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B3AF" w14:textId="75D00E48" w:rsidR="0004061B" w:rsidRPr="00435407" w:rsidRDefault="00D37486" w:rsidP="0004061B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435407">
        <w:rPr>
          <w:rFonts w:ascii="Times New Roman" w:hAnsi="Times New Roman"/>
          <w:sz w:val="24"/>
          <w:szCs w:val="24"/>
          <w:u w:val="single"/>
          <w:lang w:val="en-US"/>
        </w:rPr>
        <w:t xml:space="preserve">Submitted to </w:t>
      </w:r>
      <w:r w:rsidR="007F6C0C" w:rsidRPr="00435407">
        <w:rPr>
          <w:rFonts w:ascii="Times New Roman" w:hAnsi="Times New Roman" w:hint="eastAsia"/>
          <w:sz w:val="24"/>
          <w:szCs w:val="24"/>
          <w:u w:val="single"/>
          <w:lang w:val="en-US"/>
        </w:rPr>
        <w:t>Crystal</w:t>
      </w:r>
      <w:r w:rsidR="00567EEA" w:rsidRPr="00435407">
        <w:rPr>
          <w:rFonts w:ascii="Times New Roman" w:hAnsi="Times New Roman"/>
          <w:sz w:val="24"/>
          <w:szCs w:val="24"/>
          <w:u w:val="single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u w:val="single"/>
          <w:lang w:val="en-US"/>
        </w:rPr>
        <w:t xml:space="preserve"> (</w:t>
      </w:r>
      <w:r w:rsidR="007E63CC" w:rsidRPr="00435407">
        <w:rPr>
          <w:rFonts w:ascii="Times New Roman" w:hAnsi="Times New Roman" w:hint="eastAsia"/>
          <w:sz w:val="24"/>
          <w:szCs w:val="24"/>
          <w:u w:val="single"/>
          <w:lang w:val="en-US"/>
        </w:rPr>
        <w:t>Sep</w:t>
      </w:r>
      <w:r w:rsidR="006241F0" w:rsidRPr="00435407">
        <w:rPr>
          <w:rFonts w:ascii="Times New Roman" w:hAnsi="Times New Roman"/>
          <w:sz w:val="24"/>
          <w:szCs w:val="24"/>
          <w:u w:val="single"/>
          <w:lang w:val="en-US"/>
        </w:rPr>
        <w:t>tember</w:t>
      </w:r>
      <w:r w:rsidRPr="00435407">
        <w:rPr>
          <w:rFonts w:ascii="Times New Roman" w:hAnsi="Times New Roman"/>
          <w:sz w:val="24"/>
          <w:szCs w:val="24"/>
          <w:u w:val="single"/>
          <w:lang w:val="en-US"/>
        </w:rPr>
        <w:t xml:space="preserve"> 2021)</w:t>
      </w:r>
    </w:p>
    <w:p w14:paraId="32EC39BA" w14:textId="5B5B27BD" w:rsidR="00FD324C" w:rsidRPr="00435407" w:rsidRDefault="003E1D2D" w:rsidP="00FD324C">
      <w:pPr>
        <w:autoSpaceDE w:val="0"/>
        <w:autoSpaceDN w:val="0"/>
        <w:adjustRightInd w:val="0"/>
        <w:spacing w:line="480" w:lineRule="auto"/>
        <w:jc w:val="center"/>
        <w:rPr>
          <w:b/>
          <w:bCs/>
          <w:sz w:val="32"/>
          <w:szCs w:val="32"/>
          <w:lang w:val="en-US"/>
        </w:rPr>
      </w:pPr>
      <w:r w:rsidRPr="00435407">
        <w:rPr>
          <w:b/>
          <w:bCs/>
          <w:sz w:val="32"/>
          <w:szCs w:val="32"/>
          <w:lang w:val="en-US"/>
        </w:rPr>
        <w:t>Microstructural ev</w:t>
      </w:r>
      <w:r w:rsidR="00F27809" w:rsidRPr="00435407">
        <w:rPr>
          <w:rFonts w:hint="eastAsia"/>
          <w:b/>
          <w:bCs/>
          <w:sz w:val="32"/>
          <w:szCs w:val="32"/>
          <w:lang w:val="en-US"/>
        </w:rPr>
        <w:t>o</w:t>
      </w:r>
      <w:r w:rsidRPr="00435407">
        <w:rPr>
          <w:b/>
          <w:bCs/>
          <w:sz w:val="32"/>
          <w:szCs w:val="32"/>
          <w:lang w:val="en-US"/>
        </w:rPr>
        <w:t xml:space="preserve">lution and </w:t>
      </w:r>
      <w:r w:rsidR="007918E5" w:rsidRPr="00435407">
        <w:rPr>
          <w:b/>
          <w:bCs/>
          <w:sz w:val="32"/>
          <w:szCs w:val="32"/>
          <w:lang w:val="en-US"/>
        </w:rPr>
        <w:t xml:space="preserve">tensile testing </w:t>
      </w:r>
      <w:r w:rsidRPr="00435407">
        <w:rPr>
          <w:b/>
          <w:bCs/>
          <w:sz w:val="32"/>
          <w:szCs w:val="32"/>
          <w:lang w:val="en-US"/>
        </w:rPr>
        <w:t xml:space="preserve">of </w:t>
      </w:r>
      <w:r w:rsidR="00FD324C" w:rsidRPr="00435407">
        <w:rPr>
          <w:rFonts w:hint="eastAsia"/>
          <w:b/>
          <w:bCs/>
          <w:sz w:val="32"/>
          <w:szCs w:val="32"/>
          <w:lang w:val="en-US"/>
        </w:rPr>
        <w:t>a Bi-</w:t>
      </w:r>
      <w:r w:rsidRPr="00435407">
        <w:rPr>
          <w:b/>
          <w:bCs/>
          <w:sz w:val="32"/>
          <w:szCs w:val="32"/>
          <w:lang w:val="en-US"/>
        </w:rPr>
        <w:t>43%</w:t>
      </w:r>
      <w:r w:rsidR="006241F0" w:rsidRPr="00435407">
        <w:rPr>
          <w:b/>
          <w:bCs/>
          <w:sz w:val="32"/>
          <w:szCs w:val="32"/>
          <w:lang w:val="en-US"/>
        </w:rPr>
        <w:t xml:space="preserve"> </w:t>
      </w:r>
      <w:r w:rsidR="00FD324C" w:rsidRPr="00435407">
        <w:rPr>
          <w:rFonts w:hint="eastAsia"/>
          <w:b/>
          <w:bCs/>
          <w:sz w:val="32"/>
          <w:szCs w:val="32"/>
          <w:lang w:val="en-US"/>
        </w:rPr>
        <w:t>Sn alloy</w:t>
      </w:r>
      <w:r w:rsidR="007F6C0C" w:rsidRPr="00435407">
        <w:rPr>
          <w:rFonts w:hint="eastAsia"/>
          <w:b/>
          <w:bCs/>
          <w:sz w:val="32"/>
          <w:szCs w:val="32"/>
          <w:lang w:val="en-US"/>
        </w:rPr>
        <w:t xml:space="preserve"> </w:t>
      </w:r>
      <w:r w:rsidR="00FD324C" w:rsidRPr="00435407">
        <w:rPr>
          <w:rFonts w:hint="eastAsia"/>
          <w:b/>
          <w:bCs/>
          <w:sz w:val="32"/>
          <w:szCs w:val="32"/>
          <w:lang w:val="en-US"/>
        </w:rPr>
        <w:t xml:space="preserve">processed by </w:t>
      </w:r>
      <w:r w:rsidR="00881B75" w:rsidRPr="00435407">
        <w:rPr>
          <w:b/>
          <w:bCs/>
          <w:sz w:val="32"/>
          <w:szCs w:val="32"/>
          <w:lang w:val="en-US"/>
        </w:rPr>
        <w:t>tube high-pressure shearing</w:t>
      </w:r>
    </w:p>
    <w:p w14:paraId="49A2604B" w14:textId="250328A1" w:rsidR="006241F0" w:rsidRPr="00435407" w:rsidRDefault="00D37486" w:rsidP="00FD324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35407">
        <w:rPr>
          <w:rFonts w:ascii="Times New Roman" w:hAnsi="Times New Roman"/>
          <w:spacing w:val="5"/>
          <w:sz w:val="28"/>
          <w:szCs w:val="28"/>
        </w:rPr>
        <w:t>Chuan</w:t>
      </w:r>
      <w:proofErr w:type="spellEnd"/>
      <w:r w:rsidRPr="00435407">
        <w:rPr>
          <w:rFonts w:ascii="Times New Roman" w:hAnsi="Times New Roman"/>
          <w:spacing w:val="5"/>
          <w:sz w:val="28"/>
          <w:szCs w:val="28"/>
        </w:rPr>
        <w:t xml:space="preserve"> Ting </w:t>
      </w:r>
      <w:r w:rsidR="0094772C" w:rsidRPr="00435407">
        <w:rPr>
          <w:rFonts w:ascii="Times New Roman" w:hAnsi="Times New Roman"/>
          <w:spacing w:val="5"/>
          <w:sz w:val="28"/>
          <w:szCs w:val="28"/>
        </w:rPr>
        <w:fldChar w:fldCharType="begin"/>
      </w:r>
      <w:r w:rsidR="00FD324C" w:rsidRPr="00435407">
        <w:rPr>
          <w:rFonts w:ascii="Times New Roman" w:hAnsi="Times New Roman"/>
          <w:spacing w:val="5"/>
          <w:sz w:val="28"/>
          <w:szCs w:val="28"/>
          <w:lang w:val="en-US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Баимова Ю.А.,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</m:oMath>
      <w:r w:rsidR="0094772C" w:rsidRPr="00435407">
        <w:rPr>
          <w:rFonts w:ascii="Times New Roman" w:hAnsi="Times New Roman"/>
          <w:spacing w:val="5"/>
          <w:sz w:val="28"/>
          <w:szCs w:val="28"/>
        </w:rPr>
        <w:fldChar w:fldCharType="end"/>
      </w:r>
      <w:r w:rsidR="00FD324C" w:rsidRPr="00435407">
        <w:rPr>
          <w:rFonts w:ascii="Times New Roman" w:hAnsi="Times New Roman"/>
          <w:spacing w:val="5"/>
          <w:sz w:val="28"/>
          <w:szCs w:val="28"/>
        </w:rPr>
        <w:t>Wang</w:t>
      </w:r>
      <w:r w:rsidR="00FD324C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1</w:t>
      </w:r>
      <w:r w:rsidR="00265BBD" w:rsidRPr="00435407">
        <w:rPr>
          <w:rFonts w:ascii="Times New Roman" w:hAnsi="Times New Roman"/>
          <w:spacing w:val="5"/>
          <w:sz w:val="28"/>
          <w:szCs w:val="28"/>
        </w:rPr>
        <w:t>,</w:t>
      </w:r>
      <w:r w:rsidRPr="0043540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F6C0C" w:rsidRPr="00435407">
        <w:rPr>
          <w:rFonts w:ascii="Times New Roman" w:hAnsi="Times New Roman" w:hint="eastAsia"/>
          <w:sz w:val="28"/>
          <w:szCs w:val="28"/>
          <w:lang w:val="en-US"/>
        </w:rPr>
        <w:t>Zheng Li</w:t>
      </w:r>
      <w:r w:rsidR="008A3D00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="007F6C0C" w:rsidRPr="00435407">
        <w:rPr>
          <w:rFonts w:ascii="Times New Roman" w:hAnsi="Times New Roman" w:hint="eastAsia"/>
          <w:sz w:val="28"/>
          <w:szCs w:val="28"/>
          <w:lang w:val="en-US"/>
        </w:rPr>
        <w:t>, Yong He</w:t>
      </w:r>
      <w:r w:rsidR="007F6C0C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1</w:t>
      </w:r>
      <w:r w:rsidR="00412A0B" w:rsidRPr="00435407">
        <w:rPr>
          <w:rFonts w:ascii="Times New Roman" w:eastAsia="MS Mincho" w:hAnsi="Times New Roman"/>
          <w:sz w:val="28"/>
          <w:szCs w:val="28"/>
          <w:vertAlign w:val="superscript"/>
          <w:lang w:val="en-US" w:eastAsia="ja-JP"/>
        </w:rPr>
        <w:t>*</w:t>
      </w:r>
      <w:r w:rsidR="007F6C0C" w:rsidRPr="00435407">
        <w:rPr>
          <w:rFonts w:ascii="Times New Roman" w:hAnsi="Times New Roman" w:hint="eastAsia"/>
          <w:sz w:val="28"/>
          <w:szCs w:val="28"/>
          <w:lang w:val="en-US"/>
        </w:rPr>
        <w:t>, Jing</w:t>
      </w:r>
      <w:r w:rsidR="008A3D00" w:rsidRPr="0043540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A3D00" w:rsidRPr="00435407">
        <w:rPr>
          <w:rFonts w:ascii="Times New Roman" w:hAnsi="Times New Roman" w:hint="eastAsia"/>
          <w:sz w:val="28"/>
          <w:szCs w:val="28"/>
          <w:lang w:val="en-US"/>
        </w:rPr>
        <w:t>T</w:t>
      </w:r>
      <w:r w:rsidR="007F6C0C" w:rsidRPr="00435407">
        <w:rPr>
          <w:rFonts w:ascii="Times New Roman" w:hAnsi="Times New Roman" w:hint="eastAsia"/>
          <w:sz w:val="28"/>
          <w:szCs w:val="28"/>
          <w:lang w:val="en-US"/>
        </w:rPr>
        <w:t>ao Wang</w:t>
      </w:r>
      <w:r w:rsidR="008A3D00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="007F6C0C" w:rsidRPr="00435407">
        <w:rPr>
          <w:rFonts w:ascii="Times New Roman" w:hAnsi="Times New Roman" w:hint="eastAsia"/>
          <w:sz w:val="28"/>
          <w:szCs w:val="28"/>
          <w:lang w:val="en-US"/>
        </w:rPr>
        <w:t>,</w:t>
      </w:r>
    </w:p>
    <w:p w14:paraId="2B6F623C" w14:textId="1D6BBF9B" w:rsidR="00FD324C" w:rsidRPr="00435407" w:rsidRDefault="00D37486" w:rsidP="00FD324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pacing w:val="5"/>
          <w:sz w:val="28"/>
          <w:szCs w:val="28"/>
          <w:vertAlign w:val="superscript"/>
          <w:lang w:val="en-US"/>
        </w:rPr>
      </w:pPr>
      <w:r w:rsidRPr="00435407">
        <w:rPr>
          <w:rFonts w:ascii="Times New Roman" w:hAnsi="Times New Roman"/>
          <w:sz w:val="28"/>
          <w:szCs w:val="28"/>
          <w:lang w:val="en-US"/>
        </w:rPr>
        <w:t xml:space="preserve">Terence G. </w:t>
      </w:r>
      <w:r w:rsidR="00265BBD" w:rsidRPr="00435407">
        <w:rPr>
          <w:rFonts w:ascii="Times New Roman" w:hAnsi="Times New Roman"/>
          <w:sz w:val="28"/>
          <w:szCs w:val="28"/>
          <w:lang w:val="en-US"/>
        </w:rPr>
        <w:t>Langdon</w:t>
      </w:r>
      <w:r w:rsidR="008A3D00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="00FD324C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,</w:t>
      </w:r>
      <w:r w:rsidR="008A3D00" w:rsidRPr="00435407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="00043E89" w:rsidRPr="00435407">
        <w:rPr>
          <w:rFonts w:ascii="Times New Roman" w:eastAsia="MS Mincho" w:hAnsi="Times New Roman"/>
          <w:sz w:val="28"/>
          <w:szCs w:val="28"/>
          <w:vertAlign w:val="superscript"/>
          <w:lang w:val="en-US" w:eastAsia="ja-JP"/>
        </w:rPr>
        <w:t>*</w:t>
      </w:r>
    </w:p>
    <w:p w14:paraId="6B1868D4" w14:textId="77777777" w:rsidR="00D37486" w:rsidRPr="00435407" w:rsidRDefault="00FD324C" w:rsidP="00D37486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pacing w:val="5"/>
          <w:sz w:val="24"/>
          <w:szCs w:val="24"/>
          <w:vertAlign w:val="superscript"/>
          <w:lang w:val="en-US"/>
        </w:rPr>
        <w:t>1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School of </w:t>
      </w:r>
      <w:r w:rsidR="00D07118" w:rsidRPr="00435407">
        <w:rPr>
          <w:rFonts w:ascii="Times New Roman" w:hAnsi="Times New Roman"/>
          <w:sz w:val="24"/>
          <w:szCs w:val="24"/>
          <w:lang w:val="en-US"/>
        </w:rPr>
        <w:t xml:space="preserve">Mechanical </w:t>
      </w:r>
      <w:r w:rsidRPr="00435407">
        <w:rPr>
          <w:rFonts w:ascii="Times New Roman" w:hAnsi="Times New Roman"/>
          <w:sz w:val="24"/>
          <w:szCs w:val="24"/>
          <w:lang w:val="en-US"/>
        </w:rPr>
        <w:t>Engineering, Nanjing University of Science &amp; Technology,</w:t>
      </w:r>
    </w:p>
    <w:p w14:paraId="227A8B16" w14:textId="349D4DB0" w:rsidR="00FD324C" w:rsidRPr="00435407" w:rsidRDefault="00D37486" w:rsidP="00D37486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>N</w:t>
      </w:r>
      <w:r w:rsidR="00FD324C" w:rsidRPr="00435407">
        <w:rPr>
          <w:rFonts w:ascii="Times New Roman" w:hAnsi="Times New Roman"/>
          <w:sz w:val="24"/>
          <w:szCs w:val="24"/>
          <w:lang w:val="en-US"/>
        </w:rPr>
        <w:t>anjing 210094, China</w:t>
      </w:r>
    </w:p>
    <w:p w14:paraId="2B1BDD6E" w14:textId="77777777" w:rsidR="008A3D00" w:rsidRPr="00435407" w:rsidRDefault="008A3D00" w:rsidP="008A3D00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pacing w:val="5"/>
          <w:sz w:val="24"/>
          <w:szCs w:val="24"/>
          <w:vertAlign w:val="superscript"/>
          <w:lang w:val="en-US"/>
        </w:rPr>
        <w:t>2</w:t>
      </w:r>
      <w:r w:rsidRPr="00435407">
        <w:rPr>
          <w:rFonts w:ascii="Times New Roman" w:hAnsi="Times New Roman"/>
          <w:sz w:val="24"/>
          <w:szCs w:val="24"/>
          <w:lang w:val="en-US"/>
        </w:rPr>
        <w:t>School of Materials Science and Engineering, Nanjing University of Science &amp; Technology,</w:t>
      </w:r>
    </w:p>
    <w:p w14:paraId="11BA1748" w14:textId="43AF3092" w:rsidR="008A3D00" w:rsidRPr="00435407" w:rsidRDefault="008A3D00" w:rsidP="008A3D00">
      <w:pPr>
        <w:spacing w:line="240" w:lineRule="auto"/>
        <w:jc w:val="center"/>
        <w:rPr>
          <w:rFonts w:ascii="Times New Roman" w:hAnsi="Times New Roman"/>
          <w:spacing w:val="5"/>
          <w:sz w:val="24"/>
          <w:szCs w:val="24"/>
          <w:vertAlign w:val="superscript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>Nanjing 210094, China</w:t>
      </w:r>
    </w:p>
    <w:p w14:paraId="523682D0" w14:textId="6AE8D9F3" w:rsidR="00D37486" w:rsidRPr="00435407" w:rsidRDefault="008A3D00" w:rsidP="00D37486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pacing w:val="5"/>
          <w:sz w:val="24"/>
          <w:szCs w:val="24"/>
          <w:vertAlign w:val="superscript"/>
          <w:lang w:val="en-US"/>
        </w:rPr>
        <w:t>3</w:t>
      </w:r>
      <w:r w:rsidR="00FD324C" w:rsidRPr="00435407">
        <w:rPr>
          <w:rFonts w:ascii="Times New Roman" w:hAnsi="Times New Roman"/>
          <w:sz w:val="24"/>
          <w:szCs w:val="24"/>
          <w:lang w:val="en-US"/>
        </w:rPr>
        <w:t>Departments of Aerospace &amp; Mechanical Engineering and Materials Science</w:t>
      </w:r>
      <w:r w:rsidR="00D37486" w:rsidRPr="00435407">
        <w:rPr>
          <w:rFonts w:ascii="Times New Roman" w:hAnsi="Times New Roman"/>
          <w:sz w:val="24"/>
          <w:szCs w:val="24"/>
          <w:lang w:val="en-US"/>
        </w:rPr>
        <w:t>,</w:t>
      </w:r>
    </w:p>
    <w:p w14:paraId="10454BC5" w14:textId="77777777" w:rsidR="00FD324C" w:rsidRPr="00435407" w:rsidRDefault="00FD324C" w:rsidP="00D37486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>University of Southern California, Los Angeles, CA 90089-1453, U.S.A.</w:t>
      </w:r>
    </w:p>
    <w:p w14:paraId="4D786EC0" w14:textId="0EE2255F" w:rsidR="00D37486" w:rsidRPr="00435407" w:rsidRDefault="008A3D00" w:rsidP="00D37486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="00FD324C" w:rsidRPr="00435407">
        <w:rPr>
          <w:rFonts w:ascii="Times New Roman" w:hAnsi="Times New Roman"/>
          <w:sz w:val="24"/>
          <w:szCs w:val="24"/>
          <w:lang w:val="en-US"/>
        </w:rPr>
        <w:t xml:space="preserve"> Materials Research Group, </w:t>
      </w:r>
      <w:r w:rsidR="00D37486" w:rsidRPr="00435407">
        <w:rPr>
          <w:rFonts w:ascii="Times New Roman" w:hAnsi="Times New Roman"/>
          <w:sz w:val="24"/>
          <w:szCs w:val="24"/>
          <w:lang w:val="en-US"/>
        </w:rPr>
        <w:t>Department of Mechanical Engineering</w:t>
      </w:r>
      <w:r w:rsidR="00FD324C" w:rsidRPr="00435407">
        <w:rPr>
          <w:rFonts w:ascii="Times New Roman" w:hAnsi="Times New Roman"/>
          <w:sz w:val="24"/>
          <w:szCs w:val="24"/>
          <w:lang w:val="en-US"/>
        </w:rPr>
        <w:t>,</w:t>
      </w:r>
    </w:p>
    <w:p w14:paraId="7724A211" w14:textId="7585D55D" w:rsidR="008A3ADE" w:rsidRPr="00435407" w:rsidRDefault="00FD324C" w:rsidP="008A3D00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>University of Southampton,</w:t>
      </w:r>
      <w:r w:rsidR="003068FA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Southampton SO17 1BJ, U.K.</w:t>
      </w:r>
    </w:p>
    <w:p w14:paraId="536A52AC" w14:textId="77777777" w:rsidR="00FD324C" w:rsidRPr="00435407" w:rsidRDefault="00D37486" w:rsidP="00F9087D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35407">
        <w:rPr>
          <w:rFonts w:ascii="Times New Roman" w:hAnsi="Times New Roman"/>
          <w:b/>
          <w:bCs/>
          <w:sz w:val="24"/>
          <w:szCs w:val="24"/>
          <w:lang w:val="en-US"/>
        </w:rPr>
        <w:t>Abstract</w:t>
      </w:r>
    </w:p>
    <w:p w14:paraId="4E69BBC5" w14:textId="45C37B3F" w:rsidR="00B613A7" w:rsidRPr="00435407" w:rsidRDefault="00B613A7" w:rsidP="00C473B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>Tube high pressure shearing (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>-HPS)</w:t>
      </w:r>
      <w:r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Pr="00435407">
        <w:rPr>
          <w:rFonts w:ascii="Times New Roman" w:hAnsi="Times New Roman"/>
          <w:sz w:val="24"/>
          <w:szCs w:val="24"/>
        </w:rPr>
        <w:t xml:space="preserve">processing was performed </w:t>
      </w:r>
      <w:r w:rsidRPr="00435407">
        <w:rPr>
          <w:rFonts w:ascii="Times New Roman" w:hAnsi="Times New Roman" w:hint="eastAsia"/>
          <w:sz w:val="24"/>
          <w:szCs w:val="24"/>
        </w:rPr>
        <w:t>on a eutectic Bi-</w:t>
      </w:r>
      <w:r w:rsidRPr="00435407">
        <w:rPr>
          <w:rFonts w:ascii="Times New Roman" w:hAnsi="Times New Roman"/>
          <w:sz w:val="24"/>
          <w:szCs w:val="24"/>
        </w:rPr>
        <w:t>43</w:t>
      </w:r>
      <w:r w:rsidRPr="00435407">
        <w:rPr>
          <w:rFonts w:ascii="Times New Roman" w:hAnsi="Times New Roman" w:hint="eastAsia"/>
          <w:sz w:val="24"/>
          <w:szCs w:val="24"/>
        </w:rPr>
        <w:t>Sn alloy</w:t>
      </w:r>
      <w:r w:rsidRPr="00435407">
        <w:rPr>
          <w:rFonts w:ascii="Times New Roman" w:hAnsi="Times New Roman"/>
          <w:sz w:val="24"/>
          <w:szCs w:val="24"/>
        </w:rPr>
        <w:t xml:space="preserve"> for 0.25, 1, 5 and 20 turns. Selected sample</w:t>
      </w:r>
      <w:r w:rsidR="0028355B" w:rsidRPr="00435407">
        <w:rPr>
          <w:rFonts w:ascii="Times New Roman" w:hAnsi="Times New Roman"/>
          <w:sz w:val="24"/>
          <w:szCs w:val="24"/>
        </w:rPr>
        <w:t>s were</w:t>
      </w:r>
      <w:r w:rsidRPr="00435407">
        <w:rPr>
          <w:rFonts w:ascii="Times New Roman" w:hAnsi="Times New Roman"/>
          <w:sz w:val="24"/>
          <w:szCs w:val="24"/>
        </w:rPr>
        <w:t xml:space="preserve"> stored at room temperature for up to 56 days to examine the strain weakening and self-annealing behaviour of the alloy. The results</w:t>
      </w:r>
      <w:r w:rsidRPr="00435407">
        <w:rPr>
          <w:rFonts w:ascii="Times New Roman" w:hAnsi="Times New Roman" w:hint="eastAsia"/>
          <w:sz w:val="24"/>
          <w:szCs w:val="24"/>
        </w:rPr>
        <w:t xml:space="preserve"> showed </w:t>
      </w:r>
      <w:r w:rsidRPr="00435407">
        <w:rPr>
          <w:rFonts w:ascii="Times New Roman" w:hAnsi="Times New Roman"/>
          <w:sz w:val="24"/>
          <w:szCs w:val="24"/>
        </w:rPr>
        <w:t xml:space="preserve">that 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 xml:space="preserve">-HPS processing gradually refined the microstructure and led to </w:t>
      </w:r>
      <w:r w:rsidR="0028355B" w:rsidRPr="00435407">
        <w:rPr>
          <w:rFonts w:ascii="Times New Roman" w:hAnsi="Times New Roman"/>
          <w:sz w:val="24"/>
          <w:szCs w:val="24"/>
        </w:rPr>
        <w:t xml:space="preserve">a </w:t>
      </w:r>
      <w:r w:rsidRPr="00435407">
        <w:rPr>
          <w:rFonts w:ascii="Times New Roman" w:hAnsi="Times New Roman"/>
          <w:sz w:val="24"/>
          <w:szCs w:val="24"/>
        </w:rPr>
        <w:t>decreasing microhardness</w:t>
      </w:r>
      <w:r w:rsidR="0028355B" w:rsidRPr="00435407">
        <w:rPr>
          <w:rFonts w:ascii="Times New Roman" w:hAnsi="Times New Roman"/>
          <w:sz w:val="24"/>
          <w:szCs w:val="24"/>
        </w:rPr>
        <w:t xml:space="preserve"> but the</w:t>
      </w:r>
      <w:r w:rsidR="00C473BC" w:rsidRPr="00435407">
        <w:rPr>
          <w:rFonts w:ascii="Times New Roman" w:hAnsi="Times New Roman"/>
          <w:sz w:val="24"/>
          <w:szCs w:val="24"/>
        </w:rPr>
        <w:t xml:space="preserve"> microhardness increased slowly during </w:t>
      </w:r>
      <w:r w:rsidR="0028355B" w:rsidRPr="00435407">
        <w:rPr>
          <w:rFonts w:ascii="Times New Roman" w:hAnsi="Times New Roman"/>
          <w:sz w:val="24"/>
          <w:szCs w:val="24"/>
        </w:rPr>
        <w:t xml:space="preserve">subsequent </w:t>
      </w:r>
      <w:r w:rsidR="00C473BC" w:rsidRPr="00435407">
        <w:rPr>
          <w:rFonts w:ascii="Times New Roman" w:hAnsi="Times New Roman"/>
          <w:sz w:val="24"/>
          <w:szCs w:val="24"/>
        </w:rPr>
        <w:t>storage at room temperature.</w:t>
      </w:r>
      <w:r w:rsidR="00C473BC"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Pr="00435407">
        <w:rPr>
          <w:rFonts w:ascii="Times New Roman" w:hAnsi="Times New Roman"/>
          <w:sz w:val="24"/>
          <w:szCs w:val="24"/>
        </w:rPr>
        <w:t xml:space="preserve">Shear </w:t>
      </w:r>
      <w:r w:rsidR="008A3D00" w:rsidRPr="00435407">
        <w:rPr>
          <w:rFonts w:ascii="Times New Roman" w:hAnsi="Times New Roman"/>
          <w:sz w:val="24"/>
          <w:szCs w:val="24"/>
        </w:rPr>
        <w:t xml:space="preserve">localization of </w:t>
      </w:r>
      <w:r w:rsidR="0028355B" w:rsidRPr="00435407">
        <w:rPr>
          <w:rFonts w:ascii="Times New Roman" w:hAnsi="Times New Roman"/>
          <w:sz w:val="24"/>
          <w:szCs w:val="24"/>
        </w:rPr>
        <w:t xml:space="preserve">the </w:t>
      </w:r>
      <w:r w:rsidR="008A3D00" w:rsidRPr="00435407">
        <w:rPr>
          <w:rFonts w:ascii="Times New Roman" w:hAnsi="Times New Roman"/>
          <w:sz w:val="24"/>
          <w:szCs w:val="24"/>
        </w:rPr>
        <w:t>eutectic structure</w:t>
      </w:r>
      <w:r w:rsidRPr="00435407">
        <w:rPr>
          <w:rFonts w:ascii="Times New Roman" w:hAnsi="Times New Roman"/>
          <w:sz w:val="24"/>
          <w:szCs w:val="24"/>
        </w:rPr>
        <w:t xml:space="preserve"> during 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>-HPS processing was observed as large amount</w:t>
      </w:r>
      <w:r w:rsidR="0028355B" w:rsidRPr="00435407">
        <w:rPr>
          <w:rFonts w:ascii="Times New Roman" w:hAnsi="Times New Roman"/>
          <w:sz w:val="24"/>
          <w:szCs w:val="24"/>
        </w:rPr>
        <w:t>s</w:t>
      </w:r>
      <w:r w:rsidRPr="00435407">
        <w:rPr>
          <w:rFonts w:ascii="Times New Roman" w:hAnsi="Times New Roman"/>
          <w:sz w:val="24"/>
          <w:szCs w:val="24"/>
        </w:rPr>
        <w:t xml:space="preserve"> of </w:t>
      </w:r>
      <w:r w:rsidR="008A3D00" w:rsidRPr="00435407">
        <w:rPr>
          <w:rFonts w:ascii="Times New Roman" w:hAnsi="Times New Roman"/>
          <w:sz w:val="24"/>
          <w:szCs w:val="24"/>
        </w:rPr>
        <w:t>narrow dense lamellar</w:t>
      </w:r>
      <w:r w:rsidRPr="00435407">
        <w:rPr>
          <w:rFonts w:ascii="Times New Roman" w:hAnsi="Times New Roman"/>
          <w:sz w:val="24"/>
          <w:szCs w:val="24"/>
        </w:rPr>
        <w:t xml:space="preserve"> zones </w:t>
      </w:r>
      <w:r w:rsidR="0028355B" w:rsidRPr="00435407">
        <w:rPr>
          <w:rFonts w:ascii="Times New Roman" w:hAnsi="Times New Roman"/>
          <w:sz w:val="24"/>
          <w:szCs w:val="24"/>
        </w:rPr>
        <w:t xml:space="preserve">were </w:t>
      </w:r>
      <w:r w:rsidRPr="00435407">
        <w:rPr>
          <w:rFonts w:ascii="Times New Roman" w:hAnsi="Times New Roman"/>
          <w:sz w:val="24"/>
          <w:szCs w:val="24"/>
        </w:rPr>
        <w:t>visible in the deformed microstructure</w:t>
      </w:r>
      <w:r w:rsidR="0028355B" w:rsidRPr="00435407">
        <w:rPr>
          <w:rFonts w:ascii="Times New Roman" w:hAnsi="Times New Roman"/>
          <w:sz w:val="24"/>
          <w:szCs w:val="24"/>
        </w:rPr>
        <w:t>s</w:t>
      </w:r>
      <w:r w:rsidRPr="00435407">
        <w:rPr>
          <w:rFonts w:ascii="Times New Roman" w:hAnsi="Times New Roman"/>
          <w:sz w:val="24"/>
          <w:szCs w:val="24"/>
        </w:rPr>
        <w:t>.</w:t>
      </w:r>
      <w:r w:rsidR="00C473BC"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Pr="00435407">
        <w:rPr>
          <w:rFonts w:ascii="Times New Roman" w:hAnsi="Times New Roman"/>
          <w:sz w:val="24"/>
          <w:szCs w:val="24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</w:rPr>
        <w:t>Bi-</w:t>
      </w:r>
      <w:r w:rsidRPr="00435407">
        <w:rPr>
          <w:rFonts w:ascii="Times New Roman" w:hAnsi="Times New Roman"/>
          <w:sz w:val="24"/>
          <w:szCs w:val="24"/>
        </w:rPr>
        <w:t>43</w:t>
      </w:r>
      <w:r w:rsidRPr="00435407">
        <w:rPr>
          <w:rFonts w:ascii="Times New Roman" w:hAnsi="Times New Roman" w:hint="eastAsia"/>
          <w:sz w:val="24"/>
          <w:szCs w:val="24"/>
        </w:rPr>
        <w:t>Sn alloy</w:t>
      </w:r>
      <w:r w:rsidRPr="00435407">
        <w:rPr>
          <w:rFonts w:ascii="Times New Roman" w:hAnsi="Times New Roman"/>
          <w:sz w:val="24"/>
          <w:szCs w:val="24"/>
        </w:rPr>
        <w:t xml:space="preserve"> processed by 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 xml:space="preserve">-HPS </w:t>
      </w:r>
      <w:r w:rsidR="0028355B" w:rsidRPr="00435407">
        <w:rPr>
          <w:rFonts w:ascii="Times New Roman" w:hAnsi="Times New Roman"/>
          <w:sz w:val="24"/>
          <w:szCs w:val="24"/>
        </w:rPr>
        <w:t xml:space="preserve">exhibited </w:t>
      </w:r>
      <w:r w:rsidRPr="00435407">
        <w:rPr>
          <w:rFonts w:ascii="Times New Roman" w:hAnsi="Times New Roman"/>
          <w:sz w:val="24"/>
          <w:szCs w:val="24"/>
        </w:rPr>
        <w:t>significantly enhanced superplastic</w:t>
      </w:r>
      <w:r w:rsidR="0028355B" w:rsidRPr="00435407">
        <w:rPr>
          <w:rFonts w:ascii="Times New Roman" w:hAnsi="Times New Roman"/>
          <w:sz w:val="24"/>
          <w:szCs w:val="24"/>
        </w:rPr>
        <w:t xml:space="preserve"> properties with </w:t>
      </w:r>
      <w:r w:rsidR="00C473BC" w:rsidRPr="00435407">
        <w:rPr>
          <w:rFonts w:ascii="Times New Roman" w:hAnsi="Times New Roman"/>
          <w:bCs/>
          <w:sz w:val="24"/>
          <w:szCs w:val="24"/>
        </w:rPr>
        <w:t>elongation</w:t>
      </w:r>
      <w:r w:rsidR="0028355B" w:rsidRPr="00435407">
        <w:rPr>
          <w:rFonts w:ascii="Times New Roman" w:hAnsi="Times New Roman"/>
          <w:bCs/>
          <w:sz w:val="24"/>
          <w:szCs w:val="24"/>
        </w:rPr>
        <w:t>s up to &gt;1</w:t>
      </w:r>
      <w:r w:rsidR="00C473BC" w:rsidRPr="00435407">
        <w:rPr>
          <w:rFonts w:ascii="Times New Roman" w:hAnsi="Times New Roman"/>
          <w:bCs/>
          <w:sz w:val="24"/>
          <w:szCs w:val="24"/>
        </w:rPr>
        <w:t xml:space="preserve">800% in a sample after </w:t>
      </w:r>
      <w:r w:rsidR="00C473BC"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="00C473BC" w:rsidRPr="00435407">
        <w:rPr>
          <w:rFonts w:ascii="Times New Roman" w:hAnsi="Times New Roman"/>
          <w:bCs/>
          <w:sz w:val="24"/>
          <w:szCs w:val="24"/>
        </w:rPr>
        <w:t>-HPS processing for 20 turns</w:t>
      </w:r>
      <w:r w:rsidR="0028355B" w:rsidRPr="00435407">
        <w:rPr>
          <w:rFonts w:ascii="Times New Roman" w:hAnsi="Times New Roman"/>
          <w:bCs/>
          <w:sz w:val="24"/>
          <w:szCs w:val="24"/>
        </w:rPr>
        <w:t xml:space="preserve">. This high elongation is </w:t>
      </w:r>
      <w:r w:rsidRPr="00435407">
        <w:rPr>
          <w:rFonts w:ascii="Times New Roman" w:hAnsi="Times New Roman"/>
          <w:sz w:val="24"/>
          <w:szCs w:val="24"/>
        </w:rPr>
        <w:t xml:space="preserve">attributed to the breaking </w:t>
      </w:r>
      <w:r w:rsidR="0028355B" w:rsidRPr="00435407">
        <w:rPr>
          <w:rFonts w:ascii="Times New Roman" w:hAnsi="Times New Roman"/>
          <w:sz w:val="24"/>
          <w:szCs w:val="24"/>
        </w:rPr>
        <w:t xml:space="preserve">of the </w:t>
      </w:r>
      <w:r w:rsidRPr="00435407">
        <w:rPr>
          <w:rFonts w:ascii="Times New Roman" w:hAnsi="Times New Roman"/>
          <w:sz w:val="24"/>
          <w:szCs w:val="24"/>
        </w:rPr>
        <w:t xml:space="preserve">lamellar structure and </w:t>
      </w:r>
      <w:r w:rsidR="0028355B" w:rsidRPr="00435407">
        <w:rPr>
          <w:rFonts w:ascii="Times New Roman" w:hAnsi="Times New Roman"/>
          <w:sz w:val="24"/>
          <w:szCs w:val="24"/>
        </w:rPr>
        <w:t xml:space="preserve">the very small </w:t>
      </w:r>
      <w:r w:rsidRPr="00435407">
        <w:rPr>
          <w:rFonts w:ascii="Times New Roman" w:hAnsi="Times New Roman"/>
          <w:sz w:val="24"/>
          <w:szCs w:val="24"/>
        </w:rPr>
        <w:t>grain size.</w:t>
      </w:r>
    </w:p>
    <w:p w14:paraId="5EFCC2CA" w14:textId="5AC3DC98" w:rsidR="0023416F" w:rsidRPr="00435407" w:rsidRDefault="0023416F" w:rsidP="0023416F">
      <w:pPr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i/>
          <w:sz w:val="24"/>
          <w:szCs w:val="24"/>
        </w:rPr>
        <w:t>Keywords</w:t>
      </w:r>
      <w:r w:rsidRPr="00435407">
        <w:rPr>
          <w:rFonts w:ascii="Times New Roman" w:hAnsi="Times New Roman"/>
          <w:sz w:val="24"/>
          <w:szCs w:val="24"/>
        </w:rPr>
        <w:t xml:space="preserve">: Bi-Sn alloy; </w:t>
      </w:r>
      <w:r w:rsidR="00D90372" w:rsidRPr="00435407">
        <w:rPr>
          <w:rFonts w:ascii="Times New Roman" w:hAnsi="Times New Roman" w:hint="eastAsia"/>
          <w:sz w:val="24"/>
          <w:szCs w:val="24"/>
        </w:rPr>
        <w:t>micro</w:t>
      </w:r>
      <w:r w:rsidRPr="00435407">
        <w:rPr>
          <w:rFonts w:ascii="Times New Roman" w:hAnsi="Times New Roman"/>
          <w:sz w:val="24"/>
          <w:szCs w:val="24"/>
        </w:rPr>
        <w:t xml:space="preserve">hardness; </w:t>
      </w:r>
      <w:r w:rsidR="00733F06" w:rsidRPr="00435407">
        <w:rPr>
          <w:rFonts w:ascii="Times New Roman" w:hAnsi="Times New Roman"/>
          <w:sz w:val="24"/>
          <w:szCs w:val="24"/>
        </w:rPr>
        <w:t xml:space="preserve">self-annealing; </w:t>
      </w:r>
      <w:proofErr w:type="spellStart"/>
      <w:r w:rsidR="00733F06" w:rsidRPr="00435407">
        <w:rPr>
          <w:rFonts w:ascii="Times New Roman" w:hAnsi="Times New Roman"/>
          <w:sz w:val="24"/>
          <w:szCs w:val="24"/>
        </w:rPr>
        <w:t>superplasticity</w:t>
      </w:r>
      <w:proofErr w:type="spellEnd"/>
      <w:r w:rsidR="00733F06" w:rsidRPr="00435407">
        <w:rPr>
          <w:rFonts w:ascii="Times New Roman" w:hAnsi="Times New Roman"/>
          <w:sz w:val="24"/>
          <w:szCs w:val="24"/>
        </w:rPr>
        <w:t xml:space="preserve">; </w:t>
      </w:r>
      <w:r w:rsidR="00D90372" w:rsidRPr="00435407">
        <w:rPr>
          <w:rFonts w:ascii="Times New Roman" w:hAnsi="Times New Roman" w:hint="eastAsia"/>
          <w:sz w:val="24"/>
          <w:szCs w:val="24"/>
        </w:rPr>
        <w:t xml:space="preserve">tube </w:t>
      </w:r>
      <w:r w:rsidRPr="00435407">
        <w:rPr>
          <w:rFonts w:ascii="Times New Roman" w:hAnsi="Times New Roman"/>
          <w:sz w:val="24"/>
          <w:szCs w:val="24"/>
        </w:rPr>
        <w:t>high-pressure</w:t>
      </w:r>
      <w:r w:rsidR="00BC71DB" w:rsidRPr="00435407">
        <w:rPr>
          <w:rFonts w:ascii="Times New Roman" w:hAnsi="Times New Roman"/>
          <w:sz w:val="24"/>
          <w:szCs w:val="24"/>
        </w:rPr>
        <w:t xml:space="preserve"> </w:t>
      </w:r>
      <w:r w:rsidR="00BC71DB" w:rsidRPr="00435407">
        <w:rPr>
          <w:rFonts w:ascii="Times New Roman" w:hAnsi="Times New Roman" w:hint="eastAsia"/>
          <w:sz w:val="24"/>
          <w:szCs w:val="24"/>
        </w:rPr>
        <w:t>shearing</w:t>
      </w:r>
      <w:r w:rsidR="009758DD" w:rsidRPr="00435407">
        <w:rPr>
          <w:rFonts w:ascii="Times New Roman" w:hAnsi="Times New Roman"/>
          <w:sz w:val="24"/>
          <w:szCs w:val="24"/>
        </w:rPr>
        <w:t xml:space="preserve"> </w:t>
      </w:r>
    </w:p>
    <w:p w14:paraId="21C99E2B" w14:textId="6C76A421" w:rsidR="004372EA" w:rsidRPr="00435407" w:rsidRDefault="0023416F" w:rsidP="0004061B">
      <w:pPr>
        <w:spacing w:after="240"/>
        <w:jc w:val="both"/>
        <w:rPr>
          <w:rFonts w:ascii="Times New Roman" w:hAnsi="Times New Roman"/>
          <w:b/>
          <w:bCs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Corresponding author: </w:t>
      </w:r>
      <w:hyperlink r:id="rId8" w:history="1">
        <w:r w:rsidR="00412A0B" w:rsidRPr="00435407">
          <w:rPr>
            <w:rStyle w:val="Hyperlink"/>
            <w:rFonts w:ascii="Times New Roman" w:hAnsi="Times New Roman"/>
            <w:sz w:val="24"/>
            <w:szCs w:val="24"/>
          </w:rPr>
          <w:t>yonghe1964@163.com</w:t>
        </w:r>
      </w:hyperlink>
      <w:r w:rsidR="00412A0B" w:rsidRPr="00435407">
        <w:rPr>
          <w:rFonts w:ascii="Times New Roman" w:hAnsi="Times New Roman"/>
          <w:sz w:val="24"/>
          <w:szCs w:val="24"/>
        </w:rPr>
        <w:t xml:space="preserve"> (YH); </w:t>
      </w:r>
      <w:hyperlink r:id="rId9" w:history="1">
        <w:r w:rsidR="00412A0B" w:rsidRPr="00435407">
          <w:rPr>
            <w:rStyle w:val="Hyperlink"/>
            <w:rFonts w:ascii="Times New Roman" w:hAnsi="Times New Roman"/>
            <w:sz w:val="24"/>
            <w:szCs w:val="24"/>
          </w:rPr>
          <w:t>langdon@usc.edu</w:t>
        </w:r>
      </w:hyperlink>
      <w:r w:rsidR="00F17B68" w:rsidRPr="00435407">
        <w:rPr>
          <w:rFonts w:ascii="Times New Roman" w:hAnsi="Times New Roman"/>
          <w:sz w:val="24"/>
          <w:szCs w:val="24"/>
        </w:rPr>
        <w:t xml:space="preserve"> (TGL);</w:t>
      </w:r>
    </w:p>
    <w:p w14:paraId="4EC5A8D8" w14:textId="77777777" w:rsidR="0045303F" w:rsidRPr="00435407" w:rsidRDefault="0045303F" w:rsidP="0045303F">
      <w:pPr>
        <w:pStyle w:val="Heading2"/>
        <w:pageBreakBefore/>
        <w:numPr>
          <w:ilvl w:val="0"/>
          <w:numId w:val="2"/>
        </w:numPr>
        <w:spacing w:before="0" w:after="0" w:line="480" w:lineRule="auto"/>
        <w:ind w:left="357" w:hanging="357"/>
        <w:jc w:val="both"/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</w:pPr>
      <w:r w:rsidRPr="00435407"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  <w:lastRenderedPageBreak/>
        <w:t>Introduction</w:t>
      </w:r>
    </w:p>
    <w:p w14:paraId="7D064B5C" w14:textId="77777777" w:rsidR="00C15A5B" w:rsidRPr="00435407" w:rsidRDefault="00567EEA" w:rsidP="00FD324C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>Considerable interest has developed over the last tw</w:t>
      </w:r>
      <w:r w:rsidR="00C15A5B" w:rsidRPr="00435407">
        <w:rPr>
          <w:rFonts w:ascii="Times New Roman" w:hAnsi="Times New Roman"/>
          <w:sz w:val="24"/>
          <w:szCs w:val="24"/>
          <w:lang w:val="en-US"/>
        </w:rPr>
        <w:t>o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 decades in producing and measuring the mechanical properties of materials having exceptionally small grain sizes. Ultrafine-grained (UFG) metals are defined specifically as metals where the average grain size is less than ~1 µm [1] and these small grains </w:t>
      </w:r>
      <w:r w:rsidR="00C15A5B" w:rsidRPr="00435407">
        <w:rPr>
          <w:rFonts w:ascii="Times New Roman" w:hAnsi="Times New Roman"/>
          <w:sz w:val="24"/>
          <w:szCs w:val="24"/>
          <w:lang w:val="en-US"/>
        </w:rPr>
        <w:t>divide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 into the two categories of </w:t>
      </w:r>
      <w:proofErr w:type="spellStart"/>
      <w:r w:rsidR="00EF3C50" w:rsidRPr="00435407">
        <w:rPr>
          <w:rFonts w:ascii="Times New Roman" w:hAnsi="Times New Roman"/>
          <w:sz w:val="24"/>
          <w:szCs w:val="24"/>
          <w:lang w:val="en-US"/>
        </w:rPr>
        <w:t>submicrometer</w:t>
      </w:r>
      <w:proofErr w:type="spellEnd"/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 grains with sizes of 100 – 1000 nm and nanometer grains where the average size is &lt;100 nm. An advantage in producing these materials is that they exhibit high strength and there is a potential for achieving superplastic elongations at exceptionally rapid strain rates which would be advantageous for </w:t>
      </w:r>
      <w:r w:rsidR="00C15A5B" w:rsidRPr="00435407">
        <w:rPr>
          <w:rFonts w:ascii="Times New Roman" w:hAnsi="Times New Roman"/>
          <w:sz w:val="24"/>
          <w:szCs w:val="24"/>
          <w:lang w:val="en-US"/>
        </w:rPr>
        <w:t xml:space="preserve">manufacturing parts in 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the superplastic forming industry [2]. Materials having UFG structures are generally produced using procedures based on the application of severe plastic deformation (SPD) </w:t>
      </w:r>
      <w:r w:rsidR="00C15A5B" w:rsidRPr="00435407">
        <w:rPr>
          <w:rFonts w:ascii="Times New Roman" w:hAnsi="Times New Roman"/>
          <w:sz w:val="24"/>
          <w:szCs w:val="24"/>
          <w:lang w:val="en-US"/>
        </w:rPr>
        <w:t>where the material is subjected to a very high strain but without any significant changes in the overall dimensions of the workpiece. As discussed in a comprehensive review [3], the two main techniques of SPD processing are equal-channel angular pressing (ECAP) where a rod or bar is pressed through a die constrained within a channel bent through a sharp angle [4] or high-pressure torsion (HPT) where the sample is generally in the form of a thin disk and it is subjected to a high pressure and concurrent torsional straining [5].</w:t>
      </w:r>
    </w:p>
    <w:p w14:paraId="2116D0EE" w14:textId="7A6134DB" w:rsidR="00391564" w:rsidRPr="00435407" w:rsidRDefault="00C15A5B" w:rsidP="00FD324C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Processing by ECAP and HPT are both effective in producing metals with very small grains but the procedures are different because ECAP is a discontinuous and labor-intensive process in which the sample is removed and then re-inserted into the die between each pass whereas HPT is a continuous process where the sample is </w:t>
      </w:r>
      <w:proofErr w:type="spellStart"/>
      <w:r w:rsidRPr="00435407">
        <w:rPr>
          <w:rFonts w:ascii="Times New Roman" w:hAnsi="Times New Roman"/>
          <w:sz w:val="24"/>
          <w:szCs w:val="24"/>
          <w:lang w:val="en-US"/>
        </w:rPr>
        <w:t>torsionally</w:t>
      </w:r>
      <w:proofErr w:type="spellEnd"/>
      <w:r w:rsidRPr="00435407">
        <w:rPr>
          <w:rFonts w:ascii="Times New Roman" w:hAnsi="Times New Roman"/>
          <w:sz w:val="24"/>
          <w:szCs w:val="24"/>
          <w:lang w:val="en-US"/>
        </w:rPr>
        <w:t xml:space="preserve"> strained up to the required maximum number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rotations. In practice, </w:t>
      </w:r>
      <w:r w:rsidR="00C414F7" w:rsidRPr="00435407">
        <w:rPr>
          <w:rFonts w:ascii="Times New Roman" w:hAnsi="Times New Roman"/>
          <w:sz w:val="24"/>
          <w:szCs w:val="24"/>
          <w:lang w:val="en-US"/>
        </w:rPr>
        <w:t>experiments show that processing by HPT has two advantages over ECAP because it produces smaller grain sizes [6,7] and a higher fraction of grain boundaries having high angles of misorientation [8</w:t>
      </w:r>
      <w:r w:rsidR="00060B5C" w:rsidRPr="00435407">
        <w:rPr>
          <w:rFonts w:ascii="Times New Roman" w:hAnsi="Times New Roman"/>
          <w:sz w:val="24"/>
          <w:szCs w:val="24"/>
          <w:lang w:val="en-US"/>
        </w:rPr>
        <w:t>-12</w:t>
      </w:r>
      <w:r w:rsidR="00C414F7" w:rsidRPr="00435407">
        <w:rPr>
          <w:rFonts w:ascii="Times New Roman" w:hAnsi="Times New Roman"/>
          <w:sz w:val="24"/>
          <w:szCs w:val="24"/>
          <w:lang w:val="en-US"/>
        </w:rPr>
        <w:t>].</w:t>
      </w:r>
      <w:r w:rsidR="00A64CF9" w:rsidRPr="00435407">
        <w:rPr>
          <w:rFonts w:ascii="Times New Roman" w:hAnsi="Times New Roman"/>
          <w:sz w:val="24"/>
          <w:szCs w:val="24"/>
          <w:lang w:val="en-US"/>
        </w:rPr>
        <w:t xml:space="preserve"> Nevertheless, HPT processing has a significant disadvantage because the processed samples are generally very small and </w:t>
      </w:r>
      <w:proofErr w:type="gramStart"/>
      <w:r w:rsidR="00A64CF9" w:rsidRPr="00435407">
        <w:rPr>
          <w:rFonts w:ascii="Times New Roman" w:hAnsi="Times New Roman"/>
          <w:sz w:val="24"/>
          <w:szCs w:val="24"/>
          <w:lang w:val="en-US"/>
        </w:rPr>
        <w:t>therefore</w:t>
      </w:r>
      <w:proofErr w:type="gramEnd"/>
      <w:r w:rsidR="00A64CF9" w:rsidRPr="00435407">
        <w:rPr>
          <w:rFonts w:ascii="Times New Roman" w:hAnsi="Times New Roman"/>
          <w:sz w:val="24"/>
          <w:szCs w:val="24"/>
          <w:lang w:val="en-US"/>
        </w:rPr>
        <w:t xml:space="preserve"> they can</w:t>
      </w:r>
      <w:r w:rsidR="00391564" w:rsidRPr="00435407">
        <w:rPr>
          <w:rFonts w:ascii="Times New Roman" w:hAnsi="Times New Roman"/>
          <w:sz w:val="24"/>
          <w:szCs w:val="24"/>
          <w:lang w:val="en-US"/>
        </w:rPr>
        <w:t xml:space="preserve"> be used in small-scale applications such as electronic devices but they cannot be utilized </w:t>
      </w:r>
      <w:r w:rsidR="00A64CF9" w:rsidRPr="00435407">
        <w:rPr>
          <w:rFonts w:ascii="Times New Roman" w:hAnsi="Times New Roman"/>
          <w:sz w:val="24"/>
          <w:szCs w:val="24"/>
          <w:lang w:val="en-US"/>
        </w:rPr>
        <w:t>in large-scale industrial applications.</w:t>
      </w:r>
      <w:r w:rsidR="00C414F7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E38130A" w14:textId="7F4FCA7F" w:rsidR="00603B33" w:rsidRPr="00435407" w:rsidRDefault="00603B33" w:rsidP="00FD324C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>To overcome this deficiency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>,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while at the same time using a processing method based on the application of shearing, an alternative approach was developed which is known as </w:t>
      </w:r>
      <w:r w:rsidRPr="00435407">
        <w:rPr>
          <w:rFonts w:ascii="Times New Roman" w:hAnsi="Times New Roman"/>
          <w:i/>
          <w:iCs/>
          <w:sz w:val="24"/>
          <w:szCs w:val="24"/>
          <w:lang w:val="en-US"/>
        </w:rPr>
        <w:t>tube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high-pressure shearing (</w:t>
      </w:r>
      <w:r w:rsidRPr="00435407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/>
          <w:sz w:val="24"/>
          <w:szCs w:val="24"/>
          <w:lang w:val="en-US"/>
        </w:rPr>
        <w:t>-HPS)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>. T</w:t>
      </w:r>
      <w:r w:rsidRPr="00435407">
        <w:rPr>
          <w:rFonts w:ascii="Times New Roman" w:hAnsi="Times New Roman"/>
          <w:sz w:val="24"/>
          <w:szCs w:val="24"/>
          <w:lang w:val="en-US"/>
        </w:rPr>
        <w:t>his is a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 xml:space="preserve"> new and novel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SPD technique that was used effectively to 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>process commercial purity aluminum [</w:t>
      </w:r>
      <w:r w:rsidR="00060B5C" w:rsidRPr="00435407">
        <w:rPr>
          <w:rFonts w:ascii="Times New Roman" w:hAnsi="Times New Roman"/>
          <w:sz w:val="24"/>
          <w:szCs w:val="24"/>
          <w:lang w:val="en-US"/>
        </w:rPr>
        <w:t>13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>] and also to produce a multi-layered structure using pure Pb and pure Sn as prototype materials [1</w:t>
      </w:r>
      <w:r w:rsidR="00060B5C" w:rsidRPr="00435407">
        <w:rPr>
          <w:rFonts w:ascii="Times New Roman" w:hAnsi="Times New Roman"/>
          <w:sz w:val="24"/>
          <w:szCs w:val="24"/>
          <w:lang w:val="en-US"/>
        </w:rPr>
        <w:t>4,15</w:t>
      </w:r>
      <w:r w:rsidR="00872EDE" w:rsidRPr="00435407">
        <w:rPr>
          <w:rFonts w:ascii="Times New Roman" w:hAnsi="Times New Roman"/>
          <w:sz w:val="24"/>
          <w:szCs w:val="24"/>
          <w:lang w:val="en-US"/>
        </w:rPr>
        <w:t>]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.  </w:t>
      </w:r>
    </w:p>
    <w:p w14:paraId="4E796F18" w14:textId="7A2DDDAE" w:rsidR="00FD324C" w:rsidRPr="00435407" w:rsidRDefault="00C15A5B" w:rsidP="00FD324C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lastRenderedPageBreak/>
        <w:t xml:space="preserve"> 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To date, very few results are available on the processing of materials by t-HPS although the procedure appears promising for fabricating UFG metals. Accordingly, the objective of the present investigation was to examine the microstructural evolution associated with </w:t>
      </w:r>
      <w:r w:rsidR="000B2641" w:rsidRPr="00435407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>-HPS, to consider the effect of the occurrence of self-annealing after the processing operation and to conduct tensile testing to evaluate the potential for achieving good superplastic properties. The experiments were conducted using the Bi-Sn eutectic alloy where this material was chosen for two reasons. First, a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 xml:space="preserve"> very recent 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>study using HPT showed that th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>is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 alloy exhibited 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 xml:space="preserve">extensive 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>self-annealing but with good superplastic behavior [1</w:t>
      </w:r>
      <w:r w:rsidR="00060B5C" w:rsidRPr="00435407">
        <w:rPr>
          <w:rFonts w:ascii="Times New Roman" w:hAnsi="Times New Roman"/>
          <w:sz w:val="24"/>
          <w:szCs w:val="24"/>
          <w:lang w:val="en-US"/>
        </w:rPr>
        <w:t>6,17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]. Second, a very early 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>investigation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, representing the first report of true </w:t>
      </w:r>
      <w:proofErr w:type="spellStart"/>
      <w:r w:rsidR="000B2641" w:rsidRPr="00435407">
        <w:rPr>
          <w:rFonts w:ascii="Times New Roman" w:hAnsi="Times New Roman"/>
          <w:sz w:val="24"/>
          <w:szCs w:val="24"/>
          <w:lang w:val="en-US"/>
        </w:rPr>
        <w:t>superplasticity</w:t>
      </w:r>
      <w:proofErr w:type="spellEnd"/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 in any metal, showed that the Bi-Sn eutectic 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 xml:space="preserve">in an extruded condition 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exhibited exceptionally high elongations to failure 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>in tensile testing [1</w:t>
      </w:r>
      <w:r w:rsidR="00060B5C" w:rsidRPr="00435407">
        <w:rPr>
          <w:rFonts w:ascii="Times New Roman" w:hAnsi="Times New Roman"/>
          <w:sz w:val="24"/>
          <w:szCs w:val="24"/>
          <w:lang w:val="en-US"/>
        </w:rPr>
        <w:t>8</w:t>
      </w:r>
      <w:r w:rsidR="00691D30" w:rsidRPr="00435407">
        <w:rPr>
          <w:rFonts w:ascii="Times New Roman" w:hAnsi="Times New Roman"/>
          <w:sz w:val="24"/>
          <w:szCs w:val="24"/>
          <w:lang w:val="en-US"/>
        </w:rPr>
        <w:t>].</w:t>
      </w:r>
      <w:r w:rsidR="000B2641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3C50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7EEA" w:rsidRPr="00435407">
        <w:rPr>
          <w:rFonts w:ascii="Times New Roman" w:hAnsi="Times New Roman"/>
          <w:sz w:val="24"/>
          <w:szCs w:val="24"/>
          <w:lang w:val="en-US"/>
        </w:rPr>
        <w:t xml:space="preserve">     </w:t>
      </w:r>
    </w:p>
    <w:p w14:paraId="23A7DB97" w14:textId="77777777" w:rsidR="001B1D23" w:rsidRPr="00435407" w:rsidRDefault="001B1D23" w:rsidP="001B1D23">
      <w:pPr>
        <w:pStyle w:val="Heading2"/>
        <w:numPr>
          <w:ilvl w:val="0"/>
          <w:numId w:val="2"/>
        </w:numPr>
        <w:spacing w:before="0" w:after="0" w:line="480" w:lineRule="auto"/>
        <w:ind w:left="360"/>
        <w:jc w:val="both"/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</w:pPr>
      <w:r w:rsidRPr="00435407"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  <w:t>Experimental material and procedures</w:t>
      </w:r>
    </w:p>
    <w:p w14:paraId="49DE0C32" w14:textId="7396B174" w:rsidR="00535253" w:rsidRPr="00435407" w:rsidRDefault="00A26E05" w:rsidP="00A26E05">
      <w:pPr>
        <w:pStyle w:val="HTMLPreformatted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Tubular samples of</w:t>
      </w:r>
      <w:r w:rsidR="00FD2FC8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cs="Times New Roman"/>
          <w:sz w:val="24"/>
          <w:szCs w:val="24"/>
          <w:lang w:val="en-US"/>
        </w:rPr>
        <w:t>Bi-4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3</w:t>
      </w:r>
      <w:r w:rsidRPr="00435407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1D23" w:rsidRPr="00435407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="00FE494D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E494D" w:rsidRPr="00435407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="00FE494D" w:rsidRPr="00435407">
        <w:rPr>
          <w:rFonts w:ascii="Times New Roman" w:hAnsi="Times New Roman" w:cs="Times New Roman"/>
          <w:sz w:val="24"/>
          <w:szCs w:val="24"/>
          <w:lang w:val="en-US"/>
        </w:rPr>
        <w:t>%)</w:t>
      </w:r>
      <w:r w:rsidR="001B1D23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eutectic alloy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were cast from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mixture of Bi and Sn beads with purit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99.99%</w:t>
      </w:r>
      <w:r w:rsidR="001B1D23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cs="Times New Roman"/>
          <w:sz w:val="24"/>
          <w:szCs w:val="24"/>
          <w:lang w:val="en-US"/>
        </w:rPr>
        <w:t>principle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</w:t>
      </w:r>
      <w:r w:rsidRPr="00435407">
        <w:rPr>
          <w:rFonts w:ascii="Times New Roman" w:hAnsi="Times New Roman" w:cs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-HPS process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introduced earlier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60B5C" w:rsidRPr="00435407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] and basically the procedure in </w:t>
      </w:r>
      <w:r w:rsidR="00EA0C5A" w:rsidRPr="00435407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-HPS is that a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tubular sample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, w</w:t>
      </w:r>
      <w:r w:rsidR="006138F3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ith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6138F3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outer radius of around 47.7 mm and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6138F3" w:rsidRPr="00435407">
        <w:rPr>
          <w:rFonts w:ascii="Times New Roman" w:hAnsi="Times New Roman" w:cs="Times New Roman"/>
          <w:sz w:val="24"/>
          <w:szCs w:val="24"/>
          <w:lang w:val="en-US"/>
        </w:rPr>
        <w:t>wall thickness of around 2.7 mm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, i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s placed in the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gap between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central mandrel and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outer cylinder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the </w:t>
      </w:r>
      <w:r w:rsidR="00EA0C5A" w:rsidRPr="00435407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-HPS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facility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 and a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high hydrostatic pressure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 introduced to the sample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compressing the pressure rings placed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at the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upper and lower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ends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of the tubular sample. As the </w:t>
      </w:r>
      <w:r w:rsidR="00E2543D" w:rsidRPr="00435407">
        <w:rPr>
          <w:rFonts w:ascii="Times New Roman" w:hAnsi="Times New Roman" w:cs="Times New Roman"/>
          <w:sz w:val="24"/>
          <w:szCs w:val="24"/>
          <w:lang w:val="en-US"/>
        </w:rPr>
        <w:t>outer cylinder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rotates,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>the large friction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force at the interface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between the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central mandrel/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outer cylinder and the sample drags the sample to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shear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The rotation speed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in these experiments 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was set </w:t>
      </w:r>
      <w:r w:rsidR="00EA0C5A" w:rsidRPr="00435407">
        <w:rPr>
          <w:rFonts w:ascii="Times New Roman" w:hAnsi="Times New Roman" w:cs="Times New Roman"/>
          <w:sz w:val="24"/>
          <w:szCs w:val="24"/>
          <w:lang w:val="en-US"/>
        </w:rPr>
        <w:t xml:space="preserve">at about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0.2 turn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per </w:t>
      </w:r>
      <w:r w:rsidR="00576C66" w:rsidRPr="00435407">
        <w:rPr>
          <w:rFonts w:ascii="Times New Roman" w:hAnsi="Times New Roman" w:cs="Times New Roman"/>
          <w:sz w:val="24"/>
          <w:szCs w:val="24"/>
          <w:lang w:val="en-US"/>
        </w:rPr>
        <w:t>minute</w:t>
      </w:r>
      <w:r w:rsidRPr="0043540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The samples were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processed by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-HPS 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through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total 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numbers, </w:t>
      </w:r>
      <w:r w:rsidR="001B1D23" w:rsidRPr="00435407">
        <w:rPr>
          <w:rFonts w:ascii="Times New Roman" w:hAnsi="Times New Roman"/>
          <w:i/>
          <w:sz w:val="24"/>
          <w:szCs w:val="24"/>
          <w:lang w:val="en-US"/>
        </w:rPr>
        <w:t>N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, of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1/4, 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1, 5 and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2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>0 revolutions</w:t>
      </w:r>
      <w:r w:rsidR="00712893" w:rsidRPr="004354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Following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-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>HP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S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, self-annealing was conducted by storing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the samples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7F3F1F" w:rsidRPr="00435407">
        <w:rPr>
          <w:rFonts w:ascii="Times New Roman" w:hAnsi="Times New Roman"/>
          <w:sz w:val="24"/>
          <w:szCs w:val="24"/>
          <w:lang w:val="en-US"/>
        </w:rPr>
        <w:t>room temperature (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>RT</w:t>
      </w:r>
      <w:r w:rsidR="007F3F1F" w:rsidRPr="00435407">
        <w:rPr>
          <w:rFonts w:ascii="Times New Roman" w:hAnsi="Times New Roman"/>
          <w:sz w:val="24"/>
          <w:szCs w:val="24"/>
          <w:lang w:val="en-US"/>
        </w:rPr>
        <w:t>)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 for various times up to a maximum of </w:t>
      </w:r>
      <w:r w:rsidR="0036751D" w:rsidRPr="00435407">
        <w:rPr>
          <w:rFonts w:ascii="Times New Roman" w:hAnsi="Times New Roman"/>
          <w:sz w:val="24"/>
          <w:szCs w:val="24"/>
          <w:lang w:val="en-US"/>
        </w:rPr>
        <w:t>56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 xml:space="preserve"> days. </w:t>
      </w:r>
    </w:p>
    <w:p w14:paraId="6D4CEB14" w14:textId="024A5B14" w:rsidR="00A26E05" w:rsidRPr="00435407" w:rsidRDefault="00A26E05" w:rsidP="000619F6">
      <w:pPr>
        <w:pStyle w:val="HTMLPreformatted"/>
        <w:spacing w:line="360" w:lineRule="auto"/>
        <w:ind w:firstLine="357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 w:hint="eastAsia"/>
          <w:sz w:val="24"/>
          <w:szCs w:val="24"/>
          <w:lang w:val="en-US"/>
        </w:rPr>
        <w:t>T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he samples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were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etched using a solution of </w:t>
      </w:r>
      <w:r w:rsidR="00AD399F" w:rsidRPr="00435407">
        <w:rPr>
          <w:rFonts w:ascii="Times New Roman" w:hAnsi="Times New Roman" w:hint="eastAsia"/>
          <w:sz w:val="24"/>
          <w:szCs w:val="24"/>
          <w:lang w:val="en-US"/>
        </w:rPr>
        <w:t>Fe</w:t>
      </w:r>
      <w:r w:rsidRPr="00435407">
        <w:rPr>
          <w:rFonts w:ascii="Times New Roman" w:hAnsi="Times New Roman"/>
          <w:sz w:val="24"/>
          <w:szCs w:val="24"/>
          <w:lang w:val="en-US"/>
        </w:rPr>
        <w:t>Cl</w:t>
      </w:r>
      <w:r w:rsidR="00AD399F" w:rsidRPr="0043540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after polishing. </w:t>
      </w:r>
      <w:r w:rsidR="0036751D" w:rsidRPr="00435407">
        <w:rPr>
          <w:rFonts w:ascii="Times New Roman" w:hAnsi="Times New Roman"/>
          <w:sz w:val="24"/>
          <w:szCs w:val="24"/>
          <w:lang w:val="en-US"/>
        </w:rPr>
        <w:t xml:space="preserve">X-ray diffraction (XRD) </w:t>
      </w:r>
      <w:r w:rsidR="0036751D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 xml:space="preserve">Cu </w:t>
      </w:r>
      <w:r w:rsidR="0036751D" w:rsidRPr="00435407">
        <w:rPr>
          <w:rFonts w:ascii="TimesNewRomanPS-ItalicMT" w:eastAsia="SimSun" w:hAnsi="TimesNewRomanPS-ItalicMT" w:cs="Times New Roman"/>
          <w:i/>
          <w:iCs/>
          <w:color w:val="000000"/>
          <w:sz w:val="24"/>
          <w:szCs w:val="24"/>
        </w:rPr>
        <w:t xml:space="preserve">Ka </w:t>
      </w:r>
      <w:proofErr w:type="spellStart"/>
      <w:r w:rsidR="0036751D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>radiati</w:t>
      </w:r>
      <w:proofErr w:type="spellEnd"/>
      <w:r w:rsidR="0036751D" w:rsidRPr="00435407">
        <w:rPr>
          <w:rFonts w:ascii="Times New Roman" w:hAnsi="Times New Roman"/>
          <w:sz w:val="24"/>
          <w:szCs w:val="24"/>
          <w:lang w:val="en-US"/>
        </w:rPr>
        <w:t>on was employed to examine the Bi-Sn samples after processing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36751D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B4052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>diffractometer set a</w:t>
      </w:r>
      <w:r w:rsidR="00535253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>t</w:t>
      </w:r>
      <w:r w:rsidR="003B4052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 xml:space="preserve"> around 0.015</w:t>
      </w:r>
      <w:r w:rsidR="003B4052" w:rsidRPr="00435407">
        <w:rPr>
          <w:rFonts w:ascii="Times New Roman" w:eastAsia="SimSun" w:hAnsi="Times New Roman" w:cs="Times New Roman"/>
          <w:color w:val="000000"/>
          <w:sz w:val="24"/>
          <w:szCs w:val="24"/>
        </w:rPr>
        <w:t>º</w:t>
      </w:r>
      <w:r w:rsidR="003B4052" w:rsidRPr="00435407">
        <w:rPr>
          <w:rFonts w:ascii="TimesNewRomanPSMT" w:eastAsia="SimSun" w:hAnsi="TimesNewRomanPSMT" w:cs="Times New Roman"/>
          <w:color w:val="000000"/>
          <w:sz w:val="24"/>
          <w:szCs w:val="24"/>
        </w:rPr>
        <w:t xml:space="preserve"> </w:t>
      </w:r>
      <w:r w:rsidR="003B4052" w:rsidRPr="00435407">
        <w:rPr>
          <w:rFonts w:ascii="Times New Roman" w:hAnsi="Times New Roman"/>
          <w:sz w:val="24"/>
          <w:szCs w:val="24"/>
          <w:lang w:val="en-US"/>
        </w:rPr>
        <w:t xml:space="preserve">per </w:t>
      </w:r>
      <w:r w:rsidR="0036751D" w:rsidRPr="00435407">
        <w:rPr>
          <w:rFonts w:ascii="Times New Roman" w:hAnsi="Times New Roman"/>
          <w:sz w:val="24"/>
          <w:szCs w:val="24"/>
          <w:lang w:val="en-US"/>
        </w:rPr>
        <w:t>step</w:t>
      </w:r>
      <w:r w:rsidR="003B4052" w:rsidRPr="00435407">
        <w:rPr>
          <w:rFonts w:ascii="Times New Roman" w:hAnsi="Times New Roman"/>
          <w:sz w:val="24"/>
          <w:szCs w:val="24"/>
          <w:lang w:val="en-US"/>
        </w:rPr>
        <w:t>.</w:t>
      </w:r>
      <w:r w:rsidR="0036751D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303F" w:rsidRPr="00435407">
        <w:rPr>
          <w:rFonts w:ascii="Times New Roman" w:hAnsi="Times New Roman"/>
          <w:sz w:val="24"/>
          <w:szCs w:val="24"/>
          <w:lang w:val="en-US"/>
        </w:rPr>
        <w:t>The microstructures of selected samples were observed with a scanning electron microscope (SEM) JEOL JSM-7001 operating at a voltage of 15 kV.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M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>icrohardness values were recorded using a</w:t>
      </w:r>
      <w:r w:rsidR="002F77D7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B1D23" w:rsidRPr="00435407">
        <w:rPr>
          <w:rFonts w:ascii="Times New Roman" w:hAnsi="Times New Roman"/>
          <w:sz w:val="24"/>
          <w:szCs w:val="24"/>
          <w:lang w:val="en-US"/>
        </w:rPr>
        <w:t>Vickers hardness tester with a load of 50 gf and dwell times of 10 s.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Focused ion beam (FIB) was employed to investigate the nature of 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Sn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particles within 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Bi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phase after HPT processing and storage at RT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.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The ion beam voltage of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FIB was 30 </w:t>
      </w:r>
      <w:proofErr w:type="gramStart"/>
      <w:r w:rsidRPr="00435407">
        <w:rPr>
          <w:rFonts w:ascii="Times New Roman" w:hAnsi="Times New Roman" w:hint="eastAsia"/>
          <w:sz w:val="24"/>
          <w:szCs w:val="24"/>
          <w:lang w:val="en-US"/>
        </w:rPr>
        <w:t>kV</w:t>
      </w:r>
      <w:proofErr w:type="gramEnd"/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and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final milling current </w:t>
      </w:r>
      <w:r w:rsidRPr="00435407">
        <w:rPr>
          <w:rFonts w:ascii="Times New Roman" w:hAnsi="Times New Roman"/>
          <w:sz w:val="24"/>
          <w:szCs w:val="24"/>
          <w:lang w:val="en-US"/>
        </w:rPr>
        <w:t>was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50 </w:t>
      </w:r>
      <w:proofErr w:type="spellStart"/>
      <w:r w:rsidRPr="00435407">
        <w:rPr>
          <w:rFonts w:ascii="Times New Roman" w:hAnsi="Times New Roman" w:hint="eastAsia"/>
          <w:sz w:val="24"/>
          <w:szCs w:val="24"/>
          <w:lang w:val="en-US"/>
        </w:rPr>
        <w:t>pA.</w:t>
      </w:r>
      <w:proofErr w:type="spellEnd"/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The cross-section of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disk sample was milled so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that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the Sn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particles became </w:t>
      </w:r>
      <w:r w:rsidRPr="00435407">
        <w:rPr>
          <w:rFonts w:ascii="Times New Roman" w:hAnsi="Times New Roman"/>
          <w:sz w:val="24"/>
          <w:szCs w:val="24"/>
          <w:lang w:val="en-US"/>
        </w:rPr>
        <w:t>visible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.</w:t>
      </w:r>
    </w:p>
    <w:p w14:paraId="3AE357CD" w14:textId="49EEBE5D" w:rsidR="00A26E05" w:rsidRPr="00435407" w:rsidRDefault="00A26E05" w:rsidP="00A26E05">
      <w:pPr>
        <w:pStyle w:val="HTMLPreformatted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09C655" w14:textId="7F9E4905" w:rsidR="00BB7900" w:rsidRPr="00435407" w:rsidRDefault="00BB7900" w:rsidP="00A26E05">
      <w:pPr>
        <w:pStyle w:val="HTMLPreformatted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 w:hint="eastAsia"/>
          <w:sz w:val="24"/>
          <w:szCs w:val="24"/>
          <w:lang w:val="en-US"/>
        </w:rPr>
        <w:t>A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fter </w:t>
      </w:r>
      <w:r w:rsidRPr="00435407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/>
          <w:sz w:val="24"/>
          <w:szCs w:val="24"/>
          <w:lang w:val="en-US"/>
        </w:rPr>
        <w:t>-HPS processing, the tube samples were firstly flattened slowly to form a long sample. Then tensile samples with gauge length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3 mm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35407">
        <w:rPr>
          <w:rFonts w:ascii="Times New Roman" w:hAnsi="Times New Roman"/>
          <w:sz w:val="24"/>
          <w:szCs w:val="24"/>
          <w:lang w:val="en-US"/>
        </w:rPr>
        <w:t>width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2 mm w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>ere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machined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from the long sample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s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>. T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he thickness of these sample was around 2 mm. Tensile tests were performed on these samples using an Instron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testing </w:t>
      </w:r>
      <w:r w:rsidRPr="00435407">
        <w:rPr>
          <w:rFonts w:ascii="Times New Roman" w:hAnsi="Times New Roman"/>
          <w:sz w:val="24"/>
          <w:szCs w:val="24"/>
          <w:lang w:val="en-US"/>
        </w:rPr>
        <w:t>facility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under initial strain rate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</w:t>
      </w:r>
      <w:bookmarkStart w:id="0" w:name="_Hlk83737270"/>
      <w:r w:rsidR="00567EEA" w:rsidRPr="00435407">
        <w:rPr>
          <w:rFonts w:ascii="Times New Roman" w:hAnsi="Times New Roman"/>
          <w:sz w:val="24"/>
          <w:szCs w:val="24"/>
          <w:lang w:val="en-US"/>
        </w:rPr>
        <w:t xml:space="preserve">1.0 </w:t>
      </w:r>
      <w:r w:rsidR="00567EEA" w:rsidRPr="00435407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567EEA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0"/>
      <w:r w:rsidRPr="00435407">
        <w:rPr>
          <w:rFonts w:ascii="Times New Roman" w:hAnsi="Times New Roman"/>
          <w:sz w:val="24"/>
          <w:szCs w:val="24"/>
          <w:lang w:val="en-US"/>
        </w:rPr>
        <w:t>10</w:t>
      </w:r>
      <w:r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-2</w:t>
      </w:r>
      <w:r w:rsidRPr="00435407">
        <w:rPr>
          <w:rFonts w:ascii="Times New Roman" w:hAnsi="Times New Roman"/>
          <w:sz w:val="24"/>
          <w:szCs w:val="24"/>
          <w:lang w:val="en-US"/>
        </w:rPr>
        <w:t>,</w:t>
      </w:r>
      <w:r w:rsidR="007423AF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1.0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10</w:t>
      </w:r>
      <w:r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-3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1.0 </w:t>
      </w:r>
      <w:r w:rsidR="00535253" w:rsidRPr="00435407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535253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10</w:t>
      </w:r>
      <w:r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-4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91954" w:rsidRPr="00435407">
        <w:rPr>
          <w:rFonts w:ascii="Times New Roman" w:hAnsi="Times New Roman"/>
          <w:sz w:val="24"/>
          <w:szCs w:val="24"/>
          <w:lang w:val="en-US"/>
        </w:rPr>
        <w:t>s</w:t>
      </w:r>
      <w:r w:rsidR="00391954"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391954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at room temperature.</w:t>
      </w:r>
      <w:r w:rsidR="00567EEA" w:rsidRPr="00435407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14:paraId="54D4599A" w14:textId="05252126" w:rsidR="00291305" w:rsidRPr="00435407" w:rsidRDefault="00291305" w:rsidP="00383BCF">
      <w:pPr>
        <w:pStyle w:val="Heading2"/>
        <w:numPr>
          <w:ilvl w:val="0"/>
          <w:numId w:val="2"/>
        </w:numPr>
        <w:spacing w:before="0" w:after="0" w:line="480" w:lineRule="auto"/>
        <w:ind w:left="360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35407"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  <w:t>Experimental results</w:t>
      </w:r>
    </w:p>
    <w:p w14:paraId="027BA3C9" w14:textId="1AEC95AF" w:rsidR="00291305" w:rsidRPr="00435407" w:rsidRDefault="000619F6" w:rsidP="000619F6">
      <w:pPr>
        <w:autoSpaceDE w:val="0"/>
        <w:autoSpaceDN w:val="0"/>
        <w:adjustRightInd w:val="0"/>
        <w:spacing w:after="0"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Fig 1 shows the microstructures of the Bi-Sn alloy (a) in the as-cast condition and after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-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HPS processing for (b)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0.25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, (c)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1,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(d) 5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and (e) 20 turns,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the SEM observation</w:t>
      </w:r>
      <w:r w:rsidRPr="00435407">
        <w:rPr>
          <w:rFonts w:ascii="Times New Roman" w:hAnsi="Times New Roman"/>
          <w:sz w:val="24"/>
          <w:szCs w:val="24"/>
          <w:lang w:val="en-US"/>
        </w:rPr>
        <w:t>s were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conducted after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storage at RT for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8 hours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following the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-HPS processing</w:t>
      </w:r>
      <w:r w:rsidRPr="00435407">
        <w:rPr>
          <w:rFonts w:ascii="Times New Roman" w:hAnsi="Times New Roman"/>
          <w:sz w:val="24"/>
          <w:szCs w:val="24"/>
          <w:lang w:val="en-US"/>
        </w:rPr>
        <w:t>. Inspection shows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the as-cast Bi-Sn alloy has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typical </w:t>
      </w:r>
      <w:r w:rsidRPr="00435407">
        <w:rPr>
          <w:rFonts w:ascii="Times New Roman" w:hAnsi="Times New Roman"/>
          <w:sz w:val="24"/>
          <w:szCs w:val="24"/>
          <w:lang w:val="en-US"/>
        </w:rPr>
        <w:t>eutectic structure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where the Bi phase and Sn phase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a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re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complementary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packed together.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As the etchant was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preferentially </w:t>
      </w:r>
      <w:r w:rsidRPr="00435407">
        <w:rPr>
          <w:rFonts w:ascii="Times New Roman" w:hAnsi="Times New Roman"/>
          <w:sz w:val="24"/>
          <w:szCs w:val="24"/>
          <w:lang w:val="en-US"/>
        </w:rPr>
        <w:t>attac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k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ing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>Sn phase, large amount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very small </w:t>
      </w:r>
      <w:r w:rsidRPr="00435407">
        <w:rPr>
          <w:rFonts w:ascii="Times New Roman" w:hAnsi="Times New Roman"/>
          <w:sz w:val="24"/>
          <w:szCs w:val="24"/>
          <w:lang w:val="en-US"/>
        </w:rPr>
        <w:t>Bi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precipitate particles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become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visible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within </w:t>
      </w:r>
      <w:r w:rsidRPr="00435407">
        <w:rPr>
          <w:rFonts w:ascii="Times New Roman" w:hAnsi="Times New Roman"/>
          <w:sz w:val="24"/>
          <w:szCs w:val="24"/>
          <w:lang w:val="en-US"/>
        </w:rPr>
        <w:t>the Sn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-</w:t>
      </w:r>
      <w:r w:rsidRPr="00435407">
        <w:rPr>
          <w:rFonts w:ascii="Times New Roman" w:hAnsi="Times New Roman"/>
          <w:sz w:val="24"/>
          <w:szCs w:val="24"/>
          <w:lang w:val="en-US"/>
        </w:rPr>
        <w:t>rich area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after etching.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After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-HPS processing for 0.25 and 1 turn, no significant microstructur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al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change was observed</w:t>
      </w:r>
      <w:r w:rsidR="00CB08EB" w:rsidRPr="00435407">
        <w:rPr>
          <w:rFonts w:ascii="Times New Roman" w:hAnsi="Times New Roman"/>
          <w:sz w:val="24"/>
          <w:szCs w:val="24"/>
          <w:lang w:val="en-US"/>
        </w:rPr>
        <w:t>,</w:t>
      </w:r>
      <w:r w:rsidR="00A52AF2" w:rsidRPr="00435407">
        <w:rPr>
          <w:rFonts w:ascii="Times New Roman" w:hAnsi="Times New Roman"/>
          <w:sz w:val="24"/>
          <w:szCs w:val="24"/>
          <w:lang w:val="en-US"/>
        </w:rPr>
        <w:t xml:space="preserve"> despite some slight rotati</w:t>
      </w:r>
      <w:r w:rsidR="00CB08EB" w:rsidRPr="00435407">
        <w:rPr>
          <w:rFonts w:ascii="Times New Roman" w:hAnsi="Times New Roman"/>
          <w:sz w:val="24"/>
          <w:szCs w:val="24"/>
          <w:lang w:val="en-US"/>
        </w:rPr>
        <w:t>on</w:t>
      </w:r>
      <w:r w:rsidR="00A52AF2" w:rsidRPr="00435407">
        <w:rPr>
          <w:rFonts w:ascii="Times New Roman" w:hAnsi="Times New Roman"/>
          <w:sz w:val="24"/>
          <w:szCs w:val="24"/>
          <w:lang w:val="en-US"/>
        </w:rPr>
        <w:t xml:space="preserve"> of the </w:t>
      </w:r>
      <w:r w:rsidR="00A52AF2" w:rsidRPr="00435407">
        <w:rPr>
          <w:rFonts w:ascii="Times New Roman" w:hAnsi="Times New Roman"/>
          <w:sz w:val="24"/>
          <w:szCs w:val="24"/>
        </w:rPr>
        <w:t>lamellar structure,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the </w:t>
      </w:r>
      <w:r w:rsidR="00A52AF2" w:rsidRPr="00435407">
        <w:rPr>
          <w:rFonts w:ascii="Times New Roman" w:hAnsi="Times New Roman"/>
          <w:sz w:val="24"/>
          <w:szCs w:val="24"/>
          <w:lang w:val="en-US"/>
        </w:rPr>
        <w:t xml:space="preserve">overall </w:t>
      </w:r>
      <w:r w:rsidRPr="00435407">
        <w:rPr>
          <w:rFonts w:ascii="Times New Roman" w:hAnsi="Times New Roman"/>
          <w:sz w:val="24"/>
          <w:szCs w:val="24"/>
          <w:lang w:val="en-US"/>
        </w:rPr>
        <w:t>eutectic structure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was not </w:t>
      </w:r>
      <w:r w:rsidRPr="00435407">
        <w:rPr>
          <w:rFonts w:ascii="Times New Roman" w:hAnsi="Times New Roman"/>
          <w:sz w:val="24"/>
          <w:szCs w:val="24"/>
          <w:lang w:val="en-US"/>
        </w:rPr>
        <w:t>destroyed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. As the number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of revolution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increased to 5 and 20, it was observed that each phase started to fracture. The </w:t>
      </w:r>
      <w:r w:rsidRPr="00435407">
        <w:rPr>
          <w:rFonts w:ascii="Times New Roman" w:hAnsi="Times New Roman"/>
          <w:sz w:val="24"/>
          <w:szCs w:val="24"/>
          <w:lang w:val="en-US"/>
        </w:rPr>
        <w:t>edge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of both phases </w:t>
      </w:r>
      <w:r w:rsidRPr="00435407">
        <w:rPr>
          <w:rFonts w:ascii="Times New Roman" w:hAnsi="Times New Roman"/>
          <w:sz w:val="24"/>
          <w:szCs w:val="24"/>
          <w:lang w:val="en-US"/>
        </w:rPr>
        <w:t>became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sharper and grains with equ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iax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ed shape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became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visible.</w:t>
      </w:r>
    </w:p>
    <w:p w14:paraId="4ACC31A7" w14:textId="0BA2BD5E" w:rsidR="000619F6" w:rsidRPr="00435407" w:rsidRDefault="00187A7A" w:rsidP="000619F6">
      <w:pPr>
        <w:autoSpaceDE w:val="0"/>
        <w:autoSpaceDN w:val="0"/>
        <w:adjustRightInd w:val="0"/>
        <w:spacing w:after="0"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XRD spectr</w:t>
      </w:r>
      <w:r w:rsidRPr="00435407">
        <w:rPr>
          <w:rFonts w:ascii="Times New Roman" w:hAnsi="Times New Roman"/>
          <w:sz w:val="24"/>
          <w:szCs w:val="24"/>
          <w:lang w:val="en-US"/>
        </w:rPr>
        <w:t>a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 xml:space="preserve">of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Bi-Sn sample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as-cast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condition and after </w:t>
      </w:r>
      <w:r w:rsidR="000619F6" w:rsidRPr="00435407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-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HP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S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processing for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5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turns are shown in Fig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2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where the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peaks of pure Bi and Sn are indicated, respectively. The XRD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pattern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reveals that the Bi-43Sn alloy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is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compose</w:t>
      </w:r>
      <w:r w:rsidRPr="00435407">
        <w:rPr>
          <w:rFonts w:ascii="Times New Roman" w:hAnsi="Times New Roman"/>
          <w:sz w:val="24"/>
          <w:szCs w:val="24"/>
          <w:lang w:val="en-US"/>
        </w:rPr>
        <w:t>d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of pure Bi and 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 xml:space="preserve">pure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Sn elements only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no binary compound is detected.</w:t>
      </w:r>
    </w:p>
    <w:p w14:paraId="1699B215" w14:textId="31810D27" w:rsidR="000619F6" w:rsidRPr="00435407" w:rsidRDefault="000619F6" w:rsidP="000619F6">
      <w:pPr>
        <w:autoSpaceDE w:val="0"/>
        <w:autoSpaceDN w:val="0"/>
        <w:adjustRightInd w:val="0"/>
        <w:spacing w:after="0"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When the microstructure was observed under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lower magnification, it was noticed that the shear deformation was not homogeneous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and there were some </w:t>
      </w:r>
      <w:r w:rsidRPr="00435407">
        <w:rPr>
          <w:rFonts w:ascii="Times New Roman" w:hAnsi="Times New Roman"/>
          <w:sz w:val="24"/>
          <w:szCs w:val="24"/>
          <w:lang w:val="en-US"/>
        </w:rPr>
        <w:t>narrow dense lamella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r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bands visible in the matrix. As shown in Fig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3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(a), the width of these band</w:t>
      </w:r>
      <w:r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w</w:t>
      </w:r>
      <w:r w:rsidRPr="00435407">
        <w:rPr>
          <w:rFonts w:ascii="Times New Roman" w:hAnsi="Times New Roman"/>
          <w:sz w:val="24"/>
          <w:szCs w:val="24"/>
          <w:lang w:val="en-US"/>
        </w:rPr>
        <w:t>as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around 10 to 20 micrometers after 5 turns of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/>
          <w:sz w:val="24"/>
          <w:szCs w:val="24"/>
          <w:lang w:val="en-US"/>
        </w:rPr>
        <w:t>-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HPS processing. The phase inside </w:t>
      </w:r>
      <w:r w:rsidRPr="00435407">
        <w:rPr>
          <w:rFonts w:ascii="Times New Roman" w:hAnsi="Times New Roman"/>
          <w:sz w:val="24"/>
          <w:szCs w:val="24"/>
          <w:lang w:val="en-US"/>
        </w:rPr>
        <w:t>such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bands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preserved the original lamella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r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structure of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>as-cast sample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w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hile the phase structure outside these bands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consisted of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equiaxed grains.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After 20 turns of deformation, the </w:t>
      </w:r>
      <w:r w:rsidRPr="00435407">
        <w:rPr>
          <w:rFonts w:ascii="Times New Roman" w:hAnsi="Times New Roman"/>
          <w:sz w:val="24"/>
          <w:szCs w:val="24"/>
          <w:lang w:val="en-US"/>
        </w:rPr>
        <w:t>length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of </w:t>
      </w:r>
      <w:r w:rsidRPr="00435407">
        <w:rPr>
          <w:rFonts w:ascii="Times New Roman" w:hAnsi="Times New Roman"/>
          <w:sz w:val="24"/>
          <w:szCs w:val="24"/>
          <w:lang w:val="en-US"/>
        </w:rPr>
        <w:t>dense lamella</w:t>
      </w:r>
      <w:r w:rsidR="00504B6B" w:rsidRPr="00435407">
        <w:rPr>
          <w:rFonts w:ascii="Times New Roman" w:hAnsi="Times New Roman"/>
          <w:sz w:val="24"/>
          <w:szCs w:val="24"/>
          <w:lang w:val="en-US"/>
        </w:rPr>
        <w:t>r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bands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was much shorter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. </w:t>
      </w:r>
    </w:p>
    <w:p w14:paraId="0E5D4D10" w14:textId="33E67017" w:rsidR="000619F6" w:rsidRPr="00435407" w:rsidRDefault="000619F6" w:rsidP="000619F6">
      <w:pPr>
        <w:autoSpaceDE w:val="0"/>
        <w:autoSpaceDN w:val="0"/>
        <w:adjustRightInd w:val="0"/>
        <w:spacing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</w:rPr>
        <w:t xml:space="preserve">A Bi-Sn sample processed by </w:t>
      </w:r>
      <w:r w:rsidRPr="00435407">
        <w:rPr>
          <w:rFonts w:ascii="Times New Roman" w:hAnsi="Times New Roman" w:hint="eastAsia"/>
          <w:i/>
          <w:iCs/>
          <w:sz w:val="24"/>
          <w:szCs w:val="24"/>
        </w:rPr>
        <w:t>t</w:t>
      </w:r>
      <w:r w:rsidRPr="00435407">
        <w:rPr>
          <w:rFonts w:ascii="Times New Roman" w:hAnsi="Times New Roman" w:hint="eastAsia"/>
          <w:sz w:val="24"/>
          <w:szCs w:val="24"/>
        </w:rPr>
        <w:t>-</w:t>
      </w:r>
      <w:r w:rsidRPr="00435407">
        <w:rPr>
          <w:rFonts w:ascii="Times New Roman" w:hAnsi="Times New Roman"/>
          <w:sz w:val="24"/>
          <w:szCs w:val="24"/>
        </w:rPr>
        <w:t>HP</w:t>
      </w:r>
      <w:r w:rsidRPr="00435407">
        <w:rPr>
          <w:rFonts w:ascii="Times New Roman" w:hAnsi="Times New Roman" w:hint="eastAsia"/>
          <w:sz w:val="24"/>
          <w:szCs w:val="24"/>
        </w:rPr>
        <w:t>S</w:t>
      </w:r>
      <w:r w:rsidRPr="00435407">
        <w:rPr>
          <w:rFonts w:ascii="Times New Roman" w:hAnsi="Times New Roman"/>
          <w:sz w:val="24"/>
          <w:szCs w:val="24"/>
        </w:rPr>
        <w:t xml:space="preserve"> for </w:t>
      </w:r>
      <w:r w:rsidRPr="00435407">
        <w:rPr>
          <w:rFonts w:ascii="Times New Roman" w:hAnsi="Times New Roman" w:hint="eastAsia"/>
          <w:sz w:val="24"/>
          <w:szCs w:val="24"/>
        </w:rPr>
        <w:t>5</w:t>
      </w:r>
      <w:r w:rsidRPr="00435407">
        <w:rPr>
          <w:rFonts w:ascii="Times New Roman" w:hAnsi="Times New Roman"/>
          <w:sz w:val="24"/>
          <w:szCs w:val="24"/>
        </w:rPr>
        <w:t xml:space="preserve"> turns was used to evaluate the evolution of microhardness during storage at RT.</w:t>
      </w:r>
      <w:r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M</w:t>
      </w:r>
      <w:r w:rsidRPr="00435407">
        <w:rPr>
          <w:rFonts w:ascii="Times New Roman" w:hAnsi="Times New Roman"/>
          <w:sz w:val="24"/>
          <w:szCs w:val="24"/>
          <w:lang w:val="en-US"/>
        </w:rPr>
        <w:t>icrohardness indentation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w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ere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recorded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for the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sample and t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hese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measured value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s were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then plotted against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number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of days of storage </w:t>
      </w:r>
      <w:r w:rsidRPr="00435407">
        <w:rPr>
          <w:rFonts w:ascii="Times New Roman" w:hAnsi="Times New Roman"/>
          <w:sz w:val="24"/>
          <w:szCs w:val="24"/>
          <w:lang w:val="en-US"/>
        </w:rPr>
        <w:t>as shown in Fig. 4. Th as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-</w:t>
      </w:r>
      <w:r w:rsidRPr="00435407">
        <w:rPr>
          <w:rFonts w:ascii="Times New Roman" w:hAnsi="Times New Roman"/>
          <w:sz w:val="24"/>
          <w:szCs w:val="24"/>
          <w:lang w:val="en-US"/>
        </w:rPr>
        <w:t>cast Bi-43Sn alloy ha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d a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microhardness of 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>~</w:t>
      </w:r>
      <w:r w:rsidRPr="00435407">
        <w:rPr>
          <w:rFonts w:ascii="Times New Roman" w:hAnsi="Times New Roman"/>
          <w:sz w:val="24"/>
          <w:szCs w:val="24"/>
          <w:lang w:val="en-US"/>
        </w:rPr>
        <w:t>22.5</w:t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sym w:font="Symbol" w:char="F0B1"/>
      </w:r>
      <w:r w:rsidR="00187A7A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0.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5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35407">
        <w:rPr>
          <w:rFonts w:ascii="Times New Roman" w:hAnsi="Times New Roman"/>
          <w:sz w:val="24"/>
          <w:szCs w:val="24"/>
          <w:lang w:val="en-US"/>
        </w:rPr>
        <w:t>Hv</w:t>
      </w:r>
      <w:proofErr w:type="spellEnd"/>
      <w:r w:rsidRPr="004354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35407">
        <w:rPr>
          <w:rFonts w:ascii="Times New Roman" w:hAnsi="Times New Roman"/>
          <w:sz w:val="24"/>
          <w:szCs w:val="24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</w:rPr>
        <w:t xml:space="preserve">microhardness </w:t>
      </w:r>
    </w:p>
    <w:p w14:paraId="6C2B4090" w14:textId="02DE7C1A" w:rsidR="00BB1D8D" w:rsidRPr="00435407" w:rsidRDefault="004D71BC" w:rsidP="002F37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lastRenderedPageBreak/>
        <w:drawing>
          <wp:inline distT="0" distB="0" distL="0" distR="0" wp14:anchorId="4435955C" wp14:editId="3FC99532">
            <wp:extent cx="2520000" cy="172737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407">
        <w:rPr>
          <w:noProof/>
        </w:rPr>
        <w:drawing>
          <wp:inline distT="0" distB="0" distL="0" distR="0" wp14:anchorId="0E8D0500" wp14:editId="777E3275">
            <wp:extent cx="2520000" cy="1732674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C5AE" w14:textId="77777777" w:rsidR="00D17844" w:rsidRPr="00435407" w:rsidRDefault="00D17844" w:rsidP="00D17844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(a)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b)</w:t>
      </w:r>
    </w:p>
    <w:p w14:paraId="32A4774F" w14:textId="15D2E2BF" w:rsidR="00D17844" w:rsidRPr="00435407" w:rsidRDefault="004D71BC" w:rsidP="002F37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drawing>
          <wp:inline distT="0" distB="0" distL="0" distR="0" wp14:anchorId="4A0BCAB1" wp14:editId="416BBD32">
            <wp:extent cx="2520000" cy="172737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407">
        <w:rPr>
          <w:noProof/>
        </w:rPr>
        <w:drawing>
          <wp:inline distT="0" distB="0" distL="0" distR="0" wp14:anchorId="412C12B7" wp14:editId="6D8AF841">
            <wp:extent cx="2520000" cy="172737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D608" w14:textId="77777777" w:rsidR="00D17844" w:rsidRPr="00435407" w:rsidRDefault="00D17844" w:rsidP="00D17844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>(</w:t>
      </w:r>
      <w:r w:rsidRPr="00435407">
        <w:rPr>
          <w:rFonts w:ascii="Times New Roman" w:hAnsi="Times New Roman" w:hint="eastAsia"/>
          <w:sz w:val="24"/>
          <w:szCs w:val="24"/>
        </w:rPr>
        <w:t>c</w:t>
      </w:r>
      <w:r w:rsidRPr="00435407">
        <w:rPr>
          <w:rFonts w:ascii="Times New Roman" w:hAnsi="Times New Roman"/>
          <w:sz w:val="24"/>
          <w:szCs w:val="24"/>
        </w:rPr>
        <w:t xml:space="preserve">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 w:hint="eastAsia"/>
          <w:sz w:val="24"/>
          <w:szCs w:val="24"/>
        </w:rPr>
        <w:t>d</w:t>
      </w:r>
      <w:r w:rsidRPr="00435407">
        <w:rPr>
          <w:rFonts w:ascii="Times New Roman" w:hAnsi="Times New Roman"/>
          <w:sz w:val="24"/>
          <w:szCs w:val="24"/>
        </w:rPr>
        <w:t>)</w:t>
      </w:r>
    </w:p>
    <w:p w14:paraId="11FCE3ED" w14:textId="64D8B4D8" w:rsidR="00BB1D8D" w:rsidRPr="00435407" w:rsidRDefault="004D71BC" w:rsidP="002F37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drawing>
          <wp:inline distT="0" distB="0" distL="0" distR="0" wp14:anchorId="54F6E9CB" wp14:editId="5018DCBA">
            <wp:extent cx="2520000" cy="1725974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A79B" w14:textId="77777777" w:rsidR="00D17844" w:rsidRPr="00435407" w:rsidRDefault="00D17844" w:rsidP="00D17844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>(</w:t>
      </w:r>
      <w:r w:rsidRPr="00435407">
        <w:rPr>
          <w:rFonts w:ascii="Times New Roman" w:hAnsi="Times New Roman" w:hint="eastAsia"/>
          <w:sz w:val="24"/>
          <w:szCs w:val="24"/>
        </w:rPr>
        <w:t>e</w:t>
      </w:r>
      <w:r w:rsidRPr="00435407">
        <w:rPr>
          <w:rFonts w:ascii="Times New Roman" w:hAnsi="Times New Roman"/>
          <w:sz w:val="24"/>
          <w:szCs w:val="24"/>
        </w:rPr>
        <w:t xml:space="preserve">)   </w:t>
      </w:r>
    </w:p>
    <w:p w14:paraId="52EABB1A" w14:textId="26DFEC90" w:rsidR="001B2521" w:rsidRPr="00435407" w:rsidRDefault="001B2521" w:rsidP="001B252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>Figure 1</w:t>
      </w:r>
      <w:r w:rsidR="00CD07E9" w:rsidRPr="0043540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Microstructure of Bi-Sn samples</w:t>
      </w:r>
      <w:r w:rsidRPr="00435407">
        <w:rPr>
          <w:rFonts w:ascii="Times New Roman" w:hAnsi="Times New Roman"/>
          <w:bCs/>
          <w:sz w:val="24"/>
          <w:szCs w:val="24"/>
        </w:rPr>
        <w:t xml:space="preserve"> in 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(a) </w:t>
      </w:r>
      <w:r w:rsidRPr="00435407">
        <w:rPr>
          <w:rFonts w:ascii="Times New Roman" w:hAnsi="Times New Roman"/>
          <w:bCs/>
          <w:sz w:val="24"/>
          <w:szCs w:val="24"/>
        </w:rPr>
        <w:t xml:space="preserve">the </w:t>
      </w:r>
      <w:r w:rsidRPr="00435407">
        <w:rPr>
          <w:rFonts w:ascii="Times New Roman" w:hAnsi="Times New Roman" w:hint="eastAsia"/>
          <w:bCs/>
          <w:sz w:val="24"/>
          <w:szCs w:val="24"/>
        </w:rPr>
        <w:t>as-cast</w:t>
      </w:r>
      <w:r w:rsidRPr="00435407">
        <w:rPr>
          <w:rFonts w:ascii="Times New Roman" w:hAnsi="Times New Roman"/>
          <w:bCs/>
          <w:sz w:val="24"/>
          <w:szCs w:val="24"/>
        </w:rPr>
        <w:t xml:space="preserve"> condition and after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="000779EC" w:rsidRPr="00435407">
        <w:rPr>
          <w:rFonts w:ascii="Times New Roman" w:hAnsi="Times New Roman" w:hint="eastAsia"/>
          <w:bCs/>
          <w:sz w:val="24"/>
          <w:szCs w:val="24"/>
        </w:rPr>
        <w:t>-</w:t>
      </w:r>
      <w:r w:rsidRPr="00435407">
        <w:rPr>
          <w:rFonts w:ascii="Times New Roman" w:hAnsi="Times New Roman"/>
          <w:bCs/>
          <w:sz w:val="24"/>
          <w:szCs w:val="24"/>
        </w:rPr>
        <w:t>HP</w:t>
      </w:r>
      <w:r w:rsidR="000779EC" w:rsidRPr="00435407">
        <w:rPr>
          <w:rFonts w:ascii="Times New Roman" w:hAnsi="Times New Roman" w:hint="eastAsia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processing for (b) </w:t>
      </w:r>
      <w:r w:rsidRPr="00435407">
        <w:rPr>
          <w:rFonts w:ascii="Times New Roman" w:hAnsi="Times New Roman" w:hint="eastAsia"/>
          <w:bCs/>
          <w:sz w:val="24"/>
          <w:szCs w:val="24"/>
        </w:rPr>
        <w:t>0.25</w:t>
      </w:r>
      <w:r w:rsidRPr="00435407">
        <w:rPr>
          <w:rFonts w:ascii="Times New Roman" w:hAnsi="Times New Roman"/>
          <w:bCs/>
          <w:sz w:val="24"/>
          <w:szCs w:val="24"/>
        </w:rPr>
        <w:t xml:space="preserve">, (c) </w:t>
      </w:r>
      <w:r w:rsidRPr="00435407">
        <w:rPr>
          <w:rFonts w:ascii="Times New Roman" w:hAnsi="Times New Roman" w:hint="eastAsia"/>
          <w:bCs/>
          <w:sz w:val="24"/>
          <w:szCs w:val="24"/>
        </w:rPr>
        <w:t>1</w:t>
      </w:r>
      <w:r w:rsidR="00D17844" w:rsidRPr="00435407">
        <w:rPr>
          <w:rFonts w:ascii="Times New Roman" w:hAnsi="Times New Roman"/>
          <w:bCs/>
          <w:sz w:val="24"/>
          <w:szCs w:val="24"/>
        </w:rPr>
        <w:t xml:space="preserve">, </w:t>
      </w:r>
      <w:r w:rsidRPr="00435407">
        <w:rPr>
          <w:rFonts w:ascii="Times New Roman" w:hAnsi="Times New Roman"/>
          <w:bCs/>
          <w:sz w:val="24"/>
          <w:szCs w:val="24"/>
        </w:rPr>
        <w:t xml:space="preserve">(d) </w:t>
      </w:r>
      <w:r w:rsidRPr="00435407">
        <w:rPr>
          <w:rFonts w:ascii="Times New Roman" w:hAnsi="Times New Roman" w:hint="eastAsia"/>
          <w:bCs/>
          <w:sz w:val="24"/>
          <w:szCs w:val="24"/>
        </w:rPr>
        <w:t>5</w:t>
      </w: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D17844" w:rsidRPr="00435407">
        <w:rPr>
          <w:rFonts w:ascii="Times New Roman" w:hAnsi="Times New Roman"/>
          <w:bCs/>
          <w:sz w:val="24"/>
          <w:szCs w:val="24"/>
        </w:rPr>
        <w:t>and</w:t>
      </w:r>
      <w:r w:rsidR="00D17844" w:rsidRPr="0043540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D17844" w:rsidRPr="00435407">
        <w:rPr>
          <w:rFonts w:ascii="Times New Roman" w:hAnsi="Times New Roman"/>
          <w:bCs/>
          <w:sz w:val="24"/>
          <w:szCs w:val="24"/>
        </w:rPr>
        <w:t>(</w:t>
      </w:r>
      <w:r w:rsidR="00D17844" w:rsidRPr="00435407">
        <w:rPr>
          <w:rFonts w:ascii="Times New Roman" w:hAnsi="Times New Roman" w:hint="eastAsia"/>
          <w:bCs/>
          <w:sz w:val="24"/>
          <w:szCs w:val="24"/>
        </w:rPr>
        <w:t>e</w:t>
      </w:r>
      <w:r w:rsidR="00D17844" w:rsidRPr="00435407">
        <w:rPr>
          <w:rFonts w:ascii="Times New Roman" w:hAnsi="Times New Roman"/>
          <w:bCs/>
          <w:sz w:val="24"/>
          <w:szCs w:val="24"/>
        </w:rPr>
        <w:t xml:space="preserve">) </w:t>
      </w:r>
      <w:r w:rsidR="00D17844" w:rsidRPr="00435407">
        <w:rPr>
          <w:rFonts w:ascii="Times New Roman" w:hAnsi="Times New Roman" w:hint="eastAsia"/>
          <w:bCs/>
          <w:sz w:val="24"/>
          <w:szCs w:val="24"/>
        </w:rPr>
        <w:t>20</w:t>
      </w:r>
      <w:r w:rsidR="00D17844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 xml:space="preserve">turns and storage at RT for </w:t>
      </w:r>
      <w:r w:rsidRPr="00435407">
        <w:rPr>
          <w:rFonts w:ascii="Times New Roman" w:hAnsi="Times New Roman" w:hint="eastAsia"/>
          <w:bCs/>
          <w:sz w:val="24"/>
          <w:szCs w:val="24"/>
        </w:rPr>
        <w:t>8</w:t>
      </w: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hours</w:t>
      </w:r>
      <w:r w:rsidRPr="00435407">
        <w:rPr>
          <w:rFonts w:ascii="Times New Roman" w:hAnsi="Times New Roman"/>
          <w:bCs/>
          <w:sz w:val="24"/>
          <w:szCs w:val="24"/>
        </w:rPr>
        <w:t xml:space="preserve">. </w:t>
      </w:r>
    </w:p>
    <w:p w14:paraId="469E4B86" w14:textId="77777777" w:rsidR="00CD07E9" w:rsidRPr="00435407" w:rsidRDefault="00CD07E9" w:rsidP="00187A7A">
      <w:pPr>
        <w:autoSpaceDE w:val="0"/>
        <w:autoSpaceDN w:val="0"/>
        <w:adjustRightInd w:val="0"/>
        <w:spacing w:line="360" w:lineRule="auto"/>
        <w:ind w:firstLineChars="205" w:firstLine="492"/>
        <w:jc w:val="both"/>
        <w:rPr>
          <w:rFonts w:ascii="Times New Roman" w:hAnsi="Times New Roman"/>
          <w:sz w:val="24"/>
          <w:szCs w:val="24"/>
        </w:rPr>
      </w:pPr>
    </w:p>
    <w:p w14:paraId="2A8F27FE" w14:textId="6880A2B6" w:rsidR="000619F6" w:rsidRPr="00435407" w:rsidRDefault="00187A7A" w:rsidP="00CD07E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</w:rPr>
        <w:t>values were recorded as ~</w:t>
      </w:r>
      <w:r w:rsidRPr="00435407">
        <w:rPr>
          <w:rFonts w:ascii="Times New Roman" w:hAnsi="Times New Roman" w:hint="eastAsia"/>
          <w:sz w:val="24"/>
          <w:szCs w:val="24"/>
        </w:rPr>
        <w:t>11.1</w:t>
      </w:r>
      <w:r w:rsidRPr="00435407">
        <w:rPr>
          <w:rFonts w:ascii="Times New Roman" w:hAnsi="Times New Roman"/>
          <w:sz w:val="24"/>
          <w:szCs w:val="24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sym w:font="Symbol" w:char="F0B1"/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0.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9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35407">
        <w:rPr>
          <w:rFonts w:ascii="Times New Roman" w:hAnsi="Times New Roman"/>
          <w:sz w:val="24"/>
          <w:szCs w:val="24"/>
          <w:lang w:val="en-US"/>
        </w:rPr>
        <w:t>Hv</w:t>
      </w:r>
      <w:proofErr w:type="spellEnd"/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after </w:t>
      </w:r>
      <w:r w:rsidRPr="00435407">
        <w:rPr>
          <w:rFonts w:ascii="Times New Roman" w:hAnsi="Times New Roman" w:hint="eastAsia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-HPS processing and </w:t>
      </w:r>
      <w:r w:rsidRPr="00435407">
        <w:rPr>
          <w:rFonts w:ascii="Times New Roman" w:hAnsi="Times New Roman"/>
          <w:sz w:val="24"/>
          <w:szCs w:val="24"/>
          <w:lang w:val="en-US"/>
        </w:rPr>
        <w:t>storage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for 8 hours at RT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The microha</w:t>
      </w:r>
      <w:r w:rsidRPr="00435407">
        <w:rPr>
          <w:rFonts w:ascii="Times New Roman" w:hAnsi="Times New Roman"/>
          <w:sz w:val="24"/>
          <w:szCs w:val="24"/>
          <w:lang w:val="en-US"/>
        </w:rPr>
        <w:t>r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dness increased </w:t>
      </w:r>
      <w:r w:rsidRPr="00435407">
        <w:rPr>
          <w:rFonts w:ascii="Times New Roman" w:hAnsi="Times New Roman"/>
          <w:sz w:val="24"/>
          <w:szCs w:val="24"/>
          <w:lang w:val="en-US"/>
        </w:rPr>
        <w:t>gradually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during storage, reach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>ing ~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13.0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sym w:font="Symbol" w:char="F0B1"/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>0.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5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35407">
        <w:rPr>
          <w:rFonts w:ascii="Times New Roman" w:hAnsi="Times New Roman"/>
          <w:sz w:val="24"/>
          <w:szCs w:val="24"/>
          <w:lang w:val="en-US"/>
        </w:rPr>
        <w:t>Hv</w:t>
      </w:r>
      <w:proofErr w:type="spellEnd"/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after 7 days of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storage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 xml:space="preserve">further increased to 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>~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14.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4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sym w:font="Symbol" w:char="F0B1"/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0.3 </w:t>
      </w:r>
      <w:proofErr w:type="spellStart"/>
      <w:r w:rsidR="000619F6" w:rsidRPr="00435407">
        <w:rPr>
          <w:rFonts w:ascii="Times New Roman" w:hAnsi="Times New Roman"/>
          <w:sz w:val="24"/>
          <w:szCs w:val="24"/>
          <w:lang w:val="en-US"/>
        </w:rPr>
        <w:t>Hv</w:t>
      </w:r>
      <w:proofErr w:type="spellEnd"/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 xml:space="preserve"> and 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>~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14.9</w:t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sym w:font="Symbol" w:char="F0B1"/>
      </w:r>
      <w:r w:rsidR="00CD07E9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>0.</w:t>
      </w:r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>7</w:t>
      </w:r>
      <w:r w:rsidR="000619F6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619F6" w:rsidRPr="00435407">
        <w:rPr>
          <w:rFonts w:ascii="Times New Roman" w:hAnsi="Times New Roman"/>
          <w:sz w:val="24"/>
          <w:szCs w:val="24"/>
          <w:lang w:val="en-US"/>
        </w:rPr>
        <w:t>Hv</w:t>
      </w:r>
      <w:proofErr w:type="spellEnd"/>
      <w:r w:rsidR="000619F6" w:rsidRPr="00435407">
        <w:rPr>
          <w:rFonts w:ascii="Times New Roman" w:hAnsi="Times New Roman" w:hint="eastAsia"/>
          <w:sz w:val="24"/>
          <w:szCs w:val="24"/>
          <w:lang w:val="en-US"/>
        </w:rPr>
        <w:t xml:space="preserve"> after 42 days and 56 days of storage, respectively. 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Similar </w:t>
      </w:r>
      <w:r w:rsidR="000619F6" w:rsidRPr="00435407">
        <w:rPr>
          <w:rFonts w:ascii="Times New Roman" w:hAnsi="Times New Roman"/>
          <w:sz w:val="24"/>
          <w:szCs w:val="24"/>
        </w:rPr>
        <w:t>behaviour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="00CD07E9" w:rsidRPr="00435407">
        <w:rPr>
          <w:rFonts w:ascii="Times New Roman" w:hAnsi="Times New Roman"/>
          <w:sz w:val="24"/>
          <w:szCs w:val="24"/>
        </w:rPr>
        <w:t>was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widely reported </w:t>
      </w:r>
      <w:r w:rsidR="00CD07E9" w:rsidRPr="00435407">
        <w:rPr>
          <w:rFonts w:ascii="Times New Roman" w:hAnsi="Times New Roman"/>
          <w:sz w:val="24"/>
          <w:szCs w:val="24"/>
        </w:rPr>
        <w:t>i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n low melting temperature </w:t>
      </w:r>
      <w:r w:rsidR="000619F6" w:rsidRPr="00435407">
        <w:rPr>
          <w:rFonts w:ascii="Times New Roman" w:hAnsi="Times New Roman" w:hint="eastAsia"/>
          <w:sz w:val="24"/>
          <w:szCs w:val="24"/>
        </w:rPr>
        <w:lastRenderedPageBreak/>
        <w:t xml:space="preserve">materials processed by severe plastic deformation, for </w:t>
      </w:r>
      <w:r w:rsidR="00CD07E9" w:rsidRPr="00435407">
        <w:rPr>
          <w:rFonts w:ascii="Times New Roman" w:hAnsi="Times New Roman"/>
          <w:sz w:val="24"/>
          <w:szCs w:val="24"/>
        </w:rPr>
        <w:t xml:space="preserve">example the </w:t>
      </w:r>
      <w:r w:rsidR="000619F6" w:rsidRPr="00435407">
        <w:rPr>
          <w:rFonts w:ascii="Times New Roman" w:hAnsi="Times New Roman" w:hint="eastAsia"/>
          <w:sz w:val="24"/>
          <w:szCs w:val="24"/>
        </w:rPr>
        <w:t>Zn-Al</w:t>
      </w:r>
      <w:r w:rsidR="00CD07E9" w:rsidRPr="00435407">
        <w:rPr>
          <w:rFonts w:ascii="Times New Roman" w:hAnsi="Times New Roman"/>
          <w:sz w:val="24"/>
          <w:szCs w:val="24"/>
        </w:rPr>
        <w:t>, S</w:t>
      </w:r>
      <w:r w:rsidR="000619F6" w:rsidRPr="00435407">
        <w:rPr>
          <w:rFonts w:ascii="Times New Roman" w:hAnsi="Times New Roman" w:hint="eastAsia"/>
          <w:sz w:val="24"/>
          <w:szCs w:val="24"/>
        </w:rPr>
        <w:t>n-Pb</w:t>
      </w:r>
      <w:r w:rsidR="000619F6" w:rsidRPr="00435407">
        <w:rPr>
          <w:rFonts w:ascii="Times New Roman" w:hAnsi="Times New Roman"/>
          <w:sz w:val="24"/>
          <w:szCs w:val="24"/>
        </w:rPr>
        <w:t xml:space="preserve"> </w:t>
      </w:r>
      <w:r w:rsidR="000619F6" w:rsidRPr="00435407">
        <w:rPr>
          <w:rFonts w:ascii="Times New Roman" w:hAnsi="Times New Roman" w:hint="eastAsia"/>
          <w:sz w:val="24"/>
          <w:szCs w:val="24"/>
        </w:rPr>
        <w:t>and</w:t>
      </w:r>
      <w:r w:rsidR="000619F6" w:rsidRPr="00435407">
        <w:rPr>
          <w:rFonts w:ascii="Times New Roman" w:hAnsi="Times New Roman"/>
          <w:sz w:val="24"/>
          <w:szCs w:val="24"/>
        </w:rPr>
        <w:t xml:space="preserve"> Bi-Sn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alloys</w:t>
      </w:r>
      <w:r w:rsidR="000619F6" w:rsidRPr="00435407">
        <w:rPr>
          <w:rFonts w:ascii="Times New Roman" w:hAnsi="Times New Roman"/>
          <w:sz w:val="24"/>
          <w:szCs w:val="24"/>
        </w:rPr>
        <w:t xml:space="preserve"> [</w:t>
      </w:r>
      <w:r w:rsidR="00CD07E9" w:rsidRPr="00435407">
        <w:rPr>
          <w:rFonts w:ascii="Times New Roman" w:hAnsi="Times New Roman"/>
          <w:sz w:val="24"/>
          <w:szCs w:val="24"/>
        </w:rPr>
        <w:t>1</w:t>
      </w:r>
      <w:r w:rsidR="0011656C" w:rsidRPr="00435407">
        <w:rPr>
          <w:rFonts w:ascii="Times New Roman" w:hAnsi="Times New Roman"/>
          <w:sz w:val="24"/>
          <w:szCs w:val="24"/>
        </w:rPr>
        <w:t>6</w:t>
      </w:r>
      <w:r w:rsidR="00CD07E9" w:rsidRPr="00435407">
        <w:rPr>
          <w:rFonts w:ascii="Times New Roman" w:hAnsi="Times New Roman"/>
          <w:sz w:val="24"/>
          <w:szCs w:val="24"/>
        </w:rPr>
        <w:t>,1</w:t>
      </w:r>
      <w:r w:rsidR="0011656C" w:rsidRPr="00435407">
        <w:rPr>
          <w:rFonts w:ascii="Times New Roman" w:hAnsi="Times New Roman"/>
          <w:sz w:val="24"/>
          <w:szCs w:val="24"/>
        </w:rPr>
        <w:t>7</w:t>
      </w:r>
      <w:r w:rsidR="00CD07E9" w:rsidRPr="00435407">
        <w:rPr>
          <w:rFonts w:ascii="Times New Roman" w:hAnsi="Times New Roman"/>
          <w:sz w:val="24"/>
          <w:szCs w:val="24"/>
        </w:rPr>
        <w:t>,1</w:t>
      </w:r>
      <w:r w:rsidR="0011656C" w:rsidRPr="00435407">
        <w:rPr>
          <w:rFonts w:ascii="Times New Roman" w:hAnsi="Times New Roman"/>
          <w:sz w:val="24"/>
          <w:szCs w:val="24"/>
        </w:rPr>
        <w:t>9</w:t>
      </w:r>
      <w:r w:rsidR="00CD07E9" w:rsidRPr="00435407">
        <w:rPr>
          <w:rFonts w:ascii="Times New Roman" w:hAnsi="Times New Roman"/>
          <w:sz w:val="24"/>
          <w:szCs w:val="24"/>
        </w:rPr>
        <w:t>-</w:t>
      </w:r>
      <w:r w:rsidR="0011656C" w:rsidRPr="00435407">
        <w:rPr>
          <w:rFonts w:ascii="Times New Roman" w:hAnsi="Times New Roman"/>
          <w:sz w:val="24"/>
          <w:szCs w:val="24"/>
        </w:rPr>
        <w:t>22</w:t>
      </w:r>
      <w:r w:rsidR="000619F6" w:rsidRPr="00435407">
        <w:rPr>
          <w:rFonts w:ascii="Times New Roman" w:hAnsi="Times New Roman"/>
          <w:sz w:val="24"/>
          <w:szCs w:val="24"/>
        </w:rPr>
        <w:t>]</w:t>
      </w:r>
      <w:r w:rsidR="000619F6" w:rsidRPr="00435407">
        <w:rPr>
          <w:rFonts w:ascii="Times New Roman" w:hAnsi="Times New Roman" w:hint="eastAsia"/>
          <w:sz w:val="24"/>
          <w:szCs w:val="24"/>
        </w:rPr>
        <w:t>.</w:t>
      </w:r>
      <w:r w:rsidR="000619F6" w:rsidRPr="00435407">
        <w:rPr>
          <w:rFonts w:ascii="Times New Roman" w:hAnsi="Times New Roman"/>
          <w:sz w:val="24"/>
          <w:szCs w:val="24"/>
        </w:rPr>
        <w:t xml:space="preserve"> 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However, it </w:t>
      </w:r>
      <w:r w:rsidR="00CD07E9" w:rsidRPr="00435407">
        <w:rPr>
          <w:rFonts w:ascii="Times New Roman" w:hAnsi="Times New Roman"/>
          <w:sz w:val="24"/>
          <w:szCs w:val="24"/>
        </w:rPr>
        <w:t xml:space="preserve">is </w:t>
      </w:r>
      <w:r w:rsidR="000619F6" w:rsidRPr="00435407">
        <w:rPr>
          <w:rFonts w:ascii="Times New Roman" w:hAnsi="Times New Roman" w:hint="eastAsia"/>
          <w:sz w:val="24"/>
          <w:szCs w:val="24"/>
        </w:rPr>
        <w:t>worth not</w:t>
      </w:r>
      <w:r w:rsidR="00CD07E9" w:rsidRPr="00435407">
        <w:rPr>
          <w:rFonts w:ascii="Times New Roman" w:hAnsi="Times New Roman"/>
          <w:sz w:val="24"/>
          <w:szCs w:val="24"/>
        </w:rPr>
        <w:t>ing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that the microhardness of </w:t>
      </w:r>
      <w:r w:rsidR="00CD07E9" w:rsidRPr="00435407">
        <w:rPr>
          <w:rFonts w:ascii="Times New Roman" w:hAnsi="Times New Roman"/>
          <w:sz w:val="24"/>
          <w:szCs w:val="24"/>
        </w:rPr>
        <w:t xml:space="preserve">the </w:t>
      </w:r>
      <w:r w:rsidR="000619F6" w:rsidRPr="00435407">
        <w:rPr>
          <w:rFonts w:ascii="Times New Roman" w:hAnsi="Times New Roman" w:hint="eastAsia"/>
          <w:sz w:val="24"/>
          <w:szCs w:val="24"/>
        </w:rPr>
        <w:t>Bi-</w:t>
      </w:r>
      <w:r w:rsidR="000619F6" w:rsidRPr="00435407">
        <w:rPr>
          <w:rFonts w:ascii="Times New Roman" w:hAnsi="Times New Roman"/>
          <w:sz w:val="24"/>
          <w:szCs w:val="24"/>
        </w:rPr>
        <w:t>43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Sn alloy after </w:t>
      </w:r>
      <w:r w:rsidR="000619F6" w:rsidRPr="00435407">
        <w:rPr>
          <w:rFonts w:ascii="Times New Roman" w:hAnsi="Times New Roman" w:hint="eastAsia"/>
          <w:i/>
          <w:iCs/>
          <w:sz w:val="24"/>
          <w:szCs w:val="24"/>
        </w:rPr>
        <w:t>t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-HPS processing is more stable compared to </w:t>
      </w:r>
      <w:r w:rsidR="00CD07E9" w:rsidRPr="00435407">
        <w:rPr>
          <w:rFonts w:ascii="Times New Roman" w:hAnsi="Times New Roman"/>
          <w:sz w:val="24"/>
          <w:szCs w:val="24"/>
        </w:rPr>
        <w:t xml:space="preserve">the condition after </w:t>
      </w:r>
      <w:r w:rsidR="000619F6" w:rsidRPr="00435407">
        <w:rPr>
          <w:rFonts w:ascii="Times New Roman" w:hAnsi="Times New Roman" w:hint="eastAsia"/>
          <w:sz w:val="24"/>
          <w:szCs w:val="24"/>
        </w:rPr>
        <w:t>process</w:t>
      </w:r>
      <w:r w:rsidR="00CD07E9" w:rsidRPr="00435407">
        <w:rPr>
          <w:rFonts w:ascii="Times New Roman" w:hAnsi="Times New Roman"/>
          <w:sz w:val="24"/>
          <w:szCs w:val="24"/>
        </w:rPr>
        <w:t>ing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</w:t>
      </w:r>
      <w:r w:rsidR="00CD07E9" w:rsidRPr="00435407">
        <w:rPr>
          <w:rFonts w:ascii="Times New Roman" w:hAnsi="Times New Roman"/>
          <w:sz w:val="24"/>
          <w:szCs w:val="24"/>
        </w:rPr>
        <w:t>by</w:t>
      </w:r>
      <w:r w:rsidR="000619F6" w:rsidRPr="00435407">
        <w:rPr>
          <w:rFonts w:ascii="Times New Roman" w:hAnsi="Times New Roman" w:hint="eastAsia"/>
          <w:sz w:val="24"/>
          <w:szCs w:val="24"/>
        </w:rPr>
        <w:t xml:space="preserve"> HPT</w:t>
      </w:r>
      <w:r w:rsidR="00CD07E9" w:rsidRPr="00435407">
        <w:rPr>
          <w:rFonts w:ascii="Times New Roman" w:hAnsi="Times New Roman"/>
          <w:sz w:val="24"/>
          <w:szCs w:val="24"/>
        </w:rPr>
        <w:t xml:space="preserve">. </w:t>
      </w:r>
      <w:r w:rsidR="000619F6" w:rsidRPr="00435407">
        <w:rPr>
          <w:rFonts w:ascii="Times New Roman" w:hAnsi="Times New Roman"/>
          <w:sz w:val="24"/>
          <w:szCs w:val="24"/>
        </w:rPr>
        <w:t xml:space="preserve">As shown in </w:t>
      </w:r>
      <w:r w:rsidR="001C5DDD" w:rsidRPr="00435407">
        <w:rPr>
          <w:rFonts w:ascii="Times New Roman" w:hAnsi="Times New Roman"/>
          <w:sz w:val="24"/>
          <w:szCs w:val="24"/>
        </w:rPr>
        <w:t xml:space="preserve">an earlier </w:t>
      </w:r>
      <w:r w:rsidR="000619F6" w:rsidRPr="00435407">
        <w:rPr>
          <w:rFonts w:ascii="Times New Roman" w:hAnsi="Times New Roman"/>
          <w:sz w:val="24"/>
          <w:szCs w:val="24"/>
        </w:rPr>
        <w:t xml:space="preserve">study, </w:t>
      </w:r>
      <w:r w:rsidR="001C5DDD" w:rsidRPr="00435407">
        <w:rPr>
          <w:rFonts w:ascii="Times New Roman" w:hAnsi="Times New Roman"/>
          <w:sz w:val="24"/>
          <w:szCs w:val="24"/>
        </w:rPr>
        <w:t xml:space="preserve">the </w:t>
      </w:r>
      <w:r w:rsidR="000619F6" w:rsidRPr="00435407">
        <w:rPr>
          <w:rFonts w:ascii="Times New Roman" w:hAnsi="Times New Roman"/>
          <w:sz w:val="24"/>
          <w:szCs w:val="24"/>
        </w:rPr>
        <w:t xml:space="preserve">microhardness of </w:t>
      </w:r>
      <w:r w:rsidR="001C5DDD" w:rsidRPr="00435407">
        <w:rPr>
          <w:rFonts w:ascii="Times New Roman" w:hAnsi="Times New Roman"/>
          <w:sz w:val="24"/>
          <w:szCs w:val="24"/>
        </w:rPr>
        <w:t xml:space="preserve">the </w:t>
      </w:r>
      <w:r w:rsidR="000619F6" w:rsidRPr="00435407">
        <w:rPr>
          <w:rFonts w:ascii="Times New Roman" w:hAnsi="Times New Roman"/>
          <w:sz w:val="24"/>
          <w:szCs w:val="24"/>
        </w:rPr>
        <w:t>Bi-Sn alloy drop</w:t>
      </w:r>
      <w:r w:rsidR="00235D09" w:rsidRPr="00435407">
        <w:rPr>
          <w:rFonts w:ascii="Times New Roman" w:hAnsi="Times New Roman"/>
          <w:sz w:val="24"/>
          <w:szCs w:val="24"/>
        </w:rPr>
        <w:t>ped</w:t>
      </w:r>
      <w:r w:rsidR="000619F6" w:rsidRPr="00435407">
        <w:rPr>
          <w:rFonts w:ascii="Times New Roman" w:hAnsi="Times New Roman"/>
          <w:sz w:val="24"/>
          <w:szCs w:val="24"/>
        </w:rPr>
        <w:t xml:space="preserve"> from </w:t>
      </w:r>
      <w:r w:rsidR="001C5DDD" w:rsidRPr="00435407">
        <w:rPr>
          <w:rFonts w:ascii="Times New Roman" w:hAnsi="Times New Roman"/>
          <w:sz w:val="24"/>
          <w:szCs w:val="24"/>
        </w:rPr>
        <w:t>~</w:t>
      </w:r>
      <w:r w:rsidR="000619F6" w:rsidRPr="00435407">
        <w:rPr>
          <w:rFonts w:ascii="Times New Roman" w:hAnsi="Times New Roman"/>
          <w:sz w:val="24"/>
          <w:szCs w:val="24"/>
        </w:rPr>
        <w:t xml:space="preserve">25.2 </w:t>
      </w:r>
      <w:proofErr w:type="spellStart"/>
      <w:r w:rsidR="000619F6" w:rsidRPr="00435407">
        <w:rPr>
          <w:rFonts w:ascii="Times New Roman" w:hAnsi="Times New Roman"/>
          <w:sz w:val="24"/>
          <w:szCs w:val="24"/>
        </w:rPr>
        <w:t>Hv</w:t>
      </w:r>
      <w:proofErr w:type="spellEnd"/>
      <w:r w:rsidR="000619F6" w:rsidRPr="00435407">
        <w:rPr>
          <w:rFonts w:ascii="Times New Roman" w:hAnsi="Times New Roman"/>
          <w:sz w:val="24"/>
          <w:szCs w:val="24"/>
        </w:rPr>
        <w:t xml:space="preserve"> to around 8 </w:t>
      </w:r>
      <w:proofErr w:type="spellStart"/>
      <w:r w:rsidR="000619F6" w:rsidRPr="00435407">
        <w:rPr>
          <w:rFonts w:ascii="Times New Roman" w:hAnsi="Times New Roman"/>
          <w:sz w:val="24"/>
          <w:szCs w:val="24"/>
        </w:rPr>
        <w:t>Hv</w:t>
      </w:r>
      <w:proofErr w:type="spellEnd"/>
      <w:r w:rsidR="000619F6" w:rsidRPr="00435407">
        <w:rPr>
          <w:rFonts w:ascii="Times New Roman" w:hAnsi="Times New Roman"/>
          <w:sz w:val="24"/>
          <w:szCs w:val="24"/>
        </w:rPr>
        <w:t xml:space="preserve"> after processing by </w:t>
      </w:r>
      <w:r w:rsidR="001C5DDD" w:rsidRPr="00435407">
        <w:rPr>
          <w:rFonts w:ascii="Times New Roman" w:hAnsi="Times New Roman"/>
          <w:sz w:val="24"/>
          <w:szCs w:val="24"/>
        </w:rPr>
        <w:t xml:space="preserve">HPT </w:t>
      </w:r>
      <w:r w:rsidR="000619F6" w:rsidRPr="00435407">
        <w:rPr>
          <w:rFonts w:ascii="Times New Roman" w:hAnsi="Times New Roman"/>
          <w:sz w:val="24"/>
          <w:szCs w:val="24"/>
        </w:rPr>
        <w:t xml:space="preserve">for 5 turns, </w:t>
      </w:r>
      <w:r w:rsidR="001C5DDD" w:rsidRPr="00435407">
        <w:rPr>
          <w:rFonts w:ascii="Times New Roman" w:hAnsi="Times New Roman"/>
          <w:sz w:val="24"/>
          <w:szCs w:val="24"/>
        </w:rPr>
        <w:t xml:space="preserve">and thereafter </w:t>
      </w:r>
      <w:r w:rsidR="000619F6" w:rsidRPr="00435407">
        <w:rPr>
          <w:rFonts w:ascii="Times New Roman" w:hAnsi="Times New Roman"/>
          <w:sz w:val="24"/>
          <w:szCs w:val="24"/>
        </w:rPr>
        <w:t>th</w:t>
      </w:r>
      <w:r w:rsidR="001C5DDD" w:rsidRPr="00435407">
        <w:rPr>
          <w:rFonts w:ascii="Times New Roman" w:hAnsi="Times New Roman"/>
          <w:sz w:val="24"/>
          <w:szCs w:val="24"/>
        </w:rPr>
        <w:t>e</w:t>
      </w:r>
      <w:r w:rsidR="000619F6" w:rsidRPr="00435407">
        <w:rPr>
          <w:rFonts w:ascii="Times New Roman" w:hAnsi="Times New Roman"/>
          <w:sz w:val="24"/>
          <w:szCs w:val="24"/>
        </w:rPr>
        <w:t xml:space="preserve"> microhardness increased to around 17 </w:t>
      </w:r>
      <w:proofErr w:type="spellStart"/>
      <w:r w:rsidR="000619F6" w:rsidRPr="00435407">
        <w:rPr>
          <w:rFonts w:ascii="Times New Roman" w:hAnsi="Times New Roman"/>
          <w:sz w:val="24"/>
          <w:szCs w:val="24"/>
        </w:rPr>
        <w:t>Hv</w:t>
      </w:r>
      <w:proofErr w:type="spellEnd"/>
      <w:r w:rsidR="000619F6" w:rsidRPr="00435407">
        <w:rPr>
          <w:rFonts w:ascii="Times New Roman" w:hAnsi="Times New Roman"/>
          <w:sz w:val="24"/>
          <w:szCs w:val="24"/>
        </w:rPr>
        <w:t xml:space="preserve"> after 7 days of storage at room temperature [</w:t>
      </w:r>
      <w:r w:rsidR="001C5DDD" w:rsidRPr="00435407">
        <w:rPr>
          <w:rFonts w:ascii="Times New Roman" w:hAnsi="Times New Roman"/>
          <w:sz w:val="24"/>
          <w:szCs w:val="24"/>
        </w:rPr>
        <w:t>1</w:t>
      </w:r>
      <w:r w:rsidR="0011656C" w:rsidRPr="00435407">
        <w:rPr>
          <w:rFonts w:ascii="Times New Roman" w:hAnsi="Times New Roman"/>
          <w:sz w:val="24"/>
          <w:szCs w:val="24"/>
        </w:rPr>
        <w:t>6</w:t>
      </w:r>
      <w:r w:rsidR="001C5DDD" w:rsidRPr="00435407">
        <w:rPr>
          <w:rFonts w:ascii="Times New Roman" w:hAnsi="Times New Roman"/>
          <w:sz w:val="24"/>
          <w:szCs w:val="24"/>
        </w:rPr>
        <w:t>,1</w:t>
      </w:r>
      <w:r w:rsidR="0011656C" w:rsidRPr="00435407">
        <w:rPr>
          <w:rFonts w:ascii="Times New Roman" w:hAnsi="Times New Roman"/>
          <w:sz w:val="24"/>
          <w:szCs w:val="24"/>
        </w:rPr>
        <w:t>7</w:t>
      </w:r>
      <w:r w:rsidR="000619F6" w:rsidRPr="00435407">
        <w:rPr>
          <w:rFonts w:ascii="Times New Roman" w:hAnsi="Times New Roman"/>
          <w:sz w:val="24"/>
          <w:szCs w:val="24"/>
        </w:rPr>
        <w:t>].</w:t>
      </w:r>
    </w:p>
    <w:p w14:paraId="5037FF37" w14:textId="75DA8C10" w:rsidR="000779EC" w:rsidRPr="00435407" w:rsidRDefault="00C7561F" w:rsidP="000779E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drawing>
          <wp:inline distT="0" distB="0" distL="0" distR="0" wp14:anchorId="424CFF4F" wp14:editId="38E20326">
            <wp:extent cx="2520000" cy="1972430"/>
            <wp:effectExtent l="0" t="0" r="0" b="8890"/>
            <wp:docPr id="1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E8AF214A-6CF8-438C-9873-B57CD613B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E8AF214A-6CF8-438C-9873-B57CD613B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"/>
                    <a:stretch/>
                  </pic:blipFill>
                  <pic:spPr>
                    <a:xfrm>
                      <a:off x="0" y="0"/>
                      <a:ext cx="2520000" cy="19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07">
        <w:rPr>
          <w:noProof/>
        </w:rPr>
        <w:drawing>
          <wp:inline distT="0" distB="0" distL="0" distR="0" wp14:anchorId="4B4908D1" wp14:editId="6DDDED03">
            <wp:extent cx="2520000" cy="1972430"/>
            <wp:effectExtent l="0" t="0" r="0" b="889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761AF0E-8FFF-4284-9051-F0933DE6C3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761AF0E-8FFF-4284-9051-F0933DE6C3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C22A" w14:textId="77777777" w:rsidR="000779EC" w:rsidRPr="00435407" w:rsidRDefault="000779EC" w:rsidP="000779EC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(a)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b)</w:t>
      </w:r>
    </w:p>
    <w:p w14:paraId="1E2D9557" w14:textId="0A0D4B06" w:rsidR="000619F6" w:rsidRPr="00435407" w:rsidRDefault="000779EC" w:rsidP="000619F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Figure 2 </w:t>
      </w:r>
      <w:r w:rsidRPr="00435407">
        <w:rPr>
          <w:rFonts w:ascii="Times New Roman" w:hAnsi="Times New Roman"/>
          <w:bCs/>
          <w:sz w:val="24"/>
          <w:szCs w:val="24"/>
        </w:rPr>
        <w:t xml:space="preserve">XRD spectrum </w:t>
      </w:r>
      <w:r w:rsidRPr="00435407">
        <w:rPr>
          <w:rFonts w:ascii="Times New Roman" w:hAnsi="Times New Roman" w:hint="eastAsia"/>
          <w:bCs/>
          <w:sz w:val="24"/>
          <w:szCs w:val="24"/>
        </w:rPr>
        <w:t>of Bi-Sn samples</w:t>
      </w:r>
      <w:r w:rsidRPr="00435407">
        <w:rPr>
          <w:rFonts w:ascii="Times New Roman" w:hAnsi="Times New Roman"/>
          <w:bCs/>
          <w:sz w:val="24"/>
          <w:szCs w:val="24"/>
        </w:rPr>
        <w:t xml:space="preserve"> in 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(a) </w:t>
      </w:r>
      <w:r w:rsidRPr="00435407">
        <w:rPr>
          <w:rFonts w:ascii="Times New Roman" w:hAnsi="Times New Roman"/>
          <w:bCs/>
          <w:sz w:val="24"/>
          <w:szCs w:val="24"/>
        </w:rPr>
        <w:t xml:space="preserve">the </w:t>
      </w:r>
      <w:r w:rsidRPr="00435407">
        <w:rPr>
          <w:rFonts w:ascii="Times New Roman" w:hAnsi="Times New Roman" w:hint="eastAsia"/>
          <w:bCs/>
          <w:sz w:val="24"/>
          <w:szCs w:val="24"/>
        </w:rPr>
        <w:t>as-cast</w:t>
      </w:r>
      <w:r w:rsidRPr="00435407">
        <w:rPr>
          <w:rFonts w:ascii="Times New Roman" w:hAnsi="Times New Roman"/>
          <w:bCs/>
          <w:sz w:val="24"/>
          <w:szCs w:val="24"/>
        </w:rPr>
        <w:t xml:space="preserve"> condition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and</w:t>
      </w:r>
      <w:r w:rsidRPr="00435407">
        <w:rPr>
          <w:rFonts w:ascii="Times New Roman" w:hAnsi="Times New Roman"/>
          <w:bCs/>
          <w:sz w:val="24"/>
          <w:szCs w:val="24"/>
        </w:rPr>
        <w:t xml:space="preserve"> (b) after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 w:hint="eastAsia"/>
          <w:bCs/>
          <w:sz w:val="24"/>
          <w:szCs w:val="24"/>
        </w:rPr>
        <w:t>-</w:t>
      </w:r>
      <w:r w:rsidRPr="00435407">
        <w:rPr>
          <w:rFonts w:ascii="Times New Roman" w:hAnsi="Times New Roman"/>
          <w:bCs/>
          <w:sz w:val="24"/>
          <w:szCs w:val="24"/>
        </w:rPr>
        <w:t>HP</w:t>
      </w:r>
      <w:r w:rsidRPr="00435407">
        <w:rPr>
          <w:rFonts w:ascii="Times New Roman" w:hAnsi="Times New Roman" w:hint="eastAsia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0619F6" w:rsidRPr="00435407">
        <w:rPr>
          <w:rFonts w:ascii="Times New Roman" w:hAnsi="Times New Roman"/>
          <w:bCs/>
          <w:sz w:val="24"/>
          <w:szCs w:val="24"/>
        </w:rPr>
        <w:t xml:space="preserve">processing for </w:t>
      </w:r>
      <w:r w:rsidR="000619F6" w:rsidRPr="00435407">
        <w:rPr>
          <w:rFonts w:ascii="Times New Roman" w:hAnsi="Times New Roman" w:hint="eastAsia"/>
          <w:bCs/>
          <w:sz w:val="24"/>
          <w:szCs w:val="24"/>
        </w:rPr>
        <w:t>5</w:t>
      </w:r>
      <w:r w:rsidR="000619F6" w:rsidRPr="00435407">
        <w:rPr>
          <w:rFonts w:ascii="Times New Roman" w:hAnsi="Times New Roman"/>
          <w:bCs/>
          <w:sz w:val="24"/>
          <w:szCs w:val="24"/>
        </w:rPr>
        <w:t xml:space="preserve"> turns and storage at RT for </w:t>
      </w:r>
      <w:r w:rsidR="000619F6" w:rsidRPr="00435407">
        <w:rPr>
          <w:rFonts w:ascii="Times New Roman" w:hAnsi="Times New Roman" w:hint="eastAsia"/>
          <w:bCs/>
          <w:sz w:val="24"/>
          <w:szCs w:val="24"/>
        </w:rPr>
        <w:t>8</w:t>
      </w:r>
      <w:r w:rsidR="000619F6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0619F6" w:rsidRPr="00435407">
        <w:rPr>
          <w:rFonts w:ascii="Times New Roman" w:hAnsi="Times New Roman" w:hint="eastAsia"/>
          <w:bCs/>
          <w:sz w:val="24"/>
          <w:szCs w:val="24"/>
        </w:rPr>
        <w:t>hours</w:t>
      </w:r>
      <w:r w:rsidR="000619F6" w:rsidRPr="00435407">
        <w:rPr>
          <w:rFonts w:ascii="Times New Roman" w:hAnsi="Times New Roman"/>
          <w:bCs/>
          <w:sz w:val="24"/>
          <w:szCs w:val="24"/>
        </w:rPr>
        <w:t>.</w:t>
      </w:r>
    </w:p>
    <w:p w14:paraId="29715736" w14:textId="6E778F8B" w:rsidR="00D25AC0" w:rsidRPr="00435407" w:rsidRDefault="004D71BC" w:rsidP="00D25AC0">
      <w:pPr>
        <w:autoSpaceDE w:val="0"/>
        <w:autoSpaceDN w:val="0"/>
        <w:adjustRightInd w:val="0"/>
        <w:spacing w:line="360" w:lineRule="auto"/>
        <w:ind w:firstLineChars="205" w:firstLine="451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drawing>
          <wp:inline distT="0" distB="0" distL="0" distR="0" wp14:anchorId="2C0E0A04" wp14:editId="01AB4C39">
            <wp:extent cx="2520000" cy="172737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AC0" w:rsidRPr="0043540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35407">
        <w:rPr>
          <w:noProof/>
        </w:rPr>
        <w:drawing>
          <wp:inline distT="0" distB="0" distL="0" distR="0" wp14:anchorId="46041EEB" wp14:editId="09C1EF70">
            <wp:extent cx="2520000" cy="1724578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6DE2" w14:textId="77777777" w:rsidR="00D25AC0" w:rsidRPr="00435407" w:rsidRDefault="00D25AC0" w:rsidP="00D25AC0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(a)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b)</w:t>
      </w:r>
    </w:p>
    <w:p w14:paraId="5150B650" w14:textId="13F3ECD3" w:rsidR="001A42F7" w:rsidRPr="00435407" w:rsidRDefault="00021A5B" w:rsidP="001C5DDD">
      <w:pPr>
        <w:autoSpaceDE w:val="0"/>
        <w:autoSpaceDN w:val="0"/>
        <w:adjustRightInd w:val="0"/>
        <w:spacing w:line="360" w:lineRule="auto"/>
        <w:ind w:firstLineChars="205" w:firstLine="494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D015F9" w:rsidRPr="00435407">
        <w:rPr>
          <w:rFonts w:ascii="Times New Roman" w:hAnsi="Times New Roman"/>
          <w:b/>
          <w:bCs/>
          <w:sz w:val="24"/>
          <w:szCs w:val="24"/>
        </w:rPr>
        <w:t>3</w:t>
      </w:r>
      <w:r w:rsidR="00A9366A" w:rsidRPr="00435407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Microstructure of Bi-Sn samples</w:t>
      </w:r>
      <w:r w:rsidRPr="00435407">
        <w:rPr>
          <w:rFonts w:ascii="Times New Roman" w:hAnsi="Times New Roman"/>
          <w:bCs/>
          <w:sz w:val="24"/>
          <w:szCs w:val="24"/>
        </w:rPr>
        <w:t xml:space="preserve"> after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="00EC7187" w:rsidRPr="00435407">
        <w:rPr>
          <w:rFonts w:ascii="Times New Roman" w:hAnsi="Times New Roman"/>
          <w:bCs/>
          <w:sz w:val="24"/>
          <w:szCs w:val="24"/>
        </w:rPr>
        <w:t>-</w:t>
      </w:r>
      <w:r w:rsidRPr="00435407">
        <w:rPr>
          <w:rFonts w:ascii="Times New Roman" w:hAnsi="Times New Roman"/>
          <w:bCs/>
          <w:sz w:val="24"/>
          <w:szCs w:val="24"/>
        </w:rPr>
        <w:t>HP</w:t>
      </w:r>
      <w:r w:rsidRPr="00435407">
        <w:rPr>
          <w:rFonts w:ascii="Times New Roman" w:hAnsi="Times New Roman" w:hint="eastAsia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processing for (</w:t>
      </w:r>
      <w:r w:rsidRPr="00435407">
        <w:rPr>
          <w:rFonts w:ascii="Times New Roman" w:hAnsi="Times New Roman" w:hint="eastAsia"/>
          <w:bCs/>
          <w:sz w:val="24"/>
          <w:szCs w:val="24"/>
        </w:rPr>
        <w:t>a</w:t>
      </w:r>
      <w:r w:rsidRPr="00435407">
        <w:rPr>
          <w:rFonts w:ascii="Times New Roman" w:hAnsi="Times New Roman"/>
          <w:bCs/>
          <w:sz w:val="24"/>
          <w:szCs w:val="24"/>
        </w:rPr>
        <w:t xml:space="preserve">) </w:t>
      </w:r>
      <w:r w:rsidRPr="00435407">
        <w:rPr>
          <w:rFonts w:ascii="Times New Roman" w:hAnsi="Times New Roman" w:hint="eastAsia"/>
          <w:bCs/>
          <w:sz w:val="24"/>
          <w:szCs w:val="24"/>
        </w:rPr>
        <w:t>5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and </w:t>
      </w:r>
      <w:r w:rsidRPr="00435407">
        <w:rPr>
          <w:rFonts w:ascii="Times New Roman" w:hAnsi="Times New Roman"/>
          <w:bCs/>
          <w:sz w:val="24"/>
          <w:szCs w:val="24"/>
        </w:rPr>
        <w:t>(</w:t>
      </w:r>
      <w:r w:rsidRPr="00435407">
        <w:rPr>
          <w:rFonts w:ascii="Times New Roman" w:hAnsi="Times New Roman" w:hint="eastAsia"/>
          <w:bCs/>
          <w:sz w:val="24"/>
          <w:szCs w:val="24"/>
        </w:rPr>
        <w:t>b</w:t>
      </w:r>
      <w:r w:rsidRPr="00435407">
        <w:rPr>
          <w:rFonts w:ascii="Times New Roman" w:hAnsi="Times New Roman"/>
          <w:bCs/>
          <w:sz w:val="24"/>
          <w:szCs w:val="24"/>
        </w:rPr>
        <w:t xml:space="preserve">) </w:t>
      </w:r>
      <w:r w:rsidRPr="00435407">
        <w:rPr>
          <w:rFonts w:ascii="Times New Roman" w:hAnsi="Times New Roman" w:hint="eastAsia"/>
          <w:bCs/>
          <w:sz w:val="24"/>
          <w:szCs w:val="24"/>
        </w:rPr>
        <w:t>20</w:t>
      </w:r>
      <w:r w:rsidRPr="00435407">
        <w:rPr>
          <w:rFonts w:ascii="Times New Roman" w:hAnsi="Times New Roman"/>
          <w:bCs/>
          <w:sz w:val="24"/>
          <w:szCs w:val="24"/>
        </w:rPr>
        <w:t xml:space="preserve"> turns</w:t>
      </w:r>
      <w:r w:rsidR="00A9366A" w:rsidRPr="0043540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A9366A" w:rsidRPr="00435407">
        <w:rPr>
          <w:rFonts w:ascii="Times New Roman" w:hAnsi="Times New Roman"/>
          <w:bCs/>
          <w:sz w:val="24"/>
          <w:szCs w:val="24"/>
        </w:rPr>
        <w:t xml:space="preserve">and storage at RT for </w:t>
      </w:r>
      <w:r w:rsidR="00A9366A" w:rsidRPr="00435407">
        <w:rPr>
          <w:rFonts w:ascii="Times New Roman" w:hAnsi="Times New Roman" w:hint="eastAsia"/>
          <w:bCs/>
          <w:sz w:val="24"/>
          <w:szCs w:val="24"/>
        </w:rPr>
        <w:t>8</w:t>
      </w:r>
      <w:r w:rsidR="00A9366A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A9366A" w:rsidRPr="00435407">
        <w:rPr>
          <w:rFonts w:ascii="Times New Roman" w:hAnsi="Times New Roman" w:hint="eastAsia"/>
          <w:bCs/>
          <w:sz w:val="24"/>
          <w:szCs w:val="24"/>
        </w:rPr>
        <w:t>hours</w:t>
      </w:r>
      <w:r w:rsidRPr="00435407">
        <w:rPr>
          <w:rFonts w:ascii="Times New Roman" w:hAnsi="Times New Roman" w:hint="eastAsia"/>
          <w:bCs/>
          <w:sz w:val="24"/>
          <w:szCs w:val="24"/>
        </w:rPr>
        <w:t>.</w:t>
      </w:r>
    </w:p>
    <w:p w14:paraId="4B39FE70" w14:textId="7F4A3FE7" w:rsidR="000619F6" w:rsidRPr="00435407" w:rsidRDefault="000619F6" w:rsidP="00596A21">
      <w:pPr>
        <w:autoSpaceDE w:val="0"/>
        <w:autoSpaceDN w:val="0"/>
        <w:adjustRightInd w:val="0"/>
        <w:spacing w:after="0"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 w:hint="eastAsia"/>
          <w:sz w:val="24"/>
          <w:szCs w:val="24"/>
          <w:lang w:val="en-US"/>
        </w:rPr>
        <w:t>F</w:t>
      </w:r>
      <w:r w:rsidRPr="00435407">
        <w:rPr>
          <w:rFonts w:ascii="Times New Roman" w:hAnsi="Times New Roman"/>
          <w:sz w:val="24"/>
          <w:szCs w:val="24"/>
          <w:lang w:val="en-US"/>
        </w:rPr>
        <w:t>igure 5 shows the microstructure</w:t>
      </w:r>
      <w:r w:rsidR="001C5DDD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1C5DDD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>B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i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-Sn sample </w:t>
      </w:r>
      <w:r w:rsidR="001C5DDD" w:rsidRPr="00435407">
        <w:rPr>
          <w:rFonts w:ascii="Times New Roman" w:hAnsi="Times New Roman"/>
          <w:sz w:val="24"/>
          <w:szCs w:val="24"/>
          <w:lang w:val="en-US"/>
        </w:rPr>
        <w:t xml:space="preserve">after </w:t>
      </w:r>
      <w:r w:rsidRPr="00435407">
        <w:rPr>
          <w:rFonts w:ascii="Times New Roman" w:hAnsi="Times New Roman"/>
          <w:sz w:val="24"/>
          <w:szCs w:val="24"/>
          <w:lang w:val="en-US"/>
        </w:rPr>
        <w:t>storage at RT for various periods. The Sn phase is etched away by the etchant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so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that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Bi phase is clearly visible in the images. As shown in Fig 5 (a), the phase structure was broken by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>shear stain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235D09" w:rsidRPr="00435407">
        <w:rPr>
          <w:rFonts w:ascii="Times New Roman" w:hAnsi="Times New Roman"/>
          <w:sz w:val="24"/>
          <w:szCs w:val="24"/>
          <w:lang w:val="en-US"/>
        </w:rPr>
        <w:t xml:space="preserve">there are </w:t>
      </w:r>
      <w:r w:rsidRPr="00435407">
        <w:rPr>
          <w:rFonts w:ascii="Times New Roman" w:hAnsi="Times New Roman"/>
          <w:sz w:val="24"/>
          <w:szCs w:val="24"/>
          <w:lang w:val="en-US"/>
        </w:rPr>
        <w:t>large number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Bi phase islands with </w:t>
      </w:r>
      <w:r w:rsidR="00235D09" w:rsidRPr="00435407">
        <w:rPr>
          <w:rFonts w:ascii="Times New Roman" w:hAnsi="Times New Roman"/>
          <w:sz w:val="24"/>
          <w:szCs w:val="24"/>
          <w:lang w:val="en-US"/>
        </w:rPr>
        <w:t xml:space="preserve">essentially </w:t>
      </w:r>
      <w:r w:rsidRPr="00435407">
        <w:rPr>
          <w:rFonts w:ascii="Times New Roman" w:hAnsi="Times New Roman"/>
          <w:sz w:val="24"/>
          <w:szCs w:val="24"/>
          <w:lang w:val="en-US"/>
        </w:rPr>
        <w:t>equ</w:t>
      </w:r>
      <w:r w:rsidR="00235D09" w:rsidRPr="00435407">
        <w:rPr>
          <w:rFonts w:ascii="Times New Roman" w:hAnsi="Times New Roman"/>
          <w:sz w:val="24"/>
          <w:szCs w:val="24"/>
          <w:lang w:val="en-US"/>
        </w:rPr>
        <w:t>iax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ed shape. As the number of storage </w:t>
      </w:r>
      <w:r w:rsidRPr="00435407">
        <w:rPr>
          <w:rFonts w:ascii="Times New Roman" w:hAnsi="Times New Roman"/>
          <w:sz w:val="24"/>
          <w:szCs w:val="24"/>
          <w:lang w:val="en-US"/>
        </w:rPr>
        <w:lastRenderedPageBreak/>
        <w:t>days increased, the Bi phase grow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s </w:t>
      </w:r>
      <w:r w:rsidRPr="00435407">
        <w:rPr>
          <w:rFonts w:ascii="Times New Roman" w:hAnsi="Times New Roman"/>
          <w:sz w:val="24"/>
          <w:szCs w:val="24"/>
          <w:lang w:val="en-US"/>
        </w:rPr>
        <w:t>and connect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together again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so that the total </w:t>
      </w:r>
      <w:r w:rsidRPr="00435407">
        <w:rPr>
          <w:rFonts w:ascii="Times New Roman" w:hAnsi="Times New Roman"/>
          <w:sz w:val="24"/>
          <w:szCs w:val="24"/>
          <w:lang w:val="en-US"/>
        </w:rPr>
        <w:t>number of small Bi islands decreas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es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. Moreover, it is observed in all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435407">
        <w:rPr>
          <w:rFonts w:ascii="Times New Roman" w:hAnsi="Times New Roman"/>
          <w:sz w:val="24"/>
          <w:szCs w:val="24"/>
          <w:lang w:val="en-US"/>
        </w:rPr>
        <w:t>these images that pitting holes exist inside the Bi phase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where </w:t>
      </w:r>
      <w:r w:rsidRPr="00435407">
        <w:rPr>
          <w:rFonts w:ascii="Times New Roman" w:hAnsi="Times New Roman"/>
          <w:sz w:val="24"/>
          <w:szCs w:val="24"/>
          <w:lang w:val="en-US"/>
        </w:rPr>
        <w:t>these pitting holes have size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around several hundreds of nanometers. It is reasonable to expect that there pitting holes are pre-resolved Sn particles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within 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Bi phase which were etched away by the etchant. </w:t>
      </w:r>
    </w:p>
    <w:p w14:paraId="16D2BB62" w14:textId="124A3B04" w:rsidR="000619F6" w:rsidRPr="00435407" w:rsidRDefault="000619F6" w:rsidP="000619F6">
      <w:pPr>
        <w:autoSpaceDE w:val="0"/>
        <w:autoSpaceDN w:val="0"/>
        <w:adjustRightInd w:val="0"/>
        <w:spacing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FIB was employed to mill the samples and observe these Sn particles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within 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Bi phase. The solubility of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second phase is higher in the melt compared to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solid state, therefore these Sn second phase particle may participate during solidification and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become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trapped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within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the Bi phase. As the material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subjected to </w:t>
      </w:r>
      <w:r w:rsidRPr="00435407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-HPS processing, tips of the 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>large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Sn phase may be broken and mixed into the Bi phase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through </w:t>
      </w:r>
      <w:r w:rsidRPr="00435407">
        <w:rPr>
          <w:rFonts w:ascii="Times New Roman" w:hAnsi="Times New Roman"/>
          <w:sz w:val="24"/>
          <w:szCs w:val="24"/>
          <w:lang w:val="en-US"/>
        </w:rPr>
        <w:t>flow of the materials under shear deformation. This is shown in Fig 6 (b)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where </w:t>
      </w:r>
      <w:r w:rsidRPr="00435407">
        <w:rPr>
          <w:rFonts w:ascii="Times New Roman" w:hAnsi="Times New Roman"/>
          <w:sz w:val="24"/>
          <w:szCs w:val="24"/>
          <w:lang w:val="en-US"/>
        </w:rPr>
        <w:t>the number of visible Sn particle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inside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Bi phase is larger compared to Fig 6 (a). Unfortunately, it </w:t>
      </w:r>
      <w:r w:rsidR="00235D09" w:rsidRPr="00435407">
        <w:rPr>
          <w:rFonts w:ascii="Times New Roman" w:hAnsi="Times New Roman"/>
          <w:sz w:val="24"/>
          <w:szCs w:val="24"/>
          <w:lang w:val="en-US"/>
        </w:rPr>
        <w:t>wa</w:t>
      </w:r>
      <w:r w:rsidRPr="00435407">
        <w:rPr>
          <w:rFonts w:ascii="Times New Roman" w:hAnsi="Times New Roman"/>
          <w:sz w:val="24"/>
          <w:szCs w:val="24"/>
          <w:lang w:val="en-US"/>
        </w:rPr>
        <w:t>s not feasible to compare the mean size of these particles as the number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of visible particles </w:t>
      </w:r>
      <w:r w:rsidR="00235D09" w:rsidRPr="00435407">
        <w:rPr>
          <w:rFonts w:ascii="Times New Roman" w:hAnsi="Times New Roman"/>
          <w:sz w:val="24"/>
          <w:szCs w:val="24"/>
          <w:lang w:val="en-US"/>
        </w:rPr>
        <w:t>was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not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sufficient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. It is also observed that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35407">
        <w:rPr>
          <w:rFonts w:ascii="Times New Roman" w:hAnsi="Times New Roman"/>
          <w:sz w:val="24"/>
          <w:szCs w:val="24"/>
          <w:lang w:val="en-US"/>
        </w:rPr>
        <w:t>grain boundaries inside each phase are visible after fine milling.</w:t>
      </w:r>
    </w:p>
    <w:p w14:paraId="206EEA7D" w14:textId="7BD43EBB" w:rsidR="00A9366A" w:rsidRPr="00435407" w:rsidRDefault="00653F17" w:rsidP="00A9366A">
      <w:pPr>
        <w:autoSpaceDE w:val="0"/>
        <w:autoSpaceDN w:val="0"/>
        <w:adjustRightInd w:val="0"/>
        <w:spacing w:line="360" w:lineRule="auto"/>
        <w:ind w:firstLineChars="205" w:firstLine="492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877798E" wp14:editId="3A7F0C89">
            <wp:extent cx="3047234" cy="2331218"/>
            <wp:effectExtent l="19050" t="0" r="766" b="0"/>
            <wp:docPr id="17" name="图片 7" descr="C:\Users\NJLG\Desktop\thps-P1-5T-RT sto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JLG\Desktop\thps-P1-5T-RT stor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26" cy="23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68591" w14:textId="39704E4D" w:rsidR="00A9366A" w:rsidRPr="00435407" w:rsidRDefault="00A9366A" w:rsidP="00A9366A">
      <w:pPr>
        <w:autoSpaceDE w:val="0"/>
        <w:autoSpaceDN w:val="0"/>
        <w:adjustRightInd w:val="0"/>
        <w:spacing w:line="360" w:lineRule="auto"/>
        <w:ind w:firstLineChars="205" w:firstLine="494"/>
        <w:jc w:val="center"/>
        <w:rPr>
          <w:rFonts w:ascii="Times New Roman" w:hAnsi="Times New Roman"/>
          <w:bCs/>
          <w:sz w:val="24"/>
          <w:szCs w:val="24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D015F9" w:rsidRPr="00435407">
        <w:rPr>
          <w:rFonts w:ascii="Times New Roman" w:hAnsi="Times New Roman"/>
          <w:b/>
          <w:bCs/>
          <w:sz w:val="24"/>
          <w:szCs w:val="24"/>
        </w:rPr>
        <w:t>4</w:t>
      </w:r>
      <w:r w:rsidRPr="00435407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Microhardness of Bi-Sn sample versus number</w:t>
      </w:r>
      <w:r w:rsidR="00596A21" w:rsidRPr="00435407">
        <w:rPr>
          <w:rFonts w:ascii="Times New Roman" w:hAnsi="Times New Roman"/>
          <w:bCs/>
          <w:sz w:val="24"/>
          <w:szCs w:val="24"/>
        </w:rPr>
        <w:t>s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 of </w:t>
      </w:r>
      <w:r w:rsidR="00567EEA" w:rsidRPr="00435407">
        <w:rPr>
          <w:rFonts w:ascii="Times New Roman" w:hAnsi="Times New Roman"/>
          <w:bCs/>
          <w:sz w:val="24"/>
          <w:szCs w:val="24"/>
        </w:rPr>
        <w:t xml:space="preserve">days of 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storage at RT after </w:t>
      </w:r>
      <w:r w:rsidRPr="00435407">
        <w:rPr>
          <w:rFonts w:ascii="Times New Roman" w:hAnsi="Times New Roman" w:hint="eastAsia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 w:hint="eastAsia"/>
          <w:bCs/>
          <w:sz w:val="24"/>
          <w:szCs w:val="24"/>
        </w:rPr>
        <w:t>-HPS processing for 5 turns.</w:t>
      </w:r>
    </w:p>
    <w:p w14:paraId="38D45CCD" w14:textId="33AD2B10" w:rsidR="000619F6" w:rsidRPr="00435407" w:rsidRDefault="000619F6" w:rsidP="000619F6">
      <w:pPr>
        <w:autoSpaceDE w:val="0"/>
        <w:autoSpaceDN w:val="0"/>
        <w:adjustRightInd w:val="0"/>
        <w:spacing w:line="360" w:lineRule="auto"/>
        <w:ind w:firstLineChars="205" w:firstLine="492"/>
        <w:jc w:val="both"/>
        <w:rPr>
          <w:rFonts w:ascii="Times New Roman" w:hAnsi="Times New Roman"/>
          <w:bCs/>
          <w:sz w:val="24"/>
          <w:szCs w:val="24"/>
        </w:rPr>
      </w:pPr>
      <w:r w:rsidRPr="00435407">
        <w:rPr>
          <w:rFonts w:ascii="Times New Roman" w:hAnsi="Times New Roman"/>
          <w:bCs/>
          <w:sz w:val="24"/>
          <w:szCs w:val="24"/>
        </w:rPr>
        <w:t xml:space="preserve">Tensile tests were conducted on </w:t>
      </w:r>
      <w:r w:rsidRPr="00435407">
        <w:rPr>
          <w:rFonts w:ascii="Times New Roman" w:hAnsi="Times New Roman" w:hint="eastAsia"/>
          <w:bCs/>
          <w:sz w:val="24"/>
          <w:szCs w:val="24"/>
        </w:rPr>
        <w:t>the</w:t>
      </w:r>
      <w:r w:rsidRPr="00435407">
        <w:rPr>
          <w:rFonts w:ascii="Times New Roman" w:hAnsi="Times New Roman"/>
          <w:bCs/>
          <w:sz w:val="24"/>
          <w:szCs w:val="24"/>
        </w:rPr>
        <w:t xml:space="preserve"> Bi-Sn samples</w:t>
      </w:r>
      <w:r w:rsidR="00235D09" w:rsidRPr="00435407">
        <w:rPr>
          <w:rFonts w:ascii="Times New Roman" w:hAnsi="Times New Roman"/>
          <w:bCs/>
          <w:sz w:val="24"/>
          <w:szCs w:val="24"/>
        </w:rPr>
        <w:t xml:space="preserve"> and </w:t>
      </w:r>
      <w:r w:rsidRPr="00435407">
        <w:rPr>
          <w:rFonts w:ascii="Times New Roman" w:hAnsi="Times New Roman"/>
          <w:bCs/>
          <w:sz w:val="24"/>
          <w:szCs w:val="24"/>
        </w:rPr>
        <w:t xml:space="preserve">the main results of each sample under various initial strain rates are shown in Table 1. The results </w:t>
      </w:r>
      <w:r w:rsidR="00596A21" w:rsidRPr="00435407">
        <w:rPr>
          <w:rFonts w:ascii="Times New Roman" w:hAnsi="Times New Roman"/>
          <w:bCs/>
          <w:sz w:val="24"/>
          <w:szCs w:val="24"/>
        </w:rPr>
        <w:t>demonstrate</w:t>
      </w:r>
      <w:r w:rsidRPr="00435407">
        <w:rPr>
          <w:rFonts w:ascii="Times New Roman" w:hAnsi="Times New Roman"/>
          <w:bCs/>
          <w:sz w:val="24"/>
          <w:szCs w:val="24"/>
        </w:rPr>
        <w:t xml:space="preserve"> that the </w:t>
      </w:r>
      <w:proofErr w:type="spellStart"/>
      <w:r w:rsidRPr="00435407">
        <w:rPr>
          <w:rFonts w:ascii="Times New Roman" w:hAnsi="Times New Roman"/>
          <w:bCs/>
          <w:sz w:val="24"/>
          <w:szCs w:val="24"/>
        </w:rPr>
        <w:t>superplasticity</w:t>
      </w:r>
      <w:proofErr w:type="spellEnd"/>
      <w:r w:rsidRPr="00435407">
        <w:rPr>
          <w:rFonts w:ascii="Times New Roman" w:hAnsi="Times New Roman"/>
          <w:bCs/>
          <w:sz w:val="24"/>
          <w:szCs w:val="24"/>
        </w:rPr>
        <w:t xml:space="preserve"> of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 the</w:t>
      </w:r>
      <w:r w:rsidRPr="00435407">
        <w:rPr>
          <w:rFonts w:ascii="Times New Roman" w:hAnsi="Times New Roman"/>
          <w:bCs/>
          <w:sz w:val="24"/>
          <w:szCs w:val="24"/>
        </w:rPr>
        <w:t xml:space="preserve"> Bi-Sn alloy </w:t>
      </w:r>
      <w:r w:rsidR="00596A21" w:rsidRPr="00435407">
        <w:rPr>
          <w:rFonts w:ascii="Times New Roman" w:hAnsi="Times New Roman"/>
          <w:bCs/>
          <w:sz w:val="24"/>
          <w:szCs w:val="24"/>
        </w:rPr>
        <w:t>is</w:t>
      </w:r>
      <w:r w:rsidRPr="00435407">
        <w:rPr>
          <w:rFonts w:ascii="Times New Roman" w:hAnsi="Times New Roman"/>
          <w:bCs/>
          <w:sz w:val="24"/>
          <w:szCs w:val="24"/>
        </w:rPr>
        <w:t xml:space="preserve"> significantly improved by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bCs/>
          <w:sz w:val="24"/>
          <w:szCs w:val="24"/>
        </w:rPr>
        <w:t xml:space="preserve">-HPS </w:t>
      </w:r>
      <w:r w:rsidRPr="00435407">
        <w:rPr>
          <w:rFonts w:ascii="Times New Roman" w:hAnsi="Times New Roman"/>
          <w:sz w:val="24"/>
          <w:szCs w:val="24"/>
          <w:lang w:val="en-US"/>
        </w:rPr>
        <w:t>processing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35407">
        <w:rPr>
          <w:rFonts w:ascii="Times New Roman" w:hAnsi="Times New Roman"/>
          <w:bCs/>
          <w:sz w:val="24"/>
          <w:szCs w:val="24"/>
        </w:rPr>
        <w:t>elongation</w:t>
      </w:r>
      <w:r w:rsidR="00596A21" w:rsidRPr="00435407">
        <w:rPr>
          <w:rFonts w:ascii="Times New Roman" w:hAnsi="Times New Roman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to failure of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more than </w:t>
      </w:r>
      <w:r w:rsidRPr="00435407">
        <w:rPr>
          <w:rFonts w:ascii="Times New Roman" w:hAnsi="Times New Roman"/>
          <w:bCs/>
          <w:sz w:val="24"/>
          <w:szCs w:val="24"/>
        </w:rPr>
        <w:t>1500% and 1800% w</w:t>
      </w:r>
      <w:r w:rsidR="00596A21" w:rsidRPr="00435407">
        <w:rPr>
          <w:rFonts w:ascii="Times New Roman" w:hAnsi="Times New Roman"/>
          <w:bCs/>
          <w:sz w:val="24"/>
          <w:szCs w:val="24"/>
        </w:rPr>
        <w:t>ere</w:t>
      </w:r>
      <w:r w:rsidRPr="00435407">
        <w:rPr>
          <w:rFonts w:ascii="Times New Roman" w:hAnsi="Times New Roman"/>
          <w:bCs/>
          <w:sz w:val="24"/>
          <w:szCs w:val="24"/>
        </w:rPr>
        <w:t xml:space="preserve"> achieved on sample processed by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bCs/>
          <w:sz w:val="24"/>
          <w:szCs w:val="24"/>
        </w:rPr>
        <w:t>-HPS for 5 and 20 turns, respectively. For all samples, smaller strain rate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s were </w:t>
      </w:r>
      <w:proofErr w:type="spellStart"/>
      <w:r w:rsidRPr="00435407">
        <w:rPr>
          <w:rFonts w:ascii="Times New Roman" w:hAnsi="Times New Roman"/>
          <w:bCs/>
          <w:sz w:val="24"/>
          <w:szCs w:val="24"/>
        </w:rPr>
        <w:t>favor</w:t>
      </w:r>
      <w:r w:rsidR="00864062" w:rsidRPr="00435407">
        <w:rPr>
          <w:rFonts w:ascii="Times New Roman" w:hAnsi="Times New Roman"/>
          <w:bCs/>
          <w:sz w:val="24"/>
          <w:szCs w:val="24"/>
        </w:rPr>
        <w:t>a</w:t>
      </w:r>
      <w:r w:rsidRPr="00435407">
        <w:rPr>
          <w:rFonts w:ascii="Times New Roman" w:hAnsi="Times New Roman"/>
          <w:bCs/>
          <w:sz w:val="24"/>
          <w:szCs w:val="24"/>
        </w:rPr>
        <w:t>ble</w:t>
      </w:r>
      <w:proofErr w:type="spellEnd"/>
      <w:r w:rsidRPr="00435407">
        <w:rPr>
          <w:rFonts w:ascii="Times New Roman" w:hAnsi="Times New Roman"/>
          <w:bCs/>
          <w:sz w:val="24"/>
          <w:szCs w:val="24"/>
        </w:rPr>
        <w:t xml:space="preserve"> for having higher elongation</w:t>
      </w:r>
      <w:r w:rsidR="00596A21" w:rsidRPr="00435407">
        <w:rPr>
          <w:rFonts w:ascii="Times New Roman" w:hAnsi="Times New Roman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to failure. </w:t>
      </w:r>
    </w:p>
    <w:p w14:paraId="5B4890EA" w14:textId="7A36766A" w:rsidR="00F73F93" w:rsidRPr="00435407" w:rsidRDefault="004D71BC" w:rsidP="00EC71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35407">
        <w:rPr>
          <w:noProof/>
        </w:rPr>
        <w:lastRenderedPageBreak/>
        <w:drawing>
          <wp:inline distT="0" distB="0" distL="0" distR="0" wp14:anchorId="2780FFCB" wp14:editId="2552C89A">
            <wp:extent cx="2520000" cy="172737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93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noProof/>
        </w:rPr>
        <w:drawing>
          <wp:inline distT="0" distB="0" distL="0" distR="0" wp14:anchorId="09B68789" wp14:editId="71E0D18A">
            <wp:extent cx="2520000" cy="1732674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4651" w14:textId="77777777" w:rsidR="00F73F93" w:rsidRPr="00435407" w:rsidRDefault="00F73F93" w:rsidP="00F73F93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(a)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b)</w:t>
      </w:r>
    </w:p>
    <w:p w14:paraId="79861854" w14:textId="05C53333" w:rsidR="00EC7187" w:rsidRPr="00435407" w:rsidRDefault="004D71BC" w:rsidP="00EC71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35407">
        <w:rPr>
          <w:noProof/>
        </w:rPr>
        <w:drawing>
          <wp:inline distT="0" distB="0" distL="0" distR="0" wp14:anchorId="755146AF" wp14:editId="6743C5BD">
            <wp:extent cx="2520000" cy="173462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93" w:rsidRPr="0043540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435407">
        <w:rPr>
          <w:noProof/>
        </w:rPr>
        <w:drawing>
          <wp:inline distT="0" distB="0" distL="0" distR="0" wp14:anchorId="7FF4FE55" wp14:editId="7A049B8E">
            <wp:extent cx="2520000" cy="1725974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3F87" w14:textId="493935F7" w:rsidR="00F73F93" w:rsidRPr="00435407" w:rsidRDefault="00F73F93" w:rsidP="00F73F93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(c)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d)</w:t>
      </w:r>
    </w:p>
    <w:p w14:paraId="6A79B2BB" w14:textId="6CBD7C1E" w:rsidR="00EC7187" w:rsidRPr="00435407" w:rsidRDefault="00EC7187" w:rsidP="00D015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D015F9" w:rsidRPr="00435407">
        <w:rPr>
          <w:rFonts w:ascii="Times New Roman" w:hAnsi="Times New Roman"/>
          <w:b/>
          <w:bCs/>
          <w:sz w:val="24"/>
          <w:szCs w:val="24"/>
        </w:rPr>
        <w:t>5</w:t>
      </w:r>
      <w:r w:rsidRPr="00435407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Microstructure</w:t>
      </w:r>
      <w:r w:rsidR="00596A21" w:rsidRPr="00435407">
        <w:rPr>
          <w:rFonts w:ascii="Times New Roman" w:hAnsi="Times New Roman"/>
          <w:bCs/>
          <w:sz w:val="24"/>
          <w:szCs w:val="24"/>
        </w:rPr>
        <w:t>s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 of Bi-Sn samples</w:t>
      </w:r>
      <w:r w:rsidRPr="00435407">
        <w:rPr>
          <w:rFonts w:ascii="Times New Roman" w:hAnsi="Times New Roman"/>
          <w:bCs/>
          <w:sz w:val="24"/>
          <w:szCs w:val="24"/>
        </w:rPr>
        <w:t xml:space="preserve"> after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bCs/>
          <w:sz w:val="24"/>
          <w:szCs w:val="24"/>
        </w:rPr>
        <w:t>-HP</w:t>
      </w:r>
      <w:r w:rsidRPr="00435407">
        <w:rPr>
          <w:rFonts w:ascii="Times New Roman" w:hAnsi="Times New Roman" w:hint="eastAsia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processing for </w:t>
      </w:r>
      <w:r w:rsidRPr="00435407">
        <w:rPr>
          <w:rFonts w:ascii="Times New Roman" w:hAnsi="Times New Roman" w:hint="eastAsia"/>
          <w:bCs/>
          <w:sz w:val="24"/>
          <w:szCs w:val="24"/>
        </w:rPr>
        <w:t>5</w:t>
      </w:r>
      <w:r w:rsidRPr="00435407">
        <w:rPr>
          <w:rFonts w:ascii="Times New Roman" w:hAnsi="Times New Roman"/>
          <w:bCs/>
          <w:sz w:val="24"/>
          <w:szCs w:val="24"/>
        </w:rPr>
        <w:t xml:space="preserve"> turns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>and storage at RT for (a)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8</w:t>
      </w: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hours</w:t>
      </w:r>
      <w:r w:rsidRPr="00435407">
        <w:rPr>
          <w:rFonts w:ascii="Times New Roman" w:hAnsi="Times New Roman"/>
          <w:bCs/>
          <w:sz w:val="24"/>
          <w:szCs w:val="24"/>
        </w:rPr>
        <w:t>, (b)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>2 days,</w:t>
      </w:r>
      <w:r w:rsidR="00724296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>(c)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>7 days and (d)</w:t>
      </w:r>
      <w:r w:rsidR="001C5DDD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>21 days</w:t>
      </w:r>
      <w:r w:rsidRPr="00435407">
        <w:rPr>
          <w:rFonts w:ascii="Times New Roman" w:hAnsi="Times New Roman" w:hint="eastAsia"/>
          <w:bCs/>
          <w:sz w:val="24"/>
          <w:szCs w:val="24"/>
        </w:rPr>
        <w:t>.</w:t>
      </w:r>
      <w:r w:rsidRPr="00435407">
        <w:rPr>
          <w:rFonts w:ascii="Times New Roman" w:hAnsi="Times New Roman" w:hint="eastAsia"/>
          <w:sz w:val="24"/>
          <w:szCs w:val="24"/>
          <w:lang w:val="en-US"/>
        </w:rPr>
        <w:t xml:space="preserve">  </w:t>
      </w:r>
    </w:p>
    <w:p w14:paraId="2FD844A7" w14:textId="16CE7E2E" w:rsidR="00EC7187" w:rsidRPr="00435407" w:rsidRDefault="00EC7187" w:rsidP="00EC71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212519F" w14:textId="1EB8A93A" w:rsidR="00D25AC0" w:rsidRPr="00435407" w:rsidRDefault="00DB6A3C" w:rsidP="00D25AC0">
      <w:pPr>
        <w:widowControl w:val="0"/>
        <w:autoSpaceDE w:val="0"/>
        <w:autoSpaceDN w:val="0"/>
        <w:adjustRightInd w:val="0"/>
        <w:spacing w:after="0" w:line="240" w:lineRule="auto"/>
        <w:ind w:firstLineChars="200" w:firstLine="440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noProof/>
        </w:rPr>
        <w:drawing>
          <wp:inline distT="0" distB="0" distL="0" distR="0" wp14:anchorId="43DF6951" wp14:editId="7AAB61CC">
            <wp:extent cx="2520000" cy="1846585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AC0" w:rsidRPr="00435407">
        <w:rPr>
          <w:rFonts w:ascii="Times New Roman" w:hAnsi="Times New Roman" w:hint="eastAsia"/>
          <w:sz w:val="24"/>
          <w:szCs w:val="24"/>
          <w:lang w:val="en-US"/>
        </w:rPr>
        <w:t xml:space="preserve"> </w:t>
      </w:r>
      <w:r w:rsidRPr="00435407">
        <w:rPr>
          <w:noProof/>
        </w:rPr>
        <w:drawing>
          <wp:inline distT="0" distB="0" distL="0" distR="0" wp14:anchorId="37A448A7" wp14:editId="7BE63B95">
            <wp:extent cx="2520000" cy="183430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F6DC" w14:textId="77777777" w:rsidR="00D25AC0" w:rsidRPr="00435407" w:rsidRDefault="00D25AC0" w:rsidP="00D25AC0">
      <w:pPr>
        <w:jc w:val="center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(a)                                </w:t>
      </w:r>
      <w:proofErr w:type="gramStart"/>
      <w:r w:rsidRPr="00435407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435407">
        <w:rPr>
          <w:rFonts w:ascii="Times New Roman" w:hAnsi="Times New Roman"/>
          <w:sz w:val="24"/>
          <w:szCs w:val="24"/>
        </w:rPr>
        <w:t>b)</w:t>
      </w:r>
    </w:p>
    <w:p w14:paraId="10FEA191" w14:textId="22761DE4" w:rsidR="00966E45" w:rsidRPr="00435407" w:rsidRDefault="00966E45" w:rsidP="001C5DDD">
      <w:pPr>
        <w:widowControl w:val="0"/>
        <w:autoSpaceDE w:val="0"/>
        <w:autoSpaceDN w:val="0"/>
        <w:adjustRightInd w:val="0"/>
        <w:spacing w:after="0" w:line="240" w:lineRule="auto"/>
        <w:ind w:firstLineChars="200" w:firstLine="482"/>
        <w:jc w:val="center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D015F9" w:rsidRPr="00435407">
        <w:rPr>
          <w:rFonts w:ascii="Times New Roman" w:hAnsi="Times New Roman"/>
          <w:b/>
          <w:bCs/>
          <w:sz w:val="24"/>
          <w:szCs w:val="24"/>
        </w:rPr>
        <w:t>6</w:t>
      </w:r>
      <w:r w:rsidRPr="00435407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Microstructure</w:t>
      </w:r>
      <w:r w:rsidR="001C5DDD" w:rsidRPr="00435407">
        <w:rPr>
          <w:rFonts w:ascii="Times New Roman" w:hAnsi="Times New Roman"/>
          <w:bCs/>
          <w:sz w:val="24"/>
          <w:szCs w:val="24"/>
        </w:rPr>
        <w:t>s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 of </w:t>
      </w:r>
      <w:r w:rsidRPr="00435407">
        <w:rPr>
          <w:rFonts w:ascii="Times New Roman" w:hAnsi="Times New Roman"/>
          <w:bCs/>
          <w:sz w:val="24"/>
          <w:szCs w:val="24"/>
        </w:rPr>
        <w:t xml:space="preserve">(a) as-cast </w:t>
      </w:r>
      <w:r w:rsidRPr="00435407">
        <w:rPr>
          <w:rFonts w:ascii="Times New Roman" w:hAnsi="Times New Roman" w:hint="eastAsia"/>
          <w:bCs/>
          <w:sz w:val="24"/>
          <w:szCs w:val="24"/>
        </w:rPr>
        <w:t>Bi-Sn sample</w:t>
      </w:r>
      <w:r w:rsidRPr="00435407">
        <w:rPr>
          <w:rFonts w:ascii="Times New Roman" w:hAnsi="Times New Roman"/>
          <w:bCs/>
          <w:sz w:val="24"/>
          <w:szCs w:val="24"/>
        </w:rPr>
        <w:t xml:space="preserve"> and (b) after </w:t>
      </w:r>
      <w:r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bCs/>
          <w:sz w:val="24"/>
          <w:szCs w:val="24"/>
        </w:rPr>
        <w:t>-HP</w:t>
      </w:r>
      <w:r w:rsidRPr="00435407">
        <w:rPr>
          <w:rFonts w:ascii="Times New Roman" w:hAnsi="Times New Roman" w:hint="eastAsia"/>
          <w:bCs/>
          <w:sz w:val="24"/>
          <w:szCs w:val="24"/>
        </w:rPr>
        <w:t>S</w:t>
      </w:r>
      <w:r w:rsidRPr="00435407">
        <w:rPr>
          <w:rFonts w:ascii="Times New Roman" w:hAnsi="Times New Roman"/>
          <w:bCs/>
          <w:sz w:val="24"/>
          <w:szCs w:val="24"/>
        </w:rPr>
        <w:t xml:space="preserve"> processing for </w:t>
      </w:r>
      <w:r w:rsidRPr="00435407">
        <w:rPr>
          <w:rFonts w:ascii="Times New Roman" w:hAnsi="Times New Roman" w:hint="eastAsia"/>
          <w:bCs/>
          <w:sz w:val="24"/>
          <w:szCs w:val="24"/>
        </w:rPr>
        <w:t>5</w:t>
      </w:r>
      <w:r w:rsidRPr="00435407">
        <w:rPr>
          <w:rFonts w:ascii="Times New Roman" w:hAnsi="Times New Roman"/>
          <w:bCs/>
          <w:sz w:val="24"/>
          <w:szCs w:val="24"/>
        </w:rPr>
        <w:t xml:space="preserve"> turns</w:t>
      </w:r>
      <w:r w:rsidRPr="0043540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435407">
        <w:rPr>
          <w:rFonts w:ascii="Times New Roman" w:hAnsi="Times New Roman"/>
          <w:bCs/>
          <w:sz w:val="24"/>
          <w:szCs w:val="24"/>
        </w:rPr>
        <w:t xml:space="preserve">and storage at RT for </w:t>
      </w:r>
      <w:r w:rsidRPr="00435407">
        <w:rPr>
          <w:rFonts w:ascii="Times New Roman" w:hAnsi="Times New Roman" w:hint="eastAsia"/>
          <w:bCs/>
          <w:sz w:val="24"/>
          <w:szCs w:val="24"/>
        </w:rPr>
        <w:t>8</w:t>
      </w: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Pr="00435407">
        <w:rPr>
          <w:rFonts w:ascii="Times New Roman" w:hAnsi="Times New Roman" w:hint="eastAsia"/>
          <w:bCs/>
          <w:sz w:val="24"/>
          <w:szCs w:val="24"/>
        </w:rPr>
        <w:t>hours</w:t>
      </w:r>
      <w:r w:rsidRPr="00435407">
        <w:rPr>
          <w:rFonts w:ascii="Times New Roman" w:hAnsi="Times New Roman"/>
          <w:bCs/>
          <w:sz w:val="24"/>
          <w:szCs w:val="24"/>
        </w:rPr>
        <w:t>.</w:t>
      </w:r>
    </w:p>
    <w:p w14:paraId="3FAF28B5" w14:textId="2913E986" w:rsidR="00724296" w:rsidRPr="00435407" w:rsidRDefault="00724296" w:rsidP="009D01D8">
      <w:pPr>
        <w:widowControl w:val="0"/>
        <w:autoSpaceDE w:val="0"/>
        <w:autoSpaceDN w:val="0"/>
        <w:adjustRightInd w:val="0"/>
        <w:spacing w:after="0" w:line="24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</w:p>
    <w:p w14:paraId="6BB61D06" w14:textId="078ECFEF" w:rsidR="00596A21" w:rsidRPr="00435407" w:rsidRDefault="00567EEA" w:rsidP="00596A21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596A21" w:rsidRPr="00435407">
        <w:rPr>
          <w:rFonts w:ascii="Times New Roman" w:hAnsi="Times New Roman" w:hint="eastAsia"/>
          <w:bCs/>
          <w:sz w:val="24"/>
          <w:szCs w:val="24"/>
        </w:rPr>
        <w:t>I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n this study,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an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elongation of </w:t>
      </w:r>
      <w:r w:rsidR="00FB5E0B" w:rsidRPr="00435407">
        <w:rPr>
          <w:rFonts w:ascii="Times New Roman" w:hAnsi="Times New Roman"/>
          <w:bCs/>
          <w:sz w:val="24"/>
          <w:szCs w:val="24"/>
        </w:rPr>
        <w:t>&gt;</w:t>
      </w:r>
      <w:r w:rsidR="00596A21" w:rsidRPr="00435407">
        <w:rPr>
          <w:rFonts w:ascii="Times New Roman" w:hAnsi="Times New Roman"/>
          <w:bCs/>
          <w:sz w:val="24"/>
          <w:szCs w:val="24"/>
        </w:rPr>
        <w:t>1800% was achieved in a Bi-43%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Sn sample after </w:t>
      </w:r>
      <w:r w:rsidR="00596A21" w:rsidRPr="00435407">
        <w:rPr>
          <w:rFonts w:ascii="Times New Roman" w:hAnsi="Times New Roman"/>
          <w:bCs/>
          <w:i/>
          <w:iCs/>
          <w:sz w:val="24"/>
          <w:szCs w:val="24"/>
        </w:rPr>
        <w:t>t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-HPS processing for 20 turns. In the </w:t>
      </w:r>
      <w:r w:rsidR="00FB5E0B" w:rsidRPr="00435407">
        <w:rPr>
          <w:rFonts w:ascii="Times New Roman" w:hAnsi="Times New Roman"/>
          <w:bCs/>
          <w:sz w:val="24"/>
          <w:szCs w:val="24"/>
        </w:rPr>
        <w:t>earlier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 study,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a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Bi-42%Sn sample processed by HPT for 10 turns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gave a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superplastic elongation of around 1220% under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a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strain rate of </w:t>
      </w:r>
      <w:r w:rsidR="00596A21" w:rsidRPr="00435407">
        <w:rPr>
          <w:rFonts w:ascii="Times New Roman" w:hAnsi="Times New Roman"/>
          <w:sz w:val="24"/>
          <w:szCs w:val="24"/>
          <w:lang w:val="en-US"/>
        </w:rPr>
        <w:t>1×</w:t>
      </w:r>
      <w:r w:rsidR="00596A21" w:rsidRPr="00435407">
        <w:rPr>
          <w:rFonts w:ascii="Times New Roman" w:hAnsi="Times New Roman"/>
          <w:bCs/>
          <w:sz w:val="24"/>
          <w:szCs w:val="24"/>
        </w:rPr>
        <w:t>10</w:t>
      </w:r>
      <w:r w:rsidR="00596A21" w:rsidRPr="00435407">
        <w:rPr>
          <w:rFonts w:ascii="Times New Roman" w:hAnsi="Times New Roman"/>
          <w:bCs/>
          <w:sz w:val="24"/>
          <w:szCs w:val="24"/>
          <w:vertAlign w:val="superscript"/>
        </w:rPr>
        <w:t>-4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 s</w:t>
      </w:r>
      <w:r w:rsidR="00596A21" w:rsidRPr="00435407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 at RT.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Thus,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the tensile samples of this study were generally 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more </w:t>
      </w:r>
      <w:proofErr w:type="spellStart"/>
      <w:r w:rsidR="00FB5E0B" w:rsidRPr="00435407">
        <w:rPr>
          <w:rFonts w:ascii="Times New Roman" w:hAnsi="Times New Roman"/>
          <w:bCs/>
          <w:sz w:val="24"/>
          <w:szCs w:val="24"/>
        </w:rPr>
        <w:t>superlastic</w:t>
      </w:r>
      <w:proofErr w:type="spellEnd"/>
      <w:r w:rsidR="00FB5E0B" w:rsidRPr="00435407">
        <w:rPr>
          <w:rFonts w:ascii="Times New Roman" w:hAnsi="Times New Roman"/>
          <w:bCs/>
          <w:sz w:val="24"/>
          <w:szCs w:val="24"/>
        </w:rPr>
        <w:t xml:space="preserve"> </w:t>
      </w:r>
      <w:r w:rsidR="00235D09" w:rsidRPr="00435407">
        <w:rPr>
          <w:rFonts w:ascii="Times New Roman" w:hAnsi="Times New Roman"/>
          <w:bCs/>
          <w:sz w:val="24"/>
          <w:szCs w:val="24"/>
        </w:rPr>
        <w:t xml:space="preserve">and exhibited larger elongations to failure </w:t>
      </w:r>
      <w:r w:rsidR="00596A21" w:rsidRPr="00435407">
        <w:rPr>
          <w:rFonts w:ascii="Times New Roman" w:hAnsi="Times New Roman"/>
          <w:bCs/>
          <w:sz w:val="24"/>
          <w:szCs w:val="24"/>
        </w:rPr>
        <w:t>than those processed by HPT</w:t>
      </w:r>
      <w:r w:rsidR="00FB5E0B" w:rsidRPr="00435407">
        <w:rPr>
          <w:rFonts w:ascii="Times New Roman" w:hAnsi="Times New Roman"/>
          <w:bCs/>
          <w:sz w:val="24"/>
          <w:szCs w:val="24"/>
        </w:rPr>
        <w:t xml:space="preserve"> [1</w:t>
      </w:r>
      <w:r w:rsidR="0011656C" w:rsidRPr="00435407">
        <w:rPr>
          <w:rFonts w:ascii="Times New Roman" w:hAnsi="Times New Roman"/>
          <w:bCs/>
          <w:sz w:val="24"/>
          <w:szCs w:val="24"/>
        </w:rPr>
        <w:t>6</w:t>
      </w:r>
      <w:r w:rsidR="00FB5E0B" w:rsidRPr="00435407">
        <w:rPr>
          <w:rFonts w:ascii="Times New Roman" w:hAnsi="Times New Roman"/>
          <w:bCs/>
          <w:sz w:val="24"/>
          <w:szCs w:val="24"/>
        </w:rPr>
        <w:t>]</w:t>
      </w:r>
      <w:r w:rsidR="00235D09" w:rsidRPr="00435407">
        <w:rPr>
          <w:rFonts w:ascii="Times New Roman" w:hAnsi="Times New Roman"/>
          <w:bCs/>
          <w:sz w:val="24"/>
          <w:szCs w:val="24"/>
        </w:rPr>
        <w:t xml:space="preserve">. Nevertheless, it should be noted that </w:t>
      </w:r>
      <w:r w:rsidR="00FB5E0B" w:rsidRPr="00435407">
        <w:rPr>
          <w:rFonts w:ascii="Times New Roman" w:hAnsi="Times New Roman"/>
          <w:bCs/>
          <w:sz w:val="24"/>
          <w:szCs w:val="24"/>
        </w:rPr>
        <w:lastRenderedPageBreak/>
        <w:t xml:space="preserve">an 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elongation of 1900% was achieved in </w:t>
      </w:r>
      <w:r w:rsidR="00FB5E0B" w:rsidRPr="00435407">
        <w:rPr>
          <w:rFonts w:ascii="Times New Roman" w:hAnsi="Times New Roman"/>
          <w:bCs/>
          <w:sz w:val="24"/>
          <w:szCs w:val="24"/>
        </w:rPr>
        <w:t>the</w:t>
      </w:r>
      <w:r w:rsidR="00596A21" w:rsidRPr="00435407">
        <w:rPr>
          <w:rFonts w:ascii="Times New Roman" w:hAnsi="Times New Roman"/>
          <w:bCs/>
          <w:sz w:val="24"/>
          <w:szCs w:val="24"/>
        </w:rPr>
        <w:t xml:space="preserve"> very early study using larger rod samples of the same alloy after extrusion [</w:t>
      </w:r>
      <w:r w:rsidR="00FB5E0B" w:rsidRPr="00435407">
        <w:rPr>
          <w:rFonts w:ascii="Times New Roman" w:hAnsi="Times New Roman"/>
          <w:bCs/>
          <w:sz w:val="24"/>
          <w:szCs w:val="24"/>
        </w:rPr>
        <w:t>1</w:t>
      </w:r>
      <w:r w:rsidR="0011656C" w:rsidRPr="00435407">
        <w:rPr>
          <w:rFonts w:ascii="Times New Roman" w:hAnsi="Times New Roman"/>
          <w:bCs/>
          <w:sz w:val="24"/>
          <w:szCs w:val="24"/>
        </w:rPr>
        <w:t>8</w:t>
      </w:r>
      <w:r w:rsidR="00235D09" w:rsidRPr="00435407">
        <w:rPr>
          <w:rFonts w:ascii="Times New Roman" w:hAnsi="Times New Roman"/>
          <w:bCs/>
          <w:sz w:val="24"/>
          <w:szCs w:val="24"/>
        </w:rPr>
        <w:t>]</w:t>
      </w:r>
      <w:r w:rsidR="00596A21" w:rsidRPr="00435407">
        <w:rPr>
          <w:rFonts w:ascii="Times New Roman" w:hAnsi="Times New Roman"/>
          <w:bCs/>
          <w:sz w:val="24"/>
          <w:szCs w:val="24"/>
        </w:rPr>
        <w:t>.</w:t>
      </w:r>
    </w:p>
    <w:p w14:paraId="641B8EF8" w14:textId="77777777" w:rsidR="003E1D2D" w:rsidRPr="00435407" w:rsidRDefault="003E1D2D" w:rsidP="009D01D8">
      <w:pPr>
        <w:widowControl w:val="0"/>
        <w:autoSpaceDE w:val="0"/>
        <w:autoSpaceDN w:val="0"/>
        <w:adjustRightInd w:val="0"/>
        <w:spacing w:after="0" w:line="24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</w:p>
    <w:p w14:paraId="268D8033" w14:textId="45F93828" w:rsidR="00391954" w:rsidRPr="00435407" w:rsidRDefault="003E1D2D" w:rsidP="00EA5028">
      <w:pPr>
        <w:widowControl w:val="0"/>
        <w:autoSpaceDE w:val="0"/>
        <w:autoSpaceDN w:val="0"/>
        <w:adjustRightInd w:val="0"/>
        <w:spacing w:after="0" w:line="240" w:lineRule="auto"/>
        <w:ind w:firstLineChars="200" w:firstLine="440"/>
        <w:jc w:val="center"/>
        <w:rPr>
          <w:rFonts w:ascii="Times New Roman" w:hAnsi="Times New Roman"/>
          <w:bCs/>
        </w:rPr>
      </w:pPr>
      <w:r w:rsidRPr="00435407">
        <w:rPr>
          <w:rFonts w:ascii="Times New Roman" w:hAnsi="Times New Roman" w:hint="eastAsia"/>
          <w:bCs/>
        </w:rPr>
        <w:t>T</w:t>
      </w:r>
      <w:r w:rsidRPr="00435407">
        <w:rPr>
          <w:rFonts w:ascii="Times New Roman" w:hAnsi="Times New Roman"/>
          <w:bCs/>
        </w:rPr>
        <w:t>able 1 Tensile propert</w:t>
      </w:r>
      <w:r w:rsidR="00FB5E0B" w:rsidRPr="00435407">
        <w:rPr>
          <w:rFonts w:ascii="Times New Roman" w:hAnsi="Times New Roman"/>
          <w:bCs/>
        </w:rPr>
        <w:t>ies</w:t>
      </w:r>
      <w:r w:rsidRPr="00435407">
        <w:rPr>
          <w:rFonts w:ascii="Times New Roman" w:hAnsi="Times New Roman"/>
          <w:bCs/>
        </w:rPr>
        <w:t xml:space="preserve"> of Bi-Sn samples under various initial strain rates at RT</w:t>
      </w:r>
    </w:p>
    <w:p w14:paraId="6B969856" w14:textId="77777777" w:rsidR="00FB5E0B" w:rsidRPr="00435407" w:rsidRDefault="00FB5E0B" w:rsidP="00EA5028">
      <w:pPr>
        <w:widowControl w:val="0"/>
        <w:autoSpaceDE w:val="0"/>
        <w:autoSpaceDN w:val="0"/>
        <w:adjustRightInd w:val="0"/>
        <w:spacing w:after="0" w:line="240" w:lineRule="auto"/>
        <w:ind w:firstLineChars="200" w:firstLine="440"/>
        <w:jc w:val="center"/>
        <w:rPr>
          <w:rFonts w:ascii="Times New Roman" w:hAnsi="Times New Roman"/>
          <w:bCs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173"/>
        <w:gridCol w:w="1363"/>
        <w:gridCol w:w="1237"/>
        <w:gridCol w:w="1558"/>
        <w:gridCol w:w="1231"/>
        <w:gridCol w:w="1325"/>
      </w:tblGrid>
      <w:tr w:rsidR="00391954" w:rsidRPr="00435407" w14:paraId="74219585" w14:textId="77777777" w:rsidTr="00383BCF">
        <w:tc>
          <w:tcPr>
            <w:tcW w:w="1129" w:type="dxa"/>
          </w:tcPr>
          <w:p w14:paraId="64217BD5" w14:textId="45266514" w:rsidR="00391954" w:rsidRPr="00435407" w:rsidRDefault="00386C64" w:rsidP="009D01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Strain rate</w:t>
            </w:r>
          </w:p>
        </w:tc>
        <w:tc>
          <w:tcPr>
            <w:tcW w:w="2536" w:type="dxa"/>
            <w:gridSpan w:val="2"/>
          </w:tcPr>
          <w:p w14:paraId="1430B5AF" w14:textId="59724223" w:rsidR="00391954" w:rsidRPr="00435407" w:rsidRDefault="00386C64" w:rsidP="003919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lang w:val="en-US"/>
              </w:rPr>
              <w:t>1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.0 </w:t>
            </w:r>
            <w:r w:rsidRPr="00435407">
              <w:rPr>
                <w:rFonts w:ascii="Times New Roman" w:hAnsi="Times New Roman"/>
                <w:lang w:val="en-US"/>
              </w:rPr>
              <w:t>×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 </w:t>
            </w:r>
            <w:r w:rsidR="00391954" w:rsidRPr="00435407">
              <w:rPr>
                <w:rFonts w:ascii="Times New Roman" w:hAnsi="Times New Roman"/>
                <w:lang w:val="en-US"/>
              </w:rPr>
              <w:t>10</w:t>
            </w:r>
            <w:r w:rsidR="00391954" w:rsidRPr="00435407">
              <w:rPr>
                <w:rFonts w:ascii="Times New Roman" w:hAnsi="Times New Roman"/>
                <w:vertAlign w:val="superscript"/>
                <w:lang w:val="en-US"/>
              </w:rPr>
              <w:t>-2</w:t>
            </w:r>
            <w:r w:rsidRPr="00435407">
              <w:rPr>
                <w:rFonts w:ascii="Times New Roman" w:hAnsi="Times New Roman"/>
                <w:lang w:val="en-US"/>
              </w:rPr>
              <w:t xml:space="preserve"> </w:t>
            </w:r>
            <w:r w:rsidRPr="00435407">
              <w:rPr>
                <w:rFonts w:ascii="Times New Roman" w:hAnsi="Times New Roman" w:hint="eastAsia"/>
                <w:lang w:val="en-US"/>
              </w:rPr>
              <w:t>s</w:t>
            </w:r>
            <w:r w:rsidRPr="00435407">
              <w:rPr>
                <w:rFonts w:ascii="Times New Roman" w:hAnsi="Times New Roman"/>
                <w:vertAlign w:val="superscript"/>
                <w:lang w:val="en-US"/>
              </w:rPr>
              <w:t>-1</w:t>
            </w:r>
          </w:p>
        </w:tc>
        <w:tc>
          <w:tcPr>
            <w:tcW w:w="2795" w:type="dxa"/>
            <w:gridSpan w:val="2"/>
          </w:tcPr>
          <w:p w14:paraId="73987C02" w14:textId="1DA776B8" w:rsidR="00391954" w:rsidRPr="00435407" w:rsidRDefault="00386C64" w:rsidP="003919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lang w:val="en-US"/>
              </w:rPr>
              <w:t>1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.0 </w:t>
            </w:r>
            <w:r w:rsidRPr="00435407">
              <w:rPr>
                <w:rFonts w:ascii="Times New Roman" w:hAnsi="Times New Roman"/>
                <w:lang w:val="en-US"/>
              </w:rPr>
              <w:t>×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 </w:t>
            </w:r>
            <w:r w:rsidRPr="00435407">
              <w:rPr>
                <w:rFonts w:ascii="Times New Roman" w:hAnsi="Times New Roman"/>
                <w:lang w:val="en-US"/>
              </w:rPr>
              <w:t>10</w:t>
            </w:r>
            <w:r w:rsidRPr="00435407">
              <w:rPr>
                <w:rFonts w:ascii="Times New Roman" w:hAnsi="Times New Roman"/>
                <w:vertAlign w:val="superscript"/>
                <w:lang w:val="en-US"/>
              </w:rPr>
              <w:t>-3</w:t>
            </w:r>
            <w:r w:rsidRPr="00435407">
              <w:rPr>
                <w:rFonts w:ascii="Times New Roman" w:hAnsi="Times New Roman"/>
                <w:lang w:val="en-US"/>
              </w:rPr>
              <w:t xml:space="preserve"> </w:t>
            </w:r>
            <w:r w:rsidRPr="00435407">
              <w:rPr>
                <w:rFonts w:ascii="Times New Roman" w:hAnsi="Times New Roman" w:hint="eastAsia"/>
                <w:lang w:val="en-US"/>
              </w:rPr>
              <w:t>s</w:t>
            </w:r>
            <w:r w:rsidRPr="00435407">
              <w:rPr>
                <w:rFonts w:ascii="Times New Roman" w:hAnsi="Times New Roman"/>
                <w:vertAlign w:val="superscript"/>
                <w:lang w:val="en-US"/>
              </w:rPr>
              <w:t>-1</w:t>
            </w:r>
          </w:p>
        </w:tc>
        <w:tc>
          <w:tcPr>
            <w:tcW w:w="2556" w:type="dxa"/>
            <w:gridSpan w:val="2"/>
          </w:tcPr>
          <w:p w14:paraId="40B8299F" w14:textId="7BCF18BD" w:rsidR="00391954" w:rsidRPr="00435407" w:rsidRDefault="00386C64" w:rsidP="003919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lang w:val="en-US"/>
              </w:rPr>
              <w:t>1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.0 </w:t>
            </w:r>
            <w:r w:rsidRPr="00435407">
              <w:rPr>
                <w:rFonts w:ascii="Times New Roman" w:hAnsi="Times New Roman"/>
                <w:lang w:val="en-US"/>
              </w:rPr>
              <w:t>×</w:t>
            </w:r>
            <w:r w:rsidR="00FB5E0B" w:rsidRPr="00435407">
              <w:rPr>
                <w:rFonts w:ascii="Times New Roman" w:hAnsi="Times New Roman"/>
                <w:lang w:val="en-US"/>
              </w:rPr>
              <w:t xml:space="preserve"> </w:t>
            </w:r>
            <w:r w:rsidRPr="00435407">
              <w:rPr>
                <w:rFonts w:ascii="Times New Roman" w:hAnsi="Times New Roman"/>
                <w:lang w:val="en-US"/>
              </w:rPr>
              <w:t>10</w:t>
            </w:r>
            <w:r w:rsidRPr="00435407">
              <w:rPr>
                <w:rFonts w:ascii="Times New Roman" w:hAnsi="Times New Roman"/>
                <w:vertAlign w:val="superscript"/>
                <w:lang w:val="en-US"/>
              </w:rPr>
              <w:t>-4</w:t>
            </w:r>
            <w:r w:rsidRPr="00435407">
              <w:rPr>
                <w:rFonts w:ascii="Times New Roman" w:hAnsi="Times New Roman"/>
                <w:lang w:val="en-US"/>
              </w:rPr>
              <w:t xml:space="preserve"> </w:t>
            </w:r>
            <w:r w:rsidRPr="00435407">
              <w:rPr>
                <w:rFonts w:ascii="Times New Roman" w:hAnsi="Times New Roman" w:hint="eastAsia"/>
                <w:lang w:val="en-US"/>
              </w:rPr>
              <w:t>s</w:t>
            </w:r>
            <w:r w:rsidRPr="00435407">
              <w:rPr>
                <w:rFonts w:ascii="Times New Roman" w:hAnsi="Times New Roman"/>
                <w:vertAlign w:val="superscript"/>
                <w:lang w:val="en-US"/>
              </w:rPr>
              <w:t>-1</w:t>
            </w:r>
          </w:p>
        </w:tc>
      </w:tr>
      <w:tr w:rsidR="00031A7C" w:rsidRPr="00435407" w14:paraId="768F7F21" w14:textId="77777777" w:rsidTr="00383BCF">
        <w:tc>
          <w:tcPr>
            <w:tcW w:w="1129" w:type="dxa"/>
          </w:tcPr>
          <w:p w14:paraId="64BC0991" w14:textId="77777777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3" w:type="dxa"/>
          </w:tcPr>
          <w:p w14:paraId="1CC7F52A" w14:textId="3893C530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UTS</w:t>
            </w:r>
            <w:r w:rsidR="00391954" w:rsidRPr="00435407">
              <w:rPr>
                <w:rFonts w:ascii="Times New Roman" w:hAnsi="Times New Roman"/>
                <w:bCs/>
              </w:rPr>
              <w:t>, MPa</w:t>
            </w:r>
          </w:p>
        </w:tc>
        <w:tc>
          <w:tcPr>
            <w:tcW w:w="1363" w:type="dxa"/>
          </w:tcPr>
          <w:p w14:paraId="3E151EE7" w14:textId="43C074E0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Elongation</w:t>
            </w:r>
          </w:p>
        </w:tc>
        <w:tc>
          <w:tcPr>
            <w:tcW w:w="1237" w:type="dxa"/>
          </w:tcPr>
          <w:p w14:paraId="4B4F6B2B" w14:textId="40DD9DA0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UTS</w:t>
            </w:r>
            <w:r w:rsidR="00391954" w:rsidRPr="00435407">
              <w:rPr>
                <w:rFonts w:ascii="Times New Roman" w:hAnsi="Times New Roman"/>
                <w:bCs/>
              </w:rPr>
              <w:t>, MPa</w:t>
            </w:r>
          </w:p>
        </w:tc>
        <w:tc>
          <w:tcPr>
            <w:tcW w:w="1558" w:type="dxa"/>
          </w:tcPr>
          <w:p w14:paraId="40CF3600" w14:textId="495086D2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Elongation</w:t>
            </w:r>
          </w:p>
        </w:tc>
        <w:tc>
          <w:tcPr>
            <w:tcW w:w="1231" w:type="dxa"/>
          </w:tcPr>
          <w:p w14:paraId="68576E9F" w14:textId="1C8304C4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UTS</w:t>
            </w:r>
            <w:r w:rsidR="00391954" w:rsidRPr="00435407">
              <w:rPr>
                <w:rFonts w:ascii="Times New Roman" w:hAnsi="Times New Roman"/>
                <w:bCs/>
              </w:rPr>
              <w:t>, MPa</w:t>
            </w:r>
          </w:p>
        </w:tc>
        <w:tc>
          <w:tcPr>
            <w:tcW w:w="1325" w:type="dxa"/>
          </w:tcPr>
          <w:p w14:paraId="7D3BB4AE" w14:textId="31511123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Elongation</w:t>
            </w:r>
          </w:p>
        </w:tc>
      </w:tr>
      <w:tr w:rsidR="00391954" w:rsidRPr="00435407" w14:paraId="51A64721" w14:textId="77777777" w:rsidTr="00383BCF">
        <w:tc>
          <w:tcPr>
            <w:tcW w:w="1129" w:type="dxa"/>
          </w:tcPr>
          <w:p w14:paraId="47720A93" w14:textId="4AB955CA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As-cast</w:t>
            </w:r>
          </w:p>
        </w:tc>
        <w:tc>
          <w:tcPr>
            <w:tcW w:w="1173" w:type="dxa"/>
          </w:tcPr>
          <w:p w14:paraId="6E8D83EE" w14:textId="6A966EAE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7</w:t>
            </w:r>
            <w:r w:rsidRPr="0043540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363" w:type="dxa"/>
          </w:tcPr>
          <w:p w14:paraId="1E1FADC8" w14:textId="11E6CD8F" w:rsidR="00391954" w:rsidRPr="00435407" w:rsidRDefault="00AC335F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466F71" w:rsidRPr="00435407">
              <w:rPr>
                <w:rFonts w:ascii="Times New Roman" w:hAnsi="Times New Roman"/>
                <w:bCs/>
              </w:rPr>
              <w:t>4</w:t>
            </w:r>
            <w:r w:rsidRPr="00435407">
              <w:rPr>
                <w:rFonts w:ascii="Times New Roman" w:hAnsi="Times New Roman"/>
                <w:bCs/>
              </w:rPr>
              <w:t>0%</w:t>
            </w:r>
          </w:p>
        </w:tc>
        <w:tc>
          <w:tcPr>
            <w:tcW w:w="1237" w:type="dxa"/>
          </w:tcPr>
          <w:p w14:paraId="6AB53E2E" w14:textId="70D0588C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6</w:t>
            </w:r>
            <w:r w:rsidRPr="0043540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58" w:type="dxa"/>
          </w:tcPr>
          <w:p w14:paraId="7D0C7B98" w14:textId="0D1FAB2F" w:rsidR="00391954" w:rsidRPr="00435407" w:rsidRDefault="00AC335F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466F71" w:rsidRPr="00435407">
              <w:rPr>
                <w:rFonts w:ascii="Times New Roman" w:hAnsi="Times New Roman"/>
                <w:bCs/>
              </w:rPr>
              <w:t>8</w:t>
            </w:r>
            <w:r w:rsidRPr="00435407">
              <w:rPr>
                <w:rFonts w:ascii="Times New Roman" w:hAnsi="Times New Roman"/>
                <w:bCs/>
              </w:rPr>
              <w:t>0%</w:t>
            </w:r>
          </w:p>
        </w:tc>
        <w:tc>
          <w:tcPr>
            <w:tcW w:w="1231" w:type="dxa"/>
          </w:tcPr>
          <w:p w14:paraId="62EE8062" w14:textId="224DEB07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5</w:t>
            </w:r>
            <w:r w:rsidRPr="00435407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325" w:type="dxa"/>
          </w:tcPr>
          <w:p w14:paraId="72C02DB4" w14:textId="11BB2F0B" w:rsidR="00391954" w:rsidRPr="00435407" w:rsidRDefault="00AC335F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Pr="00435407">
              <w:rPr>
                <w:rFonts w:ascii="Times New Roman" w:hAnsi="Times New Roman"/>
                <w:bCs/>
              </w:rPr>
              <w:t>130%</w:t>
            </w:r>
          </w:p>
        </w:tc>
      </w:tr>
      <w:tr w:rsidR="00391954" w:rsidRPr="00435407" w14:paraId="79017180" w14:textId="77777777" w:rsidTr="00383BCF">
        <w:tc>
          <w:tcPr>
            <w:tcW w:w="1129" w:type="dxa"/>
          </w:tcPr>
          <w:p w14:paraId="730396D3" w14:textId="04EC2090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0</w:t>
            </w:r>
            <w:r w:rsidRPr="00435407">
              <w:rPr>
                <w:rFonts w:ascii="Times New Roman" w:hAnsi="Times New Roman"/>
                <w:bCs/>
              </w:rPr>
              <w:t>.25</w:t>
            </w:r>
            <w:r w:rsidR="00CB3079" w:rsidRPr="00435407">
              <w:rPr>
                <w:rFonts w:ascii="Times New Roman" w:hAnsi="Times New Roman"/>
                <w:bCs/>
              </w:rPr>
              <w:t xml:space="preserve"> turn</w:t>
            </w:r>
          </w:p>
        </w:tc>
        <w:tc>
          <w:tcPr>
            <w:tcW w:w="1173" w:type="dxa"/>
          </w:tcPr>
          <w:p w14:paraId="37B23637" w14:textId="734FABA5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6</w:t>
            </w:r>
            <w:r w:rsidRPr="00435407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363" w:type="dxa"/>
          </w:tcPr>
          <w:p w14:paraId="6B47DFCE" w14:textId="74022CDA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5A4D4E" w:rsidRPr="00435407">
              <w:rPr>
                <w:rFonts w:ascii="Times New Roman" w:hAnsi="Times New Roman"/>
                <w:bCs/>
              </w:rPr>
              <w:t>8</w:t>
            </w:r>
            <w:r w:rsidRPr="00435407">
              <w:rPr>
                <w:rFonts w:ascii="Times New Roman" w:hAnsi="Times New Roman"/>
                <w:bCs/>
              </w:rPr>
              <w:t>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7" w:type="dxa"/>
          </w:tcPr>
          <w:p w14:paraId="3AE00C83" w14:textId="66524FEF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4</w:t>
            </w:r>
            <w:r w:rsidRPr="00435407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8" w:type="dxa"/>
          </w:tcPr>
          <w:p w14:paraId="6BBE14AF" w14:textId="19959710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2</w:t>
            </w:r>
            <w:r w:rsidR="00391954" w:rsidRPr="00435407">
              <w:rPr>
                <w:rFonts w:ascii="Times New Roman" w:hAnsi="Times New Roman"/>
                <w:bCs/>
              </w:rPr>
              <w:t>80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1" w:type="dxa"/>
          </w:tcPr>
          <w:p w14:paraId="762C7D79" w14:textId="573FA6D3" w:rsidR="00391954" w:rsidRPr="00435407" w:rsidRDefault="008578C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1325" w:type="dxa"/>
          </w:tcPr>
          <w:p w14:paraId="23D68D8F" w14:textId="570F8003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4</w:t>
            </w:r>
            <w:r w:rsidR="00391954" w:rsidRPr="00435407">
              <w:rPr>
                <w:rFonts w:ascii="Times New Roman" w:hAnsi="Times New Roman"/>
                <w:bCs/>
              </w:rPr>
              <w:t>30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</w:tr>
      <w:tr w:rsidR="00391954" w:rsidRPr="00435407" w14:paraId="26BBD782" w14:textId="77777777" w:rsidTr="00383BCF">
        <w:tc>
          <w:tcPr>
            <w:tcW w:w="1129" w:type="dxa"/>
          </w:tcPr>
          <w:p w14:paraId="476C3170" w14:textId="62D34AB1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1</w:t>
            </w:r>
            <w:r w:rsidR="00CB3079" w:rsidRPr="00435407">
              <w:rPr>
                <w:rFonts w:ascii="Times New Roman" w:hAnsi="Times New Roman"/>
                <w:bCs/>
              </w:rPr>
              <w:t xml:space="preserve"> turn</w:t>
            </w:r>
          </w:p>
        </w:tc>
        <w:tc>
          <w:tcPr>
            <w:tcW w:w="1173" w:type="dxa"/>
          </w:tcPr>
          <w:p w14:paraId="277D8852" w14:textId="556B5F27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6</w:t>
            </w:r>
            <w:r w:rsidRPr="00435407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363" w:type="dxa"/>
          </w:tcPr>
          <w:p w14:paraId="28F2CDC3" w14:textId="612B1D20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Pr="00435407">
              <w:rPr>
                <w:rFonts w:ascii="Times New Roman" w:hAnsi="Times New Roman" w:hint="eastAsia"/>
                <w:bCs/>
              </w:rPr>
              <w:t>1</w:t>
            </w:r>
            <w:r w:rsidRPr="00435407">
              <w:rPr>
                <w:rFonts w:ascii="Times New Roman" w:hAnsi="Times New Roman"/>
                <w:bCs/>
              </w:rPr>
              <w:t>00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7" w:type="dxa"/>
          </w:tcPr>
          <w:p w14:paraId="5F5EA3B8" w14:textId="7ED16FF1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4</w:t>
            </w:r>
            <w:r w:rsidRPr="00435407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558" w:type="dxa"/>
          </w:tcPr>
          <w:p w14:paraId="1CB16BEF" w14:textId="1AD0EDFF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2</w:t>
            </w:r>
            <w:r w:rsidR="00391954" w:rsidRPr="00435407">
              <w:rPr>
                <w:rFonts w:ascii="Times New Roman" w:hAnsi="Times New Roman"/>
                <w:bCs/>
              </w:rPr>
              <w:t>70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1" w:type="dxa"/>
          </w:tcPr>
          <w:p w14:paraId="5D8665EC" w14:textId="2B2217AF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3</w:t>
            </w:r>
            <w:r w:rsidRPr="00435407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325" w:type="dxa"/>
          </w:tcPr>
          <w:p w14:paraId="0800EE1F" w14:textId="08AEDA1F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4</w:t>
            </w:r>
            <w:r w:rsidR="00391954" w:rsidRPr="00435407">
              <w:rPr>
                <w:rFonts w:ascii="Times New Roman" w:hAnsi="Times New Roman"/>
                <w:bCs/>
              </w:rPr>
              <w:t>90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</w:tr>
      <w:tr w:rsidR="00391954" w:rsidRPr="00435407" w14:paraId="5CBB00B6" w14:textId="77777777" w:rsidTr="00383BCF">
        <w:tc>
          <w:tcPr>
            <w:tcW w:w="1129" w:type="dxa"/>
          </w:tcPr>
          <w:p w14:paraId="28F00A79" w14:textId="13325F6F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5</w:t>
            </w:r>
            <w:r w:rsidR="00CB3079" w:rsidRPr="00435407">
              <w:rPr>
                <w:rFonts w:ascii="Times New Roman" w:hAnsi="Times New Roman"/>
                <w:bCs/>
              </w:rPr>
              <w:t xml:space="preserve"> turns</w:t>
            </w:r>
          </w:p>
        </w:tc>
        <w:tc>
          <w:tcPr>
            <w:tcW w:w="1173" w:type="dxa"/>
          </w:tcPr>
          <w:p w14:paraId="51D5BAAC" w14:textId="1392FB0A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/</w:t>
            </w:r>
          </w:p>
        </w:tc>
        <w:tc>
          <w:tcPr>
            <w:tcW w:w="1363" w:type="dxa"/>
          </w:tcPr>
          <w:p w14:paraId="134281F2" w14:textId="08B564F6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/</w:t>
            </w:r>
          </w:p>
        </w:tc>
        <w:tc>
          <w:tcPr>
            <w:tcW w:w="1237" w:type="dxa"/>
          </w:tcPr>
          <w:p w14:paraId="54F94874" w14:textId="77569D0A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4</w:t>
            </w:r>
            <w:r w:rsidRPr="00435407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558" w:type="dxa"/>
          </w:tcPr>
          <w:p w14:paraId="1BCE8632" w14:textId="5C47176B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1</w:t>
            </w:r>
            <w:r w:rsidR="00391954" w:rsidRPr="00435407">
              <w:rPr>
                <w:rFonts w:ascii="Times New Roman" w:hAnsi="Times New Roman"/>
                <w:bCs/>
              </w:rPr>
              <w:t>170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1" w:type="dxa"/>
          </w:tcPr>
          <w:p w14:paraId="5CFEF584" w14:textId="737E711B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2</w:t>
            </w:r>
            <w:r w:rsidRPr="00435407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325" w:type="dxa"/>
          </w:tcPr>
          <w:p w14:paraId="3C1DC27D" w14:textId="36F2815F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1</w:t>
            </w:r>
            <w:r w:rsidR="00391954" w:rsidRPr="00435407">
              <w:rPr>
                <w:rFonts w:ascii="Times New Roman" w:hAnsi="Times New Roman"/>
                <w:bCs/>
              </w:rPr>
              <w:t>530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</w:tr>
      <w:tr w:rsidR="00391954" w:rsidRPr="00435407" w14:paraId="31B1D2B3" w14:textId="77777777" w:rsidTr="00383BCF">
        <w:tc>
          <w:tcPr>
            <w:tcW w:w="1129" w:type="dxa"/>
          </w:tcPr>
          <w:p w14:paraId="55BD5F67" w14:textId="7E0E2662" w:rsidR="00391954" w:rsidRPr="00435407" w:rsidRDefault="00391954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2</w:t>
            </w:r>
            <w:r w:rsidRPr="00435407">
              <w:rPr>
                <w:rFonts w:ascii="Times New Roman" w:hAnsi="Times New Roman"/>
                <w:bCs/>
              </w:rPr>
              <w:t>0</w:t>
            </w:r>
            <w:r w:rsidR="00CB3079" w:rsidRPr="00435407">
              <w:rPr>
                <w:rFonts w:ascii="Times New Roman" w:hAnsi="Times New Roman"/>
                <w:bCs/>
              </w:rPr>
              <w:t xml:space="preserve"> turns</w:t>
            </w:r>
          </w:p>
        </w:tc>
        <w:tc>
          <w:tcPr>
            <w:tcW w:w="1173" w:type="dxa"/>
          </w:tcPr>
          <w:p w14:paraId="07B72CA9" w14:textId="31EED8EE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/</w:t>
            </w:r>
          </w:p>
        </w:tc>
        <w:tc>
          <w:tcPr>
            <w:tcW w:w="1363" w:type="dxa"/>
          </w:tcPr>
          <w:p w14:paraId="3A2E990A" w14:textId="3304F8B4" w:rsidR="00391954" w:rsidRPr="00435407" w:rsidRDefault="00466F71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/</w:t>
            </w:r>
          </w:p>
        </w:tc>
        <w:tc>
          <w:tcPr>
            <w:tcW w:w="1237" w:type="dxa"/>
          </w:tcPr>
          <w:p w14:paraId="6CA61C48" w14:textId="4A7411FD" w:rsidR="00391954" w:rsidRPr="00435407" w:rsidRDefault="004A087A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558" w:type="dxa"/>
          </w:tcPr>
          <w:p w14:paraId="5D01E788" w14:textId="2E5A3E29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1</w:t>
            </w:r>
            <w:r w:rsidR="00391954" w:rsidRPr="00435407">
              <w:rPr>
                <w:rFonts w:ascii="Times New Roman" w:hAnsi="Times New Roman"/>
                <w:bCs/>
              </w:rPr>
              <w:t>060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1231" w:type="dxa"/>
          </w:tcPr>
          <w:p w14:paraId="2D1C2293" w14:textId="4AD4E6A3" w:rsidR="00391954" w:rsidRPr="00435407" w:rsidRDefault="008E3428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1</w:t>
            </w:r>
            <w:r w:rsidRPr="00435407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325" w:type="dxa"/>
          </w:tcPr>
          <w:p w14:paraId="2B6736E6" w14:textId="1059F680" w:rsidR="00391954" w:rsidRPr="00435407" w:rsidRDefault="00440566" w:rsidP="00E8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35407">
              <w:rPr>
                <w:rFonts w:ascii="Times New Roman" w:hAnsi="Times New Roman" w:hint="eastAsia"/>
                <w:bCs/>
              </w:rPr>
              <w:t>～</w:t>
            </w:r>
            <w:r w:rsidR="00391954" w:rsidRPr="00435407">
              <w:rPr>
                <w:rFonts w:ascii="Times New Roman" w:hAnsi="Times New Roman" w:hint="eastAsia"/>
                <w:bCs/>
              </w:rPr>
              <w:t>1</w:t>
            </w:r>
            <w:r w:rsidR="00391954" w:rsidRPr="00435407">
              <w:rPr>
                <w:rFonts w:ascii="Times New Roman" w:hAnsi="Times New Roman"/>
                <w:bCs/>
              </w:rPr>
              <w:t>820</w:t>
            </w:r>
            <w:r w:rsidR="00031A7C" w:rsidRPr="00435407">
              <w:rPr>
                <w:rFonts w:ascii="Times New Roman" w:hAnsi="Times New Roman"/>
                <w:bCs/>
              </w:rPr>
              <w:t>%</w:t>
            </w:r>
          </w:p>
        </w:tc>
      </w:tr>
    </w:tbl>
    <w:p w14:paraId="39A8D25E" w14:textId="77777777" w:rsidR="00391954" w:rsidRPr="00435407" w:rsidRDefault="00391954" w:rsidP="009D01D8">
      <w:pPr>
        <w:widowControl w:val="0"/>
        <w:autoSpaceDE w:val="0"/>
        <w:autoSpaceDN w:val="0"/>
        <w:adjustRightInd w:val="0"/>
        <w:spacing w:after="0" w:line="24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</w:p>
    <w:p w14:paraId="5E7E3FFF" w14:textId="77777777" w:rsidR="00B90135" w:rsidRPr="00435407" w:rsidRDefault="00DA7EA9" w:rsidP="00383BCF">
      <w:pPr>
        <w:pStyle w:val="Heading2"/>
        <w:numPr>
          <w:ilvl w:val="0"/>
          <w:numId w:val="2"/>
        </w:numPr>
        <w:spacing w:before="0" w:after="0" w:line="480" w:lineRule="auto"/>
        <w:ind w:left="36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435407">
        <w:rPr>
          <w:rFonts w:asciiTheme="majorBidi" w:hAnsiTheme="majorBidi" w:cstheme="majorBidi"/>
          <w:bCs w:val="0"/>
          <w:i w:val="0"/>
          <w:iCs w:val="0"/>
          <w:sz w:val="24"/>
          <w:szCs w:val="24"/>
          <w:lang w:val="en-US"/>
        </w:rPr>
        <w:t>Discussion</w:t>
      </w:r>
    </w:p>
    <w:p w14:paraId="2C69FEDE" w14:textId="7AF27A5B" w:rsidR="00785CF8" w:rsidRPr="00435407" w:rsidRDefault="00004A73" w:rsidP="00F156D3">
      <w:pPr>
        <w:spacing w:after="0" w:line="360" w:lineRule="auto"/>
        <w:ind w:firstLine="238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 w:hint="eastAsia"/>
          <w:sz w:val="24"/>
          <w:szCs w:val="24"/>
        </w:rPr>
        <w:t xml:space="preserve">During </w:t>
      </w:r>
      <w:r w:rsidRPr="00435407">
        <w:rPr>
          <w:rFonts w:ascii="Times New Roman" w:hAnsi="Times New Roman" w:hint="eastAsia"/>
          <w:i/>
          <w:iCs/>
          <w:sz w:val="24"/>
          <w:szCs w:val="24"/>
        </w:rPr>
        <w:t>t</w:t>
      </w:r>
      <w:r w:rsidRPr="00435407">
        <w:rPr>
          <w:rFonts w:ascii="Times New Roman" w:hAnsi="Times New Roman" w:hint="eastAsia"/>
          <w:sz w:val="24"/>
          <w:szCs w:val="24"/>
        </w:rPr>
        <w:t>-HPS processing</w:t>
      </w:r>
      <w:r w:rsidR="00590B4D" w:rsidRPr="00435407">
        <w:rPr>
          <w:rFonts w:ascii="Times New Roman" w:hAnsi="Times New Roman"/>
          <w:sz w:val="24"/>
          <w:szCs w:val="24"/>
        </w:rPr>
        <w:t xml:space="preserve">, the imposed </w:t>
      </w:r>
      <w:r w:rsidR="00BE2A63" w:rsidRPr="00435407">
        <w:rPr>
          <w:rFonts w:ascii="Times New Roman" w:hAnsi="Times New Roman"/>
          <w:sz w:val="24"/>
          <w:szCs w:val="24"/>
        </w:rPr>
        <w:t xml:space="preserve">shear </w:t>
      </w:r>
      <w:r w:rsidR="00590B4D" w:rsidRPr="00435407">
        <w:rPr>
          <w:rFonts w:ascii="Times New Roman" w:hAnsi="Times New Roman"/>
          <w:sz w:val="24"/>
          <w:szCs w:val="24"/>
        </w:rPr>
        <w:t>strain</w:t>
      </w:r>
      <w:r w:rsidR="00235D09" w:rsidRPr="00435407">
        <w:rPr>
          <w:rFonts w:ascii="Times New Roman" w:hAnsi="Times New Roman"/>
          <w:sz w:val="24"/>
          <w:szCs w:val="24"/>
        </w:rPr>
        <w:t xml:space="preserve">s are </w:t>
      </w:r>
      <w:r w:rsidR="00590B4D" w:rsidRPr="00435407">
        <w:rPr>
          <w:rFonts w:ascii="Times New Roman" w:hAnsi="Times New Roman"/>
          <w:sz w:val="24"/>
          <w:szCs w:val="24"/>
        </w:rPr>
        <w:t>around 16</w:t>
      </w:r>
      <w:r w:rsidR="00BE2A63" w:rsidRPr="00435407">
        <w:rPr>
          <w:rFonts w:ascii="Times New Roman" w:hAnsi="Times New Roman"/>
          <w:sz w:val="24"/>
          <w:szCs w:val="24"/>
        </w:rPr>
        <w:t>.5</w:t>
      </w:r>
      <w:r w:rsidR="00590B4D" w:rsidRPr="00435407">
        <w:rPr>
          <w:rFonts w:ascii="Times New Roman" w:hAnsi="Times New Roman"/>
          <w:sz w:val="24"/>
          <w:szCs w:val="24"/>
        </w:rPr>
        <w:t>, 6</w:t>
      </w:r>
      <w:r w:rsidR="00BE2A63" w:rsidRPr="00435407">
        <w:rPr>
          <w:rFonts w:ascii="Times New Roman" w:hAnsi="Times New Roman"/>
          <w:sz w:val="24"/>
          <w:szCs w:val="24"/>
        </w:rPr>
        <w:t>6</w:t>
      </w:r>
      <w:r w:rsidR="00590B4D" w:rsidRPr="00435407">
        <w:rPr>
          <w:rFonts w:ascii="Times New Roman" w:hAnsi="Times New Roman"/>
          <w:sz w:val="24"/>
          <w:szCs w:val="24"/>
        </w:rPr>
        <w:t>, 3</w:t>
      </w:r>
      <w:r w:rsidR="00BE2A63" w:rsidRPr="00435407">
        <w:rPr>
          <w:rFonts w:ascii="Times New Roman" w:hAnsi="Times New Roman"/>
          <w:sz w:val="24"/>
          <w:szCs w:val="24"/>
        </w:rPr>
        <w:t>30</w:t>
      </w:r>
      <w:r w:rsidR="00590B4D" w:rsidRPr="00435407">
        <w:rPr>
          <w:rFonts w:ascii="Times New Roman" w:hAnsi="Times New Roman"/>
          <w:sz w:val="24"/>
          <w:szCs w:val="24"/>
        </w:rPr>
        <w:t xml:space="preserve"> and 130</w:t>
      </w:r>
      <w:r w:rsidR="00BE2A63" w:rsidRPr="00435407">
        <w:rPr>
          <w:rFonts w:ascii="Times New Roman" w:hAnsi="Times New Roman"/>
          <w:sz w:val="24"/>
          <w:szCs w:val="24"/>
        </w:rPr>
        <w:t>0</w:t>
      </w:r>
      <w:r w:rsidR="00590B4D" w:rsidRPr="00435407">
        <w:rPr>
          <w:rFonts w:ascii="Times New Roman" w:hAnsi="Times New Roman"/>
          <w:sz w:val="24"/>
          <w:szCs w:val="24"/>
        </w:rPr>
        <w:t xml:space="preserve"> for 0.25,</w:t>
      </w:r>
      <w:r w:rsidR="00FB5E0B" w:rsidRPr="00435407">
        <w:rPr>
          <w:rFonts w:ascii="Times New Roman" w:hAnsi="Times New Roman"/>
          <w:sz w:val="24"/>
          <w:szCs w:val="24"/>
        </w:rPr>
        <w:t xml:space="preserve"> </w:t>
      </w:r>
      <w:r w:rsidR="00590B4D" w:rsidRPr="00435407">
        <w:rPr>
          <w:rFonts w:ascii="Times New Roman" w:hAnsi="Times New Roman"/>
          <w:sz w:val="24"/>
          <w:szCs w:val="24"/>
        </w:rPr>
        <w:t>1,</w:t>
      </w:r>
      <w:r w:rsidR="00FB5E0B" w:rsidRPr="00435407">
        <w:rPr>
          <w:rFonts w:ascii="Times New Roman" w:hAnsi="Times New Roman"/>
          <w:sz w:val="24"/>
          <w:szCs w:val="24"/>
        </w:rPr>
        <w:t xml:space="preserve"> </w:t>
      </w:r>
      <w:r w:rsidR="00590B4D" w:rsidRPr="00435407">
        <w:rPr>
          <w:rFonts w:ascii="Times New Roman" w:hAnsi="Times New Roman"/>
          <w:sz w:val="24"/>
          <w:szCs w:val="24"/>
        </w:rPr>
        <w:t>5 and 20 turns of processing, respectively</w:t>
      </w:r>
      <w:r w:rsidR="00BE2A63" w:rsidRPr="00435407">
        <w:rPr>
          <w:rFonts w:ascii="Times New Roman" w:hAnsi="Times New Roman"/>
          <w:sz w:val="24"/>
          <w:szCs w:val="24"/>
        </w:rPr>
        <w:t xml:space="preserve"> </w:t>
      </w:r>
      <w:r w:rsidR="00FB5E0B" w:rsidRPr="00435407">
        <w:rPr>
          <w:rFonts w:ascii="Times New Roman" w:hAnsi="Times New Roman"/>
          <w:sz w:val="24"/>
          <w:szCs w:val="24"/>
        </w:rPr>
        <w:t>[</w:t>
      </w:r>
      <w:r w:rsidR="0011656C" w:rsidRPr="00435407">
        <w:rPr>
          <w:rFonts w:ascii="Times New Roman" w:hAnsi="Times New Roman"/>
          <w:sz w:val="24"/>
          <w:szCs w:val="24"/>
        </w:rPr>
        <w:t>13</w:t>
      </w:r>
      <w:r w:rsidR="00FB5E0B" w:rsidRPr="00435407">
        <w:rPr>
          <w:rFonts w:ascii="Times New Roman" w:hAnsi="Times New Roman"/>
          <w:sz w:val="24"/>
          <w:szCs w:val="24"/>
        </w:rPr>
        <w:t xml:space="preserve">]. </w:t>
      </w:r>
      <w:r w:rsidR="00052D24" w:rsidRPr="00435407">
        <w:rPr>
          <w:rFonts w:ascii="Times New Roman" w:hAnsi="Times New Roman"/>
          <w:sz w:val="24"/>
          <w:szCs w:val="24"/>
        </w:rPr>
        <w:t xml:space="preserve">The tube sample </w:t>
      </w:r>
      <w:r w:rsidR="00FB5E0B" w:rsidRPr="00435407">
        <w:rPr>
          <w:rFonts w:ascii="Times New Roman" w:hAnsi="Times New Roman"/>
          <w:sz w:val="24"/>
          <w:szCs w:val="24"/>
        </w:rPr>
        <w:t xml:space="preserve">used in this investigation </w:t>
      </w:r>
      <w:r w:rsidR="00052D24" w:rsidRPr="00435407">
        <w:rPr>
          <w:rFonts w:ascii="Times New Roman" w:hAnsi="Times New Roman"/>
          <w:sz w:val="24"/>
          <w:szCs w:val="24"/>
        </w:rPr>
        <w:t>has a large diameter of around 4</w:t>
      </w:r>
      <w:r w:rsidR="00E2543D" w:rsidRPr="00435407">
        <w:rPr>
          <w:rFonts w:ascii="Times New Roman" w:hAnsi="Times New Roman"/>
          <w:sz w:val="24"/>
          <w:szCs w:val="24"/>
        </w:rPr>
        <w:t>7</w:t>
      </w:r>
      <w:r w:rsidR="00052D24" w:rsidRPr="00435407">
        <w:rPr>
          <w:rFonts w:ascii="Times New Roman" w:hAnsi="Times New Roman"/>
          <w:sz w:val="24"/>
          <w:szCs w:val="24"/>
        </w:rPr>
        <w:t xml:space="preserve"> mm and the wall thickness of </w:t>
      </w:r>
      <w:r w:rsidR="00235D09" w:rsidRPr="00435407">
        <w:rPr>
          <w:rFonts w:ascii="Times New Roman" w:hAnsi="Times New Roman"/>
          <w:sz w:val="24"/>
          <w:szCs w:val="24"/>
        </w:rPr>
        <w:t xml:space="preserve">the </w:t>
      </w:r>
      <w:r w:rsidR="00052D24" w:rsidRPr="00435407">
        <w:rPr>
          <w:rFonts w:ascii="Times New Roman" w:hAnsi="Times New Roman"/>
          <w:sz w:val="24"/>
          <w:szCs w:val="24"/>
        </w:rPr>
        <w:t>tube sample was around 2</w:t>
      </w:r>
      <w:r w:rsidR="00E2543D" w:rsidRPr="00435407">
        <w:rPr>
          <w:rFonts w:ascii="Times New Roman" w:hAnsi="Times New Roman"/>
          <w:sz w:val="24"/>
          <w:szCs w:val="24"/>
        </w:rPr>
        <w:t>.7</w:t>
      </w:r>
      <w:r w:rsidR="00052D24" w:rsidRPr="00435407">
        <w:rPr>
          <w:rFonts w:ascii="Times New Roman" w:hAnsi="Times New Roman"/>
          <w:sz w:val="24"/>
          <w:szCs w:val="24"/>
        </w:rPr>
        <w:t xml:space="preserve"> mm. It is reasonable to expect that during the </w:t>
      </w:r>
      <w:r w:rsidR="00052D24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052D24" w:rsidRPr="00435407">
        <w:rPr>
          <w:rFonts w:ascii="Times New Roman" w:hAnsi="Times New Roman"/>
          <w:sz w:val="24"/>
          <w:szCs w:val="24"/>
        </w:rPr>
        <w:t xml:space="preserve">-HPS processing the tube sample was deforming </w:t>
      </w:r>
      <w:r w:rsidR="00FB5E0B" w:rsidRPr="00435407">
        <w:rPr>
          <w:rFonts w:ascii="Times New Roman" w:hAnsi="Times New Roman"/>
          <w:sz w:val="24"/>
          <w:szCs w:val="24"/>
        </w:rPr>
        <w:t xml:space="preserve">by </w:t>
      </w:r>
      <w:r w:rsidR="00052D24" w:rsidRPr="00435407">
        <w:rPr>
          <w:rFonts w:ascii="Times New Roman" w:hAnsi="Times New Roman"/>
          <w:sz w:val="24"/>
          <w:szCs w:val="24"/>
        </w:rPr>
        <w:t xml:space="preserve">very close to </w:t>
      </w:r>
      <w:r w:rsidR="009C5378" w:rsidRPr="00435407">
        <w:rPr>
          <w:rFonts w:ascii="Times New Roman" w:hAnsi="Times New Roman"/>
          <w:sz w:val="24"/>
          <w:szCs w:val="24"/>
        </w:rPr>
        <w:t>simple</w:t>
      </w:r>
      <w:r w:rsidR="00052D24" w:rsidRPr="00435407">
        <w:rPr>
          <w:rFonts w:ascii="Times New Roman" w:hAnsi="Times New Roman"/>
          <w:sz w:val="24"/>
          <w:szCs w:val="24"/>
        </w:rPr>
        <w:t xml:space="preserve"> shear. </w:t>
      </w:r>
      <w:r w:rsidR="00235D09" w:rsidRPr="00435407">
        <w:rPr>
          <w:rFonts w:ascii="Times New Roman" w:hAnsi="Times New Roman"/>
          <w:sz w:val="24"/>
          <w:szCs w:val="24"/>
        </w:rPr>
        <w:t>By contrast, d</w:t>
      </w:r>
      <w:r w:rsidR="00052D24" w:rsidRPr="00435407">
        <w:rPr>
          <w:rFonts w:ascii="Times New Roman" w:hAnsi="Times New Roman"/>
          <w:sz w:val="24"/>
          <w:szCs w:val="24"/>
        </w:rPr>
        <w:t>uring HPT</w:t>
      </w:r>
      <w:r w:rsidR="00235D09" w:rsidRPr="00435407">
        <w:rPr>
          <w:rFonts w:ascii="Times New Roman" w:hAnsi="Times New Roman"/>
          <w:sz w:val="24"/>
          <w:szCs w:val="24"/>
        </w:rPr>
        <w:t xml:space="preserve"> processing </w:t>
      </w:r>
      <w:r w:rsidR="00052D24" w:rsidRPr="00435407">
        <w:rPr>
          <w:rFonts w:ascii="Times New Roman" w:hAnsi="Times New Roman"/>
          <w:sz w:val="24"/>
          <w:szCs w:val="24"/>
        </w:rPr>
        <w:t xml:space="preserve">the sample </w:t>
      </w:r>
      <w:r w:rsidR="00FB5E0B" w:rsidRPr="00435407">
        <w:rPr>
          <w:rFonts w:ascii="Times New Roman" w:hAnsi="Times New Roman"/>
          <w:sz w:val="24"/>
          <w:szCs w:val="24"/>
        </w:rPr>
        <w:t>i</w:t>
      </w:r>
      <w:r w:rsidR="00052D24" w:rsidRPr="00435407">
        <w:rPr>
          <w:rFonts w:ascii="Times New Roman" w:hAnsi="Times New Roman"/>
          <w:sz w:val="24"/>
          <w:szCs w:val="24"/>
        </w:rPr>
        <w:t xml:space="preserve">s in the form of a thin disk which normally has </w:t>
      </w:r>
      <w:r w:rsidR="00FB5E0B" w:rsidRPr="00435407">
        <w:rPr>
          <w:rFonts w:ascii="Times New Roman" w:hAnsi="Times New Roman"/>
          <w:sz w:val="24"/>
          <w:szCs w:val="24"/>
        </w:rPr>
        <w:t xml:space="preserve">a </w:t>
      </w:r>
      <w:r w:rsidR="00052D24" w:rsidRPr="00435407">
        <w:rPr>
          <w:rFonts w:ascii="Times New Roman" w:hAnsi="Times New Roman"/>
          <w:sz w:val="24"/>
          <w:szCs w:val="24"/>
        </w:rPr>
        <w:t>diameter of 10 mm and thickness of around 0.8 mm</w:t>
      </w:r>
      <w:r w:rsidR="00FB5E0B" w:rsidRPr="00435407">
        <w:rPr>
          <w:rFonts w:ascii="Times New Roman" w:hAnsi="Times New Roman"/>
          <w:sz w:val="24"/>
          <w:szCs w:val="24"/>
        </w:rPr>
        <w:t xml:space="preserve"> so that </w:t>
      </w:r>
      <w:r w:rsidR="00052D24" w:rsidRPr="00435407">
        <w:rPr>
          <w:rFonts w:ascii="Times New Roman" w:hAnsi="Times New Roman"/>
          <w:sz w:val="24"/>
          <w:szCs w:val="24"/>
        </w:rPr>
        <w:t xml:space="preserve">the deformation along </w:t>
      </w:r>
      <w:r w:rsidR="00FB5E0B" w:rsidRPr="00435407">
        <w:rPr>
          <w:rFonts w:ascii="Times New Roman" w:hAnsi="Times New Roman"/>
          <w:sz w:val="24"/>
          <w:szCs w:val="24"/>
        </w:rPr>
        <w:t xml:space="preserve">the </w:t>
      </w:r>
      <w:r w:rsidR="00052D24" w:rsidRPr="00435407">
        <w:rPr>
          <w:rFonts w:ascii="Times New Roman" w:hAnsi="Times New Roman"/>
          <w:sz w:val="24"/>
          <w:szCs w:val="24"/>
        </w:rPr>
        <w:t xml:space="preserve">radius of the disk is </w:t>
      </w:r>
      <w:proofErr w:type="spellStart"/>
      <w:r w:rsidR="00052D24" w:rsidRPr="00435407">
        <w:rPr>
          <w:rFonts w:ascii="Times New Roman" w:hAnsi="Times New Roman"/>
          <w:sz w:val="24"/>
          <w:szCs w:val="24"/>
        </w:rPr>
        <w:t>inhomogen</w:t>
      </w:r>
      <w:r w:rsidR="008C1F85" w:rsidRPr="00435407">
        <w:rPr>
          <w:rFonts w:ascii="Times New Roman" w:hAnsi="Times New Roman"/>
          <w:sz w:val="24"/>
          <w:szCs w:val="24"/>
        </w:rPr>
        <w:t>e</w:t>
      </w:r>
      <w:r w:rsidR="00052D24" w:rsidRPr="00435407">
        <w:rPr>
          <w:rFonts w:ascii="Times New Roman" w:hAnsi="Times New Roman"/>
          <w:sz w:val="24"/>
          <w:szCs w:val="24"/>
        </w:rPr>
        <w:t>ously</w:t>
      </w:r>
      <w:proofErr w:type="spellEnd"/>
      <w:r w:rsidR="00052D24" w:rsidRPr="00435407">
        <w:rPr>
          <w:rFonts w:ascii="Times New Roman" w:hAnsi="Times New Roman"/>
          <w:sz w:val="24"/>
          <w:szCs w:val="24"/>
        </w:rPr>
        <w:t xml:space="preserve"> distributed. This </w:t>
      </w:r>
      <w:r w:rsidR="005B419E" w:rsidRPr="00435407">
        <w:rPr>
          <w:rFonts w:ascii="Times New Roman" w:hAnsi="Times New Roman"/>
          <w:sz w:val="24"/>
          <w:szCs w:val="24"/>
        </w:rPr>
        <w:t xml:space="preserve">geometry </w:t>
      </w:r>
      <w:r w:rsidR="00FB5E0B" w:rsidRPr="00435407">
        <w:rPr>
          <w:rFonts w:ascii="Times New Roman" w:hAnsi="Times New Roman"/>
          <w:sz w:val="24"/>
          <w:szCs w:val="24"/>
        </w:rPr>
        <w:t>and</w:t>
      </w:r>
      <w:r w:rsidR="00F156D3" w:rsidRPr="00435407">
        <w:rPr>
          <w:rFonts w:ascii="Times New Roman" w:hAnsi="Times New Roman"/>
          <w:sz w:val="24"/>
          <w:szCs w:val="24"/>
        </w:rPr>
        <w:t xml:space="preserve"> the</w:t>
      </w:r>
      <w:r w:rsidR="00FB5E0B" w:rsidRPr="00435407">
        <w:rPr>
          <w:rFonts w:ascii="Times New Roman" w:hAnsi="Times New Roman"/>
          <w:sz w:val="24"/>
          <w:szCs w:val="24"/>
        </w:rPr>
        <w:t xml:space="preserve"> overall </w:t>
      </w:r>
      <w:r w:rsidR="005B419E" w:rsidRPr="00435407">
        <w:rPr>
          <w:rFonts w:ascii="Times New Roman" w:hAnsi="Times New Roman"/>
          <w:sz w:val="24"/>
          <w:szCs w:val="24"/>
        </w:rPr>
        <w:t xml:space="preserve">inhomogeneous </w:t>
      </w:r>
      <w:r w:rsidR="00F156D3" w:rsidRPr="00435407">
        <w:rPr>
          <w:rFonts w:ascii="Times New Roman" w:hAnsi="Times New Roman"/>
          <w:sz w:val="24"/>
          <w:szCs w:val="24"/>
        </w:rPr>
        <w:t xml:space="preserve">nature </w:t>
      </w:r>
      <w:r w:rsidR="00052D24" w:rsidRPr="00435407">
        <w:rPr>
          <w:rFonts w:ascii="Times New Roman" w:hAnsi="Times New Roman"/>
          <w:sz w:val="24"/>
          <w:szCs w:val="24"/>
        </w:rPr>
        <w:t xml:space="preserve">would lead to significant </w:t>
      </w:r>
      <w:r w:rsidR="005B419E" w:rsidRPr="00435407">
        <w:rPr>
          <w:rFonts w:ascii="Times New Roman" w:hAnsi="Times New Roman"/>
          <w:sz w:val="24"/>
          <w:szCs w:val="24"/>
        </w:rPr>
        <w:t xml:space="preserve">disorder to the </w:t>
      </w:r>
      <w:r w:rsidR="00F156D3" w:rsidRPr="00435407">
        <w:rPr>
          <w:rFonts w:ascii="Times New Roman" w:hAnsi="Times New Roman"/>
          <w:sz w:val="24"/>
          <w:szCs w:val="24"/>
        </w:rPr>
        <w:t xml:space="preserve">manner of </w:t>
      </w:r>
      <w:r w:rsidR="005B419E" w:rsidRPr="00435407">
        <w:rPr>
          <w:rFonts w:ascii="Times New Roman" w:hAnsi="Times New Roman"/>
          <w:sz w:val="24"/>
          <w:szCs w:val="24"/>
        </w:rPr>
        <w:t xml:space="preserve">deformation </w:t>
      </w:r>
      <w:r w:rsidR="00F156D3" w:rsidRPr="00435407">
        <w:rPr>
          <w:rFonts w:ascii="Times New Roman" w:hAnsi="Times New Roman"/>
          <w:sz w:val="24"/>
          <w:szCs w:val="24"/>
        </w:rPr>
        <w:t xml:space="preserve">since </w:t>
      </w:r>
      <w:r w:rsidR="005B419E" w:rsidRPr="00435407">
        <w:rPr>
          <w:rFonts w:ascii="Times New Roman" w:hAnsi="Times New Roman"/>
          <w:sz w:val="24"/>
          <w:szCs w:val="24"/>
        </w:rPr>
        <w:t xml:space="preserve">material </w:t>
      </w:r>
      <w:r w:rsidR="00F156D3" w:rsidRPr="00435407">
        <w:rPr>
          <w:rFonts w:ascii="Times New Roman" w:hAnsi="Times New Roman"/>
          <w:sz w:val="24"/>
          <w:szCs w:val="24"/>
        </w:rPr>
        <w:t xml:space="preserve">located </w:t>
      </w:r>
      <w:r w:rsidR="005B419E" w:rsidRPr="00435407">
        <w:rPr>
          <w:rFonts w:ascii="Times New Roman" w:hAnsi="Times New Roman"/>
          <w:sz w:val="24"/>
          <w:szCs w:val="24"/>
        </w:rPr>
        <w:t>at a larger radi</w:t>
      </w:r>
      <w:r w:rsidR="00F156D3" w:rsidRPr="00435407">
        <w:rPr>
          <w:rFonts w:ascii="Times New Roman" w:hAnsi="Times New Roman"/>
          <w:sz w:val="24"/>
          <w:szCs w:val="24"/>
        </w:rPr>
        <w:t xml:space="preserve">al </w:t>
      </w:r>
      <w:r w:rsidR="005B419E" w:rsidRPr="00435407">
        <w:rPr>
          <w:rFonts w:ascii="Times New Roman" w:hAnsi="Times New Roman"/>
          <w:sz w:val="24"/>
          <w:szCs w:val="24"/>
        </w:rPr>
        <w:t xml:space="preserve">position </w:t>
      </w:r>
      <w:r w:rsidR="00F156D3" w:rsidRPr="00435407">
        <w:rPr>
          <w:rFonts w:ascii="Times New Roman" w:hAnsi="Times New Roman"/>
          <w:sz w:val="24"/>
          <w:szCs w:val="24"/>
        </w:rPr>
        <w:t xml:space="preserve">on the disk must </w:t>
      </w:r>
      <w:r w:rsidR="005B419E" w:rsidRPr="00435407">
        <w:rPr>
          <w:rFonts w:ascii="Times New Roman" w:hAnsi="Times New Roman"/>
          <w:sz w:val="24"/>
          <w:szCs w:val="24"/>
        </w:rPr>
        <w:t xml:space="preserve">drag material which </w:t>
      </w:r>
      <w:r w:rsidR="00F156D3" w:rsidRPr="00435407">
        <w:rPr>
          <w:rFonts w:ascii="Times New Roman" w:hAnsi="Times New Roman"/>
          <w:sz w:val="24"/>
          <w:szCs w:val="24"/>
        </w:rPr>
        <w:t xml:space="preserve">is </w:t>
      </w:r>
      <w:r w:rsidR="005B419E" w:rsidRPr="00435407">
        <w:rPr>
          <w:rFonts w:ascii="Times New Roman" w:hAnsi="Times New Roman"/>
          <w:sz w:val="24"/>
          <w:szCs w:val="24"/>
        </w:rPr>
        <w:t>locate</w:t>
      </w:r>
      <w:r w:rsidR="00F156D3" w:rsidRPr="00435407">
        <w:rPr>
          <w:rFonts w:ascii="Times New Roman" w:hAnsi="Times New Roman"/>
          <w:sz w:val="24"/>
          <w:szCs w:val="24"/>
        </w:rPr>
        <w:t>d</w:t>
      </w:r>
      <w:r w:rsidR="005B419E" w:rsidRPr="00435407">
        <w:rPr>
          <w:rFonts w:ascii="Times New Roman" w:hAnsi="Times New Roman"/>
          <w:sz w:val="24"/>
          <w:szCs w:val="24"/>
        </w:rPr>
        <w:t xml:space="preserve"> closer to the centre. Such </w:t>
      </w:r>
      <w:r w:rsidR="00F156D3" w:rsidRPr="00435407">
        <w:rPr>
          <w:rFonts w:ascii="Times New Roman" w:hAnsi="Times New Roman"/>
          <w:sz w:val="24"/>
          <w:szCs w:val="24"/>
        </w:rPr>
        <w:t xml:space="preserve">a </w:t>
      </w:r>
      <w:r w:rsidR="005B419E" w:rsidRPr="00435407">
        <w:rPr>
          <w:rFonts w:ascii="Times New Roman" w:hAnsi="Times New Roman"/>
          <w:sz w:val="24"/>
          <w:szCs w:val="24"/>
        </w:rPr>
        <w:t xml:space="preserve">combined deformation of shear and rotation during HPT is more efficient </w:t>
      </w:r>
      <w:r w:rsidR="00F156D3" w:rsidRPr="00435407">
        <w:rPr>
          <w:rFonts w:ascii="Times New Roman" w:hAnsi="Times New Roman"/>
          <w:sz w:val="24"/>
          <w:szCs w:val="24"/>
        </w:rPr>
        <w:t>in</w:t>
      </w:r>
      <w:r w:rsidR="005B419E" w:rsidRPr="00435407">
        <w:rPr>
          <w:rFonts w:ascii="Times New Roman" w:hAnsi="Times New Roman"/>
          <w:sz w:val="24"/>
          <w:szCs w:val="24"/>
        </w:rPr>
        <w:t xml:space="preserve"> refin</w:t>
      </w:r>
      <w:r w:rsidR="00F156D3" w:rsidRPr="00435407">
        <w:rPr>
          <w:rFonts w:ascii="Times New Roman" w:hAnsi="Times New Roman"/>
          <w:sz w:val="24"/>
          <w:szCs w:val="24"/>
        </w:rPr>
        <w:t>ing</w:t>
      </w:r>
      <w:r w:rsidR="005B419E" w:rsidRPr="00435407">
        <w:rPr>
          <w:rFonts w:ascii="Times New Roman" w:hAnsi="Times New Roman"/>
          <w:sz w:val="24"/>
          <w:szCs w:val="24"/>
        </w:rPr>
        <w:t xml:space="preserve"> the microstructure of materials.</w:t>
      </w:r>
      <w:r w:rsidR="00C87B04" w:rsidRPr="00435407">
        <w:rPr>
          <w:rFonts w:ascii="Times New Roman" w:hAnsi="Times New Roman"/>
          <w:sz w:val="24"/>
          <w:szCs w:val="24"/>
        </w:rPr>
        <w:t xml:space="preserve"> </w:t>
      </w:r>
      <w:r w:rsidR="00F156D3" w:rsidRPr="00435407">
        <w:rPr>
          <w:rFonts w:ascii="Times New Roman" w:hAnsi="Times New Roman"/>
          <w:sz w:val="24"/>
          <w:szCs w:val="24"/>
        </w:rPr>
        <w:t>Thus, d</w:t>
      </w:r>
      <w:r w:rsidR="00C87B04" w:rsidRPr="00435407">
        <w:rPr>
          <w:rFonts w:ascii="Times New Roman" w:hAnsi="Times New Roman"/>
          <w:sz w:val="24"/>
          <w:szCs w:val="24"/>
        </w:rPr>
        <w:t xml:space="preserve">uring </w:t>
      </w:r>
      <w:r w:rsidR="00C87B04" w:rsidRPr="00435407">
        <w:rPr>
          <w:rFonts w:ascii="Times New Roman" w:hAnsi="Times New Roman" w:hint="eastAsia"/>
          <w:i/>
          <w:iCs/>
          <w:sz w:val="24"/>
          <w:szCs w:val="24"/>
        </w:rPr>
        <w:t>t</w:t>
      </w:r>
      <w:r w:rsidR="00C87B04" w:rsidRPr="00435407">
        <w:rPr>
          <w:rFonts w:ascii="Times New Roman" w:hAnsi="Times New Roman" w:hint="eastAsia"/>
          <w:sz w:val="24"/>
          <w:szCs w:val="24"/>
        </w:rPr>
        <w:t>-HPS processing</w:t>
      </w:r>
      <w:r w:rsidR="00C87B04" w:rsidRPr="00435407">
        <w:rPr>
          <w:rFonts w:ascii="Times New Roman" w:hAnsi="Times New Roman"/>
          <w:sz w:val="24"/>
          <w:szCs w:val="24"/>
        </w:rPr>
        <w:t xml:space="preserve"> of </w:t>
      </w:r>
      <w:r w:rsidR="00F156D3" w:rsidRPr="00435407">
        <w:rPr>
          <w:rFonts w:ascii="Times New Roman" w:hAnsi="Times New Roman"/>
          <w:sz w:val="24"/>
          <w:szCs w:val="24"/>
        </w:rPr>
        <w:t xml:space="preserve">the </w:t>
      </w:r>
      <w:r w:rsidR="00C87B04" w:rsidRPr="00435407">
        <w:rPr>
          <w:rFonts w:ascii="Times New Roman" w:hAnsi="Times New Roman"/>
          <w:sz w:val="24"/>
          <w:szCs w:val="24"/>
        </w:rPr>
        <w:t>Bi-Sn alloy</w:t>
      </w:r>
      <w:r w:rsidR="00F156D3" w:rsidRPr="00435407">
        <w:rPr>
          <w:rFonts w:ascii="Times New Roman" w:hAnsi="Times New Roman"/>
          <w:sz w:val="24"/>
          <w:szCs w:val="24"/>
        </w:rPr>
        <w:t xml:space="preserve"> th</w:t>
      </w:r>
      <w:r w:rsidR="00C87B04" w:rsidRPr="00435407">
        <w:rPr>
          <w:rFonts w:ascii="Times New Roman" w:hAnsi="Times New Roman"/>
          <w:sz w:val="24"/>
          <w:szCs w:val="24"/>
        </w:rPr>
        <w:t>e original lamella</w:t>
      </w:r>
      <w:r w:rsidR="00235D09" w:rsidRPr="00435407">
        <w:rPr>
          <w:rFonts w:ascii="Times New Roman" w:hAnsi="Times New Roman"/>
          <w:sz w:val="24"/>
          <w:szCs w:val="24"/>
        </w:rPr>
        <w:t>r</w:t>
      </w:r>
      <w:r w:rsidR="00C87B04" w:rsidRPr="00435407">
        <w:rPr>
          <w:rFonts w:ascii="Times New Roman" w:hAnsi="Times New Roman"/>
          <w:sz w:val="24"/>
          <w:szCs w:val="24"/>
        </w:rPr>
        <w:t xml:space="preserve"> structure was randomly packed together. The</w:t>
      </w:r>
      <w:r w:rsidR="00F156D3" w:rsidRPr="00435407">
        <w:rPr>
          <w:rFonts w:ascii="Times New Roman" w:hAnsi="Times New Roman"/>
          <w:sz w:val="24"/>
          <w:szCs w:val="24"/>
        </w:rPr>
        <w:t>se</w:t>
      </w:r>
      <w:r w:rsidR="00C87B04" w:rsidRPr="00435407">
        <w:rPr>
          <w:rFonts w:ascii="Times New Roman" w:hAnsi="Times New Roman"/>
          <w:sz w:val="24"/>
          <w:szCs w:val="24"/>
        </w:rPr>
        <w:t xml:space="preserve"> lamella</w:t>
      </w:r>
      <w:r w:rsidR="00235D09" w:rsidRPr="00435407">
        <w:rPr>
          <w:rFonts w:ascii="Times New Roman" w:hAnsi="Times New Roman"/>
          <w:sz w:val="24"/>
          <w:szCs w:val="24"/>
        </w:rPr>
        <w:t>e</w:t>
      </w:r>
      <w:r w:rsidR="00C87B04" w:rsidRPr="00435407">
        <w:rPr>
          <w:rFonts w:ascii="Times New Roman" w:hAnsi="Times New Roman"/>
          <w:sz w:val="24"/>
          <w:szCs w:val="24"/>
        </w:rPr>
        <w:t xml:space="preserve"> </w:t>
      </w:r>
      <w:r w:rsidR="00F156D3" w:rsidRPr="00435407">
        <w:rPr>
          <w:rFonts w:ascii="Times New Roman" w:hAnsi="Times New Roman"/>
          <w:sz w:val="24"/>
          <w:szCs w:val="24"/>
        </w:rPr>
        <w:t xml:space="preserve">lie perpendicular </w:t>
      </w:r>
      <w:r w:rsidR="00C87B04" w:rsidRPr="00435407">
        <w:rPr>
          <w:rFonts w:ascii="Times New Roman" w:hAnsi="Times New Roman"/>
          <w:sz w:val="24"/>
          <w:szCs w:val="24"/>
        </w:rPr>
        <w:t xml:space="preserve">to the shear direction </w:t>
      </w:r>
      <w:r w:rsidR="00F156D3" w:rsidRPr="00435407">
        <w:rPr>
          <w:rFonts w:ascii="Times New Roman" w:hAnsi="Times New Roman"/>
          <w:sz w:val="24"/>
          <w:szCs w:val="24"/>
        </w:rPr>
        <w:t xml:space="preserve">and </w:t>
      </w:r>
      <w:r w:rsidR="00C87B04" w:rsidRPr="00435407">
        <w:rPr>
          <w:rFonts w:ascii="Times New Roman" w:hAnsi="Times New Roman"/>
          <w:sz w:val="24"/>
          <w:szCs w:val="24"/>
        </w:rPr>
        <w:t>tend to fracture first to accumulate the shear strain</w:t>
      </w:r>
      <w:r w:rsidR="002D0809" w:rsidRPr="00435407">
        <w:rPr>
          <w:rFonts w:ascii="Times New Roman" w:hAnsi="Times New Roman"/>
          <w:sz w:val="24"/>
          <w:szCs w:val="24"/>
        </w:rPr>
        <w:t xml:space="preserve"> </w:t>
      </w:r>
      <w:r w:rsidR="002D0809" w:rsidRPr="00435407">
        <w:rPr>
          <w:rFonts w:ascii="Times New Roman" w:hAnsi="Times New Roman" w:hint="eastAsia"/>
          <w:sz w:val="24"/>
          <w:szCs w:val="24"/>
        </w:rPr>
        <w:t>[</w:t>
      </w:r>
      <w:r w:rsidR="0011656C" w:rsidRPr="00435407">
        <w:rPr>
          <w:rFonts w:ascii="Times New Roman" w:hAnsi="Times New Roman"/>
          <w:sz w:val="24"/>
          <w:szCs w:val="24"/>
        </w:rPr>
        <w:t>23</w:t>
      </w:r>
      <w:r w:rsidR="00F156D3" w:rsidRPr="00435407">
        <w:rPr>
          <w:rFonts w:ascii="Times New Roman" w:hAnsi="Times New Roman"/>
          <w:sz w:val="24"/>
          <w:szCs w:val="24"/>
        </w:rPr>
        <w:t>,</w:t>
      </w:r>
      <w:r w:rsidR="0011656C" w:rsidRPr="00435407">
        <w:rPr>
          <w:rFonts w:ascii="Times New Roman" w:hAnsi="Times New Roman"/>
          <w:sz w:val="24"/>
          <w:szCs w:val="24"/>
        </w:rPr>
        <w:t>24</w:t>
      </w:r>
      <w:r w:rsidR="002D0809" w:rsidRPr="00435407">
        <w:rPr>
          <w:rFonts w:ascii="Times New Roman" w:hAnsi="Times New Roman"/>
          <w:sz w:val="24"/>
          <w:szCs w:val="24"/>
        </w:rPr>
        <w:t>]</w:t>
      </w:r>
      <w:r w:rsidR="00C87B04" w:rsidRPr="00435407">
        <w:rPr>
          <w:rFonts w:ascii="Times New Roman" w:hAnsi="Times New Roman"/>
          <w:sz w:val="24"/>
          <w:szCs w:val="24"/>
        </w:rPr>
        <w:t xml:space="preserve">. </w:t>
      </w:r>
      <w:r w:rsidR="009C5378" w:rsidRPr="00435407">
        <w:rPr>
          <w:rFonts w:ascii="Times New Roman" w:hAnsi="Times New Roman"/>
          <w:sz w:val="24"/>
          <w:szCs w:val="24"/>
        </w:rPr>
        <w:t xml:space="preserve">Moreover, the Bi-Sn alloy </w:t>
      </w:r>
      <w:r w:rsidR="00F156D3" w:rsidRPr="00435407">
        <w:rPr>
          <w:rFonts w:ascii="Times New Roman" w:hAnsi="Times New Roman"/>
          <w:sz w:val="24"/>
          <w:szCs w:val="24"/>
        </w:rPr>
        <w:t xml:space="preserve">exhibits a </w:t>
      </w:r>
      <w:r w:rsidR="009C5378" w:rsidRPr="00435407">
        <w:rPr>
          <w:rFonts w:ascii="Times New Roman" w:hAnsi="Times New Roman"/>
          <w:sz w:val="24"/>
          <w:szCs w:val="24"/>
        </w:rPr>
        <w:t>significant strain-induced softening behaviour</w:t>
      </w:r>
      <w:r w:rsidR="00F156D3" w:rsidRPr="00435407">
        <w:rPr>
          <w:rFonts w:ascii="Times New Roman" w:hAnsi="Times New Roman"/>
          <w:sz w:val="24"/>
          <w:szCs w:val="24"/>
        </w:rPr>
        <w:t xml:space="preserve"> and </w:t>
      </w:r>
      <w:r w:rsidR="00C470C7" w:rsidRPr="00435407">
        <w:rPr>
          <w:rFonts w:ascii="Times New Roman" w:hAnsi="Times New Roman"/>
          <w:sz w:val="24"/>
          <w:szCs w:val="24"/>
        </w:rPr>
        <w:t xml:space="preserve">this behaviour leads to a lower hardness value </w:t>
      </w:r>
      <w:r w:rsidR="00F156D3" w:rsidRPr="00435407">
        <w:rPr>
          <w:rFonts w:ascii="Times New Roman" w:hAnsi="Times New Roman"/>
          <w:sz w:val="24"/>
          <w:szCs w:val="24"/>
        </w:rPr>
        <w:t xml:space="preserve">within </w:t>
      </w:r>
      <w:r w:rsidR="00C470C7" w:rsidRPr="00435407">
        <w:rPr>
          <w:rFonts w:ascii="Times New Roman" w:hAnsi="Times New Roman"/>
          <w:sz w:val="24"/>
          <w:szCs w:val="24"/>
        </w:rPr>
        <w:t xml:space="preserve">the shear localized zones which </w:t>
      </w:r>
      <w:r w:rsidR="00F156D3" w:rsidRPr="00435407">
        <w:rPr>
          <w:rFonts w:ascii="Times New Roman" w:hAnsi="Times New Roman"/>
          <w:sz w:val="24"/>
          <w:szCs w:val="24"/>
        </w:rPr>
        <w:t>may</w:t>
      </w:r>
      <w:r w:rsidR="00C470C7" w:rsidRPr="00435407">
        <w:rPr>
          <w:rFonts w:ascii="Times New Roman" w:hAnsi="Times New Roman"/>
          <w:sz w:val="24"/>
          <w:szCs w:val="24"/>
        </w:rPr>
        <w:t xml:space="preserve"> in turn aggravate the shear inhomogen</w:t>
      </w:r>
      <w:r w:rsidR="008C1F85" w:rsidRPr="00435407">
        <w:rPr>
          <w:rFonts w:ascii="Times New Roman" w:hAnsi="Times New Roman"/>
          <w:sz w:val="24"/>
          <w:szCs w:val="24"/>
        </w:rPr>
        <w:t>e</w:t>
      </w:r>
      <w:r w:rsidR="00C470C7" w:rsidRPr="00435407">
        <w:rPr>
          <w:rFonts w:ascii="Times New Roman" w:hAnsi="Times New Roman"/>
          <w:sz w:val="24"/>
          <w:szCs w:val="24"/>
        </w:rPr>
        <w:t>ity.</w:t>
      </w:r>
      <w:r w:rsidR="005B419E" w:rsidRPr="00435407">
        <w:rPr>
          <w:rFonts w:ascii="Times New Roman" w:hAnsi="Times New Roman"/>
          <w:sz w:val="24"/>
          <w:szCs w:val="24"/>
        </w:rPr>
        <w:t xml:space="preserve"> </w:t>
      </w:r>
      <w:r w:rsidR="00C87B04" w:rsidRPr="00435407">
        <w:rPr>
          <w:rFonts w:ascii="Times New Roman" w:hAnsi="Times New Roman"/>
          <w:sz w:val="24"/>
          <w:szCs w:val="24"/>
        </w:rPr>
        <w:t>As shown in Fig 3, the preserved lamella</w:t>
      </w:r>
      <w:r w:rsidR="00235D09" w:rsidRPr="00435407">
        <w:rPr>
          <w:rFonts w:ascii="Times New Roman" w:hAnsi="Times New Roman"/>
          <w:sz w:val="24"/>
          <w:szCs w:val="24"/>
        </w:rPr>
        <w:t>r</w:t>
      </w:r>
      <w:r w:rsidR="00C87B04" w:rsidRPr="00435407">
        <w:rPr>
          <w:rFonts w:ascii="Times New Roman" w:hAnsi="Times New Roman"/>
          <w:sz w:val="24"/>
          <w:szCs w:val="24"/>
        </w:rPr>
        <w:t xml:space="preserve"> bands are mostly parallel to each other. I</w:t>
      </w:r>
      <w:r w:rsidR="005B419E" w:rsidRPr="00435407">
        <w:rPr>
          <w:rFonts w:ascii="Times New Roman" w:hAnsi="Times New Roman"/>
          <w:sz w:val="24"/>
          <w:szCs w:val="24"/>
        </w:rPr>
        <w:t xml:space="preserve">t is </w:t>
      </w:r>
      <w:r w:rsidR="00F156D3" w:rsidRPr="00435407">
        <w:rPr>
          <w:rFonts w:ascii="Times New Roman" w:hAnsi="Times New Roman"/>
          <w:sz w:val="24"/>
          <w:szCs w:val="24"/>
        </w:rPr>
        <w:t xml:space="preserve">apparent </w:t>
      </w:r>
      <w:r w:rsidR="005B419E" w:rsidRPr="00435407">
        <w:rPr>
          <w:rFonts w:ascii="Times New Roman" w:hAnsi="Times New Roman"/>
          <w:sz w:val="24"/>
          <w:szCs w:val="24"/>
        </w:rPr>
        <w:t xml:space="preserve">that the Bi-Sn sample processed by </w:t>
      </w:r>
      <w:r w:rsidR="005B419E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5B419E" w:rsidRPr="00435407">
        <w:rPr>
          <w:rFonts w:ascii="Times New Roman" w:hAnsi="Times New Roman"/>
          <w:sz w:val="24"/>
          <w:szCs w:val="24"/>
        </w:rPr>
        <w:t>-HPS for 20 turns has not</w:t>
      </w:r>
      <w:r w:rsidR="00F156D3" w:rsidRPr="00435407">
        <w:rPr>
          <w:rFonts w:ascii="Times New Roman" w:hAnsi="Times New Roman"/>
          <w:sz w:val="24"/>
          <w:szCs w:val="24"/>
        </w:rPr>
        <w:t xml:space="preserve"> yet</w:t>
      </w:r>
      <w:r w:rsidR="005B419E" w:rsidRPr="00435407">
        <w:rPr>
          <w:rFonts w:ascii="Times New Roman" w:hAnsi="Times New Roman"/>
          <w:sz w:val="24"/>
          <w:szCs w:val="24"/>
        </w:rPr>
        <w:t xml:space="preserve"> reached a saturated state as shown in Fig </w:t>
      </w:r>
      <w:r w:rsidR="00C87B04" w:rsidRPr="00435407">
        <w:rPr>
          <w:rFonts w:ascii="Times New Roman" w:hAnsi="Times New Roman"/>
          <w:sz w:val="24"/>
          <w:szCs w:val="24"/>
        </w:rPr>
        <w:t>3</w:t>
      </w:r>
      <w:r w:rsidR="005B419E" w:rsidRPr="00435407">
        <w:rPr>
          <w:rFonts w:ascii="Times New Roman" w:hAnsi="Times New Roman"/>
          <w:sz w:val="24"/>
          <w:szCs w:val="24"/>
        </w:rPr>
        <w:t xml:space="preserve"> (b) although the imposed </w:t>
      </w:r>
      <w:r w:rsidR="009C5378" w:rsidRPr="00435407">
        <w:rPr>
          <w:rFonts w:ascii="Times New Roman" w:hAnsi="Times New Roman"/>
          <w:sz w:val="24"/>
          <w:szCs w:val="24"/>
        </w:rPr>
        <w:t xml:space="preserve">shear </w:t>
      </w:r>
      <w:r w:rsidR="005B419E" w:rsidRPr="00435407">
        <w:rPr>
          <w:rFonts w:ascii="Times New Roman" w:hAnsi="Times New Roman"/>
          <w:sz w:val="24"/>
          <w:szCs w:val="24"/>
        </w:rPr>
        <w:t>strain is as large as 130</w:t>
      </w:r>
      <w:r w:rsidR="009C5378" w:rsidRPr="00435407">
        <w:rPr>
          <w:rFonts w:ascii="Times New Roman" w:hAnsi="Times New Roman"/>
          <w:sz w:val="24"/>
          <w:szCs w:val="24"/>
        </w:rPr>
        <w:t>0</w:t>
      </w:r>
      <w:r w:rsidR="005B419E" w:rsidRPr="00435407">
        <w:rPr>
          <w:rFonts w:ascii="Times New Roman" w:hAnsi="Times New Roman"/>
          <w:sz w:val="24"/>
          <w:szCs w:val="24"/>
        </w:rPr>
        <w:t xml:space="preserve">. </w:t>
      </w:r>
      <w:r w:rsidR="00C87B04" w:rsidRPr="00435407">
        <w:rPr>
          <w:rFonts w:ascii="Times New Roman" w:hAnsi="Times New Roman"/>
          <w:sz w:val="24"/>
          <w:szCs w:val="24"/>
        </w:rPr>
        <w:t xml:space="preserve">More strain is </w:t>
      </w:r>
      <w:r w:rsidR="00F156D3" w:rsidRPr="00435407">
        <w:rPr>
          <w:rFonts w:ascii="Times New Roman" w:hAnsi="Times New Roman"/>
          <w:sz w:val="24"/>
          <w:szCs w:val="24"/>
        </w:rPr>
        <w:t xml:space="preserve">therefore </w:t>
      </w:r>
      <w:r w:rsidR="00C87B04" w:rsidRPr="00435407">
        <w:rPr>
          <w:rFonts w:ascii="Times New Roman" w:hAnsi="Times New Roman"/>
          <w:sz w:val="24"/>
          <w:szCs w:val="24"/>
        </w:rPr>
        <w:t>need</w:t>
      </w:r>
      <w:r w:rsidR="00F156D3" w:rsidRPr="00435407">
        <w:rPr>
          <w:rFonts w:ascii="Times New Roman" w:hAnsi="Times New Roman"/>
          <w:sz w:val="24"/>
          <w:szCs w:val="24"/>
        </w:rPr>
        <w:t>ed</w:t>
      </w:r>
      <w:r w:rsidR="00C87B04" w:rsidRPr="00435407">
        <w:rPr>
          <w:rFonts w:ascii="Times New Roman" w:hAnsi="Times New Roman"/>
          <w:sz w:val="24"/>
          <w:szCs w:val="24"/>
        </w:rPr>
        <w:t xml:space="preserve"> until all </w:t>
      </w:r>
      <w:r w:rsidR="00F156D3" w:rsidRPr="00435407">
        <w:rPr>
          <w:rFonts w:ascii="Times New Roman" w:hAnsi="Times New Roman"/>
          <w:sz w:val="24"/>
          <w:szCs w:val="24"/>
        </w:rPr>
        <w:t xml:space="preserve">of </w:t>
      </w:r>
      <w:r w:rsidR="00C87B04" w:rsidRPr="00435407">
        <w:rPr>
          <w:rFonts w:ascii="Times New Roman" w:hAnsi="Times New Roman"/>
          <w:sz w:val="24"/>
          <w:szCs w:val="24"/>
        </w:rPr>
        <w:t>these preserved lamellar structures disappear.</w:t>
      </w:r>
    </w:p>
    <w:p w14:paraId="4C90D2F4" w14:textId="6EF2F16B" w:rsidR="009C20D1" w:rsidRPr="00435407" w:rsidRDefault="00855F47" w:rsidP="00914E8C">
      <w:pPr>
        <w:spacing w:after="0" w:line="360" w:lineRule="auto"/>
        <w:ind w:firstLine="238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 As shown in the SEM images, </w:t>
      </w:r>
      <w:r w:rsidR="00B706D5" w:rsidRPr="00435407">
        <w:rPr>
          <w:rFonts w:ascii="Times New Roman" w:hAnsi="Times New Roman"/>
          <w:sz w:val="24"/>
          <w:szCs w:val="24"/>
        </w:rPr>
        <w:t xml:space="preserve">lamellar of </w:t>
      </w:r>
      <w:r w:rsidR="00F156D3" w:rsidRPr="00435407">
        <w:rPr>
          <w:rFonts w:ascii="Times New Roman" w:hAnsi="Times New Roman"/>
          <w:sz w:val="24"/>
          <w:szCs w:val="24"/>
        </w:rPr>
        <w:t xml:space="preserve">the </w:t>
      </w:r>
      <w:r w:rsidR="00B706D5" w:rsidRPr="00435407">
        <w:rPr>
          <w:rFonts w:ascii="Times New Roman" w:hAnsi="Times New Roman"/>
          <w:sz w:val="24"/>
          <w:szCs w:val="24"/>
        </w:rPr>
        <w:t xml:space="preserve">Bi phase and </w:t>
      </w:r>
      <w:r w:rsidR="00F156D3" w:rsidRPr="00435407">
        <w:rPr>
          <w:rFonts w:ascii="Times New Roman" w:hAnsi="Times New Roman"/>
          <w:sz w:val="24"/>
          <w:szCs w:val="24"/>
        </w:rPr>
        <w:t xml:space="preserve">the </w:t>
      </w:r>
      <w:r w:rsidR="00B706D5" w:rsidRPr="00435407">
        <w:rPr>
          <w:rFonts w:ascii="Times New Roman" w:hAnsi="Times New Roman"/>
          <w:sz w:val="24"/>
          <w:szCs w:val="24"/>
        </w:rPr>
        <w:t xml:space="preserve">Sn phase were mutually </w:t>
      </w:r>
      <w:r w:rsidR="00235D09" w:rsidRPr="00435407">
        <w:rPr>
          <w:rFonts w:ascii="Times New Roman" w:hAnsi="Times New Roman"/>
          <w:sz w:val="24"/>
          <w:szCs w:val="24"/>
        </w:rPr>
        <w:t>contained</w:t>
      </w:r>
      <w:r w:rsidR="00B706D5" w:rsidRPr="00435407">
        <w:rPr>
          <w:rFonts w:ascii="Times New Roman" w:hAnsi="Times New Roman"/>
          <w:sz w:val="24"/>
          <w:szCs w:val="24"/>
        </w:rPr>
        <w:t xml:space="preserve"> </w:t>
      </w:r>
      <w:r w:rsidR="00F156D3" w:rsidRPr="00435407">
        <w:rPr>
          <w:rFonts w:ascii="Times New Roman" w:hAnsi="Times New Roman"/>
          <w:sz w:val="24"/>
          <w:szCs w:val="24"/>
        </w:rPr>
        <w:t>within</w:t>
      </w:r>
      <w:r w:rsidR="00B706D5" w:rsidRPr="00435407">
        <w:rPr>
          <w:rFonts w:ascii="Times New Roman" w:hAnsi="Times New Roman"/>
          <w:sz w:val="24"/>
          <w:szCs w:val="24"/>
        </w:rPr>
        <w:t xml:space="preserve"> each other, as shown in Fig 1 (a). Such </w:t>
      </w:r>
      <w:r w:rsidR="00F156D3" w:rsidRPr="00435407">
        <w:rPr>
          <w:rFonts w:ascii="Times New Roman" w:hAnsi="Times New Roman"/>
          <w:sz w:val="24"/>
          <w:szCs w:val="24"/>
        </w:rPr>
        <w:t xml:space="preserve">a </w:t>
      </w:r>
      <w:r w:rsidR="00B706D5" w:rsidRPr="00435407">
        <w:rPr>
          <w:rFonts w:ascii="Times New Roman" w:hAnsi="Times New Roman"/>
          <w:sz w:val="24"/>
          <w:szCs w:val="24"/>
        </w:rPr>
        <w:t>lamellar</w:t>
      </w:r>
      <w:r w:rsidR="00F156D3" w:rsidRPr="00435407">
        <w:rPr>
          <w:rFonts w:ascii="Times New Roman" w:hAnsi="Times New Roman"/>
          <w:sz w:val="24"/>
          <w:szCs w:val="24"/>
        </w:rPr>
        <w:t>-</w:t>
      </w:r>
      <w:r w:rsidR="00B706D5" w:rsidRPr="00435407">
        <w:rPr>
          <w:rFonts w:ascii="Times New Roman" w:hAnsi="Times New Roman"/>
          <w:sz w:val="24"/>
          <w:szCs w:val="24"/>
        </w:rPr>
        <w:t>dominating structure exist</w:t>
      </w:r>
      <w:r w:rsidR="00F156D3" w:rsidRPr="00435407">
        <w:rPr>
          <w:rFonts w:ascii="Times New Roman" w:hAnsi="Times New Roman"/>
          <w:sz w:val="24"/>
          <w:szCs w:val="24"/>
        </w:rPr>
        <w:t>s</w:t>
      </w:r>
      <w:r w:rsidR="00B706D5" w:rsidRPr="00435407">
        <w:rPr>
          <w:rFonts w:ascii="Times New Roman" w:hAnsi="Times New Roman"/>
          <w:sz w:val="24"/>
          <w:szCs w:val="24"/>
        </w:rPr>
        <w:t xml:space="preserve"> after </w:t>
      </w:r>
      <w:r w:rsidR="00B706D5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B706D5" w:rsidRPr="00435407">
        <w:rPr>
          <w:rFonts w:ascii="Times New Roman" w:hAnsi="Times New Roman"/>
          <w:sz w:val="24"/>
          <w:szCs w:val="24"/>
        </w:rPr>
        <w:t>-HPS for low number</w:t>
      </w:r>
      <w:r w:rsidR="00F156D3" w:rsidRPr="00435407">
        <w:rPr>
          <w:rFonts w:ascii="Times New Roman" w:hAnsi="Times New Roman"/>
          <w:sz w:val="24"/>
          <w:szCs w:val="24"/>
        </w:rPr>
        <w:t>s</w:t>
      </w:r>
      <w:r w:rsidR="00B706D5" w:rsidRPr="00435407">
        <w:rPr>
          <w:rFonts w:ascii="Times New Roman" w:hAnsi="Times New Roman"/>
          <w:sz w:val="24"/>
          <w:szCs w:val="24"/>
        </w:rPr>
        <w:t xml:space="preserve"> of turns</w:t>
      </w:r>
      <w:r w:rsidR="00F156D3" w:rsidRPr="00435407">
        <w:rPr>
          <w:rFonts w:ascii="Times New Roman" w:hAnsi="Times New Roman"/>
          <w:sz w:val="24"/>
          <w:szCs w:val="24"/>
        </w:rPr>
        <w:t xml:space="preserve"> as</w:t>
      </w:r>
      <w:r w:rsidR="00B706D5" w:rsidRPr="00435407">
        <w:rPr>
          <w:rFonts w:ascii="Times New Roman" w:hAnsi="Times New Roman"/>
          <w:sz w:val="24"/>
          <w:szCs w:val="24"/>
        </w:rPr>
        <w:t xml:space="preserve"> shown in Fig 1(b) and (c). The absolute melting </w:t>
      </w:r>
      <w:r w:rsidR="00B706D5" w:rsidRPr="00435407">
        <w:rPr>
          <w:rFonts w:ascii="Times New Roman" w:hAnsi="Times New Roman"/>
          <w:sz w:val="24"/>
          <w:szCs w:val="24"/>
        </w:rPr>
        <w:lastRenderedPageBreak/>
        <w:t xml:space="preserve">temperature, </w:t>
      </w:r>
      <w:r w:rsidR="00B706D5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B706D5" w:rsidRPr="00435407">
        <w:rPr>
          <w:rFonts w:ascii="Times New Roman" w:hAnsi="Times New Roman"/>
          <w:i/>
          <w:iCs/>
          <w:sz w:val="24"/>
          <w:szCs w:val="24"/>
          <w:vertAlign w:val="subscript"/>
        </w:rPr>
        <w:t>m</w:t>
      </w:r>
      <w:r w:rsidR="00B706D5" w:rsidRPr="00435407">
        <w:rPr>
          <w:rFonts w:ascii="Times New Roman" w:hAnsi="Times New Roman"/>
          <w:sz w:val="24"/>
          <w:szCs w:val="24"/>
        </w:rPr>
        <w:t>, of the Bi–Sn eutectic alloy is around 412 K</w:t>
      </w:r>
      <w:r w:rsidR="00F156D3" w:rsidRPr="00435407">
        <w:rPr>
          <w:rFonts w:ascii="Times New Roman" w:hAnsi="Times New Roman"/>
          <w:sz w:val="24"/>
          <w:szCs w:val="24"/>
        </w:rPr>
        <w:t xml:space="preserve"> and </w:t>
      </w:r>
      <w:r w:rsidR="00B706D5" w:rsidRPr="00435407">
        <w:rPr>
          <w:rFonts w:ascii="Times New Roman" w:hAnsi="Times New Roman"/>
          <w:sz w:val="24"/>
          <w:szCs w:val="24"/>
        </w:rPr>
        <w:t>therefore the ambient room temperature is</w:t>
      </w:r>
      <w:r w:rsidR="00727C55" w:rsidRPr="00435407">
        <w:rPr>
          <w:rFonts w:ascii="Times New Roman" w:hAnsi="Times New Roman"/>
          <w:sz w:val="24"/>
          <w:szCs w:val="24"/>
        </w:rPr>
        <w:t xml:space="preserve"> around 0.7 </w:t>
      </w:r>
      <w:r w:rsidR="00727C55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727C55" w:rsidRPr="00435407">
        <w:rPr>
          <w:rFonts w:ascii="Times New Roman" w:hAnsi="Times New Roman"/>
          <w:i/>
          <w:iCs/>
          <w:sz w:val="24"/>
          <w:szCs w:val="24"/>
          <w:vertAlign w:val="subscript"/>
        </w:rPr>
        <w:t>m</w:t>
      </w:r>
      <w:r w:rsidR="00727C55" w:rsidRPr="00435407">
        <w:rPr>
          <w:rFonts w:ascii="Cambria Math" w:hAnsi="Cambria Math" w:cs="Cambria Math"/>
          <w:color w:val="000000"/>
          <w:sz w:val="16"/>
          <w:szCs w:val="16"/>
        </w:rPr>
        <w:t xml:space="preserve"> </w:t>
      </w:r>
      <w:r w:rsidR="00727C55" w:rsidRPr="00435407">
        <w:rPr>
          <w:rFonts w:ascii="Times New Roman" w:hAnsi="Times New Roman"/>
          <w:sz w:val="24"/>
          <w:szCs w:val="24"/>
        </w:rPr>
        <w:t>for the alloy</w:t>
      </w:r>
      <w:r w:rsidR="00446C45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>[2</w:t>
      </w:r>
      <w:r w:rsidR="0011656C" w:rsidRPr="00435407">
        <w:rPr>
          <w:rFonts w:ascii="Times New Roman" w:hAnsi="Times New Roman"/>
          <w:sz w:val="24"/>
          <w:szCs w:val="24"/>
        </w:rPr>
        <w:t>5</w:t>
      </w:r>
      <w:r w:rsidR="000D1C67" w:rsidRPr="00435407">
        <w:rPr>
          <w:rFonts w:ascii="Times New Roman" w:hAnsi="Times New Roman"/>
          <w:sz w:val="24"/>
          <w:szCs w:val="24"/>
        </w:rPr>
        <w:t>-29</w:t>
      </w:r>
      <w:r w:rsidR="00B6698B" w:rsidRPr="00435407">
        <w:rPr>
          <w:rFonts w:ascii="Times New Roman" w:hAnsi="Times New Roman"/>
          <w:sz w:val="24"/>
          <w:szCs w:val="24"/>
        </w:rPr>
        <w:t>].</w:t>
      </w:r>
      <w:r w:rsidR="00B706D5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 xml:space="preserve">It is widely recognized that </w:t>
      </w:r>
      <w:r w:rsidR="00B706D5" w:rsidRPr="00435407">
        <w:rPr>
          <w:rFonts w:ascii="Times New Roman" w:hAnsi="Times New Roman"/>
          <w:sz w:val="24"/>
          <w:szCs w:val="24"/>
        </w:rPr>
        <w:t>the ductility of material</w:t>
      </w:r>
      <w:r w:rsidR="00B6698B" w:rsidRPr="00435407">
        <w:rPr>
          <w:rFonts w:ascii="Times New Roman" w:hAnsi="Times New Roman"/>
          <w:sz w:val="24"/>
          <w:szCs w:val="24"/>
        </w:rPr>
        <w:t>s</w:t>
      </w:r>
      <w:r w:rsidR="00B706D5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 xml:space="preserve">in tensile testing at </w:t>
      </w:r>
      <w:r w:rsidR="00B706D5" w:rsidRPr="00435407">
        <w:rPr>
          <w:rFonts w:ascii="Times New Roman" w:hAnsi="Times New Roman"/>
          <w:sz w:val="24"/>
          <w:szCs w:val="24"/>
        </w:rPr>
        <w:t>e</w:t>
      </w:r>
      <w:r w:rsidR="00697699" w:rsidRPr="00435407">
        <w:rPr>
          <w:rFonts w:ascii="Times New Roman" w:hAnsi="Times New Roman"/>
          <w:sz w:val="24"/>
          <w:szCs w:val="24"/>
        </w:rPr>
        <w:t>levated</w:t>
      </w:r>
      <w:r w:rsidR="00B706D5" w:rsidRPr="00435407">
        <w:rPr>
          <w:rFonts w:ascii="Times New Roman" w:hAnsi="Times New Roman"/>
          <w:sz w:val="24"/>
          <w:szCs w:val="24"/>
        </w:rPr>
        <w:t xml:space="preserve"> temperature</w:t>
      </w:r>
      <w:r w:rsidR="00B6698B" w:rsidRPr="00435407">
        <w:rPr>
          <w:rFonts w:ascii="Times New Roman" w:hAnsi="Times New Roman"/>
          <w:sz w:val="24"/>
          <w:szCs w:val="24"/>
        </w:rPr>
        <w:t>s</w:t>
      </w:r>
      <w:r w:rsidR="00727C55" w:rsidRPr="00435407">
        <w:rPr>
          <w:rFonts w:ascii="Times New Roman" w:hAnsi="Times New Roman"/>
          <w:sz w:val="24"/>
          <w:szCs w:val="24"/>
        </w:rPr>
        <w:t xml:space="preserve"> is related </w:t>
      </w:r>
      <w:r w:rsidR="00B6698B" w:rsidRPr="00435407">
        <w:rPr>
          <w:rFonts w:ascii="Times New Roman" w:hAnsi="Times New Roman"/>
          <w:sz w:val="24"/>
          <w:szCs w:val="24"/>
        </w:rPr>
        <w:t xml:space="preserve">to </w:t>
      </w:r>
      <w:r w:rsidR="00727C55" w:rsidRPr="00435407">
        <w:rPr>
          <w:rFonts w:ascii="Times New Roman" w:hAnsi="Times New Roman"/>
          <w:sz w:val="24"/>
          <w:szCs w:val="24"/>
        </w:rPr>
        <w:t xml:space="preserve">the dislocation movement </w:t>
      </w:r>
      <w:r w:rsidR="00B6698B" w:rsidRPr="00435407">
        <w:rPr>
          <w:rFonts w:ascii="Times New Roman" w:hAnsi="Times New Roman"/>
          <w:sz w:val="24"/>
          <w:szCs w:val="24"/>
        </w:rPr>
        <w:t>and/</w:t>
      </w:r>
      <w:r w:rsidR="00727C55" w:rsidRPr="00435407">
        <w:rPr>
          <w:rFonts w:ascii="Times New Roman" w:hAnsi="Times New Roman"/>
          <w:sz w:val="24"/>
          <w:szCs w:val="24"/>
        </w:rPr>
        <w:t>or</w:t>
      </w:r>
      <w:r w:rsidR="00B6698B" w:rsidRPr="00435407">
        <w:rPr>
          <w:rFonts w:ascii="Times New Roman" w:hAnsi="Times New Roman"/>
          <w:sz w:val="24"/>
          <w:szCs w:val="24"/>
        </w:rPr>
        <w:t xml:space="preserve"> grain </w:t>
      </w:r>
      <w:r w:rsidR="00727C55" w:rsidRPr="00435407">
        <w:rPr>
          <w:rFonts w:ascii="Times New Roman" w:hAnsi="Times New Roman"/>
          <w:sz w:val="24"/>
          <w:szCs w:val="24"/>
        </w:rPr>
        <w:t>boundary sliding behavio</w:t>
      </w:r>
      <w:r w:rsidR="00446C45" w:rsidRPr="00435407">
        <w:rPr>
          <w:rFonts w:ascii="Times New Roman" w:hAnsi="Times New Roman"/>
          <w:sz w:val="24"/>
          <w:szCs w:val="24"/>
        </w:rPr>
        <w:t>u</w:t>
      </w:r>
      <w:r w:rsidR="00727C55" w:rsidRPr="00435407">
        <w:rPr>
          <w:rFonts w:ascii="Times New Roman" w:hAnsi="Times New Roman"/>
          <w:sz w:val="24"/>
          <w:szCs w:val="24"/>
        </w:rPr>
        <w:t>r</w:t>
      </w:r>
      <w:r w:rsidR="00201D11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>[</w:t>
      </w:r>
      <w:r w:rsidR="000D1C67" w:rsidRPr="00435407">
        <w:rPr>
          <w:rFonts w:ascii="Times New Roman" w:hAnsi="Times New Roman"/>
          <w:sz w:val="24"/>
          <w:szCs w:val="24"/>
        </w:rPr>
        <w:t>30</w:t>
      </w:r>
      <w:r w:rsidR="00B6698B" w:rsidRPr="00435407">
        <w:rPr>
          <w:rFonts w:ascii="Times New Roman" w:hAnsi="Times New Roman"/>
          <w:sz w:val="24"/>
          <w:szCs w:val="24"/>
        </w:rPr>
        <w:t>].</w:t>
      </w:r>
      <w:r w:rsidR="00446C45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 xml:space="preserve">For the present alloy, </w:t>
      </w:r>
      <w:r w:rsidR="00446C45" w:rsidRPr="00435407">
        <w:rPr>
          <w:rFonts w:ascii="Times New Roman" w:hAnsi="Times New Roman"/>
          <w:sz w:val="24"/>
          <w:szCs w:val="24"/>
        </w:rPr>
        <w:t>it is rather difficult for dislocation</w:t>
      </w:r>
      <w:r w:rsidR="00B6698B" w:rsidRPr="00435407">
        <w:rPr>
          <w:rFonts w:ascii="Times New Roman" w:hAnsi="Times New Roman"/>
          <w:sz w:val="24"/>
          <w:szCs w:val="24"/>
        </w:rPr>
        <w:t>s</w:t>
      </w:r>
      <w:r w:rsidR="00446C45" w:rsidRPr="00435407">
        <w:rPr>
          <w:rFonts w:ascii="Times New Roman" w:hAnsi="Times New Roman"/>
          <w:sz w:val="24"/>
          <w:szCs w:val="24"/>
        </w:rPr>
        <w:t xml:space="preserve"> to pass through the interface</w:t>
      </w:r>
      <w:r w:rsidR="00B6698B" w:rsidRPr="00435407">
        <w:rPr>
          <w:rFonts w:ascii="Times New Roman" w:hAnsi="Times New Roman"/>
          <w:sz w:val="24"/>
          <w:szCs w:val="24"/>
        </w:rPr>
        <w:t>s</w:t>
      </w:r>
      <w:r w:rsidR="00446C45" w:rsidRPr="00435407">
        <w:rPr>
          <w:rFonts w:ascii="Times New Roman" w:hAnsi="Times New Roman"/>
          <w:sz w:val="24"/>
          <w:szCs w:val="24"/>
        </w:rPr>
        <w:t xml:space="preserve"> at phase boundaries. Moreover, boundary sliding at the phase boundar</w:t>
      </w:r>
      <w:r w:rsidR="00B6698B" w:rsidRPr="00435407">
        <w:rPr>
          <w:rFonts w:ascii="Times New Roman" w:hAnsi="Times New Roman"/>
          <w:sz w:val="24"/>
          <w:szCs w:val="24"/>
        </w:rPr>
        <w:t>ies</w:t>
      </w:r>
      <w:r w:rsidR="00446C45" w:rsidRPr="00435407">
        <w:rPr>
          <w:rFonts w:ascii="Times New Roman" w:hAnsi="Times New Roman"/>
          <w:sz w:val="24"/>
          <w:szCs w:val="24"/>
        </w:rPr>
        <w:t xml:space="preserve"> is also very difficult in the </w:t>
      </w:r>
      <w:r w:rsidR="00D54A16" w:rsidRPr="00435407">
        <w:rPr>
          <w:rFonts w:ascii="Times New Roman" w:hAnsi="Times New Roman"/>
          <w:sz w:val="24"/>
          <w:szCs w:val="24"/>
        </w:rPr>
        <w:t xml:space="preserve">as-cast </w:t>
      </w:r>
      <w:r w:rsidR="00446C45" w:rsidRPr="00435407">
        <w:rPr>
          <w:rFonts w:ascii="Times New Roman" w:hAnsi="Times New Roman"/>
          <w:sz w:val="24"/>
          <w:szCs w:val="24"/>
        </w:rPr>
        <w:t xml:space="preserve">Bi-Sn alloy as the Bi phase and </w:t>
      </w:r>
      <w:r w:rsidR="00B6698B" w:rsidRPr="00435407">
        <w:rPr>
          <w:rFonts w:ascii="Times New Roman" w:hAnsi="Times New Roman"/>
          <w:sz w:val="24"/>
          <w:szCs w:val="24"/>
        </w:rPr>
        <w:t xml:space="preserve">the </w:t>
      </w:r>
      <w:r w:rsidR="00446C45" w:rsidRPr="00435407">
        <w:rPr>
          <w:rFonts w:ascii="Times New Roman" w:hAnsi="Times New Roman"/>
          <w:sz w:val="24"/>
          <w:szCs w:val="24"/>
        </w:rPr>
        <w:t xml:space="preserve">Sn phase lamellar </w:t>
      </w:r>
      <w:r w:rsidR="00B6698B" w:rsidRPr="00435407">
        <w:rPr>
          <w:rFonts w:ascii="Times New Roman" w:hAnsi="Times New Roman"/>
          <w:sz w:val="24"/>
          <w:szCs w:val="24"/>
        </w:rPr>
        <w:t>are</w:t>
      </w:r>
      <w:r w:rsidR="00446C45" w:rsidRPr="00435407">
        <w:rPr>
          <w:rFonts w:ascii="Times New Roman" w:hAnsi="Times New Roman"/>
          <w:sz w:val="24"/>
          <w:szCs w:val="24"/>
        </w:rPr>
        <w:t xml:space="preserve"> closely </w:t>
      </w:r>
      <w:r w:rsidR="00B6698B" w:rsidRPr="00435407">
        <w:rPr>
          <w:rFonts w:ascii="Times New Roman" w:hAnsi="Times New Roman"/>
          <w:sz w:val="24"/>
          <w:szCs w:val="24"/>
        </w:rPr>
        <w:t>inter</w:t>
      </w:r>
      <w:r w:rsidR="00446C45" w:rsidRPr="00435407">
        <w:rPr>
          <w:rFonts w:ascii="Times New Roman" w:hAnsi="Times New Roman"/>
          <w:sz w:val="24"/>
          <w:szCs w:val="24"/>
        </w:rPr>
        <w:t xml:space="preserve">locked </w:t>
      </w:r>
      <w:r w:rsidR="00697699" w:rsidRPr="00435407">
        <w:rPr>
          <w:rFonts w:ascii="Times New Roman" w:hAnsi="Times New Roman"/>
          <w:sz w:val="24"/>
          <w:szCs w:val="24"/>
        </w:rPr>
        <w:t>within</w:t>
      </w:r>
      <w:r w:rsidR="00446C45" w:rsidRPr="00435407">
        <w:rPr>
          <w:rFonts w:ascii="Times New Roman" w:hAnsi="Times New Roman"/>
          <w:sz w:val="24"/>
          <w:szCs w:val="24"/>
        </w:rPr>
        <w:t xml:space="preserve"> each other</w:t>
      </w:r>
      <w:r w:rsidR="00F07457" w:rsidRPr="00435407">
        <w:rPr>
          <w:rFonts w:ascii="Times New Roman" w:hAnsi="Times New Roman"/>
          <w:sz w:val="24"/>
          <w:szCs w:val="24"/>
        </w:rPr>
        <w:t xml:space="preserve"> [</w:t>
      </w:r>
      <w:r w:rsidR="000D1C67" w:rsidRPr="00435407">
        <w:rPr>
          <w:rFonts w:ascii="Times New Roman" w:hAnsi="Times New Roman"/>
          <w:sz w:val="24"/>
          <w:szCs w:val="24"/>
        </w:rPr>
        <w:t>31</w:t>
      </w:r>
      <w:r w:rsidR="0011656C" w:rsidRPr="00435407">
        <w:rPr>
          <w:rFonts w:ascii="Times New Roman" w:hAnsi="Times New Roman"/>
          <w:sz w:val="24"/>
          <w:szCs w:val="24"/>
        </w:rPr>
        <w:t>-3</w:t>
      </w:r>
      <w:r w:rsidR="000D1C67" w:rsidRPr="00435407">
        <w:rPr>
          <w:rFonts w:ascii="Times New Roman" w:hAnsi="Times New Roman"/>
          <w:sz w:val="24"/>
          <w:szCs w:val="24"/>
        </w:rPr>
        <w:t>4</w:t>
      </w:r>
      <w:r w:rsidR="00F07457" w:rsidRPr="00435407">
        <w:rPr>
          <w:rFonts w:ascii="Times New Roman" w:hAnsi="Times New Roman"/>
          <w:sz w:val="24"/>
          <w:szCs w:val="24"/>
        </w:rPr>
        <w:t>]</w:t>
      </w:r>
      <w:r w:rsidR="00192417" w:rsidRPr="00435407">
        <w:rPr>
          <w:rFonts w:ascii="Times New Roman" w:hAnsi="Times New Roman"/>
          <w:sz w:val="24"/>
          <w:szCs w:val="24"/>
        </w:rPr>
        <w:t>. It is reasonable to expect</w:t>
      </w:r>
      <w:r w:rsidR="00B6698B" w:rsidRPr="00435407">
        <w:rPr>
          <w:rFonts w:ascii="Times New Roman" w:hAnsi="Times New Roman"/>
          <w:sz w:val="24"/>
          <w:szCs w:val="24"/>
        </w:rPr>
        <w:t>, therefore,</w:t>
      </w:r>
      <w:r w:rsidR="00192417" w:rsidRPr="00435407">
        <w:rPr>
          <w:rFonts w:ascii="Times New Roman" w:hAnsi="Times New Roman"/>
          <w:sz w:val="24"/>
          <w:szCs w:val="24"/>
        </w:rPr>
        <w:t xml:space="preserve"> that the ductility of the </w:t>
      </w:r>
      <w:r w:rsidR="008715AE" w:rsidRPr="00435407">
        <w:rPr>
          <w:rFonts w:ascii="Times New Roman" w:hAnsi="Times New Roman"/>
          <w:sz w:val="24"/>
          <w:szCs w:val="24"/>
        </w:rPr>
        <w:t xml:space="preserve">as-cast </w:t>
      </w:r>
      <w:r w:rsidR="00192417" w:rsidRPr="00435407">
        <w:rPr>
          <w:rFonts w:ascii="Times New Roman" w:hAnsi="Times New Roman"/>
          <w:sz w:val="24"/>
          <w:szCs w:val="24"/>
        </w:rPr>
        <w:t xml:space="preserve">Bi-Sn alloy </w:t>
      </w:r>
      <w:r w:rsidR="00B6698B" w:rsidRPr="00435407">
        <w:rPr>
          <w:rFonts w:ascii="Times New Roman" w:hAnsi="Times New Roman"/>
          <w:sz w:val="24"/>
          <w:szCs w:val="24"/>
        </w:rPr>
        <w:t xml:space="preserve">will be </w:t>
      </w:r>
      <w:r w:rsidR="00192417" w:rsidRPr="00435407">
        <w:rPr>
          <w:rFonts w:ascii="Times New Roman" w:hAnsi="Times New Roman"/>
          <w:sz w:val="24"/>
          <w:szCs w:val="24"/>
        </w:rPr>
        <w:t>poor due to its lamellar structure</w:t>
      </w:r>
      <w:r w:rsidR="00B6698B" w:rsidRPr="00435407">
        <w:rPr>
          <w:rFonts w:ascii="Times New Roman" w:hAnsi="Times New Roman"/>
          <w:sz w:val="24"/>
          <w:szCs w:val="24"/>
        </w:rPr>
        <w:t xml:space="preserve"> and this is confirmed in these experiments where t</w:t>
      </w:r>
      <w:r w:rsidR="00192417" w:rsidRPr="00435407">
        <w:rPr>
          <w:rFonts w:ascii="Times New Roman" w:hAnsi="Times New Roman"/>
          <w:sz w:val="24"/>
          <w:szCs w:val="24"/>
        </w:rPr>
        <w:t xml:space="preserve">he as-cast alloy has </w:t>
      </w:r>
      <w:r w:rsidR="00B6698B" w:rsidRPr="00435407">
        <w:rPr>
          <w:rFonts w:ascii="Times New Roman" w:hAnsi="Times New Roman"/>
          <w:sz w:val="24"/>
          <w:szCs w:val="24"/>
        </w:rPr>
        <w:t xml:space="preserve">an </w:t>
      </w:r>
      <w:r w:rsidR="00192417" w:rsidRPr="00435407">
        <w:rPr>
          <w:rFonts w:ascii="Times New Roman" w:hAnsi="Times New Roman"/>
          <w:sz w:val="24"/>
          <w:szCs w:val="24"/>
        </w:rPr>
        <w:t xml:space="preserve">elongation of </w:t>
      </w:r>
      <w:r w:rsidR="00B6698B" w:rsidRPr="00435407">
        <w:rPr>
          <w:rFonts w:ascii="Times New Roman" w:hAnsi="Times New Roman"/>
          <w:sz w:val="24"/>
          <w:szCs w:val="24"/>
        </w:rPr>
        <w:t xml:space="preserve">only </w:t>
      </w:r>
      <w:r w:rsidR="00192417" w:rsidRPr="00435407">
        <w:rPr>
          <w:rFonts w:ascii="Times New Roman" w:hAnsi="Times New Roman"/>
          <w:sz w:val="24"/>
          <w:szCs w:val="24"/>
        </w:rPr>
        <w:t xml:space="preserve">around 130% under </w:t>
      </w:r>
      <w:r w:rsidR="00B6698B" w:rsidRPr="00435407">
        <w:rPr>
          <w:rFonts w:ascii="Times New Roman" w:hAnsi="Times New Roman"/>
          <w:sz w:val="24"/>
          <w:szCs w:val="24"/>
        </w:rPr>
        <w:t xml:space="preserve">a </w:t>
      </w:r>
      <w:r w:rsidR="00192417" w:rsidRPr="00435407">
        <w:rPr>
          <w:rFonts w:ascii="Times New Roman" w:hAnsi="Times New Roman"/>
          <w:sz w:val="24"/>
          <w:szCs w:val="24"/>
        </w:rPr>
        <w:t>strain rate of 1</w:t>
      </w:r>
      <w:r w:rsidR="00B6698B" w:rsidRPr="00435407">
        <w:rPr>
          <w:rFonts w:ascii="Times New Roman" w:hAnsi="Times New Roman"/>
          <w:sz w:val="24"/>
          <w:szCs w:val="24"/>
        </w:rPr>
        <w:t xml:space="preserve">.0 </w:t>
      </w:r>
      <w:r w:rsidR="00192417" w:rsidRPr="00435407">
        <w:rPr>
          <w:rFonts w:ascii="Times New Roman" w:hAnsi="Times New Roman"/>
          <w:sz w:val="24"/>
          <w:szCs w:val="24"/>
          <w:lang w:val="en-US"/>
        </w:rPr>
        <w:t>×</w:t>
      </w:r>
      <w:r w:rsidR="00B6698B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2417" w:rsidRPr="00435407">
        <w:rPr>
          <w:rFonts w:ascii="Times New Roman" w:hAnsi="Times New Roman"/>
          <w:sz w:val="24"/>
          <w:szCs w:val="24"/>
          <w:lang w:val="en-US"/>
        </w:rPr>
        <w:t>10</w:t>
      </w:r>
      <w:r w:rsidR="00192417"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-4</w:t>
      </w:r>
      <w:r w:rsidR="00192417"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2417" w:rsidRPr="00435407">
        <w:rPr>
          <w:rFonts w:ascii="Times New Roman" w:hAnsi="Times New Roman" w:hint="eastAsia"/>
          <w:sz w:val="24"/>
          <w:szCs w:val="24"/>
          <w:lang w:val="en-US"/>
        </w:rPr>
        <w:t>s</w:t>
      </w:r>
      <w:r w:rsidR="00192417" w:rsidRPr="00435407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192417" w:rsidRPr="00435407">
        <w:rPr>
          <w:rFonts w:ascii="Times New Roman" w:hAnsi="Times New Roman"/>
          <w:sz w:val="24"/>
          <w:szCs w:val="24"/>
          <w:lang w:val="en-US"/>
        </w:rPr>
        <w:t>.</w:t>
      </w:r>
      <w:r w:rsidR="00192417" w:rsidRPr="00435407">
        <w:rPr>
          <w:rFonts w:ascii="Times New Roman" w:hAnsi="Times New Roman"/>
          <w:sz w:val="24"/>
          <w:szCs w:val="24"/>
        </w:rPr>
        <w:t xml:space="preserve"> </w:t>
      </w:r>
      <w:r w:rsidR="00B6698B" w:rsidRPr="00435407">
        <w:rPr>
          <w:rFonts w:ascii="Times New Roman" w:hAnsi="Times New Roman"/>
          <w:sz w:val="24"/>
          <w:szCs w:val="24"/>
        </w:rPr>
        <w:t>Nevertheless, a</w:t>
      </w:r>
      <w:r w:rsidR="00192417" w:rsidRPr="00435407">
        <w:rPr>
          <w:rFonts w:ascii="Times New Roman" w:hAnsi="Times New Roman"/>
          <w:sz w:val="24"/>
          <w:szCs w:val="24"/>
        </w:rPr>
        <w:t xml:space="preserve">fter </w:t>
      </w:r>
      <w:r w:rsidR="00192417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192417" w:rsidRPr="00435407">
        <w:rPr>
          <w:rFonts w:ascii="Times New Roman" w:hAnsi="Times New Roman"/>
          <w:sz w:val="24"/>
          <w:szCs w:val="24"/>
        </w:rPr>
        <w:t>-HPS processing for large number</w:t>
      </w:r>
      <w:r w:rsidR="00B6698B" w:rsidRPr="00435407">
        <w:rPr>
          <w:rFonts w:ascii="Times New Roman" w:hAnsi="Times New Roman"/>
          <w:sz w:val="24"/>
          <w:szCs w:val="24"/>
        </w:rPr>
        <w:t>s</w:t>
      </w:r>
      <w:r w:rsidR="00192417" w:rsidRPr="00435407">
        <w:rPr>
          <w:rFonts w:ascii="Times New Roman" w:hAnsi="Times New Roman"/>
          <w:sz w:val="24"/>
          <w:szCs w:val="24"/>
        </w:rPr>
        <w:t xml:space="preserve"> of turns the two phase</w:t>
      </w:r>
      <w:r w:rsidR="00C93B77" w:rsidRPr="00435407">
        <w:rPr>
          <w:rFonts w:ascii="Times New Roman" w:hAnsi="Times New Roman"/>
          <w:sz w:val="24"/>
          <w:szCs w:val="24"/>
        </w:rPr>
        <w:t>s</w:t>
      </w:r>
      <w:r w:rsidR="00192417" w:rsidRPr="00435407">
        <w:rPr>
          <w:rFonts w:ascii="Times New Roman" w:hAnsi="Times New Roman"/>
          <w:sz w:val="24"/>
          <w:szCs w:val="24"/>
        </w:rPr>
        <w:t xml:space="preserve"> experience diastrophism under </w:t>
      </w:r>
      <w:r w:rsidR="00914E8C" w:rsidRPr="00435407">
        <w:rPr>
          <w:rFonts w:ascii="Times New Roman" w:hAnsi="Times New Roman"/>
          <w:sz w:val="24"/>
          <w:szCs w:val="24"/>
        </w:rPr>
        <w:t xml:space="preserve">the action of the </w:t>
      </w:r>
      <w:r w:rsidR="00192417" w:rsidRPr="00435407">
        <w:rPr>
          <w:rFonts w:ascii="Times New Roman" w:hAnsi="Times New Roman"/>
          <w:sz w:val="24"/>
          <w:szCs w:val="24"/>
        </w:rPr>
        <w:t>large shear force. Th</w:t>
      </w:r>
      <w:r w:rsidR="00914E8C" w:rsidRPr="00435407">
        <w:rPr>
          <w:rFonts w:ascii="Times New Roman" w:hAnsi="Times New Roman"/>
          <w:sz w:val="24"/>
          <w:szCs w:val="24"/>
        </w:rPr>
        <w:t>is</w:t>
      </w:r>
      <w:r w:rsidR="00192417" w:rsidRPr="00435407">
        <w:rPr>
          <w:rFonts w:ascii="Times New Roman" w:hAnsi="Times New Roman"/>
          <w:sz w:val="24"/>
          <w:szCs w:val="24"/>
        </w:rPr>
        <w:t xml:space="preserve"> large shear force gradually destroy</w:t>
      </w:r>
      <w:r w:rsidR="00914E8C" w:rsidRPr="00435407">
        <w:rPr>
          <w:rFonts w:ascii="Times New Roman" w:hAnsi="Times New Roman"/>
          <w:sz w:val="24"/>
          <w:szCs w:val="24"/>
        </w:rPr>
        <w:t>s</w:t>
      </w:r>
      <w:r w:rsidR="00192417" w:rsidRPr="00435407">
        <w:rPr>
          <w:rFonts w:ascii="Times New Roman" w:hAnsi="Times New Roman"/>
          <w:sz w:val="24"/>
          <w:szCs w:val="24"/>
        </w:rPr>
        <w:t xml:space="preserve"> the lamellar </w:t>
      </w:r>
      <w:r w:rsidR="00382E8D" w:rsidRPr="00435407">
        <w:rPr>
          <w:rFonts w:ascii="Times New Roman" w:hAnsi="Times New Roman"/>
          <w:sz w:val="24"/>
          <w:szCs w:val="24"/>
        </w:rPr>
        <w:t xml:space="preserve">locking between </w:t>
      </w:r>
      <w:r w:rsidR="00914E8C" w:rsidRPr="00435407">
        <w:rPr>
          <w:rFonts w:ascii="Times New Roman" w:hAnsi="Times New Roman"/>
          <w:sz w:val="24"/>
          <w:szCs w:val="24"/>
        </w:rPr>
        <w:t xml:space="preserve">the </w:t>
      </w:r>
      <w:r w:rsidR="00382E8D" w:rsidRPr="00435407">
        <w:rPr>
          <w:rFonts w:ascii="Times New Roman" w:hAnsi="Times New Roman"/>
          <w:sz w:val="24"/>
          <w:szCs w:val="24"/>
        </w:rPr>
        <w:t>two phase</w:t>
      </w:r>
      <w:r w:rsidR="0064384B" w:rsidRPr="00435407">
        <w:rPr>
          <w:rFonts w:ascii="Times New Roman" w:hAnsi="Times New Roman"/>
          <w:sz w:val="24"/>
          <w:szCs w:val="24"/>
        </w:rPr>
        <w:t>s</w:t>
      </w:r>
      <w:r w:rsidR="00914E8C" w:rsidRPr="00435407">
        <w:rPr>
          <w:rFonts w:ascii="Times New Roman" w:hAnsi="Times New Roman"/>
          <w:sz w:val="24"/>
          <w:szCs w:val="24"/>
        </w:rPr>
        <w:t xml:space="preserve"> and </w:t>
      </w:r>
      <w:r w:rsidR="00382E8D" w:rsidRPr="00435407">
        <w:rPr>
          <w:rFonts w:ascii="Times New Roman" w:hAnsi="Times New Roman"/>
          <w:sz w:val="24"/>
          <w:szCs w:val="24"/>
        </w:rPr>
        <w:t>large number</w:t>
      </w:r>
      <w:r w:rsidR="00914E8C" w:rsidRPr="00435407">
        <w:rPr>
          <w:rFonts w:ascii="Times New Roman" w:hAnsi="Times New Roman"/>
          <w:sz w:val="24"/>
          <w:szCs w:val="24"/>
        </w:rPr>
        <w:t>s</w:t>
      </w:r>
      <w:r w:rsidR="00382E8D" w:rsidRPr="00435407">
        <w:rPr>
          <w:rFonts w:ascii="Times New Roman" w:hAnsi="Times New Roman"/>
          <w:sz w:val="24"/>
          <w:szCs w:val="24"/>
        </w:rPr>
        <w:t xml:space="preserve"> of grain boundaries </w:t>
      </w:r>
      <w:r w:rsidR="00914E8C" w:rsidRPr="00435407">
        <w:rPr>
          <w:rFonts w:ascii="Times New Roman" w:hAnsi="Times New Roman"/>
          <w:sz w:val="24"/>
          <w:szCs w:val="24"/>
        </w:rPr>
        <w:t>a</w:t>
      </w:r>
      <w:r w:rsidR="00382E8D" w:rsidRPr="00435407">
        <w:rPr>
          <w:rFonts w:ascii="Times New Roman" w:hAnsi="Times New Roman"/>
          <w:sz w:val="24"/>
          <w:szCs w:val="24"/>
        </w:rPr>
        <w:t>re formed inside each phase</w:t>
      </w:r>
      <w:r w:rsidR="00914E8C" w:rsidRPr="00435407">
        <w:rPr>
          <w:rFonts w:ascii="Times New Roman" w:hAnsi="Times New Roman"/>
          <w:sz w:val="24"/>
          <w:szCs w:val="24"/>
        </w:rPr>
        <w:t>. In practice, t</w:t>
      </w:r>
      <w:r w:rsidR="00382E8D" w:rsidRPr="00435407">
        <w:rPr>
          <w:rFonts w:ascii="Times New Roman" w:hAnsi="Times New Roman"/>
          <w:sz w:val="24"/>
          <w:szCs w:val="24"/>
        </w:rPr>
        <w:t xml:space="preserve">hese new grain boundaries </w:t>
      </w:r>
      <w:r w:rsidR="00914E8C" w:rsidRPr="00435407">
        <w:rPr>
          <w:rFonts w:ascii="Times New Roman" w:hAnsi="Times New Roman"/>
          <w:sz w:val="24"/>
          <w:szCs w:val="24"/>
        </w:rPr>
        <w:t xml:space="preserve">probably act </w:t>
      </w:r>
      <w:r w:rsidR="00382E8D" w:rsidRPr="00435407">
        <w:rPr>
          <w:rFonts w:ascii="Times New Roman" w:hAnsi="Times New Roman"/>
          <w:sz w:val="24"/>
          <w:szCs w:val="24"/>
        </w:rPr>
        <w:t>as favour</w:t>
      </w:r>
      <w:r w:rsidR="00697699" w:rsidRPr="00435407">
        <w:rPr>
          <w:rFonts w:ascii="Times New Roman" w:hAnsi="Times New Roman"/>
          <w:sz w:val="24"/>
          <w:szCs w:val="24"/>
        </w:rPr>
        <w:t>able</w:t>
      </w:r>
      <w:r w:rsidR="00382E8D" w:rsidRPr="00435407">
        <w:rPr>
          <w:rFonts w:ascii="Times New Roman" w:hAnsi="Times New Roman"/>
          <w:sz w:val="24"/>
          <w:szCs w:val="24"/>
        </w:rPr>
        <w:t xml:space="preserve"> sites for grain boundary sliding</w:t>
      </w:r>
      <w:r w:rsidR="00914E8C" w:rsidRPr="00435407">
        <w:rPr>
          <w:rFonts w:ascii="Times New Roman" w:hAnsi="Times New Roman"/>
          <w:sz w:val="24"/>
          <w:szCs w:val="24"/>
        </w:rPr>
        <w:t xml:space="preserve"> so that, a</w:t>
      </w:r>
      <w:r w:rsidR="00CC66A0" w:rsidRPr="00435407">
        <w:rPr>
          <w:rFonts w:ascii="Times New Roman" w:hAnsi="Times New Roman"/>
          <w:sz w:val="24"/>
          <w:szCs w:val="24"/>
        </w:rPr>
        <w:t xml:space="preserve">s a result, the ductility of </w:t>
      </w:r>
      <w:r w:rsidR="00914E8C" w:rsidRPr="00435407">
        <w:rPr>
          <w:rFonts w:ascii="Times New Roman" w:hAnsi="Times New Roman"/>
          <w:sz w:val="24"/>
          <w:szCs w:val="24"/>
        </w:rPr>
        <w:t xml:space="preserve">the </w:t>
      </w:r>
      <w:r w:rsidR="00CC66A0" w:rsidRPr="00435407">
        <w:rPr>
          <w:rFonts w:ascii="Times New Roman" w:hAnsi="Times New Roman"/>
          <w:sz w:val="24"/>
          <w:szCs w:val="24"/>
        </w:rPr>
        <w:t xml:space="preserve">Bi-Sn sample </w:t>
      </w:r>
      <w:r w:rsidR="00914E8C" w:rsidRPr="00435407">
        <w:rPr>
          <w:rFonts w:ascii="Times New Roman" w:hAnsi="Times New Roman"/>
          <w:sz w:val="24"/>
          <w:szCs w:val="24"/>
        </w:rPr>
        <w:t xml:space="preserve">becomes </w:t>
      </w:r>
      <w:r w:rsidR="00CC66A0" w:rsidRPr="00435407">
        <w:rPr>
          <w:rFonts w:ascii="Times New Roman" w:hAnsi="Times New Roman"/>
          <w:sz w:val="24"/>
          <w:szCs w:val="24"/>
        </w:rPr>
        <w:t xml:space="preserve">significantly improved after </w:t>
      </w:r>
      <w:r w:rsidR="00CC66A0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CC66A0" w:rsidRPr="00435407">
        <w:rPr>
          <w:rFonts w:ascii="Times New Roman" w:hAnsi="Times New Roman"/>
          <w:sz w:val="24"/>
          <w:szCs w:val="24"/>
        </w:rPr>
        <w:t>-HPS processing for large number</w:t>
      </w:r>
      <w:r w:rsidR="00914E8C" w:rsidRPr="00435407">
        <w:rPr>
          <w:rFonts w:ascii="Times New Roman" w:hAnsi="Times New Roman"/>
          <w:sz w:val="24"/>
          <w:szCs w:val="24"/>
        </w:rPr>
        <w:t>s</w:t>
      </w:r>
      <w:r w:rsidR="00CC66A0" w:rsidRPr="00435407">
        <w:rPr>
          <w:rFonts w:ascii="Times New Roman" w:hAnsi="Times New Roman"/>
          <w:sz w:val="24"/>
          <w:szCs w:val="24"/>
        </w:rPr>
        <w:t xml:space="preserve"> of turns.</w:t>
      </w:r>
      <w:r w:rsidR="00914E8C" w:rsidRPr="00435407">
        <w:rPr>
          <w:rFonts w:ascii="Times New Roman" w:hAnsi="Times New Roman"/>
          <w:sz w:val="24"/>
          <w:szCs w:val="24"/>
        </w:rPr>
        <w:t xml:space="preserve"> In the present investigation, the </w:t>
      </w:r>
      <w:r w:rsidR="00697699" w:rsidRPr="00435407">
        <w:rPr>
          <w:rFonts w:ascii="Times New Roman" w:hAnsi="Times New Roman"/>
          <w:sz w:val="24"/>
          <w:szCs w:val="24"/>
        </w:rPr>
        <w:t xml:space="preserve">recorded </w:t>
      </w:r>
      <w:r w:rsidR="00914E8C" w:rsidRPr="00435407">
        <w:rPr>
          <w:rFonts w:ascii="Times New Roman" w:hAnsi="Times New Roman"/>
          <w:sz w:val="24"/>
          <w:szCs w:val="24"/>
        </w:rPr>
        <w:t xml:space="preserve">elongations of &gt;1000% easily fulfil the requirement of an elongation of &gt;400% in order to achieve </w:t>
      </w:r>
      <w:r w:rsidR="00697699" w:rsidRPr="00435407">
        <w:rPr>
          <w:rFonts w:ascii="Times New Roman" w:hAnsi="Times New Roman"/>
          <w:sz w:val="24"/>
          <w:szCs w:val="24"/>
        </w:rPr>
        <w:t xml:space="preserve">true </w:t>
      </w:r>
      <w:r w:rsidR="00914E8C" w:rsidRPr="00435407">
        <w:rPr>
          <w:rFonts w:ascii="Times New Roman" w:hAnsi="Times New Roman"/>
          <w:sz w:val="24"/>
          <w:szCs w:val="24"/>
        </w:rPr>
        <w:t>superplastic flow [</w:t>
      </w:r>
      <w:r w:rsidR="0011656C" w:rsidRPr="00435407">
        <w:rPr>
          <w:rFonts w:ascii="Times New Roman" w:hAnsi="Times New Roman"/>
          <w:sz w:val="24"/>
          <w:szCs w:val="24"/>
        </w:rPr>
        <w:t>3</w:t>
      </w:r>
      <w:r w:rsidR="000D1C67" w:rsidRPr="00435407">
        <w:rPr>
          <w:rFonts w:ascii="Times New Roman" w:hAnsi="Times New Roman"/>
          <w:sz w:val="24"/>
          <w:szCs w:val="24"/>
        </w:rPr>
        <w:t>5</w:t>
      </w:r>
      <w:r w:rsidR="00914E8C" w:rsidRPr="00435407">
        <w:rPr>
          <w:rFonts w:ascii="Times New Roman" w:hAnsi="Times New Roman"/>
          <w:sz w:val="24"/>
          <w:szCs w:val="24"/>
        </w:rPr>
        <w:t xml:space="preserve">]. </w:t>
      </w:r>
    </w:p>
    <w:p w14:paraId="781140F1" w14:textId="560644BF" w:rsidR="00B9227F" w:rsidRPr="00435407" w:rsidRDefault="00B9227F" w:rsidP="00B9227F">
      <w:pPr>
        <w:autoSpaceDE w:val="0"/>
        <w:autoSpaceDN w:val="0"/>
        <w:adjustRightInd w:val="0"/>
        <w:spacing w:line="360" w:lineRule="auto"/>
        <w:ind w:firstLineChars="205" w:firstLine="492"/>
        <w:jc w:val="both"/>
        <w:rPr>
          <w:rFonts w:ascii="Times New Roman" w:hAnsi="Times New Roman"/>
          <w:sz w:val="24"/>
          <w:szCs w:val="24"/>
          <w:lang w:val="en-US"/>
        </w:rPr>
      </w:pPr>
      <w:r w:rsidRPr="00435407">
        <w:rPr>
          <w:rFonts w:ascii="Times New Roman" w:hAnsi="Times New Roman"/>
          <w:sz w:val="24"/>
          <w:szCs w:val="24"/>
          <w:lang w:val="en-US"/>
        </w:rPr>
        <w:t xml:space="preserve">Grain growth and phase growth 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>also occur in the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Bi-Sn alloy during storage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 xml:space="preserve"> giving the self-annealing effect</w:t>
      </w:r>
      <w:r w:rsidRPr="00435407">
        <w:rPr>
          <w:rFonts w:ascii="Times New Roman" w:hAnsi="Times New Roman"/>
          <w:sz w:val="24"/>
          <w:szCs w:val="24"/>
          <w:lang w:val="en-US"/>
        </w:rPr>
        <w:t>. At the same time, second phase particles continuously p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>recipitate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out from the matrix. 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>This g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rain growth and phase growth 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 xml:space="preserve">are the 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dominating 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 xml:space="preserve">factors controlling the </w:t>
      </w:r>
      <w:r w:rsidRPr="00435407">
        <w:rPr>
          <w:rFonts w:ascii="Times New Roman" w:hAnsi="Times New Roman"/>
          <w:sz w:val="24"/>
          <w:szCs w:val="24"/>
          <w:lang w:val="en-US"/>
        </w:rPr>
        <w:t>increasing hardness during storage</w:t>
      </w:r>
      <w:r w:rsidR="00914E8C" w:rsidRPr="00435407">
        <w:rPr>
          <w:rFonts w:ascii="Times New Roman" w:hAnsi="Times New Roman"/>
          <w:sz w:val="24"/>
          <w:szCs w:val="24"/>
          <w:lang w:val="en-US"/>
        </w:rPr>
        <w:t xml:space="preserve"> at RT.</w:t>
      </w:r>
      <w:r w:rsidRPr="0043540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553EBE1" w14:textId="77777777" w:rsidR="00653321" w:rsidRPr="00435407" w:rsidRDefault="00800A99" w:rsidP="00317C7F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>Summary and conclusions</w:t>
      </w:r>
    </w:p>
    <w:p w14:paraId="0F8CEB56" w14:textId="5B93A068" w:rsidR="00097081" w:rsidRPr="00435407" w:rsidRDefault="00D24E1A" w:rsidP="0009708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 w:hint="eastAsia"/>
          <w:sz w:val="24"/>
          <w:szCs w:val="24"/>
        </w:rPr>
        <w:t>Experiments on a eutectic Bi-</w:t>
      </w:r>
      <w:r w:rsidR="0064384B" w:rsidRPr="00435407">
        <w:rPr>
          <w:rFonts w:ascii="Times New Roman" w:hAnsi="Times New Roman"/>
          <w:sz w:val="24"/>
          <w:szCs w:val="24"/>
        </w:rPr>
        <w:t>43</w:t>
      </w:r>
      <w:r w:rsidRPr="00435407">
        <w:rPr>
          <w:rFonts w:ascii="Times New Roman" w:hAnsi="Times New Roman" w:hint="eastAsia"/>
          <w:sz w:val="24"/>
          <w:szCs w:val="24"/>
        </w:rPr>
        <w:t xml:space="preserve">Sn alloy showed </w:t>
      </w:r>
      <w:r w:rsidR="0064384B" w:rsidRPr="00435407">
        <w:rPr>
          <w:rFonts w:ascii="Times New Roman" w:hAnsi="Times New Roman"/>
          <w:sz w:val="24"/>
          <w:szCs w:val="24"/>
        </w:rPr>
        <w:t xml:space="preserve">that </w:t>
      </w:r>
      <w:r w:rsidR="0064384B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64384B" w:rsidRPr="00435407">
        <w:rPr>
          <w:rFonts w:ascii="Times New Roman" w:hAnsi="Times New Roman"/>
          <w:sz w:val="24"/>
          <w:szCs w:val="24"/>
        </w:rPr>
        <w:t xml:space="preserve">-HPS processing gradually refined the microstructure and led to </w:t>
      </w:r>
      <w:r w:rsidR="00914E8C" w:rsidRPr="00435407">
        <w:rPr>
          <w:rFonts w:ascii="Times New Roman" w:hAnsi="Times New Roman"/>
          <w:sz w:val="24"/>
          <w:szCs w:val="24"/>
        </w:rPr>
        <w:t xml:space="preserve">a </w:t>
      </w:r>
      <w:r w:rsidR="0064384B" w:rsidRPr="00435407">
        <w:rPr>
          <w:rFonts w:ascii="Times New Roman" w:hAnsi="Times New Roman"/>
          <w:sz w:val="24"/>
          <w:szCs w:val="24"/>
        </w:rPr>
        <w:t xml:space="preserve">decreasing microhardness. </w:t>
      </w:r>
    </w:p>
    <w:p w14:paraId="3CC5F362" w14:textId="73F03CB4" w:rsidR="00D5325A" w:rsidRPr="00435407" w:rsidRDefault="0064384B" w:rsidP="0009708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Shear </w:t>
      </w:r>
      <w:r w:rsidR="00A31FE7" w:rsidRPr="00435407">
        <w:rPr>
          <w:rFonts w:ascii="Times New Roman" w:hAnsi="Times New Roman"/>
          <w:sz w:val="24"/>
          <w:szCs w:val="24"/>
        </w:rPr>
        <w:t>localization of the eutectic structure</w:t>
      </w:r>
      <w:r w:rsidRPr="00435407">
        <w:rPr>
          <w:rFonts w:ascii="Times New Roman" w:hAnsi="Times New Roman"/>
          <w:sz w:val="24"/>
          <w:szCs w:val="24"/>
        </w:rPr>
        <w:t xml:space="preserve"> during 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>-HPS processing was observed</w:t>
      </w:r>
      <w:r w:rsidR="00914E8C" w:rsidRPr="00435407">
        <w:rPr>
          <w:rFonts w:ascii="Times New Roman" w:hAnsi="Times New Roman"/>
          <w:sz w:val="24"/>
          <w:szCs w:val="24"/>
        </w:rPr>
        <w:t xml:space="preserve"> but</w:t>
      </w:r>
      <w:r w:rsidR="00964F6B" w:rsidRPr="00435407">
        <w:rPr>
          <w:rFonts w:ascii="Times New Roman" w:hAnsi="Times New Roman"/>
          <w:sz w:val="24"/>
          <w:szCs w:val="24"/>
        </w:rPr>
        <w:t xml:space="preserve"> some preserved dense lamella</w:t>
      </w:r>
      <w:r w:rsidR="00697699" w:rsidRPr="00435407">
        <w:rPr>
          <w:rFonts w:ascii="Times New Roman" w:hAnsi="Times New Roman"/>
          <w:sz w:val="24"/>
          <w:szCs w:val="24"/>
        </w:rPr>
        <w:t>r</w:t>
      </w:r>
      <w:r w:rsidR="00964F6B" w:rsidRPr="00435407">
        <w:rPr>
          <w:rFonts w:ascii="Times New Roman" w:hAnsi="Times New Roman"/>
          <w:sz w:val="24"/>
          <w:szCs w:val="24"/>
        </w:rPr>
        <w:t xml:space="preserve"> bands </w:t>
      </w:r>
      <w:r w:rsidR="00914E8C" w:rsidRPr="00435407">
        <w:rPr>
          <w:rFonts w:ascii="Times New Roman" w:hAnsi="Times New Roman"/>
          <w:sz w:val="24"/>
          <w:szCs w:val="24"/>
        </w:rPr>
        <w:t>were</w:t>
      </w:r>
      <w:r w:rsidR="00964F6B" w:rsidRPr="00435407">
        <w:rPr>
          <w:rFonts w:ascii="Times New Roman" w:hAnsi="Times New Roman"/>
          <w:sz w:val="24"/>
          <w:szCs w:val="24"/>
        </w:rPr>
        <w:t xml:space="preserve"> visible </w:t>
      </w:r>
      <w:r w:rsidR="00914E8C" w:rsidRPr="00435407">
        <w:rPr>
          <w:rFonts w:ascii="Times New Roman" w:hAnsi="Times New Roman"/>
          <w:sz w:val="24"/>
          <w:szCs w:val="24"/>
        </w:rPr>
        <w:t xml:space="preserve">even </w:t>
      </w:r>
      <w:r w:rsidR="00964F6B" w:rsidRPr="00435407">
        <w:rPr>
          <w:rFonts w:ascii="Times New Roman" w:hAnsi="Times New Roman"/>
          <w:sz w:val="24"/>
          <w:szCs w:val="24"/>
        </w:rPr>
        <w:t xml:space="preserve">after </w:t>
      </w:r>
      <w:r w:rsidR="00964F6B" w:rsidRPr="00435407">
        <w:rPr>
          <w:rFonts w:ascii="Times New Roman" w:hAnsi="Times New Roman"/>
          <w:i/>
          <w:iCs/>
          <w:sz w:val="24"/>
          <w:szCs w:val="24"/>
        </w:rPr>
        <w:t>t</w:t>
      </w:r>
      <w:r w:rsidR="00964F6B" w:rsidRPr="00435407">
        <w:rPr>
          <w:rFonts w:ascii="Times New Roman" w:hAnsi="Times New Roman"/>
          <w:sz w:val="24"/>
          <w:szCs w:val="24"/>
        </w:rPr>
        <w:t>-HPS processing for 20 turns</w:t>
      </w:r>
      <w:r w:rsidRPr="00435407">
        <w:rPr>
          <w:rFonts w:ascii="Times New Roman" w:hAnsi="Times New Roman"/>
          <w:sz w:val="24"/>
          <w:szCs w:val="24"/>
        </w:rPr>
        <w:t>.</w:t>
      </w:r>
    </w:p>
    <w:p w14:paraId="353A700F" w14:textId="7872ADA4" w:rsidR="0064384B" w:rsidRPr="00435407" w:rsidRDefault="00D5325A" w:rsidP="0009708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35407">
        <w:rPr>
          <w:rFonts w:ascii="Times New Roman" w:hAnsi="Times New Roman"/>
          <w:sz w:val="24"/>
          <w:szCs w:val="24"/>
        </w:rPr>
        <w:t xml:space="preserve">The </w:t>
      </w:r>
      <w:r w:rsidRPr="00435407">
        <w:rPr>
          <w:rFonts w:ascii="Times New Roman" w:hAnsi="Times New Roman" w:hint="eastAsia"/>
          <w:sz w:val="24"/>
          <w:szCs w:val="24"/>
        </w:rPr>
        <w:t>Bi-</w:t>
      </w:r>
      <w:r w:rsidRPr="00435407">
        <w:rPr>
          <w:rFonts w:ascii="Times New Roman" w:hAnsi="Times New Roman"/>
          <w:sz w:val="24"/>
          <w:szCs w:val="24"/>
        </w:rPr>
        <w:t>43</w:t>
      </w:r>
      <w:r w:rsidRPr="00435407">
        <w:rPr>
          <w:rFonts w:ascii="Times New Roman" w:hAnsi="Times New Roman" w:hint="eastAsia"/>
          <w:sz w:val="24"/>
          <w:szCs w:val="24"/>
        </w:rPr>
        <w:t>Sn alloy</w:t>
      </w:r>
      <w:r w:rsidRPr="00435407">
        <w:rPr>
          <w:rFonts w:ascii="Times New Roman" w:hAnsi="Times New Roman"/>
          <w:sz w:val="24"/>
          <w:szCs w:val="24"/>
        </w:rPr>
        <w:t xml:space="preserve"> processed by </w:t>
      </w:r>
      <w:r w:rsidRPr="00435407">
        <w:rPr>
          <w:rFonts w:ascii="Times New Roman" w:hAnsi="Times New Roman"/>
          <w:i/>
          <w:iCs/>
          <w:sz w:val="24"/>
          <w:szCs w:val="24"/>
        </w:rPr>
        <w:t>t</w:t>
      </w:r>
      <w:r w:rsidRPr="00435407">
        <w:rPr>
          <w:rFonts w:ascii="Times New Roman" w:hAnsi="Times New Roman"/>
          <w:sz w:val="24"/>
          <w:szCs w:val="24"/>
        </w:rPr>
        <w:t xml:space="preserve">-HPS showed significantly enhanced </w:t>
      </w:r>
      <w:proofErr w:type="spellStart"/>
      <w:r w:rsidRPr="00435407">
        <w:rPr>
          <w:rFonts w:ascii="Times New Roman" w:hAnsi="Times New Roman"/>
          <w:sz w:val="24"/>
          <w:szCs w:val="24"/>
        </w:rPr>
        <w:t>superplasticity</w:t>
      </w:r>
      <w:proofErr w:type="spellEnd"/>
      <w:r w:rsidRPr="00435407">
        <w:rPr>
          <w:rFonts w:ascii="Times New Roman" w:hAnsi="Times New Roman"/>
          <w:sz w:val="24"/>
          <w:szCs w:val="24"/>
        </w:rPr>
        <w:t xml:space="preserve">, </w:t>
      </w:r>
      <w:r w:rsidR="00914E8C" w:rsidRPr="00435407">
        <w:rPr>
          <w:rFonts w:ascii="Times New Roman" w:hAnsi="Times New Roman"/>
          <w:sz w:val="24"/>
          <w:szCs w:val="24"/>
        </w:rPr>
        <w:t xml:space="preserve">with elongations up to &gt;1000%. This is </w:t>
      </w:r>
      <w:r w:rsidRPr="00435407">
        <w:rPr>
          <w:rFonts w:ascii="Times New Roman" w:hAnsi="Times New Roman"/>
          <w:sz w:val="24"/>
          <w:szCs w:val="24"/>
        </w:rPr>
        <w:t xml:space="preserve">attributed to the breaking </w:t>
      </w:r>
      <w:r w:rsidR="00914E8C" w:rsidRPr="00435407">
        <w:rPr>
          <w:rFonts w:ascii="Times New Roman" w:hAnsi="Times New Roman"/>
          <w:sz w:val="24"/>
          <w:szCs w:val="24"/>
        </w:rPr>
        <w:t>o</w:t>
      </w:r>
      <w:r w:rsidRPr="00435407">
        <w:rPr>
          <w:rFonts w:ascii="Times New Roman" w:hAnsi="Times New Roman"/>
          <w:sz w:val="24"/>
          <w:szCs w:val="24"/>
        </w:rPr>
        <w:t xml:space="preserve">f </w:t>
      </w:r>
      <w:r w:rsidR="00914E8C" w:rsidRPr="00435407">
        <w:rPr>
          <w:rFonts w:ascii="Times New Roman" w:hAnsi="Times New Roman"/>
          <w:sz w:val="24"/>
          <w:szCs w:val="24"/>
        </w:rPr>
        <w:t xml:space="preserve">the </w:t>
      </w:r>
      <w:r w:rsidRPr="00435407">
        <w:rPr>
          <w:rFonts w:ascii="Times New Roman" w:hAnsi="Times New Roman"/>
          <w:sz w:val="24"/>
          <w:szCs w:val="24"/>
        </w:rPr>
        <w:t xml:space="preserve">lamellar structure and </w:t>
      </w:r>
      <w:r w:rsidR="00914E8C" w:rsidRPr="00435407">
        <w:rPr>
          <w:rFonts w:ascii="Times New Roman" w:hAnsi="Times New Roman"/>
          <w:sz w:val="24"/>
          <w:szCs w:val="24"/>
        </w:rPr>
        <w:t xml:space="preserve">the presence of a refined </w:t>
      </w:r>
      <w:r w:rsidRPr="00435407">
        <w:rPr>
          <w:rFonts w:ascii="Times New Roman" w:hAnsi="Times New Roman"/>
          <w:sz w:val="24"/>
          <w:szCs w:val="24"/>
        </w:rPr>
        <w:t>grain size.</w:t>
      </w:r>
    </w:p>
    <w:p w14:paraId="1019E381" w14:textId="77777777" w:rsidR="00697699" w:rsidRPr="00435407" w:rsidRDefault="00697699" w:rsidP="008D34C2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AEEB99" w14:textId="77777777" w:rsidR="00697699" w:rsidRPr="00435407" w:rsidRDefault="00697699" w:rsidP="008D34C2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1AE4092" w14:textId="4E957FB2" w:rsidR="00383BCF" w:rsidRPr="00435407" w:rsidRDefault="00383BCF" w:rsidP="00383BC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lastRenderedPageBreak/>
        <w:t xml:space="preserve">Author Contributions: </w:t>
      </w:r>
      <w:r w:rsidRPr="00435407">
        <w:rPr>
          <w:rFonts w:ascii="Times New Roman" w:hAnsi="Times New Roman"/>
          <w:color w:val="000000" w:themeColor="text1"/>
          <w:sz w:val="24"/>
          <w:szCs w:val="24"/>
        </w:rPr>
        <w:t>Methodology, Y.H, J.T.W and T.G.L; validation, C.T.W and Z.L;  investigation, C.T.W; resources, Y.H, J.T.W and T.G.L; data curation, C.T.W and Z.L; writing—original draft preparation, C.T.W; writing—review and editing, Y.H, J.T.W and T.G.L; supervision, T.G.L; project administration, T.G.L; funding acquisition, Y.H, J.T.W and T.G.L. All authors have read and agreed to the published version of the manuscript.</w:t>
      </w:r>
    </w:p>
    <w:p w14:paraId="3A0A2198" w14:textId="506D5B65" w:rsidR="00697699" w:rsidRPr="00435407" w:rsidRDefault="00383BCF" w:rsidP="00383BC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5407">
        <w:rPr>
          <w:rFonts w:ascii="Times New Roman" w:hAnsi="Times New Roman"/>
          <w:b/>
          <w:bCs/>
          <w:sz w:val="24"/>
          <w:szCs w:val="24"/>
        </w:rPr>
        <w:t xml:space="preserve">Funding: </w:t>
      </w:r>
      <w:r w:rsidR="00800A99" w:rsidRPr="00435407">
        <w:rPr>
          <w:rFonts w:ascii="Times New Roman" w:hAnsi="Times New Roman"/>
          <w:color w:val="000000" w:themeColor="text1"/>
          <w:sz w:val="24"/>
          <w:szCs w:val="24"/>
        </w:rPr>
        <w:t xml:space="preserve">This work was supported by the National Science Foundation of the United States under Grant </w:t>
      </w:r>
      <w:r w:rsidR="005C3F30" w:rsidRPr="00435407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800A99" w:rsidRPr="00435407">
        <w:rPr>
          <w:rFonts w:ascii="Times New Roman" w:hAnsi="Times New Roman"/>
          <w:color w:val="000000" w:themeColor="text1"/>
          <w:sz w:val="24"/>
          <w:szCs w:val="24"/>
        </w:rPr>
        <w:t>o. DMR-1160966</w:t>
      </w:r>
      <w:r w:rsidR="00587E24" w:rsidRPr="0043540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00A99" w:rsidRPr="00435407">
        <w:rPr>
          <w:rFonts w:ascii="Times New Roman" w:hAnsi="Times New Roman"/>
          <w:color w:val="000000" w:themeColor="text1"/>
          <w:sz w:val="24"/>
          <w:szCs w:val="24"/>
        </w:rPr>
        <w:t xml:space="preserve"> the European Research Council under ERC Grant Agreement No. 267464-SPDMETALS</w:t>
      </w:r>
      <w:r w:rsidR="00587E24" w:rsidRPr="00435407">
        <w:rPr>
          <w:rFonts w:ascii="Times New Roman" w:hAnsi="Times New Roman"/>
          <w:color w:val="000000" w:themeColor="text1"/>
          <w:sz w:val="24"/>
          <w:szCs w:val="24"/>
        </w:rPr>
        <w:t xml:space="preserve"> and the Natural Science Foundation of China </w:t>
      </w:r>
      <w:r w:rsidR="00EF3C50" w:rsidRPr="00435407">
        <w:rPr>
          <w:rFonts w:ascii="Times New Roman" w:hAnsi="Times New Roman"/>
          <w:color w:val="000000" w:themeColor="text1"/>
          <w:sz w:val="24"/>
          <w:szCs w:val="24"/>
        </w:rPr>
        <w:t xml:space="preserve">under </w:t>
      </w:r>
      <w:r w:rsidR="00587E24" w:rsidRPr="00435407">
        <w:rPr>
          <w:rFonts w:ascii="Times New Roman" w:hAnsi="Times New Roman"/>
          <w:color w:val="000000" w:themeColor="text1"/>
          <w:sz w:val="24"/>
          <w:szCs w:val="24"/>
        </w:rPr>
        <w:t>Grant No. 52074160.</w:t>
      </w:r>
    </w:p>
    <w:p w14:paraId="0E5815B9" w14:textId="43ECA37A" w:rsidR="00383BCF" w:rsidRPr="00435407" w:rsidRDefault="00383BCF" w:rsidP="00383BC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5407">
        <w:rPr>
          <w:rFonts w:ascii="Times New Roman" w:hAnsi="Times New Roman"/>
          <w:b/>
          <w:bCs/>
          <w:color w:val="000000" w:themeColor="text1"/>
          <w:sz w:val="24"/>
          <w:szCs w:val="24"/>
        </w:rPr>
        <w:t>Conflicts of Interest:</w:t>
      </w:r>
      <w:r w:rsidRPr="00435407">
        <w:rPr>
          <w:rFonts w:ascii="Times New Roman" w:hAnsi="Times New Roman"/>
          <w:color w:val="000000" w:themeColor="text1"/>
          <w:sz w:val="24"/>
          <w:szCs w:val="24"/>
        </w:rPr>
        <w:t xml:space="preserve"> The authors declare no conflict of interest.</w:t>
      </w:r>
    </w:p>
    <w:p w14:paraId="73B55FB2" w14:textId="2B1AB122" w:rsidR="00FD324C" w:rsidRPr="00435407" w:rsidRDefault="00FD324C" w:rsidP="00697699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35407">
        <w:rPr>
          <w:rFonts w:ascii="Times New Roman" w:hAnsi="Times New Roman"/>
          <w:b/>
          <w:noProof/>
          <w:sz w:val="24"/>
          <w:szCs w:val="24"/>
        </w:rPr>
        <w:t>References</w:t>
      </w:r>
    </w:p>
    <w:p w14:paraId="51F1775E" w14:textId="7068AE08" w:rsidR="00EF3C50" w:rsidRPr="00435407" w:rsidRDefault="00EF3C50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[1] </w:t>
      </w:r>
      <w:r w:rsidR="00691D30" w:rsidRPr="00435407">
        <w:rPr>
          <w:rFonts w:ascii="Times New Roman+FPEF" w:hAnsi="Times New Roman+FPEF"/>
          <w:color w:val="000000"/>
          <w:sz w:val="24"/>
          <w:szCs w:val="24"/>
        </w:rPr>
        <w:t xml:space="preserve">R. Z. </w:t>
      </w:r>
      <w:proofErr w:type="spellStart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>Valiev</w:t>
      </w:r>
      <w:proofErr w:type="spellEnd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 xml:space="preserve">, Y. </w:t>
      </w:r>
      <w:proofErr w:type="spellStart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>Estrin</w:t>
      </w:r>
      <w:proofErr w:type="spellEnd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 xml:space="preserve">, Z. </w:t>
      </w:r>
      <w:proofErr w:type="spellStart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>Horita</w:t>
      </w:r>
      <w:proofErr w:type="spellEnd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 xml:space="preserve">, T. G. Langdon, M. J. </w:t>
      </w:r>
      <w:proofErr w:type="spellStart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>Zehetbauer</w:t>
      </w:r>
      <w:proofErr w:type="spellEnd"/>
      <w:r w:rsidR="00691D30" w:rsidRPr="00435407">
        <w:rPr>
          <w:rFonts w:ascii="Times New Roman+FPEF" w:hAnsi="Times New Roman+FPEF"/>
          <w:color w:val="000000"/>
          <w:sz w:val="24"/>
          <w:szCs w:val="24"/>
        </w:rPr>
        <w:t>, Y.T. Zhu, Producing bulk ultrafine-grained materials by severe plastic deformation, JOM 58(4) (2006) 33-39.</w:t>
      </w:r>
    </w:p>
    <w:p w14:paraId="44344702" w14:textId="33D4E9A2" w:rsidR="00691D30" w:rsidRPr="00435407" w:rsidRDefault="00C414F7" w:rsidP="00691D30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[2]</w:t>
      </w:r>
      <w:r w:rsidR="00691D30" w:rsidRPr="00435407">
        <w:rPr>
          <w:rFonts w:ascii="Times New Roman+FPEF" w:hAnsi="Times New Roman+FPEF"/>
          <w:color w:val="000000"/>
          <w:sz w:val="24"/>
          <w:szCs w:val="24"/>
        </w:rPr>
        <w:t xml:space="preserve"> A. J. Barnes, </w:t>
      </w:r>
      <w:r w:rsidR="00691D30" w:rsidRPr="00435407">
        <w:rPr>
          <w:rFonts w:ascii="TimesNewRomanPSMT" w:eastAsiaTheme="minorEastAsia" w:hAnsi="TimesNewRomanPSMT" w:cs="TimesNewRomanPSMT"/>
          <w:sz w:val="24"/>
          <w:szCs w:val="24"/>
        </w:rPr>
        <w:t>Superplastic forming 40 years and still growing, J. Mater. Eng. Perform. 16 (2007) 440-454.</w:t>
      </w:r>
    </w:p>
    <w:p w14:paraId="602E8E0C" w14:textId="63D09529" w:rsidR="00EA0C5A" w:rsidRPr="00435407" w:rsidRDefault="00C414F7" w:rsidP="00EA0C5A">
      <w:pPr>
        <w:spacing w:after="0" w:line="360" w:lineRule="auto"/>
        <w:ind w:left="283" w:hangingChars="118" w:hanging="283"/>
        <w:jc w:val="both"/>
        <w:rPr>
          <w:rFonts w:ascii="TimesNewRomanPSMT" w:eastAsiaTheme="minorEastAsia" w:hAnsi="TimesNewRomanPSMT" w:cs="TimesNewRomanPSMT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[3]</w:t>
      </w:r>
      <w:r w:rsidR="00EA0C5A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EA0C5A" w:rsidRPr="00435407">
        <w:rPr>
          <w:rFonts w:ascii="TimesNewRomanPSMT" w:eastAsiaTheme="minorEastAsia" w:hAnsi="TimesNewRomanPSMT" w:cs="TimesNewRomanPSMT"/>
          <w:sz w:val="24"/>
          <w:szCs w:val="24"/>
        </w:rPr>
        <w:t xml:space="preserve">T. G. Langdon, </w:t>
      </w:r>
      <w:proofErr w:type="gramStart"/>
      <w:r w:rsidR="00EA0C5A" w:rsidRPr="00435407">
        <w:rPr>
          <w:rFonts w:ascii="TimesNewRomanPSMT" w:eastAsiaTheme="minorEastAsia" w:hAnsi="TimesNewRomanPSMT" w:cs="TimesNewRomanPSMT"/>
          <w:sz w:val="24"/>
          <w:szCs w:val="24"/>
        </w:rPr>
        <w:t>Twenty-five</w:t>
      </w:r>
      <w:proofErr w:type="gramEnd"/>
      <w:r w:rsidR="00EA0C5A" w:rsidRPr="00435407">
        <w:rPr>
          <w:rFonts w:ascii="TimesNewRomanPSMT" w:eastAsiaTheme="minorEastAsia" w:hAnsi="TimesNewRomanPSMT" w:cs="TimesNewRomanPSMT"/>
          <w:sz w:val="24"/>
          <w:szCs w:val="24"/>
        </w:rPr>
        <w:t xml:space="preserve"> years of ultrafine-grained materials: Achieving exceptional</w:t>
      </w:r>
    </w:p>
    <w:p w14:paraId="3157E2B6" w14:textId="0F8E249D" w:rsidR="00691D30" w:rsidRPr="00435407" w:rsidRDefault="00EA0C5A" w:rsidP="00EA0C5A">
      <w:pPr>
        <w:spacing w:after="0" w:line="360" w:lineRule="auto"/>
        <w:ind w:leftChars="64" w:left="283" w:hangingChars="59" w:hanging="142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NewRomanPSMT" w:eastAsiaTheme="minorEastAsia" w:hAnsi="TimesNewRomanPSMT" w:cs="TimesNewRomanPSMT"/>
          <w:sz w:val="24"/>
          <w:szCs w:val="24"/>
        </w:rPr>
        <w:t xml:space="preserve">  properties through grain refinement, Acta Mater. 61 (2013) 7035-7059.</w:t>
      </w:r>
    </w:p>
    <w:p w14:paraId="41E45A0E" w14:textId="77777777" w:rsidR="00EA0C5A" w:rsidRPr="00435407" w:rsidRDefault="00C414F7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[4]</w:t>
      </w:r>
      <w:r w:rsidR="00EA0C5A" w:rsidRPr="00435407">
        <w:rPr>
          <w:rFonts w:ascii="Times New Roman+FPEF" w:hAnsi="Times New Roman+FPEF"/>
          <w:color w:val="000000"/>
          <w:sz w:val="24"/>
          <w:szCs w:val="24"/>
        </w:rPr>
        <w:t xml:space="preserve"> R. Z. </w:t>
      </w:r>
      <w:proofErr w:type="spellStart"/>
      <w:r w:rsidR="00EA0C5A" w:rsidRPr="00435407">
        <w:rPr>
          <w:rFonts w:ascii="Times New Roman+FPEF" w:hAnsi="Times New Roman+FPEF"/>
          <w:color w:val="000000"/>
          <w:sz w:val="24"/>
          <w:szCs w:val="24"/>
        </w:rPr>
        <w:t>Valiev</w:t>
      </w:r>
      <w:proofErr w:type="spellEnd"/>
      <w:r w:rsidR="00EA0C5A" w:rsidRPr="00435407">
        <w:rPr>
          <w:rFonts w:ascii="Times New Roman+FPEF" w:hAnsi="Times New Roman+FPEF"/>
          <w:color w:val="000000"/>
          <w:sz w:val="24"/>
          <w:szCs w:val="24"/>
        </w:rPr>
        <w:t>, T. G. Langdon, Principles of equal-channel angular pressing as a processing tool for gain refinement, Prog. Mater. Sci. 51 (2006) 881-981.</w:t>
      </w:r>
    </w:p>
    <w:p w14:paraId="335375DC" w14:textId="267DBBCE" w:rsidR="00C414F7" w:rsidRPr="00435407" w:rsidRDefault="00EA0C5A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[5] A. P.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Zhilyaev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T. G. Langdon, Using high-pressure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tosrion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for metal processing: Fundamentals and applications, Prog. Mater. Sci. 53 (2008) 893-979. </w:t>
      </w:r>
    </w:p>
    <w:p w14:paraId="796B6E6F" w14:textId="3BEC979A" w:rsidR="00C414F7" w:rsidRPr="00435407" w:rsidRDefault="00C414F7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[6] A. P.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Zhilyaev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B. K. Kim, G. V.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Nurislamova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M. D.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Bar</w:t>
      </w:r>
      <w:r w:rsidRPr="00435407">
        <w:rPr>
          <w:rFonts w:ascii="Times New Roman" w:hAnsi="Times New Roman"/>
          <w:color w:val="000000"/>
          <w:sz w:val="24"/>
          <w:szCs w:val="24"/>
        </w:rPr>
        <w:t>ó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J. A.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Szpunar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T. G. Langdon, Orientation imaging microscopy of ultrafine-grained nickel, Scripta Mater. 46 (2002) 575-580.</w:t>
      </w:r>
    </w:p>
    <w:p w14:paraId="76B340ED" w14:textId="2B1A12EF" w:rsidR="00C414F7" w:rsidRPr="00435407" w:rsidRDefault="00C414F7" w:rsidP="00391564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[7] A. P.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Zhilyaev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G. V.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Nurislamova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B. K. Kim, M. D.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Bar</w:t>
      </w:r>
      <w:r w:rsidRPr="00435407">
        <w:rPr>
          <w:rFonts w:ascii="Times New Roman" w:hAnsi="Times New Roman"/>
          <w:color w:val="000000"/>
          <w:sz w:val="24"/>
          <w:szCs w:val="24"/>
        </w:rPr>
        <w:t>ó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J. A.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Szpunar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T. G. Langdon, Experimental parameters influencing grain refinement and microstructural evolution during high-pressure torsion, Acta Mater. 51 (2003) 753-765.</w:t>
      </w:r>
    </w:p>
    <w:p w14:paraId="2255254E" w14:textId="153057D1" w:rsidR="00C414F7" w:rsidRPr="00435407" w:rsidRDefault="00C414F7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[8] J.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Wongsa-Ngam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M. Kawasaki, T.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G. Langdon, A comparison of microstructures and mechanical properties in a Cu-Zr alloy processed using different SPD techniques, J. Mater. Sci. </w:t>
      </w:r>
      <w:r w:rsidR="00A64CF9" w:rsidRPr="00435407">
        <w:rPr>
          <w:rFonts w:ascii="Times New Roman+FPEF" w:hAnsi="Times New Roman+FPEF"/>
          <w:color w:val="000000"/>
          <w:sz w:val="24"/>
          <w:szCs w:val="24"/>
        </w:rPr>
        <w:t>48 (2013) 4653-4660.</w:t>
      </w:r>
    </w:p>
    <w:p w14:paraId="2D2B8A60" w14:textId="44037369" w:rsidR="00F07457" w:rsidRPr="00435407" w:rsidRDefault="00F07457" w:rsidP="00060B5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lastRenderedPageBreak/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9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I.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Brodova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D.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Rasposienko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I.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Shirinkina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A.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Petrova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T.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Akopyan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E.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Bobruk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Effect of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evere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lastic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d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eformation on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tructure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r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efinement and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echanical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Pr="00435407">
        <w:rPr>
          <w:rFonts w:ascii="Times New Roman+FPEF" w:hAnsi="Times New Roman+FPEF"/>
          <w:color w:val="000000"/>
          <w:sz w:val="24"/>
          <w:szCs w:val="24"/>
        </w:rPr>
        <w:t>roperties of the Al-Zn-Mg-Fe-Ni Alloy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/>
          <w:color w:val="000000"/>
          <w:sz w:val="24"/>
          <w:szCs w:val="24"/>
        </w:rPr>
        <w:t> Metals 11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(2021)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296.</w:t>
      </w:r>
    </w:p>
    <w:p w14:paraId="7A6854BF" w14:textId="3A3CA7F0" w:rsidR="00F07457" w:rsidRPr="00435407" w:rsidRDefault="00F07457" w:rsidP="00060B5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10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K.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Edalati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, H. W. Li, A.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Kilmametov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, R.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Floriano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, C. Borchers, High-pressure torsion for synthesis of high-entropy alloys, Metals 11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(2021) 1263.</w:t>
      </w:r>
    </w:p>
    <w:p w14:paraId="0F88155B" w14:textId="3D1DD355" w:rsidR="00F07457" w:rsidRPr="00435407" w:rsidRDefault="00F07457" w:rsidP="00060B5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11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A.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Nocivin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D.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Raducanu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B.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Vasile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C.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Trisca-Rusu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E. M.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Cojocaru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A. </w:t>
      </w:r>
      <w:proofErr w:type="gramStart"/>
      <w:r w:rsidRPr="00435407">
        <w:rPr>
          <w:rFonts w:ascii="Times New Roman+FPEF" w:hAnsi="Times New Roman+FPEF"/>
          <w:color w:val="000000"/>
          <w:sz w:val="24"/>
          <w:szCs w:val="24"/>
        </w:rPr>
        <w:t>Dan,;</w:t>
      </w:r>
      <w:proofErr w:type="gram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R.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Irimescu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 xml:space="preserve">V. D.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Cojocaru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Tailoring a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l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ow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y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oung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odulus for a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b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eta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itanium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a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lloy by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c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ombining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evere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lastic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d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eformation with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olution </w:t>
      </w:r>
      <w:r w:rsidR="00393A9D"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Pr="00435407">
        <w:rPr>
          <w:rFonts w:ascii="Times New Roman+FPEF" w:hAnsi="Times New Roman+FPEF"/>
          <w:color w:val="000000"/>
          <w:sz w:val="24"/>
          <w:szCs w:val="24"/>
        </w:rPr>
        <w:t>reatment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Materials 14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(2021)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3467.</w:t>
      </w:r>
    </w:p>
    <w:p w14:paraId="72A8022C" w14:textId="51B36283" w:rsidR="00F07457" w:rsidRPr="00435407" w:rsidRDefault="00F07457" w:rsidP="00060B5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12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A. E.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Svirid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, V. G.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Pushin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, N. N.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Kuranova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, V. V. Makarov, Y. M. </w:t>
      </w:r>
      <w:proofErr w:type="spellStart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Ustyugov</w:t>
      </w:r>
      <w:proofErr w:type="spellEnd"/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, Structural and phase transformations and physical and mechanical properties of Cu-Al-Ni shape memory alloys subjected to severe plastic deformation and annealing, Materials 14 (2021) 4394.</w:t>
      </w:r>
    </w:p>
    <w:p w14:paraId="76D2112A" w14:textId="1D701079" w:rsidR="00391564" w:rsidRPr="00435407" w:rsidRDefault="00391564" w:rsidP="00391564">
      <w:pPr>
        <w:spacing w:after="0" w:line="360" w:lineRule="auto"/>
        <w:ind w:left="283" w:hangingChars="118" w:hanging="283"/>
        <w:jc w:val="both"/>
        <w:rPr>
          <w:rFonts w:ascii="Times New Roman" w:eastAsia="Times New Roman" w:hAnsi="Times New Roman"/>
          <w:color w:val="000000"/>
          <w:sz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13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Pr="00435407">
        <w:rPr>
          <w:rFonts w:ascii="Times New Roman" w:eastAsia="Times New Roman" w:hAnsi="Times New Roman"/>
          <w:color w:val="000000"/>
          <w:sz w:val="24"/>
        </w:rPr>
        <w:t>J. T. Wang, Z. Li, J. Wang, T. G. Langdon, Principles of severe plastic deformation using tube high-pressure shearing, Scripta Mater. 67 (2012) 810-813.</w:t>
      </w:r>
    </w:p>
    <w:p w14:paraId="73E961FB" w14:textId="51BE44DE" w:rsidR="00391564" w:rsidRPr="00435407" w:rsidRDefault="00391564" w:rsidP="00391564">
      <w:pPr>
        <w:spacing w:after="0" w:line="360" w:lineRule="auto"/>
        <w:ind w:left="283" w:hangingChars="118" w:hanging="283"/>
        <w:jc w:val="both"/>
        <w:rPr>
          <w:rFonts w:ascii="Times New Roman" w:eastAsia="Times New Roman" w:hAnsi="Times New Roman"/>
          <w:color w:val="000000"/>
          <w:sz w:val="24"/>
        </w:rPr>
      </w:pPr>
      <w:r w:rsidRPr="00435407">
        <w:rPr>
          <w:rFonts w:ascii="Times New Roman" w:eastAsia="Times New Roman" w:hAnsi="Times New Roman"/>
          <w:color w:val="000000"/>
          <w:sz w:val="24"/>
        </w:rPr>
        <w:t>[1</w:t>
      </w:r>
      <w:r w:rsidR="00060B5C" w:rsidRPr="00435407">
        <w:rPr>
          <w:rFonts w:ascii="Times New Roman" w:eastAsia="Times New Roman" w:hAnsi="Times New Roman"/>
          <w:color w:val="000000"/>
          <w:sz w:val="24"/>
        </w:rPr>
        <w:t>4</w:t>
      </w:r>
      <w:r w:rsidRPr="00435407">
        <w:rPr>
          <w:rFonts w:ascii="Times New Roman" w:eastAsia="Times New Roman" w:hAnsi="Times New Roman"/>
          <w:color w:val="000000"/>
          <w:sz w:val="24"/>
        </w:rPr>
        <w:t xml:space="preserve">] Z. Li, P. F. Zhang, H. Yuan, K. Lin, Y. Liu, D. L. Yin, J. T. Wang, T. G. Langdon, Principle of one-step synthesis for </w:t>
      </w:r>
      <w:proofErr w:type="spellStart"/>
      <w:r w:rsidRPr="00435407">
        <w:rPr>
          <w:rFonts w:ascii="Times New Roman" w:eastAsia="Times New Roman" w:hAnsi="Times New Roman"/>
          <w:color w:val="000000"/>
          <w:sz w:val="24"/>
        </w:rPr>
        <w:t>multilayered</w:t>
      </w:r>
      <w:proofErr w:type="spellEnd"/>
      <w:r w:rsidRPr="00435407">
        <w:rPr>
          <w:rFonts w:ascii="Times New Roman" w:eastAsia="Times New Roman" w:hAnsi="Times New Roman"/>
          <w:color w:val="000000"/>
          <w:sz w:val="24"/>
        </w:rPr>
        <w:t xml:space="preserve"> structures using tube high-pressure shearing, Mater. Sci. Eng. A 658 (2016) 367-375.</w:t>
      </w:r>
    </w:p>
    <w:p w14:paraId="3B7F15C8" w14:textId="2AF2352B" w:rsidR="00366849" w:rsidRPr="00435407" w:rsidRDefault="00366849" w:rsidP="00060B5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15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J. J.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Meng,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Z.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Li,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Y.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Liu,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Y. B.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Zhu,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S.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Wang, 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K.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Lin,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J. Q.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Tao,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J. T.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Wang, Investigation on the 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train 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d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istribution in 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ube 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h</w:t>
      </w:r>
      <w:r w:rsidRPr="00435407">
        <w:rPr>
          <w:rFonts w:ascii="Times New Roman+FPEF" w:hAnsi="Times New Roman+FPEF"/>
          <w:color w:val="000000"/>
          <w:sz w:val="24"/>
          <w:szCs w:val="24"/>
        </w:rPr>
        <w:t>igh-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ressure 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hearing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/>
          <w:color w:val="000000"/>
          <w:sz w:val="24"/>
          <w:szCs w:val="24"/>
        </w:rPr>
        <w:t> Metals 9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 xml:space="preserve"> (2019)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1117.</w:t>
      </w:r>
    </w:p>
    <w:p w14:paraId="29151F35" w14:textId="36C1F79C" w:rsidR="00691D30" w:rsidRPr="00435407" w:rsidRDefault="00691D30" w:rsidP="00691D30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" w:eastAsia="Times New Roman" w:hAnsi="Times New Roman"/>
          <w:color w:val="000000"/>
          <w:sz w:val="24"/>
        </w:rPr>
        <w:t>[1</w:t>
      </w:r>
      <w:r w:rsidR="00060B5C" w:rsidRPr="00435407">
        <w:rPr>
          <w:rFonts w:ascii="Times New Roman" w:eastAsia="Times New Roman" w:hAnsi="Times New Roman"/>
          <w:color w:val="000000"/>
          <w:sz w:val="24"/>
        </w:rPr>
        <w:t>6</w:t>
      </w:r>
      <w:r w:rsidRPr="00435407">
        <w:rPr>
          <w:rFonts w:ascii="Times New Roman" w:eastAsia="Times New Roman" w:hAnsi="Times New Roman"/>
          <w:color w:val="000000"/>
          <w:sz w:val="24"/>
        </w:rPr>
        <w:t xml:space="preserve">]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C. T. </w: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QUOTE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QUOTE </w:instrText>
      </w:r>
      <w:r w:rsidR="00435407" w:rsidRPr="00435407">
        <w:rPr>
          <w:rFonts w:ascii="Times New Roman+FPEF" w:hAnsi="Times New Roman+FPEF"/>
          <w:color w:val="000000"/>
          <w:sz w:val="24"/>
          <w:szCs w:val="24"/>
        </w:rPr>
        <w:pict w14:anchorId="0D70EA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defaultTabStop w:val=&quot;708&quot;/&gt;&lt;w:autoHyphenation/&gt;&lt;w:hyphenationZone w:val=&quot;357&quot;/&gt;&lt;w:doNotHyphenateCaps/&gt;&lt;w:drawingGridHorizontalSpacing w:val=&quot;115&quot;/&gt;&lt;w:drawingGridVerticalSpacing w:val=&quot;187&quot;/&gt;&lt;w:displayHorizontalDrawingGridEvery w:val=&quot;2&quot;/&gt;&lt;w:punctuationKerning/&gt;&lt;w:characterSpacingControl w:val=&quot;DontCompress&quot;/&gt;&lt;w:doNotSaveWebPagesAsSingleFile/&gt;&lt;w:pixelsPerInch w:val=&quot;96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555E4&quot;/&gt;&lt;wsp:rsid wsp:val=&quot;00000760&quot;/&gt;&lt;wsp:rsid wsp:val=&quot;00010AD5&quot;/&gt;&lt;wsp:rsid wsp:val=&quot;000314B3&quot;/&gt;&lt;wsp:rsid wsp:val=&quot;000441E9&quot;/&gt;&lt;wsp:rsid wsp:val=&quot;000471C3&quot;/&gt;&lt;wsp:rsid wsp:val=&quot;0005045E&quot;/&gt;&lt;wsp:rsid wsp:val=&quot;000529DA&quot;/&gt;&lt;wsp:rsid wsp:val=&quot;00053E66&quot;/&gt;&lt;wsp:rsid wsp:val=&quot;000564F4&quot;/&gt;&lt;wsp:rsid wsp:val=&quot;00061918&quot;/&gt;&lt;wsp:rsid wsp:val=&quot;000640DC&quot;/&gt;&lt;wsp:rsid wsp:val=&quot;000706AD&quot;/&gt;&lt;wsp:rsid wsp:val=&quot;00075913&quot;/&gt;&lt;wsp:rsid wsp:val=&quot;00080A45&quot;/&gt;&lt;wsp:rsid wsp:val=&quot;00081306&quot;/&gt;&lt;wsp:rsid wsp:val=&quot;0009249A&quot;/&gt;&lt;wsp:rsid wsp:val=&quot;00093B2E&quot;/&gt;&lt;wsp:rsid wsp:val=&quot;000968D8&quot;/&gt;&lt;wsp:rsid wsp:val=&quot;000A2215&quot;/&gt;&lt;wsp:rsid wsp:val=&quot;000A6A48&quot;/&gt;&lt;wsp:rsid wsp:val=&quot;000B22FC&quot;/&gt;&lt;wsp:rsid wsp:val=&quot;000B44AD&quot;/&gt;&lt;wsp:rsid wsp:val=&quot;000D7885&quot;/&gt;&lt;wsp:rsid wsp:val=&quot;000E09E6&quot;/&gt;&lt;wsp:rsid wsp:val=&quot;000F34E4&quot;/&gt;&lt;wsp:rsid wsp:val=&quot;00100FC9&quot;/&gt;&lt;wsp:rsid wsp:val=&quot;001171CF&quot;/&gt;&lt;wsp:rsid wsp:val=&quot;00122360&quot;/&gt;&lt;wsp:rsid wsp:val=&quot;00134341&quot;/&gt;&lt;wsp:rsid wsp:val=&quot;00142510&quot;/&gt;&lt;wsp:rsid wsp:val=&quot;00155E86&quot;/&gt;&lt;wsp:rsid wsp:val=&quot;00160A24&quot;/&gt;&lt;wsp:rsid wsp:val=&quot;0016284F&quot;/&gt;&lt;wsp:rsid wsp:val=&quot;00165B0D&quot;/&gt;&lt;wsp:rsid wsp:val=&quot;001668ED&quot;/&gt;&lt;wsp:rsid wsp:val=&quot;00167912&quot;/&gt;&lt;wsp:rsid wsp:val=&quot;001723CF&quot;/&gt;&lt;wsp:rsid wsp:val=&quot;00176467&quot;/&gt;&lt;wsp:rsid wsp:val=&quot;00194381&quot;/&gt;&lt;wsp:rsid wsp:val=&quot;00196107&quot;/&gt;&lt;wsp:rsid wsp:val=&quot;001D7046&quot;/&gt;&lt;wsp:rsid wsp:val=&quot;001E0FF0&quot;/&gt;&lt;wsp:rsid wsp:val=&quot;001F1C01&quot;/&gt;&lt;wsp:rsid wsp:val=&quot;001F461A&quot;/&gt;&lt;wsp:rsid wsp:val=&quot;001F623B&quot;/&gt;&lt;wsp:rsid wsp:val=&quot;00211022&quot;/&gt;&lt;wsp:rsid wsp:val=&quot;002113B5&quot;/&gt;&lt;wsp:rsid wsp:val=&quot;00220164&quot;/&gt;&lt;wsp:rsid wsp:val=&quot;0023047E&quot;/&gt;&lt;wsp:rsid wsp:val=&quot;00233099&quot;/&gt;&lt;wsp:rsid wsp:val=&quot;00236334&quot;/&gt;&lt;wsp:rsid wsp:val=&quot;00236678&quot;/&gt;&lt;wsp:rsid wsp:val=&quot;00236BC2&quot;/&gt;&lt;wsp:rsid wsp:val=&quot;00247573&quot;/&gt;&lt;wsp:rsid wsp:val=&quot;00256907&quot;/&gt;&lt;wsp:rsid wsp:val=&quot;00257E3F&quot;/&gt;&lt;wsp:rsid wsp:val=&quot;00273494&quot;/&gt;&lt;wsp:rsid wsp:val=&quot;00274705&quot;/&gt;&lt;wsp:rsid wsp:val=&quot;00281ADA&quot;/&gt;&lt;wsp:rsid wsp:val=&quot;0028376B&quot;/&gt;&lt;wsp:rsid wsp:val=&quot;00285A3B&quot;/&gt;&lt;wsp:rsid wsp:val=&quot;00293306&quot;/&gt;&lt;wsp:rsid wsp:val=&quot;00293B96&quot;/&gt;&lt;wsp:rsid wsp:val=&quot;0029773B&quot;/&gt;&lt;wsp:rsid wsp:val=&quot;002A3D08&quot;/&gt;&lt;wsp:rsid wsp:val=&quot;002B4033&quot;/&gt;&lt;wsp:rsid wsp:val=&quot;002C5DFE&quot;/&gt;&lt;wsp:rsid wsp:val=&quot;002D75C3&quot;/&gt;&lt;wsp:rsid wsp:val=&quot;002E0FEC&quot;/&gt;&lt;wsp:rsid wsp:val=&quot;002F29D0&quot;/&gt;&lt;wsp:rsid wsp:val=&quot;002F4A67&quot;/&gt;&lt;wsp:rsid wsp:val=&quot;00300757&quot;/&gt;&lt;wsp:rsid wsp:val=&quot;00301630&quot;/&gt;&lt;wsp:rsid wsp:val=&quot;0030610F&quot;/&gt;&lt;wsp:rsid wsp:val=&quot;003167DC&quot;/&gt;&lt;wsp:rsid wsp:val=&quot;00321674&quot;/&gt;&lt;wsp:rsid wsp:val=&quot;00322AD9&quot;/&gt;&lt;wsp:rsid wsp:val=&quot;00330DAA&quot;/&gt;&lt;wsp:rsid wsp:val=&quot;0033603B&quot;/&gt;&lt;wsp:rsid wsp:val=&quot;00346975&quot;/&gt;&lt;wsp:rsid wsp:val=&quot;0035465A&quot;/&gt;&lt;wsp:rsid wsp:val=&quot;00382A3F&quot;/&gt;&lt;wsp:rsid wsp:val=&quot;0039293D&quot;/&gt;&lt;wsp:rsid wsp:val=&quot;00395A50&quot;/&gt;&lt;wsp:rsid wsp:val=&quot;00395D2C&quot;/&gt;&lt;wsp:rsid wsp:val=&quot;00396102&quot;/&gt;&lt;wsp:rsid wsp:val=&quot;003A30B4&quot;/&gt;&lt;wsp:rsid wsp:val=&quot;003A57EC&quot;/&gt;&lt;wsp:rsid wsp:val=&quot;003B6B9D&quot;/&gt;&lt;wsp:rsid wsp:val=&quot;003C1B8E&quot;/&gt;&lt;wsp:rsid wsp:val=&quot;003C71F2&quot;/&gt;&lt;wsp:rsid wsp:val=&quot;003D1CA5&quot;/&gt;&lt;wsp:rsid wsp:val=&quot;003D2731&quot;/&gt;&lt;wsp:rsid wsp:val=&quot;003D4AD5&quot;/&gt;&lt;wsp:rsid wsp:val=&quot;003E36F5&quot;/&gt;&lt;wsp:rsid wsp:val=&quot;003E4C10&quot;/&gt;&lt;wsp:rsid wsp:val=&quot;003E661D&quot;/&gt;&lt;wsp:rsid wsp:val=&quot;003F1533&quot;/&gt;&lt;wsp:rsid wsp:val=&quot;003F3255&quot;/&gt;&lt;wsp:rsid wsp:val=&quot;00420370&quot;/&gt;&lt;wsp:rsid wsp:val=&quot;004249F9&quot;/&gt;&lt;wsp:rsid wsp:val=&quot;00450573&quot;/&gt;&lt;wsp:rsid wsp:val=&quot;004541DE&quot;/&gt;&lt;wsp:rsid wsp:val=&quot;00457D39&quot;/&gt;&lt;wsp:rsid wsp:val=&quot;00465CE1&quot;/&gt;&lt;wsp:rsid wsp:val=&quot;00471460&quot;/&gt;&lt;wsp:rsid wsp:val=&quot;00481209&quot;/&gt;&lt;wsp:rsid wsp:val=&quot;004851A4&quot;/&gt;&lt;wsp:rsid wsp:val=&quot;00495700&quot;/&gt;&lt;wsp:rsid wsp:val=&quot;00496201&quot;/&gt;&lt;wsp:rsid wsp:val=&quot;00497F78&quot;/&gt;&lt;wsp:rsid wsp:val=&quot;004B0F0E&quot;/&gt;&lt;wsp:rsid wsp:val=&quot;004B452F&quot;/&gt;&lt;wsp:rsid wsp:val=&quot;004B45B0&quot;/&gt;&lt;wsp:rsid wsp:val=&quot;004C3A6C&quot;/&gt;&lt;wsp:rsid wsp:val=&quot;004D39A2&quot;/&gt;&lt;wsp:rsid wsp:val=&quot;004E0A9E&quot;/&gt;&lt;wsp:rsid wsp:val=&quot;004E6668&quot;/&gt;&lt;wsp:rsid wsp:val=&quot;004E78F3&quot;/&gt;&lt;wsp:rsid wsp:val=&quot;0051325E&quot;/&gt;&lt;wsp:rsid wsp:val=&quot;0053226A&quot;/&gt;&lt;wsp:rsid wsp:val=&quot;0053295C&quot;/&gt;&lt;wsp:rsid wsp:val=&quot;005446BB&quot;/&gt;&lt;wsp:rsid wsp:val=&quot;005535FE&quot;/&gt;&lt;wsp:rsid wsp:val=&quot;005602D5&quot;/&gt;&lt;wsp:rsid wsp:val=&quot;00566276&quot;/&gt;&lt;wsp:rsid wsp:val=&quot;005721DD&quot;/&gt;&lt;wsp:rsid wsp:val=&quot;005767DA&quot;/&gt;&lt;wsp:rsid wsp:val=&quot;005776B8&quot;/&gt;&lt;wsp:rsid wsp:val=&quot;005A0A39&quot;/&gt;&lt;wsp:rsid wsp:val=&quot;005A3B00&quot;/&gt;&lt;wsp:rsid wsp:val=&quot;005A53E3&quot;/&gt;&lt;wsp:rsid wsp:val=&quot;005B0C65&quot;/&gt;&lt;wsp:rsid wsp:val=&quot;005B19E1&quot;/&gt;&lt;wsp:rsid wsp:val=&quot;005B7795&quot;/&gt;&lt;wsp:rsid wsp:val=&quot;005C03E7&quot;/&gt;&lt;wsp:rsid wsp:val=&quot;005C2D9D&quot;/&gt;&lt;wsp:rsid wsp:val=&quot;005D270A&quot;/&gt;&lt;wsp:rsid wsp:val=&quot;005E468B&quot;/&gt;&lt;wsp:rsid wsp:val=&quot;005E4755&quot;/&gt;&lt;wsp:rsid wsp:val=&quot;005F4108&quot;/&gt;&lt;wsp:rsid wsp:val=&quot;005F7414&quot;/&gt;&lt;wsp:rsid wsp:val=&quot;00606460&quot;/&gt;&lt;wsp:rsid wsp:val=&quot;006065EF&quot;/&gt;&lt;wsp:rsid wsp:val=&quot;00606B72&quot;/&gt;&lt;wsp:rsid wsp:val=&quot;006125FB&quot;/&gt;&lt;wsp:rsid wsp:val=&quot;006139C0&quot;/&gt;&lt;wsp:rsid wsp:val=&quot;006159A6&quot;/&gt;&lt;wsp:rsid wsp:val=&quot;00621460&quot;/&gt;&lt;wsp:rsid wsp:val=&quot;00624556&quot;/&gt;&lt;wsp:rsid wsp:val=&quot;00641ACB&quot;/&gt;&lt;wsp:rsid wsp:val=&quot;00646B72&quot;/&gt;&lt;wsp:rsid wsp:val=&quot;006606AA&quot;/&gt;&lt;wsp:rsid wsp:val=&quot;00660935&quot;/&gt;&lt;wsp:rsid wsp:val=&quot;00663477&quot;/&gt;&lt;wsp:rsid wsp:val=&quot;00663B0F&quot;/&gt;&lt;wsp:rsid wsp:val=&quot;00670366&quot;/&gt;&lt;wsp:rsid wsp:val=&quot;00671265&quot;/&gt;&lt;wsp:rsid wsp:val=&quot;00675C24&quot;/&gt;&lt;wsp:rsid wsp:val=&quot;00682827&quot;/&gt;&lt;wsp:rsid wsp:val=&quot;0068348E&quot;/&gt;&lt;wsp:rsid wsp:val=&quot;00697C1A&quot;/&gt;&lt;wsp:rsid wsp:val=&quot;006A2988&quot;/&gt;&lt;wsp:rsid wsp:val=&quot;006A344D&quot;/&gt;&lt;wsp:rsid wsp:val=&quot;006F377D&quot;/&gt;&lt;wsp:rsid wsp:val=&quot;00700D82&quot;/&gt;&lt;wsp:rsid wsp:val=&quot;00704224&quot;/&gt;&lt;wsp:rsid wsp:val=&quot;007100A8&quot;/&gt;&lt;wsp:rsid wsp:val=&quot;00713AF0&quot;/&gt;&lt;wsp:rsid wsp:val=&quot;00725305&quot;/&gt;&lt;wsp:rsid wsp:val=&quot;007457FC&quot;/&gt;&lt;wsp:rsid wsp:val=&quot;00747108&quot;/&gt;&lt;wsp:rsid wsp:val=&quot;00755C03&quot;/&gt;&lt;wsp:rsid wsp:val=&quot;00774C15&quot;/&gt;&lt;wsp:rsid wsp:val=&quot;00785471&quot;/&gt;&lt;wsp:rsid wsp:val=&quot;00793B62&quot;/&gt;&lt;wsp:rsid wsp:val=&quot;007961AD&quot;/&gt;&lt;wsp:rsid wsp:val=&quot;007A31F7&quot;/&gt;&lt;wsp:rsid wsp:val=&quot;007B130E&quot;/&gt;&lt;wsp:rsid wsp:val=&quot;007B4E72&quot;/&gt;&lt;wsp:rsid wsp:val=&quot;007D2CAD&quot;/&gt;&lt;wsp:rsid wsp:val=&quot;007D5C26&quot;/&gt;&lt;wsp:rsid wsp:val=&quot;007F3377&quot;/&gt;&lt;wsp:rsid wsp:val=&quot;007F606C&quot;/&gt;&lt;wsp:rsid wsp:val=&quot;007F7FE6&quot;/&gt;&lt;wsp:rsid wsp:val=&quot;008029FB&quot;/&gt;&lt;wsp:rsid wsp:val=&quot;00810D71&quot;/&gt;&lt;wsp:rsid wsp:val=&quot;00815D75&quot;/&gt;&lt;wsp:rsid wsp:val=&quot;008467D8&quot;/&gt;&lt;wsp:rsid wsp:val=&quot;0084795C&quot;/&gt;&lt;wsp:rsid wsp:val=&quot;00847BD0&quot;/&gt;&lt;wsp:rsid wsp:val=&quot;00857C79&quot;/&gt;&lt;wsp:rsid wsp:val=&quot;00866CDA&quot;/&gt;&lt;wsp:rsid wsp:val=&quot;00874476&quot;/&gt;&lt;wsp:rsid wsp:val=&quot;00880E30&quot;/&gt;&lt;wsp:rsid wsp:val=&quot;00887C4C&quot;/&gt;&lt;wsp:rsid wsp:val=&quot;00892DE9&quot;/&gt;&lt;wsp:rsid wsp:val=&quot;008A4F74&quot;/&gt;&lt;wsp:rsid wsp:val=&quot;008A6958&quot;/&gt;&lt;wsp:rsid wsp:val=&quot;008C0092&quot;/&gt;&lt;wsp:rsid wsp:val=&quot;008D632C&quot;/&gt;&lt;wsp:rsid wsp:val=&quot;008E24EC&quot;/&gt;&lt;wsp:rsid wsp:val=&quot;008E41FB&quot;/&gt;&lt;wsp:rsid wsp:val=&quot;008E77FB&quot;/&gt;&lt;wsp:rsid wsp:val=&quot;008F7FF5&quot;/&gt;&lt;wsp:rsid wsp:val=&quot;00900B63&quot;/&gt;&lt;wsp:rsid wsp:val=&quot;00902EC7&quot;/&gt;&lt;wsp:rsid wsp:val=&quot;00903C26&quot;/&gt;&lt;wsp:rsid wsp:val=&quot;009133D8&quot;/&gt;&lt;wsp:rsid wsp:val=&quot;00922DFA&quot;/&gt;&lt;wsp:rsid wsp:val=&quot;00925B32&quot;/&gt;&lt;wsp:rsid wsp:val=&quot;00974BFC&quot;/&gt;&lt;wsp:rsid wsp:val=&quot;00977ACD&quot;/&gt;&lt;wsp:rsid wsp:val=&quot;009B0BD6&quot;/&gt;&lt;wsp:rsid wsp:val=&quot;009B71AE&quot;/&gt;&lt;wsp:rsid wsp:val=&quot;009C7C98&quot;/&gt;&lt;wsp:rsid wsp:val=&quot;009E1558&quot;/&gt;&lt;wsp:rsid wsp:val=&quot;009E35D7&quot;/&gt;&lt;wsp:rsid wsp:val=&quot;009E75ED&quot;/&gt;&lt;wsp:rsid wsp:val=&quot;009F2C05&quot;/&gt;&lt;wsp:rsid wsp:val=&quot;00A25209&quot;/&gt;&lt;wsp:rsid wsp:val=&quot;00A323AF&quot;/&gt;&lt;wsp:rsid wsp:val=&quot;00A45D7D&quot;/&gt;&lt;wsp:rsid wsp:val=&quot;00A4706E&quot;/&gt;&lt;wsp:rsid wsp:val=&quot;00A555E4&quot;/&gt;&lt;wsp:rsid wsp:val=&quot;00A56DF4&quot;/&gt;&lt;wsp:rsid wsp:val=&quot;00A57F48&quot;/&gt;&lt;wsp:rsid wsp:val=&quot;00A6300F&quot;/&gt;&lt;wsp:rsid wsp:val=&quot;00A658C5&quot;/&gt;&lt;wsp:rsid wsp:val=&quot;00A671D3&quot;/&gt;&lt;wsp:rsid wsp:val=&quot;00A83C8A&quot;/&gt;&lt;wsp:rsid wsp:val=&quot;00A97DD0&quot;/&gt;&lt;wsp:rsid wsp:val=&quot;00AA751F&quot;/&gt;&lt;wsp:rsid wsp:val=&quot;00AB5540&quot;/&gt;&lt;wsp:rsid wsp:val=&quot;00AC3920&quot;/&gt;&lt;wsp:rsid wsp:val=&quot;00AD03E4&quot;/&gt;&lt;wsp:rsid wsp:val=&quot;00AD0B0E&quot;/&gt;&lt;wsp:rsid wsp:val=&quot;00AD175A&quot;/&gt;&lt;wsp:rsid wsp:val=&quot;00AD3CF0&quot;/&gt;&lt;wsp:rsid wsp:val=&quot;00AD4703&quot;/&gt;&lt;wsp:rsid wsp:val=&quot;00AE3B1D&quot;/&gt;&lt;wsp:rsid wsp:val=&quot;00AE4180&quot;/&gt;&lt;wsp:rsid wsp:val=&quot;00AE4DAF&quot;/&gt;&lt;wsp:rsid wsp:val=&quot;00AE5A49&quot;/&gt;&lt;wsp:rsid wsp:val=&quot;00AF264C&quot;/&gt;&lt;wsp:rsid wsp:val=&quot;00AF603F&quot;/&gt;&lt;wsp:rsid wsp:val=&quot;00B000CD&quot;/&gt;&lt;wsp:rsid wsp:val=&quot;00B01B34&quot;/&gt;&lt;wsp:rsid wsp:val=&quot;00B04391&quot;/&gt;&lt;wsp:rsid wsp:val=&quot;00B16E0D&quot;/&gt;&lt;wsp:rsid wsp:val=&quot;00B25503&quot;/&gt;&lt;wsp:rsid wsp:val=&quot;00B25DAC&quot;/&gt;&lt;wsp:rsid wsp:val=&quot;00B301E5&quot;/&gt;&lt;wsp:rsid wsp:val=&quot;00B30921&quot;/&gt;&lt;wsp:rsid wsp:val=&quot;00B3143C&quot;/&gt;&lt;wsp:rsid wsp:val=&quot;00B35366&quot;/&gt;&lt;wsp:rsid wsp:val=&quot;00B40FC5&quot;/&gt;&lt;wsp:rsid wsp:val=&quot;00B431BA&quot;/&gt;&lt;wsp:rsid wsp:val=&quot;00B44F6C&quot;/&gt;&lt;wsp:rsid wsp:val=&quot;00B46466&quot;/&gt;&lt;wsp:rsid wsp:val=&quot;00B63F99&quot;/&gt;&lt;wsp:rsid wsp:val=&quot;00B70D8C&quot;/&gt;&lt;wsp:rsid wsp:val=&quot;00B70F07&quot;/&gt;&lt;wsp:rsid wsp:val=&quot;00B762C2&quot;/&gt;&lt;wsp:rsid wsp:val=&quot;00B76387&quot;/&gt;&lt;wsp:rsid wsp:val=&quot;00B84398&quot;/&gt;&lt;wsp:rsid wsp:val=&quot;00B85024&quot;/&gt;&lt;wsp:rsid wsp:val=&quot;00B85EC3&quot;/&gt;&lt;wsp:rsid wsp:val=&quot;00B964BC&quot;/&gt;&lt;wsp:rsid wsp:val=&quot;00BA416B&quot;/&gt;&lt;wsp:rsid wsp:val=&quot;00BA65A2&quot;/&gt;&lt;wsp:rsid wsp:val=&quot;00BB2C29&quot;/&gt;&lt;wsp:rsid wsp:val=&quot;00BD1E13&quot;/&gt;&lt;wsp:rsid wsp:val=&quot;00BD1F24&quot;/&gt;&lt;wsp:rsid wsp:val=&quot;00BE5028&quot;/&gt;&lt;wsp:rsid wsp:val=&quot;00BE7702&quot;/&gt;&lt;wsp:rsid wsp:val=&quot;00C15435&quot;/&gt;&lt;wsp:rsid wsp:val=&quot;00C16C40&quot;/&gt;&lt;wsp:rsid wsp:val=&quot;00C3479E&quot;/&gt;&lt;wsp:rsid wsp:val=&quot;00C410B9&quot;/&gt;&lt;wsp:rsid wsp:val=&quot;00C41FC0&quot;/&gt;&lt;wsp:rsid wsp:val=&quot;00C54F56&quot;/&gt;&lt;wsp:rsid wsp:val=&quot;00C54FC9&quot;/&gt;&lt;wsp:rsid wsp:val=&quot;00C72508&quot;/&gt;&lt;wsp:rsid wsp:val=&quot;00C764B8&quot;/&gt;&lt;wsp:rsid wsp:val=&quot;00C82556&quot;/&gt;&lt;wsp:rsid wsp:val=&quot;00C90EA7&quot;/&gt;&lt;wsp:rsid wsp:val=&quot;00C93ED7&quot;/&gt;&lt;wsp:rsid wsp:val=&quot;00C97C2D&quot;/&gt;&lt;wsp:rsid wsp:val=&quot;00CC5B49&quot;/&gt;&lt;wsp:rsid wsp:val=&quot;00CD3695&quot;/&gt;&lt;wsp:rsid wsp:val=&quot;00CD6191&quot;/&gt;&lt;wsp:rsid wsp:val=&quot;00CD7FCC&quot;/&gt;&lt;wsp:rsid wsp:val=&quot;00CE4831&quot;/&gt;&lt;wsp:rsid wsp:val=&quot;00CF2E41&quot;/&gt;&lt;wsp:rsid wsp:val=&quot;00CF61F1&quot;/&gt;&lt;wsp:rsid wsp:val=&quot;00CF7557&quot;/&gt;&lt;wsp:rsid wsp:val=&quot;00D1344C&quot;/&gt;&lt;wsp:rsid wsp:val=&quot;00D303BB&quot;/&gt;&lt;wsp:rsid wsp:val=&quot;00D34EC0&quot;/&gt;&lt;wsp:rsid wsp:val=&quot;00D35817&quot;/&gt;&lt;wsp:rsid wsp:val=&quot;00D4432D&quot;/&gt;&lt;wsp:rsid wsp:val=&quot;00D453CF&quot;/&gt;&lt;wsp:rsid wsp:val=&quot;00D567BE&quot;/&gt;&lt;wsp:rsid wsp:val=&quot;00D754CF&quot;/&gt;&lt;wsp:rsid wsp:val=&quot;00DA374A&quot;/&gt;&lt;wsp:rsid wsp:val=&quot;00DB4E52&quot;/&gt;&lt;wsp:rsid wsp:val=&quot;00DC082D&quot;/&gt;&lt;wsp:rsid wsp:val=&quot;00DC5C02&quot;/&gt;&lt;wsp:rsid wsp:val=&quot;00DD518B&quot;/&gt;&lt;wsp:rsid wsp:val=&quot;00DE0637&quot;/&gt;&lt;wsp:rsid wsp:val=&quot;00DE0A5E&quot;/&gt;&lt;wsp:rsid wsp:val=&quot;00E05E3E&quot;/&gt;&lt;wsp:rsid wsp:val=&quot;00E10DB4&quot;/&gt;&lt;wsp:rsid wsp:val=&quot;00E162F2&quot;/&gt;&lt;wsp:rsid wsp:val=&quot;00E16C72&quot;/&gt;&lt;wsp:rsid wsp:val=&quot;00E22DC9&quot;/&gt;&lt;wsp:rsid wsp:val=&quot;00E257DD&quot;/&gt;&lt;wsp:rsid wsp:val=&quot;00E30BA3&quot;/&gt;&lt;wsp:rsid wsp:val=&quot;00E30C3C&quot;/&gt;&lt;wsp:rsid wsp:val=&quot;00E424CD&quot;/&gt;&lt;wsp:rsid wsp:val=&quot;00E6230A&quot;/&gt;&lt;wsp:rsid wsp:val=&quot;00E63A58&quot;/&gt;&lt;wsp:rsid wsp:val=&quot;00E700E2&quot;/&gt;&lt;wsp:rsid wsp:val=&quot;00E72AEA&quot;/&gt;&lt;wsp:rsid wsp:val=&quot;00E822E0&quot;/&gt;&lt;wsp:rsid wsp:val=&quot;00E82E48&quot;/&gt;&lt;wsp:rsid wsp:val=&quot;00E94CC8&quot;/&gt;&lt;wsp:rsid wsp:val=&quot;00EA0AC6&quot;/&gt;&lt;wsp:rsid wsp:val=&quot;00EC1810&quot;/&gt;&lt;wsp:rsid wsp:val=&quot;00EC3BBE&quot;/&gt;&lt;wsp:rsid wsp:val=&quot;00EC7CD5&quot;/&gt;&lt;wsp:rsid wsp:val=&quot;00ED28F5&quot;/&gt;&lt;wsp:rsid wsp:val=&quot;00ED65E9&quot;/&gt;&lt;wsp:rsid wsp:val=&quot;00EE0DD8&quot;/&gt;&lt;wsp:rsid wsp:val=&quot;00EF4414&quot;/&gt;&lt;wsp:rsid wsp:val=&quot;00F01375&quot;/&gt;&lt;wsp:rsid wsp:val=&quot;00F05AE5&quot;/&gt;&lt;wsp:rsid wsp:val=&quot;00F24F94&quot;/&gt;&lt;wsp:rsid wsp:val=&quot;00F31836&quot;/&gt;&lt;wsp:rsid wsp:val=&quot;00F318A4&quot;/&gt;&lt;wsp:rsid wsp:val=&quot;00F34845&quot;/&gt;&lt;wsp:rsid wsp:val=&quot;00F51142&quot;/&gt;&lt;wsp:rsid wsp:val=&quot;00F627B1&quot;/&gt;&lt;wsp:rsid wsp:val=&quot;00F66FFC&quot;/&gt;&lt;wsp:rsid wsp:val=&quot;00F743A0&quot;/&gt;&lt;wsp:rsid wsp:val=&quot;00F83563&quot;/&gt;&lt;wsp:rsid wsp:val=&quot;00F85798&quot;/&gt;&lt;wsp:rsid wsp:val=&quot;00F85846&quot;/&gt;&lt;wsp:rsid wsp:val=&quot;00FA24CB&quot;/&gt;&lt;wsp:rsid wsp:val=&quot;00FA4244&quot;/&gt;&lt;wsp:rsid wsp:val=&quot;00FA59D6&quot;/&gt;&lt;wsp:rsid wsp:val=&quot;00FA7568&quot;/&gt;&lt;wsp:rsid wsp:val=&quot;00FC08FF&quot;/&gt;&lt;wsp:rsid wsp:val=&quot;00FC496E&quot;/&gt;&lt;wsp:rsid wsp:val=&quot;00FC6520&quot;/&gt;&lt;wsp:rsid wsp:val=&quot;00FC76DB&quot;/&gt;&lt;wsp:rsid wsp:val=&quot;00FE63E8&quot;/&gt;&lt;/wsp:rsids&gt;&lt;/w:docPr&gt;&lt;w:body&gt;&lt;wx:sect&gt;&lt;w:p wsp:rsidR=&quot;00000000&quot; wsp:rsidRDefault=&quot;00755C03&quot; wsp:rsidP=&quot;00755C03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D‘D°D?D?D?D2D° D?.D?,&lt;/m:t&gt;&lt;/m:r&gt;&lt;/m:e&gt;&lt;m:sup&gt;&lt;m:r&gt;&lt;m:rPr&gt;&lt;m:sty m:val=&quot;p&quot;/&gt;&lt;/m:rPr&gt;&lt;w:rPr&gt;&lt;w:rFonts w:ascii=&quot;Cambria Math&quot; w:h-ansi=&quot;Cambria Math&quot;/&gt;&lt;wx:font wx:val=&quot;Cambria :fonfonfonfonfonfonfonfonfonfonfonfonfonfonfonfonfonfonfonfonfonfonfonMath&quot;/&gt;&lt;w:sz w:val=&quot;20&quot;/&gt;&lt;w:sz-cs w:val=&quot;20&quot;/&gt;&lt;/w:rPr&gt;&lt;m:t&gt;1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435407" w:rsidRPr="00435407">
        <w:rPr>
          <w:rFonts w:ascii="Times New Roman+FPEF" w:hAnsi="Times New Roman+FPEF"/>
          <w:color w:val="000000"/>
          <w:sz w:val="24"/>
          <w:szCs w:val="24"/>
        </w:rPr>
        <w:pict w14:anchorId="3FE4015D">
          <v:shape id="_x0000_i1026" type="#_x0000_t75" style="width:7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defaultTabStop w:val=&quot;708&quot;/&gt;&lt;w:autoHyphenation/&gt;&lt;w:hyphenationZone w:val=&quot;357&quot;/&gt;&lt;w:doNotHyphenateCaps/&gt;&lt;w:drawingGridHorizontalSpacing w:val=&quot;115&quot;/&gt;&lt;w:drawingGridVerticalSpacing w:val=&quot;187&quot;/&gt;&lt;w:displayHorizontalDrawingGridEvery w:val=&quot;2&quot;/&gt;&lt;w:punctuationKerning/&gt;&lt;w:characterSpacingControl w:val=&quot;DontCompress&quot;/&gt;&lt;w:doNotSaveWebPagesAsSingleFile/&gt;&lt;w:pixelsPerInch w:val=&quot;96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555E4&quot;/&gt;&lt;wsp:rsid wsp:val=&quot;00000760&quot;/&gt;&lt;wsp:rsid wsp:val=&quot;00010AD5&quot;/&gt;&lt;wsp:rsid wsp:val=&quot;000314B3&quot;/&gt;&lt;wsp:rsid wsp:val=&quot;000441E9&quot;/&gt;&lt;wsp:rsid wsp:val=&quot;000471C3&quot;/&gt;&lt;wsp:rsid wsp:val=&quot;0005045E&quot;/&gt;&lt;wsp:rsid wsp:val=&quot;000529DA&quot;/&gt;&lt;wsp:rsid wsp:val=&quot;00053E66&quot;/&gt;&lt;wsp:rsid wsp:val=&quot;000564F4&quot;/&gt;&lt;wsp:rsid wsp:val=&quot;00061918&quot;/&gt;&lt;wsp:rsid wsp:val=&quot;000640DC&quot;/&gt;&lt;wsp:rsid wsp:val=&quot;000706AD&quot;/&gt;&lt;wsp:rsid wsp:val=&quot;00075913&quot;/&gt;&lt;wsp:rsid wsp:val=&quot;00080A45&quot;/&gt;&lt;wsp:rsid wsp:val=&quot;00081306&quot;/&gt;&lt;wsp:rsid wsp:val=&quot;0009249A&quot;/&gt;&lt;wsp:rsid wsp:val=&quot;00093B2E&quot;/&gt;&lt;wsp:rsid wsp:val=&quot;000968D8&quot;/&gt;&lt;wsp:rsid wsp:val=&quot;000A2215&quot;/&gt;&lt;wsp:rsid wsp:val=&quot;000A6A48&quot;/&gt;&lt;wsp:rsid wsp:val=&quot;000B22FC&quot;/&gt;&lt;wsp:rsid wsp:val=&quot;000B44AD&quot;/&gt;&lt;wsp:rsid wsp:val=&quot;000D7885&quot;/&gt;&lt;wsp:rsid wsp:val=&quot;000E09E6&quot;/&gt;&lt;wsp:rsid wsp:val=&quot;000F34E4&quot;/&gt;&lt;wsp:rsid wsp:val=&quot;00100FC9&quot;/&gt;&lt;wsp:rsid wsp:val=&quot;001171CF&quot;/&gt;&lt;wsp:rsid wsp:val=&quot;00122360&quot;/&gt;&lt;wsp:rsid wsp:val=&quot;00134341&quot;/&gt;&lt;wsp:rsid wsp:val=&quot;00142510&quot;/&gt;&lt;wsp:rsid wsp:val=&quot;00155E86&quot;/&gt;&lt;wsp:rsid wsp:val=&quot;00160A24&quot;/&gt;&lt;wsp:rsid wsp:val=&quot;0016284F&quot;/&gt;&lt;wsp:rsid wsp:val=&quot;00165B0D&quot;/&gt;&lt;wsp:rsid wsp:val=&quot;001668ED&quot;/&gt;&lt;wsp:rsid wsp:val=&quot;00167912&quot;/&gt;&lt;wsp:rsid wsp:val=&quot;001723CF&quot;/&gt;&lt;wsp:rsid wsp:val=&quot;00176467&quot;/&gt;&lt;wsp:rsid wsp:val=&quot;00194381&quot;/&gt;&lt;wsp:rsid wsp:val=&quot;00196107&quot;/&gt;&lt;wsp:rsid wsp:val=&quot;001D7046&quot;/&gt;&lt;wsp:rsid wsp:val=&quot;001E0FF0&quot;/&gt;&lt;wsp:rsid wsp:val=&quot;001F1C01&quot;/&gt;&lt;wsp:rsid wsp:val=&quot;001F461A&quot;/&gt;&lt;wsp:rsid wsp:val=&quot;001F623B&quot;/&gt;&lt;wsp:rsid wsp:val=&quot;00211022&quot;/&gt;&lt;wsp:rsid wsp:val=&quot;002113B5&quot;/&gt;&lt;wsp:rsid wsp:val=&quot;00220164&quot;/&gt;&lt;wsp:rsid wsp:val=&quot;0023047E&quot;/&gt;&lt;wsp:rsid wsp:val=&quot;00233099&quot;/&gt;&lt;wsp:rsid wsp:val=&quot;00236334&quot;/&gt;&lt;wsp:rsid wsp:val=&quot;00236678&quot;/&gt;&lt;wsp:rsid wsp:val=&quot;00236BC2&quot;/&gt;&lt;wsp:rsid wsp:val=&quot;00247573&quot;/&gt;&lt;wsp:rsid wsp:val=&quot;00256907&quot;/&gt;&lt;wsp:rsid wsp:val=&quot;00257E3F&quot;/&gt;&lt;wsp:rsid wsp:val=&quot;00273494&quot;/&gt;&lt;wsp:rsid wsp:val=&quot;00274705&quot;/&gt;&lt;wsp:rsid wsp:val=&quot;00281ADA&quot;/&gt;&lt;wsp:rsid wsp:val=&quot;0028376B&quot;/&gt;&lt;wsp:rsid wsp:val=&quot;00285A3B&quot;/&gt;&lt;wsp:rsid wsp:val=&quot;00293306&quot;/&gt;&lt;wsp:rsid wsp:val=&quot;00293B96&quot;/&gt;&lt;wsp:rsid wsp:val=&quot;0029773B&quot;/&gt;&lt;wsp:rsid wsp:val=&quot;002A3D08&quot;/&gt;&lt;wsp:rsid wsp:val=&quot;002B4033&quot;/&gt;&lt;wsp:rsid wsp:val=&quot;002C5DFE&quot;/&gt;&lt;wsp:rsid wsp:val=&quot;002D75C3&quot;/&gt;&lt;wsp:rsid wsp:val=&quot;002E0FEC&quot;/&gt;&lt;wsp:rsid wsp:val=&quot;002F29D0&quot;/&gt;&lt;wsp:rsid wsp:val=&quot;002F4A67&quot;/&gt;&lt;wsp:rsid wsp:val=&quot;00300757&quot;/&gt;&lt;wsp:rsid wsp:val=&quot;00301630&quot;/&gt;&lt;wsp:rsid wsp:val=&quot;0030610F&quot;/&gt;&lt;wsp:rsid wsp:val=&quot;003167DC&quot;/&gt;&lt;wsp:rsid wsp:val=&quot;00321674&quot;/&gt;&lt;wsp:rsid wsp:val=&quot;00322AD9&quot;/&gt;&lt;wsp:rsid wsp:val=&quot;00330DAA&quot;/&gt;&lt;wsp:rsid wsp:val=&quot;0033603B&quot;/&gt;&lt;wsp:rsid wsp:val=&quot;00346975&quot;/&gt;&lt;wsp:rsid wsp:val=&quot;0035465A&quot;/&gt;&lt;wsp:rsid wsp:val=&quot;00382A3F&quot;/&gt;&lt;wsp:rsid wsp:val=&quot;0039293D&quot;/&gt;&lt;wsp:rsid wsp:val=&quot;00395A50&quot;/&gt;&lt;wsp:rsid wsp:val=&quot;00395D2C&quot;/&gt;&lt;wsp:rsid wsp:val=&quot;00396102&quot;/&gt;&lt;wsp:rsid wsp:val=&quot;003A30B4&quot;/&gt;&lt;wsp:rsid wsp:val=&quot;003A57EC&quot;/&gt;&lt;wsp:rsid wsp:val=&quot;003B6B9D&quot;/&gt;&lt;wsp:rsid wsp:val=&quot;003C1B8E&quot;/&gt;&lt;wsp:rsid wsp:val=&quot;003C71F2&quot;/&gt;&lt;wsp:rsid wsp:val=&quot;003D1CA5&quot;/&gt;&lt;wsp:rsid wsp:val=&quot;003D2731&quot;/&gt;&lt;wsp:rsid wsp:val=&quot;003D4AD5&quot;/&gt;&lt;wsp:rsid wsp:val=&quot;003E36F5&quot;/&gt;&lt;wsp:rsid wsp:val=&quot;003E4C10&quot;/&gt;&lt;wsp:rsid wsp:val=&quot;003E661D&quot;/&gt;&lt;wsp:rsid wsp:val=&quot;003F1533&quot;/&gt;&lt;wsp:rsid wsp:val=&quot;003F3255&quot;/&gt;&lt;wsp:rsid wsp:val=&quot;00420370&quot;/&gt;&lt;wsp:rsid wsp:val=&quot;004249F9&quot;/&gt;&lt;wsp:rsid wsp:val=&quot;00450573&quot;/&gt;&lt;wsp:rsid wsp:val=&quot;004541DE&quot;/&gt;&lt;wsp:rsid wsp:val=&quot;00457D39&quot;/&gt;&lt;wsp:rsid wsp:val=&quot;00465CE1&quot;/&gt;&lt;wsp:rsid wsp:val=&quot;00471460&quot;/&gt;&lt;wsp:rsid wsp:val=&quot;00481209&quot;/&gt;&lt;wsp:rsid wsp:val=&quot;004851A4&quot;/&gt;&lt;wsp:rsid wsp:val=&quot;00495700&quot;/&gt;&lt;wsp:rsid wsp:val=&quot;00496201&quot;/&gt;&lt;wsp:rsid wsp:val=&quot;00497F78&quot;/&gt;&lt;wsp:rsid wsp:val=&quot;004B0F0E&quot;/&gt;&lt;wsp:rsid wsp:val=&quot;004B452F&quot;/&gt;&lt;wsp:rsid wsp:val=&quot;004B45B0&quot;/&gt;&lt;wsp:rsid wsp:val=&quot;004C3A6C&quot;/&gt;&lt;wsp:rsid wsp:val=&quot;004D39A2&quot;/&gt;&lt;wsp:rsid wsp:val=&quot;004E0A9E&quot;/&gt;&lt;wsp:rsid wsp:val=&quot;004E6668&quot;/&gt;&lt;wsp:rsid wsp:val=&quot;004E78F3&quot;/&gt;&lt;wsp:rsid wsp:val=&quot;0051325E&quot;/&gt;&lt;wsp:rsid wsp:val=&quot;0053226A&quot;/&gt;&lt;wsp:rsid wsp:val=&quot;0053295C&quot;/&gt;&lt;wsp:rsid wsp:val=&quot;005446BB&quot;/&gt;&lt;wsp:rsid wsp:val=&quot;005535FE&quot;/&gt;&lt;wsp:rsid wsp:val=&quot;005602D5&quot;/&gt;&lt;wsp:rsid wsp:val=&quot;00566276&quot;/&gt;&lt;wsp:rsid wsp:val=&quot;005721DD&quot;/&gt;&lt;wsp:rsid wsp:val=&quot;005767DA&quot;/&gt;&lt;wsp:rsid wsp:val=&quot;005776B8&quot;/&gt;&lt;wsp:rsid wsp:val=&quot;005A0A39&quot;/&gt;&lt;wsp:rsid wsp:val=&quot;005A3B00&quot;/&gt;&lt;wsp:rsid wsp:val=&quot;005A53E3&quot;/&gt;&lt;wsp:rsid wsp:val=&quot;005B0C65&quot;/&gt;&lt;wsp:rsid wsp:val=&quot;005B19E1&quot;/&gt;&lt;wsp:rsid wsp:val=&quot;005B7795&quot;/&gt;&lt;wsp:rsid wsp:val=&quot;005C03E7&quot;/&gt;&lt;wsp:rsid wsp:val=&quot;005C2D9D&quot;/&gt;&lt;wsp:rsid wsp:val=&quot;005D270A&quot;/&gt;&lt;wsp:rsid wsp:val=&quot;005E468B&quot;/&gt;&lt;wsp:rsid wsp:val=&quot;005E4755&quot;/&gt;&lt;wsp:rsid wsp:val=&quot;005F4108&quot;/&gt;&lt;wsp:rsid wsp:val=&quot;005F7414&quot;/&gt;&lt;wsp:rsid wsp:val=&quot;00606460&quot;/&gt;&lt;wsp:rsid wsp:val=&quot;006065EF&quot;/&gt;&lt;wsp:rsid wsp:val=&quot;00606B72&quot;/&gt;&lt;wsp:rsid wsp:val=&quot;006125FB&quot;/&gt;&lt;wsp:rsid wsp:val=&quot;006139C0&quot;/&gt;&lt;wsp:rsid wsp:val=&quot;006159A6&quot;/&gt;&lt;wsp:rsid wsp:val=&quot;00621460&quot;/&gt;&lt;wsp:rsid wsp:val=&quot;00624556&quot;/&gt;&lt;wsp:rsid wsp:val=&quot;00641ACB&quot;/&gt;&lt;wsp:rsid wsp:val=&quot;00646B72&quot;/&gt;&lt;wsp:rsid wsp:val=&quot;006606AA&quot;/&gt;&lt;wsp:rsid wsp:val=&quot;00660935&quot;/&gt;&lt;wsp:rsid wsp:val=&quot;00663477&quot;/&gt;&lt;wsp:rsid wsp:val=&quot;00663B0F&quot;/&gt;&lt;wsp:rsid wsp:val=&quot;00670366&quot;/&gt;&lt;wsp:rsid wsp:val=&quot;00671265&quot;/&gt;&lt;wsp:rsid wsp:val=&quot;00675C24&quot;/&gt;&lt;wsp:rsid wsp:val=&quot;00682827&quot;/&gt;&lt;wsp:rsid wsp:val=&quot;0068348E&quot;/&gt;&lt;wsp:rsid wsp:val=&quot;00697C1A&quot;/&gt;&lt;wsp:rsid wsp:val=&quot;006A2988&quot;/&gt;&lt;wsp:rsid wsp:val=&quot;006A344D&quot;/&gt;&lt;wsp:rsid wsp:val=&quot;006F377D&quot;/&gt;&lt;wsp:rsid wsp:val=&quot;00700D82&quot;/&gt;&lt;wsp:rsid wsp:val=&quot;00704224&quot;/&gt;&lt;wsp:rsid wsp:val=&quot;007100A8&quot;/&gt;&lt;wsp:rsid wsp:val=&quot;00713AF0&quot;/&gt;&lt;wsp:rsid wsp:val=&quot;00725305&quot;/&gt;&lt;wsp:rsid wsp:val=&quot;007457FC&quot;/&gt;&lt;wsp:rsid wsp:val=&quot;00747108&quot;/&gt;&lt;wsp:rsid wsp:val=&quot;00755C03&quot;/&gt;&lt;wsp:rsid wsp:val=&quot;00774C15&quot;/&gt;&lt;wsp:rsid wsp:val=&quot;00785471&quot;/&gt;&lt;wsp:rsid wsp:val=&quot;00793B62&quot;/&gt;&lt;wsp:rsid wsp:val=&quot;007961AD&quot;/&gt;&lt;wsp:rsid wsp:val=&quot;007A31F7&quot;/&gt;&lt;wsp:rsid wsp:val=&quot;007B130E&quot;/&gt;&lt;wsp:rsid wsp:val=&quot;007B4E72&quot;/&gt;&lt;wsp:rsid wsp:val=&quot;007D2CAD&quot;/&gt;&lt;wsp:rsid wsp:val=&quot;007D5C26&quot;/&gt;&lt;wsp:rsid wsp:val=&quot;007F3377&quot;/&gt;&lt;wsp:rsid wsp:val=&quot;007F606C&quot;/&gt;&lt;wsp:rsid wsp:val=&quot;007F7FE6&quot;/&gt;&lt;wsp:rsid wsp:val=&quot;008029FB&quot;/&gt;&lt;wsp:rsid wsp:val=&quot;00810D71&quot;/&gt;&lt;wsp:rsid wsp:val=&quot;00815D75&quot;/&gt;&lt;wsp:rsid wsp:val=&quot;008467D8&quot;/&gt;&lt;wsp:rsid wsp:val=&quot;0084795C&quot;/&gt;&lt;wsp:rsid wsp:val=&quot;00847BD0&quot;/&gt;&lt;wsp:rsid wsp:val=&quot;00857C79&quot;/&gt;&lt;wsp:rsid wsp:val=&quot;00866CDA&quot;/&gt;&lt;wsp:rsid wsp:val=&quot;00874476&quot;/&gt;&lt;wsp:rsid wsp:val=&quot;00880E30&quot;/&gt;&lt;wsp:rsid wsp:val=&quot;00887C4C&quot;/&gt;&lt;wsp:rsid wsp:val=&quot;00892DE9&quot;/&gt;&lt;wsp:rsid wsp:val=&quot;008A4F74&quot;/&gt;&lt;wsp:rsid wsp:val=&quot;008A6958&quot;/&gt;&lt;wsp:rsid wsp:val=&quot;008C0092&quot;/&gt;&lt;wsp:rsid wsp:val=&quot;008D632C&quot;/&gt;&lt;wsp:rsid wsp:val=&quot;008E24EC&quot;/&gt;&lt;wsp:rsid wsp:val=&quot;008E41FB&quot;/&gt;&lt;wsp:rsid wsp:val=&quot;008E77FB&quot;/&gt;&lt;wsp:rsid wsp:val=&quot;008F7FF5&quot;/&gt;&lt;wsp:rsid wsp:val=&quot;00900B63&quot;/&gt;&lt;wsp:rsid wsp:val=&quot;00902EC7&quot;/&gt;&lt;wsp:rsid wsp:val=&quot;00903C26&quot;/&gt;&lt;wsp:rsid wsp:val=&quot;009133D8&quot;/&gt;&lt;wsp:rsid wsp:val=&quot;00922DFA&quot;/&gt;&lt;wsp:rsid wsp:val=&quot;00925B32&quot;/&gt;&lt;wsp:rsid wsp:val=&quot;00974BFC&quot;/&gt;&lt;wsp:rsid wsp:val=&quot;00977ACD&quot;/&gt;&lt;wsp:rsid wsp:val=&quot;009B0BD6&quot;/&gt;&lt;wsp:rsid wsp:val=&quot;009B71AE&quot;/&gt;&lt;wsp:rsid wsp:val=&quot;009C7C98&quot;/&gt;&lt;wsp:rsid wsp:val=&quot;009E1558&quot;/&gt;&lt;wsp:rsid wsp:val=&quot;009E35D7&quot;/&gt;&lt;wsp:rsid wsp:val=&quot;009E75ED&quot;/&gt;&lt;wsp:rsid wsp:val=&quot;009F2C05&quot;/&gt;&lt;wsp:rsid wsp:val=&quot;00A25209&quot;/&gt;&lt;wsp:rsid wsp:val=&quot;00A323AF&quot;/&gt;&lt;wsp:rsid wsp:val=&quot;00A45D7D&quot;/&gt;&lt;wsp:rsid wsp:val=&quot;00A4706E&quot;/&gt;&lt;wsp:rsid wsp:val=&quot;00A555E4&quot;/&gt;&lt;wsp:rsid wsp:val=&quot;00A56DF4&quot;/&gt;&lt;wsp:rsid wsp:val=&quot;00A57F48&quot;/&gt;&lt;wsp:rsid wsp:val=&quot;00A6300F&quot;/&gt;&lt;wsp:rsid wsp:val=&quot;00A658C5&quot;/&gt;&lt;wsp:rsid wsp:val=&quot;00A671D3&quot;/&gt;&lt;wsp:rsid wsp:val=&quot;00A83C8A&quot;/&gt;&lt;wsp:rsid wsp:val=&quot;00A97DD0&quot;/&gt;&lt;wsp:rsid wsp:val=&quot;00AA751F&quot;/&gt;&lt;wsp:rsid wsp:val=&quot;00AB5540&quot;/&gt;&lt;wsp:rsid wsp:val=&quot;00AC3920&quot;/&gt;&lt;wsp:rsid wsp:val=&quot;00AD03E4&quot;/&gt;&lt;wsp:rsid wsp:val=&quot;00AD0B0E&quot;/&gt;&lt;wsp:rsid wsp:val=&quot;00AD175A&quot;/&gt;&lt;wsp:rsid wsp:val=&quot;00AD3CF0&quot;/&gt;&lt;wsp:rsid wsp:val=&quot;00AD4703&quot;/&gt;&lt;wsp:rsid wsp:val=&quot;00AE3B1D&quot;/&gt;&lt;wsp:rsid wsp:val=&quot;00AE4180&quot;/&gt;&lt;wsp:rsid wsp:val=&quot;00AE4DAF&quot;/&gt;&lt;wsp:rsid wsp:val=&quot;00AE5A49&quot;/&gt;&lt;wsp:rsid wsp:val=&quot;00AF264C&quot;/&gt;&lt;wsp:rsid wsp:val=&quot;00AF603F&quot;/&gt;&lt;wsp:rsid wsp:val=&quot;00B000CD&quot;/&gt;&lt;wsp:rsid wsp:val=&quot;00B01B34&quot;/&gt;&lt;wsp:rsid wsp:val=&quot;00B04391&quot;/&gt;&lt;wsp:rsid wsp:val=&quot;00B16E0D&quot;/&gt;&lt;wsp:rsid wsp:val=&quot;00B25503&quot;/&gt;&lt;wsp:rsid wsp:val=&quot;00B25DAC&quot;/&gt;&lt;wsp:rsid wsp:val=&quot;00B301E5&quot;/&gt;&lt;wsp:rsid wsp:val=&quot;00B30921&quot;/&gt;&lt;wsp:rsid wsp:val=&quot;00B3143C&quot;/&gt;&lt;wsp:rsid wsp:val=&quot;00B35366&quot;/&gt;&lt;wsp:rsid wsp:val=&quot;00B40FC5&quot;/&gt;&lt;wsp:rsid wsp:val=&quot;00B431BA&quot;/&gt;&lt;wsp:rsid wsp:val=&quot;00B44F6C&quot;/&gt;&lt;wsp:rsid wsp:val=&quot;00B46466&quot;/&gt;&lt;wsp:rsid wsp:val=&quot;00B63F99&quot;/&gt;&lt;wsp:rsid wsp:val=&quot;00B70D8C&quot;/&gt;&lt;wsp:rsid wsp:val=&quot;00B70F07&quot;/&gt;&lt;wsp:rsid wsp:val=&quot;00B762C2&quot;/&gt;&lt;wsp:rsid wsp:val=&quot;00B76387&quot;/&gt;&lt;wsp:rsid wsp:val=&quot;00B84398&quot;/&gt;&lt;wsp:rsid wsp:val=&quot;00B85024&quot;/&gt;&lt;wsp:rsid wsp:val=&quot;00B85EC3&quot;/&gt;&lt;wsp:rsid wsp:val=&quot;00B964BC&quot;/&gt;&lt;wsp:rsid wsp:val=&quot;00BA416B&quot;/&gt;&lt;wsp:rsid wsp:val=&quot;00BA65A2&quot;/&gt;&lt;wsp:rsid wsp:val=&quot;00BB2C29&quot;/&gt;&lt;wsp:rsid wsp:val=&quot;00BD1E13&quot;/&gt;&lt;wsp:rsid wsp:val=&quot;00BD1F24&quot;/&gt;&lt;wsp:rsid wsp:val=&quot;00BE5028&quot;/&gt;&lt;wsp:rsid wsp:val=&quot;00BE7702&quot;/&gt;&lt;wsp:rsid wsp:val=&quot;00C15435&quot;/&gt;&lt;wsp:rsid wsp:val=&quot;00C16C40&quot;/&gt;&lt;wsp:rsid wsp:val=&quot;00C3479E&quot;/&gt;&lt;wsp:rsid wsp:val=&quot;00C410B9&quot;/&gt;&lt;wsp:rsid wsp:val=&quot;00C41FC0&quot;/&gt;&lt;wsp:rsid wsp:val=&quot;00C54F56&quot;/&gt;&lt;wsp:rsid wsp:val=&quot;00C54FC9&quot;/&gt;&lt;wsp:rsid wsp:val=&quot;00C72508&quot;/&gt;&lt;wsp:rsid wsp:val=&quot;00C764B8&quot;/&gt;&lt;wsp:rsid wsp:val=&quot;00C82556&quot;/&gt;&lt;wsp:rsid wsp:val=&quot;00C90EA7&quot;/&gt;&lt;wsp:rsid wsp:val=&quot;00C93ED7&quot;/&gt;&lt;wsp:rsid wsp:val=&quot;00C97C2D&quot;/&gt;&lt;wsp:rsid wsp:val=&quot;00CC5B49&quot;/&gt;&lt;wsp:rsid wsp:val=&quot;00CD3695&quot;/&gt;&lt;wsp:rsid wsp:val=&quot;00CD6191&quot;/&gt;&lt;wsp:rsid wsp:val=&quot;00CD7FCC&quot;/&gt;&lt;wsp:rsid wsp:val=&quot;00CE4831&quot;/&gt;&lt;wsp:rsid wsp:val=&quot;00CF2E41&quot;/&gt;&lt;wsp:rsid wsp:val=&quot;00CF61F1&quot;/&gt;&lt;wsp:rsid wsp:val=&quot;00CF7557&quot;/&gt;&lt;wsp:rsid wsp:val=&quot;00D1344C&quot;/&gt;&lt;wsp:rsid wsp:val=&quot;00D303BB&quot;/&gt;&lt;wsp:rsid wsp:val=&quot;00D34EC0&quot;/&gt;&lt;wsp:rsid wsp:val=&quot;00D35817&quot;/&gt;&lt;wsp:rsid wsp:val=&quot;00D4432D&quot;/&gt;&lt;wsp:rsid wsp:val=&quot;00D453CF&quot;/&gt;&lt;wsp:rsid wsp:val=&quot;00D567BE&quot;/&gt;&lt;wsp:rsid wsp:val=&quot;00D754CF&quot;/&gt;&lt;wsp:rsid wsp:val=&quot;00DA374A&quot;/&gt;&lt;wsp:rsid wsp:val=&quot;00DB4E52&quot;/&gt;&lt;wsp:rsid wsp:val=&quot;00DC082D&quot;/&gt;&lt;wsp:rsid wsp:val=&quot;00DC5C02&quot;/&gt;&lt;wsp:rsid wsp:val=&quot;00DD518B&quot;/&gt;&lt;wsp:rsid wsp:val=&quot;00DE0637&quot;/&gt;&lt;wsp:rsid wsp:val=&quot;00DE0A5E&quot;/&gt;&lt;wsp:rsid wsp:val=&quot;00E05E3E&quot;/&gt;&lt;wsp:rsid wsp:val=&quot;00E10DB4&quot;/&gt;&lt;wsp:rsid wsp:val=&quot;00E162F2&quot;/&gt;&lt;wsp:rsid wsp:val=&quot;00E16C72&quot;/&gt;&lt;wsp:rsid wsp:val=&quot;00E22DC9&quot;/&gt;&lt;wsp:rsid wsp:val=&quot;00E257DD&quot;/&gt;&lt;wsp:rsid wsp:val=&quot;00E30BA3&quot;/&gt;&lt;wsp:rsid wsp:val=&quot;00E30C3C&quot;/&gt;&lt;wsp:rsid wsp:val=&quot;00E424CD&quot;/&gt;&lt;wsp:rsid wsp:val=&quot;00E6230A&quot;/&gt;&lt;wsp:rsid wsp:val=&quot;00E63A58&quot;/&gt;&lt;wsp:rsid wsp:val=&quot;00E700E2&quot;/&gt;&lt;wsp:rsid wsp:val=&quot;00E72AEA&quot;/&gt;&lt;wsp:rsid wsp:val=&quot;00E822E0&quot;/&gt;&lt;wsp:rsid wsp:val=&quot;00E82E48&quot;/&gt;&lt;wsp:rsid wsp:val=&quot;00E94CC8&quot;/&gt;&lt;wsp:rsid wsp:val=&quot;00EA0AC6&quot;/&gt;&lt;wsp:rsid wsp:val=&quot;00EC1810&quot;/&gt;&lt;wsp:rsid wsp:val=&quot;00EC3BBE&quot;/&gt;&lt;wsp:rsid wsp:val=&quot;00EC7CD5&quot;/&gt;&lt;wsp:rsid wsp:val=&quot;00ED28F5&quot;/&gt;&lt;wsp:rsid wsp:val=&quot;00ED65E9&quot;/&gt;&lt;wsp:rsid wsp:val=&quot;00EE0DD8&quot;/&gt;&lt;wsp:rsid wsp:val=&quot;00EF4414&quot;/&gt;&lt;wsp:rsid wsp:val=&quot;00F01375&quot;/&gt;&lt;wsp:rsid wsp:val=&quot;00F05AE5&quot;/&gt;&lt;wsp:rsid wsp:val=&quot;00F24F94&quot;/&gt;&lt;wsp:rsid wsp:val=&quot;00F31836&quot;/&gt;&lt;wsp:rsid wsp:val=&quot;00F318A4&quot;/&gt;&lt;wsp:rsid wsp:val=&quot;00F34845&quot;/&gt;&lt;wsp:rsid wsp:val=&quot;00F51142&quot;/&gt;&lt;wsp:rsid wsp:val=&quot;00F627B1&quot;/&gt;&lt;wsp:rsid wsp:val=&quot;00F66FFC&quot;/&gt;&lt;wsp:rsid wsp:val=&quot;00F743A0&quot;/&gt;&lt;wsp:rsid wsp:val=&quot;00F83563&quot;/&gt;&lt;wsp:rsid wsp:val=&quot;00F85798&quot;/&gt;&lt;wsp:rsid wsp:val=&quot;00F85846&quot;/&gt;&lt;wsp:rsid wsp:val=&quot;00FA24CB&quot;/&gt;&lt;wsp:rsid wsp:val=&quot;00FA4244&quot;/&gt;&lt;wsp:rsid wsp:val=&quot;00FA59D6&quot;/&gt;&lt;wsp:rsid wsp:val=&quot;00FA7568&quot;/&gt;&lt;wsp:rsid wsp:val=&quot;00FC08FF&quot;/&gt;&lt;wsp:rsid wsp:val=&quot;00FC496E&quot;/&gt;&lt;wsp:rsid wsp:val=&quot;00FC6520&quot;/&gt;&lt;wsp:rsid wsp:val=&quot;00FC76DB&quot;/&gt;&lt;wsp:rsid wsp:val=&quot;00FE63E8&quot;/&gt;&lt;/wsp:rsids&gt;&lt;/w:docPr&gt;&lt;w:body&gt;&lt;wx:sect&gt;&lt;w:p wsp:rsidR=&quot;00000000&quot; wsp:rsidRDefault=&quot;00755C03&quot; wsp:rsidP=&quot;00755C03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D‘D°D?D?D?D2D° D?.D?,&lt;/m:t&gt;&lt;/m:r&gt;&lt;/m:e&gt;&lt;m:sup&gt;&lt;m:r&gt;&lt;m:rPr&gt;&lt;m:sty m:val=&quot;p&quot;/&gt;&lt;/m:rPr&gt;&lt;w:rPr&gt;&lt;w:rFonts w:ascii=&quot;Cambria Math&quot; w:h-ansi=&quot;Cambria Math&quot;/&gt;&lt;wx:font wx:val=&quot;Cambria :fonfonfonfonfonfonfonfonfonfonfonfonfonfonfonfonfonfonfonfonfonfonfonMath&quot;/&gt;&lt;w:sz w:val=&quot;20&quot;/&gt;&lt;w:sz-cs w:val=&quot;20&quot;/&gt;&lt;/w:rPr&gt;&lt;m:t&gt;1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Wang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Y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He,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T. G. Langdon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proofErr w:type="gramStart"/>
      <w:r w:rsidRPr="00435407">
        <w:rPr>
          <w:rFonts w:ascii="Times New Roman+FPEF" w:hAnsi="Times New Roman+FPEF"/>
          <w:color w:val="000000"/>
          <w:sz w:val="24"/>
          <w:szCs w:val="24"/>
        </w:rPr>
        <w:t>The</w:t>
      </w:r>
      <w:proofErr w:type="gram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significance of s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train weakening and self-annealing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in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a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superplastic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Bi-Sn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eutectic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alloy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processed by high-pressure to</w:t>
      </w:r>
      <w:r w:rsidRPr="00435407">
        <w:rPr>
          <w:rFonts w:ascii="Times New Roman+FPEF" w:hAnsi="Times New Roman+FPEF"/>
          <w:color w:val="000000"/>
          <w:sz w:val="24"/>
          <w:szCs w:val="24"/>
        </w:rPr>
        <w:t>r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sion,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Acta Mater. 1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85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(2020)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245-256</w:t>
      </w:r>
    </w:p>
    <w:p w14:paraId="04B74FAF" w14:textId="51C51D2F" w:rsidR="00691D30" w:rsidRPr="00435407" w:rsidRDefault="00691D30" w:rsidP="00691D30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" w:eastAsia="Times New Roman" w:hAnsi="Times New Roman"/>
          <w:color w:val="000000"/>
          <w:sz w:val="24"/>
        </w:rPr>
        <w:t>[1</w:t>
      </w:r>
      <w:r w:rsidR="00060B5C" w:rsidRPr="00435407">
        <w:rPr>
          <w:rFonts w:ascii="Times New Roman" w:eastAsia="Times New Roman" w:hAnsi="Times New Roman"/>
          <w:color w:val="000000"/>
          <w:sz w:val="24"/>
        </w:rPr>
        <w:t>7</w:t>
      </w:r>
      <w:r w:rsidRPr="00435407">
        <w:rPr>
          <w:rFonts w:ascii="Times New Roman" w:eastAsia="Times New Roman" w:hAnsi="Times New Roman"/>
          <w:color w:val="000000"/>
          <w:sz w:val="24"/>
        </w:rPr>
        <w:t xml:space="preserve">]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C. T. </w: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QUOTE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QUOTE </w:instrText>
      </w:r>
      <w:r w:rsidR="00435407" w:rsidRPr="00435407">
        <w:rPr>
          <w:rFonts w:ascii="Times New Roman+FPEF" w:hAnsi="Times New Roman+FPEF"/>
          <w:color w:val="000000"/>
          <w:sz w:val="24"/>
          <w:szCs w:val="24"/>
        </w:rPr>
        <w:pict w14:anchorId="592EFE2A">
          <v:shape id="_x0000_i1027" type="#_x0000_t75" style="width:7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defaultTabStop w:val=&quot;708&quot;/&gt;&lt;w:autoHyphenation/&gt;&lt;w:hyphenationZone w:val=&quot;357&quot;/&gt;&lt;w:doNotHyphenateCaps/&gt;&lt;w:drawingGridHorizontalSpacing w:val=&quot;115&quot;/&gt;&lt;w:drawingGridVerticalSpacing w:val=&quot;187&quot;/&gt;&lt;w:displayHorizontalDrawingGridEvery w:val=&quot;2&quot;/&gt;&lt;w:punctuationKerning/&gt;&lt;w:characterSpacingControl w:val=&quot;DontCompress&quot;/&gt;&lt;w:doNotSaveWebPagesAsSingleFile/&gt;&lt;w:pixelsPerInch w:val=&quot;96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555E4&quot;/&gt;&lt;wsp:rsid wsp:val=&quot;00000760&quot;/&gt;&lt;wsp:rsid wsp:val=&quot;00010AD5&quot;/&gt;&lt;wsp:rsid wsp:val=&quot;000314B3&quot;/&gt;&lt;wsp:rsid wsp:val=&quot;000441E9&quot;/&gt;&lt;wsp:rsid wsp:val=&quot;000471C3&quot;/&gt;&lt;wsp:rsid wsp:val=&quot;0005045E&quot;/&gt;&lt;wsp:rsid wsp:val=&quot;000529DA&quot;/&gt;&lt;wsp:rsid wsp:val=&quot;00053E66&quot;/&gt;&lt;wsp:rsid wsp:val=&quot;000564F4&quot;/&gt;&lt;wsp:rsid wsp:val=&quot;00061918&quot;/&gt;&lt;wsp:rsid wsp:val=&quot;000640DC&quot;/&gt;&lt;wsp:rsid wsp:val=&quot;000706AD&quot;/&gt;&lt;wsp:rsid wsp:val=&quot;00075913&quot;/&gt;&lt;wsp:rsid wsp:val=&quot;00080A45&quot;/&gt;&lt;wsp:rsid wsp:val=&quot;00081306&quot;/&gt;&lt;wsp:rsid wsp:val=&quot;0009249A&quot;/&gt;&lt;wsp:rsid wsp:val=&quot;00093B2E&quot;/&gt;&lt;wsp:rsid wsp:val=&quot;000968D8&quot;/&gt;&lt;wsp:rsid wsp:val=&quot;000A2215&quot;/&gt;&lt;wsp:rsid wsp:val=&quot;000A6A48&quot;/&gt;&lt;wsp:rsid wsp:val=&quot;000B22FC&quot;/&gt;&lt;wsp:rsid wsp:val=&quot;000B44AD&quot;/&gt;&lt;wsp:rsid wsp:val=&quot;000D7885&quot;/&gt;&lt;wsp:rsid wsp:val=&quot;000E09E6&quot;/&gt;&lt;wsp:rsid wsp:val=&quot;000F34E4&quot;/&gt;&lt;wsp:rsid wsp:val=&quot;00100FC9&quot;/&gt;&lt;wsp:rsid wsp:val=&quot;001171CF&quot;/&gt;&lt;wsp:rsid wsp:val=&quot;00122360&quot;/&gt;&lt;wsp:rsid wsp:val=&quot;00134341&quot;/&gt;&lt;wsp:rsid wsp:val=&quot;00142510&quot;/&gt;&lt;wsp:rsid wsp:val=&quot;00155E86&quot;/&gt;&lt;wsp:rsid wsp:val=&quot;00160A24&quot;/&gt;&lt;wsp:rsid wsp:val=&quot;0016284F&quot;/&gt;&lt;wsp:rsid wsp:val=&quot;00165B0D&quot;/&gt;&lt;wsp:rsid wsp:val=&quot;001668ED&quot;/&gt;&lt;wsp:rsid wsp:val=&quot;00167912&quot;/&gt;&lt;wsp:rsid wsp:val=&quot;001723CF&quot;/&gt;&lt;wsp:rsid wsp:val=&quot;00176467&quot;/&gt;&lt;wsp:rsid wsp:val=&quot;00194381&quot;/&gt;&lt;wsp:rsid wsp:val=&quot;00196107&quot;/&gt;&lt;wsp:rsid wsp:val=&quot;001D7046&quot;/&gt;&lt;wsp:rsid wsp:val=&quot;001E0FF0&quot;/&gt;&lt;wsp:rsid wsp:val=&quot;001F1C01&quot;/&gt;&lt;wsp:rsid wsp:val=&quot;001F461A&quot;/&gt;&lt;wsp:rsid wsp:val=&quot;001F623B&quot;/&gt;&lt;wsp:rsid wsp:val=&quot;00211022&quot;/&gt;&lt;wsp:rsid wsp:val=&quot;002113B5&quot;/&gt;&lt;wsp:rsid wsp:val=&quot;00220164&quot;/&gt;&lt;wsp:rsid wsp:val=&quot;0023047E&quot;/&gt;&lt;wsp:rsid wsp:val=&quot;00233099&quot;/&gt;&lt;wsp:rsid wsp:val=&quot;00236334&quot;/&gt;&lt;wsp:rsid wsp:val=&quot;00236678&quot;/&gt;&lt;wsp:rsid wsp:val=&quot;00236BC2&quot;/&gt;&lt;wsp:rsid wsp:val=&quot;00247573&quot;/&gt;&lt;wsp:rsid wsp:val=&quot;00256907&quot;/&gt;&lt;wsp:rsid wsp:val=&quot;00257E3F&quot;/&gt;&lt;wsp:rsid wsp:val=&quot;00273494&quot;/&gt;&lt;wsp:rsid wsp:val=&quot;00274705&quot;/&gt;&lt;wsp:rsid wsp:val=&quot;00281ADA&quot;/&gt;&lt;wsp:rsid wsp:val=&quot;0028376B&quot;/&gt;&lt;wsp:rsid wsp:val=&quot;00285A3B&quot;/&gt;&lt;wsp:rsid wsp:val=&quot;00293306&quot;/&gt;&lt;wsp:rsid wsp:val=&quot;00293B96&quot;/&gt;&lt;wsp:rsid wsp:val=&quot;0029773B&quot;/&gt;&lt;wsp:rsid wsp:val=&quot;002A3D08&quot;/&gt;&lt;wsp:rsid wsp:val=&quot;002B4033&quot;/&gt;&lt;wsp:rsid wsp:val=&quot;002C5DFE&quot;/&gt;&lt;wsp:rsid wsp:val=&quot;002D75C3&quot;/&gt;&lt;wsp:rsid wsp:val=&quot;002E0FEC&quot;/&gt;&lt;wsp:rsid wsp:val=&quot;002F29D0&quot;/&gt;&lt;wsp:rsid wsp:val=&quot;002F4A67&quot;/&gt;&lt;wsp:rsid wsp:val=&quot;00300757&quot;/&gt;&lt;wsp:rsid wsp:val=&quot;00301630&quot;/&gt;&lt;wsp:rsid wsp:val=&quot;0030610F&quot;/&gt;&lt;wsp:rsid wsp:val=&quot;003167DC&quot;/&gt;&lt;wsp:rsid wsp:val=&quot;00321674&quot;/&gt;&lt;wsp:rsid wsp:val=&quot;00322AD9&quot;/&gt;&lt;wsp:rsid wsp:val=&quot;00330DAA&quot;/&gt;&lt;wsp:rsid wsp:val=&quot;0033603B&quot;/&gt;&lt;wsp:rsid wsp:val=&quot;00346975&quot;/&gt;&lt;wsp:rsid wsp:val=&quot;0035465A&quot;/&gt;&lt;wsp:rsid wsp:val=&quot;00382A3F&quot;/&gt;&lt;wsp:rsid wsp:val=&quot;0039293D&quot;/&gt;&lt;wsp:rsid wsp:val=&quot;00395A50&quot;/&gt;&lt;wsp:rsid wsp:val=&quot;00395D2C&quot;/&gt;&lt;wsp:rsid wsp:val=&quot;00396102&quot;/&gt;&lt;wsp:rsid wsp:val=&quot;003A30B4&quot;/&gt;&lt;wsp:rsid wsp:val=&quot;003A57EC&quot;/&gt;&lt;wsp:rsid wsp:val=&quot;003B6B9D&quot;/&gt;&lt;wsp:rsid wsp:val=&quot;003C1B8E&quot;/&gt;&lt;wsp:rsid wsp:val=&quot;003C71F2&quot;/&gt;&lt;wsp:rsid wsp:val=&quot;003D1CA5&quot;/&gt;&lt;wsp:rsid wsp:val=&quot;003D2731&quot;/&gt;&lt;wsp:rsid wsp:val=&quot;003D4AD5&quot;/&gt;&lt;wsp:rsid wsp:val=&quot;003E36F5&quot;/&gt;&lt;wsp:rsid wsp:val=&quot;003E4C10&quot;/&gt;&lt;wsp:rsid wsp:val=&quot;003E661D&quot;/&gt;&lt;wsp:rsid wsp:val=&quot;003F1533&quot;/&gt;&lt;wsp:rsid wsp:val=&quot;003F3255&quot;/&gt;&lt;wsp:rsid wsp:val=&quot;00420370&quot;/&gt;&lt;wsp:rsid wsp:val=&quot;004249F9&quot;/&gt;&lt;wsp:rsid wsp:val=&quot;00450573&quot;/&gt;&lt;wsp:rsid wsp:val=&quot;004541DE&quot;/&gt;&lt;wsp:rsid wsp:val=&quot;00457D39&quot;/&gt;&lt;wsp:rsid wsp:val=&quot;00465CE1&quot;/&gt;&lt;wsp:rsid wsp:val=&quot;00471460&quot;/&gt;&lt;wsp:rsid wsp:val=&quot;00481209&quot;/&gt;&lt;wsp:rsid wsp:val=&quot;004851A4&quot;/&gt;&lt;wsp:rsid wsp:val=&quot;00495700&quot;/&gt;&lt;wsp:rsid wsp:val=&quot;00496201&quot;/&gt;&lt;wsp:rsid wsp:val=&quot;00497F78&quot;/&gt;&lt;wsp:rsid wsp:val=&quot;004B0F0E&quot;/&gt;&lt;wsp:rsid wsp:val=&quot;004B452F&quot;/&gt;&lt;wsp:rsid wsp:val=&quot;004B45B0&quot;/&gt;&lt;wsp:rsid wsp:val=&quot;004C3A6C&quot;/&gt;&lt;wsp:rsid wsp:val=&quot;004D39A2&quot;/&gt;&lt;wsp:rsid wsp:val=&quot;004E0A9E&quot;/&gt;&lt;wsp:rsid wsp:val=&quot;004E6668&quot;/&gt;&lt;wsp:rsid wsp:val=&quot;004E78F3&quot;/&gt;&lt;wsp:rsid wsp:val=&quot;0051325E&quot;/&gt;&lt;wsp:rsid wsp:val=&quot;0053226A&quot;/&gt;&lt;wsp:rsid wsp:val=&quot;0053295C&quot;/&gt;&lt;wsp:rsid wsp:val=&quot;005446BB&quot;/&gt;&lt;wsp:rsid wsp:val=&quot;005535FE&quot;/&gt;&lt;wsp:rsid wsp:val=&quot;005602D5&quot;/&gt;&lt;wsp:rsid wsp:val=&quot;00566276&quot;/&gt;&lt;wsp:rsid wsp:val=&quot;005721DD&quot;/&gt;&lt;wsp:rsid wsp:val=&quot;005767DA&quot;/&gt;&lt;wsp:rsid wsp:val=&quot;005776B8&quot;/&gt;&lt;wsp:rsid wsp:val=&quot;005A0A39&quot;/&gt;&lt;wsp:rsid wsp:val=&quot;005A3B00&quot;/&gt;&lt;wsp:rsid wsp:val=&quot;005A53E3&quot;/&gt;&lt;wsp:rsid wsp:val=&quot;005B0C65&quot;/&gt;&lt;wsp:rsid wsp:val=&quot;005B19E1&quot;/&gt;&lt;wsp:rsid wsp:val=&quot;005B7795&quot;/&gt;&lt;wsp:rsid wsp:val=&quot;005C03E7&quot;/&gt;&lt;wsp:rsid wsp:val=&quot;005C2D9D&quot;/&gt;&lt;wsp:rsid wsp:val=&quot;005D270A&quot;/&gt;&lt;wsp:rsid wsp:val=&quot;005E468B&quot;/&gt;&lt;wsp:rsid wsp:val=&quot;005E4755&quot;/&gt;&lt;wsp:rsid wsp:val=&quot;005F4108&quot;/&gt;&lt;wsp:rsid wsp:val=&quot;005F7414&quot;/&gt;&lt;wsp:rsid wsp:val=&quot;00606460&quot;/&gt;&lt;wsp:rsid wsp:val=&quot;006065EF&quot;/&gt;&lt;wsp:rsid wsp:val=&quot;00606B72&quot;/&gt;&lt;wsp:rsid wsp:val=&quot;006125FB&quot;/&gt;&lt;wsp:rsid wsp:val=&quot;006139C0&quot;/&gt;&lt;wsp:rsid wsp:val=&quot;006159A6&quot;/&gt;&lt;wsp:rsid wsp:val=&quot;00621460&quot;/&gt;&lt;wsp:rsid wsp:val=&quot;00624556&quot;/&gt;&lt;wsp:rsid wsp:val=&quot;00641ACB&quot;/&gt;&lt;wsp:rsid wsp:val=&quot;00646B72&quot;/&gt;&lt;wsp:rsid wsp:val=&quot;006606AA&quot;/&gt;&lt;wsp:rsid wsp:val=&quot;00660935&quot;/&gt;&lt;wsp:rsid wsp:val=&quot;00663477&quot;/&gt;&lt;wsp:rsid wsp:val=&quot;00663B0F&quot;/&gt;&lt;wsp:rsid wsp:val=&quot;00670366&quot;/&gt;&lt;wsp:rsid wsp:val=&quot;00671265&quot;/&gt;&lt;wsp:rsid wsp:val=&quot;00675C24&quot;/&gt;&lt;wsp:rsid wsp:val=&quot;00682827&quot;/&gt;&lt;wsp:rsid wsp:val=&quot;0068348E&quot;/&gt;&lt;wsp:rsid wsp:val=&quot;00697C1A&quot;/&gt;&lt;wsp:rsid wsp:val=&quot;006A2988&quot;/&gt;&lt;wsp:rsid wsp:val=&quot;006A344D&quot;/&gt;&lt;wsp:rsid wsp:val=&quot;006F377D&quot;/&gt;&lt;wsp:rsid wsp:val=&quot;00700D82&quot;/&gt;&lt;wsp:rsid wsp:val=&quot;00704224&quot;/&gt;&lt;wsp:rsid wsp:val=&quot;007100A8&quot;/&gt;&lt;wsp:rsid wsp:val=&quot;00713AF0&quot;/&gt;&lt;wsp:rsid wsp:val=&quot;00725305&quot;/&gt;&lt;wsp:rsid wsp:val=&quot;007457FC&quot;/&gt;&lt;wsp:rsid wsp:val=&quot;00747108&quot;/&gt;&lt;wsp:rsid wsp:val=&quot;00755C03&quot;/&gt;&lt;wsp:rsid wsp:val=&quot;00774C15&quot;/&gt;&lt;wsp:rsid wsp:val=&quot;00785471&quot;/&gt;&lt;wsp:rsid wsp:val=&quot;00793B62&quot;/&gt;&lt;wsp:rsid wsp:val=&quot;007961AD&quot;/&gt;&lt;wsp:rsid wsp:val=&quot;007A31F7&quot;/&gt;&lt;wsp:rsid wsp:val=&quot;007B130E&quot;/&gt;&lt;wsp:rsid wsp:val=&quot;007B4E72&quot;/&gt;&lt;wsp:rsid wsp:val=&quot;007D2CAD&quot;/&gt;&lt;wsp:rsid wsp:val=&quot;007D5C26&quot;/&gt;&lt;wsp:rsid wsp:val=&quot;007F3377&quot;/&gt;&lt;wsp:rsid wsp:val=&quot;007F606C&quot;/&gt;&lt;wsp:rsid wsp:val=&quot;007F7FE6&quot;/&gt;&lt;wsp:rsid wsp:val=&quot;008029FB&quot;/&gt;&lt;wsp:rsid wsp:val=&quot;00810D71&quot;/&gt;&lt;wsp:rsid wsp:val=&quot;00815D75&quot;/&gt;&lt;wsp:rsid wsp:val=&quot;008467D8&quot;/&gt;&lt;wsp:rsid wsp:val=&quot;0084795C&quot;/&gt;&lt;wsp:rsid wsp:val=&quot;00847BD0&quot;/&gt;&lt;wsp:rsid wsp:val=&quot;00857C79&quot;/&gt;&lt;wsp:rsid wsp:val=&quot;00866CDA&quot;/&gt;&lt;wsp:rsid wsp:val=&quot;00874476&quot;/&gt;&lt;wsp:rsid wsp:val=&quot;00880E30&quot;/&gt;&lt;wsp:rsid wsp:val=&quot;00887C4C&quot;/&gt;&lt;wsp:rsid wsp:val=&quot;00892DE9&quot;/&gt;&lt;wsp:rsid wsp:val=&quot;008A4F74&quot;/&gt;&lt;wsp:rsid wsp:val=&quot;008A6958&quot;/&gt;&lt;wsp:rsid wsp:val=&quot;008C0092&quot;/&gt;&lt;wsp:rsid wsp:val=&quot;008D632C&quot;/&gt;&lt;wsp:rsid wsp:val=&quot;008E24EC&quot;/&gt;&lt;wsp:rsid wsp:val=&quot;008E41FB&quot;/&gt;&lt;wsp:rsid wsp:val=&quot;008E77FB&quot;/&gt;&lt;wsp:rsid wsp:val=&quot;008F7FF5&quot;/&gt;&lt;wsp:rsid wsp:val=&quot;00900B63&quot;/&gt;&lt;wsp:rsid wsp:val=&quot;00902EC7&quot;/&gt;&lt;wsp:rsid wsp:val=&quot;00903C26&quot;/&gt;&lt;wsp:rsid wsp:val=&quot;009133D8&quot;/&gt;&lt;wsp:rsid wsp:val=&quot;00922DFA&quot;/&gt;&lt;wsp:rsid wsp:val=&quot;00925B32&quot;/&gt;&lt;wsp:rsid wsp:val=&quot;00974BFC&quot;/&gt;&lt;wsp:rsid wsp:val=&quot;00977ACD&quot;/&gt;&lt;wsp:rsid wsp:val=&quot;009B0BD6&quot;/&gt;&lt;wsp:rsid wsp:val=&quot;009B71AE&quot;/&gt;&lt;wsp:rsid wsp:val=&quot;009C7C98&quot;/&gt;&lt;wsp:rsid wsp:val=&quot;009E1558&quot;/&gt;&lt;wsp:rsid wsp:val=&quot;009E35D7&quot;/&gt;&lt;wsp:rsid wsp:val=&quot;009E75ED&quot;/&gt;&lt;wsp:rsid wsp:val=&quot;009F2C05&quot;/&gt;&lt;wsp:rsid wsp:val=&quot;00A25209&quot;/&gt;&lt;wsp:rsid wsp:val=&quot;00A323AF&quot;/&gt;&lt;wsp:rsid wsp:val=&quot;00A45D7D&quot;/&gt;&lt;wsp:rsid wsp:val=&quot;00A4706E&quot;/&gt;&lt;wsp:rsid wsp:val=&quot;00A555E4&quot;/&gt;&lt;wsp:rsid wsp:val=&quot;00A56DF4&quot;/&gt;&lt;wsp:rsid wsp:val=&quot;00A57F48&quot;/&gt;&lt;wsp:rsid wsp:val=&quot;00A6300F&quot;/&gt;&lt;wsp:rsid wsp:val=&quot;00A658C5&quot;/&gt;&lt;wsp:rsid wsp:val=&quot;00A671D3&quot;/&gt;&lt;wsp:rsid wsp:val=&quot;00A83C8A&quot;/&gt;&lt;wsp:rsid wsp:val=&quot;00A97DD0&quot;/&gt;&lt;wsp:rsid wsp:val=&quot;00AA751F&quot;/&gt;&lt;wsp:rsid wsp:val=&quot;00AB5540&quot;/&gt;&lt;wsp:rsid wsp:val=&quot;00AC3920&quot;/&gt;&lt;wsp:rsid wsp:val=&quot;00AD03E4&quot;/&gt;&lt;wsp:rsid wsp:val=&quot;00AD0B0E&quot;/&gt;&lt;wsp:rsid wsp:val=&quot;00AD175A&quot;/&gt;&lt;wsp:rsid wsp:val=&quot;00AD3CF0&quot;/&gt;&lt;wsp:rsid wsp:val=&quot;00AD4703&quot;/&gt;&lt;wsp:rsid wsp:val=&quot;00AE3B1D&quot;/&gt;&lt;wsp:rsid wsp:val=&quot;00AE4180&quot;/&gt;&lt;wsp:rsid wsp:val=&quot;00AE4DAF&quot;/&gt;&lt;wsp:rsid wsp:val=&quot;00AE5A49&quot;/&gt;&lt;wsp:rsid wsp:val=&quot;00AF264C&quot;/&gt;&lt;wsp:rsid wsp:val=&quot;00AF603F&quot;/&gt;&lt;wsp:rsid wsp:val=&quot;00B000CD&quot;/&gt;&lt;wsp:rsid wsp:val=&quot;00B01B34&quot;/&gt;&lt;wsp:rsid wsp:val=&quot;00B04391&quot;/&gt;&lt;wsp:rsid wsp:val=&quot;00B16E0D&quot;/&gt;&lt;wsp:rsid wsp:val=&quot;00B25503&quot;/&gt;&lt;wsp:rsid wsp:val=&quot;00B25DAC&quot;/&gt;&lt;wsp:rsid wsp:val=&quot;00B301E5&quot;/&gt;&lt;wsp:rsid wsp:val=&quot;00B30921&quot;/&gt;&lt;wsp:rsid wsp:val=&quot;00B3143C&quot;/&gt;&lt;wsp:rsid wsp:val=&quot;00B35366&quot;/&gt;&lt;wsp:rsid wsp:val=&quot;00B40FC5&quot;/&gt;&lt;wsp:rsid wsp:val=&quot;00B431BA&quot;/&gt;&lt;wsp:rsid wsp:val=&quot;00B44F6C&quot;/&gt;&lt;wsp:rsid wsp:val=&quot;00B46466&quot;/&gt;&lt;wsp:rsid wsp:val=&quot;00B63F99&quot;/&gt;&lt;wsp:rsid wsp:val=&quot;00B70D8C&quot;/&gt;&lt;wsp:rsid wsp:val=&quot;00B70F07&quot;/&gt;&lt;wsp:rsid wsp:val=&quot;00B762C2&quot;/&gt;&lt;wsp:rsid wsp:val=&quot;00B76387&quot;/&gt;&lt;wsp:rsid wsp:val=&quot;00B84398&quot;/&gt;&lt;wsp:rsid wsp:val=&quot;00B85024&quot;/&gt;&lt;wsp:rsid wsp:val=&quot;00B85EC3&quot;/&gt;&lt;wsp:rsid wsp:val=&quot;00B964BC&quot;/&gt;&lt;wsp:rsid wsp:val=&quot;00BA416B&quot;/&gt;&lt;wsp:rsid wsp:val=&quot;00BA65A2&quot;/&gt;&lt;wsp:rsid wsp:val=&quot;00BB2C29&quot;/&gt;&lt;wsp:rsid wsp:val=&quot;00BD1E13&quot;/&gt;&lt;wsp:rsid wsp:val=&quot;00BD1F24&quot;/&gt;&lt;wsp:rsid wsp:val=&quot;00BE5028&quot;/&gt;&lt;wsp:rsid wsp:val=&quot;00BE7702&quot;/&gt;&lt;wsp:rsid wsp:val=&quot;00C15435&quot;/&gt;&lt;wsp:rsid wsp:val=&quot;00C16C40&quot;/&gt;&lt;wsp:rsid wsp:val=&quot;00C3479E&quot;/&gt;&lt;wsp:rsid wsp:val=&quot;00C410B9&quot;/&gt;&lt;wsp:rsid wsp:val=&quot;00C41FC0&quot;/&gt;&lt;wsp:rsid wsp:val=&quot;00C54F56&quot;/&gt;&lt;wsp:rsid wsp:val=&quot;00C54FC9&quot;/&gt;&lt;wsp:rsid wsp:val=&quot;00C72508&quot;/&gt;&lt;wsp:rsid wsp:val=&quot;00C764B8&quot;/&gt;&lt;wsp:rsid wsp:val=&quot;00C82556&quot;/&gt;&lt;wsp:rsid wsp:val=&quot;00C90EA7&quot;/&gt;&lt;wsp:rsid wsp:val=&quot;00C93ED7&quot;/&gt;&lt;wsp:rsid wsp:val=&quot;00C97C2D&quot;/&gt;&lt;wsp:rsid wsp:val=&quot;00CC5B49&quot;/&gt;&lt;wsp:rsid wsp:val=&quot;00CD3695&quot;/&gt;&lt;wsp:rsid wsp:val=&quot;00CD6191&quot;/&gt;&lt;wsp:rsid wsp:val=&quot;00CD7FCC&quot;/&gt;&lt;wsp:rsid wsp:val=&quot;00CE4831&quot;/&gt;&lt;wsp:rsid wsp:val=&quot;00CF2E41&quot;/&gt;&lt;wsp:rsid wsp:val=&quot;00CF61F1&quot;/&gt;&lt;wsp:rsid wsp:val=&quot;00CF7557&quot;/&gt;&lt;wsp:rsid wsp:val=&quot;00D1344C&quot;/&gt;&lt;wsp:rsid wsp:val=&quot;00D303BB&quot;/&gt;&lt;wsp:rsid wsp:val=&quot;00D34EC0&quot;/&gt;&lt;wsp:rsid wsp:val=&quot;00D35817&quot;/&gt;&lt;wsp:rsid wsp:val=&quot;00D4432D&quot;/&gt;&lt;wsp:rsid wsp:val=&quot;00D453CF&quot;/&gt;&lt;wsp:rsid wsp:val=&quot;00D567BE&quot;/&gt;&lt;wsp:rsid wsp:val=&quot;00D754CF&quot;/&gt;&lt;wsp:rsid wsp:val=&quot;00DA374A&quot;/&gt;&lt;wsp:rsid wsp:val=&quot;00DB4E52&quot;/&gt;&lt;wsp:rsid wsp:val=&quot;00DC082D&quot;/&gt;&lt;wsp:rsid wsp:val=&quot;00DC5C02&quot;/&gt;&lt;wsp:rsid wsp:val=&quot;00DD518B&quot;/&gt;&lt;wsp:rsid wsp:val=&quot;00DE0637&quot;/&gt;&lt;wsp:rsid wsp:val=&quot;00DE0A5E&quot;/&gt;&lt;wsp:rsid wsp:val=&quot;00E05E3E&quot;/&gt;&lt;wsp:rsid wsp:val=&quot;00E10DB4&quot;/&gt;&lt;wsp:rsid wsp:val=&quot;00E162F2&quot;/&gt;&lt;wsp:rsid wsp:val=&quot;00E16C72&quot;/&gt;&lt;wsp:rsid wsp:val=&quot;00E22DC9&quot;/&gt;&lt;wsp:rsid wsp:val=&quot;00E257DD&quot;/&gt;&lt;wsp:rsid wsp:val=&quot;00E30BA3&quot;/&gt;&lt;wsp:rsid wsp:val=&quot;00E30C3C&quot;/&gt;&lt;wsp:rsid wsp:val=&quot;00E424CD&quot;/&gt;&lt;wsp:rsid wsp:val=&quot;00E6230A&quot;/&gt;&lt;wsp:rsid wsp:val=&quot;00E63A58&quot;/&gt;&lt;wsp:rsid wsp:val=&quot;00E700E2&quot;/&gt;&lt;wsp:rsid wsp:val=&quot;00E72AEA&quot;/&gt;&lt;wsp:rsid wsp:val=&quot;00E822E0&quot;/&gt;&lt;wsp:rsid wsp:val=&quot;00E82E48&quot;/&gt;&lt;wsp:rsid wsp:val=&quot;00E94CC8&quot;/&gt;&lt;wsp:rsid wsp:val=&quot;00EA0AC6&quot;/&gt;&lt;wsp:rsid wsp:val=&quot;00EC1810&quot;/&gt;&lt;wsp:rsid wsp:val=&quot;00EC3BBE&quot;/&gt;&lt;wsp:rsid wsp:val=&quot;00EC7CD5&quot;/&gt;&lt;wsp:rsid wsp:val=&quot;00ED28F5&quot;/&gt;&lt;wsp:rsid wsp:val=&quot;00ED65E9&quot;/&gt;&lt;wsp:rsid wsp:val=&quot;00EE0DD8&quot;/&gt;&lt;wsp:rsid wsp:val=&quot;00EF4414&quot;/&gt;&lt;wsp:rsid wsp:val=&quot;00F01375&quot;/&gt;&lt;wsp:rsid wsp:val=&quot;00F05AE5&quot;/&gt;&lt;wsp:rsid wsp:val=&quot;00F24F94&quot;/&gt;&lt;wsp:rsid wsp:val=&quot;00F31836&quot;/&gt;&lt;wsp:rsid wsp:val=&quot;00F318A4&quot;/&gt;&lt;wsp:rsid wsp:val=&quot;00F34845&quot;/&gt;&lt;wsp:rsid wsp:val=&quot;00F51142&quot;/&gt;&lt;wsp:rsid wsp:val=&quot;00F627B1&quot;/&gt;&lt;wsp:rsid wsp:val=&quot;00F66FFC&quot;/&gt;&lt;wsp:rsid wsp:val=&quot;00F743A0&quot;/&gt;&lt;wsp:rsid wsp:val=&quot;00F83563&quot;/&gt;&lt;wsp:rsid wsp:val=&quot;00F85798&quot;/&gt;&lt;wsp:rsid wsp:val=&quot;00F85846&quot;/&gt;&lt;wsp:rsid wsp:val=&quot;00FA24CB&quot;/&gt;&lt;wsp:rsid wsp:val=&quot;00FA4244&quot;/&gt;&lt;wsp:rsid wsp:val=&quot;00FA59D6&quot;/&gt;&lt;wsp:rsid wsp:val=&quot;00FA7568&quot;/&gt;&lt;wsp:rsid wsp:val=&quot;00FC08FF&quot;/&gt;&lt;wsp:rsid wsp:val=&quot;00FC496E&quot;/&gt;&lt;wsp:rsid wsp:val=&quot;00FC6520&quot;/&gt;&lt;wsp:rsid wsp:val=&quot;00FC76DB&quot;/&gt;&lt;wsp:rsid wsp:val=&quot;00FE63E8&quot;/&gt;&lt;/wsp:rsids&gt;&lt;/w:docPr&gt;&lt;w:body&gt;&lt;wx:sect&gt;&lt;w:p wsp:rsidR=&quot;00000000&quot; wsp:rsidRDefault=&quot;00755C03&quot; wsp:rsidP=&quot;00755C03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D‘D°D?D?D?D2D° D?.D?,&lt;/m:t&gt;&lt;/m:r&gt;&lt;/m:e&gt;&lt;m:sup&gt;&lt;m:r&gt;&lt;m:rPr&gt;&lt;m:sty m:val=&quot;p&quot;/&gt;&lt;/m:rPr&gt;&lt;w:rPr&gt;&lt;w:rFonts w:ascii=&quot;Cambria Math&quot; w:h-ansi=&quot;Cambria Math&quot;/&gt;&lt;wx:font wx:val=&quot;Cambria :fonfonfonfonfonfonfonfonfonfonfonfonfonfonfonfonfonfonfonfonfonfonfonMath&quot;/&gt;&lt;w:sz w:val=&quot;20&quot;/&gt;&lt;w:sz-cs w:val=&quot;20&quot;/&gt;&lt;/w:rPr&gt;&lt;m:t&gt;1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435407" w:rsidRPr="00435407">
        <w:rPr>
          <w:rFonts w:ascii="Times New Roman+FPEF" w:hAnsi="Times New Roman+FPEF"/>
          <w:color w:val="000000"/>
          <w:sz w:val="24"/>
          <w:szCs w:val="24"/>
        </w:rPr>
        <w:pict w14:anchorId="7AD97DAD">
          <v:shape id="_x0000_i1028" type="#_x0000_t75" style="width:71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defaultTabStop w:val=&quot;708&quot;/&gt;&lt;w:autoHyphenation/&gt;&lt;w:hyphenationZone w:val=&quot;357&quot;/&gt;&lt;w:doNotHyphenateCaps/&gt;&lt;w:drawingGridHorizontalSpacing w:val=&quot;115&quot;/&gt;&lt;w:drawingGridVerticalSpacing w:val=&quot;187&quot;/&gt;&lt;w:displayHorizontalDrawingGridEvery w:val=&quot;2&quot;/&gt;&lt;w:punctuationKerning/&gt;&lt;w:characterSpacingControl w:val=&quot;DontCompress&quot;/&gt;&lt;w:doNotSaveWebPagesAsSingleFile/&gt;&lt;w:pixelsPerInch w:val=&quot;96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555E4&quot;/&gt;&lt;wsp:rsid wsp:val=&quot;00000760&quot;/&gt;&lt;wsp:rsid wsp:val=&quot;00010AD5&quot;/&gt;&lt;wsp:rsid wsp:val=&quot;000314B3&quot;/&gt;&lt;wsp:rsid wsp:val=&quot;000441E9&quot;/&gt;&lt;wsp:rsid wsp:val=&quot;000471C3&quot;/&gt;&lt;wsp:rsid wsp:val=&quot;0005045E&quot;/&gt;&lt;wsp:rsid wsp:val=&quot;000529DA&quot;/&gt;&lt;wsp:rsid wsp:val=&quot;00053E66&quot;/&gt;&lt;wsp:rsid wsp:val=&quot;000564F4&quot;/&gt;&lt;wsp:rsid wsp:val=&quot;00061918&quot;/&gt;&lt;wsp:rsid wsp:val=&quot;000640DC&quot;/&gt;&lt;wsp:rsid wsp:val=&quot;000706AD&quot;/&gt;&lt;wsp:rsid wsp:val=&quot;00075913&quot;/&gt;&lt;wsp:rsid wsp:val=&quot;00080A45&quot;/&gt;&lt;wsp:rsid wsp:val=&quot;00081306&quot;/&gt;&lt;wsp:rsid wsp:val=&quot;0009249A&quot;/&gt;&lt;wsp:rsid wsp:val=&quot;00093B2E&quot;/&gt;&lt;wsp:rsid wsp:val=&quot;000968D8&quot;/&gt;&lt;wsp:rsid wsp:val=&quot;000A2215&quot;/&gt;&lt;wsp:rsid wsp:val=&quot;000A6A48&quot;/&gt;&lt;wsp:rsid wsp:val=&quot;000B22FC&quot;/&gt;&lt;wsp:rsid wsp:val=&quot;000B44AD&quot;/&gt;&lt;wsp:rsid wsp:val=&quot;000D7885&quot;/&gt;&lt;wsp:rsid wsp:val=&quot;000E09E6&quot;/&gt;&lt;wsp:rsid wsp:val=&quot;000F34E4&quot;/&gt;&lt;wsp:rsid wsp:val=&quot;00100FC9&quot;/&gt;&lt;wsp:rsid wsp:val=&quot;001171CF&quot;/&gt;&lt;wsp:rsid wsp:val=&quot;00122360&quot;/&gt;&lt;wsp:rsid wsp:val=&quot;00134341&quot;/&gt;&lt;wsp:rsid wsp:val=&quot;00142510&quot;/&gt;&lt;wsp:rsid wsp:val=&quot;00155E86&quot;/&gt;&lt;wsp:rsid wsp:val=&quot;00160A24&quot;/&gt;&lt;wsp:rsid wsp:val=&quot;0016284F&quot;/&gt;&lt;wsp:rsid wsp:val=&quot;00165B0D&quot;/&gt;&lt;wsp:rsid wsp:val=&quot;001668ED&quot;/&gt;&lt;wsp:rsid wsp:val=&quot;00167912&quot;/&gt;&lt;wsp:rsid wsp:val=&quot;001723CF&quot;/&gt;&lt;wsp:rsid wsp:val=&quot;00176467&quot;/&gt;&lt;wsp:rsid wsp:val=&quot;00194381&quot;/&gt;&lt;wsp:rsid wsp:val=&quot;00196107&quot;/&gt;&lt;wsp:rsid wsp:val=&quot;001D7046&quot;/&gt;&lt;wsp:rsid wsp:val=&quot;001E0FF0&quot;/&gt;&lt;wsp:rsid wsp:val=&quot;001F1C01&quot;/&gt;&lt;wsp:rsid wsp:val=&quot;001F461A&quot;/&gt;&lt;wsp:rsid wsp:val=&quot;001F623B&quot;/&gt;&lt;wsp:rsid wsp:val=&quot;00211022&quot;/&gt;&lt;wsp:rsid wsp:val=&quot;002113B5&quot;/&gt;&lt;wsp:rsid wsp:val=&quot;00220164&quot;/&gt;&lt;wsp:rsid wsp:val=&quot;0023047E&quot;/&gt;&lt;wsp:rsid wsp:val=&quot;00233099&quot;/&gt;&lt;wsp:rsid wsp:val=&quot;00236334&quot;/&gt;&lt;wsp:rsid wsp:val=&quot;00236678&quot;/&gt;&lt;wsp:rsid wsp:val=&quot;00236BC2&quot;/&gt;&lt;wsp:rsid wsp:val=&quot;00247573&quot;/&gt;&lt;wsp:rsid wsp:val=&quot;00256907&quot;/&gt;&lt;wsp:rsid wsp:val=&quot;00257E3F&quot;/&gt;&lt;wsp:rsid wsp:val=&quot;00273494&quot;/&gt;&lt;wsp:rsid wsp:val=&quot;00274705&quot;/&gt;&lt;wsp:rsid wsp:val=&quot;00281ADA&quot;/&gt;&lt;wsp:rsid wsp:val=&quot;0028376B&quot;/&gt;&lt;wsp:rsid wsp:val=&quot;00285A3B&quot;/&gt;&lt;wsp:rsid wsp:val=&quot;00293306&quot;/&gt;&lt;wsp:rsid wsp:val=&quot;00293B96&quot;/&gt;&lt;wsp:rsid wsp:val=&quot;0029773B&quot;/&gt;&lt;wsp:rsid wsp:val=&quot;002A3D08&quot;/&gt;&lt;wsp:rsid wsp:val=&quot;002B4033&quot;/&gt;&lt;wsp:rsid wsp:val=&quot;002C5DFE&quot;/&gt;&lt;wsp:rsid wsp:val=&quot;002D75C3&quot;/&gt;&lt;wsp:rsid wsp:val=&quot;002E0FEC&quot;/&gt;&lt;wsp:rsid wsp:val=&quot;002F29D0&quot;/&gt;&lt;wsp:rsid wsp:val=&quot;002F4A67&quot;/&gt;&lt;wsp:rsid wsp:val=&quot;00300757&quot;/&gt;&lt;wsp:rsid wsp:val=&quot;00301630&quot;/&gt;&lt;wsp:rsid wsp:val=&quot;0030610F&quot;/&gt;&lt;wsp:rsid wsp:val=&quot;003167DC&quot;/&gt;&lt;wsp:rsid wsp:val=&quot;00321674&quot;/&gt;&lt;wsp:rsid wsp:val=&quot;00322AD9&quot;/&gt;&lt;wsp:rsid wsp:val=&quot;00330DAA&quot;/&gt;&lt;wsp:rsid wsp:val=&quot;0033603B&quot;/&gt;&lt;wsp:rsid wsp:val=&quot;00346975&quot;/&gt;&lt;wsp:rsid wsp:val=&quot;0035465A&quot;/&gt;&lt;wsp:rsid wsp:val=&quot;00382A3F&quot;/&gt;&lt;wsp:rsid wsp:val=&quot;0039293D&quot;/&gt;&lt;wsp:rsid wsp:val=&quot;00395A50&quot;/&gt;&lt;wsp:rsid wsp:val=&quot;00395D2C&quot;/&gt;&lt;wsp:rsid wsp:val=&quot;00396102&quot;/&gt;&lt;wsp:rsid wsp:val=&quot;003A30B4&quot;/&gt;&lt;wsp:rsid wsp:val=&quot;003A57EC&quot;/&gt;&lt;wsp:rsid wsp:val=&quot;003B6B9D&quot;/&gt;&lt;wsp:rsid wsp:val=&quot;003C1B8E&quot;/&gt;&lt;wsp:rsid wsp:val=&quot;003C71F2&quot;/&gt;&lt;wsp:rsid wsp:val=&quot;003D1CA5&quot;/&gt;&lt;wsp:rsid wsp:val=&quot;003D2731&quot;/&gt;&lt;wsp:rsid wsp:val=&quot;003D4AD5&quot;/&gt;&lt;wsp:rsid wsp:val=&quot;003E36F5&quot;/&gt;&lt;wsp:rsid wsp:val=&quot;003E4C10&quot;/&gt;&lt;wsp:rsid wsp:val=&quot;003E661D&quot;/&gt;&lt;wsp:rsid wsp:val=&quot;003F1533&quot;/&gt;&lt;wsp:rsid wsp:val=&quot;003F3255&quot;/&gt;&lt;wsp:rsid wsp:val=&quot;00420370&quot;/&gt;&lt;wsp:rsid wsp:val=&quot;004249F9&quot;/&gt;&lt;wsp:rsid wsp:val=&quot;00450573&quot;/&gt;&lt;wsp:rsid wsp:val=&quot;004541DE&quot;/&gt;&lt;wsp:rsid wsp:val=&quot;00457D39&quot;/&gt;&lt;wsp:rsid wsp:val=&quot;00465CE1&quot;/&gt;&lt;wsp:rsid wsp:val=&quot;00471460&quot;/&gt;&lt;wsp:rsid wsp:val=&quot;00481209&quot;/&gt;&lt;wsp:rsid wsp:val=&quot;004851A4&quot;/&gt;&lt;wsp:rsid wsp:val=&quot;00495700&quot;/&gt;&lt;wsp:rsid wsp:val=&quot;00496201&quot;/&gt;&lt;wsp:rsid wsp:val=&quot;00497F78&quot;/&gt;&lt;wsp:rsid wsp:val=&quot;004B0F0E&quot;/&gt;&lt;wsp:rsid wsp:val=&quot;004B452F&quot;/&gt;&lt;wsp:rsid wsp:val=&quot;004B45B0&quot;/&gt;&lt;wsp:rsid wsp:val=&quot;004C3A6C&quot;/&gt;&lt;wsp:rsid wsp:val=&quot;004D39A2&quot;/&gt;&lt;wsp:rsid wsp:val=&quot;004E0A9E&quot;/&gt;&lt;wsp:rsid wsp:val=&quot;004E6668&quot;/&gt;&lt;wsp:rsid wsp:val=&quot;004E78F3&quot;/&gt;&lt;wsp:rsid wsp:val=&quot;0051325E&quot;/&gt;&lt;wsp:rsid wsp:val=&quot;0053226A&quot;/&gt;&lt;wsp:rsid wsp:val=&quot;0053295C&quot;/&gt;&lt;wsp:rsid wsp:val=&quot;005446BB&quot;/&gt;&lt;wsp:rsid wsp:val=&quot;005535FE&quot;/&gt;&lt;wsp:rsid wsp:val=&quot;005602D5&quot;/&gt;&lt;wsp:rsid wsp:val=&quot;00566276&quot;/&gt;&lt;wsp:rsid wsp:val=&quot;005721DD&quot;/&gt;&lt;wsp:rsid wsp:val=&quot;005767DA&quot;/&gt;&lt;wsp:rsid wsp:val=&quot;005776B8&quot;/&gt;&lt;wsp:rsid wsp:val=&quot;005A0A39&quot;/&gt;&lt;wsp:rsid wsp:val=&quot;005A3B00&quot;/&gt;&lt;wsp:rsid wsp:val=&quot;005A53E3&quot;/&gt;&lt;wsp:rsid wsp:val=&quot;005B0C65&quot;/&gt;&lt;wsp:rsid wsp:val=&quot;005B19E1&quot;/&gt;&lt;wsp:rsid wsp:val=&quot;005B7795&quot;/&gt;&lt;wsp:rsid wsp:val=&quot;005C03E7&quot;/&gt;&lt;wsp:rsid wsp:val=&quot;005C2D9D&quot;/&gt;&lt;wsp:rsid wsp:val=&quot;005D270A&quot;/&gt;&lt;wsp:rsid wsp:val=&quot;005E468B&quot;/&gt;&lt;wsp:rsid wsp:val=&quot;005E4755&quot;/&gt;&lt;wsp:rsid wsp:val=&quot;005F4108&quot;/&gt;&lt;wsp:rsid wsp:val=&quot;005F7414&quot;/&gt;&lt;wsp:rsid wsp:val=&quot;00606460&quot;/&gt;&lt;wsp:rsid wsp:val=&quot;006065EF&quot;/&gt;&lt;wsp:rsid wsp:val=&quot;00606B72&quot;/&gt;&lt;wsp:rsid wsp:val=&quot;006125FB&quot;/&gt;&lt;wsp:rsid wsp:val=&quot;006139C0&quot;/&gt;&lt;wsp:rsid wsp:val=&quot;006159A6&quot;/&gt;&lt;wsp:rsid wsp:val=&quot;00621460&quot;/&gt;&lt;wsp:rsid wsp:val=&quot;00624556&quot;/&gt;&lt;wsp:rsid wsp:val=&quot;00641ACB&quot;/&gt;&lt;wsp:rsid wsp:val=&quot;00646B72&quot;/&gt;&lt;wsp:rsid wsp:val=&quot;006606AA&quot;/&gt;&lt;wsp:rsid wsp:val=&quot;00660935&quot;/&gt;&lt;wsp:rsid wsp:val=&quot;00663477&quot;/&gt;&lt;wsp:rsid wsp:val=&quot;00663B0F&quot;/&gt;&lt;wsp:rsid wsp:val=&quot;00670366&quot;/&gt;&lt;wsp:rsid wsp:val=&quot;00671265&quot;/&gt;&lt;wsp:rsid wsp:val=&quot;00675C24&quot;/&gt;&lt;wsp:rsid wsp:val=&quot;00682827&quot;/&gt;&lt;wsp:rsid wsp:val=&quot;0068348E&quot;/&gt;&lt;wsp:rsid wsp:val=&quot;00697C1A&quot;/&gt;&lt;wsp:rsid wsp:val=&quot;006A2988&quot;/&gt;&lt;wsp:rsid wsp:val=&quot;006A344D&quot;/&gt;&lt;wsp:rsid wsp:val=&quot;006F377D&quot;/&gt;&lt;wsp:rsid wsp:val=&quot;00700D82&quot;/&gt;&lt;wsp:rsid wsp:val=&quot;00704224&quot;/&gt;&lt;wsp:rsid wsp:val=&quot;007100A8&quot;/&gt;&lt;wsp:rsid wsp:val=&quot;00713AF0&quot;/&gt;&lt;wsp:rsid wsp:val=&quot;00725305&quot;/&gt;&lt;wsp:rsid wsp:val=&quot;007457FC&quot;/&gt;&lt;wsp:rsid wsp:val=&quot;00747108&quot;/&gt;&lt;wsp:rsid wsp:val=&quot;00755C03&quot;/&gt;&lt;wsp:rsid wsp:val=&quot;00774C15&quot;/&gt;&lt;wsp:rsid wsp:val=&quot;00785471&quot;/&gt;&lt;wsp:rsid wsp:val=&quot;00793B62&quot;/&gt;&lt;wsp:rsid wsp:val=&quot;007961AD&quot;/&gt;&lt;wsp:rsid wsp:val=&quot;007A31F7&quot;/&gt;&lt;wsp:rsid wsp:val=&quot;007B130E&quot;/&gt;&lt;wsp:rsid wsp:val=&quot;007B4E72&quot;/&gt;&lt;wsp:rsid wsp:val=&quot;007D2CAD&quot;/&gt;&lt;wsp:rsid wsp:val=&quot;007D5C26&quot;/&gt;&lt;wsp:rsid wsp:val=&quot;007F3377&quot;/&gt;&lt;wsp:rsid wsp:val=&quot;007F606C&quot;/&gt;&lt;wsp:rsid wsp:val=&quot;007F7FE6&quot;/&gt;&lt;wsp:rsid wsp:val=&quot;008029FB&quot;/&gt;&lt;wsp:rsid wsp:val=&quot;00810D71&quot;/&gt;&lt;wsp:rsid wsp:val=&quot;00815D75&quot;/&gt;&lt;wsp:rsid wsp:val=&quot;008467D8&quot;/&gt;&lt;wsp:rsid wsp:val=&quot;0084795C&quot;/&gt;&lt;wsp:rsid wsp:val=&quot;00847BD0&quot;/&gt;&lt;wsp:rsid wsp:val=&quot;00857C79&quot;/&gt;&lt;wsp:rsid wsp:val=&quot;00866CDA&quot;/&gt;&lt;wsp:rsid wsp:val=&quot;00874476&quot;/&gt;&lt;wsp:rsid wsp:val=&quot;00880E30&quot;/&gt;&lt;wsp:rsid wsp:val=&quot;00887C4C&quot;/&gt;&lt;wsp:rsid wsp:val=&quot;00892DE9&quot;/&gt;&lt;wsp:rsid wsp:val=&quot;008A4F74&quot;/&gt;&lt;wsp:rsid wsp:val=&quot;008A6958&quot;/&gt;&lt;wsp:rsid wsp:val=&quot;008C0092&quot;/&gt;&lt;wsp:rsid wsp:val=&quot;008D632C&quot;/&gt;&lt;wsp:rsid wsp:val=&quot;008E24EC&quot;/&gt;&lt;wsp:rsid wsp:val=&quot;008E41FB&quot;/&gt;&lt;wsp:rsid wsp:val=&quot;008E77FB&quot;/&gt;&lt;wsp:rsid wsp:val=&quot;008F7FF5&quot;/&gt;&lt;wsp:rsid wsp:val=&quot;00900B63&quot;/&gt;&lt;wsp:rsid wsp:val=&quot;00902EC7&quot;/&gt;&lt;wsp:rsid wsp:val=&quot;00903C26&quot;/&gt;&lt;wsp:rsid wsp:val=&quot;009133D8&quot;/&gt;&lt;wsp:rsid wsp:val=&quot;00922DFA&quot;/&gt;&lt;wsp:rsid wsp:val=&quot;00925B32&quot;/&gt;&lt;wsp:rsid wsp:val=&quot;00974BFC&quot;/&gt;&lt;wsp:rsid wsp:val=&quot;00977ACD&quot;/&gt;&lt;wsp:rsid wsp:val=&quot;009B0BD6&quot;/&gt;&lt;wsp:rsid wsp:val=&quot;009B71AE&quot;/&gt;&lt;wsp:rsid wsp:val=&quot;009C7C98&quot;/&gt;&lt;wsp:rsid wsp:val=&quot;009E1558&quot;/&gt;&lt;wsp:rsid wsp:val=&quot;009E35D7&quot;/&gt;&lt;wsp:rsid wsp:val=&quot;009E75ED&quot;/&gt;&lt;wsp:rsid wsp:val=&quot;009F2C05&quot;/&gt;&lt;wsp:rsid wsp:val=&quot;00A25209&quot;/&gt;&lt;wsp:rsid wsp:val=&quot;00A323AF&quot;/&gt;&lt;wsp:rsid wsp:val=&quot;00A45D7D&quot;/&gt;&lt;wsp:rsid wsp:val=&quot;00A4706E&quot;/&gt;&lt;wsp:rsid wsp:val=&quot;00A555E4&quot;/&gt;&lt;wsp:rsid wsp:val=&quot;00A56DF4&quot;/&gt;&lt;wsp:rsid wsp:val=&quot;00A57F48&quot;/&gt;&lt;wsp:rsid wsp:val=&quot;00A6300F&quot;/&gt;&lt;wsp:rsid wsp:val=&quot;00A658C5&quot;/&gt;&lt;wsp:rsid wsp:val=&quot;00A671D3&quot;/&gt;&lt;wsp:rsid wsp:val=&quot;00A83C8A&quot;/&gt;&lt;wsp:rsid wsp:val=&quot;00A97DD0&quot;/&gt;&lt;wsp:rsid wsp:val=&quot;00AA751F&quot;/&gt;&lt;wsp:rsid wsp:val=&quot;00AB5540&quot;/&gt;&lt;wsp:rsid wsp:val=&quot;00AC3920&quot;/&gt;&lt;wsp:rsid wsp:val=&quot;00AD03E4&quot;/&gt;&lt;wsp:rsid wsp:val=&quot;00AD0B0E&quot;/&gt;&lt;wsp:rsid wsp:val=&quot;00AD175A&quot;/&gt;&lt;wsp:rsid wsp:val=&quot;00AD3CF0&quot;/&gt;&lt;wsp:rsid wsp:val=&quot;00AD4703&quot;/&gt;&lt;wsp:rsid wsp:val=&quot;00AE3B1D&quot;/&gt;&lt;wsp:rsid wsp:val=&quot;00AE4180&quot;/&gt;&lt;wsp:rsid wsp:val=&quot;00AE4DAF&quot;/&gt;&lt;wsp:rsid wsp:val=&quot;00AE5A49&quot;/&gt;&lt;wsp:rsid wsp:val=&quot;00AF264C&quot;/&gt;&lt;wsp:rsid wsp:val=&quot;00AF603F&quot;/&gt;&lt;wsp:rsid wsp:val=&quot;00B000CD&quot;/&gt;&lt;wsp:rsid wsp:val=&quot;00B01B34&quot;/&gt;&lt;wsp:rsid wsp:val=&quot;00B04391&quot;/&gt;&lt;wsp:rsid wsp:val=&quot;00B16E0D&quot;/&gt;&lt;wsp:rsid wsp:val=&quot;00B25503&quot;/&gt;&lt;wsp:rsid wsp:val=&quot;00B25DAC&quot;/&gt;&lt;wsp:rsid wsp:val=&quot;00B301E5&quot;/&gt;&lt;wsp:rsid wsp:val=&quot;00B30921&quot;/&gt;&lt;wsp:rsid wsp:val=&quot;00B3143C&quot;/&gt;&lt;wsp:rsid wsp:val=&quot;00B35366&quot;/&gt;&lt;wsp:rsid wsp:val=&quot;00B40FC5&quot;/&gt;&lt;wsp:rsid wsp:val=&quot;00B431BA&quot;/&gt;&lt;wsp:rsid wsp:val=&quot;00B44F6C&quot;/&gt;&lt;wsp:rsid wsp:val=&quot;00B46466&quot;/&gt;&lt;wsp:rsid wsp:val=&quot;00B63F99&quot;/&gt;&lt;wsp:rsid wsp:val=&quot;00B70D8C&quot;/&gt;&lt;wsp:rsid wsp:val=&quot;00B70F07&quot;/&gt;&lt;wsp:rsid wsp:val=&quot;00B762C2&quot;/&gt;&lt;wsp:rsid wsp:val=&quot;00B76387&quot;/&gt;&lt;wsp:rsid wsp:val=&quot;00B84398&quot;/&gt;&lt;wsp:rsid wsp:val=&quot;00B85024&quot;/&gt;&lt;wsp:rsid wsp:val=&quot;00B85EC3&quot;/&gt;&lt;wsp:rsid wsp:val=&quot;00B964BC&quot;/&gt;&lt;wsp:rsid wsp:val=&quot;00BA416B&quot;/&gt;&lt;wsp:rsid wsp:val=&quot;00BA65A2&quot;/&gt;&lt;wsp:rsid wsp:val=&quot;00BB2C29&quot;/&gt;&lt;wsp:rsid wsp:val=&quot;00BD1E13&quot;/&gt;&lt;wsp:rsid wsp:val=&quot;00BD1F24&quot;/&gt;&lt;wsp:rsid wsp:val=&quot;00BE5028&quot;/&gt;&lt;wsp:rsid wsp:val=&quot;00BE7702&quot;/&gt;&lt;wsp:rsid wsp:val=&quot;00C15435&quot;/&gt;&lt;wsp:rsid wsp:val=&quot;00C16C40&quot;/&gt;&lt;wsp:rsid wsp:val=&quot;00C3479E&quot;/&gt;&lt;wsp:rsid wsp:val=&quot;00C410B9&quot;/&gt;&lt;wsp:rsid wsp:val=&quot;00C41FC0&quot;/&gt;&lt;wsp:rsid wsp:val=&quot;00C54F56&quot;/&gt;&lt;wsp:rsid wsp:val=&quot;00C54FC9&quot;/&gt;&lt;wsp:rsid wsp:val=&quot;00C72508&quot;/&gt;&lt;wsp:rsid wsp:val=&quot;00C764B8&quot;/&gt;&lt;wsp:rsid wsp:val=&quot;00C82556&quot;/&gt;&lt;wsp:rsid wsp:val=&quot;00C90EA7&quot;/&gt;&lt;wsp:rsid wsp:val=&quot;00C93ED7&quot;/&gt;&lt;wsp:rsid wsp:val=&quot;00C97C2D&quot;/&gt;&lt;wsp:rsid wsp:val=&quot;00CC5B49&quot;/&gt;&lt;wsp:rsid wsp:val=&quot;00CD3695&quot;/&gt;&lt;wsp:rsid wsp:val=&quot;00CD6191&quot;/&gt;&lt;wsp:rsid wsp:val=&quot;00CD7FCC&quot;/&gt;&lt;wsp:rsid wsp:val=&quot;00CE4831&quot;/&gt;&lt;wsp:rsid wsp:val=&quot;00CF2E41&quot;/&gt;&lt;wsp:rsid wsp:val=&quot;00CF61F1&quot;/&gt;&lt;wsp:rsid wsp:val=&quot;00CF7557&quot;/&gt;&lt;wsp:rsid wsp:val=&quot;00D1344C&quot;/&gt;&lt;wsp:rsid wsp:val=&quot;00D303BB&quot;/&gt;&lt;wsp:rsid wsp:val=&quot;00D34EC0&quot;/&gt;&lt;wsp:rsid wsp:val=&quot;00D35817&quot;/&gt;&lt;wsp:rsid wsp:val=&quot;00D4432D&quot;/&gt;&lt;wsp:rsid wsp:val=&quot;00D453CF&quot;/&gt;&lt;wsp:rsid wsp:val=&quot;00D567BE&quot;/&gt;&lt;wsp:rsid wsp:val=&quot;00D754CF&quot;/&gt;&lt;wsp:rsid wsp:val=&quot;00DA374A&quot;/&gt;&lt;wsp:rsid wsp:val=&quot;00DB4E52&quot;/&gt;&lt;wsp:rsid wsp:val=&quot;00DC082D&quot;/&gt;&lt;wsp:rsid wsp:val=&quot;00DC5C02&quot;/&gt;&lt;wsp:rsid wsp:val=&quot;00DD518B&quot;/&gt;&lt;wsp:rsid wsp:val=&quot;00DE0637&quot;/&gt;&lt;wsp:rsid wsp:val=&quot;00DE0A5E&quot;/&gt;&lt;wsp:rsid wsp:val=&quot;00E05E3E&quot;/&gt;&lt;wsp:rsid wsp:val=&quot;00E10DB4&quot;/&gt;&lt;wsp:rsid wsp:val=&quot;00E162F2&quot;/&gt;&lt;wsp:rsid wsp:val=&quot;00E16C72&quot;/&gt;&lt;wsp:rsid wsp:val=&quot;00E22DC9&quot;/&gt;&lt;wsp:rsid wsp:val=&quot;00E257DD&quot;/&gt;&lt;wsp:rsid wsp:val=&quot;00E30BA3&quot;/&gt;&lt;wsp:rsid wsp:val=&quot;00E30C3C&quot;/&gt;&lt;wsp:rsid wsp:val=&quot;00E424CD&quot;/&gt;&lt;wsp:rsid wsp:val=&quot;00E6230A&quot;/&gt;&lt;wsp:rsid wsp:val=&quot;00E63A58&quot;/&gt;&lt;wsp:rsid wsp:val=&quot;00E700E2&quot;/&gt;&lt;wsp:rsid wsp:val=&quot;00E72AEA&quot;/&gt;&lt;wsp:rsid wsp:val=&quot;00E822E0&quot;/&gt;&lt;wsp:rsid wsp:val=&quot;00E82E48&quot;/&gt;&lt;wsp:rsid wsp:val=&quot;00E94CC8&quot;/&gt;&lt;wsp:rsid wsp:val=&quot;00EA0AC6&quot;/&gt;&lt;wsp:rsid wsp:val=&quot;00EC1810&quot;/&gt;&lt;wsp:rsid wsp:val=&quot;00EC3BBE&quot;/&gt;&lt;wsp:rsid wsp:val=&quot;00EC7CD5&quot;/&gt;&lt;wsp:rsid wsp:val=&quot;00ED28F5&quot;/&gt;&lt;wsp:rsid wsp:val=&quot;00ED65E9&quot;/&gt;&lt;wsp:rsid wsp:val=&quot;00EE0DD8&quot;/&gt;&lt;wsp:rsid wsp:val=&quot;00EF4414&quot;/&gt;&lt;wsp:rsid wsp:val=&quot;00F01375&quot;/&gt;&lt;wsp:rsid wsp:val=&quot;00F05AE5&quot;/&gt;&lt;wsp:rsid wsp:val=&quot;00F24F94&quot;/&gt;&lt;wsp:rsid wsp:val=&quot;00F31836&quot;/&gt;&lt;wsp:rsid wsp:val=&quot;00F318A4&quot;/&gt;&lt;wsp:rsid wsp:val=&quot;00F34845&quot;/&gt;&lt;wsp:rsid wsp:val=&quot;00F51142&quot;/&gt;&lt;wsp:rsid wsp:val=&quot;00F627B1&quot;/&gt;&lt;wsp:rsid wsp:val=&quot;00F66FFC&quot;/&gt;&lt;wsp:rsid wsp:val=&quot;00F743A0&quot;/&gt;&lt;wsp:rsid wsp:val=&quot;00F83563&quot;/&gt;&lt;wsp:rsid wsp:val=&quot;00F85798&quot;/&gt;&lt;wsp:rsid wsp:val=&quot;00F85846&quot;/&gt;&lt;wsp:rsid wsp:val=&quot;00FA24CB&quot;/&gt;&lt;wsp:rsid wsp:val=&quot;00FA4244&quot;/&gt;&lt;wsp:rsid wsp:val=&quot;00FA59D6&quot;/&gt;&lt;wsp:rsid wsp:val=&quot;00FA7568&quot;/&gt;&lt;wsp:rsid wsp:val=&quot;00FC08FF&quot;/&gt;&lt;wsp:rsid wsp:val=&quot;00FC496E&quot;/&gt;&lt;wsp:rsid wsp:val=&quot;00FC6520&quot;/&gt;&lt;wsp:rsid wsp:val=&quot;00FC76DB&quot;/&gt;&lt;wsp:rsid wsp:val=&quot;00FE63E8&quot;/&gt;&lt;/wsp:rsids&gt;&lt;/w:docPr&gt;&lt;w:body&gt;&lt;wx:sect&gt;&lt;w:p wsp:rsidR=&quot;00000000&quot; wsp:rsidRDefault=&quot;00755C03&quot; wsp:rsidP=&quot;00755C03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D‘D°D?D?D?D2D° D?.D?,&lt;/m:t&gt;&lt;/m:r&gt;&lt;/m:e&gt;&lt;m:sup&gt;&lt;m:r&gt;&lt;m:rPr&gt;&lt;m:sty m:val=&quot;p&quot;/&gt;&lt;/m:rPr&gt;&lt;w:rPr&gt;&lt;w:rFonts w:ascii=&quot;Cambria Math&quot; w:h-ansi=&quot;Cambria Math&quot;/&gt;&lt;wx:font wx:val=&quot;Cambria :fonfonfonfonfonfonfonfonfonfonfonfonfonfonfonfonfonfonfonfonfonfonfonMath&quot;/&gt;&lt;w:sz w:val=&quot;20&quot;/&gt;&lt;w:sz-cs w:val=&quot;20&quot;/&gt;&lt;/w:rPr&gt;&lt;m:t&gt;1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Pr="00435407">
        <w:rPr>
          <w:rFonts w:ascii="Times New Roman+FPEF" w:hAnsi="Times New Roman+FPEF"/>
          <w:color w:val="000000"/>
          <w:sz w:val="24"/>
          <w:szCs w:val="24"/>
        </w:rPr>
        <w:instrText xml:space="preserve"> </w:instrText>
      </w:r>
      <w:r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Wang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 T. G. Langdon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proofErr w:type="gramStart"/>
      <w:r w:rsidRPr="00435407">
        <w:rPr>
          <w:rFonts w:ascii="Times New Roman+FPEF" w:hAnsi="Times New Roman+FPEF"/>
          <w:color w:val="000000"/>
          <w:sz w:val="24"/>
          <w:szCs w:val="24"/>
        </w:rPr>
        <w:t>An</w:t>
      </w:r>
      <w:proofErr w:type="gram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examination of strain weakening and self-annealing in a Bi-Sn alloy processed by high-pressure torsion, Materials Letters, 301(2021)130321</w:t>
      </w:r>
    </w:p>
    <w:p w14:paraId="0778AD8A" w14:textId="44BBC12B" w:rsidR="00691D30" w:rsidRPr="00435407" w:rsidRDefault="00691D30" w:rsidP="00691D30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[1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8</w:t>
      </w:r>
      <w:r w:rsidRPr="00435407">
        <w:rPr>
          <w:rFonts w:ascii="Times New Roman+FPEF" w:hAnsi="Times New Roman+FPEF"/>
          <w:color w:val="000000"/>
          <w:sz w:val="24"/>
          <w:szCs w:val="24"/>
        </w:rPr>
        <w:t>] C.E. Pearson, The viscous properties of extruded eutectic alloys of lead-tin and bismuth-tin, J. Inst. Metals 54 (1934) 111-124.</w:t>
      </w:r>
    </w:p>
    <w:p w14:paraId="72BF6CB5" w14:textId="3CB416D8" w:rsidR="00CD07E9" w:rsidRPr="00435407" w:rsidRDefault="00691D30" w:rsidP="00CD07E9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[1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9</w:t>
      </w:r>
      <w:r w:rsidRPr="00435407">
        <w:rPr>
          <w:rFonts w:ascii="Times New Roman+FPEF" w:hAnsi="Times New Roman+FPEF"/>
          <w:color w:val="000000"/>
          <w:sz w:val="24"/>
          <w:szCs w:val="24"/>
        </w:rPr>
        <w:t>]</w:t>
      </w:r>
      <w:r w:rsidR="00CD07E9" w:rsidRPr="00435407">
        <w:rPr>
          <w:rFonts w:ascii="Times New Roman+FPEF" w:hAnsi="Times New Roman+FPEF"/>
          <w:color w:val="000000"/>
          <w:sz w:val="24"/>
          <w:szCs w:val="24"/>
        </w:rPr>
        <w:t xml:space="preserve"> M. Kawasaki, B. </w:t>
      </w:r>
      <w:proofErr w:type="spellStart"/>
      <w:r w:rsidR="00CD07E9" w:rsidRPr="00435407">
        <w:rPr>
          <w:rFonts w:ascii="Times New Roman+FPEF" w:hAnsi="Times New Roman+FPEF"/>
          <w:color w:val="000000"/>
          <w:sz w:val="24"/>
          <w:szCs w:val="24"/>
        </w:rPr>
        <w:t>Ahn</w:t>
      </w:r>
      <w:proofErr w:type="spellEnd"/>
      <w:r w:rsidR="00CD07E9" w:rsidRPr="00435407">
        <w:rPr>
          <w:rFonts w:ascii="Times New Roman+FPEF" w:hAnsi="Times New Roman+FPEF"/>
          <w:color w:val="000000"/>
          <w:sz w:val="24"/>
          <w:szCs w:val="24"/>
        </w:rPr>
        <w:t>, T. G. Langdon, Microstructural evolution in a two-phase alloy processed by high-pressure torsion, Acta Mater. 58 (2010) 919-930.</w:t>
      </w:r>
    </w:p>
    <w:p w14:paraId="34BA49AD" w14:textId="46ED955B" w:rsidR="00CD07E9" w:rsidRPr="00435407" w:rsidRDefault="00CD07E9" w:rsidP="00CD07E9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20</w:t>
      </w:r>
      <w:r w:rsidRPr="00435407">
        <w:rPr>
          <w:rFonts w:ascii="Times New Roman+FPEF" w:hAnsi="Times New Roman+FPEF"/>
          <w:color w:val="000000"/>
          <w:sz w:val="24"/>
          <w:szCs w:val="24"/>
        </w:rPr>
        <w:t>] N. X. Zhang, M. Kawasaki, Y. Huang, T. G. Langdon, Microstructural evolution in two-phase alloys processed by high-pressure torsion, J. Mater. Sci. 48 (2013) 4582-4591.</w:t>
      </w:r>
    </w:p>
    <w:p w14:paraId="69A9374E" w14:textId="27BA8EAD" w:rsidR="00CD07E9" w:rsidRPr="00435407" w:rsidRDefault="00CD07E9" w:rsidP="00CD07E9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21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N. X. Zhang, N. Q.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Chinh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M. Kawasaki, Y. Huang, T. G. Langdon, Self-annealing in a two-phase Pb-Sn alloy after processing by high-pressure torsion, Mater. Sci. Eng. A 666 (2016) 350-359.</w:t>
      </w:r>
    </w:p>
    <w:p w14:paraId="2CB96CF4" w14:textId="4E441119" w:rsidR="00C414F7" w:rsidRPr="00435407" w:rsidRDefault="00CD07E9" w:rsidP="007423AF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lastRenderedPageBreak/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22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N. X. Zhang M. Kawasaki, Y. Huang, T. G. Langdon, </w:t>
      </w:r>
      <w:proofErr w:type="gramStart"/>
      <w:r w:rsidRPr="00435407">
        <w:rPr>
          <w:rFonts w:ascii="Times New Roman+FPEF" w:hAnsi="Times New Roman+FPEF"/>
          <w:color w:val="000000"/>
          <w:sz w:val="24"/>
          <w:szCs w:val="24"/>
        </w:rPr>
        <w:t>An</w:t>
      </w:r>
      <w:proofErr w:type="gram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examination of microstructural evolution in a Pb-Sn eutectic alloy processed by high-pressure torsion and subsequent self-annealing, Mater. Sci. Eng. </w:t>
      </w:r>
      <w:proofErr w:type="gramStart"/>
      <w:r w:rsidRPr="00435407">
        <w:rPr>
          <w:rFonts w:ascii="Times New Roman+FPEF" w:hAnsi="Times New Roman+FPEF"/>
          <w:color w:val="000000"/>
          <w:sz w:val="24"/>
          <w:szCs w:val="24"/>
        </w:rPr>
        <w:t>A</w:t>
      </w:r>
      <w:proofErr w:type="gram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802 (2021) 140653.</w:t>
      </w:r>
    </w:p>
    <w:p w14:paraId="3C2C31B0" w14:textId="1358705C" w:rsidR="00F156D3" w:rsidRPr="00435407" w:rsidRDefault="00F156D3" w:rsidP="00F156D3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23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J.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Wang, S.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B. Kang, H.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W. Kim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Microstructure transformation from lamellar to equiaxed </w:t>
      </w:r>
      <w:proofErr w:type="spellStart"/>
      <w:r w:rsidRPr="00435407">
        <w:rPr>
          <w:rFonts w:ascii="Times New Roman+FPEF" w:hAnsi="Times New Roman+FPEF" w:hint="eastAsia"/>
          <w:color w:val="000000"/>
          <w:sz w:val="24"/>
          <w:szCs w:val="24"/>
        </w:rPr>
        <w:t>microduplex</w:t>
      </w:r>
      <w:proofErr w:type="spellEnd"/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through equal-channel angular pressing in an Al-33 pct Cu eutectic alloy. Metall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Mater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Trans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A 35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A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(2004)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279-286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067B13BE" w14:textId="7E568C58" w:rsidR="00F156D3" w:rsidRPr="00435407" w:rsidRDefault="00F156D3" w:rsidP="00F156D3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24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J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Wang, S.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B. Kang, H.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W. Kim, Shear features during equal channel angular pressing of a lamellae eutectic alloy, Mater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Sci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Eng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>A 383 (2004) 356-361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3AB11B98" w14:textId="0F7B29F1" w:rsidR="00F156D3" w:rsidRPr="00435407" w:rsidRDefault="00F156D3" w:rsidP="00F156D3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>2</w:t>
      </w:r>
      <w:r w:rsidR="00060B5C" w:rsidRPr="00435407">
        <w:rPr>
          <w:rFonts w:ascii="Times New Roman+FPEF" w:hAnsi="Times New Roman+FPEF"/>
          <w:color w:val="000000"/>
          <w:sz w:val="24"/>
          <w:szCs w:val="24"/>
        </w:rPr>
        <w:t>5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>]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T.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B.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Massalski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Binary Alloy Phase Diagram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 2nd ed., ed.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T.B.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Massalski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(Materials Park, OH: ASM International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>)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(1990), 794-796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32AD6E7E" w14:textId="367673DD" w:rsidR="006006CB" w:rsidRPr="00435407" w:rsidRDefault="000D1C67" w:rsidP="006006CB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[26]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G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Ren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N. Collins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6006CB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Improved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r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eliability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echanical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erformance of Ag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icroalloyed</w:t>
      </w:r>
      <w:proofErr w:type="spellEnd"/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Sn58Bi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older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a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lloys, Metals 9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(</w:t>
      </w:r>
      <w:r w:rsidRPr="00435407">
        <w:rPr>
          <w:rFonts w:ascii="Times New Roman+FPEF" w:hAnsi="Times New Roman+FPEF"/>
          <w:color w:val="000000"/>
          <w:sz w:val="24"/>
          <w:szCs w:val="24"/>
        </w:rPr>
        <w:t>2019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) 462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30438558" w14:textId="09A92D54" w:rsidR="006006CB" w:rsidRPr="00435407" w:rsidRDefault="000D1C67" w:rsidP="006006CB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[27]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K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Wang,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F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Wang,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Y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Huang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K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Qi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 Comprehensive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roperties of a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n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ovel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q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uaternary Sn-Bi-Sb-Ag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older: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w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ettability,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i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nterfacial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tructure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 xml:space="preserve">echanical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p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roperties, Metals 9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(</w:t>
      </w:r>
      <w:r w:rsidRPr="00435407">
        <w:rPr>
          <w:rFonts w:ascii="Times New Roman+FPEF" w:hAnsi="Times New Roman+FPEF"/>
          <w:color w:val="000000"/>
          <w:sz w:val="24"/>
          <w:szCs w:val="24"/>
        </w:rPr>
        <w:t>2019</w:t>
      </w:r>
      <w:r w:rsidR="006006CB" w:rsidRPr="00435407">
        <w:rPr>
          <w:rFonts w:ascii="Times New Roman+FPEF" w:hAnsi="Times New Roman+FPEF"/>
          <w:color w:val="000000"/>
          <w:sz w:val="24"/>
          <w:szCs w:val="24"/>
        </w:rPr>
        <w:t>) 791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180BFF70" w14:textId="56E014F5" w:rsidR="000D1C67" w:rsidRPr="00435407" w:rsidRDefault="000D1C67" w:rsidP="000D1C67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[28] </w:t>
      </w:r>
      <w:r w:rsidR="00410218" w:rsidRPr="00435407">
        <w:rPr>
          <w:rFonts w:ascii="Times New Roman+FPEF" w:hAnsi="Times New Roman+FPEF"/>
          <w:color w:val="000000"/>
          <w:sz w:val="24"/>
          <w:szCs w:val="24"/>
        </w:rPr>
        <w:t>Y.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410218" w:rsidRPr="00435407">
        <w:rPr>
          <w:rFonts w:ascii="Times New Roman+FPEF" w:hAnsi="Times New Roman+FPEF"/>
          <w:color w:val="000000"/>
          <w:sz w:val="24"/>
          <w:szCs w:val="24"/>
        </w:rPr>
        <w:t>Liu, K.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proofErr w:type="spellStart"/>
      <w:r w:rsidR="00410218" w:rsidRPr="00435407">
        <w:rPr>
          <w:rFonts w:ascii="Times New Roman+FPEF" w:hAnsi="Times New Roman+FPEF"/>
          <w:color w:val="000000"/>
          <w:sz w:val="24"/>
          <w:szCs w:val="24"/>
        </w:rPr>
        <w:t>N.Tu</w:t>
      </w:r>
      <w:proofErr w:type="spellEnd"/>
      <w:r w:rsidR="00410218" w:rsidRPr="00435407">
        <w:rPr>
          <w:rFonts w:ascii="Times New Roman+FPEF" w:hAnsi="Times New Roman+FPEF"/>
          <w:color w:val="000000"/>
          <w:sz w:val="24"/>
          <w:szCs w:val="24"/>
        </w:rPr>
        <w:t>, Low melting point solders based on Sn, Bi, and In elements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 Materials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 xml:space="preserve"> T</w:t>
      </w:r>
      <w:r w:rsidRPr="00435407">
        <w:rPr>
          <w:rFonts w:ascii="Times New Roman+FPEF" w:hAnsi="Times New Roman+FPEF"/>
          <w:color w:val="000000"/>
          <w:sz w:val="24"/>
          <w:szCs w:val="24"/>
        </w:rPr>
        <w:t>oday</w:t>
      </w:r>
      <w:r w:rsidR="00CB08EB" w:rsidRPr="00435407">
        <w:rPr>
          <w:rFonts w:ascii="Times New Roman+FPEF" w:hAnsi="Times New Roman+FPEF"/>
          <w:color w:val="000000"/>
          <w:sz w:val="24"/>
          <w:szCs w:val="24"/>
        </w:rPr>
        <w:t xml:space="preserve"> A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dvances </w:t>
      </w:r>
      <w:hyperlink r:id="rId27" w:tooltip="Go to table of contents for this volume/issue" w:history="1">
        <w:r w:rsidRPr="00435407">
          <w:rPr>
            <w:rFonts w:ascii="Times New Roman+FPEF" w:hAnsi="Times New Roman+FPEF"/>
            <w:color w:val="000000"/>
            <w:sz w:val="24"/>
            <w:szCs w:val="24"/>
          </w:rPr>
          <w:t>8</w:t>
        </w:r>
      </w:hyperlink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(2020) 100115.</w:t>
      </w:r>
    </w:p>
    <w:p w14:paraId="0304C564" w14:textId="1582A7A1" w:rsidR="004373BF" w:rsidRPr="00435407" w:rsidRDefault="000D1C67" w:rsidP="00F156D3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[29] 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H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Kang, 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H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Rajendran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J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P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 Jung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, 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Low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elting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emperature Sn-Bi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older: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e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ffect of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a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lloying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n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anoparticle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a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ddition on the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icrostructural,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hermal,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i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nterfacial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b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 xml:space="preserve">onding,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echanical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c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haracteristics, Metals 11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(</w:t>
      </w:r>
      <w:r w:rsidRPr="00435407">
        <w:rPr>
          <w:rFonts w:ascii="Times New Roman+FPEF" w:hAnsi="Times New Roman+FPEF"/>
          <w:color w:val="000000"/>
          <w:sz w:val="24"/>
          <w:szCs w:val="24"/>
        </w:rPr>
        <w:t>2021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)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4373BF" w:rsidRPr="00435407">
        <w:rPr>
          <w:rFonts w:ascii="Times New Roman+FPEF" w:hAnsi="Times New Roman+FPEF"/>
          <w:color w:val="000000"/>
          <w:sz w:val="24"/>
          <w:szCs w:val="24"/>
        </w:rPr>
        <w:t>364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3006117F" w14:textId="7ECA25D4" w:rsidR="0011656C" w:rsidRPr="00435407" w:rsidRDefault="00B6698B" w:rsidP="0011656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30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T. G. Langdon, A unified approach to grain boundary sliding in creep and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superplasticity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, Acta Metall. Mater. 42 (1994) 2437-2443.</w:t>
      </w:r>
    </w:p>
    <w:p w14:paraId="2107AF47" w14:textId="1B4FAD5A" w:rsidR="0011656C" w:rsidRPr="00435407" w:rsidRDefault="0011656C" w:rsidP="0011656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31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hyperlink r:id="rId28" w:tgtFrame="_blank" w:history="1"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X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Hu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29" w:tgtFrame="_blank" w:history="1"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K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Li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0" w:tgtFrame="_blank" w:history="1"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F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AE241B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Ai</w:t>
        </w:r>
      </w:hyperlink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Research on lamellar structure and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micro-hardness of directionally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solidified Sn-58Bi eutectic alloy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AE241B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1" w:tgtFrame="_blank" w:history="1">
        <w:r w:rsidR="00AE241B" w:rsidRPr="00435407">
          <w:rPr>
            <w:rFonts w:ascii="Times New Roman+FPEF" w:hAnsi="Times New Roman+FPEF"/>
            <w:color w:val="000000"/>
            <w:sz w:val="24"/>
            <w:szCs w:val="24"/>
          </w:rPr>
          <w:t>China Foundry</w:t>
        </w:r>
      </w:hyperlink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AE241B" w:rsidRPr="00435407">
        <w:rPr>
          <w:rFonts w:ascii="Times New Roman+FPEF" w:hAnsi="Times New Roman+FPEF"/>
          <w:color w:val="000000"/>
          <w:sz w:val="24"/>
          <w:szCs w:val="24"/>
        </w:rPr>
        <w:t xml:space="preserve"> 9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 (2012)</w:t>
      </w:r>
      <w:r w:rsidR="00AE241B" w:rsidRPr="00435407">
        <w:rPr>
          <w:rFonts w:ascii="Times New Roman+FPEF" w:hAnsi="Times New Roman+FPEF"/>
          <w:color w:val="000000"/>
          <w:sz w:val="24"/>
          <w:szCs w:val="24"/>
        </w:rPr>
        <w:t xml:space="preserve"> 360-365</w:t>
      </w:r>
    </w:p>
    <w:p w14:paraId="66B4DA57" w14:textId="7C2CBC57" w:rsidR="0011656C" w:rsidRPr="00435407" w:rsidRDefault="0011656C" w:rsidP="0011656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32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hyperlink r:id="rId32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L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H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Bit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3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K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Y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Won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4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K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S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Hoon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5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P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S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Hee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6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C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Joon-Phil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7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A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</w:t>
        </w:r>
        <w:proofErr w:type="spellStart"/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Clodualdo</w:t>
        </w:r>
        <w:proofErr w:type="spellEnd"/>
      </w:hyperlink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A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odular </w:t>
      </w:r>
      <w:r w:rsidR="007004CC"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older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ystem with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h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ierarchical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orphology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b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ackward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c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ompatibility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38" w:history="1">
        <w:r w:rsidR="00BC2856" w:rsidRPr="00435407">
          <w:rPr>
            <w:rFonts w:ascii="Times New Roman+FPEF" w:hAnsi="Times New Roman+FPEF"/>
            <w:color w:val="000000"/>
            <w:sz w:val="24"/>
            <w:szCs w:val="24"/>
          </w:rPr>
          <w:t>Small</w:t>
        </w:r>
      </w:hyperlink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 14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(</w:t>
      </w:r>
      <w:r w:rsidRPr="00435407">
        <w:rPr>
          <w:rFonts w:ascii="Times New Roman+FPEF" w:hAnsi="Times New Roman+FPEF"/>
          <w:color w:val="000000"/>
          <w:sz w:val="24"/>
          <w:szCs w:val="24"/>
        </w:rPr>
        <w:t>2018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)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1801349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7395D7EF" w14:textId="72930371" w:rsidR="00BC2856" w:rsidRPr="00435407" w:rsidRDefault="0011656C" w:rsidP="0011656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33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</w:t>
      </w:r>
      <w:hyperlink r:id="rId39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S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H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Kim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40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S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M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Yeon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41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J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H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Kim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42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S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J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Park</w:t>
        </w:r>
      </w:hyperlink>
      <w:r w:rsidR="005211EE" w:rsidRPr="00435407">
        <w:rPr>
          <w:rFonts w:ascii="Times New Roman+FPEF" w:hAnsi="Times New Roman+FPEF" w:hint="eastAsia"/>
          <w:color w:val="000000"/>
          <w:sz w:val="24"/>
          <w:szCs w:val="24"/>
        </w:rPr>
        <w:t>,</w:t>
      </w:r>
      <w:r w:rsidR="005211EE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43" w:tgtFrame="_blank" w:history="1"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J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 xml:space="preserve">. 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>E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.</w:t>
        </w:r>
        <w:r w:rsidR="00BC2856" w:rsidRPr="00435407">
          <w:rPr>
            <w:rFonts w:ascii="Times New Roman+FPEF" w:hAnsi="Times New Roman+FPEF" w:hint="eastAsia"/>
            <w:color w:val="000000"/>
            <w:sz w:val="24"/>
            <w:szCs w:val="24"/>
          </w:rPr>
          <w:t xml:space="preserve"> Lee</w:t>
        </w:r>
      </w:hyperlink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，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instrText xml:space="preserve"> HYPERLINK "https://xueshu.baidu.com/s?wd=author%3A%28SH%20Park%29%20&amp;tn=SE_baiduxueshu_c1gjeupa&amp;ie=utf-8&amp;sc_f_para=sc_hilight%3Dperson" \t "_blank" </w:instrTex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S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H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Park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，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instrText xml:space="preserve"> HYPERLINK "https://xueshu.baidu.com/s?wd=author%3A%28JP%20Choi%29%20&amp;tn=SE_baiduxueshu_c1gjeupa&amp;ie=utf-8&amp;sc_f_para=sc_hilight%3Dperson" \t "_blank" </w:instrTex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J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. 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P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Choi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，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instrText xml:space="preserve"> HYPERLINK "https://xueshu.baidu.com/s?wd=author%3A%28C%20Aranas%29%20&amp;tn=SE_baiduxueshu_c1gjeupa&amp;ie=utf-8&amp;sc_f_para=sc_hilight%3Dperson" \t "_blank" </w:instrTex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C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proofErr w:type="spellStart"/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Aranas</w:t>
      </w:r>
      <w:proofErr w:type="spellEnd"/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，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begin"/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instrText xml:space="preserve"> HYPERLINK "https://xueshu.baidu.com/s?wd=author%3A%28Y%20Son%29%20&amp;tn=SE_baiduxueshu_c1gjeupa&amp;ie=utf-8&amp;sc_f_para=sc_hilight%3Dperson" \t "_blank" </w:instrTex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separate"/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>Y</w:t>
      </w:r>
      <w:r w:rsidRPr="00435407">
        <w:rPr>
          <w:rFonts w:ascii="Times New Roman+FPEF" w:hAnsi="Times New Roman+FPEF"/>
          <w:color w:val="000000"/>
          <w:sz w:val="24"/>
          <w:szCs w:val="24"/>
        </w:rPr>
        <w:t>.</w:t>
      </w:r>
      <w:r w:rsidR="00BC2856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Son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fldChar w:fldCharType="end"/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Fine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m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icrostructured</w:t>
      </w:r>
      <w:proofErr w:type="spellEnd"/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In</w:t>
      </w:r>
      <w:r w:rsidR="009366D4" w:rsidRPr="00435407">
        <w:rPr>
          <w:rFonts w:ascii="Times New Roman+FPEF" w:hAnsi="Times New Roman+FPEF"/>
          <w:color w:val="000000"/>
          <w:sz w:val="24"/>
          <w:szCs w:val="24"/>
        </w:rPr>
        <w:t>-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Sn</w:t>
      </w:r>
      <w:r w:rsidR="009366D4" w:rsidRPr="00435407">
        <w:rPr>
          <w:rFonts w:ascii="Times New Roman+FPEF" w:hAnsi="Times New Roman+FPEF"/>
          <w:color w:val="000000"/>
          <w:sz w:val="24"/>
          <w:szCs w:val="24"/>
        </w:rPr>
        <w:t>-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Bi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older for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a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dhesion on a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f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lexible PET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ubstrate: Its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e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ffect on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uperplasticity</w:t>
      </w:r>
      <w:proofErr w:type="spellEnd"/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and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t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oughness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ACS Appl. Mater. Interfaces 11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>(2019)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17090–17099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.</w:t>
      </w:r>
    </w:p>
    <w:p w14:paraId="16D95FA9" w14:textId="4209B673" w:rsidR="00BC2856" w:rsidRPr="00435407" w:rsidRDefault="0011656C" w:rsidP="0011656C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lastRenderedPageBreak/>
        <w:t>[3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4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] K. K.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Xu,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Zhang,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L. L.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Gao,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N.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Jiang,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L.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Zhang,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S. J.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Zhong</w:t>
      </w:r>
      <w:r w:rsidRPr="00435407">
        <w:rPr>
          <w:rFonts w:ascii="Times New Roman+FPEF" w:hAnsi="Times New Roman+FPEF"/>
          <w:color w:val="000000"/>
          <w:sz w:val="24"/>
          <w:szCs w:val="24"/>
        </w:rPr>
        <w:t>,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hyperlink r:id="rId44" w:history="1">
        <w:r w:rsidR="00BC2856" w:rsidRPr="00435407">
          <w:rPr>
            <w:rFonts w:ascii="Times New Roman+FPEF" w:hAnsi="Times New Roman+FPEF"/>
            <w:color w:val="000000"/>
            <w:sz w:val="24"/>
            <w:szCs w:val="24"/>
          </w:rPr>
          <w:t>Review of microstructure and properties of low temperature lead-free solder in electronic packaging</w:t>
        </w:r>
        <w:r w:rsidRPr="00435407">
          <w:rPr>
            <w:rFonts w:ascii="Times New Roman+FPEF" w:hAnsi="Times New Roman+FPEF"/>
            <w:color w:val="000000"/>
            <w:sz w:val="24"/>
            <w:szCs w:val="24"/>
          </w:rPr>
          <w:t>,</w:t>
        </w:r>
      </w:hyperlink>
      <w:r w:rsidR="00AE241B" w:rsidRPr="00435407">
        <w:rPr>
          <w:rFonts w:ascii="Times New Roman+FPEF" w:hAnsi="Times New Roman+FPEF" w:hint="eastAsia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Sci </w:t>
      </w:r>
      <w:proofErr w:type="spellStart"/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Technol</w:t>
      </w:r>
      <w:proofErr w:type="spellEnd"/>
      <w:r w:rsidR="00BC2856" w:rsidRPr="00435407">
        <w:rPr>
          <w:rFonts w:ascii="Times New Roman+FPEF" w:hAnsi="Times New Roman+FPEF"/>
          <w:color w:val="000000"/>
          <w:sz w:val="24"/>
          <w:szCs w:val="24"/>
        </w:rPr>
        <w:t xml:space="preserve"> Adv Mater. 21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(</w:t>
      </w:r>
      <w:r w:rsidRPr="00435407">
        <w:rPr>
          <w:rFonts w:ascii="Times New Roman+FPEF" w:hAnsi="Times New Roman+FPEF"/>
          <w:color w:val="000000"/>
          <w:sz w:val="24"/>
          <w:szCs w:val="24"/>
        </w:rPr>
        <w:t>2020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)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="00BC2856" w:rsidRPr="00435407">
        <w:rPr>
          <w:rFonts w:ascii="Times New Roman+FPEF" w:hAnsi="Times New Roman+FPEF"/>
          <w:color w:val="000000"/>
          <w:sz w:val="24"/>
          <w:szCs w:val="24"/>
        </w:rPr>
        <w:t>689-711.</w:t>
      </w:r>
    </w:p>
    <w:p w14:paraId="377C5935" w14:textId="1296EABB" w:rsidR="00F156D3" w:rsidRPr="00231752" w:rsidRDefault="00F156D3" w:rsidP="00F156D3">
      <w:pPr>
        <w:spacing w:after="0" w:line="360" w:lineRule="auto"/>
        <w:ind w:left="283" w:hangingChars="118" w:hanging="283"/>
        <w:jc w:val="both"/>
        <w:rPr>
          <w:rFonts w:ascii="Times New Roman+FPEF" w:hAnsi="Times New Roman+FPEF" w:hint="eastAsia"/>
          <w:color w:val="000000"/>
          <w:sz w:val="24"/>
          <w:szCs w:val="24"/>
        </w:rPr>
      </w:pPr>
      <w:r w:rsidRPr="00435407">
        <w:rPr>
          <w:rFonts w:ascii="Times New Roman+FPEF" w:hAnsi="Times New Roman+FPEF"/>
          <w:color w:val="000000"/>
          <w:sz w:val="24"/>
          <w:szCs w:val="24"/>
        </w:rPr>
        <w:t>[</w:t>
      </w:r>
      <w:r w:rsidR="0011656C" w:rsidRPr="00435407">
        <w:rPr>
          <w:rFonts w:ascii="Times New Roman+FPEF" w:hAnsi="Times New Roman+FPEF"/>
          <w:color w:val="000000"/>
          <w:sz w:val="24"/>
          <w:szCs w:val="24"/>
        </w:rPr>
        <w:t>3</w:t>
      </w:r>
      <w:r w:rsidR="000D1C67" w:rsidRPr="00435407">
        <w:rPr>
          <w:rFonts w:ascii="Times New Roman+FPEF" w:hAnsi="Times New Roman+FPEF"/>
          <w:color w:val="000000"/>
          <w:sz w:val="24"/>
          <w:szCs w:val="24"/>
        </w:rPr>
        <w:t>5</w:t>
      </w:r>
      <w:r w:rsidRPr="00435407">
        <w:rPr>
          <w:rFonts w:ascii="Times New Roman+FPEF" w:hAnsi="Times New Roman+FPEF"/>
          <w:color w:val="000000"/>
          <w:sz w:val="24"/>
          <w:szCs w:val="24"/>
        </w:rPr>
        <w:t>] T.</w:t>
      </w:r>
      <w:r w:rsidR="00B6698B" w:rsidRPr="00435407">
        <w:rPr>
          <w:rFonts w:ascii="Times New Roman+FPEF" w:hAnsi="Times New Roman+FPEF"/>
          <w:color w:val="000000"/>
          <w:sz w:val="24"/>
          <w:szCs w:val="24"/>
        </w:rPr>
        <w:t xml:space="preserve"> </w:t>
      </w:r>
      <w:r w:rsidRPr="00435407">
        <w:rPr>
          <w:rFonts w:ascii="Times New Roman+FPEF" w:hAnsi="Times New Roman+FPEF"/>
          <w:color w:val="000000"/>
          <w:sz w:val="24"/>
          <w:szCs w:val="24"/>
        </w:rPr>
        <w:t xml:space="preserve">G. Langdon, Seventy-five years of </w:t>
      </w:r>
      <w:proofErr w:type="spellStart"/>
      <w:r w:rsidRPr="00435407">
        <w:rPr>
          <w:rFonts w:ascii="Times New Roman+FPEF" w:hAnsi="Times New Roman+FPEF"/>
          <w:color w:val="000000"/>
          <w:sz w:val="24"/>
          <w:szCs w:val="24"/>
        </w:rPr>
        <w:t>superplasticity</w:t>
      </w:r>
      <w:proofErr w:type="spellEnd"/>
      <w:r w:rsidRPr="00435407">
        <w:rPr>
          <w:rFonts w:ascii="Times New Roman+FPEF" w:hAnsi="Times New Roman+FPEF"/>
          <w:color w:val="000000"/>
          <w:sz w:val="24"/>
          <w:szCs w:val="24"/>
        </w:rPr>
        <w:t>: historical developments and new opportunities, J. Mater. Sci. 44 (2009) 5998-6010.</w:t>
      </w:r>
    </w:p>
    <w:sectPr w:rsidR="00F156D3" w:rsidRPr="00231752" w:rsidSect="00FD2FC8">
      <w:footerReference w:type="default" r:id="rId4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9898A" w14:textId="77777777" w:rsidR="000323D7" w:rsidRDefault="000323D7" w:rsidP="00F9087D">
      <w:pPr>
        <w:spacing w:after="0" w:line="240" w:lineRule="auto"/>
      </w:pPr>
      <w:r>
        <w:separator/>
      </w:r>
    </w:p>
  </w:endnote>
  <w:endnote w:type="continuationSeparator" w:id="0">
    <w:p w14:paraId="43A43862" w14:textId="77777777" w:rsidR="000323D7" w:rsidRDefault="000323D7" w:rsidP="00F90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liver">
    <w:altName w:val="Times New Roman"/>
    <w:panose1 w:val="00000000000000000000"/>
    <w:charset w:val="00"/>
    <w:family w:val="roman"/>
    <w:notTrueType/>
    <w:pitch w:val="default"/>
  </w:font>
  <w:font w:name="Gulliver-Italic">
    <w:altName w:val="Cambria"/>
    <w:panose1 w:val="00000000000000000000"/>
    <w:charset w:val="00"/>
    <w:family w:val="roman"/>
    <w:notTrueType/>
    <w:pitch w:val="default"/>
  </w:font>
  <w:font w:name="MTSY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 New Roman+FPEF">
    <w:altName w:val="Times New Roman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7016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19FC7" w14:textId="77777777" w:rsidR="00E84B3D" w:rsidRDefault="005B41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A7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A7B6ACA" w14:textId="77777777" w:rsidR="00E84B3D" w:rsidRDefault="00E84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A2C4D" w14:textId="77777777" w:rsidR="000323D7" w:rsidRDefault="000323D7" w:rsidP="00F9087D">
      <w:pPr>
        <w:spacing w:after="0" w:line="240" w:lineRule="auto"/>
      </w:pPr>
      <w:r>
        <w:separator/>
      </w:r>
    </w:p>
  </w:footnote>
  <w:footnote w:type="continuationSeparator" w:id="0">
    <w:p w14:paraId="5F719E2E" w14:textId="77777777" w:rsidR="000323D7" w:rsidRDefault="000323D7" w:rsidP="00F90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63242"/>
    <w:multiLevelType w:val="hybridMultilevel"/>
    <w:tmpl w:val="80DAC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5A5"/>
    <w:multiLevelType w:val="hybridMultilevel"/>
    <w:tmpl w:val="1CB2455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B41BB8"/>
    <w:multiLevelType w:val="multilevel"/>
    <w:tmpl w:val="3CF63BAA"/>
    <w:lvl w:ilvl="0">
      <w:start w:val="1"/>
      <w:numFmt w:val="decimal"/>
      <w:lvlText w:val="[%1]"/>
      <w:lvlJc w:val="left"/>
      <w:pPr>
        <w:ind w:left="21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75339E2"/>
    <w:multiLevelType w:val="hybridMultilevel"/>
    <w:tmpl w:val="1C5AFB12"/>
    <w:lvl w:ilvl="0" w:tplc="F9E8C4B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4" w15:restartNumberingAfterBreak="0">
    <w:nsid w:val="46A618A5"/>
    <w:multiLevelType w:val="multilevel"/>
    <w:tmpl w:val="46A618A5"/>
    <w:lvl w:ilvl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4F3446"/>
    <w:multiLevelType w:val="multilevel"/>
    <w:tmpl w:val="6160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5E"/>
    <w:rsid w:val="0000308A"/>
    <w:rsid w:val="00004A73"/>
    <w:rsid w:val="00007535"/>
    <w:rsid w:val="000121F1"/>
    <w:rsid w:val="00020AA1"/>
    <w:rsid w:val="00021A5B"/>
    <w:rsid w:val="00031A7C"/>
    <w:rsid w:val="000323D7"/>
    <w:rsid w:val="0004061B"/>
    <w:rsid w:val="00041A43"/>
    <w:rsid w:val="00043E89"/>
    <w:rsid w:val="00052D24"/>
    <w:rsid w:val="00060B5C"/>
    <w:rsid w:val="000619F6"/>
    <w:rsid w:val="00066603"/>
    <w:rsid w:val="00073598"/>
    <w:rsid w:val="000779EC"/>
    <w:rsid w:val="00077A92"/>
    <w:rsid w:val="00084A4C"/>
    <w:rsid w:val="00097081"/>
    <w:rsid w:val="000B2641"/>
    <w:rsid w:val="000B386D"/>
    <w:rsid w:val="000C2B04"/>
    <w:rsid w:val="000C43B7"/>
    <w:rsid w:val="000D1C67"/>
    <w:rsid w:val="001133F7"/>
    <w:rsid w:val="0011656C"/>
    <w:rsid w:val="0011760A"/>
    <w:rsid w:val="001233DF"/>
    <w:rsid w:val="001345B0"/>
    <w:rsid w:val="00142F51"/>
    <w:rsid w:val="0018113F"/>
    <w:rsid w:val="0018799F"/>
    <w:rsid w:val="00187A7A"/>
    <w:rsid w:val="00192417"/>
    <w:rsid w:val="001A42F7"/>
    <w:rsid w:val="001B1D23"/>
    <w:rsid w:val="001B2521"/>
    <w:rsid w:val="001B3A96"/>
    <w:rsid w:val="001B7D3C"/>
    <w:rsid w:val="001C148C"/>
    <w:rsid w:val="001C5DDD"/>
    <w:rsid w:val="00201D11"/>
    <w:rsid w:val="002155CF"/>
    <w:rsid w:val="00223E1E"/>
    <w:rsid w:val="00225184"/>
    <w:rsid w:val="00231752"/>
    <w:rsid w:val="0023416F"/>
    <w:rsid w:val="00235D09"/>
    <w:rsid w:val="00236A58"/>
    <w:rsid w:val="00247CA1"/>
    <w:rsid w:val="00265BBD"/>
    <w:rsid w:val="00267349"/>
    <w:rsid w:val="00280D9C"/>
    <w:rsid w:val="0028355B"/>
    <w:rsid w:val="002860DB"/>
    <w:rsid w:val="00291305"/>
    <w:rsid w:val="002A2006"/>
    <w:rsid w:val="002B095E"/>
    <w:rsid w:val="002B36A4"/>
    <w:rsid w:val="002D0809"/>
    <w:rsid w:val="002D5059"/>
    <w:rsid w:val="002D5C45"/>
    <w:rsid w:val="002E1091"/>
    <w:rsid w:val="002F0167"/>
    <w:rsid w:val="002F37AB"/>
    <w:rsid w:val="002F77D7"/>
    <w:rsid w:val="0030028A"/>
    <w:rsid w:val="003068FA"/>
    <w:rsid w:val="00317C7F"/>
    <w:rsid w:val="0032634D"/>
    <w:rsid w:val="00334EF7"/>
    <w:rsid w:val="00347DEA"/>
    <w:rsid w:val="0035073B"/>
    <w:rsid w:val="00355FDD"/>
    <w:rsid w:val="00366849"/>
    <w:rsid w:val="0036751D"/>
    <w:rsid w:val="00373230"/>
    <w:rsid w:val="003817BE"/>
    <w:rsid w:val="00382E8D"/>
    <w:rsid w:val="00383BCF"/>
    <w:rsid w:val="00385AF8"/>
    <w:rsid w:val="00386C64"/>
    <w:rsid w:val="00391564"/>
    <w:rsid w:val="00391954"/>
    <w:rsid w:val="00393A9D"/>
    <w:rsid w:val="003958C9"/>
    <w:rsid w:val="003A3CCE"/>
    <w:rsid w:val="003B4052"/>
    <w:rsid w:val="003E1D2D"/>
    <w:rsid w:val="003E3BA6"/>
    <w:rsid w:val="003E7974"/>
    <w:rsid w:val="003F771B"/>
    <w:rsid w:val="00401855"/>
    <w:rsid w:val="00404012"/>
    <w:rsid w:val="00404814"/>
    <w:rsid w:val="00405861"/>
    <w:rsid w:val="00410218"/>
    <w:rsid w:val="00410741"/>
    <w:rsid w:val="00412A0B"/>
    <w:rsid w:val="00420EB7"/>
    <w:rsid w:val="004247F3"/>
    <w:rsid w:val="00426883"/>
    <w:rsid w:val="004329C7"/>
    <w:rsid w:val="00435407"/>
    <w:rsid w:val="004372EA"/>
    <w:rsid w:val="004373BF"/>
    <w:rsid w:val="00440566"/>
    <w:rsid w:val="00446C45"/>
    <w:rsid w:val="00450810"/>
    <w:rsid w:val="0045303F"/>
    <w:rsid w:val="004538D4"/>
    <w:rsid w:val="00466F71"/>
    <w:rsid w:val="004714CF"/>
    <w:rsid w:val="00473BD8"/>
    <w:rsid w:val="0048766B"/>
    <w:rsid w:val="004904DF"/>
    <w:rsid w:val="004A087A"/>
    <w:rsid w:val="004C565B"/>
    <w:rsid w:val="004D01EB"/>
    <w:rsid w:val="004D71BC"/>
    <w:rsid w:val="004F2877"/>
    <w:rsid w:val="00504B6B"/>
    <w:rsid w:val="00515806"/>
    <w:rsid w:val="005211EE"/>
    <w:rsid w:val="00535253"/>
    <w:rsid w:val="00536611"/>
    <w:rsid w:val="0053713F"/>
    <w:rsid w:val="00546D5A"/>
    <w:rsid w:val="005549EC"/>
    <w:rsid w:val="0056753E"/>
    <w:rsid w:val="00567EEA"/>
    <w:rsid w:val="00576C66"/>
    <w:rsid w:val="00587E24"/>
    <w:rsid w:val="00590B4D"/>
    <w:rsid w:val="00596A21"/>
    <w:rsid w:val="005A4666"/>
    <w:rsid w:val="005A4C77"/>
    <w:rsid w:val="005A4D4E"/>
    <w:rsid w:val="005B419E"/>
    <w:rsid w:val="005C33E8"/>
    <w:rsid w:val="005C3F30"/>
    <w:rsid w:val="005D2F39"/>
    <w:rsid w:val="00600510"/>
    <w:rsid w:val="006006CB"/>
    <w:rsid w:val="00600A1A"/>
    <w:rsid w:val="00603B33"/>
    <w:rsid w:val="00613874"/>
    <w:rsid w:val="006138F3"/>
    <w:rsid w:val="006200CE"/>
    <w:rsid w:val="00622C02"/>
    <w:rsid w:val="006241F0"/>
    <w:rsid w:val="0062717B"/>
    <w:rsid w:val="00635B2F"/>
    <w:rsid w:val="0064384B"/>
    <w:rsid w:val="00653321"/>
    <w:rsid w:val="00653F17"/>
    <w:rsid w:val="00654CC9"/>
    <w:rsid w:val="00675E90"/>
    <w:rsid w:val="006813C0"/>
    <w:rsid w:val="00685DA8"/>
    <w:rsid w:val="00691D30"/>
    <w:rsid w:val="00692370"/>
    <w:rsid w:val="00697699"/>
    <w:rsid w:val="006A173D"/>
    <w:rsid w:val="006B4765"/>
    <w:rsid w:val="006B4C3D"/>
    <w:rsid w:val="006B586F"/>
    <w:rsid w:val="006D2654"/>
    <w:rsid w:val="006D4198"/>
    <w:rsid w:val="007004CC"/>
    <w:rsid w:val="00712893"/>
    <w:rsid w:val="0072364B"/>
    <w:rsid w:val="00724296"/>
    <w:rsid w:val="00726FA2"/>
    <w:rsid w:val="00727C55"/>
    <w:rsid w:val="00733F06"/>
    <w:rsid w:val="007423AF"/>
    <w:rsid w:val="007530B0"/>
    <w:rsid w:val="00785CF8"/>
    <w:rsid w:val="007873DB"/>
    <w:rsid w:val="007918E5"/>
    <w:rsid w:val="00794986"/>
    <w:rsid w:val="007A51E1"/>
    <w:rsid w:val="007C0524"/>
    <w:rsid w:val="007C7C9E"/>
    <w:rsid w:val="007E63CC"/>
    <w:rsid w:val="007F0C08"/>
    <w:rsid w:val="007F3F1F"/>
    <w:rsid w:val="007F6C0C"/>
    <w:rsid w:val="007F7294"/>
    <w:rsid w:val="00800A99"/>
    <w:rsid w:val="0081543B"/>
    <w:rsid w:val="00822739"/>
    <w:rsid w:val="00830895"/>
    <w:rsid w:val="00841FA8"/>
    <w:rsid w:val="0085100F"/>
    <w:rsid w:val="00855F47"/>
    <w:rsid w:val="008578C6"/>
    <w:rsid w:val="00864062"/>
    <w:rsid w:val="008715AE"/>
    <w:rsid w:val="00872EDE"/>
    <w:rsid w:val="00881B75"/>
    <w:rsid w:val="008A1EF7"/>
    <w:rsid w:val="008A3ADE"/>
    <w:rsid w:val="008A3D00"/>
    <w:rsid w:val="008C1F85"/>
    <w:rsid w:val="008C6E34"/>
    <w:rsid w:val="008D34C2"/>
    <w:rsid w:val="008D59A9"/>
    <w:rsid w:val="008E3428"/>
    <w:rsid w:val="00906A84"/>
    <w:rsid w:val="00914E8C"/>
    <w:rsid w:val="009162CB"/>
    <w:rsid w:val="00921596"/>
    <w:rsid w:val="00930F70"/>
    <w:rsid w:val="00931D01"/>
    <w:rsid w:val="00932B77"/>
    <w:rsid w:val="009366D4"/>
    <w:rsid w:val="00936D13"/>
    <w:rsid w:val="00941A12"/>
    <w:rsid w:val="00945114"/>
    <w:rsid w:val="0094772C"/>
    <w:rsid w:val="00964F6B"/>
    <w:rsid w:val="00966E45"/>
    <w:rsid w:val="009758DD"/>
    <w:rsid w:val="00985252"/>
    <w:rsid w:val="009A4EC2"/>
    <w:rsid w:val="009A65D2"/>
    <w:rsid w:val="009B0CA0"/>
    <w:rsid w:val="009B65F3"/>
    <w:rsid w:val="009B76FF"/>
    <w:rsid w:val="009C20D1"/>
    <w:rsid w:val="009C5378"/>
    <w:rsid w:val="009D01D8"/>
    <w:rsid w:val="009D1BE4"/>
    <w:rsid w:val="009D3782"/>
    <w:rsid w:val="00A034C8"/>
    <w:rsid w:val="00A06828"/>
    <w:rsid w:val="00A26E05"/>
    <w:rsid w:val="00A30C5F"/>
    <w:rsid w:val="00A31FE7"/>
    <w:rsid w:val="00A40C74"/>
    <w:rsid w:val="00A5137E"/>
    <w:rsid w:val="00A52AF2"/>
    <w:rsid w:val="00A538F0"/>
    <w:rsid w:val="00A64CF9"/>
    <w:rsid w:val="00A66E6E"/>
    <w:rsid w:val="00A7415A"/>
    <w:rsid w:val="00A7449E"/>
    <w:rsid w:val="00A87828"/>
    <w:rsid w:val="00A9366A"/>
    <w:rsid w:val="00AA0370"/>
    <w:rsid w:val="00AB5B1B"/>
    <w:rsid w:val="00AC1F1D"/>
    <w:rsid w:val="00AC2455"/>
    <w:rsid w:val="00AC335F"/>
    <w:rsid w:val="00AD399F"/>
    <w:rsid w:val="00AD5C95"/>
    <w:rsid w:val="00AE043A"/>
    <w:rsid w:val="00AE0D17"/>
    <w:rsid w:val="00AE241B"/>
    <w:rsid w:val="00B02004"/>
    <w:rsid w:val="00B613A7"/>
    <w:rsid w:val="00B6698B"/>
    <w:rsid w:val="00B706D5"/>
    <w:rsid w:val="00B73BB7"/>
    <w:rsid w:val="00B75D41"/>
    <w:rsid w:val="00B80DA2"/>
    <w:rsid w:val="00B90135"/>
    <w:rsid w:val="00B9015E"/>
    <w:rsid w:val="00B9227F"/>
    <w:rsid w:val="00B926E4"/>
    <w:rsid w:val="00B95F68"/>
    <w:rsid w:val="00BB1D8D"/>
    <w:rsid w:val="00BB56DF"/>
    <w:rsid w:val="00BB63F5"/>
    <w:rsid w:val="00BB7900"/>
    <w:rsid w:val="00BC2671"/>
    <w:rsid w:val="00BC2856"/>
    <w:rsid w:val="00BC319D"/>
    <w:rsid w:val="00BC4822"/>
    <w:rsid w:val="00BC71DB"/>
    <w:rsid w:val="00BE025D"/>
    <w:rsid w:val="00BE2A63"/>
    <w:rsid w:val="00C058F2"/>
    <w:rsid w:val="00C15A5B"/>
    <w:rsid w:val="00C3625D"/>
    <w:rsid w:val="00C414F7"/>
    <w:rsid w:val="00C419A6"/>
    <w:rsid w:val="00C470C7"/>
    <w:rsid w:val="00C473BC"/>
    <w:rsid w:val="00C7561F"/>
    <w:rsid w:val="00C75C22"/>
    <w:rsid w:val="00C87B04"/>
    <w:rsid w:val="00C87C92"/>
    <w:rsid w:val="00C93B77"/>
    <w:rsid w:val="00C96F13"/>
    <w:rsid w:val="00CB08EB"/>
    <w:rsid w:val="00CB3079"/>
    <w:rsid w:val="00CB537C"/>
    <w:rsid w:val="00CC5B05"/>
    <w:rsid w:val="00CC66A0"/>
    <w:rsid w:val="00CD0069"/>
    <w:rsid w:val="00CD07E9"/>
    <w:rsid w:val="00D015F9"/>
    <w:rsid w:val="00D03662"/>
    <w:rsid w:val="00D07118"/>
    <w:rsid w:val="00D17844"/>
    <w:rsid w:val="00D24E1A"/>
    <w:rsid w:val="00D25AC0"/>
    <w:rsid w:val="00D3329B"/>
    <w:rsid w:val="00D37486"/>
    <w:rsid w:val="00D5130A"/>
    <w:rsid w:val="00D527B8"/>
    <w:rsid w:val="00D5325A"/>
    <w:rsid w:val="00D546EF"/>
    <w:rsid w:val="00D54A16"/>
    <w:rsid w:val="00D82148"/>
    <w:rsid w:val="00D82333"/>
    <w:rsid w:val="00D8264C"/>
    <w:rsid w:val="00D90372"/>
    <w:rsid w:val="00DA7EA9"/>
    <w:rsid w:val="00DB0729"/>
    <w:rsid w:val="00DB6A3C"/>
    <w:rsid w:val="00DC2A69"/>
    <w:rsid w:val="00DD3829"/>
    <w:rsid w:val="00DE600F"/>
    <w:rsid w:val="00DF0A75"/>
    <w:rsid w:val="00DF6158"/>
    <w:rsid w:val="00DF7262"/>
    <w:rsid w:val="00E05485"/>
    <w:rsid w:val="00E2543D"/>
    <w:rsid w:val="00E27E56"/>
    <w:rsid w:val="00E417B1"/>
    <w:rsid w:val="00E43894"/>
    <w:rsid w:val="00E65FD4"/>
    <w:rsid w:val="00E773DD"/>
    <w:rsid w:val="00E82AEE"/>
    <w:rsid w:val="00E83181"/>
    <w:rsid w:val="00E84B3D"/>
    <w:rsid w:val="00E85834"/>
    <w:rsid w:val="00EA0C5A"/>
    <w:rsid w:val="00EA5028"/>
    <w:rsid w:val="00EB15FC"/>
    <w:rsid w:val="00EB3BE5"/>
    <w:rsid w:val="00EB6675"/>
    <w:rsid w:val="00EC7187"/>
    <w:rsid w:val="00ED77B0"/>
    <w:rsid w:val="00EE6ABD"/>
    <w:rsid w:val="00EF3C50"/>
    <w:rsid w:val="00EF42A8"/>
    <w:rsid w:val="00F07457"/>
    <w:rsid w:val="00F1520E"/>
    <w:rsid w:val="00F156D3"/>
    <w:rsid w:val="00F1731C"/>
    <w:rsid w:val="00F17B68"/>
    <w:rsid w:val="00F23057"/>
    <w:rsid w:val="00F267C8"/>
    <w:rsid w:val="00F27809"/>
    <w:rsid w:val="00F64DA3"/>
    <w:rsid w:val="00F73151"/>
    <w:rsid w:val="00F73F93"/>
    <w:rsid w:val="00F83A10"/>
    <w:rsid w:val="00F9087D"/>
    <w:rsid w:val="00F93592"/>
    <w:rsid w:val="00FA3E14"/>
    <w:rsid w:val="00FA5BCC"/>
    <w:rsid w:val="00FB5E0B"/>
    <w:rsid w:val="00FD0573"/>
    <w:rsid w:val="00FD2FC8"/>
    <w:rsid w:val="00FD324C"/>
    <w:rsid w:val="00FE494D"/>
    <w:rsid w:val="00FE5017"/>
    <w:rsid w:val="00FE5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FEC0E"/>
  <w15:docId w15:val="{A797B9CB-7AA3-457C-8A5D-7A85FBC1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87D"/>
    <w:pPr>
      <w:spacing w:after="200" w:line="276" w:lineRule="auto"/>
    </w:pPr>
    <w:rPr>
      <w:rFonts w:ascii="Calibri" w:eastAsia="SimSun" w:hAnsi="Calibri" w:cs="Times New Roman"/>
      <w:kern w:val="0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3B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1D23"/>
    <w:pPr>
      <w:keepNext/>
      <w:spacing w:before="240" w:after="60" w:line="240" w:lineRule="auto"/>
      <w:outlineLvl w:val="1"/>
    </w:pPr>
    <w:rPr>
      <w:rFonts w:ascii="Cambria" w:eastAsiaTheme="minorEastAs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87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908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9087D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9087D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B1D23"/>
    <w:rPr>
      <w:rFonts w:ascii="Cambria" w:hAnsi="Cambria" w:cs="Times New Roman"/>
      <w:b/>
      <w:bCs/>
      <w:i/>
      <w:iCs/>
      <w:kern w:val="0"/>
      <w:sz w:val="28"/>
      <w:szCs w:val="28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D23"/>
    <w:pPr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D23"/>
    <w:rPr>
      <w:rFonts w:ascii="Courier New" w:hAnsi="Courier New" w:cs="Courier New"/>
      <w:kern w:val="0"/>
      <w:sz w:val="20"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DA7EA9"/>
    <w:pPr>
      <w:ind w:left="720"/>
      <w:contextualSpacing/>
    </w:pPr>
  </w:style>
  <w:style w:type="character" w:customStyle="1" w:styleId="fontstyle01">
    <w:name w:val="fontstyle01"/>
    <w:basedOn w:val="DefaultParagraphFont"/>
    <w:rsid w:val="000121F1"/>
    <w:rPr>
      <w:rFonts w:ascii="Gulliver" w:hAnsi="Gulliver" w:hint="default"/>
      <w:b w:val="0"/>
      <w:bCs w:val="0"/>
      <w:i w:val="0"/>
      <w:iCs w:val="0"/>
      <w:color w:val="0080AC"/>
      <w:sz w:val="14"/>
      <w:szCs w:val="14"/>
    </w:rPr>
  </w:style>
  <w:style w:type="character" w:styleId="Hyperlink">
    <w:name w:val="Hyperlink"/>
    <w:uiPriority w:val="99"/>
    <w:rsid w:val="0023416F"/>
    <w:rPr>
      <w:color w:val="0000FF"/>
      <w:u w:val="single"/>
    </w:rPr>
  </w:style>
  <w:style w:type="paragraph" w:customStyle="1" w:styleId="TTPSectionHeading">
    <w:name w:val="TTP Section Heading"/>
    <w:basedOn w:val="Normal"/>
    <w:next w:val="Normal"/>
    <w:uiPriority w:val="99"/>
    <w:rsid w:val="008D34C2"/>
    <w:pPr>
      <w:widowControl w:val="0"/>
      <w:spacing w:before="360" w:after="120" w:line="240" w:lineRule="auto"/>
      <w:jc w:val="both"/>
    </w:pPr>
    <w:rPr>
      <w:rFonts w:ascii="Times New Roman" w:hAnsi="Times New Roman"/>
      <w:b/>
      <w:bCs/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3C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3CC"/>
    <w:rPr>
      <w:rFonts w:ascii="Calibri" w:eastAsia="SimSun" w:hAnsi="Calibri" w:cs="Times New Roman"/>
      <w:kern w:val="0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39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9015E"/>
    <w:rPr>
      <w:i/>
      <w:iCs/>
    </w:rPr>
  </w:style>
  <w:style w:type="character" w:customStyle="1" w:styleId="fontstyle21">
    <w:name w:val="fontstyle21"/>
    <w:basedOn w:val="DefaultParagraphFont"/>
    <w:rsid w:val="00B706D5"/>
    <w:rPr>
      <w:rFonts w:ascii="Gulliver-Italic" w:hAnsi="Gulliver-Italic" w:hint="default"/>
      <w:b w:val="0"/>
      <w:bCs w:val="0"/>
      <w:i/>
      <w:iCs/>
      <w:color w:val="000000"/>
      <w:sz w:val="16"/>
      <w:szCs w:val="16"/>
    </w:rPr>
  </w:style>
  <w:style w:type="character" w:customStyle="1" w:styleId="fontstyle31">
    <w:name w:val="fontstyle31"/>
    <w:basedOn w:val="DefaultParagraphFont"/>
    <w:rsid w:val="00B706D5"/>
    <w:rPr>
      <w:rFonts w:ascii="MTSY" w:hAnsi="MTSY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MDPI62BackMatter">
    <w:name w:val="MDPI_6.2_BackMatter"/>
    <w:qFormat/>
    <w:rsid w:val="00383BC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12A0B"/>
    <w:rPr>
      <w:color w:val="605E5C"/>
      <w:shd w:val="clear" w:color="auto" w:fill="E1DFDD"/>
    </w:rPr>
  </w:style>
  <w:style w:type="character" w:customStyle="1" w:styleId="cit-title">
    <w:name w:val="cit-title"/>
    <w:basedOn w:val="DefaultParagraphFont"/>
    <w:rsid w:val="00BC2856"/>
  </w:style>
  <w:style w:type="character" w:customStyle="1" w:styleId="cit-year-info">
    <w:name w:val="cit-year-info"/>
    <w:basedOn w:val="DefaultParagraphFont"/>
    <w:rsid w:val="00BC2856"/>
  </w:style>
  <w:style w:type="character" w:customStyle="1" w:styleId="cit-volume">
    <w:name w:val="cit-volume"/>
    <w:basedOn w:val="DefaultParagraphFont"/>
    <w:rsid w:val="00BC2856"/>
  </w:style>
  <w:style w:type="character" w:customStyle="1" w:styleId="cit-issue">
    <w:name w:val="cit-issue"/>
    <w:basedOn w:val="DefaultParagraphFont"/>
    <w:rsid w:val="00BC2856"/>
  </w:style>
  <w:style w:type="character" w:customStyle="1" w:styleId="cit-pagerange">
    <w:name w:val="cit-pagerange"/>
    <w:basedOn w:val="DefaultParagraphFont"/>
    <w:rsid w:val="00BC2856"/>
  </w:style>
  <w:style w:type="paragraph" w:customStyle="1" w:styleId="nova-legacy-e-listitem">
    <w:name w:val="nova-legacy-e-list__item"/>
    <w:basedOn w:val="Normal"/>
    <w:rsid w:val="00BC2856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/>
    </w:rPr>
  </w:style>
  <w:style w:type="character" w:customStyle="1" w:styleId="docsum-authors">
    <w:name w:val="docsum-authors"/>
    <w:basedOn w:val="DefaultParagraphFont"/>
    <w:rsid w:val="00BC2856"/>
  </w:style>
  <w:style w:type="character" w:customStyle="1" w:styleId="docsum-journal-citation">
    <w:name w:val="docsum-journal-citation"/>
    <w:basedOn w:val="DefaultParagraphFont"/>
    <w:rsid w:val="00BC2856"/>
  </w:style>
  <w:style w:type="character" w:customStyle="1" w:styleId="Heading1Char">
    <w:name w:val="Heading 1 Char"/>
    <w:basedOn w:val="DefaultParagraphFont"/>
    <w:link w:val="Heading1"/>
    <w:uiPriority w:val="9"/>
    <w:rsid w:val="004373BF"/>
    <w:rPr>
      <w:rFonts w:ascii="Calibri" w:eastAsia="SimSun" w:hAnsi="Calibri" w:cs="Times New Roman"/>
      <w:b/>
      <w:bCs/>
      <w:kern w:val="44"/>
      <w:sz w:val="44"/>
      <w:szCs w:val="4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nghe1964@163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9" Type="http://schemas.openxmlformats.org/officeDocument/2006/relationships/hyperlink" Target="https://xueshu.baidu.com/s?wd=author%3A%28SH%20Kim%29%20&amp;tn=SE_baiduxueshu_c1gjeupa&amp;ie=utf-8&amp;sc_f_para=sc_hilight%3Dpers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xueshu.baidu.com/s?wd=author%3A%28KS%20Hoon%29%20&amp;tn=SE_baiduxueshu_c1gjeupa&amp;ie=utf-8&amp;sc_f_para=sc_hilight%3Dperson" TargetMode="External"/><Relationship Id="rId42" Type="http://schemas.openxmlformats.org/officeDocument/2006/relationships/hyperlink" Target="https://xueshu.baidu.com/s?wd=author%3A%28SJ%20Park%29%20&amp;tn=SE_baiduxueshu_c1gjeupa&amp;ie=utf-8&amp;sc_f_para=sc_hilight%3Dperson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xueshu.baidu.com/s?wd=author%3A%28KY%20Won%29%20&amp;tn=SE_baiduxueshu_c1gjeupa&amp;ie=utf-8&amp;sc_f_para=sc_hilight%3Dperson" TargetMode="External"/><Relationship Id="rId38" Type="http://schemas.openxmlformats.org/officeDocument/2006/relationships/hyperlink" Target="https://www.researchgate.net/journal/Small-1613-6829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xueshu.baidu.com/s?wd=author%3A%28K%20Li%29%20&amp;tn=SE_baiduxueshu_c1gjeupa&amp;ie=utf-8&amp;sc_f_para=sc_hilight%3Dperson" TargetMode="External"/><Relationship Id="rId41" Type="http://schemas.openxmlformats.org/officeDocument/2006/relationships/hyperlink" Target="https://xueshu.baidu.com/s?wd=author%3A%28JH%20Kim%29%20&amp;tn=SE_baiduxueshu_c1gjeupa&amp;ie=utf-8&amp;sc_f_para=sc_hilight%3Dpers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xueshu.baidu.com/s?wd=author%3A%28LH%20Bit%29%20&amp;tn=SE_baiduxueshu_c1gjeupa&amp;ie=utf-8&amp;sc_f_para=sc_hilight%3Dperson" TargetMode="External"/><Relationship Id="rId37" Type="http://schemas.openxmlformats.org/officeDocument/2006/relationships/hyperlink" Target="https://xueshu.baidu.com/s?wd=author%3A%28A%20Clodualdo%29%20&amp;tn=SE_baiduxueshu_c1gjeupa&amp;ie=utf-8&amp;sc_f_para=sc_hilight%3Dperson" TargetMode="External"/><Relationship Id="rId40" Type="http://schemas.openxmlformats.org/officeDocument/2006/relationships/hyperlink" Target="https://xueshu.baidu.com/s?wd=author%3A%28SM%20Yeon%29%20&amp;tn=SE_baiduxueshu_c1gjeupa&amp;ie=utf-8&amp;sc_f_para=sc_hilight%3Dperson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xueshu.baidu.com/s?wd=author%3A%28X%20Hu%29%20&amp;tn=SE_baiduxueshu_c1gjeupa&amp;ie=utf-8&amp;sc_f_para=sc_hilight%3Dperson" TargetMode="External"/><Relationship Id="rId36" Type="http://schemas.openxmlformats.org/officeDocument/2006/relationships/hyperlink" Target="https://xueshu.baidu.com/s?wd=author%3A%28C%20Joon-Phil%29%20&amp;tn=SE_baiduxueshu_c1gjeupa&amp;ie=utf-8&amp;sc_f_para=sc_hilight%3Dperson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www.baidu.com/link?url=P8i1sa50_rkJjK4uweht00QIZbGALRH8c4q6EUD19uvt4UCqC0OSj0YjRZF_rfNDnEctqMmy79_m1vix66YjQCrbH3EbfNHbcpcMttiWua2bx-_f75B9VPJ69xpRCLAb7DwwIVvy2-vXVCefUWFh98hwsy6kVyL_EOM4Uxc-GKv8rdcEaanxhitIScdPVG5x3vcgQG7ASmAZD30fBJz9zhAspzc9v13VOdw8CcI1_7kdN0c_kwwvqdrkr3yjJSxN" TargetMode="External"/><Relationship Id="rId44" Type="http://schemas.openxmlformats.org/officeDocument/2006/relationships/hyperlink" Target="https://pubmed.ncbi.nlm.nih.gov/33177953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ngdon@usc.ed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sciencedirect.com/science/journal/25900498/8/supp/C" TargetMode="External"/><Relationship Id="rId30" Type="http://schemas.openxmlformats.org/officeDocument/2006/relationships/hyperlink" Target="https://xueshu.baidu.com/s?wd=author%3A%28F%20Ai%29%20&amp;tn=SE_baiduxueshu_c1gjeupa&amp;ie=utf-8&amp;sc_f_para=sc_hilight%3Dperson" TargetMode="External"/><Relationship Id="rId35" Type="http://schemas.openxmlformats.org/officeDocument/2006/relationships/hyperlink" Target="https://xueshu.baidu.com/s?wd=author%3A%28PS%20Hee%29%20&amp;tn=SE_baiduxueshu_c1gjeupa&amp;ie=utf-8&amp;sc_f_para=sc_hilight%3Dperson" TargetMode="External"/><Relationship Id="rId43" Type="http://schemas.openxmlformats.org/officeDocument/2006/relationships/hyperlink" Target="https://xueshu.baidu.com/s?wd=author%3A%28JE%20Lee%29%20&amp;tn=SE_baiduxueshu_c1gjeupa&amp;ie=utf-8&amp;sc_f_para=sc_hilight%3Dperso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38560-1E37-4A6A-84B5-62073AF93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4533</Words>
  <Characters>25840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王传婷</dc:creator>
  <cp:keywords/>
  <dc:description/>
  <cp:lastModifiedBy>Terence Langdon</cp:lastModifiedBy>
  <cp:revision>2</cp:revision>
  <dcterms:created xsi:type="dcterms:W3CDTF">2021-10-10T10:39:00Z</dcterms:created>
  <dcterms:modified xsi:type="dcterms:W3CDTF">2021-10-10T10:39:00Z</dcterms:modified>
</cp:coreProperties>
</file>