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DE9" w:rsidRPr="0006672B" w:rsidRDefault="00FF4DE9" w:rsidP="00FF4DE9">
      <w:pPr>
        <w:spacing w:after="240" w:line="480" w:lineRule="auto"/>
        <w:jc w:val="both"/>
        <w:rPr>
          <w:rFonts w:asciiTheme="minorHAnsi" w:hAnsiTheme="minorHAnsi" w:cstheme="minorHAnsi"/>
          <w:b/>
          <w:sz w:val="36"/>
        </w:rPr>
      </w:pPr>
      <w:r w:rsidRPr="0006672B">
        <w:rPr>
          <w:rFonts w:asciiTheme="minorHAnsi" w:hAnsiTheme="minorHAnsi" w:cstheme="minorHAnsi"/>
          <w:b/>
          <w:sz w:val="36"/>
        </w:rPr>
        <w:t xml:space="preserve">Development of Childhood Asthma Prediction Models using Machine Learning Approaches </w:t>
      </w:r>
    </w:p>
    <w:p w:rsidR="00FF4DE9" w:rsidRPr="0006672B" w:rsidRDefault="00FF4DE9" w:rsidP="00FF4DE9">
      <w:pPr>
        <w:spacing w:line="480" w:lineRule="auto"/>
        <w:jc w:val="both"/>
        <w:rPr>
          <w:rFonts w:asciiTheme="minorHAnsi" w:hAnsiTheme="minorHAnsi" w:cstheme="minorHAnsi"/>
        </w:rPr>
      </w:pPr>
      <w:r w:rsidRPr="0006672B">
        <w:rPr>
          <w:rFonts w:asciiTheme="minorHAnsi" w:hAnsiTheme="minorHAnsi" w:cstheme="minorHAnsi"/>
        </w:rPr>
        <w:t>Authors</w:t>
      </w:r>
    </w:p>
    <w:p w:rsidR="00FF4DE9" w:rsidRPr="0006672B" w:rsidRDefault="00FF4DE9" w:rsidP="00FF4DE9">
      <w:pPr>
        <w:spacing w:line="480" w:lineRule="auto"/>
        <w:jc w:val="both"/>
        <w:rPr>
          <w:rFonts w:asciiTheme="minorHAnsi" w:hAnsiTheme="minorHAnsi" w:cstheme="minorHAnsi"/>
          <w:vertAlign w:val="superscript"/>
        </w:rPr>
      </w:pPr>
      <w:r w:rsidRPr="0006672B">
        <w:rPr>
          <w:rFonts w:asciiTheme="minorHAnsi" w:hAnsiTheme="minorHAnsi" w:cstheme="minorHAnsi"/>
        </w:rPr>
        <w:t xml:space="preserve">Dilini M. </w:t>
      </w:r>
      <w:proofErr w:type="spellStart"/>
      <w:r w:rsidRPr="0006672B">
        <w:rPr>
          <w:rFonts w:asciiTheme="minorHAnsi" w:hAnsiTheme="minorHAnsi" w:cstheme="minorHAnsi"/>
        </w:rPr>
        <w:t>Kothalawala</w:t>
      </w:r>
      <w:r w:rsidRPr="0006672B">
        <w:rPr>
          <w:rFonts w:asciiTheme="minorHAnsi" w:hAnsiTheme="minorHAnsi" w:cstheme="minorHAnsi"/>
          <w:vertAlign w:val="superscript"/>
        </w:rPr>
        <w:t>a,b</w:t>
      </w:r>
      <w:proofErr w:type="spellEnd"/>
      <w:r w:rsidRPr="0006672B">
        <w:rPr>
          <w:rFonts w:asciiTheme="minorHAnsi" w:hAnsiTheme="minorHAnsi" w:cstheme="minorHAnsi"/>
        </w:rPr>
        <w:t xml:space="preserve">, Clare S. </w:t>
      </w:r>
      <w:proofErr w:type="spellStart"/>
      <w:r w:rsidRPr="0006672B">
        <w:rPr>
          <w:rFonts w:asciiTheme="minorHAnsi" w:hAnsiTheme="minorHAnsi" w:cstheme="minorHAnsi"/>
        </w:rPr>
        <w:t>Murray</w:t>
      </w:r>
      <w:r w:rsidRPr="0006672B">
        <w:rPr>
          <w:rFonts w:asciiTheme="minorHAnsi" w:hAnsiTheme="minorHAnsi" w:cstheme="minorHAnsi"/>
          <w:vertAlign w:val="superscript"/>
        </w:rPr>
        <w:t>c</w:t>
      </w:r>
      <w:proofErr w:type="spellEnd"/>
      <w:r w:rsidRPr="0006672B">
        <w:rPr>
          <w:rFonts w:asciiTheme="minorHAnsi" w:hAnsiTheme="minorHAnsi" w:cstheme="minorHAnsi"/>
        </w:rPr>
        <w:t xml:space="preserve">, Angela </w:t>
      </w:r>
      <w:proofErr w:type="spellStart"/>
      <w:r w:rsidRPr="0006672B">
        <w:rPr>
          <w:rFonts w:asciiTheme="minorHAnsi" w:hAnsiTheme="minorHAnsi" w:cstheme="minorHAnsi"/>
        </w:rPr>
        <w:t>Simpson</w:t>
      </w:r>
      <w:r w:rsidRPr="0006672B">
        <w:rPr>
          <w:rFonts w:asciiTheme="minorHAnsi" w:hAnsiTheme="minorHAnsi" w:cstheme="minorHAnsi"/>
          <w:vertAlign w:val="superscript"/>
        </w:rPr>
        <w:t>c</w:t>
      </w:r>
      <w:proofErr w:type="spellEnd"/>
      <w:r w:rsidRPr="0006672B">
        <w:rPr>
          <w:rFonts w:asciiTheme="minorHAnsi" w:hAnsiTheme="minorHAnsi" w:cstheme="minorHAnsi"/>
        </w:rPr>
        <w:t xml:space="preserve">, Adnan </w:t>
      </w:r>
      <w:proofErr w:type="spellStart"/>
      <w:r w:rsidRPr="0006672B">
        <w:rPr>
          <w:rFonts w:asciiTheme="minorHAnsi" w:hAnsiTheme="minorHAnsi" w:cstheme="minorHAnsi"/>
        </w:rPr>
        <w:t>Custovic</w:t>
      </w:r>
      <w:r w:rsidRPr="0006672B">
        <w:rPr>
          <w:rFonts w:asciiTheme="minorHAnsi" w:hAnsiTheme="minorHAnsi" w:cstheme="minorHAnsi"/>
          <w:vertAlign w:val="superscript"/>
        </w:rPr>
        <w:t>d</w:t>
      </w:r>
      <w:proofErr w:type="spellEnd"/>
      <w:r w:rsidRPr="0006672B">
        <w:rPr>
          <w:rFonts w:asciiTheme="minorHAnsi" w:hAnsiTheme="minorHAnsi" w:cstheme="minorHAnsi"/>
        </w:rPr>
        <w:t xml:space="preserve">, William J. </w:t>
      </w:r>
      <w:proofErr w:type="spellStart"/>
      <w:r w:rsidRPr="0006672B">
        <w:rPr>
          <w:rFonts w:asciiTheme="minorHAnsi" w:hAnsiTheme="minorHAnsi" w:cstheme="minorHAnsi"/>
        </w:rPr>
        <w:t>Tapper</w:t>
      </w:r>
      <w:r w:rsidRPr="0006672B">
        <w:rPr>
          <w:rFonts w:asciiTheme="minorHAnsi" w:hAnsiTheme="minorHAnsi" w:cstheme="minorHAnsi"/>
          <w:vertAlign w:val="superscript"/>
        </w:rPr>
        <w:t>a</w:t>
      </w:r>
      <w:proofErr w:type="spellEnd"/>
      <w:r w:rsidRPr="0006672B">
        <w:rPr>
          <w:rFonts w:asciiTheme="minorHAnsi" w:hAnsiTheme="minorHAnsi" w:cstheme="minorHAnsi"/>
        </w:rPr>
        <w:t xml:space="preserve">, S. Hasan </w:t>
      </w:r>
      <w:proofErr w:type="spellStart"/>
      <w:r w:rsidRPr="0006672B">
        <w:rPr>
          <w:rFonts w:asciiTheme="minorHAnsi" w:hAnsiTheme="minorHAnsi" w:cstheme="minorHAnsi"/>
        </w:rPr>
        <w:t>Arshad</w:t>
      </w:r>
      <w:r w:rsidRPr="0006672B">
        <w:rPr>
          <w:rFonts w:asciiTheme="minorHAnsi" w:hAnsiTheme="minorHAnsi" w:cstheme="minorHAnsi"/>
          <w:vertAlign w:val="superscript"/>
        </w:rPr>
        <w:t>b,e,f</w:t>
      </w:r>
      <w:proofErr w:type="spellEnd"/>
      <w:r w:rsidRPr="0006672B">
        <w:rPr>
          <w:rFonts w:asciiTheme="minorHAnsi" w:hAnsiTheme="minorHAnsi" w:cstheme="minorHAnsi"/>
        </w:rPr>
        <w:t>, John W. Holloway, PhD</w:t>
      </w:r>
      <w:r w:rsidRPr="0006672B">
        <w:rPr>
          <w:rFonts w:asciiTheme="minorHAnsi" w:hAnsiTheme="minorHAnsi" w:cstheme="minorHAnsi"/>
          <w:vertAlign w:val="superscript"/>
        </w:rPr>
        <w:t>*</w:t>
      </w:r>
      <w:proofErr w:type="spellStart"/>
      <w:r w:rsidRPr="0006672B">
        <w:rPr>
          <w:rFonts w:asciiTheme="minorHAnsi" w:hAnsiTheme="minorHAnsi" w:cstheme="minorHAnsi"/>
          <w:vertAlign w:val="superscript"/>
        </w:rPr>
        <w:t>a,b</w:t>
      </w:r>
      <w:proofErr w:type="spellEnd"/>
      <w:r w:rsidRPr="0006672B">
        <w:rPr>
          <w:rFonts w:asciiTheme="minorHAnsi" w:hAnsiTheme="minorHAnsi" w:cstheme="minorHAnsi"/>
        </w:rPr>
        <w:t>, Faisal I. Rezwan, PhD</w:t>
      </w:r>
      <w:r w:rsidRPr="0006672B">
        <w:rPr>
          <w:rFonts w:asciiTheme="minorHAnsi" w:hAnsiTheme="minorHAnsi" w:cstheme="minorHAnsi"/>
          <w:vertAlign w:val="superscript"/>
        </w:rPr>
        <w:t>*</w:t>
      </w:r>
      <w:proofErr w:type="spellStart"/>
      <w:r w:rsidRPr="0006672B">
        <w:rPr>
          <w:rFonts w:asciiTheme="minorHAnsi" w:hAnsiTheme="minorHAnsi" w:cstheme="minorHAnsi"/>
          <w:vertAlign w:val="superscript"/>
        </w:rPr>
        <w:t>a,g</w:t>
      </w:r>
      <w:proofErr w:type="spellEnd"/>
    </w:p>
    <w:p w:rsidR="00FF4DE9" w:rsidRPr="0006672B" w:rsidRDefault="00FF4DE9" w:rsidP="00FF4DE9">
      <w:pPr>
        <w:spacing w:after="240" w:line="480" w:lineRule="auto"/>
        <w:jc w:val="both"/>
        <w:rPr>
          <w:rFonts w:asciiTheme="minorHAnsi" w:hAnsiTheme="minorHAnsi" w:cstheme="minorHAnsi"/>
        </w:rPr>
      </w:pPr>
      <w:proofErr w:type="gramStart"/>
      <w:r w:rsidRPr="0006672B">
        <w:rPr>
          <w:rFonts w:asciiTheme="minorHAnsi" w:hAnsiTheme="minorHAnsi" w:cstheme="minorHAnsi"/>
          <w:bCs/>
        </w:rPr>
        <w:t>on</w:t>
      </w:r>
      <w:proofErr w:type="gramEnd"/>
      <w:r w:rsidRPr="0006672B">
        <w:rPr>
          <w:rFonts w:asciiTheme="minorHAnsi" w:hAnsiTheme="minorHAnsi" w:cstheme="minorHAnsi"/>
          <w:bCs/>
        </w:rPr>
        <w:t xml:space="preserve"> behalf of STELAR/UNICORN investigators</w:t>
      </w:r>
    </w:p>
    <w:p w:rsidR="00FF4DE9" w:rsidRPr="0006672B" w:rsidRDefault="00FF4DE9" w:rsidP="00FF4DE9">
      <w:pPr>
        <w:spacing w:before="240" w:line="480" w:lineRule="auto"/>
        <w:jc w:val="both"/>
        <w:rPr>
          <w:rFonts w:asciiTheme="minorHAnsi" w:hAnsiTheme="minorHAnsi" w:cstheme="minorHAnsi"/>
          <w:i/>
        </w:rPr>
      </w:pPr>
      <w:r w:rsidRPr="0006672B">
        <w:rPr>
          <w:rFonts w:asciiTheme="minorHAnsi" w:hAnsiTheme="minorHAnsi" w:cstheme="minorHAnsi"/>
          <w:i/>
        </w:rPr>
        <w:t>Institutional affiliations</w:t>
      </w:r>
    </w:p>
    <w:p w:rsidR="00FF4DE9" w:rsidRPr="0006672B" w:rsidRDefault="00FF4DE9" w:rsidP="00FF4DE9">
      <w:pPr>
        <w:spacing w:line="480" w:lineRule="auto"/>
        <w:jc w:val="both"/>
        <w:rPr>
          <w:rFonts w:asciiTheme="minorHAnsi" w:hAnsiTheme="minorHAnsi" w:cstheme="minorHAnsi"/>
        </w:rPr>
      </w:pPr>
      <w:proofErr w:type="spellStart"/>
      <w:proofErr w:type="gramStart"/>
      <w:r w:rsidRPr="0006672B">
        <w:rPr>
          <w:rFonts w:asciiTheme="minorHAnsi" w:hAnsiTheme="minorHAnsi" w:cstheme="minorHAnsi"/>
          <w:vertAlign w:val="superscript"/>
        </w:rPr>
        <w:t>a</w:t>
      </w:r>
      <w:r w:rsidRPr="0006672B">
        <w:rPr>
          <w:rFonts w:asciiTheme="minorHAnsi" w:hAnsiTheme="minorHAnsi" w:cstheme="minorHAnsi"/>
        </w:rPr>
        <w:t>Human</w:t>
      </w:r>
      <w:proofErr w:type="spellEnd"/>
      <w:proofErr w:type="gramEnd"/>
      <w:r w:rsidRPr="0006672B">
        <w:rPr>
          <w:rFonts w:asciiTheme="minorHAnsi" w:hAnsiTheme="minorHAnsi" w:cstheme="minorHAnsi"/>
        </w:rPr>
        <w:t xml:space="preserve"> Development and Health, Faculty of Medicine, University of Southampton, Southampton, UK</w:t>
      </w:r>
    </w:p>
    <w:p w:rsidR="00FF4DE9" w:rsidRPr="0006672B" w:rsidRDefault="00FF4DE9" w:rsidP="00FF4DE9">
      <w:pPr>
        <w:spacing w:line="480" w:lineRule="auto"/>
        <w:jc w:val="both"/>
        <w:rPr>
          <w:rFonts w:asciiTheme="minorHAnsi" w:hAnsiTheme="minorHAnsi" w:cstheme="minorHAnsi"/>
        </w:rPr>
      </w:pPr>
      <w:proofErr w:type="spellStart"/>
      <w:proofErr w:type="gramStart"/>
      <w:r w:rsidRPr="0006672B">
        <w:rPr>
          <w:rFonts w:asciiTheme="minorHAnsi" w:hAnsiTheme="minorHAnsi" w:cstheme="minorHAnsi"/>
          <w:vertAlign w:val="superscript"/>
        </w:rPr>
        <w:t>b</w:t>
      </w:r>
      <w:r w:rsidRPr="0006672B">
        <w:rPr>
          <w:rFonts w:asciiTheme="minorHAnsi" w:hAnsiTheme="minorHAnsi" w:cstheme="minorHAnsi"/>
        </w:rPr>
        <w:t>NIHR</w:t>
      </w:r>
      <w:proofErr w:type="spellEnd"/>
      <w:proofErr w:type="gramEnd"/>
      <w:r w:rsidRPr="0006672B">
        <w:rPr>
          <w:rFonts w:asciiTheme="minorHAnsi" w:hAnsiTheme="minorHAnsi" w:cstheme="minorHAnsi"/>
        </w:rPr>
        <w:t xml:space="preserve"> Southampton Biomedical Research Centre, University Hospital Southampton</w:t>
      </w:r>
    </w:p>
    <w:p w:rsidR="00FF4DE9" w:rsidRPr="0006672B" w:rsidRDefault="00FF4DE9" w:rsidP="00FF4DE9">
      <w:pPr>
        <w:spacing w:line="480" w:lineRule="auto"/>
        <w:jc w:val="both"/>
        <w:rPr>
          <w:rFonts w:asciiTheme="minorHAnsi" w:hAnsiTheme="minorHAnsi" w:cstheme="minorHAnsi"/>
        </w:rPr>
      </w:pPr>
      <w:proofErr w:type="spellStart"/>
      <w:r w:rsidRPr="0006672B">
        <w:rPr>
          <w:rFonts w:asciiTheme="minorHAnsi" w:hAnsiTheme="minorHAnsi" w:cstheme="minorHAnsi"/>
          <w:vertAlign w:val="superscript"/>
        </w:rPr>
        <w:t>c</w:t>
      </w:r>
      <w:r w:rsidRPr="0006672B">
        <w:rPr>
          <w:rFonts w:asciiTheme="minorHAnsi" w:hAnsiTheme="minorHAnsi" w:cstheme="minorHAnsi"/>
        </w:rPr>
        <w:t>Division</w:t>
      </w:r>
      <w:proofErr w:type="spellEnd"/>
      <w:r w:rsidRPr="0006672B">
        <w:rPr>
          <w:rFonts w:asciiTheme="minorHAnsi" w:hAnsiTheme="minorHAnsi" w:cstheme="minorHAnsi"/>
        </w:rPr>
        <w:t xml:space="preserve"> of Infection, Immunity, and Respiratory Medicine, School of Biological Sciences, University of Manchester, Manchester University Hospital NHS Foundation Trust, Manchester Academic Health Science Centre, Manchester, UK</w:t>
      </w:r>
    </w:p>
    <w:p w:rsidR="00FF4DE9" w:rsidRPr="0006672B" w:rsidRDefault="00FF4DE9" w:rsidP="00FF4DE9">
      <w:pPr>
        <w:spacing w:line="480" w:lineRule="auto"/>
        <w:jc w:val="both"/>
        <w:rPr>
          <w:rFonts w:asciiTheme="minorHAnsi" w:hAnsiTheme="minorHAnsi" w:cstheme="minorHAnsi"/>
        </w:rPr>
      </w:pPr>
      <w:proofErr w:type="spellStart"/>
      <w:proofErr w:type="gramStart"/>
      <w:r w:rsidRPr="0006672B">
        <w:rPr>
          <w:rFonts w:asciiTheme="minorHAnsi" w:hAnsiTheme="minorHAnsi" w:cstheme="minorHAnsi"/>
          <w:vertAlign w:val="superscript"/>
        </w:rPr>
        <w:t>d</w:t>
      </w:r>
      <w:r w:rsidRPr="0006672B">
        <w:rPr>
          <w:rFonts w:asciiTheme="minorHAnsi" w:hAnsiTheme="minorHAnsi" w:cstheme="minorHAnsi"/>
        </w:rPr>
        <w:t>National</w:t>
      </w:r>
      <w:proofErr w:type="spellEnd"/>
      <w:proofErr w:type="gramEnd"/>
      <w:r w:rsidRPr="0006672B">
        <w:rPr>
          <w:rFonts w:asciiTheme="minorHAnsi" w:hAnsiTheme="minorHAnsi" w:cstheme="minorHAnsi"/>
        </w:rPr>
        <w:t xml:space="preserve"> Heart and Lung Institute, Imperial College of Science, Technology, and Medicine, London, UK</w:t>
      </w:r>
    </w:p>
    <w:p w:rsidR="00FF4DE9" w:rsidRPr="0006672B" w:rsidRDefault="00FF4DE9" w:rsidP="00FF4DE9">
      <w:pPr>
        <w:spacing w:line="480" w:lineRule="auto"/>
        <w:jc w:val="both"/>
        <w:rPr>
          <w:rFonts w:asciiTheme="minorHAnsi" w:hAnsiTheme="minorHAnsi" w:cstheme="minorHAnsi"/>
        </w:rPr>
      </w:pPr>
      <w:proofErr w:type="spellStart"/>
      <w:proofErr w:type="gramStart"/>
      <w:r w:rsidRPr="0006672B">
        <w:rPr>
          <w:rFonts w:asciiTheme="minorHAnsi" w:hAnsiTheme="minorHAnsi" w:cstheme="minorHAnsi"/>
          <w:vertAlign w:val="superscript"/>
        </w:rPr>
        <w:t>e</w:t>
      </w:r>
      <w:r w:rsidRPr="0006672B">
        <w:rPr>
          <w:rFonts w:asciiTheme="minorHAnsi" w:hAnsiTheme="minorHAnsi" w:cstheme="minorHAnsi"/>
        </w:rPr>
        <w:t>The</w:t>
      </w:r>
      <w:proofErr w:type="spellEnd"/>
      <w:proofErr w:type="gramEnd"/>
      <w:r w:rsidRPr="0006672B">
        <w:rPr>
          <w:rFonts w:asciiTheme="minorHAnsi" w:hAnsiTheme="minorHAnsi" w:cstheme="minorHAnsi"/>
        </w:rPr>
        <w:t xml:space="preserve"> David Hide Asthma and Allergy Research Centre, St. Mary’s Hospital, Isle of Wight, UK </w:t>
      </w:r>
    </w:p>
    <w:p w:rsidR="00FF4DE9" w:rsidRPr="0006672B" w:rsidRDefault="00FF4DE9" w:rsidP="00FF4DE9">
      <w:pPr>
        <w:spacing w:line="480" w:lineRule="auto"/>
        <w:jc w:val="both"/>
        <w:rPr>
          <w:rFonts w:asciiTheme="minorHAnsi" w:hAnsiTheme="minorHAnsi" w:cstheme="minorHAnsi"/>
        </w:rPr>
      </w:pPr>
      <w:proofErr w:type="spellStart"/>
      <w:proofErr w:type="gramStart"/>
      <w:r w:rsidRPr="0006672B">
        <w:rPr>
          <w:rFonts w:asciiTheme="minorHAnsi" w:hAnsiTheme="minorHAnsi" w:cstheme="minorHAnsi"/>
          <w:vertAlign w:val="superscript"/>
        </w:rPr>
        <w:t>f</w:t>
      </w:r>
      <w:r w:rsidRPr="0006672B">
        <w:rPr>
          <w:rFonts w:asciiTheme="minorHAnsi" w:hAnsiTheme="minorHAnsi" w:cstheme="minorHAnsi"/>
        </w:rPr>
        <w:t>Clinical</w:t>
      </w:r>
      <w:proofErr w:type="spellEnd"/>
      <w:proofErr w:type="gramEnd"/>
      <w:r w:rsidRPr="0006672B">
        <w:rPr>
          <w:rFonts w:asciiTheme="minorHAnsi" w:hAnsiTheme="minorHAnsi" w:cstheme="minorHAnsi"/>
        </w:rPr>
        <w:t xml:space="preserve"> and Experimental Sciences, Faculty of Medicine, University of Southampton, Southampton, UK</w:t>
      </w:r>
    </w:p>
    <w:p w:rsidR="00FF4DE9" w:rsidRPr="0006672B" w:rsidRDefault="00FF4DE9" w:rsidP="00FF4DE9">
      <w:pPr>
        <w:spacing w:line="480" w:lineRule="auto"/>
        <w:jc w:val="both"/>
        <w:rPr>
          <w:rFonts w:asciiTheme="minorHAnsi" w:hAnsiTheme="minorHAnsi" w:cstheme="minorHAnsi"/>
        </w:rPr>
      </w:pPr>
      <w:proofErr w:type="spellStart"/>
      <w:proofErr w:type="gramStart"/>
      <w:r w:rsidRPr="0006672B">
        <w:rPr>
          <w:rFonts w:asciiTheme="minorHAnsi" w:hAnsiTheme="minorHAnsi" w:cstheme="minorHAnsi"/>
          <w:vertAlign w:val="superscript"/>
        </w:rPr>
        <w:t>g</w:t>
      </w:r>
      <w:r w:rsidRPr="0006672B">
        <w:rPr>
          <w:rFonts w:asciiTheme="minorHAnsi" w:hAnsiTheme="minorHAnsi" w:cstheme="minorHAnsi"/>
        </w:rPr>
        <w:t>Department</w:t>
      </w:r>
      <w:proofErr w:type="spellEnd"/>
      <w:proofErr w:type="gramEnd"/>
      <w:r w:rsidRPr="0006672B">
        <w:rPr>
          <w:rFonts w:asciiTheme="minorHAnsi" w:hAnsiTheme="minorHAnsi" w:cstheme="minorHAnsi"/>
        </w:rPr>
        <w:t xml:space="preserve"> of Computer Science, </w:t>
      </w:r>
      <w:proofErr w:type="spellStart"/>
      <w:r w:rsidRPr="0006672B">
        <w:rPr>
          <w:rFonts w:asciiTheme="minorHAnsi" w:hAnsiTheme="minorHAnsi" w:cstheme="minorHAnsi"/>
        </w:rPr>
        <w:t>Aberystwyth</w:t>
      </w:r>
      <w:proofErr w:type="spellEnd"/>
      <w:r w:rsidRPr="0006672B">
        <w:rPr>
          <w:rFonts w:asciiTheme="minorHAnsi" w:hAnsiTheme="minorHAnsi" w:cstheme="minorHAnsi"/>
        </w:rPr>
        <w:t xml:space="preserve"> University, </w:t>
      </w:r>
      <w:proofErr w:type="spellStart"/>
      <w:r w:rsidRPr="0006672B">
        <w:rPr>
          <w:rFonts w:asciiTheme="minorHAnsi" w:hAnsiTheme="minorHAnsi" w:cstheme="minorHAnsi"/>
        </w:rPr>
        <w:t>Aberystwyth</w:t>
      </w:r>
      <w:proofErr w:type="spellEnd"/>
      <w:r w:rsidRPr="0006672B">
        <w:rPr>
          <w:rFonts w:asciiTheme="minorHAnsi" w:hAnsiTheme="minorHAnsi" w:cstheme="minorHAnsi"/>
        </w:rPr>
        <w:t>, UK.</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*Co-authors contributed equally</w:t>
      </w:r>
    </w:p>
    <w:p w:rsidR="00FF4DE9" w:rsidRPr="0006672B" w:rsidRDefault="00FF4DE9" w:rsidP="00FF4DE9">
      <w:pPr>
        <w:keepNext/>
        <w:spacing w:line="480" w:lineRule="auto"/>
        <w:jc w:val="both"/>
        <w:rPr>
          <w:rFonts w:asciiTheme="minorHAnsi" w:hAnsiTheme="minorHAnsi" w:cstheme="minorHAnsi"/>
          <w:b/>
        </w:rPr>
      </w:pPr>
      <w:r w:rsidRPr="0006672B">
        <w:rPr>
          <w:rFonts w:asciiTheme="minorHAnsi" w:hAnsiTheme="minorHAnsi" w:cstheme="minorHAnsi"/>
          <w:b/>
        </w:rPr>
        <w:lastRenderedPageBreak/>
        <w:t>Correspondence to:</w:t>
      </w:r>
    </w:p>
    <w:p w:rsidR="00FF4DE9" w:rsidRPr="0006672B" w:rsidRDefault="00FF4DE9" w:rsidP="00FF4DE9">
      <w:pPr>
        <w:keepNext/>
        <w:spacing w:line="480" w:lineRule="auto"/>
        <w:jc w:val="both"/>
        <w:rPr>
          <w:rFonts w:asciiTheme="minorHAnsi" w:hAnsiTheme="minorHAnsi" w:cstheme="minorHAnsi"/>
        </w:rPr>
      </w:pPr>
      <w:r w:rsidRPr="0006672B">
        <w:rPr>
          <w:rFonts w:asciiTheme="minorHAnsi" w:hAnsiTheme="minorHAnsi" w:cstheme="minorHAnsi"/>
        </w:rPr>
        <w:t>Name: Professor John W Holloway</w:t>
      </w:r>
    </w:p>
    <w:p w:rsidR="00FF4DE9" w:rsidRPr="0006672B" w:rsidRDefault="00FF4DE9" w:rsidP="00FF4DE9">
      <w:pPr>
        <w:keepNext/>
        <w:spacing w:line="480" w:lineRule="auto"/>
        <w:jc w:val="both"/>
        <w:rPr>
          <w:rFonts w:asciiTheme="minorHAnsi" w:hAnsiTheme="minorHAnsi" w:cstheme="minorHAnsi"/>
        </w:rPr>
      </w:pPr>
      <w:r w:rsidRPr="0006672B">
        <w:rPr>
          <w:rFonts w:asciiTheme="minorHAnsi" w:hAnsiTheme="minorHAnsi" w:cstheme="minorHAnsi"/>
        </w:rPr>
        <w:t xml:space="preserve">Address: </w:t>
      </w:r>
      <w:proofErr w:type="spellStart"/>
      <w:r w:rsidRPr="0006672B">
        <w:rPr>
          <w:rFonts w:asciiTheme="minorHAnsi" w:hAnsiTheme="minorHAnsi" w:cstheme="minorHAnsi"/>
        </w:rPr>
        <w:t>Duthie</w:t>
      </w:r>
      <w:proofErr w:type="spellEnd"/>
      <w:r w:rsidRPr="0006672B">
        <w:rPr>
          <w:rFonts w:asciiTheme="minorHAnsi" w:hAnsiTheme="minorHAnsi" w:cstheme="minorHAnsi"/>
        </w:rPr>
        <w:t xml:space="preserve"> Building, MP808, Southampton General Hospital, SO16 6YD, United Kingdom</w:t>
      </w:r>
    </w:p>
    <w:p w:rsidR="00FF4DE9" w:rsidRPr="0006672B" w:rsidRDefault="00A74ABB" w:rsidP="00FF4DE9">
      <w:pPr>
        <w:keepNext/>
        <w:spacing w:line="480" w:lineRule="auto"/>
        <w:jc w:val="both"/>
        <w:rPr>
          <w:rFonts w:asciiTheme="minorHAnsi" w:hAnsiTheme="minorHAnsi" w:cstheme="minorHAnsi"/>
        </w:rPr>
      </w:pPr>
      <w:r w:rsidRPr="0006672B">
        <w:rPr>
          <w:rFonts w:asciiTheme="minorHAnsi" w:hAnsiTheme="minorHAnsi" w:cstheme="minorHAnsi"/>
        </w:rPr>
        <w:t>Tel: +44 23 8120 8758</w:t>
      </w:r>
    </w:p>
    <w:p w:rsidR="00FF4DE9" w:rsidRPr="0006672B" w:rsidRDefault="00FF4DE9" w:rsidP="00FF4DE9">
      <w:pPr>
        <w:keepNext/>
        <w:spacing w:after="240" w:line="480" w:lineRule="auto"/>
        <w:jc w:val="both"/>
        <w:rPr>
          <w:rFonts w:asciiTheme="minorHAnsi" w:hAnsiTheme="minorHAnsi" w:cstheme="minorHAnsi"/>
        </w:rPr>
      </w:pPr>
      <w:r w:rsidRPr="0006672B">
        <w:rPr>
          <w:rFonts w:asciiTheme="minorHAnsi" w:hAnsiTheme="minorHAnsi" w:cstheme="minorHAnsi"/>
        </w:rPr>
        <w:t xml:space="preserve">Email: </w:t>
      </w:r>
      <w:hyperlink r:id="rId7" w:history="1">
        <w:r w:rsidRPr="0006672B">
          <w:rPr>
            <w:rStyle w:val="Hyperlink"/>
            <w:rFonts w:asciiTheme="minorHAnsi" w:hAnsiTheme="minorHAnsi" w:cstheme="minorHAnsi"/>
          </w:rPr>
          <w:t>j.w.holloway@soton.ac.uk</w:t>
        </w:r>
      </w:hyperlink>
      <w:r w:rsidRPr="0006672B">
        <w:rPr>
          <w:rFonts w:asciiTheme="minorHAnsi" w:hAnsiTheme="minorHAnsi" w:cstheme="minorHAnsi"/>
        </w:rPr>
        <w:t xml:space="preserve"> </w:t>
      </w:r>
    </w:p>
    <w:p w:rsidR="00FF4DE9" w:rsidRPr="0006672B" w:rsidRDefault="00FF4DE9" w:rsidP="00FF4DE9">
      <w:pPr>
        <w:keepNext/>
        <w:spacing w:after="240" w:line="480" w:lineRule="auto"/>
        <w:jc w:val="both"/>
        <w:rPr>
          <w:rFonts w:asciiTheme="minorHAnsi" w:hAnsiTheme="minorHAnsi" w:cstheme="minorHAnsi"/>
        </w:rPr>
        <w:sectPr w:rsidR="00FF4DE9" w:rsidRPr="0006672B" w:rsidSect="00A74ABB">
          <w:headerReference w:type="default" r:id="rId8"/>
          <w:footerReference w:type="even" r:id="rId9"/>
          <w:footerReference w:type="default" r:id="rId10"/>
          <w:headerReference w:type="first" r:id="rId11"/>
          <w:pgSz w:w="12240" w:h="15840" w:code="1"/>
          <w:pgMar w:top="1440" w:right="1440" w:bottom="1440" w:left="1440" w:header="432" w:footer="706" w:gutter="0"/>
          <w:lnNumType w:countBy="1" w:restart="continuous"/>
          <w:cols w:space="708"/>
          <w:titlePg/>
          <w:docGrid w:linePitch="360"/>
        </w:sectPr>
      </w:pPr>
      <w:r w:rsidRPr="0006672B">
        <w:rPr>
          <w:rFonts w:asciiTheme="minorHAnsi" w:hAnsiTheme="minorHAnsi" w:cstheme="minorHAnsi"/>
        </w:rPr>
        <w:t xml:space="preserve">Word count: abstract-248 words; main text – </w:t>
      </w:r>
      <w:r w:rsidR="00D75FEC">
        <w:rPr>
          <w:rFonts w:asciiTheme="minorHAnsi" w:hAnsiTheme="minorHAnsi" w:cstheme="minorHAnsi"/>
        </w:rPr>
        <w:t>3804</w:t>
      </w:r>
      <w:r w:rsidRPr="0006672B">
        <w:rPr>
          <w:rFonts w:asciiTheme="minorHAnsi" w:hAnsiTheme="minorHAnsi" w:cstheme="minorHAnsi"/>
        </w:rPr>
        <w:t>; number of tables=2, number of figures=4</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b/>
        </w:rPr>
        <w:lastRenderedPageBreak/>
        <w:t xml:space="preserve">Conflicts of interest: </w:t>
      </w:r>
      <w:r w:rsidRPr="0006672B">
        <w:rPr>
          <w:rFonts w:asciiTheme="minorHAnsi" w:hAnsiTheme="minorHAnsi" w:cstheme="minorHAnsi"/>
        </w:rPr>
        <w:t>The authors have no funding relationships or conflicts of interest related to this article to disclose.</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b/>
        </w:rPr>
        <w:t>Funding:</w:t>
      </w:r>
      <w:r w:rsidRPr="0006672B">
        <w:rPr>
          <w:rFonts w:asciiTheme="minorHAnsi" w:hAnsiTheme="minorHAnsi" w:cstheme="minorHAnsi"/>
        </w:rPr>
        <w:t xml:space="preserve"> This work was supported by the National Institute for Health Research through the NIHR Southampton Biomedical Research Centre and a University of Southampton Presidential Research Studentship. Replication analysis in MAAS was supported by the Medical Research Council as part of UNICORN (Unified Cohorts Research Network): Disaggregating asthma MR/S025340/1. Angela Simpson and Clare Murray are supported by the NIHR Manchester Biomedical Research Centre.</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b/>
        </w:rPr>
        <w:t xml:space="preserve">Data availability: </w:t>
      </w:r>
      <w:r w:rsidR="00515FAE" w:rsidRPr="00515FAE">
        <w:rPr>
          <w:rFonts w:asciiTheme="minorHAnsi" w:hAnsiTheme="minorHAnsi" w:cstheme="minorHAnsi"/>
        </w:rPr>
        <w:t>The data that support the findings of this study are available on request from the corresponding author. The data are not publicly available due to privacy or ethical restrictions.</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br w:type="page"/>
      </w:r>
      <w:r w:rsidRPr="0006672B">
        <w:rPr>
          <w:rFonts w:asciiTheme="minorHAnsi" w:hAnsiTheme="minorHAnsi" w:cstheme="minorHAnsi"/>
          <w:b/>
        </w:rPr>
        <w:lastRenderedPageBreak/>
        <w:t>ABSTRACT</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Background: Respiratory symptoms are common in early life and often transient. It is difficult to identify in which children these will persist and result in asthma. Machine learning (ML) approaches have the potential for better predictive performance and generalisability over existing childhood asthma prediction models. This study applied ML approaches to predict school-age asthma (age 10) in early life (Childhood Asthma Prediction in Early life, CAPE model) and at preschool age (Childhood Asthma Prediction at Preschool age, CAPP model).</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 xml:space="preserve">Methods: Clinical data and environmental exposures were collected from children enrolled in the Isle of Wight Birth Cohort (N=1368, ~15% asthma prevalence). Recursive Feature Elimination (RFE) identified an optimal subset of features predictive of school-age asthma for each model. Seven state-of-the-art ML classification algorithms were used to develop prognostic models. Training was performed by applying 5-fold cross-validation, imputation and resampling. Predictive performances were evaluated on the test set. Models were further externally validated in the Manchester Asthma and Allergy Study (MAAS) cohort. </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 xml:space="preserve">Results: RFE identified eight and 12 predictors for the CAPE and CAPP models, respectively. Support Vector Machine (SVM) algorithms provided the best performance for both the CAPE (area under the receiver operating curve, AUC=0.71) and CAPP (AUC=0.82) models. Both models demonstrated good generalisability in MAAS (CAPE 8YR=0.71, 11YR=0.71, CAPP 8YR=0.83, 11YR=0.79) and excellent sensitivity to predict a subgroup of persistent </w:t>
      </w:r>
      <w:proofErr w:type="spellStart"/>
      <w:r w:rsidRPr="0006672B">
        <w:rPr>
          <w:rFonts w:asciiTheme="minorHAnsi" w:hAnsiTheme="minorHAnsi" w:cstheme="minorHAnsi"/>
        </w:rPr>
        <w:t>wheezers</w:t>
      </w:r>
      <w:proofErr w:type="spellEnd"/>
      <w:r w:rsidRPr="0006672B">
        <w:rPr>
          <w:rFonts w:asciiTheme="minorHAnsi" w:hAnsiTheme="minorHAnsi" w:cstheme="minorHAnsi"/>
        </w:rPr>
        <w:t xml:space="preserve">. </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lastRenderedPageBreak/>
        <w:t xml:space="preserve">Conclusion: Using ML approaches improved upon the predictive performance of existing regression-based models, with good generalisability and ability to rule in asthma and predict persistent wheeze. </w:t>
      </w:r>
      <w:r w:rsidRPr="0006672B">
        <w:rPr>
          <w:rFonts w:asciiTheme="minorHAnsi" w:hAnsiTheme="minorHAnsi" w:cstheme="minorHAnsi"/>
        </w:rPr>
        <w:br w:type="page"/>
      </w:r>
    </w:p>
    <w:p w:rsidR="00FF4DE9" w:rsidRPr="0006672B" w:rsidRDefault="00FF4DE9" w:rsidP="00FF4DE9">
      <w:pPr>
        <w:spacing w:before="240" w:line="480" w:lineRule="auto"/>
        <w:rPr>
          <w:rFonts w:asciiTheme="minorHAnsi" w:hAnsiTheme="minorHAnsi" w:cstheme="minorHAnsi"/>
        </w:rPr>
      </w:pPr>
      <w:r w:rsidRPr="0006672B">
        <w:rPr>
          <w:rFonts w:asciiTheme="minorHAnsi" w:hAnsiTheme="minorHAnsi" w:cstheme="minorHAnsi"/>
          <w:b/>
        </w:rPr>
        <w:lastRenderedPageBreak/>
        <w:t>Key Words:</w:t>
      </w:r>
    </w:p>
    <w:p w:rsidR="00FF4DE9" w:rsidRPr="0006672B" w:rsidRDefault="00FF4DE9" w:rsidP="00FF4DE9">
      <w:pPr>
        <w:spacing w:after="240" w:line="480" w:lineRule="auto"/>
        <w:rPr>
          <w:rFonts w:asciiTheme="minorHAnsi" w:hAnsiTheme="minorHAnsi" w:cstheme="minorHAnsi"/>
        </w:rPr>
      </w:pPr>
      <w:r w:rsidRPr="0006672B">
        <w:rPr>
          <w:rFonts w:asciiTheme="minorHAnsi" w:hAnsiTheme="minorHAnsi" w:cstheme="minorHAnsi"/>
        </w:rPr>
        <w:t xml:space="preserve">Asthma, Childhood, Machine Learning Prediction, </w:t>
      </w:r>
    </w:p>
    <w:p w:rsidR="00FF4DE9" w:rsidRPr="0006672B" w:rsidRDefault="00FF4DE9" w:rsidP="00FF4DE9">
      <w:pPr>
        <w:spacing w:line="480" w:lineRule="auto"/>
        <w:rPr>
          <w:rFonts w:asciiTheme="minorHAnsi" w:hAnsiTheme="minorHAnsi" w:cstheme="minorHAnsi"/>
        </w:rPr>
      </w:pPr>
      <w:r w:rsidRPr="0006672B">
        <w:rPr>
          <w:rFonts w:asciiTheme="minorHAnsi" w:hAnsiTheme="minorHAnsi" w:cstheme="minorHAnsi"/>
          <w:b/>
        </w:rPr>
        <w:t>Abbreviations:</w:t>
      </w:r>
      <w:r w:rsidRPr="0006672B">
        <w:rPr>
          <w:rFonts w:asciiTheme="minorHAnsi" w:hAnsiTheme="minorHAnsi" w:cstheme="minorHAnsi"/>
        </w:rPr>
        <w:t xml:space="preserve"> </w:t>
      </w:r>
    </w:p>
    <w:p w:rsidR="00FF4DE9" w:rsidRPr="0006672B" w:rsidRDefault="00FF4DE9" w:rsidP="00FF4DE9">
      <w:pPr>
        <w:spacing w:line="480" w:lineRule="auto"/>
        <w:rPr>
          <w:rFonts w:asciiTheme="minorHAnsi" w:hAnsiTheme="minorHAnsi" w:cstheme="minorHAnsi"/>
        </w:rPr>
      </w:pPr>
      <w:r w:rsidRPr="0006672B">
        <w:rPr>
          <w:rFonts w:asciiTheme="minorHAnsi" w:hAnsiTheme="minorHAnsi" w:cstheme="minorHAnsi"/>
        </w:rPr>
        <w:t>AUC: Area under the receiver operating curve</w:t>
      </w:r>
    </w:p>
    <w:p w:rsidR="00FF4DE9" w:rsidRPr="0006672B" w:rsidRDefault="00FF4DE9" w:rsidP="00FF4DE9">
      <w:pPr>
        <w:spacing w:line="480" w:lineRule="auto"/>
        <w:rPr>
          <w:rFonts w:asciiTheme="minorHAnsi" w:hAnsiTheme="minorHAnsi" w:cstheme="minorHAnsi"/>
        </w:rPr>
      </w:pPr>
      <w:r w:rsidRPr="0006672B">
        <w:rPr>
          <w:rFonts w:asciiTheme="minorHAnsi" w:hAnsiTheme="minorHAnsi" w:cstheme="minorHAnsi"/>
        </w:rPr>
        <w:t>BHR: Bronchial hyper-responsiveness</w:t>
      </w:r>
    </w:p>
    <w:p w:rsidR="00FF4DE9" w:rsidRPr="0006672B" w:rsidRDefault="00FF4DE9" w:rsidP="00FF4DE9">
      <w:pPr>
        <w:spacing w:line="480" w:lineRule="auto"/>
        <w:rPr>
          <w:rFonts w:asciiTheme="minorHAnsi" w:hAnsiTheme="minorHAnsi" w:cstheme="minorHAnsi"/>
        </w:rPr>
      </w:pPr>
      <w:r w:rsidRPr="0006672B">
        <w:rPr>
          <w:rFonts w:asciiTheme="minorHAnsi" w:hAnsiTheme="minorHAnsi" w:cstheme="minorHAnsi"/>
        </w:rPr>
        <w:t>RFE: Recursive feature elimination</w:t>
      </w:r>
    </w:p>
    <w:p w:rsidR="00FF4DE9" w:rsidRPr="0006672B" w:rsidRDefault="00FF4DE9" w:rsidP="00FF4DE9">
      <w:pPr>
        <w:spacing w:line="480" w:lineRule="auto"/>
        <w:rPr>
          <w:rFonts w:asciiTheme="minorHAnsi" w:hAnsiTheme="minorHAnsi" w:cstheme="minorHAnsi"/>
          <w:color w:val="000000"/>
          <w:lang w:eastAsia="en-GB"/>
        </w:rPr>
      </w:pPr>
      <w:r w:rsidRPr="0006672B">
        <w:rPr>
          <w:rFonts w:asciiTheme="minorHAnsi" w:hAnsiTheme="minorHAnsi" w:cstheme="minorHAnsi"/>
          <w:color w:val="000000"/>
          <w:lang w:eastAsia="en-GB"/>
        </w:rPr>
        <w:t>LR-: Negative likelihood ratio</w:t>
      </w:r>
    </w:p>
    <w:p w:rsidR="00FF4DE9" w:rsidRPr="0006672B" w:rsidRDefault="00FF4DE9" w:rsidP="00FF4DE9">
      <w:pPr>
        <w:spacing w:line="480" w:lineRule="auto"/>
        <w:rPr>
          <w:rFonts w:asciiTheme="minorHAnsi" w:hAnsiTheme="minorHAnsi" w:cstheme="minorHAnsi"/>
          <w:color w:val="000000"/>
          <w:lang w:eastAsia="en-GB"/>
        </w:rPr>
      </w:pPr>
      <w:r w:rsidRPr="0006672B">
        <w:rPr>
          <w:rFonts w:asciiTheme="minorHAnsi" w:hAnsiTheme="minorHAnsi" w:cstheme="minorHAnsi"/>
          <w:color w:val="000000"/>
          <w:lang w:eastAsia="en-GB"/>
        </w:rPr>
        <w:t>LR+: Positive likelihood ratio</w:t>
      </w:r>
    </w:p>
    <w:p w:rsidR="00FF4DE9" w:rsidRPr="0006672B" w:rsidRDefault="00FF4DE9" w:rsidP="00FF4DE9">
      <w:pPr>
        <w:spacing w:line="480" w:lineRule="auto"/>
        <w:rPr>
          <w:rFonts w:asciiTheme="minorHAnsi" w:hAnsiTheme="minorHAnsi" w:cstheme="minorHAnsi"/>
          <w:color w:val="000000"/>
          <w:lang w:eastAsia="en-GB"/>
        </w:rPr>
      </w:pPr>
      <w:r w:rsidRPr="0006672B">
        <w:rPr>
          <w:rFonts w:asciiTheme="minorHAnsi" w:hAnsiTheme="minorHAnsi" w:cstheme="minorHAnsi"/>
          <w:color w:val="000000"/>
          <w:lang w:eastAsia="en-GB"/>
        </w:rPr>
        <w:t>ML: Machine Learning</w:t>
      </w:r>
    </w:p>
    <w:p w:rsidR="00FF4DE9" w:rsidRPr="0006672B" w:rsidRDefault="00FF4DE9" w:rsidP="00FF4DE9">
      <w:pPr>
        <w:spacing w:line="480" w:lineRule="auto"/>
        <w:rPr>
          <w:rFonts w:asciiTheme="minorHAnsi" w:hAnsiTheme="minorHAnsi" w:cstheme="minorHAnsi"/>
          <w:color w:val="000000"/>
          <w:lang w:eastAsia="en-GB"/>
        </w:rPr>
      </w:pPr>
      <w:r w:rsidRPr="0006672B">
        <w:rPr>
          <w:rFonts w:asciiTheme="minorHAnsi" w:hAnsiTheme="minorHAnsi" w:cstheme="minorHAnsi"/>
          <w:color w:val="000000"/>
          <w:lang w:eastAsia="en-GB"/>
        </w:rPr>
        <w:t>NPV: Negative predictive value</w:t>
      </w:r>
    </w:p>
    <w:p w:rsidR="00FF4DE9" w:rsidRPr="0006672B" w:rsidRDefault="00FF4DE9" w:rsidP="00FF4DE9">
      <w:pPr>
        <w:spacing w:line="480" w:lineRule="auto"/>
        <w:rPr>
          <w:rFonts w:asciiTheme="minorHAnsi" w:hAnsiTheme="minorHAnsi" w:cstheme="minorHAnsi"/>
          <w:color w:val="000000"/>
          <w:lang w:eastAsia="en-GB"/>
        </w:rPr>
      </w:pPr>
      <w:r w:rsidRPr="0006672B">
        <w:rPr>
          <w:rFonts w:asciiTheme="minorHAnsi" w:hAnsiTheme="minorHAnsi" w:cstheme="minorHAnsi"/>
          <w:color w:val="000000"/>
          <w:lang w:eastAsia="en-GB"/>
        </w:rPr>
        <w:t>PPV: Positive predictive value</w:t>
      </w:r>
    </w:p>
    <w:p w:rsidR="00FF4DE9" w:rsidRPr="0006672B" w:rsidRDefault="00FF4DE9" w:rsidP="00FF4DE9">
      <w:pPr>
        <w:spacing w:line="480" w:lineRule="auto"/>
        <w:rPr>
          <w:rFonts w:asciiTheme="minorHAnsi" w:hAnsiTheme="minorHAnsi" w:cstheme="minorHAnsi"/>
          <w:color w:val="000000"/>
          <w:lang w:eastAsia="en-GB"/>
        </w:rPr>
      </w:pPr>
      <w:r w:rsidRPr="0006672B">
        <w:rPr>
          <w:rFonts w:asciiTheme="minorHAnsi" w:hAnsiTheme="minorHAnsi" w:cstheme="minorHAnsi"/>
          <w:color w:val="000000"/>
          <w:lang w:eastAsia="en-GB"/>
        </w:rPr>
        <w:t>SPT: Skin prick test</w:t>
      </w:r>
    </w:p>
    <w:p w:rsidR="00FF4DE9" w:rsidRPr="0006672B" w:rsidRDefault="00FF4DE9" w:rsidP="00A74ABB">
      <w:pPr>
        <w:spacing w:after="240" w:line="480" w:lineRule="auto"/>
        <w:rPr>
          <w:rFonts w:asciiTheme="minorHAnsi" w:hAnsiTheme="minorHAnsi" w:cstheme="minorHAnsi"/>
          <w:b/>
        </w:rPr>
      </w:pPr>
      <w:r w:rsidRPr="0006672B">
        <w:rPr>
          <w:rFonts w:asciiTheme="minorHAnsi" w:hAnsiTheme="minorHAnsi" w:cstheme="minorHAnsi"/>
          <w:color w:val="000000"/>
          <w:lang w:eastAsia="en-GB"/>
        </w:rPr>
        <w:t xml:space="preserve">SHAP: </w:t>
      </w:r>
      <w:r w:rsidRPr="0006672B">
        <w:rPr>
          <w:rFonts w:asciiTheme="minorHAnsi" w:hAnsiTheme="minorHAnsi" w:cstheme="minorHAnsi"/>
        </w:rPr>
        <w:t xml:space="preserve">Shapley Additive </w:t>
      </w:r>
      <w:proofErr w:type="spellStart"/>
      <w:r w:rsidRPr="0006672B">
        <w:rPr>
          <w:rFonts w:asciiTheme="minorHAnsi" w:hAnsiTheme="minorHAnsi" w:cstheme="minorHAnsi"/>
        </w:rPr>
        <w:t>exPlanations</w:t>
      </w:r>
      <w:proofErr w:type="spellEnd"/>
      <w:r w:rsidRPr="0006672B">
        <w:rPr>
          <w:rFonts w:asciiTheme="minorHAnsi" w:hAnsiTheme="minorHAnsi" w:cstheme="minorHAnsi"/>
        </w:rPr>
        <w:t xml:space="preserve"> </w:t>
      </w:r>
      <w:r w:rsidRPr="0006672B">
        <w:rPr>
          <w:rFonts w:asciiTheme="minorHAnsi" w:hAnsiTheme="minorHAnsi" w:cstheme="minorHAnsi"/>
        </w:rPr>
        <w:br w:type="page"/>
      </w:r>
      <w:r w:rsidRPr="0006672B">
        <w:rPr>
          <w:rFonts w:asciiTheme="minorHAnsi" w:hAnsiTheme="minorHAnsi" w:cstheme="minorHAnsi"/>
          <w:b/>
        </w:rPr>
        <w:lastRenderedPageBreak/>
        <w:t>INTRODUCTION</w:t>
      </w:r>
    </w:p>
    <w:p w:rsidR="00FF4DE9" w:rsidRPr="0006672B" w:rsidRDefault="00FF4DE9" w:rsidP="00A74ABB">
      <w:pPr>
        <w:spacing w:after="240" w:line="480" w:lineRule="auto"/>
        <w:jc w:val="both"/>
        <w:rPr>
          <w:rFonts w:asciiTheme="minorHAnsi" w:hAnsiTheme="minorHAnsi" w:cstheme="minorHAnsi"/>
        </w:rPr>
      </w:pPr>
      <w:r w:rsidRPr="0006672B">
        <w:rPr>
          <w:rFonts w:asciiTheme="minorHAnsi" w:hAnsiTheme="minorHAnsi" w:cstheme="minorHAnsi"/>
        </w:rPr>
        <w:t>Childhood asthma is highly heterogeneous, with numerous factors contributing towards its development, persistence and severity</w:t>
      </w:r>
      <w:r w:rsidRPr="0006672B">
        <w:rPr>
          <w:rFonts w:asciiTheme="minorHAnsi" w:hAnsiTheme="minorHAnsi" w:cstheme="minorHAnsi"/>
        </w:rPr>
        <w:fldChar w:fldCharType="begin">
          <w:fldData xml:space="preserve">PEVuZE5vdGU+PENpdGU+PEF1dGhvcj5Ba2RpczwvQXV0aG9yPjxZZWFyPjIwMTM8L1llYXI+PFJl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</w:fldData>
        </w:fldChar>
      </w:r>
      <w:r w:rsidRPr="0006672B">
        <w:rPr>
          <w:rFonts w:asciiTheme="minorHAnsi" w:hAnsiTheme="minorHAnsi" w:cstheme="minorHAnsi"/>
        </w:rPr>
        <w:instrText xml:space="preserve"> ADDIN EN.CITE </w:instrText>
      </w:r>
      <w:r w:rsidRPr="0006672B">
        <w:rPr>
          <w:rFonts w:asciiTheme="minorHAnsi" w:hAnsiTheme="minorHAnsi" w:cstheme="minorHAnsi"/>
        </w:rPr>
        <w:fldChar w:fldCharType="begin">
          <w:fldData xml:space="preserve">PEVuZE5vdGU+PENpdGU+PEF1dGhvcj5Ba2RpczwvQXV0aG9yPjxZZWFyPjIwMTM8L1llYXI+PFJl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</w:fldData>
        </w:fldChar>
      </w:r>
      <w:r w:rsidRPr="0006672B">
        <w:rPr>
          <w:rFonts w:asciiTheme="minorHAnsi" w:hAnsiTheme="minorHAnsi" w:cstheme="minorHAnsi"/>
        </w:rPr>
        <w:instrText xml:space="preserve"> ADDIN EN.CITE.DATA </w:instrText>
      </w:r>
      <w:r w:rsidRPr="0006672B">
        <w:rPr>
          <w:rFonts w:asciiTheme="minorHAnsi" w:hAnsiTheme="minorHAnsi" w:cstheme="minorHAnsi"/>
        </w:rPr>
      </w:r>
      <w:r w:rsidRPr="0006672B">
        <w:rPr>
          <w:rFonts w:asciiTheme="minorHAnsi" w:hAnsiTheme="minorHAnsi" w:cstheme="minorHAnsi"/>
        </w:rPr>
        <w:fldChar w:fldCharType="end"/>
      </w:r>
      <w:r w:rsidRPr="0006672B">
        <w:rPr>
          <w:rFonts w:asciiTheme="minorHAnsi" w:hAnsiTheme="minorHAnsi" w:cstheme="minorHAnsi"/>
        </w:rPr>
      </w:r>
      <w:r w:rsidRPr="0006672B">
        <w:rPr>
          <w:rFonts w:asciiTheme="minorHAnsi" w:hAnsiTheme="minorHAnsi" w:cstheme="minorHAnsi"/>
        </w:rPr>
        <w:fldChar w:fldCharType="separate"/>
      </w:r>
      <w:r w:rsidRPr="0006672B">
        <w:rPr>
          <w:rFonts w:asciiTheme="minorHAnsi" w:hAnsiTheme="minorHAnsi" w:cstheme="minorHAnsi"/>
          <w:noProof/>
          <w:vertAlign w:val="superscript"/>
        </w:rPr>
        <w:t>1-3</w:t>
      </w:r>
      <w:r w:rsidRPr="0006672B">
        <w:rPr>
          <w:rFonts w:asciiTheme="minorHAnsi" w:hAnsiTheme="minorHAnsi" w:cstheme="minorHAnsi"/>
        </w:rPr>
        <w:fldChar w:fldCharType="end"/>
      </w:r>
      <w:r w:rsidRPr="0006672B">
        <w:rPr>
          <w:rFonts w:asciiTheme="minorHAnsi" w:hAnsiTheme="minorHAnsi" w:cstheme="minorHAnsi"/>
        </w:rPr>
        <w:t>. Despite approximately 80% of asthmatic children developing symptoms (such as wheeze) before the age of six, these clinical symptoms are neither universally present in early life among all future asthmatics nor specific to asthma</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&lt;EndNote&gt;&lt;Cite&gt;&lt;Author&gt;Ullmann&lt;/Author&gt;&lt;Year&gt;2018&lt;/Year&gt;&lt;RecNum&gt;3&lt;/RecNum&gt;&lt;DisplayText&gt;&lt;style face="superscript"&gt;4&lt;/style&gt;&lt;/DisplayText&gt;&lt;record&gt;&lt;rec-number&gt;3&lt;/rec-number&gt;&lt;foreign-keys&gt;&lt;key app="EN" db-id="dt0rdx0sn0arf7e2sf65waxgvwdzraz9tvde" timestamp="1597148224"&gt;3&lt;/key&gt;&lt;/foreign-keys&gt;&lt;ref-type name="Journal Article"&gt;17&lt;/ref-type&gt;&lt;contributors&gt;&lt;authors&gt;&lt;author&gt;Ullmann, N.&lt;/author&gt;&lt;author&gt;Mirra, V.&lt;/author&gt;&lt;author&gt;Di Marco, A.&lt;/author&gt;&lt;author&gt;Pavone, M.&lt;/author&gt;&lt;author&gt;Porcaro, F.&lt;/author&gt;&lt;author&gt;Negro, V.&lt;/author&gt;&lt;author&gt;Onofri, A.&lt;/author&gt;&lt;author&gt;Cutrera, R.&lt;/author&gt;&lt;/authors&gt;&lt;/contributors&gt;&lt;auth-address&gt;Paediatric Pulmonology &amp;amp; Respiratory Intermediate Care Unit, Sleep and Long Term Ventilation Unit, Department of Paediatrics, Paediatric Hospital &amp;quot;Bambino Gesu&amp;quot; Research Institute, Rome, Italy.&lt;/auth-address&gt;&lt;titles&gt;&lt;title&gt;Asthma: Differential Diagnosis and Comorbidities&lt;/title&gt;&lt;secondary-title&gt;Frontiers in Pediatrics&lt;/secondary-title&gt;&lt;/titles&gt;&lt;periodical&gt;&lt;full-title&gt;Frontiers in Pediatrics&lt;/full-title&gt;&lt;/periodical&gt;&lt;pages&gt;276&lt;/pages&gt;&lt;volume&gt;6&lt;/volume&gt;&lt;edition&gt;2018/10/20&lt;/edition&gt;&lt;keywords&gt;&lt;keyword&gt;asthma&lt;/keyword&gt;&lt;keyword&gt;asthma mimics&lt;/keyword&gt;&lt;keyword&gt;comorbidities&lt;/keyword&gt;&lt;keyword&gt;diagnosis&lt;/keyword&gt;&lt;keyword&gt;differential diagnosis&lt;/keyword&gt;&lt;keyword&gt;wheeze&lt;/keyword&gt;&lt;/keywords&gt;&lt;dates&gt;&lt;year&gt;2018&lt;/year&gt;&lt;/dates&gt;&lt;isbn&gt;2296-2360 (Print)&amp;#xD;2296-2360 (Linking)&lt;/isbn&gt;&lt;accession-num&gt;30338252&lt;/accession-num&gt;&lt;urls&gt;&lt;related-urls&gt;&lt;url&gt;https://www.ncbi.nlm.nih.gov/pubmed/30338252&lt;/url&gt;&lt;/related-urls&gt;&lt;/urls&gt;&lt;custom2&gt;PMC6178921&lt;/custom2&gt;&lt;electronic-resource-num&gt;10.3389/fped.2018.00276&lt;/electronic-resource-num&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4</w:t>
      </w:r>
      <w:r w:rsidRPr="0006672B">
        <w:rPr>
          <w:rFonts w:asciiTheme="minorHAnsi" w:hAnsiTheme="minorHAnsi" w:cstheme="minorHAnsi"/>
        </w:rPr>
        <w:fldChar w:fldCharType="end"/>
      </w:r>
      <w:r w:rsidRPr="0006672B">
        <w:rPr>
          <w:rFonts w:asciiTheme="minorHAnsi" w:hAnsiTheme="minorHAnsi" w:cstheme="minorHAnsi"/>
        </w:rPr>
        <w:t>. With the added difficulty of making an objective asthma diagnosis before the age of five, both under-treatment and over-treatment of wheezing disorders are common in early life</w:t>
      </w:r>
      <w:r w:rsidRPr="0006672B">
        <w:rPr>
          <w:rFonts w:asciiTheme="minorHAnsi" w:hAnsiTheme="minorHAnsi" w:cstheme="minorHAnsi"/>
        </w:rPr>
        <w:fldChar w:fldCharType="begin">
          <w:fldData xml:space="preserve">PEVuZE5vdGU+PENpdGU+PEF1dGhvcj5Jc2FiZWxsYSBBbm5lc2ktTWFlc2FubzwvQXV0aG9yPjxZ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</w:fldData>
        </w:fldChar>
      </w:r>
      <w:r w:rsidRPr="0006672B">
        <w:rPr>
          <w:rFonts w:asciiTheme="minorHAnsi" w:hAnsiTheme="minorHAnsi" w:cstheme="minorHAnsi"/>
        </w:rPr>
        <w:instrText xml:space="preserve"> ADDIN EN.CITE </w:instrText>
      </w:r>
      <w:r w:rsidRPr="0006672B">
        <w:rPr>
          <w:rFonts w:asciiTheme="minorHAnsi" w:hAnsiTheme="minorHAnsi" w:cstheme="minorHAnsi"/>
        </w:rPr>
        <w:fldChar w:fldCharType="begin">
          <w:fldData xml:space="preserve">PEVuZE5vdGU+PENpdGU+PEF1dGhvcj5Jc2FiZWxsYSBBbm5lc2ktTWFlc2FubzwvQXV0aG9yPjxZ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</w:fldData>
        </w:fldChar>
      </w:r>
      <w:r w:rsidRPr="0006672B">
        <w:rPr>
          <w:rFonts w:asciiTheme="minorHAnsi" w:hAnsiTheme="minorHAnsi" w:cstheme="minorHAnsi"/>
        </w:rPr>
        <w:instrText xml:space="preserve"> ADDIN EN.CITE.DATA </w:instrText>
      </w:r>
      <w:r w:rsidRPr="0006672B">
        <w:rPr>
          <w:rFonts w:asciiTheme="minorHAnsi" w:hAnsiTheme="minorHAnsi" w:cstheme="minorHAnsi"/>
        </w:rPr>
      </w:r>
      <w:r w:rsidRPr="0006672B">
        <w:rPr>
          <w:rFonts w:asciiTheme="minorHAnsi" w:hAnsiTheme="minorHAnsi" w:cstheme="minorHAnsi"/>
        </w:rPr>
        <w:fldChar w:fldCharType="end"/>
      </w:r>
      <w:r w:rsidRPr="0006672B">
        <w:rPr>
          <w:rFonts w:asciiTheme="minorHAnsi" w:hAnsiTheme="minorHAnsi" w:cstheme="minorHAnsi"/>
        </w:rPr>
      </w:r>
      <w:r w:rsidRPr="0006672B">
        <w:rPr>
          <w:rFonts w:asciiTheme="minorHAnsi" w:hAnsiTheme="minorHAnsi" w:cstheme="minorHAnsi"/>
        </w:rPr>
        <w:fldChar w:fldCharType="separate"/>
      </w:r>
      <w:r w:rsidRPr="0006672B">
        <w:rPr>
          <w:rFonts w:asciiTheme="minorHAnsi" w:hAnsiTheme="minorHAnsi" w:cstheme="minorHAnsi"/>
          <w:noProof/>
          <w:vertAlign w:val="superscript"/>
        </w:rPr>
        <w:t>5,6</w:t>
      </w:r>
      <w:r w:rsidRPr="0006672B">
        <w:rPr>
          <w:rFonts w:asciiTheme="minorHAnsi" w:hAnsiTheme="minorHAnsi" w:cstheme="minorHAnsi"/>
        </w:rPr>
        <w:fldChar w:fldCharType="end"/>
      </w:r>
      <w:r w:rsidRPr="0006672B">
        <w:rPr>
          <w:rFonts w:asciiTheme="minorHAnsi" w:hAnsiTheme="minorHAnsi" w:cstheme="minorHAnsi"/>
        </w:rPr>
        <w:t xml:space="preserve">. </w:t>
      </w:r>
    </w:p>
    <w:p w:rsidR="00FF4DE9" w:rsidRPr="0006672B" w:rsidRDefault="00FF4DE9" w:rsidP="00FF4DE9">
      <w:pPr>
        <w:spacing w:before="240" w:after="240" w:line="480" w:lineRule="auto"/>
        <w:jc w:val="both"/>
        <w:rPr>
          <w:rFonts w:asciiTheme="minorHAnsi" w:hAnsiTheme="minorHAnsi" w:cstheme="minorHAnsi"/>
        </w:rPr>
      </w:pPr>
      <w:r w:rsidRPr="0006672B">
        <w:rPr>
          <w:rFonts w:asciiTheme="minorHAnsi" w:hAnsiTheme="minorHAnsi" w:cstheme="minorHAnsi"/>
        </w:rPr>
        <w:t>The ability to predict the development of school-age asthma can help to identify high-risk pre-school children and distinguish them from children whose symptoms are likely to be transient</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&lt;EndNote&gt;&lt;Cite&gt;&lt;Author&gt;Martinez FD&lt;/Author&gt;&lt;Year&gt;1995&lt;/Year&gt;&lt;RecNum&gt;30&lt;/RecNum&gt;&lt;DisplayText&gt;&lt;style face="superscript"&gt;7&lt;/style&gt;&lt;/DisplayText&gt;&lt;record&gt;&lt;rec-number&gt;30&lt;/rec-number&gt;&lt;foreign-keys&gt;&lt;key app="EN" db-id="pda2xrsa8f9wf6es0d95tt5uw9f0pftasrvt" timestamp="1622030349"&gt;30&lt;/key&gt;&lt;/foreign-keys&gt;&lt;ref-type name="Journal Article"&gt;17&lt;/ref-type&gt;&lt;contributors&gt;&lt;authors&gt;&lt;author&gt;Martinez FD, Wright AL, Taussig LM, Holberg CJ, Halonen M, Morgan WJ&lt;/author&gt;&lt;/authors&gt;&lt;/contributors&gt;&lt;titles&gt;&lt;title&gt;Asthma and wheezing in the first six years of life. the Group Health Medical Associates.&lt;/title&gt;&lt;secondary-title&gt;The New England Journal of Medicine&lt;/secondary-title&gt;&lt;/titles&gt;&lt;periodical&gt;&lt;full-title&gt;The New England Journal of Medicine&lt;/full-title&gt;&lt;/periodical&gt;&lt;pages&gt;133-8&lt;/pages&gt;&lt;volume&gt;332&lt;/volume&gt;&lt;number&gt;3&lt;/number&gt;&lt;dates&gt;&lt;year&gt;1995&lt;/year&gt;&lt;/dates&gt;&lt;urls&gt;&lt;/urls&gt;&lt;/record&gt;&lt;/Cite&gt;&lt;/EndNote&gt;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7</w:t>
      </w:r>
      <w:r w:rsidRPr="0006672B">
        <w:rPr>
          <w:rFonts w:asciiTheme="minorHAnsi" w:hAnsiTheme="minorHAnsi" w:cstheme="minorHAnsi"/>
        </w:rPr>
        <w:fldChar w:fldCharType="end"/>
      </w:r>
      <w:r w:rsidRPr="0006672B">
        <w:rPr>
          <w:rFonts w:asciiTheme="minorHAnsi" w:hAnsiTheme="minorHAnsi" w:cstheme="minorHAnsi"/>
        </w:rPr>
        <w:t xml:space="preserve">. Furthermore, early prediction of asthma susceptibility will be critical for the successful implementation of potential primary prevention strategies to reduce the risk of developing asthma. </w:t>
      </w:r>
    </w:p>
    <w:p w:rsidR="00FF4DE9" w:rsidRPr="0006672B" w:rsidRDefault="00FF4DE9" w:rsidP="00FF4DE9">
      <w:pPr>
        <w:spacing w:before="240" w:after="240" w:line="480" w:lineRule="auto"/>
        <w:jc w:val="both"/>
        <w:rPr>
          <w:rFonts w:asciiTheme="minorHAnsi" w:hAnsiTheme="minorHAnsi" w:cstheme="minorHAnsi"/>
        </w:rPr>
      </w:pPr>
      <w:r w:rsidRPr="0006672B">
        <w:rPr>
          <w:rFonts w:asciiTheme="minorHAnsi" w:hAnsiTheme="minorHAnsi" w:cstheme="minorHAnsi"/>
        </w:rPr>
        <w:t>A recent systematic review identified twenty-one regression-based models for predicting childhood asthma</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&lt;EndNote&gt;&lt;Cite&gt;&lt;Author&gt;Kothalawala&lt;/Author&gt;&lt;Year&gt;2020&lt;/Year&gt;&lt;RecNum&gt;8&lt;/RecNum&gt;&lt;DisplayText&gt;&lt;style face="superscript"&gt;8&lt;/style&gt;&lt;/DisplayText&gt;&lt;record&gt;&lt;rec-number&gt;8&lt;/rec-number&gt;&lt;foreign-keys&gt;&lt;key app="EN" db-id="dt0rdx0sn0arf7e2sf65waxgvwdzraz9tvde" timestamp="1597148262"&gt;8&lt;/key&gt;&lt;/foreign-keys&gt;&lt;ref-type name="Journal Article"&gt;17&lt;/ref-type&gt;&lt;contributors&gt;&lt;authors&gt;&lt;author&gt;Kothalawala, Dilini M.&lt;/author&gt;&lt;author&gt;Kadalayil, Latha&lt;/author&gt;&lt;author&gt;Weiss, Veronique B. N.&lt;/author&gt;&lt;author&gt;Kyyaly, Mohammed Aref&lt;/author&gt;&lt;author&gt;Arshad, Syed Hasan&lt;/author&gt;&lt;author&gt;Holloway, John W.&lt;/author&gt;&lt;author&gt;Rezwan, Faisal I.&lt;/author&gt;&lt;/authors&gt;&lt;/contributors&gt;&lt;titles&gt;&lt;title&gt;Prediction models for childhood asthma: A systematic review&lt;/title&gt;&lt;secondary-title&gt;Pediatric Allergy and Immunology&lt;/secondary-title&gt;&lt;/titles&gt;&lt;periodical&gt;&lt;full-title&gt;Pediatric Allergy and Immunology&lt;/full-title&gt;&lt;/periodical&gt;&lt;pages&gt;616-627&lt;/pages&gt;&lt;volume&gt;31&lt;/volume&gt;&lt;keywords&gt;&lt;keyword&gt;asthma&lt;/keyword&gt;&lt;keyword&gt;childhood&lt;/keyword&gt;&lt;keyword&gt;prediction model&lt;/keyword&gt;&lt;keyword&gt;risk scores&lt;/keyword&gt;&lt;keyword&gt;wheeze&lt;/keyword&gt;&lt;/keywords&gt;&lt;dates&gt;&lt;year&gt;2020&lt;/year&gt;&lt;pub-dates&gt;&lt;date&gt;2020/03/17&lt;/date&gt;&lt;/pub-dates&gt;&lt;/dates&gt;&lt;publisher&gt;John Wiley &amp;amp; Sons, Ltd&lt;/publisher&gt;&lt;isbn&gt;0905-6157&lt;/isbn&gt;&lt;urls&gt;&lt;related-urls&gt;&lt;url&gt;https://doi.org/10.1111/pai.13247&lt;/url&gt;&lt;/related-urls&gt;&lt;/urls&gt;&lt;electronic-resource-num&gt;10.1111/pai.13247&lt;/electronic-resource-num&gt;&lt;access-date&gt;2020/04/23&lt;/access-date&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8</w:t>
      </w:r>
      <w:r w:rsidRPr="0006672B">
        <w:rPr>
          <w:rFonts w:asciiTheme="minorHAnsi" w:hAnsiTheme="minorHAnsi" w:cstheme="minorHAnsi"/>
        </w:rPr>
        <w:fldChar w:fldCharType="end"/>
      </w:r>
      <w:r w:rsidRPr="0006672B">
        <w:rPr>
          <w:rFonts w:asciiTheme="minorHAnsi" w:hAnsiTheme="minorHAnsi" w:cstheme="minorHAnsi"/>
        </w:rPr>
        <w:t xml:space="preserve">. However, none of these models have been implemented into standard clinical practice, possibly due to relatively weak predictive power, poor generalisability and need for </w:t>
      </w:r>
      <w:proofErr w:type="spellStart"/>
      <w:r w:rsidRPr="0006672B">
        <w:rPr>
          <w:rFonts w:asciiTheme="minorHAnsi" w:hAnsiTheme="minorHAnsi" w:cstheme="minorHAnsi"/>
        </w:rPr>
        <w:t>specialised</w:t>
      </w:r>
      <w:proofErr w:type="spellEnd"/>
      <w:r w:rsidRPr="0006672B">
        <w:rPr>
          <w:rFonts w:asciiTheme="minorHAnsi" w:hAnsiTheme="minorHAnsi" w:cstheme="minorHAnsi"/>
        </w:rPr>
        <w:t xml:space="preserve"> clinical testing. The review further proposed that regression-based methods for predicting childhood asthma may have been exhausted, with the identified models offering similar predictive power to each other and being unable to be significantly improved upon</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&lt;EndNote&gt;&lt;Cite&gt;&lt;Author&gt;Kothalawala&lt;/Author&gt;&lt;Year&gt;2020&lt;/Year&gt;&lt;RecNum&gt;8&lt;/RecNum&gt;&lt;DisplayText&gt;&lt;style face="superscript"&gt;8&lt;/style&gt;&lt;/DisplayText&gt;&lt;record&gt;&lt;rec-number&gt;8&lt;/rec-number&gt;&lt;foreign-keys&gt;&lt;key app="EN" db-id="dt0rdx0sn0arf7e2sf65waxgvwdzraz9tvde" timestamp="1597148262"&gt;8&lt;/key&gt;&lt;/foreign-keys&gt;&lt;ref-type name="Journal Article"&gt;17&lt;/ref-type&gt;&lt;contributors&gt;&lt;authors&gt;&lt;author&gt;Kothalawala, Dilini M.&lt;/author&gt;&lt;author&gt;Kadalayil, Latha&lt;/author&gt;&lt;author&gt;Weiss, Veronique B. N.&lt;/author&gt;&lt;author&gt;Kyyaly, Mohammed Aref&lt;/author&gt;&lt;author&gt;Arshad, Syed Hasan&lt;/author&gt;&lt;author&gt;Holloway, John W.&lt;/author&gt;&lt;author&gt;Rezwan, Faisal I.&lt;/author&gt;&lt;/authors&gt;&lt;/contributors&gt;&lt;titles&gt;&lt;title&gt;Prediction models for childhood asthma: A systematic review&lt;/title&gt;&lt;secondary-title&gt;Pediatric Allergy and Immunology&lt;/secondary-title&gt;&lt;/titles&gt;&lt;periodical&gt;&lt;full-title&gt;Pediatric Allergy and Immunology&lt;/full-title&gt;&lt;/periodical&gt;&lt;pages&gt;616-627&lt;/pages&gt;&lt;volume&gt;31&lt;/volume&gt;&lt;keywords&gt;&lt;keyword&gt;asthma&lt;/keyword&gt;&lt;keyword&gt;childhood&lt;/keyword&gt;&lt;keyword&gt;prediction model&lt;/keyword&gt;&lt;keyword&gt;risk scores&lt;/keyword&gt;&lt;keyword&gt;wheeze&lt;/keyword&gt;&lt;/keywords&gt;&lt;dates&gt;&lt;year&gt;2020&lt;/year&gt;&lt;pub-dates&gt;&lt;date&gt;2020/03/17&lt;/date&gt;&lt;/pub-dates&gt;&lt;/dates&gt;&lt;publisher&gt;John Wiley &amp;amp; Sons, Ltd&lt;/publisher&gt;&lt;isbn&gt;0905-6157&lt;/isbn&gt;&lt;urls&gt;&lt;related-urls&gt;&lt;url&gt;https://doi.org/10.1111/pai.13247&lt;/url&gt;&lt;/related-urls&gt;&lt;/urls&gt;&lt;electronic-resource-num&gt;10.1111/pai.13247&lt;/electronic-resource-num&gt;&lt;access-date&gt;2020/04/23&lt;/access-date&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8</w:t>
      </w:r>
      <w:r w:rsidRPr="0006672B">
        <w:rPr>
          <w:rFonts w:asciiTheme="minorHAnsi" w:hAnsiTheme="minorHAnsi" w:cstheme="minorHAnsi"/>
        </w:rPr>
        <w:fldChar w:fldCharType="end"/>
      </w:r>
      <w:r w:rsidRPr="0006672B">
        <w:rPr>
          <w:rFonts w:asciiTheme="minorHAnsi" w:hAnsiTheme="minorHAnsi" w:cstheme="minorHAnsi"/>
        </w:rPr>
        <w:t>.</w:t>
      </w:r>
    </w:p>
    <w:p w:rsidR="00FF4DE9" w:rsidRPr="0006672B" w:rsidRDefault="00FF4DE9" w:rsidP="00FF4DE9">
      <w:pPr>
        <w:spacing w:before="240" w:after="240" w:line="480" w:lineRule="auto"/>
        <w:jc w:val="both"/>
        <w:rPr>
          <w:rFonts w:asciiTheme="minorHAnsi" w:hAnsiTheme="minorHAnsi" w:cstheme="minorHAnsi"/>
        </w:rPr>
      </w:pPr>
      <w:r w:rsidRPr="0006672B">
        <w:rPr>
          <w:rFonts w:asciiTheme="minorHAnsi" w:hAnsiTheme="minorHAnsi" w:cstheme="minorHAnsi"/>
        </w:rPr>
        <w:t xml:space="preserve">Machine learning approaches have increasingly been applied </w:t>
      </w:r>
      <w:r w:rsidRPr="0006672B">
        <w:rPr>
          <w:rFonts w:asciiTheme="minorHAnsi" w:hAnsiTheme="minorHAnsi" w:cstheme="minorHAnsi"/>
          <w:lang w:eastAsia="en-GB"/>
        </w:rPr>
        <w:t xml:space="preserve">to a wide range of healthcare problems </w:t>
      </w:r>
      <w:r w:rsidRPr="0006672B">
        <w:rPr>
          <w:rFonts w:asciiTheme="minorHAnsi" w:hAnsiTheme="minorHAnsi" w:cstheme="minorHAnsi"/>
        </w:rPr>
        <w:t xml:space="preserve">due to their </w:t>
      </w:r>
      <w:r w:rsidRPr="0006672B">
        <w:rPr>
          <w:rFonts w:asciiTheme="minorHAnsi" w:hAnsiTheme="minorHAnsi" w:cstheme="minorHAnsi"/>
          <w:lang w:eastAsia="en-GB"/>
        </w:rPr>
        <w:t xml:space="preserve">ability to integrate large quantities of heterogeneous data, handle complex </w:t>
      </w:r>
      <w:r w:rsidRPr="0006672B">
        <w:rPr>
          <w:rFonts w:asciiTheme="minorHAnsi" w:hAnsiTheme="minorHAnsi" w:cstheme="minorHAnsi"/>
          <w:lang w:eastAsia="en-GB"/>
        </w:rPr>
        <w:lastRenderedPageBreak/>
        <w:t>interactions between variables and identify patterns within data</w:t>
      </w:r>
      <w:r w:rsidRPr="0006672B">
        <w:rPr>
          <w:rFonts w:asciiTheme="minorHAnsi" w:hAnsiTheme="minorHAnsi" w:cstheme="minorHAnsi"/>
          <w:lang w:eastAsia="en-GB"/>
        </w:rPr>
        <w:fldChar w:fldCharType="begin"/>
      </w:r>
      <w:r w:rsidRPr="0006672B">
        <w:rPr>
          <w:rFonts w:asciiTheme="minorHAnsi" w:hAnsiTheme="minorHAnsi" w:cstheme="minorHAnsi"/>
          <w:lang w:eastAsia="en-GB"/>
        </w:rPr>
        <w:instrText xml:space="preserve"> ADDIN EN.CITE &lt;EndNote&gt;&lt;Cite&gt;&lt;Author&gt;James&lt;/Author&gt;&lt;Year&gt;2013&lt;/Year&gt;&lt;RecNum&gt;105&lt;/RecNum&gt;&lt;DisplayText&gt;&lt;style face="superscript"&gt;9&lt;/style&gt;&lt;/DisplayText&gt;&lt;record&gt;&lt;rec-number&gt;105&lt;/rec-number&gt;&lt;foreign-keys&gt;&lt;key app="EN" db-id="pda2xrsa8f9wf6es0d95tt5uw9f0pftasrvt" timestamp="1622030424"&gt;105&lt;/key&gt;&lt;/foreign-keys&gt;&lt;ref-type name="Book"&gt;6&lt;/ref-type&gt;&lt;contributors&gt;&lt;authors&gt;&lt;author&gt;Gareth James&lt;/author&gt;&lt;author&gt;Daniela Witten&lt;/author&gt;&lt;author&gt;Trevor Hastie&lt;/author&gt;&lt;author&gt;Robert Tibshiran&lt;/author&gt;&lt;/authors&gt;&lt;/contributors&gt;&lt;titles&gt;&lt;title&gt;An Introduction to Statistical Learning&lt;/title&gt;&lt;secondary-title&gt;Springer Texts in Statistics&lt;/secondary-title&gt;&lt;/titles&gt;&lt;pages&gt;XiV, 426&lt;/pages&gt;&lt;edition&gt;1&lt;/edition&gt;&lt;dates&gt;&lt;year&gt;2013&lt;/year&gt;&lt;/dates&gt;&lt;publisher&gt;Springer-Verlag New York&lt;/publisher&gt;&lt;urls&gt;&lt;/urls&gt;&lt;/record&gt;&lt;/Cite&gt;&lt;/EndNote&gt;</w:instrText>
      </w:r>
      <w:r w:rsidRPr="0006672B">
        <w:rPr>
          <w:rFonts w:asciiTheme="minorHAnsi" w:hAnsiTheme="minorHAnsi" w:cstheme="minorHAnsi"/>
          <w:lang w:eastAsia="en-GB"/>
        </w:rPr>
        <w:fldChar w:fldCharType="separate"/>
      </w:r>
      <w:r w:rsidRPr="0006672B">
        <w:rPr>
          <w:rFonts w:asciiTheme="minorHAnsi" w:hAnsiTheme="minorHAnsi" w:cstheme="minorHAnsi"/>
          <w:noProof/>
          <w:vertAlign w:val="superscript"/>
          <w:lang w:eastAsia="en-GB"/>
        </w:rPr>
        <w:t>9</w:t>
      </w:r>
      <w:r w:rsidRPr="0006672B">
        <w:rPr>
          <w:rFonts w:asciiTheme="minorHAnsi" w:hAnsiTheme="minorHAnsi" w:cstheme="minorHAnsi"/>
          <w:lang w:eastAsia="en-GB"/>
        </w:rPr>
        <w:fldChar w:fldCharType="end"/>
      </w:r>
      <w:r w:rsidRPr="0006672B">
        <w:rPr>
          <w:rFonts w:asciiTheme="minorHAnsi" w:hAnsiTheme="minorHAnsi" w:cstheme="minorHAnsi"/>
          <w:lang w:eastAsia="en-GB"/>
        </w:rPr>
        <w:t xml:space="preserve">. Particularly for disease prediction, where interactions between biological variables are complex, machine learning approaches have the potential to identify novel predictors </w:t>
      </w:r>
      <w:r w:rsidRPr="00B03E2E">
        <w:rPr>
          <w:rFonts w:asciiTheme="minorHAnsi" w:hAnsiTheme="minorHAnsi" w:cstheme="minorHAnsi"/>
          <w:lang w:eastAsia="en-GB"/>
        </w:rPr>
        <w:t xml:space="preserve">which </w:t>
      </w:r>
      <w:r w:rsidR="00A74ABB" w:rsidRPr="00B03E2E">
        <w:rPr>
          <w:rFonts w:asciiTheme="minorHAnsi" w:hAnsiTheme="minorHAnsi" w:cstheme="minorHAnsi"/>
          <w:lang w:eastAsia="en-GB"/>
        </w:rPr>
        <w:t>may have been</w:t>
      </w:r>
      <w:r w:rsidRPr="00B03E2E">
        <w:rPr>
          <w:rFonts w:asciiTheme="minorHAnsi" w:hAnsiTheme="minorHAnsi" w:cstheme="minorHAnsi"/>
          <w:lang w:eastAsia="en-GB"/>
        </w:rPr>
        <w:t xml:space="preserve"> previously </w:t>
      </w:r>
      <w:r w:rsidRPr="0006672B">
        <w:rPr>
          <w:rFonts w:asciiTheme="minorHAnsi" w:hAnsiTheme="minorHAnsi" w:cstheme="minorHAnsi"/>
          <w:lang w:eastAsia="en-GB"/>
        </w:rPr>
        <w:t>overlooked by regression-based approaches</w:t>
      </w:r>
      <w:r w:rsidRPr="0006672B">
        <w:rPr>
          <w:rFonts w:asciiTheme="minorHAnsi" w:hAnsiTheme="minorHAnsi" w:cstheme="minorHAnsi"/>
          <w:lang w:eastAsia="en-GB"/>
        </w:rPr>
        <w:fldChar w:fldCharType="begin">
          <w:fldData xml:space="preserve">PEVuZE5vdGU+PENpdGU+PEF1dGhvcj5TaW5nYWw8L0F1dGhvcj48WWVhcj4yMDEzPC9ZZWFyPjxS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</w:fldData>
        </w:fldChar>
      </w:r>
      <w:r w:rsidRPr="0006672B">
        <w:rPr>
          <w:rFonts w:asciiTheme="minorHAnsi" w:hAnsiTheme="minorHAnsi" w:cstheme="minorHAnsi"/>
          <w:lang w:eastAsia="en-GB"/>
        </w:rPr>
        <w:instrText xml:space="preserve"> ADDIN EN.CITE </w:instrText>
      </w:r>
      <w:r w:rsidRPr="0006672B">
        <w:rPr>
          <w:rFonts w:asciiTheme="minorHAnsi" w:hAnsiTheme="minorHAnsi" w:cstheme="minorHAnsi"/>
          <w:lang w:eastAsia="en-GB"/>
        </w:rPr>
        <w:fldChar w:fldCharType="begin">
          <w:fldData xml:space="preserve">PEVuZE5vdGU+PENpdGU+PEF1dGhvcj5TaW5nYWw8L0F1dGhvcj48WWVhcj4yMDEzPC9ZZWFyPjxS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</w:fldData>
        </w:fldChar>
      </w:r>
      <w:r w:rsidRPr="0006672B">
        <w:rPr>
          <w:rFonts w:asciiTheme="minorHAnsi" w:hAnsiTheme="minorHAnsi" w:cstheme="minorHAnsi"/>
          <w:lang w:eastAsia="en-GB"/>
        </w:rPr>
        <w:instrText xml:space="preserve"> ADDIN EN.CITE.DATA </w:instrText>
      </w:r>
      <w:r w:rsidRPr="0006672B">
        <w:rPr>
          <w:rFonts w:asciiTheme="minorHAnsi" w:hAnsiTheme="minorHAnsi" w:cstheme="minorHAnsi"/>
          <w:lang w:eastAsia="en-GB"/>
        </w:rPr>
      </w:r>
      <w:r w:rsidRPr="0006672B">
        <w:rPr>
          <w:rFonts w:asciiTheme="minorHAnsi" w:hAnsiTheme="minorHAnsi" w:cstheme="minorHAnsi"/>
          <w:lang w:eastAsia="en-GB"/>
        </w:rPr>
        <w:fldChar w:fldCharType="end"/>
      </w:r>
      <w:r w:rsidRPr="0006672B">
        <w:rPr>
          <w:rFonts w:asciiTheme="minorHAnsi" w:hAnsiTheme="minorHAnsi" w:cstheme="minorHAnsi"/>
          <w:lang w:eastAsia="en-GB"/>
        </w:rPr>
      </w:r>
      <w:r w:rsidRPr="0006672B">
        <w:rPr>
          <w:rFonts w:asciiTheme="minorHAnsi" w:hAnsiTheme="minorHAnsi" w:cstheme="minorHAnsi"/>
          <w:lang w:eastAsia="en-GB"/>
        </w:rPr>
        <w:fldChar w:fldCharType="separate"/>
      </w:r>
      <w:r w:rsidRPr="0006672B">
        <w:rPr>
          <w:rFonts w:asciiTheme="minorHAnsi" w:hAnsiTheme="minorHAnsi" w:cstheme="minorHAnsi"/>
          <w:noProof/>
          <w:vertAlign w:val="superscript"/>
          <w:lang w:eastAsia="en-GB"/>
        </w:rPr>
        <w:t>9-11</w:t>
      </w:r>
      <w:r w:rsidRPr="0006672B">
        <w:rPr>
          <w:rFonts w:asciiTheme="minorHAnsi" w:hAnsiTheme="minorHAnsi" w:cstheme="minorHAnsi"/>
          <w:lang w:eastAsia="en-GB"/>
        </w:rPr>
        <w:fldChar w:fldCharType="end"/>
      </w:r>
      <w:r w:rsidRPr="0006672B">
        <w:rPr>
          <w:rFonts w:asciiTheme="minorHAnsi" w:hAnsiTheme="minorHAnsi" w:cstheme="minorHAnsi"/>
          <w:lang w:eastAsia="en-GB"/>
        </w:rPr>
        <w:t xml:space="preserve">. Furthermore, application of methods to reduce model overfitting may address the poor generalisability of existing prediction models in independent populations. </w:t>
      </w:r>
      <w:hyperlink w:anchor="_ENREF_113" w:tooltip="Singal, 2013 #184" w:history="1"/>
      <w:r w:rsidRPr="0006672B">
        <w:rPr>
          <w:rFonts w:asciiTheme="minorHAnsi" w:hAnsiTheme="minorHAnsi" w:cstheme="minorHAnsi"/>
        </w:rPr>
        <w:t>Machine learning approaches have shown promise in predicting a variety of clinical asthma outcomes, phenotypes and decisions</w:t>
      </w:r>
      <w:r w:rsidRPr="0006672B">
        <w:rPr>
          <w:rFonts w:asciiTheme="minorHAnsi" w:hAnsiTheme="minorHAnsi" w:cstheme="minorHAnsi"/>
        </w:rPr>
        <w:fldChar w:fldCharType="begin">
          <w:fldData xml:space="preserve">PEVuZE5vdGU+PENpdGU+PEF1dGhvcj5Qcm9zcGVyaTwvQXV0aG9yPjxZZWFyPjIwMTQ8L1llYXI+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</w:fldData>
        </w:fldChar>
      </w:r>
      <w:r w:rsidRPr="0006672B">
        <w:rPr>
          <w:rFonts w:asciiTheme="minorHAnsi" w:hAnsiTheme="minorHAnsi" w:cstheme="minorHAnsi"/>
        </w:rPr>
        <w:instrText xml:space="preserve"> ADDIN EN.CITE </w:instrText>
      </w:r>
      <w:r w:rsidRPr="0006672B">
        <w:rPr>
          <w:rFonts w:asciiTheme="minorHAnsi" w:hAnsiTheme="minorHAnsi" w:cstheme="minorHAnsi"/>
        </w:rPr>
        <w:fldChar w:fldCharType="begin">
          <w:fldData xml:space="preserve">PEVuZE5vdGU+PENpdGU+PEF1dGhvcj5Qcm9zcGVyaTwvQXV0aG9yPjxZZWFyPjIwMTQ8L1llYXI+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</w:fldData>
        </w:fldChar>
      </w:r>
      <w:r w:rsidRPr="0006672B">
        <w:rPr>
          <w:rFonts w:asciiTheme="minorHAnsi" w:hAnsiTheme="minorHAnsi" w:cstheme="minorHAnsi"/>
        </w:rPr>
        <w:instrText xml:space="preserve"> ADDIN EN.CITE.DATA </w:instrText>
      </w:r>
      <w:r w:rsidRPr="0006672B">
        <w:rPr>
          <w:rFonts w:asciiTheme="minorHAnsi" w:hAnsiTheme="minorHAnsi" w:cstheme="minorHAnsi"/>
        </w:rPr>
      </w:r>
      <w:r w:rsidRPr="0006672B">
        <w:rPr>
          <w:rFonts w:asciiTheme="minorHAnsi" w:hAnsiTheme="minorHAnsi" w:cstheme="minorHAnsi"/>
        </w:rPr>
        <w:fldChar w:fldCharType="end"/>
      </w:r>
      <w:r w:rsidRPr="0006672B">
        <w:rPr>
          <w:rFonts w:asciiTheme="minorHAnsi" w:hAnsiTheme="minorHAnsi" w:cstheme="minorHAnsi"/>
        </w:rPr>
      </w:r>
      <w:r w:rsidRPr="0006672B">
        <w:rPr>
          <w:rFonts w:asciiTheme="minorHAnsi" w:hAnsiTheme="minorHAnsi" w:cstheme="minorHAnsi"/>
        </w:rPr>
        <w:fldChar w:fldCharType="separate"/>
      </w:r>
      <w:r w:rsidRPr="0006672B">
        <w:rPr>
          <w:rFonts w:asciiTheme="minorHAnsi" w:hAnsiTheme="minorHAnsi" w:cstheme="minorHAnsi"/>
          <w:noProof/>
          <w:vertAlign w:val="superscript"/>
        </w:rPr>
        <w:t>12-16</w:t>
      </w:r>
      <w:r w:rsidRPr="0006672B">
        <w:rPr>
          <w:rFonts w:asciiTheme="minorHAnsi" w:hAnsiTheme="minorHAnsi" w:cstheme="minorHAnsi"/>
        </w:rPr>
        <w:fldChar w:fldCharType="end"/>
      </w:r>
      <w:r w:rsidRPr="0006672B">
        <w:rPr>
          <w:rFonts w:asciiTheme="minorHAnsi" w:hAnsiTheme="minorHAnsi" w:cstheme="minorHAnsi"/>
        </w:rPr>
        <w:t>, including the diagnostic or prognostic prediction of school-age asthma development</w:t>
      </w:r>
      <w:r w:rsidRPr="0006672B">
        <w:rPr>
          <w:rFonts w:asciiTheme="minorHAnsi" w:hAnsiTheme="minorHAnsi" w:cstheme="minorHAnsi"/>
        </w:rPr>
        <w:fldChar w:fldCharType="begin">
          <w:fldData xml:space="preserve">PEVuZE5vdGU+PENpdGU+PEF1dGhvcj5DaGF0emltaWNoYWlsPC9BdXRob3I+PFllYXI+MjAxMDwv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</w:fldData>
        </w:fldChar>
      </w:r>
      <w:r w:rsidRPr="0006672B">
        <w:rPr>
          <w:rFonts w:asciiTheme="minorHAnsi" w:hAnsiTheme="minorHAnsi" w:cstheme="minorHAnsi"/>
        </w:rPr>
        <w:instrText xml:space="preserve"> ADDIN EN.CITE </w:instrText>
      </w:r>
      <w:r w:rsidRPr="0006672B">
        <w:rPr>
          <w:rFonts w:asciiTheme="minorHAnsi" w:hAnsiTheme="minorHAnsi" w:cstheme="minorHAnsi"/>
        </w:rPr>
        <w:fldChar w:fldCharType="begin">
          <w:fldData xml:space="preserve">PEVuZE5vdGU+PENpdGU+PEF1dGhvcj5DaGF0emltaWNoYWlsPC9BdXRob3I+PFllYXI+MjAxMDwv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</w:fldData>
        </w:fldChar>
      </w:r>
      <w:r w:rsidRPr="0006672B">
        <w:rPr>
          <w:rFonts w:asciiTheme="minorHAnsi" w:hAnsiTheme="minorHAnsi" w:cstheme="minorHAnsi"/>
        </w:rPr>
        <w:instrText xml:space="preserve"> ADDIN EN.CITE.DATA </w:instrText>
      </w:r>
      <w:r w:rsidRPr="0006672B">
        <w:rPr>
          <w:rFonts w:asciiTheme="minorHAnsi" w:hAnsiTheme="minorHAnsi" w:cstheme="minorHAnsi"/>
        </w:rPr>
      </w:r>
      <w:r w:rsidRPr="0006672B">
        <w:rPr>
          <w:rFonts w:asciiTheme="minorHAnsi" w:hAnsiTheme="minorHAnsi" w:cstheme="minorHAnsi"/>
        </w:rPr>
        <w:fldChar w:fldCharType="end"/>
      </w:r>
      <w:r w:rsidRPr="0006672B">
        <w:rPr>
          <w:rFonts w:asciiTheme="minorHAnsi" w:hAnsiTheme="minorHAnsi" w:cstheme="minorHAnsi"/>
        </w:rPr>
      </w:r>
      <w:r w:rsidRPr="0006672B">
        <w:rPr>
          <w:rFonts w:asciiTheme="minorHAnsi" w:hAnsiTheme="minorHAnsi" w:cstheme="minorHAnsi"/>
        </w:rPr>
        <w:fldChar w:fldCharType="separate"/>
      </w:r>
      <w:r w:rsidRPr="0006672B">
        <w:rPr>
          <w:rFonts w:asciiTheme="minorHAnsi" w:hAnsiTheme="minorHAnsi" w:cstheme="minorHAnsi"/>
          <w:noProof/>
          <w:vertAlign w:val="superscript"/>
        </w:rPr>
        <w:t>17-25</w:t>
      </w:r>
      <w:r w:rsidRPr="0006672B">
        <w:rPr>
          <w:rFonts w:asciiTheme="minorHAnsi" w:hAnsiTheme="minorHAnsi" w:cstheme="minorHAnsi"/>
        </w:rPr>
        <w:fldChar w:fldCharType="end"/>
      </w:r>
      <w:r w:rsidRPr="0006672B">
        <w:rPr>
          <w:rFonts w:asciiTheme="minorHAnsi" w:hAnsiTheme="minorHAnsi" w:cstheme="minorHAnsi"/>
        </w:rPr>
        <w:t>. While these studies tend to offer improved predictive performance, none of these studies support their findings with external validations of their models or explain how their “black-box” models (where relevant) arrive at their predictions. Without these two components, machine learning models will fail to obtain the trust of physicians and continue to be limited in their clinical utility, regardless of the superior prediction accuracy they may offer</w:t>
      </w:r>
      <w:r w:rsidRPr="0006672B">
        <w:rPr>
          <w:rFonts w:asciiTheme="minorHAnsi" w:hAnsiTheme="minorHAnsi" w:cstheme="minorHAnsi"/>
        </w:rPr>
        <w:fldChar w:fldCharType="begin">
          <w:fldData xml:space="preserve">PEVuZE5vdGU+PENpdGU+PEF1dGhvcj5QYXRlbDwvQXV0aG9yPjxZZWFyPjIwMjE8L1llYXI+PFJl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</w:fldData>
        </w:fldChar>
      </w:r>
      <w:r w:rsidRPr="0006672B">
        <w:rPr>
          <w:rFonts w:asciiTheme="minorHAnsi" w:hAnsiTheme="minorHAnsi" w:cstheme="minorHAnsi"/>
        </w:rPr>
        <w:instrText xml:space="preserve"> ADDIN EN.CITE </w:instrText>
      </w:r>
      <w:r w:rsidRPr="0006672B">
        <w:rPr>
          <w:rFonts w:asciiTheme="minorHAnsi" w:hAnsiTheme="minorHAnsi" w:cstheme="minorHAnsi"/>
        </w:rPr>
        <w:fldChar w:fldCharType="begin">
          <w:fldData xml:space="preserve">PEVuZE5vdGU+PENpdGU+PEF1dGhvcj5QYXRlbDwvQXV0aG9yPjxZZWFyPjIwMjE8L1llYXI+PFJl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</w:fldData>
        </w:fldChar>
      </w:r>
      <w:r w:rsidRPr="0006672B">
        <w:rPr>
          <w:rFonts w:asciiTheme="minorHAnsi" w:hAnsiTheme="minorHAnsi" w:cstheme="minorHAnsi"/>
        </w:rPr>
        <w:instrText xml:space="preserve"> ADDIN EN.CITE.DATA </w:instrText>
      </w:r>
      <w:r w:rsidRPr="0006672B">
        <w:rPr>
          <w:rFonts w:asciiTheme="minorHAnsi" w:hAnsiTheme="minorHAnsi" w:cstheme="minorHAnsi"/>
        </w:rPr>
      </w:r>
      <w:r w:rsidRPr="0006672B">
        <w:rPr>
          <w:rFonts w:asciiTheme="minorHAnsi" w:hAnsiTheme="minorHAnsi" w:cstheme="minorHAnsi"/>
        </w:rPr>
        <w:fldChar w:fldCharType="end"/>
      </w:r>
      <w:r w:rsidRPr="0006672B">
        <w:rPr>
          <w:rFonts w:asciiTheme="minorHAnsi" w:hAnsiTheme="minorHAnsi" w:cstheme="minorHAnsi"/>
        </w:rPr>
      </w:r>
      <w:r w:rsidRPr="0006672B">
        <w:rPr>
          <w:rFonts w:asciiTheme="minorHAnsi" w:hAnsiTheme="minorHAnsi" w:cstheme="minorHAnsi"/>
        </w:rPr>
        <w:fldChar w:fldCharType="separate"/>
      </w:r>
      <w:r w:rsidRPr="0006672B">
        <w:rPr>
          <w:rFonts w:asciiTheme="minorHAnsi" w:hAnsiTheme="minorHAnsi" w:cstheme="minorHAnsi"/>
          <w:noProof/>
          <w:vertAlign w:val="superscript"/>
        </w:rPr>
        <w:t>26,27</w:t>
      </w:r>
      <w:r w:rsidRPr="0006672B">
        <w:rPr>
          <w:rFonts w:asciiTheme="minorHAnsi" w:hAnsiTheme="minorHAnsi" w:cstheme="minorHAnsi"/>
        </w:rPr>
        <w:fldChar w:fldCharType="end"/>
      </w:r>
      <w:r w:rsidRPr="0006672B">
        <w:rPr>
          <w:rFonts w:asciiTheme="minorHAnsi" w:hAnsiTheme="minorHAnsi" w:cstheme="minorHAnsi"/>
        </w:rPr>
        <w:t>.</w:t>
      </w:r>
    </w:p>
    <w:p w:rsidR="00FF4DE9" w:rsidRPr="0006672B" w:rsidRDefault="00FF4DE9" w:rsidP="00FF4DE9">
      <w:pPr>
        <w:spacing w:before="240" w:after="240" w:line="480" w:lineRule="auto"/>
        <w:jc w:val="both"/>
        <w:rPr>
          <w:rFonts w:asciiTheme="minorHAnsi" w:hAnsiTheme="minorHAnsi" w:cstheme="minorHAnsi"/>
        </w:rPr>
      </w:pPr>
      <w:r w:rsidRPr="0006672B">
        <w:rPr>
          <w:rFonts w:asciiTheme="minorHAnsi" w:hAnsiTheme="minorHAnsi" w:cstheme="minorHAnsi"/>
        </w:rPr>
        <w:t xml:space="preserve">This study </w:t>
      </w:r>
      <w:r w:rsidRPr="00B03E2E">
        <w:rPr>
          <w:rFonts w:asciiTheme="minorHAnsi" w:hAnsiTheme="minorHAnsi" w:cstheme="minorHAnsi"/>
        </w:rPr>
        <w:t xml:space="preserve">aimed </w:t>
      </w:r>
      <w:r w:rsidR="00A74ABB" w:rsidRPr="00B03E2E">
        <w:rPr>
          <w:rFonts w:asciiTheme="minorHAnsi" w:hAnsiTheme="minorHAnsi" w:cstheme="minorHAnsi"/>
        </w:rPr>
        <w:t xml:space="preserve">to </w:t>
      </w:r>
      <w:proofErr w:type="spellStart"/>
      <w:r w:rsidRPr="00B03E2E">
        <w:rPr>
          <w:rFonts w:asciiTheme="minorHAnsi" w:hAnsiTheme="minorHAnsi" w:cstheme="minorHAnsi"/>
        </w:rPr>
        <w:t>utilise</w:t>
      </w:r>
      <w:proofErr w:type="spellEnd"/>
      <w:r w:rsidRPr="00B03E2E">
        <w:rPr>
          <w:rFonts w:asciiTheme="minorHAnsi" w:hAnsiTheme="minorHAnsi" w:cstheme="minorHAnsi"/>
        </w:rPr>
        <w:t xml:space="preserve"> machine </w:t>
      </w:r>
      <w:r w:rsidRPr="0006672B">
        <w:rPr>
          <w:rFonts w:asciiTheme="minorHAnsi" w:hAnsiTheme="minorHAnsi" w:cstheme="minorHAnsi"/>
        </w:rPr>
        <w:t xml:space="preserve">learning approaches to improve upon the performance of traditional regression methods and develop explainable and independently validated prediction models for childhood asthma. Two prognostic prediction models, the Childhood Asthma Prediction in Early-life (CAPE) and Childhood Asthma Prediction at Preschool-age (CAPP) models, were developed to predict school-age asthma at 10 years, within a general population-based cohort, using information available from the first two years and first four years of life, respectively. </w:t>
      </w:r>
      <w:r w:rsidRPr="0006672B">
        <w:rPr>
          <w:rFonts w:asciiTheme="minorHAnsi" w:hAnsiTheme="minorHAnsi" w:cstheme="minorHAnsi"/>
        </w:rPr>
        <w:br w:type="page"/>
      </w:r>
    </w:p>
    <w:p w:rsidR="00FF4DE9" w:rsidRPr="0006672B" w:rsidRDefault="00FF4DE9" w:rsidP="00A74ABB">
      <w:pPr>
        <w:spacing w:after="240" w:line="480" w:lineRule="auto"/>
        <w:rPr>
          <w:rFonts w:asciiTheme="minorHAnsi" w:hAnsiTheme="minorHAnsi" w:cstheme="minorHAnsi"/>
          <w:b/>
        </w:rPr>
      </w:pPr>
      <w:r w:rsidRPr="0006672B">
        <w:rPr>
          <w:rFonts w:asciiTheme="minorHAnsi" w:hAnsiTheme="minorHAnsi" w:cstheme="minorHAnsi"/>
          <w:b/>
        </w:rPr>
        <w:lastRenderedPageBreak/>
        <w:t>METHODS</w:t>
      </w:r>
    </w:p>
    <w:p w:rsidR="00FF4DE9" w:rsidRPr="0006672B" w:rsidRDefault="00FF4DE9" w:rsidP="00A74ABB">
      <w:pPr>
        <w:pStyle w:val="ThesisParaHeading"/>
        <w:spacing w:before="0" w:beforeAutospacing="0" w:after="0" w:afterAutospacing="0" w:line="480" w:lineRule="auto"/>
        <w:jc w:val="both"/>
        <w:rPr>
          <w:rFonts w:asciiTheme="minorHAnsi" w:hAnsiTheme="minorHAnsi" w:cstheme="minorHAnsi"/>
          <w:b/>
          <w:u w:val="none"/>
        </w:rPr>
      </w:pPr>
      <w:r w:rsidRPr="0006672B">
        <w:rPr>
          <w:rFonts w:asciiTheme="minorHAnsi" w:hAnsiTheme="minorHAnsi" w:cstheme="minorHAnsi"/>
          <w:b/>
          <w:u w:val="none"/>
        </w:rPr>
        <w:t>Developmental Study Population</w:t>
      </w:r>
    </w:p>
    <w:p w:rsidR="00FF4DE9" w:rsidRPr="0006672B" w:rsidRDefault="00FF4DE9" w:rsidP="00A74ABB">
      <w:pPr>
        <w:spacing w:after="240" w:line="480" w:lineRule="auto"/>
        <w:jc w:val="both"/>
        <w:rPr>
          <w:rFonts w:asciiTheme="minorHAnsi" w:hAnsiTheme="minorHAnsi" w:cstheme="minorHAnsi"/>
        </w:rPr>
      </w:pPr>
      <w:r w:rsidRPr="0006672B">
        <w:rPr>
          <w:rFonts w:asciiTheme="minorHAnsi" w:hAnsiTheme="minorHAnsi" w:cstheme="minorHAnsi"/>
        </w:rPr>
        <w:t>Data was obtained from 1456 individuals from the Isle of Wight Birth Cohort (IOWBC). Study recruitment and participant details have been previously described</w:t>
      </w:r>
      <w:r w:rsidRPr="0006672B">
        <w:rPr>
          <w:rFonts w:asciiTheme="minorHAnsi" w:hAnsiTheme="minorHAnsi" w:cstheme="minorHAnsi"/>
          <w:lang w:eastAsia="en-GB"/>
        </w:rPr>
        <w:fldChar w:fldCharType="begin"/>
      </w:r>
      <w:r w:rsidRPr="0006672B">
        <w:rPr>
          <w:rFonts w:asciiTheme="minorHAnsi" w:hAnsiTheme="minorHAnsi" w:cstheme="minorHAnsi"/>
          <w:lang w:eastAsia="en-GB"/>
        </w:rPr>
        <w:instrText xml:space="preserve"> ADDIN EN.CITE &lt;EndNote&gt;&lt;Cite&gt;&lt;Author&gt;Arshad&lt;/Author&gt;&lt;Year&gt;2018&lt;/Year&gt;&lt;RecNum&gt;22&lt;/RecNum&gt;&lt;DisplayText&gt;&lt;style face="superscript"&gt;28&lt;/style&gt;&lt;/DisplayText&gt;&lt;record&gt;&lt;rec-number&gt;22&lt;/rec-number&gt;&lt;foreign-keys&gt;&lt;key app="EN" db-id="dt0rdx0sn0arf7e2sf65waxgvwdzraz9tvde" timestamp="1597148371"&gt;22&lt;/key&gt;&lt;/foreign-keys&gt;&lt;ref-type name="Journal Article"&gt;17&lt;/ref-type&gt;&lt;contributors&gt;&lt;authors&gt;&lt;author&gt;Arshad, S. H.&lt;/author&gt;&lt;author&gt;Holloway, J. W.&lt;/author&gt;&lt;author&gt;Karmaus, W.&lt;/author&gt;&lt;author&gt;Zhang, H.&lt;/author&gt;&lt;author&gt;Ewart, S.&lt;/author&gt;&lt;author&gt;Mansfield, L.&lt;/author&gt;&lt;author&gt;Matthews, S.&lt;/author&gt;&lt;author&gt;Hodgekiss, C.&lt;/author&gt;&lt;author&gt;Roberts, G.&lt;/author&gt;&lt;author&gt;Kurukulaaratchy, R.&lt;/author&gt;&lt;/authors&gt;&lt;/contributors&gt;&lt;auth-address&gt;The David Hide Asthma and Allergy Research Centre, Newport, Isle of Wight, UK.&amp;#xD;Clinical and Experimental Sciences, University of Southampton, Southampton, UK.&amp;#xD;NIHR Biomedical Research Centre, University Hospitals Southampton NHS Foundation Trust, Southampton, UK.&amp;#xD;Human Development and Health, University of Southampton, Southampton, UK.&amp;#xD;Division of Epidemiology, Biostatistics, and Environmental Health, University of Memphis, Memphis, TN, USA.&amp;#xD;Department of Large Animal Clinical Sciences, Michigan State University, East Lansing, MI, USA.&lt;/auth-address&gt;&lt;titles&gt;&lt;title&gt;Cohort Profile: The Isle Of Wight Whole Population Birth Cohort (IOWBC)&lt;/title&gt;&lt;secondary-title&gt;International Journal of Epidemiology&lt;/secondary-title&gt;&lt;/titles&gt;&lt;periodical&gt;&lt;full-title&gt;International journal of epidemiology&lt;/full-title&gt;&lt;/periodical&gt;&lt;pages&gt;1043-1044i&lt;/pages&gt;&lt;volume&gt;47&lt;/volume&gt;&lt;number&gt;4&lt;/number&gt;&lt;edition&gt;2018/03/17&lt;/edition&gt;&lt;dates&gt;&lt;year&gt;2018&lt;/year&gt;&lt;pub-dates&gt;&lt;date&gt;Aug 1&lt;/date&gt;&lt;/pub-dates&gt;&lt;/dates&gt;&lt;isbn&gt;1464-3685 (Electronic)&amp;#xD;0300-5771 (Linking)&lt;/isbn&gt;&lt;accession-num&gt;29547889&lt;/accession-num&gt;&lt;urls&gt;&lt;related-urls&gt;&lt;url&gt;https://www.ncbi.nlm.nih.gov/pubmed/29547889&lt;/url&gt;&lt;/related-urls&gt;&lt;/urls&gt;&lt;custom2&gt;PMC6124620&lt;/custom2&gt;&lt;electronic-resource-num&gt;10.1093/ije/dyy023&lt;/electronic-resource-num&gt;&lt;/record&gt;&lt;/Cite&gt;&lt;/EndNote&gt;</w:instrText>
      </w:r>
      <w:r w:rsidRPr="0006672B">
        <w:rPr>
          <w:rFonts w:asciiTheme="minorHAnsi" w:hAnsiTheme="minorHAnsi" w:cstheme="minorHAnsi"/>
          <w:lang w:eastAsia="en-GB"/>
        </w:rPr>
        <w:fldChar w:fldCharType="separate"/>
      </w:r>
      <w:r w:rsidRPr="0006672B">
        <w:rPr>
          <w:rFonts w:asciiTheme="minorHAnsi" w:hAnsiTheme="minorHAnsi" w:cstheme="minorHAnsi"/>
          <w:noProof/>
          <w:vertAlign w:val="superscript"/>
          <w:lang w:eastAsia="en-GB"/>
        </w:rPr>
        <w:t>28</w:t>
      </w:r>
      <w:r w:rsidRPr="0006672B">
        <w:rPr>
          <w:rFonts w:asciiTheme="minorHAnsi" w:hAnsiTheme="minorHAnsi" w:cstheme="minorHAnsi"/>
          <w:lang w:eastAsia="en-GB"/>
        </w:rPr>
        <w:fldChar w:fldCharType="end"/>
      </w:r>
      <w:r w:rsidRPr="0006672B">
        <w:rPr>
          <w:rFonts w:asciiTheme="minorHAnsi" w:hAnsiTheme="minorHAnsi" w:cstheme="minorHAnsi"/>
          <w:lang w:eastAsia="en-GB"/>
        </w:rPr>
        <w:t xml:space="preserve"> (see Supplementary Methods)</w:t>
      </w:r>
      <w:r w:rsidRPr="0006672B">
        <w:rPr>
          <w:rFonts w:asciiTheme="minorHAnsi" w:hAnsiTheme="minorHAnsi" w:cstheme="minorHAnsi"/>
        </w:rPr>
        <w:t>. Ethical approval was obtained from the Isle of Wight Local Research Ethics Committee at recruitment and 1, 2 and 4-year assessments (No. 05/89) and 10-year assessments including genetic studies (No. 18/98). Prior to participation in the study at each follow-up, written informed consent was obtained from parents of children, and assent from children (where applicable). This study received approval from the University of Southampton Faculty of Medicine ethics committee (ERGO number 46033.R1).</w:t>
      </w:r>
    </w:p>
    <w:p w:rsidR="00FF4DE9" w:rsidRPr="0006672B" w:rsidRDefault="00FF4DE9" w:rsidP="00A74ABB">
      <w:pPr>
        <w:spacing w:line="480" w:lineRule="auto"/>
        <w:jc w:val="both"/>
        <w:rPr>
          <w:rFonts w:asciiTheme="minorHAnsi" w:hAnsiTheme="minorHAnsi" w:cstheme="minorHAnsi"/>
          <w:b/>
        </w:rPr>
      </w:pPr>
      <w:r w:rsidRPr="0006672B">
        <w:rPr>
          <w:rFonts w:asciiTheme="minorHAnsi" w:hAnsiTheme="minorHAnsi" w:cstheme="minorHAnsi"/>
          <w:b/>
        </w:rPr>
        <w:t>Prediction outcome</w:t>
      </w:r>
    </w:p>
    <w:p w:rsidR="00FF4DE9" w:rsidRPr="00B03E2E" w:rsidRDefault="00FF4DE9" w:rsidP="00A74ABB">
      <w:pPr>
        <w:pStyle w:val="ThesisParaHeading"/>
        <w:spacing w:before="0" w:beforeAutospacing="0" w:after="240" w:afterAutospacing="0" w:line="480" w:lineRule="auto"/>
        <w:jc w:val="both"/>
        <w:rPr>
          <w:rFonts w:asciiTheme="minorHAnsi" w:eastAsia="Times New Roman" w:hAnsiTheme="minorHAnsi" w:cstheme="minorHAnsi"/>
          <w:u w:val="none"/>
          <w:lang w:val="en-US"/>
        </w:rPr>
      </w:pPr>
      <w:r w:rsidRPr="0006672B">
        <w:rPr>
          <w:rFonts w:asciiTheme="minorHAnsi" w:eastAsia="Times New Roman" w:hAnsiTheme="minorHAnsi" w:cstheme="minorHAnsi"/>
          <w:u w:val="none"/>
          <w:lang w:val="en-US"/>
        </w:rPr>
        <w:t xml:space="preserve">School-age asthma, evaluated at age 10, was defined as “a doctor diagnosis of asthma ever and at least one episode of wheezing or use of asthma medication in the last 12 months”. Only individuals with a </w:t>
      </w:r>
      <w:r w:rsidRPr="00B03E2E">
        <w:rPr>
          <w:rFonts w:asciiTheme="minorHAnsi" w:eastAsia="Times New Roman" w:hAnsiTheme="minorHAnsi" w:cstheme="minorHAnsi"/>
          <w:u w:val="none"/>
          <w:lang w:val="en-US"/>
        </w:rPr>
        <w:t>reported asthma status at the 10-year follow-up were included in the analyses</w:t>
      </w:r>
      <w:r w:rsidR="00A74ABB" w:rsidRPr="00B03E2E">
        <w:rPr>
          <w:rFonts w:asciiTheme="minorHAnsi" w:eastAsia="Times New Roman" w:hAnsiTheme="minorHAnsi" w:cstheme="minorHAnsi"/>
          <w:u w:val="none"/>
          <w:lang w:val="en-US"/>
        </w:rPr>
        <w:t xml:space="preserve"> (n=1368)</w:t>
      </w:r>
      <w:r w:rsidRPr="00B03E2E">
        <w:rPr>
          <w:rFonts w:asciiTheme="minorHAnsi" w:eastAsia="Times New Roman" w:hAnsiTheme="minorHAnsi" w:cstheme="minorHAnsi"/>
          <w:u w:val="none"/>
          <w:lang w:val="en-US"/>
        </w:rPr>
        <w:t>.</w:t>
      </w:r>
    </w:p>
    <w:p w:rsidR="00FF4DE9" w:rsidRPr="0006672B" w:rsidRDefault="00FF4DE9" w:rsidP="00A74ABB">
      <w:pPr>
        <w:pStyle w:val="ThesisParaHeading"/>
        <w:spacing w:before="0" w:beforeAutospacing="0" w:after="0" w:afterAutospacing="0" w:line="480" w:lineRule="auto"/>
        <w:jc w:val="both"/>
        <w:rPr>
          <w:rFonts w:asciiTheme="minorHAnsi" w:eastAsia="Times New Roman" w:hAnsiTheme="minorHAnsi" w:cstheme="minorHAnsi"/>
          <w:b/>
          <w:u w:val="none"/>
          <w:lang w:val="en-US"/>
        </w:rPr>
      </w:pPr>
      <w:r w:rsidRPr="0006672B">
        <w:rPr>
          <w:rFonts w:asciiTheme="minorHAnsi" w:eastAsia="Times New Roman" w:hAnsiTheme="minorHAnsi" w:cstheme="minorHAnsi"/>
          <w:b/>
          <w:u w:val="none"/>
          <w:lang w:val="en-US"/>
        </w:rPr>
        <w:t>Candidate predictors</w:t>
      </w:r>
    </w:p>
    <w:p w:rsidR="00FF4DE9" w:rsidRPr="0006672B" w:rsidRDefault="00FF4DE9" w:rsidP="00A74ABB">
      <w:pPr>
        <w:spacing w:after="240" w:line="480" w:lineRule="auto"/>
        <w:jc w:val="both"/>
        <w:rPr>
          <w:rFonts w:asciiTheme="minorHAnsi" w:hAnsiTheme="minorHAnsi" w:cstheme="minorHAnsi"/>
        </w:rPr>
      </w:pPr>
      <w:r w:rsidRPr="0006672B">
        <w:rPr>
          <w:rFonts w:asciiTheme="minorHAnsi" w:hAnsiTheme="minorHAnsi" w:cstheme="minorHAnsi"/>
        </w:rPr>
        <w:t xml:space="preserve">Fifty-four candidate predictors previously reported to be associated with childhood asthma, and for which data was available in the IOWBC, were identified (Table E1). Candidate predictors included data on subject demographics, lifestyle, clinical symptoms of allergy and asthma and environmental exposures collected across three time points: at birth (prenatal and perinatal </w:t>
      </w:r>
      <w:r w:rsidRPr="0006672B">
        <w:rPr>
          <w:rFonts w:asciiTheme="minorHAnsi" w:hAnsiTheme="minorHAnsi" w:cstheme="minorHAnsi"/>
        </w:rPr>
        <w:lastRenderedPageBreak/>
        <w:t xml:space="preserve">data), early life (combined exposure at either the 1-year or the 2-year follow-ups) and at preschool age (4-year follow-up). </w:t>
      </w:r>
    </w:p>
    <w:p w:rsidR="00FF4DE9" w:rsidRPr="0006672B" w:rsidRDefault="00FF4DE9" w:rsidP="00A74ABB">
      <w:pPr>
        <w:keepNext/>
        <w:spacing w:line="480" w:lineRule="auto"/>
        <w:jc w:val="both"/>
        <w:rPr>
          <w:rFonts w:asciiTheme="minorHAnsi" w:hAnsiTheme="minorHAnsi" w:cstheme="minorHAnsi"/>
          <w:b/>
        </w:rPr>
      </w:pPr>
      <w:r w:rsidRPr="0006672B">
        <w:rPr>
          <w:rFonts w:asciiTheme="minorHAnsi" w:hAnsiTheme="minorHAnsi" w:cstheme="minorHAnsi"/>
          <w:b/>
        </w:rPr>
        <w:t xml:space="preserve">Model development </w:t>
      </w:r>
    </w:p>
    <w:p w:rsidR="00FF4DE9" w:rsidRPr="0006672B" w:rsidRDefault="00FF4DE9" w:rsidP="00A74ABB">
      <w:pPr>
        <w:keepNext/>
        <w:spacing w:after="240" w:line="480" w:lineRule="auto"/>
        <w:jc w:val="both"/>
        <w:rPr>
          <w:rFonts w:asciiTheme="minorHAnsi" w:hAnsiTheme="minorHAnsi" w:cstheme="minorHAnsi"/>
        </w:rPr>
      </w:pPr>
      <w:r w:rsidRPr="0006672B">
        <w:rPr>
          <w:rFonts w:asciiTheme="minorHAnsi" w:hAnsiTheme="minorHAnsi" w:cstheme="minorHAnsi"/>
        </w:rPr>
        <w:t>All stages of model development were performed independently for the CAPE and CAPP models (</w:t>
      </w:r>
      <w:r w:rsidR="00A74ABB" w:rsidRPr="0006672B">
        <w:rPr>
          <w:rFonts w:asciiTheme="minorHAnsi" w:hAnsiTheme="minorHAnsi" w:cstheme="minorHAnsi"/>
        </w:rPr>
        <w:t>Figure 1</w:t>
      </w:r>
      <w:r w:rsidRPr="0006672B">
        <w:rPr>
          <w:rFonts w:asciiTheme="minorHAnsi" w:hAnsiTheme="minorHAnsi" w:cstheme="minorHAnsi"/>
        </w:rPr>
        <w:t>).</w:t>
      </w:r>
    </w:p>
    <w:p w:rsidR="00FF4DE9" w:rsidRPr="0006672B" w:rsidRDefault="00FF4DE9" w:rsidP="00A74ABB">
      <w:pPr>
        <w:keepNext/>
        <w:spacing w:line="480" w:lineRule="auto"/>
        <w:jc w:val="both"/>
        <w:rPr>
          <w:rFonts w:asciiTheme="minorHAnsi" w:hAnsiTheme="minorHAnsi" w:cstheme="minorHAnsi"/>
          <w:i/>
        </w:rPr>
      </w:pPr>
      <w:r w:rsidRPr="0006672B">
        <w:rPr>
          <w:rFonts w:asciiTheme="minorHAnsi" w:hAnsiTheme="minorHAnsi" w:cstheme="minorHAnsi"/>
          <w:i/>
        </w:rPr>
        <w:t>Feature selection</w:t>
      </w:r>
    </w:p>
    <w:p w:rsidR="00FF4DE9" w:rsidRPr="0006672B" w:rsidRDefault="00FF4DE9" w:rsidP="00A74ABB">
      <w:pPr>
        <w:keepNext/>
        <w:spacing w:after="240" w:line="480" w:lineRule="auto"/>
        <w:jc w:val="both"/>
        <w:rPr>
          <w:rFonts w:asciiTheme="minorHAnsi" w:hAnsiTheme="minorHAnsi" w:cstheme="minorHAnsi"/>
        </w:rPr>
      </w:pPr>
      <w:r w:rsidRPr="0006672B">
        <w:rPr>
          <w:rFonts w:asciiTheme="minorHAnsi" w:hAnsiTheme="minorHAnsi" w:cstheme="minorHAnsi"/>
        </w:rPr>
        <w:t xml:space="preserve">For each model, feature selection was performed on the complete dataset for all available candidate predictors (without any missing values) using Recursive Feature Elimination (RFE) with a random forest algorithm, using 5-fold cross-validation (see Supplementary Methods). </w:t>
      </w:r>
    </w:p>
    <w:p w:rsidR="00FF4DE9" w:rsidRPr="0006672B" w:rsidRDefault="00FF4DE9" w:rsidP="00A74ABB">
      <w:pPr>
        <w:spacing w:line="480" w:lineRule="auto"/>
        <w:jc w:val="both"/>
        <w:rPr>
          <w:rFonts w:asciiTheme="minorHAnsi" w:hAnsiTheme="minorHAnsi" w:cstheme="minorHAnsi"/>
          <w:i/>
        </w:rPr>
      </w:pPr>
      <w:r w:rsidRPr="0006672B">
        <w:rPr>
          <w:rFonts w:asciiTheme="minorHAnsi" w:hAnsiTheme="minorHAnsi" w:cstheme="minorHAnsi"/>
          <w:i/>
        </w:rPr>
        <w:t>Model construction and optimisation</w:t>
      </w:r>
    </w:p>
    <w:p w:rsidR="00FF4DE9" w:rsidRPr="0006672B" w:rsidRDefault="00FF4DE9" w:rsidP="00A74ABB">
      <w:pPr>
        <w:spacing w:after="240" w:line="480" w:lineRule="auto"/>
        <w:jc w:val="both"/>
        <w:rPr>
          <w:rFonts w:asciiTheme="minorHAnsi" w:hAnsiTheme="minorHAnsi" w:cstheme="minorHAnsi"/>
        </w:rPr>
      </w:pPr>
      <w:r w:rsidRPr="0006672B">
        <w:rPr>
          <w:rFonts w:asciiTheme="minorHAnsi" w:hAnsiTheme="minorHAnsi" w:cstheme="minorHAnsi"/>
        </w:rPr>
        <w:t xml:space="preserve">To identify the best classification algorithm, seven machine learning classifiers were implemented: two support vector machines (SVM) (linear and radial basis (RBF) kernel functions), decision tree, random forest, naive Bayes, multilayer perceptron, and K-Nearest </w:t>
      </w:r>
      <w:proofErr w:type="spellStart"/>
      <w:r w:rsidRPr="0006672B">
        <w:rPr>
          <w:rFonts w:asciiTheme="minorHAnsi" w:hAnsiTheme="minorHAnsi" w:cstheme="minorHAnsi"/>
        </w:rPr>
        <w:t>Neighbours</w:t>
      </w:r>
      <w:proofErr w:type="spellEnd"/>
      <w:r w:rsidRPr="0006672B">
        <w:rPr>
          <w:rFonts w:asciiTheme="minorHAnsi" w:hAnsiTheme="minorHAnsi" w:cstheme="minorHAnsi"/>
        </w:rPr>
        <w:t xml:space="preserve"> (see Supplementary Methods).</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 xml:space="preserve">Each machine learning algorithm was initially trained and evaluated on the subset of individuals who had complete data for the predictors selected through RFE. The dataset was split (ratio of 2:1, preserving class proportions) into a training and holdout test set for model development and validation, </w:t>
      </w:r>
      <w:r w:rsidRPr="00B03E2E">
        <w:rPr>
          <w:rFonts w:asciiTheme="minorHAnsi" w:hAnsiTheme="minorHAnsi" w:cstheme="minorHAnsi"/>
        </w:rPr>
        <w:t>respectively</w:t>
      </w:r>
      <w:r w:rsidR="00A74ABB" w:rsidRPr="00B03E2E">
        <w:rPr>
          <w:rFonts w:asciiTheme="minorHAnsi" w:hAnsiTheme="minorHAnsi" w:cstheme="minorHAnsi"/>
        </w:rPr>
        <w:t xml:space="preserve"> (Figure 1)</w:t>
      </w:r>
      <w:r w:rsidRPr="00B03E2E">
        <w:rPr>
          <w:rFonts w:asciiTheme="minorHAnsi" w:hAnsiTheme="minorHAnsi" w:cstheme="minorHAnsi"/>
        </w:rPr>
        <w:t>. Within a five-fold cross-validation</w:t>
      </w:r>
      <w:r w:rsidRPr="0006672B">
        <w:rPr>
          <w:rFonts w:asciiTheme="minorHAnsi" w:hAnsiTheme="minorHAnsi" w:cstheme="minorHAnsi"/>
        </w:rPr>
        <w:t xml:space="preserve">, the </w:t>
      </w:r>
      <w:proofErr w:type="spellStart"/>
      <w:r w:rsidRPr="0006672B">
        <w:rPr>
          <w:rFonts w:asciiTheme="minorHAnsi" w:hAnsiTheme="minorHAnsi" w:cstheme="minorHAnsi"/>
        </w:rPr>
        <w:t>hyperparameters</w:t>
      </w:r>
      <w:proofErr w:type="spellEnd"/>
      <w:r w:rsidRPr="0006672B">
        <w:rPr>
          <w:rFonts w:asciiTheme="minorHAnsi" w:hAnsiTheme="minorHAnsi" w:cstheme="minorHAnsi"/>
        </w:rPr>
        <w:t xml:space="preserve"> for each model were tuned using a grid search, optimizing for its balanced accuracy (see Supplementary Methods, Table E2).</w:t>
      </w:r>
    </w:p>
    <w:p w:rsidR="00FF4DE9" w:rsidRPr="00B03E2E"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lastRenderedPageBreak/>
        <w:t>The training dataset was then optimised to further improve the performance of the classification algorithms. Multiple imputation using Multivariate Imputation by Chain Equations (MICE)</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&lt;EndNote&gt;&lt;Cite&gt;&lt;Author&gt;Azur&lt;/Author&gt;&lt;Year&gt;2011&lt;/Year&gt;&lt;RecNum&gt;44&lt;/RecNum&gt;&lt;DisplayText&gt;&lt;style face="superscript"&gt;29&lt;/style&gt;&lt;/DisplayText&gt;&lt;record&gt;&lt;rec-number&gt;44&lt;/rec-number&gt;&lt;foreign-keys&gt;&lt;key app="EN" db-id="dt0rdx0sn0arf7e2sf65waxgvwdzraz9tvde" timestamp="1603787959"&gt;44&lt;/key&gt;&lt;key app="ENWeb" db-id=""&gt;0&lt;/key&gt;&lt;/foreign-keys&gt;&lt;ref-type name="Journal Article"&gt;17&lt;/ref-type&gt;&lt;contributors&gt;&lt;authors&gt;&lt;author&gt;Azur, M. J.&lt;/author&gt;&lt;author&gt;Stuart, E. A.&lt;/author&gt;&lt;author&gt;Frangakis, C.&lt;/author&gt;&lt;author&gt;Leaf, P. J.&lt;/author&gt;&lt;/authors&gt;&lt;/contributors&gt;&lt;auth-address&gt;Department of Mental Health, Johns Hopkins Bloomberg School of Public Health, Baltimore, Maryland, USA. mazur@mathematica-mpr.com&lt;/auth-address&gt;&lt;titles&gt;&lt;title&gt;Multiple imputation by chained equations: what is it and how does it work?&lt;/title&gt;&lt;secondary-title&gt;International Journal of Methods in Psychiatric Research&lt;/secondary-title&gt;&lt;/titles&gt;&lt;periodical&gt;&lt;full-title&gt;International journal of methods in psychiatric research&lt;/full-title&gt;&lt;/periodical&gt;&lt;pages&gt;40-9&lt;/pages&gt;&lt;volume&gt;20&lt;/volume&gt;&lt;number&gt;1&lt;/number&gt;&lt;edition&gt;2011/04/19&lt;/edition&gt;&lt;keywords&gt;&lt;keyword&gt;*Epidemiologic Methods&lt;/keyword&gt;&lt;keyword&gt;Humans&lt;/keyword&gt;&lt;keyword&gt;*Models, Statistical&lt;/keyword&gt;&lt;keyword&gt;*Research Design&lt;/keyword&gt;&lt;keyword&gt;analyze&lt;/keyword&gt;&lt;keyword&gt;missing data&lt;/keyword&gt;&lt;keyword&gt;multiple imputation&lt;/keyword&gt;&lt;/keywords&gt;&lt;dates&gt;&lt;year&gt;2011&lt;/year&gt;&lt;pub-dates&gt;&lt;date&gt;Mar&lt;/date&gt;&lt;/pub-dates&gt;&lt;/dates&gt;&lt;isbn&gt;1557-0657 (Electronic)&amp;#xD;1049-8931 (Linking)&lt;/isbn&gt;&lt;accession-num&gt;21499542&lt;/accession-num&gt;&lt;urls&gt;&lt;related-urls&gt;&lt;url&gt;https://www.ncbi.nlm.nih.gov/pubmed/21499542&lt;/url&gt;&lt;/related-urls&gt;&lt;/urls&gt;&lt;custom2&gt;PMC3074241&lt;/custom2&gt;&lt;electronic-resource-num&gt;10.1002/mpr.329&lt;/electronic-resource-num&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29</w:t>
      </w:r>
      <w:r w:rsidRPr="0006672B">
        <w:rPr>
          <w:rFonts w:asciiTheme="minorHAnsi" w:hAnsiTheme="minorHAnsi" w:cstheme="minorHAnsi"/>
        </w:rPr>
        <w:fldChar w:fldCharType="end"/>
      </w:r>
      <w:r w:rsidRPr="0006672B">
        <w:rPr>
          <w:rFonts w:asciiTheme="minorHAnsi" w:hAnsiTheme="minorHAnsi" w:cstheme="minorHAnsi"/>
        </w:rPr>
        <w:t>, oversampling using an adaptive synthetic sampling approach (ADASYN)</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&lt;EndNote&gt;&lt;Cite&gt;&lt;Author&gt;Haibo He&lt;/Author&gt;&lt;Year&gt;2008&lt;/Year&gt;&lt;RecNum&gt;123&lt;/RecNum&gt;&lt;DisplayText&gt;&lt;style face="superscript"&gt;30&lt;/style&gt;&lt;/DisplayText&gt;&lt;record&gt;&lt;rec-number&gt;123&lt;/rec-number&gt;&lt;foreign-keys&gt;&lt;key app="EN" db-id="pda2xrsa8f9wf6es0d95tt5uw9f0pftasrvt" timestamp="1622030451"&gt;123&lt;/key&gt;&lt;/foreign-keys&gt;&lt;ref-type name="Conference Paper"&gt;47&lt;/ref-type&gt;&lt;contributors&gt;&lt;authors&gt;&lt;author&gt;Haibo He, Yang Bai, Edwardo A. Garcia, and Shutao Li&lt;/author&gt;&lt;/authors&gt;&lt;/contributors&gt;&lt;titles&gt;&lt;title&gt;ADASYN: Adaptive Synthetic Sampling Approach for Imbalanced Learning&lt;/title&gt;&lt;secondary-title&gt;IEEE International Joint Conference on Neural Networks (IEEE World Congress on Computational Intelligence)&lt;/secondary-title&gt;&lt;/titles&gt;&lt;pages&gt;1322-1328&lt;/pages&gt;&lt;dates&gt;&lt;year&gt;2008&lt;/year&gt;&lt;/dates&gt;&lt;pub-location&gt;Hong Kong&lt;/pub-location&gt;&lt;urls&gt;&lt;/urls&gt;&lt;/record&gt;&lt;/Cite&gt;&lt;/EndNote&gt;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30</w:t>
      </w:r>
      <w:r w:rsidRPr="0006672B">
        <w:rPr>
          <w:rFonts w:asciiTheme="minorHAnsi" w:hAnsiTheme="minorHAnsi" w:cstheme="minorHAnsi"/>
        </w:rPr>
        <w:fldChar w:fldCharType="end"/>
      </w:r>
      <w:r w:rsidRPr="0006672B">
        <w:rPr>
          <w:rFonts w:asciiTheme="minorHAnsi" w:hAnsiTheme="minorHAnsi" w:cstheme="minorHAnsi"/>
        </w:rPr>
        <w:t xml:space="preserve">, and random under-sampling were implemented in a stepwise approach to address the degree of missing data and class imbalance in the training set (see Supplementary Methods). The seven algorithms were then redeveloped with </w:t>
      </w:r>
      <w:proofErr w:type="spellStart"/>
      <w:r w:rsidRPr="0006672B">
        <w:rPr>
          <w:rFonts w:asciiTheme="minorHAnsi" w:hAnsiTheme="minorHAnsi" w:cstheme="minorHAnsi"/>
        </w:rPr>
        <w:t>hyperparameters</w:t>
      </w:r>
      <w:proofErr w:type="spellEnd"/>
      <w:r w:rsidRPr="0006672B">
        <w:rPr>
          <w:rFonts w:asciiTheme="minorHAnsi" w:hAnsiTheme="minorHAnsi" w:cstheme="minorHAnsi"/>
        </w:rPr>
        <w:t xml:space="preserve"> retuned on each optimised </w:t>
      </w:r>
      <w:r w:rsidRPr="00B03E2E">
        <w:rPr>
          <w:rFonts w:asciiTheme="minorHAnsi" w:hAnsiTheme="minorHAnsi" w:cstheme="minorHAnsi"/>
        </w:rPr>
        <w:t>training set to identify the best asthma prediction model(s) and tested on the same holdout test set</w:t>
      </w:r>
      <w:r w:rsidR="00A74ABB" w:rsidRPr="00B03E2E">
        <w:rPr>
          <w:rFonts w:asciiTheme="minorHAnsi" w:hAnsiTheme="minorHAnsi" w:cstheme="minorHAnsi"/>
        </w:rPr>
        <w:t xml:space="preserve"> (Figure 1)</w:t>
      </w:r>
      <w:r w:rsidRPr="00B03E2E">
        <w:rPr>
          <w:rFonts w:asciiTheme="minorHAnsi" w:hAnsiTheme="minorHAnsi" w:cstheme="minorHAnsi"/>
        </w:rPr>
        <w:t>.</w:t>
      </w:r>
    </w:p>
    <w:p w:rsidR="00FF4DE9" w:rsidRPr="0006672B" w:rsidRDefault="00FF4DE9" w:rsidP="00FF4DE9">
      <w:pPr>
        <w:spacing w:after="240" w:line="480" w:lineRule="auto"/>
        <w:jc w:val="both"/>
        <w:rPr>
          <w:rFonts w:asciiTheme="minorHAnsi" w:hAnsiTheme="minorHAnsi" w:cstheme="minorHAnsi"/>
          <w:bCs/>
        </w:rPr>
      </w:pPr>
      <w:r w:rsidRPr="0006672B">
        <w:rPr>
          <w:rFonts w:asciiTheme="minorHAnsi" w:hAnsiTheme="minorHAnsi" w:cstheme="minorHAnsi"/>
          <w:bCs/>
        </w:rPr>
        <w:t>T</w:t>
      </w:r>
      <w:r w:rsidRPr="0006672B">
        <w:rPr>
          <w:rFonts w:asciiTheme="minorHAnsi" w:hAnsiTheme="minorHAnsi" w:cstheme="minorHAnsi"/>
        </w:rPr>
        <w:t>he best CAPE and CAPP models were selected based on their discriminative performance on the test set using the area under the receiver operating characteristics curve (AUC). Sensitivity, specificity, positive and negative predictive values (PPV and NPV), positive and negative likelihood ratios (LR+ and LR-), balanced accuracy, F</w:t>
      </w:r>
      <w:r w:rsidRPr="0006672B">
        <w:rPr>
          <w:rFonts w:asciiTheme="minorHAnsi" w:hAnsiTheme="minorHAnsi" w:cstheme="minorHAnsi"/>
          <w:vertAlign w:val="subscript"/>
        </w:rPr>
        <w:t>1</w:t>
      </w:r>
      <w:r w:rsidRPr="0006672B">
        <w:rPr>
          <w:rFonts w:asciiTheme="minorHAnsi" w:hAnsiTheme="minorHAnsi" w:cstheme="minorHAnsi"/>
        </w:rPr>
        <w:t xml:space="preserve">-score and Brier score were reported at the optimal threshold that maximized the </w:t>
      </w:r>
      <w:proofErr w:type="spellStart"/>
      <w:r w:rsidRPr="0006672B">
        <w:rPr>
          <w:rFonts w:asciiTheme="minorHAnsi" w:hAnsiTheme="minorHAnsi" w:cstheme="minorHAnsi"/>
        </w:rPr>
        <w:t>Youden’s</w:t>
      </w:r>
      <w:proofErr w:type="spellEnd"/>
      <w:r w:rsidRPr="0006672B">
        <w:rPr>
          <w:rFonts w:asciiTheme="minorHAnsi" w:hAnsiTheme="minorHAnsi" w:cstheme="minorHAnsi"/>
        </w:rPr>
        <w:t xml:space="preserve"> Index, with 2000 bootstrap samples used to</w:t>
      </w:r>
      <w:r w:rsidRPr="0006672B">
        <w:rPr>
          <w:rFonts w:asciiTheme="minorHAnsi" w:hAnsiTheme="minorHAnsi" w:cstheme="minorHAnsi"/>
          <w:bCs/>
        </w:rPr>
        <w:t xml:space="preserve"> calculate 95% confidence intervals for performance measures. </w:t>
      </w:r>
    </w:p>
    <w:p w:rsidR="00FF4DE9" w:rsidRPr="0006672B" w:rsidRDefault="00FF4DE9" w:rsidP="00FF4DE9">
      <w:pPr>
        <w:tabs>
          <w:tab w:val="center" w:pos="4680"/>
        </w:tabs>
        <w:spacing w:before="240" w:line="480" w:lineRule="auto"/>
        <w:jc w:val="both"/>
        <w:rPr>
          <w:rFonts w:asciiTheme="minorHAnsi" w:hAnsiTheme="minorHAnsi" w:cstheme="minorHAnsi"/>
          <w:b/>
        </w:rPr>
      </w:pPr>
      <w:r w:rsidRPr="0006672B">
        <w:rPr>
          <w:rFonts w:asciiTheme="minorHAnsi" w:hAnsiTheme="minorHAnsi" w:cstheme="minorHAnsi"/>
          <w:b/>
        </w:rPr>
        <w:t>External Validation</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The best performing models were validated in the Manchester Asthma and Allergy Study (MAAS) cohort</w:t>
      </w:r>
      <w:r w:rsidRPr="0006672B">
        <w:rPr>
          <w:rFonts w:asciiTheme="minorHAnsi" w:hAnsiTheme="minorHAnsi" w:cstheme="minorHAnsi"/>
          <w:lang w:eastAsia="zh-CN"/>
        </w:rPr>
        <w:fldChar w:fldCharType="begin"/>
      </w:r>
      <w:r w:rsidRPr="0006672B">
        <w:rPr>
          <w:rFonts w:asciiTheme="minorHAnsi" w:hAnsiTheme="minorHAnsi" w:cstheme="minorHAnsi"/>
          <w:lang w:eastAsia="zh-CN"/>
        </w:rPr>
        <w:instrText xml:space="preserve"> ADDIN EN.CITE &lt;EndNote&gt;&lt;Cite&gt;&lt;Author&gt;Custovic&lt;/Author&gt;&lt;Year&gt;2002&lt;/Year&gt;&lt;RecNum&gt;24&lt;/RecNum&gt;&lt;DisplayText&gt;&lt;style face="superscript"&gt;31&lt;/style&gt;&lt;/DisplayText&gt;&lt;record&gt;&lt;rec-number&gt;24&lt;/rec-number&gt;&lt;foreign-keys&gt;&lt;key app="EN" db-id="dt0rdx0sn0arf7e2sf65waxgvwdzraz9tvde" timestamp="1597148388"&gt;24&lt;/key&gt;&lt;/foreign-keys&gt;&lt;ref-type name="Journal Article"&gt;17&lt;/ref-type&gt;&lt;contributors&gt;&lt;authors&gt;&lt;author&gt;Adnan Custovic&lt;/author&gt;&lt;author&gt;Bridget M. Simpson&lt;/author&gt;&lt;author&gt;Clare S Murray&lt;/author&gt;&lt;author&gt;Lesley Lowe&lt;/author&gt;&lt;author&gt;Ashley Woodcock&lt;/author&gt;&lt;/authors&gt;&lt;/contributors&gt;&lt;titles&gt;&lt;title&gt;The National Asthma Campaign Manchester Asthma and Allergy Study&lt;/title&gt;&lt;secondary-title&gt;Pediatric Allergy and Immunology : Official Publication of the European Society of Pediatric Allergy and Immunology&lt;/secondary-title&gt;&lt;/titles&gt;&lt;periodical&gt;&lt;full-title&gt;Pediatric allergy and immunology : official publication of the European Society of Pediatric Allergy and Immunology&lt;/full-title&gt;&lt;/periodical&gt;&lt;pages&gt;32-37&lt;/pages&gt;&lt;volume&gt;13&lt;/volume&gt;&lt;number&gt;Suppl 15&lt;/number&gt;&lt;dates&gt;&lt;year&gt;2002&lt;/year&gt;&lt;/dates&gt;&lt;urls&gt;&lt;/urls&gt;&lt;/record&gt;&lt;/Cite&gt;&lt;/EndNote&gt;</w:instrText>
      </w:r>
      <w:r w:rsidRPr="0006672B">
        <w:rPr>
          <w:rFonts w:asciiTheme="minorHAnsi" w:hAnsiTheme="minorHAnsi" w:cstheme="minorHAnsi"/>
          <w:lang w:eastAsia="zh-CN"/>
        </w:rPr>
        <w:fldChar w:fldCharType="separate"/>
      </w:r>
      <w:r w:rsidRPr="0006672B">
        <w:rPr>
          <w:rFonts w:asciiTheme="minorHAnsi" w:hAnsiTheme="minorHAnsi" w:cstheme="minorHAnsi"/>
          <w:noProof/>
          <w:vertAlign w:val="superscript"/>
          <w:lang w:eastAsia="zh-CN"/>
        </w:rPr>
        <w:t>31</w:t>
      </w:r>
      <w:r w:rsidRPr="0006672B">
        <w:rPr>
          <w:rFonts w:asciiTheme="minorHAnsi" w:hAnsiTheme="minorHAnsi" w:cstheme="minorHAnsi"/>
          <w:lang w:eastAsia="zh-CN"/>
        </w:rPr>
        <w:fldChar w:fldCharType="end"/>
      </w:r>
      <w:r w:rsidRPr="0006672B">
        <w:rPr>
          <w:rFonts w:asciiTheme="minorHAnsi" w:hAnsiTheme="minorHAnsi" w:cstheme="minorHAnsi"/>
        </w:rPr>
        <w:t xml:space="preserve"> to predict school-age asthma at ages eight </w:t>
      </w:r>
      <w:r w:rsidRPr="00B03E2E">
        <w:rPr>
          <w:rFonts w:asciiTheme="minorHAnsi" w:hAnsiTheme="minorHAnsi" w:cstheme="minorHAnsi"/>
        </w:rPr>
        <w:t xml:space="preserve">and eleven </w:t>
      </w:r>
      <w:r w:rsidRPr="00B03E2E">
        <w:rPr>
          <w:rFonts w:asciiTheme="minorHAnsi" w:hAnsiTheme="minorHAnsi" w:cstheme="minorHAnsi"/>
          <w:lang w:eastAsia="zh-CN"/>
        </w:rPr>
        <w:t>(</w:t>
      </w:r>
      <w:r w:rsidR="00A74ABB" w:rsidRPr="00B03E2E">
        <w:rPr>
          <w:rFonts w:asciiTheme="minorHAnsi" w:hAnsiTheme="minorHAnsi" w:cstheme="minorHAnsi"/>
        </w:rPr>
        <w:t>Figure 1,</w:t>
      </w:r>
      <w:r w:rsidR="00786A43" w:rsidRPr="00B03E2E">
        <w:rPr>
          <w:rFonts w:asciiTheme="minorHAnsi" w:hAnsiTheme="minorHAnsi" w:cstheme="minorHAnsi"/>
        </w:rPr>
        <w:t xml:space="preserve"> </w:t>
      </w:r>
      <w:r w:rsidRPr="00B03E2E">
        <w:rPr>
          <w:rFonts w:asciiTheme="minorHAnsi" w:hAnsiTheme="minorHAnsi" w:cstheme="minorHAnsi"/>
        </w:rPr>
        <w:t xml:space="preserve">see Supplementary </w:t>
      </w:r>
      <w:r w:rsidRPr="0006672B">
        <w:rPr>
          <w:rFonts w:asciiTheme="minorHAnsi" w:hAnsiTheme="minorHAnsi" w:cstheme="minorHAnsi"/>
        </w:rPr>
        <w:t xml:space="preserve">Methods). Data extracted from MAAS was closely matched to </w:t>
      </w:r>
      <w:proofErr w:type="spellStart"/>
      <w:r w:rsidRPr="0006672B">
        <w:rPr>
          <w:rFonts w:asciiTheme="minorHAnsi" w:hAnsiTheme="minorHAnsi" w:cstheme="minorHAnsi"/>
        </w:rPr>
        <w:t>maximise</w:t>
      </w:r>
      <w:proofErr w:type="spellEnd"/>
      <w:r w:rsidRPr="0006672B">
        <w:rPr>
          <w:rFonts w:asciiTheme="minorHAnsi" w:hAnsiTheme="minorHAnsi" w:cstheme="minorHAnsi"/>
        </w:rPr>
        <w:t xml:space="preserve"> the similarity of predictor and outcome definitions used in the development cohort (Table E3). </w:t>
      </w:r>
    </w:p>
    <w:p w:rsidR="00FF4DE9" w:rsidRPr="0006672B" w:rsidRDefault="00FF4DE9" w:rsidP="00FF4DE9">
      <w:pPr>
        <w:keepNext/>
        <w:spacing w:line="480" w:lineRule="auto"/>
        <w:jc w:val="both"/>
        <w:rPr>
          <w:rFonts w:asciiTheme="minorHAnsi" w:hAnsiTheme="minorHAnsi" w:cstheme="minorHAnsi"/>
          <w:b/>
        </w:rPr>
      </w:pPr>
      <w:r w:rsidRPr="0006672B">
        <w:rPr>
          <w:rFonts w:asciiTheme="minorHAnsi" w:hAnsiTheme="minorHAnsi" w:cstheme="minorHAnsi"/>
          <w:b/>
        </w:rPr>
        <w:t xml:space="preserve">Sensitivity Analyses </w:t>
      </w:r>
    </w:p>
    <w:p w:rsidR="00FF4DE9" w:rsidRPr="0006672B" w:rsidRDefault="00FF4DE9" w:rsidP="00FF4DE9">
      <w:pPr>
        <w:keepNext/>
        <w:spacing w:after="240" w:line="480" w:lineRule="auto"/>
        <w:jc w:val="both"/>
        <w:rPr>
          <w:rFonts w:asciiTheme="minorHAnsi" w:hAnsiTheme="minorHAnsi" w:cstheme="minorHAnsi"/>
          <w:lang w:eastAsia="en-GB"/>
        </w:rPr>
      </w:pPr>
      <w:r w:rsidRPr="0006672B">
        <w:rPr>
          <w:rFonts w:asciiTheme="minorHAnsi" w:hAnsiTheme="minorHAnsi" w:cstheme="minorHAnsi"/>
          <w:lang w:eastAsia="en-GB"/>
        </w:rPr>
        <w:t xml:space="preserve">Sensitivity analyses were conducted to comprehensively evaluate the developed models, including evaluations of </w:t>
      </w:r>
      <w:proofErr w:type="spellStart"/>
      <w:r w:rsidRPr="0006672B">
        <w:rPr>
          <w:rFonts w:asciiTheme="minorHAnsi" w:hAnsiTheme="minorHAnsi" w:cstheme="minorHAnsi"/>
          <w:lang w:eastAsia="en-GB"/>
        </w:rPr>
        <w:t>i</w:t>
      </w:r>
      <w:proofErr w:type="spellEnd"/>
      <w:r w:rsidRPr="0006672B">
        <w:rPr>
          <w:rFonts w:asciiTheme="minorHAnsi" w:hAnsiTheme="minorHAnsi" w:cstheme="minorHAnsi"/>
          <w:lang w:eastAsia="en-GB"/>
        </w:rPr>
        <w:t xml:space="preserve">) generalisability in high risk subgroups; ii) robustness to predict an </w:t>
      </w:r>
      <w:r w:rsidRPr="0006672B">
        <w:rPr>
          <w:rFonts w:asciiTheme="minorHAnsi" w:hAnsiTheme="minorHAnsi" w:cstheme="minorHAnsi"/>
          <w:lang w:eastAsia="en-GB"/>
        </w:rPr>
        <w:lastRenderedPageBreak/>
        <w:t xml:space="preserve">alternative definition of school-age asthma; iii) the resolution of the predictions to distinguish between individuals presenting with distinct wheeze phenotypes throughout childhood and adolescence; and iv) performance compared to similar regression-based models (see Supplementary Methods). </w:t>
      </w:r>
    </w:p>
    <w:p w:rsidR="00FF4DE9" w:rsidRPr="0006672B" w:rsidRDefault="00FF4DE9" w:rsidP="00FF4DE9">
      <w:pPr>
        <w:tabs>
          <w:tab w:val="center" w:pos="4680"/>
        </w:tabs>
        <w:spacing w:before="240" w:line="480" w:lineRule="auto"/>
        <w:jc w:val="both"/>
        <w:rPr>
          <w:rFonts w:asciiTheme="minorHAnsi" w:hAnsiTheme="minorHAnsi" w:cstheme="minorHAnsi"/>
          <w:b/>
        </w:rPr>
      </w:pPr>
      <w:r w:rsidRPr="0006672B">
        <w:rPr>
          <w:rFonts w:asciiTheme="minorHAnsi" w:hAnsiTheme="minorHAnsi" w:cstheme="minorHAnsi"/>
          <w:b/>
        </w:rPr>
        <w:t>Explaining the “black-box” models</w:t>
      </w:r>
    </w:p>
    <w:p w:rsidR="00FF4DE9" w:rsidRPr="0006672B" w:rsidRDefault="00FF4DE9" w:rsidP="00FF4DE9">
      <w:pPr>
        <w:keepNext/>
        <w:spacing w:line="480" w:lineRule="auto"/>
        <w:jc w:val="both"/>
        <w:rPr>
          <w:rFonts w:asciiTheme="minorHAnsi" w:hAnsiTheme="minorHAnsi" w:cstheme="minorHAnsi"/>
          <w:lang w:eastAsia="en-GB"/>
        </w:rPr>
      </w:pPr>
      <w:r w:rsidRPr="0006672B">
        <w:rPr>
          <w:rFonts w:asciiTheme="minorHAnsi" w:hAnsiTheme="minorHAnsi" w:cstheme="minorHAnsi"/>
        </w:rPr>
        <w:t>Shapl</w:t>
      </w:r>
      <w:r w:rsidR="00B03E2E">
        <w:rPr>
          <w:rFonts w:asciiTheme="minorHAnsi" w:hAnsiTheme="minorHAnsi" w:cstheme="minorHAnsi"/>
        </w:rPr>
        <w:t xml:space="preserve">ey Additive </w:t>
      </w:r>
      <w:proofErr w:type="spellStart"/>
      <w:r w:rsidR="00B03E2E">
        <w:rPr>
          <w:rFonts w:asciiTheme="minorHAnsi" w:hAnsiTheme="minorHAnsi" w:cstheme="minorHAnsi"/>
        </w:rPr>
        <w:t>exPlanations</w:t>
      </w:r>
      <w:proofErr w:type="spellEnd"/>
      <w:r w:rsidR="00B03E2E">
        <w:rPr>
          <w:rFonts w:asciiTheme="minorHAnsi" w:hAnsiTheme="minorHAnsi" w:cstheme="minorHAnsi"/>
        </w:rPr>
        <w:t xml:space="preserve"> (SHAP)</w:t>
      </w:r>
      <w:r w:rsidRPr="0006672B">
        <w:rPr>
          <w:rFonts w:asciiTheme="minorHAnsi" w:hAnsiTheme="minorHAnsi" w:cstheme="minorHAnsi"/>
          <w:lang w:eastAsia="en-GB"/>
        </w:rPr>
        <w:fldChar w:fldCharType="begin"/>
      </w:r>
      <w:r w:rsidRPr="0006672B">
        <w:rPr>
          <w:rFonts w:asciiTheme="minorHAnsi" w:hAnsiTheme="minorHAnsi" w:cstheme="minorHAnsi"/>
          <w:lang w:eastAsia="en-GB"/>
        </w:rPr>
        <w:instrText xml:space="preserve"> ADDIN EN.CITE &lt;EndNote&gt;&lt;Cite&gt;&lt;Author&gt;Lundberg&lt;/Author&gt;&lt;Year&gt;2017&lt;/Year&gt;&lt;RecNum&gt;218&lt;/RecNum&gt;&lt;DisplayText&gt;&lt;style face="superscript"&gt;32&lt;/style&gt;&lt;/DisplayText&gt;&lt;record&gt;&lt;rec-number&gt;218&lt;/rec-number&gt;&lt;foreign-keys&gt;&lt;key app="EN" db-id="pda2xrsa8f9wf6es0d95tt5uw9f0pftasrvt" timestamp="1622128832"&gt;218&lt;/key&gt;&lt;/foreign-keys&gt;&lt;ref-type name="Journal Article"&gt;17&lt;/ref-type&gt;&lt;contributors&gt;&lt;authors&gt;&lt;author&gt;Lundberg, Scott&lt;/author&gt;&lt;author&gt;Lee, Su-In&lt;/author&gt;&lt;/authors&gt;&lt;/contributors&gt;&lt;titles&gt;&lt;title&gt;A unified approach to interpreting model predictions&lt;/title&gt;&lt;secondary-title&gt;arXiv preprint arXiv:1705.07874&lt;/secondary-title&gt;&lt;/titles&gt;&lt;periodical&gt;&lt;full-title&gt;arXiv preprint arXiv:1705.07874&lt;/full-title&gt;&lt;/periodical&gt;&lt;dates&gt;&lt;year&gt;2017&lt;/year&gt;&lt;/dates&gt;&lt;urls&gt;&lt;/urls&gt;&lt;/record&gt;&lt;/Cite&gt;&lt;/EndNote&gt;</w:instrText>
      </w:r>
      <w:r w:rsidRPr="0006672B">
        <w:rPr>
          <w:rFonts w:asciiTheme="minorHAnsi" w:hAnsiTheme="minorHAnsi" w:cstheme="minorHAnsi"/>
          <w:lang w:eastAsia="en-GB"/>
        </w:rPr>
        <w:fldChar w:fldCharType="separate"/>
      </w:r>
      <w:r w:rsidRPr="0006672B">
        <w:rPr>
          <w:rFonts w:asciiTheme="minorHAnsi" w:hAnsiTheme="minorHAnsi" w:cstheme="minorHAnsi"/>
          <w:noProof/>
          <w:vertAlign w:val="superscript"/>
          <w:lang w:eastAsia="en-GB"/>
        </w:rPr>
        <w:t>32</w:t>
      </w:r>
      <w:r w:rsidRPr="0006672B">
        <w:rPr>
          <w:rFonts w:asciiTheme="minorHAnsi" w:hAnsiTheme="minorHAnsi" w:cstheme="minorHAnsi"/>
          <w:lang w:eastAsia="en-GB"/>
        </w:rPr>
        <w:fldChar w:fldCharType="end"/>
      </w:r>
      <w:r w:rsidRPr="0006672B">
        <w:rPr>
          <w:rFonts w:asciiTheme="minorHAnsi" w:hAnsiTheme="minorHAnsi" w:cstheme="minorHAnsi"/>
          <w:lang w:eastAsia="en-GB"/>
        </w:rPr>
        <w:t xml:space="preserve"> were used to evaluate feature importance and provide global explanations for how predictions were made by the CAPE and CAPP models (see Supplementary Methods). Examples of how SHAP can be used locally to explain individual predictions were also provided. </w:t>
      </w:r>
    </w:p>
    <w:p w:rsidR="00FF4DE9" w:rsidRPr="0006672B" w:rsidRDefault="00FF4DE9" w:rsidP="00786A43">
      <w:pPr>
        <w:keepNext/>
        <w:spacing w:after="240" w:line="480" w:lineRule="auto"/>
        <w:jc w:val="both"/>
        <w:rPr>
          <w:rFonts w:asciiTheme="minorHAnsi" w:hAnsiTheme="minorHAnsi" w:cstheme="minorHAnsi"/>
          <w:b/>
          <w:bCs/>
        </w:rPr>
      </w:pPr>
      <w:r w:rsidRPr="0006672B">
        <w:rPr>
          <w:rFonts w:asciiTheme="minorHAnsi" w:hAnsiTheme="minorHAnsi" w:cstheme="minorHAnsi"/>
          <w:b/>
        </w:rPr>
        <w:br w:type="page"/>
      </w:r>
      <w:r w:rsidRPr="0006672B">
        <w:rPr>
          <w:rFonts w:asciiTheme="minorHAnsi" w:hAnsiTheme="minorHAnsi" w:cstheme="minorHAnsi"/>
          <w:b/>
          <w:bCs/>
        </w:rPr>
        <w:lastRenderedPageBreak/>
        <w:t>RESULTS</w:t>
      </w:r>
    </w:p>
    <w:p w:rsidR="00FF4DE9" w:rsidRPr="0006672B" w:rsidRDefault="00FF4DE9" w:rsidP="00FF4DE9">
      <w:pPr>
        <w:tabs>
          <w:tab w:val="left" w:pos="5529"/>
        </w:tabs>
        <w:spacing w:after="240" w:line="480" w:lineRule="auto"/>
        <w:jc w:val="both"/>
        <w:rPr>
          <w:rFonts w:asciiTheme="minorHAnsi" w:hAnsiTheme="minorHAnsi" w:cstheme="minorHAnsi"/>
          <w:lang w:eastAsia="en-GB"/>
        </w:rPr>
      </w:pPr>
      <w:r w:rsidRPr="0006672B">
        <w:rPr>
          <w:rFonts w:asciiTheme="minorHAnsi" w:hAnsiTheme="minorHAnsi" w:cstheme="minorHAnsi"/>
          <w:lang w:eastAsia="en-GB"/>
        </w:rPr>
        <w:t>In the IOWBC, 1368 enrolled participants had a defined asthma outcome at age 10, of who</w:t>
      </w:r>
      <w:r w:rsidR="00786A43" w:rsidRPr="0006672B">
        <w:rPr>
          <w:rFonts w:asciiTheme="minorHAnsi" w:hAnsiTheme="minorHAnsi" w:cstheme="minorHAnsi"/>
          <w:lang w:eastAsia="en-GB"/>
        </w:rPr>
        <w:t xml:space="preserve">m 201 (14.69%) were asthmatic. </w:t>
      </w:r>
      <w:r w:rsidRPr="0006672B">
        <w:rPr>
          <w:rFonts w:asciiTheme="minorHAnsi" w:hAnsiTheme="minorHAnsi" w:cstheme="minorHAnsi"/>
          <w:lang w:eastAsia="en-GB"/>
        </w:rPr>
        <w:t xml:space="preserve">Baseline characteristics between individuals with complete data were largely comparable with the full IOWBC dataset (Table E4). </w:t>
      </w:r>
    </w:p>
    <w:p w:rsidR="00FF4DE9" w:rsidRPr="0006672B" w:rsidRDefault="00FF4DE9" w:rsidP="00FF4DE9">
      <w:pPr>
        <w:autoSpaceDE w:val="0"/>
        <w:autoSpaceDN w:val="0"/>
        <w:adjustRightInd w:val="0"/>
        <w:spacing w:line="480" w:lineRule="auto"/>
        <w:jc w:val="both"/>
        <w:rPr>
          <w:rFonts w:asciiTheme="minorHAnsi" w:hAnsiTheme="minorHAnsi" w:cstheme="minorHAnsi"/>
          <w:b/>
          <w:bCs/>
        </w:rPr>
      </w:pPr>
      <w:r w:rsidRPr="0006672B">
        <w:rPr>
          <w:rFonts w:asciiTheme="minorHAnsi" w:hAnsiTheme="minorHAnsi" w:cstheme="minorHAnsi"/>
          <w:b/>
          <w:bCs/>
        </w:rPr>
        <w:t>Childhood Asthma Prediction in Early-life (CAPE) Model</w:t>
      </w:r>
    </w:p>
    <w:p w:rsidR="00FF4DE9" w:rsidRPr="0006672B" w:rsidRDefault="00FF4DE9" w:rsidP="00786A43">
      <w:pPr>
        <w:tabs>
          <w:tab w:val="left" w:pos="2977"/>
          <w:tab w:val="left" w:pos="4395"/>
          <w:tab w:val="left" w:pos="4678"/>
        </w:tabs>
        <w:autoSpaceDE w:val="0"/>
        <w:autoSpaceDN w:val="0"/>
        <w:adjustRightInd w:val="0"/>
        <w:spacing w:after="240" w:line="480" w:lineRule="auto"/>
        <w:jc w:val="both"/>
        <w:rPr>
          <w:rFonts w:asciiTheme="minorHAnsi" w:hAnsiTheme="minorHAnsi" w:cstheme="minorHAnsi"/>
          <w:bCs/>
        </w:rPr>
      </w:pPr>
      <w:r w:rsidRPr="0006672B">
        <w:rPr>
          <w:rFonts w:asciiTheme="minorHAnsi" w:hAnsiTheme="minorHAnsi" w:cstheme="minorHAnsi"/>
          <w:lang w:eastAsia="en-GB"/>
        </w:rPr>
        <w:t xml:space="preserve">Complete data on all 39 predictors collected by age two was available for 490 individuals. </w:t>
      </w:r>
      <w:r w:rsidRPr="0006672B">
        <w:rPr>
          <w:rFonts w:asciiTheme="minorHAnsi" w:hAnsiTheme="minorHAnsi" w:cstheme="minorHAnsi"/>
          <w:bCs/>
        </w:rPr>
        <w:t xml:space="preserve">RFE identified a subset of eight predictors for inclusion in the CAPE model, with an average balanced accuracy of 64.49%. </w:t>
      </w:r>
      <w:r w:rsidR="00786A43" w:rsidRPr="0006672B">
        <w:rPr>
          <w:rFonts w:asciiTheme="minorHAnsi" w:hAnsiTheme="minorHAnsi" w:cstheme="minorHAnsi"/>
          <w:bCs/>
        </w:rPr>
        <w:t>Figure 2</w:t>
      </w:r>
      <w:r w:rsidRPr="0006672B">
        <w:rPr>
          <w:rFonts w:asciiTheme="minorHAnsi" w:hAnsiTheme="minorHAnsi" w:cstheme="minorHAnsi"/>
          <w:bCs/>
        </w:rPr>
        <w:t xml:space="preserve">A details the feature importance, direction, and magnitude of asthma risk for each selected predictor based on SHAP. Complete data for </w:t>
      </w:r>
      <w:r w:rsidRPr="00B03E2E">
        <w:rPr>
          <w:rFonts w:asciiTheme="minorHAnsi" w:hAnsiTheme="minorHAnsi" w:cstheme="minorHAnsi"/>
          <w:bCs/>
        </w:rPr>
        <w:t xml:space="preserve">these </w:t>
      </w:r>
      <w:r w:rsidR="00786A43" w:rsidRPr="00B03E2E">
        <w:rPr>
          <w:rFonts w:asciiTheme="minorHAnsi" w:hAnsiTheme="minorHAnsi" w:cstheme="minorHAnsi"/>
          <w:bCs/>
        </w:rPr>
        <w:t xml:space="preserve">eight </w:t>
      </w:r>
      <w:r w:rsidRPr="00B03E2E">
        <w:rPr>
          <w:rFonts w:asciiTheme="minorHAnsi" w:hAnsiTheme="minorHAnsi" w:cstheme="minorHAnsi"/>
          <w:bCs/>
        </w:rPr>
        <w:t xml:space="preserve">predictors </w:t>
      </w:r>
      <w:r w:rsidRPr="0006672B">
        <w:rPr>
          <w:rFonts w:asciiTheme="minorHAnsi" w:hAnsiTheme="minorHAnsi" w:cstheme="minorHAnsi"/>
          <w:bCs/>
        </w:rPr>
        <w:t>was available for 765 individuals; 510 (68 asthmatics) and 255 (34 asthmatics) individuals were allocated to the initial training and test sets, respectively. An SVM classifier (RBF kernel) was the best performing classification algorithm for the CAPE model (AUC=0.71, Brier score=0.21) (</w:t>
      </w:r>
      <w:r w:rsidR="00786A43" w:rsidRPr="0006672B">
        <w:rPr>
          <w:rFonts w:asciiTheme="minorHAnsi" w:hAnsiTheme="minorHAnsi" w:cstheme="minorHAnsi"/>
          <w:bCs/>
        </w:rPr>
        <w:t>Table 1</w:t>
      </w:r>
      <w:r w:rsidRPr="0006672B">
        <w:rPr>
          <w:rFonts w:asciiTheme="minorHAnsi" w:hAnsiTheme="minorHAnsi" w:cstheme="minorHAnsi"/>
          <w:bCs/>
        </w:rPr>
        <w:t xml:space="preserve">A). </w:t>
      </w:r>
    </w:p>
    <w:p w:rsidR="00FF4DE9" w:rsidRPr="0006672B" w:rsidRDefault="00FF4DE9" w:rsidP="00786A43">
      <w:pPr>
        <w:spacing w:before="240" w:line="480" w:lineRule="auto"/>
        <w:rPr>
          <w:rFonts w:asciiTheme="minorHAnsi" w:hAnsiTheme="minorHAnsi" w:cstheme="minorHAnsi"/>
          <w:bCs/>
          <w:i/>
        </w:rPr>
      </w:pPr>
      <w:r w:rsidRPr="0006672B">
        <w:rPr>
          <w:rFonts w:asciiTheme="minorHAnsi" w:hAnsiTheme="minorHAnsi" w:cstheme="minorHAnsi"/>
          <w:bCs/>
          <w:i/>
        </w:rPr>
        <w:t>External Validation of the CAPE Model</w:t>
      </w:r>
    </w:p>
    <w:p w:rsidR="00FF4DE9" w:rsidRPr="0006672B" w:rsidRDefault="00FF4DE9" w:rsidP="00786A43">
      <w:pPr>
        <w:autoSpaceDE w:val="0"/>
        <w:autoSpaceDN w:val="0"/>
        <w:adjustRightInd w:val="0"/>
        <w:spacing w:after="240" w:line="480" w:lineRule="auto"/>
        <w:jc w:val="both"/>
        <w:rPr>
          <w:rFonts w:asciiTheme="minorHAnsi" w:hAnsiTheme="minorHAnsi" w:cstheme="minorHAnsi"/>
        </w:rPr>
      </w:pPr>
      <w:r w:rsidRPr="0006672B">
        <w:rPr>
          <w:rFonts w:asciiTheme="minorHAnsi" w:hAnsiTheme="minorHAnsi" w:cstheme="minorHAnsi"/>
        </w:rPr>
        <w:t>To predict the development of asthma at the 8-year and 11-year time-points in MAAS, complete data on the eight CAPE predictors was available for 322 and 299 individuals, respectively. Table E5 compares the distribution of predictors in the IOWBC and MAAS. The CAPE model demonstrated moderate generalisability, with a reduction in PPV despite maintaining an AUC=0.71 at both 8 and 11 years (</w:t>
      </w:r>
      <w:r w:rsidR="00786A43" w:rsidRPr="0006672B">
        <w:rPr>
          <w:rFonts w:asciiTheme="minorHAnsi" w:hAnsiTheme="minorHAnsi" w:cstheme="minorHAnsi"/>
        </w:rPr>
        <w:t>Table 1</w:t>
      </w:r>
      <w:r w:rsidRPr="0006672B">
        <w:rPr>
          <w:rFonts w:asciiTheme="minorHAnsi" w:hAnsiTheme="minorHAnsi" w:cstheme="minorHAnsi"/>
        </w:rPr>
        <w:t xml:space="preserve">A, </w:t>
      </w:r>
      <w:r w:rsidR="00786A43" w:rsidRPr="0006672B">
        <w:rPr>
          <w:rFonts w:asciiTheme="minorHAnsi" w:hAnsiTheme="minorHAnsi" w:cstheme="minorHAnsi"/>
        </w:rPr>
        <w:t>Figure 3</w:t>
      </w:r>
      <w:r w:rsidRPr="0006672B">
        <w:rPr>
          <w:rFonts w:asciiTheme="minorHAnsi" w:hAnsiTheme="minorHAnsi" w:cstheme="minorHAnsi"/>
        </w:rPr>
        <w:fldChar w:fldCharType="begin"/>
      </w:r>
      <w:r w:rsidRPr="0006672B">
        <w:rPr>
          <w:rFonts w:asciiTheme="minorHAnsi" w:hAnsiTheme="minorHAnsi" w:cstheme="minorHAnsi"/>
        </w:rPr>
        <w:instrText xml:space="preserve"> REF _Ref37234525 \h  \* MERGEFORMAT </w:instrText>
      </w:r>
      <w:r w:rsidRPr="0006672B">
        <w:rPr>
          <w:rFonts w:asciiTheme="minorHAnsi" w:hAnsiTheme="minorHAnsi" w:cstheme="minorHAnsi"/>
        </w:rPr>
      </w:r>
      <w:r w:rsidRPr="0006672B">
        <w:rPr>
          <w:rFonts w:asciiTheme="minorHAnsi" w:hAnsiTheme="minorHAnsi" w:cstheme="minorHAnsi"/>
        </w:rPr>
        <w:fldChar w:fldCharType="end"/>
      </w:r>
      <w:r w:rsidRPr="0006672B">
        <w:rPr>
          <w:rFonts w:asciiTheme="minorHAnsi" w:hAnsiTheme="minorHAnsi" w:cstheme="minorHAnsi"/>
        </w:rPr>
        <w:t>). In the high-risk subgroups, despite a 3% increase in PPV, overall predictive performance decreased (</w:t>
      </w:r>
      <w:r w:rsidR="00786A43" w:rsidRPr="0006672B">
        <w:rPr>
          <w:rFonts w:asciiTheme="minorHAnsi" w:hAnsiTheme="minorHAnsi" w:cstheme="minorHAnsi"/>
        </w:rPr>
        <w:t>Table 1</w:t>
      </w:r>
      <w:r w:rsidRPr="0006672B">
        <w:rPr>
          <w:rFonts w:asciiTheme="minorHAnsi" w:hAnsiTheme="minorHAnsi" w:cstheme="minorHAnsi"/>
        </w:rPr>
        <w:t xml:space="preserve">A). </w:t>
      </w:r>
    </w:p>
    <w:p w:rsidR="00FF4DE9" w:rsidRPr="0006672B" w:rsidRDefault="00FF4DE9" w:rsidP="00FF4DE9">
      <w:pPr>
        <w:keepNext/>
        <w:autoSpaceDE w:val="0"/>
        <w:autoSpaceDN w:val="0"/>
        <w:adjustRightInd w:val="0"/>
        <w:spacing w:line="480" w:lineRule="auto"/>
        <w:jc w:val="both"/>
        <w:rPr>
          <w:rFonts w:asciiTheme="minorHAnsi" w:hAnsiTheme="minorHAnsi" w:cstheme="minorHAnsi"/>
          <w:b/>
          <w:bCs/>
        </w:rPr>
      </w:pPr>
      <w:r w:rsidRPr="0006672B">
        <w:rPr>
          <w:rFonts w:asciiTheme="minorHAnsi" w:hAnsiTheme="minorHAnsi" w:cstheme="minorHAnsi"/>
          <w:b/>
          <w:bCs/>
        </w:rPr>
        <w:lastRenderedPageBreak/>
        <w:t>Childhood Asthma Prediction at Preschool-age (CAPP) Model</w:t>
      </w:r>
    </w:p>
    <w:p w:rsidR="00FF4DE9" w:rsidRPr="0006672B" w:rsidRDefault="00FF4DE9" w:rsidP="00FF4DE9">
      <w:pPr>
        <w:keepNext/>
        <w:autoSpaceDE w:val="0"/>
        <w:autoSpaceDN w:val="0"/>
        <w:adjustRightInd w:val="0"/>
        <w:spacing w:after="240" w:line="480" w:lineRule="auto"/>
        <w:jc w:val="both"/>
        <w:rPr>
          <w:rFonts w:asciiTheme="minorHAnsi" w:hAnsiTheme="minorHAnsi" w:cstheme="minorHAnsi"/>
          <w:bCs/>
        </w:rPr>
      </w:pPr>
      <w:r w:rsidRPr="0006672B">
        <w:rPr>
          <w:rFonts w:asciiTheme="minorHAnsi" w:hAnsiTheme="minorHAnsi" w:cstheme="minorHAnsi"/>
          <w:lang w:eastAsia="en-GB"/>
        </w:rPr>
        <w:t xml:space="preserve">For the CAPP model, 373 individuals had complete data for all 54 candidate predictors available by age four. </w:t>
      </w:r>
      <w:r w:rsidRPr="0006672B">
        <w:rPr>
          <w:rFonts w:asciiTheme="minorHAnsi" w:hAnsiTheme="minorHAnsi" w:cstheme="minorHAnsi"/>
          <w:bCs/>
        </w:rPr>
        <w:t>RFE identified an optimal subset of 12 predictors for inclusion in the model, with an average balanced accuracy of 74.93% (</w:t>
      </w:r>
      <w:r w:rsidR="00786A43" w:rsidRPr="0006672B">
        <w:rPr>
          <w:rFonts w:asciiTheme="minorHAnsi" w:hAnsiTheme="minorHAnsi" w:cstheme="minorHAnsi"/>
          <w:bCs/>
        </w:rPr>
        <w:t>Figure 2</w:t>
      </w:r>
      <w:r w:rsidRPr="0006672B">
        <w:rPr>
          <w:rFonts w:asciiTheme="minorHAnsi" w:hAnsiTheme="minorHAnsi" w:cstheme="minorHAnsi"/>
          <w:bCs/>
        </w:rPr>
        <w:t>B). Complete data for these 12 predictors was available for 548 individuals, of whom 365 (51 asthmatics) and 183 (25 asthmatics) individuals were assigned to the initial training and test sets, respectively. The best performing classification algorithm for the CAPP model was an SVM (linear kernel) classifier (AUC=0.82, Brier score=0.18) (</w:t>
      </w:r>
      <w:r w:rsidR="00786A43" w:rsidRPr="0006672B">
        <w:rPr>
          <w:rFonts w:asciiTheme="minorHAnsi" w:hAnsiTheme="minorHAnsi" w:cstheme="minorHAnsi"/>
          <w:bCs/>
        </w:rPr>
        <w:t>Table 1</w:t>
      </w:r>
      <w:r w:rsidRPr="0006672B">
        <w:rPr>
          <w:rFonts w:asciiTheme="minorHAnsi" w:hAnsiTheme="minorHAnsi" w:cstheme="minorHAnsi"/>
          <w:bCs/>
        </w:rPr>
        <w:t>B).</w:t>
      </w:r>
    </w:p>
    <w:p w:rsidR="00FF4DE9" w:rsidRPr="0006672B" w:rsidRDefault="00FF4DE9" w:rsidP="00FF4DE9">
      <w:pPr>
        <w:autoSpaceDE w:val="0"/>
        <w:autoSpaceDN w:val="0"/>
        <w:adjustRightInd w:val="0"/>
        <w:spacing w:line="480" w:lineRule="auto"/>
        <w:jc w:val="both"/>
        <w:rPr>
          <w:rFonts w:asciiTheme="minorHAnsi" w:hAnsiTheme="minorHAnsi" w:cstheme="minorHAnsi"/>
          <w:bCs/>
          <w:i/>
        </w:rPr>
      </w:pPr>
      <w:r w:rsidRPr="0006672B">
        <w:rPr>
          <w:rFonts w:asciiTheme="minorHAnsi" w:hAnsiTheme="minorHAnsi" w:cstheme="minorHAnsi"/>
          <w:bCs/>
          <w:i/>
        </w:rPr>
        <w:t>External Validation of the CAPP Model</w:t>
      </w:r>
    </w:p>
    <w:p w:rsidR="00FF4DE9" w:rsidRPr="0006672B" w:rsidRDefault="00FF4DE9" w:rsidP="00FF4DE9">
      <w:pPr>
        <w:autoSpaceDE w:val="0"/>
        <w:autoSpaceDN w:val="0"/>
        <w:adjustRightInd w:val="0"/>
        <w:spacing w:after="240" w:line="480" w:lineRule="auto"/>
        <w:jc w:val="both"/>
        <w:rPr>
          <w:rFonts w:asciiTheme="minorHAnsi" w:hAnsiTheme="minorHAnsi" w:cstheme="minorHAnsi"/>
        </w:rPr>
      </w:pPr>
      <w:r w:rsidRPr="0006672B">
        <w:rPr>
          <w:rFonts w:asciiTheme="minorHAnsi" w:hAnsiTheme="minorHAnsi" w:cstheme="minorHAnsi"/>
        </w:rPr>
        <w:t xml:space="preserve">For validation of the CAPP model in MAAS at the 8-year and 11-year time-points, complete data for the 12 CAPP predictors was available for </w:t>
      </w:r>
      <w:r w:rsidRPr="0006672B">
        <w:rPr>
          <w:rFonts w:asciiTheme="minorHAnsi" w:hAnsiTheme="minorHAnsi" w:cstheme="minorHAnsi"/>
          <w:bCs/>
        </w:rPr>
        <w:t xml:space="preserve">282 and 267 individuals, </w:t>
      </w:r>
      <w:r w:rsidRPr="0006672B">
        <w:rPr>
          <w:rFonts w:asciiTheme="minorHAnsi" w:hAnsiTheme="minorHAnsi" w:cstheme="minorHAnsi"/>
        </w:rPr>
        <w:t>respectively. The model demonstrated good generalisability in predicting asthma at both 8 and 11 years (AUC=0.83 and 0.79, respectively) in the unselected MAAS subgroup (</w:t>
      </w:r>
      <w:r w:rsidR="0006672B" w:rsidRPr="0006672B">
        <w:rPr>
          <w:rFonts w:asciiTheme="minorHAnsi" w:hAnsiTheme="minorHAnsi" w:cstheme="minorHAnsi"/>
        </w:rPr>
        <w:t>Table 1</w:t>
      </w:r>
      <w:r w:rsidRPr="0006672B">
        <w:rPr>
          <w:rFonts w:asciiTheme="minorHAnsi" w:hAnsiTheme="minorHAnsi" w:cstheme="minorHAnsi"/>
        </w:rPr>
        <w:t xml:space="preserve">B, </w:t>
      </w:r>
      <w:r w:rsidR="0006672B" w:rsidRPr="0006672B">
        <w:rPr>
          <w:rFonts w:asciiTheme="minorHAnsi" w:hAnsiTheme="minorHAnsi" w:cstheme="minorHAnsi"/>
        </w:rPr>
        <w:t>Figure 3</w:t>
      </w:r>
      <w:r w:rsidRPr="0006672B">
        <w:rPr>
          <w:rFonts w:asciiTheme="minorHAnsi" w:hAnsiTheme="minorHAnsi" w:cstheme="minorHAnsi"/>
        </w:rPr>
        <w:t>). PPV also remained comparable in MAAS (PPV=0.45 and 0.41, respectively), with further improvements reported in the high-risk subgroup validations at both time-points (</w:t>
      </w:r>
      <w:r w:rsidR="0006672B" w:rsidRPr="0006672B">
        <w:rPr>
          <w:rFonts w:asciiTheme="minorHAnsi" w:hAnsiTheme="minorHAnsi" w:cstheme="minorHAnsi"/>
        </w:rPr>
        <w:t>Table 1</w:t>
      </w:r>
      <w:r w:rsidRPr="0006672B">
        <w:rPr>
          <w:rFonts w:asciiTheme="minorHAnsi" w:hAnsiTheme="minorHAnsi" w:cstheme="minorHAnsi"/>
        </w:rPr>
        <w:t>B).</w:t>
      </w:r>
    </w:p>
    <w:p w:rsidR="00FF4DE9" w:rsidRPr="0006672B" w:rsidRDefault="00FF4DE9" w:rsidP="00FF4DE9">
      <w:pPr>
        <w:spacing w:line="480" w:lineRule="auto"/>
        <w:jc w:val="both"/>
        <w:rPr>
          <w:rFonts w:asciiTheme="minorHAnsi" w:hAnsiTheme="minorHAnsi" w:cstheme="minorHAnsi"/>
          <w:color w:val="C00000"/>
        </w:rPr>
      </w:pPr>
      <w:r w:rsidRPr="0006672B">
        <w:rPr>
          <w:rFonts w:asciiTheme="minorHAnsi" w:hAnsiTheme="minorHAnsi" w:cstheme="minorHAnsi"/>
          <w:b/>
          <w:bCs/>
          <w:i/>
        </w:rPr>
        <w:t>Sensitivity analysis</w:t>
      </w:r>
      <w:r w:rsidRPr="0006672B">
        <w:rPr>
          <w:rFonts w:asciiTheme="minorHAnsi" w:hAnsiTheme="minorHAnsi" w:cstheme="minorHAnsi"/>
          <w:color w:val="C00000"/>
        </w:rPr>
        <w:t xml:space="preserve"> </w:t>
      </w:r>
    </w:p>
    <w:p w:rsidR="00FF4DE9" w:rsidRPr="0006672B" w:rsidRDefault="00FF4DE9" w:rsidP="00FF4DE9">
      <w:pPr>
        <w:tabs>
          <w:tab w:val="left" w:pos="4536"/>
        </w:tabs>
        <w:autoSpaceDE w:val="0"/>
        <w:autoSpaceDN w:val="0"/>
        <w:adjustRightInd w:val="0"/>
        <w:spacing w:after="240" w:line="480" w:lineRule="auto"/>
        <w:jc w:val="both"/>
        <w:rPr>
          <w:rFonts w:asciiTheme="minorHAnsi" w:hAnsiTheme="minorHAnsi" w:cstheme="minorHAnsi"/>
        </w:rPr>
      </w:pPr>
      <w:r w:rsidRPr="0006672B">
        <w:rPr>
          <w:rFonts w:asciiTheme="minorHAnsi" w:hAnsiTheme="minorHAnsi" w:cstheme="minorHAnsi"/>
        </w:rPr>
        <w:t>The CAPE and CAPP models were robust in correctly predicting non-asthmatics using the alternative asthma definition (similar NPV). However, neither model was robust in predicting asthmatics, with an increase in false positive predictions reducing the PPV by approximately 50% for both models, likely due to disagreement between the original and modified asthma definitions (Table E6, Figure E1).</w:t>
      </w:r>
      <w:r w:rsidR="00786A43" w:rsidRPr="0006672B">
        <w:rPr>
          <w:rFonts w:asciiTheme="minorHAnsi" w:hAnsiTheme="minorHAnsi" w:cstheme="minorHAnsi"/>
        </w:rPr>
        <w:t xml:space="preserve"> </w:t>
      </w:r>
    </w:p>
    <w:p w:rsidR="00FF4DE9" w:rsidRPr="0006672B" w:rsidRDefault="00FF4DE9" w:rsidP="00FF4DE9">
      <w:pPr>
        <w:tabs>
          <w:tab w:val="left" w:pos="4536"/>
        </w:tabs>
        <w:autoSpaceDE w:val="0"/>
        <w:autoSpaceDN w:val="0"/>
        <w:adjustRightInd w:val="0"/>
        <w:spacing w:after="240" w:line="480" w:lineRule="auto"/>
        <w:jc w:val="both"/>
        <w:rPr>
          <w:rFonts w:asciiTheme="minorHAnsi" w:hAnsiTheme="minorHAnsi" w:cstheme="minorHAnsi"/>
        </w:rPr>
      </w:pPr>
      <w:r w:rsidRPr="0006672B">
        <w:rPr>
          <w:rFonts w:asciiTheme="minorHAnsi" w:hAnsiTheme="minorHAnsi" w:cstheme="minorHAnsi"/>
        </w:rPr>
        <w:lastRenderedPageBreak/>
        <w:t xml:space="preserve">Furthermore, both models showed excellent power to predict a persistent wheeze phenotype, with 100% and 90% of individuals with persistent wheeze offered a positive prediction by the CAPE and </w:t>
      </w:r>
      <w:r w:rsidRPr="00B03E2E">
        <w:rPr>
          <w:rFonts w:asciiTheme="minorHAnsi" w:hAnsiTheme="minorHAnsi" w:cstheme="minorHAnsi"/>
        </w:rPr>
        <w:t>CAPP models</w:t>
      </w:r>
      <w:r w:rsidR="006B3927" w:rsidRPr="00B03E2E">
        <w:rPr>
          <w:rFonts w:asciiTheme="minorHAnsi" w:hAnsiTheme="minorHAnsi" w:cstheme="minorHAnsi"/>
        </w:rPr>
        <w:t xml:space="preserve"> in the IOWBC</w:t>
      </w:r>
      <w:r w:rsidRPr="00B03E2E">
        <w:rPr>
          <w:rFonts w:asciiTheme="minorHAnsi" w:hAnsiTheme="minorHAnsi" w:cstheme="minorHAnsi"/>
        </w:rPr>
        <w:t>, respectively</w:t>
      </w:r>
      <w:r w:rsidR="006B3927" w:rsidRPr="00B03E2E">
        <w:rPr>
          <w:rFonts w:asciiTheme="minorHAnsi" w:hAnsiTheme="minorHAnsi" w:cstheme="minorHAnsi"/>
        </w:rPr>
        <w:t xml:space="preserve"> (90% and 57% in MAAS, respectively) </w:t>
      </w:r>
      <w:r w:rsidRPr="00B03E2E">
        <w:rPr>
          <w:rFonts w:asciiTheme="minorHAnsi" w:hAnsiTheme="minorHAnsi" w:cstheme="minorHAnsi"/>
        </w:rPr>
        <w:t>(</w:t>
      </w:r>
      <w:r w:rsidR="0006672B" w:rsidRPr="00B03E2E">
        <w:rPr>
          <w:rFonts w:asciiTheme="minorHAnsi" w:hAnsiTheme="minorHAnsi" w:cstheme="minorHAnsi"/>
        </w:rPr>
        <w:t xml:space="preserve">Figure </w:t>
      </w:r>
      <w:r w:rsidR="0006672B" w:rsidRPr="0006672B">
        <w:rPr>
          <w:rFonts w:asciiTheme="minorHAnsi" w:hAnsiTheme="minorHAnsi" w:cstheme="minorHAnsi"/>
        </w:rPr>
        <w:t>4</w:t>
      </w:r>
      <w:r w:rsidRPr="0006672B">
        <w:rPr>
          <w:rFonts w:asciiTheme="minorHAnsi" w:hAnsiTheme="minorHAnsi" w:cstheme="minorHAnsi"/>
        </w:rPr>
        <w:t xml:space="preserve">). </w:t>
      </w:r>
    </w:p>
    <w:p w:rsidR="00FF4DE9" w:rsidRPr="0006672B" w:rsidRDefault="00FF4DE9" w:rsidP="00FF4DE9">
      <w:pPr>
        <w:tabs>
          <w:tab w:val="left" w:pos="4536"/>
        </w:tabs>
        <w:autoSpaceDE w:val="0"/>
        <w:autoSpaceDN w:val="0"/>
        <w:adjustRightInd w:val="0"/>
        <w:spacing w:line="480" w:lineRule="auto"/>
        <w:jc w:val="both"/>
        <w:rPr>
          <w:rFonts w:asciiTheme="minorHAnsi" w:hAnsiTheme="minorHAnsi" w:cstheme="minorHAnsi"/>
          <w:b/>
          <w:bCs/>
          <w:i/>
        </w:rPr>
      </w:pPr>
      <w:r w:rsidRPr="0006672B">
        <w:rPr>
          <w:rFonts w:asciiTheme="minorHAnsi" w:hAnsiTheme="minorHAnsi" w:cstheme="minorHAnsi"/>
          <w:b/>
          <w:bCs/>
          <w:i/>
        </w:rPr>
        <w:t>Comparison with regression methods</w:t>
      </w:r>
    </w:p>
    <w:p w:rsidR="00FF4DE9" w:rsidRPr="0006672B" w:rsidRDefault="00FF4DE9" w:rsidP="00FF4DE9">
      <w:pPr>
        <w:tabs>
          <w:tab w:val="left" w:pos="4536"/>
        </w:tabs>
        <w:autoSpaceDE w:val="0"/>
        <w:autoSpaceDN w:val="0"/>
        <w:adjustRightInd w:val="0"/>
        <w:spacing w:after="240" w:line="480" w:lineRule="auto"/>
        <w:jc w:val="both"/>
        <w:rPr>
          <w:rFonts w:asciiTheme="minorHAnsi" w:hAnsiTheme="minorHAnsi" w:cstheme="minorHAnsi"/>
        </w:rPr>
      </w:pPr>
      <w:r w:rsidRPr="0006672B">
        <w:rPr>
          <w:rFonts w:asciiTheme="minorHAnsi" w:hAnsiTheme="minorHAnsi" w:cstheme="minorHAnsi"/>
        </w:rPr>
        <w:t xml:space="preserve">Both the CAPE and CAPP models outperformed their equivalent logistic regression models (Table E7, </w:t>
      </w:r>
      <w:r w:rsidR="00786A43" w:rsidRPr="0006672B">
        <w:rPr>
          <w:rFonts w:asciiTheme="minorHAnsi" w:hAnsiTheme="minorHAnsi" w:cstheme="minorHAnsi"/>
        </w:rPr>
        <w:t>Figure 3</w:t>
      </w:r>
      <w:r w:rsidRPr="0006672B">
        <w:rPr>
          <w:rFonts w:asciiTheme="minorHAnsi" w:hAnsiTheme="minorHAnsi" w:cstheme="minorHAnsi"/>
        </w:rPr>
        <w:t>). There was a substantial decline in predictive performance of the CAPE-logistic regression model (AUC=0.71 to 0.59), with predictions being no better than chance in MAAS at 8 and 11 years (AUC=0.47 and 0.49, respectively). Predictive power of the CAPP-logistic regression model was also lower compared to the CAPP-machine learning model (AUC=0.82 to 0.76, PPV=0.47 to 0.33).</w:t>
      </w:r>
    </w:p>
    <w:p w:rsidR="00FF4DE9" w:rsidRPr="0006672B" w:rsidRDefault="00FF4DE9" w:rsidP="00FF4DE9">
      <w:pPr>
        <w:tabs>
          <w:tab w:val="left" w:pos="4536"/>
        </w:tabs>
        <w:autoSpaceDE w:val="0"/>
        <w:autoSpaceDN w:val="0"/>
        <w:adjustRightInd w:val="0"/>
        <w:spacing w:after="240" w:line="480" w:lineRule="auto"/>
        <w:jc w:val="both"/>
        <w:rPr>
          <w:rFonts w:asciiTheme="minorHAnsi" w:hAnsiTheme="minorHAnsi" w:cstheme="minorHAnsi"/>
        </w:rPr>
      </w:pPr>
      <w:r w:rsidRPr="0006672B">
        <w:rPr>
          <w:rFonts w:asciiTheme="minorHAnsi" w:hAnsiTheme="minorHAnsi" w:cstheme="minorHAnsi"/>
        </w:rPr>
        <w:t>Whilst the benchmark regression-based model for the CAPE model (Persistent Asthma Predictive Score)</w:t>
      </w:r>
      <w:r w:rsidRPr="0006672B">
        <w:rPr>
          <w:rFonts w:asciiTheme="minorHAnsi" w:hAnsiTheme="minorHAnsi" w:cstheme="minorHAnsi"/>
          <w:lang w:eastAsia="en-GB"/>
        </w:rPr>
        <w:fldChar w:fldCharType="begin"/>
      </w:r>
      <w:r w:rsidRPr="0006672B">
        <w:rPr>
          <w:rFonts w:asciiTheme="minorHAnsi" w:hAnsiTheme="minorHAnsi" w:cstheme="minorHAnsi"/>
          <w:lang w:eastAsia="en-GB"/>
        </w:rPr>
        <w:instrText xml:space="preserve"> ADDIN EN.CITE &lt;EndNote&gt;&lt;Cite&gt;&lt;Author&gt;Vial Dupuy&lt;/Author&gt;&lt;Year&gt;2011&lt;/Year&gt;&lt;RecNum&gt;189&lt;/RecNum&gt;&lt;DisplayText&gt;&lt;style face="superscript"&gt;33&lt;/style&gt;&lt;/DisplayText&gt;&lt;record&gt;&lt;rec-number&gt;189&lt;/rec-number&gt;&lt;foreign-keys&gt;&lt;key app="EN" db-id="pda2xrsa8f9wf6es0d95tt5uw9f0pftasrvt" timestamp="1622030540"&gt;189&lt;/key&gt;&lt;/foreign-keys&gt;&lt;ref-type name="Journal Article"&gt;17&lt;/ref-type&gt;&lt;contributors&gt;&lt;authors&gt;&lt;author&gt;Vial Dupuy, Amandine&lt;/author&gt;&lt;author&gt;Amat, Flore&lt;/author&gt;&lt;author&gt;Pereira, Bruno&lt;/author&gt;&lt;author&gt;Labbe, André&lt;/author&gt;&lt;author&gt;Just, Jocelyne&lt;/author&gt;&lt;/authors&gt;&lt;/contributors&gt;&lt;titles&gt;&lt;title&gt;A Simple Tool to Identify Infants at High Risk of Mild to Severe Childhood Asthma: The Persistent Asthma Predictive Score&lt;/title&gt;&lt;secondary-title&gt;Journal of Asthma&lt;/secondary-title&gt;&lt;/titles&gt;&lt;periodical&gt;&lt;full-title&gt;Journal of Asthma&lt;/full-title&gt;&lt;/periodical&gt;&lt;pages&gt;1015-1021&lt;/pages&gt;&lt;volume&gt;48&lt;/volume&gt;&lt;number&gt;10&lt;/number&gt;&lt;section&gt;1015&lt;/section&gt;&lt;dates&gt;&lt;year&gt;2011&lt;/year&gt;&lt;/dates&gt;&lt;isbn&gt;0277-0903&amp;#xD;1532-4303&lt;/isbn&gt;&lt;urls&gt;&lt;/urls&gt;&lt;electronic-resource-num&gt;10.3109/02770903.2011.626481&lt;/electronic-resource-num&gt;&lt;/record&gt;&lt;/Cite&gt;&lt;/EndNote&gt;</w:instrText>
      </w:r>
      <w:r w:rsidRPr="0006672B">
        <w:rPr>
          <w:rFonts w:asciiTheme="minorHAnsi" w:hAnsiTheme="minorHAnsi" w:cstheme="minorHAnsi"/>
          <w:lang w:eastAsia="en-GB"/>
        </w:rPr>
        <w:fldChar w:fldCharType="separate"/>
      </w:r>
      <w:r w:rsidRPr="0006672B">
        <w:rPr>
          <w:rFonts w:asciiTheme="minorHAnsi" w:hAnsiTheme="minorHAnsi" w:cstheme="minorHAnsi"/>
          <w:noProof/>
          <w:vertAlign w:val="superscript"/>
          <w:lang w:eastAsia="en-GB"/>
        </w:rPr>
        <w:t>33</w:t>
      </w:r>
      <w:r w:rsidRPr="0006672B">
        <w:rPr>
          <w:rFonts w:asciiTheme="minorHAnsi" w:hAnsiTheme="minorHAnsi" w:cstheme="minorHAnsi"/>
          <w:lang w:eastAsia="en-GB"/>
        </w:rPr>
        <w:fldChar w:fldCharType="end"/>
      </w:r>
      <w:r w:rsidRPr="0006672B">
        <w:rPr>
          <w:rFonts w:asciiTheme="minorHAnsi" w:hAnsiTheme="minorHAnsi" w:cstheme="minorHAnsi"/>
        </w:rPr>
        <w:t xml:space="preserve"> was unable to be replicated due to lack of data on key predictors in the IOWBC, the model comparable with the CAPP model, PARS (</w:t>
      </w:r>
      <w:proofErr w:type="spellStart"/>
      <w:r w:rsidRPr="0006672B">
        <w:rPr>
          <w:rFonts w:asciiTheme="minorHAnsi" w:hAnsiTheme="minorHAnsi" w:cstheme="minorHAnsi"/>
        </w:rPr>
        <w:t>Paediatric</w:t>
      </w:r>
      <w:proofErr w:type="spellEnd"/>
      <w:r w:rsidRPr="0006672B">
        <w:rPr>
          <w:rFonts w:asciiTheme="minorHAnsi" w:hAnsiTheme="minorHAnsi" w:cstheme="minorHAnsi"/>
        </w:rPr>
        <w:t xml:space="preserve"> Asthma Risk Score)</w:t>
      </w:r>
      <w:r w:rsidRPr="0006672B">
        <w:rPr>
          <w:rFonts w:asciiTheme="minorHAnsi" w:hAnsiTheme="minorHAnsi" w:cstheme="minorHAnsi"/>
          <w:lang w:eastAsia="en-GB"/>
        </w:rPr>
        <w:fldChar w:fldCharType="begin"/>
      </w:r>
      <w:r w:rsidRPr="0006672B">
        <w:rPr>
          <w:rFonts w:asciiTheme="minorHAnsi" w:hAnsiTheme="minorHAnsi" w:cstheme="minorHAnsi"/>
          <w:lang w:eastAsia="en-GB"/>
        </w:rPr>
        <w:instrText xml:space="preserve"> ADDIN EN.CITE &lt;EndNote&gt;&lt;Cite&gt;&lt;Author&gt;Biagini Myers&lt;/Author&gt;&lt;Year&gt;2018&lt;/Year&gt;&lt;RecNum&gt;191&lt;/RecNum&gt;&lt;DisplayText&gt;&lt;style face="superscript"&gt;34&lt;/style&gt;&lt;/DisplayText&gt;&lt;record&gt;&lt;rec-number&gt;191&lt;/rec-number&gt;&lt;foreign-keys&gt;&lt;key app="EN" db-id="pda2xrsa8f9wf6es0d95tt5uw9f0pftasrvt" timestamp="1622030543"&gt;191&lt;/key&gt;&lt;/foreign-keys&gt;&lt;ref-type name="Journal Article"&gt;17&lt;/ref-type&gt;&lt;contributors&gt;&lt;authors&gt;&lt;author&gt;Biagini Myers, Jocelyn M.&lt;/author&gt;&lt;author&gt;Schauberger, Eric&lt;/author&gt;&lt;author&gt;He, Hua&lt;/author&gt;&lt;author&gt;Martin, Lisa J.&lt;/author&gt;&lt;author&gt;Kroner, John&lt;/author&gt;&lt;author&gt;Hill, Gregory M.&lt;/author&gt;&lt;author&gt;Ryan, Patrick H.&lt;/author&gt;&lt;author&gt;LeMasters, Grace K.&lt;/author&gt;&lt;author&gt;Bernstein, David I.&lt;/author&gt;&lt;author&gt;Lockey, James E.&lt;/author&gt;&lt;author&gt;Arshad, S. Hasan&lt;/author&gt;&lt;author&gt;Kurukulaaratchy, Ramesh&lt;/author&gt;&lt;author&gt;Khurana Hershey, Gurjit K.&lt;/author&gt;&lt;/authors&gt;&lt;/contributors&gt;&lt;titles&gt;&lt;title&gt;A Pediatric Asthma Risk Score to better predict asthma development in young children&lt;/title&gt;&lt;secondary-title&gt;Journal of Allergy and Clinical Immunology&lt;/secondary-title&gt;&lt;/titles&gt;&lt;periodical&gt;&lt;full-title&gt;Journal of Allergy and Clinical Immunology&lt;/full-title&gt;&lt;/periodical&gt;&lt;pages&gt;1803-1810.e2&lt;/pages&gt;&lt;volume&gt;143&lt;/volume&gt;&lt;number&gt;5&lt;/number&gt;&lt;section&gt;1803&lt;/section&gt;&lt;dates&gt;&lt;year&gt;2018&lt;/year&gt;&lt;/dates&gt;&lt;isbn&gt;00916749&lt;/isbn&gt;&lt;urls&gt;&lt;/urls&gt;&lt;electronic-resource-num&gt;10.1016/j.jaci.2018.09.037&lt;/electronic-resource-num&gt;&lt;/record&gt;&lt;/Cite&gt;&lt;/EndNote&gt;</w:instrText>
      </w:r>
      <w:r w:rsidRPr="0006672B">
        <w:rPr>
          <w:rFonts w:asciiTheme="minorHAnsi" w:hAnsiTheme="minorHAnsi" w:cstheme="minorHAnsi"/>
          <w:lang w:eastAsia="en-GB"/>
        </w:rPr>
        <w:fldChar w:fldCharType="separate"/>
      </w:r>
      <w:r w:rsidRPr="0006672B">
        <w:rPr>
          <w:rFonts w:asciiTheme="minorHAnsi" w:hAnsiTheme="minorHAnsi" w:cstheme="minorHAnsi"/>
          <w:noProof/>
          <w:vertAlign w:val="superscript"/>
          <w:lang w:eastAsia="en-GB"/>
        </w:rPr>
        <w:t>34</w:t>
      </w:r>
      <w:r w:rsidRPr="0006672B">
        <w:rPr>
          <w:rFonts w:asciiTheme="minorHAnsi" w:hAnsiTheme="minorHAnsi" w:cstheme="minorHAnsi"/>
          <w:lang w:eastAsia="en-GB"/>
        </w:rPr>
        <w:fldChar w:fldCharType="end"/>
      </w:r>
      <w:r w:rsidRPr="0006672B">
        <w:rPr>
          <w:rFonts w:asciiTheme="minorHAnsi" w:hAnsiTheme="minorHAnsi" w:cstheme="minorHAnsi"/>
          <w:lang w:eastAsia="en-GB"/>
        </w:rPr>
        <w:t xml:space="preserve">, was </w:t>
      </w:r>
      <w:r w:rsidRPr="00B03E2E">
        <w:rPr>
          <w:rFonts w:asciiTheme="minorHAnsi" w:hAnsiTheme="minorHAnsi" w:cstheme="minorHAnsi"/>
          <w:lang w:eastAsia="en-GB"/>
        </w:rPr>
        <w:t xml:space="preserve">replicated in the IOWBC and MAAS </w:t>
      </w:r>
      <w:r w:rsidRPr="00B03E2E">
        <w:rPr>
          <w:rFonts w:asciiTheme="minorHAnsi" w:hAnsiTheme="minorHAnsi" w:cstheme="minorHAnsi"/>
        </w:rPr>
        <w:t xml:space="preserve">(AUC IOWBC=0.77, MAAS 8YR=0.79, MAAS 11YR=0.76). </w:t>
      </w:r>
      <w:r w:rsidR="00786A43" w:rsidRPr="00B03E2E">
        <w:rPr>
          <w:rFonts w:asciiTheme="minorHAnsi" w:hAnsiTheme="minorHAnsi" w:cstheme="minorHAnsi"/>
        </w:rPr>
        <w:t>Among individuals with predictions av</w:t>
      </w:r>
      <w:r w:rsidRPr="00B03E2E">
        <w:rPr>
          <w:rFonts w:asciiTheme="minorHAnsi" w:hAnsiTheme="minorHAnsi" w:cstheme="minorHAnsi"/>
        </w:rPr>
        <w:t>ailable for both the CAPP and PARS models</w:t>
      </w:r>
      <w:r w:rsidR="00786A43" w:rsidRPr="00B03E2E">
        <w:rPr>
          <w:rFonts w:asciiTheme="minorHAnsi" w:hAnsiTheme="minorHAnsi" w:cstheme="minorHAnsi"/>
        </w:rPr>
        <w:t>, positive net reclassification indices</w:t>
      </w:r>
      <w:r w:rsidRPr="00B03E2E">
        <w:rPr>
          <w:rFonts w:asciiTheme="minorHAnsi" w:hAnsiTheme="minorHAnsi" w:cstheme="minorHAnsi"/>
        </w:rPr>
        <w:t xml:space="preserve"> indicate </w:t>
      </w:r>
      <w:r w:rsidRPr="0006672B">
        <w:rPr>
          <w:rFonts w:asciiTheme="minorHAnsi" w:hAnsiTheme="minorHAnsi" w:cstheme="minorHAnsi"/>
        </w:rPr>
        <w:t>that the proportion of reclassifications made by the CAPP model offered equal, if not greater, accuracy to predict future asthmatics than PARS in both the IOWBC (</w:t>
      </w:r>
      <w:r w:rsidR="00786A43" w:rsidRPr="0006672B">
        <w:rPr>
          <w:rFonts w:asciiTheme="minorHAnsi" w:hAnsiTheme="minorHAnsi" w:cstheme="minorHAnsi"/>
        </w:rPr>
        <w:t>Table 2</w:t>
      </w:r>
      <w:r w:rsidRPr="0006672B">
        <w:rPr>
          <w:rFonts w:asciiTheme="minorHAnsi" w:hAnsiTheme="minorHAnsi" w:cstheme="minorHAnsi"/>
        </w:rPr>
        <w:t xml:space="preserve">) and MAAS (Table E8). </w:t>
      </w:r>
    </w:p>
    <w:p w:rsidR="00FF4DE9" w:rsidRPr="0006672B" w:rsidRDefault="00FF4DE9" w:rsidP="00FF4DE9">
      <w:pPr>
        <w:keepNext/>
        <w:spacing w:line="480" w:lineRule="auto"/>
        <w:jc w:val="both"/>
        <w:rPr>
          <w:rFonts w:asciiTheme="minorHAnsi" w:hAnsiTheme="minorHAnsi" w:cstheme="minorHAnsi"/>
          <w:b/>
          <w:i/>
          <w:lang w:eastAsia="en-GB"/>
        </w:rPr>
      </w:pPr>
      <w:r w:rsidRPr="0006672B">
        <w:rPr>
          <w:rFonts w:asciiTheme="minorHAnsi" w:hAnsiTheme="minorHAnsi" w:cstheme="minorHAnsi"/>
          <w:b/>
          <w:i/>
          <w:lang w:eastAsia="en-GB"/>
        </w:rPr>
        <w:lastRenderedPageBreak/>
        <w:t>Explaining the “black-box” models</w:t>
      </w:r>
    </w:p>
    <w:p w:rsidR="00FF4DE9" w:rsidRPr="0006672B" w:rsidRDefault="00FF4DE9" w:rsidP="00FF4DE9">
      <w:pPr>
        <w:tabs>
          <w:tab w:val="left" w:pos="4536"/>
        </w:tabs>
        <w:autoSpaceDE w:val="0"/>
        <w:autoSpaceDN w:val="0"/>
        <w:adjustRightInd w:val="0"/>
        <w:spacing w:after="240" w:line="480" w:lineRule="auto"/>
        <w:jc w:val="both"/>
        <w:rPr>
          <w:rFonts w:asciiTheme="minorHAnsi" w:hAnsiTheme="minorHAnsi" w:cstheme="minorHAnsi"/>
        </w:rPr>
        <w:sectPr w:rsidR="00FF4DE9" w:rsidRPr="0006672B" w:rsidSect="00A74ABB">
          <w:pgSz w:w="12240" w:h="15840" w:code="1"/>
          <w:pgMar w:top="1440" w:right="1440" w:bottom="1440" w:left="1440" w:header="432" w:footer="706" w:gutter="0"/>
          <w:lnNumType w:countBy="1" w:restart="continuous"/>
          <w:cols w:space="708"/>
          <w:titlePg/>
          <w:docGrid w:linePitch="360"/>
        </w:sectPr>
      </w:pPr>
      <w:r w:rsidRPr="0006672B">
        <w:rPr>
          <w:rFonts w:asciiTheme="minorHAnsi" w:hAnsiTheme="minorHAnsi" w:cstheme="minorHAnsi"/>
        </w:rPr>
        <w:t xml:space="preserve">Based on SHAP, only a subset of </w:t>
      </w:r>
      <w:r w:rsidRPr="00B03E2E">
        <w:rPr>
          <w:rFonts w:asciiTheme="minorHAnsi" w:hAnsiTheme="minorHAnsi" w:cstheme="minorHAnsi"/>
        </w:rPr>
        <w:t xml:space="preserve">predictors </w:t>
      </w:r>
      <w:r w:rsidR="00786A43" w:rsidRPr="00B03E2E">
        <w:rPr>
          <w:rFonts w:asciiTheme="minorHAnsi" w:hAnsiTheme="minorHAnsi" w:cstheme="minorHAnsi"/>
        </w:rPr>
        <w:t xml:space="preserve">included in each model </w:t>
      </w:r>
      <w:r w:rsidRPr="00B03E2E">
        <w:rPr>
          <w:rFonts w:asciiTheme="minorHAnsi" w:hAnsiTheme="minorHAnsi" w:cstheme="minorHAnsi"/>
        </w:rPr>
        <w:t xml:space="preserve">were </w:t>
      </w:r>
      <w:r w:rsidRPr="0006672B">
        <w:rPr>
          <w:rFonts w:asciiTheme="minorHAnsi" w:hAnsiTheme="minorHAnsi" w:cstheme="minorHAnsi"/>
        </w:rPr>
        <w:t>shown to have a major contribution on the predictions – early life cough and wheeze for the CAPE model and preschool cough, atopy and polysensitisation for the CAPP model (Figure E2). The contributions of these predictors were consistent with explanations of individual predictions (Figure</w:t>
      </w:r>
      <w:r w:rsidR="00A36F0B">
        <w:rPr>
          <w:rFonts w:asciiTheme="minorHAnsi" w:hAnsiTheme="minorHAnsi" w:cstheme="minorHAnsi"/>
        </w:rPr>
        <w:t xml:space="preserve"> </w:t>
      </w:r>
      <w:r w:rsidRPr="0006672B">
        <w:rPr>
          <w:rFonts w:asciiTheme="minorHAnsi" w:hAnsiTheme="minorHAnsi" w:cstheme="minorHAnsi"/>
        </w:rPr>
        <w:t xml:space="preserve">E3). Redevelopment of the models including only </w:t>
      </w:r>
      <w:r w:rsidRPr="00B03E2E">
        <w:rPr>
          <w:rFonts w:asciiTheme="minorHAnsi" w:hAnsiTheme="minorHAnsi" w:cstheme="minorHAnsi"/>
        </w:rPr>
        <w:t xml:space="preserve">these </w:t>
      </w:r>
      <w:r w:rsidR="00786A43" w:rsidRPr="00B03E2E">
        <w:rPr>
          <w:rFonts w:asciiTheme="minorHAnsi" w:hAnsiTheme="minorHAnsi" w:cstheme="minorHAnsi"/>
        </w:rPr>
        <w:t xml:space="preserve">highly-contributing </w:t>
      </w:r>
      <w:r w:rsidRPr="00B03E2E">
        <w:rPr>
          <w:rFonts w:asciiTheme="minorHAnsi" w:hAnsiTheme="minorHAnsi" w:cstheme="minorHAnsi"/>
        </w:rPr>
        <w:t>pre</w:t>
      </w:r>
      <w:r w:rsidRPr="0006672B">
        <w:rPr>
          <w:rFonts w:asciiTheme="minorHAnsi" w:hAnsiTheme="minorHAnsi" w:cstheme="minorHAnsi"/>
        </w:rPr>
        <w:t xml:space="preserve">dictors showed similar performance for the CAPP model but a 10% fall in AUC for the CAPE model (Figure E4). </w:t>
      </w:r>
    </w:p>
    <w:p w:rsidR="00FF4DE9" w:rsidRPr="0006672B" w:rsidRDefault="00FF4DE9" w:rsidP="00786A43">
      <w:pPr>
        <w:tabs>
          <w:tab w:val="left" w:pos="4536"/>
        </w:tabs>
        <w:autoSpaceDE w:val="0"/>
        <w:autoSpaceDN w:val="0"/>
        <w:adjustRightInd w:val="0"/>
        <w:spacing w:after="240" w:line="480" w:lineRule="auto"/>
        <w:jc w:val="both"/>
        <w:rPr>
          <w:rFonts w:asciiTheme="minorHAnsi" w:hAnsiTheme="minorHAnsi" w:cstheme="minorHAnsi"/>
          <w:b/>
        </w:rPr>
      </w:pPr>
      <w:r w:rsidRPr="0006672B">
        <w:rPr>
          <w:rFonts w:asciiTheme="minorHAnsi" w:hAnsiTheme="minorHAnsi" w:cstheme="minorHAnsi"/>
          <w:b/>
        </w:rPr>
        <w:lastRenderedPageBreak/>
        <w:t>DISCUSSION</w:t>
      </w:r>
    </w:p>
    <w:p w:rsidR="00FF4DE9" w:rsidRPr="0006672B" w:rsidRDefault="00FF4DE9" w:rsidP="00FF4DE9">
      <w:pPr>
        <w:tabs>
          <w:tab w:val="left" w:pos="4536"/>
        </w:tabs>
        <w:spacing w:line="480" w:lineRule="auto"/>
        <w:jc w:val="both"/>
        <w:rPr>
          <w:rFonts w:asciiTheme="minorHAnsi" w:hAnsiTheme="minorHAnsi" w:cstheme="minorHAnsi"/>
          <w:b/>
        </w:rPr>
      </w:pPr>
      <w:r w:rsidRPr="0006672B">
        <w:rPr>
          <w:rFonts w:asciiTheme="minorHAnsi" w:hAnsiTheme="minorHAnsi" w:cstheme="minorHAnsi"/>
          <w:b/>
        </w:rPr>
        <w:t>Summary of findings</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 xml:space="preserve">Two models, predicting school-age asthma at age 10 within a general population, were developed using machine learning classification methods.  The CAPE model uses a RBF SVM classifier and eight predictors to predict school-age asthma in early life. The CAPP model uses a linear SVM classifier and twelve predictors available by age four. Both machine learning models offered superior predictive power and generalisability upon external validation compared to equivalent models developed using logistic regression methods as well as existing regression-based models. Whilst the primary prediction outcome was school-age asthma, both models demonstrated greater sensitivity in predicting individuals likely to experience persistent wheeze throughout childhood. </w:t>
      </w:r>
    </w:p>
    <w:p w:rsidR="00FF4DE9" w:rsidRPr="0006672B" w:rsidRDefault="00FF4DE9" w:rsidP="00FF4DE9">
      <w:pPr>
        <w:spacing w:line="480" w:lineRule="auto"/>
        <w:jc w:val="both"/>
        <w:rPr>
          <w:rFonts w:asciiTheme="minorHAnsi" w:hAnsiTheme="minorHAnsi" w:cstheme="minorHAnsi"/>
          <w:b/>
        </w:rPr>
      </w:pPr>
      <w:r w:rsidRPr="0006672B">
        <w:rPr>
          <w:rFonts w:asciiTheme="minorHAnsi" w:hAnsiTheme="minorHAnsi" w:cstheme="minorHAnsi"/>
          <w:b/>
        </w:rPr>
        <w:t xml:space="preserve">Comparisons with Existing Models </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To date, twenty-one regression-based prediction models have been developed for childhood asthma (reviewed in Kothalawala et al.</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&lt;EndNote&gt;&lt;Cite&gt;&lt;Author&gt;Kothalawala&lt;/Author&gt;&lt;Year&gt;2020&lt;/Year&gt;&lt;RecNum&gt;8&lt;/RecNum&gt;&lt;DisplayText&gt;&lt;style face="superscript"&gt;8&lt;/style&gt;&lt;/DisplayText&gt;&lt;record&gt;&lt;rec-number&gt;8&lt;/rec-number&gt;&lt;foreign-keys&gt;&lt;key app="EN" db-id="dt0rdx0sn0arf7e2sf65waxgvwdzraz9tvde" timestamp="1597148262"&gt;8&lt;/key&gt;&lt;/foreign-keys&gt;&lt;ref-type name="Journal Article"&gt;17&lt;/ref-type&gt;&lt;contributors&gt;&lt;authors&gt;&lt;author&gt;Kothalawala, Dilini M.&lt;/author&gt;&lt;author&gt;Kadalayil, Latha&lt;/author&gt;&lt;author&gt;Weiss, Veronique B. N.&lt;/author&gt;&lt;author&gt;Kyyaly, Mohammed Aref&lt;/author&gt;&lt;author&gt;Arshad, Syed Hasan&lt;/author&gt;&lt;author&gt;Holloway, John W.&lt;/author&gt;&lt;author&gt;Rezwan, Faisal I.&lt;/author&gt;&lt;/authors&gt;&lt;/contributors&gt;&lt;titles&gt;&lt;title&gt;Prediction models for childhood asthma: A systematic review&lt;/title&gt;&lt;secondary-title&gt;Pediatric Allergy and Immunology&lt;/secondary-title&gt;&lt;/titles&gt;&lt;periodical&gt;&lt;full-title&gt;Pediatric Allergy and Immunology&lt;/full-title&gt;&lt;/periodical&gt;&lt;pages&gt;616-627&lt;/pages&gt;&lt;volume&gt;31&lt;/volume&gt;&lt;keywords&gt;&lt;keyword&gt;asthma&lt;/keyword&gt;&lt;keyword&gt;childhood&lt;/keyword&gt;&lt;keyword&gt;prediction model&lt;/keyword&gt;&lt;keyword&gt;risk scores&lt;/keyword&gt;&lt;keyword&gt;wheeze&lt;/keyword&gt;&lt;/keywords&gt;&lt;dates&gt;&lt;year&gt;2020&lt;/year&gt;&lt;pub-dates&gt;&lt;date&gt;2020/03/17&lt;/date&gt;&lt;/pub-dates&gt;&lt;/dates&gt;&lt;publisher&gt;John Wiley &amp;amp; Sons, Ltd&lt;/publisher&gt;&lt;isbn&gt;0905-6157&lt;/isbn&gt;&lt;urls&gt;&lt;related-urls&gt;&lt;url&gt;https://doi.org/10.1111/pai.13247&lt;/url&gt;&lt;/related-urls&gt;&lt;/urls&gt;&lt;electronic-resource-num&gt;10.1111/pai.13247&lt;/electronic-resource-num&gt;&lt;access-date&gt;2020/04/23&lt;/access-date&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8</w:t>
      </w:r>
      <w:r w:rsidRPr="0006672B">
        <w:rPr>
          <w:rFonts w:asciiTheme="minorHAnsi" w:hAnsiTheme="minorHAnsi" w:cstheme="minorHAnsi"/>
        </w:rPr>
        <w:fldChar w:fldCharType="end"/>
      </w:r>
      <w:r w:rsidRPr="0006672B">
        <w:rPr>
          <w:rFonts w:asciiTheme="minorHAnsi" w:hAnsiTheme="minorHAnsi" w:cstheme="minorHAnsi"/>
        </w:rPr>
        <w:t>), of which only six have been externally validated (Table E9). A recent systematic review further identified 10 studies that developed prediction models for childhood asthma using machine learning approaches, but only eight specifically predicted school-age asthma (5-14 years)</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&lt;EndNote&gt;&lt;Cite&gt;&lt;Author&gt;Patel&lt;/Author&gt;&lt;Year&gt;2021&lt;/Year&gt;&lt;RecNum&gt;54&lt;/RecNum&gt;&lt;DisplayText&gt;&lt;style face="superscript"&gt;26&lt;/style&gt;&lt;/DisplayText&gt;&lt;record&gt;&lt;rec-number&gt;54&lt;/rec-number&gt;&lt;foreign-keys&gt;&lt;key app="EN" db-id="dt0rdx0sn0arf7e2sf65waxgvwdzraz9tvde" timestamp="1623339478"&gt;54&lt;/key&gt;&lt;/foreign-keys&gt;&lt;ref-type name="Journal Article"&gt;17&lt;/ref-type&gt;&lt;contributors&gt;&lt;authors&gt;&lt;author&gt;Patel, Dimpalben&lt;/author&gt;&lt;author&gt;Hall, Graham L.&lt;/author&gt;&lt;author&gt;Broadhurst, David&lt;/author&gt;&lt;author&gt;Smith, Anne&lt;/author&gt;&lt;author&gt;Schultz, André&lt;/author&gt;&lt;author&gt;Foong, Rachel E.&lt;/author&gt;&lt;/authors&gt;&lt;/contributors&gt;&lt;titles&gt;&lt;title&gt;Does machine learning have a role in the prediction of asthma in children?&lt;/title&gt;&lt;secondary-title&gt;Paediatric Respiratory Reviews&lt;/secondary-title&gt;&lt;/titles&gt;&lt;periodical&gt;&lt;full-title&gt;Paediatric Respiratory Reviews&lt;/full-title&gt;&lt;/periodical&gt;&lt;keywords&gt;&lt;keyword&gt;Asthma&lt;/keyword&gt;&lt;keyword&gt;Machine learning&lt;/keyword&gt;&lt;keyword&gt;Prediction&lt;/keyword&gt;&lt;keyword&gt;Children&lt;/keyword&gt;&lt;/keywords&gt;&lt;dates&gt;&lt;year&gt;2021&lt;/year&gt;&lt;pub-dates&gt;&lt;date&gt;2021/06/09/&lt;/date&gt;&lt;/pub-dates&gt;&lt;/dates&gt;&lt;isbn&gt;1526-0542&lt;/isbn&gt;&lt;urls&gt;&lt;related-urls&gt;&lt;url&gt;https://www.sciencedirect.com/science/article/pii/S1526054221000634&lt;/url&gt;&lt;/related-urls&gt;&lt;/urls&gt;&lt;electronic-resource-num&gt;https://doi.org/10.1016/j.prrv.2021.06.002&lt;/electronic-resource-num&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26</w:t>
      </w:r>
      <w:r w:rsidRPr="0006672B">
        <w:rPr>
          <w:rFonts w:asciiTheme="minorHAnsi" w:hAnsiTheme="minorHAnsi" w:cstheme="minorHAnsi"/>
        </w:rPr>
        <w:fldChar w:fldCharType="end"/>
      </w:r>
      <w:r w:rsidRPr="0006672B">
        <w:rPr>
          <w:rFonts w:asciiTheme="minorHAnsi" w:hAnsiTheme="minorHAnsi" w:cstheme="minorHAnsi"/>
        </w:rPr>
        <w:t>. Another study directly compared the performance of a current regression-based asthma prediction model (PARS) with a conditional inference tree-based decision rule model using the same predictors</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&lt;EndNote&gt;&lt;Cite&gt;&lt;Author&gt;Owora&lt;/Author&gt;&lt;Year&gt;2021&lt;/Year&gt;&lt;RecNum&gt;55&lt;/RecNum&gt;&lt;DisplayText&gt;&lt;style face="superscript"&gt;25&lt;/style&gt;&lt;/DisplayText&gt;&lt;record&gt;&lt;rec-number&gt;55&lt;/rec-number&gt;&lt;foreign-keys&gt;&lt;key app="EN" db-id="dt0rdx0sn0arf7e2sf65waxgvwdzraz9tvde" timestamp="1623339555"&gt;55&lt;/key&gt;&lt;/foreign-keys&gt;&lt;ref-type name="Journal Article"&gt;17&lt;/ref-type&gt;&lt;contributors&gt;&lt;authors&gt;&lt;author&gt;Owora, A. H.&lt;/author&gt;&lt;author&gt;Tepper, R. S.&lt;/author&gt;&lt;author&gt;Ramsey, C. D.&lt;/author&gt;&lt;author&gt;Becker, A. B.&lt;/author&gt;&lt;/authors&gt;&lt;/contributors&gt;&lt;auth-address&gt;Department of Epidemiology and Biostatistics, School of Public Health, Bloomington, IN, USA.&amp;#xD;Children&amp;apos;s Hospital Research Institute of Manitoba, Department of Pediatrics and Child Health, University of Manitoba, Winnipeg, MB, Canada.&amp;#xD;Indiana University School of Medicine, Indianapolis, IN, USA.&amp;#xD;Department of Internal Medicine, Max Rady College of Medicine, University of Manitoba, Winnipeg, MB, Canada.&lt;/auth-address&gt;&lt;titles&gt;&lt;title&gt;Decision tree-based rules outperform risk scores for childhood asthma prognosis&lt;/title&gt;&lt;secondary-title&gt;Pediatr Allergy Immunol&lt;/secondary-title&gt;&lt;/titles&gt;&lt;periodical&gt;&lt;full-title&gt;Pediatr Allergy Immunol&lt;/full-title&gt;&lt;/periodical&gt;&lt;edition&gt;2021/05/04&lt;/edition&gt;&lt;keywords&gt;&lt;keyword&gt;asthma prediction&lt;/keyword&gt;&lt;keyword&gt;childhood asthma&lt;/keyword&gt;&lt;keyword&gt;decision rules&lt;/keyword&gt;&lt;keyword&gt;prognosis&lt;/keyword&gt;&lt;/keywords&gt;&lt;dates&gt;&lt;year&gt;2021&lt;/year&gt;&lt;pub-dates&gt;&lt;date&gt;May 3&lt;/date&gt;&lt;/pub-dates&gt;&lt;/dates&gt;&lt;isbn&gt;1399-3038 (Electronic)&amp;#xD;0905-6157 (Linking)&lt;/isbn&gt;&lt;accession-num&gt;33938038&lt;/accession-num&gt;&lt;urls&gt;&lt;related-urls&gt;&lt;url&gt;https://www.ncbi.nlm.nih.gov/pubmed/33938038&lt;/url&gt;&lt;/related-urls&gt;&lt;/urls&gt;&lt;electronic-resource-num&gt;10.1111/pai.13530&lt;/electronic-resource-num&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25</w:t>
      </w:r>
      <w:r w:rsidRPr="0006672B">
        <w:rPr>
          <w:rFonts w:asciiTheme="minorHAnsi" w:hAnsiTheme="minorHAnsi" w:cstheme="minorHAnsi"/>
        </w:rPr>
        <w:fldChar w:fldCharType="end"/>
      </w:r>
      <w:r w:rsidRPr="0006672B">
        <w:rPr>
          <w:rFonts w:asciiTheme="minorHAnsi" w:hAnsiTheme="minorHAnsi" w:cstheme="minorHAnsi"/>
        </w:rPr>
        <w:t>. However, none of these studies externally validated the machine learning models they proposed.</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lastRenderedPageBreak/>
        <w:t>Similar to the CAPE and CAPP models, most published asthma prediction models are very good at ruling out asthma rather than ruling in asthma, resulting partly from low power due to low asthma prevalence</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&lt;EndNote&gt;&lt;Cite&gt;&lt;Author&gt;Kothalawala&lt;/Author&gt;&lt;Year&gt;2020&lt;/Year&gt;&lt;RecNum&gt;8&lt;/RecNum&gt;&lt;DisplayText&gt;&lt;style face="superscript"&gt;8&lt;/style&gt;&lt;/DisplayText&gt;&lt;record&gt;&lt;rec-number&gt;8&lt;/rec-number&gt;&lt;foreign-keys&gt;&lt;key app="EN" db-id="dt0rdx0sn0arf7e2sf65waxgvwdzraz9tvde" timestamp="1597148262"&gt;8&lt;/key&gt;&lt;/foreign-keys&gt;&lt;ref-type name="Journal Article"&gt;17&lt;/ref-type&gt;&lt;contributors&gt;&lt;authors&gt;&lt;author&gt;Kothalawala, Dilini M.&lt;/author&gt;&lt;author&gt;Kadalayil, Latha&lt;/author&gt;&lt;author&gt;Weiss, Veronique B. N.&lt;/author&gt;&lt;author&gt;Kyyaly, Mohammed Aref&lt;/author&gt;&lt;author&gt;Arshad, Syed Hasan&lt;/author&gt;&lt;author&gt;Holloway, John W.&lt;/author&gt;&lt;author&gt;Rezwan, Faisal I.&lt;/author&gt;&lt;/authors&gt;&lt;/contributors&gt;&lt;titles&gt;&lt;title&gt;Prediction models for childhood asthma: A systematic review&lt;/title&gt;&lt;secondary-title&gt;Pediatric Allergy and Immunology&lt;/secondary-title&gt;&lt;/titles&gt;&lt;periodical&gt;&lt;full-title&gt;Pediatric Allergy and Immunology&lt;/full-title&gt;&lt;/periodical&gt;&lt;pages&gt;616-627&lt;/pages&gt;&lt;volume&gt;31&lt;/volume&gt;&lt;keywords&gt;&lt;keyword&gt;asthma&lt;/keyword&gt;&lt;keyword&gt;childhood&lt;/keyword&gt;&lt;keyword&gt;prediction model&lt;/keyword&gt;&lt;keyword&gt;risk scores&lt;/keyword&gt;&lt;keyword&gt;wheeze&lt;/keyword&gt;&lt;/keywords&gt;&lt;dates&gt;&lt;year&gt;2020&lt;/year&gt;&lt;pub-dates&gt;&lt;date&gt;2020/03/17&lt;/date&gt;&lt;/pub-dates&gt;&lt;/dates&gt;&lt;publisher&gt;John Wiley &amp;amp; Sons, Ltd&lt;/publisher&gt;&lt;isbn&gt;0905-6157&lt;/isbn&gt;&lt;urls&gt;&lt;related-urls&gt;&lt;url&gt;https://doi.org/10.1111/pai.13247&lt;/url&gt;&lt;/related-urls&gt;&lt;/urls&gt;&lt;electronic-resource-num&gt;10.1111/pai.13247&lt;/electronic-resource-num&gt;&lt;access-date&gt;2020/04/23&lt;/access-date&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8</w:t>
      </w:r>
      <w:r w:rsidRPr="0006672B">
        <w:rPr>
          <w:rFonts w:asciiTheme="minorHAnsi" w:hAnsiTheme="minorHAnsi" w:cstheme="minorHAnsi"/>
        </w:rPr>
        <w:fldChar w:fldCharType="end"/>
      </w:r>
      <w:r w:rsidRPr="0006672B">
        <w:rPr>
          <w:rFonts w:asciiTheme="minorHAnsi" w:hAnsiTheme="minorHAnsi" w:cstheme="minorHAnsi"/>
        </w:rPr>
        <w:t>. Even if existing models offer good PPV, this often degrades upon validation</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&lt;EndNote&gt;&lt;Cite&gt;&lt;Author&gt;Kothalawala&lt;/Author&gt;&lt;Year&gt;2020&lt;/Year&gt;&lt;RecNum&gt;8&lt;/RecNum&gt;&lt;DisplayText&gt;&lt;style face="superscript"&gt;8&lt;/style&gt;&lt;/DisplayText&gt;&lt;record&gt;&lt;rec-number&gt;8&lt;/rec-number&gt;&lt;foreign-keys&gt;&lt;key app="EN" db-id="dt0rdx0sn0arf7e2sf65waxgvwdzraz9tvde" timestamp="1597148262"&gt;8&lt;/key&gt;&lt;/foreign-keys&gt;&lt;ref-type name="Journal Article"&gt;17&lt;/ref-type&gt;&lt;contributors&gt;&lt;authors&gt;&lt;author&gt;Kothalawala, Dilini M.&lt;/author&gt;&lt;author&gt;Kadalayil, Latha&lt;/author&gt;&lt;author&gt;Weiss, Veronique B. N.&lt;/author&gt;&lt;author&gt;Kyyaly, Mohammed Aref&lt;/author&gt;&lt;author&gt;Arshad, Syed Hasan&lt;/author&gt;&lt;author&gt;Holloway, John W.&lt;/author&gt;&lt;author&gt;Rezwan, Faisal I.&lt;/author&gt;&lt;/authors&gt;&lt;/contributors&gt;&lt;titles&gt;&lt;title&gt;Prediction models for childhood asthma: A systematic review&lt;/title&gt;&lt;secondary-title&gt;Pediatric Allergy and Immunology&lt;/secondary-title&gt;&lt;/titles&gt;&lt;periodical&gt;&lt;full-title&gt;Pediatric Allergy and Immunology&lt;/full-title&gt;&lt;/periodical&gt;&lt;pages&gt;616-627&lt;/pages&gt;&lt;volume&gt;31&lt;/volume&gt;&lt;keywords&gt;&lt;keyword&gt;asthma&lt;/keyword&gt;&lt;keyword&gt;childhood&lt;/keyword&gt;&lt;keyword&gt;prediction model&lt;/keyword&gt;&lt;keyword&gt;risk scores&lt;/keyword&gt;&lt;keyword&gt;wheeze&lt;/keyword&gt;&lt;/keywords&gt;&lt;dates&gt;&lt;year&gt;2020&lt;/year&gt;&lt;pub-dates&gt;&lt;date&gt;2020/03/17&lt;/date&gt;&lt;/pub-dates&gt;&lt;/dates&gt;&lt;publisher&gt;John Wiley &amp;amp; Sons, Ltd&lt;/publisher&gt;&lt;isbn&gt;0905-6157&lt;/isbn&gt;&lt;urls&gt;&lt;related-urls&gt;&lt;url&gt;https://doi.org/10.1111/pai.13247&lt;/url&gt;&lt;/related-urls&gt;&lt;/urls&gt;&lt;electronic-resource-num&gt;10.1111/pai.13247&lt;/electronic-resource-num&gt;&lt;access-date&gt;2020/04/23&lt;/access-date&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8</w:t>
      </w:r>
      <w:r w:rsidRPr="0006672B">
        <w:rPr>
          <w:rFonts w:asciiTheme="minorHAnsi" w:hAnsiTheme="minorHAnsi" w:cstheme="minorHAnsi"/>
        </w:rPr>
        <w:fldChar w:fldCharType="end"/>
      </w:r>
      <w:r w:rsidRPr="0006672B">
        <w:rPr>
          <w:rFonts w:asciiTheme="minorHAnsi" w:hAnsiTheme="minorHAnsi" w:cstheme="minorHAnsi"/>
        </w:rPr>
        <w:t xml:space="preserve">. Indeed, despite having similar asthma prevalence to existing studies in the original training set, </w:t>
      </w:r>
      <w:r w:rsidRPr="00B03E2E">
        <w:rPr>
          <w:rFonts w:asciiTheme="minorHAnsi" w:hAnsiTheme="minorHAnsi" w:cstheme="minorHAnsi"/>
        </w:rPr>
        <w:t xml:space="preserve">the machine learning-based  CAPP model offered a 30% improvement in sensitivity compared to the </w:t>
      </w:r>
      <w:r w:rsidR="00E57793" w:rsidRPr="00B03E2E">
        <w:rPr>
          <w:rFonts w:asciiTheme="minorHAnsi" w:hAnsiTheme="minorHAnsi" w:cstheme="minorHAnsi"/>
        </w:rPr>
        <w:t xml:space="preserve">most sensitive </w:t>
      </w:r>
      <w:r w:rsidRPr="00B03E2E">
        <w:rPr>
          <w:rFonts w:asciiTheme="minorHAnsi" w:hAnsiTheme="minorHAnsi" w:cstheme="minorHAnsi"/>
        </w:rPr>
        <w:t xml:space="preserve">model described </w:t>
      </w:r>
      <w:r w:rsidRPr="0006672B">
        <w:rPr>
          <w:rFonts w:asciiTheme="minorHAnsi" w:hAnsiTheme="minorHAnsi" w:cstheme="minorHAnsi"/>
        </w:rPr>
        <w:t>to date (‘loose API’ , sensitivity: CAPP=0.72, API=0.42)</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&lt;EndNote&gt;&lt;Cite&gt;&lt;Author&gt;Castro-Rodríguez JA&lt;/Author&gt;&lt;Year&gt;2000&lt;/Year&gt;&lt;RecNum&gt;176&lt;/RecNum&gt;&lt;DisplayText&gt;&lt;style face="superscript"&gt;35&lt;/style&gt;&lt;/DisplayText&gt;&lt;record&gt;&lt;rec-number&gt;176&lt;/rec-number&gt;&lt;foreign-keys&gt;&lt;key app="EN" db-id="pda2xrsa8f9wf6es0d95tt5uw9f0pftasrvt" timestamp="1622030521"&gt;176&lt;/key&gt;&lt;/foreign-keys&gt;&lt;ref-type name="Journal Article"&gt;17&lt;/ref-type&gt;&lt;contributors&gt;&lt;authors&gt;&lt;author&gt;Castro-Rodríguez JA, Holberg CJ, Wright AL, Martinez FD. &lt;/author&gt;&lt;/authors&gt;&lt;/contributors&gt;&lt;titles&gt;&lt;title&gt;A Clinical Index to Define Risk of Asthma in Young Children with Recurrent Wheezing&lt;/title&gt;&lt;secondary-title&gt;American Journal of Respiratory and Critical Care Medicine&lt;/secondary-title&gt;&lt;/titles&gt;&lt;periodical&gt;&lt;full-title&gt;American Journal of Respiratory and Critical Care Medicine&lt;/full-title&gt;&lt;/periodical&gt;&lt;pages&gt;1403-1406&lt;/pages&gt;&lt;volume&gt;162&lt;/volume&gt;&lt;number&gt;4&lt;/number&gt;&lt;dates&gt;&lt;year&gt;2000&lt;/year&gt;&lt;/dates&gt;&lt;urls&gt;&lt;/urls&gt;&lt;/record&gt;&lt;/Cite&gt;&lt;/EndNote&gt;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35</w:t>
      </w:r>
      <w:r w:rsidRPr="0006672B">
        <w:rPr>
          <w:rFonts w:asciiTheme="minorHAnsi" w:hAnsiTheme="minorHAnsi" w:cstheme="minorHAnsi"/>
        </w:rPr>
        <w:fldChar w:fldCharType="end"/>
      </w:r>
      <w:r w:rsidRPr="0006672B">
        <w:rPr>
          <w:rFonts w:asciiTheme="minorHAnsi" w:hAnsiTheme="minorHAnsi" w:cstheme="minorHAnsi"/>
        </w:rPr>
        <w:t xml:space="preserve"> and further 10% improvement in PPV compared to its benchmark model, PARS. This is consistent with </w:t>
      </w:r>
      <w:proofErr w:type="spellStart"/>
      <w:r w:rsidRPr="00B03E2E">
        <w:rPr>
          <w:rFonts w:asciiTheme="minorHAnsi" w:hAnsiTheme="minorHAnsi" w:cstheme="minorHAnsi"/>
        </w:rPr>
        <w:t>Owora</w:t>
      </w:r>
      <w:proofErr w:type="spellEnd"/>
      <w:r w:rsidRPr="00B03E2E">
        <w:rPr>
          <w:rFonts w:asciiTheme="minorHAnsi" w:hAnsiTheme="minorHAnsi" w:cstheme="minorHAnsi"/>
        </w:rPr>
        <w:t xml:space="preserve"> </w:t>
      </w:r>
      <w:r w:rsidRPr="00B03E2E">
        <w:rPr>
          <w:rFonts w:asciiTheme="minorHAnsi" w:hAnsiTheme="minorHAnsi" w:cstheme="minorHAnsi"/>
          <w:i/>
        </w:rPr>
        <w:t>et al</w:t>
      </w:r>
      <w:r w:rsidRPr="00B03E2E">
        <w:rPr>
          <w:rFonts w:asciiTheme="minorHAnsi" w:hAnsiTheme="minorHAnsi" w:cstheme="minorHAnsi"/>
        </w:rPr>
        <w:t xml:space="preserve">.’s novel </w:t>
      </w:r>
      <w:r w:rsidRPr="0006672B">
        <w:rPr>
          <w:rFonts w:asciiTheme="minorHAnsi" w:hAnsiTheme="minorHAnsi" w:cstheme="minorHAnsi"/>
        </w:rPr>
        <w:t>tree-based model offering better predictive performance compared to an equivalent regression-based PARS model (AUC=0.85 vs 0.71)</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&lt;EndNote&gt;&lt;Cite&gt;&lt;Author&gt;Owora&lt;/Author&gt;&lt;Year&gt;2021&lt;/Year&gt;&lt;RecNum&gt;55&lt;/RecNum&gt;&lt;DisplayText&gt;&lt;style face="superscript"&gt;25&lt;/style&gt;&lt;/DisplayText&gt;&lt;record&gt;&lt;rec-number&gt;55&lt;/rec-number&gt;&lt;foreign-keys&gt;&lt;key app="EN" db-id="dt0rdx0sn0arf7e2sf65waxgvwdzraz9tvde" timestamp="1623339555"&gt;55&lt;/key&gt;&lt;/foreign-keys&gt;&lt;ref-type name="Journal Article"&gt;17&lt;/ref-type&gt;&lt;contributors&gt;&lt;authors&gt;&lt;author&gt;Owora, A. H.&lt;/author&gt;&lt;author&gt;Tepper, R. S.&lt;/author&gt;&lt;author&gt;Ramsey, C. D.&lt;/author&gt;&lt;author&gt;Becker, A. B.&lt;/author&gt;&lt;/authors&gt;&lt;/contributors&gt;&lt;auth-address&gt;Department of Epidemiology and Biostatistics, School of Public Health, Bloomington, IN, USA.&amp;#xD;Children&amp;apos;s Hospital Research Institute of Manitoba, Department of Pediatrics and Child Health, University of Manitoba, Winnipeg, MB, Canada.&amp;#xD;Indiana University School of Medicine, Indianapolis, IN, USA.&amp;#xD;Department of Internal Medicine, Max Rady College of Medicine, University of Manitoba, Winnipeg, MB, Canada.&lt;/auth-address&gt;&lt;titles&gt;&lt;title&gt;Decision tree-based rules outperform risk scores for childhood asthma prognosis&lt;/title&gt;&lt;secondary-title&gt;Pediatr Allergy Immunol&lt;/secondary-title&gt;&lt;/titles&gt;&lt;periodical&gt;&lt;full-title&gt;Pediatr Allergy Immunol&lt;/full-title&gt;&lt;/periodical&gt;&lt;edition&gt;2021/05/04&lt;/edition&gt;&lt;keywords&gt;&lt;keyword&gt;asthma prediction&lt;/keyword&gt;&lt;keyword&gt;childhood asthma&lt;/keyword&gt;&lt;keyword&gt;decision rules&lt;/keyword&gt;&lt;keyword&gt;prognosis&lt;/keyword&gt;&lt;/keywords&gt;&lt;dates&gt;&lt;year&gt;2021&lt;/year&gt;&lt;pub-dates&gt;&lt;date&gt;May 3&lt;/date&gt;&lt;/pub-dates&gt;&lt;/dates&gt;&lt;isbn&gt;1399-3038 (Electronic)&amp;#xD;0905-6157 (Linking)&lt;/isbn&gt;&lt;accession-num&gt;33938038&lt;/accession-num&gt;&lt;urls&gt;&lt;related-urls&gt;&lt;url&gt;https://www.ncbi.nlm.nih.gov/pubmed/33938038&lt;/url&gt;&lt;/related-urls&gt;&lt;/urls&gt;&lt;electronic-resource-num&gt;10.1111/pai.13530&lt;/electronic-resource-num&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25</w:t>
      </w:r>
      <w:r w:rsidRPr="0006672B">
        <w:rPr>
          <w:rFonts w:asciiTheme="minorHAnsi" w:hAnsiTheme="minorHAnsi" w:cstheme="minorHAnsi"/>
        </w:rPr>
        <w:fldChar w:fldCharType="end"/>
      </w:r>
      <w:r w:rsidRPr="0006672B">
        <w:rPr>
          <w:rFonts w:asciiTheme="minorHAnsi" w:hAnsiTheme="minorHAnsi" w:cstheme="minorHAnsi"/>
        </w:rPr>
        <w:t>. Many of the other machine learning models also demonstrated greater performance to predict asthma than existing regression-based models</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&lt;EndNote&gt;&lt;Cite&gt;&lt;Author&gt;Patel&lt;/Author&gt;&lt;Year&gt;2021&lt;/Year&gt;&lt;RecNum&gt;54&lt;/RecNum&gt;&lt;DisplayText&gt;&lt;style face="superscript"&gt;26&lt;/style&gt;&lt;/DisplayText&gt;&lt;record&gt;&lt;rec-number&gt;54&lt;/rec-number&gt;&lt;foreign-keys&gt;&lt;key app="EN" db-id="dt0rdx0sn0arf7e2sf65waxgvwdzraz9tvde" timestamp="1623339478"&gt;54&lt;/key&gt;&lt;/foreign-keys&gt;&lt;ref-type name="Journal Article"&gt;17&lt;/ref-type&gt;&lt;contributors&gt;&lt;authors&gt;&lt;author&gt;Patel, Dimpalben&lt;/author&gt;&lt;author&gt;Hall, Graham L.&lt;/author&gt;&lt;author&gt;Broadhurst, David&lt;/author&gt;&lt;author&gt;Smith, Anne&lt;/author&gt;&lt;author&gt;Schultz, André&lt;/author&gt;&lt;author&gt;Foong, Rachel E.&lt;/author&gt;&lt;/authors&gt;&lt;/contributors&gt;&lt;titles&gt;&lt;title&gt;Does machine learning have a role in the prediction of asthma in children?&lt;/title&gt;&lt;secondary-title&gt;Paediatric Respiratory Reviews&lt;/secondary-title&gt;&lt;/titles&gt;&lt;periodical&gt;&lt;full-title&gt;Paediatric Respiratory Reviews&lt;/full-title&gt;&lt;/periodical&gt;&lt;keywords&gt;&lt;keyword&gt;Asthma&lt;/keyword&gt;&lt;keyword&gt;Machine learning&lt;/keyword&gt;&lt;keyword&gt;Prediction&lt;/keyword&gt;&lt;keyword&gt;Children&lt;/keyword&gt;&lt;/keywords&gt;&lt;dates&gt;&lt;year&gt;2021&lt;/year&gt;&lt;pub-dates&gt;&lt;date&gt;2021/06/09/&lt;/date&gt;&lt;/pub-dates&gt;&lt;/dates&gt;&lt;isbn&gt;1526-0542&lt;/isbn&gt;&lt;urls&gt;&lt;related-urls&gt;&lt;url&gt;https://www.sciencedirect.com/science/article/pii/S1526054221000634&lt;/url&gt;&lt;/related-urls&gt;&lt;/urls&gt;&lt;electronic-resource-num&gt;https://doi.org/10.1016/j.prrv.2021.06.002&lt;/electronic-resource-num&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26</w:t>
      </w:r>
      <w:r w:rsidRPr="0006672B">
        <w:rPr>
          <w:rFonts w:asciiTheme="minorHAnsi" w:hAnsiTheme="minorHAnsi" w:cstheme="minorHAnsi"/>
        </w:rPr>
        <w:fldChar w:fldCharType="end"/>
      </w:r>
      <w:r w:rsidRPr="0006672B">
        <w:rPr>
          <w:rFonts w:asciiTheme="minorHAnsi" w:hAnsiTheme="minorHAnsi" w:cstheme="minorHAnsi"/>
        </w:rPr>
        <w:t xml:space="preserve">. However, with low sample sizes and indications of overfitting in many of these studies, the lack of external validation renders it impossible to evaluate any superior performance offered by these models, especially since they were all developed in high-risk populations. Importantly, our CAPP machine learning model was more generalisable and retained its positive predictive power upon replication compared to its equivalent logistic regression model. Furthermore, reclassification tables comparing the CAPP and PARS models were suggestive of the CAPP model predicting future </w:t>
      </w:r>
      <w:r w:rsidRPr="00B03E2E">
        <w:rPr>
          <w:rFonts w:asciiTheme="minorHAnsi" w:hAnsiTheme="minorHAnsi" w:cstheme="minorHAnsi"/>
        </w:rPr>
        <w:t xml:space="preserve">asthmatics </w:t>
      </w:r>
      <w:r w:rsidR="00E57793" w:rsidRPr="00B03E2E">
        <w:rPr>
          <w:rFonts w:asciiTheme="minorHAnsi" w:hAnsiTheme="minorHAnsi" w:cstheme="minorHAnsi"/>
        </w:rPr>
        <w:t xml:space="preserve">more accurately </w:t>
      </w:r>
      <w:r w:rsidRPr="00B03E2E">
        <w:rPr>
          <w:rFonts w:asciiTheme="minorHAnsi" w:hAnsiTheme="minorHAnsi" w:cstheme="minorHAnsi"/>
        </w:rPr>
        <w:t>than PARS</w:t>
      </w:r>
      <w:r w:rsidRPr="0006672B">
        <w:rPr>
          <w:rFonts w:asciiTheme="minorHAnsi" w:hAnsiTheme="minorHAnsi" w:cstheme="minorHAnsi"/>
        </w:rPr>
        <w:t xml:space="preserve">, with a greater proportion of correct reclassifications than incorrect reclassification made by the CAPP model in </w:t>
      </w:r>
      <w:r w:rsidRPr="00B03E2E">
        <w:rPr>
          <w:rFonts w:asciiTheme="minorHAnsi" w:hAnsiTheme="minorHAnsi" w:cstheme="minorHAnsi"/>
        </w:rPr>
        <w:t>both</w:t>
      </w:r>
      <w:r w:rsidR="00E57793" w:rsidRPr="00B03E2E">
        <w:rPr>
          <w:rFonts w:asciiTheme="minorHAnsi" w:hAnsiTheme="minorHAnsi" w:cstheme="minorHAnsi"/>
        </w:rPr>
        <w:t xml:space="preserve"> the</w:t>
      </w:r>
      <w:r w:rsidRPr="00B03E2E">
        <w:rPr>
          <w:rFonts w:asciiTheme="minorHAnsi" w:hAnsiTheme="minorHAnsi" w:cstheme="minorHAnsi"/>
        </w:rPr>
        <w:t xml:space="preserve"> IOWBC and MAAS. However, this needs to be confirmed within a larger cohort.  The moderate but limited predictive power of the CAPE model compared to the CAPP model was unsurprising given the known difficulty of predicting </w:t>
      </w:r>
      <w:r w:rsidR="00E57793" w:rsidRPr="00B03E2E">
        <w:rPr>
          <w:rFonts w:asciiTheme="minorHAnsi" w:hAnsiTheme="minorHAnsi" w:cstheme="minorHAnsi"/>
        </w:rPr>
        <w:t>the future</w:t>
      </w:r>
      <w:r w:rsidR="00E57793" w:rsidRPr="0006672B">
        <w:rPr>
          <w:rFonts w:asciiTheme="minorHAnsi" w:hAnsiTheme="minorHAnsi" w:cstheme="minorHAnsi"/>
          <w:color w:val="FF0000"/>
        </w:rPr>
        <w:t xml:space="preserve"> </w:t>
      </w:r>
      <w:r w:rsidRPr="0006672B">
        <w:rPr>
          <w:rFonts w:asciiTheme="minorHAnsi" w:hAnsiTheme="minorHAnsi" w:cstheme="minorHAnsi"/>
        </w:rPr>
        <w:t xml:space="preserve">development of childhood </w:t>
      </w:r>
      <w:r w:rsidRPr="00B03E2E">
        <w:rPr>
          <w:rFonts w:asciiTheme="minorHAnsi" w:hAnsiTheme="minorHAnsi" w:cstheme="minorHAnsi"/>
        </w:rPr>
        <w:t xml:space="preserve">asthma </w:t>
      </w:r>
      <w:r w:rsidR="00E57793" w:rsidRPr="00B03E2E">
        <w:rPr>
          <w:rFonts w:asciiTheme="minorHAnsi" w:hAnsiTheme="minorHAnsi" w:cstheme="minorHAnsi"/>
        </w:rPr>
        <w:t xml:space="preserve">using data from </w:t>
      </w:r>
      <w:r w:rsidRPr="00B03E2E">
        <w:rPr>
          <w:rFonts w:asciiTheme="minorHAnsi" w:hAnsiTheme="minorHAnsi" w:cstheme="minorHAnsi"/>
        </w:rPr>
        <w:t>th</w:t>
      </w:r>
      <w:r w:rsidRPr="0006672B">
        <w:rPr>
          <w:rFonts w:asciiTheme="minorHAnsi" w:hAnsiTheme="minorHAnsi" w:cstheme="minorHAnsi"/>
        </w:rPr>
        <w:t>e first few years of life</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&lt;EndNote&gt;&lt;Cite&gt;&lt;Author&gt;Global Initiative for Asthma&lt;/Author&gt;&lt;Year&gt;2018&lt;/Year&gt;&lt;RecNum&gt;2&lt;/RecNum&gt;&lt;DisplayText&gt;&lt;style face="superscript"&gt;36&lt;/style&gt;&lt;/DisplayText&gt;&lt;record&gt;&lt;rec-number&gt;2&lt;/rec-number&gt;&lt;foreign-keys&gt;&lt;key app="EN" db-id="pda2xrsa8f9wf6es0d95tt5uw9f0pftasrvt" timestamp="1622030327"&gt;2&lt;/key&gt;&lt;/foreign-keys&gt;&lt;ref-type name="Report"&gt;27&lt;/ref-type&gt;&lt;contributors&gt;&lt;authors&gt;&lt;author&gt;Global Initiative for Asthma, GINA&lt;/author&gt;&lt;/authors&gt;&lt;/contributors&gt;&lt;titles&gt;&lt;title&gt;Global Strategy for Asthma Management and Prevention&lt;/title&gt;&lt;/titles&gt;&lt;dates&gt;&lt;year&gt;2018&lt;/year&gt;&lt;/dates&gt;&lt;urls&gt;&lt;related-urls&gt;&lt;url&gt;www.ginasthma.org&lt;/url&gt;&lt;/related-urls&gt;&lt;/urls&gt;&lt;/record&gt;&lt;/Cite&gt;&lt;/EndNote&gt;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36</w:t>
      </w:r>
      <w:r w:rsidRPr="0006672B">
        <w:rPr>
          <w:rFonts w:asciiTheme="minorHAnsi" w:hAnsiTheme="minorHAnsi" w:cstheme="minorHAnsi"/>
        </w:rPr>
        <w:fldChar w:fldCharType="end"/>
      </w:r>
      <w:r w:rsidRPr="0006672B">
        <w:rPr>
          <w:rFonts w:asciiTheme="minorHAnsi" w:hAnsiTheme="minorHAnsi" w:cstheme="minorHAnsi"/>
        </w:rPr>
        <w:t>.</w:t>
      </w:r>
      <w:r w:rsidRPr="0006672B" w:rsidDel="000F2B19">
        <w:rPr>
          <w:rFonts w:asciiTheme="minorHAnsi" w:hAnsiTheme="minorHAnsi" w:cstheme="minorHAnsi"/>
        </w:rPr>
        <w:t xml:space="preserve"> </w:t>
      </w:r>
    </w:p>
    <w:p w:rsidR="00FF4DE9" w:rsidRPr="0006672B" w:rsidRDefault="00FF4DE9" w:rsidP="00FF4DE9">
      <w:pPr>
        <w:spacing w:line="480" w:lineRule="auto"/>
        <w:rPr>
          <w:rFonts w:asciiTheme="minorHAnsi" w:hAnsiTheme="minorHAnsi" w:cstheme="minorHAnsi"/>
          <w:b/>
        </w:rPr>
      </w:pPr>
      <w:r w:rsidRPr="0006672B">
        <w:rPr>
          <w:rFonts w:asciiTheme="minorHAnsi" w:hAnsiTheme="minorHAnsi" w:cstheme="minorHAnsi"/>
          <w:b/>
        </w:rPr>
        <w:lastRenderedPageBreak/>
        <w:t>Predictor selection and availability</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 xml:space="preserve">Both the CAPE and CAPP models include data collected across multiple time-points (Figure E4 and E5). Given the variable nature of asthma development and </w:t>
      </w:r>
      <w:r w:rsidRPr="00B03E2E">
        <w:rPr>
          <w:rFonts w:asciiTheme="minorHAnsi" w:hAnsiTheme="minorHAnsi" w:cstheme="minorHAnsi"/>
        </w:rPr>
        <w:t>risk throughout early childhood, the consideration of predictors across multiple time-points allowed</w:t>
      </w:r>
      <w:r w:rsidR="00E57793" w:rsidRPr="00B03E2E">
        <w:rPr>
          <w:rFonts w:asciiTheme="minorHAnsi" w:hAnsiTheme="minorHAnsi" w:cstheme="minorHAnsi"/>
        </w:rPr>
        <w:t xml:space="preserve"> for the</w:t>
      </w:r>
      <w:r w:rsidRPr="00B03E2E">
        <w:rPr>
          <w:rFonts w:asciiTheme="minorHAnsi" w:hAnsiTheme="minorHAnsi" w:cstheme="minorHAnsi"/>
        </w:rPr>
        <w:t xml:space="preserve"> identification </w:t>
      </w:r>
      <w:r w:rsidRPr="0006672B">
        <w:rPr>
          <w:rFonts w:asciiTheme="minorHAnsi" w:hAnsiTheme="minorHAnsi" w:cstheme="minorHAnsi"/>
        </w:rPr>
        <w:t>of novel combinatio</w:t>
      </w:r>
      <w:r w:rsidRPr="00B03E2E">
        <w:rPr>
          <w:rFonts w:asciiTheme="minorHAnsi" w:hAnsiTheme="minorHAnsi" w:cstheme="minorHAnsi"/>
        </w:rPr>
        <w:t>n</w:t>
      </w:r>
      <w:r w:rsidR="00E57793" w:rsidRPr="00B03E2E">
        <w:rPr>
          <w:rFonts w:asciiTheme="minorHAnsi" w:hAnsiTheme="minorHAnsi" w:cstheme="minorHAnsi"/>
        </w:rPr>
        <w:t>s</w:t>
      </w:r>
      <w:r w:rsidRPr="0006672B">
        <w:rPr>
          <w:rFonts w:asciiTheme="minorHAnsi" w:hAnsiTheme="minorHAnsi" w:cstheme="minorHAnsi"/>
        </w:rPr>
        <w:t xml:space="preserve"> of predictors that together improved the ability of the models to predict asthma. Whilst data collected across multiple time-points may hinder the utility of the </w:t>
      </w:r>
      <w:r w:rsidRPr="00B03E2E">
        <w:rPr>
          <w:rFonts w:asciiTheme="minorHAnsi" w:hAnsiTheme="minorHAnsi" w:cstheme="minorHAnsi"/>
        </w:rPr>
        <w:t>model</w:t>
      </w:r>
      <w:r w:rsidR="00E57793" w:rsidRPr="00B03E2E">
        <w:rPr>
          <w:rFonts w:asciiTheme="minorHAnsi" w:hAnsiTheme="minorHAnsi" w:cstheme="minorHAnsi"/>
        </w:rPr>
        <w:t>s</w:t>
      </w:r>
      <w:r w:rsidRPr="00B03E2E">
        <w:rPr>
          <w:rFonts w:asciiTheme="minorHAnsi" w:hAnsiTheme="minorHAnsi" w:cstheme="minorHAnsi"/>
        </w:rPr>
        <w:t xml:space="preserve">, the </w:t>
      </w:r>
      <w:r w:rsidRPr="0006672B">
        <w:rPr>
          <w:rFonts w:asciiTheme="minorHAnsi" w:hAnsiTheme="minorHAnsi" w:cstheme="minorHAnsi"/>
        </w:rPr>
        <w:t>selected predictors are all typically reported during routine health visits or tracked in child health records. Only the predictors of atopy and polysensitisation, which require a skin prick test (SPT), may restrict the applicability of the CAPP model in primary care. However, as these predictors are well-established in the l</w:t>
      </w:r>
      <w:r w:rsidR="00E57793" w:rsidRPr="0006672B">
        <w:rPr>
          <w:rFonts w:asciiTheme="minorHAnsi" w:hAnsiTheme="minorHAnsi" w:cstheme="minorHAnsi"/>
        </w:rPr>
        <w:t xml:space="preserve">iterature,  were shown to make </w:t>
      </w:r>
      <w:r w:rsidRPr="0006672B">
        <w:rPr>
          <w:rFonts w:asciiTheme="minorHAnsi" w:hAnsiTheme="minorHAnsi" w:cstheme="minorHAnsi"/>
        </w:rPr>
        <w:t xml:space="preserve">large contributions to the predictions (Figure E2), and resulted in a 10% reduction in AUC when excluded from the model (Table E10), the predictive benefit offered by the inclusion of </w:t>
      </w:r>
      <w:proofErr w:type="spellStart"/>
      <w:r w:rsidRPr="0006672B">
        <w:rPr>
          <w:rFonts w:asciiTheme="minorHAnsi" w:hAnsiTheme="minorHAnsi" w:cstheme="minorHAnsi"/>
        </w:rPr>
        <w:t>sensitisation</w:t>
      </w:r>
      <w:proofErr w:type="spellEnd"/>
      <w:r w:rsidRPr="0006672B">
        <w:rPr>
          <w:rFonts w:asciiTheme="minorHAnsi" w:hAnsiTheme="minorHAnsi" w:cstheme="minorHAnsi"/>
        </w:rPr>
        <w:t xml:space="preserve"> was deemed to outweigh the potential reduction in applicability.</w:t>
      </w:r>
    </w:p>
    <w:p w:rsidR="00FF4DE9" w:rsidRPr="0006672B" w:rsidRDefault="00FF4DE9" w:rsidP="00FF4DE9">
      <w:pPr>
        <w:tabs>
          <w:tab w:val="left" w:pos="5103"/>
        </w:tabs>
        <w:spacing w:after="240" w:line="480" w:lineRule="auto"/>
        <w:jc w:val="both"/>
        <w:rPr>
          <w:rFonts w:asciiTheme="minorHAnsi" w:hAnsiTheme="minorHAnsi" w:cstheme="minorHAnsi"/>
        </w:rPr>
      </w:pPr>
      <w:r w:rsidRPr="0006672B">
        <w:rPr>
          <w:rFonts w:asciiTheme="minorHAnsi" w:hAnsiTheme="minorHAnsi" w:cstheme="minorHAnsi"/>
        </w:rPr>
        <w:t>Of the predictors selected for inclusion in the two models, some were well-established risk factors with a clear inferred direction of asthma risk (</w:t>
      </w:r>
      <w:r w:rsidR="00E57793" w:rsidRPr="0006672B">
        <w:rPr>
          <w:rFonts w:asciiTheme="minorHAnsi" w:hAnsiTheme="minorHAnsi" w:cstheme="minorHAnsi"/>
        </w:rPr>
        <w:t>Figure 2</w:t>
      </w:r>
      <w:r w:rsidRPr="00B03E2E">
        <w:rPr>
          <w:rFonts w:asciiTheme="minorHAnsi" w:hAnsiTheme="minorHAnsi" w:cstheme="minorHAnsi"/>
        </w:rPr>
        <w:t>)</w:t>
      </w:r>
      <w:r w:rsidR="00E57793" w:rsidRPr="00B03E2E">
        <w:rPr>
          <w:rFonts w:asciiTheme="minorHAnsi" w:hAnsiTheme="minorHAnsi" w:cstheme="minorHAnsi"/>
        </w:rPr>
        <w:t>.</w:t>
      </w:r>
      <w:r w:rsidRPr="00B03E2E">
        <w:rPr>
          <w:rFonts w:asciiTheme="minorHAnsi" w:hAnsiTheme="minorHAnsi" w:cstheme="minorHAnsi"/>
        </w:rPr>
        <w:t xml:space="preserve"> </w:t>
      </w:r>
      <w:r w:rsidR="00E57793" w:rsidRPr="00B03E2E">
        <w:rPr>
          <w:rFonts w:asciiTheme="minorHAnsi" w:hAnsiTheme="minorHAnsi" w:cstheme="minorHAnsi"/>
        </w:rPr>
        <w:t>O</w:t>
      </w:r>
      <w:r w:rsidRPr="00B03E2E">
        <w:rPr>
          <w:rFonts w:asciiTheme="minorHAnsi" w:hAnsiTheme="minorHAnsi" w:cstheme="minorHAnsi"/>
        </w:rPr>
        <w:t xml:space="preserve">thers were predictors </w:t>
      </w:r>
      <w:r w:rsidR="00E57793" w:rsidRPr="00B03E2E">
        <w:rPr>
          <w:rFonts w:asciiTheme="minorHAnsi" w:hAnsiTheme="minorHAnsi" w:cstheme="minorHAnsi"/>
        </w:rPr>
        <w:t xml:space="preserve">which have not previously been used in childhood asthma prediction models </w:t>
      </w:r>
      <w:r w:rsidRPr="00B03E2E">
        <w:rPr>
          <w:rFonts w:asciiTheme="minorHAnsi" w:hAnsiTheme="minorHAnsi" w:cstheme="minorHAnsi"/>
        </w:rPr>
        <w:t>(</w:t>
      </w:r>
      <w:r w:rsidRPr="0006672B">
        <w:rPr>
          <w:rFonts w:asciiTheme="minorHAnsi" w:hAnsiTheme="minorHAnsi" w:cstheme="minorHAnsi"/>
        </w:rPr>
        <w:t>maternal age at the time of the child’s birth, age of solid food introduction and total breastfeeding duration</w:t>
      </w:r>
      <w:r w:rsidRPr="00B03E2E">
        <w:rPr>
          <w:rFonts w:asciiTheme="minorHAnsi" w:hAnsiTheme="minorHAnsi" w:cstheme="minorHAnsi"/>
        </w:rPr>
        <w:t xml:space="preserve">) </w:t>
      </w:r>
      <w:r w:rsidR="00E57793" w:rsidRPr="00B03E2E">
        <w:rPr>
          <w:rFonts w:asciiTheme="minorHAnsi" w:hAnsiTheme="minorHAnsi" w:cstheme="minorHAnsi"/>
        </w:rPr>
        <w:t xml:space="preserve">and offer </w:t>
      </w:r>
      <w:r w:rsidRPr="00B03E2E">
        <w:rPr>
          <w:rFonts w:asciiTheme="minorHAnsi" w:hAnsiTheme="minorHAnsi" w:cstheme="minorHAnsi"/>
        </w:rPr>
        <w:t>a less clear direction of asthma risk</w:t>
      </w:r>
      <w:r w:rsidR="00E57793" w:rsidRPr="00B03E2E">
        <w:rPr>
          <w:rFonts w:asciiTheme="minorHAnsi" w:hAnsiTheme="minorHAnsi" w:cstheme="minorHAnsi"/>
        </w:rPr>
        <w:t xml:space="preserve">. </w:t>
      </w:r>
      <w:r w:rsidRPr="00B03E2E">
        <w:rPr>
          <w:rFonts w:asciiTheme="minorHAnsi" w:hAnsiTheme="minorHAnsi" w:cstheme="minorHAnsi"/>
        </w:rPr>
        <w:t xml:space="preserve">The selection of these novel predictors, over others that have </w:t>
      </w:r>
      <w:r w:rsidR="00E57793" w:rsidRPr="00B03E2E">
        <w:rPr>
          <w:rFonts w:asciiTheme="minorHAnsi" w:hAnsiTheme="minorHAnsi" w:cstheme="minorHAnsi"/>
        </w:rPr>
        <w:t xml:space="preserve">a </w:t>
      </w:r>
      <w:r w:rsidRPr="00B03E2E">
        <w:rPr>
          <w:rFonts w:asciiTheme="minorHAnsi" w:hAnsiTheme="minorHAnsi" w:cstheme="minorHAnsi"/>
        </w:rPr>
        <w:t xml:space="preserve">more established biological relevance in the literature (such as parental asthma, eczema or </w:t>
      </w:r>
      <w:r w:rsidRPr="0006672B">
        <w:rPr>
          <w:rFonts w:asciiTheme="minorHAnsi" w:hAnsiTheme="minorHAnsi" w:cstheme="minorHAnsi"/>
        </w:rPr>
        <w:t xml:space="preserve">allergic rhinitis), may be cautiously accepted by the clinical community. However, RFE identifies the subset of features that collectively offer the best predictive accuracy rather than devising a comprehensive list of childhood asthma risk factors, which may be biologically sound but lacking </w:t>
      </w:r>
      <w:r w:rsidRPr="0006672B">
        <w:rPr>
          <w:rFonts w:asciiTheme="minorHAnsi" w:hAnsiTheme="minorHAnsi" w:cstheme="minorHAnsi"/>
        </w:rPr>
        <w:lastRenderedPageBreak/>
        <w:t>in predictive power</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&lt;EndNote&gt;&lt;Cite&gt;&lt;Author&gt;Isabelle Guyon&lt;/Author&gt;&lt;Year&gt;2002&lt;/Year&gt;&lt;RecNum&gt;153&lt;/RecNum&gt;&lt;DisplayText&gt;&lt;style face="superscript"&gt;37&lt;/style&gt;&lt;/DisplayText&gt;&lt;record&gt;&lt;rec-number&gt;153&lt;/rec-number&gt;&lt;foreign-keys&gt;&lt;key app="EN" db-id="pda2xrsa8f9wf6es0d95tt5uw9f0pftasrvt" timestamp="1622030489"&gt;153&lt;/key&gt;&lt;/foreign-keys&gt;&lt;ref-type name="Journal Article"&gt;17&lt;/ref-type&gt;&lt;contributors&gt;&lt;authors&gt;&lt;author&gt;Isabelle Guyon, Jason Weston, Stephen Barnhill&lt;/author&gt;&lt;/authors&gt;&lt;/contributors&gt;&lt;titles&gt;&lt;title&gt;Gene Selection for Cancer Classification using Support Vector Machines&lt;/title&gt;&lt;secondary-title&gt;Machine Learning&lt;/secondary-title&gt;&lt;/titles&gt;&lt;periodical&gt;&lt;full-title&gt;Machine Learning&lt;/full-title&gt;&lt;/periodical&gt;&lt;pages&gt;389-422&lt;/pages&gt;&lt;volume&gt;46&lt;/volume&gt;&lt;dates&gt;&lt;year&gt;2002&lt;/year&gt;&lt;/dates&gt;&lt;urls&gt;&lt;/urls&gt;&lt;/record&gt;&lt;/Cite&gt;&lt;/EndNote&gt;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37</w:t>
      </w:r>
      <w:r w:rsidRPr="0006672B">
        <w:rPr>
          <w:rFonts w:asciiTheme="minorHAnsi" w:hAnsiTheme="minorHAnsi" w:cstheme="minorHAnsi"/>
        </w:rPr>
        <w:fldChar w:fldCharType="end"/>
      </w:r>
      <w:r w:rsidRPr="0006672B">
        <w:rPr>
          <w:rFonts w:asciiTheme="minorHAnsi" w:hAnsiTheme="minorHAnsi" w:cstheme="minorHAnsi"/>
        </w:rPr>
        <w:t>. In fact, the predictors of wheeze and cough were among those repeatedly included in the majority of machine learning models identified to date</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&lt;EndNote&gt;&lt;Cite&gt;&lt;Author&gt;Patel&lt;/Author&gt;&lt;Year&gt;2021&lt;/Year&gt;&lt;RecNum&gt;54&lt;/RecNum&gt;&lt;DisplayText&gt;&lt;style face="superscript"&gt;26&lt;/style&gt;&lt;/DisplayText&gt;&lt;record&gt;&lt;rec-number&gt;54&lt;/rec-number&gt;&lt;foreign-keys&gt;&lt;key app="EN" db-id="dt0rdx0sn0arf7e2sf65waxgvwdzraz9tvde" timestamp="1623339478"&gt;54&lt;/key&gt;&lt;/foreign-keys&gt;&lt;ref-type name="Journal Article"&gt;17&lt;/ref-type&gt;&lt;contributors&gt;&lt;authors&gt;&lt;author&gt;Patel, Dimpalben&lt;/author&gt;&lt;author&gt;Hall, Graham L.&lt;/author&gt;&lt;author&gt;Broadhurst, David&lt;/author&gt;&lt;author&gt;Smith, Anne&lt;/author&gt;&lt;author&gt;Schultz, André&lt;/author&gt;&lt;author&gt;Foong, Rachel E.&lt;/author&gt;&lt;/authors&gt;&lt;/contributors&gt;&lt;titles&gt;&lt;title&gt;Does machine learning have a role in the prediction of asthma in children?&lt;/title&gt;&lt;secondary-title&gt;Paediatric Respiratory Reviews&lt;/secondary-title&gt;&lt;/titles&gt;&lt;periodical&gt;&lt;full-title&gt;Paediatric Respiratory Reviews&lt;/full-title&gt;&lt;/periodical&gt;&lt;keywords&gt;&lt;keyword&gt;Asthma&lt;/keyword&gt;&lt;keyword&gt;Machine learning&lt;/keyword&gt;&lt;keyword&gt;Prediction&lt;/keyword&gt;&lt;keyword&gt;Children&lt;/keyword&gt;&lt;/keywords&gt;&lt;dates&gt;&lt;year&gt;2021&lt;/year&gt;&lt;pub-dates&gt;&lt;date&gt;2021/06/09/&lt;/date&gt;&lt;/pub-dates&gt;&lt;/dates&gt;&lt;isbn&gt;1526-0542&lt;/isbn&gt;&lt;urls&gt;&lt;related-urls&gt;&lt;url&gt;https://www.sciencedirect.com/science/article/pii/S1526054221000634&lt;/url&gt;&lt;/related-urls&gt;&lt;/urls&gt;&lt;electronic-resource-num&gt;https://doi.org/10.1016/j.prrv.2021.06.002&lt;/electronic-resource-num&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26</w:t>
      </w:r>
      <w:r w:rsidRPr="0006672B">
        <w:rPr>
          <w:rFonts w:asciiTheme="minorHAnsi" w:hAnsiTheme="minorHAnsi" w:cstheme="minorHAnsi"/>
        </w:rPr>
        <w:fldChar w:fldCharType="end"/>
      </w:r>
      <w:r w:rsidRPr="0006672B">
        <w:rPr>
          <w:rFonts w:asciiTheme="minorHAnsi" w:hAnsiTheme="minorHAnsi" w:cstheme="minorHAnsi"/>
        </w:rPr>
        <w:t xml:space="preserve">. The predictors of atopy, polysensitisation and wheeze were also included in </w:t>
      </w:r>
      <w:proofErr w:type="spellStart"/>
      <w:r w:rsidRPr="00B03E2E">
        <w:rPr>
          <w:rFonts w:asciiTheme="minorHAnsi" w:hAnsiTheme="minorHAnsi" w:cstheme="minorHAnsi"/>
        </w:rPr>
        <w:t>Owora</w:t>
      </w:r>
      <w:proofErr w:type="spellEnd"/>
      <w:r w:rsidRPr="00B03E2E">
        <w:rPr>
          <w:rFonts w:asciiTheme="minorHAnsi" w:hAnsiTheme="minorHAnsi" w:cstheme="minorHAnsi"/>
        </w:rPr>
        <w:t xml:space="preserve"> </w:t>
      </w:r>
      <w:r w:rsidRPr="00B03E2E">
        <w:rPr>
          <w:rFonts w:asciiTheme="minorHAnsi" w:hAnsiTheme="minorHAnsi" w:cstheme="minorHAnsi"/>
          <w:i/>
        </w:rPr>
        <w:t>et al</w:t>
      </w:r>
      <w:r w:rsidRPr="00B03E2E">
        <w:rPr>
          <w:rFonts w:asciiTheme="minorHAnsi" w:hAnsiTheme="minorHAnsi" w:cstheme="minorHAnsi"/>
        </w:rPr>
        <w:t xml:space="preserve">.’s machine </w:t>
      </w:r>
      <w:r w:rsidRPr="0006672B">
        <w:rPr>
          <w:rFonts w:asciiTheme="minorHAnsi" w:hAnsiTheme="minorHAnsi" w:cstheme="minorHAnsi"/>
        </w:rPr>
        <w:t>learning model, however the predictors were taken from the PARS model rather than being identified from an independent feature selection</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&lt;EndNote&gt;&lt;Cite&gt;&lt;Author&gt;Owora&lt;/Author&gt;&lt;Year&gt;2021&lt;/Year&gt;&lt;RecNum&gt;55&lt;/RecNum&gt;&lt;DisplayText&gt;&lt;style face="superscript"&gt;25&lt;/style&gt;&lt;/DisplayText&gt;&lt;record&gt;&lt;rec-number&gt;55&lt;/rec-number&gt;&lt;foreign-keys&gt;&lt;key app="EN" db-id="dt0rdx0sn0arf7e2sf65waxgvwdzraz9tvde" timestamp="1623339555"&gt;55&lt;/key&gt;&lt;/foreign-keys&gt;&lt;ref-type name="Journal Article"&gt;17&lt;/ref-type&gt;&lt;contributors&gt;&lt;authors&gt;&lt;author&gt;Owora, A. H.&lt;/author&gt;&lt;author&gt;Tepper, R. S.&lt;/author&gt;&lt;author&gt;Ramsey, C. D.&lt;/author&gt;&lt;author&gt;Becker, A. B.&lt;/author&gt;&lt;/authors&gt;&lt;/contributors&gt;&lt;auth-address&gt;Department of Epidemiology and Biostatistics, School of Public Health, Bloomington, IN, USA.&amp;#xD;Children&amp;apos;s Hospital Research Institute of Manitoba, Department of Pediatrics and Child Health, University of Manitoba, Winnipeg, MB, Canada.&amp;#xD;Indiana University School of Medicine, Indianapolis, IN, USA.&amp;#xD;Department of Internal Medicine, Max Rady College of Medicine, University of Manitoba, Winnipeg, MB, Canada.&lt;/auth-address&gt;&lt;titles&gt;&lt;title&gt;Decision tree-based rules outperform risk scores for childhood asthma prognosis&lt;/title&gt;&lt;secondary-title&gt;Pediatr Allergy Immunol&lt;/secondary-title&gt;&lt;/titles&gt;&lt;periodical&gt;&lt;full-title&gt;Pediatr Allergy Immunol&lt;/full-title&gt;&lt;/periodical&gt;&lt;edition&gt;2021/05/04&lt;/edition&gt;&lt;keywords&gt;&lt;keyword&gt;asthma prediction&lt;/keyword&gt;&lt;keyword&gt;childhood asthma&lt;/keyword&gt;&lt;keyword&gt;decision rules&lt;/keyword&gt;&lt;keyword&gt;prognosis&lt;/keyword&gt;&lt;/keywords&gt;&lt;dates&gt;&lt;year&gt;2021&lt;/year&gt;&lt;pub-dates&gt;&lt;date&gt;May 3&lt;/date&gt;&lt;/pub-dates&gt;&lt;/dates&gt;&lt;isbn&gt;1399-3038 (Electronic)&amp;#xD;0905-6157 (Linking)&lt;/isbn&gt;&lt;accession-num&gt;33938038&lt;/accession-num&gt;&lt;urls&gt;&lt;related-urls&gt;&lt;url&gt;https://www.ncbi.nlm.nih.gov/pubmed/33938038&lt;/url&gt;&lt;/related-urls&gt;&lt;/urls&gt;&lt;electronic-resource-num&gt;10.1111/pai.13530&lt;/electronic-resource-num&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25</w:t>
      </w:r>
      <w:r w:rsidRPr="0006672B">
        <w:rPr>
          <w:rFonts w:asciiTheme="minorHAnsi" w:hAnsiTheme="minorHAnsi" w:cstheme="minorHAnsi"/>
        </w:rPr>
        <w:fldChar w:fldCharType="end"/>
      </w:r>
      <w:r w:rsidRPr="0006672B">
        <w:rPr>
          <w:rFonts w:asciiTheme="minorHAnsi" w:hAnsiTheme="minorHAnsi" w:cstheme="minorHAnsi"/>
        </w:rPr>
        <w:t>. It is also important to acknowledge the possibility that the selection of these novel predictors may stem from an inherent bias of the random forest algorithm to assign greater importance to features which are continuous or which have a large number of categories</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&lt;EndNote&gt;&lt;Cite&gt;&lt;Author&gt;Strobl&lt;/Author&gt;&lt;Year&gt;2007&lt;/Year&gt;&lt;RecNum&gt;34&lt;/RecNum&gt;&lt;DisplayText&gt;&lt;style face="superscript"&gt;38&lt;/style&gt;&lt;/DisplayText&gt;&lt;record&gt;&lt;rec-number&gt;34&lt;/rec-number&gt;&lt;foreign-keys&gt;&lt;key app="EN" db-id="dt0rdx0sn0arf7e2sf65waxgvwdzraz9tvde" timestamp="1597148464"&gt;34&lt;/key&gt;&lt;/foreign-keys&gt;&lt;ref-type name="Journal Article"&gt;17&lt;/ref-type&gt;&lt;contributors&gt;&lt;authors&gt;&lt;author&gt;Strobl, Carolin&lt;/author&gt;&lt;author&gt;Boulesteix, Anne-Laure&lt;/author&gt;&lt;author&gt;Zeileis, Achim&lt;/author&gt;&lt;author&gt;Hothorn, Torsten&lt;/author&gt;&lt;/authors&gt;&lt;/contributors&gt;&lt;titles&gt;&lt;title&gt;Bias in random forest variable importance measures: Illustrations, sources and a solution&lt;/title&gt;&lt;secondary-title&gt;BMC Bioinformatics&lt;/secondary-title&gt;&lt;/titles&gt;&lt;periodical&gt;&lt;full-title&gt;BMC Bioinformatics&lt;/full-title&gt;&lt;/periodical&gt;&lt;volume&gt;8&lt;/volume&gt;&lt;number&gt;1&lt;/number&gt;&lt;dates&gt;&lt;year&gt;2007&lt;/year&gt;&lt;/dates&gt;&lt;isbn&gt;1471-2105&lt;/isbn&gt;&lt;urls&gt;&lt;/urls&gt;&lt;electronic-resource-num&gt;10.1186/1471-2105-8-25&lt;/electronic-resource-num&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38</w:t>
      </w:r>
      <w:r w:rsidRPr="0006672B">
        <w:rPr>
          <w:rFonts w:asciiTheme="minorHAnsi" w:hAnsiTheme="minorHAnsi" w:cstheme="minorHAnsi"/>
        </w:rPr>
        <w:fldChar w:fldCharType="end"/>
      </w:r>
      <w:r w:rsidRPr="0006672B">
        <w:rPr>
          <w:rFonts w:asciiTheme="minorHAnsi" w:hAnsiTheme="minorHAnsi" w:cstheme="minorHAnsi"/>
        </w:rPr>
        <w:t xml:space="preserve">. However, as the CAPE and CAPP models developed using these selected predictors demonstrated improved performance against existing prediction models, any bias stemming from the feature selection process did not appear to limit the inclusion of features that were truly predictive of school-age asthma. </w:t>
      </w:r>
    </w:p>
    <w:p w:rsidR="00FF4DE9" w:rsidRPr="0006672B" w:rsidRDefault="00FF4DE9" w:rsidP="00FF4DE9">
      <w:pPr>
        <w:keepNext/>
        <w:spacing w:line="480" w:lineRule="auto"/>
        <w:jc w:val="both"/>
        <w:rPr>
          <w:rFonts w:asciiTheme="minorHAnsi" w:hAnsiTheme="minorHAnsi" w:cstheme="minorHAnsi"/>
          <w:b/>
        </w:rPr>
      </w:pPr>
      <w:r w:rsidRPr="0006672B">
        <w:rPr>
          <w:rFonts w:asciiTheme="minorHAnsi" w:hAnsiTheme="minorHAnsi" w:cstheme="minorHAnsi"/>
          <w:b/>
        </w:rPr>
        <w:t>Prediction generalisability, robustness and resolution</w:t>
      </w:r>
    </w:p>
    <w:p w:rsidR="00FF4DE9" w:rsidRPr="0006672B" w:rsidRDefault="00FF4DE9" w:rsidP="00FF4DE9">
      <w:pPr>
        <w:keepNext/>
        <w:spacing w:after="240" w:line="480" w:lineRule="auto"/>
        <w:jc w:val="both"/>
        <w:rPr>
          <w:rFonts w:asciiTheme="minorHAnsi" w:hAnsiTheme="minorHAnsi" w:cstheme="minorHAnsi"/>
        </w:rPr>
      </w:pPr>
      <w:r w:rsidRPr="0006672B">
        <w:rPr>
          <w:rFonts w:asciiTheme="minorHAnsi" w:hAnsiTheme="minorHAnsi" w:cstheme="minorHAnsi"/>
        </w:rPr>
        <w:t>In the unselected MAAS cohort, the CAPE and CAPP models showed moderate to good generalisability to predict asthma across school ages, despite the marginal decline in the PPV of the CAPE model. Validation in high-risk MAAS subgroups showed the PPV of both models to increase with the number of allergic parents, suggesting that confidence in ruling in asthma improves in high-risk groups; but replication in a larger study population is required.</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The lack of a clear definition for asthma is an unavoidable limitation in epidemiological studies</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&lt;EndNote&gt;&lt;Cite&gt;&lt;Author&gt;Van Wonderen&lt;/Author&gt;&lt;Year&gt;2010&lt;/Year&gt;&lt;RecNum&gt;35&lt;/RecNum&gt;&lt;DisplayText&gt;&lt;style face="superscript"&gt;39&lt;/style&gt;&lt;/DisplayText&gt;&lt;record&gt;&lt;rec-number&gt;35&lt;/rec-number&gt;&lt;foreign-keys&gt;&lt;key app="EN" db-id="dt0rdx0sn0arf7e2sf65waxgvwdzraz9tvde" timestamp="1597148472"&gt;35&lt;/key&gt;&lt;/foreign-keys&gt;&lt;ref-type name="Journal Article"&gt;17&lt;/ref-type&gt;&lt;contributors&gt;&lt;authors&gt;&lt;author&gt;Van Wonderen, K. E.&lt;/author&gt;&lt;author&gt;Van Der Mark, L. B.&lt;/author&gt;&lt;author&gt;Mohrs, J.&lt;/author&gt;&lt;author&gt;Bindels, P. J.&lt;/author&gt;&lt;author&gt;Van Aalderen, W. M.&lt;/author&gt;&lt;author&gt;Ter Riet, G.&lt;/author&gt;&lt;/authors&gt;&lt;/contributors&gt;&lt;auth-address&gt;Academic Medical Center - University of Amsterdam, Division of Clinical Methods and Public Health, Dept of General Practice, P.O. Box 22700 1100 DD, Amsterdam, The Netherlands. k.vanwonderen@amc.uva.nl&lt;/auth-address&gt;&lt;titles&gt;&lt;title&gt;Different definitions in childhood asthma: how dependable is the dependent variable?&lt;/title&gt;&lt;secondary-title&gt;European Respiratory Journal&lt;/secondary-title&gt;&lt;/titles&gt;&lt;periodical&gt;&lt;full-title&gt;European Respiratory Journal&lt;/full-title&gt;&lt;/periodical&gt;&lt;pages&gt;48-56&lt;/pages&gt;&lt;volume&gt;36&lt;/volume&gt;&lt;number&gt;1&lt;/number&gt;&lt;edition&gt;2009/12/25&lt;/edition&gt;&lt;keywords&gt;&lt;keyword&gt;Adolescent&lt;/keyword&gt;&lt;keyword&gt;Asthma/*classification/diagnosis/epidemiology&lt;/keyword&gt;&lt;keyword&gt;Child&lt;/keyword&gt;&lt;keyword&gt;Cohort Studies&lt;/keyword&gt;&lt;keyword&gt;Humans&lt;/keyword&gt;&lt;keyword&gt;Logistic Models&lt;/keyword&gt;&lt;keyword&gt;Prevalence&lt;/keyword&gt;&lt;/keywords&gt;&lt;dates&gt;&lt;year&gt;2010&lt;/year&gt;&lt;pub-dates&gt;&lt;date&gt;Jul&lt;/date&gt;&lt;/pub-dates&gt;&lt;/dates&gt;&lt;isbn&gt;1399-3003 (Electronic)&amp;#xD;0903-1936 (Linking)&lt;/isbn&gt;&lt;accession-num&gt;20032011&lt;/accession-num&gt;&lt;urls&gt;&lt;related-urls&gt;&lt;url&gt;https://www.ncbi.nlm.nih.gov/pubmed/20032011&lt;/url&gt;&lt;/related-urls&gt;&lt;/urls&gt;&lt;electronic-resource-num&gt;10.1183/09031936.00154409&lt;/electronic-resource-num&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39</w:t>
      </w:r>
      <w:r w:rsidRPr="0006672B">
        <w:rPr>
          <w:rFonts w:asciiTheme="minorHAnsi" w:hAnsiTheme="minorHAnsi" w:cstheme="minorHAnsi"/>
        </w:rPr>
        <w:fldChar w:fldCharType="end"/>
      </w:r>
      <w:r w:rsidRPr="0006672B">
        <w:rPr>
          <w:rFonts w:asciiTheme="minorHAnsi" w:hAnsiTheme="minorHAnsi" w:cstheme="minorHAnsi"/>
        </w:rPr>
        <w:t xml:space="preserve">. The asthma definition used in this study aimed to account for children with a clinical indication of asthma (physician diagnosed) who were actively symptomatic, but also those potentially asymptomatic at the time of assessment due to the use of symptom relieving medications. Whilst </w:t>
      </w:r>
      <w:r w:rsidRPr="0006672B">
        <w:rPr>
          <w:rFonts w:asciiTheme="minorHAnsi" w:hAnsiTheme="minorHAnsi" w:cstheme="minorHAnsi"/>
        </w:rPr>
        <w:lastRenderedPageBreak/>
        <w:t>both models were robust in predicting non-asthmatics using an alternative asthma definition of wheeze and bronchial hyper-responsiveness (BHR), they had reduced power to predict true asthmatics (~50% decline in PPV</w:t>
      </w:r>
      <w:r w:rsidR="00E57793" w:rsidRPr="0006672B">
        <w:rPr>
          <w:rFonts w:asciiTheme="minorHAnsi" w:hAnsiTheme="minorHAnsi" w:cstheme="minorHAnsi"/>
        </w:rPr>
        <w:t xml:space="preserve">). </w:t>
      </w:r>
      <w:r w:rsidRPr="0006672B">
        <w:rPr>
          <w:rFonts w:asciiTheme="minorHAnsi" w:hAnsiTheme="minorHAnsi" w:cstheme="minorHAnsi"/>
        </w:rPr>
        <w:t>The latter may be explained by objective tests, such as spirometry and BHR, being influenced by treatment; potential asthmatics on controller medications, whom the models are trained to identify as asthmatic, may be considered as non-asthmatic with the alternative definition, resulting in greater false positive predictions.</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 xml:space="preserve">As the aim of this study was to compare whether machine learning approaches could improve upon existing regression-based models that predict childhood asthma, the primary prediction outcome for this study was restricted to school-age asthma rather than predicting asthma phenotypes. However, acknowledging the importance of exploring specific sub-phenotypes of asthma, the resolution of the machine learning models to predict an individual’s future wheeze trajectory was explored. Notably, both the CAPE and CAPP models showed excellent sensitivity to predict individuals with a persistent wheeze phenotype; these individuals would likely benefit from early primary or secondary asthma prevention/ management. </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To promote the clinical use of complex machine learning methods, studies must address the major hurdle of model interpretability. This study demonstrates how tools such as SHAP values</w:t>
      </w:r>
      <w:r w:rsidRPr="0006672B">
        <w:rPr>
          <w:rFonts w:asciiTheme="minorHAnsi" w:hAnsiTheme="minorHAnsi" w:cstheme="minorHAnsi"/>
        </w:rPr>
        <w:fldChar w:fldCharType="begin"/>
      </w:r>
      <w:r w:rsidRPr="0006672B">
        <w:rPr>
          <w:rFonts w:asciiTheme="minorHAnsi" w:hAnsiTheme="minorHAnsi" w:cstheme="minorHAnsi"/>
        </w:rPr>
        <w:instrText xml:space="preserve"> ADDIN EN.CITE &lt;EndNote&gt;&lt;Cite&gt;&lt;Author&gt;Lundberg&lt;/Author&gt;&lt;Year&gt;2017&lt;/Year&gt;&lt;RecNum&gt;218&lt;/RecNum&gt;&lt;DisplayText&gt;&lt;style face="superscript"&gt;32&lt;/style&gt;&lt;/DisplayText&gt;&lt;record&gt;&lt;rec-number&gt;218&lt;/rec-number&gt;&lt;foreign-keys&gt;&lt;key app="EN" db-id="pda2xrsa8f9wf6es0d95tt5uw9f0pftasrvt" timestamp="1622128832"&gt;218&lt;/key&gt;&lt;/foreign-keys&gt;&lt;ref-type name="Journal Article"&gt;17&lt;/ref-type&gt;&lt;contributors&gt;&lt;authors&gt;&lt;author&gt;Lundberg, Scott&lt;/author&gt;&lt;author&gt;Lee, Su-In&lt;/author&gt;&lt;/authors&gt;&lt;/contributors&gt;&lt;titles&gt;&lt;title&gt;A unified approach to interpreting model predictions&lt;/title&gt;&lt;secondary-title&gt;arXiv preprint arXiv:1705.07874&lt;/secondary-title&gt;&lt;/titles&gt;&lt;periodical&gt;&lt;full-title&gt;arXiv preprint arXiv:1705.07874&lt;/full-title&gt;&lt;/periodical&gt;&lt;dates&gt;&lt;year&gt;2017&lt;/year&gt;&lt;/dates&gt;&lt;urls&gt;&lt;/urls&gt;&lt;/record&gt;&lt;/Cite&gt;&lt;/EndNote&gt;</w:instrText>
      </w:r>
      <w:r w:rsidRPr="0006672B">
        <w:rPr>
          <w:rFonts w:asciiTheme="minorHAnsi" w:hAnsiTheme="minorHAnsi" w:cstheme="minorHAnsi"/>
        </w:rPr>
        <w:fldChar w:fldCharType="separate"/>
      </w:r>
      <w:r w:rsidRPr="0006672B">
        <w:rPr>
          <w:rFonts w:asciiTheme="minorHAnsi" w:hAnsiTheme="minorHAnsi" w:cstheme="minorHAnsi"/>
          <w:noProof/>
          <w:vertAlign w:val="superscript"/>
        </w:rPr>
        <w:t>32</w:t>
      </w:r>
      <w:r w:rsidRPr="0006672B">
        <w:rPr>
          <w:rFonts w:asciiTheme="minorHAnsi" w:hAnsiTheme="minorHAnsi" w:cstheme="minorHAnsi"/>
        </w:rPr>
        <w:fldChar w:fldCharType="end"/>
      </w:r>
      <w:r w:rsidRPr="0006672B">
        <w:rPr>
          <w:rFonts w:asciiTheme="minorHAnsi" w:hAnsiTheme="minorHAnsi" w:cstheme="minorHAnsi"/>
        </w:rPr>
        <w:t xml:space="preserve"> can be used to unravel explanations of complex black-box machine learning algorithms that have shown to improve the accuracy of childhood asthma predictions.</w:t>
      </w:r>
    </w:p>
    <w:p w:rsidR="00FF4DE9" w:rsidRPr="0006672B" w:rsidRDefault="00FF4DE9" w:rsidP="00FF4DE9">
      <w:pPr>
        <w:keepNext/>
        <w:spacing w:line="480" w:lineRule="auto"/>
        <w:jc w:val="both"/>
        <w:rPr>
          <w:rFonts w:asciiTheme="minorHAnsi" w:hAnsiTheme="minorHAnsi" w:cstheme="minorHAnsi"/>
          <w:b/>
        </w:rPr>
      </w:pPr>
      <w:r w:rsidRPr="0006672B">
        <w:rPr>
          <w:rFonts w:asciiTheme="minorHAnsi" w:hAnsiTheme="minorHAnsi" w:cstheme="minorHAnsi"/>
        </w:rPr>
        <w:t xml:space="preserve"> </w:t>
      </w:r>
      <w:r w:rsidRPr="0006672B">
        <w:rPr>
          <w:rFonts w:asciiTheme="minorHAnsi" w:hAnsiTheme="minorHAnsi" w:cstheme="minorHAnsi"/>
          <w:b/>
        </w:rPr>
        <w:t>Strengths and limitations</w:t>
      </w:r>
    </w:p>
    <w:p w:rsidR="00FF4DE9" w:rsidRPr="0006672B"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 xml:space="preserve">This study had a number of strengths. First, each model was developed to make timely predictions to identify future asthmatics within a general population, rather than among those </w:t>
      </w:r>
      <w:r w:rsidRPr="0006672B">
        <w:rPr>
          <w:rFonts w:asciiTheme="minorHAnsi" w:hAnsiTheme="minorHAnsi" w:cstheme="minorHAnsi"/>
        </w:rPr>
        <w:lastRenderedPageBreak/>
        <w:t xml:space="preserve">already considered at high-risk (mainly those experiencing wheeze </w:t>
      </w:r>
      <w:r w:rsidRPr="00B03E2E">
        <w:rPr>
          <w:rFonts w:asciiTheme="minorHAnsi" w:hAnsiTheme="minorHAnsi" w:cstheme="minorHAnsi"/>
        </w:rPr>
        <w:t xml:space="preserve">or with a familial history of asthma/allergy). Second, by utilising machine learning methods, novel predictor </w:t>
      </w:r>
      <w:r w:rsidR="00E57793" w:rsidRPr="00B03E2E">
        <w:rPr>
          <w:rFonts w:asciiTheme="minorHAnsi" w:hAnsiTheme="minorHAnsi" w:cstheme="minorHAnsi"/>
        </w:rPr>
        <w:t xml:space="preserve">subsets for </w:t>
      </w:r>
      <w:r w:rsidRPr="00B03E2E">
        <w:rPr>
          <w:rFonts w:asciiTheme="minorHAnsi" w:hAnsiTheme="minorHAnsi" w:cstheme="minorHAnsi"/>
        </w:rPr>
        <w:t xml:space="preserve">school-age asthma were identified and the developed models offered improved predictive </w:t>
      </w:r>
      <w:r w:rsidRPr="0006672B">
        <w:rPr>
          <w:rFonts w:asciiTheme="minorHAnsi" w:hAnsiTheme="minorHAnsi" w:cstheme="minorHAnsi"/>
        </w:rPr>
        <w:t>performance over current regression-based methods. Third, to our knowledge, this is the first study to externally validate asthma prediction models developed using machine learning approaches. The models demonstrated good generalisability to predict school-age asthma across multiple time-points, without degrading the predictive power to rule in asthma (particularly with the CAPP model). Fourth, the two models displayed excellent sensitivity to predict a subgroup of individuals with persistent wheeze. Finally, this study was able to use SHAP to address one of the key issues preventing the uptake of machine learning methods in clinical practice - the inability to interpret the models and explain the individual predictions made.</w:t>
      </w:r>
    </w:p>
    <w:p w:rsidR="00FF4DE9" w:rsidRPr="00B03E2E" w:rsidRDefault="00FF4DE9" w:rsidP="00FF4DE9">
      <w:pPr>
        <w:spacing w:after="240" w:line="480" w:lineRule="auto"/>
        <w:jc w:val="both"/>
        <w:rPr>
          <w:rFonts w:asciiTheme="minorHAnsi" w:hAnsiTheme="minorHAnsi" w:cstheme="minorHAnsi"/>
        </w:rPr>
      </w:pPr>
      <w:r w:rsidRPr="0006672B">
        <w:rPr>
          <w:rFonts w:asciiTheme="minorHAnsi" w:hAnsiTheme="minorHAnsi" w:cstheme="minorHAnsi"/>
        </w:rPr>
        <w:t xml:space="preserve">However, this study was limited by both model development and validation being conducted in predominantly Caucasian populations. Machine learning also requires large datasets – the introduction of more data would undoubtedly improve the performance of the machine learning </w:t>
      </w:r>
      <w:r w:rsidRPr="00B03E2E">
        <w:rPr>
          <w:rFonts w:asciiTheme="minorHAnsi" w:hAnsiTheme="minorHAnsi" w:cstheme="minorHAnsi"/>
        </w:rPr>
        <w:t xml:space="preserve">models </w:t>
      </w:r>
      <w:r w:rsidR="00E57793" w:rsidRPr="00B03E2E">
        <w:rPr>
          <w:rFonts w:asciiTheme="minorHAnsi" w:hAnsiTheme="minorHAnsi" w:cstheme="minorHAnsi"/>
        </w:rPr>
        <w:t>and offer more precise performance estimates with smaller confidence intervals</w:t>
      </w:r>
      <w:r w:rsidRPr="00B03E2E">
        <w:rPr>
          <w:rFonts w:asciiTheme="minorHAnsi" w:hAnsiTheme="minorHAnsi" w:cstheme="minorHAnsi"/>
        </w:rPr>
        <w:t xml:space="preserve">. To </w:t>
      </w:r>
      <w:r w:rsidRPr="0006672B">
        <w:rPr>
          <w:rFonts w:asciiTheme="minorHAnsi" w:hAnsiTheme="minorHAnsi" w:cstheme="minorHAnsi"/>
        </w:rPr>
        <w:t xml:space="preserve">retain a sample size appropriate for machine learning, feature selection was conducted before performing a train-test split. This decision could have resulted in information leakage, potentially biasing the performance seen in the IOWBC test sets. To mitigate any bias, external replication was used to evaluate the models– as performance in MAAS was similar to the IOWBC, data leakage was not deemed a significant problem. Finally, whilst biological data was available in the IOWBC, only clinical and environmental predictors were </w:t>
      </w:r>
      <w:r w:rsidRPr="00B03E2E">
        <w:rPr>
          <w:rFonts w:asciiTheme="minorHAnsi" w:hAnsiTheme="minorHAnsi" w:cstheme="minorHAnsi"/>
        </w:rPr>
        <w:t>considered</w:t>
      </w:r>
      <w:r w:rsidR="00E57793" w:rsidRPr="00B03E2E">
        <w:rPr>
          <w:rFonts w:asciiTheme="minorHAnsi" w:hAnsiTheme="minorHAnsi" w:cstheme="minorHAnsi"/>
        </w:rPr>
        <w:t xml:space="preserve"> in order to maximize the clinical applicability of the models</w:t>
      </w:r>
      <w:r w:rsidRPr="00B03E2E">
        <w:rPr>
          <w:rFonts w:asciiTheme="minorHAnsi" w:hAnsiTheme="minorHAnsi" w:cstheme="minorHAnsi"/>
        </w:rPr>
        <w:t xml:space="preserve">. It is possible that the consideration of </w:t>
      </w:r>
      <w:r w:rsidR="00371601" w:rsidRPr="00B03E2E">
        <w:rPr>
          <w:rFonts w:asciiTheme="minorHAnsi" w:hAnsiTheme="minorHAnsi" w:cstheme="minorHAnsi"/>
        </w:rPr>
        <w:t>genomic</w:t>
      </w:r>
      <w:r w:rsidRPr="00B03E2E">
        <w:rPr>
          <w:rFonts w:asciiTheme="minorHAnsi" w:hAnsiTheme="minorHAnsi" w:cstheme="minorHAnsi"/>
        </w:rPr>
        <w:t xml:space="preserve"> predictors </w:t>
      </w:r>
      <w:r w:rsidRPr="0006672B">
        <w:rPr>
          <w:rFonts w:asciiTheme="minorHAnsi" w:hAnsiTheme="minorHAnsi" w:cstheme="minorHAnsi"/>
        </w:rPr>
        <w:lastRenderedPageBreak/>
        <w:t>might significantly improve childhood asthma predictions further</w:t>
      </w:r>
      <w:r w:rsidRPr="0006672B">
        <w:rPr>
          <w:rFonts w:asciiTheme="minorHAnsi" w:hAnsiTheme="minorHAnsi" w:cstheme="minorHAnsi"/>
        </w:rPr>
        <w:fldChar w:fldCharType="begin">
          <w:fldData xml:space="preserve">PEVuZE5vdGU+PENpdGU+PEF1dGhvcj5GZWhyZW5iYWNoPC9BdXRob3I+PFllYXI+MjAxNDwvWWVh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</w:fldData>
        </w:fldChar>
      </w:r>
      <w:r w:rsidRPr="0006672B">
        <w:rPr>
          <w:rFonts w:asciiTheme="minorHAnsi" w:hAnsiTheme="minorHAnsi" w:cstheme="minorHAnsi"/>
        </w:rPr>
        <w:instrText xml:space="preserve"> ADDIN EN.CITE </w:instrText>
      </w:r>
      <w:r w:rsidRPr="0006672B">
        <w:rPr>
          <w:rFonts w:asciiTheme="minorHAnsi" w:hAnsiTheme="minorHAnsi" w:cstheme="minorHAnsi"/>
        </w:rPr>
        <w:fldChar w:fldCharType="begin">
          <w:fldData xml:space="preserve">PEVuZE5vdGU+PENpdGU+PEF1dGhvcj5GZWhyZW5iYWNoPC9BdXRob3I+PFllYXI+MjAxNDwvWWVh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</w:fldData>
        </w:fldChar>
      </w:r>
      <w:r w:rsidRPr="0006672B">
        <w:rPr>
          <w:rFonts w:asciiTheme="minorHAnsi" w:hAnsiTheme="minorHAnsi" w:cstheme="minorHAnsi"/>
        </w:rPr>
        <w:instrText xml:space="preserve"> ADDIN EN.CITE.DATA </w:instrText>
      </w:r>
      <w:r w:rsidRPr="0006672B">
        <w:rPr>
          <w:rFonts w:asciiTheme="minorHAnsi" w:hAnsiTheme="minorHAnsi" w:cstheme="minorHAnsi"/>
        </w:rPr>
      </w:r>
      <w:r w:rsidRPr="0006672B">
        <w:rPr>
          <w:rFonts w:asciiTheme="minorHAnsi" w:hAnsiTheme="minorHAnsi" w:cstheme="minorHAnsi"/>
        </w:rPr>
        <w:fldChar w:fldCharType="end"/>
      </w:r>
      <w:r w:rsidRPr="0006672B">
        <w:rPr>
          <w:rFonts w:asciiTheme="minorHAnsi" w:hAnsiTheme="minorHAnsi" w:cstheme="minorHAnsi"/>
        </w:rPr>
      </w:r>
      <w:r w:rsidRPr="0006672B">
        <w:rPr>
          <w:rFonts w:asciiTheme="minorHAnsi" w:hAnsiTheme="minorHAnsi" w:cstheme="minorHAnsi"/>
        </w:rPr>
        <w:fldChar w:fldCharType="separate"/>
      </w:r>
      <w:r w:rsidRPr="0006672B">
        <w:rPr>
          <w:rFonts w:asciiTheme="minorHAnsi" w:hAnsiTheme="minorHAnsi" w:cstheme="minorHAnsi"/>
          <w:noProof/>
          <w:vertAlign w:val="superscript"/>
        </w:rPr>
        <w:t>22,40</w:t>
      </w:r>
      <w:r w:rsidRPr="0006672B">
        <w:rPr>
          <w:rFonts w:asciiTheme="minorHAnsi" w:hAnsiTheme="minorHAnsi" w:cstheme="minorHAnsi"/>
        </w:rPr>
        <w:fldChar w:fldCharType="end"/>
      </w:r>
      <w:r w:rsidRPr="0006672B">
        <w:rPr>
          <w:rFonts w:asciiTheme="minorHAnsi" w:hAnsiTheme="minorHAnsi" w:cstheme="minorHAnsi"/>
        </w:rPr>
        <w:t xml:space="preserve">; however, the aim of this study was to explore whether machine learning methods could surpass the predictive ceiling that existing logistic regression methods appeared to be limited to. Hence, to provide a fair comparison with existing regression-based </w:t>
      </w:r>
      <w:r w:rsidRPr="00B03E2E">
        <w:rPr>
          <w:rFonts w:asciiTheme="minorHAnsi" w:hAnsiTheme="minorHAnsi" w:cstheme="minorHAnsi"/>
        </w:rPr>
        <w:t xml:space="preserve">models, </w:t>
      </w:r>
      <w:r w:rsidR="00371601" w:rsidRPr="00B03E2E">
        <w:rPr>
          <w:rFonts w:asciiTheme="minorHAnsi" w:hAnsiTheme="minorHAnsi" w:cstheme="minorHAnsi"/>
        </w:rPr>
        <w:t xml:space="preserve">such </w:t>
      </w:r>
      <w:r w:rsidRPr="00B03E2E">
        <w:rPr>
          <w:rFonts w:asciiTheme="minorHAnsi" w:hAnsiTheme="minorHAnsi" w:cstheme="minorHAnsi"/>
        </w:rPr>
        <w:t xml:space="preserve">asthma biomarkers were not incorporated into this study. </w:t>
      </w:r>
    </w:p>
    <w:p w:rsidR="00FF4DE9" w:rsidRPr="00B03E2E" w:rsidRDefault="00FF4DE9" w:rsidP="00FF4DE9">
      <w:pPr>
        <w:keepNext/>
        <w:spacing w:line="480" w:lineRule="auto"/>
        <w:jc w:val="both"/>
        <w:rPr>
          <w:rFonts w:asciiTheme="minorHAnsi" w:hAnsiTheme="minorHAnsi" w:cstheme="minorHAnsi"/>
          <w:b/>
        </w:rPr>
      </w:pPr>
      <w:r w:rsidRPr="00B03E2E">
        <w:rPr>
          <w:rFonts w:asciiTheme="minorHAnsi" w:hAnsiTheme="minorHAnsi" w:cstheme="minorHAnsi"/>
          <w:b/>
        </w:rPr>
        <w:t>Conclusion and Future Work</w:t>
      </w:r>
    </w:p>
    <w:p w:rsidR="00FF4DE9" w:rsidRPr="0006672B" w:rsidRDefault="00FF4DE9" w:rsidP="00FF4DE9">
      <w:pPr>
        <w:keepNext/>
        <w:spacing w:after="240" w:line="480" w:lineRule="auto"/>
        <w:jc w:val="both"/>
        <w:rPr>
          <w:rFonts w:asciiTheme="minorHAnsi" w:hAnsiTheme="minorHAnsi" w:cstheme="minorHAnsi"/>
        </w:rPr>
      </w:pPr>
      <w:r w:rsidRPr="00B03E2E">
        <w:rPr>
          <w:rFonts w:asciiTheme="minorHAnsi" w:hAnsiTheme="minorHAnsi" w:cstheme="minorHAnsi"/>
        </w:rPr>
        <w:t>Using machine learning, the CAPE and CAPP models were able to surpass the predictive performance of similar models developed using traditional regression-based methods. Both models were generalisable in an independent population, with the CAPP model also demonstrating superior predictive power to rule in true asthmatics compared to its benchmark model (and was retained upon validation). Future application of these models could include</w:t>
      </w:r>
      <w:r w:rsidR="00371601" w:rsidRPr="00B03E2E">
        <w:rPr>
          <w:rFonts w:asciiTheme="minorHAnsi" w:hAnsiTheme="minorHAnsi" w:cstheme="minorHAnsi"/>
        </w:rPr>
        <w:t xml:space="preserve"> the development of a </w:t>
      </w:r>
      <w:proofErr w:type="spellStart"/>
      <w:r w:rsidR="00371601" w:rsidRPr="00B03E2E">
        <w:rPr>
          <w:rFonts w:asciiTheme="minorHAnsi" w:hAnsiTheme="minorHAnsi" w:cstheme="minorHAnsi"/>
        </w:rPr>
        <w:t>personalis</w:t>
      </w:r>
      <w:r w:rsidRPr="00B03E2E">
        <w:rPr>
          <w:rFonts w:asciiTheme="minorHAnsi" w:hAnsiTheme="minorHAnsi" w:cstheme="minorHAnsi"/>
        </w:rPr>
        <w:t>ed</w:t>
      </w:r>
      <w:proofErr w:type="spellEnd"/>
      <w:r w:rsidRPr="00B03E2E">
        <w:rPr>
          <w:rFonts w:asciiTheme="minorHAnsi" w:hAnsiTheme="minorHAnsi" w:cstheme="minorHAnsi"/>
        </w:rPr>
        <w:t xml:space="preserve"> tool</w:t>
      </w:r>
      <w:r w:rsidR="00371601" w:rsidRPr="00B03E2E">
        <w:rPr>
          <w:rFonts w:asciiTheme="minorHAnsi" w:hAnsiTheme="minorHAnsi" w:cstheme="minorHAnsi"/>
        </w:rPr>
        <w:t>/app, capable of providing</w:t>
      </w:r>
      <w:r w:rsidRPr="00B03E2E">
        <w:rPr>
          <w:rFonts w:asciiTheme="minorHAnsi" w:hAnsiTheme="minorHAnsi" w:cstheme="minorHAnsi"/>
        </w:rPr>
        <w:t xml:space="preserve"> explanations of what </w:t>
      </w:r>
      <w:r w:rsidR="00371601" w:rsidRPr="00B03E2E">
        <w:rPr>
          <w:rFonts w:asciiTheme="minorHAnsi" w:hAnsiTheme="minorHAnsi" w:cstheme="minorHAnsi"/>
        </w:rPr>
        <w:t xml:space="preserve">predictors </w:t>
      </w:r>
      <w:r w:rsidRPr="00B03E2E">
        <w:rPr>
          <w:rFonts w:asciiTheme="minorHAnsi" w:hAnsiTheme="minorHAnsi" w:cstheme="minorHAnsi"/>
        </w:rPr>
        <w:t>contribute</w:t>
      </w:r>
      <w:r w:rsidRPr="00B03E2E">
        <w:rPr>
          <w:rFonts w:asciiTheme="minorHAnsi" w:hAnsiTheme="minorHAnsi" w:cstheme="minorHAnsi"/>
          <w:strike/>
        </w:rPr>
        <w:t>d</w:t>
      </w:r>
      <w:r w:rsidRPr="00B03E2E">
        <w:rPr>
          <w:rFonts w:asciiTheme="minorHAnsi" w:hAnsiTheme="minorHAnsi" w:cstheme="minorHAnsi"/>
        </w:rPr>
        <w:t xml:space="preserve"> to </w:t>
      </w:r>
      <w:r w:rsidR="00371601" w:rsidRPr="00B03E2E">
        <w:rPr>
          <w:rFonts w:asciiTheme="minorHAnsi" w:hAnsiTheme="minorHAnsi" w:cstheme="minorHAnsi"/>
        </w:rPr>
        <w:t xml:space="preserve">an </w:t>
      </w:r>
      <w:r w:rsidRPr="00B03E2E">
        <w:rPr>
          <w:rFonts w:asciiTheme="minorHAnsi" w:hAnsiTheme="minorHAnsi" w:cstheme="minorHAnsi"/>
        </w:rPr>
        <w:t>individual’s predicted probability of developing asthma</w:t>
      </w:r>
      <w:r w:rsidRPr="0006672B">
        <w:rPr>
          <w:rFonts w:asciiTheme="minorHAnsi" w:hAnsiTheme="minorHAnsi" w:cstheme="minorHAnsi"/>
        </w:rPr>
        <w:t xml:space="preserve">. Both models also demonstrated excellent sensitivity to predict a subgroup of persistent </w:t>
      </w:r>
      <w:proofErr w:type="spellStart"/>
      <w:r w:rsidRPr="0006672B">
        <w:rPr>
          <w:rFonts w:asciiTheme="minorHAnsi" w:hAnsiTheme="minorHAnsi" w:cstheme="minorHAnsi"/>
        </w:rPr>
        <w:t>wheezers</w:t>
      </w:r>
      <w:proofErr w:type="spellEnd"/>
      <w:r w:rsidRPr="0006672B">
        <w:rPr>
          <w:rFonts w:asciiTheme="minorHAnsi" w:hAnsiTheme="minorHAnsi" w:cstheme="minorHAnsi"/>
        </w:rPr>
        <w:t xml:space="preserve">. Therefore, rather than developing an all-encompassing asthma prediction tool, further research into predicting specific ‘asthmas’ using machine learning approaches may offer greater predictive insight and clinical utility. Finally, continued exploration of machine learning approaches and the identification and integration of novel biomarkers is warranted to further improve the power to predict future childhood asthma. </w:t>
      </w:r>
    </w:p>
    <w:p w:rsidR="00FF4DE9" w:rsidRPr="0006672B" w:rsidRDefault="00FF4DE9" w:rsidP="00FF4DE9">
      <w:pPr>
        <w:spacing w:before="240" w:after="120" w:line="480" w:lineRule="auto"/>
        <w:jc w:val="both"/>
        <w:rPr>
          <w:rFonts w:asciiTheme="minorHAnsi" w:hAnsiTheme="minorHAnsi" w:cstheme="minorHAnsi"/>
          <w:b/>
          <w:lang w:eastAsia="en-GB"/>
        </w:rPr>
        <w:sectPr w:rsidR="00FF4DE9" w:rsidRPr="0006672B" w:rsidSect="00A74ABB">
          <w:pgSz w:w="12240" w:h="15840" w:code="1"/>
          <w:pgMar w:top="1440" w:right="1440" w:bottom="1440" w:left="1440" w:header="432" w:footer="706" w:gutter="0"/>
          <w:lnNumType w:countBy="1" w:restart="continuous"/>
          <w:cols w:space="708"/>
          <w:titlePg/>
          <w:docGrid w:linePitch="360"/>
        </w:sectPr>
      </w:pPr>
    </w:p>
    <w:p w:rsidR="00FF4DE9" w:rsidRPr="0006672B" w:rsidRDefault="00FF4DE9" w:rsidP="00FF4DE9">
      <w:pPr>
        <w:spacing w:before="240" w:after="120" w:line="480" w:lineRule="auto"/>
        <w:jc w:val="both"/>
        <w:rPr>
          <w:rFonts w:asciiTheme="minorHAnsi" w:hAnsiTheme="minorHAnsi" w:cstheme="minorHAnsi"/>
        </w:rPr>
      </w:pPr>
      <w:r w:rsidRPr="0006672B">
        <w:rPr>
          <w:rFonts w:asciiTheme="minorHAnsi" w:hAnsiTheme="minorHAnsi" w:cstheme="minorHAnsi"/>
          <w:b/>
          <w:lang w:eastAsia="en-GB"/>
        </w:rPr>
        <w:lastRenderedPageBreak/>
        <w:t xml:space="preserve">Acknowledgments: </w:t>
      </w:r>
      <w:r w:rsidRPr="0006672B">
        <w:rPr>
          <w:rFonts w:asciiTheme="minorHAnsi" w:hAnsiTheme="minorHAnsi" w:cstheme="minorHAnsi"/>
          <w:bCs/>
          <w:lang w:eastAsia="en-GB"/>
        </w:rPr>
        <w:t xml:space="preserve">The authors would like to acknowledge the help of all the staff at the David Hide Asthma and Allergy Research Centre in undertaking the assessments of the Isle of Wight birth cohort. </w:t>
      </w:r>
      <w:r w:rsidRPr="0006672B">
        <w:rPr>
          <w:rFonts w:asciiTheme="minorHAnsi" w:hAnsiTheme="minorHAnsi" w:cstheme="minorHAnsi"/>
        </w:rPr>
        <w:t>The authors would also like to thank the IOWBC and MAAS study participants and their parents for their continued support and enthusiasm. Recruitment and initial assessment for the first 4 years of age for the IOWBC was supported by the Isle of Wight Health Authority. The 10-year follow-up of the IOWBC was funded by the National Asthma Campaign, UK (Grant No 364). MAAS was supported by the Asthma UK Grants No 301 (1995-1998), No 362 (1998-2001), No 01/012 (2001-2004), No 04/014 (2004-2007), BMA James Trust (2005) and The JP Moulton Charitable Foundation (2004-current), The North west Lung Centre Charity (1997-current) and the Medical Research Council (MRC) G0601361 (2007-2012), MR/K002449/1 (2013-2014) and MR/L012693/1 (2014-2018). UNICORN (Unified Cohorts Research Network): Disaggregating asthma MR/S025340/1. The authors would also like to acknowledge the use of the IRIDIS High Performance Computing Facility, and associated support services at the University of Southampton, in the completion of this work.</w:t>
      </w:r>
    </w:p>
    <w:p w:rsidR="00FF4DE9" w:rsidRPr="0006672B" w:rsidRDefault="00FF4DE9" w:rsidP="00FF4DE9">
      <w:pPr>
        <w:spacing w:before="240" w:after="120" w:line="480" w:lineRule="auto"/>
        <w:jc w:val="both"/>
        <w:rPr>
          <w:rFonts w:asciiTheme="minorHAnsi" w:hAnsiTheme="minorHAnsi" w:cstheme="minorHAnsi"/>
        </w:rPr>
      </w:pPr>
      <w:r w:rsidRPr="0006672B">
        <w:rPr>
          <w:rFonts w:asciiTheme="minorHAnsi" w:hAnsiTheme="minorHAnsi" w:cstheme="minorHAnsi"/>
          <w:b/>
          <w:lang w:eastAsia="en-GB"/>
        </w:rPr>
        <w:t>Author contributions:</w:t>
      </w:r>
      <w:r w:rsidRPr="0006672B">
        <w:rPr>
          <w:rFonts w:asciiTheme="minorHAnsi" w:hAnsiTheme="minorHAnsi" w:cstheme="minorHAnsi"/>
        </w:rPr>
        <w:t xml:space="preserve"> conceptualization and design- DMK, SHA, JWH and FIR; data acquisition- CM, AS, AC, SHA JWH and STELAR/UNICORN investigators; analysis and interpretation- DMK; manuscript draft- DMK; manuscript revision and final approval- all authors. </w:t>
      </w:r>
    </w:p>
    <w:p w:rsidR="00FF4DE9" w:rsidRPr="0006672B" w:rsidRDefault="00FF4DE9" w:rsidP="00FF4DE9">
      <w:pPr>
        <w:spacing w:before="240" w:after="120" w:line="480" w:lineRule="auto"/>
        <w:jc w:val="both"/>
        <w:rPr>
          <w:rFonts w:asciiTheme="minorHAnsi" w:hAnsiTheme="minorHAnsi" w:cstheme="minorHAnsi"/>
        </w:rPr>
        <w:sectPr w:rsidR="00FF4DE9" w:rsidRPr="0006672B" w:rsidSect="00A74ABB">
          <w:pgSz w:w="12240" w:h="15840" w:code="1"/>
          <w:pgMar w:top="1440" w:right="1440" w:bottom="1440" w:left="1440" w:header="432" w:footer="706" w:gutter="0"/>
          <w:lnNumType w:countBy="1" w:restart="continuous"/>
          <w:cols w:space="708"/>
          <w:titlePg/>
          <w:docGrid w:linePitch="360"/>
        </w:sectPr>
      </w:pPr>
    </w:p>
    <w:p w:rsidR="00FF4DE9" w:rsidRPr="0006672B" w:rsidRDefault="00FF4DE9" w:rsidP="00FF4DE9">
      <w:pPr>
        <w:spacing w:after="120" w:line="480" w:lineRule="auto"/>
        <w:jc w:val="both"/>
        <w:rPr>
          <w:rFonts w:asciiTheme="minorHAnsi" w:hAnsiTheme="minorHAnsi" w:cstheme="minorHAnsi"/>
          <w:b/>
        </w:rPr>
      </w:pPr>
      <w:r w:rsidRPr="0006672B">
        <w:rPr>
          <w:rFonts w:asciiTheme="minorHAnsi" w:hAnsiTheme="minorHAnsi" w:cstheme="minorHAnsi"/>
          <w:b/>
        </w:rPr>
        <w:lastRenderedPageBreak/>
        <w:t xml:space="preserve">STELAR/UNICORN Investigators </w:t>
      </w:r>
    </w:p>
    <w:p w:rsidR="00FF4DE9" w:rsidRPr="0006672B" w:rsidRDefault="00FF4DE9" w:rsidP="00FF4DE9">
      <w:pPr>
        <w:spacing w:after="120" w:line="480" w:lineRule="auto"/>
        <w:jc w:val="both"/>
        <w:rPr>
          <w:rFonts w:asciiTheme="minorHAnsi" w:hAnsiTheme="minorHAnsi" w:cstheme="minorHAnsi"/>
          <w:bCs/>
        </w:rPr>
      </w:pPr>
      <w:r w:rsidRPr="0006672B">
        <w:rPr>
          <w:rFonts w:asciiTheme="minorHAnsi" w:hAnsiTheme="minorHAnsi" w:cstheme="minorHAnsi"/>
          <w:bCs/>
        </w:rPr>
        <w:t>Graham C Roberts, Human Development and Health, Faculty of Medicine, University of Southampton, David Hide Asthma and Allergy Research Centre, Isle of Wight and NIHR Southampton Biomedical Research Centre, University Hospitals Southampton NHS Foundation Trust, Southampton, UK</w:t>
      </w:r>
    </w:p>
    <w:p w:rsidR="00FF4DE9" w:rsidRPr="0006672B" w:rsidRDefault="00FF4DE9" w:rsidP="00FF4DE9">
      <w:pPr>
        <w:spacing w:after="120" w:line="480" w:lineRule="auto"/>
        <w:jc w:val="both"/>
        <w:rPr>
          <w:rFonts w:asciiTheme="minorHAnsi" w:hAnsiTheme="minorHAnsi" w:cstheme="minorHAnsi"/>
          <w:bCs/>
        </w:rPr>
      </w:pPr>
      <w:r w:rsidRPr="0006672B">
        <w:rPr>
          <w:rFonts w:asciiTheme="minorHAnsi" w:hAnsiTheme="minorHAnsi" w:cstheme="minorHAnsi"/>
          <w:bCs/>
        </w:rPr>
        <w:t>Steve W Turner, Child Health, University of Aberdeen, Aberdeen, UK</w:t>
      </w:r>
    </w:p>
    <w:p w:rsidR="00FF4DE9" w:rsidRPr="0006672B" w:rsidRDefault="00FF4DE9" w:rsidP="00FF4DE9">
      <w:pPr>
        <w:spacing w:after="120" w:line="480" w:lineRule="auto"/>
        <w:jc w:val="both"/>
        <w:rPr>
          <w:rFonts w:asciiTheme="minorHAnsi" w:hAnsiTheme="minorHAnsi" w:cstheme="minorHAnsi"/>
          <w:bCs/>
        </w:rPr>
      </w:pPr>
      <w:r w:rsidRPr="0006672B">
        <w:rPr>
          <w:rFonts w:asciiTheme="minorHAnsi" w:hAnsiTheme="minorHAnsi" w:cstheme="minorHAnsi"/>
          <w:bCs/>
        </w:rPr>
        <w:t>Raquel Granell, MRC Integrative Epidemiology Unit, Population Health Sciences, Bristol Medical School, University of Bristol, UK</w:t>
      </w:r>
    </w:p>
    <w:p w:rsidR="00FF4DE9" w:rsidRPr="0006672B" w:rsidRDefault="00FF4DE9" w:rsidP="00FF4DE9">
      <w:pPr>
        <w:spacing w:after="120" w:line="480" w:lineRule="auto"/>
        <w:jc w:val="both"/>
        <w:rPr>
          <w:rFonts w:asciiTheme="minorHAnsi" w:hAnsiTheme="minorHAnsi" w:cstheme="minorHAnsi"/>
          <w:bCs/>
        </w:rPr>
      </w:pPr>
      <w:r w:rsidRPr="0006672B">
        <w:rPr>
          <w:rFonts w:asciiTheme="minorHAnsi" w:hAnsiTheme="minorHAnsi" w:cstheme="minorHAnsi"/>
          <w:bCs/>
        </w:rPr>
        <w:t>Sadia Haider, National Heart and Lung Institute, Imperial College London, UK</w:t>
      </w:r>
    </w:p>
    <w:p w:rsidR="00FF4DE9" w:rsidRPr="0006672B" w:rsidRDefault="00FF4DE9" w:rsidP="00FF4DE9">
      <w:pPr>
        <w:spacing w:after="120" w:line="480" w:lineRule="auto"/>
        <w:jc w:val="both"/>
        <w:rPr>
          <w:rFonts w:asciiTheme="minorHAnsi" w:hAnsiTheme="minorHAnsi" w:cstheme="minorHAnsi"/>
          <w:bCs/>
        </w:rPr>
      </w:pPr>
      <w:r w:rsidRPr="0006672B">
        <w:rPr>
          <w:rFonts w:asciiTheme="minorHAnsi" w:hAnsiTheme="minorHAnsi" w:cstheme="minorHAnsi"/>
          <w:bCs/>
        </w:rPr>
        <w:t xml:space="preserve">Sara </w:t>
      </w:r>
      <w:proofErr w:type="spellStart"/>
      <w:r w:rsidRPr="0006672B">
        <w:rPr>
          <w:rFonts w:asciiTheme="minorHAnsi" w:hAnsiTheme="minorHAnsi" w:cstheme="minorHAnsi"/>
          <w:bCs/>
        </w:rPr>
        <w:t>Fontanella</w:t>
      </w:r>
      <w:proofErr w:type="spellEnd"/>
      <w:r w:rsidRPr="0006672B">
        <w:rPr>
          <w:rFonts w:asciiTheme="minorHAnsi" w:hAnsiTheme="minorHAnsi" w:cstheme="minorHAnsi"/>
          <w:bCs/>
        </w:rPr>
        <w:t xml:space="preserve">, National Heart and Lung Institute, Imperial College London, UK </w:t>
      </w:r>
    </w:p>
    <w:p w:rsidR="00FF4DE9" w:rsidRPr="0006672B" w:rsidRDefault="00FF4DE9" w:rsidP="00FF4DE9">
      <w:pPr>
        <w:spacing w:after="120" w:line="480" w:lineRule="auto"/>
        <w:jc w:val="both"/>
        <w:rPr>
          <w:rFonts w:asciiTheme="minorHAnsi" w:hAnsiTheme="minorHAnsi" w:cstheme="minorHAnsi"/>
          <w:bCs/>
        </w:rPr>
      </w:pPr>
      <w:r w:rsidRPr="0006672B">
        <w:rPr>
          <w:rFonts w:asciiTheme="minorHAnsi" w:hAnsiTheme="minorHAnsi" w:cstheme="minorHAnsi"/>
          <w:bCs/>
        </w:rPr>
        <w:t xml:space="preserve">Paul </w:t>
      </w:r>
      <w:proofErr w:type="spellStart"/>
      <w:r w:rsidRPr="0006672B">
        <w:rPr>
          <w:rFonts w:asciiTheme="minorHAnsi" w:hAnsiTheme="minorHAnsi" w:cstheme="minorHAnsi"/>
          <w:bCs/>
        </w:rPr>
        <w:t>Cullinan</w:t>
      </w:r>
      <w:proofErr w:type="spellEnd"/>
      <w:r w:rsidRPr="0006672B">
        <w:rPr>
          <w:rFonts w:asciiTheme="minorHAnsi" w:hAnsiTheme="minorHAnsi" w:cstheme="minorHAnsi"/>
          <w:bCs/>
        </w:rPr>
        <w:t xml:space="preserve">, National Heart and Lung Institute, Imperial College London, UK </w:t>
      </w:r>
    </w:p>
    <w:p w:rsidR="00FF4DE9" w:rsidRPr="0006672B" w:rsidRDefault="00FF4DE9" w:rsidP="00FF4DE9">
      <w:pPr>
        <w:spacing w:after="240" w:line="480" w:lineRule="auto"/>
        <w:rPr>
          <w:rFonts w:asciiTheme="minorHAnsi" w:hAnsiTheme="minorHAnsi" w:cstheme="minorHAnsi"/>
          <w:b/>
        </w:rPr>
        <w:sectPr w:rsidR="00FF4DE9" w:rsidRPr="0006672B" w:rsidSect="00A74ABB">
          <w:pgSz w:w="12240" w:h="15840" w:code="1"/>
          <w:pgMar w:top="1440" w:right="1440" w:bottom="1440" w:left="1440" w:header="432" w:footer="706" w:gutter="0"/>
          <w:lnNumType w:countBy="1" w:restart="continuous"/>
          <w:cols w:space="708"/>
          <w:titlePg/>
          <w:docGrid w:linePitch="360"/>
        </w:sectPr>
      </w:pPr>
    </w:p>
    <w:p w:rsidR="00FF4DE9" w:rsidRPr="0006672B" w:rsidRDefault="00FF4DE9" w:rsidP="00FF4DE9">
      <w:pPr>
        <w:spacing w:after="240" w:line="480" w:lineRule="auto"/>
        <w:rPr>
          <w:rFonts w:asciiTheme="minorHAnsi" w:hAnsiTheme="minorHAnsi" w:cstheme="minorHAnsi"/>
          <w:b/>
        </w:rPr>
      </w:pPr>
      <w:r w:rsidRPr="0006672B">
        <w:rPr>
          <w:rFonts w:asciiTheme="minorHAnsi" w:hAnsiTheme="minorHAnsi" w:cstheme="minorHAnsi"/>
          <w:b/>
        </w:rPr>
        <w:lastRenderedPageBreak/>
        <w:t>REFERENCES</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fldChar w:fldCharType="begin"/>
      </w:r>
      <w:r w:rsidRPr="0006672B">
        <w:rPr>
          <w:rFonts w:asciiTheme="minorHAnsi" w:hAnsiTheme="minorHAnsi" w:cstheme="minorHAnsi"/>
        </w:rPr>
        <w:instrText xml:space="preserve"> ADDIN EN.REFLIST </w:instrText>
      </w:r>
      <w:r w:rsidRPr="0006672B">
        <w:rPr>
          <w:rFonts w:asciiTheme="minorHAnsi" w:hAnsiTheme="minorHAnsi" w:cstheme="minorHAnsi"/>
        </w:rPr>
        <w:fldChar w:fldCharType="separate"/>
      </w:r>
      <w:r w:rsidRPr="0006672B">
        <w:rPr>
          <w:rFonts w:asciiTheme="minorHAnsi" w:hAnsiTheme="minorHAnsi" w:cstheme="minorHAnsi"/>
        </w:rPr>
        <w:t>1.</w:t>
      </w:r>
      <w:r w:rsidRPr="0006672B">
        <w:rPr>
          <w:rFonts w:asciiTheme="minorHAnsi" w:hAnsiTheme="minorHAnsi" w:cstheme="minorHAnsi"/>
        </w:rPr>
        <w:tab/>
        <w:t>Akdis CA, Allergy EAo, Immunology C, Agache I. Global Atlas of Asthma: European Academy of Allergy and Clinical Immunology; 2013.</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2.</w:t>
      </w:r>
      <w:r w:rsidRPr="0006672B">
        <w:rPr>
          <w:rFonts w:asciiTheme="minorHAnsi" w:hAnsiTheme="minorHAnsi" w:cstheme="minorHAnsi"/>
        </w:rPr>
        <w:tab/>
        <w:t>Licari A, Castagnoli R, Brambilla I, et al. Asthma Endotyping and Biomarkers in Childhood Asthma. Pediatric Allergy, Immunology and Pulmonology 2018;31:44-55.</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3.</w:t>
      </w:r>
      <w:r w:rsidRPr="0006672B">
        <w:rPr>
          <w:rFonts w:asciiTheme="minorHAnsi" w:hAnsiTheme="minorHAnsi" w:cstheme="minorHAnsi"/>
        </w:rPr>
        <w:tab/>
        <w:t>Pavord ID, Beasley R, Agusti A, et al. After asthma: redefining airways diseases. The Lancet 2018;391:350-400.</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4.</w:t>
      </w:r>
      <w:r w:rsidRPr="0006672B">
        <w:rPr>
          <w:rFonts w:asciiTheme="minorHAnsi" w:hAnsiTheme="minorHAnsi" w:cstheme="minorHAnsi"/>
        </w:rPr>
        <w:tab/>
        <w:t>Ullmann N, Mirra V, Di Marco A, et al. Asthma: Differential Diagnosis and Comorbidities. Frontiers in Pediatrics 2018;6:276.</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5.</w:t>
      </w:r>
      <w:r w:rsidRPr="0006672B">
        <w:rPr>
          <w:rFonts w:asciiTheme="minorHAnsi" w:hAnsiTheme="minorHAnsi" w:cstheme="minorHAnsi"/>
        </w:rPr>
        <w:tab/>
        <w:t>Isabella Annesi-Maesano CS, Denis Caillaud, Fréderic de Blay, François Lavaud, Denis Charpin and Chantal Raherisson. Factors related to under-diagnosis and undertreatment of childhood asthma in metropolitan France. Multidisciplinary Respiratory Medicine 2012;7.</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6.</w:t>
      </w:r>
      <w:r w:rsidRPr="0006672B">
        <w:rPr>
          <w:rFonts w:asciiTheme="minorHAnsi" w:hAnsiTheme="minorHAnsi" w:cstheme="minorHAnsi"/>
        </w:rPr>
        <w:tab/>
        <w:t>Bush A, Fleming L, Saglani S. Severe asthma in children. Respirology 2017;22:886-97.</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7.</w:t>
      </w:r>
      <w:r w:rsidRPr="0006672B">
        <w:rPr>
          <w:rFonts w:asciiTheme="minorHAnsi" w:hAnsiTheme="minorHAnsi" w:cstheme="minorHAnsi"/>
        </w:rPr>
        <w:tab/>
        <w:t>Martinez FD WA, Taussig LM, Holberg CJ, Halonen M, Morgan WJ. Asthma and wheezing in the first six years of life. the Group Health Medical Associates. The New England Journal of Medicine 1995;332:133-8.</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8.</w:t>
      </w:r>
      <w:r w:rsidRPr="0006672B">
        <w:rPr>
          <w:rFonts w:asciiTheme="minorHAnsi" w:hAnsiTheme="minorHAnsi" w:cstheme="minorHAnsi"/>
        </w:rPr>
        <w:tab/>
        <w:t>Kothalawala DM, Kadalayil L, Weiss VBN, et al. Prediction models for childhood asthma: A systematic review. Pediatric Allergy and Immunology 2020;31:616-27.</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9.</w:t>
      </w:r>
      <w:r w:rsidRPr="0006672B">
        <w:rPr>
          <w:rFonts w:asciiTheme="minorHAnsi" w:hAnsiTheme="minorHAnsi" w:cstheme="minorHAnsi"/>
        </w:rPr>
        <w:tab/>
        <w:t>James G, Witten D, Hastie T, Tibshiran R. An Introduction to Statistical Learning. 1 ed: Springer-Verlag New York; 2013.</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10.</w:t>
      </w:r>
      <w:r w:rsidRPr="0006672B">
        <w:rPr>
          <w:rFonts w:asciiTheme="minorHAnsi" w:hAnsiTheme="minorHAnsi" w:cstheme="minorHAnsi"/>
        </w:rPr>
        <w:tab/>
        <w:t>Singal AG, Mukherjee A, Elmunzer BJ, et al. Machine learning algorithms outperform conventional regression models in predicting development of hepatocellular carcinoma. The American Journal of Gastroenterology 2013;108:1723-30.</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11.</w:t>
      </w:r>
      <w:r w:rsidRPr="0006672B">
        <w:rPr>
          <w:rFonts w:asciiTheme="minorHAnsi" w:hAnsiTheme="minorHAnsi" w:cstheme="minorHAnsi"/>
        </w:rPr>
        <w:tab/>
        <w:t>Waljee AK, Higgins PD, Singal AG. A primer on predictive models. Clinical and Translational Gastroenterology 2014;5:e44.</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12.</w:t>
      </w:r>
      <w:r w:rsidRPr="0006672B">
        <w:rPr>
          <w:rFonts w:asciiTheme="minorHAnsi" w:hAnsiTheme="minorHAnsi" w:cstheme="minorHAnsi"/>
        </w:rPr>
        <w:tab/>
        <w:t>Prosperi MC, Marinho S, Simpson A, Custovic A, Buchan IE. Predicting phenotypes of asthma and eczema with machine learning. BMC Medical Genomics 2014;7 Suppl 1:S7.</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13.</w:t>
      </w:r>
      <w:r w:rsidRPr="0006672B">
        <w:rPr>
          <w:rFonts w:asciiTheme="minorHAnsi" w:hAnsiTheme="minorHAnsi" w:cstheme="minorHAnsi"/>
        </w:rPr>
        <w:tab/>
        <w:t>Finkelstein J, Jeong IC. Machine learning approaches to personalize early prediction of asthma exacerbations. Annals of the New York Academy of Sciences 2017;1387:153-65.</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14.</w:t>
      </w:r>
      <w:r w:rsidRPr="0006672B">
        <w:rPr>
          <w:rFonts w:asciiTheme="minorHAnsi" w:hAnsiTheme="minorHAnsi" w:cstheme="minorHAnsi"/>
        </w:rPr>
        <w:tab/>
        <w:t>Goto T, Camargo CA, Jr., Faridi MK, Yun BJ, Hasegawa K. Machine learning approaches for predicting disposition of asthma and COPD exacerbations in the ED. The American Journal of Emergency Medicine 2018;36:1650-4.</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15.</w:t>
      </w:r>
      <w:r w:rsidRPr="0006672B">
        <w:rPr>
          <w:rFonts w:asciiTheme="minorHAnsi" w:hAnsiTheme="minorHAnsi" w:cstheme="minorHAnsi"/>
        </w:rPr>
        <w:tab/>
        <w:t>Patel SJ, Chamberlain DB, Chamberlain JM. A Machine Learning Approach to Predicting Need for Hospitalization for Pediatric Asthma Exacerbation at the Time of Emergency Department Triage. Academic Emergency Medicine : Official Journal of the Society for Academic Emergency Medicine 2018;25:1463-70.</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16.</w:t>
      </w:r>
      <w:r w:rsidRPr="0006672B">
        <w:rPr>
          <w:rFonts w:asciiTheme="minorHAnsi" w:hAnsiTheme="minorHAnsi" w:cstheme="minorHAnsi"/>
        </w:rPr>
        <w:tab/>
        <w:t>Saglani S, Custovic A. Childhood Asthma: Advances Using Machine Learning and Mechanistic Studies. American Journal of Respiratory and Critical Care Medicine 2018;199:414-22.</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17.</w:t>
      </w:r>
      <w:r w:rsidRPr="0006672B">
        <w:rPr>
          <w:rFonts w:asciiTheme="minorHAnsi" w:hAnsiTheme="minorHAnsi" w:cstheme="minorHAnsi"/>
        </w:rPr>
        <w:tab/>
        <w:t>Chatzimichail EA, Rigas AG, Paraskakis EN. An Artificial intelligence technique for the prediction of persistent asthma in children.  Proceedings of the 10th IEEE International Conference on Information Technology and Applications in Biomedicine2010:1-4.</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lastRenderedPageBreak/>
        <w:t>18.</w:t>
      </w:r>
      <w:r w:rsidRPr="0006672B">
        <w:rPr>
          <w:rFonts w:asciiTheme="minorHAnsi" w:hAnsiTheme="minorHAnsi" w:cstheme="minorHAnsi"/>
        </w:rPr>
        <w:tab/>
        <w:t>Chatzimichail E, Paraskakis E, Rigas A. An Evolutionary Two-Objective Genetic Algorithm for Asthma Prediction.  2013 UKSim 15th International Conference on Computer Modelling and Simulation2013:90-4.</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19.</w:t>
      </w:r>
      <w:r w:rsidRPr="0006672B">
        <w:rPr>
          <w:rFonts w:asciiTheme="minorHAnsi" w:hAnsiTheme="minorHAnsi" w:cstheme="minorHAnsi"/>
        </w:rPr>
        <w:tab/>
        <w:t>Chatzimichail E, Paraskakis E, Sitzimi M, Rigas A. An intelligent system approach for asthma prediction in symptomatic preschool children. Computational and Mathematical Methods in Medicine 2013;2013:240182.</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20.</w:t>
      </w:r>
      <w:r w:rsidRPr="0006672B">
        <w:rPr>
          <w:rFonts w:asciiTheme="minorHAnsi" w:hAnsiTheme="minorHAnsi" w:cstheme="minorHAnsi"/>
        </w:rPr>
        <w:tab/>
        <w:t>Chatzimichail E, Paraskakis E, Rigas A. Predicting Asthma Outcome Using Partial Least Square Regression and Artificial Neural Networks. Advances in Artificial Intelligence 2013;2013:1-7.</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21.</w:t>
      </w:r>
      <w:r w:rsidRPr="0006672B">
        <w:rPr>
          <w:rFonts w:asciiTheme="minorHAnsi" w:hAnsiTheme="minorHAnsi" w:cstheme="minorHAnsi"/>
        </w:rPr>
        <w:tab/>
        <w:t>Krautenbacher N, Flach N, Böck A, et al. A strategy for high‐dimensional multivariable analysis classifies childhood asthma phenotypes from genetic, immunological, and environmental factors. Allergy 2019.</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22.</w:t>
      </w:r>
      <w:r w:rsidRPr="0006672B">
        <w:rPr>
          <w:rFonts w:asciiTheme="minorHAnsi" w:hAnsiTheme="minorHAnsi" w:cstheme="minorHAnsi"/>
        </w:rPr>
        <w:tab/>
        <w:t>Fehrenbach H, Smolinska A, Klaassen EMM, et al. Profiling of Volatile Organic Compounds in Exhaled Breath As a Strategy to Find Early Predictive Signatures of Asthma in Children. PLoS ONE 2014;9.</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23.</w:t>
      </w:r>
      <w:r w:rsidRPr="0006672B">
        <w:rPr>
          <w:rFonts w:asciiTheme="minorHAnsi" w:hAnsiTheme="minorHAnsi" w:cstheme="minorHAnsi"/>
        </w:rPr>
        <w:tab/>
        <w:t>AlSaad R, Malluhi Q, Janahi I, Boughorbel S. Interpreting patient-Specific risk prediction using contextual decomposition of BiLSTMs: application to children with asthma. BMC Med Inform Decis Mak 2019;19:214.</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24.</w:t>
      </w:r>
      <w:r w:rsidRPr="0006672B">
        <w:rPr>
          <w:rFonts w:asciiTheme="minorHAnsi" w:hAnsiTheme="minorHAnsi" w:cstheme="minorHAnsi"/>
        </w:rPr>
        <w:tab/>
        <w:t>Bose S, Kenyon CC, Masino AJ. Personalized prediction of early childhood asthma persistence: A machine learning approach. PLoS One 2021;16:e0247784.</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25.</w:t>
      </w:r>
      <w:r w:rsidRPr="0006672B">
        <w:rPr>
          <w:rFonts w:asciiTheme="minorHAnsi" w:hAnsiTheme="minorHAnsi" w:cstheme="minorHAnsi"/>
        </w:rPr>
        <w:tab/>
        <w:t>Owora AH, Tepper RS, Ramsey CD, Becker AB. Decision tree-based rules outperform risk scores for childhood asthma prognosis. Pediatr Allergy Immunol 2021.</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26.</w:t>
      </w:r>
      <w:r w:rsidRPr="0006672B">
        <w:rPr>
          <w:rFonts w:asciiTheme="minorHAnsi" w:hAnsiTheme="minorHAnsi" w:cstheme="minorHAnsi"/>
        </w:rPr>
        <w:tab/>
        <w:t>Patel D, Hall GL, Broadhurst D, Smith A, Schultz A, Foong RE. Does machine learning have a role in the prediction of asthma in children? Paediatric Respiratory Reviews 2021.</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27.</w:t>
      </w:r>
      <w:r w:rsidRPr="0006672B">
        <w:rPr>
          <w:rFonts w:asciiTheme="minorHAnsi" w:hAnsiTheme="minorHAnsi" w:cstheme="minorHAnsi"/>
        </w:rPr>
        <w:tab/>
        <w:t>Ahmad MA, Teredesai A, Eckert C. Interpretable Machine Learning in Healthcare.  2018 IEEE International Conference on Healthcare Informatics (ICHI)2018:447-.</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28.</w:t>
      </w:r>
      <w:r w:rsidRPr="0006672B">
        <w:rPr>
          <w:rFonts w:asciiTheme="minorHAnsi" w:hAnsiTheme="minorHAnsi" w:cstheme="minorHAnsi"/>
        </w:rPr>
        <w:tab/>
        <w:t>Arshad SH, Holloway JW, Karmaus W, et al. Cohort Profile: The Isle Of Wight Whole Population Birth Cohort (IOWBC). International Journal of Epidemiology 2018;47:1043-4i.</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29.</w:t>
      </w:r>
      <w:r w:rsidRPr="0006672B">
        <w:rPr>
          <w:rFonts w:asciiTheme="minorHAnsi" w:hAnsiTheme="minorHAnsi" w:cstheme="minorHAnsi"/>
        </w:rPr>
        <w:tab/>
        <w:t>Azur MJ, Stuart EA, Frangakis C, Leaf PJ. Multiple imputation by chained equations: what is it and how does it work? International Journal of Methods in Psychiatric Research 2011;20:40-9.</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30.</w:t>
      </w:r>
      <w:r w:rsidRPr="0006672B">
        <w:rPr>
          <w:rFonts w:asciiTheme="minorHAnsi" w:hAnsiTheme="minorHAnsi" w:cstheme="minorHAnsi"/>
        </w:rPr>
        <w:tab/>
        <w:t>Haibo He YB, Edwardo A. Garcia, and Shutao Li. ADASYN: Adaptive Synthetic Sampling Approach for Imbalanced Learning.  IEEE International Joint Conference on Neural Networks (IEEE World Congress on Computational Intelligence). Hong Kong2008:1322-8.</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31.</w:t>
      </w:r>
      <w:r w:rsidRPr="0006672B">
        <w:rPr>
          <w:rFonts w:asciiTheme="minorHAnsi" w:hAnsiTheme="minorHAnsi" w:cstheme="minorHAnsi"/>
        </w:rPr>
        <w:tab/>
        <w:t>Custovic A, Simpson BM, Murray CS, Lowe L, Woodcock A. The National Asthma Campaign Manchester Asthma and Allergy Study. Pediatric Allergy and Immunology : Official Publication of the European Society of Pediatric Allergy and Immunology 2002;13:32-7.</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32.</w:t>
      </w:r>
      <w:r w:rsidRPr="0006672B">
        <w:rPr>
          <w:rFonts w:asciiTheme="minorHAnsi" w:hAnsiTheme="minorHAnsi" w:cstheme="minorHAnsi"/>
        </w:rPr>
        <w:tab/>
        <w:t>Lundberg S, Lee S-I. A unified approach to interpreting model predictions. arXiv preprint arXiv:170507874 2017.</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33.</w:t>
      </w:r>
      <w:r w:rsidRPr="0006672B">
        <w:rPr>
          <w:rFonts w:asciiTheme="minorHAnsi" w:hAnsiTheme="minorHAnsi" w:cstheme="minorHAnsi"/>
        </w:rPr>
        <w:tab/>
        <w:t>Vial Dupuy A, Amat F, Pereira B, Labbe A, Just J. A Simple Tool to Identify Infants at High Risk of Mild to Severe Childhood Asthma: The Persistent Asthma Predictive Score. Journal of Asthma 2011;48:1015-21.</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lastRenderedPageBreak/>
        <w:t>34.</w:t>
      </w:r>
      <w:r w:rsidRPr="0006672B">
        <w:rPr>
          <w:rFonts w:asciiTheme="minorHAnsi" w:hAnsiTheme="minorHAnsi" w:cstheme="minorHAnsi"/>
        </w:rPr>
        <w:tab/>
        <w:t>Biagini Myers JM, Schauberger E, He H, et al. A Pediatric Asthma Risk Score to better predict asthma development in young children. Journal of Allergy and Clinical Immunology 2018;143:1803-10.e2.</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35.</w:t>
      </w:r>
      <w:r w:rsidRPr="0006672B">
        <w:rPr>
          <w:rFonts w:asciiTheme="minorHAnsi" w:hAnsiTheme="minorHAnsi" w:cstheme="minorHAnsi"/>
        </w:rPr>
        <w:tab/>
        <w:t>Castro-Rodríguez JA HC, Wright AL, Martinez FD. . A Clinical Index to Define Risk of Asthma in Young Children with Recurrent Wheezing. American Journal of Respiratory and Critical Care Medicine 2000;162:1403-6.</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36.</w:t>
      </w:r>
      <w:r w:rsidRPr="0006672B">
        <w:rPr>
          <w:rFonts w:asciiTheme="minorHAnsi" w:hAnsiTheme="minorHAnsi" w:cstheme="minorHAnsi"/>
        </w:rPr>
        <w:tab/>
        <w:t>Global Initiative for Asthma G. Global Strategy for Asthma Management and Prevention2018.</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37.</w:t>
      </w:r>
      <w:r w:rsidRPr="0006672B">
        <w:rPr>
          <w:rFonts w:asciiTheme="minorHAnsi" w:hAnsiTheme="minorHAnsi" w:cstheme="minorHAnsi"/>
        </w:rPr>
        <w:tab/>
        <w:t>Isabelle Guyon JW, Stephen Barnhill. Gene Selection for Cancer Classification using Support Vector Machines. Machine Learning 2002;46:389-422.</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38.</w:t>
      </w:r>
      <w:r w:rsidRPr="0006672B">
        <w:rPr>
          <w:rFonts w:asciiTheme="minorHAnsi" w:hAnsiTheme="minorHAnsi" w:cstheme="minorHAnsi"/>
        </w:rPr>
        <w:tab/>
        <w:t>Strobl C, Boulesteix A-L, Zeileis A, Hothorn T. Bias in random forest variable importance measures: Illustrations, sources and a solution. BMC Bioinformatics 2007;8.</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39.</w:t>
      </w:r>
      <w:r w:rsidRPr="0006672B">
        <w:rPr>
          <w:rFonts w:asciiTheme="minorHAnsi" w:hAnsiTheme="minorHAnsi" w:cstheme="minorHAnsi"/>
        </w:rPr>
        <w:tab/>
        <w:t>Van Wonderen KE, Van Der Mark LB, Mohrs J, Bindels PJ, Van Aalderen WM, Ter Riet G. Different definitions in childhood asthma: how dependable is the dependent variable? European Respiratory Journal 2010;36:48-56.</w:t>
      </w:r>
    </w:p>
    <w:p w:rsidR="00FF4DE9" w:rsidRPr="0006672B" w:rsidRDefault="00FF4DE9" w:rsidP="00FF4DE9">
      <w:pPr>
        <w:pStyle w:val="EndNoteBibliography"/>
        <w:rPr>
          <w:rFonts w:asciiTheme="minorHAnsi" w:hAnsiTheme="minorHAnsi" w:cstheme="minorHAnsi"/>
        </w:rPr>
      </w:pPr>
      <w:r w:rsidRPr="0006672B">
        <w:rPr>
          <w:rFonts w:asciiTheme="minorHAnsi" w:hAnsiTheme="minorHAnsi" w:cstheme="minorHAnsi"/>
        </w:rPr>
        <w:t>40.</w:t>
      </w:r>
      <w:r w:rsidRPr="0006672B">
        <w:rPr>
          <w:rFonts w:asciiTheme="minorHAnsi" w:hAnsiTheme="minorHAnsi" w:cstheme="minorHAnsi"/>
        </w:rPr>
        <w:tab/>
        <w:t>Klaassen EM, van de Kant KD, Jobsis Q, et al. Exhaled biomarkers and gene expression at preschool age improve asthma prediction at 6 years of age. Am J Respir Crit Care Med 2015;191:201-7.</w:t>
      </w:r>
    </w:p>
    <w:p w:rsidR="00FF4DE9" w:rsidRPr="0006672B" w:rsidRDefault="00FF4DE9" w:rsidP="00FF4DE9">
      <w:pPr>
        <w:spacing w:line="480" w:lineRule="auto"/>
        <w:rPr>
          <w:rFonts w:asciiTheme="minorHAnsi" w:hAnsiTheme="minorHAnsi" w:cstheme="minorHAnsi"/>
        </w:rPr>
        <w:sectPr w:rsidR="00FF4DE9" w:rsidRPr="0006672B" w:rsidSect="00A74ABB">
          <w:pgSz w:w="12240" w:h="15840" w:code="1"/>
          <w:pgMar w:top="1440" w:right="1440" w:bottom="1440" w:left="1440" w:header="432" w:footer="706" w:gutter="0"/>
          <w:lnNumType w:countBy="1" w:restart="continuous"/>
          <w:cols w:space="708"/>
          <w:titlePg/>
          <w:docGrid w:linePitch="360"/>
        </w:sectPr>
      </w:pPr>
      <w:r w:rsidRPr="0006672B">
        <w:rPr>
          <w:rFonts w:asciiTheme="minorHAnsi" w:hAnsiTheme="minorHAnsi" w:cstheme="minorHAnsi"/>
        </w:rPr>
        <w:fldChar w:fldCharType="end"/>
      </w:r>
      <w:r w:rsidRPr="0006672B">
        <w:rPr>
          <w:rFonts w:asciiTheme="minorHAnsi" w:hAnsiTheme="minorHAnsi" w:cstheme="minorHAnsi"/>
          <w:noProof/>
          <w:lang w:eastAsia="zh-CN"/>
        </w:rPr>
        <w:br w:type="page"/>
      </w:r>
    </w:p>
    <w:p w:rsidR="00FF4DE9" w:rsidRPr="0006672B" w:rsidRDefault="00FF4DE9" w:rsidP="00FF4DE9">
      <w:pPr>
        <w:pStyle w:val="ThesisParaHeading"/>
        <w:spacing w:before="0" w:beforeAutospacing="0" w:after="240" w:afterAutospacing="0" w:line="480" w:lineRule="auto"/>
        <w:rPr>
          <w:rFonts w:asciiTheme="minorHAnsi" w:hAnsiTheme="minorHAnsi" w:cstheme="minorHAnsi"/>
          <w:noProof/>
          <w:u w:val="none"/>
          <w:lang w:eastAsia="zh-CN"/>
        </w:rPr>
      </w:pPr>
      <w:r w:rsidRPr="0006672B">
        <w:rPr>
          <w:rFonts w:asciiTheme="minorHAnsi" w:hAnsiTheme="minorHAnsi" w:cstheme="minorHAnsi"/>
          <w:b/>
          <w:u w:val="none"/>
        </w:rPr>
        <w:lastRenderedPageBreak/>
        <w:t>TABLES</w:t>
      </w:r>
    </w:p>
    <w:p w:rsidR="00FF4DE9" w:rsidRPr="0006672B" w:rsidRDefault="00FF4DE9" w:rsidP="00FF4DE9">
      <w:pPr>
        <w:pStyle w:val="Caption"/>
        <w:keepNext/>
        <w:jc w:val="both"/>
        <w:rPr>
          <w:rFonts w:asciiTheme="minorHAnsi" w:hAnsiTheme="minorHAnsi" w:cstheme="minorHAnsi"/>
          <w:i w:val="0"/>
          <w:color w:val="auto"/>
          <w:sz w:val="24"/>
        </w:rPr>
      </w:pPr>
      <w:bookmarkStart w:id="0" w:name="_Ref40431060"/>
      <w:r w:rsidRPr="0006672B">
        <w:rPr>
          <w:rFonts w:asciiTheme="minorHAnsi" w:hAnsiTheme="minorHAnsi" w:cstheme="minorHAnsi"/>
          <w:i w:val="0"/>
          <w:color w:val="auto"/>
          <w:sz w:val="24"/>
        </w:rPr>
        <w:t xml:space="preserve">Table </w:t>
      </w:r>
      <w:r w:rsidR="0006672B">
        <w:rPr>
          <w:rFonts w:asciiTheme="minorHAnsi" w:hAnsiTheme="minorHAnsi" w:cstheme="minorHAnsi"/>
          <w:i w:val="0"/>
          <w:color w:val="auto"/>
          <w:sz w:val="24"/>
        </w:rPr>
        <w:t>1</w:t>
      </w:r>
      <w:bookmarkEnd w:id="0"/>
      <w:r w:rsidRPr="0006672B">
        <w:rPr>
          <w:rFonts w:asciiTheme="minorHAnsi" w:hAnsiTheme="minorHAnsi" w:cstheme="minorHAnsi"/>
          <w:i w:val="0"/>
          <w:color w:val="auto"/>
          <w:sz w:val="24"/>
        </w:rPr>
        <w:t xml:space="preserve"> Performance of the CAPE and CAPP models</w:t>
      </w:r>
    </w:p>
    <w:tbl>
      <w:tblPr>
        <w:tblStyle w:val="PlainTable4"/>
        <w:tblW w:w="5699" w:type="pct"/>
        <w:tblInd w:w="-993" w:type="dxa"/>
        <w:tblLayout w:type="fixed"/>
        <w:tblLook w:val="0420" w:firstRow="1" w:lastRow="0" w:firstColumn="0" w:lastColumn="0" w:noHBand="0" w:noVBand="1"/>
      </w:tblPr>
      <w:tblGrid>
        <w:gridCol w:w="1703"/>
        <w:gridCol w:w="1135"/>
        <w:gridCol w:w="1530"/>
        <w:gridCol w:w="1146"/>
        <w:gridCol w:w="1146"/>
        <w:gridCol w:w="1146"/>
        <w:gridCol w:w="1143"/>
        <w:gridCol w:w="1143"/>
        <w:gridCol w:w="1143"/>
        <w:gridCol w:w="1250"/>
        <w:gridCol w:w="1143"/>
        <w:gridCol w:w="1117"/>
        <w:gridCol w:w="27"/>
      </w:tblGrid>
      <w:tr w:rsidR="00FF4DE9" w:rsidRPr="0006672B" w:rsidTr="00A36F0B">
        <w:trPr>
          <w:gridAfter w:val="1"/>
          <w:cnfStyle w:val="100000000000" w:firstRow="1" w:lastRow="0" w:firstColumn="0" w:lastColumn="0" w:oddVBand="0" w:evenVBand="0" w:oddHBand="0" w:evenHBand="0" w:firstRowFirstColumn="0" w:firstRowLastColumn="0" w:lastRowFirstColumn="0" w:lastRowLastColumn="0"/>
          <w:wAfter w:w="9" w:type="pct"/>
          <w:trHeight w:val="397"/>
        </w:trPr>
        <w:tc>
          <w:tcPr>
            <w:tcW w:w="4991" w:type="pct"/>
            <w:gridSpan w:val="12"/>
            <w:tcBorders>
              <w:top w:val="single" w:sz="12" w:space="0" w:color="auto"/>
              <w:bottom w:val="single" w:sz="12" w:space="0" w:color="auto"/>
            </w:tcBorders>
            <w:vAlign w:val="center"/>
          </w:tcPr>
          <w:p w:rsidR="00FF4DE9" w:rsidRPr="0006672B" w:rsidRDefault="00FF4DE9" w:rsidP="00A74ABB">
            <w:pPr>
              <w:keepNext/>
              <w:rPr>
                <w:rFonts w:asciiTheme="minorHAnsi" w:hAnsiTheme="minorHAnsi" w:cstheme="minorHAnsi"/>
                <w:bCs w:val="0"/>
                <w:sz w:val="20"/>
                <w:szCs w:val="20"/>
              </w:rPr>
            </w:pPr>
            <w:r w:rsidRPr="0006672B">
              <w:rPr>
                <w:rFonts w:asciiTheme="minorHAnsi" w:hAnsiTheme="minorHAnsi" w:cstheme="minorHAnsi"/>
                <w:sz w:val="20"/>
                <w:szCs w:val="20"/>
              </w:rPr>
              <w:t xml:space="preserve">Table 1A. Performance of the CAPE Model </w:t>
            </w:r>
          </w:p>
        </w:tc>
      </w:tr>
      <w:tr w:rsidR="00A36F0B" w:rsidRPr="0006672B" w:rsidTr="00A36F0B">
        <w:trPr>
          <w:cnfStyle w:val="000000100000" w:firstRow="0" w:lastRow="0" w:firstColumn="0" w:lastColumn="0" w:oddVBand="0" w:evenVBand="0" w:oddHBand="1" w:evenHBand="0" w:firstRowFirstColumn="0" w:firstRowLastColumn="0" w:lastRowFirstColumn="0" w:lastRowLastColumn="0"/>
          <w:trHeight w:val="388"/>
        </w:trPr>
        <w:tc>
          <w:tcPr>
            <w:tcW w:w="576" w:type="pct"/>
            <w:tcBorders>
              <w:top w:val="single" w:sz="12" w:space="0" w:color="auto"/>
              <w:bottom w:val="single" w:sz="12" w:space="0" w:color="auto"/>
            </w:tcBorders>
            <w:vAlign w:val="center"/>
            <w:hideMark/>
          </w:tcPr>
          <w:p w:rsidR="00FF4DE9" w:rsidRPr="0006672B" w:rsidRDefault="00FF4DE9" w:rsidP="00A74ABB">
            <w:pPr>
              <w:tabs>
                <w:tab w:val="left" w:pos="3393"/>
              </w:tabs>
              <w:rPr>
                <w:rFonts w:asciiTheme="minorHAnsi" w:hAnsiTheme="minorHAnsi" w:cstheme="minorHAnsi"/>
                <w:sz w:val="20"/>
                <w:szCs w:val="20"/>
              </w:rPr>
            </w:pPr>
          </w:p>
        </w:tc>
        <w:tc>
          <w:tcPr>
            <w:tcW w:w="384" w:type="pct"/>
            <w:tcBorders>
              <w:top w:val="single" w:sz="12" w:space="0" w:color="auto"/>
              <w:bottom w:val="single" w:sz="12" w:space="0" w:color="auto"/>
            </w:tcBorders>
            <w:vAlign w:val="center"/>
            <w:hideMark/>
          </w:tcPr>
          <w:p w:rsidR="00FF4DE9" w:rsidRPr="0006672B" w:rsidRDefault="00FF4DE9" w:rsidP="00A74ABB">
            <w:pPr>
              <w:tabs>
                <w:tab w:val="left" w:pos="3393"/>
              </w:tabs>
              <w:rPr>
                <w:rFonts w:asciiTheme="minorHAnsi" w:hAnsiTheme="minorHAnsi" w:cstheme="minorHAnsi"/>
                <w:b/>
                <w:sz w:val="20"/>
                <w:szCs w:val="20"/>
              </w:rPr>
            </w:pPr>
            <w:r w:rsidRPr="0006672B">
              <w:rPr>
                <w:rFonts w:asciiTheme="minorHAnsi" w:hAnsiTheme="minorHAnsi" w:cstheme="minorHAnsi"/>
                <w:b/>
                <w:sz w:val="20"/>
                <w:szCs w:val="20"/>
              </w:rPr>
              <w:t>Dataset</w:t>
            </w:r>
          </w:p>
        </w:tc>
        <w:tc>
          <w:tcPr>
            <w:tcW w:w="518" w:type="pct"/>
            <w:tcBorders>
              <w:top w:val="single" w:sz="12" w:space="0" w:color="auto"/>
              <w:bottom w:val="single" w:sz="12" w:space="0" w:color="auto"/>
            </w:tcBorders>
          </w:tcPr>
          <w:p w:rsidR="00FF4DE9" w:rsidRPr="0006672B" w:rsidRDefault="00FF4DE9" w:rsidP="00A74ABB">
            <w:pPr>
              <w:keepNext/>
              <w:rPr>
                <w:rFonts w:asciiTheme="minorHAnsi" w:hAnsiTheme="minorHAnsi" w:cstheme="minorHAnsi"/>
                <w:b/>
                <w:sz w:val="20"/>
                <w:szCs w:val="20"/>
              </w:rPr>
            </w:pPr>
            <w:r w:rsidRPr="0006672B">
              <w:rPr>
                <w:rFonts w:asciiTheme="minorHAnsi" w:hAnsiTheme="minorHAnsi" w:cstheme="minorHAnsi"/>
                <w:b/>
                <w:sz w:val="20"/>
                <w:szCs w:val="20"/>
              </w:rPr>
              <w:t>Sample size</w:t>
            </w:r>
            <w:r w:rsidRPr="0006672B">
              <w:rPr>
                <w:rFonts w:asciiTheme="minorHAnsi" w:hAnsiTheme="minorHAnsi" w:cstheme="minorHAnsi"/>
                <w:b/>
                <w:sz w:val="20"/>
                <w:szCs w:val="20"/>
              </w:rPr>
              <w:br/>
              <w:t>(no. asthmatic)</w:t>
            </w:r>
          </w:p>
        </w:tc>
        <w:tc>
          <w:tcPr>
            <w:tcW w:w="388" w:type="pct"/>
            <w:tcBorders>
              <w:top w:val="single" w:sz="12" w:space="0" w:color="auto"/>
              <w:bottom w:val="single" w:sz="12" w:space="0" w:color="auto"/>
            </w:tcBorders>
            <w:vAlign w:val="center"/>
          </w:tcPr>
          <w:p w:rsidR="00FF4DE9" w:rsidRPr="0006672B" w:rsidRDefault="00FF4DE9" w:rsidP="00A74ABB">
            <w:pPr>
              <w:keepNext/>
              <w:rPr>
                <w:rFonts w:asciiTheme="minorHAnsi" w:hAnsiTheme="minorHAnsi" w:cstheme="minorHAnsi"/>
                <w:b/>
                <w:sz w:val="20"/>
                <w:szCs w:val="20"/>
              </w:rPr>
            </w:pPr>
            <w:r w:rsidRPr="0006672B">
              <w:rPr>
                <w:rFonts w:asciiTheme="minorHAnsi" w:hAnsiTheme="minorHAnsi" w:cstheme="minorHAnsi"/>
                <w:b/>
                <w:bCs/>
                <w:sz w:val="20"/>
                <w:szCs w:val="20"/>
              </w:rPr>
              <w:t>Balanced Accuracy</w:t>
            </w:r>
          </w:p>
        </w:tc>
        <w:tc>
          <w:tcPr>
            <w:tcW w:w="388" w:type="pct"/>
            <w:tcBorders>
              <w:top w:val="single" w:sz="12" w:space="0" w:color="auto"/>
              <w:bottom w:val="single" w:sz="12" w:space="0" w:color="auto"/>
            </w:tcBorders>
            <w:vAlign w:val="center"/>
          </w:tcPr>
          <w:p w:rsidR="00FF4DE9" w:rsidRPr="0006672B" w:rsidRDefault="00FF4DE9" w:rsidP="00A74ABB">
            <w:pPr>
              <w:keepNext/>
              <w:rPr>
                <w:rFonts w:asciiTheme="minorHAnsi" w:hAnsiTheme="minorHAnsi" w:cstheme="minorHAnsi"/>
                <w:b/>
                <w:sz w:val="20"/>
                <w:szCs w:val="20"/>
              </w:rPr>
            </w:pPr>
            <w:r w:rsidRPr="0006672B">
              <w:rPr>
                <w:rFonts w:asciiTheme="minorHAnsi" w:hAnsiTheme="minorHAnsi" w:cstheme="minorHAnsi"/>
                <w:b/>
                <w:sz w:val="20"/>
                <w:szCs w:val="20"/>
              </w:rPr>
              <w:t>AUC</w:t>
            </w:r>
          </w:p>
        </w:tc>
        <w:tc>
          <w:tcPr>
            <w:tcW w:w="388" w:type="pct"/>
            <w:tcBorders>
              <w:top w:val="single" w:sz="12" w:space="0" w:color="auto"/>
              <w:bottom w:val="single" w:sz="12" w:space="0" w:color="auto"/>
            </w:tcBorders>
            <w:vAlign w:val="center"/>
            <w:hideMark/>
          </w:tcPr>
          <w:p w:rsidR="00FF4DE9" w:rsidRPr="0006672B" w:rsidRDefault="00FF4DE9" w:rsidP="00A74ABB">
            <w:pPr>
              <w:keepNext/>
              <w:rPr>
                <w:rFonts w:asciiTheme="minorHAnsi" w:hAnsiTheme="minorHAnsi" w:cstheme="minorHAnsi"/>
                <w:b/>
                <w:sz w:val="20"/>
                <w:szCs w:val="20"/>
              </w:rPr>
            </w:pPr>
            <w:r w:rsidRPr="0006672B">
              <w:rPr>
                <w:rFonts w:asciiTheme="minorHAnsi" w:hAnsiTheme="minorHAnsi" w:cstheme="minorHAnsi"/>
                <w:b/>
                <w:bCs/>
                <w:sz w:val="20"/>
                <w:szCs w:val="20"/>
              </w:rPr>
              <w:t>Sensitivity</w:t>
            </w:r>
          </w:p>
        </w:tc>
        <w:tc>
          <w:tcPr>
            <w:tcW w:w="387" w:type="pct"/>
            <w:tcBorders>
              <w:top w:val="single" w:sz="12" w:space="0" w:color="auto"/>
              <w:bottom w:val="single" w:sz="12" w:space="0" w:color="auto"/>
            </w:tcBorders>
            <w:vAlign w:val="center"/>
            <w:hideMark/>
          </w:tcPr>
          <w:p w:rsidR="00FF4DE9" w:rsidRPr="0006672B" w:rsidRDefault="00FF4DE9" w:rsidP="00A74ABB">
            <w:pPr>
              <w:keepNext/>
              <w:rPr>
                <w:rFonts w:asciiTheme="minorHAnsi" w:hAnsiTheme="minorHAnsi" w:cstheme="minorHAnsi"/>
                <w:b/>
                <w:sz w:val="20"/>
                <w:szCs w:val="20"/>
              </w:rPr>
            </w:pPr>
            <w:r w:rsidRPr="0006672B">
              <w:rPr>
                <w:rFonts w:asciiTheme="minorHAnsi" w:hAnsiTheme="minorHAnsi" w:cstheme="minorHAnsi"/>
                <w:b/>
                <w:bCs/>
                <w:sz w:val="20"/>
                <w:szCs w:val="20"/>
              </w:rPr>
              <w:t>Specificity</w:t>
            </w:r>
          </w:p>
        </w:tc>
        <w:tc>
          <w:tcPr>
            <w:tcW w:w="387" w:type="pct"/>
            <w:tcBorders>
              <w:top w:val="single" w:sz="12" w:space="0" w:color="auto"/>
              <w:bottom w:val="single" w:sz="12" w:space="0" w:color="auto"/>
            </w:tcBorders>
            <w:vAlign w:val="center"/>
            <w:hideMark/>
          </w:tcPr>
          <w:p w:rsidR="00FF4DE9" w:rsidRPr="0006672B" w:rsidRDefault="00FF4DE9" w:rsidP="00A74ABB">
            <w:pPr>
              <w:keepNext/>
              <w:rPr>
                <w:rFonts w:asciiTheme="minorHAnsi" w:hAnsiTheme="minorHAnsi" w:cstheme="minorHAnsi"/>
                <w:b/>
                <w:sz w:val="20"/>
                <w:szCs w:val="20"/>
              </w:rPr>
            </w:pPr>
            <w:r w:rsidRPr="0006672B">
              <w:rPr>
                <w:rFonts w:asciiTheme="minorHAnsi" w:hAnsiTheme="minorHAnsi" w:cstheme="minorHAnsi"/>
                <w:b/>
                <w:bCs/>
                <w:sz w:val="20"/>
                <w:szCs w:val="20"/>
              </w:rPr>
              <w:t>PPV</w:t>
            </w:r>
          </w:p>
        </w:tc>
        <w:tc>
          <w:tcPr>
            <w:tcW w:w="387" w:type="pct"/>
            <w:tcBorders>
              <w:top w:val="single" w:sz="12" w:space="0" w:color="auto"/>
              <w:bottom w:val="single" w:sz="12" w:space="0" w:color="auto"/>
            </w:tcBorders>
            <w:vAlign w:val="center"/>
            <w:hideMark/>
          </w:tcPr>
          <w:p w:rsidR="00FF4DE9" w:rsidRPr="0006672B" w:rsidRDefault="00FF4DE9" w:rsidP="00A74ABB">
            <w:pPr>
              <w:keepNext/>
              <w:rPr>
                <w:rFonts w:asciiTheme="minorHAnsi" w:hAnsiTheme="minorHAnsi" w:cstheme="minorHAnsi"/>
                <w:b/>
                <w:sz w:val="20"/>
                <w:szCs w:val="20"/>
              </w:rPr>
            </w:pPr>
            <w:r w:rsidRPr="0006672B">
              <w:rPr>
                <w:rFonts w:asciiTheme="minorHAnsi" w:hAnsiTheme="minorHAnsi" w:cstheme="minorHAnsi"/>
                <w:b/>
                <w:bCs/>
                <w:sz w:val="20"/>
                <w:szCs w:val="20"/>
              </w:rPr>
              <w:t>NPV</w:t>
            </w:r>
          </w:p>
        </w:tc>
        <w:tc>
          <w:tcPr>
            <w:tcW w:w="423" w:type="pct"/>
            <w:tcBorders>
              <w:top w:val="single" w:sz="12" w:space="0" w:color="auto"/>
              <w:bottom w:val="single" w:sz="12" w:space="0" w:color="auto"/>
            </w:tcBorders>
            <w:vAlign w:val="center"/>
            <w:hideMark/>
          </w:tcPr>
          <w:p w:rsidR="00FF4DE9" w:rsidRPr="0006672B" w:rsidRDefault="00FF4DE9" w:rsidP="00A74ABB">
            <w:pPr>
              <w:keepNext/>
              <w:rPr>
                <w:rFonts w:asciiTheme="minorHAnsi" w:hAnsiTheme="minorHAnsi" w:cstheme="minorHAnsi"/>
                <w:b/>
                <w:sz w:val="20"/>
                <w:szCs w:val="20"/>
              </w:rPr>
            </w:pPr>
            <w:r w:rsidRPr="0006672B">
              <w:rPr>
                <w:rFonts w:asciiTheme="minorHAnsi" w:hAnsiTheme="minorHAnsi" w:cstheme="minorHAnsi"/>
                <w:b/>
                <w:bCs/>
                <w:sz w:val="20"/>
                <w:szCs w:val="20"/>
              </w:rPr>
              <w:t>LR+</w:t>
            </w:r>
          </w:p>
        </w:tc>
        <w:tc>
          <w:tcPr>
            <w:tcW w:w="387" w:type="pct"/>
            <w:tcBorders>
              <w:top w:val="single" w:sz="12" w:space="0" w:color="auto"/>
              <w:bottom w:val="single" w:sz="12" w:space="0" w:color="auto"/>
            </w:tcBorders>
            <w:vAlign w:val="center"/>
            <w:hideMark/>
          </w:tcPr>
          <w:p w:rsidR="00FF4DE9" w:rsidRPr="0006672B" w:rsidRDefault="00FF4DE9" w:rsidP="00A74ABB">
            <w:pPr>
              <w:keepNext/>
              <w:rPr>
                <w:rFonts w:asciiTheme="minorHAnsi" w:hAnsiTheme="minorHAnsi" w:cstheme="minorHAnsi"/>
                <w:b/>
                <w:sz w:val="20"/>
                <w:szCs w:val="20"/>
              </w:rPr>
            </w:pPr>
            <w:r w:rsidRPr="0006672B">
              <w:rPr>
                <w:rFonts w:asciiTheme="minorHAnsi" w:hAnsiTheme="minorHAnsi" w:cstheme="minorHAnsi"/>
                <w:b/>
                <w:bCs/>
                <w:sz w:val="20"/>
                <w:szCs w:val="20"/>
              </w:rPr>
              <w:t>LR-</w:t>
            </w:r>
          </w:p>
        </w:tc>
        <w:tc>
          <w:tcPr>
            <w:tcW w:w="387" w:type="pct"/>
            <w:gridSpan w:val="2"/>
            <w:tcBorders>
              <w:top w:val="single" w:sz="12" w:space="0" w:color="auto"/>
              <w:bottom w:val="single" w:sz="12" w:space="0" w:color="auto"/>
            </w:tcBorders>
            <w:vAlign w:val="center"/>
            <w:hideMark/>
          </w:tcPr>
          <w:p w:rsidR="00FF4DE9" w:rsidRPr="0006672B" w:rsidRDefault="00FF4DE9" w:rsidP="00A74ABB">
            <w:pPr>
              <w:keepNext/>
              <w:rPr>
                <w:rFonts w:asciiTheme="minorHAnsi" w:hAnsiTheme="minorHAnsi" w:cstheme="minorHAnsi"/>
                <w:b/>
                <w:sz w:val="20"/>
                <w:szCs w:val="20"/>
              </w:rPr>
            </w:pPr>
            <w:r w:rsidRPr="0006672B">
              <w:rPr>
                <w:rFonts w:asciiTheme="minorHAnsi" w:hAnsiTheme="minorHAnsi" w:cstheme="minorHAnsi"/>
                <w:b/>
                <w:bCs/>
                <w:sz w:val="20"/>
                <w:szCs w:val="20"/>
              </w:rPr>
              <w:t>F1 Score</w:t>
            </w:r>
          </w:p>
        </w:tc>
      </w:tr>
      <w:tr w:rsidR="00A36F0B" w:rsidRPr="0006672B" w:rsidTr="00A36F0B">
        <w:trPr>
          <w:trHeight w:val="506"/>
        </w:trPr>
        <w:tc>
          <w:tcPr>
            <w:tcW w:w="576" w:type="pct"/>
            <w:vMerge w:val="restart"/>
            <w:tcBorders>
              <w:top w:val="single" w:sz="12" w:space="0" w:color="auto"/>
              <w:bottom w:val="single" w:sz="6" w:space="0" w:color="auto"/>
            </w:tcBorders>
            <w:shd w:val="clear" w:color="auto" w:fill="auto"/>
            <w:vAlign w:val="center"/>
            <w:hideMark/>
          </w:tcPr>
          <w:p w:rsidR="00A36F0B" w:rsidRPr="0006672B" w:rsidRDefault="00A36F0B" w:rsidP="00A36F0B">
            <w:pPr>
              <w:tabs>
                <w:tab w:val="left" w:pos="3393"/>
              </w:tabs>
              <w:ind w:left="113" w:right="113"/>
              <w:rPr>
                <w:rFonts w:asciiTheme="minorHAnsi" w:hAnsiTheme="minorHAnsi" w:cstheme="minorHAnsi"/>
                <w:b/>
                <w:bCs/>
                <w:sz w:val="20"/>
                <w:szCs w:val="20"/>
              </w:rPr>
            </w:pPr>
            <w:r w:rsidRPr="0006672B">
              <w:rPr>
                <w:rFonts w:asciiTheme="minorHAnsi" w:hAnsiTheme="minorHAnsi" w:cstheme="minorHAnsi"/>
                <w:b/>
                <w:bCs/>
                <w:sz w:val="20"/>
                <w:szCs w:val="20"/>
              </w:rPr>
              <w:t xml:space="preserve">Development -IOWBC: </w:t>
            </w:r>
          </w:p>
          <w:p w:rsidR="00A36F0B" w:rsidRPr="0006672B" w:rsidRDefault="00A36F0B" w:rsidP="00A36F0B">
            <w:pPr>
              <w:tabs>
                <w:tab w:val="left" w:pos="3393"/>
              </w:tabs>
              <w:ind w:left="113" w:right="113"/>
              <w:rPr>
                <w:rFonts w:asciiTheme="minorHAnsi" w:hAnsiTheme="minorHAnsi" w:cstheme="minorHAnsi"/>
                <w:b/>
                <w:sz w:val="20"/>
                <w:szCs w:val="20"/>
              </w:rPr>
            </w:pPr>
            <w:r w:rsidRPr="0006672B">
              <w:rPr>
                <w:rFonts w:asciiTheme="minorHAnsi" w:hAnsiTheme="minorHAnsi" w:cstheme="minorHAnsi"/>
                <w:b/>
                <w:bCs/>
                <w:sz w:val="20"/>
                <w:szCs w:val="20"/>
              </w:rPr>
              <w:t>10 years</w:t>
            </w:r>
          </w:p>
        </w:tc>
        <w:tc>
          <w:tcPr>
            <w:tcW w:w="384" w:type="pct"/>
            <w:tcBorders>
              <w:top w:val="single" w:sz="12" w:space="0" w:color="auto"/>
            </w:tcBorders>
            <w:vAlign w:val="center"/>
            <w:hideMark/>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Training</w:t>
            </w:r>
            <w:r w:rsidRPr="0006672B">
              <w:rPr>
                <w:rFonts w:asciiTheme="minorHAnsi" w:hAnsiTheme="minorHAnsi" w:cstheme="minorHAnsi"/>
                <w:color w:val="1C1D1E"/>
                <w:sz w:val="21"/>
                <w:szCs w:val="21"/>
                <w:shd w:val="clear" w:color="auto" w:fill="FFFFFF"/>
                <w:vertAlign w:val="superscript"/>
              </w:rPr>
              <w:t>†</w:t>
            </w:r>
          </w:p>
        </w:tc>
        <w:tc>
          <w:tcPr>
            <w:tcW w:w="518" w:type="pct"/>
            <w:tcBorders>
              <w:top w:val="single" w:sz="12" w:space="0" w:color="auto"/>
            </w:tcBorders>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136</w:t>
            </w:r>
          </w:p>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(68 asthmatic)</w:t>
            </w:r>
          </w:p>
        </w:tc>
        <w:tc>
          <w:tcPr>
            <w:tcW w:w="388" w:type="pct"/>
            <w:tcBorders>
              <w:top w:val="single" w:sz="12"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0.65</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(0.57, 0.74)</w:t>
            </w:r>
          </w:p>
        </w:tc>
        <w:tc>
          <w:tcPr>
            <w:tcW w:w="388" w:type="pct"/>
            <w:tcBorders>
              <w:top w:val="single" w:sz="12"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0.76</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(0.68, 0.84)</w:t>
            </w:r>
          </w:p>
        </w:tc>
        <w:tc>
          <w:tcPr>
            <w:tcW w:w="388" w:type="pct"/>
            <w:tcBorders>
              <w:top w:val="single" w:sz="12"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0.56</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(0.44, 0.68)</w:t>
            </w:r>
          </w:p>
        </w:tc>
        <w:tc>
          <w:tcPr>
            <w:tcW w:w="387" w:type="pct"/>
            <w:tcBorders>
              <w:top w:val="single" w:sz="12"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0.75</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(0.63, 0.85)</w:t>
            </w:r>
          </w:p>
        </w:tc>
        <w:tc>
          <w:tcPr>
            <w:tcW w:w="387" w:type="pct"/>
            <w:tcBorders>
              <w:top w:val="single" w:sz="12"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0.69</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(0.59, 0.79)</w:t>
            </w:r>
          </w:p>
        </w:tc>
        <w:tc>
          <w:tcPr>
            <w:tcW w:w="387" w:type="pct"/>
            <w:tcBorders>
              <w:top w:val="single" w:sz="12"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0.63</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(0.56, 0.71)</w:t>
            </w:r>
          </w:p>
        </w:tc>
        <w:tc>
          <w:tcPr>
            <w:tcW w:w="423" w:type="pct"/>
            <w:tcBorders>
              <w:top w:val="single" w:sz="12"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2.24</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(1.44, 3.80)</w:t>
            </w:r>
          </w:p>
        </w:tc>
        <w:tc>
          <w:tcPr>
            <w:tcW w:w="387" w:type="pct"/>
            <w:tcBorders>
              <w:top w:val="single" w:sz="12"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0.59</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(0.42, 0.78)</w:t>
            </w:r>
          </w:p>
        </w:tc>
        <w:tc>
          <w:tcPr>
            <w:tcW w:w="387" w:type="pct"/>
            <w:gridSpan w:val="2"/>
            <w:tcBorders>
              <w:top w:val="single" w:sz="12"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0.62</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(0.52, 0.71)</w:t>
            </w:r>
          </w:p>
        </w:tc>
      </w:tr>
      <w:tr w:rsidR="00A36F0B" w:rsidRPr="0006672B" w:rsidTr="00A36F0B">
        <w:trPr>
          <w:cnfStyle w:val="000000100000" w:firstRow="0" w:lastRow="0" w:firstColumn="0" w:lastColumn="0" w:oddVBand="0" w:evenVBand="0" w:oddHBand="1" w:evenHBand="0" w:firstRowFirstColumn="0" w:firstRowLastColumn="0" w:lastRowFirstColumn="0" w:lastRowLastColumn="0"/>
          <w:trHeight w:val="506"/>
        </w:trPr>
        <w:tc>
          <w:tcPr>
            <w:tcW w:w="576" w:type="pct"/>
            <w:vMerge/>
            <w:tcBorders>
              <w:bottom w:val="single" w:sz="6" w:space="0" w:color="auto"/>
            </w:tcBorders>
            <w:shd w:val="clear" w:color="auto" w:fill="auto"/>
            <w:vAlign w:val="center"/>
            <w:hideMark/>
          </w:tcPr>
          <w:p w:rsidR="00A36F0B" w:rsidRPr="0006672B" w:rsidRDefault="00A36F0B" w:rsidP="00A36F0B">
            <w:pPr>
              <w:tabs>
                <w:tab w:val="left" w:pos="3393"/>
              </w:tabs>
              <w:ind w:left="113" w:right="113"/>
              <w:rPr>
                <w:rFonts w:asciiTheme="minorHAnsi" w:hAnsiTheme="minorHAnsi" w:cstheme="minorHAnsi"/>
                <w:b/>
                <w:sz w:val="20"/>
                <w:szCs w:val="20"/>
              </w:rPr>
            </w:pPr>
          </w:p>
        </w:tc>
        <w:tc>
          <w:tcPr>
            <w:tcW w:w="384" w:type="pct"/>
            <w:tcBorders>
              <w:bottom w:val="single" w:sz="6" w:space="0" w:color="auto"/>
            </w:tcBorders>
            <w:vAlign w:val="center"/>
            <w:hideMark/>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Testing </w:t>
            </w:r>
          </w:p>
        </w:tc>
        <w:tc>
          <w:tcPr>
            <w:tcW w:w="518" w:type="pct"/>
            <w:tcBorders>
              <w:bottom w:val="single" w:sz="6" w:space="0" w:color="auto"/>
            </w:tcBorders>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255</w:t>
            </w:r>
          </w:p>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(34 asthmatic)</w:t>
            </w:r>
          </w:p>
        </w:tc>
        <w:tc>
          <w:tcPr>
            <w:tcW w:w="388" w:type="pct"/>
            <w:tcBorders>
              <w:bottom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(0.62, 0.78)</w:t>
            </w:r>
          </w:p>
        </w:tc>
        <w:tc>
          <w:tcPr>
            <w:tcW w:w="388" w:type="pct"/>
            <w:tcBorders>
              <w:bottom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(0.61, 0.80)</w:t>
            </w:r>
          </w:p>
        </w:tc>
        <w:tc>
          <w:tcPr>
            <w:tcW w:w="388" w:type="pct"/>
            <w:tcBorders>
              <w:bottom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0.74</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(0.56, 0.88)</w:t>
            </w:r>
          </w:p>
        </w:tc>
        <w:tc>
          <w:tcPr>
            <w:tcW w:w="387" w:type="pct"/>
            <w:tcBorders>
              <w:bottom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0.68</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(0.62, 0.74)</w:t>
            </w:r>
          </w:p>
        </w:tc>
        <w:tc>
          <w:tcPr>
            <w:tcW w:w="387" w:type="pct"/>
            <w:tcBorders>
              <w:bottom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0.26</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(0.21, 0.32)</w:t>
            </w:r>
          </w:p>
        </w:tc>
        <w:tc>
          <w:tcPr>
            <w:tcW w:w="387" w:type="pct"/>
            <w:tcBorders>
              <w:bottom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0.94</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(0.91, 0.97)</w:t>
            </w:r>
          </w:p>
        </w:tc>
        <w:tc>
          <w:tcPr>
            <w:tcW w:w="423" w:type="pct"/>
            <w:tcBorders>
              <w:bottom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2.29</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(1.69, 3.01)</w:t>
            </w:r>
          </w:p>
        </w:tc>
        <w:tc>
          <w:tcPr>
            <w:tcW w:w="387" w:type="pct"/>
            <w:tcBorders>
              <w:bottom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0.39</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(0.18, 0.63)</w:t>
            </w:r>
          </w:p>
        </w:tc>
        <w:tc>
          <w:tcPr>
            <w:tcW w:w="387" w:type="pct"/>
            <w:gridSpan w:val="2"/>
            <w:tcBorders>
              <w:bottom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0.38</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(0.31, 0.46)</w:t>
            </w:r>
          </w:p>
        </w:tc>
      </w:tr>
      <w:tr w:rsidR="00A36F0B" w:rsidRPr="0006672B" w:rsidTr="00A36F0B">
        <w:trPr>
          <w:trHeight w:val="506"/>
        </w:trPr>
        <w:tc>
          <w:tcPr>
            <w:tcW w:w="576" w:type="pct"/>
            <w:vMerge w:val="restart"/>
            <w:tcBorders>
              <w:top w:val="single" w:sz="6" w:space="0" w:color="auto"/>
              <w:bottom w:val="single" w:sz="6" w:space="0" w:color="auto"/>
            </w:tcBorders>
            <w:shd w:val="clear" w:color="auto" w:fill="auto"/>
            <w:vAlign w:val="center"/>
            <w:hideMark/>
          </w:tcPr>
          <w:p w:rsidR="00A36F0B" w:rsidRPr="0006672B" w:rsidRDefault="00A36F0B" w:rsidP="00A36F0B">
            <w:pPr>
              <w:tabs>
                <w:tab w:val="left" w:pos="3393"/>
              </w:tabs>
              <w:ind w:left="113" w:right="113"/>
              <w:rPr>
                <w:rFonts w:asciiTheme="minorHAnsi" w:hAnsiTheme="minorHAnsi" w:cstheme="minorHAnsi"/>
                <w:b/>
                <w:bCs/>
                <w:sz w:val="20"/>
                <w:szCs w:val="20"/>
              </w:rPr>
            </w:pPr>
            <w:r w:rsidRPr="0006672B">
              <w:rPr>
                <w:rFonts w:asciiTheme="minorHAnsi" w:hAnsiTheme="minorHAnsi" w:cstheme="minorHAnsi"/>
                <w:b/>
                <w:bCs/>
                <w:sz w:val="20"/>
                <w:szCs w:val="20"/>
              </w:rPr>
              <w:t>External Validation -</w:t>
            </w:r>
          </w:p>
          <w:p w:rsidR="00A36F0B" w:rsidRPr="0006672B" w:rsidRDefault="00A36F0B" w:rsidP="00A36F0B">
            <w:pPr>
              <w:tabs>
                <w:tab w:val="left" w:pos="3393"/>
              </w:tabs>
              <w:ind w:left="113" w:right="113"/>
              <w:rPr>
                <w:rFonts w:asciiTheme="minorHAnsi" w:hAnsiTheme="minorHAnsi" w:cstheme="minorHAnsi"/>
                <w:b/>
                <w:bCs/>
                <w:sz w:val="20"/>
                <w:szCs w:val="20"/>
              </w:rPr>
            </w:pPr>
            <w:r w:rsidRPr="0006672B">
              <w:rPr>
                <w:rFonts w:asciiTheme="minorHAnsi" w:hAnsiTheme="minorHAnsi" w:cstheme="minorHAnsi"/>
                <w:b/>
                <w:bCs/>
                <w:sz w:val="20"/>
                <w:szCs w:val="20"/>
              </w:rPr>
              <w:t xml:space="preserve">MAAS: </w:t>
            </w:r>
          </w:p>
          <w:p w:rsidR="00A36F0B" w:rsidRPr="0006672B" w:rsidRDefault="00A36F0B" w:rsidP="00A36F0B">
            <w:pPr>
              <w:tabs>
                <w:tab w:val="left" w:pos="3393"/>
              </w:tabs>
              <w:ind w:left="113" w:right="113"/>
              <w:rPr>
                <w:rFonts w:asciiTheme="minorHAnsi" w:hAnsiTheme="minorHAnsi" w:cstheme="minorHAnsi"/>
                <w:b/>
                <w:sz w:val="20"/>
                <w:szCs w:val="20"/>
              </w:rPr>
            </w:pPr>
            <w:r w:rsidRPr="0006672B">
              <w:rPr>
                <w:rFonts w:asciiTheme="minorHAnsi" w:hAnsiTheme="minorHAnsi" w:cstheme="minorHAnsi"/>
                <w:b/>
                <w:bCs/>
                <w:sz w:val="20"/>
                <w:szCs w:val="20"/>
              </w:rPr>
              <w:t>8 years</w:t>
            </w:r>
          </w:p>
        </w:tc>
        <w:tc>
          <w:tcPr>
            <w:tcW w:w="384" w:type="pct"/>
            <w:tcBorders>
              <w:top w:val="single" w:sz="6" w:space="0" w:color="auto"/>
            </w:tcBorders>
            <w:shd w:val="clear" w:color="auto" w:fill="auto"/>
            <w:vAlign w:val="center"/>
            <w:hideMark/>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Unselected</w:t>
            </w:r>
          </w:p>
        </w:tc>
        <w:tc>
          <w:tcPr>
            <w:tcW w:w="518" w:type="pct"/>
            <w:tcBorders>
              <w:top w:val="single" w:sz="6" w:space="0" w:color="auto"/>
              <w:left w:val="nil"/>
              <w:right w:val="nil"/>
            </w:tcBorders>
            <w:shd w:val="clear" w:color="auto" w:fill="auto"/>
            <w:vAlign w:val="center"/>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322 </w:t>
            </w:r>
          </w:p>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(38 asthmatic)</w:t>
            </w:r>
          </w:p>
        </w:tc>
        <w:tc>
          <w:tcPr>
            <w:tcW w:w="388" w:type="pct"/>
            <w:tcBorders>
              <w:top w:val="single" w:sz="6" w:space="0" w:color="auto"/>
            </w:tcBorders>
            <w:shd w:val="clear" w:color="auto" w:fill="auto"/>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0.67</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(0.60, 0.74)</w:t>
            </w:r>
          </w:p>
        </w:tc>
        <w:tc>
          <w:tcPr>
            <w:tcW w:w="388" w:type="pct"/>
            <w:tcBorders>
              <w:top w:val="single" w:sz="6" w:space="0" w:color="auto"/>
            </w:tcBorders>
            <w:shd w:val="clear" w:color="auto" w:fill="auto"/>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(0.63, 0.79)</w:t>
            </w:r>
          </w:p>
        </w:tc>
        <w:tc>
          <w:tcPr>
            <w:tcW w:w="388" w:type="pct"/>
            <w:tcBorders>
              <w:top w:val="single" w:sz="6" w:space="0" w:color="auto"/>
            </w:tcBorders>
            <w:shd w:val="clear" w:color="auto" w:fill="auto"/>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0.84</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(0.71, 0.95)</w:t>
            </w:r>
          </w:p>
        </w:tc>
        <w:tc>
          <w:tcPr>
            <w:tcW w:w="387" w:type="pct"/>
            <w:tcBorders>
              <w:top w:val="single" w:sz="6" w:space="0" w:color="auto"/>
            </w:tcBorders>
            <w:shd w:val="clear" w:color="auto" w:fill="auto"/>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(0.45, 0.56)</w:t>
            </w:r>
          </w:p>
        </w:tc>
        <w:tc>
          <w:tcPr>
            <w:tcW w:w="387" w:type="pct"/>
            <w:tcBorders>
              <w:top w:val="single" w:sz="6" w:space="0" w:color="auto"/>
            </w:tcBorders>
            <w:shd w:val="clear" w:color="auto" w:fill="auto"/>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0.19</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(0.16, 0.21)</w:t>
            </w:r>
          </w:p>
        </w:tc>
        <w:tc>
          <w:tcPr>
            <w:tcW w:w="387" w:type="pct"/>
            <w:tcBorders>
              <w:top w:val="single" w:sz="6" w:space="0" w:color="auto"/>
            </w:tcBorders>
            <w:shd w:val="clear" w:color="auto" w:fill="auto"/>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0.96</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(0.93, 0.99)</w:t>
            </w:r>
          </w:p>
        </w:tc>
        <w:tc>
          <w:tcPr>
            <w:tcW w:w="423" w:type="pct"/>
            <w:tcBorders>
              <w:top w:val="single" w:sz="6" w:space="0" w:color="auto"/>
            </w:tcBorders>
            <w:shd w:val="clear" w:color="auto" w:fill="auto"/>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1.71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(1.40, 2.03)</w:t>
            </w:r>
          </w:p>
        </w:tc>
        <w:tc>
          <w:tcPr>
            <w:tcW w:w="387" w:type="pct"/>
            <w:tcBorders>
              <w:top w:val="single" w:sz="6" w:space="0" w:color="auto"/>
            </w:tcBorders>
            <w:shd w:val="clear" w:color="auto" w:fill="auto"/>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(0.10, 0.57)</w:t>
            </w:r>
          </w:p>
        </w:tc>
        <w:tc>
          <w:tcPr>
            <w:tcW w:w="387" w:type="pct"/>
            <w:gridSpan w:val="2"/>
            <w:tcBorders>
              <w:top w:val="single" w:sz="6" w:space="0" w:color="auto"/>
            </w:tcBorders>
            <w:shd w:val="clear" w:color="auto" w:fill="auto"/>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0.30</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(0.26, 0.35)</w:t>
            </w:r>
          </w:p>
        </w:tc>
      </w:tr>
      <w:tr w:rsidR="00A36F0B" w:rsidRPr="0006672B" w:rsidTr="00A36F0B">
        <w:trPr>
          <w:cnfStyle w:val="000000100000" w:firstRow="0" w:lastRow="0" w:firstColumn="0" w:lastColumn="0" w:oddVBand="0" w:evenVBand="0" w:oddHBand="1" w:evenHBand="0" w:firstRowFirstColumn="0" w:firstRowLastColumn="0" w:lastRowFirstColumn="0" w:lastRowLastColumn="0"/>
          <w:trHeight w:val="506"/>
        </w:trPr>
        <w:tc>
          <w:tcPr>
            <w:tcW w:w="576" w:type="pct"/>
            <w:vMerge/>
            <w:tcBorders>
              <w:bottom w:val="single" w:sz="6" w:space="0" w:color="auto"/>
            </w:tcBorders>
            <w:shd w:val="clear" w:color="auto" w:fill="auto"/>
            <w:vAlign w:val="center"/>
          </w:tcPr>
          <w:p w:rsidR="00A36F0B" w:rsidRPr="0006672B" w:rsidRDefault="00A36F0B" w:rsidP="00A36F0B">
            <w:pPr>
              <w:tabs>
                <w:tab w:val="left" w:pos="3393"/>
              </w:tabs>
              <w:ind w:left="113" w:right="113"/>
              <w:rPr>
                <w:rFonts w:asciiTheme="minorHAnsi" w:hAnsiTheme="minorHAnsi" w:cstheme="minorHAnsi"/>
                <w:b/>
                <w:bCs/>
                <w:sz w:val="20"/>
                <w:szCs w:val="20"/>
              </w:rPr>
            </w:pPr>
          </w:p>
        </w:tc>
        <w:tc>
          <w:tcPr>
            <w:tcW w:w="384" w:type="pct"/>
            <w:vAlign w:val="center"/>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High-risk</w:t>
            </w:r>
            <w:r w:rsidRPr="0006672B">
              <w:rPr>
                <w:rFonts w:asciiTheme="minorHAnsi" w:hAnsiTheme="minorHAnsi" w:cstheme="minorHAnsi"/>
                <w:color w:val="1C1D1E"/>
                <w:sz w:val="21"/>
                <w:szCs w:val="21"/>
                <w:shd w:val="clear" w:color="auto" w:fill="FFFFFF"/>
                <w:vertAlign w:val="superscript"/>
              </w:rPr>
              <w:t>§</w:t>
            </w:r>
          </w:p>
        </w:tc>
        <w:tc>
          <w:tcPr>
            <w:tcW w:w="518" w:type="pct"/>
            <w:tcBorders>
              <w:left w:val="nil"/>
              <w:right w:val="nil"/>
            </w:tcBorders>
            <w:vAlign w:val="center"/>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208 </w:t>
            </w:r>
          </w:p>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(31 asthmatic)</w:t>
            </w:r>
          </w:p>
        </w:tc>
        <w:tc>
          <w:tcPr>
            <w:tcW w:w="388" w:type="pct"/>
            <w:tcBorders>
              <w:left w:val="nil"/>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0.66</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(0.59, 0.73)</w:t>
            </w:r>
          </w:p>
        </w:tc>
        <w:tc>
          <w:tcPr>
            <w:tcW w:w="388" w:type="pct"/>
            <w:tcBorders>
              <w:left w:val="nil"/>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(0.61, 0.80)</w:t>
            </w:r>
          </w:p>
        </w:tc>
        <w:tc>
          <w:tcPr>
            <w:tcW w:w="388" w:type="pct"/>
            <w:tcBorders>
              <w:left w:val="nil"/>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0.87</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(0.74, 0.97)</w:t>
            </w:r>
          </w:p>
        </w:tc>
        <w:tc>
          <w:tcPr>
            <w:tcW w:w="387" w:type="pct"/>
            <w:tcBorders>
              <w:left w:val="nil"/>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0.46</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(0.39, 0.53)</w:t>
            </w:r>
          </w:p>
        </w:tc>
        <w:tc>
          <w:tcPr>
            <w:tcW w:w="387" w:type="pct"/>
            <w:tcBorders>
              <w:left w:val="nil"/>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0.22</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(0.19, 0.25)</w:t>
            </w:r>
          </w:p>
        </w:tc>
        <w:tc>
          <w:tcPr>
            <w:tcW w:w="387" w:type="pct"/>
            <w:tcBorders>
              <w:left w:val="nil"/>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0.95</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(0.91, 0.99)</w:t>
            </w:r>
          </w:p>
        </w:tc>
        <w:tc>
          <w:tcPr>
            <w:tcW w:w="423" w:type="pct"/>
            <w:tcBorders>
              <w:left w:val="nil"/>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1.61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(1.31, 1.95)</w:t>
            </w:r>
          </w:p>
        </w:tc>
        <w:tc>
          <w:tcPr>
            <w:tcW w:w="387" w:type="pct"/>
            <w:tcBorders>
              <w:left w:val="nil"/>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0.28</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(0.06, 0.59)</w:t>
            </w:r>
          </w:p>
        </w:tc>
        <w:tc>
          <w:tcPr>
            <w:tcW w:w="387" w:type="pct"/>
            <w:gridSpan w:val="2"/>
            <w:tcBorders>
              <w:left w:val="nil"/>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0.35</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(0.30, 0.40)</w:t>
            </w:r>
          </w:p>
        </w:tc>
      </w:tr>
      <w:tr w:rsidR="00A36F0B" w:rsidRPr="0006672B" w:rsidTr="00A36F0B">
        <w:trPr>
          <w:trHeight w:val="506"/>
        </w:trPr>
        <w:tc>
          <w:tcPr>
            <w:tcW w:w="576" w:type="pct"/>
            <w:vMerge/>
            <w:tcBorders>
              <w:bottom w:val="single" w:sz="6" w:space="0" w:color="auto"/>
            </w:tcBorders>
            <w:shd w:val="clear" w:color="auto" w:fill="auto"/>
            <w:vAlign w:val="center"/>
          </w:tcPr>
          <w:p w:rsidR="00A36F0B" w:rsidRPr="0006672B" w:rsidRDefault="00A36F0B" w:rsidP="00A36F0B">
            <w:pPr>
              <w:tabs>
                <w:tab w:val="left" w:pos="3393"/>
              </w:tabs>
              <w:ind w:left="113" w:right="113"/>
              <w:rPr>
                <w:rFonts w:asciiTheme="minorHAnsi" w:hAnsiTheme="minorHAnsi" w:cstheme="minorHAnsi"/>
                <w:b/>
                <w:bCs/>
                <w:sz w:val="20"/>
                <w:szCs w:val="20"/>
              </w:rPr>
            </w:pPr>
          </w:p>
        </w:tc>
        <w:tc>
          <w:tcPr>
            <w:tcW w:w="384" w:type="pct"/>
            <w:tcBorders>
              <w:bottom w:val="single" w:sz="6" w:space="0" w:color="auto"/>
            </w:tcBorders>
            <w:shd w:val="clear" w:color="auto" w:fill="auto"/>
            <w:vAlign w:val="center"/>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High-risk</w:t>
            </w:r>
            <w:r w:rsidRPr="0006672B">
              <w:rPr>
                <w:rFonts w:asciiTheme="minorHAnsi" w:hAnsiTheme="minorHAnsi" w:cstheme="minorHAnsi"/>
                <w:color w:val="1C1D1E"/>
                <w:sz w:val="21"/>
                <w:szCs w:val="21"/>
                <w:shd w:val="clear" w:color="auto" w:fill="FFFFFF"/>
                <w:vertAlign w:val="superscript"/>
              </w:rPr>
              <w:t>¶</w:t>
            </w:r>
          </w:p>
        </w:tc>
        <w:tc>
          <w:tcPr>
            <w:tcW w:w="518" w:type="pct"/>
            <w:tcBorders>
              <w:left w:val="nil"/>
              <w:bottom w:val="single" w:sz="6" w:space="0" w:color="auto"/>
              <w:right w:val="nil"/>
            </w:tcBorders>
            <w:shd w:val="clear" w:color="auto" w:fill="auto"/>
            <w:vAlign w:val="center"/>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81 </w:t>
            </w:r>
          </w:p>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(16 asthmatic)</w:t>
            </w:r>
          </w:p>
        </w:tc>
        <w:tc>
          <w:tcPr>
            <w:tcW w:w="388" w:type="pct"/>
            <w:tcBorders>
              <w:left w:val="nil"/>
              <w:bottom w:val="single" w:sz="6" w:space="0" w:color="auto"/>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0.57</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(0.45, 0.67)</w:t>
            </w:r>
          </w:p>
        </w:tc>
        <w:tc>
          <w:tcPr>
            <w:tcW w:w="388" w:type="pct"/>
            <w:tcBorders>
              <w:left w:val="nil"/>
              <w:bottom w:val="single" w:sz="6" w:space="0" w:color="auto"/>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0.64</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(0.47, 0.80)</w:t>
            </w:r>
          </w:p>
        </w:tc>
        <w:tc>
          <w:tcPr>
            <w:tcW w:w="388" w:type="pct"/>
            <w:tcBorders>
              <w:left w:val="nil"/>
              <w:bottom w:val="single" w:sz="6" w:space="0" w:color="auto"/>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(0.63, 1.00)</w:t>
            </w:r>
          </w:p>
        </w:tc>
        <w:tc>
          <w:tcPr>
            <w:tcW w:w="387" w:type="pct"/>
            <w:tcBorders>
              <w:left w:val="nil"/>
              <w:bottom w:val="single" w:sz="6" w:space="0" w:color="auto"/>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0.32</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(0.22, 0.43)</w:t>
            </w:r>
          </w:p>
        </w:tc>
        <w:tc>
          <w:tcPr>
            <w:tcW w:w="387" w:type="pct"/>
            <w:tcBorders>
              <w:left w:val="nil"/>
              <w:bottom w:val="single" w:sz="6" w:space="0" w:color="auto"/>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0.23</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(0.18, 0.28)</w:t>
            </w:r>
          </w:p>
        </w:tc>
        <w:tc>
          <w:tcPr>
            <w:tcW w:w="387" w:type="pct"/>
            <w:tcBorders>
              <w:left w:val="nil"/>
              <w:bottom w:val="single" w:sz="6" w:space="0" w:color="auto"/>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0.88</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(0.75, 1.00)</w:t>
            </w:r>
          </w:p>
        </w:tc>
        <w:tc>
          <w:tcPr>
            <w:tcW w:w="423" w:type="pct"/>
            <w:tcBorders>
              <w:left w:val="nil"/>
              <w:bottom w:val="single" w:sz="6" w:space="0" w:color="auto"/>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1.20</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(0.86, 1.56)</w:t>
            </w:r>
          </w:p>
        </w:tc>
        <w:tc>
          <w:tcPr>
            <w:tcW w:w="387" w:type="pct"/>
            <w:tcBorders>
              <w:left w:val="nil"/>
              <w:bottom w:val="single" w:sz="6" w:space="0" w:color="auto"/>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0.58</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(0.00, 1.35)</w:t>
            </w:r>
          </w:p>
        </w:tc>
        <w:tc>
          <w:tcPr>
            <w:tcW w:w="387" w:type="pct"/>
            <w:gridSpan w:val="2"/>
            <w:tcBorders>
              <w:left w:val="nil"/>
              <w:bottom w:val="single" w:sz="6" w:space="0" w:color="auto"/>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0.36</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(0.27, 0.43)</w:t>
            </w:r>
          </w:p>
        </w:tc>
      </w:tr>
      <w:tr w:rsidR="00A36F0B" w:rsidRPr="0006672B" w:rsidTr="00A36F0B">
        <w:trPr>
          <w:cnfStyle w:val="000000100000" w:firstRow="0" w:lastRow="0" w:firstColumn="0" w:lastColumn="0" w:oddVBand="0" w:evenVBand="0" w:oddHBand="1" w:evenHBand="0" w:firstRowFirstColumn="0" w:firstRowLastColumn="0" w:lastRowFirstColumn="0" w:lastRowLastColumn="0"/>
          <w:trHeight w:val="506"/>
        </w:trPr>
        <w:tc>
          <w:tcPr>
            <w:tcW w:w="576" w:type="pct"/>
            <w:vMerge w:val="restart"/>
            <w:tcBorders>
              <w:top w:val="single" w:sz="6" w:space="0" w:color="auto"/>
            </w:tcBorders>
            <w:shd w:val="clear" w:color="auto" w:fill="auto"/>
            <w:vAlign w:val="center"/>
            <w:hideMark/>
          </w:tcPr>
          <w:p w:rsidR="00A36F0B" w:rsidRPr="0006672B" w:rsidRDefault="00A36F0B" w:rsidP="00A36F0B">
            <w:pPr>
              <w:tabs>
                <w:tab w:val="left" w:pos="3393"/>
              </w:tabs>
              <w:ind w:left="113" w:right="113"/>
              <w:rPr>
                <w:rFonts w:asciiTheme="minorHAnsi" w:hAnsiTheme="minorHAnsi" w:cstheme="minorHAnsi"/>
                <w:b/>
                <w:bCs/>
                <w:sz w:val="20"/>
                <w:szCs w:val="20"/>
              </w:rPr>
            </w:pPr>
            <w:r w:rsidRPr="0006672B">
              <w:rPr>
                <w:rFonts w:asciiTheme="minorHAnsi" w:hAnsiTheme="minorHAnsi" w:cstheme="minorHAnsi"/>
                <w:b/>
                <w:bCs/>
                <w:sz w:val="20"/>
                <w:szCs w:val="20"/>
              </w:rPr>
              <w:t>External  Validation -</w:t>
            </w:r>
          </w:p>
          <w:p w:rsidR="00A36F0B" w:rsidRPr="0006672B" w:rsidRDefault="00A36F0B" w:rsidP="00A36F0B">
            <w:pPr>
              <w:tabs>
                <w:tab w:val="left" w:pos="3393"/>
              </w:tabs>
              <w:ind w:left="113" w:right="113"/>
              <w:rPr>
                <w:rFonts w:asciiTheme="minorHAnsi" w:hAnsiTheme="minorHAnsi" w:cstheme="minorHAnsi"/>
                <w:b/>
                <w:bCs/>
                <w:sz w:val="20"/>
                <w:szCs w:val="20"/>
              </w:rPr>
            </w:pPr>
            <w:r w:rsidRPr="0006672B">
              <w:rPr>
                <w:rFonts w:asciiTheme="minorHAnsi" w:hAnsiTheme="minorHAnsi" w:cstheme="minorHAnsi"/>
                <w:b/>
                <w:bCs/>
                <w:sz w:val="20"/>
                <w:szCs w:val="20"/>
              </w:rPr>
              <w:t xml:space="preserve">MAAS: </w:t>
            </w:r>
          </w:p>
          <w:p w:rsidR="00A36F0B" w:rsidRPr="0006672B" w:rsidRDefault="00A36F0B" w:rsidP="00A36F0B">
            <w:pPr>
              <w:tabs>
                <w:tab w:val="left" w:pos="3393"/>
              </w:tabs>
              <w:ind w:left="113" w:right="113"/>
              <w:rPr>
                <w:rFonts w:asciiTheme="minorHAnsi" w:hAnsiTheme="minorHAnsi" w:cstheme="minorHAnsi"/>
                <w:b/>
                <w:sz w:val="20"/>
                <w:szCs w:val="20"/>
              </w:rPr>
            </w:pPr>
            <w:r w:rsidRPr="0006672B">
              <w:rPr>
                <w:rFonts w:asciiTheme="minorHAnsi" w:hAnsiTheme="minorHAnsi" w:cstheme="minorHAnsi"/>
                <w:b/>
                <w:bCs/>
                <w:sz w:val="20"/>
                <w:szCs w:val="20"/>
              </w:rPr>
              <w:t>11 years</w:t>
            </w:r>
          </w:p>
        </w:tc>
        <w:tc>
          <w:tcPr>
            <w:tcW w:w="384" w:type="pct"/>
            <w:tcBorders>
              <w:top w:val="single" w:sz="6" w:space="0" w:color="auto"/>
            </w:tcBorders>
            <w:vAlign w:val="center"/>
            <w:hideMark/>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Unselected</w:t>
            </w:r>
          </w:p>
        </w:tc>
        <w:tc>
          <w:tcPr>
            <w:tcW w:w="518" w:type="pct"/>
            <w:tcBorders>
              <w:top w:val="single" w:sz="6" w:space="0" w:color="auto"/>
              <w:left w:val="nil"/>
              <w:right w:val="nil"/>
            </w:tcBorders>
            <w:vAlign w:val="center"/>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299 </w:t>
            </w:r>
          </w:p>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(32 asthmatic)</w:t>
            </w:r>
          </w:p>
        </w:tc>
        <w:tc>
          <w:tcPr>
            <w:tcW w:w="388" w:type="pct"/>
            <w:tcBorders>
              <w:top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0.68</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(0.60, 0.74)</w:t>
            </w:r>
          </w:p>
        </w:tc>
        <w:tc>
          <w:tcPr>
            <w:tcW w:w="388" w:type="pct"/>
            <w:tcBorders>
              <w:top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(0.62, 0.79)</w:t>
            </w:r>
          </w:p>
        </w:tc>
        <w:tc>
          <w:tcPr>
            <w:tcW w:w="388" w:type="pct"/>
            <w:tcBorders>
              <w:top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0.84</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(0.72, 0.97)</w:t>
            </w:r>
          </w:p>
        </w:tc>
        <w:tc>
          <w:tcPr>
            <w:tcW w:w="387" w:type="pct"/>
            <w:tcBorders>
              <w:top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(0.45, 0.57)</w:t>
            </w:r>
          </w:p>
        </w:tc>
        <w:tc>
          <w:tcPr>
            <w:tcW w:w="387" w:type="pct"/>
            <w:tcBorders>
              <w:top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0.17</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(0.14, 0.20)</w:t>
            </w:r>
          </w:p>
        </w:tc>
        <w:tc>
          <w:tcPr>
            <w:tcW w:w="387" w:type="pct"/>
            <w:tcBorders>
              <w:top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0.96</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(0.94, 0.99)</w:t>
            </w:r>
          </w:p>
        </w:tc>
        <w:tc>
          <w:tcPr>
            <w:tcW w:w="423" w:type="pct"/>
            <w:tcBorders>
              <w:top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1.72</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(1.39, 2.05)</w:t>
            </w:r>
          </w:p>
        </w:tc>
        <w:tc>
          <w:tcPr>
            <w:tcW w:w="387" w:type="pct"/>
            <w:tcBorders>
              <w:top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(0.07, 0.58)</w:t>
            </w:r>
          </w:p>
        </w:tc>
        <w:tc>
          <w:tcPr>
            <w:tcW w:w="387" w:type="pct"/>
            <w:gridSpan w:val="2"/>
            <w:tcBorders>
              <w:top w:val="single" w:sz="6" w:space="0" w:color="auto"/>
            </w:tcBorders>
            <w:vAlign w:val="center"/>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0.28</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(0.24, 0.33)</w:t>
            </w:r>
          </w:p>
        </w:tc>
      </w:tr>
      <w:tr w:rsidR="00A36F0B" w:rsidRPr="0006672B" w:rsidTr="00A36F0B">
        <w:trPr>
          <w:trHeight w:val="506"/>
        </w:trPr>
        <w:tc>
          <w:tcPr>
            <w:tcW w:w="576" w:type="pct"/>
            <w:vMerge/>
            <w:shd w:val="clear" w:color="auto" w:fill="auto"/>
            <w:vAlign w:val="center"/>
          </w:tcPr>
          <w:p w:rsidR="00A36F0B" w:rsidRPr="0006672B" w:rsidRDefault="00A36F0B" w:rsidP="00A36F0B">
            <w:pPr>
              <w:tabs>
                <w:tab w:val="left" w:pos="3393"/>
              </w:tabs>
              <w:ind w:left="113" w:right="113"/>
              <w:rPr>
                <w:rFonts w:asciiTheme="minorHAnsi" w:hAnsiTheme="minorHAnsi" w:cstheme="minorHAnsi"/>
                <w:sz w:val="20"/>
                <w:szCs w:val="20"/>
              </w:rPr>
            </w:pPr>
          </w:p>
        </w:tc>
        <w:tc>
          <w:tcPr>
            <w:tcW w:w="384" w:type="pct"/>
            <w:shd w:val="clear" w:color="auto" w:fill="auto"/>
            <w:vAlign w:val="center"/>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High-risk</w:t>
            </w:r>
            <w:r w:rsidRPr="0006672B">
              <w:rPr>
                <w:rFonts w:asciiTheme="minorHAnsi" w:hAnsiTheme="minorHAnsi" w:cstheme="minorHAnsi"/>
                <w:color w:val="1C1D1E"/>
                <w:sz w:val="21"/>
                <w:szCs w:val="21"/>
                <w:shd w:val="clear" w:color="auto" w:fill="FFFFFF"/>
                <w:vertAlign w:val="superscript"/>
              </w:rPr>
              <w:t>§</w:t>
            </w:r>
          </w:p>
        </w:tc>
        <w:tc>
          <w:tcPr>
            <w:tcW w:w="518" w:type="pct"/>
            <w:tcBorders>
              <w:left w:val="nil"/>
              <w:right w:val="nil"/>
            </w:tcBorders>
            <w:shd w:val="clear" w:color="auto" w:fill="auto"/>
            <w:vAlign w:val="center"/>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192 </w:t>
            </w:r>
          </w:p>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(25 asthmatic)</w:t>
            </w:r>
          </w:p>
        </w:tc>
        <w:tc>
          <w:tcPr>
            <w:tcW w:w="388" w:type="pct"/>
            <w:tcBorders>
              <w:left w:val="nil"/>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0.67</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(0.59, 0.74)</w:t>
            </w:r>
          </w:p>
        </w:tc>
        <w:tc>
          <w:tcPr>
            <w:tcW w:w="388" w:type="pct"/>
            <w:tcBorders>
              <w:left w:val="nil"/>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(0.62, 0.80)</w:t>
            </w:r>
          </w:p>
        </w:tc>
        <w:tc>
          <w:tcPr>
            <w:tcW w:w="388" w:type="pct"/>
            <w:tcBorders>
              <w:left w:val="nil"/>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0.88</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(0.76, 1.00)</w:t>
            </w:r>
          </w:p>
        </w:tc>
        <w:tc>
          <w:tcPr>
            <w:tcW w:w="387" w:type="pct"/>
            <w:tcBorders>
              <w:left w:val="nil"/>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0.47</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(0.40, 0.54)</w:t>
            </w:r>
          </w:p>
        </w:tc>
        <w:tc>
          <w:tcPr>
            <w:tcW w:w="387" w:type="pct"/>
            <w:tcBorders>
              <w:left w:val="nil"/>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0.20</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(0.17, 0.23)</w:t>
            </w:r>
          </w:p>
        </w:tc>
        <w:tc>
          <w:tcPr>
            <w:tcW w:w="387" w:type="pct"/>
            <w:tcBorders>
              <w:left w:val="nil"/>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0.96</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(0.92, 1.00)</w:t>
            </w:r>
          </w:p>
        </w:tc>
        <w:tc>
          <w:tcPr>
            <w:tcW w:w="423" w:type="pct"/>
            <w:tcBorders>
              <w:left w:val="nil"/>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1.65</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(1.34, 2.03)</w:t>
            </w:r>
          </w:p>
        </w:tc>
        <w:tc>
          <w:tcPr>
            <w:tcW w:w="387" w:type="pct"/>
            <w:tcBorders>
              <w:left w:val="nil"/>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0.26</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(0.00, 0.57)</w:t>
            </w:r>
          </w:p>
        </w:tc>
        <w:tc>
          <w:tcPr>
            <w:tcW w:w="387" w:type="pct"/>
            <w:gridSpan w:val="2"/>
            <w:tcBorders>
              <w:left w:val="nil"/>
              <w:right w:val="nil"/>
            </w:tcBorders>
            <w:shd w:val="clear" w:color="auto" w:fill="auto"/>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0.32</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(0.27, 0.37)</w:t>
            </w:r>
          </w:p>
        </w:tc>
      </w:tr>
      <w:tr w:rsidR="00A36F0B" w:rsidRPr="0006672B" w:rsidTr="00A36F0B">
        <w:trPr>
          <w:cnfStyle w:val="000000100000" w:firstRow="0" w:lastRow="0" w:firstColumn="0" w:lastColumn="0" w:oddVBand="0" w:evenVBand="0" w:oddHBand="1" w:evenHBand="0" w:firstRowFirstColumn="0" w:firstRowLastColumn="0" w:lastRowFirstColumn="0" w:lastRowLastColumn="0"/>
          <w:trHeight w:val="506"/>
        </w:trPr>
        <w:tc>
          <w:tcPr>
            <w:tcW w:w="576" w:type="pct"/>
            <w:vMerge/>
            <w:tcBorders>
              <w:bottom w:val="single" w:sz="12" w:space="0" w:color="auto"/>
            </w:tcBorders>
            <w:shd w:val="clear" w:color="auto" w:fill="auto"/>
            <w:vAlign w:val="center"/>
          </w:tcPr>
          <w:p w:rsidR="00A36F0B" w:rsidRPr="0006672B" w:rsidRDefault="00A36F0B" w:rsidP="00A36F0B">
            <w:pPr>
              <w:tabs>
                <w:tab w:val="left" w:pos="3393"/>
              </w:tabs>
              <w:ind w:left="113" w:right="113"/>
              <w:rPr>
                <w:rFonts w:asciiTheme="minorHAnsi" w:hAnsiTheme="minorHAnsi" w:cstheme="minorHAnsi"/>
                <w:sz w:val="20"/>
                <w:szCs w:val="20"/>
              </w:rPr>
            </w:pPr>
          </w:p>
        </w:tc>
        <w:tc>
          <w:tcPr>
            <w:tcW w:w="384" w:type="pct"/>
            <w:tcBorders>
              <w:bottom w:val="single" w:sz="12" w:space="0" w:color="auto"/>
            </w:tcBorders>
            <w:vAlign w:val="center"/>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High-risk</w:t>
            </w:r>
            <w:r w:rsidRPr="0006672B">
              <w:rPr>
                <w:rFonts w:asciiTheme="minorHAnsi" w:eastAsia="MS Mincho" w:hAnsiTheme="minorHAnsi" w:cstheme="minorHAnsi"/>
                <w:color w:val="000000" w:themeColor="text1"/>
                <w:kern w:val="24"/>
                <w:sz w:val="20"/>
                <w:szCs w:val="20"/>
                <w:vertAlign w:val="superscript"/>
                <w:lang w:val="en-US"/>
              </w:rPr>
              <w:t>¶</w:t>
            </w:r>
          </w:p>
        </w:tc>
        <w:tc>
          <w:tcPr>
            <w:tcW w:w="518" w:type="pct"/>
            <w:tcBorders>
              <w:left w:val="nil"/>
              <w:bottom w:val="single" w:sz="12" w:space="0" w:color="auto"/>
              <w:right w:val="nil"/>
            </w:tcBorders>
            <w:vAlign w:val="center"/>
          </w:tcPr>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72 </w:t>
            </w:r>
          </w:p>
          <w:p w:rsidR="00A36F0B" w:rsidRPr="0006672B" w:rsidRDefault="00A36F0B" w:rsidP="00A36F0B">
            <w:pPr>
              <w:pStyle w:val="NormalWeb"/>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(12 asthmatic)</w:t>
            </w:r>
          </w:p>
        </w:tc>
        <w:tc>
          <w:tcPr>
            <w:tcW w:w="388" w:type="pct"/>
            <w:tcBorders>
              <w:left w:val="nil"/>
              <w:bottom w:val="single" w:sz="12" w:space="0" w:color="auto"/>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0.58</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(0.44, 0.69)</w:t>
            </w:r>
          </w:p>
        </w:tc>
        <w:tc>
          <w:tcPr>
            <w:tcW w:w="388" w:type="pct"/>
            <w:tcBorders>
              <w:left w:val="nil"/>
              <w:bottom w:val="single" w:sz="12" w:space="0" w:color="auto"/>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0.60</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(0.43, 0.76)</w:t>
            </w:r>
          </w:p>
        </w:tc>
        <w:tc>
          <w:tcPr>
            <w:tcW w:w="388" w:type="pct"/>
            <w:tcBorders>
              <w:left w:val="nil"/>
              <w:bottom w:val="single" w:sz="12" w:space="0" w:color="auto"/>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0.83</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(0.58, 1.00)</w:t>
            </w:r>
          </w:p>
        </w:tc>
        <w:tc>
          <w:tcPr>
            <w:tcW w:w="387" w:type="pct"/>
            <w:tcBorders>
              <w:left w:val="nil"/>
              <w:bottom w:val="single" w:sz="12" w:space="0" w:color="auto"/>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0.33</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(0.22, 0.45)</w:t>
            </w:r>
          </w:p>
        </w:tc>
        <w:tc>
          <w:tcPr>
            <w:tcW w:w="387" w:type="pct"/>
            <w:tcBorders>
              <w:left w:val="nil"/>
              <w:bottom w:val="single" w:sz="12" w:space="0" w:color="auto"/>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0.20</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(0.15, 0.25)</w:t>
            </w:r>
          </w:p>
        </w:tc>
        <w:tc>
          <w:tcPr>
            <w:tcW w:w="387" w:type="pct"/>
            <w:tcBorders>
              <w:left w:val="nil"/>
              <w:bottom w:val="single" w:sz="12" w:space="0" w:color="auto"/>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0.91</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(0.78, 1.00)</w:t>
            </w:r>
          </w:p>
        </w:tc>
        <w:tc>
          <w:tcPr>
            <w:tcW w:w="423" w:type="pct"/>
            <w:tcBorders>
              <w:left w:val="nil"/>
              <w:bottom w:val="single" w:sz="12" w:space="0" w:color="auto"/>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1.25</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(0.85, 1.66)</w:t>
            </w:r>
          </w:p>
        </w:tc>
        <w:tc>
          <w:tcPr>
            <w:tcW w:w="387" w:type="pct"/>
            <w:tcBorders>
              <w:left w:val="nil"/>
              <w:bottom w:val="single" w:sz="12" w:space="0" w:color="auto"/>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0.50</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(0.00, 1.39)</w:t>
            </w:r>
          </w:p>
        </w:tc>
        <w:tc>
          <w:tcPr>
            <w:tcW w:w="387" w:type="pct"/>
            <w:gridSpan w:val="2"/>
            <w:tcBorders>
              <w:left w:val="nil"/>
              <w:bottom w:val="single" w:sz="12" w:space="0" w:color="auto"/>
              <w:right w:val="nil"/>
            </w:tcBorders>
            <w:vAlign w:val="bottom"/>
          </w:tcPr>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0.32</w:t>
            </w:r>
          </w:p>
          <w:p w:rsidR="00A36F0B" w:rsidRPr="00A36F0B" w:rsidRDefault="00A36F0B" w:rsidP="00A36F0B">
            <w:pPr>
              <w:pStyle w:val="NormalWeb"/>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(0.23, 0.40)</w:t>
            </w:r>
          </w:p>
        </w:tc>
      </w:tr>
      <w:tr w:rsidR="00FF4DE9" w:rsidRPr="0006672B" w:rsidTr="00A36F0B">
        <w:trPr>
          <w:gridAfter w:val="1"/>
          <w:wAfter w:w="9" w:type="pct"/>
          <w:trHeight w:val="397"/>
        </w:trPr>
        <w:tc>
          <w:tcPr>
            <w:tcW w:w="4991" w:type="pct"/>
            <w:gridSpan w:val="12"/>
            <w:tcBorders>
              <w:top w:val="single" w:sz="12" w:space="0" w:color="auto"/>
              <w:bottom w:val="single" w:sz="12" w:space="0" w:color="auto"/>
            </w:tcBorders>
            <w:vAlign w:val="center"/>
          </w:tcPr>
          <w:p w:rsidR="00FF4DE9" w:rsidRPr="0006672B" w:rsidRDefault="00FF4DE9" w:rsidP="00A74ABB">
            <w:pPr>
              <w:keepNext/>
              <w:tabs>
                <w:tab w:val="left" w:pos="3393"/>
              </w:tabs>
              <w:rPr>
                <w:rFonts w:asciiTheme="minorHAnsi" w:hAnsiTheme="minorHAnsi" w:cstheme="minorHAnsi"/>
                <w:b/>
                <w:sz w:val="20"/>
                <w:szCs w:val="20"/>
              </w:rPr>
            </w:pPr>
            <w:r w:rsidRPr="0006672B">
              <w:rPr>
                <w:rFonts w:asciiTheme="minorHAnsi" w:hAnsiTheme="minorHAnsi" w:cstheme="minorHAnsi"/>
                <w:b/>
                <w:sz w:val="20"/>
                <w:szCs w:val="20"/>
              </w:rPr>
              <w:lastRenderedPageBreak/>
              <w:t>Table 1B. Performance of the CAPP Model</w:t>
            </w:r>
          </w:p>
        </w:tc>
      </w:tr>
      <w:tr w:rsidR="00A36F0B" w:rsidRPr="0006672B" w:rsidTr="00A36F0B">
        <w:trPr>
          <w:cnfStyle w:val="000000100000" w:firstRow="0" w:lastRow="0" w:firstColumn="0" w:lastColumn="0" w:oddVBand="0" w:evenVBand="0" w:oddHBand="1" w:evenHBand="0" w:firstRowFirstColumn="0" w:firstRowLastColumn="0" w:lastRowFirstColumn="0" w:lastRowLastColumn="0"/>
          <w:trHeight w:val="276"/>
        </w:trPr>
        <w:tc>
          <w:tcPr>
            <w:tcW w:w="576" w:type="pct"/>
            <w:tcBorders>
              <w:top w:val="single" w:sz="12" w:space="0" w:color="auto"/>
              <w:bottom w:val="single" w:sz="12" w:space="0" w:color="auto"/>
            </w:tcBorders>
            <w:vAlign w:val="center"/>
          </w:tcPr>
          <w:p w:rsidR="00FF4DE9" w:rsidRPr="0006672B" w:rsidRDefault="00FF4DE9" w:rsidP="00A74ABB">
            <w:pPr>
              <w:keepNext/>
              <w:tabs>
                <w:tab w:val="left" w:pos="3393"/>
              </w:tabs>
              <w:ind w:left="113" w:right="113"/>
              <w:rPr>
                <w:rFonts w:asciiTheme="minorHAnsi" w:hAnsiTheme="minorHAnsi" w:cstheme="minorHAnsi"/>
                <w:b/>
                <w:bCs/>
                <w:sz w:val="20"/>
                <w:szCs w:val="20"/>
              </w:rPr>
            </w:pPr>
          </w:p>
        </w:tc>
        <w:tc>
          <w:tcPr>
            <w:tcW w:w="384" w:type="pct"/>
            <w:tcBorders>
              <w:top w:val="single" w:sz="12" w:space="0" w:color="auto"/>
              <w:bottom w:val="single" w:sz="12" w:space="0" w:color="auto"/>
            </w:tcBorders>
            <w:vAlign w:val="center"/>
          </w:tcPr>
          <w:p w:rsidR="00FF4DE9" w:rsidRPr="0006672B" w:rsidRDefault="00FF4DE9" w:rsidP="00A74ABB">
            <w:pPr>
              <w:keepNext/>
              <w:tabs>
                <w:tab w:val="left" w:pos="3393"/>
              </w:tabs>
              <w:rPr>
                <w:rFonts w:asciiTheme="minorHAnsi" w:hAnsiTheme="minorHAnsi" w:cstheme="minorHAnsi"/>
                <w:b/>
                <w:bCs/>
                <w:sz w:val="20"/>
                <w:szCs w:val="20"/>
              </w:rPr>
            </w:pPr>
            <w:r w:rsidRPr="0006672B">
              <w:rPr>
                <w:rFonts w:asciiTheme="minorHAnsi" w:hAnsiTheme="minorHAnsi" w:cstheme="minorHAnsi"/>
                <w:b/>
                <w:sz w:val="20"/>
                <w:szCs w:val="20"/>
              </w:rPr>
              <w:t>Population</w:t>
            </w:r>
          </w:p>
        </w:tc>
        <w:tc>
          <w:tcPr>
            <w:tcW w:w="518" w:type="pct"/>
            <w:tcBorders>
              <w:top w:val="single" w:sz="12" w:space="0" w:color="auto"/>
              <w:bottom w:val="single" w:sz="12" w:space="0" w:color="auto"/>
            </w:tcBorders>
            <w:vAlign w:val="center"/>
          </w:tcPr>
          <w:p w:rsidR="00FF4DE9" w:rsidRPr="0006672B" w:rsidRDefault="00FF4DE9" w:rsidP="00A74ABB">
            <w:pPr>
              <w:pStyle w:val="NormalWeb"/>
              <w:keepNext/>
              <w:spacing w:before="0" w:line="240" w:lineRule="auto"/>
              <w:textAlignment w:val="bottom"/>
              <w:rPr>
                <w:rFonts w:asciiTheme="minorHAnsi" w:hAnsiTheme="minorHAnsi" w:cstheme="minorHAnsi"/>
                <w:b/>
                <w:sz w:val="20"/>
                <w:szCs w:val="20"/>
              </w:rPr>
            </w:pPr>
            <w:r w:rsidRPr="0006672B">
              <w:rPr>
                <w:rFonts w:asciiTheme="minorHAnsi" w:hAnsiTheme="minorHAnsi" w:cstheme="minorHAnsi"/>
                <w:b/>
                <w:sz w:val="20"/>
                <w:szCs w:val="20"/>
              </w:rPr>
              <w:t>Sample size</w:t>
            </w:r>
          </w:p>
          <w:p w:rsidR="00FF4DE9" w:rsidRPr="0006672B" w:rsidRDefault="00FF4DE9" w:rsidP="00A74ABB">
            <w:pPr>
              <w:pStyle w:val="NormalWeb"/>
              <w:keepNext/>
              <w:spacing w:before="0" w:line="240" w:lineRule="auto"/>
              <w:textAlignment w:val="bottom"/>
              <w:rPr>
                <w:rFonts w:asciiTheme="minorHAnsi" w:hAnsiTheme="minorHAnsi" w:cstheme="minorHAnsi"/>
                <w:b/>
                <w:sz w:val="20"/>
                <w:szCs w:val="20"/>
              </w:rPr>
            </w:pPr>
            <w:r w:rsidRPr="0006672B">
              <w:rPr>
                <w:rFonts w:asciiTheme="minorHAnsi" w:hAnsiTheme="minorHAnsi" w:cstheme="minorHAnsi"/>
                <w:b/>
                <w:sz w:val="20"/>
                <w:szCs w:val="20"/>
              </w:rPr>
              <w:t>(no. asthmatic)</w:t>
            </w:r>
          </w:p>
        </w:tc>
        <w:tc>
          <w:tcPr>
            <w:tcW w:w="388" w:type="pct"/>
            <w:tcBorders>
              <w:top w:val="single" w:sz="12" w:space="0" w:color="auto"/>
              <w:bottom w:val="single" w:sz="12" w:space="0" w:color="auto"/>
            </w:tcBorders>
            <w:vAlign w:val="center"/>
          </w:tcPr>
          <w:p w:rsidR="00FF4DE9" w:rsidRPr="0006672B" w:rsidRDefault="00FF4DE9" w:rsidP="00A74ABB">
            <w:pPr>
              <w:pStyle w:val="NormalWeb"/>
              <w:keepNext/>
              <w:keepLines/>
              <w:spacing w:before="0" w:line="240" w:lineRule="auto"/>
              <w:textAlignment w:val="bottom"/>
              <w:rPr>
                <w:rFonts w:asciiTheme="minorHAnsi" w:hAnsiTheme="minorHAnsi" w:cstheme="minorHAnsi"/>
                <w:b/>
                <w:bCs/>
                <w:sz w:val="20"/>
                <w:szCs w:val="20"/>
                <w:lang w:val="en-US" w:eastAsia="en-US"/>
              </w:rPr>
            </w:pPr>
            <w:r w:rsidRPr="0006672B">
              <w:rPr>
                <w:rFonts w:asciiTheme="minorHAnsi" w:hAnsiTheme="minorHAnsi" w:cstheme="minorHAnsi"/>
                <w:b/>
                <w:bCs/>
                <w:sz w:val="20"/>
                <w:szCs w:val="20"/>
              </w:rPr>
              <w:t>Balanced Accuracy</w:t>
            </w:r>
          </w:p>
        </w:tc>
        <w:tc>
          <w:tcPr>
            <w:tcW w:w="388" w:type="pct"/>
            <w:tcBorders>
              <w:top w:val="single" w:sz="12" w:space="0" w:color="auto"/>
              <w:bottom w:val="single" w:sz="12" w:space="0" w:color="auto"/>
            </w:tcBorders>
            <w:vAlign w:val="center"/>
          </w:tcPr>
          <w:p w:rsidR="00FF4DE9" w:rsidRPr="0006672B" w:rsidRDefault="00FF4DE9" w:rsidP="00A74ABB">
            <w:pPr>
              <w:pStyle w:val="NormalWeb"/>
              <w:keepNext/>
              <w:keepLines/>
              <w:spacing w:before="0" w:line="240" w:lineRule="auto"/>
              <w:textAlignment w:val="bottom"/>
              <w:rPr>
                <w:rFonts w:asciiTheme="minorHAnsi" w:hAnsiTheme="minorHAnsi" w:cstheme="minorHAnsi"/>
                <w:b/>
                <w:bCs/>
                <w:sz w:val="20"/>
                <w:szCs w:val="20"/>
                <w:lang w:val="en-US" w:eastAsia="en-US"/>
              </w:rPr>
            </w:pPr>
            <w:r w:rsidRPr="0006672B">
              <w:rPr>
                <w:rFonts w:asciiTheme="minorHAnsi" w:hAnsiTheme="minorHAnsi" w:cstheme="minorHAnsi"/>
                <w:b/>
                <w:sz w:val="20"/>
                <w:szCs w:val="20"/>
              </w:rPr>
              <w:t>AUC</w:t>
            </w:r>
          </w:p>
        </w:tc>
        <w:tc>
          <w:tcPr>
            <w:tcW w:w="388" w:type="pct"/>
            <w:tcBorders>
              <w:top w:val="single" w:sz="12" w:space="0" w:color="auto"/>
              <w:bottom w:val="single" w:sz="12" w:space="0" w:color="auto"/>
            </w:tcBorders>
            <w:vAlign w:val="center"/>
          </w:tcPr>
          <w:p w:rsidR="00FF4DE9" w:rsidRPr="0006672B" w:rsidRDefault="00FF4DE9" w:rsidP="00A74ABB">
            <w:pPr>
              <w:pStyle w:val="NormalWeb"/>
              <w:keepNext/>
              <w:keepLines/>
              <w:spacing w:before="0" w:line="240" w:lineRule="auto"/>
              <w:textAlignment w:val="bottom"/>
              <w:rPr>
                <w:rFonts w:asciiTheme="minorHAnsi" w:hAnsiTheme="minorHAnsi" w:cstheme="minorHAnsi"/>
                <w:b/>
                <w:bCs/>
                <w:sz w:val="20"/>
                <w:szCs w:val="20"/>
                <w:lang w:val="en-US" w:eastAsia="en-US"/>
              </w:rPr>
            </w:pPr>
            <w:r w:rsidRPr="0006672B">
              <w:rPr>
                <w:rFonts w:asciiTheme="minorHAnsi" w:hAnsiTheme="minorHAnsi" w:cstheme="minorHAnsi"/>
                <w:b/>
                <w:bCs/>
                <w:sz w:val="20"/>
                <w:szCs w:val="20"/>
              </w:rPr>
              <w:t>Sensitivity</w:t>
            </w:r>
          </w:p>
        </w:tc>
        <w:tc>
          <w:tcPr>
            <w:tcW w:w="387" w:type="pct"/>
            <w:tcBorders>
              <w:top w:val="single" w:sz="12" w:space="0" w:color="auto"/>
              <w:bottom w:val="single" w:sz="12" w:space="0" w:color="auto"/>
            </w:tcBorders>
            <w:vAlign w:val="center"/>
          </w:tcPr>
          <w:p w:rsidR="00FF4DE9" w:rsidRPr="0006672B" w:rsidRDefault="00FF4DE9" w:rsidP="00A74ABB">
            <w:pPr>
              <w:pStyle w:val="NormalWeb"/>
              <w:keepNext/>
              <w:keepLines/>
              <w:spacing w:before="0" w:line="240" w:lineRule="auto"/>
              <w:textAlignment w:val="bottom"/>
              <w:rPr>
                <w:rFonts w:asciiTheme="minorHAnsi" w:hAnsiTheme="minorHAnsi" w:cstheme="minorHAnsi"/>
                <w:b/>
                <w:bCs/>
                <w:sz w:val="20"/>
                <w:szCs w:val="20"/>
                <w:lang w:val="en-US" w:eastAsia="en-US"/>
              </w:rPr>
            </w:pPr>
            <w:r w:rsidRPr="0006672B">
              <w:rPr>
                <w:rFonts w:asciiTheme="minorHAnsi" w:hAnsiTheme="minorHAnsi" w:cstheme="minorHAnsi"/>
                <w:b/>
                <w:bCs/>
                <w:sz w:val="20"/>
                <w:szCs w:val="20"/>
              </w:rPr>
              <w:t>Specificity</w:t>
            </w:r>
          </w:p>
        </w:tc>
        <w:tc>
          <w:tcPr>
            <w:tcW w:w="387" w:type="pct"/>
            <w:tcBorders>
              <w:top w:val="single" w:sz="12" w:space="0" w:color="auto"/>
              <w:bottom w:val="single" w:sz="12" w:space="0" w:color="auto"/>
            </w:tcBorders>
            <w:vAlign w:val="center"/>
          </w:tcPr>
          <w:p w:rsidR="00FF4DE9" w:rsidRPr="0006672B" w:rsidRDefault="00FF4DE9" w:rsidP="00A74ABB">
            <w:pPr>
              <w:pStyle w:val="NormalWeb"/>
              <w:keepNext/>
              <w:keepLines/>
              <w:spacing w:before="0" w:line="240" w:lineRule="auto"/>
              <w:textAlignment w:val="bottom"/>
              <w:rPr>
                <w:rFonts w:asciiTheme="minorHAnsi" w:hAnsiTheme="minorHAnsi" w:cstheme="minorHAnsi"/>
                <w:b/>
                <w:bCs/>
                <w:sz w:val="20"/>
                <w:szCs w:val="20"/>
                <w:lang w:val="en-US" w:eastAsia="en-US"/>
              </w:rPr>
            </w:pPr>
            <w:r w:rsidRPr="0006672B">
              <w:rPr>
                <w:rFonts w:asciiTheme="minorHAnsi" w:hAnsiTheme="minorHAnsi" w:cstheme="minorHAnsi"/>
                <w:b/>
                <w:bCs/>
                <w:sz w:val="20"/>
                <w:szCs w:val="20"/>
              </w:rPr>
              <w:t>PPV</w:t>
            </w:r>
          </w:p>
        </w:tc>
        <w:tc>
          <w:tcPr>
            <w:tcW w:w="387" w:type="pct"/>
            <w:tcBorders>
              <w:top w:val="single" w:sz="12" w:space="0" w:color="auto"/>
              <w:bottom w:val="single" w:sz="12" w:space="0" w:color="auto"/>
            </w:tcBorders>
            <w:vAlign w:val="center"/>
          </w:tcPr>
          <w:p w:rsidR="00FF4DE9" w:rsidRPr="0006672B" w:rsidRDefault="00FF4DE9" w:rsidP="00A74ABB">
            <w:pPr>
              <w:pStyle w:val="NormalWeb"/>
              <w:keepNext/>
              <w:keepLines/>
              <w:spacing w:before="0" w:line="240" w:lineRule="auto"/>
              <w:textAlignment w:val="bottom"/>
              <w:rPr>
                <w:rFonts w:asciiTheme="minorHAnsi" w:hAnsiTheme="minorHAnsi" w:cstheme="minorHAnsi"/>
                <w:b/>
                <w:bCs/>
                <w:sz w:val="20"/>
                <w:szCs w:val="20"/>
                <w:lang w:val="en-US" w:eastAsia="en-US"/>
              </w:rPr>
            </w:pPr>
            <w:r w:rsidRPr="0006672B">
              <w:rPr>
                <w:rFonts w:asciiTheme="minorHAnsi" w:hAnsiTheme="minorHAnsi" w:cstheme="minorHAnsi"/>
                <w:b/>
                <w:bCs/>
                <w:sz w:val="20"/>
                <w:szCs w:val="20"/>
              </w:rPr>
              <w:t>NPV</w:t>
            </w:r>
          </w:p>
        </w:tc>
        <w:tc>
          <w:tcPr>
            <w:tcW w:w="423" w:type="pct"/>
            <w:tcBorders>
              <w:top w:val="single" w:sz="12" w:space="0" w:color="auto"/>
              <w:bottom w:val="single" w:sz="12" w:space="0" w:color="auto"/>
            </w:tcBorders>
            <w:vAlign w:val="center"/>
          </w:tcPr>
          <w:p w:rsidR="00FF4DE9" w:rsidRPr="0006672B" w:rsidRDefault="00FF4DE9" w:rsidP="00A74ABB">
            <w:pPr>
              <w:pStyle w:val="NormalWeb"/>
              <w:keepNext/>
              <w:keepLines/>
              <w:spacing w:before="0" w:line="240" w:lineRule="auto"/>
              <w:textAlignment w:val="bottom"/>
              <w:rPr>
                <w:rFonts w:asciiTheme="minorHAnsi" w:hAnsiTheme="minorHAnsi" w:cstheme="minorHAnsi"/>
                <w:b/>
                <w:bCs/>
                <w:sz w:val="20"/>
                <w:szCs w:val="20"/>
                <w:lang w:val="en-US" w:eastAsia="en-US"/>
              </w:rPr>
            </w:pPr>
            <w:r w:rsidRPr="0006672B">
              <w:rPr>
                <w:rFonts w:asciiTheme="minorHAnsi" w:hAnsiTheme="minorHAnsi" w:cstheme="minorHAnsi"/>
                <w:b/>
                <w:bCs/>
                <w:sz w:val="20"/>
                <w:szCs w:val="20"/>
              </w:rPr>
              <w:t>LR+</w:t>
            </w:r>
          </w:p>
        </w:tc>
        <w:tc>
          <w:tcPr>
            <w:tcW w:w="387" w:type="pct"/>
            <w:tcBorders>
              <w:top w:val="single" w:sz="12" w:space="0" w:color="auto"/>
              <w:bottom w:val="single" w:sz="12" w:space="0" w:color="auto"/>
            </w:tcBorders>
            <w:vAlign w:val="center"/>
          </w:tcPr>
          <w:p w:rsidR="00FF4DE9" w:rsidRPr="0006672B" w:rsidRDefault="00FF4DE9" w:rsidP="00A74ABB">
            <w:pPr>
              <w:pStyle w:val="NormalWeb"/>
              <w:keepNext/>
              <w:keepLines/>
              <w:spacing w:before="0" w:line="240" w:lineRule="auto"/>
              <w:textAlignment w:val="bottom"/>
              <w:rPr>
                <w:rFonts w:asciiTheme="minorHAnsi" w:hAnsiTheme="minorHAnsi" w:cstheme="minorHAnsi"/>
                <w:b/>
                <w:bCs/>
                <w:sz w:val="20"/>
                <w:szCs w:val="20"/>
                <w:lang w:val="en-US" w:eastAsia="en-US"/>
              </w:rPr>
            </w:pPr>
            <w:r w:rsidRPr="0006672B">
              <w:rPr>
                <w:rFonts w:asciiTheme="minorHAnsi" w:hAnsiTheme="minorHAnsi" w:cstheme="minorHAnsi"/>
                <w:b/>
                <w:bCs/>
                <w:sz w:val="20"/>
                <w:szCs w:val="20"/>
              </w:rPr>
              <w:t>LR-</w:t>
            </w:r>
          </w:p>
        </w:tc>
        <w:tc>
          <w:tcPr>
            <w:tcW w:w="387" w:type="pct"/>
            <w:gridSpan w:val="2"/>
            <w:tcBorders>
              <w:top w:val="single" w:sz="12" w:space="0" w:color="auto"/>
              <w:bottom w:val="single" w:sz="12" w:space="0" w:color="auto"/>
            </w:tcBorders>
            <w:vAlign w:val="center"/>
          </w:tcPr>
          <w:p w:rsidR="00FF4DE9" w:rsidRPr="0006672B" w:rsidRDefault="00FF4DE9" w:rsidP="00A74ABB">
            <w:pPr>
              <w:pStyle w:val="NormalWeb"/>
              <w:keepNext/>
              <w:keepLines/>
              <w:spacing w:before="0" w:line="240" w:lineRule="auto"/>
              <w:textAlignment w:val="bottom"/>
              <w:rPr>
                <w:rFonts w:asciiTheme="minorHAnsi" w:hAnsiTheme="minorHAnsi" w:cstheme="minorHAnsi"/>
                <w:b/>
                <w:bCs/>
                <w:sz w:val="20"/>
                <w:szCs w:val="20"/>
                <w:lang w:val="en-US" w:eastAsia="en-US"/>
              </w:rPr>
            </w:pPr>
            <w:r w:rsidRPr="0006672B">
              <w:rPr>
                <w:rFonts w:asciiTheme="minorHAnsi" w:hAnsiTheme="minorHAnsi" w:cstheme="minorHAnsi"/>
                <w:b/>
                <w:bCs/>
                <w:sz w:val="20"/>
                <w:szCs w:val="20"/>
              </w:rPr>
              <w:t>F1 Score</w:t>
            </w:r>
          </w:p>
        </w:tc>
      </w:tr>
      <w:tr w:rsidR="00A36F0B" w:rsidRPr="0006672B" w:rsidTr="00A36F0B">
        <w:trPr>
          <w:trHeight w:val="537"/>
        </w:trPr>
        <w:tc>
          <w:tcPr>
            <w:tcW w:w="576" w:type="pct"/>
            <w:vMerge w:val="restart"/>
            <w:tcBorders>
              <w:top w:val="single" w:sz="12" w:space="0" w:color="auto"/>
              <w:bottom w:val="single" w:sz="6" w:space="0" w:color="auto"/>
            </w:tcBorders>
            <w:shd w:val="clear" w:color="auto" w:fill="auto"/>
            <w:vAlign w:val="center"/>
          </w:tcPr>
          <w:p w:rsidR="00A36F0B" w:rsidRPr="0006672B" w:rsidRDefault="00A36F0B" w:rsidP="00A36F0B">
            <w:pPr>
              <w:keepNext/>
              <w:tabs>
                <w:tab w:val="left" w:pos="3393"/>
              </w:tabs>
              <w:ind w:left="113" w:right="113"/>
              <w:rPr>
                <w:rFonts w:asciiTheme="minorHAnsi" w:hAnsiTheme="minorHAnsi" w:cstheme="minorHAnsi"/>
                <w:b/>
                <w:bCs/>
                <w:sz w:val="20"/>
                <w:szCs w:val="20"/>
              </w:rPr>
            </w:pPr>
            <w:r w:rsidRPr="0006672B">
              <w:rPr>
                <w:rFonts w:asciiTheme="minorHAnsi" w:hAnsiTheme="minorHAnsi" w:cstheme="minorHAnsi"/>
                <w:b/>
                <w:bCs/>
                <w:sz w:val="20"/>
                <w:szCs w:val="20"/>
              </w:rPr>
              <w:t xml:space="preserve">Development -IOWBC: </w:t>
            </w:r>
          </w:p>
          <w:p w:rsidR="00A36F0B" w:rsidRPr="0006672B" w:rsidRDefault="00A36F0B" w:rsidP="00A36F0B">
            <w:pPr>
              <w:keepNext/>
              <w:tabs>
                <w:tab w:val="left" w:pos="3393"/>
              </w:tabs>
              <w:ind w:left="113" w:right="113"/>
              <w:rPr>
                <w:rFonts w:asciiTheme="minorHAnsi" w:hAnsiTheme="minorHAnsi" w:cstheme="minorHAnsi"/>
                <w:b/>
                <w:sz w:val="20"/>
                <w:szCs w:val="20"/>
              </w:rPr>
            </w:pPr>
            <w:r w:rsidRPr="0006672B">
              <w:rPr>
                <w:rFonts w:asciiTheme="minorHAnsi" w:hAnsiTheme="minorHAnsi" w:cstheme="minorHAnsi"/>
                <w:b/>
                <w:bCs/>
                <w:sz w:val="20"/>
                <w:szCs w:val="20"/>
              </w:rPr>
              <w:t>10 years</w:t>
            </w:r>
          </w:p>
        </w:tc>
        <w:tc>
          <w:tcPr>
            <w:tcW w:w="384" w:type="pct"/>
            <w:tcBorders>
              <w:top w:val="single" w:sz="12" w:space="0" w:color="auto"/>
            </w:tcBorders>
            <w:vAlign w:val="center"/>
          </w:tcPr>
          <w:p w:rsidR="00A36F0B" w:rsidRPr="0006672B" w:rsidRDefault="00A36F0B" w:rsidP="00A36F0B">
            <w:pPr>
              <w:keepNext/>
              <w:tabs>
                <w:tab w:val="left" w:pos="3393"/>
              </w:tabs>
              <w:rPr>
                <w:rFonts w:asciiTheme="minorHAnsi" w:hAnsiTheme="minorHAnsi" w:cstheme="minorHAnsi"/>
                <w:bCs/>
                <w:sz w:val="20"/>
                <w:szCs w:val="20"/>
              </w:rPr>
            </w:pPr>
            <w:r w:rsidRPr="0006672B">
              <w:rPr>
                <w:rFonts w:asciiTheme="minorHAnsi" w:hAnsiTheme="minorHAnsi" w:cstheme="minorHAnsi"/>
                <w:bCs/>
                <w:sz w:val="20"/>
                <w:szCs w:val="20"/>
              </w:rPr>
              <w:t>Training</w:t>
            </w:r>
            <w:r w:rsidRPr="0006672B">
              <w:rPr>
                <w:rFonts w:asciiTheme="minorHAnsi" w:hAnsiTheme="minorHAnsi" w:cstheme="minorHAnsi"/>
                <w:color w:val="1C1D1E"/>
                <w:sz w:val="21"/>
                <w:szCs w:val="21"/>
                <w:shd w:val="clear" w:color="auto" w:fill="FFFFFF"/>
                <w:vertAlign w:val="superscript"/>
              </w:rPr>
              <w:t>‡</w:t>
            </w:r>
          </w:p>
        </w:tc>
        <w:tc>
          <w:tcPr>
            <w:tcW w:w="518" w:type="pct"/>
            <w:tcBorders>
              <w:top w:val="single" w:sz="12" w:space="0" w:color="auto"/>
            </w:tcBorders>
          </w:tcPr>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408</w:t>
            </w:r>
          </w:p>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(204 asthmatic)</w:t>
            </w:r>
          </w:p>
        </w:tc>
        <w:tc>
          <w:tcPr>
            <w:tcW w:w="388" w:type="pct"/>
            <w:tcBorders>
              <w:top w:val="single" w:sz="12"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0.78</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(0.75, 0.82)</w:t>
            </w:r>
          </w:p>
        </w:tc>
        <w:tc>
          <w:tcPr>
            <w:tcW w:w="388" w:type="pct"/>
            <w:tcBorders>
              <w:top w:val="single" w:sz="12"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0.85</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(0.81, 0.89)</w:t>
            </w:r>
          </w:p>
        </w:tc>
        <w:tc>
          <w:tcPr>
            <w:tcW w:w="388" w:type="pct"/>
            <w:tcBorders>
              <w:top w:val="single" w:sz="12"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(0.74, 0.82)</w:t>
            </w:r>
          </w:p>
        </w:tc>
        <w:tc>
          <w:tcPr>
            <w:tcW w:w="387" w:type="pct"/>
            <w:tcBorders>
              <w:top w:val="single" w:sz="12"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0.77</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(0.71, 0.85)</w:t>
            </w:r>
          </w:p>
        </w:tc>
        <w:tc>
          <w:tcPr>
            <w:tcW w:w="387" w:type="pct"/>
            <w:tcBorders>
              <w:top w:val="single" w:sz="12"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0.78</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(0.73, 0.82)</w:t>
            </w:r>
          </w:p>
        </w:tc>
        <w:tc>
          <w:tcPr>
            <w:tcW w:w="387" w:type="pct"/>
            <w:tcBorders>
              <w:top w:val="single" w:sz="12"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0.79</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(0.75, 0.84)</w:t>
            </w:r>
          </w:p>
        </w:tc>
        <w:tc>
          <w:tcPr>
            <w:tcW w:w="423" w:type="pct"/>
            <w:tcBorders>
              <w:top w:val="single" w:sz="12"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3.47</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(2.73, 4.61)</w:t>
            </w:r>
          </w:p>
        </w:tc>
        <w:tc>
          <w:tcPr>
            <w:tcW w:w="387" w:type="pct"/>
            <w:tcBorders>
              <w:top w:val="single" w:sz="12"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0.26</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(0.19, 0.34)</w:t>
            </w:r>
          </w:p>
        </w:tc>
        <w:tc>
          <w:tcPr>
            <w:tcW w:w="387" w:type="pct"/>
            <w:gridSpan w:val="2"/>
            <w:tcBorders>
              <w:top w:val="single" w:sz="12"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0.79</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(0.75, 0.83)</w:t>
            </w:r>
          </w:p>
        </w:tc>
      </w:tr>
      <w:tr w:rsidR="00A36F0B" w:rsidRPr="0006672B" w:rsidTr="00A36F0B">
        <w:trPr>
          <w:cnfStyle w:val="000000100000" w:firstRow="0" w:lastRow="0" w:firstColumn="0" w:lastColumn="0" w:oddVBand="0" w:evenVBand="0" w:oddHBand="1" w:evenHBand="0" w:firstRowFirstColumn="0" w:firstRowLastColumn="0" w:lastRowFirstColumn="0" w:lastRowLastColumn="0"/>
          <w:trHeight w:val="537"/>
        </w:trPr>
        <w:tc>
          <w:tcPr>
            <w:tcW w:w="576" w:type="pct"/>
            <w:vMerge/>
            <w:tcBorders>
              <w:bottom w:val="single" w:sz="6" w:space="0" w:color="auto"/>
            </w:tcBorders>
            <w:shd w:val="clear" w:color="auto" w:fill="auto"/>
            <w:vAlign w:val="center"/>
          </w:tcPr>
          <w:p w:rsidR="00A36F0B" w:rsidRPr="0006672B" w:rsidRDefault="00A36F0B" w:rsidP="00A36F0B">
            <w:pPr>
              <w:keepNext/>
              <w:tabs>
                <w:tab w:val="left" w:pos="3393"/>
              </w:tabs>
              <w:rPr>
                <w:rFonts w:asciiTheme="minorHAnsi" w:hAnsiTheme="minorHAnsi" w:cstheme="minorHAnsi"/>
                <w:b/>
                <w:sz w:val="20"/>
                <w:szCs w:val="20"/>
              </w:rPr>
            </w:pPr>
          </w:p>
        </w:tc>
        <w:tc>
          <w:tcPr>
            <w:tcW w:w="384" w:type="pct"/>
            <w:tcBorders>
              <w:bottom w:val="single" w:sz="6" w:space="0" w:color="auto"/>
            </w:tcBorders>
            <w:vAlign w:val="center"/>
          </w:tcPr>
          <w:p w:rsidR="00A36F0B" w:rsidRPr="0006672B" w:rsidRDefault="00A36F0B" w:rsidP="00A36F0B">
            <w:pPr>
              <w:keepNext/>
              <w:tabs>
                <w:tab w:val="left" w:pos="3393"/>
              </w:tabs>
              <w:rPr>
                <w:rFonts w:asciiTheme="minorHAnsi" w:hAnsiTheme="minorHAnsi" w:cstheme="minorHAnsi"/>
                <w:bCs/>
                <w:sz w:val="20"/>
                <w:szCs w:val="20"/>
              </w:rPr>
            </w:pPr>
            <w:r w:rsidRPr="0006672B">
              <w:rPr>
                <w:rFonts w:asciiTheme="minorHAnsi" w:hAnsiTheme="minorHAnsi" w:cstheme="minorHAnsi"/>
                <w:bCs/>
                <w:sz w:val="20"/>
                <w:szCs w:val="20"/>
              </w:rPr>
              <w:t xml:space="preserve">Testing </w:t>
            </w:r>
          </w:p>
        </w:tc>
        <w:tc>
          <w:tcPr>
            <w:tcW w:w="518" w:type="pct"/>
            <w:tcBorders>
              <w:bottom w:val="single" w:sz="6" w:space="0" w:color="auto"/>
            </w:tcBorders>
          </w:tcPr>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183</w:t>
            </w:r>
          </w:p>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(25 asthmatic)</w:t>
            </w:r>
          </w:p>
        </w:tc>
        <w:tc>
          <w:tcPr>
            <w:tcW w:w="388" w:type="pct"/>
            <w:tcBorders>
              <w:bottom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(0.70, 0.89)</w:t>
            </w:r>
          </w:p>
        </w:tc>
        <w:tc>
          <w:tcPr>
            <w:tcW w:w="388" w:type="pct"/>
            <w:tcBorders>
              <w:bottom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0.82</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(0.71, 0.91)</w:t>
            </w:r>
          </w:p>
        </w:tc>
        <w:tc>
          <w:tcPr>
            <w:tcW w:w="388" w:type="pct"/>
            <w:tcBorders>
              <w:bottom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0.72</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(0.52, 0.88)</w:t>
            </w:r>
          </w:p>
        </w:tc>
        <w:tc>
          <w:tcPr>
            <w:tcW w:w="387" w:type="pct"/>
            <w:tcBorders>
              <w:bottom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0.88</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(0.83, 0.92)</w:t>
            </w:r>
          </w:p>
        </w:tc>
        <w:tc>
          <w:tcPr>
            <w:tcW w:w="387" w:type="pct"/>
            <w:tcBorders>
              <w:bottom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0.47</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(0.38, 0.62)</w:t>
            </w:r>
          </w:p>
        </w:tc>
        <w:tc>
          <w:tcPr>
            <w:tcW w:w="387" w:type="pct"/>
            <w:tcBorders>
              <w:bottom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0.95</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(0.92, 0.98)</w:t>
            </w:r>
          </w:p>
        </w:tc>
        <w:tc>
          <w:tcPr>
            <w:tcW w:w="423" w:type="pct"/>
            <w:tcBorders>
              <w:bottom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5.99</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(3.79, 10.11)</w:t>
            </w:r>
          </w:p>
        </w:tc>
        <w:tc>
          <w:tcPr>
            <w:tcW w:w="387" w:type="pct"/>
            <w:tcBorders>
              <w:bottom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0.32</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(0.13, 0.54)</w:t>
            </w:r>
          </w:p>
        </w:tc>
        <w:tc>
          <w:tcPr>
            <w:tcW w:w="387" w:type="pct"/>
            <w:gridSpan w:val="2"/>
            <w:tcBorders>
              <w:bottom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0.56</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(0.45, 0.70)</w:t>
            </w:r>
          </w:p>
        </w:tc>
      </w:tr>
      <w:tr w:rsidR="00A36F0B" w:rsidRPr="0006672B" w:rsidTr="00A36F0B">
        <w:trPr>
          <w:trHeight w:val="537"/>
        </w:trPr>
        <w:tc>
          <w:tcPr>
            <w:tcW w:w="576" w:type="pct"/>
            <w:vMerge w:val="restart"/>
            <w:tcBorders>
              <w:top w:val="single" w:sz="6" w:space="0" w:color="auto"/>
              <w:bottom w:val="single" w:sz="6" w:space="0" w:color="auto"/>
            </w:tcBorders>
            <w:shd w:val="clear" w:color="auto" w:fill="auto"/>
            <w:vAlign w:val="center"/>
          </w:tcPr>
          <w:p w:rsidR="00A36F0B" w:rsidRPr="0006672B" w:rsidRDefault="00A36F0B" w:rsidP="00A36F0B">
            <w:pPr>
              <w:keepNext/>
              <w:tabs>
                <w:tab w:val="left" w:pos="3393"/>
              </w:tabs>
              <w:ind w:left="113" w:right="113"/>
              <w:rPr>
                <w:rFonts w:asciiTheme="minorHAnsi" w:hAnsiTheme="minorHAnsi" w:cstheme="minorHAnsi"/>
                <w:b/>
                <w:bCs/>
                <w:sz w:val="20"/>
                <w:szCs w:val="20"/>
              </w:rPr>
            </w:pPr>
            <w:r w:rsidRPr="0006672B">
              <w:rPr>
                <w:rFonts w:asciiTheme="minorHAnsi" w:hAnsiTheme="minorHAnsi" w:cstheme="minorHAnsi"/>
                <w:b/>
                <w:bCs/>
                <w:sz w:val="20"/>
                <w:szCs w:val="20"/>
              </w:rPr>
              <w:t>External Validation -</w:t>
            </w:r>
          </w:p>
          <w:p w:rsidR="00A36F0B" w:rsidRPr="0006672B" w:rsidRDefault="00A36F0B" w:rsidP="00A36F0B">
            <w:pPr>
              <w:keepNext/>
              <w:tabs>
                <w:tab w:val="left" w:pos="3393"/>
              </w:tabs>
              <w:ind w:left="113" w:right="113"/>
              <w:rPr>
                <w:rFonts w:asciiTheme="minorHAnsi" w:hAnsiTheme="minorHAnsi" w:cstheme="minorHAnsi"/>
                <w:b/>
                <w:bCs/>
                <w:sz w:val="20"/>
                <w:szCs w:val="20"/>
              </w:rPr>
            </w:pPr>
            <w:r w:rsidRPr="0006672B">
              <w:rPr>
                <w:rFonts w:asciiTheme="minorHAnsi" w:hAnsiTheme="minorHAnsi" w:cstheme="minorHAnsi"/>
                <w:b/>
                <w:bCs/>
                <w:sz w:val="20"/>
                <w:szCs w:val="20"/>
              </w:rPr>
              <w:t xml:space="preserve">MAAS: </w:t>
            </w:r>
          </w:p>
          <w:p w:rsidR="00A36F0B" w:rsidRPr="0006672B" w:rsidRDefault="00A36F0B" w:rsidP="00A36F0B">
            <w:pPr>
              <w:keepNext/>
              <w:tabs>
                <w:tab w:val="left" w:pos="3393"/>
              </w:tabs>
              <w:ind w:left="113" w:right="113"/>
              <w:rPr>
                <w:rFonts w:asciiTheme="minorHAnsi" w:hAnsiTheme="minorHAnsi" w:cstheme="minorHAnsi"/>
                <w:b/>
                <w:sz w:val="20"/>
                <w:szCs w:val="20"/>
              </w:rPr>
            </w:pPr>
            <w:r w:rsidRPr="0006672B">
              <w:rPr>
                <w:rFonts w:asciiTheme="minorHAnsi" w:hAnsiTheme="minorHAnsi" w:cstheme="minorHAnsi"/>
                <w:b/>
                <w:bCs/>
                <w:sz w:val="20"/>
                <w:szCs w:val="20"/>
              </w:rPr>
              <w:t>8 years</w:t>
            </w:r>
          </w:p>
        </w:tc>
        <w:tc>
          <w:tcPr>
            <w:tcW w:w="384" w:type="pct"/>
            <w:tcBorders>
              <w:top w:val="single" w:sz="6" w:space="0" w:color="auto"/>
            </w:tcBorders>
            <w:shd w:val="clear" w:color="auto" w:fill="auto"/>
            <w:vAlign w:val="center"/>
          </w:tcPr>
          <w:p w:rsidR="00A36F0B" w:rsidRPr="0006672B" w:rsidRDefault="00A36F0B" w:rsidP="00A36F0B">
            <w:pPr>
              <w:pStyle w:val="NormalWeb"/>
              <w:keepNext/>
              <w:spacing w:before="0" w:line="240" w:lineRule="auto"/>
              <w:rPr>
                <w:rFonts w:asciiTheme="minorHAnsi" w:hAnsiTheme="minorHAnsi" w:cstheme="minorHAnsi"/>
                <w:bCs/>
                <w:sz w:val="20"/>
                <w:szCs w:val="20"/>
              </w:rPr>
            </w:pPr>
            <w:r w:rsidRPr="0006672B">
              <w:rPr>
                <w:rFonts w:asciiTheme="minorHAnsi" w:hAnsiTheme="minorHAnsi" w:cstheme="minorHAnsi"/>
                <w:bCs/>
                <w:sz w:val="20"/>
                <w:szCs w:val="20"/>
                <w:lang w:val="en-US" w:eastAsia="en-US"/>
              </w:rPr>
              <w:t>Unselected</w:t>
            </w:r>
          </w:p>
        </w:tc>
        <w:tc>
          <w:tcPr>
            <w:tcW w:w="518" w:type="pct"/>
            <w:tcBorders>
              <w:top w:val="single" w:sz="6" w:space="0" w:color="auto"/>
              <w:left w:val="nil"/>
              <w:right w:val="nil"/>
            </w:tcBorders>
            <w:shd w:val="clear" w:color="auto" w:fill="auto"/>
            <w:vAlign w:val="center"/>
          </w:tcPr>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282 </w:t>
            </w:r>
          </w:p>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(33 asthmatic)</w:t>
            </w:r>
          </w:p>
        </w:tc>
        <w:tc>
          <w:tcPr>
            <w:tcW w:w="388" w:type="pct"/>
            <w:tcBorders>
              <w:top w:val="single" w:sz="6" w:space="0" w:color="auto"/>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0.73</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(0.64, 0.81)</w:t>
            </w:r>
          </w:p>
        </w:tc>
        <w:tc>
          <w:tcPr>
            <w:tcW w:w="388" w:type="pct"/>
            <w:tcBorders>
              <w:top w:val="single" w:sz="6" w:space="0" w:color="auto"/>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0.83</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(0.75, 0.90)</w:t>
            </w:r>
          </w:p>
        </w:tc>
        <w:tc>
          <w:tcPr>
            <w:tcW w:w="388" w:type="pct"/>
            <w:tcBorders>
              <w:top w:val="single" w:sz="6" w:space="0" w:color="auto"/>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0.55</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(0.36, 0.70)</w:t>
            </w:r>
          </w:p>
        </w:tc>
        <w:tc>
          <w:tcPr>
            <w:tcW w:w="387"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0.91</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(0.88, 0.95)</w:t>
            </w:r>
          </w:p>
        </w:tc>
        <w:tc>
          <w:tcPr>
            <w:tcW w:w="387"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0.45</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(0.33, 0.59)</w:t>
            </w:r>
          </w:p>
        </w:tc>
        <w:tc>
          <w:tcPr>
            <w:tcW w:w="387"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0.94</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(0.92, 0.96)</w:t>
            </w:r>
          </w:p>
        </w:tc>
        <w:tc>
          <w:tcPr>
            <w:tcW w:w="423"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6.17</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(3.64, 10.69)</w:t>
            </w:r>
          </w:p>
        </w:tc>
        <w:tc>
          <w:tcPr>
            <w:tcW w:w="387"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(0.33, 0.69)</w:t>
            </w:r>
          </w:p>
        </w:tc>
        <w:tc>
          <w:tcPr>
            <w:tcW w:w="387" w:type="pct"/>
            <w:gridSpan w:val="2"/>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0.49</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(0.36, 0.62)</w:t>
            </w:r>
          </w:p>
        </w:tc>
      </w:tr>
      <w:tr w:rsidR="00A36F0B" w:rsidRPr="0006672B" w:rsidTr="00A36F0B">
        <w:trPr>
          <w:cnfStyle w:val="000000100000" w:firstRow="0" w:lastRow="0" w:firstColumn="0" w:lastColumn="0" w:oddVBand="0" w:evenVBand="0" w:oddHBand="1" w:evenHBand="0" w:firstRowFirstColumn="0" w:firstRowLastColumn="0" w:lastRowFirstColumn="0" w:lastRowLastColumn="0"/>
          <w:trHeight w:val="537"/>
        </w:trPr>
        <w:tc>
          <w:tcPr>
            <w:tcW w:w="576" w:type="pct"/>
            <w:vMerge/>
            <w:tcBorders>
              <w:bottom w:val="single" w:sz="6" w:space="0" w:color="auto"/>
            </w:tcBorders>
            <w:shd w:val="clear" w:color="auto" w:fill="auto"/>
            <w:vAlign w:val="center"/>
          </w:tcPr>
          <w:p w:rsidR="00A36F0B" w:rsidRPr="0006672B" w:rsidRDefault="00A36F0B" w:rsidP="00A36F0B">
            <w:pPr>
              <w:keepNext/>
              <w:tabs>
                <w:tab w:val="left" w:pos="3393"/>
              </w:tabs>
              <w:ind w:left="113" w:right="113"/>
              <w:rPr>
                <w:rFonts w:asciiTheme="minorHAnsi" w:hAnsiTheme="minorHAnsi" w:cstheme="minorHAnsi"/>
                <w:b/>
                <w:bCs/>
                <w:sz w:val="20"/>
                <w:szCs w:val="20"/>
              </w:rPr>
            </w:pPr>
          </w:p>
        </w:tc>
        <w:tc>
          <w:tcPr>
            <w:tcW w:w="384" w:type="pct"/>
            <w:vAlign w:val="center"/>
          </w:tcPr>
          <w:p w:rsidR="00A36F0B" w:rsidRPr="0006672B" w:rsidRDefault="00A36F0B" w:rsidP="00A36F0B">
            <w:pPr>
              <w:keepNext/>
              <w:tabs>
                <w:tab w:val="left" w:pos="3393"/>
              </w:tabs>
              <w:rPr>
                <w:rFonts w:asciiTheme="minorHAnsi" w:hAnsiTheme="minorHAnsi" w:cstheme="minorHAnsi"/>
                <w:bCs/>
                <w:sz w:val="20"/>
                <w:szCs w:val="20"/>
              </w:rPr>
            </w:pPr>
            <w:r w:rsidRPr="0006672B">
              <w:rPr>
                <w:rFonts w:asciiTheme="minorHAnsi" w:hAnsiTheme="minorHAnsi" w:cstheme="minorHAnsi"/>
                <w:bCs/>
                <w:sz w:val="20"/>
                <w:szCs w:val="20"/>
              </w:rPr>
              <w:t>High-risk</w:t>
            </w:r>
            <w:r w:rsidRPr="0006672B">
              <w:rPr>
                <w:rFonts w:asciiTheme="minorHAnsi" w:hAnsiTheme="minorHAnsi" w:cstheme="minorHAnsi"/>
                <w:bCs/>
                <w:sz w:val="20"/>
                <w:szCs w:val="20"/>
                <w:vertAlign w:val="superscript"/>
              </w:rPr>
              <w:t>§</w:t>
            </w:r>
          </w:p>
        </w:tc>
        <w:tc>
          <w:tcPr>
            <w:tcW w:w="518" w:type="pct"/>
            <w:tcBorders>
              <w:left w:val="nil"/>
              <w:right w:val="nil"/>
            </w:tcBorders>
            <w:vAlign w:val="center"/>
          </w:tcPr>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178 </w:t>
            </w:r>
          </w:p>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(26 asthmatic)</w:t>
            </w:r>
          </w:p>
        </w:tc>
        <w:tc>
          <w:tcPr>
            <w:tcW w:w="388" w:type="pct"/>
            <w:tcBorders>
              <w:left w:val="nil"/>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(0.60, 0.80)</w:t>
            </w:r>
          </w:p>
        </w:tc>
        <w:tc>
          <w:tcPr>
            <w:tcW w:w="388" w:type="pct"/>
            <w:tcBorders>
              <w:left w:val="nil"/>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(0.70, 0.88)</w:t>
            </w:r>
          </w:p>
        </w:tc>
        <w:tc>
          <w:tcPr>
            <w:tcW w:w="388" w:type="pct"/>
            <w:tcBorders>
              <w:left w:val="nil"/>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(0.31, 0.69)</w:t>
            </w:r>
          </w:p>
        </w:tc>
        <w:tc>
          <w:tcPr>
            <w:tcW w:w="387" w:type="pct"/>
            <w:tcBorders>
              <w:left w:val="nil"/>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(0.85, 0.95)</w:t>
            </w:r>
          </w:p>
        </w:tc>
        <w:tc>
          <w:tcPr>
            <w:tcW w:w="387" w:type="pct"/>
            <w:tcBorders>
              <w:left w:val="nil"/>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0.46</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(0.32, 0.63)</w:t>
            </w:r>
          </w:p>
        </w:tc>
        <w:tc>
          <w:tcPr>
            <w:tcW w:w="387" w:type="pct"/>
            <w:tcBorders>
              <w:left w:val="nil"/>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0.91</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(0.89, 0.94)</w:t>
            </w:r>
          </w:p>
        </w:tc>
        <w:tc>
          <w:tcPr>
            <w:tcW w:w="423" w:type="pct"/>
            <w:tcBorders>
              <w:left w:val="nil"/>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5.07</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(2.77, 9.95)</w:t>
            </w:r>
          </w:p>
        </w:tc>
        <w:tc>
          <w:tcPr>
            <w:tcW w:w="387" w:type="pct"/>
            <w:tcBorders>
              <w:left w:val="nil"/>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0.55</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(0.34, 0.77)</w:t>
            </w:r>
          </w:p>
        </w:tc>
        <w:tc>
          <w:tcPr>
            <w:tcW w:w="387" w:type="pct"/>
            <w:gridSpan w:val="2"/>
            <w:tcBorders>
              <w:left w:val="nil"/>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0.48</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(0.32, 0.63)</w:t>
            </w:r>
          </w:p>
        </w:tc>
      </w:tr>
      <w:tr w:rsidR="00A36F0B" w:rsidRPr="0006672B" w:rsidTr="00A36F0B">
        <w:trPr>
          <w:trHeight w:val="537"/>
        </w:trPr>
        <w:tc>
          <w:tcPr>
            <w:tcW w:w="576" w:type="pct"/>
            <w:vMerge/>
            <w:tcBorders>
              <w:bottom w:val="single" w:sz="6" w:space="0" w:color="auto"/>
            </w:tcBorders>
            <w:shd w:val="clear" w:color="auto" w:fill="auto"/>
            <w:vAlign w:val="center"/>
          </w:tcPr>
          <w:p w:rsidR="00A36F0B" w:rsidRPr="0006672B" w:rsidRDefault="00A36F0B" w:rsidP="00A36F0B">
            <w:pPr>
              <w:keepNext/>
              <w:tabs>
                <w:tab w:val="left" w:pos="3393"/>
              </w:tabs>
              <w:ind w:right="113"/>
              <w:rPr>
                <w:rFonts w:asciiTheme="minorHAnsi" w:hAnsiTheme="minorHAnsi" w:cstheme="minorHAnsi"/>
                <w:b/>
                <w:bCs/>
                <w:sz w:val="20"/>
                <w:szCs w:val="20"/>
              </w:rPr>
            </w:pPr>
          </w:p>
        </w:tc>
        <w:tc>
          <w:tcPr>
            <w:tcW w:w="384" w:type="pct"/>
            <w:tcBorders>
              <w:bottom w:val="single" w:sz="6" w:space="0" w:color="auto"/>
            </w:tcBorders>
            <w:shd w:val="clear" w:color="auto" w:fill="auto"/>
            <w:vAlign w:val="center"/>
          </w:tcPr>
          <w:p w:rsidR="00A36F0B" w:rsidRPr="0006672B" w:rsidRDefault="00A36F0B" w:rsidP="00A36F0B">
            <w:pPr>
              <w:keepNext/>
              <w:tabs>
                <w:tab w:val="left" w:pos="3393"/>
              </w:tabs>
              <w:rPr>
                <w:rFonts w:asciiTheme="minorHAnsi" w:hAnsiTheme="minorHAnsi" w:cstheme="minorHAnsi"/>
                <w:bCs/>
                <w:sz w:val="20"/>
                <w:szCs w:val="20"/>
              </w:rPr>
            </w:pPr>
            <w:r w:rsidRPr="0006672B">
              <w:rPr>
                <w:rFonts w:asciiTheme="minorHAnsi" w:hAnsiTheme="minorHAnsi" w:cstheme="minorHAnsi"/>
                <w:bCs/>
                <w:sz w:val="20"/>
                <w:szCs w:val="20"/>
              </w:rPr>
              <w:t>High-risk</w:t>
            </w:r>
            <w:r w:rsidRPr="0006672B">
              <w:rPr>
                <w:rFonts w:asciiTheme="minorHAnsi" w:hAnsiTheme="minorHAnsi" w:cstheme="minorHAnsi"/>
                <w:color w:val="1C1D1E"/>
                <w:sz w:val="21"/>
                <w:szCs w:val="21"/>
                <w:shd w:val="clear" w:color="auto" w:fill="FFFFFF"/>
                <w:vertAlign w:val="superscript"/>
              </w:rPr>
              <w:t>¶</w:t>
            </w:r>
          </w:p>
        </w:tc>
        <w:tc>
          <w:tcPr>
            <w:tcW w:w="518" w:type="pct"/>
            <w:tcBorders>
              <w:left w:val="nil"/>
              <w:bottom w:val="single" w:sz="6" w:space="0" w:color="auto"/>
              <w:right w:val="nil"/>
            </w:tcBorders>
            <w:shd w:val="clear" w:color="auto" w:fill="auto"/>
            <w:vAlign w:val="center"/>
          </w:tcPr>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70 </w:t>
            </w:r>
          </w:p>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(13 asthmatic)</w:t>
            </w:r>
          </w:p>
        </w:tc>
        <w:tc>
          <w:tcPr>
            <w:tcW w:w="388" w:type="pct"/>
            <w:tcBorders>
              <w:left w:val="nil"/>
              <w:bottom w:val="single" w:sz="6" w:space="0" w:color="auto"/>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0.73</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(0.59, 0.87)</w:t>
            </w:r>
          </w:p>
        </w:tc>
        <w:tc>
          <w:tcPr>
            <w:tcW w:w="388" w:type="pct"/>
            <w:tcBorders>
              <w:left w:val="nil"/>
              <w:bottom w:val="single" w:sz="6" w:space="0" w:color="auto"/>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(0.62, 0.94)</w:t>
            </w:r>
          </w:p>
        </w:tc>
        <w:tc>
          <w:tcPr>
            <w:tcW w:w="388" w:type="pct"/>
            <w:tcBorders>
              <w:left w:val="nil"/>
              <w:bottom w:val="single" w:sz="6" w:space="0" w:color="auto"/>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0.54</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(0.23, 0.77)</w:t>
            </w:r>
          </w:p>
        </w:tc>
        <w:tc>
          <w:tcPr>
            <w:tcW w:w="387" w:type="pct"/>
            <w:tcBorders>
              <w:left w:val="nil"/>
              <w:bottom w:val="single" w:sz="6" w:space="0" w:color="auto"/>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0.93</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(0.86, 0.98)</w:t>
            </w:r>
          </w:p>
        </w:tc>
        <w:tc>
          <w:tcPr>
            <w:tcW w:w="387" w:type="pct"/>
            <w:tcBorders>
              <w:left w:val="nil"/>
              <w:bottom w:val="single" w:sz="6" w:space="0" w:color="auto"/>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0.64</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(0.40, 0.90)</w:t>
            </w:r>
          </w:p>
        </w:tc>
        <w:tc>
          <w:tcPr>
            <w:tcW w:w="387" w:type="pct"/>
            <w:tcBorders>
              <w:left w:val="nil"/>
              <w:bottom w:val="single" w:sz="6" w:space="0" w:color="auto"/>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(0.84, 0.95)</w:t>
            </w:r>
          </w:p>
        </w:tc>
        <w:tc>
          <w:tcPr>
            <w:tcW w:w="423" w:type="pct"/>
            <w:tcBorders>
              <w:left w:val="nil"/>
              <w:bottom w:val="single" w:sz="6" w:space="0" w:color="auto"/>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7.67</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(2.92, 39.46)</w:t>
            </w:r>
          </w:p>
        </w:tc>
        <w:tc>
          <w:tcPr>
            <w:tcW w:w="387" w:type="pct"/>
            <w:tcBorders>
              <w:left w:val="nil"/>
              <w:bottom w:val="single" w:sz="6" w:space="0" w:color="auto"/>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(0.24, 0.81)</w:t>
            </w:r>
          </w:p>
        </w:tc>
        <w:tc>
          <w:tcPr>
            <w:tcW w:w="387" w:type="pct"/>
            <w:gridSpan w:val="2"/>
            <w:tcBorders>
              <w:left w:val="nil"/>
              <w:bottom w:val="single" w:sz="6" w:space="0" w:color="auto"/>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0.58</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(0.32, 0.78)</w:t>
            </w:r>
          </w:p>
        </w:tc>
      </w:tr>
      <w:tr w:rsidR="00A36F0B" w:rsidRPr="0006672B" w:rsidTr="00A36F0B">
        <w:trPr>
          <w:cnfStyle w:val="000000100000" w:firstRow="0" w:lastRow="0" w:firstColumn="0" w:lastColumn="0" w:oddVBand="0" w:evenVBand="0" w:oddHBand="1" w:evenHBand="0" w:firstRowFirstColumn="0" w:firstRowLastColumn="0" w:lastRowFirstColumn="0" w:lastRowLastColumn="0"/>
          <w:trHeight w:val="537"/>
        </w:trPr>
        <w:tc>
          <w:tcPr>
            <w:tcW w:w="576" w:type="pct"/>
            <w:vMerge w:val="restart"/>
            <w:tcBorders>
              <w:top w:val="single" w:sz="6" w:space="0" w:color="auto"/>
            </w:tcBorders>
            <w:shd w:val="clear" w:color="auto" w:fill="auto"/>
            <w:vAlign w:val="center"/>
          </w:tcPr>
          <w:p w:rsidR="00A36F0B" w:rsidRPr="0006672B" w:rsidRDefault="00A36F0B" w:rsidP="00A36F0B">
            <w:pPr>
              <w:keepNext/>
              <w:tabs>
                <w:tab w:val="left" w:pos="3393"/>
              </w:tabs>
              <w:ind w:left="113" w:right="113"/>
              <w:rPr>
                <w:rFonts w:asciiTheme="minorHAnsi" w:hAnsiTheme="minorHAnsi" w:cstheme="minorHAnsi"/>
                <w:b/>
                <w:bCs/>
                <w:sz w:val="20"/>
                <w:szCs w:val="20"/>
              </w:rPr>
            </w:pPr>
            <w:r w:rsidRPr="0006672B">
              <w:rPr>
                <w:rFonts w:asciiTheme="minorHAnsi" w:hAnsiTheme="minorHAnsi" w:cstheme="minorHAnsi"/>
                <w:b/>
                <w:bCs/>
                <w:sz w:val="20"/>
                <w:szCs w:val="20"/>
              </w:rPr>
              <w:t>External  Validation -</w:t>
            </w:r>
          </w:p>
          <w:p w:rsidR="00A36F0B" w:rsidRPr="0006672B" w:rsidRDefault="00A36F0B" w:rsidP="00A36F0B">
            <w:pPr>
              <w:keepNext/>
              <w:tabs>
                <w:tab w:val="left" w:pos="3393"/>
              </w:tabs>
              <w:ind w:left="113" w:right="113"/>
              <w:rPr>
                <w:rFonts w:asciiTheme="minorHAnsi" w:hAnsiTheme="minorHAnsi" w:cstheme="minorHAnsi"/>
                <w:b/>
                <w:bCs/>
                <w:sz w:val="20"/>
                <w:szCs w:val="20"/>
              </w:rPr>
            </w:pPr>
            <w:r w:rsidRPr="0006672B">
              <w:rPr>
                <w:rFonts w:asciiTheme="minorHAnsi" w:hAnsiTheme="minorHAnsi" w:cstheme="minorHAnsi"/>
                <w:b/>
                <w:bCs/>
                <w:sz w:val="20"/>
                <w:szCs w:val="20"/>
              </w:rPr>
              <w:t xml:space="preserve">MAAS: </w:t>
            </w:r>
          </w:p>
          <w:p w:rsidR="00A36F0B" w:rsidRPr="0006672B" w:rsidRDefault="00A36F0B" w:rsidP="00A36F0B">
            <w:pPr>
              <w:keepNext/>
              <w:tabs>
                <w:tab w:val="left" w:pos="3393"/>
              </w:tabs>
              <w:ind w:left="113" w:right="113"/>
              <w:rPr>
                <w:rFonts w:asciiTheme="minorHAnsi" w:hAnsiTheme="minorHAnsi" w:cstheme="minorHAnsi"/>
                <w:b/>
                <w:bCs/>
                <w:sz w:val="20"/>
                <w:szCs w:val="20"/>
              </w:rPr>
            </w:pPr>
            <w:r w:rsidRPr="0006672B">
              <w:rPr>
                <w:rFonts w:asciiTheme="minorHAnsi" w:hAnsiTheme="minorHAnsi" w:cstheme="minorHAnsi"/>
                <w:b/>
                <w:bCs/>
                <w:sz w:val="20"/>
                <w:szCs w:val="20"/>
              </w:rPr>
              <w:t>11 years</w:t>
            </w:r>
          </w:p>
        </w:tc>
        <w:tc>
          <w:tcPr>
            <w:tcW w:w="384" w:type="pct"/>
            <w:tcBorders>
              <w:top w:val="single" w:sz="6" w:space="0" w:color="auto"/>
            </w:tcBorders>
            <w:vAlign w:val="center"/>
          </w:tcPr>
          <w:p w:rsidR="00A36F0B" w:rsidRPr="0006672B" w:rsidRDefault="00A36F0B" w:rsidP="00A36F0B">
            <w:pPr>
              <w:pStyle w:val="NormalWeb"/>
              <w:keepNext/>
              <w:spacing w:before="0" w:line="240" w:lineRule="auto"/>
              <w:rPr>
                <w:rFonts w:asciiTheme="minorHAnsi" w:hAnsiTheme="minorHAnsi" w:cstheme="minorHAnsi"/>
                <w:bCs/>
                <w:sz w:val="20"/>
                <w:szCs w:val="20"/>
              </w:rPr>
            </w:pPr>
            <w:r w:rsidRPr="0006672B">
              <w:rPr>
                <w:rFonts w:asciiTheme="minorHAnsi" w:hAnsiTheme="minorHAnsi" w:cstheme="minorHAnsi"/>
                <w:bCs/>
                <w:sz w:val="20"/>
                <w:szCs w:val="20"/>
                <w:lang w:val="en-US" w:eastAsia="en-US"/>
              </w:rPr>
              <w:t xml:space="preserve">Unselected </w:t>
            </w:r>
          </w:p>
        </w:tc>
        <w:tc>
          <w:tcPr>
            <w:tcW w:w="518" w:type="pct"/>
            <w:tcBorders>
              <w:top w:val="single" w:sz="6" w:space="0" w:color="auto"/>
              <w:left w:val="nil"/>
              <w:right w:val="nil"/>
            </w:tcBorders>
            <w:vAlign w:val="center"/>
          </w:tcPr>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267 </w:t>
            </w:r>
          </w:p>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(29 asthmatic)</w:t>
            </w:r>
          </w:p>
        </w:tc>
        <w:tc>
          <w:tcPr>
            <w:tcW w:w="388"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0.73</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(0.63, 0.82)</w:t>
            </w:r>
          </w:p>
        </w:tc>
        <w:tc>
          <w:tcPr>
            <w:tcW w:w="388"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0.79</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(0.68, 0.88)</w:t>
            </w:r>
          </w:p>
        </w:tc>
        <w:tc>
          <w:tcPr>
            <w:tcW w:w="388"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0.55</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(0.38, 0.72)</w:t>
            </w:r>
          </w:p>
        </w:tc>
        <w:tc>
          <w:tcPr>
            <w:tcW w:w="387"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(0.87, 0.94)</w:t>
            </w:r>
          </w:p>
        </w:tc>
        <w:tc>
          <w:tcPr>
            <w:tcW w:w="387"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0.41</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(0.29, 0.55)</w:t>
            </w:r>
          </w:p>
        </w:tc>
        <w:tc>
          <w:tcPr>
            <w:tcW w:w="387"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0.94</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(0.92, 0.96)</w:t>
            </w:r>
          </w:p>
        </w:tc>
        <w:tc>
          <w:tcPr>
            <w:tcW w:w="423"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5.71</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(3.44, 9.85)</w:t>
            </w:r>
          </w:p>
        </w:tc>
        <w:tc>
          <w:tcPr>
            <w:tcW w:w="387" w:type="pct"/>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(0.30, 0.71)</w:t>
            </w:r>
          </w:p>
        </w:tc>
        <w:tc>
          <w:tcPr>
            <w:tcW w:w="387" w:type="pct"/>
            <w:gridSpan w:val="2"/>
            <w:tcBorders>
              <w:top w:val="single" w:sz="6" w:space="0" w:color="auto"/>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0.47</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(0.33, 0.62)</w:t>
            </w:r>
          </w:p>
        </w:tc>
      </w:tr>
      <w:tr w:rsidR="00A36F0B" w:rsidRPr="0006672B" w:rsidTr="00A36F0B">
        <w:trPr>
          <w:trHeight w:val="537"/>
        </w:trPr>
        <w:tc>
          <w:tcPr>
            <w:tcW w:w="576" w:type="pct"/>
            <w:vMerge/>
            <w:shd w:val="clear" w:color="auto" w:fill="auto"/>
            <w:vAlign w:val="center"/>
          </w:tcPr>
          <w:p w:rsidR="00A36F0B" w:rsidRPr="0006672B" w:rsidRDefault="00A36F0B" w:rsidP="00A36F0B">
            <w:pPr>
              <w:keepNext/>
              <w:tabs>
                <w:tab w:val="left" w:pos="3393"/>
              </w:tabs>
              <w:rPr>
                <w:rFonts w:asciiTheme="minorHAnsi" w:hAnsiTheme="minorHAnsi" w:cstheme="minorHAnsi"/>
                <w:sz w:val="20"/>
                <w:szCs w:val="20"/>
              </w:rPr>
            </w:pPr>
          </w:p>
        </w:tc>
        <w:tc>
          <w:tcPr>
            <w:tcW w:w="384" w:type="pct"/>
            <w:shd w:val="clear" w:color="auto" w:fill="auto"/>
            <w:vAlign w:val="center"/>
          </w:tcPr>
          <w:p w:rsidR="00A36F0B" w:rsidRPr="0006672B" w:rsidRDefault="00A36F0B" w:rsidP="00A36F0B">
            <w:pPr>
              <w:keepNext/>
              <w:tabs>
                <w:tab w:val="left" w:pos="3393"/>
              </w:tabs>
              <w:rPr>
                <w:rFonts w:asciiTheme="minorHAnsi" w:hAnsiTheme="minorHAnsi" w:cstheme="minorHAnsi"/>
                <w:bCs/>
                <w:sz w:val="20"/>
                <w:szCs w:val="20"/>
              </w:rPr>
            </w:pPr>
            <w:r w:rsidRPr="0006672B">
              <w:rPr>
                <w:rFonts w:asciiTheme="minorHAnsi" w:hAnsiTheme="minorHAnsi" w:cstheme="minorHAnsi"/>
                <w:bCs/>
                <w:sz w:val="20"/>
                <w:szCs w:val="20"/>
              </w:rPr>
              <w:t>High-risk</w:t>
            </w:r>
            <w:r w:rsidRPr="0006672B">
              <w:rPr>
                <w:rFonts w:asciiTheme="minorHAnsi" w:hAnsiTheme="minorHAnsi" w:cstheme="minorHAnsi"/>
                <w:color w:val="1C1D1E"/>
                <w:sz w:val="21"/>
                <w:szCs w:val="21"/>
                <w:shd w:val="clear" w:color="auto" w:fill="FFFFFF"/>
                <w:vertAlign w:val="superscript"/>
              </w:rPr>
              <w:t>§</w:t>
            </w:r>
          </w:p>
        </w:tc>
        <w:tc>
          <w:tcPr>
            <w:tcW w:w="518" w:type="pct"/>
            <w:tcBorders>
              <w:left w:val="nil"/>
              <w:right w:val="nil"/>
            </w:tcBorders>
            <w:shd w:val="clear" w:color="auto" w:fill="auto"/>
            <w:vAlign w:val="center"/>
          </w:tcPr>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169 </w:t>
            </w:r>
          </w:p>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(22 asthmatic)</w:t>
            </w:r>
          </w:p>
        </w:tc>
        <w:tc>
          <w:tcPr>
            <w:tcW w:w="388" w:type="pct"/>
            <w:tcBorders>
              <w:left w:val="nil"/>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0.72</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(0.61, 0.82)</w:t>
            </w:r>
          </w:p>
        </w:tc>
        <w:tc>
          <w:tcPr>
            <w:tcW w:w="388" w:type="pct"/>
            <w:tcBorders>
              <w:left w:val="nil"/>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0.76</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(0.61, 0.88)</w:t>
            </w:r>
          </w:p>
        </w:tc>
        <w:tc>
          <w:tcPr>
            <w:tcW w:w="388" w:type="pct"/>
            <w:tcBorders>
              <w:left w:val="nil"/>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0.55</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(0.36, 0.73)</w:t>
            </w:r>
          </w:p>
        </w:tc>
        <w:tc>
          <w:tcPr>
            <w:tcW w:w="387" w:type="pct"/>
            <w:tcBorders>
              <w:left w:val="nil"/>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0.89</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(0.84, 0.94)</w:t>
            </w:r>
          </w:p>
        </w:tc>
        <w:tc>
          <w:tcPr>
            <w:tcW w:w="387" w:type="pct"/>
            <w:tcBorders>
              <w:left w:val="nil"/>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0.43</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(0.29, 0.59)</w:t>
            </w:r>
          </w:p>
        </w:tc>
        <w:tc>
          <w:tcPr>
            <w:tcW w:w="387" w:type="pct"/>
            <w:tcBorders>
              <w:left w:val="nil"/>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0.93</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(0.90, 0.96)</w:t>
            </w:r>
          </w:p>
        </w:tc>
        <w:tc>
          <w:tcPr>
            <w:tcW w:w="423" w:type="pct"/>
            <w:tcBorders>
              <w:left w:val="nil"/>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5.01</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(2.75, 9.65)</w:t>
            </w:r>
          </w:p>
        </w:tc>
        <w:tc>
          <w:tcPr>
            <w:tcW w:w="387" w:type="pct"/>
            <w:tcBorders>
              <w:left w:val="nil"/>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0.51</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(0.30, 0.74)</w:t>
            </w:r>
          </w:p>
        </w:tc>
        <w:tc>
          <w:tcPr>
            <w:tcW w:w="387" w:type="pct"/>
            <w:gridSpan w:val="2"/>
            <w:tcBorders>
              <w:left w:val="nil"/>
              <w:right w:val="nil"/>
            </w:tcBorders>
            <w:shd w:val="clear" w:color="auto" w:fill="auto"/>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0.48</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(0.32, 0.63)</w:t>
            </w:r>
          </w:p>
        </w:tc>
      </w:tr>
      <w:tr w:rsidR="00A36F0B" w:rsidRPr="0006672B" w:rsidTr="00A36F0B">
        <w:trPr>
          <w:cnfStyle w:val="000000100000" w:firstRow="0" w:lastRow="0" w:firstColumn="0" w:lastColumn="0" w:oddVBand="0" w:evenVBand="0" w:oddHBand="1" w:evenHBand="0" w:firstRowFirstColumn="0" w:firstRowLastColumn="0" w:lastRowFirstColumn="0" w:lastRowLastColumn="0"/>
          <w:trHeight w:val="538"/>
        </w:trPr>
        <w:tc>
          <w:tcPr>
            <w:tcW w:w="576" w:type="pct"/>
            <w:vMerge/>
            <w:tcBorders>
              <w:bottom w:val="single" w:sz="12" w:space="0" w:color="auto"/>
            </w:tcBorders>
            <w:shd w:val="clear" w:color="auto" w:fill="auto"/>
            <w:vAlign w:val="center"/>
          </w:tcPr>
          <w:p w:rsidR="00A36F0B" w:rsidRPr="0006672B" w:rsidRDefault="00A36F0B" w:rsidP="00A36F0B">
            <w:pPr>
              <w:keepNext/>
              <w:tabs>
                <w:tab w:val="left" w:pos="3393"/>
              </w:tabs>
              <w:rPr>
                <w:rFonts w:asciiTheme="minorHAnsi" w:hAnsiTheme="minorHAnsi" w:cstheme="minorHAnsi"/>
                <w:sz w:val="20"/>
                <w:szCs w:val="20"/>
              </w:rPr>
            </w:pPr>
          </w:p>
        </w:tc>
        <w:tc>
          <w:tcPr>
            <w:tcW w:w="384" w:type="pct"/>
            <w:tcBorders>
              <w:bottom w:val="single" w:sz="12" w:space="0" w:color="auto"/>
            </w:tcBorders>
            <w:vAlign w:val="center"/>
          </w:tcPr>
          <w:p w:rsidR="00A36F0B" w:rsidRPr="0006672B" w:rsidRDefault="00A36F0B" w:rsidP="00A36F0B">
            <w:pPr>
              <w:keepNext/>
              <w:tabs>
                <w:tab w:val="left" w:pos="3393"/>
              </w:tabs>
              <w:rPr>
                <w:rFonts w:asciiTheme="minorHAnsi" w:hAnsiTheme="minorHAnsi" w:cstheme="minorHAnsi"/>
                <w:bCs/>
                <w:sz w:val="20"/>
                <w:szCs w:val="20"/>
              </w:rPr>
            </w:pPr>
            <w:r w:rsidRPr="0006672B">
              <w:rPr>
                <w:rFonts w:asciiTheme="minorHAnsi" w:hAnsiTheme="minorHAnsi" w:cstheme="minorHAnsi"/>
                <w:bCs/>
                <w:sz w:val="20"/>
                <w:szCs w:val="20"/>
              </w:rPr>
              <w:t>High-risk</w:t>
            </w:r>
            <w:r w:rsidRPr="0006672B">
              <w:rPr>
                <w:rFonts w:asciiTheme="minorHAnsi" w:hAnsiTheme="minorHAnsi" w:cstheme="minorHAnsi"/>
                <w:bCs/>
                <w:sz w:val="20"/>
                <w:szCs w:val="20"/>
                <w:vertAlign w:val="superscript"/>
              </w:rPr>
              <w:t>¶</w:t>
            </w:r>
          </w:p>
        </w:tc>
        <w:tc>
          <w:tcPr>
            <w:tcW w:w="518" w:type="pct"/>
            <w:tcBorders>
              <w:left w:val="nil"/>
              <w:bottom w:val="single" w:sz="12" w:space="0" w:color="auto"/>
              <w:right w:val="nil"/>
            </w:tcBorders>
            <w:vAlign w:val="center"/>
          </w:tcPr>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 xml:space="preserve">64 </w:t>
            </w:r>
          </w:p>
          <w:p w:rsidR="00A36F0B" w:rsidRPr="0006672B" w:rsidRDefault="00A36F0B" w:rsidP="00A36F0B">
            <w:pPr>
              <w:pStyle w:val="NormalWeb"/>
              <w:keepNext/>
              <w:tabs>
                <w:tab w:val="left" w:pos="3393"/>
              </w:tabs>
              <w:spacing w:before="0" w:line="240" w:lineRule="auto"/>
              <w:rPr>
                <w:rFonts w:asciiTheme="minorHAnsi" w:eastAsia="MS Mincho" w:hAnsiTheme="minorHAnsi" w:cstheme="minorHAnsi"/>
                <w:color w:val="000000" w:themeColor="text1"/>
                <w:kern w:val="24"/>
                <w:sz w:val="20"/>
                <w:szCs w:val="20"/>
                <w:lang w:val="en-US"/>
              </w:rPr>
            </w:pPr>
            <w:r w:rsidRPr="0006672B">
              <w:rPr>
                <w:rFonts w:asciiTheme="minorHAnsi" w:eastAsia="MS Mincho" w:hAnsiTheme="minorHAnsi" w:cstheme="minorHAnsi"/>
                <w:color w:val="000000" w:themeColor="text1"/>
                <w:kern w:val="24"/>
                <w:sz w:val="20"/>
                <w:szCs w:val="20"/>
                <w:lang w:val="en-US"/>
              </w:rPr>
              <w:t>(10 asthmatic)</w:t>
            </w:r>
          </w:p>
        </w:tc>
        <w:tc>
          <w:tcPr>
            <w:tcW w:w="388" w:type="pct"/>
            <w:tcBorders>
              <w:left w:val="nil"/>
              <w:bottom w:val="single" w:sz="12" w:space="0" w:color="auto"/>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0.75</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(0.59, 0.90)</w:t>
            </w:r>
          </w:p>
        </w:tc>
        <w:tc>
          <w:tcPr>
            <w:tcW w:w="388" w:type="pct"/>
            <w:tcBorders>
              <w:left w:val="nil"/>
              <w:bottom w:val="single" w:sz="12" w:space="0" w:color="auto"/>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0.73</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(0.47, 0.94)</w:t>
            </w:r>
          </w:p>
        </w:tc>
        <w:tc>
          <w:tcPr>
            <w:tcW w:w="388" w:type="pct"/>
            <w:tcBorders>
              <w:left w:val="nil"/>
              <w:bottom w:val="single" w:sz="12" w:space="0" w:color="auto"/>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0.60</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(0.30, 0.90)</w:t>
            </w:r>
          </w:p>
        </w:tc>
        <w:tc>
          <w:tcPr>
            <w:tcW w:w="387" w:type="pct"/>
            <w:tcBorders>
              <w:left w:val="nil"/>
              <w:bottom w:val="single" w:sz="12" w:space="0" w:color="auto"/>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0.91</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(0.83, 0.98)</w:t>
            </w:r>
          </w:p>
        </w:tc>
        <w:tc>
          <w:tcPr>
            <w:tcW w:w="387" w:type="pct"/>
            <w:tcBorders>
              <w:left w:val="nil"/>
              <w:bottom w:val="single" w:sz="12" w:space="0" w:color="auto"/>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0.55</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(0.31, 0.86)</w:t>
            </w:r>
          </w:p>
        </w:tc>
        <w:tc>
          <w:tcPr>
            <w:tcW w:w="387" w:type="pct"/>
            <w:tcBorders>
              <w:left w:val="nil"/>
              <w:bottom w:val="single" w:sz="12" w:space="0" w:color="auto"/>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0.92</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(0.87, 0.98)</w:t>
            </w:r>
          </w:p>
        </w:tc>
        <w:tc>
          <w:tcPr>
            <w:tcW w:w="423" w:type="pct"/>
            <w:tcBorders>
              <w:left w:val="nil"/>
              <w:bottom w:val="single" w:sz="12" w:space="0" w:color="auto"/>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6.48</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(2.40, 32.40)</w:t>
            </w:r>
          </w:p>
        </w:tc>
        <w:tc>
          <w:tcPr>
            <w:tcW w:w="387" w:type="pct"/>
            <w:tcBorders>
              <w:left w:val="nil"/>
              <w:bottom w:val="single" w:sz="12" w:space="0" w:color="auto"/>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0.44</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(0.11, 0.80)</w:t>
            </w:r>
          </w:p>
        </w:tc>
        <w:tc>
          <w:tcPr>
            <w:tcW w:w="387" w:type="pct"/>
            <w:gridSpan w:val="2"/>
            <w:tcBorders>
              <w:left w:val="nil"/>
              <w:bottom w:val="single" w:sz="12" w:space="0" w:color="auto"/>
              <w:right w:val="nil"/>
            </w:tcBorders>
            <w:vAlign w:val="center"/>
          </w:tcPr>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0.57</w:t>
            </w:r>
          </w:p>
          <w:p w:rsidR="00A36F0B" w:rsidRPr="00A36F0B" w:rsidRDefault="00A36F0B" w:rsidP="00A36F0B">
            <w:pPr>
              <w:pStyle w:val="NormalWeb"/>
              <w:keepNext/>
              <w:keepLines/>
              <w:tabs>
                <w:tab w:val="left" w:pos="3393"/>
              </w:tabs>
              <w:spacing w:before="0" w:line="240" w:lineRule="auto"/>
              <w:rPr>
                <w:rFonts w:asciiTheme="minorHAnsi" w:eastAsia="MS Mincho" w:hAnsiTheme="minorHAnsi" w:cstheme="minorHAnsi"/>
                <w:kern w:val="24"/>
                <w:sz w:val="20"/>
                <w:szCs w:val="20"/>
                <w:lang w:val="en-US"/>
              </w:rPr>
            </w:pPr>
            <w:r w:rsidRPr="00A36F0B">
              <w:rPr>
                <w:rFonts w:asciiTheme="minorHAnsi" w:eastAsia="MS Mincho" w:hAnsiTheme="minorHAnsi" w:cstheme="minorHAnsi"/>
                <w:kern w:val="24"/>
                <w:sz w:val="20"/>
                <w:szCs w:val="20"/>
                <w:lang w:val="en-US"/>
              </w:rPr>
              <w:t>(0.30, 0.78)</w:t>
            </w:r>
          </w:p>
        </w:tc>
      </w:tr>
    </w:tbl>
    <w:p w:rsidR="00A36F0B" w:rsidRPr="00A36F0B" w:rsidRDefault="00A36F0B" w:rsidP="00FF4DE9">
      <w:pPr>
        <w:spacing w:line="276" w:lineRule="auto"/>
        <w:jc w:val="both"/>
        <w:rPr>
          <w:rFonts w:asciiTheme="minorHAnsi" w:hAnsiTheme="minorHAnsi" w:cstheme="minorHAnsi"/>
          <w:sz w:val="21"/>
          <w:szCs w:val="21"/>
          <w:shd w:val="clear" w:color="auto" w:fill="FFFFFF"/>
          <w:vertAlign w:val="superscript"/>
        </w:rPr>
      </w:pPr>
      <w:r w:rsidRPr="00A36F0B">
        <w:rPr>
          <w:rFonts w:asciiTheme="minorHAnsi" w:hAnsiTheme="minorHAnsi" w:cstheme="minorHAnsi"/>
          <w:szCs w:val="21"/>
          <w:shd w:val="clear" w:color="auto" w:fill="FFFFFF"/>
        </w:rPr>
        <w:t>Performance measures are reported, with 95% confidence intervals from 2000 bootstrapped samples in brackets.</w:t>
      </w:r>
    </w:p>
    <w:p w:rsidR="00FF4DE9" w:rsidRPr="0006672B" w:rsidRDefault="00FF4DE9" w:rsidP="00FF4DE9">
      <w:pPr>
        <w:spacing w:line="276" w:lineRule="auto"/>
        <w:jc w:val="both"/>
        <w:rPr>
          <w:rFonts w:asciiTheme="minorHAnsi" w:hAnsiTheme="minorHAnsi" w:cstheme="minorHAnsi"/>
        </w:rPr>
      </w:pPr>
      <w:r w:rsidRPr="0006672B">
        <w:rPr>
          <w:rFonts w:asciiTheme="minorHAnsi" w:hAnsiTheme="minorHAnsi" w:cstheme="minorHAnsi"/>
          <w:color w:val="1C1D1E"/>
          <w:sz w:val="21"/>
          <w:szCs w:val="21"/>
          <w:shd w:val="clear" w:color="auto" w:fill="FFFFFF"/>
          <w:vertAlign w:val="superscript"/>
        </w:rPr>
        <w:t>†</w:t>
      </w:r>
      <w:r w:rsidRPr="0006672B">
        <w:rPr>
          <w:rFonts w:asciiTheme="minorHAnsi" w:hAnsiTheme="minorHAnsi" w:cstheme="minorHAnsi"/>
        </w:rPr>
        <w:t xml:space="preserve"> The CAPE model was developed using an SVM classification algorithm using a radial basis function kernel (C=45.1, gamma=0.0054). The model was trained on the training dataset consisting of individuals with complete data, with controls under-sampled to obtain a 1:1 class ratio. </w:t>
      </w:r>
    </w:p>
    <w:p w:rsidR="00FF4DE9" w:rsidRPr="0006672B" w:rsidRDefault="00FF4DE9" w:rsidP="00FF4DE9">
      <w:pPr>
        <w:pStyle w:val="ThesisParaHeading"/>
        <w:spacing w:before="0" w:beforeAutospacing="0" w:after="0" w:afterAutospacing="0" w:line="276" w:lineRule="auto"/>
        <w:jc w:val="both"/>
        <w:rPr>
          <w:rFonts w:asciiTheme="minorHAnsi" w:hAnsiTheme="minorHAnsi" w:cstheme="minorHAnsi"/>
          <w:u w:val="none"/>
        </w:rPr>
      </w:pPr>
      <w:r w:rsidRPr="0006672B">
        <w:rPr>
          <w:rFonts w:asciiTheme="minorHAnsi" w:hAnsiTheme="minorHAnsi" w:cstheme="minorHAnsi"/>
          <w:color w:val="1C1D1E"/>
          <w:sz w:val="21"/>
          <w:szCs w:val="21"/>
          <w:u w:val="none"/>
          <w:shd w:val="clear" w:color="auto" w:fill="FFFFFF"/>
          <w:vertAlign w:val="superscript"/>
        </w:rPr>
        <w:t>‡</w:t>
      </w:r>
      <w:r w:rsidRPr="0006672B">
        <w:rPr>
          <w:rFonts w:asciiTheme="minorHAnsi" w:hAnsiTheme="minorHAnsi" w:cstheme="minorHAnsi"/>
          <w:u w:val="none"/>
        </w:rPr>
        <w:t xml:space="preserve"> The CAPP model was developed using an SVM classification algorithm using a linear kernel (C=0.33), and was trained on the training dataset consisting of individuals with complete data, with cases oversampled by 300% and controls under-sampled to obtain a 1:1 class ratio.</w:t>
      </w:r>
      <w:r w:rsidRPr="0006672B">
        <w:rPr>
          <w:rFonts w:asciiTheme="minorHAnsi" w:hAnsiTheme="minorHAnsi" w:cstheme="minorHAnsi"/>
          <w:u w:val="none"/>
        </w:rPr>
        <w:br/>
        <w:t xml:space="preserve">Performance measures in the IOWBC test set and MAAS are evaluated at thresholds of 0.42 (CAPE model) and 0.73 (CAPP model). </w:t>
      </w:r>
    </w:p>
    <w:p w:rsidR="00FF4DE9" w:rsidRPr="0006672B" w:rsidRDefault="00FF4DE9" w:rsidP="00FF4DE9">
      <w:pPr>
        <w:pStyle w:val="ThesisParaHeading"/>
        <w:spacing w:before="0" w:beforeAutospacing="0" w:after="0" w:afterAutospacing="0" w:line="276" w:lineRule="auto"/>
        <w:jc w:val="both"/>
        <w:rPr>
          <w:rFonts w:asciiTheme="minorHAnsi" w:hAnsiTheme="minorHAnsi" w:cstheme="minorHAnsi"/>
          <w:u w:val="none"/>
        </w:rPr>
      </w:pPr>
      <w:r w:rsidRPr="0006672B">
        <w:rPr>
          <w:rFonts w:asciiTheme="minorHAnsi" w:hAnsiTheme="minorHAnsi" w:cstheme="minorHAnsi"/>
          <w:color w:val="1C1D1E"/>
          <w:sz w:val="21"/>
          <w:szCs w:val="21"/>
          <w:u w:val="none"/>
          <w:shd w:val="clear" w:color="auto" w:fill="FFFFFF"/>
          <w:vertAlign w:val="superscript"/>
        </w:rPr>
        <w:t xml:space="preserve">§ </w:t>
      </w:r>
      <w:r w:rsidRPr="0006672B">
        <w:rPr>
          <w:rFonts w:asciiTheme="minorHAnsi" w:hAnsiTheme="minorHAnsi" w:cstheme="minorHAnsi"/>
          <w:u w:val="none"/>
        </w:rPr>
        <w:t>High risk defined as the child having at least one parent with allergic disease (asthma, eczema or allergic rhinitis)</w:t>
      </w:r>
    </w:p>
    <w:p w:rsidR="00FF4DE9" w:rsidRPr="0006672B" w:rsidRDefault="00FF4DE9" w:rsidP="00FF4DE9">
      <w:pPr>
        <w:pStyle w:val="ThesisParaHeading"/>
        <w:spacing w:before="0" w:beforeAutospacing="0" w:after="0" w:afterAutospacing="0" w:line="276" w:lineRule="auto"/>
        <w:jc w:val="both"/>
        <w:rPr>
          <w:rFonts w:asciiTheme="minorHAnsi" w:hAnsiTheme="minorHAnsi" w:cstheme="minorHAnsi"/>
          <w:u w:val="none"/>
        </w:rPr>
        <w:sectPr w:rsidR="00FF4DE9" w:rsidRPr="0006672B" w:rsidSect="00A74ABB">
          <w:pgSz w:w="15840" w:h="12240" w:orient="landscape" w:code="1"/>
          <w:pgMar w:top="1440" w:right="1440" w:bottom="1440" w:left="1440" w:header="432" w:footer="706" w:gutter="0"/>
          <w:lnNumType w:countBy="1" w:restart="continuous"/>
          <w:cols w:space="708"/>
          <w:titlePg/>
          <w:docGrid w:linePitch="360"/>
        </w:sectPr>
      </w:pPr>
      <w:r w:rsidRPr="0006672B">
        <w:rPr>
          <w:rFonts w:asciiTheme="minorHAnsi" w:hAnsiTheme="minorHAnsi" w:cstheme="minorHAnsi"/>
          <w:color w:val="1C1D1E"/>
          <w:sz w:val="21"/>
          <w:szCs w:val="21"/>
          <w:u w:val="none"/>
          <w:shd w:val="clear" w:color="auto" w:fill="FFFFFF"/>
          <w:vertAlign w:val="superscript"/>
        </w:rPr>
        <w:t>¶</w:t>
      </w:r>
      <w:r w:rsidRPr="0006672B">
        <w:rPr>
          <w:rFonts w:asciiTheme="minorHAnsi" w:hAnsiTheme="minorHAnsi" w:cstheme="minorHAnsi"/>
          <w:u w:val="none"/>
        </w:rPr>
        <w:t xml:space="preserve"> High risk defined as a child with both parents with allergic disease (asthma, eczema or allergic rhinitis)</w:t>
      </w:r>
    </w:p>
    <w:p w:rsidR="00FF4DE9" w:rsidRPr="0006672B" w:rsidRDefault="00FF4DE9" w:rsidP="00FF4DE9">
      <w:pPr>
        <w:pStyle w:val="Caption"/>
        <w:keepNext/>
        <w:jc w:val="both"/>
        <w:rPr>
          <w:rFonts w:asciiTheme="minorHAnsi" w:hAnsiTheme="minorHAnsi" w:cstheme="minorHAnsi"/>
          <w:i w:val="0"/>
          <w:color w:val="auto"/>
          <w:sz w:val="24"/>
        </w:rPr>
      </w:pPr>
      <w:bookmarkStart w:id="1" w:name="_Ref74240022"/>
      <w:r w:rsidRPr="0006672B">
        <w:rPr>
          <w:rFonts w:asciiTheme="minorHAnsi" w:hAnsiTheme="minorHAnsi" w:cstheme="minorHAnsi"/>
          <w:i w:val="0"/>
          <w:color w:val="auto"/>
          <w:sz w:val="24"/>
        </w:rPr>
        <w:lastRenderedPageBreak/>
        <w:t xml:space="preserve">Table </w:t>
      </w:r>
      <w:r w:rsidR="0006672B">
        <w:rPr>
          <w:rFonts w:asciiTheme="minorHAnsi" w:hAnsiTheme="minorHAnsi" w:cstheme="minorHAnsi"/>
          <w:i w:val="0"/>
          <w:color w:val="auto"/>
          <w:sz w:val="24"/>
        </w:rPr>
        <w:t>2</w:t>
      </w:r>
      <w:bookmarkEnd w:id="1"/>
      <w:r w:rsidRPr="0006672B">
        <w:rPr>
          <w:rFonts w:asciiTheme="minorHAnsi" w:hAnsiTheme="minorHAnsi" w:cstheme="minorHAnsi"/>
          <w:i w:val="0"/>
          <w:color w:val="auto"/>
          <w:sz w:val="24"/>
        </w:rPr>
        <w:t xml:space="preserve"> Reclassification table showing changes in prediction </w:t>
      </w:r>
      <w:proofErr w:type="spellStart"/>
      <w:r w:rsidRPr="0006672B">
        <w:rPr>
          <w:rFonts w:asciiTheme="minorHAnsi" w:hAnsiTheme="minorHAnsi" w:cstheme="minorHAnsi"/>
          <w:i w:val="0"/>
          <w:color w:val="auto"/>
          <w:sz w:val="24"/>
        </w:rPr>
        <w:t>categorisation</w:t>
      </w:r>
      <w:proofErr w:type="spellEnd"/>
      <w:r w:rsidRPr="0006672B">
        <w:rPr>
          <w:rFonts w:asciiTheme="minorHAnsi" w:hAnsiTheme="minorHAnsi" w:cstheme="minorHAnsi"/>
          <w:i w:val="0"/>
          <w:color w:val="auto"/>
          <w:sz w:val="24"/>
        </w:rPr>
        <w:t xml:space="preserve"> between the PARS and CAPP model</w:t>
      </w:r>
    </w:p>
    <w:tbl>
      <w:tblPr>
        <w:tblW w:w="14144" w:type="dxa"/>
        <w:tblInd w:w="-426" w:type="dxa"/>
        <w:tblCellMar>
          <w:left w:w="0" w:type="dxa"/>
          <w:right w:w="0" w:type="dxa"/>
        </w:tblCellMar>
        <w:tblLook w:val="04A0" w:firstRow="1" w:lastRow="0" w:firstColumn="1" w:lastColumn="0" w:noHBand="0" w:noVBand="1"/>
      </w:tblPr>
      <w:tblGrid>
        <w:gridCol w:w="2652"/>
        <w:gridCol w:w="1318"/>
        <w:gridCol w:w="1276"/>
        <w:gridCol w:w="1276"/>
        <w:gridCol w:w="779"/>
        <w:gridCol w:w="1757"/>
        <w:gridCol w:w="1757"/>
        <w:gridCol w:w="1833"/>
        <w:gridCol w:w="1496"/>
      </w:tblGrid>
      <w:tr w:rsidR="00FF4DE9" w:rsidRPr="0006672B" w:rsidTr="00A74ABB">
        <w:trPr>
          <w:trHeight w:val="347"/>
        </w:trPr>
        <w:tc>
          <w:tcPr>
            <w:tcW w:w="2652"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 </w:t>
            </w:r>
          </w:p>
        </w:tc>
        <w:tc>
          <w:tcPr>
            <w:tcW w:w="3870" w:type="dxa"/>
            <w:gridSpan w:val="3"/>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Predicted risk (CAPP model)</w:t>
            </w:r>
          </w:p>
        </w:tc>
        <w:tc>
          <w:tcPr>
            <w:tcW w:w="779" w:type="dxa"/>
            <w:tcBorders>
              <w:top w:val="single" w:sz="4" w:space="0" w:color="auto"/>
              <w:left w:val="nil"/>
              <w:bottom w:val="single" w:sz="4" w:space="0" w:color="auto"/>
              <w:right w:val="nil"/>
            </w:tcBorders>
            <w:shd w:val="clear" w:color="auto" w:fill="auto"/>
            <w:tcMar>
              <w:top w:w="15" w:type="dxa"/>
              <w:left w:w="108" w:type="dxa"/>
              <w:bottom w:w="0" w:type="dxa"/>
              <w:right w:w="108" w:type="dxa"/>
            </w:tcMa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 </w:t>
            </w:r>
          </w:p>
        </w:tc>
        <w:tc>
          <w:tcPr>
            <w:tcW w:w="6843" w:type="dxa"/>
            <w:gridSpan w:val="4"/>
            <w:tcBorders>
              <w:top w:val="single" w:sz="4" w:space="0" w:color="auto"/>
              <w:left w:val="nil"/>
              <w:bottom w:val="single" w:sz="4" w:space="0" w:color="auto"/>
              <w:right w:val="nil"/>
            </w:tcBorders>
            <w:shd w:val="clear" w:color="auto" w:fill="auto"/>
            <w:tcMar>
              <w:top w:w="15" w:type="dxa"/>
              <w:left w:w="108" w:type="dxa"/>
              <w:bottom w:w="0" w:type="dxa"/>
              <w:right w:w="108" w:type="dxa"/>
            </w:tcMa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Reclassified by CAPP (%)</w:t>
            </w:r>
          </w:p>
        </w:tc>
      </w:tr>
      <w:tr w:rsidR="00FF4DE9" w:rsidRPr="0006672B" w:rsidTr="00A74ABB">
        <w:trPr>
          <w:trHeight w:val="711"/>
        </w:trPr>
        <w:tc>
          <w:tcPr>
            <w:tcW w:w="2652" w:type="dxa"/>
            <w:tcBorders>
              <w:top w:val="single" w:sz="4" w:space="0" w:color="auto"/>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 xml:space="preserve">Predicted risk </w:t>
            </w:r>
          </w:p>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(PARS model)</w:t>
            </w:r>
          </w:p>
        </w:tc>
        <w:tc>
          <w:tcPr>
            <w:tcW w:w="1318" w:type="dxa"/>
            <w:tcBorders>
              <w:top w:val="single" w:sz="4" w:space="0" w:color="auto"/>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 xml:space="preserve">No asthma </w:t>
            </w:r>
          </w:p>
        </w:tc>
        <w:tc>
          <w:tcPr>
            <w:tcW w:w="1276" w:type="dxa"/>
            <w:tcBorders>
              <w:top w:val="single" w:sz="4" w:space="0" w:color="auto"/>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Asthma</w:t>
            </w:r>
          </w:p>
        </w:tc>
        <w:tc>
          <w:tcPr>
            <w:tcW w:w="1276" w:type="dxa"/>
            <w:tcBorders>
              <w:top w:val="single" w:sz="4" w:space="0" w:color="auto"/>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Total</w:t>
            </w:r>
          </w:p>
        </w:tc>
        <w:tc>
          <w:tcPr>
            <w:tcW w:w="779" w:type="dxa"/>
            <w:tcBorders>
              <w:top w:val="single" w:sz="4" w:space="0" w:color="auto"/>
              <w:left w:val="nil"/>
              <w:bottom w:val="single" w:sz="4" w:space="0" w:color="auto"/>
              <w:right w:val="nil"/>
            </w:tcBorders>
            <w:shd w:val="clear" w:color="auto" w:fill="F0F0F0"/>
            <w:tcMar>
              <w:top w:w="15" w:type="dxa"/>
              <w:left w:w="108" w:type="dxa"/>
              <w:bottom w:w="0" w:type="dxa"/>
              <w:right w:w="108" w:type="dxa"/>
            </w:tcMa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 </w:t>
            </w:r>
          </w:p>
        </w:tc>
        <w:tc>
          <w:tcPr>
            <w:tcW w:w="1757" w:type="dxa"/>
            <w:tcBorders>
              <w:top w:val="single" w:sz="4" w:space="0" w:color="auto"/>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Increased risk</w:t>
            </w:r>
          </w:p>
        </w:tc>
        <w:tc>
          <w:tcPr>
            <w:tcW w:w="1757" w:type="dxa"/>
            <w:tcBorders>
              <w:top w:val="single" w:sz="4" w:space="0" w:color="auto"/>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Decreased risk</w:t>
            </w:r>
          </w:p>
        </w:tc>
        <w:tc>
          <w:tcPr>
            <w:tcW w:w="1833" w:type="dxa"/>
            <w:tcBorders>
              <w:top w:val="single" w:sz="4" w:space="0" w:color="auto"/>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Correctly reclassified</w:t>
            </w:r>
          </w:p>
        </w:tc>
        <w:tc>
          <w:tcPr>
            <w:tcW w:w="1496" w:type="dxa"/>
            <w:tcBorders>
              <w:top w:val="single" w:sz="4" w:space="0" w:color="auto"/>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NRI</w:t>
            </w:r>
          </w:p>
        </w:tc>
      </w:tr>
      <w:tr w:rsidR="00FF4DE9" w:rsidRPr="0006672B" w:rsidTr="00A74ABB">
        <w:trPr>
          <w:trHeight w:val="347"/>
        </w:trPr>
        <w:tc>
          <w:tcPr>
            <w:tcW w:w="14144" w:type="dxa"/>
            <w:gridSpan w:val="9"/>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No asthma at age 10 (n=149)</w:t>
            </w:r>
          </w:p>
        </w:tc>
      </w:tr>
      <w:tr w:rsidR="00FF4DE9" w:rsidRPr="0006672B" w:rsidTr="00A74ABB">
        <w:trPr>
          <w:trHeight w:val="347"/>
        </w:trPr>
        <w:tc>
          <w:tcPr>
            <w:tcW w:w="2652"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No asthma</w:t>
            </w:r>
          </w:p>
        </w:tc>
        <w:tc>
          <w:tcPr>
            <w:tcW w:w="1318"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130</w:t>
            </w:r>
          </w:p>
        </w:tc>
        <w:tc>
          <w:tcPr>
            <w:tcW w:w="1276"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b/>
                <w:sz w:val="20"/>
                <w:szCs w:val="20"/>
                <w:lang w:val="en-GB" w:eastAsia="en-GB"/>
              </w:rPr>
            </w:pPr>
            <w:r w:rsidRPr="0006672B">
              <w:rPr>
                <w:rFonts w:asciiTheme="minorHAnsi" w:hAnsiTheme="minorHAnsi" w:cstheme="minorHAnsi"/>
                <w:b/>
                <w:color w:val="000000"/>
                <w:kern w:val="24"/>
                <w:sz w:val="20"/>
                <w:szCs w:val="20"/>
                <w:lang w:val="en-GB" w:eastAsia="en-GB"/>
              </w:rPr>
              <w:t>9</w:t>
            </w:r>
            <w:r w:rsidRPr="0006672B">
              <w:rPr>
                <w:rFonts w:asciiTheme="minorHAnsi" w:hAnsiTheme="minorHAnsi" w:cstheme="minorHAnsi"/>
                <w:color w:val="000000"/>
                <w:kern w:val="24"/>
                <w:sz w:val="20"/>
                <w:szCs w:val="20"/>
                <w:vertAlign w:val="superscript"/>
                <w:lang w:val="en-GB" w:eastAsia="en-GB"/>
              </w:rPr>
              <w:t>‡</w:t>
            </w:r>
          </w:p>
        </w:tc>
        <w:tc>
          <w:tcPr>
            <w:tcW w:w="1276"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139</w:t>
            </w:r>
          </w:p>
        </w:tc>
        <w:tc>
          <w:tcPr>
            <w:tcW w:w="779" w:type="dxa"/>
            <w:tcBorders>
              <w:top w:val="single" w:sz="4" w:space="0" w:color="auto"/>
              <w:left w:val="nil"/>
              <w:bottom w:val="nil"/>
              <w:right w:val="nil"/>
            </w:tcBorders>
            <w:shd w:val="clear" w:color="auto" w:fill="F0F0F0"/>
            <w:tcMar>
              <w:top w:w="15" w:type="dxa"/>
              <w:left w:w="108" w:type="dxa"/>
              <w:bottom w:w="0" w:type="dxa"/>
              <w:right w:w="108" w:type="dxa"/>
            </w:tcMa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757"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rPr>
                <w:rFonts w:asciiTheme="minorHAnsi" w:hAnsiTheme="minorHAnsi" w:cstheme="minorHAnsi"/>
                <w:sz w:val="20"/>
                <w:szCs w:val="20"/>
                <w:lang w:val="en-GB" w:eastAsia="en-GB"/>
              </w:rPr>
            </w:pPr>
          </w:p>
        </w:tc>
        <w:tc>
          <w:tcPr>
            <w:tcW w:w="1757"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rPr>
                <w:rFonts w:asciiTheme="minorHAnsi" w:hAnsiTheme="minorHAnsi" w:cstheme="minorHAnsi"/>
                <w:sz w:val="20"/>
                <w:szCs w:val="20"/>
                <w:lang w:val="en-GB" w:eastAsia="en-GB"/>
              </w:rPr>
            </w:pPr>
          </w:p>
        </w:tc>
        <w:tc>
          <w:tcPr>
            <w:tcW w:w="1833"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rPr>
                <w:rFonts w:asciiTheme="minorHAnsi" w:hAnsiTheme="minorHAnsi" w:cstheme="minorHAnsi"/>
                <w:sz w:val="20"/>
                <w:szCs w:val="20"/>
                <w:lang w:val="en-GB" w:eastAsia="en-GB"/>
              </w:rPr>
            </w:pPr>
          </w:p>
        </w:tc>
        <w:tc>
          <w:tcPr>
            <w:tcW w:w="1496"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rPr>
                <w:rFonts w:asciiTheme="minorHAnsi" w:hAnsiTheme="minorHAnsi" w:cstheme="minorHAnsi"/>
                <w:sz w:val="20"/>
                <w:szCs w:val="20"/>
                <w:lang w:val="en-GB" w:eastAsia="en-GB"/>
              </w:rPr>
            </w:pPr>
          </w:p>
        </w:tc>
      </w:tr>
      <w:tr w:rsidR="00FF4DE9" w:rsidRPr="0006672B" w:rsidTr="00A74ABB">
        <w:trPr>
          <w:trHeight w:val="347"/>
        </w:trPr>
        <w:tc>
          <w:tcPr>
            <w:tcW w:w="2652"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Asthma</w:t>
            </w:r>
          </w:p>
        </w:tc>
        <w:tc>
          <w:tcPr>
            <w:tcW w:w="1318"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b/>
                <w:sz w:val="20"/>
                <w:szCs w:val="20"/>
                <w:lang w:val="en-GB" w:eastAsia="en-GB"/>
              </w:rPr>
            </w:pPr>
            <w:r w:rsidRPr="0006672B">
              <w:rPr>
                <w:rFonts w:asciiTheme="minorHAnsi" w:hAnsiTheme="minorHAnsi" w:cstheme="minorHAnsi"/>
                <w:b/>
                <w:color w:val="000000"/>
                <w:kern w:val="24"/>
                <w:sz w:val="20"/>
                <w:szCs w:val="20"/>
                <w:lang w:val="en-GB" w:eastAsia="en-GB"/>
              </w:rPr>
              <w:t>1</w:t>
            </w:r>
            <w:r w:rsidRPr="0006672B">
              <w:rPr>
                <w:rFonts w:asciiTheme="minorHAnsi" w:hAnsiTheme="minorHAnsi" w:cstheme="minorHAnsi"/>
                <w:color w:val="1C1D1E"/>
                <w:sz w:val="21"/>
                <w:szCs w:val="21"/>
                <w:shd w:val="clear" w:color="auto" w:fill="FFFFFF"/>
                <w:vertAlign w:val="superscript"/>
              </w:rPr>
              <w:t>†</w:t>
            </w:r>
          </w:p>
        </w:tc>
        <w:tc>
          <w:tcPr>
            <w:tcW w:w="1276"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9</w:t>
            </w:r>
          </w:p>
        </w:tc>
        <w:tc>
          <w:tcPr>
            <w:tcW w:w="1276"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10</w:t>
            </w:r>
          </w:p>
        </w:tc>
        <w:tc>
          <w:tcPr>
            <w:tcW w:w="779" w:type="dxa"/>
            <w:tcBorders>
              <w:top w:val="nil"/>
              <w:left w:val="nil"/>
              <w:bottom w:val="nil"/>
              <w:right w:val="nil"/>
            </w:tcBorders>
            <w:shd w:val="clear" w:color="auto" w:fill="auto"/>
            <w:tcMar>
              <w:top w:w="15" w:type="dxa"/>
              <w:left w:w="108" w:type="dxa"/>
              <w:bottom w:w="0" w:type="dxa"/>
              <w:right w:w="108" w:type="dxa"/>
            </w:tcMa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757"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9(6%)</w:t>
            </w:r>
          </w:p>
        </w:tc>
        <w:tc>
          <w:tcPr>
            <w:tcW w:w="1757"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1(&lt;1%)</w:t>
            </w:r>
          </w:p>
        </w:tc>
        <w:tc>
          <w:tcPr>
            <w:tcW w:w="1833"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1(&lt;1%)</w:t>
            </w:r>
          </w:p>
        </w:tc>
        <w:tc>
          <w:tcPr>
            <w:tcW w:w="1496"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-0.05</w:t>
            </w:r>
          </w:p>
        </w:tc>
      </w:tr>
      <w:tr w:rsidR="00FF4DE9" w:rsidRPr="0006672B" w:rsidTr="00A74ABB">
        <w:trPr>
          <w:trHeight w:val="347"/>
        </w:trPr>
        <w:tc>
          <w:tcPr>
            <w:tcW w:w="2652"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Total</w:t>
            </w:r>
          </w:p>
        </w:tc>
        <w:tc>
          <w:tcPr>
            <w:tcW w:w="1318"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131</w:t>
            </w:r>
          </w:p>
        </w:tc>
        <w:tc>
          <w:tcPr>
            <w:tcW w:w="1276"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18</w:t>
            </w:r>
          </w:p>
        </w:tc>
        <w:tc>
          <w:tcPr>
            <w:tcW w:w="1276"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149</w:t>
            </w:r>
          </w:p>
        </w:tc>
        <w:tc>
          <w:tcPr>
            <w:tcW w:w="779" w:type="dxa"/>
            <w:tcBorders>
              <w:top w:val="nil"/>
              <w:left w:val="nil"/>
              <w:bottom w:val="single" w:sz="4" w:space="0" w:color="auto"/>
              <w:right w:val="nil"/>
            </w:tcBorders>
            <w:shd w:val="clear" w:color="auto" w:fill="F0F0F0"/>
            <w:tcMar>
              <w:top w:w="15" w:type="dxa"/>
              <w:left w:w="108" w:type="dxa"/>
              <w:bottom w:w="0" w:type="dxa"/>
              <w:right w:w="108" w:type="dxa"/>
            </w:tcMa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757"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757"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833"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496"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r>
      <w:tr w:rsidR="00FF4DE9" w:rsidRPr="0006672B" w:rsidTr="00A74ABB">
        <w:trPr>
          <w:trHeight w:val="347"/>
        </w:trPr>
        <w:tc>
          <w:tcPr>
            <w:tcW w:w="14144" w:type="dxa"/>
            <w:gridSpan w:val="9"/>
            <w:tcBorders>
              <w:top w:val="single" w:sz="4" w:space="0" w:color="auto"/>
              <w:left w:val="nil"/>
              <w:bottom w:val="single" w:sz="4" w:space="0" w:color="auto"/>
              <w:right w:val="nil"/>
            </w:tcBorders>
            <w:shd w:val="clear" w:color="auto" w:fill="auto"/>
            <w:tcMar>
              <w:top w:w="15" w:type="dxa"/>
              <w:left w:w="108" w:type="dxa"/>
              <w:bottom w:w="0" w:type="dxa"/>
              <w:right w:w="108" w:type="dxa"/>
            </w:tcMa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Asthma at age 10 (n=25)</w:t>
            </w:r>
          </w:p>
        </w:tc>
      </w:tr>
      <w:tr w:rsidR="00FF4DE9" w:rsidRPr="0006672B" w:rsidTr="00A74ABB">
        <w:trPr>
          <w:trHeight w:val="347"/>
        </w:trPr>
        <w:tc>
          <w:tcPr>
            <w:tcW w:w="2652"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No asthma</w:t>
            </w:r>
          </w:p>
        </w:tc>
        <w:tc>
          <w:tcPr>
            <w:tcW w:w="1318"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7</w:t>
            </w:r>
          </w:p>
        </w:tc>
        <w:tc>
          <w:tcPr>
            <w:tcW w:w="1276"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b/>
                <w:sz w:val="20"/>
                <w:szCs w:val="20"/>
                <w:lang w:val="en-GB" w:eastAsia="en-GB"/>
              </w:rPr>
            </w:pPr>
            <w:r w:rsidRPr="0006672B">
              <w:rPr>
                <w:rFonts w:asciiTheme="minorHAnsi" w:hAnsiTheme="minorHAnsi" w:cstheme="minorHAnsi"/>
                <w:b/>
                <w:color w:val="000000"/>
                <w:kern w:val="24"/>
                <w:sz w:val="20"/>
                <w:szCs w:val="20"/>
                <w:lang w:val="en-GB" w:eastAsia="en-GB"/>
              </w:rPr>
              <w:t>8</w:t>
            </w:r>
            <w:r w:rsidRPr="0006672B">
              <w:rPr>
                <w:rFonts w:asciiTheme="minorHAnsi" w:hAnsiTheme="minorHAnsi" w:cstheme="minorHAnsi"/>
                <w:sz w:val="20"/>
                <w:szCs w:val="20"/>
                <w:vertAlign w:val="superscript"/>
                <w:lang w:val="en-GB" w:eastAsia="en-GB"/>
              </w:rPr>
              <w:t>†</w:t>
            </w:r>
          </w:p>
        </w:tc>
        <w:tc>
          <w:tcPr>
            <w:tcW w:w="1276"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15</w:t>
            </w:r>
          </w:p>
        </w:tc>
        <w:tc>
          <w:tcPr>
            <w:tcW w:w="779" w:type="dxa"/>
            <w:tcBorders>
              <w:top w:val="single" w:sz="4" w:space="0" w:color="auto"/>
              <w:left w:val="nil"/>
              <w:bottom w:val="nil"/>
              <w:right w:val="nil"/>
            </w:tcBorders>
            <w:shd w:val="clear" w:color="auto" w:fill="F0F0F0"/>
            <w:tcMar>
              <w:top w:w="15" w:type="dxa"/>
              <w:left w:w="108" w:type="dxa"/>
              <w:bottom w:w="0" w:type="dxa"/>
              <w:right w:w="108" w:type="dxa"/>
            </w:tcMa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757"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rPr>
                <w:rFonts w:asciiTheme="minorHAnsi" w:hAnsiTheme="minorHAnsi" w:cstheme="minorHAnsi"/>
                <w:sz w:val="20"/>
                <w:szCs w:val="20"/>
                <w:lang w:val="en-GB" w:eastAsia="en-GB"/>
              </w:rPr>
            </w:pPr>
          </w:p>
        </w:tc>
        <w:tc>
          <w:tcPr>
            <w:tcW w:w="1757"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rPr>
                <w:rFonts w:asciiTheme="minorHAnsi" w:hAnsiTheme="minorHAnsi" w:cstheme="minorHAnsi"/>
                <w:sz w:val="20"/>
                <w:szCs w:val="20"/>
                <w:lang w:val="en-GB" w:eastAsia="en-GB"/>
              </w:rPr>
            </w:pPr>
          </w:p>
        </w:tc>
        <w:tc>
          <w:tcPr>
            <w:tcW w:w="1833"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rPr>
                <w:rFonts w:asciiTheme="minorHAnsi" w:hAnsiTheme="minorHAnsi" w:cstheme="minorHAnsi"/>
                <w:sz w:val="20"/>
                <w:szCs w:val="20"/>
                <w:lang w:val="en-GB" w:eastAsia="en-GB"/>
              </w:rPr>
            </w:pPr>
          </w:p>
        </w:tc>
        <w:tc>
          <w:tcPr>
            <w:tcW w:w="1496" w:type="dxa"/>
            <w:tcBorders>
              <w:top w:val="single" w:sz="4" w:space="0" w:color="auto"/>
              <w:left w:val="nil"/>
              <w:bottom w:val="nil"/>
              <w:right w:val="nil"/>
            </w:tcBorders>
            <w:shd w:val="clear" w:color="auto" w:fill="F0F0F0"/>
            <w:tcMar>
              <w:top w:w="15" w:type="dxa"/>
              <w:left w:w="108" w:type="dxa"/>
              <w:bottom w:w="0" w:type="dxa"/>
              <w:right w:w="108" w:type="dxa"/>
            </w:tcMar>
            <w:vAlign w:val="center"/>
            <w:hideMark/>
          </w:tcPr>
          <w:p w:rsidR="00FF4DE9" w:rsidRPr="0006672B" w:rsidRDefault="00FF4DE9" w:rsidP="00A74ABB">
            <w:pPr>
              <w:rPr>
                <w:rFonts w:asciiTheme="minorHAnsi" w:hAnsiTheme="minorHAnsi" w:cstheme="minorHAnsi"/>
                <w:sz w:val="20"/>
                <w:szCs w:val="20"/>
                <w:lang w:val="en-GB" w:eastAsia="en-GB"/>
              </w:rPr>
            </w:pPr>
          </w:p>
        </w:tc>
      </w:tr>
      <w:tr w:rsidR="00FF4DE9" w:rsidRPr="0006672B" w:rsidTr="00A74ABB">
        <w:trPr>
          <w:trHeight w:val="347"/>
        </w:trPr>
        <w:tc>
          <w:tcPr>
            <w:tcW w:w="2652"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Asthma</w:t>
            </w:r>
          </w:p>
        </w:tc>
        <w:tc>
          <w:tcPr>
            <w:tcW w:w="1318"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b/>
                <w:sz w:val="20"/>
                <w:szCs w:val="20"/>
                <w:lang w:val="en-GB" w:eastAsia="en-GB"/>
              </w:rPr>
            </w:pPr>
            <w:r w:rsidRPr="0006672B">
              <w:rPr>
                <w:rFonts w:asciiTheme="minorHAnsi" w:hAnsiTheme="minorHAnsi" w:cstheme="minorHAnsi"/>
                <w:b/>
                <w:color w:val="000000"/>
                <w:kern w:val="24"/>
                <w:sz w:val="20"/>
                <w:szCs w:val="20"/>
                <w:lang w:val="en-GB" w:eastAsia="en-GB"/>
              </w:rPr>
              <w:t>0</w:t>
            </w:r>
            <w:r w:rsidRPr="0006672B">
              <w:rPr>
                <w:rFonts w:asciiTheme="minorHAnsi" w:hAnsiTheme="minorHAnsi" w:cstheme="minorHAnsi"/>
                <w:color w:val="1C1D1E"/>
                <w:sz w:val="21"/>
                <w:szCs w:val="21"/>
                <w:shd w:val="clear" w:color="auto" w:fill="FFFFFF"/>
                <w:vertAlign w:val="superscript"/>
              </w:rPr>
              <w:t>‡</w:t>
            </w:r>
          </w:p>
        </w:tc>
        <w:tc>
          <w:tcPr>
            <w:tcW w:w="1276"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10</w:t>
            </w:r>
          </w:p>
        </w:tc>
        <w:tc>
          <w:tcPr>
            <w:tcW w:w="1276"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10</w:t>
            </w:r>
          </w:p>
        </w:tc>
        <w:tc>
          <w:tcPr>
            <w:tcW w:w="779" w:type="dxa"/>
            <w:tcBorders>
              <w:top w:val="nil"/>
              <w:left w:val="nil"/>
              <w:bottom w:val="nil"/>
              <w:right w:val="nil"/>
            </w:tcBorders>
            <w:shd w:val="clear" w:color="auto" w:fill="auto"/>
            <w:tcMar>
              <w:top w:w="15" w:type="dxa"/>
              <w:left w:w="108" w:type="dxa"/>
              <w:bottom w:w="0" w:type="dxa"/>
              <w:right w:w="108" w:type="dxa"/>
            </w:tcMa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757"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8(32%)</w:t>
            </w:r>
          </w:p>
        </w:tc>
        <w:tc>
          <w:tcPr>
            <w:tcW w:w="1757"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0(0%)</w:t>
            </w:r>
          </w:p>
        </w:tc>
        <w:tc>
          <w:tcPr>
            <w:tcW w:w="1833"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8(32%)</w:t>
            </w:r>
          </w:p>
        </w:tc>
        <w:tc>
          <w:tcPr>
            <w:tcW w:w="1496" w:type="dxa"/>
            <w:tcBorders>
              <w:top w:val="nil"/>
              <w:left w:val="nil"/>
              <w:bottom w:val="nil"/>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0.32</w:t>
            </w:r>
          </w:p>
        </w:tc>
      </w:tr>
      <w:tr w:rsidR="00FF4DE9" w:rsidRPr="0006672B" w:rsidTr="00A74ABB">
        <w:trPr>
          <w:trHeight w:val="347"/>
        </w:trPr>
        <w:tc>
          <w:tcPr>
            <w:tcW w:w="2652"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Total</w:t>
            </w:r>
          </w:p>
        </w:tc>
        <w:tc>
          <w:tcPr>
            <w:tcW w:w="1318"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7</w:t>
            </w:r>
          </w:p>
        </w:tc>
        <w:tc>
          <w:tcPr>
            <w:tcW w:w="1276"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18</w:t>
            </w:r>
          </w:p>
        </w:tc>
        <w:tc>
          <w:tcPr>
            <w:tcW w:w="1276"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25</w:t>
            </w:r>
          </w:p>
        </w:tc>
        <w:tc>
          <w:tcPr>
            <w:tcW w:w="779" w:type="dxa"/>
            <w:tcBorders>
              <w:top w:val="nil"/>
              <w:left w:val="nil"/>
              <w:bottom w:val="single" w:sz="4" w:space="0" w:color="auto"/>
              <w:right w:val="nil"/>
            </w:tcBorders>
            <w:shd w:val="clear" w:color="auto" w:fill="F0F0F0"/>
            <w:tcMar>
              <w:top w:w="15" w:type="dxa"/>
              <w:left w:w="108" w:type="dxa"/>
              <w:bottom w:w="0" w:type="dxa"/>
              <w:right w:w="108" w:type="dxa"/>
            </w:tcMa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757"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757"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833"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496" w:type="dxa"/>
            <w:tcBorders>
              <w:top w:val="nil"/>
              <w:left w:val="nil"/>
              <w:bottom w:val="single" w:sz="4" w:space="0" w:color="auto"/>
              <w:right w:val="nil"/>
            </w:tcBorders>
            <w:shd w:val="clear" w:color="auto" w:fill="F0F0F0"/>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r>
      <w:tr w:rsidR="00FF4DE9" w:rsidRPr="0006672B" w:rsidTr="00A74ABB">
        <w:trPr>
          <w:trHeight w:val="347"/>
        </w:trPr>
        <w:tc>
          <w:tcPr>
            <w:tcW w:w="2652"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b/>
                <w:bCs/>
                <w:color w:val="000000"/>
                <w:kern w:val="24"/>
                <w:sz w:val="20"/>
                <w:szCs w:val="20"/>
                <w:lang w:val="en-GB" w:eastAsia="en-GB"/>
              </w:rPr>
              <w:t> </w:t>
            </w:r>
          </w:p>
        </w:tc>
        <w:tc>
          <w:tcPr>
            <w:tcW w:w="1318"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2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127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c>
          <w:tcPr>
            <w:tcW w:w="779"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Total</w:t>
            </w:r>
          </w:p>
        </w:tc>
        <w:tc>
          <w:tcPr>
            <w:tcW w:w="1757"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17</w:t>
            </w:r>
          </w:p>
        </w:tc>
        <w:tc>
          <w:tcPr>
            <w:tcW w:w="1757"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1</w:t>
            </w:r>
          </w:p>
        </w:tc>
        <w:tc>
          <w:tcPr>
            <w:tcW w:w="1833"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9</w:t>
            </w:r>
          </w:p>
        </w:tc>
        <w:tc>
          <w:tcPr>
            <w:tcW w:w="1496" w:type="dxa"/>
            <w:tcBorders>
              <w:top w:val="single" w:sz="4" w:space="0" w:color="auto"/>
              <w:left w:val="nil"/>
              <w:bottom w:val="single" w:sz="4" w:space="0" w:color="auto"/>
              <w:right w:val="nil"/>
            </w:tcBorders>
            <w:shd w:val="clear" w:color="auto" w:fill="auto"/>
            <w:tcMar>
              <w:top w:w="15" w:type="dxa"/>
              <w:left w:w="108" w:type="dxa"/>
              <w:bottom w:w="0" w:type="dxa"/>
              <w:right w:w="108" w:type="dxa"/>
            </w:tcMar>
            <w:vAlign w:val="center"/>
            <w:hideMark/>
          </w:tcPr>
          <w:p w:rsidR="00FF4DE9" w:rsidRPr="0006672B" w:rsidRDefault="00FF4DE9" w:rsidP="00A74ABB">
            <w:pPr>
              <w:spacing w:line="256" w:lineRule="auto"/>
              <w:rPr>
                <w:rFonts w:asciiTheme="minorHAnsi" w:hAnsiTheme="minorHAnsi" w:cstheme="minorHAnsi"/>
                <w:sz w:val="20"/>
                <w:szCs w:val="20"/>
                <w:lang w:val="en-GB" w:eastAsia="en-GB"/>
              </w:rPr>
            </w:pPr>
            <w:r w:rsidRPr="0006672B">
              <w:rPr>
                <w:rFonts w:asciiTheme="minorHAnsi" w:hAnsiTheme="minorHAnsi" w:cstheme="minorHAnsi"/>
                <w:color w:val="000000"/>
                <w:kern w:val="24"/>
                <w:sz w:val="20"/>
                <w:szCs w:val="20"/>
                <w:lang w:val="en-GB" w:eastAsia="en-GB"/>
              </w:rPr>
              <w:t> </w:t>
            </w:r>
          </w:p>
        </w:tc>
      </w:tr>
    </w:tbl>
    <w:p w:rsidR="00FF4DE9" w:rsidRPr="0006672B" w:rsidRDefault="00FF4DE9" w:rsidP="00FF4DE9">
      <w:pPr>
        <w:jc w:val="both"/>
        <w:rPr>
          <w:rFonts w:asciiTheme="minorHAnsi" w:hAnsiTheme="minorHAnsi" w:cstheme="minorHAnsi"/>
          <w:bCs/>
          <w:szCs w:val="20"/>
          <w:lang w:val="en-GB"/>
        </w:rPr>
      </w:pPr>
      <w:r w:rsidRPr="0006672B">
        <w:rPr>
          <w:rFonts w:asciiTheme="minorHAnsi" w:hAnsiTheme="minorHAnsi" w:cstheme="minorHAnsi"/>
          <w:bCs/>
          <w:szCs w:val="20"/>
          <w:lang w:val="en-GB"/>
        </w:rPr>
        <w:t>Reclassification table comparing the change in individual asthma predictions with the CAPP model instead of the PARS model (reference model). For the PARS model, categorisations of predictions as asthmatic and non-asthmatic was based on the optimal threshold (</w:t>
      </w:r>
      <w:proofErr w:type="spellStart"/>
      <w:r w:rsidRPr="0006672B">
        <w:rPr>
          <w:rFonts w:asciiTheme="minorHAnsi" w:hAnsiTheme="minorHAnsi" w:cstheme="minorHAnsi"/>
          <w:bCs/>
          <w:szCs w:val="20"/>
          <w:lang w:val="en-GB"/>
        </w:rPr>
        <w:t>cutoff</w:t>
      </w:r>
      <w:proofErr w:type="spellEnd"/>
      <w:r w:rsidRPr="0006672B">
        <w:rPr>
          <w:rFonts w:asciiTheme="minorHAnsi" w:hAnsiTheme="minorHAnsi" w:cstheme="minorHAnsi"/>
          <w:bCs/>
          <w:szCs w:val="20"/>
          <w:lang w:val="en-GB"/>
        </w:rPr>
        <w:t xml:space="preserve">=7) as defined in their original publication. </w:t>
      </w:r>
      <w:r w:rsidRPr="0006672B">
        <w:rPr>
          <w:rFonts w:asciiTheme="minorHAnsi" w:hAnsiTheme="minorHAnsi" w:cstheme="minorHAnsi"/>
          <w:szCs w:val="20"/>
        </w:rPr>
        <w:t>Results are presented separately for individuals who were asthmatic and non-asthmatic at age 10. Values in bold identify the number of individuals who were reclassified into a more appropriate (</w:t>
      </w:r>
      <w:r w:rsidRPr="0006672B">
        <w:rPr>
          <w:rFonts w:asciiTheme="minorHAnsi" w:hAnsiTheme="minorHAnsi" w:cstheme="minorHAnsi"/>
          <w:color w:val="1C1D1E"/>
          <w:sz w:val="21"/>
          <w:szCs w:val="21"/>
          <w:shd w:val="clear" w:color="auto" w:fill="FFFFFF"/>
          <w:vertAlign w:val="superscript"/>
        </w:rPr>
        <w:t>†</w:t>
      </w:r>
      <w:r w:rsidRPr="0006672B">
        <w:rPr>
          <w:rFonts w:asciiTheme="minorHAnsi" w:hAnsiTheme="minorHAnsi" w:cstheme="minorHAnsi"/>
          <w:szCs w:val="20"/>
        </w:rPr>
        <w:t>) or less appropriate (</w:t>
      </w:r>
      <w:r w:rsidRPr="0006672B">
        <w:rPr>
          <w:rFonts w:asciiTheme="minorHAnsi" w:hAnsiTheme="minorHAnsi" w:cstheme="minorHAnsi"/>
          <w:color w:val="1C1D1E"/>
          <w:sz w:val="21"/>
          <w:szCs w:val="21"/>
          <w:shd w:val="clear" w:color="auto" w:fill="FFFFFF"/>
          <w:vertAlign w:val="superscript"/>
        </w:rPr>
        <w:t>‡</w:t>
      </w:r>
      <w:r w:rsidRPr="0006672B">
        <w:rPr>
          <w:rFonts w:asciiTheme="minorHAnsi" w:hAnsiTheme="minorHAnsi" w:cstheme="minorHAnsi"/>
          <w:szCs w:val="20"/>
        </w:rPr>
        <w:t>) risk group by the CAPP model with respect to the risk classifications made by the PARS model. NRI=net reclassification index is given separately for true asthmatics and non-asthmatics.</w:t>
      </w:r>
      <w:r w:rsidRPr="0006672B">
        <w:rPr>
          <w:rFonts w:asciiTheme="minorHAnsi" w:hAnsiTheme="minorHAnsi" w:cstheme="minorHAnsi"/>
          <w:bCs/>
          <w:szCs w:val="20"/>
          <w:lang w:val="en-GB"/>
        </w:rPr>
        <w:t xml:space="preserve">  </w:t>
      </w:r>
    </w:p>
    <w:p w:rsidR="00FF4DE9" w:rsidRPr="0006672B" w:rsidRDefault="00FF4DE9" w:rsidP="00FF4DE9">
      <w:pPr>
        <w:spacing w:after="120" w:line="480" w:lineRule="auto"/>
        <w:rPr>
          <w:rFonts w:asciiTheme="minorHAnsi" w:hAnsiTheme="minorHAnsi" w:cstheme="minorHAnsi"/>
          <w:b/>
        </w:rPr>
        <w:sectPr w:rsidR="00FF4DE9" w:rsidRPr="0006672B" w:rsidSect="00A74ABB">
          <w:pgSz w:w="15840" w:h="12240" w:orient="landscape" w:code="1"/>
          <w:pgMar w:top="1440" w:right="1440" w:bottom="1440" w:left="1440" w:header="432" w:footer="706" w:gutter="0"/>
          <w:lnNumType w:countBy="1" w:restart="continuous"/>
          <w:cols w:space="708"/>
          <w:titlePg/>
          <w:docGrid w:linePitch="360"/>
        </w:sectPr>
      </w:pPr>
    </w:p>
    <w:p w:rsidR="00FF4DE9" w:rsidRPr="0006672B" w:rsidRDefault="00C96A32" w:rsidP="00FF4DE9">
      <w:pPr>
        <w:pStyle w:val="ThesisParaHeading"/>
        <w:spacing w:before="0" w:beforeAutospacing="0" w:after="0" w:afterAutospacing="0" w:line="360" w:lineRule="auto"/>
        <w:jc w:val="both"/>
        <w:rPr>
          <w:rFonts w:asciiTheme="minorHAnsi" w:hAnsiTheme="minorHAnsi" w:cstheme="minorHAnsi"/>
          <w:b/>
          <w:u w:val="none"/>
        </w:rPr>
      </w:pPr>
      <w:r>
        <w:rPr>
          <w:rFonts w:asciiTheme="minorHAnsi" w:hAnsiTheme="minorHAnsi" w:cstheme="minorHAnsi"/>
          <w:b/>
          <w:noProof/>
          <w:u w:val="none"/>
          <w:lang w:eastAsia="en-GB"/>
        </w:rPr>
        <w:lastRenderedPageBreak/>
        <w:drawing>
          <wp:inline distT="0" distB="0" distL="0" distR="0">
            <wp:extent cx="5943600" cy="4218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 unmark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4218305"/>
                    </a:xfrm>
                    <a:prstGeom prst="rect">
                      <a:avLst/>
                    </a:prstGeom>
                  </pic:spPr>
                </pic:pic>
              </a:graphicData>
            </a:graphic>
          </wp:inline>
        </w:drawing>
      </w:r>
      <w:r w:rsidR="00FF4DE9" w:rsidRPr="0006672B">
        <w:rPr>
          <w:rFonts w:asciiTheme="minorHAnsi" w:hAnsiTheme="minorHAnsi" w:cstheme="minorHAnsi"/>
          <w:b/>
          <w:u w:val="none"/>
        </w:rPr>
        <w:t xml:space="preserve">Figure </w:t>
      </w:r>
      <w:r w:rsidR="0006672B">
        <w:rPr>
          <w:rFonts w:asciiTheme="minorHAnsi" w:hAnsiTheme="minorHAnsi" w:cstheme="minorHAnsi"/>
          <w:b/>
          <w:u w:val="none"/>
        </w:rPr>
        <w:t>1</w:t>
      </w:r>
      <w:r w:rsidR="00FF4DE9" w:rsidRPr="0006672B">
        <w:rPr>
          <w:rFonts w:asciiTheme="minorHAnsi" w:hAnsiTheme="minorHAnsi" w:cstheme="minorHAnsi"/>
          <w:b/>
          <w:u w:val="none"/>
        </w:rPr>
        <w:t>: Workflow for the development and validation of asthma prediction models using machine learning approaches.</w:t>
      </w:r>
    </w:p>
    <w:p w:rsidR="0006672B" w:rsidRPr="00B03E2E" w:rsidRDefault="0006672B" w:rsidP="0006672B">
      <w:pPr>
        <w:spacing w:line="360" w:lineRule="auto"/>
        <w:jc w:val="both"/>
        <w:rPr>
          <w:rFonts w:asciiTheme="minorHAnsi" w:hAnsiTheme="minorHAnsi" w:cstheme="minorHAnsi"/>
        </w:rPr>
      </w:pPr>
      <w:bookmarkStart w:id="2" w:name="_Ref74239155"/>
      <w:r w:rsidRPr="006D582B">
        <w:rPr>
          <w:rFonts w:asciiTheme="minorHAnsi" w:hAnsiTheme="minorHAnsi" w:cstheme="minorHAnsi"/>
        </w:rPr>
        <w:t xml:space="preserve">Model development </w:t>
      </w:r>
      <w:r>
        <w:rPr>
          <w:rFonts w:asciiTheme="minorHAnsi" w:hAnsiTheme="minorHAnsi" w:cstheme="minorHAnsi"/>
        </w:rPr>
        <w:t xml:space="preserve">in the Isle of Wight Birth Cohort (IOWBC) </w:t>
      </w:r>
      <w:r w:rsidRPr="006D582B">
        <w:rPr>
          <w:rFonts w:asciiTheme="minorHAnsi" w:hAnsiTheme="minorHAnsi" w:cstheme="minorHAnsi"/>
        </w:rPr>
        <w:t xml:space="preserve">was performed </w:t>
      </w:r>
      <w:r>
        <w:rPr>
          <w:rFonts w:asciiTheme="minorHAnsi" w:hAnsiTheme="minorHAnsi" w:cstheme="minorHAnsi"/>
        </w:rPr>
        <w:t xml:space="preserve">independently in </w:t>
      </w:r>
      <w:r w:rsidRPr="006D582B">
        <w:rPr>
          <w:rFonts w:asciiTheme="minorHAnsi" w:hAnsiTheme="minorHAnsi" w:cstheme="minorHAnsi"/>
        </w:rPr>
        <w:t>for the construction of the CAPE and CAPP tools. (A) Feature selection was performed using only individuals with complete data for all candidate predictors. (B-C) Seven machine learning classifiers (two support vector machines with different kernel</w:t>
      </w:r>
      <w:r>
        <w:rPr>
          <w:rFonts w:asciiTheme="minorHAnsi" w:hAnsiTheme="minorHAnsi" w:cstheme="minorHAnsi"/>
        </w:rPr>
        <w:t xml:space="preserve"> functions (linear and radial basi</w:t>
      </w:r>
      <w:r w:rsidRPr="006D582B">
        <w:rPr>
          <w:rFonts w:asciiTheme="minorHAnsi" w:hAnsiTheme="minorHAnsi" w:cstheme="minorHAnsi"/>
        </w:rPr>
        <w:t xml:space="preserve">s function), naïve Bayes classifier, decision tree, multilayer perceptron, random forest and K-nearest </w:t>
      </w:r>
      <w:proofErr w:type="spellStart"/>
      <w:r w:rsidRPr="006D582B">
        <w:rPr>
          <w:rFonts w:asciiTheme="minorHAnsi" w:hAnsiTheme="minorHAnsi" w:cstheme="minorHAnsi"/>
        </w:rPr>
        <w:t>neighbours</w:t>
      </w:r>
      <w:proofErr w:type="spellEnd"/>
      <w:r w:rsidRPr="006D582B">
        <w:rPr>
          <w:rFonts w:asciiTheme="minorHAnsi" w:hAnsiTheme="minorHAnsi" w:cstheme="minorHAnsi"/>
        </w:rPr>
        <w:t xml:space="preserve">) were developed. Models were developed using complete data for the subset of features identified from feature selection (B), and subsequently redeveloped using optimised training datasets (C). </w:t>
      </w:r>
      <w:r>
        <w:rPr>
          <w:rFonts w:asciiTheme="minorHAnsi" w:hAnsiTheme="minorHAnsi" w:cstheme="minorHAnsi"/>
        </w:rPr>
        <w:t xml:space="preserve">Training dataset </w:t>
      </w:r>
      <w:proofErr w:type="spellStart"/>
      <w:r>
        <w:rPr>
          <w:rFonts w:asciiTheme="minorHAnsi" w:hAnsiTheme="minorHAnsi" w:cstheme="minorHAnsi"/>
        </w:rPr>
        <w:t>optimisisation</w:t>
      </w:r>
      <w:proofErr w:type="spellEnd"/>
      <w:r w:rsidRPr="006D582B">
        <w:rPr>
          <w:rFonts w:asciiTheme="minorHAnsi" w:hAnsiTheme="minorHAnsi" w:cstheme="minorHAnsi"/>
        </w:rPr>
        <w:t xml:space="preserve"> consisted of the step-wise application of imputation and resampling (oversampling using ADASYN and random </w:t>
      </w:r>
      <w:proofErr w:type="spellStart"/>
      <w:r w:rsidRPr="006D582B">
        <w:rPr>
          <w:rFonts w:asciiTheme="minorHAnsi" w:hAnsiTheme="minorHAnsi" w:cstheme="minorHAnsi"/>
        </w:rPr>
        <w:t>undersampling</w:t>
      </w:r>
      <w:proofErr w:type="spellEnd"/>
      <w:r w:rsidRPr="006D582B">
        <w:rPr>
          <w:rFonts w:asciiTheme="minorHAnsi" w:hAnsiTheme="minorHAnsi" w:cstheme="minorHAnsi"/>
        </w:rPr>
        <w:t xml:space="preserve">) to the </w:t>
      </w:r>
      <w:r>
        <w:rPr>
          <w:rFonts w:asciiTheme="minorHAnsi" w:hAnsiTheme="minorHAnsi" w:cstheme="minorHAnsi"/>
        </w:rPr>
        <w:t xml:space="preserve">entire </w:t>
      </w:r>
      <w:r w:rsidRPr="00B03E2E">
        <w:rPr>
          <w:rFonts w:asciiTheme="minorHAnsi" w:hAnsiTheme="minorHAnsi" w:cstheme="minorHAnsi"/>
        </w:rPr>
        <w:t>IOWBC dataset not allocated to the test dataset, including those with missing predictor data (CAPE: n=1113; CAPP: n=1185). (D) The best CAPE and CAPP models were selected based on performance in the test set. (E) Selected models were externally validated</w:t>
      </w:r>
      <w:r w:rsidRPr="00B03E2E">
        <w:rPr>
          <w:rFonts w:cstheme="minorHAnsi"/>
        </w:rPr>
        <w:t xml:space="preserve"> </w:t>
      </w:r>
      <w:r w:rsidRPr="00B03E2E">
        <w:rPr>
          <w:rFonts w:asciiTheme="minorHAnsi" w:hAnsiTheme="minorHAnsi" w:cstheme="minorHAnsi"/>
        </w:rPr>
        <w:t xml:space="preserve">to predict school-age </w:t>
      </w:r>
      <w:r w:rsidRPr="00B03E2E">
        <w:rPr>
          <w:rFonts w:asciiTheme="minorHAnsi" w:hAnsiTheme="minorHAnsi" w:cstheme="minorHAnsi"/>
        </w:rPr>
        <w:lastRenderedPageBreak/>
        <w:t xml:space="preserve">asthma at ages 8 and 11 years in an independent population (Manchester Asthma and Allergy Study, MAAS). </w:t>
      </w:r>
    </w:p>
    <w:p w:rsidR="00C96A32" w:rsidRDefault="0006672B" w:rsidP="0006672B">
      <w:pPr>
        <w:spacing w:line="360" w:lineRule="auto"/>
        <w:jc w:val="both"/>
        <w:rPr>
          <w:rFonts w:asciiTheme="minorHAnsi" w:hAnsiTheme="minorHAnsi" w:cstheme="minorHAnsi"/>
        </w:rPr>
      </w:pPr>
      <w:r w:rsidRPr="00B03E2E">
        <w:rPr>
          <w:rFonts w:asciiTheme="minorHAnsi" w:hAnsiTheme="minorHAnsi" w:cstheme="minorHAnsi"/>
          <w:vertAlign w:val="superscript"/>
        </w:rPr>
        <w:t>ƚ</w:t>
      </w:r>
      <w:r w:rsidRPr="00B03E2E">
        <w:rPr>
          <w:rFonts w:asciiTheme="minorHAnsi" w:hAnsiTheme="minorHAnsi" w:cstheme="minorHAnsi"/>
        </w:rPr>
        <w:t xml:space="preserve"> </w:t>
      </w:r>
      <w:proofErr w:type="gramStart"/>
      <w:r w:rsidRPr="00B03E2E">
        <w:rPr>
          <w:rFonts w:asciiTheme="minorHAnsi" w:hAnsiTheme="minorHAnsi" w:cstheme="minorHAnsi"/>
        </w:rPr>
        <w:t>The</w:t>
      </w:r>
      <w:proofErr w:type="gramEnd"/>
      <w:r w:rsidRPr="00B03E2E">
        <w:rPr>
          <w:rFonts w:asciiTheme="minorHAnsi" w:hAnsiTheme="minorHAnsi" w:cstheme="minorHAnsi"/>
        </w:rPr>
        <w:t xml:space="preserve"> performance of the best CAPE model was developed on the complete training dataset, </w:t>
      </w:r>
      <w:proofErr w:type="spellStart"/>
      <w:r w:rsidRPr="00B03E2E">
        <w:rPr>
          <w:rFonts w:asciiTheme="minorHAnsi" w:hAnsiTheme="minorHAnsi" w:cstheme="minorHAnsi"/>
        </w:rPr>
        <w:t>undersampled</w:t>
      </w:r>
      <w:proofErr w:type="spellEnd"/>
      <w:r w:rsidRPr="00B03E2E">
        <w:rPr>
          <w:rFonts w:asciiTheme="minorHAnsi" w:hAnsiTheme="minorHAnsi" w:cstheme="minorHAnsi"/>
        </w:rPr>
        <w:t xml:space="preserve"> to balance class proportions (n=136). The best CAPP model was developed on the complete training dataset, with cases oversampled by 300% and controls </w:t>
      </w:r>
      <w:proofErr w:type="spellStart"/>
      <w:r w:rsidRPr="00B03E2E">
        <w:rPr>
          <w:rFonts w:asciiTheme="minorHAnsi" w:hAnsiTheme="minorHAnsi" w:cstheme="minorHAnsi"/>
        </w:rPr>
        <w:t>undersampled</w:t>
      </w:r>
      <w:proofErr w:type="spellEnd"/>
      <w:r w:rsidRPr="00B03E2E">
        <w:rPr>
          <w:rFonts w:asciiTheme="minorHAnsi" w:hAnsiTheme="minorHAnsi" w:cstheme="minorHAnsi"/>
        </w:rPr>
        <w:t xml:space="preserve"> to balance class proportions (n=408).</w:t>
      </w:r>
    </w:p>
    <w:p w:rsidR="00C96A32" w:rsidRDefault="00C96A32">
      <w:pPr>
        <w:spacing w:after="160" w:line="259" w:lineRule="auto"/>
        <w:rPr>
          <w:rFonts w:asciiTheme="minorHAnsi" w:hAnsiTheme="minorHAnsi" w:cstheme="minorHAnsi"/>
        </w:rPr>
      </w:pPr>
      <w:r>
        <w:rPr>
          <w:rFonts w:asciiTheme="minorHAnsi" w:hAnsiTheme="minorHAnsi" w:cstheme="minorHAnsi"/>
        </w:rPr>
        <w:br w:type="page"/>
      </w:r>
    </w:p>
    <w:p w:rsidR="0006672B" w:rsidRPr="00B03E2E" w:rsidRDefault="00C96A32" w:rsidP="0006672B">
      <w:pPr>
        <w:spacing w:line="360" w:lineRule="auto"/>
        <w:jc w:val="both"/>
        <w:rPr>
          <w:rFonts w:asciiTheme="minorHAnsi" w:hAnsiTheme="minorHAnsi" w:cstheme="minorHAnsi"/>
        </w:rPr>
      </w:pPr>
      <w:r>
        <w:rPr>
          <w:rFonts w:asciiTheme="minorHAnsi" w:hAnsiTheme="minorHAnsi" w:cstheme="minorHAnsi"/>
          <w:noProof/>
          <w:lang w:val="en-GB" w:eastAsia="en-GB"/>
        </w:rPr>
        <w:lastRenderedPageBreak/>
        <w:drawing>
          <wp:inline distT="0" distB="0" distL="0" distR="0">
            <wp:extent cx="5943600" cy="6651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 - unmarked.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6651625"/>
                    </a:xfrm>
                    <a:prstGeom prst="rect">
                      <a:avLst/>
                    </a:prstGeom>
                  </pic:spPr>
                </pic:pic>
              </a:graphicData>
            </a:graphic>
          </wp:inline>
        </w:drawing>
      </w:r>
    </w:p>
    <w:p w:rsidR="00FF4DE9" w:rsidRPr="0006672B" w:rsidRDefault="00FF4DE9" w:rsidP="00FF4DE9">
      <w:pPr>
        <w:spacing w:before="240" w:line="360" w:lineRule="auto"/>
        <w:jc w:val="both"/>
        <w:rPr>
          <w:rFonts w:asciiTheme="minorHAnsi" w:hAnsiTheme="minorHAnsi" w:cstheme="minorHAnsi"/>
          <w:b/>
        </w:rPr>
      </w:pPr>
      <w:r w:rsidRPr="0006672B">
        <w:rPr>
          <w:rFonts w:asciiTheme="minorHAnsi" w:hAnsiTheme="minorHAnsi" w:cstheme="minorHAnsi"/>
          <w:b/>
        </w:rPr>
        <w:t xml:space="preserve">Figure </w:t>
      </w:r>
      <w:r w:rsidR="0006672B">
        <w:rPr>
          <w:rFonts w:asciiTheme="minorHAnsi" w:hAnsiTheme="minorHAnsi" w:cstheme="minorHAnsi"/>
          <w:b/>
        </w:rPr>
        <w:t>2</w:t>
      </w:r>
      <w:bookmarkEnd w:id="2"/>
      <w:r w:rsidRPr="0006672B">
        <w:rPr>
          <w:rFonts w:asciiTheme="minorHAnsi" w:hAnsiTheme="minorHAnsi" w:cstheme="minorHAnsi"/>
          <w:b/>
        </w:rPr>
        <w:t>: SHAP feature importance values for the CAPE and CAPP models</w:t>
      </w:r>
    </w:p>
    <w:p w:rsidR="00C96A32" w:rsidRDefault="00FF4DE9" w:rsidP="00FF4DE9">
      <w:pPr>
        <w:spacing w:after="240" w:line="360" w:lineRule="auto"/>
        <w:jc w:val="both"/>
        <w:rPr>
          <w:rFonts w:asciiTheme="minorHAnsi" w:hAnsiTheme="minorHAnsi" w:cstheme="minorHAnsi"/>
        </w:rPr>
      </w:pPr>
      <w:r w:rsidRPr="0006672B">
        <w:rPr>
          <w:rFonts w:asciiTheme="minorHAnsi" w:hAnsiTheme="minorHAnsi" w:cstheme="minorHAnsi"/>
        </w:rPr>
        <w:t xml:space="preserve">SHAP summary plot of the features selected during RFE for the CAPE (A) and CAPP models (B). Predictors are listed in descending order of their SHAP value. The higher the SHAP value, the larger its contribution on model predictions. Each dot in each predictor row corresponds to a separate individual. The placing of the dot along the x-axis represents the contribution of the </w:t>
      </w:r>
      <w:r w:rsidRPr="0006672B">
        <w:rPr>
          <w:rFonts w:asciiTheme="minorHAnsi" w:hAnsiTheme="minorHAnsi" w:cstheme="minorHAnsi"/>
        </w:rPr>
        <w:lastRenderedPageBreak/>
        <w:t>predictor in the individual’s asthma prediction. The colour of the dot refers to the feature value, with higher values coloured red and lower values in blue. For example, early life cough offers the highest contribution to the random forest model, with higher values (presence of early life cough) having a positive contribution towards a prediction of asthma. The absence of early life cough (blue dots) reduces the impact/contribution of the model delivering a prediction of asthma.</w:t>
      </w:r>
      <w:bookmarkStart w:id="3" w:name="_Ref74239233"/>
    </w:p>
    <w:p w:rsidR="00C96A32" w:rsidRDefault="00C96A32">
      <w:pPr>
        <w:spacing w:after="160" w:line="259" w:lineRule="auto"/>
        <w:rPr>
          <w:rFonts w:asciiTheme="minorHAnsi" w:hAnsiTheme="minorHAnsi" w:cstheme="minorHAnsi"/>
        </w:rPr>
      </w:pPr>
      <w:r>
        <w:rPr>
          <w:rFonts w:asciiTheme="minorHAnsi" w:hAnsiTheme="minorHAnsi" w:cstheme="minorHAnsi"/>
        </w:rPr>
        <w:br w:type="page"/>
      </w:r>
    </w:p>
    <w:p w:rsidR="00FF4DE9" w:rsidRPr="0006672B" w:rsidRDefault="00C96A32" w:rsidP="00FF4DE9">
      <w:pPr>
        <w:spacing w:after="240" w:line="360" w:lineRule="auto"/>
        <w:jc w:val="both"/>
        <w:rPr>
          <w:rFonts w:asciiTheme="minorHAnsi" w:hAnsiTheme="minorHAnsi" w:cstheme="minorHAnsi"/>
        </w:rPr>
      </w:pPr>
      <w:r>
        <w:rPr>
          <w:rFonts w:asciiTheme="minorHAnsi" w:hAnsiTheme="minorHAnsi" w:cstheme="minorHAnsi"/>
          <w:noProof/>
          <w:lang w:val="en-GB" w:eastAsia="en-GB"/>
        </w:rPr>
        <w:lastRenderedPageBreak/>
        <w:drawing>
          <wp:inline distT="0" distB="0" distL="0" distR="0">
            <wp:extent cx="5943600" cy="15798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 - unmark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1579880"/>
                    </a:xfrm>
                    <a:prstGeom prst="rect">
                      <a:avLst/>
                    </a:prstGeom>
                  </pic:spPr>
                </pic:pic>
              </a:graphicData>
            </a:graphic>
          </wp:inline>
        </w:drawing>
      </w:r>
    </w:p>
    <w:p w:rsidR="00FF4DE9" w:rsidRPr="0006672B" w:rsidRDefault="00FF4DE9" w:rsidP="00FF4DE9">
      <w:pPr>
        <w:keepNext/>
        <w:keepLines/>
        <w:spacing w:line="360" w:lineRule="auto"/>
        <w:jc w:val="both"/>
        <w:rPr>
          <w:rFonts w:asciiTheme="minorHAnsi" w:hAnsiTheme="minorHAnsi" w:cstheme="minorHAnsi"/>
          <w:b/>
        </w:rPr>
      </w:pPr>
      <w:r w:rsidRPr="0006672B">
        <w:rPr>
          <w:rFonts w:asciiTheme="minorHAnsi" w:hAnsiTheme="minorHAnsi" w:cstheme="minorHAnsi"/>
          <w:b/>
        </w:rPr>
        <w:t xml:space="preserve">Figure </w:t>
      </w:r>
      <w:r w:rsidR="0006672B">
        <w:rPr>
          <w:rFonts w:asciiTheme="minorHAnsi" w:hAnsiTheme="minorHAnsi" w:cstheme="minorHAnsi"/>
          <w:b/>
        </w:rPr>
        <w:t>3</w:t>
      </w:r>
      <w:bookmarkEnd w:id="3"/>
      <w:r w:rsidRPr="0006672B">
        <w:rPr>
          <w:rFonts w:asciiTheme="minorHAnsi" w:hAnsiTheme="minorHAnsi" w:cstheme="minorHAnsi"/>
          <w:b/>
        </w:rPr>
        <w:t>: Discriminative performance of the CAPE and CAPP machine learning models, compared against their equivalent regression models and the PARS model.</w:t>
      </w:r>
    </w:p>
    <w:p w:rsidR="00C96A32" w:rsidRDefault="00FF4DE9" w:rsidP="00FF4DE9">
      <w:pPr>
        <w:keepNext/>
        <w:keepLines/>
        <w:spacing w:after="240" w:line="360" w:lineRule="auto"/>
        <w:jc w:val="both"/>
        <w:rPr>
          <w:rFonts w:asciiTheme="minorHAnsi" w:hAnsiTheme="minorHAnsi" w:cstheme="minorHAnsi"/>
        </w:rPr>
      </w:pPr>
      <w:r w:rsidRPr="0006672B">
        <w:rPr>
          <w:rFonts w:asciiTheme="minorHAnsi" w:hAnsiTheme="minorHAnsi" w:cstheme="minorHAnsi"/>
        </w:rPr>
        <w:t xml:space="preserve">ROC </w:t>
      </w:r>
      <w:r w:rsidRPr="00B03E2E">
        <w:rPr>
          <w:rFonts w:asciiTheme="minorHAnsi" w:hAnsiTheme="minorHAnsi" w:cstheme="minorHAnsi"/>
        </w:rPr>
        <w:t xml:space="preserve">curves comparing the </w:t>
      </w:r>
      <w:r w:rsidR="003B3DFF" w:rsidRPr="00B03E2E">
        <w:rPr>
          <w:rFonts w:asciiTheme="minorHAnsi" w:hAnsiTheme="minorHAnsi" w:cstheme="minorHAnsi"/>
        </w:rPr>
        <w:t>discriminative performance of</w:t>
      </w:r>
      <w:r w:rsidRPr="00B03E2E">
        <w:rPr>
          <w:rFonts w:asciiTheme="minorHAnsi" w:hAnsiTheme="minorHAnsi" w:cstheme="minorHAnsi"/>
        </w:rPr>
        <w:t xml:space="preserve"> the </w:t>
      </w:r>
      <w:r w:rsidR="00C47525" w:rsidRPr="00B03E2E">
        <w:rPr>
          <w:rFonts w:asciiTheme="minorHAnsi" w:hAnsiTheme="minorHAnsi" w:cstheme="minorHAnsi"/>
        </w:rPr>
        <w:t xml:space="preserve">CAPE and CAPP machine learning models, their equivalent regression models and the PARS model </w:t>
      </w:r>
      <w:r w:rsidRPr="00B03E2E">
        <w:rPr>
          <w:rFonts w:asciiTheme="minorHAnsi" w:hAnsiTheme="minorHAnsi" w:cstheme="minorHAnsi"/>
        </w:rPr>
        <w:t xml:space="preserve">in the IOWBC at age 10 (A) and upon validation in MAAS at age 8 years (B) and 11 years </w:t>
      </w:r>
      <w:r w:rsidRPr="0006672B">
        <w:rPr>
          <w:rFonts w:asciiTheme="minorHAnsi" w:hAnsiTheme="minorHAnsi" w:cstheme="minorHAnsi"/>
        </w:rPr>
        <w:t>(C).</w:t>
      </w:r>
    </w:p>
    <w:p w:rsidR="00C96A32" w:rsidRDefault="00C96A32">
      <w:pPr>
        <w:spacing w:after="160" w:line="259" w:lineRule="auto"/>
        <w:rPr>
          <w:rFonts w:asciiTheme="minorHAnsi" w:hAnsiTheme="minorHAnsi" w:cstheme="minorHAnsi"/>
        </w:rPr>
      </w:pPr>
      <w:r>
        <w:rPr>
          <w:rFonts w:asciiTheme="minorHAnsi" w:hAnsiTheme="minorHAnsi" w:cstheme="minorHAnsi"/>
        </w:rPr>
        <w:br w:type="page"/>
      </w:r>
    </w:p>
    <w:p w:rsidR="00FF4DE9" w:rsidRPr="0006672B" w:rsidRDefault="00C96A32" w:rsidP="00FF4DE9">
      <w:pPr>
        <w:keepNext/>
        <w:keepLines/>
        <w:spacing w:after="240" w:line="360" w:lineRule="auto"/>
        <w:jc w:val="both"/>
        <w:rPr>
          <w:rFonts w:asciiTheme="minorHAnsi" w:hAnsiTheme="minorHAnsi" w:cstheme="minorHAnsi"/>
        </w:rPr>
      </w:pPr>
      <w:bookmarkStart w:id="4" w:name="_GoBack"/>
      <w:r>
        <w:rPr>
          <w:rFonts w:asciiTheme="minorHAnsi" w:hAnsiTheme="minorHAnsi" w:cstheme="minorHAnsi"/>
          <w:noProof/>
          <w:lang w:val="en-GB" w:eastAsia="en-GB"/>
        </w:rPr>
        <w:lastRenderedPageBreak/>
        <w:drawing>
          <wp:inline distT="0" distB="0" distL="0" distR="0">
            <wp:extent cx="5943600" cy="54248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4 - unmarke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5424805"/>
                    </a:xfrm>
                    <a:prstGeom prst="rect">
                      <a:avLst/>
                    </a:prstGeom>
                  </pic:spPr>
                </pic:pic>
              </a:graphicData>
            </a:graphic>
          </wp:inline>
        </w:drawing>
      </w:r>
      <w:bookmarkEnd w:id="4"/>
    </w:p>
    <w:p w:rsidR="00FF4DE9" w:rsidRPr="0006672B" w:rsidRDefault="00FF4DE9" w:rsidP="00FF4DE9">
      <w:pPr>
        <w:spacing w:line="360" w:lineRule="auto"/>
        <w:rPr>
          <w:rFonts w:asciiTheme="minorHAnsi" w:hAnsiTheme="minorHAnsi" w:cstheme="minorHAnsi"/>
          <w:b/>
          <w:iCs/>
        </w:rPr>
      </w:pPr>
      <w:bookmarkStart w:id="5" w:name="_Ref74239402"/>
      <w:r w:rsidRPr="0006672B">
        <w:rPr>
          <w:rFonts w:asciiTheme="minorHAnsi" w:hAnsiTheme="minorHAnsi" w:cstheme="minorHAnsi"/>
          <w:b/>
        </w:rPr>
        <w:t xml:space="preserve">Figure </w:t>
      </w:r>
      <w:r w:rsidR="0006672B">
        <w:rPr>
          <w:rFonts w:asciiTheme="minorHAnsi" w:hAnsiTheme="minorHAnsi" w:cstheme="minorHAnsi"/>
          <w:b/>
        </w:rPr>
        <w:t>4</w:t>
      </w:r>
      <w:bookmarkEnd w:id="5"/>
      <w:r w:rsidRPr="0006672B">
        <w:rPr>
          <w:rFonts w:asciiTheme="minorHAnsi" w:hAnsiTheme="minorHAnsi" w:cstheme="minorHAnsi"/>
          <w:b/>
        </w:rPr>
        <w:t xml:space="preserve">: </w:t>
      </w:r>
      <w:r w:rsidRPr="0006672B">
        <w:rPr>
          <w:rFonts w:asciiTheme="minorHAnsi" w:hAnsiTheme="minorHAnsi" w:cstheme="minorHAnsi"/>
          <w:b/>
          <w:iCs/>
        </w:rPr>
        <w:t>CAPE and CAPP model predictions and corresponding wheeze trajectories</w:t>
      </w:r>
    </w:p>
    <w:p w:rsidR="00FF4DE9" w:rsidRPr="00B03E2E" w:rsidRDefault="00FF4DE9" w:rsidP="00FF4DE9">
      <w:pPr>
        <w:spacing w:line="360" w:lineRule="auto"/>
        <w:rPr>
          <w:rFonts w:asciiTheme="minorHAnsi" w:hAnsiTheme="minorHAnsi" w:cstheme="minorHAnsi"/>
          <w:iCs/>
        </w:rPr>
      </w:pPr>
      <w:r w:rsidRPr="00B03E2E">
        <w:rPr>
          <w:rFonts w:asciiTheme="minorHAnsi" w:hAnsiTheme="minorHAnsi" w:cstheme="minorHAnsi"/>
        </w:rPr>
        <w:t xml:space="preserve">The proportion of individuals corresponding to their most probable wheeze phenotypes is presented for those </w:t>
      </w:r>
      <w:r w:rsidR="003B3DFF" w:rsidRPr="00B03E2E">
        <w:rPr>
          <w:rFonts w:asciiTheme="minorHAnsi" w:hAnsiTheme="minorHAnsi" w:cstheme="minorHAnsi"/>
        </w:rPr>
        <w:t xml:space="preserve">predicted to be asthmatic or non-asthmatic </w:t>
      </w:r>
      <w:r w:rsidRPr="00B03E2E">
        <w:rPr>
          <w:rFonts w:asciiTheme="minorHAnsi" w:hAnsiTheme="minorHAnsi" w:cstheme="minorHAnsi"/>
        </w:rPr>
        <w:t xml:space="preserve">by the CAPE </w:t>
      </w:r>
      <w:r w:rsidR="003B3DFF" w:rsidRPr="00B03E2E">
        <w:rPr>
          <w:rFonts w:asciiTheme="minorHAnsi" w:hAnsiTheme="minorHAnsi" w:cstheme="minorHAnsi"/>
        </w:rPr>
        <w:t xml:space="preserve">and </w:t>
      </w:r>
      <w:r w:rsidRPr="00B03E2E">
        <w:rPr>
          <w:rFonts w:asciiTheme="minorHAnsi" w:hAnsiTheme="minorHAnsi" w:cstheme="minorHAnsi"/>
        </w:rPr>
        <w:t>CAPP model</w:t>
      </w:r>
      <w:r w:rsidR="003B3DFF" w:rsidRPr="00B03E2E">
        <w:rPr>
          <w:rFonts w:asciiTheme="minorHAnsi" w:hAnsiTheme="minorHAnsi" w:cstheme="minorHAnsi"/>
        </w:rPr>
        <w:t>s</w:t>
      </w:r>
      <w:r w:rsidRPr="00B03E2E">
        <w:rPr>
          <w:rFonts w:asciiTheme="minorHAnsi" w:hAnsiTheme="minorHAnsi" w:cstheme="minorHAnsi"/>
        </w:rPr>
        <w:t xml:space="preserve"> in the IOWBC</w:t>
      </w:r>
      <w:r w:rsidR="003B3DFF" w:rsidRPr="00B03E2E">
        <w:rPr>
          <w:rFonts w:asciiTheme="minorHAnsi" w:hAnsiTheme="minorHAnsi" w:cstheme="minorHAnsi"/>
        </w:rPr>
        <w:t xml:space="preserve"> (A-B)</w:t>
      </w:r>
      <w:r w:rsidRPr="00B03E2E">
        <w:rPr>
          <w:rFonts w:asciiTheme="minorHAnsi" w:hAnsiTheme="minorHAnsi" w:cstheme="minorHAnsi"/>
        </w:rPr>
        <w:t xml:space="preserve"> </w:t>
      </w:r>
      <w:r w:rsidR="003B3DFF" w:rsidRPr="00B03E2E">
        <w:rPr>
          <w:rFonts w:asciiTheme="minorHAnsi" w:hAnsiTheme="minorHAnsi" w:cstheme="minorHAnsi"/>
        </w:rPr>
        <w:t>and MAAS (C-D).</w:t>
      </w:r>
    </w:p>
    <w:p w:rsidR="00A74ABB" w:rsidRPr="0006672B" w:rsidRDefault="00A74ABB">
      <w:pPr>
        <w:rPr>
          <w:rFonts w:asciiTheme="minorHAnsi" w:hAnsiTheme="minorHAnsi" w:cstheme="minorHAnsi"/>
        </w:rPr>
      </w:pPr>
    </w:p>
    <w:sectPr w:rsidR="00A74ABB" w:rsidRPr="0006672B" w:rsidSect="00A74ABB">
      <w:headerReference w:type="default" r:id="rId16"/>
      <w:pgSz w:w="12240" w:h="15840" w:code="1"/>
      <w:pgMar w:top="1440" w:right="1440" w:bottom="1440" w:left="1440" w:header="432" w:footer="706"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C6D" w:rsidRDefault="00D95C6D">
      <w:r>
        <w:separator/>
      </w:r>
    </w:p>
  </w:endnote>
  <w:endnote w:type="continuationSeparator" w:id="0">
    <w:p w:rsidR="00D95C6D" w:rsidRDefault="00D9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BBMO G+ Gulliver">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C6D" w:rsidRDefault="00D95C6D" w:rsidP="00A74A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95C6D" w:rsidRDefault="00D95C6D" w:rsidP="00A74A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C6D" w:rsidRDefault="00D95C6D" w:rsidP="00A74A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C6D" w:rsidRDefault="00D95C6D">
      <w:r>
        <w:separator/>
      </w:r>
    </w:p>
  </w:footnote>
  <w:footnote w:type="continuationSeparator" w:id="0">
    <w:p w:rsidR="00D95C6D" w:rsidRDefault="00D95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8058"/>
      <w:docPartObj>
        <w:docPartGallery w:val="Page Numbers (Top of Page)"/>
        <w:docPartUnique/>
      </w:docPartObj>
    </w:sdtPr>
    <w:sdtEndPr/>
    <w:sdtContent>
      <w:p w:rsidR="00D95C6D" w:rsidRDefault="00D95C6D">
        <w:pPr>
          <w:pStyle w:val="Header"/>
          <w:jc w:val="right"/>
        </w:pPr>
        <w:r>
          <w:t xml:space="preserve"> Kothalawala </w:t>
        </w:r>
        <w:r>
          <w:rPr>
            <w:i/>
          </w:rPr>
          <w:t xml:space="preserve">et al. </w:t>
        </w:r>
        <w:r>
          <w:fldChar w:fldCharType="begin"/>
        </w:r>
        <w:r>
          <w:instrText xml:space="preserve"> PAGE   \* MERGEFORMAT </w:instrText>
        </w:r>
        <w:r>
          <w:fldChar w:fldCharType="separate"/>
        </w:r>
        <w:r w:rsidR="00C96A32">
          <w:rPr>
            <w:noProof/>
          </w:rPr>
          <w:t>30</w:t>
        </w:r>
        <w:r>
          <w:fldChar w:fldCharType="end"/>
        </w:r>
      </w:p>
    </w:sdtContent>
  </w:sdt>
  <w:p w:rsidR="00D95C6D" w:rsidRDefault="00D9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8059"/>
      <w:docPartObj>
        <w:docPartGallery w:val="Page Numbers (Top of Page)"/>
        <w:docPartUnique/>
      </w:docPartObj>
    </w:sdtPr>
    <w:sdtEndPr/>
    <w:sdtContent>
      <w:p w:rsidR="00D95C6D" w:rsidRDefault="00D95C6D">
        <w:pPr>
          <w:pStyle w:val="Header"/>
          <w:jc w:val="right"/>
        </w:pPr>
        <w:r>
          <w:t xml:space="preserve">  Kothalawala </w:t>
        </w:r>
        <w:r w:rsidRPr="00D62422">
          <w:rPr>
            <w:i/>
          </w:rPr>
          <w:t>et al.</w:t>
        </w:r>
        <w:r>
          <w:t xml:space="preserve">   </w:t>
        </w:r>
        <w:r>
          <w:fldChar w:fldCharType="begin"/>
        </w:r>
        <w:r>
          <w:instrText xml:space="preserve"> PAGE   \* MERGEFORMAT </w:instrText>
        </w:r>
        <w:r>
          <w:fldChar w:fldCharType="separate"/>
        </w:r>
        <w:r w:rsidR="00C96A32">
          <w:rPr>
            <w:noProof/>
          </w:rPr>
          <w:t>32</w:t>
        </w:r>
        <w:r>
          <w:rPr>
            <w:noProof/>
          </w:rPr>
          <w:fldChar w:fldCharType="end"/>
        </w:r>
      </w:p>
    </w:sdtContent>
  </w:sdt>
  <w:p w:rsidR="00D95C6D" w:rsidRPr="001A1C1D" w:rsidRDefault="00D95C6D">
    <w:pPr>
      <w:pStyle w:val="Header"/>
      <w:rPr>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C6D" w:rsidRDefault="00D95C6D" w:rsidP="00A74ABB">
    <w:pPr>
      <w:pStyle w:val="Header"/>
      <w:jc w:val="right"/>
    </w:pPr>
    <w:r w:rsidRPr="00FC5875">
      <w:t>Kothalawala</w:t>
    </w:r>
    <w:r>
      <w:t xml:space="preserve"> </w:t>
    </w:r>
    <w:r w:rsidRPr="00FC5875">
      <w:rPr>
        <w:i/>
      </w:rPr>
      <w:t>et al.</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D6971"/>
    <w:multiLevelType w:val="hybridMultilevel"/>
    <w:tmpl w:val="AD005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E9"/>
    <w:rsid w:val="000224E1"/>
    <w:rsid w:val="0002743F"/>
    <w:rsid w:val="00034C2E"/>
    <w:rsid w:val="0006672B"/>
    <w:rsid w:val="001E4D72"/>
    <w:rsid w:val="001F2B74"/>
    <w:rsid w:val="002E570C"/>
    <w:rsid w:val="00307E4C"/>
    <w:rsid w:val="00316B28"/>
    <w:rsid w:val="00325292"/>
    <w:rsid w:val="00335D41"/>
    <w:rsid w:val="00371601"/>
    <w:rsid w:val="003B3DFF"/>
    <w:rsid w:val="003D01FB"/>
    <w:rsid w:val="004463C1"/>
    <w:rsid w:val="00452E77"/>
    <w:rsid w:val="00483800"/>
    <w:rsid w:val="004909AA"/>
    <w:rsid w:val="005077C8"/>
    <w:rsid w:val="00515FAE"/>
    <w:rsid w:val="006010B3"/>
    <w:rsid w:val="00627CE1"/>
    <w:rsid w:val="00665799"/>
    <w:rsid w:val="006B3927"/>
    <w:rsid w:val="00715AEE"/>
    <w:rsid w:val="00786A43"/>
    <w:rsid w:val="007D0809"/>
    <w:rsid w:val="007E0A3B"/>
    <w:rsid w:val="008847C7"/>
    <w:rsid w:val="008C5611"/>
    <w:rsid w:val="00930A38"/>
    <w:rsid w:val="00A06BA2"/>
    <w:rsid w:val="00A36F0B"/>
    <w:rsid w:val="00A45DE3"/>
    <w:rsid w:val="00A74ABB"/>
    <w:rsid w:val="00AA0EE2"/>
    <w:rsid w:val="00AB1A39"/>
    <w:rsid w:val="00B03E2E"/>
    <w:rsid w:val="00B25A9F"/>
    <w:rsid w:val="00B73678"/>
    <w:rsid w:val="00B859E0"/>
    <w:rsid w:val="00BF1D09"/>
    <w:rsid w:val="00BF3345"/>
    <w:rsid w:val="00C344F6"/>
    <w:rsid w:val="00C47525"/>
    <w:rsid w:val="00C96A32"/>
    <w:rsid w:val="00CA5DCD"/>
    <w:rsid w:val="00D75FEC"/>
    <w:rsid w:val="00D95C6D"/>
    <w:rsid w:val="00DC6E90"/>
    <w:rsid w:val="00E57793"/>
    <w:rsid w:val="00EE60E1"/>
    <w:rsid w:val="00F136A3"/>
    <w:rsid w:val="00F45C4B"/>
    <w:rsid w:val="00F73975"/>
    <w:rsid w:val="00F84912"/>
    <w:rsid w:val="00F90E90"/>
    <w:rsid w:val="00F946A6"/>
    <w:rsid w:val="00FB2603"/>
    <w:rsid w:val="00FC3DFA"/>
    <w:rsid w:val="00FF4DE9"/>
    <w:rsid w:val="00FF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D315B-58ED-45AC-B7F2-434EB042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DE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F4D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unhideWhenUsed/>
    <w:qFormat/>
    <w:rsid w:val="00FF4DE9"/>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Heading1"/>
    <w:next w:val="Normal"/>
    <w:link w:val="Heading3Char"/>
    <w:uiPriority w:val="9"/>
    <w:qFormat/>
    <w:rsid w:val="00FF4DE9"/>
    <w:pPr>
      <w:tabs>
        <w:tab w:val="num" w:pos="1021"/>
      </w:tabs>
      <w:spacing w:before="360" w:after="240" w:line="360" w:lineRule="auto"/>
      <w:ind w:left="1021" w:hanging="1021"/>
      <w:outlineLvl w:val="2"/>
    </w:pPr>
    <w:rPr>
      <w:rFonts w:ascii="Calibri" w:eastAsia="Times New Roman" w:hAnsi="Calibri" w:cs="Arial"/>
      <w:b/>
      <w:color w:val="auto"/>
      <w:kern w:val="32"/>
      <w:sz w:val="22"/>
      <w:szCs w:val="26"/>
    </w:rPr>
  </w:style>
  <w:style w:type="paragraph" w:styleId="Heading4">
    <w:name w:val="heading 4"/>
    <w:basedOn w:val="Heading1"/>
    <w:next w:val="Normal"/>
    <w:link w:val="Heading4Char"/>
    <w:uiPriority w:val="9"/>
    <w:qFormat/>
    <w:rsid w:val="00FF4DE9"/>
    <w:pPr>
      <w:tabs>
        <w:tab w:val="num" w:pos="1134"/>
      </w:tabs>
      <w:spacing w:before="200" w:after="240" w:line="360" w:lineRule="auto"/>
      <w:ind w:left="1134" w:hanging="1134"/>
      <w:outlineLvl w:val="3"/>
    </w:pPr>
    <w:rPr>
      <w:rFonts w:ascii="Calibri" w:hAnsi="Calibri"/>
      <w:b/>
      <w:iCs/>
      <w:color w:val="auto"/>
      <w:kern w:val="32"/>
      <w:sz w:val="22"/>
      <w:szCs w:val="24"/>
    </w:rPr>
  </w:style>
  <w:style w:type="paragraph" w:styleId="Heading5">
    <w:name w:val="heading 5"/>
    <w:basedOn w:val="Heading1"/>
    <w:next w:val="Normal"/>
    <w:link w:val="Heading5Char"/>
    <w:uiPriority w:val="9"/>
    <w:qFormat/>
    <w:rsid w:val="00FF4DE9"/>
    <w:pPr>
      <w:tabs>
        <w:tab w:val="num" w:pos="1247"/>
      </w:tabs>
      <w:spacing w:before="200" w:after="240" w:line="360" w:lineRule="auto"/>
      <w:ind w:left="1247" w:hanging="1247"/>
      <w:outlineLvl w:val="4"/>
    </w:pPr>
    <w:rPr>
      <w:rFonts w:ascii="Calibri" w:hAnsi="Calibri"/>
      <w:b/>
      <w:bCs/>
      <w:color w:val="auto"/>
      <w:kern w:val="32"/>
      <w:sz w:val="22"/>
      <w:szCs w:val="24"/>
    </w:rPr>
  </w:style>
  <w:style w:type="paragraph" w:styleId="Heading6">
    <w:name w:val="heading 6"/>
    <w:basedOn w:val="Heading1"/>
    <w:next w:val="Normal"/>
    <w:link w:val="Heading6Char"/>
    <w:uiPriority w:val="9"/>
    <w:qFormat/>
    <w:rsid w:val="00FF4DE9"/>
    <w:pPr>
      <w:tabs>
        <w:tab w:val="num" w:pos="1361"/>
      </w:tabs>
      <w:spacing w:before="200" w:after="240" w:line="360" w:lineRule="auto"/>
      <w:ind w:left="1361" w:hanging="1361"/>
      <w:outlineLvl w:val="5"/>
    </w:pPr>
    <w:rPr>
      <w:rFonts w:ascii="Calibri" w:hAnsi="Calibri"/>
      <w:bCs/>
      <w:iCs/>
      <w:color w:val="auto"/>
      <w:kern w:val="32"/>
      <w:sz w:val="22"/>
      <w:szCs w:val="24"/>
    </w:rPr>
  </w:style>
  <w:style w:type="paragraph" w:styleId="Heading7">
    <w:name w:val="heading 7"/>
    <w:basedOn w:val="Heading1"/>
    <w:next w:val="Normal"/>
    <w:link w:val="Heading7Char"/>
    <w:uiPriority w:val="9"/>
    <w:qFormat/>
    <w:rsid w:val="00FF4DE9"/>
    <w:pPr>
      <w:tabs>
        <w:tab w:val="num" w:pos="1474"/>
      </w:tabs>
      <w:spacing w:before="200" w:after="240" w:line="360" w:lineRule="auto"/>
      <w:ind w:left="1474" w:hanging="1474"/>
      <w:outlineLvl w:val="6"/>
    </w:pPr>
    <w:rPr>
      <w:rFonts w:ascii="Calibri" w:hAnsi="Calibri"/>
      <w:bCs/>
      <w:iCs/>
      <w:color w:val="auto"/>
      <w:kern w:val="32"/>
      <w:sz w:val="22"/>
      <w:szCs w:val="24"/>
    </w:rPr>
  </w:style>
  <w:style w:type="paragraph" w:styleId="Heading8">
    <w:name w:val="heading 8"/>
    <w:basedOn w:val="Heading1"/>
    <w:next w:val="Normal"/>
    <w:link w:val="Heading8Char"/>
    <w:uiPriority w:val="9"/>
    <w:qFormat/>
    <w:rsid w:val="00FF4DE9"/>
    <w:pPr>
      <w:tabs>
        <w:tab w:val="num" w:pos="1588"/>
      </w:tabs>
      <w:spacing w:before="200" w:after="240" w:line="360" w:lineRule="auto"/>
      <w:ind w:left="1588" w:hanging="1588"/>
      <w:outlineLvl w:val="7"/>
    </w:pPr>
    <w:rPr>
      <w:rFonts w:ascii="Calibri" w:hAnsi="Calibri"/>
      <w:bCs/>
      <w:color w:val="auto"/>
      <w:kern w:val="32"/>
      <w:sz w:val="22"/>
    </w:rPr>
  </w:style>
  <w:style w:type="paragraph" w:styleId="Heading9">
    <w:name w:val="heading 9"/>
    <w:basedOn w:val="Heading1"/>
    <w:next w:val="Normal"/>
    <w:link w:val="Heading9Char"/>
    <w:uiPriority w:val="9"/>
    <w:qFormat/>
    <w:rsid w:val="00FF4DE9"/>
    <w:pPr>
      <w:tabs>
        <w:tab w:val="num" w:pos="1701"/>
      </w:tabs>
      <w:spacing w:before="200" w:after="240" w:line="360" w:lineRule="auto"/>
      <w:ind w:left="1701" w:hanging="1701"/>
      <w:outlineLvl w:val="8"/>
    </w:pPr>
    <w:rPr>
      <w:rFonts w:ascii="Calibri" w:hAnsi="Calibri"/>
      <w:bCs/>
      <w:iCs/>
      <w:color w:val="000000" w:themeColor="text1"/>
      <w:kern w:val="3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D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F4DE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F4DE9"/>
    <w:rPr>
      <w:rFonts w:ascii="Calibri" w:eastAsia="Times New Roman" w:hAnsi="Calibri" w:cs="Arial"/>
      <w:b/>
      <w:kern w:val="32"/>
      <w:szCs w:val="26"/>
    </w:rPr>
  </w:style>
  <w:style w:type="character" w:customStyle="1" w:styleId="Heading4Char">
    <w:name w:val="Heading 4 Char"/>
    <w:basedOn w:val="DefaultParagraphFont"/>
    <w:link w:val="Heading4"/>
    <w:uiPriority w:val="9"/>
    <w:rsid w:val="00FF4DE9"/>
    <w:rPr>
      <w:rFonts w:ascii="Calibri" w:eastAsiaTheme="majorEastAsia" w:hAnsi="Calibri" w:cstheme="majorBidi"/>
      <w:b/>
      <w:iCs/>
      <w:kern w:val="32"/>
      <w:szCs w:val="24"/>
    </w:rPr>
  </w:style>
  <w:style w:type="character" w:customStyle="1" w:styleId="Heading5Char">
    <w:name w:val="Heading 5 Char"/>
    <w:basedOn w:val="DefaultParagraphFont"/>
    <w:link w:val="Heading5"/>
    <w:uiPriority w:val="9"/>
    <w:rsid w:val="00FF4DE9"/>
    <w:rPr>
      <w:rFonts w:ascii="Calibri" w:eastAsiaTheme="majorEastAsia" w:hAnsi="Calibri" w:cstheme="majorBidi"/>
      <w:b/>
      <w:bCs/>
      <w:kern w:val="32"/>
      <w:szCs w:val="24"/>
    </w:rPr>
  </w:style>
  <w:style w:type="character" w:customStyle="1" w:styleId="Heading6Char">
    <w:name w:val="Heading 6 Char"/>
    <w:basedOn w:val="DefaultParagraphFont"/>
    <w:link w:val="Heading6"/>
    <w:uiPriority w:val="9"/>
    <w:rsid w:val="00FF4DE9"/>
    <w:rPr>
      <w:rFonts w:ascii="Calibri" w:eastAsiaTheme="majorEastAsia" w:hAnsi="Calibri" w:cstheme="majorBidi"/>
      <w:bCs/>
      <w:iCs/>
      <w:kern w:val="32"/>
      <w:szCs w:val="24"/>
    </w:rPr>
  </w:style>
  <w:style w:type="character" w:customStyle="1" w:styleId="Heading7Char">
    <w:name w:val="Heading 7 Char"/>
    <w:basedOn w:val="DefaultParagraphFont"/>
    <w:link w:val="Heading7"/>
    <w:uiPriority w:val="9"/>
    <w:rsid w:val="00FF4DE9"/>
    <w:rPr>
      <w:rFonts w:ascii="Calibri" w:eastAsiaTheme="majorEastAsia" w:hAnsi="Calibri" w:cstheme="majorBidi"/>
      <w:bCs/>
      <w:iCs/>
      <w:kern w:val="32"/>
      <w:szCs w:val="24"/>
    </w:rPr>
  </w:style>
  <w:style w:type="character" w:customStyle="1" w:styleId="Heading8Char">
    <w:name w:val="Heading 8 Char"/>
    <w:basedOn w:val="DefaultParagraphFont"/>
    <w:link w:val="Heading8"/>
    <w:uiPriority w:val="9"/>
    <w:rsid w:val="00FF4DE9"/>
    <w:rPr>
      <w:rFonts w:ascii="Calibri" w:eastAsiaTheme="majorEastAsia" w:hAnsi="Calibri" w:cstheme="majorBidi"/>
      <w:bCs/>
      <w:kern w:val="32"/>
      <w:szCs w:val="32"/>
    </w:rPr>
  </w:style>
  <w:style w:type="character" w:customStyle="1" w:styleId="Heading9Char">
    <w:name w:val="Heading 9 Char"/>
    <w:basedOn w:val="DefaultParagraphFont"/>
    <w:link w:val="Heading9"/>
    <w:uiPriority w:val="9"/>
    <w:rsid w:val="00FF4DE9"/>
    <w:rPr>
      <w:rFonts w:ascii="Calibri" w:eastAsiaTheme="majorEastAsia" w:hAnsi="Calibri" w:cstheme="majorBidi"/>
      <w:bCs/>
      <w:iCs/>
      <w:color w:val="000000" w:themeColor="text1"/>
      <w:kern w:val="32"/>
      <w:szCs w:val="32"/>
    </w:rPr>
  </w:style>
  <w:style w:type="paragraph" w:customStyle="1" w:styleId="p">
    <w:name w:val="p"/>
    <w:uiPriority w:val="99"/>
    <w:rsid w:val="00FF4DE9"/>
    <w:pPr>
      <w:spacing w:after="360" w:line="480" w:lineRule="atLeast"/>
      <w:ind w:firstLine="567"/>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FF4DE9"/>
    <w:rPr>
      <w:rFonts w:ascii="Tahoma" w:hAnsi="Tahoma" w:cs="Tahoma"/>
      <w:sz w:val="16"/>
      <w:szCs w:val="16"/>
    </w:rPr>
  </w:style>
  <w:style w:type="character" w:customStyle="1" w:styleId="BalloonTextChar">
    <w:name w:val="Balloon Text Char"/>
    <w:basedOn w:val="DefaultParagraphFont"/>
    <w:link w:val="BalloonText"/>
    <w:uiPriority w:val="99"/>
    <w:semiHidden/>
    <w:rsid w:val="00FF4DE9"/>
    <w:rPr>
      <w:rFonts w:ascii="Tahoma" w:eastAsia="Times New Roman" w:hAnsi="Tahoma" w:cs="Tahoma"/>
      <w:sz w:val="16"/>
      <w:szCs w:val="16"/>
      <w:lang w:val="en-US"/>
    </w:rPr>
  </w:style>
  <w:style w:type="paragraph" w:customStyle="1" w:styleId="ja50-ce-para1">
    <w:name w:val="ja50-ce-para1"/>
    <w:basedOn w:val="Normal"/>
    <w:uiPriority w:val="99"/>
    <w:rsid w:val="00FF4DE9"/>
    <w:pPr>
      <w:spacing w:before="192" w:after="192" w:line="384" w:lineRule="atLeast"/>
    </w:pPr>
  </w:style>
  <w:style w:type="character" w:styleId="CommentReference">
    <w:name w:val="annotation reference"/>
    <w:basedOn w:val="DefaultParagraphFont"/>
    <w:semiHidden/>
    <w:rsid w:val="00FF4DE9"/>
    <w:rPr>
      <w:rFonts w:cs="Times New Roman"/>
      <w:sz w:val="16"/>
      <w:szCs w:val="16"/>
    </w:rPr>
  </w:style>
  <w:style w:type="paragraph" w:styleId="CommentText">
    <w:name w:val="annotation text"/>
    <w:basedOn w:val="Normal"/>
    <w:link w:val="CommentTextChar"/>
    <w:semiHidden/>
    <w:rsid w:val="00FF4DE9"/>
    <w:rPr>
      <w:sz w:val="20"/>
      <w:szCs w:val="20"/>
    </w:rPr>
  </w:style>
  <w:style w:type="character" w:customStyle="1" w:styleId="CommentTextChar">
    <w:name w:val="Comment Text Char"/>
    <w:basedOn w:val="DefaultParagraphFont"/>
    <w:link w:val="CommentText"/>
    <w:semiHidden/>
    <w:rsid w:val="00FF4DE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FF4DE9"/>
    <w:rPr>
      <w:b/>
      <w:bCs/>
    </w:rPr>
  </w:style>
  <w:style w:type="character" w:customStyle="1" w:styleId="CommentSubjectChar">
    <w:name w:val="Comment Subject Char"/>
    <w:basedOn w:val="CommentTextChar"/>
    <w:link w:val="CommentSubject"/>
    <w:uiPriority w:val="99"/>
    <w:semiHidden/>
    <w:rsid w:val="00FF4DE9"/>
    <w:rPr>
      <w:rFonts w:ascii="Times New Roman" w:eastAsia="Times New Roman" w:hAnsi="Times New Roman" w:cs="Times New Roman"/>
      <w:b/>
      <w:bCs/>
      <w:sz w:val="20"/>
      <w:szCs w:val="20"/>
      <w:lang w:val="en-US"/>
    </w:rPr>
  </w:style>
  <w:style w:type="paragraph" w:customStyle="1" w:styleId="meth1ttl">
    <w:name w:val="meth1ttl"/>
    <w:basedOn w:val="meth1hd"/>
    <w:uiPriority w:val="99"/>
    <w:rsid w:val="00FF4DE9"/>
    <w:rPr>
      <w:b/>
    </w:rPr>
  </w:style>
  <w:style w:type="paragraph" w:customStyle="1" w:styleId="meth1hd">
    <w:name w:val="meth1hd"/>
    <w:basedOn w:val="Normal"/>
    <w:next w:val="Normal"/>
    <w:uiPriority w:val="99"/>
    <w:rsid w:val="00FF4DE9"/>
    <w:pPr>
      <w:spacing w:after="240" w:line="480" w:lineRule="atLeast"/>
    </w:pPr>
    <w:rPr>
      <w:szCs w:val="20"/>
      <w:lang w:val="en-GB"/>
    </w:rPr>
  </w:style>
  <w:style w:type="character" w:styleId="Hyperlink">
    <w:name w:val="Hyperlink"/>
    <w:basedOn w:val="DefaultParagraphFont"/>
    <w:uiPriority w:val="99"/>
    <w:rsid w:val="00FF4DE9"/>
    <w:rPr>
      <w:rFonts w:cs="Times New Roman"/>
      <w:color w:val="0000FF"/>
      <w:u w:val="single"/>
    </w:rPr>
  </w:style>
  <w:style w:type="paragraph" w:customStyle="1" w:styleId="arttitle">
    <w:name w:val="arttitle"/>
    <w:basedOn w:val="Normal"/>
    <w:uiPriority w:val="99"/>
    <w:rsid w:val="00FF4DE9"/>
    <w:pPr>
      <w:spacing w:after="240" w:line="480" w:lineRule="atLeast"/>
    </w:pPr>
    <w:rPr>
      <w:rFonts w:ascii="Arial" w:hAnsi="Arial"/>
      <w:b/>
      <w:sz w:val="32"/>
      <w:szCs w:val="20"/>
      <w:lang w:val="en-GB"/>
    </w:rPr>
  </w:style>
  <w:style w:type="paragraph" w:customStyle="1" w:styleId="aug">
    <w:name w:val="aug"/>
    <w:basedOn w:val="Normal"/>
    <w:uiPriority w:val="99"/>
    <w:rsid w:val="00FF4DE9"/>
    <w:pPr>
      <w:spacing w:after="240" w:line="480" w:lineRule="atLeast"/>
    </w:pPr>
    <w:rPr>
      <w:szCs w:val="20"/>
      <w:lang w:val="en-GB"/>
    </w:rPr>
  </w:style>
  <w:style w:type="paragraph" w:customStyle="1" w:styleId="aff">
    <w:name w:val="aff"/>
    <w:basedOn w:val="Normal"/>
    <w:uiPriority w:val="99"/>
    <w:rsid w:val="00FF4DE9"/>
    <w:pPr>
      <w:spacing w:after="240" w:line="480" w:lineRule="atLeast"/>
    </w:pPr>
    <w:rPr>
      <w:i/>
      <w:szCs w:val="20"/>
      <w:lang w:val="en-GB"/>
    </w:rPr>
  </w:style>
  <w:style w:type="paragraph" w:customStyle="1" w:styleId="abs">
    <w:name w:val="abs"/>
    <w:basedOn w:val="Normal"/>
    <w:next w:val="p"/>
    <w:uiPriority w:val="99"/>
    <w:rsid w:val="00FF4DE9"/>
    <w:pPr>
      <w:spacing w:after="240" w:line="480" w:lineRule="atLeast"/>
    </w:pPr>
    <w:rPr>
      <w:b/>
      <w:szCs w:val="20"/>
      <w:lang w:val="en-GB"/>
    </w:rPr>
  </w:style>
  <w:style w:type="paragraph" w:customStyle="1" w:styleId="LEGEND">
    <w:name w:val="LEGEND"/>
    <w:basedOn w:val="Normal"/>
    <w:uiPriority w:val="99"/>
    <w:rsid w:val="00FF4DE9"/>
    <w:pPr>
      <w:spacing w:after="240" w:line="480" w:lineRule="atLeast"/>
    </w:pPr>
    <w:rPr>
      <w:rFonts w:ascii="Arial" w:hAnsi="Arial"/>
      <w:szCs w:val="20"/>
      <w:lang w:val="en-GB"/>
    </w:rPr>
  </w:style>
  <w:style w:type="paragraph" w:customStyle="1" w:styleId="TBLTTL">
    <w:name w:val="TBLTTL"/>
    <w:basedOn w:val="Normal"/>
    <w:uiPriority w:val="99"/>
    <w:rsid w:val="00FF4DE9"/>
    <w:pPr>
      <w:spacing w:after="240" w:line="360" w:lineRule="atLeast"/>
    </w:pPr>
    <w:rPr>
      <w:rFonts w:ascii="Arial" w:hAnsi="Arial"/>
      <w:b/>
      <w:szCs w:val="20"/>
      <w:lang w:val="en-GB"/>
    </w:rPr>
  </w:style>
  <w:style w:type="paragraph" w:customStyle="1" w:styleId="corr">
    <w:name w:val="corr"/>
    <w:basedOn w:val="meth1ttl"/>
    <w:uiPriority w:val="99"/>
    <w:rsid w:val="00FF4DE9"/>
    <w:rPr>
      <w:b w:val="0"/>
      <w:sz w:val="20"/>
    </w:rPr>
  </w:style>
  <w:style w:type="paragraph" w:customStyle="1" w:styleId="supp">
    <w:name w:val="supp"/>
    <w:basedOn w:val="Normal"/>
    <w:uiPriority w:val="99"/>
    <w:rsid w:val="00FF4DE9"/>
    <w:pPr>
      <w:spacing w:after="240" w:line="480" w:lineRule="atLeast"/>
    </w:pPr>
    <w:rPr>
      <w:sz w:val="20"/>
      <w:szCs w:val="20"/>
      <w:lang w:val="en-GB"/>
    </w:rPr>
  </w:style>
  <w:style w:type="paragraph" w:customStyle="1" w:styleId="ack">
    <w:name w:val="ack"/>
    <w:basedOn w:val="Normal"/>
    <w:uiPriority w:val="99"/>
    <w:rsid w:val="00FF4DE9"/>
    <w:pPr>
      <w:spacing w:after="240" w:line="480" w:lineRule="atLeast"/>
    </w:pPr>
    <w:rPr>
      <w:sz w:val="20"/>
      <w:szCs w:val="20"/>
      <w:lang w:val="en-GB"/>
    </w:rPr>
  </w:style>
  <w:style w:type="character" w:customStyle="1" w:styleId="ti">
    <w:name w:val="ti"/>
    <w:basedOn w:val="DefaultParagraphFont"/>
    <w:uiPriority w:val="99"/>
    <w:rsid w:val="00FF4DE9"/>
    <w:rPr>
      <w:rFonts w:cs="Times New Roman"/>
    </w:rPr>
  </w:style>
  <w:style w:type="paragraph" w:styleId="Footer">
    <w:name w:val="footer"/>
    <w:basedOn w:val="Normal"/>
    <w:link w:val="FooterChar"/>
    <w:uiPriority w:val="99"/>
    <w:rsid w:val="00FF4DE9"/>
    <w:pPr>
      <w:tabs>
        <w:tab w:val="center" w:pos="4320"/>
        <w:tab w:val="right" w:pos="8640"/>
      </w:tabs>
    </w:pPr>
  </w:style>
  <w:style w:type="character" w:customStyle="1" w:styleId="FooterChar">
    <w:name w:val="Footer Char"/>
    <w:basedOn w:val="DefaultParagraphFont"/>
    <w:link w:val="Footer"/>
    <w:uiPriority w:val="99"/>
    <w:rsid w:val="00FF4DE9"/>
    <w:rPr>
      <w:rFonts w:ascii="Times New Roman" w:eastAsia="Times New Roman" w:hAnsi="Times New Roman" w:cs="Times New Roman"/>
      <w:sz w:val="24"/>
      <w:szCs w:val="24"/>
      <w:lang w:val="en-US"/>
    </w:rPr>
  </w:style>
  <w:style w:type="character" w:styleId="PageNumber">
    <w:name w:val="page number"/>
    <w:basedOn w:val="DefaultParagraphFont"/>
    <w:rsid w:val="00FF4DE9"/>
    <w:rPr>
      <w:rFonts w:cs="Times New Roman"/>
    </w:rPr>
  </w:style>
  <w:style w:type="character" w:styleId="LineNumber">
    <w:name w:val="line number"/>
    <w:basedOn w:val="DefaultParagraphFont"/>
    <w:uiPriority w:val="99"/>
    <w:rsid w:val="00FF4DE9"/>
    <w:rPr>
      <w:rFonts w:cs="Times New Roman"/>
    </w:rPr>
  </w:style>
  <w:style w:type="paragraph" w:styleId="BodyTextIndent">
    <w:name w:val="Body Text Indent"/>
    <w:basedOn w:val="Normal"/>
    <w:link w:val="BodyTextIndentChar"/>
    <w:uiPriority w:val="99"/>
    <w:rsid w:val="00FF4DE9"/>
    <w:pPr>
      <w:ind w:left="1440"/>
    </w:pPr>
    <w:rPr>
      <w:rFonts w:ascii="Arial" w:hAnsi="Arial" w:cs="Arial"/>
      <w:color w:val="000080"/>
      <w:sz w:val="31"/>
      <w:szCs w:val="20"/>
      <w:lang w:val="en-GB"/>
    </w:rPr>
  </w:style>
  <w:style w:type="character" w:customStyle="1" w:styleId="BodyTextIndentChar">
    <w:name w:val="Body Text Indent Char"/>
    <w:basedOn w:val="DefaultParagraphFont"/>
    <w:link w:val="BodyTextIndent"/>
    <w:uiPriority w:val="99"/>
    <w:rsid w:val="00FF4DE9"/>
    <w:rPr>
      <w:rFonts w:ascii="Arial" w:eastAsia="Times New Roman" w:hAnsi="Arial" w:cs="Arial"/>
      <w:color w:val="000080"/>
      <w:sz w:val="31"/>
      <w:szCs w:val="20"/>
    </w:rPr>
  </w:style>
  <w:style w:type="paragraph" w:customStyle="1" w:styleId="ColorfulList-Accent11">
    <w:name w:val="Colorful List - Accent 11"/>
    <w:basedOn w:val="Normal"/>
    <w:uiPriority w:val="99"/>
    <w:rsid w:val="00FF4DE9"/>
    <w:pPr>
      <w:spacing w:after="200" w:line="276" w:lineRule="auto"/>
      <w:ind w:left="720"/>
      <w:contextualSpacing/>
    </w:pPr>
    <w:rPr>
      <w:rFonts w:ascii="Calibri" w:hAnsi="Calibri"/>
      <w:sz w:val="22"/>
      <w:szCs w:val="22"/>
    </w:rPr>
  </w:style>
  <w:style w:type="paragraph" w:customStyle="1" w:styleId="ColorfulShading-Accent11">
    <w:name w:val="Colorful Shading - Accent 11"/>
    <w:hidden/>
    <w:uiPriority w:val="99"/>
    <w:semiHidden/>
    <w:rsid w:val="00FF4DE9"/>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rsid w:val="00FF4DE9"/>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rsid w:val="00FF4DE9"/>
    <w:pPr>
      <w:tabs>
        <w:tab w:val="center" w:pos="4680"/>
        <w:tab w:val="right" w:pos="9360"/>
      </w:tabs>
    </w:pPr>
  </w:style>
  <w:style w:type="character" w:customStyle="1" w:styleId="HeaderChar">
    <w:name w:val="Header Char"/>
    <w:basedOn w:val="DefaultParagraphFont"/>
    <w:link w:val="Header"/>
    <w:rsid w:val="00FF4DE9"/>
    <w:rPr>
      <w:rFonts w:ascii="Times New Roman" w:eastAsia="Times New Roman" w:hAnsi="Times New Roman" w:cs="Times New Roman"/>
      <w:sz w:val="24"/>
      <w:szCs w:val="24"/>
      <w:lang w:val="en-US"/>
    </w:rPr>
  </w:style>
  <w:style w:type="paragraph" w:styleId="NoSpacing">
    <w:name w:val="No Spacing"/>
    <w:uiPriority w:val="1"/>
    <w:qFormat/>
    <w:rsid w:val="00FF4DE9"/>
    <w:pPr>
      <w:spacing w:after="0" w:line="240" w:lineRule="auto"/>
    </w:pPr>
    <w:rPr>
      <w:lang w:val="en-US"/>
    </w:rPr>
  </w:style>
  <w:style w:type="paragraph" w:customStyle="1" w:styleId="ThesisParaHeading">
    <w:name w:val="Thesis Para Heading"/>
    <w:basedOn w:val="Normal"/>
    <w:link w:val="ThesisParaHeadingChar"/>
    <w:qFormat/>
    <w:rsid w:val="00FF4DE9"/>
    <w:pPr>
      <w:spacing w:before="100" w:beforeAutospacing="1" w:after="100" w:afterAutospacing="1"/>
    </w:pPr>
    <w:rPr>
      <w:rFonts w:eastAsia="Calibri"/>
      <w:u w:val="single"/>
      <w:lang w:val="en-GB"/>
    </w:rPr>
  </w:style>
  <w:style w:type="character" w:customStyle="1" w:styleId="ThesisParaHeadingChar">
    <w:name w:val="Thesis Para Heading Char"/>
    <w:basedOn w:val="DefaultParagraphFont"/>
    <w:link w:val="ThesisParaHeading"/>
    <w:rsid w:val="00FF4DE9"/>
    <w:rPr>
      <w:rFonts w:ascii="Times New Roman" w:eastAsia="Calibri" w:hAnsi="Times New Roman" w:cs="Times New Roman"/>
      <w:sz w:val="24"/>
      <w:szCs w:val="24"/>
      <w:u w:val="single"/>
    </w:rPr>
  </w:style>
  <w:style w:type="paragraph" w:customStyle="1" w:styleId="EndNoteBibliographyTitle">
    <w:name w:val="EndNote Bibliography Title"/>
    <w:basedOn w:val="Normal"/>
    <w:link w:val="EndNoteBibliographyTitleChar"/>
    <w:rsid w:val="00FF4DE9"/>
    <w:pPr>
      <w:jc w:val="center"/>
    </w:pPr>
    <w:rPr>
      <w:noProof/>
    </w:rPr>
  </w:style>
  <w:style w:type="character" w:customStyle="1" w:styleId="EndNoteBibliographyTitleChar">
    <w:name w:val="EndNote Bibliography Title Char"/>
    <w:basedOn w:val="DefaultParagraphFont"/>
    <w:link w:val="EndNoteBibliographyTitle"/>
    <w:rsid w:val="00FF4DE9"/>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FF4DE9"/>
    <w:rPr>
      <w:noProof/>
    </w:rPr>
  </w:style>
  <w:style w:type="character" w:customStyle="1" w:styleId="EndNoteBibliographyChar">
    <w:name w:val="EndNote Bibliography Char"/>
    <w:basedOn w:val="DefaultParagraphFont"/>
    <w:link w:val="EndNoteBibliography"/>
    <w:rsid w:val="00FF4DE9"/>
    <w:rPr>
      <w:rFonts w:ascii="Times New Roman" w:eastAsia="Times New Roman" w:hAnsi="Times New Roman" w:cs="Times New Roman"/>
      <w:noProof/>
      <w:sz w:val="24"/>
      <w:szCs w:val="24"/>
      <w:lang w:val="en-US"/>
    </w:rPr>
  </w:style>
  <w:style w:type="paragraph" w:styleId="ListParagraph">
    <w:name w:val="List Paragraph"/>
    <w:basedOn w:val="Normal"/>
    <w:uiPriority w:val="34"/>
    <w:qFormat/>
    <w:rsid w:val="00FF4DE9"/>
    <w:pPr>
      <w:ind w:left="720"/>
      <w:contextualSpacing/>
    </w:pPr>
  </w:style>
  <w:style w:type="paragraph" w:styleId="Caption">
    <w:name w:val="caption"/>
    <w:basedOn w:val="Normal"/>
    <w:next w:val="Normal"/>
    <w:uiPriority w:val="35"/>
    <w:unhideWhenUsed/>
    <w:qFormat/>
    <w:rsid w:val="00FF4DE9"/>
    <w:pPr>
      <w:spacing w:after="200"/>
    </w:pPr>
    <w:rPr>
      <w:i/>
      <w:iCs/>
      <w:color w:val="44546A" w:themeColor="text2"/>
      <w:sz w:val="18"/>
      <w:szCs w:val="18"/>
    </w:rPr>
  </w:style>
  <w:style w:type="table" w:styleId="PlainTable2">
    <w:name w:val="Plain Table 2"/>
    <w:basedOn w:val="TableNormal"/>
    <w:uiPriority w:val="42"/>
    <w:rsid w:val="00FF4D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rsid w:val="00FF4DE9"/>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F4DE9"/>
    <w:pPr>
      <w:spacing w:after="0" w:line="240" w:lineRule="auto"/>
    </w:pPr>
    <w:rPr>
      <w:rFonts w:ascii="Times New Roman" w:eastAsia="Times New Roman" w:hAnsi="Times New Roman" w:cs="Times New Roman"/>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FF4DE9"/>
    <w:pPr>
      <w:spacing w:before="200" w:line="360" w:lineRule="auto"/>
    </w:pPr>
    <w:rPr>
      <w:lang w:val="en-GB" w:eastAsia="zh-CN"/>
    </w:rPr>
  </w:style>
  <w:style w:type="paragraph" w:customStyle="1" w:styleId="TableCell">
    <w:name w:val="Table Cell"/>
    <w:basedOn w:val="Normal"/>
    <w:link w:val="TableCellChar"/>
    <w:qFormat/>
    <w:rsid w:val="00FF4DE9"/>
    <w:pPr>
      <w:spacing w:before="40" w:after="40" w:line="360" w:lineRule="auto"/>
      <w:ind w:left="6"/>
    </w:pPr>
    <w:rPr>
      <w:rFonts w:ascii="Calibri" w:hAnsi="Calibri"/>
      <w:sz w:val="22"/>
      <w:szCs w:val="22"/>
      <w:lang w:val="en-GB" w:eastAsia="zh-CN"/>
    </w:rPr>
  </w:style>
  <w:style w:type="character" w:customStyle="1" w:styleId="TableCellChar">
    <w:name w:val="Table Cell Char"/>
    <w:basedOn w:val="DefaultParagraphFont"/>
    <w:link w:val="TableCell"/>
    <w:locked/>
    <w:rsid w:val="00FF4DE9"/>
    <w:rPr>
      <w:rFonts w:ascii="Calibri" w:eastAsia="Times New Roman" w:hAnsi="Calibri" w:cs="Times New Roman"/>
      <w:lang w:eastAsia="zh-CN"/>
    </w:rPr>
  </w:style>
  <w:style w:type="paragraph" w:customStyle="1" w:styleId="QuotationAttribution">
    <w:name w:val="Quotation_Attribution"/>
    <w:basedOn w:val="Normal"/>
    <w:next w:val="Normal"/>
    <w:qFormat/>
    <w:rsid w:val="00FF4DE9"/>
    <w:pPr>
      <w:spacing w:before="200" w:line="360" w:lineRule="auto"/>
      <w:ind w:left="425" w:right="425"/>
    </w:pPr>
    <w:rPr>
      <w:rFonts w:ascii="Calibri" w:hAnsi="Calibri"/>
      <w:b/>
      <w:iCs/>
      <w:sz w:val="22"/>
      <w:lang w:val="en-GB"/>
    </w:rPr>
  </w:style>
  <w:style w:type="paragraph" w:customStyle="1" w:styleId="Contents">
    <w:name w:val="Contents"/>
    <w:basedOn w:val="Normal"/>
    <w:next w:val="Normal"/>
    <w:qFormat/>
    <w:rsid w:val="00FF4DE9"/>
    <w:pPr>
      <w:spacing w:before="200" w:after="240" w:line="360" w:lineRule="auto"/>
      <w:outlineLvl w:val="0"/>
    </w:pPr>
    <w:rPr>
      <w:rFonts w:ascii="Calibri" w:hAnsi="Calibri" w:cs="Arial"/>
      <w:b/>
      <w:bCs/>
      <w:kern w:val="32"/>
      <w:sz w:val="36"/>
      <w:szCs w:val="32"/>
      <w:lang w:val="en-GB"/>
    </w:rPr>
  </w:style>
  <w:style w:type="paragraph" w:styleId="Title">
    <w:name w:val="Title"/>
    <w:basedOn w:val="Normal"/>
    <w:next w:val="Normal"/>
    <w:link w:val="TitleChar"/>
    <w:rsid w:val="00FF4DE9"/>
    <w:pPr>
      <w:spacing w:before="360" w:after="360" w:line="360" w:lineRule="auto"/>
      <w:contextualSpacing/>
      <w:jc w:val="center"/>
    </w:pPr>
    <w:rPr>
      <w:rFonts w:asciiTheme="minorHAnsi" w:eastAsiaTheme="majorEastAsia" w:hAnsiTheme="minorHAnsi" w:cstheme="majorBidi"/>
      <w:b/>
      <w:spacing w:val="5"/>
      <w:kern w:val="28"/>
      <w:szCs w:val="52"/>
      <w:lang w:val="en-GB" w:eastAsia="zh-CN"/>
    </w:rPr>
  </w:style>
  <w:style w:type="character" w:customStyle="1" w:styleId="TitleChar">
    <w:name w:val="Title Char"/>
    <w:basedOn w:val="DefaultParagraphFont"/>
    <w:link w:val="Title"/>
    <w:rsid w:val="00FF4DE9"/>
    <w:rPr>
      <w:rFonts w:eastAsiaTheme="majorEastAsia" w:cstheme="majorBidi"/>
      <w:b/>
      <w:spacing w:val="5"/>
      <w:kern w:val="28"/>
      <w:sz w:val="24"/>
      <w:szCs w:val="52"/>
      <w:lang w:eastAsia="zh-CN"/>
    </w:rPr>
  </w:style>
  <w:style w:type="paragraph" w:styleId="TOCHeading">
    <w:name w:val="TOC Heading"/>
    <w:basedOn w:val="Heading1"/>
    <w:next w:val="Normal"/>
    <w:uiPriority w:val="39"/>
    <w:unhideWhenUsed/>
    <w:qFormat/>
    <w:rsid w:val="00FF4DE9"/>
    <w:pPr>
      <w:outlineLvl w:val="9"/>
    </w:pPr>
    <w:rPr>
      <w:lang w:val="en-US"/>
    </w:rPr>
  </w:style>
  <w:style w:type="paragraph" w:styleId="TOC1">
    <w:name w:val="toc 1"/>
    <w:basedOn w:val="Normal"/>
    <w:next w:val="Normal"/>
    <w:autoRedefine/>
    <w:uiPriority w:val="39"/>
    <w:unhideWhenUsed/>
    <w:rsid w:val="00FF4DE9"/>
    <w:pPr>
      <w:spacing w:before="200" w:after="100" w:line="360" w:lineRule="auto"/>
    </w:pPr>
    <w:rPr>
      <w:rFonts w:ascii="Calibri" w:hAnsi="Calibri"/>
      <w:sz w:val="22"/>
      <w:szCs w:val="22"/>
      <w:lang w:val="en-GB" w:eastAsia="zh-CN"/>
    </w:rPr>
  </w:style>
  <w:style w:type="paragraph" w:styleId="TOC2">
    <w:name w:val="toc 2"/>
    <w:basedOn w:val="Normal"/>
    <w:next w:val="Normal"/>
    <w:autoRedefine/>
    <w:uiPriority w:val="39"/>
    <w:unhideWhenUsed/>
    <w:rsid w:val="00FF4DE9"/>
    <w:pPr>
      <w:spacing w:before="200" w:after="100" w:line="360" w:lineRule="auto"/>
      <w:ind w:left="220"/>
    </w:pPr>
    <w:rPr>
      <w:rFonts w:ascii="Calibri" w:hAnsi="Calibri"/>
      <w:sz w:val="22"/>
      <w:szCs w:val="22"/>
      <w:lang w:val="en-GB" w:eastAsia="zh-CN"/>
    </w:rPr>
  </w:style>
  <w:style w:type="paragraph" w:styleId="TOC3">
    <w:name w:val="toc 3"/>
    <w:basedOn w:val="Normal"/>
    <w:next w:val="Normal"/>
    <w:autoRedefine/>
    <w:uiPriority w:val="39"/>
    <w:unhideWhenUsed/>
    <w:rsid w:val="00FF4DE9"/>
    <w:pPr>
      <w:spacing w:before="200" w:after="100" w:line="360" w:lineRule="auto"/>
      <w:ind w:left="440"/>
    </w:pPr>
    <w:rPr>
      <w:rFonts w:ascii="Calibri" w:hAnsi="Calibri"/>
      <w:sz w:val="22"/>
      <w:szCs w:val="22"/>
      <w:lang w:val="en-GB" w:eastAsia="zh-CN"/>
    </w:rPr>
  </w:style>
  <w:style w:type="paragraph" w:styleId="TableofFigures">
    <w:name w:val="table of figures"/>
    <w:basedOn w:val="Normal"/>
    <w:next w:val="Normal"/>
    <w:uiPriority w:val="99"/>
    <w:unhideWhenUsed/>
    <w:rsid w:val="00FF4DE9"/>
    <w:pPr>
      <w:spacing w:before="200" w:line="360" w:lineRule="auto"/>
    </w:pPr>
    <w:rPr>
      <w:rFonts w:ascii="Calibri" w:hAnsi="Calibri"/>
      <w:sz w:val="22"/>
      <w:szCs w:val="22"/>
      <w:lang w:val="en-GB" w:eastAsia="zh-CN"/>
    </w:rPr>
  </w:style>
  <w:style w:type="paragraph" w:styleId="TOC4">
    <w:name w:val="toc 4"/>
    <w:basedOn w:val="Normal"/>
    <w:next w:val="Normal"/>
    <w:autoRedefine/>
    <w:uiPriority w:val="39"/>
    <w:unhideWhenUsed/>
    <w:rsid w:val="00FF4DE9"/>
    <w:pPr>
      <w:spacing w:before="200" w:after="100" w:line="360" w:lineRule="auto"/>
      <w:ind w:left="660"/>
    </w:pPr>
    <w:rPr>
      <w:rFonts w:ascii="Calibri" w:hAnsi="Calibri"/>
      <w:sz w:val="22"/>
      <w:szCs w:val="22"/>
      <w:lang w:val="en-GB" w:eastAsia="zh-CN"/>
    </w:rPr>
  </w:style>
  <w:style w:type="paragraph" w:styleId="TOC5">
    <w:name w:val="toc 5"/>
    <w:basedOn w:val="Normal"/>
    <w:next w:val="Normal"/>
    <w:autoRedefine/>
    <w:uiPriority w:val="39"/>
    <w:unhideWhenUsed/>
    <w:rsid w:val="00FF4DE9"/>
    <w:pPr>
      <w:spacing w:before="200" w:after="100" w:line="360" w:lineRule="auto"/>
      <w:ind w:left="880"/>
    </w:pPr>
    <w:rPr>
      <w:rFonts w:ascii="Calibri" w:hAnsi="Calibri"/>
      <w:sz w:val="22"/>
      <w:szCs w:val="22"/>
      <w:lang w:val="en-GB" w:eastAsia="zh-CN"/>
    </w:rPr>
  </w:style>
  <w:style w:type="paragraph" w:styleId="TOC6">
    <w:name w:val="toc 6"/>
    <w:basedOn w:val="Normal"/>
    <w:next w:val="Normal"/>
    <w:autoRedefine/>
    <w:uiPriority w:val="39"/>
    <w:unhideWhenUsed/>
    <w:rsid w:val="00FF4DE9"/>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FF4DE9"/>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FF4DE9"/>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FF4DE9"/>
    <w:pPr>
      <w:spacing w:after="100" w:line="259" w:lineRule="auto"/>
      <w:ind w:left="1760"/>
    </w:pPr>
    <w:rPr>
      <w:rFonts w:asciiTheme="minorHAnsi" w:eastAsiaTheme="minorEastAsia" w:hAnsiTheme="minorHAnsi" w:cstheme="minorBidi"/>
      <w:sz w:val="22"/>
      <w:szCs w:val="22"/>
      <w:lang w:val="en-GB" w:eastAsia="en-GB"/>
    </w:rPr>
  </w:style>
  <w:style w:type="paragraph" w:customStyle="1" w:styleId="Default">
    <w:name w:val="Default"/>
    <w:rsid w:val="00FF4DE9"/>
    <w:pPr>
      <w:autoSpaceDE w:val="0"/>
      <w:autoSpaceDN w:val="0"/>
      <w:adjustRightInd w:val="0"/>
      <w:spacing w:after="0" w:line="240" w:lineRule="auto"/>
    </w:pPr>
    <w:rPr>
      <w:rFonts w:ascii="LBBMO G+ Gulliver" w:hAnsi="LBBMO G+ Gulliver" w:cs="LBBMO G+ Gulliver"/>
      <w:color w:val="000000"/>
      <w:sz w:val="24"/>
      <w:szCs w:val="24"/>
    </w:rPr>
  </w:style>
  <w:style w:type="paragraph" w:styleId="FootnoteText">
    <w:name w:val="footnote text"/>
    <w:basedOn w:val="Normal"/>
    <w:link w:val="FootnoteTextChar"/>
    <w:uiPriority w:val="99"/>
    <w:unhideWhenUsed/>
    <w:rsid w:val="00FF4DE9"/>
    <w:rPr>
      <w:rFonts w:asciiTheme="minorHAnsi" w:eastAsia="SimSun" w:hAnsiTheme="minorHAnsi" w:cstheme="minorBidi"/>
      <w:sz w:val="20"/>
      <w:szCs w:val="20"/>
      <w:lang w:val="en-GB"/>
    </w:rPr>
  </w:style>
  <w:style w:type="character" w:customStyle="1" w:styleId="FootnoteTextChar">
    <w:name w:val="Footnote Text Char"/>
    <w:basedOn w:val="DefaultParagraphFont"/>
    <w:link w:val="FootnoteText"/>
    <w:uiPriority w:val="99"/>
    <w:rsid w:val="00FF4DE9"/>
    <w:rPr>
      <w:rFonts w:eastAsia="SimSun"/>
      <w:sz w:val="20"/>
      <w:szCs w:val="20"/>
    </w:rPr>
  </w:style>
  <w:style w:type="character" w:customStyle="1" w:styleId="xref-sep">
    <w:name w:val="xref-sep"/>
    <w:basedOn w:val="DefaultParagraphFont"/>
    <w:rsid w:val="00FF4DE9"/>
  </w:style>
  <w:style w:type="paragraph" w:styleId="Quote">
    <w:name w:val="Quote"/>
    <w:basedOn w:val="Normal"/>
    <w:next w:val="Normal"/>
    <w:link w:val="QuoteChar"/>
    <w:uiPriority w:val="29"/>
    <w:qFormat/>
    <w:rsid w:val="00FF4DE9"/>
    <w:pPr>
      <w:spacing w:before="200" w:after="160" w:line="360" w:lineRule="auto"/>
      <w:ind w:left="864" w:right="864"/>
      <w:jc w:val="center"/>
    </w:pPr>
    <w:rPr>
      <w:rFonts w:ascii="Calibri" w:hAnsi="Calibri"/>
      <w:i/>
      <w:iCs/>
      <w:color w:val="404040" w:themeColor="text1" w:themeTint="BF"/>
      <w:sz w:val="22"/>
      <w:szCs w:val="22"/>
      <w:lang w:val="en-GB" w:eastAsia="zh-CN"/>
    </w:rPr>
  </w:style>
  <w:style w:type="character" w:customStyle="1" w:styleId="QuoteChar">
    <w:name w:val="Quote Char"/>
    <w:basedOn w:val="DefaultParagraphFont"/>
    <w:link w:val="Quote"/>
    <w:uiPriority w:val="29"/>
    <w:rsid w:val="00FF4DE9"/>
    <w:rPr>
      <w:rFonts w:ascii="Calibri" w:eastAsia="Times New Roman" w:hAnsi="Calibri" w:cs="Times New Roman"/>
      <w:i/>
      <w:iCs/>
      <w:color w:val="404040" w:themeColor="text1" w:themeTint="BF"/>
      <w:lang w:eastAsia="zh-CN"/>
    </w:rPr>
  </w:style>
  <w:style w:type="character" w:styleId="Emphasis">
    <w:name w:val="Emphasis"/>
    <w:basedOn w:val="DefaultParagraphFont"/>
    <w:uiPriority w:val="20"/>
    <w:qFormat/>
    <w:rsid w:val="00FF4D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w.holloway@soton.ac.uk" TargetMode="Externa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13242</Words>
  <Characters>72037</Characters>
  <Application>Microsoft Office Word</Application>
  <DocSecurity>0</DocSecurity>
  <Lines>3001</Lines>
  <Paragraphs>2131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Dilini Kothalawala</dc:creator>
  <cp:keywords/>
  <dc:description/>
  <cp:lastModifiedBy>Dilini Kothalawala</cp:lastModifiedBy>
  <cp:revision>2</cp:revision>
  <dcterms:created xsi:type="dcterms:W3CDTF">2021-10-19T09:17:00Z</dcterms:created>
  <dcterms:modified xsi:type="dcterms:W3CDTF">2021-10-19T09:17:00Z</dcterms:modified>
</cp:coreProperties>
</file>