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6E6" w:rsidRPr="00DF16E6" w:rsidRDefault="00DF16E6" w:rsidP="00DF16E6">
      <w:pPr>
        <w:pStyle w:val="Default"/>
        <w:spacing w:line="480" w:lineRule="auto"/>
        <w:rPr>
          <w:rFonts w:ascii="Times New Roman" w:hAnsi="Times New Roman" w:cs="Times New Roman"/>
        </w:rPr>
      </w:pPr>
    </w:p>
    <w:p w:rsidR="00DF16E6" w:rsidRDefault="00DF16E6" w:rsidP="00DF16E6">
      <w:pPr>
        <w:spacing w:after="0" w:line="480" w:lineRule="auto"/>
        <w:jc w:val="center"/>
        <w:rPr>
          <w:rFonts w:ascii="Times New Roman" w:hAnsi="Times New Roman" w:cs="Times New Roman"/>
          <w:sz w:val="24"/>
          <w:szCs w:val="24"/>
        </w:rPr>
      </w:pPr>
      <w:r w:rsidRPr="00DF16E6">
        <w:rPr>
          <w:rFonts w:ascii="Times New Roman" w:hAnsi="Times New Roman" w:cs="Times New Roman"/>
          <w:sz w:val="28"/>
          <w:szCs w:val="28"/>
        </w:rPr>
        <w:t xml:space="preserve">Exploring volcanic-intrusive connections and chemical differentiation of high silica magmas in the Early Cretaceous </w:t>
      </w:r>
      <w:proofErr w:type="spellStart"/>
      <w:r w:rsidRPr="00DF16E6">
        <w:rPr>
          <w:rFonts w:ascii="Times New Roman" w:hAnsi="Times New Roman" w:cs="Times New Roman"/>
          <w:sz w:val="28"/>
          <w:szCs w:val="28"/>
        </w:rPr>
        <w:t>Yanbei</w:t>
      </w:r>
      <w:proofErr w:type="spellEnd"/>
      <w:r w:rsidRPr="00DF16E6">
        <w:rPr>
          <w:rFonts w:ascii="Times New Roman" w:hAnsi="Times New Roman" w:cs="Times New Roman"/>
          <w:sz w:val="28"/>
          <w:szCs w:val="28"/>
        </w:rPr>
        <w:t xml:space="preserve"> caldera complex hosting a giant tin deposit, Southeast China</w:t>
      </w:r>
      <w:r w:rsidRPr="00DF16E6">
        <w:rPr>
          <w:rFonts w:ascii="Times New Roman" w:hAnsi="Times New Roman" w:cs="Times New Roman"/>
          <w:sz w:val="24"/>
          <w:szCs w:val="24"/>
        </w:rPr>
        <w:t xml:space="preserve"> </w:t>
      </w:r>
    </w:p>
    <w:p w:rsidR="00DF16E6" w:rsidRDefault="00DF16E6" w:rsidP="00DF16E6">
      <w:pPr>
        <w:spacing w:after="0" w:line="480" w:lineRule="auto"/>
        <w:rPr>
          <w:rFonts w:ascii="Times New Roman" w:hAnsi="Times New Roman" w:cs="Times New Roman"/>
          <w:sz w:val="24"/>
          <w:szCs w:val="24"/>
        </w:rPr>
      </w:pPr>
      <w:r>
        <w:rPr>
          <w:rFonts w:ascii="Times New Roman" w:hAnsi="Times New Roman" w:cs="Times New Roman"/>
          <w:sz w:val="24"/>
          <w:szCs w:val="24"/>
        </w:rPr>
        <w:t>Qian Li</w:t>
      </w:r>
      <w:r w:rsidRPr="00DF16E6">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Kui</w:t>
      </w:r>
      <w:proofErr w:type="spellEnd"/>
      <w:r>
        <w:rPr>
          <w:rFonts w:ascii="Times New Roman" w:hAnsi="Times New Roman" w:cs="Times New Roman"/>
          <w:sz w:val="24"/>
          <w:szCs w:val="24"/>
        </w:rPr>
        <w:t xml:space="preserve">-Dong </w:t>
      </w:r>
      <w:proofErr w:type="spellStart"/>
      <w:r>
        <w:rPr>
          <w:rFonts w:ascii="Times New Roman" w:hAnsi="Times New Roman" w:cs="Times New Roman"/>
          <w:sz w:val="24"/>
          <w:szCs w:val="24"/>
        </w:rPr>
        <w:t>Zhao</w:t>
      </w:r>
      <w:r w:rsidRPr="00DF16E6">
        <w:rPr>
          <w:rFonts w:ascii="Times New Roman" w:hAnsi="Times New Roman" w:cs="Times New Roman"/>
          <w:sz w:val="24"/>
          <w:szCs w:val="24"/>
          <w:vertAlign w:val="superscript"/>
        </w:rPr>
        <w:t>a</w:t>
      </w:r>
      <w:proofErr w:type="spellEnd"/>
      <w:r w:rsidRPr="00DF16E6">
        <w:rPr>
          <w:rFonts w:ascii="Times New Roman" w:hAnsi="Times New Roman" w:cs="Times New Roman"/>
          <w:sz w:val="24"/>
          <w:szCs w:val="24"/>
        </w:rPr>
        <w:t>,*</w:t>
      </w:r>
      <w:r>
        <w:rPr>
          <w:rFonts w:ascii="Times New Roman" w:hAnsi="Times New Roman" w:cs="Times New Roman"/>
          <w:sz w:val="24"/>
          <w:szCs w:val="24"/>
        </w:rPr>
        <w:t xml:space="preserve">, Martin R. </w:t>
      </w:r>
      <w:proofErr w:type="spellStart"/>
      <w:r>
        <w:rPr>
          <w:rFonts w:ascii="Times New Roman" w:hAnsi="Times New Roman" w:cs="Times New Roman"/>
          <w:sz w:val="24"/>
          <w:szCs w:val="24"/>
        </w:rPr>
        <w:t>Palmer</w:t>
      </w:r>
      <w:r w:rsidRPr="00DF16E6">
        <w:rPr>
          <w:rFonts w:ascii="Times New Roman" w:hAnsi="Times New Roman" w:cs="Times New Roman"/>
          <w:sz w:val="24"/>
          <w:szCs w:val="24"/>
          <w:vertAlign w:val="superscript"/>
        </w:rPr>
        <w:t>b</w:t>
      </w:r>
      <w:proofErr w:type="spellEnd"/>
      <w:r>
        <w:rPr>
          <w:rFonts w:ascii="Times New Roman" w:hAnsi="Times New Roman" w:cs="Times New Roman"/>
          <w:sz w:val="24"/>
          <w:szCs w:val="24"/>
        </w:rPr>
        <w:t>, Wei Chen</w:t>
      </w:r>
      <w:r w:rsidRPr="00DF16E6">
        <w:rPr>
          <w:rFonts w:ascii="Times New Roman" w:hAnsi="Times New Roman" w:cs="Times New Roman"/>
          <w:sz w:val="24"/>
          <w:szCs w:val="24"/>
          <w:vertAlign w:val="superscript"/>
        </w:rPr>
        <w:t>a</w:t>
      </w:r>
      <w:r w:rsidRPr="00DF16E6">
        <w:rPr>
          <w:rFonts w:ascii="Times New Roman" w:hAnsi="Times New Roman" w:cs="Times New Roman"/>
          <w:sz w:val="24"/>
          <w:szCs w:val="24"/>
        </w:rPr>
        <w:t xml:space="preserve">, Shao-Yong </w:t>
      </w:r>
      <w:proofErr w:type="spellStart"/>
      <w:r>
        <w:rPr>
          <w:rFonts w:ascii="Times New Roman" w:hAnsi="Times New Roman" w:cs="Times New Roman"/>
          <w:sz w:val="24"/>
          <w:szCs w:val="24"/>
        </w:rPr>
        <w:t>Jiang</w:t>
      </w:r>
      <w:r w:rsidRPr="00DF16E6">
        <w:rPr>
          <w:rFonts w:ascii="Times New Roman" w:hAnsi="Times New Roman" w:cs="Times New Roman"/>
          <w:sz w:val="24"/>
          <w:szCs w:val="24"/>
          <w:vertAlign w:val="superscript"/>
        </w:rPr>
        <w:t>a</w:t>
      </w:r>
      <w:proofErr w:type="spellEnd"/>
      <w:r w:rsidRPr="00DF16E6">
        <w:rPr>
          <w:rFonts w:ascii="Times New Roman" w:hAnsi="Times New Roman" w:cs="Times New Roman"/>
          <w:sz w:val="24"/>
          <w:szCs w:val="24"/>
        </w:rPr>
        <w:t xml:space="preserve"> </w:t>
      </w:r>
    </w:p>
    <w:p w:rsidR="00DF16E6" w:rsidRDefault="00DF16E6" w:rsidP="00DF16E6">
      <w:pPr>
        <w:spacing w:after="0" w:line="480" w:lineRule="auto"/>
        <w:rPr>
          <w:rFonts w:ascii="Times New Roman" w:hAnsi="Times New Roman" w:cs="Times New Roman"/>
          <w:i/>
          <w:iCs/>
          <w:sz w:val="24"/>
          <w:szCs w:val="24"/>
        </w:rPr>
      </w:pPr>
      <w:r w:rsidRPr="00DF16E6">
        <w:rPr>
          <w:rFonts w:ascii="Times New Roman" w:hAnsi="Times New Roman" w:cs="Times New Roman"/>
          <w:sz w:val="24"/>
          <w:szCs w:val="24"/>
        </w:rPr>
        <w:t xml:space="preserve">a </w:t>
      </w:r>
      <w:r w:rsidRPr="00DF16E6">
        <w:rPr>
          <w:rFonts w:ascii="Times New Roman" w:hAnsi="Times New Roman" w:cs="Times New Roman"/>
          <w:i/>
          <w:iCs/>
          <w:sz w:val="24"/>
          <w:szCs w:val="24"/>
        </w:rPr>
        <w:t xml:space="preserve">State Key Laboratory of Geological Processes and Mineral Resources, Collaborative Innovation </w:t>
      </w:r>
      <w:proofErr w:type="spellStart"/>
      <w:r w:rsidRPr="00DF16E6">
        <w:rPr>
          <w:rFonts w:ascii="Times New Roman" w:hAnsi="Times New Roman" w:cs="Times New Roman"/>
          <w:i/>
          <w:iCs/>
          <w:sz w:val="24"/>
          <w:szCs w:val="24"/>
        </w:rPr>
        <w:t>Center</w:t>
      </w:r>
      <w:proofErr w:type="spellEnd"/>
      <w:r w:rsidRPr="00DF16E6">
        <w:rPr>
          <w:rFonts w:ascii="Times New Roman" w:hAnsi="Times New Roman" w:cs="Times New Roman"/>
          <w:i/>
          <w:iCs/>
          <w:sz w:val="24"/>
          <w:szCs w:val="24"/>
        </w:rPr>
        <w:t xml:space="preserve"> for Exploration of Strategic Mineral Resources, School of Earth Resources, China University of Geosciences, Wuhan 430074, PR China </w:t>
      </w:r>
    </w:p>
    <w:p w:rsidR="00ED1718" w:rsidRDefault="00DF16E6" w:rsidP="00DF16E6">
      <w:pPr>
        <w:spacing w:after="0" w:line="480" w:lineRule="auto"/>
        <w:rPr>
          <w:rFonts w:ascii="Times New Roman" w:hAnsi="Times New Roman" w:cs="Times New Roman"/>
          <w:i/>
          <w:iCs/>
          <w:sz w:val="24"/>
          <w:szCs w:val="24"/>
        </w:rPr>
      </w:pPr>
      <w:proofErr w:type="gramStart"/>
      <w:r w:rsidRPr="00DF16E6">
        <w:rPr>
          <w:rFonts w:ascii="Times New Roman" w:hAnsi="Times New Roman" w:cs="Times New Roman"/>
          <w:sz w:val="24"/>
          <w:szCs w:val="24"/>
        </w:rPr>
        <w:t>b</w:t>
      </w:r>
      <w:proofErr w:type="gramEnd"/>
      <w:r w:rsidRPr="00DF16E6">
        <w:rPr>
          <w:rFonts w:ascii="Times New Roman" w:hAnsi="Times New Roman" w:cs="Times New Roman"/>
          <w:sz w:val="24"/>
          <w:szCs w:val="24"/>
        </w:rPr>
        <w:t xml:space="preserve"> </w:t>
      </w:r>
      <w:r w:rsidRPr="00DF16E6">
        <w:rPr>
          <w:rFonts w:ascii="Times New Roman" w:hAnsi="Times New Roman" w:cs="Times New Roman"/>
          <w:i/>
          <w:iCs/>
          <w:sz w:val="24"/>
          <w:szCs w:val="24"/>
        </w:rPr>
        <w:t>National Oceanography Centre, School of Ocean and Earth Science, University of Southampton, SO14 3ZH Southampton, UK</w:t>
      </w:r>
    </w:p>
    <w:p w:rsidR="00AF2CEE" w:rsidRDefault="00AF2CEE" w:rsidP="00DF16E6">
      <w:pPr>
        <w:spacing w:after="0" w:line="480" w:lineRule="auto"/>
        <w:rPr>
          <w:rFonts w:ascii="Times New Roman" w:hAnsi="Times New Roman" w:cs="Times New Roman"/>
          <w:i/>
          <w:iCs/>
          <w:sz w:val="24"/>
          <w:szCs w:val="24"/>
        </w:rPr>
      </w:pPr>
      <w:r>
        <w:rPr>
          <w:rFonts w:ascii="Times New Roman" w:hAnsi="Times New Roman" w:cs="Times New Roman"/>
          <w:i/>
          <w:iCs/>
          <w:sz w:val="24"/>
          <w:szCs w:val="24"/>
        </w:rPr>
        <w:t>* Corresponding author</w:t>
      </w:r>
    </w:p>
    <w:p w:rsidR="00DF16E6" w:rsidRDefault="00DF16E6" w:rsidP="00DF16E6">
      <w:pPr>
        <w:spacing w:after="0" w:line="480" w:lineRule="auto"/>
        <w:rPr>
          <w:rFonts w:ascii="Times New Roman" w:hAnsi="Times New Roman" w:cs="Times New Roman"/>
          <w:i/>
          <w:iCs/>
          <w:sz w:val="24"/>
          <w:szCs w:val="24"/>
        </w:rPr>
      </w:pPr>
    </w:p>
    <w:p w:rsidR="00DF16E6" w:rsidRDefault="00DF16E6" w:rsidP="00DF16E6">
      <w:pPr>
        <w:spacing w:after="0" w:line="480" w:lineRule="auto"/>
        <w:rPr>
          <w:rFonts w:ascii="Times New Roman" w:hAnsi="Times New Roman" w:cs="Times New Roman"/>
          <w:b/>
          <w:iCs/>
          <w:sz w:val="24"/>
          <w:szCs w:val="24"/>
        </w:rPr>
      </w:pPr>
      <w:r w:rsidRPr="00DF16E6">
        <w:rPr>
          <w:rFonts w:ascii="Times New Roman" w:hAnsi="Times New Roman" w:cs="Times New Roman"/>
          <w:b/>
          <w:iCs/>
          <w:sz w:val="24"/>
          <w:szCs w:val="24"/>
        </w:rPr>
        <w:t>Abstract</w:t>
      </w:r>
    </w:p>
    <w:p w:rsidR="00DF16E6" w:rsidRDefault="00DF16E6" w:rsidP="00DF16E6">
      <w:pPr>
        <w:pStyle w:val="Default"/>
      </w:pPr>
    </w:p>
    <w:p w:rsidR="00DF16E6" w:rsidRDefault="00DF16E6" w:rsidP="00DF16E6">
      <w:pPr>
        <w:spacing w:after="0" w:line="480" w:lineRule="auto"/>
        <w:jc w:val="both"/>
        <w:rPr>
          <w:rFonts w:ascii="Times New Roman" w:hAnsi="Times New Roman" w:cs="Times New Roman"/>
          <w:sz w:val="24"/>
          <w:szCs w:val="24"/>
        </w:rPr>
      </w:pPr>
      <w:r w:rsidRPr="00DF16E6">
        <w:rPr>
          <w:rFonts w:ascii="Times New Roman" w:hAnsi="Times New Roman" w:cs="Times New Roman"/>
          <w:sz w:val="24"/>
          <w:szCs w:val="24"/>
        </w:rPr>
        <w:t xml:space="preserve"> Study of the origin and chemical differentiation of silicic magmas can provide important insights into crustal evolution and rare metal </w:t>
      </w:r>
      <w:proofErr w:type="spellStart"/>
      <w:r w:rsidRPr="00DF16E6">
        <w:rPr>
          <w:rFonts w:ascii="Times New Roman" w:hAnsi="Times New Roman" w:cs="Times New Roman"/>
          <w:sz w:val="24"/>
          <w:szCs w:val="24"/>
        </w:rPr>
        <w:t>metallogeny</w:t>
      </w:r>
      <w:proofErr w:type="spellEnd"/>
      <w:r w:rsidRPr="00DF16E6">
        <w:rPr>
          <w:rFonts w:ascii="Times New Roman" w:hAnsi="Times New Roman" w:cs="Times New Roman"/>
          <w:sz w:val="24"/>
          <w:szCs w:val="24"/>
        </w:rPr>
        <w:t xml:space="preserve">. Tin mineralization always tends to form in relatively reduced, highly fractionated granite systems. Recognition of distinctions between fertile and barren magmas is of enormous benefit to mineral exploration. The </w:t>
      </w:r>
      <w:proofErr w:type="spellStart"/>
      <w:r w:rsidRPr="00DF16E6">
        <w:rPr>
          <w:rFonts w:ascii="Times New Roman" w:hAnsi="Times New Roman" w:cs="Times New Roman"/>
          <w:sz w:val="24"/>
          <w:szCs w:val="24"/>
        </w:rPr>
        <w:t>Yanbei</w:t>
      </w:r>
      <w:proofErr w:type="spellEnd"/>
      <w:r w:rsidRPr="00DF16E6">
        <w:rPr>
          <w:rFonts w:ascii="Times New Roman" w:hAnsi="Times New Roman" w:cs="Times New Roman"/>
          <w:sz w:val="24"/>
          <w:szCs w:val="24"/>
        </w:rPr>
        <w:t xml:space="preserve"> caldera complex (YCC), is a typical inland volcanic-intrusive complex that also hosts a giant porphyry-type tin ore deposit in Southeast China. To study the origin and chemical differentiation of the YCC and constrain its relationship with tin mineralization, a comprehensive petrological, whole-rock major and trace element geochemical data, along with zircon U–</w:t>
      </w:r>
      <w:proofErr w:type="spellStart"/>
      <w:r w:rsidRPr="00DF16E6">
        <w:rPr>
          <w:rFonts w:ascii="Times New Roman" w:hAnsi="Times New Roman" w:cs="Times New Roman"/>
          <w:sz w:val="24"/>
          <w:szCs w:val="24"/>
        </w:rPr>
        <w:t>Pb</w:t>
      </w:r>
      <w:proofErr w:type="spellEnd"/>
      <w:r w:rsidRPr="00DF16E6">
        <w:rPr>
          <w:rFonts w:ascii="Times New Roman" w:hAnsi="Times New Roman" w:cs="Times New Roman"/>
          <w:sz w:val="24"/>
          <w:szCs w:val="24"/>
        </w:rPr>
        <w:t xml:space="preserve"> ages, trace element and </w:t>
      </w:r>
      <w:proofErr w:type="spellStart"/>
      <w:r w:rsidRPr="00DF16E6">
        <w:rPr>
          <w:rFonts w:ascii="Times New Roman" w:hAnsi="Times New Roman" w:cs="Times New Roman"/>
          <w:sz w:val="24"/>
          <w:szCs w:val="24"/>
        </w:rPr>
        <w:t>Hf</w:t>
      </w:r>
      <w:proofErr w:type="spellEnd"/>
      <w:r w:rsidRPr="00DF16E6">
        <w:rPr>
          <w:rFonts w:ascii="Times New Roman" w:hAnsi="Times New Roman" w:cs="Times New Roman"/>
          <w:sz w:val="24"/>
          <w:szCs w:val="24"/>
        </w:rPr>
        <w:t xml:space="preserve"> isotopic data of the </w:t>
      </w:r>
      <w:proofErr w:type="spellStart"/>
      <w:r w:rsidRPr="00DF16E6">
        <w:rPr>
          <w:rFonts w:ascii="Times New Roman" w:hAnsi="Times New Roman" w:cs="Times New Roman"/>
          <w:sz w:val="24"/>
          <w:szCs w:val="24"/>
        </w:rPr>
        <w:t>Yanbei</w:t>
      </w:r>
      <w:proofErr w:type="spellEnd"/>
      <w:r w:rsidRPr="00DF16E6">
        <w:rPr>
          <w:rFonts w:ascii="Times New Roman" w:hAnsi="Times New Roman" w:cs="Times New Roman"/>
          <w:sz w:val="24"/>
          <w:szCs w:val="24"/>
        </w:rPr>
        <w:t xml:space="preserve"> caldera complex (YCC) and the </w:t>
      </w:r>
      <w:proofErr w:type="spellStart"/>
      <w:r w:rsidRPr="00DF16E6">
        <w:rPr>
          <w:rFonts w:ascii="Times New Roman" w:hAnsi="Times New Roman" w:cs="Times New Roman"/>
          <w:sz w:val="24"/>
          <w:szCs w:val="24"/>
        </w:rPr>
        <w:t>Xiaoji</w:t>
      </w:r>
      <w:proofErr w:type="spellEnd"/>
      <w:r w:rsidRPr="00DF16E6">
        <w:rPr>
          <w:rFonts w:ascii="Times New Roman" w:hAnsi="Times New Roman" w:cs="Times New Roman"/>
          <w:sz w:val="24"/>
          <w:szCs w:val="24"/>
        </w:rPr>
        <w:t xml:space="preserve"> granite (XG) near the YCC are carried out. LA-ICP-MS zircon U–</w:t>
      </w:r>
      <w:proofErr w:type="spellStart"/>
      <w:r w:rsidRPr="00DF16E6">
        <w:rPr>
          <w:rFonts w:ascii="Times New Roman" w:hAnsi="Times New Roman" w:cs="Times New Roman"/>
          <w:sz w:val="24"/>
          <w:szCs w:val="24"/>
        </w:rPr>
        <w:t>Pb</w:t>
      </w:r>
      <w:proofErr w:type="spellEnd"/>
      <w:r w:rsidRPr="00DF16E6">
        <w:rPr>
          <w:rFonts w:ascii="Times New Roman" w:hAnsi="Times New Roman" w:cs="Times New Roman"/>
          <w:sz w:val="24"/>
          <w:szCs w:val="24"/>
        </w:rPr>
        <w:t xml:space="preserve"> dating indicates that the generation and evolution of the YCC and the XG took place in a short time </w:t>
      </w:r>
      <w:r w:rsidRPr="00DF16E6">
        <w:rPr>
          <w:rFonts w:ascii="Times New Roman" w:hAnsi="Times New Roman" w:cs="Times New Roman"/>
          <w:sz w:val="24"/>
          <w:szCs w:val="24"/>
        </w:rPr>
        <w:lastRenderedPageBreak/>
        <w:t xml:space="preserve">(4 </w:t>
      </w:r>
      <w:proofErr w:type="spellStart"/>
      <w:r w:rsidRPr="00DF16E6">
        <w:rPr>
          <w:rFonts w:ascii="Times New Roman" w:hAnsi="Times New Roman" w:cs="Times New Roman"/>
          <w:sz w:val="24"/>
          <w:szCs w:val="24"/>
        </w:rPr>
        <w:t>M.y</w:t>
      </w:r>
      <w:proofErr w:type="spellEnd"/>
      <w:r w:rsidRPr="00DF16E6">
        <w:rPr>
          <w:rFonts w:ascii="Times New Roman" w:hAnsi="Times New Roman" w:cs="Times New Roman"/>
          <w:sz w:val="24"/>
          <w:szCs w:val="24"/>
        </w:rPr>
        <w:t xml:space="preserve">.) of between 142.4 and 138.4 Ma. Distinct zircon </w:t>
      </w:r>
      <w:proofErr w:type="spellStart"/>
      <w:r w:rsidRPr="00DF16E6">
        <w:rPr>
          <w:rFonts w:ascii="Times New Roman" w:hAnsi="Times New Roman" w:cs="Times New Roman"/>
          <w:sz w:val="24"/>
          <w:szCs w:val="24"/>
        </w:rPr>
        <w:t>Hf</w:t>
      </w:r>
      <w:proofErr w:type="spellEnd"/>
      <w:r w:rsidRPr="00DF16E6">
        <w:rPr>
          <w:rFonts w:ascii="Times New Roman" w:hAnsi="Times New Roman" w:cs="Times New Roman"/>
          <w:sz w:val="24"/>
          <w:szCs w:val="24"/>
        </w:rPr>
        <w:t xml:space="preserve"> isotopic compositions of the volcanic and intrusive units from the YCC suggest that they were derived from different magma sources. The volcanic rocks and the XG have consistent and low zircon </w:t>
      </w:r>
      <w:proofErr w:type="spellStart"/>
      <w:r w:rsidRPr="00DF16E6">
        <w:rPr>
          <w:rFonts w:ascii="Times New Roman" w:hAnsi="Times New Roman" w:cs="Times New Roman"/>
          <w:sz w:val="24"/>
          <w:szCs w:val="24"/>
        </w:rPr>
        <w:t>Hf</w:t>
      </w:r>
      <w:proofErr w:type="spellEnd"/>
      <w:r w:rsidRPr="00DF16E6">
        <w:rPr>
          <w:rFonts w:ascii="Times New Roman" w:hAnsi="Times New Roman" w:cs="Times New Roman"/>
          <w:sz w:val="24"/>
          <w:szCs w:val="24"/>
        </w:rPr>
        <w:t xml:space="preserve"> isotopic compositions (</w:t>
      </w:r>
      <w:proofErr w:type="spellStart"/>
      <w:proofErr w:type="gramStart"/>
      <w:r w:rsidRPr="00DF16E6">
        <w:rPr>
          <w:rFonts w:ascii="Times New Roman" w:hAnsi="Times New Roman" w:cs="Times New Roman"/>
          <w:sz w:val="24"/>
          <w:szCs w:val="24"/>
        </w:rPr>
        <w:t>ε</w:t>
      </w:r>
      <w:r w:rsidRPr="00DF16E6">
        <w:rPr>
          <w:rFonts w:ascii="Times New Roman" w:hAnsi="Times New Roman" w:cs="Times New Roman"/>
          <w:sz w:val="24"/>
          <w:szCs w:val="24"/>
          <w:vertAlign w:val="subscript"/>
        </w:rPr>
        <w:t>Hf</w:t>
      </w:r>
      <w:proofErr w:type="spellEnd"/>
      <w:r w:rsidRPr="00DF16E6">
        <w:rPr>
          <w:rFonts w:ascii="Times New Roman" w:hAnsi="Times New Roman" w:cs="Times New Roman"/>
          <w:sz w:val="24"/>
          <w:szCs w:val="24"/>
        </w:rPr>
        <w:t>(</w:t>
      </w:r>
      <w:proofErr w:type="gramEnd"/>
      <w:r w:rsidRPr="00DF16E6">
        <w:rPr>
          <w:rFonts w:ascii="Times New Roman" w:hAnsi="Times New Roman" w:cs="Times New Roman"/>
          <w:sz w:val="24"/>
          <w:szCs w:val="24"/>
        </w:rPr>
        <w:t xml:space="preserve">t) = </w:t>
      </w:r>
      <w:r>
        <w:rPr>
          <w:rFonts w:ascii="Times New Roman" w:hAnsi="Times New Roman" w:cs="Times New Roman"/>
          <w:sz w:val="24"/>
          <w:szCs w:val="24"/>
        </w:rPr>
        <w:t>-</w:t>
      </w:r>
      <w:r w:rsidRPr="00DF16E6">
        <w:rPr>
          <w:rFonts w:ascii="Times New Roman" w:hAnsi="Times New Roman" w:cs="Times New Roman"/>
          <w:sz w:val="24"/>
          <w:szCs w:val="24"/>
        </w:rPr>
        <w:t xml:space="preserve">14.9 ~ </w:t>
      </w:r>
      <w:r>
        <w:rPr>
          <w:rFonts w:ascii="Times New Roman" w:eastAsia="Times New Roman" w:hAnsi="Times New Roman" w:cs="Times New Roman"/>
          <w:sz w:val="24"/>
          <w:szCs w:val="24"/>
        </w:rPr>
        <w:t>-</w:t>
      </w:r>
      <w:r w:rsidRPr="00DF16E6">
        <w:rPr>
          <w:rFonts w:ascii="Times New Roman" w:hAnsi="Times New Roman" w:cs="Times New Roman"/>
          <w:sz w:val="24"/>
          <w:szCs w:val="24"/>
        </w:rPr>
        <w:t>9.0), implying that they were almost exclusively derived from melting of Paleoproterozoic crustal rocks. But the magma source of the intrusive units (the granite porphyry, GP and the biotite granite, BG) (</w:t>
      </w:r>
      <w:proofErr w:type="spellStart"/>
      <w:proofErr w:type="gramStart"/>
      <w:r w:rsidRPr="00DF16E6">
        <w:rPr>
          <w:rFonts w:ascii="Times New Roman" w:hAnsi="Times New Roman" w:cs="Times New Roman"/>
          <w:sz w:val="24"/>
          <w:szCs w:val="24"/>
        </w:rPr>
        <w:t>ε</w:t>
      </w:r>
      <w:r w:rsidRPr="00DF16E6">
        <w:rPr>
          <w:rFonts w:ascii="Times New Roman" w:hAnsi="Times New Roman" w:cs="Times New Roman"/>
          <w:sz w:val="24"/>
          <w:szCs w:val="24"/>
          <w:vertAlign w:val="subscript"/>
        </w:rPr>
        <w:t>Hf</w:t>
      </w:r>
      <w:proofErr w:type="spellEnd"/>
      <w:r w:rsidRPr="00DF16E6">
        <w:rPr>
          <w:rFonts w:ascii="Times New Roman" w:hAnsi="Times New Roman" w:cs="Times New Roman"/>
          <w:sz w:val="24"/>
          <w:szCs w:val="24"/>
        </w:rPr>
        <w:t>(</w:t>
      </w:r>
      <w:proofErr w:type="gramEnd"/>
      <w:r w:rsidRPr="00DF16E6">
        <w:rPr>
          <w:rFonts w:ascii="Times New Roman" w:hAnsi="Times New Roman" w:cs="Times New Roman"/>
          <w:sz w:val="24"/>
          <w:szCs w:val="24"/>
        </w:rPr>
        <w:t xml:space="preserve">t) = </w:t>
      </w:r>
      <w:r>
        <w:rPr>
          <w:rFonts w:ascii="Times New Roman" w:hAnsi="Times New Roman" w:cs="Times New Roman"/>
          <w:sz w:val="24"/>
          <w:szCs w:val="24"/>
        </w:rPr>
        <w:t>-</w:t>
      </w:r>
      <w:r w:rsidRPr="00DF16E6">
        <w:rPr>
          <w:rFonts w:ascii="Times New Roman" w:hAnsi="Times New Roman" w:cs="Times New Roman"/>
          <w:sz w:val="24"/>
          <w:szCs w:val="24"/>
        </w:rPr>
        <w:t xml:space="preserve">6.0 ~ </w:t>
      </w:r>
      <w:r>
        <w:rPr>
          <w:rFonts w:ascii="Times New Roman" w:hAnsi="Times New Roman" w:cs="Times New Roman"/>
          <w:sz w:val="24"/>
          <w:szCs w:val="24"/>
        </w:rPr>
        <w:t>-</w:t>
      </w:r>
      <w:r w:rsidRPr="00DF16E6">
        <w:rPr>
          <w:rFonts w:ascii="Times New Roman" w:hAnsi="Times New Roman" w:cs="Times New Roman"/>
          <w:sz w:val="24"/>
          <w:szCs w:val="24"/>
        </w:rPr>
        <w:t xml:space="preserve">0.8) contains a significant mantle-derived component input. The whole-rock and zircon compositions suggest that the compositionally zoned volcano of the YCC can be interpreted in terms of the “crystal mush model”. The rhyolite has the geochemical characteristics of highly evolved magmas which undergo crystal fractionation, while the </w:t>
      </w:r>
      <w:proofErr w:type="spellStart"/>
      <w:r w:rsidRPr="00DF16E6">
        <w:rPr>
          <w:rFonts w:ascii="Times New Roman" w:hAnsi="Times New Roman" w:cs="Times New Roman"/>
          <w:sz w:val="24"/>
          <w:szCs w:val="24"/>
        </w:rPr>
        <w:t>dacite</w:t>
      </w:r>
      <w:proofErr w:type="spellEnd"/>
      <w:r w:rsidRPr="00DF16E6">
        <w:rPr>
          <w:rFonts w:ascii="Times New Roman" w:hAnsi="Times New Roman" w:cs="Times New Roman"/>
          <w:sz w:val="24"/>
          <w:szCs w:val="24"/>
        </w:rPr>
        <w:t xml:space="preserve"> displays a complementary geochemical signature implying that it represents the residual crystal mush after extraction of the </w:t>
      </w:r>
      <w:proofErr w:type="spellStart"/>
      <w:r w:rsidRPr="00DF16E6">
        <w:rPr>
          <w:rFonts w:ascii="Times New Roman" w:hAnsi="Times New Roman" w:cs="Times New Roman"/>
          <w:sz w:val="24"/>
          <w:szCs w:val="24"/>
        </w:rPr>
        <w:t>rhyolitic</w:t>
      </w:r>
      <w:proofErr w:type="spellEnd"/>
      <w:r w:rsidRPr="00DF16E6">
        <w:rPr>
          <w:rFonts w:ascii="Times New Roman" w:hAnsi="Times New Roman" w:cs="Times New Roman"/>
          <w:sz w:val="24"/>
          <w:szCs w:val="24"/>
        </w:rPr>
        <w:t xml:space="preserve"> melts. The XG displays similar chronological, compositional, and isotopic features to the rhyolite, suggesting that it is the intrusive equivalent of the rhyolite. The intrusive units (GP and BG) of the YCC are highly-evolved granites with elevated tin contents, responsible for tin mineralization. By comparison of fertile and barren systems in the YCC, we suggest that simple crystal fractionation for the high-evolved/extracted granitic melt does not necessarily lead to tin mineralization. A tin-bearing and volatile-rich melt originated under high-temperature partial melting of crustal source induced by </w:t>
      </w:r>
      <w:proofErr w:type="spellStart"/>
      <w:r w:rsidRPr="00DF16E6">
        <w:rPr>
          <w:rFonts w:ascii="Times New Roman" w:hAnsi="Times New Roman" w:cs="Times New Roman"/>
          <w:sz w:val="24"/>
          <w:szCs w:val="24"/>
        </w:rPr>
        <w:t>underplating</w:t>
      </w:r>
      <w:proofErr w:type="spellEnd"/>
      <w:r w:rsidRPr="00DF16E6">
        <w:rPr>
          <w:rFonts w:ascii="Times New Roman" w:hAnsi="Times New Roman" w:cs="Times New Roman"/>
          <w:sz w:val="24"/>
          <w:szCs w:val="24"/>
        </w:rPr>
        <w:t>/input of a hot mantle magma is an essential precondition for some magmatic-hydrothermal tin mineralization systems.</w:t>
      </w:r>
    </w:p>
    <w:p w:rsidR="00AF2CEE" w:rsidRDefault="00AF2CEE" w:rsidP="00DF16E6">
      <w:pPr>
        <w:spacing w:after="0" w:line="480" w:lineRule="auto"/>
        <w:jc w:val="both"/>
        <w:rPr>
          <w:rFonts w:ascii="Times New Roman" w:hAnsi="Times New Roman" w:cs="Times New Roman"/>
          <w:sz w:val="24"/>
          <w:szCs w:val="24"/>
        </w:rPr>
      </w:pPr>
    </w:p>
    <w:p w:rsidR="00AF2CEE" w:rsidRPr="00AF2CEE" w:rsidRDefault="00AF2CEE" w:rsidP="00AF2CEE">
      <w:pPr>
        <w:pStyle w:val="ListParagraph"/>
        <w:numPr>
          <w:ilvl w:val="0"/>
          <w:numId w:val="1"/>
        </w:numPr>
        <w:spacing w:after="0" w:line="480" w:lineRule="auto"/>
        <w:jc w:val="both"/>
        <w:rPr>
          <w:rFonts w:ascii="Times New Roman" w:hAnsi="Times New Roman" w:cs="Times New Roman"/>
          <w:b/>
          <w:sz w:val="24"/>
          <w:szCs w:val="24"/>
        </w:rPr>
      </w:pPr>
      <w:r w:rsidRPr="00AF2CEE">
        <w:rPr>
          <w:rFonts w:ascii="Times New Roman" w:hAnsi="Times New Roman" w:cs="Times New Roman"/>
          <w:b/>
          <w:sz w:val="24"/>
          <w:szCs w:val="24"/>
        </w:rPr>
        <w:t>Introduction</w:t>
      </w:r>
    </w:p>
    <w:p w:rsidR="00AF2CEE" w:rsidRDefault="00AF2CEE" w:rsidP="00AF2CEE">
      <w:pPr>
        <w:spacing w:after="0" w:line="480" w:lineRule="auto"/>
        <w:ind w:firstLine="720"/>
        <w:jc w:val="both"/>
        <w:rPr>
          <w:rFonts w:ascii="Times New Roman" w:hAnsi="Times New Roman" w:cs="Times New Roman"/>
          <w:sz w:val="24"/>
          <w:szCs w:val="24"/>
        </w:rPr>
      </w:pPr>
      <w:r w:rsidRPr="00AF2CEE">
        <w:rPr>
          <w:rFonts w:ascii="Times New Roman" w:hAnsi="Times New Roman" w:cs="Times New Roman"/>
          <w:sz w:val="24"/>
          <w:szCs w:val="24"/>
        </w:rPr>
        <w:t>Silicic intrusive and volcanic rocks dominate the igneous rock assemblage of the continental crust and are derived from both juvenile and recycled sources. These silicic rock associations also host many of the economically important examples of W-Sn-</w:t>
      </w:r>
      <w:proofErr w:type="spellStart"/>
      <w:r w:rsidRPr="00AF2CEE">
        <w:rPr>
          <w:rFonts w:ascii="Times New Roman" w:hAnsi="Times New Roman" w:cs="Times New Roman"/>
          <w:sz w:val="24"/>
          <w:szCs w:val="24"/>
        </w:rPr>
        <w:t>Nb</w:t>
      </w:r>
      <w:proofErr w:type="spellEnd"/>
      <w:r w:rsidRPr="00AF2CEE">
        <w:rPr>
          <w:rFonts w:ascii="Times New Roman" w:hAnsi="Times New Roman" w:cs="Times New Roman"/>
          <w:sz w:val="24"/>
          <w:szCs w:val="24"/>
        </w:rPr>
        <w:t xml:space="preserve">-Ta mineralization. Hence, the origin and geochemical differentiation of silicic igneous systems </w:t>
      </w:r>
      <w:r w:rsidRPr="00AF2CEE">
        <w:rPr>
          <w:rFonts w:ascii="Times New Roman" w:hAnsi="Times New Roman" w:cs="Times New Roman"/>
          <w:sz w:val="24"/>
          <w:szCs w:val="24"/>
        </w:rPr>
        <w:lastRenderedPageBreak/>
        <w:t xml:space="preserve">play an important role in discussions of the growth of the continents, crustal evolution, and </w:t>
      </w:r>
      <w:proofErr w:type="spellStart"/>
      <w:r w:rsidRPr="00AF2CEE">
        <w:rPr>
          <w:rFonts w:ascii="Times New Roman" w:hAnsi="Times New Roman" w:cs="Times New Roman"/>
          <w:sz w:val="24"/>
          <w:szCs w:val="24"/>
        </w:rPr>
        <w:t>metallogeny</w:t>
      </w:r>
      <w:proofErr w:type="spellEnd"/>
      <w:r w:rsidRPr="00AF2CEE">
        <w:rPr>
          <w:rFonts w:ascii="Times New Roman" w:hAnsi="Times New Roman" w:cs="Times New Roman"/>
          <w:sz w:val="24"/>
          <w:szCs w:val="24"/>
        </w:rPr>
        <w:t xml:space="preserve"> (e.g. Bachmann et al., 2007; Bryan et al., 2010; Cheng et al., 2018; Laurent et al., 2020). Various mechanisms have been proposed for the generation and evolution of silicic magmas, including differentiation of primary magmas by</w:t>
      </w:r>
      <w:r w:rsidRPr="00AF2CEE">
        <w:rPr>
          <w:rFonts w:ascii="Times New Roman" w:hAnsi="Times New Roman" w:cs="Times New Roman"/>
          <w:sz w:val="24"/>
          <w:szCs w:val="24"/>
        </w:rPr>
        <w:t xml:space="preserve"> </w:t>
      </w:r>
      <w:r w:rsidRPr="00AF2CEE">
        <w:rPr>
          <w:rFonts w:ascii="Times New Roman" w:hAnsi="Times New Roman" w:cs="Times New Roman"/>
          <w:sz w:val="24"/>
          <w:szCs w:val="24"/>
        </w:rPr>
        <w:t xml:space="preserve">crystallization within the crust or uppermost mantle (e.g. </w:t>
      </w:r>
      <w:proofErr w:type="spellStart"/>
      <w:r w:rsidRPr="00AF2CEE">
        <w:rPr>
          <w:rFonts w:ascii="Times New Roman" w:hAnsi="Times New Roman" w:cs="Times New Roman"/>
          <w:sz w:val="24"/>
          <w:szCs w:val="24"/>
        </w:rPr>
        <w:t>Müntener</w:t>
      </w:r>
      <w:proofErr w:type="spellEnd"/>
      <w:r w:rsidRPr="00AF2CEE">
        <w:rPr>
          <w:rFonts w:ascii="Times New Roman" w:hAnsi="Times New Roman" w:cs="Times New Roman"/>
          <w:sz w:val="24"/>
          <w:szCs w:val="24"/>
        </w:rPr>
        <w:t xml:space="preserve"> et al., 2001; Grove et al., 2002, 2003; Lee and Bachmann, 2014), partial melting of older crustal rocks (e.g. </w:t>
      </w:r>
      <w:proofErr w:type="spellStart"/>
      <w:r w:rsidRPr="00AF2CEE">
        <w:rPr>
          <w:rFonts w:ascii="Times New Roman" w:hAnsi="Times New Roman" w:cs="Times New Roman"/>
          <w:sz w:val="24"/>
          <w:szCs w:val="24"/>
        </w:rPr>
        <w:t>Petford</w:t>
      </w:r>
      <w:proofErr w:type="spellEnd"/>
      <w:r w:rsidRPr="00AF2CEE">
        <w:rPr>
          <w:rFonts w:ascii="Times New Roman" w:hAnsi="Times New Roman" w:cs="Times New Roman"/>
          <w:sz w:val="24"/>
          <w:szCs w:val="24"/>
        </w:rPr>
        <w:t xml:space="preserve"> and Atherton, 1996; Chappell and White, 2001; </w:t>
      </w:r>
      <w:proofErr w:type="spellStart"/>
      <w:r w:rsidRPr="00AF2CEE">
        <w:rPr>
          <w:rFonts w:ascii="Times New Roman" w:hAnsi="Times New Roman" w:cs="Times New Roman"/>
          <w:sz w:val="24"/>
          <w:szCs w:val="24"/>
        </w:rPr>
        <w:t>Izebekov</w:t>
      </w:r>
      <w:proofErr w:type="spellEnd"/>
      <w:r w:rsidRPr="00AF2CEE">
        <w:rPr>
          <w:rFonts w:ascii="Times New Roman" w:hAnsi="Times New Roman" w:cs="Times New Roman"/>
          <w:sz w:val="24"/>
          <w:szCs w:val="24"/>
        </w:rPr>
        <w:t xml:space="preserve"> et al., 2004), or a combination of these processes (assimilation</w:t>
      </w:r>
      <w:r>
        <w:rPr>
          <w:rFonts w:ascii="Times New Roman" w:hAnsi="Times New Roman" w:cs="Times New Roman"/>
          <w:sz w:val="24"/>
          <w:szCs w:val="24"/>
        </w:rPr>
        <w:t>-</w:t>
      </w:r>
      <w:r w:rsidRPr="00AF2CEE">
        <w:rPr>
          <w:rFonts w:ascii="Times New Roman" w:hAnsi="Times New Roman" w:cs="Times New Roman"/>
          <w:sz w:val="24"/>
          <w:szCs w:val="24"/>
        </w:rPr>
        <w:t xml:space="preserve">fractional crystallization, AFC) (e.g. Rooney and Deering, 2014; Lee and Bachmann, 2014; Clemens and Stevens, 2016; </w:t>
      </w:r>
      <w:proofErr w:type="spellStart"/>
      <w:r w:rsidRPr="00AF2CEE">
        <w:rPr>
          <w:rFonts w:ascii="Times New Roman" w:hAnsi="Times New Roman" w:cs="Times New Roman"/>
          <w:sz w:val="24"/>
          <w:szCs w:val="24"/>
        </w:rPr>
        <w:t>Forst</w:t>
      </w:r>
      <w:proofErr w:type="spellEnd"/>
      <w:r w:rsidRPr="00AF2CEE">
        <w:rPr>
          <w:rFonts w:ascii="Times New Roman" w:hAnsi="Times New Roman" w:cs="Times New Roman"/>
          <w:sz w:val="24"/>
          <w:szCs w:val="24"/>
        </w:rPr>
        <w:t xml:space="preserve"> et al., 2016). Recently, the “crystal mush model” has been provided as an alternative mechanism for the generation of voluminous high-silica rocks (</w:t>
      </w:r>
      <w:proofErr w:type="spellStart"/>
      <w:r w:rsidRPr="00AF2CEE">
        <w:rPr>
          <w:rFonts w:ascii="Times New Roman" w:hAnsi="Times New Roman" w:cs="Times New Roman"/>
          <w:sz w:val="24"/>
          <w:szCs w:val="24"/>
        </w:rPr>
        <w:t>Gualda</w:t>
      </w:r>
      <w:proofErr w:type="spellEnd"/>
      <w:r w:rsidRPr="00AF2CEE">
        <w:rPr>
          <w:rFonts w:ascii="Times New Roman" w:hAnsi="Times New Roman" w:cs="Times New Roman"/>
          <w:sz w:val="24"/>
          <w:szCs w:val="24"/>
        </w:rPr>
        <w:t xml:space="preserve"> and </w:t>
      </w:r>
      <w:proofErr w:type="spellStart"/>
      <w:r w:rsidRPr="00AF2CEE">
        <w:rPr>
          <w:rFonts w:ascii="Times New Roman" w:hAnsi="Times New Roman" w:cs="Times New Roman"/>
          <w:sz w:val="24"/>
          <w:szCs w:val="24"/>
        </w:rPr>
        <w:t>Ghiorso</w:t>
      </w:r>
      <w:proofErr w:type="spellEnd"/>
      <w:r w:rsidRPr="00AF2CEE">
        <w:rPr>
          <w:rFonts w:ascii="Times New Roman" w:hAnsi="Times New Roman" w:cs="Times New Roman"/>
          <w:sz w:val="24"/>
          <w:szCs w:val="24"/>
        </w:rPr>
        <w:t xml:space="preserve">, 2013). In this model, high silica rhyolites are “erupted batholiths”, formed by thermal rejuvenation of near-solidus granitic mushes (Bachmann et al., 2002; Bachmann and </w:t>
      </w:r>
      <w:proofErr w:type="spellStart"/>
      <w:r w:rsidRPr="00AF2CEE">
        <w:rPr>
          <w:rFonts w:ascii="Times New Roman" w:hAnsi="Times New Roman" w:cs="Times New Roman"/>
          <w:sz w:val="24"/>
          <w:szCs w:val="24"/>
        </w:rPr>
        <w:t>Bergantz</w:t>
      </w:r>
      <w:proofErr w:type="spellEnd"/>
      <w:r w:rsidRPr="00AF2CEE">
        <w:rPr>
          <w:rFonts w:ascii="Times New Roman" w:hAnsi="Times New Roman" w:cs="Times New Roman"/>
          <w:sz w:val="24"/>
          <w:szCs w:val="24"/>
        </w:rPr>
        <w:t xml:space="preserve">, 2004) or by the evacuation of long-lived, shallow-crustal magma chambers (Vasquez and Reid, 2005), with the crystalline residues solidifying as plutons (Bachmann and </w:t>
      </w:r>
      <w:proofErr w:type="spellStart"/>
      <w:r w:rsidRPr="00AF2CEE">
        <w:rPr>
          <w:rFonts w:ascii="Times New Roman" w:hAnsi="Times New Roman" w:cs="Times New Roman"/>
          <w:sz w:val="24"/>
          <w:szCs w:val="24"/>
        </w:rPr>
        <w:t>Bergantz</w:t>
      </w:r>
      <w:proofErr w:type="spellEnd"/>
      <w:r w:rsidRPr="00AF2CEE">
        <w:rPr>
          <w:rFonts w:ascii="Times New Roman" w:hAnsi="Times New Roman" w:cs="Times New Roman"/>
          <w:sz w:val="24"/>
          <w:szCs w:val="24"/>
        </w:rPr>
        <w:t xml:space="preserve">, 2004; </w:t>
      </w:r>
      <w:proofErr w:type="spellStart"/>
      <w:r w:rsidRPr="00AF2CEE">
        <w:rPr>
          <w:rFonts w:ascii="Times New Roman" w:hAnsi="Times New Roman" w:cs="Times New Roman"/>
          <w:sz w:val="24"/>
          <w:szCs w:val="24"/>
        </w:rPr>
        <w:t>Hildreth</w:t>
      </w:r>
      <w:proofErr w:type="spellEnd"/>
      <w:r w:rsidRPr="00AF2CEE">
        <w:rPr>
          <w:rFonts w:ascii="Times New Roman" w:hAnsi="Times New Roman" w:cs="Times New Roman"/>
          <w:sz w:val="24"/>
          <w:szCs w:val="24"/>
        </w:rPr>
        <w:t xml:space="preserve">, 2004; Miller and </w:t>
      </w:r>
      <w:proofErr w:type="spellStart"/>
      <w:r w:rsidRPr="00AF2CEE">
        <w:rPr>
          <w:rFonts w:ascii="Times New Roman" w:hAnsi="Times New Roman" w:cs="Times New Roman"/>
          <w:sz w:val="24"/>
          <w:szCs w:val="24"/>
        </w:rPr>
        <w:t>Wark</w:t>
      </w:r>
      <w:proofErr w:type="spellEnd"/>
      <w:r w:rsidRPr="00AF2CEE">
        <w:rPr>
          <w:rFonts w:ascii="Times New Roman" w:hAnsi="Times New Roman" w:cs="Times New Roman"/>
          <w:sz w:val="24"/>
          <w:szCs w:val="24"/>
        </w:rPr>
        <w:t xml:space="preserve">, 2008). The primary tin deposits are mostly related to the highly evolved granites (tin-bearing granites) or </w:t>
      </w:r>
      <w:proofErr w:type="spellStart"/>
      <w:r w:rsidRPr="00AF2CEE">
        <w:rPr>
          <w:rFonts w:ascii="Times New Roman" w:hAnsi="Times New Roman" w:cs="Times New Roman"/>
          <w:sz w:val="24"/>
          <w:szCs w:val="24"/>
        </w:rPr>
        <w:t>pegmatites</w:t>
      </w:r>
      <w:proofErr w:type="spellEnd"/>
      <w:r w:rsidRPr="00AF2CEE">
        <w:rPr>
          <w:rFonts w:ascii="Times New Roman" w:hAnsi="Times New Roman" w:cs="Times New Roman"/>
          <w:sz w:val="24"/>
          <w:szCs w:val="24"/>
        </w:rPr>
        <w:t xml:space="preserve"> (Heinrich, 1990; Lehmann, 2020), only a tiny proportion of which however host economically significant mineralization. So, recognition of distinctions between fertile and barren magmas is of enormous benefit to mineral exploration. Previous studies suggest that redox state and crystal fractionation play the key role in the evolution of granitic magmas, metal concentration, and final mineralization (Lehmann, 2020). Sn mineralization always tends to form in relatively reduced, highly fractionated granite systems. Thus, studies of magma fertility associated with Sn mineralization tend to focus on granitic rocks, rather than any associated volcanic rocks (Cheng et al., 2018). It's worth noting that volcanic rocks are widespread in some Sn mineral districts, e.g., the </w:t>
      </w:r>
      <w:proofErr w:type="spellStart"/>
      <w:r w:rsidRPr="00AF2CEE">
        <w:rPr>
          <w:rFonts w:ascii="Times New Roman" w:hAnsi="Times New Roman" w:cs="Times New Roman"/>
          <w:sz w:val="24"/>
          <w:szCs w:val="24"/>
        </w:rPr>
        <w:t>Herberton</w:t>
      </w:r>
      <w:proofErr w:type="spellEnd"/>
      <w:r w:rsidRPr="00AF2CEE">
        <w:rPr>
          <w:rFonts w:ascii="Times New Roman" w:hAnsi="Times New Roman" w:cs="Times New Roman"/>
          <w:sz w:val="24"/>
          <w:szCs w:val="24"/>
        </w:rPr>
        <w:t xml:space="preserve"> Sn–W–Mo Mineral Field in Queensland (Cheng et al., 2018), the </w:t>
      </w:r>
      <w:r w:rsidRPr="00AF2CEE">
        <w:rPr>
          <w:rFonts w:ascii="Times New Roman" w:hAnsi="Times New Roman" w:cs="Times New Roman"/>
          <w:sz w:val="24"/>
          <w:szCs w:val="24"/>
        </w:rPr>
        <w:lastRenderedPageBreak/>
        <w:t xml:space="preserve">Bolivian Sn belt (Mitchell, 1979), the coastal tin </w:t>
      </w:r>
      <w:proofErr w:type="spellStart"/>
      <w:r w:rsidRPr="00AF2CEE">
        <w:rPr>
          <w:rFonts w:ascii="Times New Roman" w:hAnsi="Times New Roman" w:cs="Times New Roman"/>
          <w:sz w:val="24"/>
          <w:szCs w:val="24"/>
        </w:rPr>
        <w:t>metallogenic</w:t>
      </w:r>
      <w:proofErr w:type="spellEnd"/>
      <w:r w:rsidRPr="00AF2CEE">
        <w:rPr>
          <w:rFonts w:ascii="Times New Roman" w:hAnsi="Times New Roman" w:cs="Times New Roman"/>
          <w:sz w:val="24"/>
          <w:szCs w:val="24"/>
        </w:rPr>
        <w:t xml:space="preserve"> belt in South China (Liu et al., 2018; </w:t>
      </w:r>
      <w:proofErr w:type="spellStart"/>
      <w:r w:rsidRPr="00AF2CEE">
        <w:rPr>
          <w:rFonts w:ascii="Times New Roman" w:hAnsi="Times New Roman" w:cs="Times New Roman"/>
          <w:sz w:val="24"/>
          <w:szCs w:val="24"/>
        </w:rPr>
        <w:t>Qiu</w:t>
      </w:r>
      <w:proofErr w:type="spellEnd"/>
      <w:r w:rsidRPr="00AF2CEE">
        <w:rPr>
          <w:rFonts w:ascii="Times New Roman" w:hAnsi="Times New Roman" w:cs="Times New Roman"/>
          <w:sz w:val="24"/>
          <w:szCs w:val="24"/>
        </w:rPr>
        <w:t xml:space="preserve"> et al., 2017), and our studied giant </w:t>
      </w:r>
      <w:proofErr w:type="spellStart"/>
      <w:r w:rsidRPr="00AF2CEE">
        <w:rPr>
          <w:rFonts w:ascii="Times New Roman" w:hAnsi="Times New Roman" w:cs="Times New Roman"/>
          <w:sz w:val="24"/>
          <w:szCs w:val="24"/>
        </w:rPr>
        <w:t>Yanbei</w:t>
      </w:r>
      <w:proofErr w:type="spellEnd"/>
      <w:r w:rsidRPr="00AF2CEE">
        <w:rPr>
          <w:rFonts w:ascii="Times New Roman" w:hAnsi="Times New Roman" w:cs="Times New Roman"/>
          <w:sz w:val="24"/>
          <w:szCs w:val="24"/>
        </w:rPr>
        <w:t xml:space="preserve"> porphyry type tin deposit (Liu et al., 1999). Although Cheng et al. (2018) demonstrate that the links between volcanic and plutonic rocks can identify the potential fertility of the magmatic system by a case study of the </w:t>
      </w:r>
      <w:proofErr w:type="spellStart"/>
      <w:r w:rsidRPr="00AF2CEE">
        <w:rPr>
          <w:rFonts w:ascii="Times New Roman" w:hAnsi="Times New Roman" w:cs="Times New Roman"/>
          <w:sz w:val="24"/>
          <w:szCs w:val="24"/>
        </w:rPr>
        <w:t>Herberton</w:t>
      </w:r>
      <w:proofErr w:type="spellEnd"/>
      <w:r w:rsidRPr="00AF2CEE">
        <w:rPr>
          <w:rFonts w:ascii="Times New Roman" w:hAnsi="Times New Roman" w:cs="Times New Roman"/>
          <w:sz w:val="24"/>
          <w:szCs w:val="24"/>
        </w:rPr>
        <w:t xml:space="preserve"> Sn–W–Mo Mineral Field. However, more volcanic-intrusive magma systems still need being studied to investigate and illustrate their links to economic mineralization. </w:t>
      </w:r>
    </w:p>
    <w:p w:rsidR="00AF2CEE" w:rsidRDefault="00AF2CEE" w:rsidP="00AF2CEE">
      <w:pPr>
        <w:spacing w:after="0" w:line="480" w:lineRule="auto"/>
        <w:ind w:firstLine="720"/>
        <w:jc w:val="both"/>
        <w:rPr>
          <w:rFonts w:ascii="Times New Roman" w:hAnsi="Times New Roman" w:cs="Times New Roman"/>
          <w:sz w:val="24"/>
          <w:szCs w:val="24"/>
        </w:rPr>
      </w:pPr>
      <w:r w:rsidRPr="00AF2CEE">
        <w:rPr>
          <w:rFonts w:ascii="Times New Roman" w:hAnsi="Times New Roman" w:cs="Times New Roman"/>
          <w:sz w:val="24"/>
          <w:szCs w:val="24"/>
        </w:rPr>
        <w:t xml:space="preserve">As an important part of the </w:t>
      </w:r>
      <w:proofErr w:type="spellStart"/>
      <w:r w:rsidRPr="00AF2CEE">
        <w:rPr>
          <w:rFonts w:ascii="Times New Roman" w:hAnsi="Times New Roman" w:cs="Times New Roman"/>
          <w:sz w:val="24"/>
          <w:szCs w:val="24"/>
        </w:rPr>
        <w:t>circum</w:t>
      </w:r>
      <w:proofErr w:type="spellEnd"/>
      <w:r w:rsidRPr="00AF2CEE">
        <w:rPr>
          <w:rFonts w:ascii="Times New Roman" w:hAnsi="Times New Roman" w:cs="Times New Roman"/>
          <w:sz w:val="24"/>
          <w:szCs w:val="24"/>
        </w:rPr>
        <w:t>-Pacific active continental margin, Southeast China (SE China) is famous for the intensive and extensive Late Mesozoic volcanic-plutonic magmatism that is intimately associated with significant economic and world-class W-Sn-</w:t>
      </w:r>
      <w:proofErr w:type="spellStart"/>
      <w:r w:rsidRPr="00AF2CEE">
        <w:rPr>
          <w:rFonts w:ascii="Times New Roman" w:hAnsi="Times New Roman" w:cs="Times New Roman"/>
          <w:sz w:val="24"/>
          <w:szCs w:val="24"/>
        </w:rPr>
        <w:t>Nb</w:t>
      </w:r>
      <w:proofErr w:type="spellEnd"/>
      <w:r w:rsidRPr="00AF2CEE">
        <w:rPr>
          <w:rFonts w:ascii="Times New Roman" w:hAnsi="Times New Roman" w:cs="Times New Roman"/>
          <w:sz w:val="24"/>
          <w:szCs w:val="24"/>
        </w:rPr>
        <w:t xml:space="preserve">-Ta-Cu-Au polymetallic deposits (Sun et al., 2012; Mao et al., 2013; Xu et al., 2020). In the past decades, much attention has been focused on the spatial and temporal distribution of igneous rocks (especially </w:t>
      </w:r>
      <w:proofErr w:type="spellStart"/>
      <w:r w:rsidRPr="00AF2CEE">
        <w:rPr>
          <w:rFonts w:ascii="Times New Roman" w:hAnsi="Times New Roman" w:cs="Times New Roman"/>
          <w:sz w:val="24"/>
          <w:szCs w:val="24"/>
        </w:rPr>
        <w:t>granitoids</w:t>
      </w:r>
      <w:proofErr w:type="spellEnd"/>
      <w:r w:rsidRPr="00AF2CEE">
        <w:rPr>
          <w:rFonts w:ascii="Times New Roman" w:hAnsi="Times New Roman" w:cs="Times New Roman"/>
          <w:sz w:val="24"/>
          <w:szCs w:val="24"/>
        </w:rPr>
        <w:t xml:space="preserve">), the </w:t>
      </w:r>
      <w:proofErr w:type="spellStart"/>
      <w:r w:rsidRPr="00AF2CEE">
        <w:rPr>
          <w:rFonts w:ascii="Times New Roman" w:hAnsi="Times New Roman" w:cs="Times New Roman"/>
          <w:sz w:val="24"/>
          <w:szCs w:val="24"/>
        </w:rPr>
        <w:t>petrogenesis</w:t>
      </w:r>
      <w:proofErr w:type="spellEnd"/>
      <w:r w:rsidRPr="00AF2CEE">
        <w:rPr>
          <w:rFonts w:ascii="Times New Roman" w:hAnsi="Times New Roman" w:cs="Times New Roman"/>
          <w:sz w:val="24"/>
          <w:szCs w:val="24"/>
        </w:rPr>
        <w:t xml:space="preserve"> and the genetic relationship between granite and regional </w:t>
      </w:r>
      <w:proofErr w:type="spellStart"/>
      <w:r w:rsidRPr="00AF2CEE">
        <w:rPr>
          <w:rFonts w:ascii="Times New Roman" w:hAnsi="Times New Roman" w:cs="Times New Roman"/>
          <w:sz w:val="24"/>
          <w:szCs w:val="24"/>
        </w:rPr>
        <w:t>metallogeny</w:t>
      </w:r>
      <w:proofErr w:type="spellEnd"/>
      <w:r w:rsidRPr="00AF2CEE">
        <w:rPr>
          <w:rFonts w:ascii="Times New Roman" w:hAnsi="Times New Roman" w:cs="Times New Roman"/>
          <w:sz w:val="24"/>
          <w:szCs w:val="24"/>
        </w:rPr>
        <w:t xml:space="preserve"> (Zhou and Li, 2000; Sun, 2006; Zhou et al., 2006; Li and Li, 2007; </w:t>
      </w:r>
      <w:proofErr w:type="spellStart"/>
      <w:r w:rsidRPr="00AF2CEE">
        <w:rPr>
          <w:rFonts w:ascii="Times New Roman" w:hAnsi="Times New Roman" w:cs="Times New Roman"/>
          <w:sz w:val="24"/>
          <w:szCs w:val="24"/>
        </w:rPr>
        <w:t>Guo</w:t>
      </w:r>
      <w:proofErr w:type="spellEnd"/>
      <w:r w:rsidRPr="00AF2CEE">
        <w:rPr>
          <w:rFonts w:ascii="Times New Roman" w:hAnsi="Times New Roman" w:cs="Times New Roman"/>
          <w:sz w:val="24"/>
          <w:szCs w:val="24"/>
        </w:rPr>
        <w:t xml:space="preserve"> et al., 2012; Mao et al., 2013; Cao et al., 2020). It is widely accepted that the late Jurassic to Cretaceous magmatism forms in an extensional setting related to the </w:t>
      </w:r>
      <w:proofErr w:type="spellStart"/>
      <w:r w:rsidRPr="00AF2CEE">
        <w:rPr>
          <w:rFonts w:ascii="Times New Roman" w:hAnsi="Times New Roman" w:cs="Times New Roman"/>
          <w:sz w:val="24"/>
          <w:szCs w:val="24"/>
        </w:rPr>
        <w:t>northwestward</w:t>
      </w:r>
      <w:proofErr w:type="spellEnd"/>
      <w:r w:rsidRPr="00AF2CEE">
        <w:rPr>
          <w:rFonts w:ascii="Times New Roman" w:hAnsi="Times New Roman" w:cs="Times New Roman"/>
          <w:sz w:val="24"/>
          <w:szCs w:val="24"/>
        </w:rPr>
        <w:t xml:space="preserve"> subduction of the paleo-Pacific oceanic plate and subsequent rollback (</w:t>
      </w:r>
      <w:proofErr w:type="spellStart"/>
      <w:r w:rsidRPr="00AF2CEE">
        <w:rPr>
          <w:rFonts w:ascii="Times New Roman" w:hAnsi="Times New Roman" w:cs="Times New Roman"/>
          <w:sz w:val="24"/>
          <w:szCs w:val="24"/>
        </w:rPr>
        <w:t>Jahn</w:t>
      </w:r>
      <w:proofErr w:type="spellEnd"/>
      <w:r w:rsidRPr="00AF2CEE">
        <w:rPr>
          <w:rFonts w:ascii="Times New Roman" w:hAnsi="Times New Roman" w:cs="Times New Roman"/>
          <w:sz w:val="24"/>
          <w:szCs w:val="24"/>
        </w:rPr>
        <w:t xml:space="preserve"> et al., 1990; Liu et al., 2016). In this framework, upwelling of the asthenosphere and </w:t>
      </w:r>
      <w:proofErr w:type="spellStart"/>
      <w:r w:rsidRPr="00AF2CEE">
        <w:rPr>
          <w:rFonts w:ascii="Times New Roman" w:hAnsi="Times New Roman" w:cs="Times New Roman"/>
          <w:sz w:val="24"/>
          <w:szCs w:val="24"/>
        </w:rPr>
        <w:t>underplating</w:t>
      </w:r>
      <w:proofErr w:type="spellEnd"/>
      <w:r w:rsidRPr="00AF2CEE">
        <w:rPr>
          <w:rFonts w:ascii="Times New Roman" w:hAnsi="Times New Roman" w:cs="Times New Roman"/>
          <w:sz w:val="24"/>
          <w:szCs w:val="24"/>
        </w:rPr>
        <w:t xml:space="preserve"> of basaltic magma fuel the partial melting of crustal rocks. Thus, melts are mainly generated from partial crystallization of basalt sills and partial melting of pre-existing crustal rocks to form the voluminous granitic rocks (Xu et al., 1999; </w:t>
      </w:r>
      <w:proofErr w:type="spellStart"/>
      <w:r w:rsidRPr="00AF2CEE">
        <w:rPr>
          <w:rFonts w:ascii="Times New Roman" w:hAnsi="Times New Roman" w:cs="Times New Roman"/>
          <w:sz w:val="24"/>
          <w:szCs w:val="24"/>
        </w:rPr>
        <w:t>Annen</w:t>
      </w:r>
      <w:proofErr w:type="spellEnd"/>
      <w:r w:rsidRPr="00AF2CEE">
        <w:rPr>
          <w:rFonts w:ascii="Times New Roman" w:hAnsi="Times New Roman" w:cs="Times New Roman"/>
          <w:sz w:val="24"/>
          <w:szCs w:val="24"/>
        </w:rPr>
        <w:t xml:space="preserve"> et al., 2006; Karakas and </w:t>
      </w:r>
      <w:proofErr w:type="spellStart"/>
      <w:r w:rsidRPr="00AF2CEE">
        <w:rPr>
          <w:rFonts w:ascii="Times New Roman" w:hAnsi="Times New Roman" w:cs="Times New Roman"/>
          <w:sz w:val="24"/>
          <w:szCs w:val="24"/>
        </w:rPr>
        <w:t>Dufek</w:t>
      </w:r>
      <w:proofErr w:type="spellEnd"/>
      <w:r w:rsidRPr="00AF2CEE">
        <w:rPr>
          <w:rFonts w:ascii="Times New Roman" w:hAnsi="Times New Roman" w:cs="Times New Roman"/>
          <w:sz w:val="24"/>
          <w:szCs w:val="24"/>
        </w:rPr>
        <w:t xml:space="preserve">, 2015; </w:t>
      </w:r>
      <w:proofErr w:type="spellStart"/>
      <w:r w:rsidRPr="00AF2CEE">
        <w:rPr>
          <w:rFonts w:ascii="Times New Roman" w:hAnsi="Times New Roman" w:cs="Times New Roman"/>
          <w:sz w:val="24"/>
          <w:szCs w:val="24"/>
        </w:rPr>
        <w:t>Moyen</w:t>
      </w:r>
      <w:proofErr w:type="spellEnd"/>
      <w:r w:rsidRPr="00AF2CEE">
        <w:rPr>
          <w:rFonts w:ascii="Times New Roman" w:hAnsi="Times New Roman" w:cs="Times New Roman"/>
          <w:sz w:val="24"/>
          <w:szCs w:val="24"/>
        </w:rPr>
        <w:t xml:space="preserve">, 2020). Although these deep processes are well recognized, how the primary magmas evolved in the middle-upper crust and finally explosively erupted, and the relationship between magmatic evolution and tin mineralization are still unclear and debated (Xu et al., 2020). The </w:t>
      </w:r>
      <w:proofErr w:type="spellStart"/>
      <w:r w:rsidRPr="00AF2CEE">
        <w:rPr>
          <w:rFonts w:ascii="Times New Roman" w:hAnsi="Times New Roman" w:cs="Times New Roman"/>
          <w:sz w:val="24"/>
          <w:szCs w:val="24"/>
        </w:rPr>
        <w:t>Yanbei</w:t>
      </w:r>
      <w:proofErr w:type="spellEnd"/>
      <w:r w:rsidRPr="00AF2CEE">
        <w:rPr>
          <w:rFonts w:ascii="Times New Roman" w:hAnsi="Times New Roman" w:cs="Times New Roman"/>
          <w:sz w:val="24"/>
          <w:szCs w:val="24"/>
        </w:rPr>
        <w:t xml:space="preserve"> caldera complex (YCC) within the South China Block (SCB) is a typical inland caldera complex (Fig. 1), which hosts a giant porphyry-type tin deposit with prospective metal reserves of </w:t>
      </w:r>
      <w:r w:rsidRPr="00AF2CEE">
        <w:rPr>
          <w:rFonts w:ascii="Times New Roman" w:hAnsi="Times New Roman" w:cs="Times New Roman"/>
          <w:sz w:val="24"/>
          <w:szCs w:val="24"/>
        </w:rPr>
        <w:lastRenderedPageBreak/>
        <w:t>approximately 0.3 Mt. (Li et al., 2013). The YCC consists of massive explosively-effusively felsic volcanic rocks and several high-evolved granites and minor mafic dikes (Fig. 2; Li et al., 2018). Previous studies on this magmatic assemblage suggest that the YCC was formed in an extensional</w:t>
      </w:r>
      <w:r w:rsidRPr="00AF2CEE">
        <w:rPr>
          <w:rFonts w:ascii="Times New Roman" w:hAnsi="Times New Roman" w:cs="Times New Roman"/>
          <w:sz w:val="24"/>
          <w:szCs w:val="24"/>
        </w:rPr>
        <w:t xml:space="preserve"> </w:t>
      </w:r>
      <w:r w:rsidRPr="00AF2CEE">
        <w:rPr>
          <w:rFonts w:ascii="Times New Roman" w:hAnsi="Times New Roman" w:cs="Times New Roman"/>
          <w:sz w:val="24"/>
          <w:szCs w:val="24"/>
        </w:rPr>
        <w:t xml:space="preserve">arc-back setting during the Early Cretaceous (Li et al., 2018; </w:t>
      </w:r>
      <w:proofErr w:type="spellStart"/>
      <w:r w:rsidRPr="00AF2CEE">
        <w:rPr>
          <w:rFonts w:ascii="Times New Roman" w:hAnsi="Times New Roman" w:cs="Times New Roman"/>
          <w:sz w:val="24"/>
          <w:szCs w:val="24"/>
        </w:rPr>
        <w:t>Qiu</w:t>
      </w:r>
      <w:proofErr w:type="spellEnd"/>
      <w:r w:rsidRPr="00AF2CEE">
        <w:rPr>
          <w:rFonts w:ascii="Times New Roman" w:hAnsi="Times New Roman" w:cs="Times New Roman"/>
          <w:sz w:val="24"/>
          <w:szCs w:val="24"/>
        </w:rPr>
        <w:t xml:space="preserve"> et al., 2005). The remarkable thing is that the massive volcanic rocks of the YCC show compositional zonation with chemical compositions from rhyolite to </w:t>
      </w:r>
      <w:proofErr w:type="spellStart"/>
      <w:r w:rsidRPr="00AF2CEE">
        <w:rPr>
          <w:rFonts w:ascii="Times New Roman" w:hAnsi="Times New Roman" w:cs="Times New Roman"/>
          <w:sz w:val="24"/>
          <w:szCs w:val="24"/>
        </w:rPr>
        <w:t>dacite</w:t>
      </w:r>
      <w:proofErr w:type="spellEnd"/>
      <w:r w:rsidRPr="00AF2CEE">
        <w:rPr>
          <w:rFonts w:ascii="Times New Roman" w:hAnsi="Times New Roman" w:cs="Times New Roman"/>
          <w:sz w:val="24"/>
          <w:szCs w:val="24"/>
        </w:rPr>
        <w:t xml:space="preserve">. Besides, a newly discovered granite (named </w:t>
      </w:r>
      <w:proofErr w:type="spellStart"/>
      <w:r w:rsidRPr="00AF2CEE">
        <w:rPr>
          <w:rFonts w:ascii="Times New Roman" w:hAnsi="Times New Roman" w:cs="Times New Roman"/>
          <w:sz w:val="24"/>
          <w:szCs w:val="24"/>
        </w:rPr>
        <w:t>Xiaoji</w:t>
      </w:r>
      <w:proofErr w:type="spellEnd"/>
      <w:r w:rsidRPr="00AF2CEE">
        <w:rPr>
          <w:rFonts w:ascii="Times New Roman" w:hAnsi="Times New Roman" w:cs="Times New Roman"/>
          <w:sz w:val="24"/>
          <w:szCs w:val="24"/>
        </w:rPr>
        <w:t xml:space="preserve"> granite, XG) is a barren evolved granite near the YCC (Fig. 2). Thus, the YCC and the </w:t>
      </w:r>
      <w:proofErr w:type="spellStart"/>
      <w:r w:rsidRPr="00AF2CEE">
        <w:rPr>
          <w:rFonts w:ascii="Times New Roman" w:hAnsi="Times New Roman" w:cs="Times New Roman"/>
          <w:sz w:val="24"/>
          <w:szCs w:val="24"/>
        </w:rPr>
        <w:t>Xiaoji</w:t>
      </w:r>
      <w:proofErr w:type="spellEnd"/>
      <w:r w:rsidRPr="00AF2CEE">
        <w:rPr>
          <w:rFonts w:ascii="Times New Roman" w:hAnsi="Times New Roman" w:cs="Times New Roman"/>
          <w:sz w:val="24"/>
          <w:szCs w:val="24"/>
        </w:rPr>
        <w:t xml:space="preserve"> granite provide a good natural laboratory to study the highly evolved magmatic systems and their relationship with tin mineralization. Here, we present a petrological, whole-rock major and trace element geochemical study of the YCC, together with zircon U–</w:t>
      </w:r>
      <w:proofErr w:type="spellStart"/>
      <w:r w:rsidRPr="00AF2CEE">
        <w:rPr>
          <w:rFonts w:ascii="Times New Roman" w:hAnsi="Times New Roman" w:cs="Times New Roman"/>
          <w:sz w:val="24"/>
          <w:szCs w:val="24"/>
        </w:rPr>
        <w:t>Pb</w:t>
      </w:r>
      <w:proofErr w:type="spellEnd"/>
      <w:r w:rsidRPr="00AF2CEE">
        <w:rPr>
          <w:rFonts w:ascii="Times New Roman" w:hAnsi="Times New Roman" w:cs="Times New Roman"/>
          <w:sz w:val="24"/>
          <w:szCs w:val="24"/>
        </w:rPr>
        <w:t xml:space="preserve"> ages, trace element, and </w:t>
      </w:r>
      <w:proofErr w:type="spellStart"/>
      <w:r w:rsidRPr="00AF2CEE">
        <w:rPr>
          <w:rFonts w:ascii="Times New Roman" w:hAnsi="Times New Roman" w:cs="Times New Roman"/>
          <w:sz w:val="24"/>
          <w:szCs w:val="24"/>
        </w:rPr>
        <w:t>Hf</w:t>
      </w:r>
      <w:proofErr w:type="spellEnd"/>
      <w:r w:rsidRPr="00AF2CEE">
        <w:rPr>
          <w:rFonts w:ascii="Times New Roman" w:hAnsi="Times New Roman" w:cs="Times New Roman"/>
          <w:sz w:val="24"/>
          <w:szCs w:val="24"/>
        </w:rPr>
        <w:t xml:space="preserve"> isotopic data. Combined with published studies, we use these data to 1) constrain the formation timing and origin of different units of the YYC and the </w:t>
      </w:r>
      <w:proofErr w:type="spellStart"/>
      <w:r w:rsidRPr="00AF2CEE">
        <w:rPr>
          <w:rFonts w:ascii="Times New Roman" w:hAnsi="Times New Roman" w:cs="Times New Roman"/>
          <w:sz w:val="24"/>
          <w:szCs w:val="24"/>
        </w:rPr>
        <w:t>Xiaoji</w:t>
      </w:r>
      <w:proofErr w:type="spellEnd"/>
      <w:r w:rsidRPr="00AF2CEE">
        <w:rPr>
          <w:rFonts w:ascii="Times New Roman" w:hAnsi="Times New Roman" w:cs="Times New Roman"/>
          <w:sz w:val="24"/>
          <w:szCs w:val="24"/>
        </w:rPr>
        <w:t xml:space="preserve"> granite; 2) decipher complex magmatic evolution processes involving crystal fractionation and accumulation, crystal-melt separation, melt extraction and magma recharge to generate the YCC; and 3) throw new light on the generation of tin-bearing granites and the difference between fertile and barren magma systems.</w:t>
      </w:r>
    </w:p>
    <w:p w:rsidR="00F459B2" w:rsidRDefault="00F459B2" w:rsidP="00F459B2">
      <w:pPr>
        <w:spacing w:after="0" w:line="480" w:lineRule="auto"/>
        <w:jc w:val="both"/>
        <w:rPr>
          <w:rFonts w:ascii="Times New Roman" w:hAnsi="Times New Roman" w:cs="Times New Roman"/>
          <w:sz w:val="24"/>
          <w:szCs w:val="24"/>
        </w:rPr>
      </w:pPr>
    </w:p>
    <w:p w:rsidR="00F459B2" w:rsidRPr="00F459B2" w:rsidRDefault="00F459B2" w:rsidP="00F459B2">
      <w:pPr>
        <w:pStyle w:val="ListParagraph"/>
        <w:numPr>
          <w:ilvl w:val="0"/>
          <w:numId w:val="1"/>
        </w:numPr>
        <w:spacing w:after="0" w:line="480" w:lineRule="auto"/>
        <w:jc w:val="both"/>
        <w:rPr>
          <w:rFonts w:ascii="Times New Roman" w:hAnsi="Times New Roman" w:cs="Times New Roman"/>
          <w:b/>
          <w:sz w:val="24"/>
          <w:szCs w:val="24"/>
        </w:rPr>
      </w:pPr>
      <w:r w:rsidRPr="00F459B2">
        <w:rPr>
          <w:rFonts w:ascii="Times New Roman" w:hAnsi="Times New Roman" w:cs="Times New Roman"/>
          <w:b/>
          <w:sz w:val="24"/>
          <w:szCs w:val="24"/>
        </w:rPr>
        <w:t>Geological background</w:t>
      </w:r>
    </w:p>
    <w:p w:rsidR="00F459B2" w:rsidRDefault="00F459B2" w:rsidP="00F459B2">
      <w:pPr>
        <w:spacing w:after="0" w:line="480" w:lineRule="auto"/>
        <w:jc w:val="both"/>
        <w:rPr>
          <w:rFonts w:ascii="Times New Roman" w:hAnsi="Times New Roman" w:cs="Times New Roman"/>
          <w:sz w:val="24"/>
          <w:szCs w:val="24"/>
        </w:rPr>
      </w:pPr>
      <w:r w:rsidRPr="00F459B2">
        <w:rPr>
          <w:rFonts w:ascii="Times New Roman" w:hAnsi="Times New Roman" w:cs="Times New Roman"/>
          <w:sz w:val="24"/>
          <w:szCs w:val="24"/>
        </w:rPr>
        <w:t xml:space="preserve">The SCB consists of the Yangtze Block in the northwest and the </w:t>
      </w:r>
      <w:proofErr w:type="spellStart"/>
      <w:r w:rsidRPr="00F459B2">
        <w:rPr>
          <w:rFonts w:ascii="Times New Roman" w:hAnsi="Times New Roman" w:cs="Times New Roman"/>
          <w:sz w:val="24"/>
          <w:szCs w:val="24"/>
        </w:rPr>
        <w:t>Cathaysia</w:t>
      </w:r>
      <w:proofErr w:type="spellEnd"/>
      <w:r w:rsidRPr="00F459B2">
        <w:rPr>
          <w:rFonts w:ascii="Times New Roman" w:hAnsi="Times New Roman" w:cs="Times New Roman"/>
          <w:sz w:val="24"/>
          <w:szCs w:val="24"/>
        </w:rPr>
        <w:t xml:space="preserve"> Block in the southeast, which were amalgamated in the early Neoproterozoic (Fig. 1, Li et al., 2009). After amalgamation, the SCB was reworked by multiple intraplate tectonic and magmatic events. During the Jurassic to Cretaceous, the SCB hosted extensive magmatism which mainly occurred during three periods (180</w:t>
      </w:r>
      <w:r>
        <w:rPr>
          <w:rFonts w:ascii="Times New Roman" w:hAnsi="Times New Roman" w:cs="Times New Roman"/>
          <w:sz w:val="24"/>
          <w:szCs w:val="24"/>
        </w:rPr>
        <w:t>-</w:t>
      </w:r>
      <w:r w:rsidRPr="00F459B2">
        <w:rPr>
          <w:rFonts w:ascii="Times New Roman" w:hAnsi="Times New Roman" w:cs="Times New Roman"/>
          <w:sz w:val="24"/>
          <w:szCs w:val="24"/>
        </w:rPr>
        <w:t>152 Ma, 130</w:t>
      </w:r>
      <w:r>
        <w:rPr>
          <w:rFonts w:ascii="Times New Roman" w:hAnsi="Times New Roman" w:cs="Times New Roman"/>
          <w:sz w:val="24"/>
          <w:szCs w:val="24"/>
        </w:rPr>
        <w:t>-</w:t>
      </w:r>
      <w:r w:rsidRPr="00F459B2">
        <w:rPr>
          <w:rFonts w:ascii="Times New Roman" w:hAnsi="Times New Roman" w:cs="Times New Roman"/>
          <w:sz w:val="24"/>
          <w:szCs w:val="24"/>
        </w:rPr>
        <w:t>120, and 107</w:t>
      </w:r>
      <w:r>
        <w:rPr>
          <w:rFonts w:ascii="Times New Roman" w:hAnsi="Times New Roman" w:cs="Times New Roman"/>
          <w:sz w:val="24"/>
          <w:szCs w:val="24"/>
        </w:rPr>
        <w:t>-</w:t>
      </w:r>
      <w:r w:rsidRPr="00F459B2">
        <w:rPr>
          <w:rFonts w:ascii="Times New Roman" w:hAnsi="Times New Roman" w:cs="Times New Roman"/>
          <w:sz w:val="24"/>
          <w:szCs w:val="24"/>
        </w:rPr>
        <w:t xml:space="preserve">87 Ma) with peaks at 158 Ma, 125 Ma, and 93 Ma (Fig. 1; Zhou and Li, 2000; Zhou et al., 2006). The extensive Cretaceous volcanism in the coastal area of SE China was generated in an active continental margin </w:t>
      </w:r>
      <w:r w:rsidRPr="00F459B2">
        <w:rPr>
          <w:rFonts w:ascii="Times New Roman" w:hAnsi="Times New Roman" w:cs="Times New Roman"/>
          <w:sz w:val="24"/>
          <w:szCs w:val="24"/>
        </w:rPr>
        <w:lastRenderedPageBreak/>
        <w:t xml:space="preserve">associated with westward subduction of the paleo-Pacific plate. The volcanic products mainly consist of </w:t>
      </w:r>
      <w:proofErr w:type="spellStart"/>
      <w:r w:rsidRPr="00F459B2">
        <w:rPr>
          <w:rFonts w:ascii="Times New Roman" w:hAnsi="Times New Roman" w:cs="Times New Roman"/>
          <w:sz w:val="24"/>
          <w:szCs w:val="24"/>
        </w:rPr>
        <w:t>rhyolitic</w:t>
      </w:r>
      <w:proofErr w:type="spellEnd"/>
      <w:r w:rsidRPr="00F459B2">
        <w:rPr>
          <w:rFonts w:ascii="Times New Roman" w:hAnsi="Times New Roman" w:cs="Times New Roman"/>
          <w:sz w:val="24"/>
          <w:szCs w:val="24"/>
        </w:rPr>
        <w:t xml:space="preserve"> pyroclastic rocks and rhyolites with a total outcrop area of ca. 90,000 km</w:t>
      </w:r>
      <w:r w:rsidRPr="00F459B2">
        <w:rPr>
          <w:rFonts w:ascii="Times New Roman" w:hAnsi="Times New Roman" w:cs="Times New Roman"/>
          <w:sz w:val="24"/>
          <w:szCs w:val="24"/>
          <w:vertAlign w:val="superscript"/>
        </w:rPr>
        <w:t>2</w:t>
      </w:r>
      <w:r w:rsidRPr="00F459B2">
        <w:rPr>
          <w:rFonts w:ascii="Times New Roman" w:hAnsi="Times New Roman" w:cs="Times New Roman"/>
          <w:sz w:val="24"/>
          <w:szCs w:val="24"/>
        </w:rPr>
        <w:t xml:space="preserve"> (Yan et al., 2018). Most outcrop areas contain several calderas, or caldera complexes, that are intimately associated with </w:t>
      </w:r>
      <w:proofErr w:type="spellStart"/>
      <w:r w:rsidRPr="00F459B2">
        <w:rPr>
          <w:rFonts w:ascii="Times New Roman" w:hAnsi="Times New Roman" w:cs="Times New Roman"/>
          <w:sz w:val="24"/>
          <w:szCs w:val="24"/>
        </w:rPr>
        <w:t>intracaldera</w:t>
      </w:r>
      <w:proofErr w:type="spellEnd"/>
      <w:r w:rsidRPr="00F459B2">
        <w:rPr>
          <w:rFonts w:ascii="Times New Roman" w:hAnsi="Times New Roman" w:cs="Times New Roman"/>
          <w:sz w:val="24"/>
          <w:szCs w:val="24"/>
        </w:rPr>
        <w:t xml:space="preserve"> plutons, constituting a large-scale volcanic-intrusive complex belt (Fig. 1; Zhou et al., 2006). The YCC comprises a collapsed caldera and resurgent dome association, located in the interior of the SCB and near to the west of the coastal Cretaceous volcanic belt (Fig. 1). It is </w:t>
      </w:r>
      <w:proofErr w:type="spellStart"/>
      <w:r w:rsidRPr="00F459B2">
        <w:rPr>
          <w:rFonts w:ascii="Times New Roman" w:hAnsi="Times New Roman" w:cs="Times New Roman"/>
          <w:sz w:val="24"/>
          <w:szCs w:val="24"/>
        </w:rPr>
        <w:t>centered</w:t>
      </w:r>
      <w:proofErr w:type="spellEnd"/>
      <w:r w:rsidRPr="00F459B2">
        <w:rPr>
          <w:rFonts w:ascii="Times New Roman" w:hAnsi="Times New Roman" w:cs="Times New Roman"/>
          <w:sz w:val="24"/>
          <w:szCs w:val="24"/>
        </w:rPr>
        <w:t xml:space="preserve"> on the </w:t>
      </w:r>
      <w:proofErr w:type="spellStart"/>
      <w:r w:rsidRPr="00F459B2">
        <w:rPr>
          <w:rFonts w:ascii="Times New Roman" w:hAnsi="Times New Roman" w:cs="Times New Roman"/>
          <w:sz w:val="24"/>
          <w:szCs w:val="24"/>
        </w:rPr>
        <w:t>Mikengshan</w:t>
      </w:r>
      <w:proofErr w:type="spellEnd"/>
      <w:r w:rsidRPr="00F459B2">
        <w:rPr>
          <w:rFonts w:ascii="Times New Roman" w:hAnsi="Times New Roman" w:cs="Times New Roman"/>
          <w:sz w:val="24"/>
          <w:szCs w:val="24"/>
        </w:rPr>
        <w:t xml:space="preserve"> pluton and forms an area of ~70 km</w:t>
      </w:r>
      <w:r w:rsidRPr="00F459B2">
        <w:rPr>
          <w:rFonts w:ascii="Times New Roman" w:hAnsi="Times New Roman" w:cs="Times New Roman"/>
          <w:sz w:val="24"/>
          <w:szCs w:val="24"/>
          <w:vertAlign w:val="superscript"/>
        </w:rPr>
        <w:t>2</w:t>
      </w:r>
      <w:r w:rsidRPr="00F459B2">
        <w:rPr>
          <w:rFonts w:ascii="Times New Roman" w:hAnsi="Times New Roman" w:cs="Times New Roman"/>
          <w:sz w:val="24"/>
          <w:szCs w:val="24"/>
        </w:rPr>
        <w:t xml:space="preserve"> (Fig. 2; </w:t>
      </w:r>
      <w:proofErr w:type="spellStart"/>
      <w:r w:rsidRPr="00F459B2">
        <w:rPr>
          <w:rFonts w:ascii="Times New Roman" w:hAnsi="Times New Roman" w:cs="Times New Roman"/>
          <w:sz w:val="24"/>
          <w:szCs w:val="24"/>
        </w:rPr>
        <w:t>Qiu</w:t>
      </w:r>
      <w:proofErr w:type="spellEnd"/>
      <w:r w:rsidRPr="00F459B2">
        <w:rPr>
          <w:rFonts w:ascii="Times New Roman" w:hAnsi="Times New Roman" w:cs="Times New Roman"/>
          <w:sz w:val="24"/>
          <w:szCs w:val="24"/>
        </w:rPr>
        <w:t xml:space="preserve"> et al., 2005). The YCC was developed in the Neoproterozoic </w:t>
      </w:r>
      <w:proofErr w:type="spellStart"/>
      <w:r w:rsidRPr="00F459B2">
        <w:rPr>
          <w:rFonts w:ascii="Times New Roman" w:hAnsi="Times New Roman" w:cs="Times New Roman"/>
          <w:sz w:val="24"/>
          <w:szCs w:val="24"/>
        </w:rPr>
        <w:t>Xunwu</w:t>
      </w:r>
      <w:proofErr w:type="spellEnd"/>
      <w:r w:rsidRPr="00F459B2">
        <w:rPr>
          <w:rFonts w:ascii="Times New Roman" w:hAnsi="Times New Roman" w:cs="Times New Roman"/>
          <w:sz w:val="24"/>
          <w:szCs w:val="24"/>
        </w:rPr>
        <w:t xml:space="preserve"> group basement,</w:t>
      </w:r>
      <w:r w:rsidRPr="00F459B2">
        <w:rPr>
          <w:rFonts w:ascii="Times New Roman" w:hAnsi="Times New Roman" w:cs="Times New Roman"/>
          <w:sz w:val="24"/>
          <w:szCs w:val="24"/>
        </w:rPr>
        <w:t xml:space="preserve"> </w:t>
      </w:r>
      <w:r w:rsidRPr="00F459B2">
        <w:rPr>
          <w:rFonts w:ascii="Times New Roman" w:hAnsi="Times New Roman" w:cs="Times New Roman"/>
          <w:sz w:val="24"/>
          <w:szCs w:val="24"/>
        </w:rPr>
        <w:t xml:space="preserve">basins. The caldera complex is the product of multiple magmatic activities, composed of </w:t>
      </w:r>
      <w:proofErr w:type="spellStart"/>
      <w:r w:rsidRPr="00F459B2">
        <w:rPr>
          <w:rFonts w:ascii="Times New Roman" w:hAnsi="Times New Roman" w:cs="Times New Roman"/>
          <w:sz w:val="24"/>
          <w:szCs w:val="24"/>
        </w:rPr>
        <w:t>dacitic</w:t>
      </w:r>
      <w:proofErr w:type="spellEnd"/>
      <w:r w:rsidRPr="00F459B2">
        <w:rPr>
          <w:rFonts w:ascii="Times New Roman" w:hAnsi="Times New Roman" w:cs="Times New Roman"/>
          <w:sz w:val="24"/>
          <w:szCs w:val="24"/>
        </w:rPr>
        <w:t xml:space="preserve"> to </w:t>
      </w:r>
      <w:proofErr w:type="spellStart"/>
      <w:r w:rsidRPr="00F459B2">
        <w:rPr>
          <w:rFonts w:ascii="Times New Roman" w:hAnsi="Times New Roman" w:cs="Times New Roman"/>
          <w:sz w:val="24"/>
          <w:szCs w:val="24"/>
        </w:rPr>
        <w:t>rhyolitic</w:t>
      </w:r>
      <w:proofErr w:type="spellEnd"/>
      <w:r w:rsidRPr="00F459B2">
        <w:rPr>
          <w:rFonts w:ascii="Times New Roman" w:hAnsi="Times New Roman" w:cs="Times New Roman"/>
          <w:sz w:val="24"/>
          <w:szCs w:val="24"/>
        </w:rPr>
        <w:t xml:space="preserve"> volcanic rocks (termed the </w:t>
      </w:r>
      <w:proofErr w:type="spellStart"/>
      <w:r w:rsidRPr="00F459B2">
        <w:rPr>
          <w:rFonts w:ascii="Times New Roman" w:hAnsi="Times New Roman" w:cs="Times New Roman"/>
          <w:sz w:val="24"/>
          <w:szCs w:val="24"/>
        </w:rPr>
        <w:t>Jilongzhang</w:t>
      </w:r>
      <w:proofErr w:type="spellEnd"/>
      <w:r w:rsidRPr="00F459B2">
        <w:rPr>
          <w:rFonts w:ascii="Times New Roman" w:hAnsi="Times New Roman" w:cs="Times New Roman"/>
          <w:sz w:val="24"/>
          <w:szCs w:val="24"/>
        </w:rPr>
        <w:t xml:space="preserve"> Formation in previous studies), the </w:t>
      </w:r>
      <w:proofErr w:type="spellStart"/>
      <w:r w:rsidRPr="00F459B2">
        <w:rPr>
          <w:rFonts w:ascii="Times New Roman" w:hAnsi="Times New Roman" w:cs="Times New Roman"/>
          <w:sz w:val="24"/>
          <w:szCs w:val="24"/>
        </w:rPr>
        <w:t>Mikengshan</w:t>
      </w:r>
      <w:proofErr w:type="spellEnd"/>
      <w:r w:rsidRPr="00F459B2">
        <w:rPr>
          <w:rFonts w:ascii="Times New Roman" w:hAnsi="Times New Roman" w:cs="Times New Roman"/>
          <w:sz w:val="24"/>
          <w:szCs w:val="24"/>
        </w:rPr>
        <w:t xml:space="preserve"> biotite granite, the </w:t>
      </w:r>
      <w:proofErr w:type="spellStart"/>
      <w:r w:rsidRPr="00F459B2">
        <w:rPr>
          <w:rFonts w:ascii="Times New Roman" w:hAnsi="Times New Roman" w:cs="Times New Roman"/>
          <w:sz w:val="24"/>
          <w:szCs w:val="24"/>
        </w:rPr>
        <w:t>Yanbei</w:t>
      </w:r>
      <w:proofErr w:type="spellEnd"/>
      <w:r w:rsidRPr="00F459B2">
        <w:rPr>
          <w:rFonts w:ascii="Times New Roman" w:hAnsi="Times New Roman" w:cs="Times New Roman"/>
          <w:sz w:val="24"/>
          <w:szCs w:val="24"/>
        </w:rPr>
        <w:t xml:space="preserve"> granite porphyry, and minor mafic dikes (Fig. 2b-c, Liu et al., 1999; Li et al., 2018). Besides, a giant porphyry-type tin deposit (138 Ma, </w:t>
      </w:r>
      <w:proofErr w:type="spellStart"/>
      <w:r w:rsidRPr="00F459B2">
        <w:rPr>
          <w:rFonts w:ascii="Times New Roman" w:hAnsi="Times New Roman" w:cs="Times New Roman"/>
          <w:sz w:val="24"/>
          <w:szCs w:val="24"/>
        </w:rPr>
        <w:t>cassiterite</w:t>
      </w:r>
      <w:proofErr w:type="spellEnd"/>
      <w:r w:rsidRPr="00F459B2">
        <w:rPr>
          <w:rFonts w:ascii="Times New Roman" w:hAnsi="Times New Roman" w:cs="Times New Roman"/>
          <w:sz w:val="24"/>
          <w:szCs w:val="24"/>
        </w:rPr>
        <w:t xml:space="preserve"> U–</w:t>
      </w:r>
      <w:proofErr w:type="spellStart"/>
      <w:r w:rsidRPr="00F459B2">
        <w:rPr>
          <w:rFonts w:ascii="Times New Roman" w:hAnsi="Times New Roman" w:cs="Times New Roman"/>
          <w:sz w:val="24"/>
          <w:szCs w:val="24"/>
        </w:rPr>
        <w:t>Pb</w:t>
      </w:r>
      <w:proofErr w:type="spellEnd"/>
      <w:r w:rsidRPr="00F459B2">
        <w:rPr>
          <w:rFonts w:ascii="Times New Roman" w:hAnsi="Times New Roman" w:cs="Times New Roman"/>
          <w:sz w:val="24"/>
          <w:szCs w:val="24"/>
        </w:rPr>
        <w:t xml:space="preserve"> dating) and several tin occurrences lie along the contact zone between the intrusive and volcanic rocks in the YCC (Li et al., 2013). The main orebodies are hosted by the granite porphyry. The ore consists of disseminated </w:t>
      </w:r>
      <w:proofErr w:type="spellStart"/>
      <w:r w:rsidRPr="00F459B2">
        <w:rPr>
          <w:rFonts w:ascii="Times New Roman" w:hAnsi="Times New Roman" w:cs="Times New Roman"/>
          <w:sz w:val="24"/>
          <w:szCs w:val="24"/>
        </w:rPr>
        <w:t>cassiterite</w:t>
      </w:r>
      <w:proofErr w:type="spellEnd"/>
      <w:r w:rsidRPr="00F459B2">
        <w:rPr>
          <w:rFonts w:ascii="Times New Roman" w:hAnsi="Times New Roman" w:cs="Times New Roman"/>
          <w:sz w:val="24"/>
          <w:szCs w:val="24"/>
        </w:rPr>
        <w:t xml:space="preserve"> with minor chalcopyrite and fluorite in a hydrothermal alteration assemblage of quartz-topaz-muscovite. Hydrothermal alteration includes </w:t>
      </w:r>
      <w:proofErr w:type="spellStart"/>
      <w:r w:rsidRPr="00F459B2">
        <w:rPr>
          <w:rFonts w:ascii="Times New Roman" w:hAnsi="Times New Roman" w:cs="Times New Roman"/>
          <w:sz w:val="24"/>
          <w:szCs w:val="24"/>
        </w:rPr>
        <w:t>potassic</w:t>
      </w:r>
      <w:proofErr w:type="spellEnd"/>
      <w:r w:rsidRPr="00F459B2">
        <w:rPr>
          <w:rFonts w:ascii="Times New Roman" w:hAnsi="Times New Roman" w:cs="Times New Roman"/>
          <w:sz w:val="24"/>
          <w:szCs w:val="24"/>
        </w:rPr>
        <w:t xml:space="preserve"> alteration, </w:t>
      </w:r>
      <w:proofErr w:type="spellStart"/>
      <w:r w:rsidRPr="00F459B2">
        <w:rPr>
          <w:rFonts w:ascii="Times New Roman" w:hAnsi="Times New Roman" w:cs="Times New Roman"/>
          <w:sz w:val="24"/>
          <w:szCs w:val="24"/>
        </w:rPr>
        <w:t>silicification</w:t>
      </w:r>
      <w:proofErr w:type="spellEnd"/>
      <w:r w:rsidRPr="00F459B2">
        <w:rPr>
          <w:rFonts w:ascii="Times New Roman" w:hAnsi="Times New Roman" w:cs="Times New Roman"/>
          <w:sz w:val="24"/>
          <w:szCs w:val="24"/>
        </w:rPr>
        <w:t xml:space="preserve">, </w:t>
      </w:r>
      <w:proofErr w:type="spellStart"/>
      <w:r w:rsidRPr="00F459B2">
        <w:rPr>
          <w:rFonts w:ascii="Times New Roman" w:hAnsi="Times New Roman" w:cs="Times New Roman"/>
          <w:sz w:val="24"/>
          <w:szCs w:val="24"/>
        </w:rPr>
        <w:t>sericitization</w:t>
      </w:r>
      <w:proofErr w:type="spellEnd"/>
      <w:r w:rsidRPr="00F459B2">
        <w:rPr>
          <w:rFonts w:ascii="Times New Roman" w:hAnsi="Times New Roman" w:cs="Times New Roman"/>
          <w:sz w:val="24"/>
          <w:szCs w:val="24"/>
        </w:rPr>
        <w:t xml:space="preserve"> and </w:t>
      </w:r>
      <w:proofErr w:type="spellStart"/>
      <w:r w:rsidRPr="00F459B2">
        <w:rPr>
          <w:rFonts w:ascii="Times New Roman" w:hAnsi="Times New Roman" w:cs="Times New Roman"/>
          <w:sz w:val="24"/>
          <w:szCs w:val="24"/>
        </w:rPr>
        <w:t>carbonatization</w:t>
      </w:r>
      <w:proofErr w:type="spellEnd"/>
      <w:r w:rsidRPr="00F459B2">
        <w:rPr>
          <w:rFonts w:ascii="Times New Roman" w:hAnsi="Times New Roman" w:cs="Times New Roman"/>
          <w:sz w:val="24"/>
          <w:szCs w:val="24"/>
        </w:rPr>
        <w:t xml:space="preserve">. </w:t>
      </w:r>
      <w:proofErr w:type="spellStart"/>
      <w:r w:rsidRPr="00F459B2">
        <w:rPr>
          <w:rFonts w:ascii="Times New Roman" w:hAnsi="Times New Roman" w:cs="Times New Roman"/>
          <w:sz w:val="24"/>
          <w:szCs w:val="24"/>
        </w:rPr>
        <w:t>Potassic</w:t>
      </w:r>
      <w:proofErr w:type="spellEnd"/>
      <w:r w:rsidRPr="00F459B2">
        <w:rPr>
          <w:rFonts w:ascii="Times New Roman" w:hAnsi="Times New Roman" w:cs="Times New Roman"/>
          <w:sz w:val="24"/>
          <w:szCs w:val="24"/>
        </w:rPr>
        <w:t xml:space="preserve"> alteration mostly occurs as pervasive K-feldspar dissemination in the granite porphyry.</w:t>
      </w:r>
    </w:p>
    <w:p w:rsidR="00E71714" w:rsidRDefault="00E71714" w:rsidP="00E71714">
      <w:pPr>
        <w:spacing w:after="0" w:line="480" w:lineRule="auto"/>
        <w:ind w:firstLine="720"/>
        <w:jc w:val="both"/>
        <w:rPr>
          <w:rFonts w:ascii="Times New Roman" w:hAnsi="Times New Roman" w:cs="Times New Roman"/>
          <w:sz w:val="24"/>
          <w:szCs w:val="24"/>
        </w:rPr>
      </w:pPr>
      <w:r w:rsidRPr="00E71714">
        <w:rPr>
          <w:rFonts w:ascii="Times New Roman" w:hAnsi="Times New Roman" w:cs="Times New Roman"/>
          <w:sz w:val="24"/>
          <w:szCs w:val="24"/>
        </w:rPr>
        <w:t xml:space="preserve">Pre-caldera magmatic activity in the adjacent area is mainly characterized by the presence of large granitic plutons (Fig. 2a). The </w:t>
      </w:r>
      <w:proofErr w:type="spellStart"/>
      <w:r w:rsidRPr="00E71714">
        <w:rPr>
          <w:rFonts w:ascii="Times New Roman" w:hAnsi="Times New Roman" w:cs="Times New Roman"/>
          <w:sz w:val="24"/>
          <w:szCs w:val="24"/>
        </w:rPr>
        <w:t>Sanbiao</w:t>
      </w:r>
      <w:proofErr w:type="spellEnd"/>
      <w:r w:rsidRPr="00E71714">
        <w:rPr>
          <w:rFonts w:ascii="Times New Roman" w:hAnsi="Times New Roman" w:cs="Times New Roman"/>
          <w:sz w:val="24"/>
          <w:szCs w:val="24"/>
        </w:rPr>
        <w:t xml:space="preserve"> pluton on the west of the caldera complex is a typical Caledonian </w:t>
      </w:r>
      <w:proofErr w:type="spellStart"/>
      <w:r w:rsidRPr="00E71714">
        <w:rPr>
          <w:rFonts w:ascii="Times New Roman" w:hAnsi="Times New Roman" w:cs="Times New Roman"/>
          <w:sz w:val="24"/>
          <w:szCs w:val="24"/>
        </w:rPr>
        <w:t>peraluminous</w:t>
      </w:r>
      <w:proofErr w:type="spellEnd"/>
      <w:r w:rsidRPr="00E71714">
        <w:rPr>
          <w:rFonts w:ascii="Times New Roman" w:hAnsi="Times New Roman" w:cs="Times New Roman"/>
          <w:sz w:val="24"/>
          <w:szCs w:val="24"/>
        </w:rPr>
        <w:t xml:space="preserve"> biotite granite, formed at ~438 Ma (zircon U</w:t>
      </w:r>
      <w:r>
        <w:rPr>
          <w:rFonts w:ascii="Times New Roman" w:hAnsi="Times New Roman" w:cs="Times New Roman"/>
          <w:sz w:val="24"/>
          <w:szCs w:val="24"/>
        </w:rPr>
        <w:t>-</w:t>
      </w:r>
      <w:proofErr w:type="spellStart"/>
      <w:r w:rsidRPr="00E71714">
        <w:rPr>
          <w:rFonts w:ascii="Times New Roman" w:hAnsi="Times New Roman" w:cs="Times New Roman"/>
          <w:sz w:val="24"/>
          <w:szCs w:val="24"/>
        </w:rPr>
        <w:t>Pb</w:t>
      </w:r>
      <w:proofErr w:type="spellEnd"/>
      <w:r w:rsidRPr="00E71714">
        <w:rPr>
          <w:rFonts w:ascii="Times New Roman" w:hAnsi="Times New Roman" w:cs="Times New Roman"/>
          <w:sz w:val="24"/>
          <w:szCs w:val="24"/>
        </w:rPr>
        <w:t xml:space="preserve"> dating, our unpublished data). The two </w:t>
      </w:r>
      <w:proofErr w:type="spellStart"/>
      <w:r w:rsidRPr="00E71714">
        <w:rPr>
          <w:rFonts w:ascii="Times New Roman" w:hAnsi="Times New Roman" w:cs="Times New Roman"/>
          <w:sz w:val="24"/>
          <w:szCs w:val="24"/>
        </w:rPr>
        <w:t>Indosinian</w:t>
      </w:r>
      <w:proofErr w:type="spellEnd"/>
      <w:r w:rsidRPr="00E71714">
        <w:rPr>
          <w:rFonts w:ascii="Times New Roman" w:hAnsi="Times New Roman" w:cs="Times New Roman"/>
          <w:sz w:val="24"/>
          <w:szCs w:val="24"/>
        </w:rPr>
        <w:t xml:space="preserve"> plutons (the </w:t>
      </w:r>
      <w:proofErr w:type="spellStart"/>
      <w:r w:rsidRPr="00E71714">
        <w:rPr>
          <w:rFonts w:ascii="Times New Roman" w:hAnsi="Times New Roman" w:cs="Times New Roman"/>
          <w:sz w:val="24"/>
          <w:szCs w:val="24"/>
        </w:rPr>
        <w:t>Guikeng</w:t>
      </w:r>
      <w:proofErr w:type="spellEnd"/>
      <w:r w:rsidRPr="00E71714">
        <w:rPr>
          <w:rFonts w:ascii="Times New Roman" w:hAnsi="Times New Roman" w:cs="Times New Roman"/>
          <w:sz w:val="24"/>
          <w:szCs w:val="24"/>
        </w:rPr>
        <w:t xml:space="preserve"> and </w:t>
      </w:r>
      <w:proofErr w:type="spellStart"/>
      <w:r w:rsidRPr="00E71714">
        <w:rPr>
          <w:rFonts w:ascii="Times New Roman" w:hAnsi="Times New Roman" w:cs="Times New Roman"/>
          <w:sz w:val="24"/>
          <w:szCs w:val="24"/>
        </w:rPr>
        <w:t>Fucheng-Hongshan</w:t>
      </w:r>
      <w:proofErr w:type="spellEnd"/>
      <w:r w:rsidRPr="00E71714">
        <w:rPr>
          <w:rFonts w:ascii="Times New Roman" w:hAnsi="Times New Roman" w:cs="Times New Roman"/>
          <w:sz w:val="24"/>
          <w:szCs w:val="24"/>
        </w:rPr>
        <w:t xml:space="preserve"> complex) to the east are </w:t>
      </w:r>
      <w:proofErr w:type="spellStart"/>
      <w:r w:rsidRPr="00E71714">
        <w:rPr>
          <w:rFonts w:ascii="Times New Roman" w:hAnsi="Times New Roman" w:cs="Times New Roman"/>
          <w:sz w:val="24"/>
          <w:szCs w:val="24"/>
        </w:rPr>
        <w:t>peraluminous</w:t>
      </w:r>
      <w:proofErr w:type="spellEnd"/>
      <w:r w:rsidRPr="00E71714">
        <w:rPr>
          <w:rFonts w:ascii="Times New Roman" w:hAnsi="Times New Roman" w:cs="Times New Roman"/>
          <w:sz w:val="24"/>
          <w:szCs w:val="24"/>
        </w:rPr>
        <w:t xml:space="preserve"> biotite granite or </w:t>
      </w:r>
      <w:proofErr w:type="spellStart"/>
      <w:r w:rsidRPr="00E71714">
        <w:rPr>
          <w:rFonts w:ascii="Times New Roman" w:hAnsi="Times New Roman" w:cs="Times New Roman"/>
          <w:sz w:val="24"/>
          <w:szCs w:val="24"/>
        </w:rPr>
        <w:t>monzogranite</w:t>
      </w:r>
      <w:proofErr w:type="spellEnd"/>
      <w:r w:rsidRPr="00E71714">
        <w:rPr>
          <w:rFonts w:ascii="Times New Roman" w:hAnsi="Times New Roman" w:cs="Times New Roman"/>
          <w:sz w:val="24"/>
          <w:szCs w:val="24"/>
        </w:rPr>
        <w:t>. Zircon U</w:t>
      </w:r>
      <w:r>
        <w:rPr>
          <w:rFonts w:ascii="Times New Roman" w:hAnsi="Times New Roman" w:cs="Times New Roman"/>
          <w:sz w:val="24"/>
          <w:szCs w:val="24"/>
        </w:rPr>
        <w:t>-</w:t>
      </w:r>
      <w:proofErr w:type="spellStart"/>
      <w:r w:rsidRPr="00E71714">
        <w:rPr>
          <w:rFonts w:ascii="Times New Roman" w:hAnsi="Times New Roman" w:cs="Times New Roman"/>
          <w:sz w:val="24"/>
          <w:szCs w:val="24"/>
        </w:rPr>
        <w:t>Pb</w:t>
      </w:r>
      <w:proofErr w:type="spellEnd"/>
      <w:r w:rsidRPr="00E71714">
        <w:rPr>
          <w:rFonts w:ascii="Times New Roman" w:hAnsi="Times New Roman" w:cs="Times New Roman"/>
          <w:sz w:val="24"/>
          <w:szCs w:val="24"/>
        </w:rPr>
        <w:t xml:space="preserve"> dating indicates that the </w:t>
      </w:r>
      <w:proofErr w:type="spellStart"/>
      <w:r w:rsidRPr="00E71714">
        <w:rPr>
          <w:rFonts w:ascii="Times New Roman" w:hAnsi="Times New Roman" w:cs="Times New Roman"/>
          <w:sz w:val="24"/>
          <w:szCs w:val="24"/>
        </w:rPr>
        <w:t>Guikeng</w:t>
      </w:r>
      <w:proofErr w:type="spellEnd"/>
      <w:r w:rsidRPr="00E71714">
        <w:rPr>
          <w:rFonts w:ascii="Times New Roman" w:hAnsi="Times New Roman" w:cs="Times New Roman"/>
          <w:sz w:val="24"/>
          <w:szCs w:val="24"/>
        </w:rPr>
        <w:t xml:space="preserve"> pluton was emplaced at ~220 Ma (Mao et al., 2011), and different phases of the </w:t>
      </w:r>
      <w:proofErr w:type="spellStart"/>
      <w:r w:rsidRPr="00E71714">
        <w:rPr>
          <w:rFonts w:ascii="Times New Roman" w:hAnsi="Times New Roman" w:cs="Times New Roman"/>
          <w:sz w:val="24"/>
          <w:szCs w:val="24"/>
        </w:rPr>
        <w:t>Fucheng-Hongshan</w:t>
      </w:r>
      <w:proofErr w:type="spellEnd"/>
      <w:r w:rsidRPr="00E71714">
        <w:rPr>
          <w:rFonts w:ascii="Times New Roman" w:hAnsi="Times New Roman" w:cs="Times New Roman"/>
          <w:sz w:val="24"/>
          <w:szCs w:val="24"/>
        </w:rPr>
        <w:t xml:space="preserve"> complex formed at 239</w:t>
      </w:r>
      <w:r>
        <w:rPr>
          <w:rFonts w:ascii="Times New Roman" w:hAnsi="Times New Roman" w:cs="Times New Roman"/>
          <w:sz w:val="24"/>
          <w:szCs w:val="24"/>
        </w:rPr>
        <w:t>-</w:t>
      </w:r>
      <w:r w:rsidRPr="00E71714">
        <w:rPr>
          <w:rFonts w:ascii="Times New Roman" w:hAnsi="Times New Roman" w:cs="Times New Roman"/>
          <w:sz w:val="24"/>
          <w:szCs w:val="24"/>
        </w:rPr>
        <w:t xml:space="preserve">219 Ma (Yu et al., 2007; </w:t>
      </w:r>
      <w:r w:rsidRPr="00E71714">
        <w:rPr>
          <w:rFonts w:ascii="Times New Roman" w:hAnsi="Times New Roman" w:cs="Times New Roman"/>
          <w:sz w:val="24"/>
          <w:szCs w:val="24"/>
        </w:rPr>
        <w:lastRenderedPageBreak/>
        <w:t xml:space="preserve">Ren et al., 2013). Finally, the </w:t>
      </w:r>
      <w:proofErr w:type="spellStart"/>
      <w:r w:rsidRPr="00E71714">
        <w:rPr>
          <w:rFonts w:ascii="Times New Roman" w:hAnsi="Times New Roman" w:cs="Times New Roman"/>
          <w:sz w:val="24"/>
          <w:szCs w:val="24"/>
        </w:rPr>
        <w:t>Yanshanian</w:t>
      </w:r>
      <w:proofErr w:type="spell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Danguanzhang</w:t>
      </w:r>
      <w:proofErr w:type="spellEnd"/>
      <w:r w:rsidRPr="00E71714">
        <w:rPr>
          <w:rFonts w:ascii="Times New Roman" w:hAnsi="Times New Roman" w:cs="Times New Roman"/>
          <w:sz w:val="24"/>
          <w:szCs w:val="24"/>
        </w:rPr>
        <w:t xml:space="preserve"> biotite </w:t>
      </w:r>
      <w:proofErr w:type="spellStart"/>
      <w:r w:rsidRPr="00E71714">
        <w:rPr>
          <w:rFonts w:ascii="Times New Roman" w:hAnsi="Times New Roman" w:cs="Times New Roman"/>
          <w:sz w:val="24"/>
          <w:szCs w:val="24"/>
        </w:rPr>
        <w:t>monzogranite</w:t>
      </w:r>
      <w:proofErr w:type="spellEnd"/>
      <w:r w:rsidRPr="00E71714">
        <w:rPr>
          <w:rFonts w:ascii="Times New Roman" w:hAnsi="Times New Roman" w:cs="Times New Roman"/>
          <w:sz w:val="24"/>
          <w:szCs w:val="24"/>
        </w:rPr>
        <w:t xml:space="preserve"> pluton was emplaced at ~144 Ma (Chen et al., 2002). In addition to this pre-caldera magmatic activity, a few coeval igneous rocks formed near the YCC, including the </w:t>
      </w:r>
      <w:proofErr w:type="spellStart"/>
      <w:r w:rsidRPr="00E71714">
        <w:rPr>
          <w:rFonts w:ascii="Times New Roman" w:hAnsi="Times New Roman" w:cs="Times New Roman"/>
          <w:sz w:val="24"/>
          <w:szCs w:val="24"/>
        </w:rPr>
        <w:t>Tongkengzhang</w:t>
      </w:r>
      <w:proofErr w:type="spellEnd"/>
      <w:r w:rsidRPr="00E71714">
        <w:rPr>
          <w:rFonts w:ascii="Times New Roman" w:hAnsi="Times New Roman" w:cs="Times New Roman"/>
          <w:sz w:val="24"/>
          <w:szCs w:val="24"/>
        </w:rPr>
        <w:t xml:space="preserve"> granite porphyry and a few volcanic basins. The </w:t>
      </w:r>
      <w:proofErr w:type="spellStart"/>
      <w:r w:rsidRPr="00E71714">
        <w:rPr>
          <w:rFonts w:ascii="Times New Roman" w:hAnsi="Times New Roman" w:cs="Times New Roman"/>
          <w:sz w:val="24"/>
          <w:szCs w:val="24"/>
        </w:rPr>
        <w:t>Tongkengzhang</w:t>
      </w:r>
      <w:proofErr w:type="spellEnd"/>
      <w:r w:rsidRPr="00E71714">
        <w:rPr>
          <w:rFonts w:ascii="Times New Roman" w:hAnsi="Times New Roman" w:cs="Times New Roman"/>
          <w:sz w:val="24"/>
          <w:szCs w:val="24"/>
        </w:rPr>
        <w:t xml:space="preserve"> granite porphyry (~138 Ma; Su et al., 2010) with </w:t>
      </w:r>
      <w:proofErr w:type="spellStart"/>
      <w:proofErr w:type="gramStart"/>
      <w:r w:rsidRPr="00E71714">
        <w:rPr>
          <w:rFonts w:ascii="Times New Roman" w:hAnsi="Times New Roman" w:cs="Times New Roman"/>
          <w:sz w:val="24"/>
          <w:szCs w:val="24"/>
        </w:rPr>
        <w:t>ε</w:t>
      </w:r>
      <w:r w:rsidRPr="00E71714">
        <w:rPr>
          <w:rFonts w:ascii="Times New Roman" w:hAnsi="Times New Roman" w:cs="Times New Roman"/>
          <w:sz w:val="24"/>
          <w:szCs w:val="24"/>
          <w:vertAlign w:val="subscript"/>
        </w:rPr>
        <w:t>Nd</w:t>
      </w:r>
      <w:proofErr w:type="spellEnd"/>
      <w:r w:rsidRPr="00E71714">
        <w:rPr>
          <w:rFonts w:ascii="Times New Roman" w:hAnsi="Times New Roman" w:cs="Times New Roman"/>
          <w:sz w:val="24"/>
          <w:szCs w:val="24"/>
        </w:rPr>
        <w:t>(</w:t>
      </w:r>
      <w:proofErr w:type="gramEnd"/>
      <w:r w:rsidRPr="00E71714">
        <w:rPr>
          <w:rFonts w:ascii="Times New Roman" w:hAnsi="Times New Roman" w:cs="Times New Roman"/>
          <w:sz w:val="24"/>
          <w:szCs w:val="24"/>
        </w:rPr>
        <w:t xml:space="preserve">t) value of </w:t>
      </w:r>
      <w:r w:rsidRPr="00E71714">
        <w:rPr>
          <w:rFonts w:ascii="Times New Roman" w:hAnsi="Times New Roman" w:cs="Times New Roman"/>
          <w:sz w:val="24"/>
          <w:szCs w:val="24"/>
        </w:rPr>
        <w:t>-</w:t>
      </w:r>
      <w:r w:rsidRPr="00E71714">
        <w:rPr>
          <w:rFonts w:ascii="Times New Roman" w:hAnsi="Times New Roman" w:cs="Times New Roman"/>
          <w:sz w:val="24"/>
          <w:szCs w:val="24"/>
        </w:rPr>
        <w:t>6.9 is thought to reflect the crust-mantle interaction. Coeval volcanic rocks mainly formed in the Early Cretaceous, and comprise an assemblage of</w:t>
      </w:r>
      <w:r w:rsidRPr="00E71714">
        <w:rPr>
          <w:rFonts w:ascii="Times New Roman" w:hAnsi="Times New Roman" w:cs="Times New Roman"/>
          <w:sz w:val="24"/>
          <w:szCs w:val="24"/>
        </w:rPr>
        <w:t xml:space="preserve"> </w:t>
      </w:r>
      <w:r w:rsidRPr="00E71714">
        <w:rPr>
          <w:rFonts w:ascii="Times New Roman" w:hAnsi="Times New Roman" w:cs="Times New Roman"/>
          <w:sz w:val="24"/>
          <w:szCs w:val="24"/>
        </w:rPr>
        <w:t>high</w:t>
      </w:r>
      <w:r w:rsidRPr="00E71714">
        <w:rPr>
          <w:rFonts w:ascii="Times New Roman" w:hAnsi="Times New Roman" w:cs="Times New Roman"/>
          <w:sz w:val="24"/>
          <w:szCs w:val="24"/>
        </w:rPr>
        <w:noBreakHyphen/>
        <w:t xml:space="preserve">potassium, </w:t>
      </w:r>
      <w:proofErr w:type="spellStart"/>
      <w:r w:rsidRPr="00E71714">
        <w:rPr>
          <w:rFonts w:ascii="Times New Roman" w:hAnsi="Times New Roman" w:cs="Times New Roman"/>
          <w:sz w:val="24"/>
          <w:szCs w:val="24"/>
        </w:rPr>
        <w:t>calc</w:t>
      </w:r>
      <w:proofErr w:type="spellEnd"/>
      <w:r w:rsidRPr="00E71714">
        <w:rPr>
          <w:rFonts w:ascii="Times New Roman" w:hAnsi="Times New Roman" w:cs="Times New Roman"/>
          <w:sz w:val="24"/>
          <w:szCs w:val="24"/>
        </w:rPr>
        <w:t xml:space="preserve">-alkaline, </w:t>
      </w:r>
      <w:proofErr w:type="spellStart"/>
      <w:r w:rsidRPr="00E71714">
        <w:rPr>
          <w:rFonts w:ascii="Times New Roman" w:hAnsi="Times New Roman" w:cs="Times New Roman"/>
          <w:sz w:val="24"/>
          <w:szCs w:val="24"/>
        </w:rPr>
        <w:t>rhyolitic</w:t>
      </w:r>
      <w:proofErr w:type="spellEnd"/>
      <w:r w:rsidRPr="00E71714">
        <w:rPr>
          <w:rFonts w:ascii="Times New Roman" w:hAnsi="Times New Roman" w:cs="Times New Roman"/>
          <w:sz w:val="24"/>
          <w:szCs w:val="24"/>
        </w:rPr>
        <w:t xml:space="preserve"> to </w:t>
      </w:r>
      <w:proofErr w:type="spellStart"/>
      <w:r w:rsidRPr="00E71714">
        <w:rPr>
          <w:rFonts w:ascii="Times New Roman" w:hAnsi="Times New Roman" w:cs="Times New Roman"/>
          <w:sz w:val="24"/>
          <w:szCs w:val="24"/>
        </w:rPr>
        <w:t>dacitic</w:t>
      </w:r>
      <w:proofErr w:type="spellEnd"/>
      <w:r w:rsidRPr="00E71714">
        <w:rPr>
          <w:rFonts w:ascii="Times New Roman" w:hAnsi="Times New Roman" w:cs="Times New Roman"/>
          <w:sz w:val="24"/>
          <w:szCs w:val="24"/>
        </w:rPr>
        <w:t xml:space="preserve"> pyroclastic rocks in the </w:t>
      </w:r>
      <w:proofErr w:type="spellStart"/>
      <w:r w:rsidRPr="00E71714">
        <w:rPr>
          <w:rFonts w:ascii="Times New Roman" w:hAnsi="Times New Roman" w:cs="Times New Roman"/>
          <w:sz w:val="24"/>
          <w:szCs w:val="24"/>
        </w:rPr>
        <w:t>Caifang</w:t>
      </w:r>
      <w:proofErr w:type="spell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Banshi</w:t>
      </w:r>
      <w:proofErr w:type="spellEnd"/>
      <w:r w:rsidRPr="00E71714">
        <w:rPr>
          <w:rFonts w:ascii="Times New Roman" w:hAnsi="Times New Roman" w:cs="Times New Roman"/>
          <w:sz w:val="24"/>
          <w:szCs w:val="24"/>
        </w:rPr>
        <w:t xml:space="preserve">, and </w:t>
      </w:r>
      <w:proofErr w:type="spellStart"/>
      <w:r w:rsidRPr="00E71714">
        <w:rPr>
          <w:rFonts w:ascii="Times New Roman" w:hAnsi="Times New Roman" w:cs="Times New Roman"/>
          <w:sz w:val="24"/>
          <w:szCs w:val="24"/>
        </w:rPr>
        <w:t>Sanbaishan</w:t>
      </w:r>
      <w:proofErr w:type="spellEnd"/>
      <w:r w:rsidRPr="00E71714">
        <w:rPr>
          <w:rFonts w:ascii="Times New Roman" w:hAnsi="Times New Roman" w:cs="Times New Roman"/>
          <w:sz w:val="24"/>
          <w:szCs w:val="24"/>
        </w:rPr>
        <w:t xml:space="preserve"> basins (Fig. 2a; Xu and Wu, 2010; Cen et al., 2017). The most recent volcanism in the study area developed in the </w:t>
      </w:r>
      <w:proofErr w:type="spellStart"/>
      <w:r w:rsidRPr="00E71714">
        <w:rPr>
          <w:rFonts w:ascii="Times New Roman" w:hAnsi="Times New Roman" w:cs="Times New Roman"/>
          <w:sz w:val="24"/>
          <w:szCs w:val="24"/>
        </w:rPr>
        <w:t>Xunwu</w:t>
      </w:r>
      <w:proofErr w:type="spellEnd"/>
      <w:r w:rsidRPr="00E71714">
        <w:rPr>
          <w:rFonts w:ascii="Times New Roman" w:hAnsi="Times New Roman" w:cs="Times New Roman"/>
          <w:sz w:val="24"/>
          <w:szCs w:val="24"/>
        </w:rPr>
        <w:t xml:space="preserve"> and </w:t>
      </w:r>
      <w:proofErr w:type="spellStart"/>
      <w:r w:rsidRPr="00E71714">
        <w:rPr>
          <w:rFonts w:ascii="Times New Roman" w:hAnsi="Times New Roman" w:cs="Times New Roman"/>
          <w:sz w:val="24"/>
          <w:szCs w:val="24"/>
        </w:rPr>
        <w:t>Rencha</w:t>
      </w:r>
      <w:proofErr w:type="spellEnd"/>
      <w:r w:rsidRPr="00E71714">
        <w:rPr>
          <w:rFonts w:ascii="Times New Roman" w:hAnsi="Times New Roman" w:cs="Times New Roman"/>
          <w:sz w:val="24"/>
          <w:szCs w:val="24"/>
        </w:rPr>
        <w:t xml:space="preserve"> basins with the emplacement of bimodal volcanic rocks composed mainly of rhyolite with minor basalt. Zircon U</w:t>
      </w:r>
      <w:r>
        <w:rPr>
          <w:rFonts w:ascii="Times New Roman" w:hAnsi="Times New Roman" w:cs="Times New Roman"/>
          <w:sz w:val="24"/>
          <w:szCs w:val="24"/>
        </w:rPr>
        <w:t>-</w:t>
      </w:r>
      <w:proofErr w:type="spellStart"/>
      <w:r w:rsidRPr="00E71714">
        <w:rPr>
          <w:rFonts w:ascii="Times New Roman" w:hAnsi="Times New Roman" w:cs="Times New Roman"/>
          <w:sz w:val="24"/>
          <w:szCs w:val="24"/>
        </w:rPr>
        <w:t>Pb</w:t>
      </w:r>
      <w:proofErr w:type="spellEnd"/>
      <w:r w:rsidRPr="00E71714">
        <w:rPr>
          <w:rFonts w:ascii="Times New Roman" w:hAnsi="Times New Roman" w:cs="Times New Roman"/>
          <w:sz w:val="24"/>
          <w:szCs w:val="24"/>
        </w:rPr>
        <w:t xml:space="preserve"> dating of the felsic volcanic rocks in the </w:t>
      </w:r>
      <w:proofErr w:type="spellStart"/>
      <w:r w:rsidRPr="00E71714">
        <w:rPr>
          <w:rFonts w:ascii="Times New Roman" w:hAnsi="Times New Roman" w:cs="Times New Roman"/>
          <w:sz w:val="24"/>
          <w:szCs w:val="24"/>
        </w:rPr>
        <w:t>Xunwu</w:t>
      </w:r>
      <w:proofErr w:type="spellEnd"/>
      <w:r w:rsidRPr="00E71714">
        <w:rPr>
          <w:rFonts w:ascii="Times New Roman" w:hAnsi="Times New Roman" w:cs="Times New Roman"/>
          <w:sz w:val="24"/>
          <w:szCs w:val="24"/>
        </w:rPr>
        <w:t xml:space="preserve"> basin yielded an age of 95.5 Ma (Wu et al., 2012).</w:t>
      </w:r>
    </w:p>
    <w:p w:rsidR="00E71714" w:rsidRDefault="00E71714" w:rsidP="00E71714">
      <w:pPr>
        <w:spacing w:after="0" w:line="480" w:lineRule="auto"/>
        <w:jc w:val="both"/>
        <w:rPr>
          <w:rFonts w:ascii="Times New Roman" w:hAnsi="Times New Roman" w:cs="Times New Roman"/>
          <w:sz w:val="24"/>
          <w:szCs w:val="24"/>
        </w:rPr>
      </w:pPr>
    </w:p>
    <w:p w:rsidR="00E71714" w:rsidRPr="00E71714" w:rsidRDefault="00E71714" w:rsidP="00E71714">
      <w:pPr>
        <w:pStyle w:val="ListParagraph"/>
        <w:numPr>
          <w:ilvl w:val="0"/>
          <w:numId w:val="1"/>
        </w:numPr>
        <w:spacing w:after="0" w:line="480" w:lineRule="auto"/>
        <w:jc w:val="both"/>
        <w:rPr>
          <w:rFonts w:ascii="Times New Roman" w:hAnsi="Times New Roman" w:cs="Times New Roman"/>
          <w:b/>
          <w:sz w:val="24"/>
          <w:szCs w:val="24"/>
        </w:rPr>
      </w:pPr>
      <w:r w:rsidRPr="00E71714">
        <w:rPr>
          <w:rFonts w:ascii="Times New Roman" w:hAnsi="Times New Roman" w:cs="Times New Roman"/>
          <w:b/>
          <w:sz w:val="24"/>
          <w:szCs w:val="24"/>
        </w:rPr>
        <w:t>Sampling and petrography</w:t>
      </w:r>
    </w:p>
    <w:p w:rsidR="00E71714" w:rsidRDefault="00E71714" w:rsidP="00E71714">
      <w:pPr>
        <w:spacing w:after="0" w:line="480" w:lineRule="auto"/>
        <w:ind w:firstLine="360"/>
        <w:jc w:val="both"/>
        <w:rPr>
          <w:rFonts w:ascii="Times New Roman" w:hAnsi="Times New Roman" w:cs="Times New Roman"/>
          <w:sz w:val="24"/>
          <w:szCs w:val="24"/>
        </w:rPr>
      </w:pPr>
      <w:r w:rsidRPr="00E71714">
        <w:rPr>
          <w:rFonts w:ascii="Times New Roman" w:hAnsi="Times New Roman" w:cs="Times New Roman"/>
          <w:sz w:val="24"/>
          <w:szCs w:val="24"/>
        </w:rPr>
        <w:t xml:space="preserve">Sampling sites across the YCC are shown in Fig. 2b and cross the whole caldera complex. The samples in this study are volcanic and intrusive rocks, including </w:t>
      </w:r>
      <w:proofErr w:type="spellStart"/>
      <w:r w:rsidRPr="00E71714">
        <w:rPr>
          <w:rFonts w:ascii="Times New Roman" w:hAnsi="Times New Roman" w:cs="Times New Roman"/>
          <w:sz w:val="24"/>
          <w:szCs w:val="24"/>
        </w:rPr>
        <w:t>dacite</w:t>
      </w:r>
      <w:proofErr w:type="spellEnd"/>
      <w:r w:rsidRPr="00E71714">
        <w:rPr>
          <w:rFonts w:ascii="Times New Roman" w:hAnsi="Times New Roman" w:cs="Times New Roman"/>
          <w:sz w:val="24"/>
          <w:szCs w:val="24"/>
        </w:rPr>
        <w:t xml:space="preserve">, rhyolite, the </w:t>
      </w:r>
      <w:proofErr w:type="spellStart"/>
      <w:r w:rsidRPr="00E71714">
        <w:rPr>
          <w:rFonts w:ascii="Times New Roman" w:hAnsi="Times New Roman" w:cs="Times New Roman"/>
          <w:sz w:val="24"/>
          <w:szCs w:val="24"/>
        </w:rPr>
        <w:t>Mikengshan</w:t>
      </w:r>
      <w:proofErr w:type="spellEnd"/>
      <w:r w:rsidRPr="00E71714">
        <w:rPr>
          <w:rFonts w:ascii="Times New Roman" w:hAnsi="Times New Roman" w:cs="Times New Roman"/>
          <w:sz w:val="24"/>
          <w:szCs w:val="24"/>
        </w:rPr>
        <w:t xml:space="preserve"> biotite granite, the </w:t>
      </w:r>
      <w:proofErr w:type="spellStart"/>
      <w:r w:rsidRPr="00E71714">
        <w:rPr>
          <w:rFonts w:ascii="Times New Roman" w:hAnsi="Times New Roman" w:cs="Times New Roman"/>
          <w:sz w:val="24"/>
          <w:szCs w:val="24"/>
        </w:rPr>
        <w:t>Yanbei</w:t>
      </w:r>
      <w:proofErr w:type="spellEnd"/>
      <w:r w:rsidRPr="00E71714">
        <w:rPr>
          <w:rFonts w:ascii="Times New Roman" w:hAnsi="Times New Roman" w:cs="Times New Roman"/>
          <w:sz w:val="24"/>
          <w:szCs w:val="24"/>
        </w:rPr>
        <w:t xml:space="preserve"> granite porphyry, and the newly discovered </w:t>
      </w:r>
      <w:proofErr w:type="spellStart"/>
      <w:r w:rsidRPr="00E71714">
        <w:rPr>
          <w:rFonts w:ascii="Times New Roman" w:hAnsi="Times New Roman" w:cs="Times New Roman"/>
          <w:sz w:val="24"/>
          <w:szCs w:val="24"/>
        </w:rPr>
        <w:t>Xiaoji</w:t>
      </w:r>
      <w:proofErr w:type="spellEnd"/>
      <w:r w:rsidRPr="00E71714">
        <w:rPr>
          <w:rFonts w:ascii="Times New Roman" w:hAnsi="Times New Roman" w:cs="Times New Roman"/>
          <w:sz w:val="24"/>
          <w:szCs w:val="24"/>
        </w:rPr>
        <w:t xml:space="preserve"> granite near the YCC. </w:t>
      </w:r>
    </w:p>
    <w:p w:rsidR="00E71714" w:rsidRDefault="00E71714" w:rsidP="00E71714">
      <w:pPr>
        <w:spacing w:after="0" w:line="480" w:lineRule="auto"/>
        <w:ind w:firstLine="360"/>
        <w:jc w:val="both"/>
        <w:rPr>
          <w:rFonts w:ascii="Times New Roman" w:hAnsi="Times New Roman" w:cs="Times New Roman"/>
          <w:sz w:val="24"/>
          <w:szCs w:val="24"/>
        </w:rPr>
      </w:pPr>
      <w:r w:rsidRPr="00E71714">
        <w:rPr>
          <w:rFonts w:ascii="Times New Roman" w:hAnsi="Times New Roman" w:cs="Times New Roman"/>
          <w:sz w:val="24"/>
          <w:szCs w:val="24"/>
        </w:rPr>
        <w:t xml:space="preserve">The YCC is characterized by concentrically zoned volcanic rocks and ring-faults (Fig. 2b). The results of this and previous studies (Wang et al., 1994; Liu et al., 1999), suggest that the caldera-forming volcanic rocks can be divided into three volcanic </w:t>
      </w:r>
      <w:proofErr w:type="spellStart"/>
      <w:r w:rsidRPr="00E71714">
        <w:rPr>
          <w:rFonts w:ascii="Times New Roman" w:hAnsi="Times New Roman" w:cs="Times New Roman"/>
          <w:sz w:val="24"/>
          <w:szCs w:val="24"/>
        </w:rPr>
        <w:t>lithofacies</w:t>
      </w:r>
      <w:proofErr w:type="spellEnd"/>
      <w:r w:rsidRPr="00E71714">
        <w:rPr>
          <w:rFonts w:ascii="Times New Roman" w:hAnsi="Times New Roman" w:cs="Times New Roman"/>
          <w:sz w:val="24"/>
          <w:szCs w:val="24"/>
        </w:rPr>
        <w:t xml:space="preserve">. The early voluminous eruption is characterized by </w:t>
      </w:r>
      <w:proofErr w:type="spellStart"/>
      <w:r w:rsidRPr="00E71714">
        <w:rPr>
          <w:rFonts w:ascii="Times New Roman" w:hAnsi="Times New Roman" w:cs="Times New Roman"/>
          <w:sz w:val="24"/>
          <w:szCs w:val="24"/>
        </w:rPr>
        <w:t>rhyolitic</w:t>
      </w:r>
      <w:proofErr w:type="spellEnd"/>
      <w:r w:rsidRPr="00E71714">
        <w:rPr>
          <w:rFonts w:ascii="Times New Roman" w:hAnsi="Times New Roman" w:cs="Times New Roman"/>
          <w:sz w:val="24"/>
          <w:szCs w:val="24"/>
        </w:rPr>
        <w:t xml:space="preserve"> pyroclastic rock of ignimbrite with minor tuffs and tuff breccia. All samples are </w:t>
      </w:r>
      <w:proofErr w:type="spellStart"/>
      <w:r w:rsidRPr="00E71714">
        <w:rPr>
          <w:rFonts w:ascii="Times New Roman" w:hAnsi="Times New Roman" w:cs="Times New Roman"/>
          <w:sz w:val="24"/>
          <w:szCs w:val="24"/>
        </w:rPr>
        <w:t>gray</w:t>
      </w:r>
      <w:proofErr w:type="spellEnd"/>
      <w:r w:rsidRPr="00E71714">
        <w:rPr>
          <w:rFonts w:ascii="Times New Roman" w:hAnsi="Times New Roman" w:cs="Times New Roman"/>
          <w:sz w:val="24"/>
          <w:szCs w:val="24"/>
        </w:rPr>
        <w:t xml:space="preserve"> and partially display a flow-band and fragmental texture. The first volcanic unit (Yr1) covers almost the entire basin between the central and marginal areas of the caldera. The samples from the Yr1 are crystal-poor, consisting of crystal </w:t>
      </w:r>
      <w:proofErr w:type="spellStart"/>
      <w:r w:rsidRPr="00E71714">
        <w:rPr>
          <w:rFonts w:ascii="Times New Roman" w:hAnsi="Times New Roman" w:cs="Times New Roman"/>
          <w:sz w:val="24"/>
          <w:szCs w:val="24"/>
        </w:rPr>
        <w:t>phenocrysts</w:t>
      </w:r>
      <w:proofErr w:type="spellEnd"/>
      <w:r w:rsidRPr="00E71714">
        <w:rPr>
          <w:rFonts w:ascii="Times New Roman" w:hAnsi="Times New Roman" w:cs="Times New Roman"/>
          <w:sz w:val="24"/>
          <w:szCs w:val="24"/>
        </w:rPr>
        <w:t xml:space="preserve"> (0.1</w:t>
      </w:r>
      <w:r>
        <w:rPr>
          <w:rFonts w:ascii="Times New Roman" w:hAnsi="Times New Roman" w:cs="Times New Roman"/>
          <w:sz w:val="24"/>
          <w:szCs w:val="24"/>
        </w:rPr>
        <w:t>-</w:t>
      </w:r>
      <w:r w:rsidRPr="00E71714">
        <w:rPr>
          <w:rFonts w:ascii="Times New Roman" w:hAnsi="Times New Roman" w:cs="Times New Roman"/>
          <w:sz w:val="24"/>
          <w:szCs w:val="24"/>
        </w:rPr>
        <w:t xml:space="preserve">0.5 mm, </w:t>
      </w:r>
      <w:r w:rsidRPr="00E71714">
        <w:rPr>
          <w:rFonts w:ascii="Times New Roman" w:hAnsi="Times New Roman" w:cs="Times New Roman"/>
          <w:i/>
          <w:iCs/>
          <w:sz w:val="24"/>
          <w:szCs w:val="24"/>
        </w:rPr>
        <w:t>&lt;</w:t>
      </w:r>
      <w:r w:rsidRPr="00E71714">
        <w:rPr>
          <w:rFonts w:ascii="Times New Roman" w:hAnsi="Times New Roman" w:cs="Times New Roman"/>
          <w:sz w:val="24"/>
          <w:szCs w:val="24"/>
        </w:rPr>
        <w:t xml:space="preserve">20 </w:t>
      </w:r>
      <w:proofErr w:type="spellStart"/>
      <w:proofErr w:type="gram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w:t>
      </w:r>
      <w:proofErr w:type="gramEnd"/>
      <w:r w:rsidRPr="00E71714">
        <w:rPr>
          <w:rFonts w:ascii="Times New Roman" w:hAnsi="Times New Roman" w:cs="Times New Roman"/>
          <w:sz w:val="24"/>
          <w:szCs w:val="24"/>
        </w:rPr>
        <w:t>), fine-grained volcanic ash (</w:t>
      </w:r>
      <w:r w:rsidRPr="00E71714">
        <w:rPr>
          <w:rFonts w:ascii="Times New Roman" w:hAnsi="Times New Roman" w:cs="Times New Roman"/>
          <w:i/>
          <w:iCs/>
          <w:sz w:val="24"/>
          <w:szCs w:val="24"/>
        </w:rPr>
        <w:t>&lt;</w:t>
      </w:r>
      <w:r w:rsidRPr="00E71714">
        <w:rPr>
          <w:rFonts w:ascii="Times New Roman" w:hAnsi="Times New Roman" w:cs="Times New Roman"/>
          <w:sz w:val="24"/>
          <w:szCs w:val="24"/>
        </w:rPr>
        <w:t xml:space="preserve">0.05 mm,), and few lithic </w:t>
      </w:r>
      <w:r w:rsidRPr="00E71714">
        <w:rPr>
          <w:rFonts w:ascii="Times New Roman" w:hAnsi="Times New Roman" w:cs="Times New Roman"/>
          <w:sz w:val="24"/>
          <w:szCs w:val="24"/>
        </w:rPr>
        <w:lastRenderedPageBreak/>
        <w:t xml:space="preserve">fragments (Fig. 3a). The main </w:t>
      </w:r>
      <w:proofErr w:type="spellStart"/>
      <w:r w:rsidRPr="00E71714">
        <w:rPr>
          <w:rFonts w:ascii="Times New Roman" w:hAnsi="Times New Roman" w:cs="Times New Roman"/>
          <w:sz w:val="24"/>
          <w:szCs w:val="24"/>
        </w:rPr>
        <w:t>phenocryst</w:t>
      </w:r>
      <w:proofErr w:type="spellEnd"/>
      <w:r w:rsidRPr="00E71714">
        <w:rPr>
          <w:rFonts w:ascii="Times New Roman" w:hAnsi="Times New Roman" w:cs="Times New Roman"/>
          <w:sz w:val="24"/>
          <w:szCs w:val="24"/>
        </w:rPr>
        <w:t xml:space="preserve"> minerals include </w:t>
      </w:r>
      <w:proofErr w:type="spellStart"/>
      <w:r w:rsidRPr="00E71714">
        <w:rPr>
          <w:rFonts w:ascii="Times New Roman" w:hAnsi="Times New Roman" w:cs="Times New Roman"/>
          <w:sz w:val="24"/>
          <w:szCs w:val="24"/>
        </w:rPr>
        <w:t>euhedral</w:t>
      </w:r>
      <w:proofErr w:type="spellEnd"/>
      <w:r w:rsidRPr="00E71714">
        <w:rPr>
          <w:rFonts w:ascii="Times New Roman" w:hAnsi="Times New Roman" w:cs="Times New Roman"/>
          <w:sz w:val="24"/>
          <w:szCs w:val="24"/>
        </w:rPr>
        <w:t xml:space="preserve"> quartz (~10 </w:t>
      </w:r>
      <w:proofErr w:type="spellStart"/>
      <w:proofErr w:type="gram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w:t>
      </w:r>
      <w:proofErr w:type="gramEnd"/>
      <w:r w:rsidRPr="00E71714">
        <w:rPr>
          <w:rFonts w:ascii="Times New Roman" w:hAnsi="Times New Roman" w:cs="Times New Roman"/>
          <w:sz w:val="24"/>
          <w:szCs w:val="24"/>
        </w:rPr>
        <w:t xml:space="preserve">), alkali feldspar (~5 </w:t>
      </w:r>
      <w:proofErr w:type="spell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 and minor plagioclase. The common accessory minerals such as zircon, needle-like apatite, and Fe</w:t>
      </w:r>
      <w:r>
        <w:rPr>
          <w:rFonts w:ascii="Times New Roman" w:hAnsi="Times New Roman" w:cs="Times New Roman"/>
          <w:sz w:val="24"/>
          <w:szCs w:val="24"/>
        </w:rPr>
        <w:t>-</w:t>
      </w:r>
      <w:proofErr w:type="spellStart"/>
      <w:r w:rsidRPr="00E71714">
        <w:rPr>
          <w:rFonts w:ascii="Times New Roman" w:hAnsi="Times New Roman" w:cs="Times New Roman"/>
          <w:sz w:val="24"/>
          <w:szCs w:val="24"/>
        </w:rPr>
        <w:t>Ti</w:t>
      </w:r>
      <w:proofErr w:type="spellEnd"/>
      <w:r w:rsidRPr="00E71714">
        <w:rPr>
          <w:rFonts w:ascii="Times New Roman" w:hAnsi="Times New Roman" w:cs="Times New Roman"/>
          <w:sz w:val="24"/>
          <w:szCs w:val="24"/>
        </w:rPr>
        <w:t xml:space="preserve"> oxides are distributed in a matrix. The second volcanic unit (Yr2), located in the central area, contains more </w:t>
      </w:r>
      <w:proofErr w:type="spellStart"/>
      <w:r w:rsidRPr="00E71714">
        <w:rPr>
          <w:rFonts w:ascii="Times New Roman" w:hAnsi="Times New Roman" w:cs="Times New Roman"/>
          <w:sz w:val="24"/>
          <w:szCs w:val="24"/>
        </w:rPr>
        <w:t>phenocrysts</w:t>
      </w:r>
      <w:proofErr w:type="spellEnd"/>
      <w:r w:rsidRPr="00E71714">
        <w:rPr>
          <w:rFonts w:ascii="Times New Roman" w:hAnsi="Times New Roman" w:cs="Times New Roman"/>
          <w:sz w:val="24"/>
          <w:szCs w:val="24"/>
        </w:rPr>
        <w:t xml:space="preserve"> (20</w:t>
      </w:r>
      <w:r>
        <w:rPr>
          <w:rFonts w:ascii="Times New Roman" w:hAnsi="Times New Roman" w:cs="Times New Roman"/>
          <w:sz w:val="24"/>
          <w:szCs w:val="24"/>
        </w:rPr>
        <w:t>-</w:t>
      </w:r>
      <w:r w:rsidRPr="00E71714">
        <w:rPr>
          <w:rFonts w:ascii="Times New Roman" w:hAnsi="Times New Roman" w:cs="Times New Roman"/>
          <w:sz w:val="24"/>
          <w:szCs w:val="24"/>
        </w:rPr>
        <w:t xml:space="preserve">30 </w:t>
      </w:r>
      <w:proofErr w:type="spellStart"/>
      <w:proofErr w:type="gram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w:t>
      </w:r>
      <w:proofErr w:type="gramEnd"/>
      <w:r w:rsidRPr="00E71714">
        <w:rPr>
          <w:rFonts w:ascii="Times New Roman" w:hAnsi="Times New Roman" w:cs="Times New Roman"/>
          <w:sz w:val="24"/>
          <w:szCs w:val="24"/>
        </w:rPr>
        <w:t xml:space="preserve">) compared to the first unit. The </w:t>
      </w:r>
      <w:proofErr w:type="spellStart"/>
      <w:r w:rsidRPr="00E71714">
        <w:rPr>
          <w:rFonts w:ascii="Times New Roman" w:hAnsi="Times New Roman" w:cs="Times New Roman"/>
          <w:sz w:val="24"/>
          <w:szCs w:val="24"/>
        </w:rPr>
        <w:t>phenocrysts</w:t>
      </w:r>
      <w:proofErr w:type="spellEnd"/>
      <w:r w:rsidRPr="00E71714">
        <w:rPr>
          <w:rFonts w:ascii="Times New Roman" w:hAnsi="Times New Roman" w:cs="Times New Roman"/>
          <w:sz w:val="24"/>
          <w:szCs w:val="24"/>
        </w:rPr>
        <w:t xml:space="preserve"> are mainly </w:t>
      </w:r>
      <w:proofErr w:type="spellStart"/>
      <w:r w:rsidRPr="00E71714">
        <w:rPr>
          <w:rFonts w:ascii="Times New Roman" w:hAnsi="Times New Roman" w:cs="Times New Roman"/>
          <w:sz w:val="24"/>
          <w:szCs w:val="24"/>
        </w:rPr>
        <w:t>anhedral</w:t>
      </w:r>
      <w:proofErr w:type="spellEnd"/>
      <w:r w:rsidRPr="00E71714">
        <w:rPr>
          <w:rFonts w:ascii="Times New Roman" w:hAnsi="Times New Roman" w:cs="Times New Roman"/>
          <w:sz w:val="24"/>
          <w:szCs w:val="24"/>
        </w:rPr>
        <w:t xml:space="preserve"> quartz (~0.5 mm, ~10 </w:t>
      </w:r>
      <w:proofErr w:type="spellStart"/>
      <w:proofErr w:type="gram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w:t>
      </w:r>
      <w:proofErr w:type="gramEnd"/>
      <w:r w:rsidRPr="00E71714">
        <w:rPr>
          <w:rFonts w:ascii="Times New Roman" w:hAnsi="Times New Roman" w:cs="Times New Roman"/>
          <w:sz w:val="24"/>
          <w:szCs w:val="24"/>
        </w:rPr>
        <w:t xml:space="preserve">) and large fritted alkali feldspar (~0.5 mm, ~15 </w:t>
      </w:r>
      <w:proofErr w:type="spell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 with a rounded or irregular crystal edge (Fig. 3b). The third volcanic unit (</w:t>
      </w:r>
      <w:proofErr w:type="spellStart"/>
      <w:r w:rsidRPr="00E71714">
        <w:rPr>
          <w:rFonts w:ascii="Times New Roman" w:hAnsi="Times New Roman" w:cs="Times New Roman"/>
          <w:sz w:val="24"/>
          <w:szCs w:val="24"/>
        </w:rPr>
        <w:t>Yd</w:t>
      </w:r>
      <w:proofErr w:type="spellEnd"/>
      <w:r w:rsidRPr="00E71714">
        <w:rPr>
          <w:rFonts w:ascii="Times New Roman" w:hAnsi="Times New Roman" w:cs="Times New Roman"/>
          <w:sz w:val="24"/>
          <w:szCs w:val="24"/>
        </w:rPr>
        <w:t xml:space="preserve">) is dominated by massive </w:t>
      </w:r>
      <w:proofErr w:type="spellStart"/>
      <w:r w:rsidRPr="00E71714">
        <w:rPr>
          <w:rFonts w:ascii="Times New Roman" w:hAnsi="Times New Roman" w:cs="Times New Roman"/>
          <w:sz w:val="24"/>
          <w:szCs w:val="24"/>
        </w:rPr>
        <w:t>dacitic</w:t>
      </w:r>
      <w:proofErr w:type="spellEnd"/>
      <w:r w:rsidRPr="00E71714">
        <w:rPr>
          <w:rFonts w:ascii="Times New Roman" w:hAnsi="Times New Roman" w:cs="Times New Roman"/>
          <w:sz w:val="24"/>
          <w:szCs w:val="24"/>
        </w:rPr>
        <w:t xml:space="preserve"> ignimbrite in the marginal area of the caldera along the ring fault (Fig. 2b). It has a dark </w:t>
      </w:r>
      <w:proofErr w:type="spellStart"/>
      <w:r w:rsidRPr="00E71714">
        <w:rPr>
          <w:rFonts w:ascii="Times New Roman" w:hAnsi="Times New Roman" w:cs="Times New Roman"/>
          <w:sz w:val="24"/>
          <w:szCs w:val="24"/>
        </w:rPr>
        <w:t>gray</w:t>
      </w:r>
      <w:proofErr w:type="spell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color</w:t>
      </w:r>
      <w:proofErr w:type="spellEnd"/>
      <w:r w:rsidRPr="00E71714">
        <w:rPr>
          <w:rFonts w:ascii="Times New Roman" w:hAnsi="Times New Roman" w:cs="Times New Roman"/>
          <w:sz w:val="24"/>
          <w:szCs w:val="24"/>
        </w:rPr>
        <w:t xml:space="preserve"> and exhibits crystal-rich porphyritic textures with ~40</w:t>
      </w:r>
      <w:r>
        <w:rPr>
          <w:rFonts w:ascii="Times New Roman" w:hAnsi="Times New Roman" w:cs="Times New Roman"/>
          <w:sz w:val="24"/>
          <w:szCs w:val="24"/>
        </w:rPr>
        <w:t>-</w:t>
      </w:r>
      <w:r w:rsidRPr="00E71714">
        <w:rPr>
          <w:rFonts w:ascii="Times New Roman" w:hAnsi="Times New Roman" w:cs="Times New Roman"/>
          <w:sz w:val="24"/>
          <w:szCs w:val="24"/>
        </w:rPr>
        <w:t xml:space="preserve">50 </w:t>
      </w:r>
      <w:proofErr w:type="spellStart"/>
      <w:r w:rsidRPr="00E71714">
        <w:rPr>
          <w:rFonts w:ascii="Times New Roman" w:hAnsi="Times New Roman" w:cs="Times New Roman"/>
          <w:sz w:val="24"/>
          <w:szCs w:val="24"/>
        </w:rPr>
        <w:t>vol</w:t>
      </w:r>
      <w:proofErr w:type="spell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phenocrysts</w:t>
      </w:r>
      <w:proofErr w:type="spellEnd"/>
      <w:r w:rsidRPr="00E71714">
        <w:rPr>
          <w:rFonts w:ascii="Times New Roman" w:hAnsi="Times New Roman" w:cs="Times New Roman"/>
          <w:sz w:val="24"/>
          <w:szCs w:val="24"/>
        </w:rPr>
        <w:t xml:space="preserve"> (1</w:t>
      </w:r>
      <w:r>
        <w:rPr>
          <w:rFonts w:ascii="Times New Roman" w:hAnsi="Times New Roman" w:cs="Times New Roman"/>
          <w:sz w:val="24"/>
          <w:szCs w:val="24"/>
        </w:rPr>
        <w:t>-</w:t>
      </w:r>
      <w:r w:rsidRPr="00E71714">
        <w:rPr>
          <w:rFonts w:ascii="Times New Roman" w:hAnsi="Times New Roman" w:cs="Times New Roman"/>
          <w:sz w:val="24"/>
          <w:szCs w:val="24"/>
        </w:rPr>
        <w:t xml:space="preserve">2 mm) in a fine-grained groundmass. The </w:t>
      </w:r>
      <w:proofErr w:type="spellStart"/>
      <w:r w:rsidRPr="00E71714">
        <w:rPr>
          <w:rFonts w:ascii="Times New Roman" w:hAnsi="Times New Roman" w:cs="Times New Roman"/>
          <w:sz w:val="24"/>
          <w:szCs w:val="24"/>
        </w:rPr>
        <w:t>phenocrysts</w:t>
      </w:r>
      <w:proofErr w:type="spellEnd"/>
      <w:r w:rsidRPr="00E71714">
        <w:rPr>
          <w:rFonts w:ascii="Times New Roman" w:hAnsi="Times New Roman" w:cs="Times New Roman"/>
          <w:sz w:val="24"/>
          <w:szCs w:val="24"/>
        </w:rPr>
        <w:t xml:space="preserve"> also display a rounded or irregular crystal edge and are generally composed of plagioclase, alkali feldspar, and minor quartz and biotite (Fig. 3c-d). Besides, many accessory mineral aggregates are comprised of zircon, apatite, rutile, and Fe–</w:t>
      </w:r>
      <w:proofErr w:type="spellStart"/>
      <w:r w:rsidRPr="00E71714">
        <w:rPr>
          <w:rFonts w:ascii="Times New Roman" w:hAnsi="Times New Roman" w:cs="Times New Roman"/>
          <w:sz w:val="24"/>
          <w:szCs w:val="24"/>
        </w:rPr>
        <w:t>Ti</w:t>
      </w:r>
      <w:proofErr w:type="spellEnd"/>
      <w:r w:rsidRPr="00E71714">
        <w:rPr>
          <w:rFonts w:ascii="Times New Roman" w:hAnsi="Times New Roman" w:cs="Times New Roman"/>
          <w:sz w:val="24"/>
          <w:szCs w:val="24"/>
        </w:rPr>
        <w:t xml:space="preserve"> oxide within the groundmass (Fig. 3e). </w:t>
      </w:r>
    </w:p>
    <w:p w:rsidR="006D1BEB" w:rsidRDefault="00E71714" w:rsidP="00E71714">
      <w:pPr>
        <w:spacing w:after="0" w:line="480" w:lineRule="auto"/>
        <w:ind w:firstLine="360"/>
        <w:jc w:val="both"/>
        <w:rPr>
          <w:rFonts w:ascii="Times New Roman" w:hAnsi="Times New Roman" w:cs="Times New Roman"/>
          <w:sz w:val="24"/>
          <w:szCs w:val="24"/>
        </w:rPr>
      </w:pPr>
      <w:r w:rsidRPr="00E71714">
        <w:rPr>
          <w:rFonts w:ascii="Times New Roman" w:hAnsi="Times New Roman" w:cs="Times New Roman"/>
          <w:sz w:val="24"/>
          <w:szCs w:val="24"/>
        </w:rPr>
        <w:t xml:space="preserve">After the formation of the </w:t>
      </w:r>
      <w:proofErr w:type="spellStart"/>
      <w:r w:rsidRPr="00E71714">
        <w:rPr>
          <w:rFonts w:ascii="Times New Roman" w:hAnsi="Times New Roman" w:cs="Times New Roman"/>
          <w:sz w:val="24"/>
          <w:szCs w:val="24"/>
        </w:rPr>
        <w:t>Yanbei</w:t>
      </w:r>
      <w:proofErr w:type="spellEnd"/>
      <w:r w:rsidRPr="00E71714">
        <w:rPr>
          <w:rFonts w:ascii="Times New Roman" w:hAnsi="Times New Roman" w:cs="Times New Roman"/>
          <w:sz w:val="24"/>
          <w:szCs w:val="24"/>
        </w:rPr>
        <w:t xml:space="preserve"> volcanic rocks, the </w:t>
      </w:r>
      <w:proofErr w:type="spellStart"/>
      <w:r w:rsidRPr="00E71714">
        <w:rPr>
          <w:rFonts w:ascii="Times New Roman" w:hAnsi="Times New Roman" w:cs="Times New Roman"/>
          <w:sz w:val="24"/>
          <w:szCs w:val="24"/>
        </w:rPr>
        <w:t>Mikengshan</w:t>
      </w:r>
      <w:proofErr w:type="spellEnd"/>
      <w:r w:rsidRPr="00E71714">
        <w:rPr>
          <w:rFonts w:ascii="Times New Roman" w:hAnsi="Times New Roman" w:cs="Times New Roman"/>
          <w:sz w:val="24"/>
          <w:szCs w:val="24"/>
        </w:rPr>
        <w:t xml:space="preserve"> pluton and several high-level granitic stocks, including the </w:t>
      </w:r>
      <w:proofErr w:type="spellStart"/>
      <w:r w:rsidRPr="00E71714">
        <w:rPr>
          <w:rFonts w:ascii="Times New Roman" w:hAnsi="Times New Roman" w:cs="Times New Roman"/>
          <w:sz w:val="24"/>
          <w:szCs w:val="24"/>
        </w:rPr>
        <w:t>Yanbei</w:t>
      </w:r>
      <w:proofErr w:type="spellEnd"/>
      <w:r w:rsidRPr="00E71714">
        <w:rPr>
          <w:rFonts w:ascii="Times New Roman" w:hAnsi="Times New Roman" w:cs="Times New Roman"/>
          <w:sz w:val="24"/>
          <w:szCs w:val="24"/>
        </w:rPr>
        <w:t xml:space="preserve"> granite porphyry, intruded along the ring-faults or vertical faults formed by the caldera collapse (Fig. 2b). The fresh granite porphyry (GP) is pinkish and exhibits a massive, porphyritic texture (Fig. 3f). K-feldspar and quartz are the </w:t>
      </w:r>
      <w:r w:rsidRPr="006D1BEB">
        <w:rPr>
          <w:rFonts w:ascii="Times New Roman" w:hAnsi="Times New Roman" w:cs="Times New Roman"/>
          <w:sz w:val="24"/>
          <w:szCs w:val="24"/>
        </w:rPr>
        <w:t xml:space="preserve">predominant </w:t>
      </w:r>
      <w:proofErr w:type="spellStart"/>
      <w:r w:rsidRPr="006D1BEB">
        <w:rPr>
          <w:rFonts w:ascii="Times New Roman" w:hAnsi="Times New Roman" w:cs="Times New Roman"/>
          <w:sz w:val="24"/>
          <w:szCs w:val="24"/>
        </w:rPr>
        <w:t>phenocrysts</w:t>
      </w:r>
      <w:proofErr w:type="spellEnd"/>
      <w:r w:rsidRPr="006D1BEB">
        <w:rPr>
          <w:rFonts w:ascii="Times New Roman" w:hAnsi="Times New Roman" w:cs="Times New Roman"/>
          <w:sz w:val="24"/>
          <w:szCs w:val="24"/>
        </w:rPr>
        <w:t xml:space="preserve"> (40</w:t>
      </w:r>
      <w:r w:rsidRPr="006D1BEB">
        <w:rPr>
          <w:rFonts w:ascii="Times New Roman" w:hAnsi="Times New Roman" w:cs="Times New Roman"/>
          <w:sz w:val="24"/>
          <w:szCs w:val="24"/>
        </w:rPr>
        <w:t>-</w:t>
      </w:r>
      <w:r w:rsidRPr="006D1BEB">
        <w:rPr>
          <w:rFonts w:ascii="Times New Roman" w:hAnsi="Times New Roman" w:cs="Times New Roman"/>
          <w:sz w:val="24"/>
          <w:szCs w:val="24"/>
        </w:rPr>
        <w:t xml:space="preserve">45 </w:t>
      </w:r>
      <w:proofErr w:type="spellStart"/>
      <w:proofErr w:type="gramStart"/>
      <w:r w:rsidRPr="006D1BEB">
        <w:rPr>
          <w:rFonts w:ascii="Times New Roman" w:hAnsi="Times New Roman" w:cs="Times New Roman"/>
          <w:sz w:val="24"/>
          <w:szCs w:val="24"/>
        </w:rPr>
        <w:t>vol</w:t>
      </w:r>
      <w:proofErr w:type="spellEnd"/>
      <w:r w:rsidRPr="006D1BEB">
        <w:rPr>
          <w:rFonts w:ascii="Times New Roman" w:hAnsi="Times New Roman" w:cs="Times New Roman"/>
          <w:sz w:val="24"/>
          <w:szCs w:val="24"/>
        </w:rPr>
        <w:t>%</w:t>
      </w:r>
      <w:proofErr w:type="gramEnd"/>
      <w:r w:rsidRPr="006D1BEB">
        <w:rPr>
          <w:rFonts w:ascii="Times New Roman" w:hAnsi="Times New Roman" w:cs="Times New Roman"/>
          <w:sz w:val="24"/>
          <w:szCs w:val="24"/>
        </w:rPr>
        <w:t>) within the</w:t>
      </w:r>
      <w:r w:rsidR="006D1BEB" w:rsidRPr="006D1BEB">
        <w:rPr>
          <w:rFonts w:ascii="Times New Roman" w:hAnsi="Times New Roman" w:cs="Times New Roman"/>
          <w:sz w:val="24"/>
          <w:szCs w:val="24"/>
        </w:rPr>
        <w:t xml:space="preserve"> </w:t>
      </w:r>
      <w:r w:rsidR="006D1BEB" w:rsidRPr="006D1BEB">
        <w:rPr>
          <w:rFonts w:ascii="Times New Roman" w:hAnsi="Times New Roman" w:cs="Times New Roman"/>
          <w:sz w:val="24"/>
          <w:szCs w:val="24"/>
        </w:rPr>
        <w:t xml:space="preserve">alkali feldspar (15–20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quartz (15</w:t>
      </w:r>
      <w:r w:rsidR="006D1BEB">
        <w:rPr>
          <w:rFonts w:ascii="Times New Roman" w:hAnsi="Times New Roman" w:cs="Times New Roman"/>
          <w:sz w:val="24"/>
          <w:szCs w:val="24"/>
        </w:rPr>
        <w:t>-</w:t>
      </w:r>
      <w:r w:rsidR="006D1BEB" w:rsidRPr="006D1BEB">
        <w:rPr>
          <w:rFonts w:ascii="Times New Roman" w:hAnsi="Times New Roman" w:cs="Times New Roman"/>
          <w:sz w:val="24"/>
          <w:szCs w:val="24"/>
        </w:rPr>
        <w:t xml:space="preserve">20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and biotite (2</w:t>
      </w:r>
      <w:r w:rsidR="006D1BEB">
        <w:rPr>
          <w:rFonts w:ascii="Times New Roman" w:hAnsi="Times New Roman" w:cs="Times New Roman"/>
          <w:sz w:val="24"/>
          <w:szCs w:val="24"/>
        </w:rPr>
        <w:t>-</w:t>
      </w:r>
      <w:r w:rsidR="006D1BEB" w:rsidRPr="006D1BEB">
        <w:rPr>
          <w:rFonts w:ascii="Times New Roman" w:hAnsi="Times New Roman" w:cs="Times New Roman"/>
          <w:sz w:val="24"/>
          <w:szCs w:val="24"/>
        </w:rPr>
        <w:t xml:space="preserve">5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xml:space="preserve"> %), with accessory zircon, topaz, and fluorite. The biotite is mainly </w:t>
      </w:r>
      <w:proofErr w:type="spellStart"/>
      <w:r w:rsidR="006D1BEB" w:rsidRPr="006D1BEB">
        <w:rPr>
          <w:rFonts w:ascii="Times New Roman" w:hAnsi="Times New Roman" w:cs="Times New Roman"/>
          <w:sz w:val="24"/>
          <w:szCs w:val="24"/>
        </w:rPr>
        <w:t>siderophyllite</w:t>
      </w:r>
      <w:proofErr w:type="spellEnd"/>
      <w:r w:rsidR="006D1BEB" w:rsidRPr="006D1BEB">
        <w:rPr>
          <w:rFonts w:ascii="Times New Roman" w:hAnsi="Times New Roman" w:cs="Times New Roman"/>
          <w:sz w:val="24"/>
          <w:szCs w:val="24"/>
        </w:rPr>
        <w:t xml:space="preserve"> and occurs as interstitial crystals within the groundmass, implying a primary dry and reduced magmatic source (Li et al., 2007). Abundant micrographic intergrowths of quartz and K-feldspar occur throughout the groundmass, suggesting shallow emplacement of the granite magma (Fig. 3f). The </w:t>
      </w:r>
      <w:proofErr w:type="spellStart"/>
      <w:r w:rsidR="006D1BEB" w:rsidRPr="006D1BEB">
        <w:rPr>
          <w:rFonts w:ascii="Times New Roman" w:hAnsi="Times New Roman" w:cs="Times New Roman"/>
          <w:sz w:val="24"/>
          <w:szCs w:val="24"/>
        </w:rPr>
        <w:t>Mikengshan</w:t>
      </w:r>
      <w:proofErr w:type="spellEnd"/>
      <w:r w:rsidR="006D1BEB" w:rsidRPr="006D1BEB">
        <w:rPr>
          <w:rFonts w:ascii="Times New Roman" w:hAnsi="Times New Roman" w:cs="Times New Roman"/>
          <w:sz w:val="24"/>
          <w:szCs w:val="24"/>
        </w:rPr>
        <w:t xml:space="preserve"> pluton has an outcrop area of ~7 km</w:t>
      </w:r>
      <w:r w:rsidR="006D1BEB" w:rsidRPr="006D1BEB">
        <w:rPr>
          <w:rFonts w:ascii="Times New Roman" w:hAnsi="Times New Roman" w:cs="Times New Roman"/>
          <w:sz w:val="24"/>
          <w:szCs w:val="24"/>
          <w:vertAlign w:val="superscript"/>
        </w:rPr>
        <w:t>2</w:t>
      </w:r>
      <w:r w:rsidR="006D1BEB" w:rsidRPr="006D1BEB">
        <w:rPr>
          <w:rFonts w:ascii="Times New Roman" w:hAnsi="Times New Roman" w:cs="Times New Roman"/>
          <w:sz w:val="24"/>
          <w:szCs w:val="24"/>
        </w:rPr>
        <w:t xml:space="preserve"> and consists of coarse- to fine-grained biotite granite (BG). The granite is pinkish and displays </w:t>
      </w:r>
      <w:proofErr w:type="spellStart"/>
      <w:r w:rsidR="006D1BEB" w:rsidRPr="006D1BEB">
        <w:rPr>
          <w:rFonts w:ascii="Times New Roman" w:hAnsi="Times New Roman" w:cs="Times New Roman"/>
          <w:sz w:val="24"/>
          <w:szCs w:val="24"/>
        </w:rPr>
        <w:t>equigranular</w:t>
      </w:r>
      <w:proofErr w:type="spellEnd"/>
      <w:r w:rsidR="006D1BEB" w:rsidRPr="006D1BEB">
        <w:rPr>
          <w:rFonts w:ascii="Times New Roman" w:hAnsi="Times New Roman" w:cs="Times New Roman"/>
          <w:sz w:val="24"/>
          <w:szCs w:val="24"/>
        </w:rPr>
        <w:t xml:space="preserve"> textures (0.5</w:t>
      </w:r>
      <w:r w:rsidR="006D1BEB">
        <w:rPr>
          <w:rFonts w:ascii="Times New Roman" w:hAnsi="Times New Roman" w:cs="Times New Roman"/>
          <w:sz w:val="24"/>
          <w:szCs w:val="24"/>
        </w:rPr>
        <w:t>-</w:t>
      </w:r>
      <w:r w:rsidR="006D1BEB" w:rsidRPr="006D1BEB">
        <w:rPr>
          <w:rFonts w:ascii="Times New Roman" w:hAnsi="Times New Roman" w:cs="Times New Roman"/>
          <w:sz w:val="24"/>
          <w:szCs w:val="24"/>
        </w:rPr>
        <w:t xml:space="preserve">1 mm). The mineral assemblage is composed of quartz (~35 </w:t>
      </w:r>
      <w:proofErr w:type="spellStart"/>
      <w:proofErr w:type="gram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w:t>
      </w:r>
      <w:proofErr w:type="gramEnd"/>
      <w:r w:rsidR="006D1BEB" w:rsidRPr="006D1BEB">
        <w:rPr>
          <w:rFonts w:ascii="Times New Roman" w:hAnsi="Times New Roman" w:cs="Times New Roman"/>
          <w:sz w:val="24"/>
          <w:szCs w:val="24"/>
        </w:rPr>
        <w:t xml:space="preserve">), K-feldspar </w:t>
      </w:r>
      <w:r w:rsidR="006D1BEB" w:rsidRPr="006D1BEB">
        <w:rPr>
          <w:rFonts w:ascii="Times New Roman" w:hAnsi="Times New Roman" w:cs="Times New Roman"/>
          <w:sz w:val="24"/>
          <w:szCs w:val="24"/>
        </w:rPr>
        <w:lastRenderedPageBreak/>
        <w:t xml:space="preserve">(~45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xml:space="preserve">%), plagioclase (~10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xml:space="preserve">%) and, minor biotite (~5 </w:t>
      </w:r>
      <w:proofErr w:type="spellStart"/>
      <w:r w:rsidR="006D1BEB" w:rsidRPr="006D1BEB">
        <w:rPr>
          <w:rFonts w:ascii="Times New Roman" w:hAnsi="Times New Roman" w:cs="Times New Roman"/>
          <w:sz w:val="24"/>
          <w:szCs w:val="24"/>
        </w:rPr>
        <w:t>vol</w:t>
      </w:r>
      <w:proofErr w:type="spellEnd"/>
      <w:r w:rsidR="006D1BEB" w:rsidRPr="006D1BEB">
        <w:rPr>
          <w:rFonts w:ascii="Times New Roman" w:hAnsi="Times New Roman" w:cs="Times New Roman"/>
          <w:sz w:val="24"/>
          <w:szCs w:val="24"/>
        </w:rPr>
        <w:t xml:space="preserve">%). Various accessory minerals are present, such as zircon, </w:t>
      </w:r>
      <w:proofErr w:type="spellStart"/>
      <w:r w:rsidR="006D1BEB" w:rsidRPr="006D1BEB">
        <w:rPr>
          <w:rFonts w:ascii="Times New Roman" w:hAnsi="Times New Roman" w:cs="Times New Roman"/>
          <w:sz w:val="24"/>
          <w:szCs w:val="24"/>
        </w:rPr>
        <w:t>titanite</w:t>
      </w:r>
      <w:proofErr w:type="spellEnd"/>
      <w:r w:rsidR="006D1BEB" w:rsidRPr="006D1BEB">
        <w:rPr>
          <w:rFonts w:ascii="Times New Roman" w:hAnsi="Times New Roman" w:cs="Times New Roman"/>
          <w:sz w:val="24"/>
          <w:szCs w:val="24"/>
        </w:rPr>
        <w:t xml:space="preserve">, </w:t>
      </w:r>
      <w:proofErr w:type="spellStart"/>
      <w:r w:rsidR="006D1BEB" w:rsidRPr="006D1BEB">
        <w:rPr>
          <w:rFonts w:ascii="Times New Roman" w:hAnsi="Times New Roman" w:cs="Times New Roman"/>
          <w:sz w:val="24"/>
          <w:szCs w:val="24"/>
        </w:rPr>
        <w:t>cassiterite</w:t>
      </w:r>
      <w:proofErr w:type="spellEnd"/>
      <w:r w:rsidR="006D1BEB" w:rsidRPr="006D1BEB">
        <w:rPr>
          <w:rFonts w:ascii="Times New Roman" w:hAnsi="Times New Roman" w:cs="Times New Roman"/>
          <w:sz w:val="24"/>
          <w:szCs w:val="24"/>
        </w:rPr>
        <w:t xml:space="preserve">, fluorite, and topaz (Fig. 3g). </w:t>
      </w:r>
    </w:p>
    <w:p w:rsidR="00E71714" w:rsidRDefault="006D1BEB" w:rsidP="00E71714">
      <w:pPr>
        <w:spacing w:after="0" w:line="480" w:lineRule="auto"/>
        <w:ind w:firstLine="360"/>
        <w:jc w:val="both"/>
        <w:rPr>
          <w:rFonts w:ascii="Times New Roman" w:hAnsi="Times New Roman" w:cs="Times New Roman"/>
          <w:sz w:val="24"/>
          <w:szCs w:val="24"/>
        </w:rPr>
      </w:pPr>
      <w:r w:rsidRPr="006D1BEB">
        <w:rPr>
          <w:rFonts w:ascii="Times New Roman" w:hAnsi="Times New Roman" w:cs="Times New Roman"/>
          <w:sz w:val="24"/>
          <w:szCs w:val="24"/>
        </w:rPr>
        <w:t xml:space="preserve">In addition, the </w:t>
      </w:r>
      <w:proofErr w:type="spellStart"/>
      <w:r w:rsidRPr="006D1BEB">
        <w:rPr>
          <w:rFonts w:ascii="Times New Roman" w:hAnsi="Times New Roman" w:cs="Times New Roman"/>
          <w:sz w:val="24"/>
          <w:szCs w:val="24"/>
        </w:rPr>
        <w:t>Xiaoji</w:t>
      </w:r>
      <w:proofErr w:type="spellEnd"/>
      <w:r w:rsidRPr="006D1BEB">
        <w:rPr>
          <w:rFonts w:ascii="Times New Roman" w:hAnsi="Times New Roman" w:cs="Times New Roman"/>
          <w:sz w:val="24"/>
          <w:szCs w:val="24"/>
        </w:rPr>
        <w:t xml:space="preserve"> granite was intruded into the metamorphic basement near the YCC, and large xenoliths of this basement were found within the granite (Fig. 3h). The </w:t>
      </w:r>
      <w:proofErr w:type="spellStart"/>
      <w:r w:rsidRPr="006D1BEB">
        <w:rPr>
          <w:rFonts w:ascii="Times New Roman" w:hAnsi="Times New Roman" w:cs="Times New Roman"/>
          <w:sz w:val="24"/>
          <w:szCs w:val="24"/>
        </w:rPr>
        <w:t>Xiaoji</w:t>
      </w:r>
      <w:proofErr w:type="spellEnd"/>
      <w:r w:rsidRPr="006D1BEB">
        <w:rPr>
          <w:rFonts w:ascii="Times New Roman" w:hAnsi="Times New Roman" w:cs="Times New Roman"/>
          <w:sz w:val="24"/>
          <w:szCs w:val="24"/>
        </w:rPr>
        <w:t xml:space="preserve"> granite (XG) is light </w:t>
      </w:r>
      <w:proofErr w:type="spellStart"/>
      <w:r w:rsidRPr="006D1BEB">
        <w:rPr>
          <w:rFonts w:ascii="Times New Roman" w:hAnsi="Times New Roman" w:cs="Times New Roman"/>
          <w:sz w:val="24"/>
          <w:szCs w:val="24"/>
        </w:rPr>
        <w:t>gray</w:t>
      </w:r>
      <w:proofErr w:type="spellEnd"/>
      <w:r w:rsidRPr="006D1BEB">
        <w:rPr>
          <w:rFonts w:ascii="Times New Roman" w:hAnsi="Times New Roman" w:cs="Times New Roman"/>
          <w:sz w:val="24"/>
          <w:szCs w:val="24"/>
        </w:rPr>
        <w:t xml:space="preserve">, with a porphyritic texture (Fig. 3i). The </w:t>
      </w:r>
      <w:proofErr w:type="spellStart"/>
      <w:r w:rsidRPr="006D1BEB">
        <w:rPr>
          <w:rFonts w:ascii="Times New Roman" w:hAnsi="Times New Roman" w:cs="Times New Roman"/>
          <w:sz w:val="24"/>
          <w:szCs w:val="24"/>
        </w:rPr>
        <w:t>phenocrysts</w:t>
      </w:r>
      <w:proofErr w:type="spellEnd"/>
      <w:r w:rsidRPr="006D1BEB">
        <w:rPr>
          <w:rFonts w:ascii="Times New Roman" w:hAnsi="Times New Roman" w:cs="Times New Roman"/>
          <w:sz w:val="24"/>
          <w:szCs w:val="24"/>
        </w:rPr>
        <w:t xml:space="preserve"> (~45 </w:t>
      </w:r>
      <w:proofErr w:type="spellStart"/>
      <w:proofErr w:type="gramStart"/>
      <w:r w:rsidRPr="006D1BEB">
        <w:rPr>
          <w:rFonts w:ascii="Times New Roman" w:hAnsi="Times New Roman" w:cs="Times New Roman"/>
          <w:sz w:val="24"/>
          <w:szCs w:val="24"/>
        </w:rPr>
        <w:t>vol</w:t>
      </w:r>
      <w:proofErr w:type="spellEnd"/>
      <w:r w:rsidRPr="006D1BEB">
        <w:rPr>
          <w:rFonts w:ascii="Times New Roman" w:hAnsi="Times New Roman" w:cs="Times New Roman"/>
          <w:sz w:val="24"/>
          <w:szCs w:val="24"/>
        </w:rPr>
        <w:t>%</w:t>
      </w:r>
      <w:proofErr w:type="gramEnd"/>
      <w:r w:rsidRPr="006D1BEB">
        <w:rPr>
          <w:rFonts w:ascii="Times New Roman" w:hAnsi="Times New Roman" w:cs="Times New Roman"/>
          <w:sz w:val="24"/>
          <w:szCs w:val="24"/>
        </w:rPr>
        <w:t xml:space="preserve">) are mainly K-feldspar, plagioclase, and quartz, up to 2 cm in length. The </w:t>
      </w:r>
      <w:proofErr w:type="spellStart"/>
      <w:r w:rsidRPr="006D1BEB">
        <w:rPr>
          <w:rFonts w:ascii="Times New Roman" w:hAnsi="Times New Roman" w:cs="Times New Roman"/>
          <w:sz w:val="24"/>
          <w:szCs w:val="24"/>
        </w:rPr>
        <w:t>phenocrysts</w:t>
      </w:r>
      <w:proofErr w:type="spellEnd"/>
      <w:r w:rsidRPr="006D1BEB">
        <w:rPr>
          <w:rFonts w:ascii="Times New Roman" w:hAnsi="Times New Roman" w:cs="Times New Roman"/>
          <w:sz w:val="24"/>
          <w:szCs w:val="24"/>
        </w:rPr>
        <w:t xml:space="preserve"> are </w:t>
      </w:r>
      <w:proofErr w:type="spellStart"/>
      <w:r w:rsidRPr="006D1BEB">
        <w:rPr>
          <w:rFonts w:ascii="Times New Roman" w:hAnsi="Times New Roman" w:cs="Times New Roman"/>
          <w:sz w:val="24"/>
          <w:szCs w:val="24"/>
        </w:rPr>
        <w:t>subhedral</w:t>
      </w:r>
      <w:proofErr w:type="spellEnd"/>
      <w:r w:rsidRPr="006D1BEB">
        <w:rPr>
          <w:rFonts w:ascii="Times New Roman" w:hAnsi="Times New Roman" w:cs="Times New Roman"/>
          <w:sz w:val="24"/>
          <w:szCs w:val="24"/>
        </w:rPr>
        <w:t xml:space="preserve"> to </w:t>
      </w:r>
      <w:proofErr w:type="spellStart"/>
      <w:r w:rsidRPr="006D1BEB">
        <w:rPr>
          <w:rFonts w:ascii="Times New Roman" w:hAnsi="Times New Roman" w:cs="Times New Roman"/>
          <w:sz w:val="24"/>
          <w:szCs w:val="24"/>
        </w:rPr>
        <w:t>anhedral</w:t>
      </w:r>
      <w:proofErr w:type="spellEnd"/>
      <w:r w:rsidRPr="006D1BEB">
        <w:rPr>
          <w:rFonts w:ascii="Times New Roman" w:hAnsi="Times New Roman" w:cs="Times New Roman"/>
          <w:sz w:val="24"/>
          <w:szCs w:val="24"/>
        </w:rPr>
        <w:t xml:space="preserve"> with irregular boundaries. The groundmass has a fine-grained graphic texture consisting mainly of alkali feldspar (~45 </w:t>
      </w:r>
      <w:proofErr w:type="spellStart"/>
      <w:proofErr w:type="gramStart"/>
      <w:r w:rsidRPr="006D1BEB">
        <w:rPr>
          <w:rFonts w:ascii="Times New Roman" w:hAnsi="Times New Roman" w:cs="Times New Roman"/>
          <w:sz w:val="24"/>
          <w:szCs w:val="24"/>
        </w:rPr>
        <w:t>vol</w:t>
      </w:r>
      <w:proofErr w:type="spellEnd"/>
      <w:r w:rsidRPr="006D1BEB">
        <w:rPr>
          <w:rFonts w:ascii="Times New Roman" w:hAnsi="Times New Roman" w:cs="Times New Roman"/>
          <w:sz w:val="24"/>
          <w:szCs w:val="24"/>
        </w:rPr>
        <w:t>%</w:t>
      </w:r>
      <w:proofErr w:type="gramEnd"/>
      <w:r w:rsidRPr="006D1BEB">
        <w:rPr>
          <w:rFonts w:ascii="Times New Roman" w:hAnsi="Times New Roman" w:cs="Times New Roman"/>
          <w:sz w:val="24"/>
          <w:szCs w:val="24"/>
        </w:rPr>
        <w:t xml:space="preserve">), quartz (~35 </w:t>
      </w:r>
      <w:proofErr w:type="spellStart"/>
      <w:r w:rsidRPr="006D1BEB">
        <w:rPr>
          <w:rFonts w:ascii="Times New Roman" w:hAnsi="Times New Roman" w:cs="Times New Roman"/>
          <w:sz w:val="24"/>
          <w:szCs w:val="24"/>
        </w:rPr>
        <w:t>vol</w:t>
      </w:r>
      <w:proofErr w:type="spellEnd"/>
      <w:r w:rsidRPr="006D1BEB">
        <w:rPr>
          <w:rFonts w:ascii="Times New Roman" w:hAnsi="Times New Roman" w:cs="Times New Roman"/>
          <w:sz w:val="24"/>
          <w:szCs w:val="24"/>
        </w:rPr>
        <w:t>%), with minor biotite, zircon, and apatite.</w:t>
      </w:r>
    </w:p>
    <w:p w:rsidR="006D1BEB" w:rsidRDefault="006D1BEB" w:rsidP="006D1BEB">
      <w:pPr>
        <w:spacing w:after="0" w:line="480" w:lineRule="auto"/>
        <w:jc w:val="both"/>
        <w:rPr>
          <w:rFonts w:ascii="Times New Roman" w:hAnsi="Times New Roman" w:cs="Times New Roman"/>
          <w:sz w:val="24"/>
          <w:szCs w:val="24"/>
        </w:rPr>
      </w:pPr>
    </w:p>
    <w:p w:rsidR="006D1BEB" w:rsidRPr="006D1BEB" w:rsidRDefault="006D1BEB" w:rsidP="006D1BEB">
      <w:pPr>
        <w:pStyle w:val="ListParagraph"/>
        <w:numPr>
          <w:ilvl w:val="0"/>
          <w:numId w:val="1"/>
        </w:numPr>
        <w:spacing w:after="0" w:line="480" w:lineRule="auto"/>
        <w:jc w:val="both"/>
        <w:rPr>
          <w:rFonts w:ascii="Times New Roman" w:hAnsi="Times New Roman" w:cs="Times New Roman"/>
          <w:b/>
          <w:sz w:val="24"/>
          <w:szCs w:val="24"/>
        </w:rPr>
      </w:pPr>
      <w:r w:rsidRPr="006D1BEB">
        <w:rPr>
          <w:rFonts w:ascii="Times New Roman" w:hAnsi="Times New Roman" w:cs="Times New Roman"/>
          <w:b/>
          <w:sz w:val="24"/>
          <w:szCs w:val="24"/>
        </w:rPr>
        <w:t>Analytical methods</w:t>
      </w:r>
    </w:p>
    <w:p w:rsidR="006D1BEB" w:rsidRPr="006D1BEB" w:rsidRDefault="006D1BEB" w:rsidP="006D1BEB">
      <w:pPr>
        <w:pStyle w:val="ListParagraph"/>
        <w:numPr>
          <w:ilvl w:val="1"/>
          <w:numId w:val="1"/>
        </w:numPr>
        <w:spacing w:after="0" w:line="480" w:lineRule="auto"/>
        <w:jc w:val="both"/>
        <w:rPr>
          <w:rFonts w:ascii="Times New Roman" w:hAnsi="Times New Roman" w:cs="Times New Roman"/>
          <w:i/>
          <w:sz w:val="24"/>
          <w:szCs w:val="24"/>
        </w:rPr>
      </w:pPr>
      <w:r w:rsidRPr="006D1BEB">
        <w:rPr>
          <w:rFonts w:ascii="Times New Roman" w:hAnsi="Times New Roman" w:cs="Times New Roman"/>
          <w:i/>
          <w:sz w:val="24"/>
          <w:szCs w:val="24"/>
        </w:rPr>
        <w:t>Whole-rock major and trace element compositions</w:t>
      </w:r>
    </w:p>
    <w:p w:rsidR="006D1BEB" w:rsidRDefault="006D1BEB" w:rsidP="006D1BEB">
      <w:pPr>
        <w:spacing w:after="0" w:line="480" w:lineRule="auto"/>
        <w:ind w:firstLine="360"/>
        <w:jc w:val="both"/>
        <w:rPr>
          <w:rFonts w:ascii="Times New Roman" w:hAnsi="Times New Roman" w:cs="Times New Roman"/>
          <w:sz w:val="24"/>
          <w:szCs w:val="24"/>
        </w:rPr>
      </w:pPr>
      <w:r w:rsidRPr="006D1BEB">
        <w:rPr>
          <w:rFonts w:ascii="Times New Roman" w:hAnsi="Times New Roman" w:cs="Times New Roman"/>
          <w:sz w:val="24"/>
          <w:szCs w:val="24"/>
        </w:rPr>
        <w:t xml:space="preserve">Samples for whole-rock geochemical analysis were crushed to a 200- mesh powder using an agate mill. Major oxide and trace element compositions were determined at ALS </w:t>
      </w:r>
      <w:proofErr w:type="spellStart"/>
      <w:r w:rsidRPr="006D1BEB">
        <w:rPr>
          <w:rFonts w:ascii="Times New Roman" w:hAnsi="Times New Roman" w:cs="Times New Roman"/>
          <w:sz w:val="24"/>
          <w:szCs w:val="24"/>
        </w:rPr>
        <w:t>Chemex</w:t>
      </w:r>
      <w:proofErr w:type="spellEnd"/>
      <w:r w:rsidRPr="006D1BEB">
        <w:rPr>
          <w:rFonts w:ascii="Times New Roman" w:hAnsi="Times New Roman" w:cs="Times New Roman"/>
          <w:sz w:val="24"/>
          <w:szCs w:val="24"/>
        </w:rPr>
        <w:t>, Guangzhou. Each sample of 900 mg was mixed with 9 g of lithium borate flux and fused in an au</w:t>
      </w:r>
      <w:r>
        <w:rPr>
          <w:rFonts w:ascii="Times New Roman" w:hAnsi="Times New Roman" w:cs="Times New Roman"/>
          <w:sz w:val="24"/>
          <w:szCs w:val="24"/>
        </w:rPr>
        <w:t xml:space="preserve">to </w:t>
      </w:r>
      <w:proofErr w:type="spellStart"/>
      <w:r>
        <w:rPr>
          <w:rFonts w:ascii="Times New Roman" w:hAnsi="Times New Roman" w:cs="Times New Roman"/>
          <w:sz w:val="24"/>
          <w:szCs w:val="24"/>
        </w:rPr>
        <w:t>fluxer</w:t>
      </w:r>
      <w:proofErr w:type="spellEnd"/>
      <w:r>
        <w:rPr>
          <w:rFonts w:ascii="Times New Roman" w:hAnsi="Times New Roman" w:cs="Times New Roman"/>
          <w:sz w:val="24"/>
          <w:szCs w:val="24"/>
        </w:rPr>
        <w:t xml:space="preserve"> between 1050 and 1100</w:t>
      </w:r>
      <w:r w:rsidRPr="006D1BEB">
        <w:rPr>
          <w:rFonts w:ascii="Times New Roman" w:hAnsi="Times New Roman" w:cs="Times New Roman"/>
          <w:sz w:val="24"/>
          <w:szCs w:val="24"/>
          <w:vertAlign w:val="superscript"/>
        </w:rPr>
        <w:t>o</w:t>
      </w:r>
      <w:r w:rsidRPr="006D1BEB">
        <w:rPr>
          <w:rFonts w:ascii="Times New Roman" w:hAnsi="Times New Roman" w:cs="Times New Roman"/>
          <w:sz w:val="24"/>
          <w:szCs w:val="24"/>
        </w:rPr>
        <w:t xml:space="preserve">C. A flat glass disc was prepared from the resulting melt and then </w:t>
      </w:r>
      <w:proofErr w:type="spellStart"/>
      <w:r w:rsidRPr="006D1BEB">
        <w:rPr>
          <w:rFonts w:ascii="Times New Roman" w:hAnsi="Times New Roman" w:cs="Times New Roman"/>
          <w:sz w:val="24"/>
          <w:szCs w:val="24"/>
        </w:rPr>
        <w:t>analyzed</w:t>
      </w:r>
      <w:proofErr w:type="spellEnd"/>
      <w:r w:rsidRPr="006D1BEB">
        <w:rPr>
          <w:rFonts w:ascii="Times New Roman" w:hAnsi="Times New Roman" w:cs="Times New Roman"/>
          <w:sz w:val="24"/>
          <w:szCs w:val="24"/>
        </w:rPr>
        <w:t xml:space="preserve"> using a </w:t>
      </w:r>
      <w:proofErr w:type="spellStart"/>
      <w:r w:rsidRPr="006D1BEB">
        <w:rPr>
          <w:rFonts w:ascii="Times New Roman" w:hAnsi="Times New Roman" w:cs="Times New Roman"/>
          <w:sz w:val="24"/>
          <w:szCs w:val="24"/>
        </w:rPr>
        <w:t>PANalytical</w:t>
      </w:r>
      <w:proofErr w:type="spellEnd"/>
      <w:r w:rsidRPr="006D1BEB">
        <w:rPr>
          <w:rFonts w:ascii="Times New Roman" w:hAnsi="Times New Roman" w:cs="Times New Roman"/>
          <w:sz w:val="24"/>
          <w:szCs w:val="24"/>
        </w:rPr>
        <w:t xml:space="preserve"> </w:t>
      </w:r>
      <w:proofErr w:type="spellStart"/>
      <w:r w:rsidRPr="006D1BEB">
        <w:rPr>
          <w:rFonts w:ascii="Times New Roman" w:hAnsi="Times New Roman" w:cs="Times New Roman"/>
          <w:sz w:val="24"/>
          <w:szCs w:val="24"/>
        </w:rPr>
        <w:t>Axios</w:t>
      </w:r>
      <w:proofErr w:type="spellEnd"/>
      <w:r w:rsidRPr="006D1BEB">
        <w:rPr>
          <w:rFonts w:ascii="Times New Roman" w:hAnsi="Times New Roman" w:cs="Times New Roman"/>
          <w:sz w:val="24"/>
          <w:szCs w:val="24"/>
        </w:rPr>
        <w:t xml:space="preserve"> X-ray spectrometer. The XRF analysis is determined in conjunction </w:t>
      </w:r>
      <w:r>
        <w:rPr>
          <w:rFonts w:ascii="Times New Roman" w:hAnsi="Times New Roman" w:cs="Times New Roman"/>
          <w:sz w:val="24"/>
          <w:szCs w:val="24"/>
        </w:rPr>
        <w:t>with a loss-on-ignition at 1000</w:t>
      </w:r>
      <w:r w:rsidRPr="006D1BEB">
        <w:rPr>
          <w:rFonts w:ascii="Times New Roman" w:hAnsi="Times New Roman" w:cs="Times New Roman"/>
          <w:sz w:val="24"/>
          <w:szCs w:val="24"/>
          <w:vertAlign w:val="superscript"/>
        </w:rPr>
        <w:t>o</w:t>
      </w:r>
      <w:r>
        <w:rPr>
          <w:rFonts w:ascii="Times New Roman" w:hAnsi="Times New Roman" w:cs="Times New Roman"/>
          <w:sz w:val="24"/>
          <w:szCs w:val="24"/>
        </w:rPr>
        <w:t>C. For trace element analyses, a</w:t>
      </w:r>
      <w:r w:rsidRPr="006D1BEB">
        <w:rPr>
          <w:rFonts w:ascii="Times New Roman" w:hAnsi="Times New Roman" w:cs="Times New Roman"/>
          <w:sz w:val="24"/>
          <w:szCs w:val="24"/>
        </w:rPr>
        <w:t xml:space="preserve"> prepared sample (~0.1 g) is added to lithium </w:t>
      </w:r>
      <w:proofErr w:type="spellStart"/>
      <w:r w:rsidRPr="006D1BEB">
        <w:rPr>
          <w:rFonts w:ascii="Times New Roman" w:hAnsi="Times New Roman" w:cs="Times New Roman"/>
          <w:sz w:val="24"/>
          <w:szCs w:val="24"/>
        </w:rPr>
        <w:t>metaborate</w:t>
      </w:r>
      <w:proofErr w:type="spellEnd"/>
      <w:r w:rsidRPr="006D1BEB">
        <w:rPr>
          <w:rFonts w:ascii="Times New Roman" w:hAnsi="Times New Roman" w:cs="Times New Roman"/>
          <w:sz w:val="24"/>
          <w:szCs w:val="24"/>
        </w:rPr>
        <w:t xml:space="preserve">/lithium </w:t>
      </w:r>
      <w:proofErr w:type="spellStart"/>
      <w:r w:rsidRPr="006D1BEB">
        <w:rPr>
          <w:rFonts w:ascii="Times New Roman" w:hAnsi="Times New Roman" w:cs="Times New Roman"/>
          <w:sz w:val="24"/>
          <w:szCs w:val="24"/>
        </w:rPr>
        <w:t>tetraborate</w:t>
      </w:r>
      <w:proofErr w:type="spellEnd"/>
      <w:r w:rsidRPr="006D1BEB">
        <w:rPr>
          <w:rFonts w:ascii="Times New Roman" w:hAnsi="Times New Roman" w:cs="Times New Roman"/>
          <w:sz w:val="24"/>
          <w:szCs w:val="24"/>
        </w:rPr>
        <w:t xml:space="preserve"> flux, mixed well,</w:t>
      </w:r>
      <w:r>
        <w:rPr>
          <w:rFonts w:ascii="Times New Roman" w:hAnsi="Times New Roman" w:cs="Times New Roman"/>
          <w:sz w:val="24"/>
          <w:szCs w:val="24"/>
        </w:rPr>
        <w:t xml:space="preserve"> and fused in a furnace at 1025</w:t>
      </w:r>
      <w:r w:rsidRPr="006D1BEB">
        <w:rPr>
          <w:rFonts w:ascii="Times New Roman" w:hAnsi="Times New Roman" w:cs="Times New Roman"/>
          <w:sz w:val="24"/>
          <w:szCs w:val="24"/>
          <w:vertAlign w:val="superscript"/>
        </w:rPr>
        <w:t>o</w:t>
      </w:r>
      <w:r w:rsidRPr="006D1BEB">
        <w:rPr>
          <w:rFonts w:ascii="Times New Roman" w:hAnsi="Times New Roman" w:cs="Times New Roman"/>
          <w:sz w:val="24"/>
          <w:szCs w:val="24"/>
        </w:rPr>
        <w:t xml:space="preserve">C. The resulting melt is then cooled and dissolved in an acid mixture containing nitric, hydrochloric, and hydrofluoric acids. This solution is then </w:t>
      </w:r>
      <w:proofErr w:type="spellStart"/>
      <w:r w:rsidRPr="006D1BEB">
        <w:rPr>
          <w:rFonts w:ascii="Times New Roman" w:hAnsi="Times New Roman" w:cs="Times New Roman"/>
          <w:sz w:val="24"/>
          <w:szCs w:val="24"/>
        </w:rPr>
        <w:t>analyzed</w:t>
      </w:r>
      <w:proofErr w:type="spellEnd"/>
      <w:r w:rsidRPr="006D1BEB">
        <w:rPr>
          <w:rFonts w:ascii="Times New Roman" w:hAnsi="Times New Roman" w:cs="Times New Roman"/>
          <w:sz w:val="24"/>
          <w:szCs w:val="24"/>
        </w:rPr>
        <w:t xml:space="preserve"> by ICP-MS. The analytical precision for major and trace elements is typically better than 2% and 10%, respectively. Major and trace element concentrations measured on international reference materials in this study are presented in Supplementary Table S1. </w:t>
      </w:r>
    </w:p>
    <w:p w:rsidR="006D1BEB" w:rsidRPr="006D1BEB" w:rsidRDefault="006D1BEB" w:rsidP="006D1BEB">
      <w:pPr>
        <w:pStyle w:val="ListParagraph"/>
        <w:numPr>
          <w:ilvl w:val="1"/>
          <w:numId w:val="1"/>
        </w:numPr>
        <w:spacing w:after="0" w:line="480" w:lineRule="auto"/>
        <w:jc w:val="both"/>
        <w:rPr>
          <w:rFonts w:ascii="Times New Roman" w:hAnsi="Times New Roman" w:cs="Times New Roman"/>
          <w:sz w:val="24"/>
          <w:szCs w:val="24"/>
        </w:rPr>
      </w:pPr>
      <w:r w:rsidRPr="006D1BEB">
        <w:rPr>
          <w:rFonts w:ascii="Times New Roman" w:hAnsi="Times New Roman" w:cs="Times New Roman"/>
          <w:sz w:val="24"/>
          <w:szCs w:val="24"/>
        </w:rPr>
        <w:t>Zircon U-</w:t>
      </w:r>
      <w:proofErr w:type="spellStart"/>
      <w:r w:rsidRPr="006D1BEB">
        <w:rPr>
          <w:rFonts w:ascii="Times New Roman" w:hAnsi="Times New Roman" w:cs="Times New Roman"/>
          <w:sz w:val="24"/>
          <w:szCs w:val="24"/>
        </w:rPr>
        <w:t>Pb</w:t>
      </w:r>
      <w:proofErr w:type="spellEnd"/>
      <w:r w:rsidRPr="006D1BEB">
        <w:rPr>
          <w:rFonts w:ascii="Times New Roman" w:hAnsi="Times New Roman" w:cs="Times New Roman"/>
          <w:sz w:val="24"/>
          <w:szCs w:val="24"/>
        </w:rPr>
        <w:t xml:space="preserve"> dating and trace element analyses</w:t>
      </w:r>
    </w:p>
    <w:p w:rsidR="00D65F67" w:rsidRDefault="006D1BEB" w:rsidP="006D1BEB">
      <w:pPr>
        <w:spacing w:after="0" w:line="480" w:lineRule="auto"/>
        <w:ind w:firstLine="360"/>
        <w:jc w:val="both"/>
        <w:rPr>
          <w:rFonts w:ascii="Times New Roman" w:hAnsi="Times New Roman" w:cs="Times New Roman"/>
          <w:sz w:val="24"/>
          <w:szCs w:val="24"/>
        </w:rPr>
      </w:pPr>
      <w:r w:rsidRPr="006D1BEB">
        <w:rPr>
          <w:rFonts w:ascii="Times New Roman" w:hAnsi="Times New Roman" w:cs="Times New Roman"/>
          <w:sz w:val="24"/>
          <w:szCs w:val="24"/>
        </w:rPr>
        <w:lastRenderedPageBreak/>
        <w:t xml:space="preserve">Zircon sample </w:t>
      </w:r>
      <w:proofErr w:type="spellStart"/>
      <w:r w:rsidRPr="006D1BEB">
        <w:rPr>
          <w:rFonts w:ascii="Times New Roman" w:hAnsi="Times New Roman" w:cs="Times New Roman"/>
          <w:sz w:val="24"/>
          <w:szCs w:val="24"/>
        </w:rPr>
        <w:t>pretreatment</w:t>
      </w:r>
      <w:proofErr w:type="spellEnd"/>
      <w:r w:rsidRPr="006D1BEB">
        <w:rPr>
          <w:rFonts w:ascii="Times New Roman" w:hAnsi="Times New Roman" w:cs="Times New Roman"/>
          <w:sz w:val="24"/>
          <w:szCs w:val="24"/>
        </w:rPr>
        <w:t xml:space="preserve"> and analyses were carried out in the State Key Laboratory of Geological Processes and Mineral Resources (GPMR), China University of Geosciences, Wuhan. Zircon grains were separated and mounted in epoxy resin and polished to approximately half their thickness. Examination of the internal structures was performed using </w:t>
      </w:r>
      <w:proofErr w:type="spellStart"/>
      <w:r w:rsidRPr="006D1BEB">
        <w:rPr>
          <w:rFonts w:ascii="Times New Roman" w:hAnsi="Times New Roman" w:cs="Times New Roman"/>
          <w:sz w:val="24"/>
          <w:szCs w:val="24"/>
        </w:rPr>
        <w:t>cathodoluminescence</w:t>
      </w:r>
      <w:proofErr w:type="spellEnd"/>
      <w:r w:rsidRPr="006D1BEB">
        <w:rPr>
          <w:rFonts w:ascii="Times New Roman" w:hAnsi="Times New Roman" w:cs="Times New Roman"/>
          <w:sz w:val="24"/>
          <w:szCs w:val="24"/>
        </w:rPr>
        <w:t xml:space="preserve"> (CL) with an Electron Microprobe. In situ zircon U</w:t>
      </w:r>
      <w:r>
        <w:rPr>
          <w:rFonts w:ascii="Times New Roman" w:hAnsi="Times New Roman" w:cs="Times New Roman"/>
          <w:sz w:val="24"/>
          <w:szCs w:val="24"/>
        </w:rPr>
        <w:t>-</w:t>
      </w:r>
      <w:proofErr w:type="spellStart"/>
      <w:r w:rsidRPr="006D1BEB">
        <w:rPr>
          <w:rFonts w:ascii="Times New Roman" w:hAnsi="Times New Roman" w:cs="Times New Roman"/>
          <w:sz w:val="24"/>
          <w:szCs w:val="24"/>
        </w:rPr>
        <w:t>Pb</w:t>
      </w:r>
      <w:proofErr w:type="spellEnd"/>
      <w:r w:rsidRPr="006D1BEB">
        <w:rPr>
          <w:rFonts w:ascii="Times New Roman" w:hAnsi="Times New Roman" w:cs="Times New Roman"/>
          <w:sz w:val="24"/>
          <w:szCs w:val="24"/>
        </w:rPr>
        <w:t xml:space="preserve"> isotopic and trace element analyses were undertaken synchronously by LA-ICP-MS. Laser ablation was accomplished by a RESOlution-S155 193 nm </w:t>
      </w:r>
      <w:proofErr w:type="spellStart"/>
      <w:r w:rsidRPr="006D1BEB">
        <w:rPr>
          <w:rFonts w:ascii="Times New Roman" w:hAnsi="Times New Roman" w:cs="Times New Roman"/>
          <w:sz w:val="24"/>
          <w:szCs w:val="24"/>
        </w:rPr>
        <w:t>ArF</w:t>
      </w:r>
      <w:proofErr w:type="spellEnd"/>
      <w:r w:rsidRPr="006D1BEB">
        <w:rPr>
          <w:rFonts w:ascii="Times New Roman" w:hAnsi="Times New Roman" w:cs="Times New Roman"/>
          <w:sz w:val="24"/>
          <w:szCs w:val="24"/>
        </w:rPr>
        <w:t xml:space="preserve"> excimer laser, operated at energy density of 3.5 J/cm</w:t>
      </w:r>
      <w:r w:rsidRPr="006D1BEB">
        <w:rPr>
          <w:rFonts w:ascii="Times New Roman" w:hAnsi="Times New Roman" w:cs="Times New Roman"/>
          <w:sz w:val="24"/>
          <w:szCs w:val="24"/>
          <w:vertAlign w:val="superscript"/>
        </w:rPr>
        <w:t>2</w:t>
      </w:r>
      <w:r w:rsidRPr="006D1BEB">
        <w:rPr>
          <w:rFonts w:ascii="Times New Roman" w:hAnsi="Times New Roman" w:cs="Times New Roman"/>
          <w:sz w:val="24"/>
          <w:szCs w:val="24"/>
        </w:rPr>
        <w:t xml:space="preserve">, frequency of 10 Hz, and spot diameter of 33 </w:t>
      </w:r>
      <w:proofErr w:type="spellStart"/>
      <w:r w:rsidRPr="006D1BEB">
        <w:rPr>
          <w:rFonts w:ascii="Times New Roman" w:hAnsi="Times New Roman" w:cs="Times New Roman"/>
          <w:sz w:val="24"/>
          <w:szCs w:val="24"/>
        </w:rPr>
        <w:t>μm</w:t>
      </w:r>
      <w:proofErr w:type="spellEnd"/>
      <w:r w:rsidRPr="006D1BEB">
        <w:rPr>
          <w:rFonts w:ascii="Times New Roman" w:hAnsi="Times New Roman" w:cs="Times New Roman"/>
          <w:sz w:val="24"/>
          <w:szCs w:val="24"/>
        </w:rPr>
        <w:t xml:space="preserve">. Each analysis consists of 30 s of background acquisition followed by 40 s ablation and 50 s washout. Helium mixed with a trace amount of nitrogen was used as carrier gas to transport the ablated materials into a </w:t>
      </w:r>
      <w:proofErr w:type="spellStart"/>
      <w:r w:rsidRPr="006D1BEB">
        <w:rPr>
          <w:rFonts w:ascii="Times New Roman" w:hAnsi="Times New Roman" w:cs="Times New Roman"/>
          <w:sz w:val="24"/>
          <w:szCs w:val="24"/>
        </w:rPr>
        <w:t>Thermo</w:t>
      </w:r>
      <w:proofErr w:type="spellEnd"/>
      <w:r w:rsidRPr="006D1BEB">
        <w:rPr>
          <w:rFonts w:ascii="Times New Roman" w:hAnsi="Times New Roman" w:cs="Times New Roman"/>
          <w:sz w:val="24"/>
          <w:szCs w:val="24"/>
        </w:rPr>
        <w:t xml:space="preserve"> Scientific </w:t>
      </w:r>
      <w:proofErr w:type="spellStart"/>
      <w:r w:rsidRPr="006D1BEB">
        <w:rPr>
          <w:rFonts w:ascii="Times New Roman" w:hAnsi="Times New Roman" w:cs="Times New Roman"/>
          <w:sz w:val="24"/>
          <w:szCs w:val="24"/>
        </w:rPr>
        <w:t>iCAP</w:t>
      </w:r>
      <w:proofErr w:type="spellEnd"/>
      <w:r w:rsidRPr="006D1BEB">
        <w:rPr>
          <w:rFonts w:ascii="Times New Roman" w:hAnsi="Times New Roman" w:cs="Times New Roman"/>
          <w:sz w:val="24"/>
          <w:szCs w:val="24"/>
        </w:rPr>
        <w:t xml:space="preserve"> Qc ICP-MS. Each run comprised 8</w:t>
      </w:r>
      <w:r>
        <w:rPr>
          <w:rFonts w:ascii="Times New Roman" w:hAnsi="Times New Roman" w:cs="Times New Roman"/>
          <w:sz w:val="24"/>
          <w:szCs w:val="24"/>
        </w:rPr>
        <w:t>-</w:t>
      </w:r>
      <w:r w:rsidRPr="006D1BEB">
        <w:rPr>
          <w:rFonts w:ascii="Times New Roman" w:hAnsi="Times New Roman" w:cs="Times New Roman"/>
          <w:sz w:val="24"/>
          <w:szCs w:val="24"/>
        </w:rPr>
        <w:t xml:space="preserve">10 unknown samples, bracketed by four 91,500 zircon standards (1065.4 ± 0.6 Ma; </w:t>
      </w:r>
      <w:proofErr w:type="spellStart"/>
      <w:r w:rsidRPr="006D1BEB">
        <w:rPr>
          <w:rFonts w:ascii="Times New Roman" w:hAnsi="Times New Roman" w:cs="Times New Roman"/>
          <w:sz w:val="24"/>
          <w:szCs w:val="24"/>
        </w:rPr>
        <w:t>Wiedenbeck</w:t>
      </w:r>
      <w:proofErr w:type="spellEnd"/>
      <w:r w:rsidRPr="006D1BEB">
        <w:rPr>
          <w:rFonts w:ascii="Times New Roman" w:hAnsi="Times New Roman" w:cs="Times New Roman"/>
          <w:sz w:val="24"/>
          <w:szCs w:val="24"/>
        </w:rPr>
        <w:t xml:space="preserve"> et al., 1995) for isotope calibration and two </w:t>
      </w:r>
      <w:proofErr w:type="spellStart"/>
      <w:r w:rsidRPr="006D1BEB">
        <w:rPr>
          <w:rFonts w:ascii="Times New Roman" w:hAnsi="Times New Roman" w:cs="Times New Roman"/>
          <w:sz w:val="24"/>
          <w:szCs w:val="24"/>
        </w:rPr>
        <w:t>Ple</w:t>
      </w:r>
      <w:r>
        <w:rPr>
          <w:rFonts w:ascii="Times New Roman" w:hAnsi="Times New Roman" w:cs="Times New Roman"/>
          <w:sz w:val="24"/>
          <w:szCs w:val="24"/>
        </w:rPr>
        <w:t>š</w:t>
      </w:r>
      <w:r w:rsidRPr="006D1BEB">
        <w:rPr>
          <w:rFonts w:ascii="Times New Roman" w:hAnsi="Times New Roman" w:cs="Times New Roman"/>
          <w:sz w:val="24"/>
          <w:szCs w:val="24"/>
        </w:rPr>
        <w:t>ovice</w:t>
      </w:r>
      <w:proofErr w:type="spellEnd"/>
      <w:r w:rsidRPr="006D1BEB">
        <w:rPr>
          <w:rFonts w:ascii="Times New Roman" w:hAnsi="Times New Roman" w:cs="Times New Roman"/>
          <w:sz w:val="24"/>
          <w:szCs w:val="24"/>
        </w:rPr>
        <w:t xml:space="preserve"> zircon standards (337.13 ± 0.37 Ma; </w:t>
      </w:r>
      <w:proofErr w:type="spellStart"/>
      <w:r w:rsidRPr="006D1BEB">
        <w:rPr>
          <w:rFonts w:ascii="Times New Roman" w:hAnsi="Times New Roman" w:cs="Times New Roman"/>
          <w:sz w:val="24"/>
          <w:szCs w:val="24"/>
        </w:rPr>
        <w:t>Sl</w:t>
      </w:r>
      <w:r>
        <w:rPr>
          <w:rFonts w:ascii="Times New Roman" w:hAnsi="Times New Roman" w:cs="Times New Roman"/>
          <w:sz w:val="24"/>
          <w:szCs w:val="24"/>
        </w:rPr>
        <w:t>á</w:t>
      </w:r>
      <w:r w:rsidRPr="006D1BEB">
        <w:rPr>
          <w:rFonts w:ascii="Times New Roman" w:hAnsi="Times New Roman" w:cs="Times New Roman"/>
          <w:sz w:val="24"/>
          <w:szCs w:val="24"/>
        </w:rPr>
        <w:t>ma</w:t>
      </w:r>
      <w:proofErr w:type="spellEnd"/>
      <w:r w:rsidRPr="006D1BEB">
        <w:rPr>
          <w:rFonts w:ascii="Times New Roman" w:hAnsi="Times New Roman" w:cs="Times New Roman"/>
          <w:sz w:val="24"/>
          <w:szCs w:val="24"/>
        </w:rPr>
        <w:t xml:space="preserve"> et al., 2008) as unknowns to monitor the accuracy and precision. The </w:t>
      </w:r>
      <w:proofErr w:type="spellStart"/>
      <w:r w:rsidRPr="006D1BEB">
        <w:rPr>
          <w:rFonts w:ascii="Times New Roman" w:hAnsi="Times New Roman" w:cs="Times New Roman"/>
          <w:sz w:val="24"/>
          <w:szCs w:val="24"/>
        </w:rPr>
        <w:t>Ple</w:t>
      </w:r>
      <w:r>
        <w:rPr>
          <w:rFonts w:ascii="Times New Roman" w:hAnsi="Times New Roman" w:cs="Times New Roman"/>
          <w:sz w:val="24"/>
          <w:szCs w:val="24"/>
        </w:rPr>
        <w:t>š</w:t>
      </w:r>
      <w:r w:rsidRPr="006D1BEB">
        <w:rPr>
          <w:rFonts w:ascii="Times New Roman" w:hAnsi="Times New Roman" w:cs="Times New Roman"/>
          <w:sz w:val="24"/>
          <w:szCs w:val="24"/>
        </w:rPr>
        <w:t>ovice</w:t>
      </w:r>
      <w:proofErr w:type="spellEnd"/>
      <w:r w:rsidRPr="006D1BEB">
        <w:rPr>
          <w:rFonts w:ascii="Times New Roman" w:hAnsi="Times New Roman" w:cs="Times New Roman"/>
          <w:sz w:val="24"/>
          <w:szCs w:val="24"/>
        </w:rPr>
        <w:t xml:space="preserve"> zircon standard result of the repeated analysis is 339.9 ± 2.2 Ma in this study. For data calibration of zircon major and trace element, the glass reference material NIST SRM 612 and 91,500 zircons were used as multiple external standards and </w:t>
      </w:r>
      <w:r w:rsidRPr="006D1BEB">
        <w:rPr>
          <w:rFonts w:ascii="Times New Roman" w:hAnsi="Times New Roman" w:cs="Times New Roman"/>
          <w:sz w:val="24"/>
          <w:szCs w:val="24"/>
          <w:vertAlign w:val="superscript"/>
        </w:rPr>
        <w:t>29</w:t>
      </w:r>
      <w:r w:rsidRPr="006D1BEB">
        <w:rPr>
          <w:rFonts w:ascii="Times New Roman" w:hAnsi="Times New Roman" w:cs="Times New Roman"/>
          <w:sz w:val="24"/>
          <w:szCs w:val="24"/>
        </w:rPr>
        <w:t xml:space="preserve">Si were used as an internal standard. All analysis results were calculated using </w:t>
      </w:r>
      <w:proofErr w:type="spellStart"/>
      <w:r w:rsidRPr="006D1BEB">
        <w:rPr>
          <w:rFonts w:ascii="Times New Roman" w:hAnsi="Times New Roman" w:cs="Times New Roman"/>
          <w:sz w:val="24"/>
          <w:szCs w:val="24"/>
        </w:rPr>
        <w:t>ICPMSDataCal</w:t>
      </w:r>
      <w:proofErr w:type="spellEnd"/>
      <w:r w:rsidRPr="006D1BEB">
        <w:rPr>
          <w:rFonts w:ascii="Times New Roman" w:hAnsi="Times New Roman" w:cs="Times New Roman"/>
          <w:sz w:val="24"/>
          <w:szCs w:val="24"/>
        </w:rPr>
        <w:t xml:space="preserve"> software (Liu et al., 2008, 2010). The obtained chemical compositions of the </w:t>
      </w:r>
      <w:proofErr w:type="spellStart"/>
      <w:r w:rsidRPr="006D1BEB">
        <w:rPr>
          <w:rFonts w:ascii="Times New Roman" w:hAnsi="Times New Roman" w:cs="Times New Roman"/>
          <w:sz w:val="24"/>
          <w:szCs w:val="24"/>
        </w:rPr>
        <w:t>Pleˇsovice</w:t>
      </w:r>
      <w:proofErr w:type="spellEnd"/>
      <w:r w:rsidRPr="006D1BEB">
        <w:rPr>
          <w:rFonts w:ascii="Times New Roman" w:hAnsi="Times New Roman" w:cs="Times New Roman"/>
          <w:sz w:val="24"/>
          <w:szCs w:val="24"/>
        </w:rPr>
        <w:t xml:space="preserve"> zircon vary within the reference range reported by </w:t>
      </w:r>
      <w:proofErr w:type="spellStart"/>
      <w:r w:rsidRPr="006D1BEB">
        <w:rPr>
          <w:rFonts w:ascii="Times New Roman" w:hAnsi="Times New Roman" w:cs="Times New Roman"/>
          <w:sz w:val="24"/>
          <w:szCs w:val="24"/>
        </w:rPr>
        <w:t>Sl</w:t>
      </w:r>
      <w:r>
        <w:rPr>
          <w:rFonts w:ascii="Times New Roman" w:hAnsi="Times New Roman" w:cs="Times New Roman"/>
          <w:sz w:val="24"/>
          <w:szCs w:val="24"/>
        </w:rPr>
        <w:t>á</w:t>
      </w:r>
      <w:r w:rsidRPr="006D1BEB">
        <w:rPr>
          <w:rFonts w:ascii="Times New Roman" w:hAnsi="Times New Roman" w:cs="Times New Roman"/>
          <w:sz w:val="24"/>
          <w:szCs w:val="24"/>
        </w:rPr>
        <w:t>ma</w:t>
      </w:r>
      <w:proofErr w:type="spellEnd"/>
      <w:r w:rsidRPr="006D1BEB">
        <w:rPr>
          <w:rFonts w:ascii="Times New Roman" w:hAnsi="Times New Roman" w:cs="Times New Roman"/>
          <w:sz w:val="24"/>
          <w:szCs w:val="24"/>
        </w:rPr>
        <w:t xml:space="preserve"> et al. (2008). Precision and accuracy for the major and trace elements are 5</w:t>
      </w:r>
      <w:r>
        <w:rPr>
          <w:rFonts w:ascii="Times New Roman" w:hAnsi="Times New Roman" w:cs="Times New Roman"/>
          <w:sz w:val="24"/>
          <w:szCs w:val="24"/>
        </w:rPr>
        <w:t>-</w:t>
      </w:r>
      <w:r w:rsidRPr="006D1BEB">
        <w:rPr>
          <w:rFonts w:ascii="Times New Roman" w:hAnsi="Times New Roman" w:cs="Times New Roman"/>
          <w:sz w:val="24"/>
          <w:szCs w:val="24"/>
        </w:rPr>
        <w:t xml:space="preserve">10%. In this study, Concordia diagrams and weighted means were calculated by using </w:t>
      </w:r>
      <w:proofErr w:type="spellStart"/>
      <w:r w:rsidRPr="006D1BEB">
        <w:rPr>
          <w:rFonts w:ascii="Times New Roman" w:hAnsi="Times New Roman" w:cs="Times New Roman"/>
          <w:sz w:val="24"/>
          <w:szCs w:val="24"/>
        </w:rPr>
        <w:t>Isoplot</w:t>
      </w:r>
      <w:proofErr w:type="spellEnd"/>
      <w:r w:rsidRPr="006D1BEB">
        <w:rPr>
          <w:rFonts w:ascii="Times New Roman" w:hAnsi="Times New Roman" w:cs="Times New Roman"/>
          <w:sz w:val="24"/>
          <w:szCs w:val="24"/>
        </w:rPr>
        <w:t xml:space="preserve"> 3.70 (Ludwig, 2003). </w:t>
      </w:r>
    </w:p>
    <w:p w:rsidR="00D65F67" w:rsidRPr="00D65F67" w:rsidRDefault="00D65F67" w:rsidP="00D65F67">
      <w:pPr>
        <w:pStyle w:val="ListParagraph"/>
        <w:numPr>
          <w:ilvl w:val="1"/>
          <w:numId w:val="1"/>
        </w:numPr>
        <w:spacing w:after="0" w:line="480" w:lineRule="auto"/>
        <w:jc w:val="both"/>
        <w:rPr>
          <w:rFonts w:ascii="Times New Roman" w:hAnsi="Times New Roman" w:cs="Times New Roman"/>
          <w:i/>
          <w:sz w:val="24"/>
          <w:szCs w:val="24"/>
        </w:rPr>
      </w:pPr>
      <w:r w:rsidRPr="00D65F67">
        <w:rPr>
          <w:rFonts w:ascii="Times New Roman" w:hAnsi="Times New Roman" w:cs="Times New Roman"/>
          <w:i/>
          <w:sz w:val="24"/>
          <w:szCs w:val="24"/>
        </w:rPr>
        <w:t xml:space="preserve">Zircon </w:t>
      </w:r>
      <w:proofErr w:type="spellStart"/>
      <w:r w:rsidRPr="00D65F67">
        <w:rPr>
          <w:rFonts w:ascii="Times New Roman" w:hAnsi="Times New Roman" w:cs="Times New Roman"/>
          <w:i/>
          <w:sz w:val="24"/>
          <w:szCs w:val="24"/>
        </w:rPr>
        <w:t>Hf</w:t>
      </w:r>
      <w:proofErr w:type="spellEnd"/>
      <w:r w:rsidRPr="00D65F67">
        <w:rPr>
          <w:rFonts w:ascii="Times New Roman" w:hAnsi="Times New Roman" w:cs="Times New Roman"/>
          <w:i/>
          <w:sz w:val="24"/>
          <w:szCs w:val="24"/>
        </w:rPr>
        <w:t xml:space="preserve"> isotope analyses</w:t>
      </w:r>
    </w:p>
    <w:p w:rsidR="00B04C98" w:rsidRDefault="00D65F67" w:rsidP="00D65F67">
      <w:pPr>
        <w:spacing w:after="0" w:line="480" w:lineRule="auto"/>
        <w:jc w:val="both"/>
        <w:rPr>
          <w:rFonts w:ascii="Times New Roman" w:hAnsi="Times New Roman" w:cs="Times New Roman"/>
          <w:sz w:val="24"/>
          <w:szCs w:val="24"/>
        </w:rPr>
      </w:pPr>
      <w:r w:rsidRPr="00D65F67">
        <w:rPr>
          <w:rFonts w:ascii="Times New Roman" w:hAnsi="Times New Roman" w:cs="Times New Roman"/>
          <w:sz w:val="24"/>
          <w:szCs w:val="24"/>
        </w:rPr>
        <w:t xml:space="preserve">In-situ zircon </w:t>
      </w:r>
      <w:proofErr w:type="spellStart"/>
      <w:r w:rsidRPr="00D65F67">
        <w:rPr>
          <w:rFonts w:ascii="Times New Roman" w:hAnsi="Times New Roman" w:cs="Times New Roman"/>
          <w:sz w:val="24"/>
          <w:szCs w:val="24"/>
        </w:rPr>
        <w:t>Hf</w:t>
      </w:r>
      <w:proofErr w:type="spellEnd"/>
      <w:r w:rsidRPr="00D65F67">
        <w:rPr>
          <w:rFonts w:ascii="Times New Roman" w:hAnsi="Times New Roman" w:cs="Times New Roman"/>
          <w:sz w:val="24"/>
          <w:szCs w:val="24"/>
        </w:rPr>
        <w:t xml:space="preserve"> isotope analyses were carried out using the same laser ablation system, attached to a Nu Plasma II multi-collector ICP-MS at GPMR. A stationary spot was used for the analyses, with a beam diameter of 50 </w:t>
      </w:r>
      <w:proofErr w:type="spellStart"/>
      <w:r w:rsidRPr="00D65F67">
        <w:rPr>
          <w:rFonts w:ascii="Times New Roman" w:hAnsi="Times New Roman" w:cs="Times New Roman"/>
          <w:sz w:val="24"/>
          <w:szCs w:val="24"/>
        </w:rPr>
        <w:t>μm</w:t>
      </w:r>
      <w:proofErr w:type="spellEnd"/>
      <w:r w:rsidRPr="00D65F67">
        <w:rPr>
          <w:rFonts w:ascii="Times New Roman" w:hAnsi="Times New Roman" w:cs="Times New Roman"/>
          <w:sz w:val="24"/>
          <w:szCs w:val="24"/>
        </w:rPr>
        <w:t xml:space="preserve">. For instrumental mass bias correction, </w:t>
      </w:r>
      <w:proofErr w:type="spellStart"/>
      <w:r w:rsidRPr="00D65F67">
        <w:rPr>
          <w:rFonts w:ascii="Times New Roman" w:hAnsi="Times New Roman" w:cs="Times New Roman"/>
          <w:sz w:val="24"/>
          <w:szCs w:val="24"/>
        </w:rPr>
        <w:t>Yb</w:t>
      </w:r>
      <w:proofErr w:type="spellEnd"/>
      <w:r w:rsidRPr="00D65F67">
        <w:rPr>
          <w:rFonts w:ascii="Times New Roman" w:hAnsi="Times New Roman" w:cs="Times New Roman"/>
          <w:sz w:val="24"/>
          <w:szCs w:val="24"/>
        </w:rPr>
        <w:t xml:space="preserve"> isotope </w:t>
      </w:r>
      <w:r w:rsidRPr="00D65F67">
        <w:rPr>
          <w:rFonts w:ascii="Times New Roman" w:hAnsi="Times New Roman" w:cs="Times New Roman"/>
          <w:sz w:val="24"/>
          <w:szCs w:val="24"/>
        </w:rPr>
        <w:lastRenderedPageBreak/>
        <w:t xml:space="preserve">ratios were normalized to </w:t>
      </w:r>
      <w:r w:rsidRPr="00D65F67">
        <w:rPr>
          <w:rFonts w:ascii="Times New Roman" w:hAnsi="Times New Roman" w:cs="Times New Roman"/>
          <w:sz w:val="24"/>
          <w:szCs w:val="24"/>
          <w:vertAlign w:val="superscript"/>
        </w:rPr>
        <w:t>172</w:t>
      </w:r>
      <w:r w:rsidRPr="00D65F67">
        <w:rPr>
          <w:rFonts w:ascii="Times New Roman" w:hAnsi="Times New Roman" w:cs="Times New Roman"/>
          <w:sz w:val="24"/>
          <w:szCs w:val="24"/>
        </w:rPr>
        <w:t>Yb/</w:t>
      </w:r>
      <w:r w:rsidRPr="00D65F67">
        <w:rPr>
          <w:rFonts w:ascii="Times New Roman" w:hAnsi="Times New Roman" w:cs="Times New Roman"/>
          <w:sz w:val="24"/>
          <w:szCs w:val="24"/>
          <w:vertAlign w:val="superscript"/>
        </w:rPr>
        <w:t>173</w:t>
      </w:r>
      <w:r w:rsidRPr="00D65F67">
        <w:rPr>
          <w:rFonts w:ascii="Times New Roman" w:hAnsi="Times New Roman" w:cs="Times New Roman"/>
          <w:sz w:val="24"/>
          <w:szCs w:val="24"/>
        </w:rPr>
        <w:t xml:space="preserve">Yb of 1.35274 (Chu et al., 2002), and </w:t>
      </w:r>
      <w:proofErr w:type="spellStart"/>
      <w:r w:rsidRPr="00D65F67">
        <w:rPr>
          <w:rFonts w:ascii="Times New Roman" w:hAnsi="Times New Roman" w:cs="Times New Roman"/>
          <w:sz w:val="24"/>
          <w:szCs w:val="24"/>
        </w:rPr>
        <w:t>Hf</w:t>
      </w:r>
      <w:proofErr w:type="spellEnd"/>
      <w:r w:rsidRPr="00D65F67">
        <w:rPr>
          <w:rFonts w:ascii="Times New Roman" w:hAnsi="Times New Roman" w:cs="Times New Roman"/>
          <w:sz w:val="24"/>
          <w:szCs w:val="24"/>
        </w:rPr>
        <w:t xml:space="preserve"> isotope ratios normalized to </w:t>
      </w:r>
      <w:r w:rsidRPr="00D65F67">
        <w:rPr>
          <w:rFonts w:ascii="Times New Roman" w:hAnsi="Times New Roman" w:cs="Times New Roman"/>
          <w:sz w:val="24"/>
          <w:szCs w:val="24"/>
          <w:vertAlign w:val="superscript"/>
        </w:rPr>
        <w:t>179</w:t>
      </w:r>
      <w:r w:rsidRPr="00D65F67">
        <w:rPr>
          <w:rFonts w:ascii="Times New Roman" w:hAnsi="Times New Roman" w:cs="Times New Roman"/>
          <w:sz w:val="24"/>
          <w:szCs w:val="24"/>
        </w:rPr>
        <w:t>Hf/</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of 0.7325 using an exponential law. The mass bias </w:t>
      </w:r>
      <w:proofErr w:type="spellStart"/>
      <w:r w:rsidRPr="00D65F67">
        <w:rPr>
          <w:rFonts w:ascii="Times New Roman" w:hAnsi="Times New Roman" w:cs="Times New Roman"/>
          <w:sz w:val="24"/>
          <w:szCs w:val="24"/>
        </w:rPr>
        <w:t>behavior</w:t>
      </w:r>
      <w:proofErr w:type="spellEnd"/>
      <w:r w:rsidRPr="00D65F67">
        <w:rPr>
          <w:rFonts w:ascii="Times New Roman" w:hAnsi="Times New Roman" w:cs="Times New Roman"/>
          <w:sz w:val="24"/>
          <w:szCs w:val="24"/>
        </w:rPr>
        <w:t xml:space="preserve"> of Lu was assumed to follow that of </w:t>
      </w:r>
      <w:proofErr w:type="spellStart"/>
      <w:r w:rsidRPr="00D65F67">
        <w:rPr>
          <w:rFonts w:ascii="Times New Roman" w:hAnsi="Times New Roman" w:cs="Times New Roman"/>
          <w:sz w:val="24"/>
          <w:szCs w:val="24"/>
        </w:rPr>
        <w:t>Yb</w:t>
      </w:r>
      <w:proofErr w:type="spellEnd"/>
      <w:r w:rsidRPr="00D65F67">
        <w:rPr>
          <w:rFonts w:ascii="Times New Roman" w:hAnsi="Times New Roman" w:cs="Times New Roman"/>
          <w:sz w:val="24"/>
          <w:szCs w:val="24"/>
        </w:rPr>
        <w:t xml:space="preserve">, and the mass bias correction protocol details are described by Hou et al. (2007). Zircon </w:t>
      </w:r>
      <w:proofErr w:type="spellStart"/>
      <w:r w:rsidRPr="00D65F67">
        <w:rPr>
          <w:rFonts w:ascii="Times New Roman" w:hAnsi="Times New Roman" w:cs="Times New Roman"/>
          <w:sz w:val="24"/>
          <w:szCs w:val="24"/>
        </w:rPr>
        <w:t>Penglai</w:t>
      </w:r>
      <w:proofErr w:type="spellEnd"/>
      <w:r w:rsidRPr="00D65F67">
        <w:rPr>
          <w:rFonts w:ascii="Times New Roman" w:hAnsi="Times New Roman" w:cs="Times New Roman"/>
          <w:sz w:val="24"/>
          <w:szCs w:val="24"/>
        </w:rPr>
        <w:t xml:space="preserve"> was used as the reference standard, with a weighted mean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Hf/</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ratio of 0.282899 ± 0.000007 (2σ) during routine analyses, which is consistent with the reference value (0.282906 ± 0.000010, Li et al., 2010). For the calculation of </w:t>
      </w:r>
      <w:proofErr w:type="spellStart"/>
      <w:proofErr w:type="gramStart"/>
      <w:r w:rsidRPr="00D65F67">
        <w:rPr>
          <w:rFonts w:ascii="Times New Roman" w:hAnsi="Times New Roman" w:cs="Times New Roman"/>
          <w:sz w:val="24"/>
          <w:szCs w:val="24"/>
        </w:rPr>
        <w:t>ε</w:t>
      </w:r>
      <w:r w:rsidRPr="00D65F67">
        <w:rPr>
          <w:rFonts w:ascii="Times New Roman" w:hAnsi="Times New Roman" w:cs="Times New Roman"/>
          <w:sz w:val="24"/>
          <w:szCs w:val="24"/>
          <w:vertAlign w:val="subscript"/>
        </w:rPr>
        <w:t>Hf</w:t>
      </w:r>
      <w:proofErr w:type="spellEnd"/>
      <w:r w:rsidRPr="00D65F67">
        <w:rPr>
          <w:rFonts w:ascii="Times New Roman" w:hAnsi="Times New Roman" w:cs="Times New Roman"/>
          <w:sz w:val="24"/>
          <w:szCs w:val="24"/>
        </w:rPr>
        <w:t>(</w:t>
      </w:r>
      <w:proofErr w:type="gramEnd"/>
      <w:r w:rsidRPr="00D65F67">
        <w:rPr>
          <w:rFonts w:ascii="Times New Roman" w:hAnsi="Times New Roman" w:cs="Times New Roman"/>
          <w:sz w:val="24"/>
          <w:szCs w:val="24"/>
        </w:rPr>
        <w:t xml:space="preserve">t) values, we used a decay constant for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Lu of 1.867 × 10</w:t>
      </w:r>
      <w:r w:rsidRPr="00D65F67">
        <w:rPr>
          <w:rFonts w:ascii="Times New Roman" w:hAnsi="Times New Roman" w:cs="Times New Roman"/>
          <w:sz w:val="24"/>
          <w:szCs w:val="24"/>
          <w:vertAlign w:val="superscript"/>
        </w:rPr>
        <w:t>-</w:t>
      </w:r>
      <w:r w:rsidRPr="00D65F67">
        <w:rPr>
          <w:rFonts w:ascii="Times New Roman" w:hAnsi="Times New Roman" w:cs="Times New Roman"/>
          <w:sz w:val="24"/>
          <w:szCs w:val="24"/>
          <w:vertAlign w:val="superscript"/>
        </w:rPr>
        <w:t>11</w:t>
      </w:r>
      <w:r w:rsidRPr="00D65F67">
        <w:rPr>
          <w:rFonts w:ascii="Times New Roman" w:hAnsi="Times New Roman" w:cs="Times New Roman"/>
          <w:sz w:val="24"/>
          <w:szCs w:val="24"/>
        </w:rPr>
        <w:t xml:space="preserve"> yr</w:t>
      </w:r>
      <w:r w:rsidRPr="00D65F67">
        <w:rPr>
          <w:rFonts w:ascii="Times New Roman" w:hAnsi="Times New Roman" w:cs="Times New Roman"/>
          <w:sz w:val="24"/>
          <w:szCs w:val="24"/>
          <w:vertAlign w:val="superscript"/>
        </w:rPr>
        <w:t>-</w:t>
      </w:r>
      <w:r w:rsidRPr="00D65F67">
        <w:rPr>
          <w:rFonts w:ascii="Times New Roman" w:hAnsi="Times New Roman" w:cs="Times New Roman"/>
          <w:sz w:val="24"/>
          <w:szCs w:val="24"/>
          <w:vertAlign w:val="superscript"/>
        </w:rPr>
        <w:t>1</w:t>
      </w:r>
      <w:r w:rsidRPr="00D65F67">
        <w:rPr>
          <w:rFonts w:ascii="Times New Roman" w:hAnsi="Times New Roman" w:cs="Times New Roman"/>
          <w:sz w:val="24"/>
          <w:szCs w:val="24"/>
        </w:rPr>
        <w:t xml:space="preserve"> (</w:t>
      </w:r>
      <w:proofErr w:type="spellStart"/>
      <w:r w:rsidRPr="00D65F67">
        <w:rPr>
          <w:rFonts w:ascii="Times New Roman" w:hAnsi="Times New Roman" w:cs="Times New Roman"/>
          <w:sz w:val="24"/>
          <w:szCs w:val="24"/>
        </w:rPr>
        <w:t>S</w:t>
      </w:r>
      <w:r>
        <w:rPr>
          <w:rFonts w:ascii="Times New Roman" w:hAnsi="Times New Roman" w:cs="Times New Roman"/>
          <w:sz w:val="24"/>
          <w:szCs w:val="24"/>
        </w:rPr>
        <w:t>ö</w:t>
      </w:r>
      <w:r w:rsidRPr="00D65F67">
        <w:rPr>
          <w:rFonts w:ascii="Times New Roman" w:hAnsi="Times New Roman" w:cs="Times New Roman"/>
          <w:sz w:val="24"/>
          <w:szCs w:val="24"/>
        </w:rPr>
        <w:t>derlund</w:t>
      </w:r>
      <w:proofErr w:type="spellEnd"/>
      <w:r w:rsidRPr="00D65F67">
        <w:rPr>
          <w:rFonts w:ascii="Times New Roman" w:hAnsi="Times New Roman" w:cs="Times New Roman"/>
          <w:sz w:val="24"/>
          <w:szCs w:val="24"/>
        </w:rPr>
        <w:t xml:space="preserve"> et al., 2004) and chondritic present-day values of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Lu/</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(0.0336) and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Hf/</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(0.282785) derived from </w:t>
      </w:r>
      <w:proofErr w:type="spellStart"/>
      <w:r w:rsidRPr="00D65F67">
        <w:rPr>
          <w:rFonts w:ascii="Times New Roman" w:hAnsi="Times New Roman" w:cs="Times New Roman"/>
          <w:sz w:val="24"/>
          <w:szCs w:val="24"/>
        </w:rPr>
        <w:t>Bouvier</w:t>
      </w:r>
      <w:proofErr w:type="spellEnd"/>
      <w:r w:rsidRPr="00D65F67">
        <w:rPr>
          <w:rFonts w:ascii="Times New Roman" w:hAnsi="Times New Roman" w:cs="Times New Roman"/>
          <w:sz w:val="24"/>
          <w:szCs w:val="24"/>
        </w:rPr>
        <w:t xml:space="preserve"> et al. (2008). Depleted mantle </w:t>
      </w:r>
      <w:proofErr w:type="spellStart"/>
      <w:r w:rsidRPr="00D65F67">
        <w:rPr>
          <w:rFonts w:ascii="Times New Roman" w:hAnsi="Times New Roman" w:cs="Times New Roman"/>
          <w:sz w:val="24"/>
          <w:szCs w:val="24"/>
        </w:rPr>
        <w:t>Hf</w:t>
      </w:r>
      <w:proofErr w:type="spellEnd"/>
      <w:r w:rsidRPr="00D65F67">
        <w:rPr>
          <w:rFonts w:ascii="Times New Roman" w:hAnsi="Times New Roman" w:cs="Times New Roman"/>
          <w:sz w:val="24"/>
          <w:szCs w:val="24"/>
        </w:rPr>
        <w:t xml:space="preserve"> model ages (TDM) were calculated using the measured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Lu/</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ratios of zircon, assuming that the depleted mantle reservoir has a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Hf/</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 0.283250 at the present day, with a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Lu/</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Hf value of 0.0384 (Griffin et al., 2000). The mantle extraction model age (or two-stage model age: TDM2) for the source rocks of the magmas was calculated by projecting initial</w:t>
      </w:r>
      <w:r>
        <w:rPr>
          <w:rFonts w:ascii="Times New Roman" w:hAnsi="Times New Roman" w:cs="Times New Roman"/>
          <w:sz w:val="24"/>
          <w:szCs w:val="24"/>
        </w:rPr>
        <w:t xml:space="preserve">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Hf/</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ratio of the zircon to the depleted mantle model growth line using a mean </w:t>
      </w:r>
      <w:r w:rsidRPr="00D65F67">
        <w:rPr>
          <w:rFonts w:ascii="Times New Roman" w:hAnsi="Times New Roman" w:cs="Times New Roman"/>
          <w:sz w:val="24"/>
          <w:szCs w:val="24"/>
          <w:vertAlign w:val="superscript"/>
        </w:rPr>
        <w:t>176</w:t>
      </w:r>
      <w:r w:rsidRPr="00D65F67">
        <w:rPr>
          <w:rFonts w:ascii="Times New Roman" w:hAnsi="Times New Roman" w:cs="Times New Roman"/>
          <w:sz w:val="24"/>
          <w:szCs w:val="24"/>
        </w:rPr>
        <w:t>Lu/</w:t>
      </w:r>
      <w:r w:rsidRPr="00D65F67">
        <w:rPr>
          <w:rFonts w:ascii="Times New Roman" w:hAnsi="Times New Roman" w:cs="Times New Roman"/>
          <w:sz w:val="24"/>
          <w:szCs w:val="24"/>
          <w:vertAlign w:val="superscript"/>
        </w:rPr>
        <w:t>177</w:t>
      </w:r>
      <w:r w:rsidRPr="00D65F67">
        <w:rPr>
          <w:rFonts w:ascii="Times New Roman" w:hAnsi="Times New Roman" w:cs="Times New Roman"/>
          <w:sz w:val="24"/>
          <w:szCs w:val="24"/>
        </w:rPr>
        <w:t xml:space="preserve">Hf value (0.015) for the average continental crust (Griffin et al., 2002). </w:t>
      </w:r>
    </w:p>
    <w:p w:rsidR="00B04C98" w:rsidRDefault="00B04C98" w:rsidP="00D65F67">
      <w:pPr>
        <w:spacing w:after="0" w:line="480" w:lineRule="auto"/>
        <w:jc w:val="both"/>
        <w:rPr>
          <w:rFonts w:ascii="Times New Roman" w:hAnsi="Times New Roman" w:cs="Times New Roman"/>
          <w:sz w:val="24"/>
          <w:szCs w:val="24"/>
        </w:rPr>
      </w:pPr>
    </w:p>
    <w:p w:rsidR="00B04C98" w:rsidRPr="00B04C98" w:rsidRDefault="00B04C98" w:rsidP="00B04C98">
      <w:pPr>
        <w:pStyle w:val="ListParagraph"/>
        <w:numPr>
          <w:ilvl w:val="0"/>
          <w:numId w:val="1"/>
        </w:numPr>
        <w:spacing w:after="0" w:line="480" w:lineRule="auto"/>
        <w:jc w:val="both"/>
        <w:rPr>
          <w:rFonts w:ascii="Times New Roman" w:hAnsi="Times New Roman" w:cs="Times New Roman"/>
          <w:b/>
          <w:sz w:val="24"/>
          <w:szCs w:val="24"/>
        </w:rPr>
      </w:pPr>
      <w:r w:rsidRPr="00B04C98">
        <w:rPr>
          <w:rFonts w:ascii="Times New Roman" w:hAnsi="Times New Roman" w:cs="Times New Roman"/>
          <w:b/>
          <w:sz w:val="24"/>
          <w:szCs w:val="24"/>
        </w:rPr>
        <w:t>Results</w:t>
      </w:r>
    </w:p>
    <w:p w:rsidR="00B04C98" w:rsidRPr="00B04C98" w:rsidRDefault="00B04C98" w:rsidP="00B04C98">
      <w:pPr>
        <w:pStyle w:val="ListParagraph"/>
        <w:numPr>
          <w:ilvl w:val="1"/>
          <w:numId w:val="1"/>
        </w:numPr>
        <w:spacing w:after="0" w:line="480" w:lineRule="auto"/>
        <w:jc w:val="both"/>
        <w:rPr>
          <w:rFonts w:ascii="Times New Roman" w:hAnsi="Times New Roman" w:cs="Times New Roman"/>
          <w:i/>
          <w:sz w:val="24"/>
          <w:szCs w:val="24"/>
        </w:rPr>
      </w:pPr>
      <w:r w:rsidRPr="00B04C98">
        <w:rPr>
          <w:rFonts w:ascii="Times New Roman" w:hAnsi="Times New Roman" w:cs="Times New Roman"/>
          <w:i/>
          <w:sz w:val="24"/>
          <w:szCs w:val="24"/>
        </w:rPr>
        <w:t>Whole-rock major and trace element compositions</w:t>
      </w:r>
    </w:p>
    <w:p w:rsidR="00455402" w:rsidRDefault="00B04C98" w:rsidP="00B04C98">
      <w:pPr>
        <w:spacing w:after="0" w:line="480" w:lineRule="auto"/>
        <w:ind w:firstLine="360"/>
        <w:jc w:val="both"/>
        <w:rPr>
          <w:rFonts w:ascii="Times New Roman" w:hAnsi="Times New Roman" w:cs="Times New Roman"/>
          <w:sz w:val="24"/>
          <w:szCs w:val="24"/>
        </w:rPr>
      </w:pPr>
      <w:r w:rsidRPr="00B04C98">
        <w:rPr>
          <w:rFonts w:ascii="Times New Roman" w:hAnsi="Times New Roman" w:cs="Times New Roman"/>
          <w:sz w:val="24"/>
          <w:szCs w:val="24"/>
        </w:rPr>
        <w:t xml:space="preserve">Whole-rock major and trace element composition data of the volcanic and intrusive rocks from the YCC are presented in Supplementary Table S2, together with data from the </w:t>
      </w:r>
      <w:proofErr w:type="spellStart"/>
      <w:r w:rsidRPr="00B04C98">
        <w:rPr>
          <w:rFonts w:ascii="Times New Roman" w:hAnsi="Times New Roman" w:cs="Times New Roman"/>
          <w:sz w:val="24"/>
          <w:szCs w:val="24"/>
        </w:rPr>
        <w:t>Xiaoji</w:t>
      </w:r>
      <w:proofErr w:type="spellEnd"/>
      <w:r w:rsidRPr="00B04C98">
        <w:rPr>
          <w:rFonts w:ascii="Times New Roman" w:hAnsi="Times New Roman" w:cs="Times New Roman"/>
          <w:sz w:val="24"/>
          <w:szCs w:val="24"/>
        </w:rPr>
        <w:t xml:space="preserve"> granite. </w:t>
      </w:r>
      <w:r w:rsidRPr="00B04C98">
        <w:rPr>
          <w:rFonts w:ascii="Times New Roman" w:hAnsi="Times New Roman" w:cs="Times New Roman"/>
          <w:i/>
          <w:iCs/>
          <w:sz w:val="24"/>
          <w:szCs w:val="24"/>
        </w:rPr>
        <w:t xml:space="preserve">Volcanic rocks. </w:t>
      </w:r>
      <w:r w:rsidRPr="00B04C98">
        <w:rPr>
          <w:rFonts w:ascii="Times New Roman" w:hAnsi="Times New Roman" w:cs="Times New Roman"/>
          <w:sz w:val="24"/>
          <w:szCs w:val="24"/>
        </w:rPr>
        <w:t xml:space="preserve">The volcanic rocks on the TAS diagram can be divided into two groups separated by a significant composition gap (Fig. 4a). Compared to the </w:t>
      </w:r>
      <w:proofErr w:type="spellStart"/>
      <w:r w:rsidRPr="00B04C98">
        <w:rPr>
          <w:rFonts w:ascii="Times New Roman" w:hAnsi="Times New Roman" w:cs="Times New Roman"/>
          <w:sz w:val="24"/>
          <w:szCs w:val="24"/>
        </w:rPr>
        <w:t>rhyolitic</w:t>
      </w:r>
      <w:proofErr w:type="spellEnd"/>
      <w:r w:rsidRPr="00B04C98">
        <w:rPr>
          <w:rFonts w:ascii="Times New Roman" w:hAnsi="Times New Roman" w:cs="Times New Roman"/>
          <w:sz w:val="24"/>
          <w:szCs w:val="24"/>
        </w:rPr>
        <w:t xml:space="preserve"> samples, the </w:t>
      </w:r>
      <w:proofErr w:type="spellStart"/>
      <w:r w:rsidRPr="00B04C98">
        <w:rPr>
          <w:rFonts w:ascii="Times New Roman" w:hAnsi="Times New Roman" w:cs="Times New Roman"/>
          <w:sz w:val="24"/>
          <w:szCs w:val="24"/>
        </w:rPr>
        <w:t>Yd</w:t>
      </w:r>
      <w:proofErr w:type="spellEnd"/>
      <w:r w:rsidRPr="00B04C98">
        <w:rPr>
          <w:rFonts w:ascii="Times New Roman" w:hAnsi="Times New Roman" w:cs="Times New Roman"/>
          <w:sz w:val="24"/>
          <w:szCs w:val="24"/>
        </w:rPr>
        <w:t xml:space="preserve"> samples have lower SiO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xml:space="preserve"> (64.0</w:t>
      </w:r>
      <w:r w:rsidR="00F16C09">
        <w:rPr>
          <w:rFonts w:ascii="Times New Roman" w:hAnsi="Times New Roman" w:cs="Times New Roman"/>
          <w:sz w:val="24"/>
          <w:szCs w:val="24"/>
        </w:rPr>
        <w:t>-</w:t>
      </w:r>
      <w:r w:rsidRPr="00B04C98">
        <w:rPr>
          <w:rFonts w:ascii="Times New Roman" w:hAnsi="Times New Roman" w:cs="Times New Roman"/>
          <w:sz w:val="24"/>
          <w:szCs w:val="24"/>
        </w:rPr>
        <w:t xml:space="preserve">67.4 </w:t>
      </w:r>
      <w:proofErr w:type="spellStart"/>
      <w:proofErr w:type="gramStart"/>
      <w:r w:rsidRPr="00B04C98">
        <w:rPr>
          <w:rFonts w:ascii="Times New Roman" w:hAnsi="Times New Roman" w:cs="Times New Roman"/>
          <w:sz w:val="24"/>
          <w:szCs w:val="24"/>
        </w:rPr>
        <w:t>wt</w:t>
      </w:r>
      <w:proofErr w:type="spellEnd"/>
      <w:r w:rsidRPr="00B04C98">
        <w:rPr>
          <w:rFonts w:ascii="Times New Roman" w:hAnsi="Times New Roman" w:cs="Times New Roman"/>
          <w:sz w:val="24"/>
          <w:szCs w:val="24"/>
        </w:rPr>
        <w:t>%</w:t>
      </w:r>
      <w:proofErr w:type="gramEnd"/>
      <w:r w:rsidRPr="00B04C98">
        <w:rPr>
          <w:rFonts w:ascii="Times New Roman" w:hAnsi="Times New Roman" w:cs="Times New Roman"/>
          <w:sz w:val="24"/>
          <w:szCs w:val="24"/>
        </w:rPr>
        <w:t xml:space="preserve">) and higher alkali concentration classified as trachyte (Fig. 4a). The </w:t>
      </w:r>
      <w:proofErr w:type="spellStart"/>
      <w:r w:rsidRPr="00B04C98">
        <w:rPr>
          <w:rFonts w:ascii="Times New Roman" w:hAnsi="Times New Roman" w:cs="Times New Roman"/>
          <w:sz w:val="24"/>
          <w:szCs w:val="24"/>
        </w:rPr>
        <w:t>rhyolitic</w:t>
      </w:r>
      <w:proofErr w:type="spellEnd"/>
      <w:r w:rsidRPr="00B04C98">
        <w:rPr>
          <w:rFonts w:ascii="Times New Roman" w:hAnsi="Times New Roman" w:cs="Times New Roman"/>
          <w:sz w:val="24"/>
          <w:szCs w:val="24"/>
        </w:rPr>
        <w:t xml:space="preserve"> volcanic samples have relatively high and variable SiO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xml:space="preserve"> contents (71.1 to 79.1 </w:t>
      </w:r>
      <w:proofErr w:type="spellStart"/>
      <w:proofErr w:type="gramStart"/>
      <w:r w:rsidRPr="00B04C98">
        <w:rPr>
          <w:rFonts w:ascii="Times New Roman" w:hAnsi="Times New Roman" w:cs="Times New Roman"/>
          <w:sz w:val="24"/>
          <w:szCs w:val="24"/>
        </w:rPr>
        <w:t>wt</w:t>
      </w:r>
      <w:proofErr w:type="spellEnd"/>
      <w:r w:rsidRPr="00B04C98">
        <w:rPr>
          <w:rFonts w:ascii="Times New Roman" w:hAnsi="Times New Roman" w:cs="Times New Roman"/>
          <w:sz w:val="24"/>
          <w:szCs w:val="24"/>
        </w:rPr>
        <w:t>%</w:t>
      </w:r>
      <w:proofErr w:type="gramEnd"/>
      <w:r w:rsidRPr="00B04C98">
        <w:rPr>
          <w:rFonts w:ascii="Times New Roman" w:hAnsi="Times New Roman" w:cs="Times New Roman"/>
          <w:sz w:val="24"/>
          <w:szCs w:val="24"/>
        </w:rPr>
        <w:t>). The Yr1 samples have relatively higher SiO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xml:space="preserve"> contents (74.3</w:t>
      </w:r>
      <w:r w:rsidR="00F16C09">
        <w:rPr>
          <w:rFonts w:ascii="Times New Roman" w:hAnsi="Times New Roman" w:cs="Times New Roman"/>
          <w:sz w:val="24"/>
          <w:szCs w:val="24"/>
        </w:rPr>
        <w:t>-</w:t>
      </w:r>
      <w:r w:rsidRPr="00B04C98">
        <w:rPr>
          <w:rFonts w:ascii="Times New Roman" w:hAnsi="Times New Roman" w:cs="Times New Roman"/>
          <w:sz w:val="24"/>
          <w:szCs w:val="24"/>
        </w:rPr>
        <w:t xml:space="preserve">79.1 </w:t>
      </w:r>
      <w:proofErr w:type="spellStart"/>
      <w:proofErr w:type="gramStart"/>
      <w:r w:rsidRPr="00B04C98">
        <w:rPr>
          <w:rFonts w:ascii="Times New Roman" w:hAnsi="Times New Roman" w:cs="Times New Roman"/>
          <w:sz w:val="24"/>
          <w:szCs w:val="24"/>
        </w:rPr>
        <w:lastRenderedPageBreak/>
        <w:t>wt</w:t>
      </w:r>
      <w:proofErr w:type="spellEnd"/>
      <w:r w:rsidRPr="00B04C98">
        <w:rPr>
          <w:rFonts w:ascii="Times New Roman" w:hAnsi="Times New Roman" w:cs="Times New Roman"/>
          <w:sz w:val="24"/>
          <w:szCs w:val="24"/>
        </w:rPr>
        <w:t>%</w:t>
      </w:r>
      <w:proofErr w:type="gramEnd"/>
      <w:r w:rsidRPr="00B04C98">
        <w:rPr>
          <w:rFonts w:ascii="Times New Roman" w:hAnsi="Times New Roman" w:cs="Times New Roman"/>
          <w:sz w:val="24"/>
          <w:szCs w:val="24"/>
        </w:rPr>
        <w:t>) than Yr2 samples (71.1</w:t>
      </w:r>
      <w:r w:rsidR="00F16C09">
        <w:rPr>
          <w:rFonts w:ascii="Times New Roman" w:hAnsi="Times New Roman" w:cs="Times New Roman"/>
          <w:sz w:val="24"/>
          <w:szCs w:val="24"/>
        </w:rPr>
        <w:t>-</w:t>
      </w:r>
      <w:r w:rsidRPr="00B04C98">
        <w:rPr>
          <w:rFonts w:ascii="Times New Roman" w:hAnsi="Times New Roman" w:cs="Times New Roman"/>
          <w:sz w:val="24"/>
          <w:szCs w:val="24"/>
        </w:rPr>
        <w:t xml:space="preserve">74.6 </w:t>
      </w:r>
      <w:proofErr w:type="spellStart"/>
      <w:r w:rsidRPr="00B04C98">
        <w:rPr>
          <w:rFonts w:ascii="Times New Roman" w:hAnsi="Times New Roman" w:cs="Times New Roman"/>
          <w:sz w:val="24"/>
          <w:szCs w:val="24"/>
        </w:rPr>
        <w:t>wt</w:t>
      </w:r>
      <w:proofErr w:type="spellEnd"/>
      <w:r w:rsidRPr="00B04C98">
        <w:rPr>
          <w:rFonts w:ascii="Times New Roman" w:hAnsi="Times New Roman" w:cs="Times New Roman"/>
          <w:sz w:val="24"/>
          <w:szCs w:val="24"/>
        </w:rPr>
        <w:t xml:space="preserve"> %). All volcanic rocks have high alumina saturation indexes [A/CNK = molar Al</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w:t>
      </w:r>
      <w:r w:rsidRPr="00F16C09">
        <w:rPr>
          <w:rFonts w:ascii="Times New Roman" w:hAnsi="Times New Roman" w:cs="Times New Roman"/>
          <w:sz w:val="24"/>
          <w:szCs w:val="24"/>
          <w:vertAlign w:val="subscript"/>
        </w:rPr>
        <w:t>3</w:t>
      </w:r>
      <w:proofErr w:type="gramStart"/>
      <w:r w:rsidRPr="00B04C98">
        <w:rPr>
          <w:rFonts w:ascii="Times New Roman" w:hAnsi="Times New Roman" w:cs="Times New Roman"/>
          <w:sz w:val="24"/>
          <w:szCs w:val="24"/>
        </w:rPr>
        <w:t>/(</w:t>
      </w:r>
      <w:proofErr w:type="spellStart"/>
      <w:proofErr w:type="gramEnd"/>
      <w:r w:rsidRPr="00B04C98">
        <w:rPr>
          <w:rFonts w:ascii="Times New Roman" w:hAnsi="Times New Roman" w:cs="Times New Roman"/>
          <w:sz w:val="24"/>
          <w:szCs w:val="24"/>
        </w:rPr>
        <w:t>CaO</w:t>
      </w:r>
      <w:proofErr w:type="spellEnd"/>
      <w:r w:rsidRPr="00B04C98">
        <w:rPr>
          <w:rFonts w:ascii="Times New Roman" w:hAnsi="Times New Roman" w:cs="Times New Roman"/>
          <w:sz w:val="24"/>
          <w:szCs w:val="24"/>
        </w:rPr>
        <w:t xml:space="preserve"> + Na</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 + K</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 and K</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 contents (Fig. 4b and c). A relative increase in A/CNK (</w:t>
      </w:r>
      <w:r w:rsidRPr="00B04C98">
        <w:rPr>
          <w:rFonts w:ascii="Times New Roman" w:hAnsi="Times New Roman" w:cs="Times New Roman"/>
          <w:i/>
          <w:iCs/>
          <w:sz w:val="24"/>
          <w:szCs w:val="24"/>
        </w:rPr>
        <w:t xml:space="preserve">&gt; </w:t>
      </w:r>
      <w:r w:rsidRPr="00B04C98">
        <w:rPr>
          <w:rFonts w:ascii="Times New Roman" w:hAnsi="Times New Roman" w:cs="Times New Roman"/>
          <w:sz w:val="24"/>
          <w:szCs w:val="24"/>
        </w:rPr>
        <w:t>1.5) and decrease in Na</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 content (</w:t>
      </w:r>
      <w:r w:rsidRPr="00B04C98">
        <w:rPr>
          <w:rFonts w:ascii="Times New Roman" w:hAnsi="Times New Roman" w:cs="Times New Roman"/>
          <w:i/>
          <w:iCs/>
          <w:sz w:val="24"/>
          <w:szCs w:val="24"/>
        </w:rPr>
        <w:t xml:space="preserve">&lt; </w:t>
      </w:r>
      <w:r w:rsidRPr="00B04C98">
        <w:rPr>
          <w:rFonts w:ascii="Times New Roman" w:hAnsi="Times New Roman" w:cs="Times New Roman"/>
          <w:sz w:val="24"/>
          <w:szCs w:val="24"/>
        </w:rPr>
        <w:t xml:space="preserve">3 </w:t>
      </w:r>
      <w:proofErr w:type="spellStart"/>
      <w:r w:rsidRPr="00B04C98">
        <w:rPr>
          <w:rFonts w:ascii="Times New Roman" w:hAnsi="Times New Roman" w:cs="Times New Roman"/>
          <w:sz w:val="24"/>
          <w:szCs w:val="24"/>
        </w:rPr>
        <w:t>wt</w:t>
      </w:r>
      <w:proofErr w:type="spellEnd"/>
      <w:r w:rsidRPr="00B04C98">
        <w:rPr>
          <w:rFonts w:ascii="Times New Roman" w:hAnsi="Times New Roman" w:cs="Times New Roman"/>
          <w:sz w:val="24"/>
          <w:szCs w:val="24"/>
        </w:rPr>
        <w:t xml:space="preserve"> %) is observed in few samples (Fig. 4a and b), probably reflecting alkali loss due to weakly low-temperature alteration that however has a little influence on the variation of other elements. Most major elements vary regularly with SiO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when SiO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xml:space="preserve"> increases, Al</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w:t>
      </w:r>
      <w:r w:rsidRPr="00F16C09">
        <w:rPr>
          <w:rFonts w:ascii="Times New Roman" w:hAnsi="Times New Roman" w:cs="Times New Roman"/>
          <w:sz w:val="24"/>
          <w:szCs w:val="24"/>
          <w:vertAlign w:val="subscript"/>
        </w:rPr>
        <w:t>3</w:t>
      </w:r>
      <w:r w:rsidRPr="00B04C98">
        <w:rPr>
          <w:rFonts w:ascii="Times New Roman" w:hAnsi="Times New Roman" w:cs="Times New Roman"/>
          <w:sz w:val="24"/>
          <w:szCs w:val="24"/>
        </w:rPr>
        <w:t xml:space="preserve">, </w:t>
      </w:r>
      <w:proofErr w:type="spellStart"/>
      <w:r w:rsidRPr="00B04C98">
        <w:rPr>
          <w:rFonts w:ascii="Times New Roman" w:hAnsi="Times New Roman" w:cs="Times New Roman"/>
          <w:sz w:val="24"/>
          <w:szCs w:val="24"/>
        </w:rPr>
        <w:t>CaO</w:t>
      </w:r>
      <w:proofErr w:type="spellEnd"/>
      <w:r w:rsidRPr="00B04C98">
        <w:rPr>
          <w:rFonts w:ascii="Times New Roman" w:hAnsi="Times New Roman" w:cs="Times New Roman"/>
          <w:sz w:val="24"/>
          <w:szCs w:val="24"/>
        </w:rPr>
        <w:t>, TFe</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O</w:t>
      </w:r>
      <w:r w:rsidRPr="00F16C09">
        <w:rPr>
          <w:rFonts w:ascii="Times New Roman" w:hAnsi="Times New Roman" w:cs="Times New Roman"/>
          <w:sz w:val="24"/>
          <w:szCs w:val="24"/>
          <w:vertAlign w:val="subscript"/>
        </w:rPr>
        <w:t>3</w:t>
      </w:r>
      <w:r w:rsidRPr="00B04C98">
        <w:rPr>
          <w:rFonts w:ascii="Times New Roman" w:hAnsi="Times New Roman" w:cs="Times New Roman"/>
          <w:sz w:val="24"/>
          <w:szCs w:val="24"/>
        </w:rPr>
        <w:t>, and TiO</w:t>
      </w:r>
      <w:r w:rsidRPr="00F16C09">
        <w:rPr>
          <w:rFonts w:ascii="Times New Roman" w:hAnsi="Times New Roman" w:cs="Times New Roman"/>
          <w:sz w:val="24"/>
          <w:szCs w:val="24"/>
          <w:vertAlign w:val="subscript"/>
        </w:rPr>
        <w:t>2</w:t>
      </w:r>
      <w:r w:rsidRPr="00B04C98">
        <w:rPr>
          <w:rFonts w:ascii="Times New Roman" w:hAnsi="Times New Roman" w:cs="Times New Roman"/>
          <w:sz w:val="24"/>
          <w:szCs w:val="24"/>
        </w:rPr>
        <w:t xml:space="preserve"> decrease monotonically (Fig. 5 a-d). All volcanic samples show similar chondrite-normalized REE patterns with LREE enrichment, but with distinct </w:t>
      </w:r>
      <w:proofErr w:type="spellStart"/>
      <w:r w:rsidRPr="00B04C98">
        <w:rPr>
          <w:rFonts w:ascii="Times New Roman" w:hAnsi="Times New Roman" w:cs="Times New Roman"/>
          <w:sz w:val="24"/>
          <w:szCs w:val="24"/>
        </w:rPr>
        <w:t>Eu</w:t>
      </w:r>
      <w:proofErr w:type="spellEnd"/>
      <w:r w:rsidRPr="00B04C98">
        <w:rPr>
          <w:rFonts w:ascii="Times New Roman" w:hAnsi="Times New Roman" w:cs="Times New Roman"/>
          <w:sz w:val="24"/>
          <w:szCs w:val="24"/>
        </w:rPr>
        <w:t xml:space="preserve"> anomalies (Fig. 6a, c and e). From early-erupted Yr1 to late-erupted </w:t>
      </w:r>
      <w:proofErr w:type="spellStart"/>
      <w:r w:rsidRPr="00B04C98">
        <w:rPr>
          <w:rFonts w:ascii="Times New Roman" w:hAnsi="Times New Roman" w:cs="Times New Roman"/>
          <w:sz w:val="24"/>
          <w:szCs w:val="24"/>
        </w:rPr>
        <w:t>Yd</w:t>
      </w:r>
      <w:proofErr w:type="spellEnd"/>
      <w:r w:rsidRPr="00B04C98">
        <w:rPr>
          <w:rFonts w:ascii="Times New Roman" w:hAnsi="Times New Roman" w:cs="Times New Roman"/>
          <w:sz w:val="24"/>
          <w:szCs w:val="24"/>
        </w:rPr>
        <w:t xml:space="preserve">, the </w:t>
      </w:r>
      <w:proofErr w:type="spellStart"/>
      <w:r w:rsidRPr="00B04C98">
        <w:rPr>
          <w:rFonts w:ascii="Times New Roman" w:hAnsi="Times New Roman" w:cs="Times New Roman"/>
          <w:sz w:val="24"/>
          <w:szCs w:val="24"/>
        </w:rPr>
        <w:t>Eu</w:t>
      </w:r>
      <w:proofErr w:type="spellEnd"/>
      <w:r w:rsidRPr="00B04C98">
        <w:rPr>
          <w:rFonts w:ascii="Times New Roman" w:hAnsi="Times New Roman" w:cs="Times New Roman"/>
          <w:sz w:val="24"/>
          <w:szCs w:val="24"/>
        </w:rPr>
        <w:t>/</w:t>
      </w:r>
      <w:proofErr w:type="spellStart"/>
      <w:r w:rsidRPr="00B04C98">
        <w:rPr>
          <w:rFonts w:ascii="Times New Roman" w:hAnsi="Times New Roman" w:cs="Times New Roman"/>
          <w:sz w:val="24"/>
          <w:szCs w:val="24"/>
        </w:rPr>
        <w:t>Eu</w:t>
      </w:r>
      <w:proofErr w:type="spellEnd"/>
      <w:r w:rsidRPr="00B04C98">
        <w:rPr>
          <w:rFonts w:ascii="Times New Roman" w:hAnsi="Times New Roman" w:cs="Times New Roman"/>
          <w:sz w:val="24"/>
          <w:szCs w:val="24"/>
        </w:rPr>
        <w:t xml:space="preserve">* values rapidly increase (Fig. 7a). The </w:t>
      </w:r>
      <w:proofErr w:type="spellStart"/>
      <w:r w:rsidRPr="00B04C98">
        <w:rPr>
          <w:rFonts w:ascii="Times New Roman" w:hAnsi="Times New Roman" w:cs="Times New Roman"/>
          <w:sz w:val="24"/>
          <w:szCs w:val="24"/>
        </w:rPr>
        <w:t>rhyolitic</w:t>
      </w:r>
      <w:proofErr w:type="spellEnd"/>
      <w:r w:rsidRPr="00B04C98">
        <w:rPr>
          <w:rFonts w:ascii="Times New Roman" w:hAnsi="Times New Roman" w:cs="Times New Roman"/>
          <w:sz w:val="24"/>
          <w:szCs w:val="24"/>
        </w:rPr>
        <w:t xml:space="preserve"> ignimbrite samples (Yr1) are moderately enriched in </w:t>
      </w:r>
      <w:proofErr w:type="spellStart"/>
      <w:r w:rsidRPr="00B04C98">
        <w:rPr>
          <w:rFonts w:ascii="Times New Roman" w:hAnsi="Times New Roman" w:cs="Times New Roman"/>
          <w:sz w:val="24"/>
          <w:szCs w:val="24"/>
        </w:rPr>
        <w:t>Rb</w:t>
      </w:r>
      <w:proofErr w:type="spellEnd"/>
      <w:r w:rsidRPr="00B04C98">
        <w:rPr>
          <w:rFonts w:ascii="Times New Roman" w:hAnsi="Times New Roman" w:cs="Times New Roman"/>
          <w:sz w:val="24"/>
          <w:szCs w:val="24"/>
        </w:rPr>
        <w:t xml:space="preserve"> but strongly depleted in Ba, </w:t>
      </w:r>
      <w:proofErr w:type="spellStart"/>
      <w:r w:rsidRPr="00B04C98">
        <w:rPr>
          <w:rFonts w:ascii="Times New Roman" w:hAnsi="Times New Roman" w:cs="Times New Roman"/>
          <w:sz w:val="24"/>
          <w:szCs w:val="24"/>
        </w:rPr>
        <w:t>Nb</w:t>
      </w:r>
      <w:proofErr w:type="spellEnd"/>
      <w:r w:rsidRPr="00B04C98">
        <w:rPr>
          <w:rFonts w:ascii="Times New Roman" w:hAnsi="Times New Roman" w:cs="Times New Roman"/>
          <w:sz w:val="24"/>
          <w:szCs w:val="24"/>
        </w:rPr>
        <w:t xml:space="preserve">, Ta, </w:t>
      </w:r>
      <w:proofErr w:type="spellStart"/>
      <w:r w:rsidRPr="00B04C98">
        <w:rPr>
          <w:rFonts w:ascii="Times New Roman" w:hAnsi="Times New Roman" w:cs="Times New Roman"/>
          <w:sz w:val="24"/>
          <w:szCs w:val="24"/>
        </w:rPr>
        <w:t>Sr</w:t>
      </w:r>
      <w:proofErr w:type="spellEnd"/>
      <w:r w:rsidRPr="00B04C98">
        <w:rPr>
          <w:rFonts w:ascii="Times New Roman" w:hAnsi="Times New Roman" w:cs="Times New Roman"/>
          <w:sz w:val="24"/>
          <w:szCs w:val="24"/>
        </w:rPr>
        <w:t xml:space="preserve">, </w:t>
      </w:r>
      <w:proofErr w:type="spellStart"/>
      <w:r w:rsidRPr="00B04C98">
        <w:rPr>
          <w:rFonts w:ascii="Times New Roman" w:hAnsi="Times New Roman" w:cs="Times New Roman"/>
          <w:sz w:val="24"/>
          <w:szCs w:val="24"/>
        </w:rPr>
        <w:t>Eu</w:t>
      </w:r>
      <w:proofErr w:type="spellEnd"/>
      <w:r w:rsidRPr="00B04C98">
        <w:rPr>
          <w:rFonts w:ascii="Times New Roman" w:hAnsi="Times New Roman" w:cs="Times New Roman"/>
          <w:sz w:val="24"/>
          <w:szCs w:val="24"/>
        </w:rPr>
        <w:t xml:space="preserve">, P, </w:t>
      </w:r>
      <w:proofErr w:type="spellStart"/>
      <w:r w:rsidRPr="00B04C98">
        <w:rPr>
          <w:rFonts w:ascii="Times New Roman" w:hAnsi="Times New Roman" w:cs="Times New Roman"/>
          <w:sz w:val="24"/>
          <w:szCs w:val="24"/>
        </w:rPr>
        <w:t>Ti</w:t>
      </w:r>
      <w:proofErr w:type="spellEnd"/>
      <w:r w:rsidRPr="00B04C98">
        <w:rPr>
          <w:rFonts w:ascii="Times New Roman" w:hAnsi="Times New Roman" w:cs="Times New Roman"/>
          <w:sz w:val="24"/>
          <w:szCs w:val="24"/>
        </w:rPr>
        <w:t xml:space="preserve">, and </w:t>
      </w:r>
      <w:proofErr w:type="spellStart"/>
      <w:r w:rsidRPr="00B04C98">
        <w:rPr>
          <w:rFonts w:ascii="Times New Roman" w:hAnsi="Times New Roman" w:cs="Times New Roman"/>
          <w:sz w:val="24"/>
          <w:szCs w:val="24"/>
        </w:rPr>
        <w:t>Zr</w:t>
      </w:r>
      <w:proofErr w:type="spellEnd"/>
      <w:r w:rsidRPr="00B04C98">
        <w:rPr>
          <w:rFonts w:ascii="Times New Roman" w:hAnsi="Times New Roman" w:cs="Times New Roman"/>
          <w:sz w:val="24"/>
          <w:szCs w:val="24"/>
        </w:rPr>
        <w:t xml:space="preserve">, </w:t>
      </w:r>
      <w:proofErr w:type="spellStart"/>
      <w:r w:rsidRPr="00B04C98">
        <w:rPr>
          <w:rFonts w:ascii="Times New Roman" w:hAnsi="Times New Roman" w:cs="Times New Roman"/>
          <w:sz w:val="24"/>
          <w:szCs w:val="24"/>
        </w:rPr>
        <w:t>Hf</w:t>
      </w:r>
      <w:proofErr w:type="spellEnd"/>
      <w:r w:rsidRPr="00B04C98">
        <w:rPr>
          <w:rFonts w:ascii="Times New Roman" w:hAnsi="Times New Roman" w:cs="Times New Roman"/>
          <w:sz w:val="24"/>
          <w:szCs w:val="24"/>
        </w:rPr>
        <w:t xml:space="preserve"> (Fig. 6b). In addition, the Yr1 samples have low </w:t>
      </w:r>
      <w:proofErr w:type="spellStart"/>
      <w:r w:rsidRPr="00B04C98">
        <w:rPr>
          <w:rFonts w:ascii="Times New Roman" w:hAnsi="Times New Roman" w:cs="Times New Roman"/>
          <w:sz w:val="24"/>
          <w:szCs w:val="24"/>
        </w:rPr>
        <w:t>Zr</w:t>
      </w:r>
      <w:proofErr w:type="spellEnd"/>
      <w:r w:rsidRPr="00B04C98">
        <w:rPr>
          <w:rFonts w:ascii="Times New Roman" w:hAnsi="Times New Roman" w:cs="Times New Roman"/>
          <w:sz w:val="24"/>
          <w:szCs w:val="24"/>
        </w:rPr>
        <w:t>/</w:t>
      </w:r>
      <w:proofErr w:type="spellStart"/>
      <w:r w:rsidRPr="00B04C98">
        <w:rPr>
          <w:rFonts w:ascii="Times New Roman" w:hAnsi="Times New Roman" w:cs="Times New Roman"/>
          <w:sz w:val="24"/>
          <w:szCs w:val="24"/>
        </w:rPr>
        <w:t>Hf</w:t>
      </w:r>
      <w:proofErr w:type="spellEnd"/>
      <w:r w:rsidRPr="00B04C98">
        <w:rPr>
          <w:rFonts w:ascii="Times New Roman" w:hAnsi="Times New Roman" w:cs="Times New Roman"/>
          <w:sz w:val="24"/>
          <w:szCs w:val="24"/>
        </w:rPr>
        <w:t xml:space="preserve"> ratios </w:t>
      </w:r>
      <w:r w:rsidRPr="00455402">
        <w:rPr>
          <w:rFonts w:ascii="Times New Roman" w:hAnsi="Times New Roman" w:cs="Times New Roman"/>
          <w:sz w:val="24"/>
          <w:szCs w:val="24"/>
        </w:rPr>
        <w:t>(25</w:t>
      </w:r>
      <w:r w:rsidR="00F16C09" w:rsidRPr="00455402">
        <w:rPr>
          <w:rFonts w:ascii="Times New Roman" w:hAnsi="Times New Roman" w:cs="Times New Roman"/>
          <w:sz w:val="24"/>
          <w:szCs w:val="24"/>
        </w:rPr>
        <w:t>-</w:t>
      </w:r>
      <w:r w:rsidRPr="00455402">
        <w:rPr>
          <w:rFonts w:ascii="Times New Roman" w:hAnsi="Times New Roman" w:cs="Times New Roman"/>
          <w:sz w:val="24"/>
          <w:szCs w:val="24"/>
        </w:rPr>
        <w:t xml:space="preserve">31), in contrast to chondritic and typical crustal </w:t>
      </w:r>
      <w:proofErr w:type="spellStart"/>
      <w:r w:rsidRPr="00455402">
        <w:rPr>
          <w:rFonts w:ascii="Times New Roman" w:hAnsi="Times New Roman" w:cs="Times New Roman"/>
          <w:sz w:val="24"/>
          <w:szCs w:val="24"/>
        </w:rPr>
        <w:t>Zr</w:t>
      </w:r>
      <w:proofErr w:type="spellEnd"/>
      <w:r w:rsidRPr="00455402">
        <w:rPr>
          <w:rFonts w:ascii="Times New Roman" w:hAnsi="Times New Roman" w:cs="Times New Roman"/>
          <w:sz w:val="24"/>
          <w:szCs w:val="24"/>
        </w:rPr>
        <w:t>/</w:t>
      </w:r>
      <w:proofErr w:type="spellStart"/>
      <w:r w:rsidRPr="00455402">
        <w:rPr>
          <w:rFonts w:ascii="Times New Roman" w:hAnsi="Times New Roman" w:cs="Times New Roman"/>
          <w:sz w:val="24"/>
          <w:szCs w:val="24"/>
        </w:rPr>
        <w:t>Hf</w:t>
      </w:r>
      <w:proofErr w:type="spellEnd"/>
      <w:r w:rsidRPr="00455402">
        <w:rPr>
          <w:rFonts w:ascii="Times New Roman" w:hAnsi="Times New Roman" w:cs="Times New Roman"/>
          <w:sz w:val="24"/>
          <w:szCs w:val="24"/>
        </w:rPr>
        <w:t xml:space="preserve"> values of 35</w:t>
      </w:r>
      <w:r w:rsidR="00F16C09" w:rsidRPr="00455402">
        <w:rPr>
          <w:rFonts w:ascii="Times New Roman" w:hAnsi="Times New Roman" w:cs="Times New Roman"/>
          <w:sz w:val="24"/>
          <w:szCs w:val="24"/>
        </w:rPr>
        <w:t>-</w:t>
      </w:r>
      <w:r w:rsidRPr="00455402">
        <w:rPr>
          <w:rFonts w:ascii="Times New Roman" w:hAnsi="Times New Roman" w:cs="Times New Roman"/>
          <w:sz w:val="24"/>
          <w:szCs w:val="24"/>
        </w:rPr>
        <w:t xml:space="preserve">40. The </w:t>
      </w:r>
      <w:proofErr w:type="spellStart"/>
      <w:r w:rsidRPr="00455402">
        <w:rPr>
          <w:rFonts w:ascii="Times New Roman" w:hAnsi="Times New Roman" w:cs="Times New Roman"/>
          <w:sz w:val="24"/>
          <w:szCs w:val="24"/>
        </w:rPr>
        <w:t>rhyolitic</w:t>
      </w:r>
      <w:proofErr w:type="spellEnd"/>
      <w:r w:rsidRPr="00455402">
        <w:rPr>
          <w:rFonts w:ascii="Times New Roman" w:hAnsi="Times New Roman" w:cs="Times New Roman"/>
          <w:sz w:val="24"/>
          <w:szCs w:val="24"/>
        </w:rPr>
        <w:t xml:space="preserve"> lava samples (Yr2) are less depleted in Ba, </w:t>
      </w:r>
      <w:proofErr w:type="spellStart"/>
      <w:r w:rsidRPr="00455402">
        <w:rPr>
          <w:rFonts w:ascii="Times New Roman" w:hAnsi="Times New Roman" w:cs="Times New Roman"/>
          <w:sz w:val="24"/>
          <w:szCs w:val="24"/>
        </w:rPr>
        <w:t>Nb</w:t>
      </w:r>
      <w:proofErr w:type="spellEnd"/>
      <w:r w:rsidRPr="00455402">
        <w:rPr>
          <w:rFonts w:ascii="Times New Roman" w:hAnsi="Times New Roman" w:cs="Times New Roman"/>
          <w:sz w:val="24"/>
          <w:szCs w:val="24"/>
        </w:rPr>
        <w:t xml:space="preserve">, </w:t>
      </w:r>
      <w:r w:rsidR="00455402" w:rsidRPr="00455402">
        <w:rPr>
          <w:rFonts w:ascii="Times New Roman" w:hAnsi="Times New Roman" w:cs="Times New Roman"/>
          <w:sz w:val="24"/>
          <w:szCs w:val="24"/>
        </w:rPr>
        <w:t xml:space="preserve">Ta, </w:t>
      </w:r>
      <w:proofErr w:type="spellStart"/>
      <w:r w:rsidR="00455402" w:rsidRPr="00455402">
        <w:rPr>
          <w:rFonts w:ascii="Times New Roman" w:hAnsi="Times New Roman" w:cs="Times New Roman"/>
          <w:sz w:val="24"/>
          <w:szCs w:val="24"/>
        </w:rPr>
        <w:t>Sr</w:t>
      </w:r>
      <w:proofErr w:type="spellEnd"/>
      <w:r w:rsidR="00455402" w:rsidRPr="00455402">
        <w:rPr>
          <w:rFonts w:ascii="Times New Roman" w:hAnsi="Times New Roman" w:cs="Times New Roman"/>
          <w:sz w:val="24"/>
          <w:szCs w:val="24"/>
        </w:rPr>
        <w:t xml:space="preserve">,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xml:space="preserve">, P, </w:t>
      </w:r>
      <w:proofErr w:type="spellStart"/>
      <w:r w:rsidR="00455402" w:rsidRPr="00455402">
        <w:rPr>
          <w:rFonts w:ascii="Times New Roman" w:hAnsi="Times New Roman" w:cs="Times New Roman"/>
          <w:sz w:val="24"/>
          <w:szCs w:val="24"/>
        </w:rPr>
        <w:t>Ti</w:t>
      </w:r>
      <w:proofErr w:type="spellEnd"/>
      <w:r w:rsidR="00455402" w:rsidRPr="00455402">
        <w:rPr>
          <w:rFonts w:ascii="Times New Roman" w:hAnsi="Times New Roman" w:cs="Times New Roman"/>
          <w:sz w:val="24"/>
          <w:szCs w:val="24"/>
        </w:rPr>
        <w:t xml:space="preserve">, and show moderate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xml:space="preserve"> anomalies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0.46</w:t>
      </w:r>
      <w:r w:rsidR="00455402">
        <w:rPr>
          <w:rFonts w:ascii="Times New Roman" w:hAnsi="Times New Roman" w:cs="Times New Roman"/>
          <w:sz w:val="24"/>
          <w:szCs w:val="24"/>
        </w:rPr>
        <w:t>-</w:t>
      </w:r>
      <w:r w:rsidR="00455402" w:rsidRPr="00455402">
        <w:rPr>
          <w:rFonts w:ascii="Times New Roman" w:hAnsi="Times New Roman" w:cs="Times New Roman"/>
          <w:sz w:val="24"/>
          <w:szCs w:val="24"/>
        </w:rPr>
        <w:t xml:space="preserve">0.63) (Fig. 6c-d). The chemical compositions of the Yr2 are intermediate between those for the Yr1 and the </w:t>
      </w:r>
      <w:proofErr w:type="spellStart"/>
      <w:r w:rsidR="00455402" w:rsidRPr="00455402">
        <w:rPr>
          <w:rFonts w:ascii="Times New Roman" w:hAnsi="Times New Roman" w:cs="Times New Roman"/>
          <w:sz w:val="24"/>
          <w:szCs w:val="24"/>
        </w:rPr>
        <w:t>Yd</w:t>
      </w:r>
      <w:proofErr w:type="spellEnd"/>
      <w:r w:rsidR="00455402" w:rsidRPr="00455402">
        <w:rPr>
          <w:rFonts w:ascii="Times New Roman" w:hAnsi="Times New Roman" w:cs="Times New Roman"/>
          <w:sz w:val="24"/>
          <w:szCs w:val="24"/>
        </w:rPr>
        <w:t xml:space="preserve"> (Fig. 5 and Fig. 7). Compared to the rhyolite samples, the </w:t>
      </w:r>
      <w:proofErr w:type="spellStart"/>
      <w:r w:rsidR="00455402" w:rsidRPr="00455402">
        <w:rPr>
          <w:rFonts w:ascii="Times New Roman" w:hAnsi="Times New Roman" w:cs="Times New Roman"/>
          <w:sz w:val="24"/>
          <w:szCs w:val="24"/>
        </w:rPr>
        <w:t>dacitic</w:t>
      </w:r>
      <w:proofErr w:type="spellEnd"/>
      <w:r w:rsidR="00455402" w:rsidRPr="00455402">
        <w:rPr>
          <w:rFonts w:ascii="Times New Roman" w:hAnsi="Times New Roman" w:cs="Times New Roman"/>
          <w:sz w:val="24"/>
          <w:szCs w:val="24"/>
        </w:rPr>
        <w:t xml:space="preserve"> samples (</w:t>
      </w:r>
      <w:proofErr w:type="spellStart"/>
      <w:r w:rsidR="00455402" w:rsidRPr="00455402">
        <w:rPr>
          <w:rFonts w:ascii="Times New Roman" w:hAnsi="Times New Roman" w:cs="Times New Roman"/>
          <w:sz w:val="24"/>
          <w:szCs w:val="24"/>
        </w:rPr>
        <w:t>Yd</w:t>
      </w:r>
      <w:proofErr w:type="spellEnd"/>
      <w:r w:rsidR="00455402" w:rsidRPr="00455402">
        <w:rPr>
          <w:rFonts w:ascii="Times New Roman" w:hAnsi="Times New Roman" w:cs="Times New Roman"/>
          <w:sz w:val="24"/>
          <w:szCs w:val="24"/>
        </w:rPr>
        <w:t xml:space="preserve">) are relatively enriched in Ba, </w:t>
      </w:r>
      <w:proofErr w:type="spellStart"/>
      <w:r w:rsidR="00455402" w:rsidRPr="00455402">
        <w:rPr>
          <w:rFonts w:ascii="Times New Roman" w:hAnsi="Times New Roman" w:cs="Times New Roman"/>
          <w:sz w:val="24"/>
          <w:szCs w:val="24"/>
        </w:rPr>
        <w:t>Nb</w:t>
      </w:r>
      <w:proofErr w:type="spellEnd"/>
      <w:r w:rsidR="00455402" w:rsidRPr="00455402">
        <w:rPr>
          <w:rFonts w:ascii="Times New Roman" w:hAnsi="Times New Roman" w:cs="Times New Roman"/>
          <w:sz w:val="24"/>
          <w:szCs w:val="24"/>
        </w:rPr>
        <w:t xml:space="preserve">, Ta, </w:t>
      </w:r>
      <w:proofErr w:type="spellStart"/>
      <w:r w:rsidR="00455402" w:rsidRPr="00455402">
        <w:rPr>
          <w:rFonts w:ascii="Times New Roman" w:hAnsi="Times New Roman" w:cs="Times New Roman"/>
          <w:sz w:val="24"/>
          <w:szCs w:val="24"/>
        </w:rPr>
        <w:t>Sr</w:t>
      </w:r>
      <w:proofErr w:type="spellEnd"/>
      <w:r w:rsidR="00455402" w:rsidRPr="00455402">
        <w:rPr>
          <w:rFonts w:ascii="Times New Roman" w:hAnsi="Times New Roman" w:cs="Times New Roman"/>
          <w:sz w:val="24"/>
          <w:szCs w:val="24"/>
        </w:rPr>
        <w:t xml:space="preserve">,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xml:space="preserve">, P, </w:t>
      </w:r>
      <w:proofErr w:type="spellStart"/>
      <w:r w:rsidR="00455402" w:rsidRPr="00455402">
        <w:rPr>
          <w:rFonts w:ascii="Times New Roman" w:hAnsi="Times New Roman" w:cs="Times New Roman"/>
          <w:sz w:val="24"/>
          <w:szCs w:val="24"/>
        </w:rPr>
        <w:t>Ti</w:t>
      </w:r>
      <w:proofErr w:type="spellEnd"/>
      <w:r w:rsidR="00455402" w:rsidRPr="00455402">
        <w:rPr>
          <w:rFonts w:ascii="Times New Roman" w:hAnsi="Times New Roman" w:cs="Times New Roman"/>
          <w:sz w:val="24"/>
          <w:szCs w:val="24"/>
        </w:rPr>
        <w:t xml:space="preserve">, and </w:t>
      </w:r>
      <w:proofErr w:type="spellStart"/>
      <w:r w:rsidR="00455402" w:rsidRPr="00455402">
        <w:rPr>
          <w:rFonts w:ascii="Times New Roman" w:hAnsi="Times New Roman" w:cs="Times New Roman"/>
          <w:sz w:val="24"/>
          <w:szCs w:val="24"/>
        </w:rPr>
        <w:t>Zr</w:t>
      </w:r>
      <w:proofErr w:type="spellEnd"/>
      <w:r w:rsidR="00455402" w:rsidRPr="00455402">
        <w:rPr>
          <w:rFonts w:ascii="Times New Roman" w:hAnsi="Times New Roman" w:cs="Times New Roman"/>
          <w:sz w:val="24"/>
          <w:szCs w:val="24"/>
        </w:rPr>
        <w:t xml:space="preserve">, </w:t>
      </w:r>
      <w:proofErr w:type="spellStart"/>
      <w:r w:rsidR="00455402" w:rsidRPr="00455402">
        <w:rPr>
          <w:rFonts w:ascii="Times New Roman" w:hAnsi="Times New Roman" w:cs="Times New Roman"/>
          <w:sz w:val="24"/>
          <w:szCs w:val="24"/>
        </w:rPr>
        <w:t>Hf</w:t>
      </w:r>
      <w:proofErr w:type="spellEnd"/>
      <w:r w:rsidR="00455402" w:rsidRPr="00455402">
        <w:rPr>
          <w:rFonts w:ascii="Times New Roman" w:hAnsi="Times New Roman" w:cs="Times New Roman"/>
          <w:sz w:val="24"/>
          <w:szCs w:val="24"/>
        </w:rPr>
        <w:t xml:space="preserve"> and show insignificant negative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xml:space="preserve"> anomalies (</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w:t>
      </w:r>
      <w:proofErr w:type="spellStart"/>
      <w:r w:rsidR="00455402" w:rsidRPr="00455402">
        <w:rPr>
          <w:rFonts w:ascii="Times New Roman" w:hAnsi="Times New Roman" w:cs="Times New Roman"/>
          <w:sz w:val="24"/>
          <w:szCs w:val="24"/>
        </w:rPr>
        <w:t>Eu</w:t>
      </w:r>
      <w:proofErr w:type="spellEnd"/>
      <w:r w:rsidR="00455402" w:rsidRPr="00455402">
        <w:rPr>
          <w:rFonts w:ascii="Times New Roman" w:hAnsi="Times New Roman" w:cs="Times New Roman"/>
          <w:sz w:val="24"/>
          <w:szCs w:val="24"/>
        </w:rPr>
        <w:t>* = 0.75</w:t>
      </w:r>
      <w:r w:rsidR="00455402">
        <w:rPr>
          <w:rFonts w:ascii="Times New Roman" w:hAnsi="Times New Roman" w:cs="Times New Roman"/>
          <w:sz w:val="24"/>
          <w:szCs w:val="24"/>
        </w:rPr>
        <w:t>-</w:t>
      </w:r>
      <w:r w:rsidR="00455402" w:rsidRPr="00455402">
        <w:rPr>
          <w:rFonts w:ascii="Times New Roman" w:hAnsi="Times New Roman" w:cs="Times New Roman"/>
          <w:sz w:val="24"/>
          <w:szCs w:val="24"/>
        </w:rPr>
        <w:t xml:space="preserve">0.95, Fig. 6e-f). Secondly, the </w:t>
      </w:r>
      <w:proofErr w:type="spellStart"/>
      <w:r w:rsidR="00455402" w:rsidRPr="00455402">
        <w:rPr>
          <w:rFonts w:ascii="Times New Roman" w:hAnsi="Times New Roman" w:cs="Times New Roman"/>
          <w:sz w:val="24"/>
          <w:szCs w:val="24"/>
        </w:rPr>
        <w:t>Yd</w:t>
      </w:r>
      <w:proofErr w:type="spellEnd"/>
      <w:r w:rsidR="00455402" w:rsidRPr="00455402">
        <w:rPr>
          <w:rFonts w:ascii="Times New Roman" w:hAnsi="Times New Roman" w:cs="Times New Roman"/>
          <w:sz w:val="24"/>
          <w:szCs w:val="24"/>
        </w:rPr>
        <w:t xml:space="preserve"> samples have higher </w:t>
      </w:r>
      <w:proofErr w:type="spellStart"/>
      <w:r w:rsidR="00455402" w:rsidRPr="00455402">
        <w:rPr>
          <w:rFonts w:ascii="Times New Roman" w:hAnsi="Times New Roman" w:cs="Times New Roman"/>
          <w:sz w:val="24"/>
          <w:szCs w:val="24"/>
        </w:rPr>
        <w:t>Zr</w:t>
      </w:r>
      <w:proofErr w:type="spellEnd"/>
      <w:r w:rsidR="00455402" w:rsidRPr="00455402">
        <w:rPr>
          <w:rFonts w:ascii="Times New Roman" w:hAnsi="Times New Roman" w:cs="Times New Roman"/>
          <w:sz w:val="24"/>
          <w:szCs w:val="24"/>
        </w:rPr>
        <w:t xml:space="preserve"> and </w:t>
      </w:r>
      <w:proofErr w:type="spellStart"/>
      <w:r w:rsidR="00455402" w:rsidRPr="00455402">
        <w:rPr>
          <w:rFonts w:ascii="Times New Roman" w:hAnsi="Times New Roman" w:cs="Times New Roman"/>
          <w:sz w:val="24"/>
          <w:szCs w:val="24"/>
        </w:rPr>
        <w:t>Hf</w:t>
      </w:r>
      <w:proofErr w:type="spellEnd"/>
      <w:r w:rsidR="00455402" w:rsidRPr="00455402">
        <w:rPr>
          <w:rFonts w:ascii="Times New Roman" w:hAnsi="Times New Roman" w:cs="Times New Roman"/>
          <w:sz w:val="24"/>
          <w:szCs w:val="24"/>
        </w:rPr>
        <w:t xml:space="preserve"> contents and display the positive </w:t>
      </w:r>
      <w:proofErr w:type="spellStart"/>
      <w:r w:rsidR="00455402" w:rsidRPr="00455402">
        <w:rPr>
          <w:rFonts w:ascii="Times New Roman" w:hAnsi="Times New Roman" w:cs="Times New Roman"/>
          <w:sz w:val="24"/>
          <w:szCs w:val="24"/>
        </w:rPr>
        <w:t>Zr</w:t>
      </w:r>
      <w:r w:rsidR="00455402">
        <w:rPr>
          <w:rFonts w:ascii="Times New Roman" w:hAnsi="Times New Roman" w:cs="Times New Roman"/>
          <w:sz w:val="24"/>
          <w:szCs w:val="24"/>
        </w:rPr>
        <w:t>-</w:t>
      </w:r>
      <w:r w:rsidR="00455402" w:rsidRPr="00455402">
        <w:rPr>
          <w:rFonts w:ascii="Times New Roman" w:hAnsi="Times New Roman" w:cs="Times New Roman"/>
          <w:sz w:val="24"/>
          <w:szCs w:val="24"/>
        </w:rPr>
        <w:t>Hf</w:t>
      </w:r>
      <w:proofErr w:type="spellEnd"/>
      <w:r w:rsidR="00455402" w:rsidRPr="00455402">
        <w:rPr>
          <w:rFonts w:ascii="Times New Roman" w:hAnsi="Times New Roman" w:cs="Times New Roman"/>
          <w:sz w:val="24"/>
          <w:szCs w:val="24"/>
        </w:rPr>
        <w:t xml:space="preserve"> anomalies (Fig. 6f and 7b) with the highest </w:t>
      </w:r>
      <w:proofErr w:type="spellStart"/>
      <w:r w:rsidR="00455402" w:rsidRPr="00455402">
        <w:rPr>
          <w:rFonts w:ascii="Times New Roman" w:hAnsi="Times New Roman" w:cs="Times New Roman"/>
          <w:sz w:val="24"/>
          <w:szCs w:val="24"/>
        </w:rPr>
        <w:t>Zr</w:t>
      </w:r>
      <w:proofErr w:type="spellEnd"/>
      <w:r w:rsidR="00455402" w:rsidRPr="00455402">
        <w:rPr>
          <w:rFonts w:ascii="Times New Roman" w:hAnsi="Times New Roman" w:cs="Times New Roman"/>
          <w:sz w:val="24"/>
          <w:szCs w:val="24"/>
        </w:rPr>
        <w:t>/</w:t>
      </w:r>
      <w:proofErr w:type="spellStart"/>
      <w:r w:rsidR="00455402" w:rsidRPr="00455402">
        <w:rPr>
          <w:rFonts w:ascii="Times New Roman" w:hAnsi="Times New Roman" w:cs="Times New Roman"/>
          <w:sz w:val="24"/>
          <w:szCs w:val="24"/>
        </w:rPr>
        <w:t>Hf</w:t>
      </w:r>
      <w:proofErr w:type="spellEnd"/>
      <w:r w:rsidR="00455402" w:rsidRPr="00455402">
        <w:rPr>
          <w:rFonts w:ascii="Times New Roman" w:hAnsi="Times New Roman" w:cs="Times New Roman"/>
          <w:sz w:val="24"/>
          <w:szCs w:val="24"/>
        </w:rPr>
        <w:t xml:space="preserve"> ratios (37</w:t>
      </w:r>
      <w:r w:rsidR="00455402">
        <w:rPr>
          <w:rFonts w:ascii="Times New Roman" w:hAnsi="Times New Roman" w:cs="Times New Roman"/>
          <w:sz w:val="24"/>
          <w:szCs w:val="24"/>
        </w:rPr>
        <w:t>-</w:t>
      </w:r>
      <w:r w:rsidR="00455402" w:rsidRPr="00455402">
        <w:rPr>
          <w:rFonts w:ascii="Times New Roman" w:hAnsi="Times New Roman" w:cs="Times New Roman"/>
          <w:sz w:val="24"/>
          <w:szCs w:val="24"/>
        </w:rPr>
        <w:t xml:space="preserve">41). Meanwhile, the high </w:t>
      </w:r>
      <w:proofErr w:type="spellStart"/>
      <w:r w:rsidR="00455402" w:rsidRPr="00455402">
        <w:rPr>
          <w:rFonts w:ascii="Times New Roman" w:hAnsi="Times New Roman" w:cs="Times New Roman"/>
          <w:sz w:val="24"/>
          <w:szCs w:val="24"/>
        </w:rPr>
        <w:t>Zr</w:t>
      </w:r>
      <w:proofErr w:type="spellEnd"/>
      <w:r w:rsidR="00455402" w:rsidRPr="00455402">
        <w:rPr>
          <w:rFonts w:ascii="Times New Roman" w:hAnsi="Times New Roman" w:cs="Times New Roman"/>
          <w:sz w:val="24"/>
          <w:szCs w:val="24"/>
        </w:rPr>
        <w:t xml:space="preserve"> concentrations of the </w:t>
      </w:r>
      <w:proofErr w:type="spellStart"/>
      <w:r w:rsidR="00455402" w:rsidRPr="00455402">
        <w:rPr>
          <w:rFonts w:ascii="Times New Roman" w:hAnsi="Times New Roman" w:cs="Times New Roman"/>
          <w:sz w:val="24"/>
          <w:szCs w:val="24"/>
        </w:rPr>
        <w:t>dacitic</w:t>
      </w:r>
      <w:proofErr w:type="spellEnd"/>
      <w:r w:rsidR="00455402" w:rsidRPr="00455402">
        <w:rPr>
          <w:rFonts w:ascii="Times New Roman" w:hAnsi="Times New Roman" w:cs="Times New Roman"/>
          <w:sz w:val="24"/>
          <w:szCs w:val="24"/>
        </w:rPr>
        <w:t xml:space="preserve"> samples also yield higher </w:t>
      </w:r>
      <w:proofErr w:type="spellStart"/>
      <w:r w:rsidR="00455402" w:rsidRPr="00455402">
        <w:rPr>
          <w:rFonts w:ascii="Times New Roman" w:hAnsi="Times New Roman" w:cs="Times New Roman"/>
          <w:sz w:val="24"/>
          <w:szCs w:val="24"/>
        </w:rPr>
        <w:t>Zr</w:t>
      </w:r>
      <w:proofErr w:type="spellEnd"/>
      <w:r w:rsidR="00455402" w:rsidRPr="00455402">
        <w:rPr>
          <w:rFonts w:ascii="Times New Roman" w:hAnsi="Times New Roman" w:cs="Times New Roman"/>
          <w:sz w:val="24"/>
          <w:szCs w:val="24"/>
        </w:rPr>
        <w:t>-saturati</w:t>
      </w:r>
      <w:r w:rsidR="00455402">
        <w:rPr>
          <w:rFonts w:ascii="Times New Roman" w:hAnsi="Times New Roman" w:cs="Times New Roman"/>
          <w:sz w:val="24"/>
          <w:szCs w:val="24"/>
        </w:rPr>
        <w:t>on temperatures (</w:t>
      </w:r>
      <w:proofErr w:type="spellStart"/>
      <w:r w:rsidR="00455402">
        <w:rPr>
          <w:rFonts w:ascii="Times New Roman" w:hAnsi="Times New Roman" w:cs="Times New Roman"/>
          <w:sz w:val="24"/>
          <w:szCs w:val="24"/>
        </w:rPr>
        <w:t>TZr</w:t>
      </w:r>
      <w:proofErr w:type="spellEnd"/>
      <w:r w:rsidR="00455402">
        <w:rPr>
          <w:rFonts w:ascii="Times New Roman" w:hAnsi="Times New Roman" w:cs="Times New Roman"/>
          <w:sz w:val="24"/>
          <w:szCs w:val="24"/>
        </w:rPr>
        <w:t>: up to 900</w:t>
      </w:r>
      <w:r w:rsidR="00455402" w:rsidRPr="00455402">
        <w:rPr>
          <w:rFonts w:ascii="Times New Roman" w:hAnsi="Times New Roman" w:cs="Times New Roman"/>
          <w:sz w:val="24"/>
          <w:szCs w:val="24"/>
          <w:vertAlign w:val="superscript"/>
        </w:rPr>
        <w:t>o</w:t>
      </w:r>
      <w:r w:rsidR="00455402" w:rsidRPr="00455402">
        <w:rPr>
          <w:rFonts w:ascii="Times New Roman" w:hAnsi="Times New Roman" w:cs="Times New Roman"/>
          <w:sz w:val="24"/>
          <w:szCs w:val="24"/>
        </w:rPr>
        <w:t xml:space="preserve">C; Supplementary Table S2). </w:t>
      </w:r>
    </w:p>
    <w:p w:rsidR="00455402" w:rsidRDefault="00455402" w:rsidP="00B04C98">
      <w:pPr>
        <w:spacing w:after="0" w:line="480" w:lineRule="auto"/>
        <w:ind w:firstLine="360"/>
        <w:jc w:val="both"/>
        <w:rPr>
          <w:rFonts w:ascii="Times New Roman" w:hAnsi="Times New Roman" w:cs="Times New Roman"/>
          <w:sz w:val="24"/>
          <w:szCs w:val="24"/>
        </w:rPr>
      </w:pPr>
      <w:r w:rsidRPr="00455402">
        <w:rPr>
          <w:rFonts w:ascii="Times New Roman" w:hAnsi="Times New Roman" w:cs="Times New Roman"/>
          <w:i/>
          <w:iCs/>
          <w:sz w:val="24"/>
          <w:szCs w:val="24"/>
        </w:rPr>
        <w:t xml:space="preserve">Intrusive rocks. </w:t>
      </w:r>
      <w:r w:rsidRPr="00455402">
        <w:rPr>
          <w:rFonts w:ascii="Times New Roman" w:hAnsi="Times New Roman" w:cs="Times New Roman"/>
          <w:sz w:val="24"/>
          <w:szCs w:val="24"/>
        </w:rPr>
        <w:t>All intrusive rocks (PG and BG) in this study have high SiO</w:t>
      </w:r>
      <w:r w:rsidRPr="00455402">
        <w:rPr>
          <w:rFonts w:ascii="Times New Roman" w:hAnsi="Times New Roman" w:cs="Times New Roman"/>
          <w:sz w:val="24"/>
          <w:szCs w:val="24"/>
          <w:vertAlign w:val="subscript"/>
        </w:rPr>
        <w:t>2</w:t>
      </w:r>
      <w:r w:rsidRPr="00455402">
        <w:rPr>
          <w:rFonts w:ascii="Times New Roman" w:hAnsi="Times New Roman" w:cs="Times New Roman"/>
          <w:sz w:val="24"/>
          <w:szCs w:val="24"/>
        </w:rPr>
        <w:t xml:space="preserve"> (</w:t>
      </w:r>
      <w:r w:rsidRPr="00455402">
        <w:rPr>
          <w:rFonts w:ascii="Times New Roman" w:hAnsi="Times New Roman" w:cs="Times New Roman"/>
          <w:i/>
          <w:iCs/>
          <w:sz w:val="24"/>
          <w:szCs w:val="24"/>
        </w:rPr>
        <w:t>&gt;</w:t>
      </w:r>
      <w:r w:rsidRPr="00455402">
        <w:rPr>
          <w:rFonts w:ascii="Times New Roman" w:hAnsi="Times New Roman" w:cs="Times New Roman"/>
          <w:sz w:val="24"/>
          <w:szCs w:val="24"/>
        </w:rPr>
        <w:t xml:space="preserve">70 </w:t>
      </w:r>
      <w:proofErr w:type="spellStart"/>
      <w:proofErr w:type="gramStart"/>
      <w:r w:rsidRPr="00455402">
        <w:rPr>
          <w:rFonts w:ascii="Times New Roman" w:hAnsi="Times New Roman" w:cs="Times New Roman"/>
          <w:sz w:val="24"/>
          <w:szCs w:val="24"/>
        </w:rPr>
        <w:t>wt</w:t>
      </w:r>
      <w:proofErr w:type="spellEnd"/>
      <w:r w:rsidRPr="00455402">
        <w:rPr>
          <w:rFonts w:ascii="Times New Roman" w:hAnsi="Times New Roman" w:cs="Times New Roman"/>
          <w:sz w:val="24"/>
          <w:szCs w:val="24"/>
        </w:rPr>
        <w:t>%</w:t>
      </w:r>
      <w:proofErr w:type="gramEnd"/>
      <w:r w:rsidRPr="00455402">
        <w:rPr>
          <w:rFonts w:ascii="Times New Roman" w:hAnsi="Times New Roman" w:cs="Times New Roman"/>
          <w:sz w:val="24"/>
          <w:szCs w:val="24"/>
        </w:rPr>
        <w:t xml:space="preserve">), K2O contents and they are </w:t>
      </w:r>
      <w:proofErr w:type="spellStart"/>
      <w:r w:rsidRPr="00455402">
        <w:rPr>
          <w:rFonts w:ascii="Times New Roman" w:hAnsi="Times New Roman" w:cs="Times New Roman"/>
          <w:sz w:val="24"/>
          <w:szCs w:val="24"/>
        </w:rPr>
        <w:t>peraluminous</w:t>
      </w:r>
      <w:proofErr w:type="spellEnd"/>
      <w:r w:rsidRPr="00455402">
        <w:rPr>
          <w:rFonts w:ascii="Times New Roman" w:hAnsi="Times New Roman" w:cs="Times New Roman"/>
          <w:sz w:val="24"/>
          <w:szCs w:val="24"/>
        </w:rPr>
        <w:t xml:space="preserve"> (Fig. 4). A few samples possess anomalously A/CNK values (up to 2.5), suggesting they may be self-altered by late-stage fluid, which is often observed in </w:t>
      </w:r>
      <w:proofErr w:type="spellStart"/>
      <w:r w:rsidRPr="00455402">
        <w:rPr>
          <w:rFonts w:ascii="Times New Roman" w:hAnsi="Times New Roman" w:cs="Times New Roman"/>
          <w:sz w:val="24"/>
          <w:szCs w:val="24"/>
        </w:rPr>
        <w:t>haplogranitic</w:t>
      </w:r>
      <w:proofErr w:type="spellEnd"/>
      <w:r w:rsidRPr="00455402">
        <w:rPr>
          <w:rFonts w:ascii="Times New Roman" w:hAnsi="Times New Roman" w:cs="Times New Roman"/>
          <w:sz w:val="24"/>
          <w:szCs w:val="24"/>
        </w:rPr>
        <w:t xml:space="preserve"> systems. Besides, they display similar major oxide compositions and </w:t>
      </w:r>
      <w:r w:rsidRPr="00455402">
        <w:rPr>
          <w:rFonts w:ascii="Times New Roman" w:hAnsi="Times New Roman" w:cs="Times New Roman"/>
          <w:sz w:val="24"/>
          <w:szCs w:val="24"/>
        </w:rPr>
        <w:lastRenderedPageBreak/>
        <w:t xml:space="preserve">consistent REE and trace element spider curves (Fig. 5 and Fig. 6g-h), both of which are characterized by the enrichment of </w:t>
      </w:r>
      <w:proofErr w:type="spellStart"/>
      <w:r w:rsidRPr="00455402">
        <w:rPr>
          <w:rFonts w:ascii="Times New Roman" w:hAnsi="Times New Roman" w:cs="Times New Roman"/>
          <w:sz w:val="24"/>
          <w:szCs w:val="24"/>
        </w:rPr>
        <w:t>Rb</w:t>
      </w:r>
      <w:proofErr w:type="spellEnd"/>
      <w:r w:rsidRPr="00455402">
        <w:rPr>
          <w:rFonts w:ascii="Times New Roman" w:hAnsi="Times New Roman" w:cs="Times New Roman"/>
          <w:sz w:val="24"/>
          <w:szCs w:val="24"/>
        </w:rPr>
        <w:t xml:space="preserve"> and HREE and the strong depletion of </w:t>
      </w:r>
      <w:proofErr w:type="spellStart"/>
      <w:r w:rsidRPr="00455402">
        <w:rPr>
          <w:rFonts w:ascii="Times New Roman" w:hAnsi="Times New Roman" w:cs="Times New Roman"/>
          <w:sz w:val="24"/>
          <w:szCs w:val="24"/>
        </w:rPr>
        <w:t>Eu</w:t>
      </w:r>
      <w:proofErr w:type="spellEnd"/>
      <w:r w:rsidRPr="00455402">
        <w:rPr>
          <w:rFonts w:ascii="Times New Roman" w:hAnsi="Times New Roman" w:cs="Times New Roman"/>
          <w:sz w:val="24"/>
          <w:szCs w:val="24"/>
        </w:rPr>
        <w:t xml:space="preserve">, </w:t>
      </w:r>
      <w:proofErr w:type="spellStart"/>
      <w:r w:rsidRPr="00455402">
        <w:rPr>
          <w:rFonts w:ascii="Times New Roman" w:hAnsi="Times New Roman" w:cs="Times New Roman"/>
          <w:sz w:val="24"/>
          <w:szCs w:val="24"/>
        </w:rPr>
        <w:t>Sr</w:t>
      </w:r>
      <w:proofErr w:type="spellEnd"/>
      <w:r w:rsidRPr="00455402">
        <w:rPr>
          <w:rFonts w:ascii="Times New Roman" w:hAnsi="Times New Roman" w:cs="Times New Roman"/>
          <w:sz w:val="24"/>
          <w:szCs w:val="24"/>
        </w:rPr>
        <w:t xml:space="preserve">, and Ba (Fig. 6g-h). In addition, remarkable negative </w:t>
      </w:r>
      <w:proofErr w:type="spellStart"/>
      <w:r w:rsidRPr="00455402">
        <w:rPr>
          <w:rFonts w:ascii="Times New Roman" w:hAnsi="Times New Roman" w:cs="Times New Roman"/>
          <w:sz w:val="24"/>
          <w:szCs w:val="24"/>
        </w:rPr>
        <w:t>Eu</w:t>
      </w:r>
      <w:proofErr w:type="spellEnd"/>
      <w:r w:rsidRPr="00455402">
        <w:rPr>
          <w:rFonts w:ascii="Times New Roman" w:hAnsi="Times New Roman" w:cs="Times New Roman"/>
          <w:sz w:val="24"/>
          <w:szCs w:val="24"/>
        </w:rPr>
        <w:t xml:space="preserve"> anomalies with the extremely low </w:t>
      </w:r>
      <w:proofErr w:type="spellStart"/>
      <w:r w:rsidRPr="00455402">
        <w:rPr>
          <w:rFonts w:ascii="Times New Roman" w:hAnsi="Times New Roman" w:cs="Times New Roman"/>
          <w:sz w:val="24"/>
          <w:szCs w:val="24"/>
        </w:rPr>
        <w:t>Eu</w:t>
      </w:r>
      <w:proofErr w:type="spellEnd"/>
      <w:r w:rsidRPr="00455402">
        <w:rPr>
          <w:rFonts w:ascii="Times New Roman" w:hAnsi="Times New Roman" w:cs="Times New Roman"/>
          <w:sz w:val="24"/>
          <w:szCs w:val="24"/>
        </w:rPr>
        <w:t>/</w:t>
      </w:r>
      <w:proofErr w:type="spellStart"/>
      <w:r w:rsidRPr="00455402">
        <w:rPr>
          <w:rFonts w:ascii="Times New Roman" w:hAnsi="Times New Roman" w:cs="Times New Roman"/>
          <w:sz w:val="24"/>
          <w:szCs w:val="24"/>
        </w:rPr>
        <w:t>Eu</w:t>
      </w:r>
      <w:proofErr w:type="spellEnd"/>
      <w:r w:rsidRPr="00455402">
        <w:rPr>
          <w:rFonts w:ascii="Times New Roman" w:hAnsi="Times New Roman" w:cs="Times New Roman"/>
          <w:sz w:val="24"/>
          <w:szCs w:val="24"/>
        </w:rPr>
        <w:t xml:space="preserve">* values (mostly </w:t>
      </w:r>
      <w:r w:rsidRPr="00455402">
        <w:rPr>
          <w:rFonts w:ascii="Times New Roman" w:hAnsi="Times New Roman" w:cs="Times New Roman"/>
          <w:i/>
          <w:iCs/>
          <w:sz w:val="24"/>
          <w:szCs w:val="24"/>
        </w:rPr>
        <w:t>&lt;</w:t>
      </w:r>
      <w:r w:rsidRPr="00455402">
        <w:rPr>
          <w:rFonts w:ascii="Times New Roman" w:hAnsi="Times New Roman" w:cs="Times New Roman"/>
          <w:sz w:val="24"/>
          <w:szCs w:val="24"/>
        </w:rPr>
        <w:t xml:space="preserve">0.1) and </w:t>
      </w:r>
      <w:proofErr w:type="spellStart"/>
      <w:r w:rsidRPr="00455402">
        <w:rPr>
          <w:rFonts w:ascii="Times New Roman" w:hAnsi="Times New Roman" w:cs="Times New Roman"/>
          <w:sz w:val="24"/>
          <w:szCs w:val="24"/>
        </w:rPr>
        <w:t>Zr</w:t>
      </w:r>
      <w:proofErr w:type="spellEnd"/>
      <w:r w:rsidRPr="00455402">
        <w:rPr>
          <w:rFonts w:ascii="Times New Roman" w:hAnsi="Times New Roman" w:cs="Times New Roman"/>
          <w:sz w:val="24"/>
          <w:szCs w:val="24"/>
        </w:rPr>
        <w:t>/</w:t>
      </w:r>
      <w:proofErr w:type="spellStart"/>
      <w:r w:rsidRPr="00455402">
        <w:rPr>
          <w:rFonts w:ascii="Times New Roman" w:hAnsi="Times New Roman" w:cs="Times New Roman"/>
          <w:sz w:val="24"/>
          <w:szCs w:val="24"/>
        </w:rPr>
        <w:t>Hf</w:t>
      </w:r>
      <w:proofErr w:type="spellEnd"/>
      <w:r w:rsidRPr="00455402">
        <w:rPr>
          <w:rFonts w:ascii="Times New Roman" w:hAnsi="Times New Roman" w:cs="Times New Roman"/>
          <w:sz w:val="24"/>
          <w:szCs w:val="24"/>
        </w:rPr>
        <w:t xml:space="preserve"> ratios (</w:t>
      </w:r>
      <w:r w:rsidRPr="00455402">
        <w:rPr>
          <w:rFonts w:ascii="Times New Roman" w:hAnsi="Times New Roman" w:cs="Times New Roman"/>
          <w:i/>
          <w:iCs/>
          <w:sz w:val="24"/>
          <w:szCs w:val="24"/>
        </w:rPr>
        <w:t>&lt;</w:t>
      </w:r>
      <w:r w:rsidRPr="00455402">
        <w:rPr>
          <w:rFonts w:ascii="Times New Roman" w:hAnsi="Times New Roman" w:cs="Times New Roman"/>
          <w:sz w:val="24"/>
          <w:szCs w:val="24"/>
        </w:rPr>
        <w:t xml:space="preserve">25) suggest both are highly evolved granites (Fig. 7). Compared to the volcanic units, the elevated Sn concentrations in GP and BG (28–217 ppm and 43–498 ppm, respectively) likely account for the local economic tin mineralization (Fig. 5i, Li et al., 2018). </w:t>
      </w:r>
    </w:p>
    <w:p w:rsidR="006010AB" w:rsidRDefault="00455402" w:rsidP="00B04C98">
      <w:pPr>
        <w:spacing w:after="0" w:line="480" w:lineRule="auto"/>
        <w:ind w:firstLine="360"/>
        <w:jc w:val="both"/>
        <w:rPr>
          <w:rFonts w:ascii="Times New Roman" w:hAnsi="Times New Roman" w:cs="Times New Roman"/>
          <w:sz w:val="24"/>
          <w:szCs w:val="24"/>
        </w:rPr>
      </w:pPr>
      <w:proofErr w:type="spellStart"/>
      <w:r w:rsidRPr="00455402">
        <w:rPr>
          <w:rFonts w:ascii="Times New Roman" w:hAnsi="Times New Roman" w:cs="Times New Roman"/>
          <w:i/>
          <w:iCs/>
          <w:sz w:val="24"/>
          <w:szCs w:val="24"/>
        </w:rPr>
        <w:t>Xiaoji</w:t>
      </w:r>
      <w:proofErr w:type="spellEnd"/>
      <w:r w:rsidRPr="00455402">
        <w:rPr>
          <w:rFonts w:ascii="Times New Roman" w:hAnsi="Times New Roman" w:cs="Times New Roman"/>
          <w:i/>
          <w:iCs/>
          <w:sz w:val="24"/>
          <w:szCs w:val="24"/>
        </w:rPr>
        <w:t xml:space="preserve"> granite</w:t>
      </w:r>
      <w:r w:rsidRPr="00455402">
        <w:rPr>
          <w:rFonts w:ascii="Times New Roman" w:hAnsi="Times New Roman" w:cs="Times New Roman"/>
          <w:sz w:val="24"/>
          <w:szCs w:val="24"/>
        </w:rPr>
        <w:t>. Compared to the GP and BG, the XG samples have higher K</w:t>
      </w:r>
      <w:r w:rsidRPr="00455402">
        <w:rPr>
          <w:rFonts w:ascii="Times New Roman" w:hAnsi="Times New Roman" w:cs="Times New Roman"/>
          <w:sz w:val="24"/>
          <w:szCs w:val="24"/>
          <w:vertAlign w:val="subscript"/>
        </w:rPr>
        <w:t>2</w:t>
      </w:r>
      <w:r w:rsidRPr="00455402">
        <w:rPr>
          <w:rFonts w:ascii="Times New Roman" w:hAnsi="Times New Roman" w:cs="Times New Roman"/>
          <w:sz w:val="24"/>
          <w:szCs w:val="24"/>
        </w:rPr>
        <w:t xml:space="preserve">O contents and belongs to the ultrahigh-K series (Fig. 4). They have overlapped geochemical features with the </w:t>
      </w:r>
      <w:proofErr w:type="spellStart"/>
      <w:r w:rsidRPr="00455402">
        <w:rPr>
          <w:rFonts w:ascii="Times New Roman" w:hAnsi="Times New Roman" w:cs="Times New Roman"/>
          <w:sz w:val="24"/>
          <w:szCs w:val="24"/>
        </w:rPr>
        <w:t>rhyolitic</w:t>
      </w:r>
      <w:proofErr w:type="spellEnd"/>
      <w:r w:rsidRPr="00455402">
        <w:rPr>
          <w:rFonts w:ascii="Times New Roman" w:hAnsi="Times New Roman" w:cs="Times New Roman"/>
          <w:sz w:val="24"/>
          <w:szCs w:val="24"/>
        </w:rPr>
        <w:t xml:space="preserve"> samples, such as negative </w:t>
      </w:r>
      <w:proofErr w:type="spellStart"/>
      <w:r w:rsidRPr="00455402">
        <w:rPr>
          <w:rFonts w:ascii="Times New Roman" w:hAnsi="Times New Roman" w:cs="Times New Roman"/>
          <w:sz w:val="24"/>
          <w:szCs w:val="24"/>
        </w:rPr>
        <w:t>Eu</w:t>
      </w:r>
      <w:proofErr w:type="spellEnd"/>
      <w:r w:rsidRPr="00455402">
        <w:rPr>
          <w:rFonts w:ascii="Times New Roman" w:hAnsi="Times New Roman" w:cs="Times New Roman"/>
          <w:sz w:val="24"/>
          <w:szCs w:val="24"/>
        </w:rPr>
        <w:t xml:space="preserve">, Ba, </w:t>
      </w:r>
      <w:proofErr w:type="spellStart"/>
      <w:r w:rsidRPr="00455402">
        <w:rPr>
          <w:rFonts w:ascii="Times New Roman" w:hAnsi="Times New Roman" w:cs="Times New Roman"/>
          <w:sz w:val="24"/>
          <w:szCs w:val="24"/>
        </w:rPr>
        <w:t>Sr</w:t>
      </w:r>
      <w:proofErr w:type="spellEnd"/>
      <w:r w:rsidRPr="00455402">
        <w:rPr>
          <w:rFonts w:ascii="Times New Roman" w:hAnsi="Times New Roman" w:cs="Times New Roman"/>
          <w:sz w:val="24"/>
          <w:szCs w:val="24"/>
        </w:rPr>
        <w:t xml:space="preserve">, P, </w:t>
      </w:r>
      <w:proofErr w:type="spellStart"/>
      <w:r w:rsidRPr="00455402">
        <w:rPr>
          <w:rFonts w:ascii="Times New Roman" w:hAnsi="Times New Roman" w:cs="Times New Roman"/>
          <w:sz w:val="24"/>
          <w:szCs w:val="24"/>
        </w:rPr>
        <w:t>Ti</w:t>
      </w:r>
      <w:proofErr w:type="spellEnd"/>
      <w:r w:rsidRPr="00455402">
        <w:rPr>
          <w:rFonts w:ascii="Times New Roman" w:hAnsi="Times New Roman" w:cs="Times New Roman"/>
          <w:sz w:val="24"/>
          <w:szCs w:val="24"/>
        </w:rPr>
        <w:t xml:space="preserve">, </w:t>
      </w:r>
      <w:proofErr w:type="spellStart"/>
      <w:r w:rsidRPr="00455402">
        <w:rPr>
          <w:rFonts w:ascii="Times New Roman" w:hAnsi="Times New Roman" w:cs="Times New Roman"/>
          <w:sz w:val="24"/>
          <w:szCs w:val="24"/>
        </w:rPr>
        <w:t>Nb</w:t>
      </w:r>
      <w:proofErr w:type="spellEnd"/>
      <w:r w:rsidRPr="00455402">
        <w:rPr>
          <w:rFonts w:ascii="Times New Roman" w:hAnsi="Times New Roman" w:cs="Times New Roman"/>
          <w:sz w:val="24"/>
          <w:szCs w:val="24"/>
        </w:rPr>
        <w:t xml:space="preserve">, Ta, </w:t>
      </w:r>
      <w:proofErr w:type="spellStart"/>
      <w:r w:rsidRPr="00455402">
        <w:rPr>
          <w:rFonts w:ascii="Times New Roman" w:hAnsi="Times New Roman" w:cs="Times New Roman"/>
          <w:sz w:val="24"/>
          <w:szCs w:val="24"/>
        </w:rPr>
        <w:t>Zr</w:t>
      </w:r>
      <w:proofErr w:type="spellEnd"/>
      <w:r w:rsidRPr="00455402">
        <w:rPr>
          <w:rFonts w:ascii="Times New Roman" w:hAnsi="Times New Roman" w:cs="Times New Roman"/>
          <w:sz w:val="24"/>
          <w:szCs w:val="24"/>
        </w:rPr>
        <w:t xml:space="preserve">, and </w:t>
      </w:r>
      <w:proofErr w:type="spellStart"/>
      <w:r w:rsidRPr="00455402">
        <w:rPr>
          <w:rFonts w:ascii="Times New Roman" w:hAnsi="Times New Roman" w:cs="Times New Roman"/>
          <w:sz w:val="24"/>
          <w:szCs w:val="24"/>
        </w:rPr>
        <w:t>Hf</w:t>
      </w:r>
      <w:proofErr w:type="spellEnd"/>
      <w:r w:rsidRPr="00455402">
        <w:rPr>
          <w:rFonts w:ascii="Times New Roman" w:hAnsi="Times New Roman" w:cs="Times New Roman"/>
          <w:sz w:val="24"/>
          <w:szCs w:val="24"/>
        </w:rPr>
        <w:t xml:space="preserve"> anomalies (Fig. 6c-d). The similarity and overlap of major and trace element data support a correlation between the </w:t>
      </w:r>
      <w:proofErr w:type="spellStart"/>
      <w:r w:rsidRPr="00455402">
        <w:rPr>
          <w:rFonts w:ascii="Times New Roman" w:hAnsi="Times New Roman" w:cs="Times New Roman"/>
          <w:sz w:val="24"/>
          <w:szCs w:val="24"/>
        </w:rPr>
        <w:t>Xiaoji</w:t>
      </w:r>
      <w:proofErr w:type="spellEnd"/>
      <w:r w:rsidRPr="00455402">
        <w:rPr>
          <w:rFonts w:ascii="Times New Roman" w:hAnsi="Times New Roman" w:cs="Times New Roman"/>
          <w:sz w:val="24"/>
          <w:szCs w:val="24"/>
        </w:rPr>
        <w:t xml:space="preserve"> granite and the </w:t>
      </w:r>
      <w:proofErr w:type="spellStart"/>
      <w:r w:rsidRPr="00455402">
        <w:rPr>
          <w:rFonts w:ascii="Times New Roman" w:hAnsi="Times New Roman" w:cs="Times New Roman"/>
          <w:sz w:val="24"/>
          <w:szCs w:val="24"/>
        </w:rPr>
        <w:t>rhyolitic</w:t>
      </w:r>
      <w:proofErr w:type="spellEnd"/>
      <w:r w:rsidRPr="00455402">
        <w:rPr>
          <w:rFonts w:ascii="Times New Roman" w:hAnsi="Times New Roman" w:cs="Times New Roman"/>
          <w:sz w:val="24"/>
          <w:szCs w:val="24"/>
        </w:rPr>
        <w:t xml:space="preserve"> units of the YCC. Besides, the XG has common and relatively low Sn contents (mostly </w:t>
      </w:r>
      <w:r w:rsidRPr="00455402">
        <w:rPr>
          <w:rFonts w:ascii="Times New Roman" w:hAnsi="Times New Roman" w:cs="Times New Roman"/>
          <w:i/>
          <w:iCs/>
          <w:sz w:val="24"/>
          <w:szCs w:val="24"/>
        </w:rPr>
        <w:t>&lt;</w:t>
      </w:r>
      <w:r w:rsidRPr="00455402">
        <w:rPr>
          <w:rFonts w:ascii="Times New Roman" w:hAnsi="Times New Roman" w:cs="Times New Roman"/>
          <w:sz w:val="24"/>
          <w:szCs w:val="24"/>
        </w:rPr>
        <w:t xml:space="preserve">5 ppm, Fig. 5i). </w:t>
      </w:r>
    </w:p>
    <w:p w:rsidR="006010AB" w:rsidRPr="006010AB" w:rsidRDefault="006010AB" w:rsidP="006010AB">
      <w:pPr>
        <w:pStyle w:val="ListParagraph"/>
        <w:numPr>
          <w:ilvl w:val="1"/>
          <w:numId w:val="1"/>
        </w:numPr>
        <w:spacing w:after="0" w:line="480" w:lineRule="auto"/>
        <w:jc w:val="both"/>
        <w:rPr>
          <w:rFonts w:ascii="Times New Roman" w:hAnsi="Times New Roman" w:cs="Times New Roman"/>
          <w:i/>
          <w:sz w:val="24"/>
          <w:szCs w:val="24"/>
        </w:rPr>
      </w:pPr>
      <w:r w:rsidRPr="006010AB">
        <w:rPr>
          <w:rFonts w:ascii="Times New Roman" w:hAnsi="Times New Roman" w:cs="Times New Roman"/>
          <w:i/>
          <w:sz w:val="24"/>
          <w:szCs w:val="24"/>
        </w:rPr>
        <w:t>Zircon morphology and trace element compositions</w:t>
      </w:r>
    </w:p>
    <w:p w:rsidR="006010AB" w:rsidRDefault="006010AB" w:rsidP="006010AB">
      <w:pPr>
        <w:spacing w:after="0" w:line="480" w:lineRule="auto"/>
        <w:ind w:firstLine="360"/>
        <w:jc w:val="both"/>
        <w:rPr>
          <w:rFonts w:ascii="Times New Roman" w:hAnsi="Times New Roman" w:cs="Times New Roman"/>
          <w:sz w:val="24"/>
          <w:szCs w:val="24"/>
        </w:rPr>
      </w:pPr>
      <w:r w:rsidRPr="006010AB">
        <w:rPr>
          <w:rFonts w:ascii="Times New Roman" w:hAnsi="Times New Roman" w:cs="Times New Roman"/>
          <w:sz w:val="24"/>
          <w:szCs w:val="24"/>
        </w:rPr>
        <w:t xml:space="preserve">Zircon grains separated from ten samples show characteristic morphologies and complex internal structures in the CL images (Fig. 8). Most zircon grains are largely </w:t>
      </w:r>
      <w:proofErr w:type="spellStart"/>
      <w:r w:rsidRPr="006010AB">
        <w:rPr>
          <w:rFonts w:ascii="Times New Roman" w:hAnsi="Times New Roman" w:cs="Times New Roman"/>
          <w:sz w:val="24"/>
          <w:szCs w:val="24"/>
        </w:rPr>
        <w:t>euhedral</w:t>
      </w:r>
      <w:proofErr w:type="spellEnd"/>
      <w:r w:rsidRPr="006010AB">
        <w:rPr>
          <w:rFonts w:ascii="Times New Roman" w:hAnsi="Times New Roman" w:cs="Times New Roman"/>
          <w:sz w:val="24"/>
          <w:szCs w:val="24"/>
        </w:rPr>
        <w:t xml:space="preserve"> with oscillatory growth zoning (Fig. 8a-i), which suggests that they crystallized from the magma (Wu and Zheng, 2004). Zircon grains from the </w:t>
      </w:r>
      <w:proofErr w:type="spellStart"/>
      <w:r w:rsidRPr="006010AB">
        <w:rPr>
          <w:rFonts w:ascii="Times New Roman" w:hAnsi="Times New Roman" w:cs="Times New Roman"/>
          <w:sz w:val="24"/>
          <w:szCs w:val="24"/>
        </w:rPr>
        <w:t>Mikengshan</w:t>
      </w:r>
      <w:proofErr w:type="spellEnd"/>
      <w:r w:rsidRPr="006010AB">
        <w:rPr>
          <w:rFonts w:ascii="Times New Roman" w:hAnsi="Times New Roman" w:cs="Times New Roman"/>
          <w:sz w:val="24"/>
          <w:szCs w:val="24"/>
        </w:rPr>
        <w:t xml:space="preserve"> biotite granite are mostly </w:t>
      </w:r>
      <w:proofErr w:type="spellStart"/>
      <w:r w:rsidRPr="006010AB">
        <w:rPr>
          <w:rFonts w:ascii="Times New Roman" w:hAnsi="Times New Roman" w:cs="Times New Roman"/>
          <w:sz w:val="24"/>
          <w:szCs w:val="24"/>
        </w:rPr>
        <w:t>metamict</w:t>
      </w:r>
      <w:proofErr w:type="spellEnd"/>
      <w:r w:rsidRPr="006010AB">
        <w:rPr>
          <w:rFonts w:ascii="Times New Roman" w:hAnsi="Times New Roman" w:cs="Times New Roman"/>
          <w:sz w:val="24"/>
          <w:szCs w:val="24"/>
        </w:rPr>
        <w:t xml:space="preserve"> and porous, dark in </w:t>
      </w:r>
      <w:proofErr w:type="spellStart"/>
      <w:r w:rsidRPr="006010AB">
        <w:rPr>
          <w:rFonts w:ascii="Times New Roman" w:hAnsi="Times New Roman" w:cs="Times New Roman"/>
          <w:sz w:val="24"/>
          <w:szCs w:val="24"/>
        </w:rPr>
        <w:t>color</w:t>
      </w:r>
      <w:proofErr w:type="spellEnd"/>
      <w:r w:rsidRPr="006010AB">
        <w:rPr>
          <w:rFonts w:ascii="Times New Roman" w:hAnsi="Times New Roman" w:cs="Times New Roman"/>
          <w:sz w:val="24"/>
          <w:szCs w:val="24"/>
        </w:rPr>
        <w:t>, and display cloudy CL-dark internal structures (Fig. 8j), indicating that they may have suffered late-stage F-rich hydrothermal altera</w:t>
      </w:r>
      <w:r>
        <w:rPr>
          <w:rFonts w:ascii="Times New Roman" w:hAnsi="Times New Roman" w:cs="Times New Roman"/>
          <w:sz w:val="24"/>
          <w:szCs w:val="24"/>
        </w:rPr>
        <w:t>tion (e.g., Chen et al., 2014).</w:t>
      </w:r>
    </w:p>
    <w:p w:rsidR="006010AB" w:rsidRDefault="006010AB" w:rsidP="006010AB">
      <w:pPr>
        <w:spacing w:after="0" w:line="480" w:lineRule="auto"/>
        <w:ind w:firstLine="360"/>
        <w:jc w:val="both"/>
        <w:rPr>
          <w:rFonts w:ascii="Times New Roman" w:hAnsi="Times New Roman" w:cs="Times New Roman"/>
          <w:sz w:val="24"/>
          <w:szCs w:val="24"/>
        </w:rPr>
      </w:pPr>
      <w:r w:rsidRPr="006010AB">
        <w:rPr>
          <w:rFonts w:ascii="Times New Roman" w:hAnsi="Times New Roman" w:cs="Times New Roman"/>
          <w:sz w:val="24"/>
          <w:szCs w:val="24"/>
        </w:rPr>
        <w:t xml:space="preserve">In volcanic rocks of the YCC, three distinct internal structures of </w:t>
      </w:r>
      <w:proofErr w:type="spellStart"/>
      <w:r w:rsidRPr="006010AB">
        <w:rPr>
          <w:rFonts w:ascii="Times New Roman" w:hAnsi="Times New Roman" w:cs="Times New Roman"/>
          <w:sz w:val="24"/>
          <w:szCs w:val="24"/>
        </w:rPr>
        <w:t>euhedral</w:t>
      </w:r>
      <w:proofErr w:type="spellEnd"/>
      <w:r w:rsidRPr="006010AB">
        <w:rPr>
          <w:rFonts w:ascii="Times New Roman" w:hAnsi="Times New Roman" w:cs="Times New Roman"/>
          <w:sz w:val="24"/>
          <w:szCs w:val="24"/>
        </w:rPr>
        <w:t xml:space="preserve"> magmatic zircons are apparent: oscillatory zoned CL-bright (type A), oscillatory zoned CL-dark (type B), and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or weak-zoned CL-bright overgrowth (type C). Bright overgrowths are well-developed in zircons from the Yr2 and Yd. For example, the typical zircon grains from the </w:t>
      </w:r>
      <w:proofErr w:type="spellStart"/>
      <w:r w:rsidRPr="006010AB">
        <w:rPr>
          <w:rFonts w:ascii="Times New Roman" w:hAnsi="Times New Roman" w:cs="Times New Roman"/>
          <w:sz w:val="24"/>
          <w:szCs w:val="24"/>
        </w:rPr>
        <w:t>Yd</w:t>
      </w:r>
      <w:proofErr w:type="spellEnd"/>
      <w:r w:rsidRPr="006010AB">
        <w:rPr>
          <w:rFonts w:ascii="Times New Roman" w:hAnsi="Times New Roman" w:cs="Times New Roman"/>
          <w:sz w:val="24"/>
          <w:szCs w:val="24"/>
        </w:rPr>
        <w:t xml:space="preserve"> have CL-bright oscillatory (type A) cores surrounding by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CL-bright rims (type C, Fig. </w:t>
      </w:r>
      <w:r w:rsidRPr="006010AB">
        <w:rPr>
          <w:rFonts w:ascii="Times New Roman" w:hAnsi="Times New Roman" w:cs="Times New Roman"/>
          <w:sz w:val="24"/>
          <w:szCs w:val="24"/>
        </w:rPr>
        <w:lastRenderedPageBreak/>
        <w:t xml:space="preserve">8a and b). The zircon grains from the Yr2 display similar morphological features, characterized by CL-dark oscillatory zoned cores (type B), surrounded by weakly zoned or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bright rims (type C) with resorption boundaries (Fig. 8c-e). A few grains from the Yr2 are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CL-bright (type C) through the whole crystal (Fig. 8e). Typical zircon grains from the Yr1 tend to be darker with clear oscillatory zoning (type B, Fig. 8f-g). The homogeneous structures of the zircon grains do not suggest there was any chemical modification after crystallization. In addition, a few zircon grains from the Yr1 display relatively CL-bright zoning but without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bright rims (similar to type A), which may indicate they crystallized from the initial </w:t>
      </w:r>
      <w:proofErr w:type="spellStart"/>
      <w:r w:rsidRPr="006010AB">
        <w:rPr>
          <w:rFonts w:ascii="Times New Roman" w:hAnsi="Times New Roman" w:cs="Times New Roman"/>
          <w:sz w:val="24"/>
          <w:szCs w:val="24"/>
        </w:rPr>
        <w:t>dacite</w:t>
      </w:r>
      <w:proofErr w:type="spellEnd"/>
      <w:r w:rsidRPr="006010AB">
        <w:rPr>
          <w:rFonts w:ascii="Times New Roman" w:hAnsi="Times New Roman" w:cs="Times New Roman"/>
          <w:sz w:val="24"/>
          <w:szCs w:val="24"/>
        </w:rPr>
        <w:t xml:space="preserve"> magma and were entrapped during the eruption (Fig. 8g). </w:t>
      </w:r>
    </w:p>
    <w:p w:rsidR="00A943D7" w:rsidRDefault="006010AB" w:rsidP="006010AB">
      <w:pPr>
        <w:spacing w:after="0" w:line="480" w:lineRule="auto"/>
        <w:ind w:firstLine="360"/>
        <w:jc w:val="both"/>
        <w:rPr>
          <w:rFonts w:ascii="Times New Roman" w:hAnsi="Times New Roman" w:cs="Times New Roman"/>
          <w:sz w:val="24"/>
          <w:szCs w:val="24"/>
        </w:rPr>
      </w:pPr>
      <w:r w:rsidRPr="006010AB">
        <w:rPr>
          <w:rFonts w:ascii="Times New Roman" w:hAnsi="Times New Roman" w:cs="Times New Roman"/>
          <w:sz w:val="24"/>
          <w:szCs w:val="24"/>
        </w:rPr>
        <w:t xml:space="preserve">The zircon grains from the XG samples display similar morphological features to the Yr2, characterized by CL-dark oscillatory zoned cores (type B), surrounded by weakly zoned or </w:t>
      </w:r>
      <w:proofErr w:type="spellStart"/>
      <w:r w:rsidRPr="006010AB">
        <w:rPr>
          <w:rFonts w:ascii="Times New Roman" w:hAnsi="Times New Roman" w:cs="Times New Roman"/>
          <w:sz w:val="24"/>
          <w:szCs w:val="24"/>
        </w:rPr>
        <w:t>unzoned</w:t>
      </w:r>
      <w:proofErr w:type="spellEnd"/>
      <w:r w:rsidRPr="006010AB">
        <w:rPr>
          <w:rFonts w:ascii="Times New Roman" w:hAnsi="Times New Roman" w:cs="Times New Roman"/>
          <w:sz w:val="24"/>
          <w:szCs w:val="24"/>
        </w:rPr>
        <w:t xml:space="preserve"> bright rims (type C) with resorption boundaries (Fig. 8h). The zircon grains from the </w:t>
      </w:r>
      <w:r w:rsidRPr="00A943D7">
        <w:rPr>
          <w:rFonts w:ascii="Times New Roman" w:hAnsi="Times New Roman" w:cs="Times New Roman"/>
          <w:sz w:val="24"/>
          <w:szCs w:val="24"/>
        </w:rPr>
        <w:t>GP</w:t>
      </w:r>
      <w:r w:rsidR="00A943D7" w:rsidRPr="00A943D7">
        <w:rPr>
          <w:rFonts w:ascii="Times New Roman" w:hAnsi="Times New Roman" w:cs="Times New Roman"/>
          <w:sz w:val="24"/>
          <w:szCs w:val="24"/>
        </w:rPr>
        <w:t xml:space="preserve"> </w:t>
      </w:r>
      <w:r w:rsidR="00A943D7" w:rsidRPr="00A943D7">
        <w:rPr>
          <w:rFonts w:ascii="Times New Roman" w:hAnsi="Times New Roman" w:cs="Times New Roman"/>
          <w:sz w:val="24"/>
          <w:szCs w:val="24"/>
        </w:rPr>
        <w:t>display uniform texture, characterized by CL-dark oscillato</w:t>
      </w:r>
      <w:r w:rsidR="00A943D7">
        <w:rPr>
          <w:rFonts w:ascii="Times New Roman" w:hAnsi="Times New Roman" w:cs="Times New Roman"/>
          <w:sz w:val="24"/>
          <w:szCs w:val="24"/>
        </w:rPr>
        <w:t>ry zonation (type B) (Fig. 8i).</w:t>
      </w:r>
    </w:p>
    <w:p w:rsidR="00A943D7" w:rsidRDefault="00A943D7" w:rsidP="006010AB">
      <w:pPr>
        <w:spacing w:after="0" w:line="480" w:lineRule="auto"/>
        <w:ind w:firstLine="360"/>
        <w:jc w:val="both"/>
        <w:rPr>
          <w:rFonts w:ascii="Times New Roman" w:hAnsi="Times New Roman" w:cs="Times New Roman"/>
          <w:sz w:val="24"/>
          <w:szCs w:val="24"/>
        </w:rPr>
      </w:pPr>
      <w:r w:rsidRPr="00A943D7">
        <w:rPr>
          <w:rFonts w:ascii="Times New Roman" w:hAnsi="Times New Roman" w:cs="Times New Roman"/>
          <w:sz w:val="24"/>
          <w:szCs w:val="24"/>
        </w:rPr>
        <w:t xml:space="preserve">Trace element compositions of zircons from various samples were </w:t>
      </w:r>
      <w:proofErr w:type="spellStart"/>
      <w:r w:rsidRPr="00A943D7">
        <w:rPr>
          <w:rFonts w:ascii="Times New Roman" w:hAnsi="Times New Roman" w:cs="Times New Roman"/>
          <w:sz w:val="24"/>
          <w:szCs w:val="24"/>
        </w:rPr>
        <w:t>analyzed</w:t>
      </w:r>
      <w:proofErr w:type="spellEnd"/>
      <w:r w:rsidRPr="00A943D7">
        <w:rPr>
          <w:rFonts w:ascii="Times New Roman" w:hAnsi="Times New Roman" w:cs="Times New Roman"/>
          <w:sz w:val="24"/>
          <w:szCs w:val="24"/>
        </w:rPr>
        <w:t xml:space="preserve"> to study chemical variations across the CL zones, taking account of variations within single crystals as well as those between normal cores and bright rims. As in all </w:t>
      </w:r>
      <w:proofErr w:type="spellStart"/>
      <w:r w:rsidRPr="00A943D7">
        <w:rPr>
          <w:rFonts w:ascii="Times New Roman" w:hAnsi="Times New Roman" w:cs="Times New Roman"/>
          <w:sz w:val="24"/>
          <w:szCs w:val="24"/>
        </w:rPr>
        <w:t>microanalytical</w:t>
      </w:r>
      <w:proofErr w:type="spellEnd"/>
      <w:r w:rsidRPr="00A943D7">
        <w:rPr>
          <w:rFonts w:ascii="Times New Roman" w:hAnsi="Times New Roman" w:cs="Times New Roman"/>
          <w:sz w:val="24"/>
          <w:szCs w:val="24"/>
        </w:rPr>
        <w:t xml:space="preserve"> approaches to mineral chemistry, there is a risk of the analyses reflecting contamination by melt or crystal inclusions. We used elements that are normally found in very low concentrations in zircon to monitor such contamination; i.e., La for LREE-rich minerals and fluid inclusions, </w:t>
      </w:r>
      <w:proofErr w:type="spellStart"/>
      <w:r w:rsidRPr="00A943D7">
        <w:rPr>
          <w:rFonts w:ascii="Times New Roman" w:hAnsi="Times New Roman" w:cs="Times New Roman"/>
          <w:sz w:val="24"/>
          <w:szCs w:val="24"/>
        </w:rPr>
        <w:t>Ti</w:t>
      </w:r>
      <w:proofErr w:type="spellEnd"/>
      <w:r w:rsidRPr="00A943D7">
        <w:rPr>
          <w:rFonts w:ascii="Times New Roman" w:hAnsi="Times New Roman" w:cs="Times New Roman"/>
          <w:sz w:val="24"/>
          <w:szCs w:val="24"/>
        </w:rPr>
        <w:t xml:space="preserve"> for Fe</w:t>
      </w:r>
      <w:r>
        <w:rPr>
          <w:rFonts w:ascii="Times New Roman" w:hAnsi="Times New Roman" w:cs="Times New Roman"/>
          <w:sz w:val="24"/>
          <w:szCs w:val="24"/>
        </w:rPr>
        <w:t>-</w:t>
      </w:r>
      <w:proofErr w:type="spellStart"/>
      <w:r w:rsidRPr="00A943D7">
        <w:rPr>
          <w:rFonts w:ascii="Times New Roman" w:hAnsi="Times New Roman" w:cs="Times New Roman"/>
          <w:sz w:val="24"/>
          <w:szCs w:val="24"/>
        </w:rPr>
        <w:t>Ti</w:t>
      </w:r>
      <w:proofErr w:type="spellEnd"/>
      <w:r w:rsidRPr="00A943D7">
        <w:rPr>
          <w:rFonts w:ascii="Times New Roman" w:hAnsi="Times New Roman" w:cs="Times New Roman"/>
          <w:sz w:val="24"/>
          <w:szCs w:val="24"/>
        </w:rPr>
        <w:t xml:space="preserve"> oxides, and </w:t>
      </w:r>
      <w:proofErr w:type="spellStart"/>
      <w:r w:rsidRPr="00A943D7">
        <w:rPr>
          <w:rFonts w:ascii="Times New Roman" w:hAnsi="Times New Roman" w:cs="Times New Roman"/>
          <w:sz w:val="24"/>
          <w:szCs w:val="24"/>
        </w:rPr>
        <w:t>Nb</w:t>
      </w:r>
      <w:proofErr w:type="spellEnd"/>
      <w:r w:rsidRPr="00A943D7">
        <w:rPr>
          <w:rFonts w:ascii="Times New Roman" w:hAnsi="Times New Roman" w:cs="Times New Roman"/>
          <w:sz w:val="24"/>
          <w:szCs w:val="24"/>
        </w:rPr>
        <w:t xml:space="preserve"> and Ta for </w:t>
      </w:r>
      <w:proofErr w:type="spellStart"/>
      <w:r w:rsidRPr="00A943D7">
        <w:rPr>
          <w:rFonts w:ascii="Times New Roman" w:hAnsi="Times New Roman" w:cs="Times New Roman"/>
          <w:sz w:val="24"/>
          <w:szCs w:val="24"/>
        </w:rPr>
        <w:t>coltan</w:t>
      </w:r>
      <w:proofErr w:type="spellEnd"/>
      <w:r w:rsidRPr="00A943D7">
        <w:rPr>
          <w:rFonts w:ascii="Times New Roman" w:hAnsi="Times New Roman" w:cs="Times New Roman"/>
          <w:sz w:val="24"/>
          <w:szCs w:val="24"/>
        </w:rPr>
        <w:t xml:space="preserve">. In our study, these spots with possible contamination are omitted. The used data are given in Supplementary Table S3. </w:t>
      </w:r>
    </w:p>
    <w:p w:rsidR="00A943D7" w:rsidRDefault="00A943D7" w:rsidP="006010AB">
      <w:pPr>
        <w:spacing w:after="0" w:line="480" w:lineRule="auto"/>
        <w:ind w:firstLine="360"/>
        <w:jc w:val="both"/>
        <w:rPr>
          <w:rFonts w:ascii="Times New Roman" w:hAnsi="Times New Roman" w:cs="Times New Roman"/>
          <w:sz w:val="24"/>
          <w:szCs w:val="24"/>
        </w:rPr>
      </w:pPr>
      <w:r w:rsidRPr="00A943D7">
        <w:rPr>
          <w:rFonts w:ascii="Times New Roman" w:hAnsi="Times New Roman" w:cs="Times New Roman"/>
          <w:sz w:val="24"/>
          <w:szCs w:val="24"/>
        </w:rPr>
        <w:t xml:space="preserve">All zircons from different rocks show a similar REE pattern of the extreme enrichment in HREE (Fig. 9), suggesting a magmatic origin. However, different domains in individual zircon grains and different zircon grains have distinct trace element compositions in </w:t>
      </w:r>
      <w:proofErr w:type="spellStart"/>
      <w:r w:rsidRPr="00A943D7">
        <w:rPr>
          <w:rFonts w:ascii="Times New Roman" w:hAnsi="Times New Roman" w:cs="Times New Roman"/>
          <w:sz w:val="24"/>
          <w:szCs w:val="24"/>
        </w:rPr>
        <w:t>Ti</w:t>
      </w:r>
      <w:proofErr w:type="spellEnd"/>
      <w:r w:rsidRPr="00A943D7">
        <w:rPr>
          <w:rFonts w:ascii="Times New Roman" w:hAnsi="Times New Roman" w:cs="Times New Roman"/>
          <w:sz w:val="24"/>
          <w:szCs w:val="24"/>
        </w:rPr>
        <w:t xml:space="preserve">, </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and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w:t>
      </w:r>
      <w:proofErr w:type="spellStart"/>
      <w:r w:rsidRPr="00A943D7">
        <w:rPr>
          <w:rFonts w:ascii="Times New Roman" w:hAnsi="Times New Roman" w:cs="Times New Roman"/>
          <w:sz w:val="24"/>
          <w:szCs w:val="24"/>
        </w:rPr>
        <w:t>Zr</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w:t>
      </w:r>
      <w:proofErr w:type="spellStart"/>
      <w:r w:rsidRPr="00A943D7">
        <w:rPr>
          <w:rFonts w:ascii="Times New Roman" w:hAnsi="Times New Roman" w:cs="Times New Roman"/>
          <w:sz w:val="24"/>
          <w:szCs w:val="24"/>
        </w:rPr>
        <w:t>Th</w:t>
      </w:r>
      <w:proofErr w:type="spellEnd"/>
      <w:r w:rsidRPr="00A943D7">
        <w:rPr>
          <w:rFonts w:ascii="Times New Roman" w:hAnsi="Times New Roman" w:cs="Times New Roman"/>
          <w:sz w:val="24"/>
          <w:szCs w:val="24"/>
        </w:rPr>
        <w:t xml:space="preserve">/U ratios (Fig. 10). For example, the CL-dark zoned grains or core (type B) from </w:t>
      </w:r>
      <w:r w:rsidRPr="00A943D7">
        <w:rPr>
          <w:rFonts w:ascii="Times New Roman" w:hAnsi="Times New Roman" w:cs="Times New Roman"/>
          <w:sz w:val="24"/>
          <w:szCs w:val="24"/>
        </w:rPr>
        <w:lastRenderedPageBreak/>
        <w:t xml:space="preserve">the earlier-erupted rhyolite samples tend to have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ratios of less than 0.2, whereas the CL-bright zoned domains (type A) from later-erupted </w:t>
      </w:r>
      <w:proofErr w:type="spellStart"/>
      <w:r w:rsidRPr="00A943D7">
        <w:rPr>
          <w:rFonts w:ascii="Times New Roman" w:hAnsi="Times New Roman" w:cs="Times New Roman"/>
          <w:sz w:val="24"/>
          <w:szCs w:val="24"/>
        </w:rPr>
        <w:t>dacite</w:t>
      </w:r>
      <w:proofErr w:type="spellEnd"/>
      <w:r w:rsidRPr="00A943D7">
        <w:rPr>
          <w:rFonts w:ascii="Times New Roman" w:hAnsi="Times New Roman" w:cs="Times New Roman"/>
          <w:sz w:val="24"/>
          <w:szCs w:val="24"/>
        </w:rPr>
        <w:t xml:space="preserve"> samples have higher values (</w:t>
      </w:r>
      <w:r w:rsidRPr="00A943D7">
        <w:rPr>
          <w:rFonts w:ascii="Times New Roman" w:hAnsi="Times New Roman" w:cs="Times New Roman"/>
          <w:i/>
          <w:iCs/>
          <w:sz w:val="24"/>
          <w:szCs w:val="24"/>
        </w:rPr>
        <w:t>&gt;</w:t>
      </w:r>
      <w:r w:rsidRPr="00A943D7">
        <w:rPr>
          <w:rFonts w:ascii="Times New Roman" w:hAnsi="Times New Roman" w:cs="Times New Roman"/>
          <w:sz w:val="24"/>
          <w:szCs w:val="24"/>
        </w:rPr>
        <w:t xml:space="preserve">0.2) (Fig. 10a). This likely reflects crystallization from a (still evolved) melt that has experienced less plagioclase fractionation (Reid et al., 2011). Moreover, the fractionation-driven trends measured by </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concentrations or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ratios also show that the type B spots contain lower </w:t>
      </w:r>
      <w:proofErr w:type="spellStart"/>
      <w:r w:rsidRPr="00A943D7">
        <w:rPr>
          <w:rFonts w:ascii="Times New Roman" w:hAnsi="Times New Roman" w:cs="Times New Roman"/>
          <w:sz w:val="24"/>
          <w:szCs w:val="24"/>
        </w:rPr>
        <w:t>Ti</w:t>
      </w:r>
      <w:proofErr w:type="spellEnd"/>
      <w:r w:rsidRPr="00A943D7">
        <w:rPr>
          <w:rFonts w:ascii="Times New Roman" w:hAnsi="Times New Roman" w:cs="Times New Roman"/>
          <w:sz w:val="24"/>
          <w:szCs w:val="24"/>
        </w:rPr>
        <w:t xml:space="preserve"> contents, </w:t>
      </w:r>
      <w:proofErr w:type="spellStart"/>
      <w:r w:rsidRPr="00A943D7">
        <w:rPr>
          <w:rFonts w:ascii="Times New Roman" w:hAnsi="Times New Roman" w:cs="Times New Roman"/>
          <w:sz w:val="24"/>
          <w:szCs w:val="24"/>
        </w:rPr>
        <w:t>Zr</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and </w:t>
      </w:r>
      <w:proofErr w:type="spellStart"/>
      <w:r w:rsidRPr="00A943D7">
        <w:rPr>
          <w:rFonts w:ascii="Times New Roman" w:hAnsi="Times New Roman" w:cs="Times New Roman"/>
          <w:sz w:val="24"/>
          <w:szCs w:val="24"/>
        </w:rPr>
        <w:t>Th</w:t>
      </w:r>
      <w:proofErr w:type="spellEnd"/>
      <w:r w:rsidRPr="00A943D7">
        <w:rPr>
          <w:rFonts w:ascii="Times New Roman" w:hAnsi="Times New Roman" w:cs="Times New Roman"/>
          <w:sz w:val="24"/>
          <w:szCs w:val="24"/>
        </w:rPr>
        <w:t xml:space="preserve">/U ratios, but higher </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contents compared to type A spots (Fig. 10). However, the bright rims (type C) display higher </w:t>
      </w:r>
      <w:proofErr w:type="spellStart"/>
      <w:r w:rsidRPr="00A943D7">
        <w:rPr>
          <w:rFonts w:ascii="Times New Roman" w:hAnsi="Times New Roman" w:cs="Times New Roman"/>
          <w:sz w:val="24"/>
          <w:szCs w:val="24"/>
        </w:rPr>
        <w:t>Ti</w:t>
      </w:r>
      <w:proofErr w:type="spellEnd"/>
      <w:r w:rsidRPr="00A943D7">
        <w:rPr>
          <w:rFonts w:ascii="Times New Roman" w:hAnsi="Times New Roman" w:cs="Times New Roman"/>
          <w:sz w:val="24"/>
          <w:szCs w:val="24"/>
        </w:rPr>
        <w:t xml:space="preserve"> contents and </w:t>
      </w:r>
      <w:proofErr w:type="spellStart"/>
      <w:r w:rsidRPr="00A943D7">
        <w:rPr>
          <w:rFonts w:ascii="Times New Roman" w:hAnsi="Times New Roman" w:cs="Times New Roman"/>
          <w:sz w:val="24"/>
          <w:szCs w:val="24"/>
        </w:rPr>
        <w:t>Zr</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ratios indicating they crystallized from less evolved and hotter melts (Fig. 10). </w:t>
      </w:r>
    </w:p>
    <w:p w:rsidR="008E70DA" w:rsidRDefault="00A943D7" w:rsidP="006010AB">
      <w:pPr>
        <w:spacing w:after="0" w:line="480" w:lineRule="auto"/>
        <w:ind w:firstLine="360"/>
        <w:jc w:val="both"/>
        <w:rPr>
          <w:rFonts w:ascii="Times New Roman" w:hAnsi="Times New Roman" w:cs="Times New Roman"/>
          <w:sz w:val="24"/>
          <w:szCs w:val="24"/>
        </w:rPr>
      </w:pPr>
      <w:r w:rsidRPr="00A943D7">
        <w:rPr>
          <w:rFonts w:ascii="Times New Roman" w:hAnsi="Times New Roman" w:cs="Times New Roman"/>
          <w:sz w:val="24"/>
          <w:szCs w:val="24"/>
        </w:rPr>
        <w:t xml:space="preserve">In contrast, zircon grains from the GP and BG have much lower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w:t>
      </w:r>
      <w:proofErr w:type="spellStart"/>
      <w:r w:rsidRPr="00A943D7">
        <w:rPr>
          <w:rFonts w:ascii="Times New Roman" w:hAnsi="Times New Roman" w:cs="Times New Roman"/>
          <w:sz w:val="24"/>
          <w:szCs w:val="24"/>
        </w:rPr>
        <w:t>Eu</w:t>
      </w:r>
      <w:proofErr w:type="spellEnd"/>
      <w:r w:rsidRPr="00A943D7">
        <w:rPr>
          <w:rFonts w:ascii="Times New Roman" w:hAnsi="Times New Roman" w:cs="Times New Roman"/>
          <w:sz w:val="24"/>
          <w:szCs w:val="24"/>
        </w:rPr>
        <w:t xml:space="preserve">* (mostly </w:t>
      </w:r>
      <w:r w:rsidRPr="00A943D7">
        <w:rPr>
          <w:rFonts w:ascii="Times New Roman" w:hAnsi="Times New Roman" w:cs="Times New Roman"/>
          <w:i/>
          <w:iCs/>
          <w:sz w:val="24"/>
          <w:szCs w:val="24"/>
        </w:rPr>
        <w:t>&lt;</w:t>
      </w:r>
      <w:r w:rsidRPr="00A943D7">
        <w:rPr>
          <w:rFonts w:ascii="Times New Roman" w:hAnsi="Times New Roman" w:cs="Times New Roman"/>
          <w:sz w:val="24"/>
          <w:szCs w:val="24"/>
        </w:rPr>
        <w:t xml:space="preserve">0.1) than the volcanic rocks, suggesting they crystallized from highly evolved magma. Due to </w:t>
      </w:r>
      <w:proofErr w:type="spellStart"/>
      <w:r w:rsidRPr="00A943D7">
        <w:rPr>
          <w:rFonts w:ascii="Times New Roman" w:hAnsi="Times New Roman" w:cs="Times New Roman"/>
          <w:sz w:val="24"/>
          <w:szCs w:val="24"/>
        </w:rPr>
        <w:t>metamictisation</w:t>
      </w:r>
      <w:proofErr w:type="spellEnd"/>
      <w:r w:rsidRPr="00A943D7">
        <w:rPr>
          <w:rFonts w:ascii="Times New Roman" w:hAnsi="Times New Roman" w:cs="Times New Roman"/>
          <w:sz w:val="24"/>
          <w:szCs w:val="24"/>
        </w:rPr>
        <w:t xml:space="preserve">, the trace element compositions of zircon from the </w:t>
      </w:r>
      <w:proofErr w:type="spellStart"/>
      <w:r w:rsidRPr="00A943D7">
        <w:rPr>
          <w:rFonts w:ascii="Times New Roman" w:hAnsi="Times New Roman" w:cs="Times New Roman"/>
          <w:sz w:val="24"/>
          <w:szCs w:val="24"/>
        </w:rPr>
        <w:t>Mikengshan</w:t>
      </w:r>
      <w:proofErr w:type="spellEnd"/>
      <w:r w:rsidRPr="00A943D7">
        <w:rPr>
          <w:rFonts w:ascii="Times New Roman" w:hAnsi="Times New Roman" w:cs="Times New Roman"/>
          <w:sz w:val="24"/>
          <w:szCs w:val="24"/>
        </w:rPr>
        <w:t xml:space="preserve"> biotite granite display high U and LREE contents and variable </w:t>
      </w:r>
      <w:proofErr w:type="spellStart"/>
      <w:r w:rsidRPr="00A943D7">
        <w:rPr>
          <w:rFonts w:ascii="Times New Roman" w:hAnsi="Times New Roman" w:cs="Times New Roman"/>
          <w:sz w:val="24"/>
          <w:szCs w:val="24"/>
        </w:rPr>
        <w:t>Zr</w:t>
      </w:r>
      <w:proofErr w:type="spellEnd"/>
      <w:r w:rsidRPr="00A943D7">
        <w:rPr>
          <w:rFonts w:ascii="Times New Roman" w:hAnsi="Times New Roman" w:cs="Times New Roman"/>
          <w:sz w:val="24"/>
          <w:szCs w:val="24"/>
        </w:rPr>
        <w:t>/</w:t>
      </w:r>
      <w:proofErr w:type="spellStart"/>
      <w:r w:rsidRPr="00A943D7">
        <w:rPr>
          <w:rFonts w:ascii="Times New Roman" w:hAnsi="Times New Roman" w:cs="Times New Roman"/>
          <w:sz w:val="24"/>
          <w:szCs w:val="24"/>
        </w:rPr>
        <w:t>Hf</w:t>
      </w:r>
      <w:proofErr w:type="spellEnd"/>
      <w:r w:rsidRPr="00A943D7">
        <w:rPr>
          <w:rFonts w:ascii="Times New Roman" w:hAnsi="Times New Roman" w:cs="Times New Roman"/>
          <w:sz w:val="24"/>
          <w:szCs w:val="24"/>
        </w:rPr>
        <w:t xml:space="preserve"> and </w:t>
      </w:r>
      <w:proofErr w:type="spellStart"/>
      <w:r w:rsidRPr="00A943D7">
        <w:rPr>
          <w:rFonts w:ascii="Times New Roman" w:hAnsi="Times New Roman" w:cs="Times New Roman"/>
          <w:sz w:val="24"/>
          <w:szCs w:val="24"/>
        </w:rPr>
        <w:t>Th</w:t>
      </w:r>
      <w:proofErr w:type="spellEnd"/>
      <w:r w:rsidRPr="00A943D7">
        <w:rPr>
          <w:rFonts w:ascii="Times New Roman" w:hAnsi="Times New Roman" w:cs="Times New Roman"/>
          <w:sz w:val="24"/>
          <w:szCs w:val="24"/>
        </w:rPr>
        <w:t xml:space="preserve">/U ratios, affected by reacting with late-stage F-rich melt/fluid (Chen et al., 2014). </w:t>
      </w:r>
      <w:r w:rsidR="006010AB" w:rsidRPr="006010AB">
        <w:rPr>
          <w:rFonts w:ascii="Times New Roman" w:hAnsi="Times New Roman" w:cs="Times New Roman"/>
          <w:sz w:val="24"/>
          <w:szCs w:val="24"/>
        </w:rPr>
        <w:t xml:space="preserve"> </w:t>
      </w:r>
    </w:p>
    <w:p w:rsidR="008E70DA" w:rsidRPr="008E70DA" w:rsidRDefault="008E70DA" w:rsidP="008E70DA">
      <w:pPr>
        <w:pStyle w:val="ListParagraph"/>
        <w:numPr>
          <w:ilvl w:val="1"/>
          <w:numId w:val="1"/>
        </w:numPr>
        <w:spacing w:after="0" w:line="480" w:lineRule="auto"/>
        <w:jc w:val="both"/>
        <w:rPr>
          <w:rFonts w:ascii="Times New Roman" w:hAnsi="Times New Roman" w:cs="Times New Roman"/>
          <w:i/>
          <w:sz w:val="24"/>
          <w:szCs w:val="24"/>
        </w:rPr>
      </w:pPr>
      <w:r w:rsidRPr="008E70DA">
        <w:rPr>
          <w:rFonts w:ascii="Times New Roman" w:hAnsi="Times New Roman" w:cs="Times New Roman"/>
          <w:i/>
          <w:sz w:val="24"/>
          <w:szCs w:val="24"/>
        </w:rPr>
        <w:t>Zircon U-</w:t>
      </w:r>
      <w:proofErr w:type="spellStart"/>
      <w:r w:rsidRPr="008E70DA">
        <w:rPr>
          <w:rFonts w:ascii="Times New Roman" w:hAnsi="Times New Roman" w:cs="Times New Roman"/>
          <w:i/>
          <w:sz w:val="24"/>
          <w:szCs w:val="24"/>
        </w:rPr>
        <w:t>Pb</w:t>
      </w:r>
      <w:proofErr w:type="spellEnd"/>
      <w:r w:rsidRPr="008E70DA">
        <w:rPr>
          <w:rFonts w:ascii="Times New Roman" w:hAnsi="Times New Roman" w:cs="Times New Roman"/>
          <w:i/>
          <w:sz w:val="24"/>
          <w:szCs w:val="24"/>
        </w:rPr>
        <w:t xml:space="preserve"> chronology</w:t>
      </w:r>
    </w:p>
    <w:p w:rsidR="008E70DA" w:rsidRDefault="008E70DA" w:rsidP="008E70DA">
      <w:pPr>
        <w:spacing w:after="0" w:line="480" w:lineRule="auto"/>
        <w:ind w:firstLine="360"/>
        <w:jc w:val="both"/>
        <w:rPr>
          <w:rFonts w:ascii="Times New Roman" w:hAnsi="Times New Roman" w:cs="Times New Roman"/>
          <w:sz w:val="24"/>
          <w:szCs w:val="24"/>
        </w:rPr>
      </w:pPr>
      <w:r w:rsidRPr="008E70DA">
        <w:rPr>
          <w:rFonts w:ascii="Times New Roman" w:hAnsi="Times New Roman" w:cs="Times New Roman"/>
          <w:sz w:val="24"/>
          <w:szCs w:val="24"/>
        </w:rPr>
        <w:t>The U–</w:t>
      </w:r>
      <w:proofErr w:type="spellStart"/>
      <w:r w:rsidRPr="008E70DA">
        <w:rPr>
          <w:rFonts w:ascii="Times New Roman" w:hAnsi="Times New Roman" w:cs="Times New Roman"/>
          <w:sz w:val="24"/>
          <w:szCs w:val="24"/>
        </w:rPr>
        <w:t>Pb</w:t>
      </w:r>
      <w:proofErr w:type="spellEnd"/>
      <w:r w:rsidRPr="008E70DA">
        <w:rPr>
          <w:rFonts w:ascii="Times New Roman" w:hAnsi="Times New Roman" w:cs="Times New Roman"/>
          <w:sz w:val="24"/>
          <w:szCs w:val="24"/>
        </w:rPr>
        <w:t xml:space="preserve"> age data are presented in Supplementary Table S4. The laser ablation spots are marked in Fig. 8, and the geochronological interpretation is presented in Fig. 11 and Fig. 12. Despite the chemical differences between the distinct domains, most of the CL-bright </w:t>
      </w:r>
      <w:proofErr w:type="spellStart"/>
      <w:r w:rsidRPr="008E70DA">
        <w:rPr>
          <w:rFonts w:ascii="Times New Roman" w:hAnsi="Times New Roman" w:cs="Times New Roman"/>
          <w:sz w:val="24"/>
          <w:szCs w:val="24"/>
        </w:rPr>
        <w:t>unzoned</w:t>
      </w:r>
      <w:proofErr w:type="spellEnd"/>
      <w:r w:rsidRPr="008E70DA">
        <w:rPr>
          <w:rFonts w:ascii="Times New Roman" w:hAnsi="Times New Roman" w:cs="Times New Roman"/>
          <w:sz w:val="24"/>
          <w:szCs w:val="24"/>
        </w:rPr>
        <w:t xml:space="preserve"> domains yield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ages similar to those of the oscillatory-zoned domains. </w:t>
      </w:r>
    </w:p>
    <w:p w:rsidR="008E70DA" w:rsidRDefault="008E70DA" w:rsidP="008E70DA">
      <w:pPr>
        <w:spacing w:after="0" w:line="480" w:lineRule="auto"/>
        <w:ind w:firstLine="360"/>
        <w:jc w:val="both"/>
        <w:rPr>
          <w:rFonts w:ascii="Times New Roman" w:hAnsi="Times New Roman" w:cs="Times New Roman"/>
          <w:sz w:val="24"/>
          <w:szCs w:val="24"/>
        </w:rPr>
      </w:pPr>
      <w:r w:rsidRPr="008E70DA">
        <w:rPr>
          <w:rFonts w:ascii="Times New Roman" w:hAnsi="Times New Roman" w:cs="Times New Roman"/>
          <w:i/>
          <w:iCs/>
          <w:sz w:val="24"/>
          <w:szCs w:val="24"/>
        </w:rPr>
        <w:t>Volcanic rocks</w:t>
      </w:r>
      <w:r w:rsidRPr="008E70DA">
        <w:rPr>
          <w:rFonts w:ascii="Times New Roman" w:hAnsi="Times New Roman" w:cs="Times New Roman"/>
          <w:sz w:val="24"/>
          <w:szCs w:val="24"/>
        </w:rPr>
        <w:t xml:space="preserve">. Two </w:t>
      </w:r>
      <w:proofErr w:type="spellStart"/>
      <w:r w:rsidRPr="008E70DA">
        <w:rPr>
          <w:rFonts w:ascii="Times New Roman" w:hAnsi="Times New Roman" w:cs="Times New Roman"/>
          <w:sz w:val="24"/>
          <w:szCs w:val="24"/>
        </w:rPr>
        <w:t>Yd</w:t>
      </w:r>
      <w:proofErr w:type="spellEnd"/>
      <w:r w:rsidRPr="008E70DA">
        <w:rPr>
          <w:rFonts w:ascii="Times New Roman" w:hAnsi="Times New Roman" w:cs="Times New Roman"/>
          <w:sz w:val="24"/>
          <w:szCs w:val="24"/>
        </w:rPr>
        <w:t xml:space="preserve"> samples (17HC-25 and 17HC-28) have weighted average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ages of 140.3 ± 1.0 Ma (MSWD = 1.09,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24) and 141.3 ± 1.1 Ma (MSWD = 0.65,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27), respectively. In addition, five discordant spots constitute an </w:t>
      </w:r>
      <w:proofErr w:type="spellStart"/>
      <w:r w:rsidRPr="008E70DA">
        <w:rPr>
          <w:rFonts w:ascii="Times New Roman" w:hAnsi="Times New Roman" w:cs="Times New Roman"/>
          <w:sz w:val="24"/>
          <w:szCs w:val="24"/>
        </w:rPr>
        <w:t>isochron</w:t>
      </w:r>
      <w:proofErr w:type="spellEnd"/>
      <w:r w:rsidRPr="008E70DA">
        <w:rPr>
          <w:rFonts w:ascii="Times New Roman" w:hAnsi="Times New Roman" w:cs="Times New Roman"/>
          <w:sz w:val="24"/>
          <w:szCs w:val="24"/>
        </w:rPr>
        <w:t xml:space="preserve"> with a lower intercept age of 139.6 ± 1.8 Ma (MSWD = 0.65) and one concordant spot of detrital zircon shows an older age of 225.9 Ma from sample 17HC-25. Similarly, three Yr2 samples (17HC-33, 17HC-74 and 17HC- 76) were </w:t>
      </w:r>
      <w:proofErr w:type="spellStart"/>
      <w:r w:rsidRPr="008E70DA">
        <w:rPr>
          <w:rFonts w:ascii="Times New Roman" w:hAnsi="Times New Roman" w:cs="Times New Roman"/>
          <w:sz w:val="24"/>
          <w:szCs w:val="24"/>
        </w:rPr>
        <w:t>analyzed</w:t>
      </w:r>
      <w:proofErr w:type="spellEnd"/>
      <w:r w:rsidRPr="008E70DA">
        <w:rPr>
          <w:rFonts w:ascii="Times New Roman" w:hAnsi="Times New Roman" w:cs="Times New Roman"/>
          <w:sz w:val="24"/>
          <w:szCs w:val="24"/>
        </w:rPr>
        <w:t xml:space="preserve">. In sample 17HC-33 five discordant spots form an </w:t>
      </w:r>
      <w:proofErr w:type="spellStart"/>
      <w:r w:rsidRPr="008E70DA">
        <w:rPr>
          <w:rFonts w:ascii="Times New Roman" w:hAnsi="Times New Roman" w:cs="Times New Roman"/>
          <w:sz w:val="24"/>
          <w:szCs w:val="24"/>
        </w:rPr>
        <w:t>isochron</w:t>
      </w:r>
      <w:proofErr w:type="spellEnd"/>
      <w:r w:rsidRPr="008E70DA">
        <w:rPr>
          <w:rFonts w:ascii="Times New Roman" w:hAnsi="Times New Roman" w:cs="Times New Roman"/>
          <w:sz w:val="24"/>
          <w:szCs w:val="24"/>
        </w:rPr>
        <w:t xml:space="preserve"> with a lower intercept age of 139.3 ± 1.0 Ma (MSWD = 1.19) and yield a slightly </w:t>
      </w:r>
      <w:r w:rsidRPr="008E70DA">
        <w:rPr>
          <w:rFonts w:ascii="Times New Roman" w:hAnsi="Times New Roman" w:cs="Times New Roman"/>
          <w:sz w:val="24"/>
          <w:szCs w:val="24"/>
        </w:rPr>
        <w:lastRenderedPageBreak/>
        <w:t xml:space="preserve">older weighted average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 of 141.0 ± 1.5 Ma (MSWD = 2.7,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25). The spots from the other two samples are concordant and give weighted average ages of 140.3 ± 0.8 Ma (MSWD = 0.58,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20) and 140.1 ± 1.6 Ma (MSWD = 2.5,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22), respectively. In addition, three older ages of 185.1, 412.4 and 442.2 Ma are found in the samples. Two Yr1 samples (17HC-40 and 17HC-72) show identical ages within analytical error, with weighted average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ages of 142.4 ± 0.6 Ma (MSWD = 1.12,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28) and 141.0 ± 1.0 Ma (MSWD = 1.4,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19), respectively. </w:t>
      </w:r>
    </w:p>
    <w:p w:rsidR="008E70DA" w:rsidRDefault="008E70DA" w:rsidP="008E70DA">
      <w:pPr>
        <w:spacing w:after="0" w:line="480" w:lineRule="auto"/>
        <w:ind w:firstLine="360"/>
        <w:jc w:val="both"/>
        <w:rPr>
          <w:rFonts w:ascii="Times New Roman" w:hAnsi="Times New Roman" w:cs="Times New Roman"/>
          <w:sz w:val="24"/>
          <w:szCs w:val="24"/>
        </w:rPr>
      </w:pPr>
      <w:proofErr w:type="spellStart"/>
      <w:r w:rsidRPr="008E70DA">
        <w:rPr>
          <w:rFonts w:ascii="Times New Roman" w:hAnsi="Times New Roman" w:cs="Times New Roman"/>
          <w:i/>
          <w:iCs/>
          <w:sz w:val="24"/>
          <w:szCs w:val="24"/>
        </w:rPr>
        <w:t>Xiaoji</w:t>
      </w:r>
      <w:proofErr w:type="spellEnd"/>
      <w:r w:rsidRPr="008E70DA">
        <w:rPr>
          <w:rFonts w:ascii="Times New Roman" w:hAnsi="Times New Roman" w:cs="Times New Roman"/>
          <w:i/>
          <w:iCs/>
          <w:sz w:val="24"/>
          <w:szCs w:val="24"/>
        </w:rPr>
        <w:t xml:space="preserve"> granite. </w:t>
      </w:r>
      <w:r w:rsidRPr="008E70DA">
        <w:rPr>
          <w:rFonts w:ascii="Times New Roman" w:hAnsi="Times New Roman" w:cs="Times New Roman"/>
          <w:sz w:val="24"/>
          <w:szCs w:val="24"/>
        </w:rPr>
        <w:t xml:space="preserve">The age spectrum of zircons from the </w:t>
      </w:r>
      <w:proofErr w:type="spellStart"/>
      <w:r w:rsidRPr="008E70DA">
        <w:rPr>
          <w:rFonts w:ascii="Times New Roman" w:hAnsi="Times New Roman" w:cs="Times New Roman"/>
          <w:sz w:val="24"/>
          <w:szCs w:val="24"/>
        </w:rPr>
        <w:t>Xiaoji</w:t>
      </w:r>
      <w:proofErr w:type="spellEnd"/>
      <w:r w:rsidRPr="008E70DA">
        <w:rPr>
          <w:rFonts w:ascii="Times New Roman" w:hAnsi="Times New Roman" w:cs="Times New Roman"/>
          <w:sz w:val="24"/>
          <w:szCs w:val="24"/>
        </w:rPr>
        <w:t xml:space="preserve"> granite (17HC-11) is more complicated. Several detrital zircons scatter on the U–</w:t>
      </w:r>
      <w:proofErr w:type="spellStart"/>
      <w:r w:rsidRPr="008E70DA">
        <w:rPr>
          <w:rFonts w:ascii="Times New Roman" w:hAnsi="Times New Roman" w:cs="Times New Roman"/>
          <w:sz w:val="24"/>
          <w:szCs w:val="24"/>
        </w:rPr>
        <w:t>Pb</w:t>
      </w:r>
      <w:proofErr w:type="spellEnd"/>
      <w:r w:rsidRPr="008E70DA">
        <w:rPr>
          <w:rFonts w:ascii="Times New Roman" w:hAnsi="Times New Roman" w:cs="Times New Roman"/>
          <w:sz w:val="24"/>
          <w:szCs w:val="24"/>
        </w:rPr>
        <w:t xml:space="preserve"> concordant line with variable 206Pb/238U ages (177.4 to 1866.5 Ma). The youngest cluster of ~140 Ma is composed of 16 spots, which give a weighted average age of 141.8 ± 1.4 Ma (MSWD = 2.4) and several highly discordant spots form an </w:t>
      </w:r>
      <w:proofErr w:type="spellStart"/>
      <w:r w:rsidRPr="008E70DA">
        <w:rPr>
          <w:rFonts w:ascii="Times New Roman" w:hAnsi="Times New Roman" w:cs="Times New Roman"/>
          <w:sz w:val="24"/>
          <w:szCs w:val="24"/>
        </w:rPr>
        <w:t>isochron</w:t>
      </w:r>
      <w:proofErr w:type="spellEnd"/>
      <w:r w:rsidRPr="008E70DA">
        <w:rPr>
          <w:rFonts w:ascii="Times New Roman" w:hAnsi="Times New Roman" w:cs="Times New Roman"/>
          <w:sz w:val="24"/>
          <w:szCs w:val="24"/>
        </w:rPr>
        <w:t xml:space="preserve"> with a lower intercept age of 140.6 ± 2.1 Ma (MSWD = 2.4). Both these ages overlap the formation ages of the volcanic rocks. </w:t>
      </w:r>
    </w:p>
    <w:p w:rsidR="00A532AC" w:rsidRDefault="008E70DA" w:rsidP="008E70DA">
      <w:pPr>
        <w:spacing w:after="0" w:line="480" w:lineRule="auto"/>
        <w:ind w:firstLine="360"/>
        <w:jc w:val="both"/>
        <w:rPr>
          <w:rFonts w:ascii="Times New Roman" w:hAnsi="Times New Roman" w:cs="Times New Roman"/>
          <w:sz w:val="24"/>
          <w:szCs w:val="24"/>
        </w:rPr>
      </w:pPr>
      <w:r w:rsidRPr="008E70DA">
        <w:rPr>
          <w:rFonts w:ascii="Times New Roman" w:hAnsi="Times New Roman" w:cs="Times New Roman"/>
          <w:i/>
          <w:iCs/>
          <w:sz w:val="24"/>
          <w:szCs w:val="24"/>
        </w:rPr>
        <w:t xml:space="preserve">Intrusive rocks. </w:t>
      </w:r>
      <w:r w:rsidRPr="008E70DA">
        <w:rPr>
          <w:rFonts w:ascii="Times New Roman" w:hAnsi="Times New Roman" w:cs="Times New Roman"/>
          <w:sz w:val="24"/>
          <w:szCs w:val="24"/>
        </w:rPr>
        <w:t xml:space="preserve">Most zircons from the </w:t>
      </w:r>
      <w:proofErr w:type="spellStart"/>
      <w:r w:rsidRPr="008E70DA">
        <w:rPr>
          <w:rFonts w:ascii="Times New Roman" w:hAnsi="Times New Roman" w:cs="Times New Roman"/>
          <w:sz w:val="24"/>
          <w:szCs w:val="24"/>
        </w:rPr>
        <w:t>Yanbei</w:t>
      </w:r>
      <w:proofErr w:type="spellEnd"/>
      <w:r w:rsidRPr="008E70DA">
        <w:rPr>
          <w:rFonts w:ascii="Times New Roman" w:hAnsi="Times New Roman" w:cs="Times New Roman"/>
          <w:sz w:val="24"/>
          <w:szCs w:val="24"/>
        </w:rPr>
        <w:t xml:space="preserve"> granite porphyry have concordant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ages, two of which show Early </w:t>
      </w:r>
      <w:proofErr w:type="spellStart"/>
      <w:r w:rsidRPr="008E70DA">
        <w:rPr>
          <w:rFonts w:ascii="Times New Roman" w:hAnsi="Times New Roman" w:cs="Times New Roman"/>
          <w:sz w:val="24"/>
          <w:szCs w:val="24"/>
        </w:rPr>
        <w:t>Yanshanian</w:t>
      </w:r>
      <w:proofErr w:type="spellEnd"/>
      <w:r w:rsidRPr="008E70DA">
        <w:rPr>
          <w:rFonts w:ascii="Times New Roman" w:hAnsi="Times New Roman" w:cs="Times New Roman"/>
          <w:sz w:val="24"/>
          <w:szCs w:val="24"/>
        </w:rPr>
        <w:t xml:space="preserve"> ages around ~180 Ma. The rest of the spots yield consistent </w:t>
      </w:r>
      <w:r w:rsidRPr="008E70DA">
        <w:rPr>
          <w:rFonts w:ascii="Times New Roman" w:hAnsi="Times New Roman" w:cs="Times New Roman"/>
          <w:sz w:val="24"/>
          <w:szCs w:val="24"/>
          <w:vertAlign w:val="superscript"/>
        </w:rPr>
        <w:t>206</w:t>
      </w:r>
      <w:r w:rsidRPr="008E70DA">
        <w:rPr>
          <w:rFonts w:ascii="Times New Roman" w:hAnsi="Times New Roman" w:cs="Times New Roman"/>
          <w:sz w:val="24"/>
          <w:szCs w:val="24"/>
        </w:rPr>
        <w:t>Pb/</w:t>
      </w:r>
      <w:r w:rsidRPr="008E70DA">
        <w:rPr>
          <w:rFonts w:ascii="Times New Roman" w:hAnsi="Times New Roman" w:cs="Times New Roman"/>
          <w:sz w:val="24"/>
          <w:szCs w:val="24"/>
          <w:vertAlign w:val="superscript"/>
        </w:rPr>
        <w:t>238</w:t>
      </w:r>
      <w:r w:rsidRPr="008E70DA">
        <w:rPr>
          <w:rFonts w:ascii="Times New Roman" w:hAnsi="Times New Roman" w:cs="Times New Roman"/>
          <w:sz w:val="24"/>
          <w:szCs w:val="24"/>
        </w:rPr>
        <w:t xml:space="preserve">U ages with a weighted average of 138.4 ± 1.6 Ma (MSWD = 4.1, </w:t>
      </w:r>
      <w:r w:rsidRPr="008E70DA">
        <w:rPr>
          <w:rFonts w:ascii="Times New Roman" w:hAnsi="Times New Roman" w:cs="Times New Roman"/>
          <w:i/>
          <w:iCs/>
          <w:sz w:val="24"/>
          <w:szCs w:val="24"/>
        </w:rPr>
        <w:t xml:space="preserve">n </w:t>
      </w:r>
      <w:r w:rsidRPr="008E70DA">
        <w:rPr>
          <w:rFonts w:ascii="Times New Roman" w:hAnsi="Times New Roman" w:cs="Times New Roman"/>
          <w:sz w:val="24"/>
          <w:szCs w:val="24"/>
        </w:rPr>
        <w:t xml:space="preserve">= 17). Most spots of zircons from the </w:t>
      </w:r>
      <w:proofErr w:type="spellStart"/>
      <w:r w:rsidRPr="008E70DA">
        <w:rPr>
          <w:rFonts w:ascii="Times New Roman" w:hAnsi="Times New Roman" w:cs="Times New Roman"/>
          <w:sz w:val="24"/>
          <w:szCs w:val="24"/>
        </w:rPr>
        <w:t>Mikengshan</w:t>
      </w:r>
      <w:proofErr w:type="spellEnd"/>
      <w:r w:rsidRPr="008E70DA">
        <w:rPr>
          <w:rFonts w:ascii="Times New Roman" w:hAnsi="Times New Roman" w:cs="Times New Roman"/>
          <w:sz w:val="24"/>
          <w:szCs w:val="24"/>
        </w:rPr>
        <w:t xml:space="preserve"> biotite granite (BG) are discordant with variable ages that do not yield a convincing weighted average or </w:t>
      </w:r>
      <w:proofErr w:type="spellStart"/>
      <w:r w:rsidRPr="008E70DA">
        <w:rPr>
          <w:rFonts w:ascii="Times New Roman" w:hAnsi="Times New Roman" w:cs="Times New Roman"/>
          <w:sz w:val="24"/>
          <w:szCs w:val="24"/>
        </w:rPr>
        <w:t>isochron</w:t>
      </w:r>
      <w:proofErr w:type="spellEnd"/>
      <w:r w:rsidRPr="008E70DA">
        <w:rPr>
          <w:rFonts w:ascii="Times New Roman" w:hAnsi="Times New Roman" w:cs="Times New Roman"/>
          <w:sz w:val="24"/>
          <w:szCs w:val="24"/>
        </w:rPr>
        <w:t xml:space="preserve"> ages (Supplementary Table S4). </w:t>
      </w:r>
    </w:p>
    <w:p w:rsidR="00A532AC" w:rsidRPr="00A532AC" w:rsidRDefault="00A532AC" w:rsidP="00A532AC">
      <w:pPr>
        <w:pStyle w:val="ListParagraph"/>
        <w:numPr>
          <w:ilvl w:val="1"/>
          <w:numId w:val="1"/>
        </w:numPr>
        <w:spacing w:after="0" w:line="480" w:lineRule="auto"/>
        <w:jc w:val="both"/>
        <w:rPr>
          <w:rFonts w:ascii="Times New Roman" w:hAnsi="Times New Roman" w:cs="Times New Roman"/>
          <w:i/>
          <w:sz w:val="24"/>
          <w:szCs w:val="24"/>
        </w:rPr>
      </w:pPr>
      <w:proofErr w:type="spellStart"/>
      <w:r w:rsidRPr="00A532AC">
        <w:rPr>
          <w:rFonts w:ascii="Times New Roman" w:hAnsi="Times New Roman" w:cs="Times New Roman"/>
          <w:i/>
          <w:sz w:val="24"/>
          <w:szCs w:val="24"/>
        </w:rPr>
        <w:t>Hf</w:t>
      </w:r>
      <w:proofErr w:type="spellEnd"/>
      <w:r w:rsidRPr="00A532AC">
        <w:rPr>
          <w:rFonts w:ascii="Times New Roman" w:hAnsi="Times New Roman" w:cs="Times New Roman"/>
          <w:i/>
          <w:sz w:val="24"/>
          <w:szCs w:val="24"/>
        </w:rPr>
        <w:t xml:space="preserve"> isotopic compositions</w:t>
      </w:r>
    </w:p>
    <w:p w:rsidR="00A532AC" w:rsidRDefault="00A532AC" w:rsidP="00A532AC">
      <w:pPr>
        <w:spacing w:after="0" w:line="480" w:lineRule="auto"/>
        <w:ind w:firstLine="360"/>
        <w:jc w:val="both"/>
        <w:rPr>
          <w:rFonts w:ascii="Times New Roman" w:hAnsi="Times New Roman" w:cs="Times New Roman"/>
          <w:sz w:val="24"/>
          <w:szCs w:val="24"/>
        </w:rPr>
      </w:pPr>
      <w:r w:rsidRPr="00A532AC">
        <w:rPr>
          <w:rFonts w:ascii="Times New Roman" w:hAnsi="Times New Roman" w:cs="Times New Roman"/>
          <w:sz w:val="24"/>
          <w:szCs w:val="24"/>
        </w:rPr>
        <w:t xml:space="preserve">The initial </w:t>
      </w:r>
      <w:proofErr w:type="spellStart"/>
      <w:r w:rsidRPr="00A532AC">
        <w:rPr>
          <w:rFonts w:ascii="Times New Roman" w:hAnsi="Times New Roman" w:cs="Times New Roman"/>
          <w:sz w:val="24"/>
          <w:szCs w:val="24"/>
        </w:rPr>
        <w:t>Hf</w:t>
      </w:r>
      <w:proofErr w:type="spellEnd"/>
      <w:r w:rsidRPr="00A532AC">
        <w:rPr>
          <w:rFonts w:ascii="Times New Roman" w:hAnsi="Times New Roman" w:cs="Times New Roman"/>
          <w:sz w:val="24"/>
          <w:szCs w:val="24"/>
        </w:rPr>
        <w:t xml:space="preserve"> isotopic compositions of the zircon grains were calculated based on the U–</w:t>
      </w:r>
      <w:proofErr w:type="spellStart"/>
      <w:r w:rsidRPr="00A532AC">
        <w:rPr>
          <w:rFonts w:ascii="Times New Roman" w:hAnsi="Times New Roman" w:cs="Times New Roman"/>
          <w:sz w:val="24"/>
          <w:szCs w:val="24"/>
        </w:rPr>
        <w:t>Pb</w:t>
      </w:r>
      <w:proofErr w:type="spellEnd"/>
      <w:r w:rsidRPr="00A532AC">
        <w:rPr>
          <w:rFonts w:ascii="Times New Roman" w:hAnsi="Times New Roman" w:cs="Times New Roman"/>
          <w:sz w:val="24"/>
          <w:szCs w:val="24"/>
        </w:rPr>
        <w:t xml:space="preserve"> isotopic ages and are summarized in Supplementary Table S5. Because of the failure of dating the </w:t>
      </w:r>
      <w:proofErr w:type="spellStart"/>
      <w:r w:rsidRPr="00A532AC">
        <w:rPr>
          <w:rFonts w:ascii="Times New Roman" w:hAnsi="Times New Roman" w:cs="Times New Roman"/>
          <w:sz w:val="24"/>
          <w:szCs w:val="24"/>
        </w:rPr>
        <w:t>Mikengshan</w:t>
      </w:r>
      <w:proofErr w:type="spellEnd"/>
      <w:r w:rsidRPr="00A532AC">
        <w:rPr>
          <w:rFonts w:ascii="Times New Roman" w:hAnsi="Times New Roman" w:cs="Times New Roman"/>
          <w:sz w:val="24"/>
          <w:szCs w:val="24"/>
        </w:rPr>
        <w:t xml:space="preserve"> biotite granite, an alternative zircon U</w:t>
      </w:r>
      <w:r>
        <w:rPr>
          <w:rFonts w:ascii="Times New Roman" w:hAnsi="Times New Roman" w:cs="Times New Roman"/>
          <w:sz w:val="24"/>
          <w:szCs w:val="24"/>
        </w:rPr>
        <w:t>-</w:t>
      </w:r>
      <w:proofErr w:type="spellStart"/>
      <w:r w:rsidRPr="00A532AC">
        <w:rPr>
          <w:rFonts w:ascii="Times New Roman" w:hAnsi="Times New Roman" w:cs="Times New Roman"/>
          <w:sz w:val="24"/>
          <w:szCs w:val="24"/>
        </w:rPr>
        <w:t>Pb</w:t>
      </w:r>
      <w:proofErr w:type="spellEnd"/>
      <w:r w:rsidRPr="00A532AC">
        <w:rPr>
          <w:rFonts w:ascii="Times New Roman" w:hAnsi="Times New Roman" w:cs="Times New Roman"/>
          <w:sz w:val="24"/>
          <w:szCs w:val="24"/>
        </w:rPr>
        <w:t xml:space="preserve"> age (136.0 ± 1.7 Ma) as reported by </w:t>
      </w:r>
      <w:proofErr w:type="spellStart"/>
      <w:r w:rsidRPr="00A532AC">
        <w:rPr>
          <w:rFonts w:ascii="Times New Roman" w:hAnsi="Times New Roman" w:cs="Times New Roman"/>
          <w:sz w:val="24"/>
          <w:szCs w:val="24"/>
        </w:rPr>
        <w:t>Qiu</w:t>
      </w:r>
      <w:proofErr w:type="spellEnd"/>
      <w:r w:rsidRPr="00A532AC">
        <w:rPr>
          <w:rFonts w:ascii="Times New Roman" w:hAnsi="Times New Roman" w:cs="Times New Roman"/>
          <w:sz w:val="24"/>
          <w:szCs w:val="24"/>
        </w:rPr>
        <w:t xml:space="preserve"> et al. (2006) was adopted. </w:t>
      </w:r>
    </w:p>
    <w:p w:rsidR="00A532AC" w:rsidRDefault="00A532AC" w:rsidP="00A532AC">
      <w:pPr>
        <w:spacing w:after="0" w:line="480" w:lineRule="auto"/>
        <w:ind w:firstLine="360"/>
        <w:jc w:val="both"/>
        <w:rPr>
          <w:rFonts w:ascii="Times New Roman" w:hAnsi="Times New Roman" w:cs="Times New Roman"/>
          <w:sz w:val="24"/>
          <w:szCs w:val="24"/>
        </w:rPr>
      </w:pPr>
      <w:r w:rsidRPr="00A532AC">
        <w:rPr>
          <w:rFonts w:ascii="Times New Roman" w:hAnsi="Times New Roman" w:cs="Times New Roman"/>
          <w:sz w:val="24"/>
          <w:szCs w:val="24"/>
        </w:rPr>
        <w:lastRenderedPageBreak/>
        <w:t xml:space="preserve">The </w:t>
      </w:r>
      <w:proofErr w:type="spellStart"/>
      <w:proofErr w:type="gramStart"/>
      <w:r w:rsidRPr="00A532AC">
        <w:rPr>
          <w:rFonts w:ascii="Times New Roman" w:hAnsi="Times New Roman" w:cs="Times New Roman"/>
          <w:sz w:val="24"/>
          <w:szCs w:val="24"/>
        </w:rPr>
        <w:t>ε</w:t>
      </w:r>
      <w:r w:rsidRPr="00A532AC">
        <w:rPr>
          <w:rFonts w:ascii="Times New Roman" w:hAnsi="Times New Roman" w:cs="Times New Roman"/>
          <w:sz w:val="24"/>
          <w:szCs w:val="24"/>
          <w:vertAlign w:val="subscript"/>
        </w:rPr>
        <w:t>Hf</w:t>
      </w:r>
      <w:proofErr w:type="spellEnd"/>
      <w:r w:rsidRPr="00A532AC">
        <w:rPr>
          <w:rFonts w:ascii="Times New Roman" w:hAnsi="Times New Roman" w:cs="Times New Roman"/>
          <w:sz w:val="24"/>
          <w:szCs w:val="24"/>
        </w:rPr>
        <w:t>(</w:t>
      </w:r>
      <w:proofErr w:type="gramEnd"/>
      <w:r w:rsidRPr="00A532AC">
        <w:rPr>
          <w:rFonts w:ascii="Times New Roman" w:hAnsi="Times New Roman" w:cs="Times New Roman"/>
          <w:sz w:val="24"/>
          <w:szCs w:val="24"/>
        </w:rPr>
        <w:t xml:space="preserve">t) values of zircons from the </w:t>
      </w:r>
      <w:proofErr w:type="spellStart"/>
      <w:r w:rsidRPr="00A532AC">
        <w:rPr>
          <w:rFonts w:ascii="Times New Roman" w:hAnsi="Times New Roman" w:cs="Times New Roman"/>
          <w:sz w:val="24"/>
          <w:szCs w:val="24"/>
        </w:rPr>
        <w:t>Yd</w:t>
      </w:r>
      <w:proofErr w:type="spellEnd"/>
      <w:r w:rsidRPr="00A532AC">
        <w:rPr>
          <w:rFonts w:ascii="Times New Roman" w:hAnsi="Times New Roman" w:cs="Times New Roman"/>
          <w:sz w:val="24"/>
          <w:szCs w:val="24"/>
        </w:rPr>
        <w:t xml:space="preserve"> samples range from </w:t>
      </w:r>
      <w:r>
        <w:rPr>
          <w:rFonts w:ascii="Times New Roman" w:hAnsi="Times New Roman" w:cs="Times New Roman"/>
          <w:sz w:val="24"/>
          <w:szCs w:val="24"/>
        </w:rPr>
        <w:t>-</w:t>
      </w:r>
      <w:r w:rsidRPr="00A532AC">
        <w:rPr>
          <w:rFonts w:ascii="Times New Roman" w:hAnsi="Times New Roman" w:cs="Times New Roman"/>
          <w:sz w:val="24"/>
          <w:szCs w:val="24"/>
        </w:rPr>
        <w:t xml:space="preserve">13.8 to </w:t>
      </w:r>
      <w:r>
        <w:rPr>
          <w:rFonts w:ascii="Times New Roman" w:eastAsia="Times New Roman" w:hAnsi="Times New Roman" w:cs="Times New Roman"/>
          <w:sz w:val="24"/>
          <w:szCs w:val="24"/>
        </w:rPr>
        <w:t>-</w:t>
      </w:r>
      <w:r w:rsidRPr="00A532AC">
        <w:rPr>
          <w:rFonts w:ascii="Times New Roman" w:hAnsi="Times New Roman" w:cs="Times New Roman"/>
          <w:sz w:val="24"/>
          <w:szCs w:val="24"/>
        </w:rPr>
        <w:t>9.3 (</w:t>
      </w:r>
      <w:r w:rsidRPr="00A532AC">
        <w:rPr>
          <w:rFonts w:ascii="Times New Roman" w:hAnsi="Times New Roman" w:cs="Times New Roman"/>
          <w:i/>
          <w:iCs/>
          <w:sz w:val="24"/>
          <w:szCs w:val="24"/>
        </w:rPr>
        <w:t xml:space="preserve">n </w:t>
      </w:r>
      <w:r w:rsidRPr="00A532AC">
        <w:rPr>
          <w:rFonts w:ascii="Times New Roman" w:hAnsi="Times New Roman" w:cs="Times New Roman"/>
          <w:sz w:val="24"/>
          <w:szCs w:val="24"/>
        </w:rPr>
        <w:t>= 65), and are similar to those of zircons from the Yr1 and Yr2 (</w:t>
      </w:r>
      <w:proofErr w:type="spellStart"/>
      <w:r w:rsidRPr="00A532AC">
        <w:rPr>
          <w:rFonts w:ascii="Times New Roman" w:hAnsi="Times New Roman" w:cs="Times New Roman"/>
          <w:sz w:val="24"/>
          <w:szCs w:val="24"/>
        </w:rPr>
        <w:t>εHf</w:t>
      </w:r>
      <w:proofErr w:type="spellEnd"/>
      <w:r w:rsidRPr="00A532AC">
        <w:rPr>
          <w:rFonts w:ascii="Times New Roman" w:hAnsi="Times New Roman" w:cs="Times New Roman"/>
          <w:sz w:val="24"/>
          <w:szCs w:val="24"/>
        </w:rPr>
        <w:t xml:space="preserve">(t) values of </w:t>
      </w:r>
      <w:r>
        <w:rPr>
          <w:rFonts w:ascii="Times New Roman" w:hAnsi="Times New Roman" w:cs="Times New Roman"/>
          <w:sz w:val="24"/>
          <w:szCs w:val="24"/>
        </w:rPr>
        <w:t>-</w:t>
      </w:r>
      <w:r w:rsidRPr="00A532AC">
        <w:rPr>
          <w:rFonts w:ascii="Times New Roman" w:hAnsi="Times New Roman" w:cs="Times New Roman"/>
          <w:sz w:val="24"/>
          <w:szCs w:val="24"/>
        </w:rPr>
        <w:t xml:space="preserve">12.9 to </w:t>
      </w:r>
      <w:r>
        <w:rPr>
          <w:rFonts w:ascii="Times New Roman" w:hAnsi="Times New Roman" w:cs="Times New Roman"/>
          <w:sz w:val="24"/>
          <w:szCs w:val="24"/>
        </w:rPr>
        <w:t>-</w:t>
      </w:r>
      <w:r w:rsidRPr="00A532AC">
        <w:rPr>
          <w:rFonts w:ascii="Times New Roman" w:hAnsi="Times New Roman" w:cs="Times New Roman"/>
          <w:sz w:val="24"/>
          <w:szCs w:val="24"/>
        </w:rPr>
        <w:t>9.0 (</w:t>
      </w:r>
      <w:r w:rsidRPr="00A532AC">
        <w:rPr>
          <w:rFonts w:ascii="Times New Roman" w:hAnsi="Times New Roman" w:cs="Times New Roman"/>
          <w:i/>
          <w:iCs/>
          <w:sz w:val="24"/>
          <w:szCs w:val="24"/>
        </w:rPr>
        <w:t xml:space="preserve">n </w:t>
      </w:r>
      <w:r w:rsidRPr="00A532AC">
        <w:rPr>
          <w:rFonts w:ascii="Times New Roman" w:hAnsi="Times New Roman" w:cs="Times New Roman"/>
          <w:sz w:val="24"/>
          <w:szCs w:val="24"/>
        </w:rPr>
        <w:t xml:space="preserve">= 60) and </w:t>
      </w:r>
      <w:r>
        <w:rPr>
          <w:rFonts w:ascii="Times New Roman" w:hAnsi="Times New Roman" w:cs="Times New Roman"/>
          <w:sz w:val="24"/>
          <w:szCs w:val="24"/>
        </w:rPr>
        <w:t>-</w:t>
      </w:r>
      <w:r w:rsidRPr="00A532AC">
        <w:rPr>
          <w:rFonts w:ascii="Times New Roman" w:hAnsi="Times New Roman" w:cs="Times New Roman"/>
          <w:sz w:val="24"/>
          <w:szCs w:val="24"/>
        </w:rPr>
        <w:t xml:space="preserve">14.9 to </w:t>
      </w:r>
      <w:r>
        <w:rPr>
          <w:rFonts w:ascii="Times New Roman" w:hAnsi="Times New Roman" w:cs="Times New Roman"/>
          <w:sz w:val="24"/>
          <w:szCs w:val="24"/>
        </w:rPr>
        <w:t>-</w:t>
      </w:r>
      <w:r w:rsidRPr="00A532AC">
        <w:rPr>
          <w:rFonts w:ascii="Times New Roman" w:hAnsi="Times New Roman" w:cs="Times New Roman"/>
          <w:sz w:val="24"/>
          <w:szCs w:val="24"/>
        </w:rPr>
        <w:t>9.5 (</w:t>
      </w:r>
      <w:r w:rsidRPr="00A532AC">
        <w:rPr>
          <w:rFonts w:ascii="Times New Roman" w:hAnsi="Times New Roman" w:cs="Times New Roman"/>
          <w:i/>
          <w:iCs/>
          <w:sz w:val="24"/>
          <w:szCs w:val="24"/>
        </w:rPr>
        <w:t xml:space="preserve">n </w:t>
      </w:r>
      <w:r w:rsidRPr="00A532AC">
        <w:rPr>
          <w:rFonts w:ascii="Times New Roman" w:hAnsi="Times New Roman" w:cs="Times New Roman"/>
          <w:sz w:val="24"/>
          <w:szCs w:val="24"/>
        </w:rPr>
        <w:t xml:space="preserve">= 87), respectively). The </w:t>
      </w:r>
      <w:proofErr w:type="spellStart"/>
      <w:r w:rsidRPr="00A532AC">
        <w:rPr>
          <w:rFonts w:ascii="Times New Roman" w:hAnsi="Times New Roman" w:cs="Times New Roman"/>
          <w:sz w:val="24"/>
          <w:szCs w:val="24"/>
        </w:rPr>
        <w:t>ε</w:t>
      </w:r>
      <w:r w:rsidRPr="00A532AC">
        <w:rPr>
          <w:rFonts w:ascii="Times New Roman" w:hAnsi="Times New Roman" w:cs="Times New Roman"/>
          <w:sz w:val="24"/>
          <w:szCs w:val="24"/>
          <w:vertAlign w:val="subscript"/>
        </w:rPr>
        <w:t>Hf</w:t>
      </w:r>
      <w:proofErr w:type="spellEnd"/>
      <w:r w:rsidRPr="00A532AC">
        <w:rPr>
          <w:rFonts w:ascii="Times New Roman" w:hAnsi="Times New Roman" w:cs="Times New Roman"/>
          <w:sz w:val="24"/>
          <w:szCs w:val="24"/>
        </w:rPr>
        <w:t xml:space="preserve">(t) values of most of the zircon grains from the XG are between </w:t>
      </w:r>
      <w:r>
        <w:rPr>
          <w:rFonts w:ascii="Times New Roman" w:hAnsi="Times New Roman" w:cs="Times New Roman"/>
          <w:sz w:val="24"/>
          <w:szCs w:val="24"/>
        </w:rPr>
        <w:t>-</w:t>
      </w:r>
      <w:r w:rsidRPr="00A532AC">
        <w:rPr>
          <w:rFonts w:ascii="Times New Roman" w:hAnsi="Times New Roman" w:cs="Times New Roman"/>
          <w:sz w:val="24"/>
          <w:szCs w:val="24"/>
        </w:rPr>
        <w:t xml:space="preserve">13.3 to </w:t>
      </w:r>
      <w:r>
        <w:rPr>
          <w:rFonts w:ascii="Times New Roman" w:hAnsi="Times New Roman" w:cs="Times New Roman"/>
          <w:sz w:val="24"/>
          <w:szCs w:val="24"/>
        </w:rPr>
        <w:t>-</w:t>
      </w:r>
      <w:r w:rsidRPr="00A532AC">
        <w:rPr>
          <w:rFonts w:ascii="Times New Roman" w:hAnsi="Times New Roman" w:cs="Times New Roman"/>
          <w:sz w:val="24"/>
          <w:szCs w:val="24"/>
        </w:rPr>
        <w:t xml:space="preserve">9.9 (n = 25), but the detrital zircon grains formed at 177.4 to 1866.5 Ma have heterogeneous </w:t>
      </w:r>
      <w:proofErr w:type="spellStart"/>
      <w:r w:rsidRPr="00A532AC">
        <w:rPr>
          <w:rFonts w:ascii="Times New Roman" w:hAnsi="Times New Roman" w:cs="Times New Roman"/>
          <w:sz w:val="24"/>
          <w:szCs w:val="24"/>
        </w:rPr>
        <w:t>ε</w:t>
      </w:r>
      <w:r w:rsidRPr="00A532AC">
        <w:rPr>
          <w:rFonts w:ascii="Times New Roman" w:hAnsi="Times New Roman" w:cs="Times New Roman"/>
          <w:sz w:val="24"/>
          <w:szCs w:val="24"/>
          <w:vertAlign w:val="subscript"/>
        </w:rPr>
        <w:t>Hf</w:t>
      </w:r>
      <w:proofErr w:type="spellEnd"/>
      <w:r w:rsidRPr="00A532AC">
        <w:rPr>
          <w:rFonts w:ascii="Times New Roman" w:hAnsi="Times New Roman" w:cs="Times New Roman"/>
          <w:sz w:val="24"/>
          <w:szCs w:val="24"/>
        </w:rPr>
        <w:t xml:space="preserve">(t) values that range from </w:t>
      </w:r>
      <w:r>
        <w:rPr>
          <w:rFonts w:ascii="Times New Roman" w:hAnsi="Times New Roman" w:cs="Times New Roman"/>
          <w:sz w:val="24"/>
          <w:szCs w:val="24"/>
        </w:rPr>
        <w:t>-</w:t>
      </w:r>
      <w:r w:rsidRPr="00A532AC">
        <w:rPr>
          <w:rFonts w:ascii="Times New Roman" w:hAnsi="Times New Roman" w:cs="Times New Roman"/>
          <w:sz w:val="24"/>
          <w:szCs w:val="24"/>
        </w:rPr>
        <w:t xml:space="preserve">18.0 to +8.5. Compared to the volcanic rocks and the </w:t>
      </w:r>
      <w:proofErr w:type="spellStart"/>
      <w:r w:rsidRPr="00A532AC">
        <w:rPr>
          <w:rFonts w:ascii="Times New Roman" w:hAnsi="Times New Roman" w:cs="Times New Roman"/>
          <w:sz w:val="24"/>
          <w:szCs w:val="24"/>
        </w:rPr>
        <w:t>Xiaoji</w:t>
      </w:r>
      <w:proofErr w:type="spellEnd"/>
      <w:r w:rsidRPr="00A532AC">
        <w:rPr>
          <w:rFonts w:ascii="Times New Roman" w:hAnsi="Times New Roman" w:cs="Times New Roman"/>
          <w:sz w:val="24"/>
          <w:szCs w:val="24"/>
        </w:rPr>
        <w:t xml:space="preserve"> granite, the GP and BG have significantly higher zircon </w:t>
      </w:r>
      <w:proofErr w:type="spellStart"/>
      <w:proofErr w:type="gramStart"/>
      <w:r w:rsidRPr="00A532AC">
        <w:rPr>
          <w:rFonts w:ascii="Times New Roman" w:hAnsi="Times New Roman" w:cs="Times New Roman"/>
          <w:sz w:val="24"/>
          <w:szCs w:val="24"/>
        </w:rPr>
        <w:t>ε</w:t>
      </w:r>
      <w:r w:rsidRPr="00A532AC">
        <w:rPr>
          <w:rFonts w:ascii="Times New Roman" w:hAnsi="Times New Roman" w:cs="Times New Roman"/>
          <w:sz w:val="24"/>
          <w:szCs w:val="24"/>
          <w:vertAlign w:val="subscript"/>
        </w:rPr>
        <w:t>Hf</w:t>
      </w:r>
      <w:proofErr w:type="spellEnd"/>
      <w:r w:rsidRPr="00A532AC">
        <w:rPr>
          <w:rFonts w:ascii="Times New Roman" w:hAnsi="Times New Roman" w:cs="Times New Roman"/>
          <w:sz w:val="24"/>
          <w:szCs w:val="24"/>
        </w:rPr>
        <w:t>(</w:t>
      </w:r>
      <w:proofErr w:type="gramEnd"/>
      <w:r w:rsidRPr="00A532AC">
        <w:rPr>
          <w:rFonts w:ascii="Times New Roman" w:hAnsi="Times New Roman" w:cs="Times New Roman"/>
          <w:sz w:val="24"/>
          <w:szCs w:val="24"/>
        </w:rPr>
        <w:t xml:space="preserve">t) values (Fig. 12 and Fig. 13a), which range from </w:t>
      </w:r>
      <w:r>
        <w:rPr>
          <w:rFonts w:ascii="Times New Roman" w:hAnsi="Times New Roman" w:cs="Times New Roman"/>
          <w:sz w:val="24"/>
          <w:szCs w:val="24"/>
        </w:rPr>
        <w:t>-</w:t>
      </w:r>
      <w:r w:rsidRPr="00A532AC">
        <w:rPr>
          <w:rFonts w:ascii="Times New Roman" w:hAnsi="Times New Roman" w:cs="Times New Roman"/>
          <w:sz w:val="24"/>
          <w:szCs w:val="24"/>
        </w:rPr>
        <w:t xml:space="preserve">6.0 to </w:t>
      </w:r>
      <w:r>
        <w:rPr>
          <w:rFonts w:ascii="Times New Roman" w:hAnsi="Times New Roman" w:cs="Times New Roman"/>
          <w:sz w:val="24"/>
          <w:szCs w:val="24"/>
        </w:rPr>
        <w:t>-</w:t>
      </w:r>
      <w:r w:rsidRPr="00A532AC">
        <w:rPr>
          <w:rFonts w:ascii="Times New Roman" w:hAnsi="Times New Roman" w:cs="Times New Roman"/>
          <w:sz w:val="24"/>
          <w:szCs w:val="24"/>
        </w:rPr>
        <w:t>1.8 (</w:t>
      </w:r>
      <w:r w:rsidRPr="00A532AC">
        <w:rPr>
          <w:rFonts w:ascii="Times New Roman" w:hAnsi="Times New Roman" w:cs="Times New Roman"/>
          <w:i/>
          <w:iCs/>
          <w:sz w:val="24"/>
          <w:szCs w:val="24"/>
        </w:rPr>
        <w:t xml:space="preserve">n </w:t>
      </w:r>
      <w:r w:rsidRPr="00A532AC">
        <w:rPr>
          <w:rFonts w:ascii="Times New Roman" w:hAnsi="Times New Roman" w:cs="Times New Roman"/>
          <w:sz w:val="24"/>
          <w:szCs w:val="24"/>
        </w:rPr>
        <w:t xml:space="preserve">= 26) and </w:t>
      </w:r>
      <w:r>
        <w:rPr>
          <w:rFonts w:ascii="Times New Roman" w:hAnsi="Times New Roman" w:cs="Times New Roman"/>
          <w:sz w:val="24"/>
          <w:szCs w:val="24"/>
        </w:rPr>
        <w:t>-</w:t>
      </w:r>
      <w:r w:rsidRPr="00A532AC">
        <w:rPr>
          <w:rFonts w:ascii="Times New Roman" w:hAnsi="Times New Roman" w:cs="Times New Roman"/>
          <w:sz w:val="24"/>
          <w:szCs w:val="24"/>
        </w:rPr>
        <w:t xml:space="preserve">3.4 to </w:t>
      </w:r>
      <w:r>
        <w:rPr>
          <w:rFonts w:ascii="Times New Roman" w:hAnsi="Times New Roman" w:cs="Times New Roman"/>
          <w:sz w:val="24"/>
          <w:szCs w:val="24"/>
        </w:rPr>
        <w:t>-</w:t>
      </w:r>
      <w:r w:rsidRPr="00A532AC">
        <w:rPr>
          <w:rFonts w:ascii="Times New Roman" w:hAnsi="Times New Roman" w:cs="Times New Roman"/>
          <w:sz w:val="24"/>
          <w:szCs w:val="24"/>
        </w:rPr>
        <w:t xml:space="preserve">0.7 (n = 26), respectively. The zircon </w:t>
      </w:r>
      <w:proofErr w:type="spellStart"/>
      <w:r w:rsidRPr="00A532AC">
        <w:rPr>
          <w:rFonts w:ascii="Times New Roman" w:hAnsi="Times New Roman" w:cs="Times New Roman"/>
          <w:sz w:val="24"/>
          <w:szCs w:val="24"/>
        </w:rPr>
        <w:t>Hf</w:t>
      </w:r>
      <w:proofErr w:type="spellEnd"/>
      <w:r w:rsidRPr="00A532AC">
        <w:rPr>
          <w:rFonts w:ascii="Times New Roman" w:hAnsi="Times New Roman" w:cs="Times New Roman"/>
          <w:sz w:val="24"/>
          <w:szCs w:val="24"/>
        </w:rPr>
        <w:t xml:space="preserve"> model ages (1.21–1.53 Ga) of both granites are younger than the Paleoproterozoic</w:t>
      </w:r>
      <w:r w:rsidRPr="00A532AC">
        <w:rPr>
          <w:rFonts w:ascii="Times New Roman" w:hAnsi="Times New Roman" w:cs="Times New Roman"/>
          <w:sz w:val="24"/>
          <w:szCs w:val="24"/>
        </w:rPr>
        <w:t xml:space="preserve"> </w:t>
      </w:r>
      <w:r w:rsidRPr="00A532AC">
        <w:rPr>
          <w:rFonts w:ascii="Times New Roman" w:hAnsi="Times New Roman" w:cs="Times New Roman"/>
          <w:sz w:val="24"/>
          <w:szCs w:val="24"/>
        </w:rPr>
        <w:t xml:space="preserve">ages of the </w:t>
      </w:r>
      <w:proofErr w:type="spellStart"/>
      <w:r w:rsidRPr="00A532AC">
        <w:rPr>
          <w:rFonts w:ascii="Times New Roman" w:hAnsi="Times New Roman" w:cs="Times New Roman"/>
          <w:sz w:val="24"/>
          <w:szCs w:val="24"/>
        </w:rPr>
        <w:t>Cathaysia</w:t>
      </w:r>
      <w:proofErr w:type="spellEnd"/>
      <w:r w:rsidRPr="00A532AC">
        <w:rPr>
          <w:rFonts w:ascii="Times New Roman" w:hAnsi="Times New Roman" w:cs="Times New Roman"/>
          <w:sz w:val="24"/>
          <w:szCs w:val="24"/>
        </w:rPr>
        <w:t xml:space="preserve"> crustal basement (1.77</w:t>
      </w:r>
      <w:r>
        <w:rPr>
          <w:rFonts w:ascii="Times New Roman" w:hAnsi="Times New Roman" w:cs="Times New Roman"/>
          <w:sz w:val="24"/>
          <w:szCs w:val="24"/>
        </w:rPr>
        <w:t>-</w:t>
      </w:r>
      <w:r w:rsidRPr="00A532AC">
        <w:rPr>
          <w:rFonts w:ascii="Times New Roman" w:hAnsi="Times New Roman" w:cs="Times New Roman"/>
          <w:sz w:val="24"/>
          <w:szCs w:val="24"/>
        </w:rPr>
        <w:t xml:space="preserve">2.40 Ga, Fig. 13b), which are deduced from the whole-rock </w:t>
      </w:r>
      <w:proofErr w:type="spellStart"/>
      <w:r w:rsidRPr="00A532AC">
        <w:rPr>
          <w:rFonts w:ascii="Times New Roman" w:hAnsi="Times New Roman" w:cs="Times New Roman"/>
          <w:sz w:val="24"/>
          <w:szCs w:val="24"/>
        </w:rPr>
        <w:t>Nd</w:t>
      </w:r>
      <w:proofErr w:type="spellEnd"/>
      <w:r w:rsidRPr="00A532AC">
        <w:rPr>
          <w:rFonts w:ascii="Times New Roman" w:hAnsi="Times New Roman" w:cs="Times New Roman"/>
          <w:sz w:val="24"/>
          <w:szCs w:val="24"/>
        </w:rPr>
        <w:t xml:space="preserve"> and zircon </w:t>
      </w:r>
      <w:proofErr w:type="spellStart"/>
      <w:r w:rsidRPr="00A532AC">
        <w:rPr>
          <w:rFonts w:ascii="Times New Roman" w:hAnsi="Times New Roman" w:cs="Times New Roman"/>
          <w:sz w:val="24"/>
          <w:szCs w:val="24"/>
        </w:rPr>
        <w:t>Hf</w:t>
      </w:r>
      <w:proofErr w:type="spellEnd"/>
      <w:r w:rsidRPr="00A532AC">
        <w:rPr>
          <w:rFonts w:ascii="Times New Roman" w:hAnsi="Times New Roman" w:cs="Times New Roman"/>
          <w:sz w:val="24"/>
          <w:szCs w:val="24"/>
        </w:rPr>
        <w:t xml:space="preserve"> model ages of the extensive intrusive </w:t>
      </w:r>
      <w:proofErr w:type="spellStart"/>
      <w:r w:rsidRPr="00A532AC">
        <w:rPr>
          <w:rFonts w:ascii="Times New Roman" w:hAnsi="Times New Roman" w:cs="Times New Roman"/>
          <w:sz w:val="24"/>
          <w:szCs w:val="24"/>
        </w:rPr>
        <w:t>granitoids</w:t>
      </w:r>
      <w:proofErr w:type="spellEnd"/>
      <w:r w:rsidRPr="00A532AC">
        <w:rPr>
          <w:rFonts w:ascii="Times New Roman" w:hAnsi="Times New Roman" w:cs="Times New Roman"/>
          <w:sz w:val="24"/>
          <w:szCs w:val="24"/>
        </w:rPr>
        <w:t xml:space="preserve">, volcanic, sedimentary and metamorphic rocks from the </w:t>
      </w:r>
      <w:proofErr w:type="spellStart"/>
      <w:r w:rsidRPr="00A532AC">
        <w:rPr>
          <w:rFonts w:ascii="Times New Roman" w:hAnsi="Times New Roman" w:cs="Times New Roman"/>
          <w:sz w:val="24"/>
          <w:szCs w:val="24"/>
        </w:rPr>
        <w:t>Cathaysia</w:t>
      </w:r>
      <w:proofErr w:type="spellEnd"/>
      <w:r w:rsidRPr="00A532AC">
        <w:rPr>
          <w:rFonts w:ascii="Times New Roman" w:hAnsi="Times New Roman" w:cs="Times New Roman"/>
          <w:sz w:val="24"/>
          <w:szCs w:val="24"/>
        </w:rPr>
        <w:t xml:space="preserve"> Block (Xu et al., 2007; He et al., 2010; Yu et al., 2010; Q. Liu et al., 2014).</w:t>
      </w:r>
    </w:p>
    <w:p w:rsidR="002B5A4D" w:rsidRDefault="002B5A4D" w:rsidP="002B5A4D">
      <w:pPr>
        <w:spacing w:after="0" w:line="480" w:lineRule="auto"/>
        <w:jc w:val="both"/>
        <w:rPr>
          <w:rFonts w:ascii="Times New Roman" w:hAnsi="Times New Roman" w:cs="Times New Roman"/>
          <w:sz w:val="24"/>
          <w:szCs w:val="24"/>
        </w:rPr>
      </w:pPr>
    </w:p>
    <w:p w:rsidR="002B5A4D" w:rsidRPr="002B5A4D" w:rsidRDefault="002B5A4D" w:rsidP="002B5A4D">
      <w:pPr>
        <w:pStyle w:val="ListParagraph"/>
        <w:numPr>
          <w:ilvl w:val="0"/>
          <w:numId w:val="1"/>
        </w:numPr>
        <w:spacing w:after="0" w:line="480" w:lineRule="auto"/>
        <w:jc w:val="both"/>
        <w:rPr>
          <w:rFonts w:ascii="Times New Roman" w:hAnsi="Times New Roman" w:cs="Times New Roman"/>
          <w:b/>
          <w:sz w:val="24"/>
          <w:szCs w:val="24"/>
        </w:rPr>
      </w:pPr>
      <w:r w:rsidRPr="002B5A4D">
        <w:rPr>
          <w:rFonts w:ascii="Times New Roman" w:hAnsi="Times New Roman" w:cs="Times New Roman"/>
          <w:b/>
          <w:sz w:val="24"/>
          <w:szCs w:val="24"/>
        </w:rPr>
        <w:t>Discussion</w:t>
      </w:r>
    </w:p>
    <w:p w:rsidR="002B5A4D" w:rsidRPr="002B5A4D" w:rsidRDefault="002B5A4D" w:rsidP="002B5A4D">
      <w:pPr>
        <w:pStyle w:val="ListParagraph"/>
        <w:numPr>
          <w:ilvl w:val="1"/>
          <w:numId w:val="1"/>
        </w:numPr>
        <w:spacing w:after="0" w:line="480" w:lineRule="auto"/>
        <w:jc w:val="both"/>
        <w:rPr>
          <w:rFonts w:ascii="Times New Roman" w:hAnsi="Times New Roman" w:cs="Times New Roman"/>
          <w:i/>
          <w:sz w:val="24"/>
          <w:szCs w:val="24"/>
        </w:rPr>
      </w:pPr>
      <w:r w:rsidRPr="002B5A4D">
        <w:rPr>
          <w:rFonts w:ascii="Times New Roman" w:hAnsi="Times New Roman" w:cs="Times New Roman"/>
          <w:i/>
          <w:sz w:val="24"/>
          <w:szCs w:val="24"/>
        </w:rPr>
        <w:t>Magmatic sources of the YCG and XG</w:t>
      </w:r>
    </w:p>
    <w:p w:rsidR="008523C4" w:rsidRDefault="002B5A4D" w:rsidP="002B5A4D">
      <w:pPr>
        <w:spacing w:after="0" w:line="480" w:lineRule="auto"/>
        <w:jc w:val="both"/>
        <w:rPr>
          <w:rFonts w:ascii="Times New Roman" w:hAnsi="Times New Roman" w:cs="Times New Roman"/>
          <w:sz w:val="24"/>
          <w:szCs w:val="24"/>
        </w:rPr>
      </w:pPr>
      <w:r w:rsidRPr="002B5A4D">
        <w:rPr>
          <w:rFonts w:ascii="Times New Roman" w:hAnsi="Times New Roman" w:cs="Times New Roman"/>
          <w:sz w:val="24"/>
          <w:szCs w:val="24"/>
        </w:rPr>
        <w:t xml:space="preserve">The detrital zircons trapped in different units of the YCC, and particularly in the </w:t>
      </w:r>
      <w:proofErr w:type="spellStart"/>
      <w:r w:rsidRPr="002B5A4D">
        <w:rPr>
          <w:rFonts w:ascii="Times New Roman" w:hAnsi="Times New Roman" w:cs="Times New Roman"/>
          <w:sz w:val="24"/>
          <w:szCs w:val="24"/>
        </w:rPr>
        <w:t>Xiaoji</w:t>
      </w:r>
      <w:proofErr w:type="spellEnd"/>
      <w:r w:rsidRPr="002B5A4D">
        <w:rPr>
          <w:rFonts w:ascii="Times New Roman" w:hAnsi="Times New Roman" w:cs="Times New Roman"/>
          <w:sz w:val="24"/>
          <w:szCs w:val="24"/>
        </w:rPr>
        <w:t xml:space="preserve"> granite, display a variable age spectrum</w:t>
      </w:r>
      <w:r w:rsidRPr="002B5A4D">
        <w:rPr>
          <w:rFonts w:ascii="Times New Roman" w:hAnsi="Times New Roman" w:cs="Times New Roman"/>
          <w:sz w:val="24"/>
          <w:szCs w:val="24"/>
        </w:rPr>
        <w:t xml:space="preserve"> </w:t>
      </w:r>
      <w:r w:rsidRPr="002B5A4D">
        <w:rPr>
          <w:rFonts w:ascii="Times New Roman" w:hAnsi="Times New Roman" w:cs="Times New Roman"/>
          <w:sz w:val="24"/>
          <w:szCs w:val="24"/>
        </w:rPr>
        <w:t>composed of several discrete groups at 177.4</w:t>
      </w:r>
      <w:r w:rsidR="008523C4">
        <w:rPr>
          <w:rFonts w:ascii="Times New Roman" w:hAnsi="Times New Roman" w:cs="Times New Roman"/>
          <w:sz w:val="24"/>
          <w:szCs w:val="24"/>
        </w:rPr>
        <w:t>-</w:t>
      </w:r>
      <w:r w:rsidRPr="002B5A4D">
        <w:rPr>
          <w:rFonts w:ascii="Times New Roman" w:hAnsi="Times New Roman" w:cs="Times New Roman"/>
          <w:sz w:val="24"/>
          <w:szCs w:val="24"/>
        </w:rPr>
        <w:t>185.1 Ma (</w:t>
      </w:r>
      <w:r w:rsidRPr="002B5A4D">
        <w:rPr>
          <w:rFonts w:ascii="Times New Roman" w:hAnsi="Times New Roman" w:cs="Times New Roman"/>
          <w:i/>
          <w:iCs/>
          <w:sz w:val="24"/>
          <w:szCs w:val="24"/>
        </w:rPr>
        <w:t xml:space="preserve">n </w:t>
      </w:r>
      <w:r w:rsidRPr="002B5A4D">
        <w:rPr>
          <w:rFonts w:ascii="Times New Roman" w:hAnsi="Times New Roman" w:cs="Times New Roman"/>
          <w:sz w:val="24"/>
          <w:szCs w:val="24"/>
        </w:rPr>
        <w:t>= 5); 225.9</w:t>
      </w:r>
      <w:r w:rsidR="008523C4">
        <w:rPr>
          <w:rFonts w:ascii="Times New Roman" w:hAnsi="Times New Roman" w:cs="Times New Roman"/>
          <w:sz w:val="24"/>
          <w:szCs w:val="24"/>
        </w:rPr>
        <w:t>-</w:t>
      </w:r>
      <w:r w:rsidRPr="002B5A4D">
        <w:rPr>
          <w:rFonts w:ascii="Times New Roman" w:hAnsi="Times New Roman" w:cs="Times New Roman"/>
          <w:sz w:val="24"/>
          <w:szCs w:val="24"/>
        </w:rPr>
        <w:t>243.9 Ma (n = 2); 315.8 Ma; 412.4</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446.0 Ma; 710.9 Ma and 1866.5 Ma. The first four groups correspond to the major magmatic events in South China since the Phanerozoic (Sun, 2006; Wang et al., 2013), two of which occurred in the study region (the </w:t>
      </w:r>
      <w:proofErr w:type="spellStart"/>
      <w:r w:rsidRPr="002B5A4D">
        <w:rPr>
          <w:rFonts w:ascii="Times New Roman" w:hAnsi="Times New Roman" w:cs="Times New Roman"/>
          <w:sz w:val="24"/>
          <w:szCs w:val="24"/>
        </w:rPr>
        <w:t>Sanbiao</w:t>
      </w:r>
      <w:proofErr w:type="spellEnd"/>
      <w:r w:rsidRPr="002B5A4D">
        <w:rPr>
          <w:rFonts w:ascii="Times New Roman" w:hAnsi="Times New Roman" w:cs="Times New Roman"/>
          <w:sz w:val="24"/>
          <w:szCs w:val="24"/>
        </w:rPr>
        <w:t xml:space="preserve">, </w:t>
      </w:r>
      <w:proofErr w:type="spellStart"/>
      <w:r w:rsidRPr="002B5A4D">
        <w:rPr>
          <w:rFonts w:ascii="Times New Roman" w:hAnsi="Times New Roman" w:cs="Times New Roman"/>
          <w:sz w:val="24"/>
          <w:szCs w:val="24"/>
        </w:rPr>
        <w:t>Fucheng</w:t>
      </w:r>
      <w:proofErr w:type="spellEnd"/>
      <w:r w:rsidRPr="002B5A4D">
        <w:rPr>
          <w:rFonts w:ascii="Times New Roman" w:hAnsi="Times New Roman" w:cs="Times New Roman"/>
          <w:sz w:val="24"/>
          <w:szCs w:val="24"/>
        </w:rPr>
        <w:t xml:space="preserve">, and </w:t>
      </w:r>
      <w:proofErr w:type="spellStart"/>
      <w:r w:rsidRPr="002B5A4D">
        <w:rPr>
          <w:rFonts w:ascii="Times New Roman" w:hAnsi="Times New Roman" w:cs="Times New Roman"/>
          <w:sz w:val="24"/>
          <w:szCs w:val="24"/>
        </w:rPr>
        <w:t>Guikeng</w:t>
      </w:r>
      <w:proofErr w:type="spellEnd"/>
      <w:r w:rsidRPr="002B5A4D">
        <w:rPr>
          <w:rFonts w:ascii="Times New Roman" w:hAnsi="Times New Roman" w:cs="Times New Roman"/>
          <w:sz w:val="24"/>
          <w:szCs w:val="24"/>
        </w:rPr>
        <w:t xml:space="preserve"> plutons). Similarly, the Paleoproterozoic age of 1866.5 Ma is coincident with the formation ages of the Paleoproterozoic </w:t>
      </w:r>
      <w:proofErr w:type="spellStart"/>
      <w:r w:rsidRPr="002B5A4D">
        <w:rPr>
          <w:rFonts w:ascii="Times New Roman" w:hAnsi="Times New Roman" w:cs="Times New Roman"/>
          <w:sz w:val="24"/>
          <w:szCs w:val="24"/>
        </w:rPr>
        <w:t>Mayuan</w:t>
      </w:r>
      <w:proofErr w:type="spellEnd"/>
      <w:r w:rsidRPr="002B5A4D">
        <w:rPr>
          <w:rFonts w:ascii="Times New Roman" w:hAnsi="Times New Roman" w:cs="Times New Roman"/>
          <w:sz w:val="24"/>
          <w:szCs w:val="24"/>
        </w:rPr>
        <w:t xml:space="preserve"> Group and Badu Group in South China (Chen and </w:t>
      </w:r>
      <w:proofErr w:type="spellStart"/>
      <w:r w:rsidRPr="002B5A4D">
        <w:rPr>
          <w:rFonts w:ascii="Times New Roman" w:hAnsi="Times New Roman" w:cs="Times New Roman"/>
          <w:sz w:val="24"/>
          <w:szCs w:val="24"/>
        </w:rPr>
        <w:t>Jahn</w:t>
      </w:r>
      <w:proofErr w:type="spellEnd"/>
      <w:r w:rsidRPr="002B5A4D">
        <w:rPr>
          <w:rFonts w:ascii="Times New Roman" w:hAnsi="Times New Roman" w:cs="Times New Roman"/>
          <w:sz w:val="24"/>
          <w:szCs w:val="24"/>
        </w:rPr>
        <w:t xml:space="preserve">, 1998; Xu et al., 2007). Besides, the oldest zircon has an older two-stage </w:t>
      </w:r>
      <w:proofErr w:type="spellStart"/>
      <w:r w:rsidRPr="002B5A4D">
        <w:rPr>
          <w:rFonts w:ascii="Times New Roman" w:hAnsi="Times New Roman" w:cs="Times New Roman"/>
          <w:sz w:val="24"/>
          <w:szCs w:val="24"/>
        </w:rPr>
        <w:t>Hf</w:t>
      </w:r>
      <w:proofErr w:type="spellEnd"/>
      <w:r w:rsidRPr="002B5A4D">
        <w:rPr>
          <w:rFonts w:ascii="Times New Roman" w:hAnsi="Times New Roman" w:cs="Times New Roman"/>
          <w:sz w:val="24"/>
          <w:szCs w:val="24"/>
        </w:rPr>
        <w:t xml:space="preserve"> model age of 2353 Ma, suggesting that it may reflect the recycling of older Paleoproterozoic crust (Xu et al., 2007; Q. Liu et al., 2014). </w:t>
      </w:r>
    </w:p>
    <w:p w:rsidR="008523C4" w:rsidRDefault="002B5A4D" w:rsidP="008523C4">
      <w:pPr>
        <w:spacing w:after="0" w:line="480" w:lineRule="auto"/>
        <w:ind w:firstLine="720"/>
        <w:jc w:val="both"/>
        <w:rPr>
          <w:rFonts w:ascii="Times New Roman" w:hAnsi="Times New Roman" w:cs="Times New Roman"/>
          <w:sz w:val="24"/>
          <w:szCs w:val="24"/>
        </w:rPr>
      </w:pPr>
      <w:r w:rsidRPr="002B5A4D">
        <w:rPr>
          <w:rFonts w:ascii="Times New Roman" w:hAnsi="Times New Roman" w:cs="Times New Roman"/>
          <w:sz w:val="24"/>
          <w:szCs w:val="24"/>
        </w:rPr>
        <w:lastRenderedPageBreak/>
        <w:t xml:space="preserve">Previous researchers also proposed that massive Cretaceous volcanism in SE China is derived from a modified crustal source with significant involvement of mantle material (Li et al., 2020; </w:t>
      </w:r>
      <w:proofErr w:type="spellStart"/>
      <w:r w:rsidRPr="002B5A4D">
        <w:rPr>
          <w:rFonts w:ascii="Times New Roman" w:hAnsi="Times New Roman" w:cs="Times New Roman"/>
          <w:sz w:val="24"/>
          <w:szCs w:val="24"/>
        </w:rPr>
        <w:t>Guo</w:t>
      </w:r>
      <w:proofErr w:type="spellEnd"/>
      <w:r w:rsidRPr="002B5A4D">
        <w:rPr>
          <w:rFonts w:ascii="Times New Roman" w:hAnsi="Times New Roman" w:cs="Times New Roman"/>
          <w:sz w:val="24"/>
          <w:szCs w:val="24"/>
        </w:rPr>
        <w:t xml:space="preserve"> et al., 2012). In the coastal </w:t>
      </w:r>
      <w:proofErr w:type="spellStart"/>
      <w:r w:rsidRPr="002B5A4D">
        <w:rPr>
          <w:rFonts w:ascii="Times New Roman" w:hAnsi="Times New Roman" w:cs="Times New Roman"/>
          <w:sz w:val="24"/>
          <w:szCs w:val="24"/>
        </w:rPr>
        <w:t>Yandangshan</w:t>
      </w:r>
      <w:proofErr w:type="spellEnd"/>
      <w:r w:rsidRPr="002B5A4D">
        <w:rPr>
          <w:rFonts w:ascii="Times New Roman" w:hAnsi="Times New Roman" w:cs="Times New Roman"/>
          <w:sz w:val="24"/>
          <w:szCs w:val="24"/>
        </w:rPr>
        <w:t xml:space="preserve"> and Yunshan caldera complexes, mafic </w:t>
      </w:r>
      <w:proofErr w:type="spellStart"/>
      <w:r w:rsidRPr="002B5A4D">
        <w:rPr>
          <w:rFonts w:ascii="Times New Roman" w:hAnsi="Times New Roman" w:cs="Times New Roman"/>
          <w:sz w:val="24"/>
          <w:szCs w:val="24"/>
        </w:rPr>
        <w:t>microgranular</w:t>
      </w:r>
      <w:proofErr w:type="spellEnd"/>
      <w:r w:rsidRPr="002B5A4D">
        <w:rPr>
          <w:rFonts w:ascii="Times New Roman" w:hAnsi="Times New Roman" w:cs="Times New Roman"/>
          <w:sz w:val="24"/>
          <w:szCs w:val="24"/>
        </w:rPr>
        <w:t xml:space="preserve"> enclaves (MME) is abundant in the volcanic rock and </w:t>
      </w:r>
      <w:proofErr w:type="spellStart"/>
      <w:r w:rsidRPr="002B5A4D">
        <w:rPr>
          <w:rFonts w:ascii="Times New Roman" w:hAnsi="Times New Roman" w:cs="Times New Roman"/>
          <w:sz w:val="24"/>
          <w:szCs w:val="24"/>
        </w:rPr>
        <w:t>intracaldera</w:t>
      </w:r>
      <w:proofErr w:type="spellEnd"/>
      <w:r w:rsidRPr="002B5A4D">
        <w:rPr>
          <w:rFonts w:ascii="Times New Roman" w:hAnsi="Times New Roman" w:cs="Times New Roman"/>
          <w:sz w:val="24"/>
          <w:szCs w:val="24"/>
        </w:rPr>
        <w:t xml:space="preserve"> plutons and have elevated, mantle-derived </w:t>
      </w:r>
      <w:proofErr w:type="spellStart"/>
      <w:r w:rsidRPr="002B5A4D">
        <w:rPr>
          <w:rFonts w:ascii="Times New Roman" w:hAnsi="Times New Roman" w:cs="Times New Roman"/>
          <w:sz w:val="24"/>
          <w:szCs w:val="24"/>
        </w:rPr>
        <w:t>Hf</w:t>
      </w:r>
      <w:proofErr w:type="spellEnd"/>
      <w:r w:rsidRPr="002B5A4D">
        <w:rPr>
          <w:rFonts w:ascii="Times New Roman" w:hAnsi="Times New Roman" w:cs="Times New Roman"/>
          <w:sz w:val="24"/>
          <w:szCs w:val="24"/>
        </w:rPr>
        <w:t xml:space="preserve"> isotopic signatures (Fig. 13b), which suggests volcanic rocks are derived from the hybrid magma and have a genetic relationship with the mafic rock in the same region (Yan et al., 2016, 2018). However, the zircon </w:t>
      </w:r>
      <w:proofErr w:type="spellStart"/>
      <w:proofErr w:type="gramStart"/>
      <w:r w:rsidRPr="002B5A4D">
        <w:rPr>
          <w:rFonts w:ascii="Times New Roman" w:hAnsi="Times New Roman" w:cs="Times New Roman"/>
          <w:sz w:val="24"/>
          <w:szCs w:val="24"/>
        </w:rPr>
        <w:t>εHf</w:t>
      </w:r>
      <w:proofErr w:type="spellEnd"/>
      <w:r w:rsidRPr="002B5A4D">
        <w:rPr>
          <w:rFonts w:ascii="Times New Roman" w:hAnsi="Times New Roman" w:cs="Times New Roman"/>
          <w:sz w:val="24"/>
          <w:szCs w:val="24"/>
        </w:rPr>
        <w:t>(</w:t>
      </w:r>
      <w:proofErr w:type="gramEnd"/>
      <w:r w:rsidRPr="002B5A4D">
        <w:rPr>
          <w:rFonts w:ascii="Times New Roman" w:hAnsi="Times New Roman" w:cs="Times New Roman"/>
          <w:sz w:val="24"/>
          <w:szCs w:val="24"/>
        </w:rPr>
        <w:t xml:space="preserve">t) values of the volcanic rocks from the YCC are negative and lower than those of the intrusive units (GP and BG) and regional mantle-derived magmas (Li et al., 2018; He and Xu, 2012). Hence, their formation by extensive fractional crystallization from a single juvenile mafic magma can be eliminated. </w:t>
      </w:r>
    </w:p>
    <w:p w:rsidR="008523C4" w:rsidRDefault="002B5A4D" w:rsidP="008523C4">
      <w:pPr>
        <w:spacing w:after="0" w:line="480" w:lineRule="auto"/>
        <w:ind w:firstLine="720"/>
        <w:jc w:val="both"/>
        <w:rPr>
          <w:rFonts w:ascii="Times New Roman" w:hAnsi="Times New Roman" w:cs="Times New Roman"/>
          <w:sz w:val="24"/>
          <w:szCs w:val="24"/>
        </w:rPr>
      </w:pPr>
      <w:r w:rsidRPr="002B5A4D">
        <w:rPr>
          <w:rFonts w:ascii="Times New Roman" w:hAnsi="Times New Roman" w:cs="Times New Roman"/>
          <w:sz w:val="24"/>
          <w:szCs w:val="24"/>
        </w:rPr>
        <w:t xml:space="preserve">The volcanic rocks and the </w:t>
      </w:r>
      <w:proofErr w:type="spellStart"/>
      <w:r w:rsidRPr="002B5A4D">
        <w:rPr>
          <w:rFonts w:ascii="Times New Roman" w:hAnsi="Times New Roman" w:cs="Times New Roman"/>
          <w:sz w:val="24"/>
          <w:szCs w:val="24"/>
        </w:rPr>
        <w:t>Xiaoji</w:t>
      </w:r>
      <w:proofErr w:type="spellEnd"/>
      <w:r w:rsidRPr="002B5A4D">
        <w:rPr>
          <w:rFonts w:ascii="Times New Roman" w:hAnsi="Times New Roman" w:cs="Times New Roman"/>
          <w:sz w:val="24"/>
          <w:szCs w:val="24"/>
        </w:rPr>
        <w:t xml:space="preserve"> granite have low </w:t>
      </w:r>
      <w:proofErr w:type="spellStart"/>
      <w:proofErr w:type="gram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Hf</w:t>
      </w:r>
      <w:proofErr w:type="spellEnd"/>
      <w:r w:rsidRPr="002B5A4D">
        <w:rPr>
          <w:rFonts w:ascii="Times New Roman" w:hAnsi="Times New Roman" w:cs="Times New Roman"/>
          <w:sz w:val="24"/>
          <w:szCs w:val="24"/>
        </w:rPr>
        <w:t>(</w:t>
      </w:r>
      <w:proofErr w:type="gramEnd"/>
      <w:r w:rsidRPr="002B5A4D">
        <w:rPr>
          <w:rFonts w:ascii="Times New Roman" w:hAnsi="Times New Roman" w:cs="Times New Roman"/>
          <w:sz w:val="24"/>
          <w:szCs w:val="24"/>
        </w:rPr>
        <w:t>t) values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12.9 to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9.0) and Paleoproterozoic model ages, consistent with bulk-rock </w:t>
      </w:r>
      <w:proofErr w:type="spellStart"/>
      <w:r w:rsidRPr="002B5A4D">
        <w:rPr>
          <w:rFonts w:ascii="Times New Roman" w:hAnsi="Times New Roman" w:cs="Times New Roman"/>
          <w:sz w:val="24"/>
          <w:szCs w:val="24"/>
        </w:rPr>
        <w:t>Nd</w:t>
      </w:r>
      <w:proofErr w:type="spellEnd"/>
      <w:r w:rsidRPr="002B5A4D">
        <w:rPr>
          <w:rFonts w:ascii="Times New Roman" w:hAnsi="Times New Roman" w:cs="Times New Roman"/>
          <w:sz w:val="24"/>
          <w:szCs w:val="24"/>
        </w:rPr>
        <w:t xml:space="preserve"> isotopic compositions (</w:t>
      </w:r>
      <w:proofErr w:type="spell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Nd</w:t>
      </w:r>
      <w:proofErr w:type="spellEnd"/>
      <w:r w:rsidRPr="002B5A4D">
        <w:rPr>
          <w:rFonts w:ascii="Times New Roman" w:hAnsi="Times New Roman" w:cs="Times New Roman"/>
          <w:sz w:val="24"/>
          <w:szCs w:val="24"/>
        </w:rPr>
        <w:t xml:space="preserve">(t) = ~ 9.0; Li et al., 2018). The most spots plot in the isotopic range of Paleoproterozoic crust in the </w:t>
      </w:r>
      <w:proofErr w:type="spellStart"/>
      <w:r w:rsidRPr="002B5A4D">
        <w:rPr>
          <w:rFonts w:ascii="Times New Roman" w:hAnsi="Times New Roman" w:cs="Times New Roman"/>
          <w:sz w:val="24"/>
          <w:szCs w:val="24"/>
        </w:rPr>
        <w:t>Cathaysia</w:t>
      </w:r>
      <w:proofErr w:type="spellEnd"/>
      <w:r w:rsidRPr="002B5A4D">
        <w:rPr>
          <w:rFonts w:ascii="Times New Roman" w:hAnsi="Times New Roman" w:cs="Times New Roman"/>
          <w:sz w:val="24"/>
          <w:szCs w:val="24"/>
        </w:rPr>
        <w:t xml:space="preserve"> Block (Fig. 13b). These features imply that the melting of the Paleoproterozoic basement is a likely source for the volcanic rocks in the YCC. Although the oldest basement outcropping in the study region is the Neoproterozoic </w:t>
      </w:r>
      <w:proofErr w:type="spellStart"/>
      <w:r w:rsidRPr="002B5A4D">
        <w:rPr>
          <w:rFonts w:ascii="Times New Roman" w:hAnsi="Times New Roman" w:cs="Times New Roman"/>
          <w:sz w:val="24"/>
          <w:szCs w:val="24"/>
        </w:rPr>
        <w:t>Xunwu</w:t>
      </w:r>
      <w:proofErr w:type="spellEnd"/>
      <w:r w:rsidRPr="002B5A4D">
        <w:rPr>
          <w:rFonts w:ascii="Times New Roman" w:hAnsi="Times New Roman" w:cs="Times New Roman"/>
          <w:sz w:val="24"/>
          <w:szCs w:val="24"/>
        </w:rPr>
        <w:t xml:space="preserve"> group rather than Paleoproterozoic, the detrital zircon records a Paleoproterozoic age, and the Caledonian and </w:t>
      </w:r>
      <w:proofErr w:type="spellStart"/>
      <w:r w:rsidRPr="002B5A4D">
        <w:rPr>
          <w:rFonts w:ascii="Times New Roman" w:hAnsi="Times New Roman" w:cs="Times New Roman"/>
          <w:sz w:val="24"/>
          <w:szCs w:val="24"/>
        </w:rPr>
        <w:t>Indosinian</w:t>
      </w:r>
      <w:proofErr w:type="spellEnd"/>
      <w:r w:rsidRPr="002B5A4D">
        <w:rPr>
          <w:rFonts w:ascii="Times New Roman" w:hAnsi="Times New Roman" w:cs="Times New Roman"/>
          <w:sz w:val="24"/>
          <w:szCs w:val="24"/>
        </w:rPr>
        <w:t xml:space="preserve"> detrital zircons also yield Paleoproterozoic model </w:t>
      </w:r>
      <w:proofErr w:type="spellStart"/>
      <w:r w:rsidRPr="002B5A4D">
        <w:rPr>
          <w:rFonts w:ascii="Times New Roman" w:hAnsi="Times New Roman" w:cs="Times New Roman"/>
          <w:sz w:val="24"/>
          <w:szCs w:val="24"/>
        </w:rPr>
        <w:t>Hf</w:t>
      </w:r>
      <w:proofErr w:type="spellEnd"/>
      <w:r w:rsidRPr="002B5A4D">
        <w:rPr>
          <w:rFonts w:ascii="Times New Roman" w:hAnsi="Times New Roman" w:cs="Times New Roman"/>
          <w:sz w:val="24"/>
          <w:szCs w:val="24"/>
        </w:rPr>
        <w:t xml:space="preserve"> isotope ages. When combined with data from the Caledonian </w:t>
      </w:r>
      <w:proofErr w:type="spellStart"/>
      <w:r w:rsidRPr="002B5A4D">
        <w:rPr>
          <w:rFonts w:ascii="Times New Roman" w:hAnsi="Times New Roman" w:cs="Times New Roman"/>
          <w:sz w:val="24"/>
          <w:szCs w:val="24"/>
        </w:rPr>
        <w:t>Sanbiao</w:t>
      </w:r>
      <w:proofErr w:type="spellEnd"/>
      <w:r w:rsidRPr="002B5A4D">
        <w:rPr>
          <w:rFonts w:ascii="Times New Roman" w:hAnsi="Times New Roman" w:cs="Times New Roman"/>
          <w:sz w:val="24"/>
          <w:szCs w:val="24"/>
        </w:rPr>
        <w:t xml:space="preserve"> pluton and the </w:t>
      </w:r>
      <w:proofErr w:type="spellStart"/>
      <w:r w:rsidRPr="002B5A4D">
        <w:rPr>
          <w:rFonts w:ascii="Times New Roman" w:hAnsi="Times New Roman" w:cs="Times New Roman"/>
          <w:sz w:val="24"/>
          <w:szCs w:val="24"/>
        </w:rPr>
        <w:t>Indosinian</w:t>
      </w:r>
      <w:proofErr w:type="spellEnd"/>
      <w:r w:rsidRPr="002B5A4D">
        <w:rPr>
          <w:rFonts w:ascii="Times New Roman" w:hAnsi="Times New Roman" w:cs="Times New Roman"/>
          <w:sz w:val="24"/>
          <w:szCs w:val="24"/>
        </w:rPr>
        <w:t xml:space="preserve"> plutons from the study region, these data plot in the evolved area of the Proterozoic crust (Fig. 13a). Again, this evidence supports the hypothesis that the partial melting of the Paleoproterozoic metamorphic basement was the magma source for the </w:t>
      </w:r>
      <w:proofErr w:type="spellStart"/>
      <w:r w:rsidRPr="002B5A4D">
        <w:rPr>
          <w:rFonts w:ascii="Times New Roman" w:hAnsi="Times New Roman" w:cs="Times New Roman"/>
          <w:sz w:val="24"/>
          <w:szCs w:val="24"/>
        </w:rPr>
        <w:t>dacite</w:t>
      </w:r>
      <w:proofErr w:type="spellEnd"/>
      <w:r w:rsidRPr="002B5A4D">
        <w:rPr>
          <w:rFonts w:ascii="Times New Roman" w:hAnsi="Times New Roman" w:cs="Times New Roman"/>
          <w:sz w:val="24"/>
          <w:szCs w:val="24"/>
        </w:rPr>
        <w:t xml:space="preserve">-rhyolite volcanic rocks and the </w:t>
      </w:r>
      <w:proofErr w:type="spellStart"/>
      <w:r w:rsidRPr="002B5A4D">
        <w:rPr>
          <w:rFonts w:ascii="Times New Roman" w:hAnsi="Times New Roman" w:cs="Times New Roman"/>
          <w:sz w:val="24"/>
          <w:szCs w:val="24"/>
        </w:rPr>
        <w:t>Xiaoji</w:t>
      </w:r>
      <w:proofErr w:type="spellEnd"/>
      <w:r w:rsidRPr="002B5A4D">
        <w:rPr>
          <w:rFonts w:ascii="Times New Roman" w:hAnsi="Times New Roman" w:cs="Times New Roman"/>
          <w:sz w:val="24"/>
          <w:szCs w:val="24"/>
        </w:rPr>
        <w:t xml:space="preserve"> granite (Fig. 14a). Except for the YCC volcanic rocks, the coeval </w:t>
      </w:r>
      <w:proofErr w:type="spellStart"/>
      <w:r w:rsidRPr="002B5A4D">
        <w:rPr>
          <w:rFonts w:ascii="Times New Roman" w:hAnsi="Times New Roman" w:cs="Times New Roman"/>
          <w:sz w:val="24"/>
          <w:szCs w:val="24"/>
        </w:rPr>
        <w:t>Caifang</w:t>
      </w:r>
      <w:proofErr w:type="spellEnd"/>
      <w:r w:rsidRPr="002B5A4D">
        <w:rPr>
          <w:rFonts w:ascii="Times New Roman" w:hAnsi="Times New Roman" w:cs="Times New Roman"/>
          <w:sz w:val="24"/>
          <w:szCs w:val="24"/>
        </w:rPr>
        <w:t xml:space="preserve"> volcanic rocks (138 ± 2.4 Ma) also have similar </w:t>
      </w:r>
      <w:proofErr w:type="spellStart"/>
      <w:r w:rsidRPr="002B5A4D">
        <w:rPr>
          <w:rFonts w:ascii="Times New Roman" w:hAnsi="Times New Roman" w:cs="Times New Roman"/>
          <w:sz w:val="24"/>
          <w:szCs w:val="24"/>
        </w:rPr>
        <w:t>Hf</w:t>
      </w:r>
      <w:proofErr w:type="spellEnd"/>
      <w:r w:rsidRPr="002B5A4D">
        <w:rPr>
          <w:rFonts w:ascii="Times New Roman" w:hAnsi="Times New Roman" w:cs="Times New Roman"/>
          <w:sz w:val="24"/>
          <w:szCs w:val="24"/>
        </w:rPr>
        <w:t xml:space="preserve"> isotopic composition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13.6 ~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6.7; Cen et al., 2017; Fig. 13b). Thus, the magma </w:t>
      </w:r>
      <w:r w:rsidRPr="002B5A4D">
        <w:rPr>
          <w:rFonts w:ascii="Times New Roman" w:hAnsi="Times New Roman" w:cs="Times New Roman"/>
          <w:sz w:val="24"/>
          <w:szCs w:val="24"/>
        </w:rPr>
        <w:lastRenderedPageBreak/>
        <w:t xml:space="preserve">source of this Early Cretaceous volcanism within the inland of SE China requires less addition of mantle materials than that of the coastal volcanism. </w:t>
      </w:r>
    </w:p>
    <w:p w:rsidR="008523C4" w:rsidRDefault="002B5A4D" w:rsidP="008523C4">
      <w:pPr>
        <w:spacing w:after="0" w:line="480" w:lineRule="auto"/>
        <w:ind w:firstLine="720"/>
        <w:jc w:val="both"/>
        <w:rPr>
          <w:rFonts w:ascii="Times New Roman" w:hAnsi="Times New Roman" w:cs="Times New Roman"/>
          <w:sz w:val="24"/>
          <w:szCs w:val="24"/>
        </w:rPr>
      </w:pPr>
      <w:r w:rsidRPr="002B5A4D">
        <w:rPr>
          <w:rFonts w:ascii="Times New Roman" w:hAnsi="Times New Roman" w:cs="Times New Roman"/>
          <w:sz w:val="24"/>
          <w:szCs w:val="24"/>
        </w:rPr>
        <w:t xml:space="preserve">Compared to the volcanic units, the GP and BG display elevated </w:t>
      </w:r>
      <w:proofErr w:type="spellStart"/>
      <w:proofErr w:type="gram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Hf</w:t>
      </w:r>
      <w:proofErr w:type="spellEnd"/>
      <w:r w:rsidRPr="002B5A4D">
        <w:rPr>
          <w:rFonts w:ascii="Times New Roman" w:hAnsi="Times New Roman" w:cs="Times New Roman"/>
          <w:sz w:val="24"/>
          <w:szCs w:val="24"/>
        </w:rPr>
        <w:t>(</w:t>
      </w:r>
      <w:proofErr w:type="gramEnd"/>
      <w:r w:rsidRPr="002B5A4D">
        <w:rPr>
          <w:rFonts w:ascii="Times New Roman" w:hAnsi="Times New Roman" w:cs="Times New Roman"/>
          <w:sz w:val="24"/>
          <w:szCs w:val="24"/>
        </w:rPr>
        <w:t>t) values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5.8 ~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1.8 and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3.4 ~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0.7, respectively) with younger Mesoproterozoic two-stage model ages than the Paleoproterozoic crust (Fig. 13). Similar features are recorded by the </w:t>
      </w:r>
      <w:proofErr w:type="spellStart"/>
      <w:r w:rsidRPr="002B5A4D">
        <w:rPr>
          <w:rFonts w:ascii="Times New Roman" w:hAnsi="Times New Roman" w:cs="Times New Roman"/>
          <w:sz w:val="24"/>
          <w:szCs w:val="24"/>
        </w:rPr>
        <w:t>Nd</w:t>
      </w:r>
      <w:proofErr w:type="spellEnd"/>
      <w:r w:rsidRPr="002B5A4D">
        <w:rPr>
          <w:rFonts w:ascii="Times New Roman" w:hAnsi="Times New Roman" w:cs="Times New Roman"/>
          <w:sz w:val="24"/>
          <w:szCs w:val="24"/>
        </w:rPr>
        <w:t xml:space="preserve"> isotopic compositions of the GP (</w:t>
      </w:r>
      <w:proofErr w:type="spellStart"/>
      <w:proofErr w:type="gram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Nd</w:t>
      </w:r>
      <w:proofErr w:type="spellEnd"/>
      <w:r w:rsidRPr="002B5A4D">
        <w:rPr>
          <w:rFonts w:ascii="Times New Roman" w:hAnsi="Times New Roman" w:cs="Times New Roman"/>
          <w:sz w:val="24"/>
          <w:szCs w:val="24"/>
        </w:rPr>
        <w:t>(</w:t>
      </w:r>
      <w:proofErr w:type="gramEnd"/>
      <w:r w:rsidRPr="002B5A4D">
        <w:rPr>
          <w:rFonts w:ascii="Times New Roman" w:hAnsi="Times New Roman" w:cs="Times New Roman"/>
          <w:sz w:val="24"/>
          <w:szCs w:val="24"/>
        </w:rPr>
        <w:t xml:space="preserve">t) =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4.0 ~ </w:t>
      </w:r>
      <w:r w:rsidR="008523C4">
        <w:rPr>
          <w:rFonts w:ascii="Times New Roman" w:hAnsi="Times New Roman" w:cs="Times New Roman"/>
          <w:sz w:val="24"/>
          <w:szCs w:val="24"/>
        </w:rPr>
        <w:t>-</w:t>
      </w:r>
      <w:r w:rsidRPr="002B5A4D">
        <w:rPr>
          <w:rFonts w:ascii="Times New Roman" w:hAnsi="Times New Roman" w:cs="Times New Roman"/>
          <w:sz w:val="24"/>
          <w:szCs w:val="24"/>
        </w:rPr>
        <w:t>2.3, Li et al., 2018) and the BG (</w:t>
      </w:r>
      <w:proofErr w:type="spell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Nd</w:t>
      </w:r>
      <w:proofErr w:type="spellEnd"/>
      <w:r w:rsidRPr="002B5A4D">
        <w:rPr>
          <w:rFonts w:ascii="Times New Roman" w:hAnsi="Times New Roman" w:cs="Times New Roman"/>
          <w:sz w:val="24"/>
          <w:szCs w:val="24"/>
        </w:rPr>
        <w:t xml:space="preserve">(t) = </w:t>
      </w:r>
      <w:r w:rsidR="008523C4">
        <w:rPr>
          <w:rFonts w:ascii="Times New Roman" w:hAnsi="Times New Roman" w:cs="Times New Roman"/>
          <w:sz w:val="24"/>
          <w:szCs w:val="24"/>
        </w:rPr>
        <w:t>-</w:t>
      </w:r>
      <w:r w:rsidRPr="002B5A4D">
        <w:rPr>
          <w:rFonts w:ascii="Times New Roman" w:hAnsi="Times New Roman" w:cs="Times New Roman"/>
          <w:sz w:val="24"/>
          <w:szCs w:val="24"/>
        </w:rPr>
        <w:t xml:space="preserve">5.1 ~ </w:t>
      </w:r>
      <w:r w:rsidR="008523C4">
        <w:rPr>
          <w:rFonts w:ascii="Times New Roman" w:eastAsia="Times New Roman" w:hAnsi="Times New Roman" w:cs="Times New Roman"/>
          <w:sz w:val="24"/>
          <w:szCs w:val="24"/>
        </w:rPr>
        <w:t>-</w:t>
      </w:r>
      <w:r w:rsidRPr="002B5A4D">
        <w:rPr>
          <w:rFonts w:ascii="Times New Roman" w:hAnsi="Times New Roman" w:cs="Times New Roman"/>
          <w:sz w:val="24"/>
          <w:szCs w:val="24"/>
        </w:rPr>
        <w:t xml:space="preserve">3.6, </w:t>
      </w:r>
      <w:proofErr w:type="spellStart"/>
      <w:r w:rsidRPr="002B5A4D">
        <w:rPr>
          <w:rFonts w:ascii="Times New Roman" w:hAnsi="Times New Roman" w:cs="Times New Roman"/>
          <w:sz w:val="24"/>
          <w:szCs w:val="24"/>
        </w:rPr>
        <w:t>Qiu</w:t>
      </w:r>
      <w:proofErr w:type="spellEnd"/>
      <w:r w:rsidRPr="002B5A4D">
        <w:rPr>
          <w:rFonts w:ascii="Times New Roman" w:hAnsi="Times New Roman" w:cs="Times New Roman"/>
          <w:sz w:val="24"/>
          <w:szCs w:val="24"/>
        </w:rPr>
        <w:t xml:space="preserve"> et al., 2005). Hence, the melting of ancient crustal sources together with variable mantle input is a more viable hypothesis for the origin of the granite porphyry and the biotite granite (Fig. 14a). Indeed, this mechanism has been proposed for the generation of the late Mesozoic high-</w:t>
      </w:r>
      <w:proofErr w:type="spellStart"/>
      <w:proofErr w:type="gram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Nd</w:t>
      </w:r>
      <w:proofErr w:type="spellEnd"/>
      <w:r w:rsidRPr="002B5A4D">
        <w:rPr>
          <w:rFonts w:ascii="Times New Roman" w:hAnsi="Times New Roman" w:cs="Times New Roman"/>
          <w:sz w:val="24"/>
          <w:szCs w:val="24"/>
        </w:rPr>
        <w:t>(</w:t>
      </w:r>
      <w:proofErr w:type="gramEnd"/>
      <w:r w:rsidRPr="002B5A4D">
        <w:rPr>
          <w:rFonts w:ascii="Times New Roman" w:hAnsi="Times New Roman" w:cs="Times New Roman"/>
          <w:sz w:val="24"/>
          <w:szCs w:val="24"/>
        </w:rPr>
        <w:t>t) and high-</w:t>
      </w:r>
      <w:proofErr w:type="spellStart"/>
      <w:r w:rsidRPr="002B5A4D">
        <w:rPr>
          <w:rFonts w:ascii="Times New Roman" w:hAnsi="Times New Roman" w:cs="Times New Roman"/>
          <w:sz w:val="24"/>
          <w:szCs w:val="24"/>
        </w:rPr>
        <w:t>ε</w:t>
      </w:r>
      <w:r w:rsidRPr="008523C4">
        <w:rPr>
          <w:rFonts w:ascii="Times New Roman" w:hAnsi="Times New Roman" w:cs="Times New Roman"/>
          <w:sz w:val="24"/>
          <w:szCs w:val="24"/>
          <w:vertAlign w:val="subscript"/>
        </w:rPr>
        <w:t>Hf</w:t>
      </w:r>
      <w:proofErr w:type="spellEnd"/>
      <w:r w:rsidRPr="002B5A4D">
        <w:rPr>
          <w:rFonts w:ascii="Times New Roman" w:hAnsi="Times New Roman" w:cs="Times New Roman"/>
          <w:sz w:val="24"/>
          <w:szCs w:val="24"/>
        </w:rPr>
        <w:t xml:space="preserve">(t) </w:t>
      </w:r>
      <w:proofErr w:type="spellStart"/>
      <w:r w:rsidRPr="002B5A4D">
        <w:rPr>
          <w:rFonts w:ascii="Times New Roman" w:hAnsi="Times New Roman" w:cs="Times New Roman"/>
          <w:sz w:val="24"/>
          <w:szCs w:val="24"/>
        </w:rPr>
        <w:t>granitoids</w:t>
      </w:r>
      <w:proofErr w:type="spellEnd"/>
      <w:r w:rsidRPr="002B5A4D">
        <w:rPr>
          <w:rFonts w:ascii="Times New Roman" w:hAnsi="Times New Roman" w:cs="Times New Roman"/>
          <w:sz w:val="24"/>
          <w:szCs w:val="24"/>
        </w:rPr>
        <w:t xml:space="preserve"> over the entire SE China region (Zhou et al., 2006; </w:t>
      </w:r>
      <w:proofErr w:type="spellStart"/>
      <w:r w:rsidRPr="002B5A4D">
        <w:rPr>
          <w:rFonts w:ascii="Times New Roman" w:hAnsi="Times New Roman" w:cs="Times New Roman"/>
          <w:sz w:val="24"/>
          <w:szCs w:val="24"/>
        </w:rPr>
        <w:t>Guo</w:t>
      </w:r>
      <w:proofErr w:type="spellEnd"/>
      <w:r w:rsidRPr="002B5A4D">
        <w:rPr>
          <w:rFonts w:ascii="Times New Roman" w:hAnsi="Times New Roman" w:cs="Times New Roman"/>
          <w:sz w:val="24"/>
          <w:szCs w:val="24"/>
        </w:rPr>
        <w:t xml:space="preserve"> et al., 2012; Liu et al., 2016; Li et al., 2018). Note, however, that mafic </w:t>
      </w:r>
      <w:proofErr w:type="spellStart"/>
      <w:r w:rsidRPr="002B5A4D">
        <w:rPr>
          <w:rFonts w:ascii="Times New Roman" w:hAnsi="Times New Roman" w:cs="Times New Roman"/>
          <w:sz w:val="24"/>
          <w:szCs w:val="24"/>
        </w:rPr>
        <w:t>microgranular</w:t>
      </w:r>
      <w:proofErr w:type="spellEnd"/>
      <w:r w:rsidRPr="002B5A4D">
        <w:rPr>
          <w:rFonts w:ascii="Times New Roman" w:hAnsi="Times New Roman" w:cs="Times New Roman"/>
          <w:sz w:val="24"/>
          <w:szCs w:val="24"/>
        </w:rPr>
        <w:t xml:space="preserve"> enclaves (MME) are rare in high-level granites, which suggests that mixing of crust-mantle magmas occurred in the deep crust rather than in the shallow crust (</w:t>
      </w:r>
      <w:proofErr w:type="spellStart"/>
      <w:r w:rsidRPr="002B5A4D">
        <w:rPr>
          <w:rFonts w:ascii="Times New Roman" w:hAnsi="Times New Roman" w:cs="Times New Roman"/>
          <w:sz w:val="24"/>
          <w:szCs w:val="24"/>
        </w:rPr>
        <w:t>Qiu</w:t>
      </w:r>
      <w:proofErr w:type="spellEnd"/>
      <w:r w:rsidRPr="002B5A4D">
        <w:rPr>
          <w:rFonts w:ascii="Times New Roman" w:hAnsi="Times New Roman" w:cs="Times New Roman"/>
          <w:sz w:val="24"/>
          <w:szCs w:val="24"/>
        </w:rPr>
        <w:t xml:space="preserve"> et al., 2005; Yan et al., 2018). </w:t>
      </w:r>
    </w:p>
    <w:p w:rsidR="002B5A4D" w:rsidRDefault="002B5A4D" w:rsidP="008523C4">
      <w:pPr>
        <w:spacing w:after="0" w:line="480" w:lineRule="auto"/>
        <w:ind w:firstLine="720"/>
        <w:jc w:val="both"/>
        <w:rPr>
          <w:rFonts w:ascii="Times New Roman" w:hAnsi="Times New Roman" w:cs="Times New Roman"/>
          <w:sz w:val="24"/>
          <w:szCs w:val="24"/>
        </w:rPr>
      </w:pPr>
      <w:r w:rsidRPr="002B5A4D">
        <w:rPr>
          <w:rFonts w:ascii="Times New Roman" w:hAnsi="Times New Roman" w:cs="Times New Roman"/>
          <w:sz w:val="24"/>
          <w:szCs w:val="24"/>
        </w:rPr>
        <w:t xml:space="preserve">In conclusion, in the extensional arc-back setting during the Early Cretaceous, upwelling of the asthenosphere and </w:t>
      </w:r>
      <w:proofErr w:type="spellStart"/>
      <w:r w:rsidRPr="002B5A4D">
        <w:rPr>
          <w:rFonts w:ascii="Times New Roman" w:hAnsi="Times New Roman" w:cs="Times New Roman"/>
          <w:sz w:val="24"/>
          <w:szCs w:val="24"/>
        </w:rPr>
        <w:t>underplating</w:t>
      </w:r>
      <w:proofErr w:type="spellEnd"/>
      <w:r w:rsidRPr="002B5A4D">
        <w:rPr>
          <w:rFonts w:ascii="Times New Roman" w:hAnsi="Times New Roman" w:cs="Times New Roman"/>
          <w:sz w:val="24"/>
          <w:szCs w:val="24"/>
        </w:rPr>
        <w:t xml:space="preserve"> of hot basalt magma provide plenty of mantle-derived materials, energy and heat flux to trigger the partial melting of crustal sources (Fig. 14a). The distinct source contribution does control the isotopic difference between volcanic and intrusive units from the YCC (Fig. 14a, Li et al., 2018). Such is the case, the primary magma of the volcanic units and the </w:t>
      </w:r>
      <w:proofErr w:type="spellStart"/>
      <w:r w:rsidRPr="002B5A4D">
        <w:rPr>
          <w:rFonts w:ascii="Times New Roman" w:hAnsi="Times New Roman" w:cs="Times New Roman"/>
          <w:sz w:val="24"/>
          <w:szCs w:val="24"/>
        </w:rPr>
        <w:t>Xiaoji</w:t>
      </w:r>
      <w:proofErr w:type="spellEnd"/>
      <w:r w:rsidRPr="002B5A4D">
        <w:rPr>
          <w:rFonts w:ascii="Times New Roman" w:hAnsi="Times New Roman" w:cs="Times New Roman"/>
          <w:sz w:val="24"/>
          <w:szCs w:val="24"/>
        </w:rPr>
        <w:t xml:space="preserve"> </w:t>
      </w:r>
      <w:r w:rsidRPr="002B5A4D">
        <w:rPr>
          <w:rFonts w:ascii="Times New Roman" w:hAnsi="Times New Roman" w:cs="Times New Roman"/>
          <w:sz w:val="24"/>
          <w:szCs w:val="24"/>
        </w:rPr>
        <w:t>granite were derived from partial melting of the crust materials, while that of the GP and BG from modified crustal materials with involvement of mantle-derived magma.</w:t>
      </w:r>
    </w:p>
    <w:p w:rsidR="00C0503B" w:rsidRPr="00C0503B" w:rsidRDefault="00C0503B" w:rsidP="00C0503B">
      <w:pPr>
        <w:pStyle w:val="ListParagraph"/>
        <w:numPr>
          <w:ilvl w:val="1"/>
          <w:numId w:val="1"/>
        </w:numPr>
        <w:spacing w:after="0" w:line="480" w:lineRule="auto"/>
        <w:jc w:val="both"/>
        <w:rPr>
          <w:rFonts w:ascii="Times New Roman" w:hAnsi="Times New Roman" w:cs="Times New Roman"/>
          <w:i/>
          <w:sz w:val="24"/>
          <w:szCs w:val="24"/>
        </w:rPr>
      </w:pPr>
      <w:r w:rsidRPr="00C0503B">
        <w:rPr>
          <w:rFonts w:ascii="Times New Roman" w:hAnsi="Times New Roman" w:cs="Times New Roman"/>
          <w:i/>
          <w:sz w:val="24"/>
          <w:szCs w:val="24"/>
        </w:rPr>
        <w:t>Magma evolution and compositional differentiation of the YCC</w:t>
      </w:r>
    </w:p>
    <w:p w:rsidR="00C0503B" w:rsidRDefault="00C0503B" w:rsidP="00C0503B">
      <w:pPr>
        <w:spacing w:after="0" w:line="480" w:lineRule="auto"/>
        <w:ind w:firstLine="360"/>
        <w:jc w:val="both"/>
        <w:rPr>
          <w:rFonts w:ascii="Times New Roman" w:hAnsi="Times New Roman" w:cs="Times New Roman"/>
          <w:sz w:val="24"/>
          <w:szCs w:val="24"/>
        </w:rPr>
      </w:pPr>
      <w:r w:rsidRPr="00C0503B">
        <w:rPr>
          <w:rFonts w:ascii="Times New Roman" w:hAnsi="Times New Roman" w:cs="Times New Roman"/>
          <w:sz w:val="24"/>
          <w:szCs w:val="24"/>
        </w:rPr>
        <w:t>The Yr1 from the YYC are crystal-poor and display typical geochemical characteristics of high-silica rhyolite (</w:t>
      </w:r>
      <w:proofErr w:type="spellStart"/>
      <w:r w:rsidRPr="00C0503B">
        <w:rPr>
          <w:rFonts w:ascii="Times New Roman" w:hAnsi="Times New Roman" w:cs="Times New Roman"/>
          <w:sz w:val="24"/>
          <w:szCs w:val="24"/>
        </w:rPr>
        <w:t>Gualda</w:t>
      </w:r>
      <w:proofErr w:type="spellEnd"/>
      <w:r w:rsidRPr="00C0503B">
        <w:rPr>
          <w:rFonts w:ascii="Times New Roman" w:hAnsi="Times New Roman" w:cs="Times New Roman"/>
          <w:sz w:val="24"/>
          <w:szCs w:val="24"/>
        </w:rPr>
        <w:t xml:space="preserve"> and </w:t>
      </w:r>
      <w:proofErr w:type="spellStart"/>
      <w:r w:rsidRPr="00C0503B">
        <w:rPr>
          <w:rFonts w:ascii="Times New Roman" w:hAnsi="Times New Roman" w:cs="Times New Roman"/>
          <w:sz w:val="24"/>
          <w:szCs w:val="24"/>
        </w:rPr>
        <w:t>Ghiorso</w:t>
      </w:r>
      <w:proofErr w:type="spellEnd"/>
      <w:r w:rsidRPr="00C0503B">
        <w:rPr>
          <w:rFonts w:ascii="Times New Roman" w:hAnsi="Times New Roman" w:cs="Times New Roman"/>
          <w:sz w:val="24"/>
          <w:szCs w:val="24"/>
        </w:rPr>
        <w:t>, 2013) with extremely high SiO</w:t>
      </w:r>
      <w:r w:rsidRPr="00C0503B">
        <w:rPr>
          <w:rFonts w:ascii="Times New Roman" w:hAnsi="Times New Roman" w:cs="Times New Roman"/>
          <w:sz w:val="24"/>
          <w:szCs w:val="24"/>
          <w:vertAlign w:val="subscript"/>
        </w:rPr>
        <w:t>2</w:t>
      </w:r>
      <w:r w:rsidRPr="00C0503B">
        <w:rPr>
          <w:rFonts w:ascii="Times New Roman" w:hAnsi="Times New Roman" w:cs="Times New Roman"/>
          <w:sz w:val="24"/>
          <w:szCs w:val="24"/>
        </w:rPr>
        <w:t xml:space="preserve"> contents (</w:t>
      </w:r>
      <w:r w:rsidRPr="00C0503B">
        <w:rPr>
          <w:rFonts w:ascii="Times New Roman" w:hAnsi="Times New Roman" w:cs="Times New Roman"/>
          <w:i/>
          <w:iCs/>
          <w:sz w:val="24"/>
          <w:szCs w:val="24"/>
        </w:rPr>
        <w:t xml:space="preserve">&gt; </w:t>
      </w:r>
      <w:r w:rsidRPr="00C0503B">
        <w:rPr>
          <w:rFonts w:ascii="Times New Roman" w:hAnsi="Times New Roman" w:cs="Times New Roman"/>
          <w:sz w:val="24"/>
          <w:szCs w:val="24"/>
        </w:rPr>
        <w:t xml:space="preserve">75 </w:t>
      </w:r>
      <w:proofErr w:type="spellStart"/>
      <w:proofErr w:type="gramStart"/>
      <w:r w:rsidRPr="00C0503B">
        <w:rPr>
          <w:rFonts w:ascii="Times New Roman" w:hAnsi="Times New Roman" w:cs="Times New Roman"/>
          <w:sz w:val="24"/>
          <w:szCs w:val="24"/>
        </w:rPr>
        <w:t>wt</w:t>
      </w:r>
      <w:proofErr w:type="spellEnd"/>
      <w:r w:rsidRPr="00C0503B">
        <w:rPr>
          <w:rFonts w:ascii="Times New Roman" w:hAnsi="Times New Roman" w:cs="Times New Roman"/>
          <w:sz w:val="24"/>
          <w:szCs w:val="24"/>
        </w:rPr>
        <w:t>%</w:t>
      </w:r>
      <w:proofErr w:type="gramEnd"/>
      <w:r w:rsidRPr="00C0503B">
        <w:rPr>
          <w:rFonts w:ascii="Times New Roman" w:hAnsi="Times New Roman" w:cs="Times New Roman"/>
          <w:sz w:val="24"/>
          <w:szCs w:val="24"/>
        </w:rPr>
        <w:t xml:space="preserve">). In most large silicic magmatic systems, crystal-poor silica-rich rhyolites are often interpreted </w:t>
      </w:r>
      <w:r w:rsidRPr="00C0503B">
        <w:rPr>
          <w:rFonts w:ascii="Times New Roman" w:hAnsi="Times New Roman" w:cs="Times New Roman"/>
          <w:sz w:val="24"/>
          <w:szCs w:val="24"/>
        </w:rPr>
        <w:lastRenderedPageBreak/>
        <w:t>to have formed by the direct extraction of melt from shallow crystal mushes with a high fraction of crystals (~50</w:t>
      </w:r>
      <w:r>
        <w:rPr>
          <w:rFonts w:ascii="Times New Roman" w:hAnsi="Times New Roman" w:cs="Times New Roman"/>
          <w:sz w:val="24"/>
          <w:szCs w:val="24"/>
        </w:rPr>
        <w:t>-</w:t>
      </w:r>
      <w:r w:rsidRPr="00C0503B">
        <w:rPr>
          <w:rFonts w:ascii="Times New Roman" w:hAnsi="Times New Roman" w:cs="Times New Roman"/>
          <w:sz w:val="24"/>
          <w:szCs w:val="24"/>
        </w:rPr>
        <w:t xml:space="preserve">60 </w:t>
      </w:r>
      <w:proofErr w:type="spellStart"/>
      <w:r w:rsidRPr="00C0503B">
        <w:rPr>
          <w:rFonts w:ascii="Times New Roman" w:hAnsi="Times New Roman" w:cs="Times New Roman"/>
          <w:sz w:val="24"/>
          <w:szCs w:val="24"/>
        </w:rPr>
        <w:t>vol</w:t>
      </w:r>
      <w:proofErr w:type="spellEnd"/>
      <w:r w:rsidRPr="00C0503B">
        <w:rPr>
          <w:rFonts w:ascii="Times New Roman" w:hAnsi="Times New Roman" w:cs="Times New Roman"/>
          <w:sz w:val="24"/>
          <w:szCs w:val="24"/>
        </w:rPr>
        <w:t xml:space="preserve">%) where an efficient separation of crystals and interstitial liquid subsequently occurs (e.g., Bachmann and </w:t>
      </w:r>
      <w:proofErr w:type="spellStart"/>
      <w:r w:rsidRPr="00C0503B">
        <w:rPr>
          <w:rFonts w:ascii="Times New Roman" w:hAnsi="Times New Roman" w:cs="Times New Roman"/>
          <w:sz w:val="24"/>
          <w:szCs w:val="24"/>
        </w:rPr>
        <w:t>Bergantz</w:t>
      </w:r>
      <w:proofErr w:type="spellEnd"/>
      <w:r w:rsidRPr="00C0503B">
        <w:rPr>
          <w:rFonts w:ascii="Times New Roman" w:hAnsi="Times New Roman" w:cs="Times New Roman"/>
          <w:sz w:val="24"/>
          <w:szCs w:val="24"/>
        </w:rPr>
        <w:t xml:space="preserve">, 2004; </w:t>
      </w:r>
      <w:proofErr w:type="spellStart"/>
      <w:r w:rsidRPr="00C0503B">
        <w:rPr>
          <w:rFonts w:ascii="Times New Roman" w:hAnsi="Times New Roman" w:cs="Times New Roman"/>
          <w:sz w:val="24"/>
          <w:szCs w:val="24"/>
        </w:rPr>
        <w:t>Hildreth</w:t>
      </w:r>
      <w:proofErr w:type="spellEnd"/>
      <w:r w:rsidRPr="00C0503B">
        <w:rPr>
          <w:rFonts w:ascii="Times New Roman" w:hAnsi="Times New Roman" w:cs="Times New Roman"/>
          <w:sz w:val="24"/>
          <w:szCs w:val="24"/>
        </w:rPr>
        <w:t xml:space="preserve">, 2004; </w:t>
      </w:r>
      <w:proofErr w:type="spellStart"/>
      <w:r w:rsidRPr="00C0503B">
        <w:rPr>
          <w:rFonts w:ascii="Times New Roman" w:hAnsi="Times New Roman" w:cs="Times New Roman"/>
          <w:sz w:val="24"/>
          <w:szCs w:val="24"/>
        </w:rPr>
        <w:t>Eichelberger</w:t>
      </w:r>
      <w:proofErr w:type="spellEnd"/>
      <w:r w:rsidRPr="00C0503B">
        <w:rPr>
          <w:rFonts w:ascii="Times New Roman" w:hAnsi="Times New Roman" w:cs="Times New Roman"/>
          <w:sz w:val="24"/>
          <w:szCs w:val="24"/>
        </w:rPr>
        <w:t xml:space="preserve"> et al., 2006; </w:t>
      </w:r>
      <w:proofErr w:type="spellStart"/>
      <w:r w:rsidRPr="00C0503B">
        <w:rPr>
          <w:rFonts w:ascii="Times New Roman" w:hAnsi="Times New Roman" w:cs="Times New Roman"/>
          <w:sz w:val="24"/>
          <w:szCs w:val="24"/>
        </w:rPr>
        <w:t>Hildreth</w:t>
      </w:r>
      <w:proofErr w:type="spellEnd"/>
      <w:r w:rsidRPr="00C0503B">
        <w:rPr>
          <w:rFonts w:ascii="Times New Roman" w:hAnsi="Times New Roman" w:cs="Times New Roman"/>
          <w:sz w:val="24"/>
          <w:szCs w:val="24"/>
        </w:rPr>
        <w:t xml:space="preserve"> and Wilson, 2007; </w:t>
      </w:r>
      <w:proofErr w:type="spellStart"/>
      <w:r w:rsidRPr="00C0503B">
        <w:rPr>
          <w:rFonts w:ascii="Times New Roman" w:hAnsi="Times New Roman" w:cs="Times New Roman"/>
          <w:sz w:val="24"/>
          <w:szCs w:val="24"/>
        </w:rPr>
        <w:t>Lipman</w:t>
      </w:r>
      <w:proofErr w:type="spellEnd"/>
      <w:r w:rsidRPr="00C0503B">
        <w:rPr>
          <w:rFonts w:ascii="Times New Roman" w:hAnsi="Times New Roman" w:cs="Times New Roman"/>
          <w:sz w:val="24"/>
          <w:szCs w:val="24"/>
        </w:rPr>
        <w:t xml:space="preserve"> and Bachmann, 2015; Cashman et al., 2017). In this framework, a complementary intermediate crystal-rich residue is required and must display a less evolved signature than the silica-rich extracted melt. If the crystalline residue solidifies as plutons, the “crystal mush model” can be used to explain the genetic relationship between the volcanic rocks and the associated plutons (Bachmann and </w:t>
      </w:r>
      <w:proofErr w:type="spellStart"/>
      <w:r w:rsidRPr="00C0503B">
        <w:rPr>
          <w:rFonts w:ascii="Times New Roman" w:hAnsi="Times New Roman" w:cs="Times New Roman"/>
          <w:sz w:val="24"/>
          <w:szCs w:val="24"/>
        </w:rPr>
        <w:t>Bergantz</w:t>
      </w:r>
      <w:proofErr w:type="spellEnd"/>
      <w:r w:rsidRPr="00C0503B">
        <w:rPr>
          <w:rFonts w:ascii="Times New Roman" w:hAnsi="Times New Roman" w:cs="Times New Roman"/>
          <w:sz w:val="24"/>
          <w:szCs w:val="24"/>
        </w:rPr>
        <w:t xml:space="preserve">, 2004; </w:t>
      </w:r>
      <w:proofErr w:type="spellStart"/>
      <w:r w:rsidRPr="00C0503B">
        <w:rPr>
          <w:rFonts w:ascii="Times New Roman" w:hAnsi="Times New Roman" w:cs="Times New Roman"/>
          <w:sz w:val="24"/>
          <w:szCs w:val="24"/>
        </w:rPr>
        <w:t>Hildreth</w:t>
      </w:r>
      <w:proofErr w:type="spellEnd"/>
      <w:r w:rsidRPr="00C0503B">
        <w:rPr>
          <w:rFonts w:ascii="Times New Roman" w:hAnsi="Times New Roman" w:cs="Times New Roman"/>
          <w:sz w:val="24"/>
          <w:szCs w:val="24"/>
        </w:rPr>
        <w:t xml:space="preserve">, 2004; Miller and </w:t>
      </w:r>
      <w:proofErr w:type="spellStart"/>
      <w:r w:rsidRPr="00C0503B">
        <w:rPr>
          <w:rFonts w:ascii="Times New Roman" w:hAnsi="Times New Roman" w:cs="Times New Roman"/>
          <w:sz w:val="24"/>
          <w:szCs w:val="24"/>
        </w:rPr>
        <w:t>Wark</w:t>
      </w:r>
      <w:proofErr w:type="spellEnd"/>
      <w:r w:rsidRPr="00C0503B">
        <w:rPr>
          <w:rFonts w:ascii="Times New Roman" w:hAnsi="Times New Roman" w:cs="Times New Roman"/>
          <w:sz w:val="24"/>
          <w:szCs w:val="24"/>
        </w:rPr>
        <w:t>, 2008). In our study, although the GP and BG are the important plutons components of the YCC overlain by massive volcanic rocks, both are highly evolved with high SiO</w:t>
      </w:r>
      <w:r w:rsidRPr="00C0503B">
        <w:rPr>
          <w:rFonts w:ascii="Times New Roman" w:hAnsi="Times New Roman" w:cs="Times New Roman"/>
          <w:sz w:val="24"/>
          <w:szCs w:val="24"/>
          <w:vertAlign w:val="subscript"/>
        </w:rPr>
        <w:t>2</w:t>
      </w:r>
      <w:r w:rsidRPr="00C0503B">
        <w:rPr>
          <w:rFonts w:ascii="Times New Roman" w:hAnsi="Times New Roman" w:cs="Times New Roman"/>
          <w:sz w:val="24"/>
          <w:szCs w:val="24"/>
        </w:rPr>
        <w:t xml:space="preserve"> concentration (</w:t>
      </w:r>
      <w:r w:rsidRPr="00C0503B">
        <w:rPr>
          <w:rFonts w:ascii="Times New Roman" w:hAnsi="Times New Roman" w:cs="Times New Roman"/>
          <w:i/>
          <w:iCs/>
          <w:sz w:val="24"/>
          <w:szCs w:val="24"/>
        </w:rPr>
        <w:t>&gt;</w:t>
      </w:r>
      <w:r w:rsidRPr="00C0503B">
        <w:rPr>
          <w:rFonts w:ascii="Times New Roman" w:hAnsi="Times New Roman" w:cs="Times New Roman"/>
          <w:sz w:val="24"/>
          <w:szCs w:val="24"/>
        </w:rPr>
        <w:t xml:space="preserve">70 </w:t>
      </w:r>
      <w:proofErr w:type="spellStart"/>
      <w:r w:rsidRPr="00C0503B">
        <w:rPr>
          <w:rFonts w:ascii="Times New Roman" w:hAnsi="Times New Roman" w:cs="Times New Roman"/>
          <w:sz w:val="24"/>
          <w:szCs w:val="24"/>
        </w:rPr>
        <w:t>wt</w:t>
      </w:r>
      <w:proofErr w:type="spellEnd"/>
      <w:r w:rsidRPr="00C0503B">
        <w:rPr>
          <w:rFonts w:ascii="Times New Roman" w:hAnsi="Times New Roman" w:cs="Times New Roman"/>
          <w:sz w:val="24"/>
          <w:szCs w:val="24"/>
        </w:rPr>
        <w:t xml:space="preserve">%, Fig. 5) and </w:t>
      </w:r>
      <w:proofErr w:type="spellStart"/>
      <w:r w:rsidRPr="00C0503B">
        <w:rPr>
          <w:rFonts w:ascii="Times New Roman" w:hAnsi="Times New Roman" w:cs="Times New Roman"/>
          <w:sz w:val="24"/>
          <w:szCs w:val="24"/>
        </w:rPr>
        <w:t>Rb</w:t>
      </w:r>
      <w:proofErr w:type="spellEnd"/>
      <w:r w:rsidRPr="00C0503B">
        <w:rPr>
          <w:rFonts w:ascii="Times New Roman" w:hAnsi="Times New Roman" w:cs="Times New Roman"/>
          <w:sz w:val="24"/>
          <w:szCs w:val="24"/>
        </w:rPr>
        <w:t xml:space="preserve">/ </w:t>
      </w:r>
      <w:proofErr w:type="spellStart"/>
      <w:r w:rsidRPr="00C0503B">
        <w:rPr>
          <w:rFonts w:ascii="Times New Roman" w:hAnsi="Times New Roman" w:cs="Times New Roman"/>
          <w:sz w:val="24"/>
          <w:szCs w:val="24"/>
        </w:rPr>
        <w:t>Sr</w:t>
      </w:r>
      <w:proofErr w:type="spellEnd"/>
      <w:r w:rsidRPr="00C0503B">
        <w:rPr>
          <w:rFonts w:ascii="Times New Roman" w:hAnsi="Times New Roman" w:cs="Times New Roman"/>
          <w:sz w:val="24"/>
          <w:szCs w:val="24"/>
        </w:rPr>
        <w:t xml:space="preserve"> ratios. Besides, these intrusions have much lower </w:t>
      </w:r>
      <w:proofErr w:type="spellStart"/>
      <w:r w:rsidRPr="00C0503B">
        <w:rPr>
          <w:rFonts w:ascii="Times New Roman" w:hAnsi="Times New Roman" w:cs="Times New Roman"/>
          <w:sz w:val="24"/>
          <w:szCs w:val="24"/>
        </w:rPr>
        <w:t>Zr</w:t>
      </w:r>
      <w:proofErr w:type="spellEnd"/>
      <w:r w:rsidRPr="00C0503B">
        <w:rPr>
          <w:rFonts w:ascii="Times New Roman" w:hAnsi="Times New Roman" w:cs="Times New Roman"/>
          <w:sz w:val="24"/>
          <w:szCs w:val="24"/>
        </w:rPr>
        <w:t>/</w:t>
      </w:r>
      <w:proofErr w:type="spellStart"/>
      <w:r w:rsidRPr="00C0503B">
        <w:rPr>
          <w:rFonts w:ascii="Times New Roman" w:hAnsi="Times New Roman" w:cs="Times New Roman"/>
          <w:sz w:val="24"/>
          <w:szCs w:val="24"/>
        </w:rPr>
        <w:t>Hf</w:t>
      </w:r>
      <w:proofErr w:type="spellEnd"/>
      <w:r w:rsidRPr="00C0503B">
        <w:rPr>
          <w:rFonts w:ascii="Times New Roman" w:hAnsi="Times New Roman" w:cs="Times New Roman"/>
          <w:sz w:val="24"/>
          <w:szCs w:val="24"/>
        </w:rPr>
        <w:t xml:space="preserve"> ratios than the Yr1. What's more important, these elevated </w:t>
      </w:r>
      <w:proofErr w:type="spellStart"/>
      <w:r w:rsidRPr="00C0503B">
        <w:rPr>
          <w:rFonts w:ascii="Times New Roman" w:hAnsi="Times New Roman" w:cs="Times New Roman"/>
          <w:sz w:val="24"/>
          <w:szCs w:val="24"/>
        </w:rPr>
        <w:t>Hf</w:t>
      </w:r>
      <w:proofErr w:type="spellEnd"/>
      <w:r w:rsidRPr="00C0503B">
        <w:rPr>
          <w:rFonts w:ascii="Times New Roman" w:hAnsi="Times New Roman" w:cs="Times New Roman"/>
          <w:sz w:val="24"/>
          <w:szCs w:val="24"/>
        </w:rPr>
        <w:t xml:space="preserve"> isotope compositions compared to all volcanic units imply that the intrusive units and volcanic units of the YCC are not from one magma source. Thus, the GP and BG can't be regarded as the solidified cumulate residue. Thus, the evidence above strongly suggests that the volcanic and intrusive units of the YCC are derived from different felsic highly evolved magmatic systems (Fig. 14a).</w:t>
      </w:r>
    </w:p>
    <w:p w:rsidR="003B73D1" w:rsidRPr="003B73D1" w:rsidRDefault="003B73D1" w:rsidP="003B73D1">
      <w:pPr>
        <w:spacing w:after="0" w:line="480" w:lineRule="auto"/>
        <w:ind w:firstLine="360"/>
        <w:jc w:val="both"/>
        <w:rPr>
          <w:rFonts w:ascii="Times New Roman" w:hAnsi="Times New Roman" w:cs="Times New Roman"/>
          <w:i/>
          <w:iCs/>
          <w:sz w:val="24"/>
          <w:szCs w:val="24"/>
        </w:rPr>
      </w:pPr>
      <w:r w:rsidRPr="003B73D1">
        <w:rPr>
          <w:rFonts w:ascii="Times New Roman" w:hAnsi="Times New Roman" w:cs="Times New Roman"/>
          <w:i/>
          <w:iCs/>
          <w:sz w:val="24"/>
          <w:szCs w:val="24"/>
        </w:rPr>
        <w:t>6</w:t>
      </w:r>
      <w:r w:rsidRPr="003B73D1">
        <w:rPr>
          <w:rFonts w:ascii="Times New Roman" w:hAnsi="Times New Roman" w:cs="Times New Roman"/>
          <w:i/>
          <w:iCs/>
          <w:sz w:val="24"/>
          <w:szCs w:val="24"/>
        </w:rPr>
        <w:t xml:space="preserve">.2.1. A rejuvenated crystal mush by reheating of magma charge responsible for compositional differentiation of volcanic units </w:t>
      </w:r>
    </w:p>
    <w:p w:rsidR="003B73D1" w:rsidRDefault="003B73D1" w:rsidP="00AF2CEE">
      <w:pPr>
        <w:spacing w:after="0" w:line="480" w:lineRule="auto"/>
        <w:jc w:val="both"/>
        <w:rPr>
          <w:rFonts w:ascii="Times New Roman" w:hAnsi="Times New Roman" w:cs="Times New Roman"/>
          <w:sz w:val="24"/>
          <w:szCs w:val="24"/>
        </w:rPr>
      </w:pPr>
      <w:r w:rsidRPr="003B73D1">
        <w:rPr>
          <w:rFonts w:ascii="Times New Roman" w:hAnsi="Times New Roman" w:cs="Times New Roman"/>
          <w:sz w:val="24"/>
          <w:szCs w:val="24"/>
        </w:rPr>
        <w:t>Zircons from all volcanic units have consistent U</w:t>
      </w:r>
      <w:r>
        <w:rPr>
          <w:rFonts w:ascii="Times New Roman" w:hAnsi="Times New Roman" w:cs="Times New Roman"/>
          <w:sz w:val="24"/>
          <w:szCs w:val="24"/>
        </w:rPr>
        <w:t>-</w:t>
      </w:r>
      <w:proofErr w:type="spellStart"/>
      <w:r w:rsidRPr="003B73D1">
        <w:rPr>
          <w:rFonts w:ascii="Times New Roman" w:hAnsi="Times New Roman" w:cs="Times New Roman"/>
          <w:sz w:val="24"/>
          <w:szCs w:val="24"/>
        </w:rPr>
        <w:t>Pb</w:t>
      </w:r>
      <w:proofErr w:type="spellEnd"/>
      <w:r w:rsidRPr="003B73D1">
        <w:rPr>
          <w:rFonts w:ascii="Times New Roman" w:hAnsi="Times New Roman" w:cs="Times New Roman"/>
          <w:sz w:val="24"/>
          <w:szCs w:val="24"/>
        </w:rPr>
        <w:t xml:space="preserve"> ages and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isotope compositions, suggesting they were derived from the same magma system. The major and trace element compositions of the </w:t>
      </w:r>
      <w:proofErr w:type="spellStart"/>
      <w:r w:rsidRPr="003B73D1">
        <w:rPr>
          <w:rFonts w:ascii="Times New Roman" w:hAnsi="Times New Roman" w:cs="Times New Roman"/>
          <w:sz w:val="24"/>
          <w:szCs w:val="24"/>
        </w:rPr>
        <w:t>dacitic</w:t>
      </w:r>
      <w:proofErr w:type="spellEnd"/>
      <w:r w:rsidRPr="003B73D1">
        <w:rPr>
          <w:rFonts w:ascii="Times New Roman" w:hAnsi="Times New Roman" w:cs="Times New Roman"/>
          <w:sz w:val="24"/>
          <w:szCs w:val="24"/>
        </w:rPr>
        <w:t xml:space="preserve"> and silica-rich </w:t>
      </w:r>
      <w:proofErr w:type="spellStart"/>
      <w:r w:rsidRPr="003B73D1">
        <w:rPr>
          <w:rFonts w:ascii="Times New Roman" w:hAnsi="Times New Roman" w:cs="Times New Roman"/>
          <w:sz w:val="24"/>
          <w:szCs w:val="24"/>
        </w:rPr>
        <w:t>rhyolitic</w:t>
      </w:r>
      <w:proofErr w:type="spellEnd"/>
      <w:r w:rsidRPr="003B73D1">
        <w:rPr>
          <w:rFonts w:ascii="Times New Roman" w:hAnsi="Times New Roman" w:cs="Times New Roman"/>
          <w:sz w:val="24"/>
          <w:szCs w:val="24"/>
        </w:rPr>
        <w:t xml:space="preserve"> rocks are consistent with expectations for cumulates and extracted melts, respectively, given the observed </w:t>
      </w:r>
      <w:proofErr w:type="spellStart"/>
      <w:r w:rsidRPr="003B73D1">
        <w:rPr>
          <w:rFonts w:ascii="Times New Roman" w:hAnsi="Times New Roman" w:cs="Times New Roman"/>
          <w:sz w:val="24"/>
          <w:szCs w:val="24"/>
        </w:rPr>
        <w:t>phenocryst</w:t>
      </w:r>
      <w:proofErr w:type="spellEnd"/>
      <w:r w:rsidRPr="003B73D1">
        <w:rPr>
          <w:rFonts w:ascii="Times New Roman" w:hAnsi="Times New Roman" w:cs="Times New Roman"/>
          <w:sz w:val="24"/>
          <w:szCs w:val="24"/>
        </w:rPr>
        <w:t xml:space="preserve"> assemblages (e.g., </w:t>
      </w:r>
      <w:proofErr w:type="spellStart"/>
      <w:r w:rsidRPr="003B73D1">
        <w:rPr>
          <w:rFonts w:ascii="Times New Roman" w:hAnsi="Times New Roman" w:cs="Times New Roman"/>
          <w:sz w:val="24"/>
          <w:szCs w:val="24"/>
        </w:rPr>
        <w:t>Bachl</w:t>
      </w:r>
      <w:proofErr w:type="spellEnd"/>
      <w:r w:rsidRPr="003B73D1">
        <w:rPr>
          <w:rFonts w:ascii="Times New Roman" w:hAnsi="Times New Roman" w:cs="Times New Roman"/>
          <w:sz w:val="24"/>
          <w:szCs w:val="24"/>
        </w:rPr>
        <w:t xml:space="preserve"> et al., 2001; Deering and Bachmann, 2010; </w:t>
      </w:r>
      <w:proofErr w:type="spellStart"/>
      <w:r w:rsidRPr="003B73D1">
        <w:rPr>
          <w:rFonts w:ascii="Times New Roman" w:hAnsi="Times New Roman" w:cs="Times New Roman"/>
          <w:sz w:val="24"/>
          <w:szCs w:val="24"/>
        </w:rPr>
        <w:t>Pamukcu</w:t>
      </w:r>
      <w:proofErr w:type="spellEnd"/>
      <w:r w:rsidRPr="003B73D1">
        <w:rPr>
          <w:rFonts w:ascii="Times New Roman" w:hAnsi="Times New Roman" w:cs="Times New Roman"/>
          <w:sz w:val="24"/>
          <w:szCs w:val="24"/>
        </w:rPr>
        <w:t xml:space="preserve"> et al., 2013). The bulk compositions of late-erupted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are extremely rich in major and trace elements relative to the early-erupted rhyolite (typical concentrations are </w:t>
      </w:r>
      <w:r w:rsidRPr="003B73D1">
        <w:rPr>
          <w:rFonts w:ascii="Times New Roman" w:hAnsi="Times New Roman" w:cs="Times New Roman"/>
          <w:i/>
          <w:iCs/>
          <w:sz w:val="24"/>
          <w:szCs w:val="24"/>
        </w:rPr>
        <w:t>&gt;</w:t>
      </w:r>
      <w:r w:rsidRPr="003B73D1">
        <w:rPr>
          <w:rFonts w:ascii="Times New Roman" w:hAnsi="Times New Roman" w:cs="Times New Roman"/>
          <w:sz w:val="24"/>
          <w:szCs w:val="24"/>
        </w:rPr>
        <w:t xml:space="preserve">1000 ppm Ba, </w:t>
      </w:r>
      <w:r w:rsidRPr="003B73D1">
        <w:rPr>
          <w:rFonts w:ascii="Times New Roman" w:hAnsi="Times New Roman" w:cs="Times New Roman"/>
          <w:i/>
          <w:iCs/>
          <w:sz w:val="24"/>
          <w:szCs w:val="24"/>
        </w:rPr>
        <w:t>&gt;</w:t>
      </w:r>
      <w:r w:rsidRPr="003B73D1">
        <w:rPr>
          <w:rFonts w:ascii="Times New Roman" w:hAnsi="Times New Roman" w:cs="Times New Roman"/>
          <w:sz w:val="24"/>
          <w:szCs w:val="24"/>
        </w:rPr>
        <w:t xml:space="preserve">300 ppm </w:t>
      </w:r>
      <w:proofErr w:type="spellStart"/>
      <w:r w:rsidRPr="003B73D1">
        <w:rPr>
          <w:rFonts w:ascii="Times New Roman" w:hAnsi="Times New Roman" w:cs="Times New Roman"/>
          <w:sz w:val="24"/>
          <w:szCs w:val="24"/>
        </w:rPr>
        <w:t>Sr</w:t>
      </w:r>
      <w:proofErr w:type="spellEnd"/>
      <w:r w:rsidRPr="003B73D1">
        <w:rPr>
          <w:rFonts w:ascii="Times New Roman" w:hAnsi="Times New Roman" w:cs="Times New Roman"/>
          <w:sz w:val="24"/>
          <w:szCs w:val="24"/>
        </w:rPr>
        <w:t xml:space="preserve">, </w:t>
      </w:r>
      <w:r w:rsidRPr="003B73D1">
        <w:rPr>
          <w:rFonts w:ascii="Times New Roman" w:hAnsi="Times New Roman" w:cs="Times New Roman"/>
          <w:i/>
          <w:iCs/>
          <w:sz w:val="24"/>
          <w:szCs w:val="24"/>
        </w:rPr>
        <w:t>&gt;</w:t>
      </w:r>
      <w:r w:rsidRPr="003B73D1">
        <w:rPr>
          <w:rFonts w:ascii="Times New Roman" w:hAnsi="Times New Roman" w:cs="Times New Roman"/>
          <w:sz w:val="24"/>
          <w:szCs w:val="24"/>
        </w:rPr>
        <w:t xml:space="preserve">500 ppm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w:t>
      </w:r>
      <w:r w:rsidRPr="003B73D1">
        <w:rPr>
          <w:rFonts w:ascii="Times New Roman" w:hAnsi="Times New Roman" w:cs="Times New Roman"/>
          <w:sz w:val="24"/>
          <w:szCs w:val="24"/>
        </w:rPr>
        <w:lastRenderedPageBreak/>
        <w:t xml:space="preserve">values </w:t>
      </w:r>
      <w:r w:rsidRPr="003B73D1">
        <w:rPr>
          <w:rFonts w:ascii="Times New Roman" w:hAnsi="Times New Roman" w:cs="Times New Roman"/>
          <w:i/>
          <w:iCs/>
          <w:sz w:val="24"/>
          <w:szCs w:val="24"/>
        </w:rPr>
        <w:t>&gt;</w:t>
      </w:r>
      <w:r w:rsidRPr="003B73D1">
        <w:rPr>
          <w:rFonts w:ascii="Times New Roman" w:hAnsi="Times New Roman" w:cs="Times New Roman"/>
          <w:sz w:val="24"/>
          <w:szCs w:val="24"/>
        </w:rPr>
        <w:t xml:space="preserve">35 in the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compared with </w:t>
      </w:r>
      <w:r w:rsidRPr="003B73D1">
        <w:rPr>
          <w:rFonts w:ascii="Times New Roman" w:hAnsi="Times New Roman" w:cs="Times New Roman"/>
          <w:i/>
          <w:iCs/>
          <w:sz w:val="24"/>
          <w:szCs w:val="24"/>
        </w:rPr>
        <w:t>&lt;</w:t>
      </w:r>
      <w:r w:rsidRPr="003B73D1">
        <w:rPr>
          <w:rFonts w:ascii="Times New Roman" w:hAnsi="Times New Roman" w:cs="Times New Roman"/>
          <w:sz w:val="24"/>
          <w:szCs w:val="24"/>
        </w:rPr>
        <w:t xml:space="preserve">100 ppm Ba, </w:t>
      </w:r>
      <w:r w:rsidRPr="003B73D1">
        <w:rPr>
          <w:rFonts w:ascii="Times New Roman" w:hAnsi="Times New Roman" w:cs="Times New Roman"/>
          <w:i/>
          <w:iCs/>
          <w:sz w:val="24"/>
          <w:szCs w:val="24"/>
        </w:rPr>
        <w:t>&lt;</w:t>
      </w:r>
      <w:r w:rsidRPr="003B73D1">
        <w:rPr>
          <w:rFonts w:ascii="Times New Roman" w:hAnsi="Times New Roman" w:cs="Times New Roman"/>
          <w:sz w:val="24"/>
          <w:szCs w:val="24"/>
        </w:rPr>
        <w:t xml:space="preserve">30 ppm </w:t>
      </w:r>
      <w:proofErr w:type="spellStart"/>
      <w:r w:rsidRPr="003B73D1">
        <w:rPr>
          <w:rFonts w:ascii="Times New Roman" w:hAnsi="Times New Roman" w:cs="Times New Roman"/>
          <w:sz w:val="24"/>
          <w:szCs w:val="24"/>
        </w:rPr>
        <w:t>Sr</w:t>
      </w:r>
      <w:proofErr w:type="spellEnd"/>
      <w:r w:rsidRPr="003B73D1">
        <w:rPr>
          <w:rFonts w:ascii="Times New Roman" w:hAnsi="Times New Roman" w:cs="Times New Roman"/>
          <w:sz w:val="24"/>
          <w:szCs w:val="24"/>
        </w:rPr>
        <w:t xml:space="preserve">, </w:t>
      </w:r>
      <w:r w:rsidRPr="003B73D1">
        <w:rPr>
          <w:rFonts w:ascii="Times New Roman" w:hAnsi="Times New Roman" w:cs="Times New Roman"/>
          <w:i/>
          <w:iCs/>
          <w:sz w:val="24"/>
          <w:szCs w:val="24"/>
        </w:rPr>
        <w:t>&lt;</w:t>
      </w:r>
      <w:r w:rsidRPr="003B73D1">
        <w:rPr>
          <w:rFonts w:ascii="Times New Roman" w:hAnsi="Times New Roman" w:cs="Times New Roman"/>
          <w:sz w:val="24"/>
          <w:szCs w:val="24"/>
        </w:rPr>
        <w:t xml:space="preserve">180 ppm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w:t>
      </w:r>
      <w:r w:rsidRPr="003B73D1">
        <w:rPr>
          <w:rFonts w:ascii="Times New Roman" w:hAnsi="Times New Roman" w:cs="Times New Roman"/>
          <w:i/>
          <w:iCs/>
          <w:sz w:val="24"/>
          <w:szCs w:val="24"/>
        </w:rPr>
        <w:t>&lt;</w:t>
      </w:r>
      <w:r w:rsidRPr="003B73D1">
        <w:rPr>
          <w:rFonts w:ascii="Times New Roman" w:hAnsi="Times New Roman" w:cs="Times New Roman"/>
          <w:sz w:val="24"/>
          <w:szCs w:val="24"/>
        </w:rPr>
        <w:t xml:space="preserve">35 in the Yr1). These selected elements mostly concentrate in feldspars and accessory minerals, observed as crystal assemblage in the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thus suggesting that crystal accumulation occurs in a shallow magma chamber. </w:t>
      </w:r>
    </w:p>
    <w:p w:rsidR="003B73D1" w:rsidRDefault="003B73D1" w:rsidP="003B73D1">
      <w:pPr>
        <w:spacing w:after="0" w:line="480" w:lineRule="auto"/>
        <w:ind w:firstLine="720"/>
        <w:jc w:val="both"/>
        <w:rPr>
          <w:rFonts w:ascii="Times New Roman" w:hAnsi="Times New Roman" w:cs="Times New Roman"/>
          <w:sz w:val="24"/>
          <w:szCs w:val="24"/>
        </w:rPr>
      </w:pPr>
      <w:r w:rsidRPr="003B73D1">
        <w:rPr>
          <w:rFonts w:ascii="Times New Roman" w:hAnsi="Times New Roman" w:cs="Times New Roman"/>
          <w:sz w:val="24"/>
          <w:szCs w:val="24"/>
        </w:rPr>
        <w:t>As discussed above, the Yr1 displays typical geochemical characteristics of highly evolved SiO</w:t>
      </w:r>
      <w:r w:rsidRPr="003B73D1">
        <w:rPr>
          <w:rFonts w:ascii="Times New Roman" w:hAnsi="Times New Roman" w:cs="Times New Roman"/>
          <w:sz w:val="24"/>
          <w:szCs w:val="24"/>
          <w:vertAlign w:val="subscript"/>
        </w:rPr>
        <w:t>2</w:t>
      </w:r>
      <w:r w:rsidRPr="003B73D1">
        <w:rPr>
          <w:rFonts w:ascii="Times New Roman" w:hAnsi="Times New Roman" w:cs="Times New Roman"/>
          <w:sz w:val="24"/>
          <w:szCs w:val="24"/>
        </w:rPr>
        <w:t>-rich magmas. For instance, their high Ga/Al ratios (2.42</w:t>
      </w:r>
      <w:r>
        <w:rPr>
          <w:rFonts w:ascii="Times New Roman" w:hAnsi="Times New Roman" w:cs="Times New Roman"/>
          <w:sz w:val="24"/>
          <w:szCs w:val="24"/>
        </w:rPr>
        <w:t>-</w:t>
      </w:r>
      <w:r w:rsidRPr="003B73D1">
        <w:rPr>
          <w:rFonts w:ascii="Times New Roman" w:hAnsi="Times New Roman" w:cs="Times New Roman"/>
          <w:sz w:val="24"/>
          <w:szCs w:val="24"/>
        </w:rPr>
        <w:t xml:space="preserve">3.94, Supplementary Table S2) and negative Ba anomalies likely result from feldspar dominated fractionation (Fig. 7; Macdonald et al., 2010). Positive </w:t>
      </w:r>
      <w:proofErr w:type="spellStart"/>
      <w:r w:rsidRPr="003B73D1">
        <w:rPr>
          <w:rFonts w:ascii="Times New Roman" w:hAnsi="Times New Roman" w:cs="Times New Roman"/>
          <w:sz w:val="24"/>
          <w:szCs w:val="24"/>
        </w:rPr>
        <w:t>Rb</w:t>
      </w:r>
      <w:proofErr w:type="spellEnd"/>
      <w:r w:rsidRPr="003B73D1">
        <w:rPr>
          <w:rFonts w:ascii="Times New Roman" w:hAnsi="Times New Roman" w:cs="Times New Roman"/>
          <w:sz w:val="24"/>
          <w:szCs w:val="24"/>
        </w:rPr>
        <w:t xml:space="preserve"> and negative </w:t>
      </w:r>
      <w:proofErr w:type="spellStart"/>
      <w:r w:rsidRPr="003B73D1">
        <w:rPr>
          <w:rFonts w:ascii="Times New Roman" w:hAnsi="Times New Roman" w:cs="Times New Roman"/>
          <w:sz w:val="24"/>
          <w:szCs w:val="24"/>
        </w:rPr>
        <w:t>Sr</w:t>
      </w:r>
      <w:proofErr w:type="spellEnd"/>
      <w:r w:rsidRPr="003B73D1">
        <w:rPr>
          <w:rFonts w:ascii="Times New Roman" w:hAnsi="Times New Roman" w:cs="Times New Roman"/>
          <w:sz w:val="24"/>
          <w:szCs w:val="24"/>
        </w:rPr>
        <w:t xml:space="preserve"> anomalies, both of which are associated with negative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anomalies, are consistent with dominant plagioclase fractionation (Fig. 7a-b; Nash and </w:t>
      </w:r>
      <w:proofErr w:type="spellStart"/>
      <w:r w:rsidRPr="003B73D1">
        <w:rPr>
          <w:rFonts w:ascii="Times New Roman" w:hAnsi="Times New Roman" w:cs="Times New Roman"/>
          <w:sz w:val="24"/>
          <w:szCs w:val="24"/>
        </w:rPr>
        <w:t>Crecraft</w:t>
      </w:r>
      <w:proofErr w:type="spellEnd"/>
      <w:r w:rsidRPr="003B73D1">
        <w:rPr>
          <w:rFonts w:ascii="Times New Roman" w:hAnsi="Times New Roman" w:cs="Times New Roman"/>
          <w:sz w:val="24"/>
          <w:szCs w:val="24"/>
        </w:rPr>
        <w:t xml:space="preserve">, 1985; </w:t>
      </w:r>
      <w:proofErr w:type="spellStart"/>
      <w:r w:rsidRPr="003B73D1">
        <w:rPr>
          <w:rFonts w:ascii="Times New Roman" w:hAnsi="Times New Roman" w:cs="Times New Roman"/>
          <w:sz w:val="24"/>
          <w:szCs w:val="24"/>
        </w:rPr>
        <w:t>Klimm</w:t>
      </w:r>
      <w:proofErr w:type="spellEnd"/>
      <w:r w:rsidRPr="003B73D1">
        <w:rPr>
          <w:rFonts w:ascii="Times New Roman" w:hAnsi="Times New Roman" w:cs="Times New Roman"/>
          <w:sz w:val="24"/>
          <w:szCs w:val="24"/>
        </w:rPr>
        <w:t xml:space="preserve"> et al., 2008; Deering and Bachmann, 2010). The P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 xml:space="preserve"> depletions are probably due to the fractionation of magma where apatite and zircon are saturated (Lee and Bachmann, 2014). The presence of detrital zircons in the volcanic system implies early saturation of zircon. Besides, the depletions of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are attributed to Fe</w:t>
      </w:r>
      <w:r w:rsidR="00366F98">
        <w:rPr>
          <w:rFonts w:ascii="Times New Roman" w:hAnsi="Times New Roman" w:cs="Times New Roman"/>
          <w:sz w:val="24"/>
          <w:szCs w:val="24"/>
        </w:rPr>
        <w:t>-</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oxides (magnetite, ilmenite, and rutile) and zircon fractionation, respectively (Fig. 7; </w:t>
      </w:r>
      <w:proofErr w:type="spellStart"/>
      <w:r w:rsidRPr="003B73D1">
        <w:rPr>
          <w:rFonts w:ascii="Times New Roman" w:hAnsi="Times New Roman" w:cs="Times New Roman"/>
          <w:sz w:val="24"/>
          <w:szCs w:val="24"/>
        </w:rPr>
        <w:t>Klimm</w:t>
      </w:r>
      <w:proofErr w:type="spellEnd"/>
      <w:r w:rsidRPr="003B73D1">
        <w:rPr>
          <w:rFonts w:ascii="Times New Roman" w:hAnsi="Times New Roman" w:cs="Times New Roman"/>
          <w:sz w:val="24"/>
          <w:szCs w:val="24"/>
        </w:rPr>
        <w:t xml:space="preserve"> et al., 2008). </w:t>
      </w:r>
    </w:p>
    <w:p w:rsidR="00366F98" w:rsidRDefault="003B73D1" w:rsidP="003B73D1">
      <w:pPr>
        <w:spacing w:after="0" w:line="480" w:lineRule="auto"/>
        <w:ind w:firstLine="720"/>
        <w:jc w:val="both"/>
        <w:rPr>
          <w:rFonts w:ascii="Times New Roman" w:hAnsi="Times New Roman" w:cs="Times New Roman"/>
          <w:sz w:val="24"/>
          <w:szCs w:val="24"/>
        </w:rPr>
      </w:pPr>
      <w:r w:rsidRPr="003B73D1">
        <w:rPr>
          <w:rFonts w:ascii="Times New Roman" w:hAnsi="Times New Roman" w:cs="Times New Roman"/>
          <w:sz w:val="24"/>
          <w:szCs w:val="24"/>
        </w:rPr>
        <w:t xml:space="preserve">Zircon is one of the most common accessory minerals in felsic magmatic rocks. The trace element compositions of zircon can reliably reflect the geochemical features of their parent magma; for example,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 xml:space="preserve">/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ratios and the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anomalies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in zircon can be used to monitor the co-crystallization of zircon and feldspars (e.g., Barth et al., 2013; Chamberlain et al., 2014; Deering et al., 2016; Yan et al., 2020). Following zircon saturation, crystal cumulates are expected to have higher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ratios than the residual melt (Lee et al., 2014). Besides,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in zircon can act as proxies for the magma temperature (Reid et al., 2011), with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contents increasing with decreasing temperatures and increasing SiO</w:t>
      </w:r>
      <w:r w:rsidRPr="00366F98">
        <w:rPr>
          <w:rFonts w:ascii="Times New Roman" w:hAnsi="Times New Roman" w:cs="Times New Roman"/>
          <w:sz w:val="24"/>
          <w:szCs w:val="24"/>
          <w:vertAlign w:val="subscript"/>
        </w:rPr>
        <w:t>2</w:t>
      </w:r>
      <w:r w:rsidRPr="003B73D1">
        <w:rPr>
          <w:rFonts w:ascii="Times New Roman" w:hAnsi="Times New Roman" w:cs="Times New Roman"/>
          <w:sz w:val="24"/>
          <w:szCs w:val="24"/>
        </w:rPr>
        <w:t xml:space="preserve"> contents of the melt, whereas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decrease (Claiborne et al., 2006). The type B core domains in crystals from the Yr1 and Yr2 display highly evolved signatures with relatively </w:t>
      </w:r>
      <w:r w:rsidRPr="003B73D1">
        <w:rPr>
          <w:rFonts w:ascii="Times New Roman" w:hAnsi="Times New Roman" w:cs="Times New Roman"/>
          <w:sz w:val="24"/>
          <w:szCs w:val="24"/>
        </w:rPr>
        <w:lastRenderedPageBreak/>
        <w:t xml:space="preserve">high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but low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and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w:t>
      </w:r>
      <w:proofErr w:type="spellStart"/>
      <w:r w:rsidRPr="003B73D1">
        <w:rPr>
          <w:rFonts w:ascii="Times New Roman" w:hAnsi="Times New Roman" w:cs="Times New Roman"/>
          <w:sz w:val="24"/>
          <w:szCs w:val="24"/>
        </w:rPr>
        <w:t>Th</w:t>
      </w:r>
      <w:proofErr w:type="spellEnd"/>
      <w:r w:rsidRPr="003B73D1">
        <w:rPr>
          <w:rFonts w:ascii="Times New Roman" w:hAnsi="Times New Roman" w:cs="Times New Roman"/>
          <w:sz w:val="24"/>
          <w:szCs w:val="24"/>
        </w:rPr>
        <w:t xml:space="preserve">/U,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ratios</w:t>
      </w:r>
      <w:r w:rsidRPr="003B73D1">
        <w:rPr>
          <w:rFonts w:ascii="Times New Roman" w:hAnsi="Times New Roman" w:cs="Times New Roman"/>
          <w:sz w:val="24"/>
          <w:szCs w:val="24"/>
        </w:rPr>
        <w:t xml:space="preserve">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and trace type A crystals in the Yr1 have relatively high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ratios, and low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contents.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ratios decrease steadily with decreasing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ratios over a continuous compositional range in zircons from the </w:t>
      </w:r>
      <w:proofErr w:type="spellStart"/>
      <w:r w:rsidRPr="003B73D1">
        <w:rPr>
          <w:rFonts w:ascii="Times New Roman" w:hAnsi="Times New Roman" w:cs="Times New Roman"/>
          <w:sz w:val="24"/>
          <w:szCs w:val="24"/>
        </w:rPr>
        <w:t>dacite</w:t>
      </w:r>
      <w:proofErr w:type="spellEnd"/>
      <w:r w:rsidRPr="003B73D1">
        <w:rPr>
          <w:rFonts w:ascii="Times New Roman" w:hAnsi="Times New Roman" w:cs="Times New Roman"/>
          <w:sz w:val="24"/>
          <w:szCs w:val="24"/>
        </w:rPr>
        <w:t xml:space="preserve"> to the rhyolite units, suggesting a strong influence of feldspar crystallization on zircon chemistry. Therefore, zircon trace element compositions in the </w:t>
      </w:r>
      <w:proofErr w:type="spellStart"/>
      <w:r w:rsidRPr="003B73D1">
        <w:rPr>
          <w:rFonts w:ascii="Times New Roman" w:hAnsi="Times New Roman" w:cs="Times New Roman"/>
          <w:sz w:val="24"/>
          <w:szCs w:val="24"/>
        </w:rPr>
        <w:t>dacite</w:t>
      </w:r>
      <w:proofErr w:type="spellEnd"/>
      <w:r w:rsidRPr="003B73D1">
        <w:rPr>
          <w:rFonts w:ascii="Times New Roman" w:hAnsi="Times New Roman" w:cs="Times New Roman"/>
          <w:sz w:val="24"/>
          <w:szCs w:val="24"/>
        </w:rPr>
        <w:t xml:space="preserve"> and rhyolite samples support crystal fractionation and accumulation processes (Fig. 14b, Deering et al., 2016; Yan et al., 2020). </w:t>
      </w:r>
    </w:p>
    <w:p w:rsidR="00366F98" w:rsidRDefault="003B73D1" w:rsidP="003B73D1">
      <w:pPr>
        <w:spacing w:after="0" w:line="480" w:lineRule="auto"/>
        <w:ind w:firstLine="720"/>
        <w:jc w:val="both"/>
        <w:rPr>
          <w:rFonts w:ascii="Times New Roman" w:hAnsi="Times New Roman" w:cs="Times New Roman"/>
          <w:sz w:val="24"/>
          <w:szCs w:val="24"/>
        </w:rPr>
      </w:pPr>
      <w:r w:rsidRPr="003B73D1">
        <w:rPr>
          <w:rFonts w:ascii="Times New Roman" w:hAnsi="Times New Roman" w:cs="Times New Roman"/>
          <w:sz w:val="24"/>
          <w:szCs w:val="24"/>
        </w:rPr>
        <w:t xml:space="preserve">Compared with the homogeneous texture of zircon grains from the Yr1, two distinct zircon types occur in the Yr2 and Yd. The occurrence of a transgressive boundary between the type A/B zircon core and the type C zircon rim indicates mixing with magma of contrasting compositions, or any changes in physical conditions may have caused the partial dissolution of pre-existing grains (Chamberlain et al., 2014; Yan et al., 2020). The field of type C zircon is distinct from that of type B, implies a distinct chemical gradient between both. In the Yr2 and the </w:t>
      </w:r>
      <w:proofErr w:type="spellStart"/>
      <w:r w:rsidRPr="003B73D1">
        <w:rPr>
          <w:rFonts w:ascii="Times New Roman" w:hAnsi="Times New Roman" w:cs="Times New Roman"/>
          <w:sz w:val="24"/>
          <w:szCs w:val="24"/>
        </w:rPr>
        <w:t>Xiaoji</w:t>
      </w:r>
      <w:proofErr w:type="spellEnd"/>
      <w:r w:rsidRPr="003B73D1">
        <w:rPr>
          <w:rFonts w:ascii="Times New Roman" w:hAnsi="Times New Roman" w:cs="Times New Roman"/>
          <w:sz w:val="24"/>
          <w:szCs w:val="24"/>
        </w:rPr>
        <w:t xml:space="preserve"> granite, the type C zircon domains or crystals show comparatively lower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contents, and higher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as well as higher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w:t>
      </w:r>
      <w:proofErr w:type="spellStart"/>
      <w:r w:rsidRPr="003B73D1">
        <w:rPr>
          <w:rFonts w:ascii="Times New Roman" w:hAnsi="Times New Roman" w:cs="Times New Roman"/>
          <w:sz w:val="24"/>
          <w:szCs w:val="24"/>
        </w:rPr>
        <w:t>Th</w:t>
      </w:r>
      <w:proofErr w:type="spellEnd"/>
      <w:r w:rsidRPr="003B73D1">
        <w:rPr>
          <w:rFonts w:ascii="Times New Roman" w:hAnsi="Times New Roman" w:cs="Times New Roman"/>
          <w:sz w:val="24"/>
          <w:szCs w:val="24"/>
        </w:rPr>
        <w:t xml:space="preserve">/U, and </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Eu</w:t>
      </w:r>
      <w:proofErr w:type="spellEnd"/>
      <w:r w:rsidRPr="003B73D1">
        <w:rPr>
          <w:rFonts w:ascii="Times New Roman" w:hAnsi="Times New Roman" w:cs="Times New Roman"/>
          <w:sz w:val="24"/>
          <w:szCs w:val="24"/>
        </w:rPr>
        <w:t xml:space="preserve">* values compared to the type B zircon cores (Fig. 10). Their high-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and low-</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overgrowth rims indicate that they crystallized in a high-temperatures and less-evolved magmatic environment. The increase in temperature is also indicated by the high zircon saturation temperatures (</w:t>
      </w:r>
      <w:proofErr w:type="spellStart"/>
      <w:r w:rsidRPr="003B73D1">
        <w:rPr>
          <w:rFonts w:ascii="Times New Roman" w:hAnsi="Times New Roman" w:cs="Times New Roman"/>
          <w:sz w:val="24"/>
          <w:szCs w:val="24"/>
        </w:rPr>
        <w:t>Tzr</w:t>
      </w:r>
      <w:proofErr w:type="spellEnd"/>
      <w:r w:rsidRPr="003B73D1">
        <w:rPr>
          <w:rFonts w:ascii="Times New Roman" w:hAnsi="Times New Roman" w:cs="Times New Roman"/>
          <w:sz w:val="24"/>
          <w:szCs w:val="24"/>
        </w:rPr>
        <w:t xml:space="preserve">, mostly </w:t>
      </w:r>
      <w:r w:rsidRPr="003B73D1">
        <w:rPr>
          <w:rFonts w:ascii="Times New Roman" w:hAnsi="Times New Roman" w:cs="Times New Roman"/>
          <w:i/>
          <w:iCs/>
          <w:sz w:val="24"/>
          <w:szCs w:val="24"/>
        </w:rPr>
        <w:t>&gt;</w:t>
      </w:r>
      <w:r w:rsidR="00366F98">
        <w:rPr>
          <w:rFonts w:ascii="Times New Roman" w:hAnsi="Times New Roman" w:cs="Times New Roman"/>
          <w:sz w:val="24"/>
          <w:szCs w:val="24"/>
        </w:rPr>
        <w:t>850</w:t>
      </w:r>
      <w:r w:rsidR="00366F98" w:rsidRPr="00366F98">
        <w:rPr>
          <w:rFonts w:ascii="Times New Roman" w:hAnsi="Times New Roman" w:cs="Times New Roman"/>
          <w:sz w:val="24"/>
          <w:szCs w:val="24"/>
          <w:vertAlign w:val="superscript"/>
        </w:rPr>
        <w:t>o</w:t>
      </w:r>
      <w:r w:rsidRPr="003B73D1">
        <w:rPr>
          <w:rFonts w:ascii="Times New Roman" w:hAnsi="Times New Roman" w:cs="Times New Roman"/>
          <w:sz w:val="24"/>
          <w:szCs w:val="24"/>
        </w:rPr>
        <w:t xml:space="preserve">C), which contribute to a reaction between </w:t>
      </w:r>
      <w:proofErr w:type="spellStart"/>
      <w:r w:rsidRPr="003B73D1">
        <w:rPr>
          <w:rFonts w:ascii="Times New Roman" w:hAnsi="Times New Roman" w:cs="Times New Roman"/>
          <w:sz w:val="24"/>
          <w:szCs w:val="24"/>
        </w:rPr>
        <w:t>phenocrysts</w:t>
      </w:r>
      <w:proofErr w:type="spellEnd"/>
      <w:r w:rsidRPr="003B73D1">
        <w:rPr>
          <w:rFonts w:ascii="Times New Roman" w:hAnsi="Times New Roman" w:cs="Times New Roman"/>
          <w:sz w:val="24"/>
          <w:szCs w:val="24"/>
        </w:rPr>
        <w:t xml:space="preserve"> and interstitial liquid and crystal dissolution. The resorbed and embayed shapes of the </w:t>
      </w:r>
      <w:proofErr w:type="spellStart"/>
      <w:r w:rsidRPr="003B73D1">
        <w:rPr>
          <w:rFonts w:ascii="Times New Roman" w:hAnsi="Times New Roman" w:cs="Times New Roman"/>
          <w:sz w:val="24"/>
          <w:szCs w:val="24"/>
        </w:rPr>
        <w:t>phenocrysts</w:t>
      </w:r>
      <w:proofErr w:type="spellEnd"/>
      <w:r w:rsidRPr="003B73D1">
        <w:rPr>
          <w:rFonts w:ascii="Times New Roman" w:hAnsi="Times New Roman" w:cs="Times New Roman"/>
          <w:sz w:val="24"/>
          <w:szCs w:val="24"/>
        </w:rPr>
        <w:t xml:space="preserve"> and fritted feldspar present to varying degrees in all Yr2 and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samples also witness this process. Compared to type B zircon, type A zircon displays the concentrated chemical compositions which overprint in the variate field of type C (Fig. 10b-d), suggesting a smaller concentration gradient. As a whole, the type C zircon has relatively high </w:t>
      </w:r>
      <w:proofErr w:type="spellStart"/>
      <w:r w:rsidRPr="003B73D1">
        <w:rPr>
          <w:rFonts w:ascii="Times New Roman" w:hAnsi="Times New Roman" w:cs="Times New Roman"/>
          <w:sz w:val="24"/>
          <w:szCs w:val="24"/>
        </w:rPr>
        <w:t>Ti</w:t>
      </w:r>
      <w:proofErr w:type="spellEnd"/>
      <w:r w:rsidRPr="003B73D1">
        <w:rPr>
          <w:rFonts w:ascii="Times New Roman" w:hAnsi="Times New Roman" w:cs="Times New Roman"/>
          <w:sz w:val="24"/>
          <w:szCs w:val="24"/>
        </w:rPr>
        <w:t xml:space="preserve"> contents,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and </w:t>
      </w:r>
      <w:proofErr w:type="spellStart"/>
      <w:r w:rsidRPr="003B73D1">
        <w:rPr>
          <w:rFonts w:ascii="Times New Roman" w:hAnsi="Times New Roman" w:cs="Times New Roman"/>
          <w:sz w:val="24"/>
          <w:szCs w:val="24"/>
        </w:rPr>
        <w:t>Th</w:t>
      </w:r>
      <w:proofErr w:type="spellEnd"/>
      <w:r w:rsidRPr="003B73D1">
        <w:rPr>
          <w:rFonts w:ascii="Times New Roman" w:hAnsi="Times New Roman" w:cs="Times New Roman"/>
          <w:sz w:val="24"/>
          <w:szCs w:val="24"/>
        </w:rPr>
        <w:t xml:space="preserve">/U ratios. Hence, these composition changes suggest rejuvenation and remobilization of the cumulate by reheating </w:t>
      </w:r>
      <w:r w:rsidRPr="003B73D1">
        <w:rPr>
          <w:rFonts w:ascii="Times New Roman" w:hAnsi="Times New Roman" w:cs="Times New Roman"/>
          <w:sz w:val="24"/>
          <w:szCs w:val="24"/>
        </w:rPr>
        <w:lastRenderedPageBreak/>
        <w:t xml:space="preserve">which is always linked to the </w:t>
      </w:r>
      <w:proofErr w:type="spellStart"/>
      <w:r w:rsidRPr="003B73D1">
        <w:rPr>
          <w:rFonts w:ascii="Times New Roman" w:hAnsi="Times New Roman" w:cs="Times New Roman"/>
          <w:sz w:val="24"/>
          <w:szCs w:val="24"/>
        </w:rPr>
        <w:t>underplating</w:t>
      </w:r>
      <w:proofErr w:type="spellEnd"/>
      <w:r w:rsidRPr="003B73D1">
        <w:rPr>
          <w:rFonts w:ascii="Times New Roman" w:hAnsi="Times New Roman" w:cs="Times New Roman"/>
          <w:sz w:val="24"/>
          <w:szCs w:val="24"/>
        </w:rPr>
        <w:t xml:space="preserve"> of a hotter and less evolved melt and a magma recharge event (Fig. 14b, Foley et al., 2020). </w:t>
      </w:r>
    </w:p>
    <w:p w:rsidR="003B73D1" w:rsidRDefault="003B73D1" w:rsidP="003B73D1">
      <w:pPr>
        <w:spacing w:after="0" w:line="480" w:lineRule="auto"/>
        <w:ind w:firstLine="720"/>
        <w:jc w:val="both"/>
        <w:rPr>
          <w:rFonts w:ascii="Times New Roman" w:hAnsi="Times New Roman" w:cs="Times New Roman"/>
          <w:sz w:val="24"/>
          <w:szCs w:val="24"/>
        </w:rPr>
      </w:pPr>
      <w:r w:rsidRPr="003B73D1">
        <w:rPr>
          <w:rFonts w:ascii="Times New Roman" w:hAnsi="Times New Roman" w:cs="Times New Roman"/>
          <w:sz w:val="24"/>
          <w:szCs w:val="24"/>
        </w:rPr>
        <w:t xml:space="preserve">Magma recharge processes are often accompanied by the presence of sparse but widespread mafic </w:t>
      </w:r>
      <w:proofErr w:type="spellStart"/>
      <w:r w:rsidRPr="003B73D1">
        <w:rPr>
          <w:rFonts w:ascii="Times New Roman" w:hAnsi="Times New Roman" w:cs="Times New Roman"/>
          <w:sz w:val="24"/>
          <w:szCs w:val="24"/>
        </w:rPr>
        <w:t>microgranular</w:t>
      </w:r>
      <w:proofErr w:type="spellEnd"/>
      <w:r w:rsidRPr="003B73D1">
        <w:rPr>
          <w:rFonts w:ascii="Times New Roman" w:hAnsi="Times New Roman" w:cs="Times New Roman"/>
          <w:sz w:val="24"/>
          <w:szCs w:val="24"/>
        </w:rPr>
        <w:t xml:space="preserve"> enclaves (MME) in outflow (Yan et al., 2018; </w:t>
      </w:r>
      <w:proofErr w:type="spellStart"/>
      <w:r w:rsidRPr="003B73D1">
        <w:rPr>
          <w:rFonts w:ascii="Times New Roman" w:hAnsi="Times New Roman" w:cs="Times New Roman"/>
          <w:sz w:val="24"/>
          <w:szCs w:val="24"/>
        </w:rPr>
        <w:t>Pamukcu</w:t>
      </w:r>
      <w:proofErr w:type="spellEnd"/>
      <w:r w:rsidRPr="003B73D1">
        <w:rPr>
          <w:rFonts w:ascii="Times New Roman" w:hAnsi="Times New Roman" w:cs="Times New Roman"/>
          <w:sz w:val="24"/>
          <w:szCs w:val="24"/>
        </w:rPr>
        <w:t xml:space="preserve"> et al., 2013). Whole-rock and zircon </w:t>
      </w:r>
      <w:proofErr w:type="spellStart"/>
      <w:r w:rsidRPr="003B73D1">
        <w:rPr>
          <w:rFonts w:ascii="Times New Roman" w:hAnsi="Times New Roman" w:cs="Times New Roman"/>
          <w:sz w:val="24"/>
          <w:szCs w:val="24"/>
        </w:rPr>
        <w:t>Hf</w:t>
      </w:r>
      <w:proofErr w:type="spellEnd"/>
      <w:r w:rsidRPr="003B73D1">
        <w:rPr>
          <w:rFonts w:ascii="Times New Roman" w:hAnsi="Times New Roman" w:cs="Times New Roman"/>
          <w:sz w:val="24"/>
          <w:szCs w:val="24"/>
        </w:rPr>
        <w:t xml:space="preserve"> isotope compositions for all volcanic samples are relatively uniform and different from those of mantle-derived magmas. Meanwhile, MMEs are not found in all the volcanic units. Thus, these features are inconsistent with appreciable mafic chemical input. Therefore, we interpret the composition differences between the Yr1 and the Yr2 as a product of cumulate dissolution and </w:t>
      </w:r>
      <w:proofErr w:type="spellStart"/>
      <w:r w:rsidRPr="003B73D1">
        <w:rPr>
          <w:rFonts w:ascii="Times New Roman" w:hAnsi="Times New Roman" w:cs="Times New Roman"/>
          <w:sz w:val="24"/>
          <w:szCs w:val="24"/>
        </w:rPr>
        <w:t>dacite</w:t>
      </w:r>
      <w:proofErr w:type="spellEnd"/>
      <w:r w:rsidRPr="003B73D1">
        <w:rPr>
          <w:rFonts w:ascii="Times New Roman" w:hAnsi="Times New Roman" w:cs="Times New Roman"/>
          <w:sz w:val="24"/>
          <w:szCs w:val="24"/>
        </w:rPr>
        <w:t>-rhyolite interaction (</w:t>
      </w:r>
      <w:proofErr w:type="spellStart"/>
      <w:r w:rsidRPr="003B73D1">
        <w:rPr>
          <w:rFonts w:ascii="Times New Roman" w:hAnsi="Times New Roman" w:cs="Times New Roman"/>
          <w:sz w:val="24"/>
          <w:szCs w:val="24"/>
        </w:rPr>
        <w:t>Boro</w:t>
      </w:r>
      <w:proofErr w:type="spellEnd"/>
      <w:r w:rsidRPr="003B73D1">
        <w:rPr>
          <w:rFonts w:ascii="Times New Roman" w:hAnsi="Times New Roman" w:cs="Times New Roman"/>
          <w:sz w:val="24"/>
          <w:szCs w:val="24"/>
        </w:rPr>
        <w:t xml:space="preserve"> et al., 2020; Foley et al., 2020). The bulk rock compositions of the Yr2 display less evolved features to the Yr1 and relatively depleted in </w:t>
      </w:r>
      <w:proofErr w:type="spellStart"/>
      <w:r w:rsidRPr="003B73D1">
        <w:rPr>
          <w:rFonts w:ascii="Times New Roman" w:hAnsi="Times New Roman" w:cs="Times New Roman"/>
          <w:sz w:val="24"/>
          <w:szCs w:val="24"/>
        </w:rPr>
        <w:t>Rb</w:t>
      </w:r>
      <w:proofErr w:type="spellEnd"/>
      <w:r w:rsidRPr="003B73D1">
        <w:rPr>
          <w:rFonts w:ascii="Times New Roman" w:hAnsi="Times New Roman" w:cs="Times New Roman"/>
          <w:sz w:val="24"/>
          <w:szCs w:val="24"/>
        </w:rPr>
        <w:t xml:space="preserve"> (329</w:t>
      </w:r>
      <w:r w:rsidR="00366F98">
        <w:rPr>
          <w:rFonts w:ascii="Times New Roman" w:hAnsi="Times New Roman" w:cs="Times New Roman"/>
          <w:sz w:val="24"/>
          <w:szCs w:val="24"/>
        </w:rPr>
        <w:t>-</w:t>
      </w:r>
      <w:r w:rsidRPr="003B73D1">
        <w:rPr>
          <w:rFonts w:ascii="Times New Roman" w:hAnsi="Times New Roman" w:cs="Times New Roman"/>
          <w:sz w:val="24"/>
          <w:szCs w:val="24"/>
        </w:rPr>
        <w:t xml:space="preserve">527 ppm) and rich in </w:t>
      </w:r>
      <w:proofErr w:type="spellStart"/>
      <w:r w:rsidRPr="003B73D1">
        <w:rPr>
          <w:rFonts w:ascii="Times New Roman" w:hAnsi="Times New Roman" w:cs="Times New Roman"/>
          <w:sz w:val="24"/>
          <w:szCs w:val="24"/>
        </w:rPr>
        <w:t>Sr</w:t>
      </w:r>
      <w:proofErr w:type="spellEnd"/>
      <w:r w:rsidRPr="003B73D1">
        <w:rPr>
          <w:rFonts w:ascii="Times New Roman" w:hAnsi="Times New Roman" w:cs="Times New Roman"/>
          <w:sz w:val="24"/>
          <w:szCs w:val="24"/>
        </w:rPr>
        <w:t xml:space="preserve"> (29.5</w:t>
      </w:r>
      <w:r w:rsidR="00366F98">
        <w:rPr>
          <w:rFonts w:ascii="Times New Roman" w:hAnsi="Times New Roman" w:cs="Times New Roman"/>
          <w:sz w:val="24"/>
          <w:szCs w:val="24"/>
        </w:rPr>
        <w:t>-</w:t>
      </w:r>
      <w:r w:rsidRPr="003B73D1">
        <w:rPr>
          <w:rFonts w:ascii="Times New Roman" w:hAnsi="Times New Roman" w:cs="Times New Roman"/>
          <w:sz w:val="24"/>
          <w:szCs w:val="24"/>
        </w:rPr>
        <w:t>191 ppm), Ba (696</w:t>
      </w:r>
      <w:r w:rsidR="00366F98">
        <w:rPr>
          <w:rFonts w:ascii="Times New Roman" w:hAnsi="Times New Roman" w:cs="Times New Roman"/>
          <w:sz w:val="24"/>
          <w:szCs w:val="24"/>
        </w:rPr>
        <w:t>-</w:t>
      </w:r>
      <w:r w:rsidRPr="003B73D1">
        <w:rPr>
          <w:rFonts w:ascii="Times New Roman" w:hAnsi="Times New Roman" w:cs="Times New Roman"/>
          <w:sz w:val="24"/>
          <w:szCs w:val="24"/>
        </w:rPr>
        <w:t xml:space="preserve">1090 ppm), and </w:t>
      </w:r>
      <w:proofErr w:type="spellStart"/>
      <w:r w:rsidRPr="003B73D1">
        <w:rPr>
          <w:rFonts w:ascii="Times New Roman" w:hAnsi="Times New Roman" w:cs="Times New Roman"/>
          <w:sz w:val="24"/>
          <w:szCs w:val="24"/>
        </w:rPr>
        <w:t>Zr</w:t>
      </w:r>
      <w:proofErr w:type="spellEnd"/>
      <w:r w:rsidRPr="003B73D1">
        <w:rPr>
          <w:rFonts w:ascii="Times New Roman" w:hAnsi="Times New Roman" w:cs="Times New Roman"/>
          <w:sz w:val="24"/>
          <w:szCs w:val="24"/>
        </w:rPr>
        <w:t xml:space="preserve"> (216</w:t>
      </w:r>
      <w:r w:rsidR="00366F98">
        <w:rPr>
          <w:rFonts w:ascii="Times New Roman" w:hAnsi="Times New Roman" w:cs="Times New Roman"/>
          <w:sz w:val="24"/>
          <w:szCs w:val="24"/>
        </w:rPr>
        <w:t>-</w:t>
      </w:r>
      <w:r w:rsidRPr="003B73D1">
        <w:rPr>
          <w:rFonts w:ascii="Times New Roman" w:hAnsi="Times New Roman" w:cs="Times New Roman"/>
          <w:sz w:val="24"/>
          <w:szCs w:val="24"/>
        </w:rPr>
        <w:t xml:space="preserve">308 ppm), which supports dissolution dominated by feldspars (Wolff et al., 2020) and strongly influenced by accessory minerals. At the same time, the reassembly of less-evolved liquid and refractory crystals generated the melt of the Yr2 and the </w:t>
      </w:r>
      <w:proofErr w:type="spellStart"/>
      <w:r w:rsidRPr="003B73D1">
        <w:rPr>
          <w:rFonts w:ascii="Times New Roman" w:hAnsi="Times New Roman" w:cs="Times New Roman"/>
          <w:sz w:val="24"/>
          <w:szCs w:val="24"/>
        </w:rPr>
        <w:t>Yd</w:t>
      </w:r>
      <w:proofErr w:type="spellEnd"/>
      <w:r w:rsidRPr="003B73D1">
        <w:rPr>
          <w:rFonts w:ascii="Times New Roman" w:hAnsi="Times New Roman" w:cs="Times New Roman"/>
          <w:sz w:val="24"/>
          <w:szCs w:val="24"/>
        </w:rPr>
        <w:t xml:space="preserve"> before they erupted.</w:t>
      </w:r>
    </w:p>
    <w:p w:rsidR="00CF3C65" w:rsidRPr="00CF3C65" w:rsidRDefault="00CF3C65" w:rsidP="00CF3C65">
      <w:pPr>
        <w:spacing w:after="0" w:line="480" w:lineRule="auto"/>
        <w:ind w:firstLine="720"/>
        <w:jc w:val="both"/>
        <w:rPr>
          <w:rFonts w:ascii="Times New Roman" w:hAnsi="Times New Roman" w:cs="Times New Roman"/>
          <w:i/>
          <w:sz w:val="24"/>
          <w:szCs w:val="24"/>
        </w:rPr>
      </w:pPr>
      <w:r w:rsidRPr="00CF3C65">
        <w:rPr>
          <w:rFonts w:ascii="Times New Roman" w:hAnsi="Times New Roman" w:cs="Times New Roman"/>
          <w:i/>
          <w:sz w:val="24"/>
          <w:szCs w:val="24"/>
        </w:rPr>
        <w:t xml:space="preserve">6.2.2 Implications for the </w:t>
      </w:r>
      <w:proofErr w:type="spellStart"/>
      <w:r w:rsidRPr="00CF3C65">
        <w:rPr>
          <w:rFonts w:ascii="Times New Roman" w:hAnsi="Times New Roman" w:cs="Times New Roman"/>
          <w:i/>
          <w:sz w:val="24"/>
          <w:szCs w:val="24"/>
        </w:rPr>
        <w:t>petrogenesis</w:t>
      </w:r>
      <w:proofErr w:type="spellEnd"/>
      <w:r w:rsidRPr="00CF3C65">
        <w:rPr>
          <w:rFonts w:ascii="Times New Roman" w:hAnsi="Times New Roman" w:cs="Times New Roman"/>
          <w:i/>
          <w:sz w:val="24"/>
          <w:szCs w:val="24"/>
        </w:rPr>
        <w:t xml:space="preserve"> of the </w:t>
      </w:r>
      <w:proofErr w:type="spellStart"/>
      <w:r w:rsidRPr="00CF3C65">
        <w:rPr>
          <w:rFonts w:ascii="Times New Roman" w:hAnsi="Times New Roman" w:cs="Times New Roman"/>
          <w:i/>
          <w:sz w:val="24"/>
          <w:szCs w:val="24"/>
        </w:rPr>
        <w:t>Xiaoji</w:t>
      </w:r>
      <w:proofErr w:type="spellEnd"/>
      <w:r w:rsidRPr="00CF3C65">
        <w:rPr>
          <w:rFonts w:ascii="Times New Roman" w:hAnsi="Times New Roman" w:cs="Times New Roman"/>
          <w:i/>
          <w:sz w:val="24"/>
          <w:szCs w:val="24"/>
        </w:rPr>
        <w:t xml:space="preserve"> granite (XG)</w:t>
      </w:r>
    </w:p>
    <w:p w:rsidR="00CF3C65" w:rsidRDefault="00CF3C65" w:rsidP="00CF3C65">
      <w:pPr>
        <w:spacing w:after="0" w:line="480" w:lineRule="auto"/>
        <w:ind w:firstLine="720"/>
        <w:jc w:val="both"/>
        <w:rPr>
          <w:rFonts w:ascii="Times New Roman" w:hAnsi="Times New Roman" w:cs="Times New Roman"/>
          <w:sz w:val="24"/>
          <w:szCs w:val="24"/>
        </w:rPr>
      </w:pPr>
      <w:r w:rsidRPr="00CF3C65">
        <w:rPr>
          <w:rFonts w:ascii="Times New Roman" w:hAnsi="Times New Roman" w:cs="Times New Roman"/>
          <w:sz w:val="24"/>
          <w:szCs w:val="24"/>
        </w:rPr>
        <w:t xml:space="preserve">In our study, the XG displays overlapped chronological and </w:t>
      </w:r>
      <w:proofErr w:type="spellStart"/>
      <w:r w:rsidRPr="00CF3C65">
        <w:rPr>
          <w:rFonts w:ascii="Times New Roman" w:hAnsi="Times New Roman" w:cs="Times New Roman"/>
          <w:sz w:val="24"/>
          <w:szCs w:val="24"/>
        </w:rPr>
        <w:t>Hf</w:t>
      </w:r>
      <w:proofErr w:type="spellEnd"/>
      <w:r w:rsidRPr="00CF3C65">
        <w:rPr>
          <w:rFonts w:ascii="Times New Roman" w:hAnsi="Times New Roman" w:cs="Times New Roman"/>
          <w:sz w:val="24"/>
          <w:szCs w:val="24"/>
        </w:rPr>
        <w:t xml:space="preserve"> isotope features with the volcanic units of the YCC, implying both are from a contemporaneous crust-derived magmatic system. The XG has relatively high SiO</w:t>
      </w:r>
      <w:r w:rsidRPr="00CF3C65">
        <w:rPr>
          <w:rFonts w:ascii="Times New Roman" w:hAnsi="Times New Roman" w:cs="Times New Roman"/>
          <w:sz w:val="24"/>
          <w:szCs w:val="24"/>
          <w:vertAlign w:val="subscript"/>
        </w:rPr>
        <w:t>2</w:t>
      </w:r>
      <w:r w:rsidRPr="00CF3C65">
        <w:rPr>
          <w:rFonts w:ascii="Times New Roman" w:hAnsi="Times New Roman" w:cs="Times New Roman"/>
          <w:sz w:val="24"/>
          <w:szCs w:val="24"/>
        </w:rPr>
        <w:t xml:space="preserve"> contents (71.8</w:t>
      </w:r>
      <w:r>
        <w:rPr>
          <w:rFonts w:ascii="Times New Roman" w:hAnsi="Times New Roman" w:cs="Times New Roman"/>
          <w:sz w:val="24"/>
          <w:szCs w:val="24"/>
        </w:rPr>
        <w:t>-</w:t>
      </w:r>
      <w:r w:rsidRPr="00CF3C65">
        <w:rPr>
          <w:rFonts w:ascii="Times New Roman" w:hAnsi="Times New Roman" w:cs="Times New Roman"/>
          <w:sz w:val="24"/>
          <w:szCs w:val="24"/>
        </w:rPr>
        <w:t xml:space="preserve">75.1 </w:t>
      </w:r>
      <w:proofErr w:type="spellStart"/>
      <w:proofErr w:type="gramStart"/>
      <w:r w:rsidRPr="00CF3C65">
        <w:rPr>
          <w:rFonts w:ascii="Times New Roman" w:hAnsi="Times New Roman" w:cs="Times New Roman"/>
          <w:sz w:val="24"/>
          <w:szCs w:val="24"/>
        </w:rPr>
        <w:t>wt</w:t>
      </w:r>
      <w:proofErr w:type="spellEnd"/>
      <w:r w:rsidRPr="00CF3C65">
        <w:rPr>
          <w:rFonts w:ascii="Times New Roman" w:hAnsi="Times New Roman" w:cs="Times New Roman"/>
          <w:sz w:val="24"/>
          <w:szCs w:val="24"/>
        </w:rPr>
        <w:t>%</w:t>
      </w:r>
      <w:proofErr w:type="gramEnd"/>
      <w:r w:rsidRPr="00CF3C65">
        <w:rPr>
          <w:rFonts w:ascii="Times New Roman" w:hAnsi="Times New Roman" w:cs="Times New Roman"/>
          <w:sz w:val="24"/>
          <w:szCs w:val="24"/>
        </w:rPr>
        <w:t xml:space="preserve">), and is moderately enriched in </w:t>
      </w:r>
      <w:proofErr w:type="spellStart"/>
      <w:r w:rsidRPr="00CF3C65">
        <w:rPr>
          <w:rFonts w:ascii="Times New Roman" w:hAnsi="Times New Roman" w:cs="Times New Roman"/>
          <w:sz w:val="24"/>
          <w:szCs w:val="24"/>
        </w:rPr>
        <w:t>Rb</w:t>
      </w:r>
      <w:proofErr w:type="spellEnd"/>
      <w:r w:rsidRPr="00CF3C65">
        <w:rPr>
          <w:rFonts w:ascii="Times New Roman" w:hAnsi="Times New Roman" w:cs="Times New Roman"/>
          <w:sz w:val="24"/>
          <w:szCs w:val="24"/>
        </w:rPr>
        <w:t xml:space="preserve"> and depleted in Ba, </w:t>
      </w:r>
      <w:proofErr w:type="spellStart"/>
      <w:r w:rsidRPr="00CF3C65">
        <w:rPr>
          <w:rFonts w:ascii="Times New Roman" w:hAnsi="Times New Roman" w:cs="Times New Roman"/>
          <w:sz w:val="24"/>
          <w:szCs w:val="24"/>
        </w:rPr>
        <w:t>Sr</w:t>
      </w:r>
      <w:proofErr w:type="spellEnd"/>
      <w:r w:rsidRPr="00CF3C65">
        <w:rPr>
          <w:rFonts w:ascii="Times New Roman" w:hAnsi="Times New Roman" w:cs="Times New Roman"/>
          <w:sz w:val="24"/>
          <w:szCs w:val="24"/>
        </w:rPr>
        <w:t xml:space="preserve"> and </w:t>
      </w:r>
      <w:proofErr w:type="spellStart"/>
      <w:r w:rsidRPr="00CF3C65">
        <w:rPr>
          <w:rFonts w:ascii="Times New Roman" w:hAnsi="Times New Roman" w:cs="Times New Roman"/>
          <w:sz w:val="24"/>
          <w:szCs w:val="24"/>
        </w:rPr>
        <w:t>Eu</w:t>
      </w:r>
      <w:proofErr w:type="spellEnd"/>
      <w:r w:rsidRPr="00CF3C65">
        <w:rPr>
          <w:rFonts w:ascii="Times New Roman" w:hAnsi="Times New Roman" w:cs="Times New Roman"/>
          <w:sz w:val="24"/>
          <w:szCs w:val="24"/>
        </w:rPr>
        <w:t xml:space="preserve">. In addition, it has the intermediate </w:t>
      </w:r>
      <w:proofErr w:type="spellStart"/>
      <w:r w:rsidRPr="00CF3C65">
        <w:rPr>
          <w:rFonts w:ascii="Times New Roman" w:hAnsi="Times New Roman" w:cs="Times New Roman"/>
          <w:sz w:val="24"/>
          <w:szCs w:val="24"/>
        </w:rPr>
        <w:t>Rb</w:t>
      </w:r>
      <w:proofErr w:type="spellEnd"/>
      <w:r w:rsidRPr="00CF3C65">
        <w:rPr>
          <w:rFonts w:ascii="Times New Roman" w:hAnsi="Times New Roman" w:cs="Times New Roman"/>
          <w:sz w:val="24"/>
          <w:szCs w:val="24"/>
        </w:rPr>
        <w:t>/</w:t>
      </w:r>
      <w:proofErr w:type="spellStart"/>
      <w:r w:rsidRPr="00CF3C65">
        <w:rPr>
          <w:rFonts w:ascii="Times New Roman" w:hAnsi="Times New Roman" w:cs="Times New Roman"/>
          <w:sz w:val="24"/>
          <w:szCs w:val="24"/>
        </w:rPr>
        <w:t>Sr</w:t>
      </w:r>
      <w:proofErr w:type="spellEnd"/>
      <w:r w:rsidRPr="00CF3C65">
        <w:rPr>
          <w:rFonts w:ascii="Times New Roman" w:hAnsi="Times New Roman" w:cs="Times New Roman"/>
          <w:sz w:val="24"/>
          <w:szCs w:val="24"/>
        </w:rPr>
        <w:t xml:space="preserve">, </w:t>
      </w:r>
      <w:proofErr w:type="spellStart"/>
      <w:r w:rsidRPr="00CF3C65">
        <w:rPr>
          <w:rFonts w:ascii="Times New Roman" w:hAnsi="Times New Roman" w:cs="Times New Roman"/>
          <w:sz w:val="24"/>
          <w:szCs w:val="24"/>
        </w:rPr>
        <w:t>Zr</w:t>
      </w:r>
      <w:proofErr w:type="spellEnd"/>
      <w:r w:rsidRPr="00CF3C65">
        <w:rPr>
          <w:rFonts w:ascii="Times New Roman" w:hAnsi="Times New Roman" w:cs="Times New Roman"/>
          <w:sz w:val="24"/>
          <w:szCs w:val="24"/>
        </w:rPr>
        <w:t>/</w:t>
      </w:r>
      <w:proofErr w:type="spellStart"/>
      <w:r w:rsidRPr="00CF3C65">
        <w:rPr>
          <w:rFonts w:ascii="Times New Roman" w:hAnsi="Times New Roman" w:cs="Times New Roman"/>
          <w:sz w:val="24"/>
          <w:szCs w:val="24"/>
        </w:rPr>
        <w:t>Hf</w:t>
      </w:r>
      <w:proofErr w:type="spellEnd"/>
      <w:r w:rsidRPr="00CF3C65">
        <w:rPr>
          <w:rFonts w:ascii="Times New Roman" w:hAnsi="Times New Roman" w:cs="Times New Roman"/>
          <w:sz w:val="24"/>
          <w:szCs w:val="24"/>
        </w:rPr>
        <w:t xml:space="preserve"> ratios, and </w:t>
      </w:r>
      <w:proofErr w:type="spellStart"/>
      <w:r w:rsidRPr="00CF3C65">
        <w:rPr>
          <w:rFonts w:ascii="Times New Roman" w:hAnsi="Times New Roman" w:cs="Times New Roman"/>
          <w:sz w:val="24"/>
          <w:szCs w:val="24"/>
        </w:rPr>
        <w:t>Eu</w:t>
      </w:r>
      <w:proofErr w:type="spellEnd"/>
      <w:r w:rsidRPr="00CF3C65">
        <w:rPr>
          <w:rFonts w:ascii="Times New Roman" w:hAnsi="Times New Roman" w:cs="Times New Roman"/>
          <w:sz w:val="24"/>
          <w:szCs w:val="24"/>
        </w:rPr>
        <w:t>/</w:t>
      </w:r>
      <w:proofErr w:type="spellStart"/>
      <w:r w:rsidRPr="00CF3C65">
        <w:rPr>
          <w:rFonts w:ascii="Times New Roman" w:hAnsi="Times New Roman" w:cs="Times New Roman"/>
          <w:sz w:val="24"/>
          <w:szCs w:val="24"/>
        </w:rPr>
        <w:t>Eu</w:t>
      </w:r>
      <w:proofErr w:type="spellEnd"/>
      <w:r w:rsidRPr="00CF3C65">
        <w:rPr>
          <w:rFonts w:ascii="Times New Roman" w:hAnsi="Times New Roman" w:cs="Times New Roman"/>
          <w:sz w:val="24"/>
          <w:szCs w:val="24"/>
        </w:rPr>
        <w:t xml:space="preserve">* values between the Yr1 and the Yd. These chemical compositions of the XG vary between the early-erupted Yr1 and Yr2, thus showing a close correlation between the XG and the </w:t>
      </w:r>
      <w:proofErr w:type="spellStart"/>
      <w:r w:rsidRPr="00CF3C65">
        <w:rPr>
          <w:rFonts w:ascii="Times New Roman" w:hAnsi="Times New Roman" w:cs="Times New Roman"/>
          <w:sz w:val="24"/>
          <w:szCs w:val="24"/>
        </w:rPr>
        <w:t>rhyolitic</w:t>
      </w:r>
      <w:proofErr w:type="spellEnd"/>
      <w:r w:rsidRPr="00CF3C65">
        <w:rPr>
          <w:rFonts w:ascii="Times New Roman" w:hAnsi="Times New Roman" w:cs="Times New Roman"/>
          <w:sz w:val="24"/>
          <w:szCs w:val="24"/>
        </w:rPr>
        <w:t xml:space="preserve"> units of the YCC. Note that the complex core-rim textures are also presented in zircons from the XG, similar to those from the Yr2. The growth of these zircons underwent two distinct stages. The </w:t>
      </w:r>
      <w:proofErr w:type="spellStart"/>
      <w:r w:rsidRPr="00CF3C65">
        <w:rPr>
          <w:rFonts w:ascii="Times New Roman" w:hAnsi="Times New Roman" w:cs="Times New Roman"/>
          <w:sz w:val="24"/>
          <w:szCs w:val="24"/>
        </w:rPr>
        <w:t>Ti</w:t>
      </w:r>
      <w:proofErr w:type="spellEnd"/>
      <w:r w:rsidRPr="00CF3C65">
        <w:rPr>
          <w:rFonts w:ascii="Times New Roman" w:hAnsi="Times New Roman" w:cs="Times New Roman"/>
          <w:sz w:val="24"/>
          <w:szCs w:val="24"/>
        </w:rPr>
        <w:t xml:space="preserve">-rich rims have much higher </w:t>
      </w:r>
      <w:proofErr w:type="spellStart"/>
      <w:r w:rsidRPr="00CF3C65">
        <w:rPr>
          <w:rFonts w:ascii="Times New Roman" w:hAnsi="Times New Roman" w:cs="Times New Roman"/>
          <w:sz w:val="24"/>
          <w:szCs w:val="24"/>
        </w:rPr>
        <w:t>Zr</w:t>
      </w:r>
      <w:proofErr w:type="spellEnd"/>
      <w:r w:rsidRPr="00CF3C65">
        <w:rPr>
          <w:rFonts w:ascii="Times New Roman" w:hAnsi="Times New Roman" w:cs="Times New Roman"/>
          <w:sz w:val="24"/>
          <w:szCs w:val="24"/>
        </w:rPr>
        <w:t>/</w:t>
      </w:r>
      <w:proofErr w:type="spellStart"/>
      <w:r w:rsidRPr="00CF3C65">
        <w:rPr>
          <w:rFonts w:ascii="Times New Roman" w:hAnsi="Times New Roman" w:cs="Times New Roman"/>
          <w:sz w:val="24"/>
          <w:szCs w:val="24"/>
        </w:rPr>
        <w:t>Hf</w:t>
      </w:r>
      <w:proofErr w:type="spellEnd"/>
      <w:r w:rsidRPr="00CF3C65">
        <w:rPr>
          <w:rFonts w:ascii="Times New Roman" w:hAnsi="Times New Roman" w:cs="Times New Roman"/>
          <w:sz w:val="24"/>
          <w:szCs w:val="24"/>
        </w:rPr>
        <w:t xml:space="preserve">, </w:t>
      </w:r>
      <w:proofErr w:type="spellStart"/>
      <w:r w:rsidRPr="00CF3C65">
        <w:rPr>
          <w:rFonts w:ascii="Times New Roman" w:hAnsi="Times New Roman" w:cs="Times New Roman"/>
          <w:sz w:val="24"/>
          <w:szCs w:val="24"/>
        </w:rPr>
        <w:lastRenderedPageBreak/>
        <w:t>Eu</w:t>
      </w:r>
      <w:proofErr w:type="spellEnd"/>
      <w:r w:rsidRPr="00CF3C65">
        <w:rPr>
          <w:rFonts w:ascii="Times New Roman" w:hAnsi="Times New Roman" w:cs="Times New Roman"/>
          <w:sz w:val="24"/>
          <w:szCs w:val="24"/>
        </w:rPr>
        <w:t>/</w:t>
      </w:r>
      <w:proofErr w:type="spellStart"/>
      <w:r w:rsidRPr="00CF3C65">
        <w:rPr>
          <w:rFonts w:ascii="Times New Roman" w:hAnsi="Times New Roman" w:cs="Times New Roman"/>
          <w:sz w:val="24"/>
          <w:szCs w:val="24"/>
        </w:rPr>
        <w:t>Eu</w:t>
      </w:r>
      <w:proofErr w:type="spellEnd"/>
      <w:r w:rsidRPr="00CF3C65">
        <w:rPr>
          <w:rFonts w:ascii="Times New Roman" w:hAnsi="Times New Roman" w:cs="Times New Roman"/>
          <w:sz w:val="24"/>
          <w:szCs w:val="24"/>
        </w:rPr>
        <w:t xml:space="preserve">*, and </w:t>
      </w:r>
      <w:proofErr w:type="spellStart"/>
      <w:r w:rsidRPr="00CF3C65">
        <w:rPr>
          <w:rFonts w:ascii="Times New Roman" w:hAnsi="Times New Roman" w:cs="Times New Roman"/>
          <w:sz w:val="24"/>
          <w:szCs w:val="24"/>
        </w:rPr>
        <w:t>Th</w:t>
      </w:r>
      <w:proofErr w:type="spellEnd"/>
      <w:r w:rsidRPr="00CF3C65">
        <w:rPr>
          <w:rFonts w:ascii="Times New Roman" w:hAnsi="Times New Roman" w:cs="Times New Roman"/>
          <w:sz w:val="24"/>
          <w:szCs w:val="24"/>
        </w:rPr>
        <w:t>/U ratios than the cores, which suggests that early crystallized zircons react with a</w:t>
      </w:r>
      <w:r w:rsidRPr="00CF3C65">
        <w:rPr>
          <w:rFonts w:ascii="Times New Roman" w:hAnsi="Times New Roman" w:cs="Times New Roman"/>
          <w:sz w:val="24"/>
          <w:szCs w:val="24"/>
        </w:rPr>
        <w:t xml:space="preserve"> </w:t>
      </w:r>
      <w:r w:rsidRPr="00CF3C65">
        <w:rPr>
          <w:rFonts w:ascii="Times New Roman" w:hAnsi="Times New Roman" w:cs="Times New Roman"/>
          <w:sz w:val="24"/>
          <w:szCs w:val="24"/>
        </w:rPr>
        <w:t xml:space="preserve">hotter and less-evolved magma. </w:t>
      </w:r>
    </w:p>
    <w:p w:rsidR="00CF3C65" w:rsidRDefault="00CF3C65" w:rsidP="00CF3C65">
      <w:pPr>
        <w:spacing w:after="0" w:line="480" w:lineRule="auto"/>
        <w:ind w:firstLine="720"/>
        <w:jc w:val="both"/>
        <w:rPr>
          <w:rFonts w:ascii="Times New Roman" w:hAnsi="Times New Roman" w:cs="Times New Roman"/>
          <w:sz w:val="24"/>
          <w:szCs w:val="24"/>
        </w:rPr>
      </w:pPr>
      <w:r w:rsidRPr="00CF3C65">
        <w:rPr>
          <w:rFonts w:ascii="Times New Roman" w:hAnsi="Times New Roman" w:cs="Times New Roman"/>
          <w:sz w:val="24"/>
          <w:szCs w:val="24"/>
        </w:rPr>
        <w:t xml:space="preserve">Thus, these similar chronological, isotopic, and elemental geochemical features of the XG, combined with consistent textures and chemistry of zircons to the </w:t>
      </w:r>
      <w:proofErr w:type="spellStart"/>
      <w:r w:rsidRPr="00CF3C65">
        <w:rPr>
          <w:rFonts w:ascii="Times New Roman" w:hAnsi="Times New Roman" w:cs="Times New Roman"/>
          <w:sz w:val="24"/>
          <w:szCs w:val="24"/>
        </w:rPr>
        <w:t>rhyolitic</w:t>
      </w:r>
      <w:proofErr w:type="spellEnd"/>
      <w:r w:rsidRPr="00CF3C65">
        <w:rPr>
          <w:rFonts w:ascii="Times New Roman" w:hAnsi="Times New Roman" w:cs="Times New Roman"/>
          <w:sz w:val="24"/>
          <w:szCs w:val="24"/>
        </w:rPr>
        <w:t xml:space="preserve"> lava (Yr2), suggesting that both are from a parent magma that undergoes the same magma evolution processes involving crystal fractionation and rejuvenation of the cumulate. Thus, this magma evolution model of the YYC calderas depicted in Fig. 14 is probably applicable for the formation of the inland compositional zoned volcanic complexes and widespread fractionated granite as well within SE China.</w:t>
      </w:r>
    </w:p>
    <w:p w:rsidR="00353F36" w:rsidRPr="00353F36" w:rsidRDefault="00353F36" w:rsidP="00353F36">
      <w:pPr>
        <w:spacing w:after="0" w:line="480" w:lineRule="auto"/>
        <w:jc w:val="both"/>
        <w:rPr>
          <w:rFonts w:ascii="Times New Roman" w:hAnsi="Times New Roman" w:cs="Times New Roman"/>
          <w:i/>
          <w:sz w:val="24"/>
          <w:szCs w:val="24"/>
        </w:rPr>
      </w:pPr>
      <w:r w:rsidRPr="00353F36">
        <w:rPr>
          <w:rFonts w:ascii="Times New Roman" w:hAnsi="Times New Roman" w:cs="Times New Roman"/>
          <w:i/>
          <w:sz w:val="24"/>
          <w:szCs w:val="24"/>
        </w:rPr>
        <w:t xml:space="preserve">6.2.3 </w:t>
      </w:r>
      <w:proofErr w:type="spellStart"/>
      <w:r w:rsidRPr="00353F36">
        <w:rPr>
          <w:rFonts w:ascii="Times New Roman" w:hAnsi="Times New Roman" w:cs="Times New Roman"/>
          <w:i/>
          <w:sz w:val="24"/>
          <w:szCs w:val="24"/>
        </w:rPr>
        <w:t>Petrogenesis</w:t>
      </w:r>
      <w:proofErr w:type="spellEnd"/>
      <w:r w:rsidRPr="00353F36">
        <w:rPr>
          <w:rFonts w:ascii="Times New Roman" w:hAnsi="Times New Roman" w:cs="Times New Roman"/>
          <w:i/>
          <w:sz w:val="24"/>
          <w:szCs w:val="24"/>
        </w:rPr>
        <w:t xml:space="preserve"> of the highly-evolved GP and BG of YCC</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Zircons from the PG and BG have similar U</w:t>
      </w:r>
      <w:r>
        <w:rPr>
          <w:rFonts w:ascii="Times New Roman" w:hAnsi="Times New Roman" w:cs="Times New Roman"/>
          <w:sz w:val="24"/>
          <w:szCs w:val="24"/>
        </w:rPr>
        <w:t>-</w:t>
      </w:r>
      <w:proofErr w:type="spellStart"/>
      <w:r w:rsidRPr="00353F36">
        <w:rPr>
          <w:rFonts w:ascii="Times New Roman" w:hAnsi="Times New Roman" w:cs="Times New Roman"/>
          <w:sz w:val="24"/>
          <w:szCs w:val="24"/>
        </w:rPr>
        <w:t>Pb</w:t>
      </w:r>
      <w:proofErr w:type="spellEnd"/>
      <w:r w:rsidRPr="00353F36">
        <w:rPr>
          <w:rFonts w:ascii="Times New Roman" w:hAnsi="Times New Roman" w:cs="Times New Roman"/>
          <w:sz w:val="24"/>
          <w:szCs w:val="24"/>
        </w:rPr>
        <w:t xml:space="preserve"> ages and consistent </w:t>
      </w:r>
      <w:proofErr w:type="spellStart"/>
      <w:r w:rsidRPr="00353F36">
        <w:rPr>
          <w:rFonts w:ascii="Times New Roman" w:hAnsi="Times New Roman" w:cs="Times New Roman"/>
          <w:sz w:val="24"/>
          <w:szCs w:val="24"/>
        </w:rPr>
        <w:t>Hf</w:t>
      </w:r>
      <w:proofErr w:type="spellEnd"/>
      <w:r w:rsidRPr="00353F36">
        <w:rPr>
          <w:rFonts w:ascii="Times New Roman" w:hAnsi="Times New Roman" w:cs="Times New Roman"/>
          <w:sz w:val="24"/>
          <w:szCs w:val="24"/>
        </w:rPr>
        <w:t xml:space="preserve"> isotope compositions, implying they are the product of another independent magmatic system, different from the system of volcanic rocks. For the PG and BG, the consistent geochemical features and overlap of the geochemical and isotopic data indicate that the GP and the BG also suffer similar magmatic evolution, in particular regarding the crystallization differentiation discussed by </w:t>
      </w:r>
      <w:proofErr w:type="spellStart"/>
      <w:r w:rsidRPr="00353F36">
        <w:rPr>
          <w:rFonts w:ascii="Times New Roman" w:hAnsi="Times New Roman" w:cs="Times New Roman"/>
          <w:sz w:val="24"/>
          <w:szCs w:val="24"/>
        </w:rPr>
        <w:t>Qiu</w:t>
      </w:r>
      <w:proofErr w:type="spellEnd"/>
      <w:r w:rsidRPr="00353F36">
        <w:rPr>
          <w:rFonts w:ascii="Times New Roman" w:hAnsi="Times New Roman" w:cs="Times New Roman"/>
          <w:sz w:val="24"/>
          <w:szCs w:val="24"/>
        </w:rPr>
        <w:t xml:space="preserve"> et al. (2006) and Li et al. (2018). The GP and the BG have high SiO</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 xml:space="preserve"> (mostly </w:t>
      </w:r>
      <w:r w:rsidRPr="00353F36">
        <w:rPr>
          <w:rFonts w:ascii="Times New Roman" w:hAnsi="Times New Roman" w:cs="Times New Roman"/>
          <w:i/>
          <w:iCs/>
          <w:sz w:val="24"/>
          <w:szCs w:val="24"/>
        </w:rPr>
        <w:t>&gt;</w:t>
      </w:r>
      <w:r w:rsidRPr="00353F36">
        <w:rPr>
          <w:rFonts w:ascii="Times New Roman" w:hAnsi="Times New Roman" w:cs="Times New Roman"/>
          <w:sz w:val="24"/>
          <w:szCs w:val="24"/>
        </w:rPr>
        <w:t xml:space="preserve">75 </w:t>
      </w:r>
      <w:proofErr w:type="spellStart"/>
      <w:proofErr w:type="gramStart"/>
      <w:r w:rsidRPr="00353F36">
        <w:rPr>
          <w:rFonts w:ascii="Times New Roman" w:hAnsi="Times New Roman" w:cs="Times New Roman"/>
          <w:sz w:val="24"/>
          <w:szCs w:val="24"/>
        </w:rPr>
        <w:t>wt</w:t>
      </w:r>
      <w:proofErr w:type="spellEnd"/>
      <w:r w:rsidRPr="00353F36">
        <w:rPr>
          <w:rFonts w:ascii="Times New Roman" w:hAnsi="Times New Roman" w:cs="Times New Roman"/>
          <w:sz w:val="24"/>
          <w:szCs w:val="24"/>
        </w:rPr>
        <w:t>%</w:t>
      </w:r>
      <w:proofErr w:type="gramEnd"/>
      <w:r w:rsidRPr="00353F36">
        <w:rPr>
          <w:rFonts w:ascii="Times New Roman" w:hAnsi="Times New Roman" w:cs="Times New Roman"/>
          <w:sz w:val="24"/>
          <w:szCs w:val="24"/>
        </w:rPr>
        <w:t xml:space="preserve">) and alkaline contents, and low </w:t>
      </w:r>
      <w:proofErr w:type="spellStart"/>
      <w:r w:rsidRPr="00353F36">
        <w:rPr>
          <w:rFonts w:ascii="Times New Roman" w:hAnsi="Times New Roman" w:cs="Times New Roman"/>
          <w:sz w:val="24"/>
          <w:szCs w:val="24"/>
        </w:rPr>
        <w:t>MgO</w:t>
      </w:r>
      <w:proofErr w:type="spellEnd"/>
      <w:r w:rsidRPr="00353F36">
        <w:rPr>
          <w:rFonts w:ascii="Times New Roman" w:hAnsi="Times New Roman" w:cs="Times New Roman"/>
          <w:sz w:val="24"/>
          <w:szCs w:val="24"/>
        </w:rPr>
        <w:t>, TFe</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O</w:t>
      </w:r>
      <w:r w:rsidRPr="00353F36">
        <w:rPr>
          <w:rFonts w:ascii="Times New Roman" w:hAnsi="Times New Roman" w:cs="Times New Roman"/>
          <w:sz w:val="24"/>
          <w:szCs w:val="24"/>
          <w:vertAlign w:val="subscript"/>
        </w:rPr>
        <w:t>3</w:t>
      </w:r>
      <w:r w:rsidRPr="00353F36">
        <w:rPr>
          <w:rFonts w:ascii="Times New Roman" w:hAnsi="Times New Roman" w:cs="Times New Roman"/>
          <w:sz w:val="24"/>
          <w:szCs w:val="24"/>
        </w:rPr>
        <w:t xml:space="preserve"> contents and extremely low </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 xml:space="preserve">/ </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 xml:space="preserve">* values. They are also depleted in </w:t>
      </w:r>
      <w:proofErr w:type="spellStart"/>
      <w:r w:rsidRPr="00353F36">
        <w:rPr>
          <w:rFonts w:ascii="Times New Roman" w:hAnsi="Times New Roman" w:cs="Times New Roman"/>
          <w:sz w:val="24"/>
          <w:szCs w:val="24"/>
        </w:rPr>
        <w:t>Sr</w:t>
      </w:r>
      <w:proofErr w:type="spellEnd"/>
      <w:r w:rsidRPr="00353F36">
        <w:rPr>
          <w:rFonts w:ascii="Times New Roman" w:hAnsi="Times New Roman" w:cs="Times New Roman"/>
          <w:sz w:val="24"/>
          <w:szCs w:val="24"/>
        </w:rPr>
        <w:t xml:space="preserve">, Ba, P, and </w:t>
      </w:r>
      <w:proofErr w:type="spellStart"/>
      <w:r w:rsidRPr="00353F36">
        <w:rPr>
          <w:rFonts w:ascii="Times New Roman" w:hAnsi="Times New Roman" w:cs="Times New Roman"/>
          <w:sz w:val="24"/>
          <w:szCs w:val="24"/>
        </w:rPr>
        <w:t>Ti</w:t>
      </w:r>
      <w:proofErr w:type="spellEnd"/>
      <w:r w:rsidRPr="00353F36">
        <w:rPr>
          <w:rFonts w:ascii="Times New Roman" w:hAnsi="Times New Roman" w:cs="Times New Roman"/>
          <w:sz w:val="24"/>
          <w:szCs w:val="24"/>
        </w:rPr>
        <w:t xml:space="preserve"> contents (Fig. 7). These geochemical features suggest that the initial magma underwent crystal fractionation of plagioclase, K-feldspar, and accessory minerals (principally zircon, apatite and Fe</w:t>
      </w:r>
      <w:r>
        <w:rPr>
          <w:rFonts w:ascii="Times New Roman" w:hAnsi="Times New Roman" w:cs="Times New Roman"/>
          <w:sz w:val="24"/>
          <w:szCs w:val="24"/>
        </w:rPr>
        <w:t>-</w:t>
      </w:r>
      <w:proofErr w:type="spellStart"/>
      <w:r w:rsidRPr="00353F36">
        <w:rPr>
          <w:rFonts w:ascii="Times New Roman" w:hAnsi="Times New Roman" w:cs="Times New Roman"/>
          <w:sz w:val="24"/>
          <w:szCs w:val="24"/>
        </w:rPr>
        <w:t>Ti</w:t>
      </w:r>
      <w:proofErr w:type="spellEnd"/>
      <w:r w:rsidRPr="00353F36">
        <w:rPr>
          <w:rFonts w:ascii="Times New Roman" w:hAnsi="Times New Roman" w:cs="Times New Roman"/>
          <w:sz w:val="24"/>
          <w:szCs w:val="24"/>
        </w:rPr>
        <w:t xml:space="preserve"> oxides). Similarly, fractionated features are also recorded in the chemical compositions of zircon grains from the PG and BG. These zircons display dark-CL oscillatory growth zoning and have low </w:t>
      </w:r>
      <w:proofErr w:type="spellStart"/>
      <w:r w:rsidRPr="00353F36">
        <w:rPr>
          <w:rFonts w:ascii="Times New Roman" w:hAnsi="Times New Roman" w:cs="Times New Roman"/>
          <w:sz w:val="24"/>
          <w:szCs w:val="24"/>
        </w:rPr>
        <w:t>Ti</w:t>
      </w:r>
      <w:proofErr w:type="spellEnd"/>
      <w:r w:rsidRPr="00353F36">
        <w:rPr>
          <w:rFonts w:ascii="Times New Roman" w:hAnsi="Times New Roman" w:cs="Times New Roman"/>
          <w:sz w:val="24"/>
          <w:szCs w:val="24"/>
        </w:rPr>
        <w:t xml:space="preserve"> contents, </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 xml:space="preserve">* values (mostly </w:t>
      </w:r>
      <w:r w:rsidRPr="00353F36">
        <w:rPr>
          <w:rFonts w:ascii="Times New Roman" w:hAnsi="Times New Roman" w:cs="Times New Roman"/>
          <w:i/>
          <w:iCs/>
          <w:sz w:val="24"/>
          <w:szCs w:val="24"/>
        </w:rPr>
        <w:t>&lt;</w:t>
      </w:r>
      <w:r w:rsidRPr="00353F36">
        <w:rPr>
          <w:rFonts w:ascii="Times New Roman" w:hAnsi="Times New Roman" w:cs="Times New Roman"/>
          <w:sz w:val="24"/>
          <w:szCs w:val="24"/>
        </w:rPr>
        <w:t xml:space="preserve">0.1) and </w:t>
      </w:r>
      <w:proofErr w:type="spellStart"/>
      <w:r w:rsidRPr="00353F36">
        <w:rPr>
          <w:rFonts w:ascii="Times New Roman" w:hAnsi="Times New Roman" w:cs="Times New Roman"/>
          <w:sz w:val="24"/>
          <w:szCs w:val="24"/>
        </w:rPr>
        <w:t>Zr</w:t>
      </w:r>
      <w:proofErr w:type="spellEnd"/>
      <w:r w:rsidRPr="00353F36">
        <w:rPr>
          <w:rFonts w:ascii="Times New Roman" w:hAnsi="Times New Roman" w:cs="Times New Roman"/>
          <w:sz w:val="24"/>
          <w:szCs w:val="24"/>
        </w:rPr>
        <w:t xml:space="preserve">/ </w:t>
      </w:r>
      <w:proofErr w:type="spellStart"/>
      <w:r w:rsidRPr="00353F36">
        <w:rPr>
          <w:rFonts w:ascii="Times New Roman" w:hAnsi="Times New Roman" w:cs="Times New Roman"/>
          <w:sz w:val="24"/>
          <w:szCs w:val="24"/>
        </w:rPr>
        <w:t>Hf</w:t>
      </w:r>
      <w:proofErr w:type="spellEnd"/>
      <w:r w:rsidRPr="00353F36">
        <w:rPr>
          <w:rFonts w:ascii="Times New Roman" w:hAnsi="Times New Roman" w:cs="Times New Roman"/>
          <w:sz w:val="24"/>
          <w:szCs w:val="24"/>
        </w:rPr>
        <w:t xml:space="preserve"> ratios, suggesting they crystallized from a fractionated magma (Fig. 10).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Note that the biotite in both granites occurs as interstitial crystals within the groundmass, implying that biotite as hydrated mineral crystallizes later than feldspar and </w:t>
      </w:r>
      <w:r w:rsidRPr="00353F36">
        <w:rPr>
          <w:rFonts w:ascii="Times New Roman" w:hAnsi="Times New Roman" w:cs="Times New Roman"/>
          <w:sz w:val="24"/>
          <w:szCs w:val="24"/>
        </w:rPr>
        <w:lastRenderedPageBreak/>
        <w:t>quartz. Thus, the initial magma of granites is H</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O-poor. Because of high viscosity, crystal fractionation as we discuss above generally is difficult to occur in H</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O-poor felsic magma. However, the infrequent presence of F-rich minerals (topaz and fluorite) in groundmass and thus high F contents of the BG imply the enrichment of F in evolved magma. The important role of F is to decrease melt viscosities and rise diffusion rates and structural modifications in the melt, which extending the temperature range of crystallization of silicate magmas and promote the accumulation of ore elements in residual magmas through fractionation processes (Pollard et al., 1987). Ce</w:t>
      </w:r>
      <w:r w:rsidRPr="00353F36">
        <w:rPr>
          <w:rFonts w:ascii="Times New Roman" w:hAnsi="Times New Roman" w:cs="Times New Roman"/>
          <w:sz w:val="24"/>
          <w:szCs w:val="24"/>
          <w:vertAlign w:val="superscript"/>
        </w:rPr>
        <w:t>4+</w:t>
      </w:r>
      <w:r w:rsidRPr="00353F36">
        <w:rPr>
          <w:rFonts w:ascii="Times New Roman" w:hAnsi="Times New Roman" w:cs="Times New Roman"/>
          <w:sz w:val="24"/>
          <w:szCs w:val="24"/>
        </w:rPr>
        <w:t>/Ce</w:t>
      </w:r>
      <w:r w:rsidRPr="00353F36">
        <w:rPr>
          <w:rFonts w:ascii="Times New Roman" w:hAnsi="Times New Roman" w:cs="Times New Roman"/>
          <w:sz w:val="24"/>
          <w:szCs w:val="24"/>
          <w:vertAlign w:val="superscript"/>
        </w:rPr>
        <w:t>3+</w:t>
      </w:r>
      <w:r w:rsidRPr="00353F36">
        <w:rPr>
          <w:rFonts w:ascii="Times New Roman" w:hAnsi="Times New Roman" w:cs="Times New Roman"/>
          <w:sz w:val="24"/>
          <w:szCs w:val="24"/>
        </w:rPr>
        <w:t xml:space="preserve"> ratio of zircon provides a useful tool to estimating the oxygen fugacity of magma (Ballard et al., 2003). In our study, the zircons from both granites have much lower Ce</w:t>
      </w:r>
      <w:r w:rsidRPr="00353F36">
        <w:rPr>
          <w:rFonts w:ascii="Times New Roman" w:hAnsi="Times New Roman" w:cs="Times New Roman"/>
          <w:sz w:val="24"/>
          <w:szCs w:val="24"/>
          <w:vertAlign w:val="superscript"/>
        </w:rPr>
        <w:t>4+</w:t>
      </w:r>
      <w:r w:rsidRPr="00353F36">
        <w:rPr>
          <w:rFonts w:ascii="Times New Roman" w:hAnsi="Times New Roman" w:cs="Times New Roman"/>
          <w:sz w:val="24"/>
          <w:szCs w:val="24"/>
        </w:rPr>
        <w:t>/Ce</w:t>
      </w:r>
      <w:r w:rsidRPr="00353F36">
        <w:rPr>
          <w:rFonts w:ascii="Times New Roman" w:hAnsi="Times New Roman" w:cs="Times New Roman"/>
          <w:sz w:val="24"/>
          <w:szCs w:val="24"/>
          <w:vertAlign w:val="superscript"/>
        </w:rPr>
        <w:t>3+</w:t>
      </w:r>
      <w:r w:rsidRPr="00353F36">
        <w:rPr>
          <w:rFonts w:ascii="Times New Roman" w:hAnsi="Times New Roman" w:cs="Times New Roman"/>
          <w:sz w:val="24"/>
          <w:szCs w:val="24"/>
        </w:rPr>
        <w:t xml:space="preserve"> ratio of </w:t>
      </w:r>
      <w:r w:rsidRPr="00353F36">
        <w:rPr>
          <w:rFonts w:ascii="Times New Roman" w:hAnsi="Times New Roman" w:cs="Times New Roman"/>
          <w:i/>
          <w:iCs/>
          <w:sz w:val="24"/>
          <w:szCs w:val="24"/>
        </w:rPr>
        <w:t>&lt;</w:t>
      </w:r>
      <w:r w:rsidRPr="00353F36">
        <w:rPr>
          <w:rFonts w:ascii="Times New Roman" w:hAnsi="Times New Roman" w:cs="Times New Roman"/>
          <w:sz w:val="24"/>
          <w:szCs w:val="24"/>
        </w:rPr>
        <w:t>50 (Fig. 15) than that from the oxidized porphyry</w:t>
      </w:r>
      <w:r w:rsidRPr="00353F36">
        <w:rPr>
          <w:rFonts w:ascii="Times New Roman" w:hAnsi="Times New Roman" w:cs="Times New Roman"/>
          <w:sz w:val="24"/>
          <w:szCs w:val="24"/>
        </w:rPr>
        <w:noBreakHyphen/>
        <w:t>copper magmatic system (generally, Ce</w:t>
      </w:r>
      <w:r w:rsidRPr="00353F36">
        <w:rPr>
          <w:rFonts w:ascii="Times New Roman" w:hAnsi="Times New Roman" w:cs="Times New Roman"/>
          <w:sz w:val="24"/>
          <w:szCs w:val="24"/>
          <w:vertAlign w:val="superscript"/>
        </w:rPr>
        <w:t>4+</w:t>
      </w:r>
      <w:r w:rsidRPr="00353F36">
        <w:rPr>
          <w:rFonts w:ascii="Times New Roman" w:hAnsi="Times New Roman" w:cs="Times New Roman"/>
          <w:sz w:val="24"/>
          <w:szCs w:val="24"/>
        </w:rPr>
        <w:t>/Ce</w:t>
      </w:r>
      <w:r w:rsidRPr="00353F36">
        <w:rPr>
          <w:rFonts w:ascii="Times New Roman" w:hAnsi="Times New Roman" w:cs="Times New Roman"/>
          <w:sz w:val="24"/>
          <w:szCs w:val="24"/>
          <w:vertAlign w:val="superscript"/>
        </w:rPr>
        <w:t>3+</w:t>
      </w:r>
      <w:r w:rsidRPr="00353F36">
        <w:rPr>
          <w:rFonts w:ascii="Times New Roman" w:hAnsi="Times New Roman" w:cs="Times New Roman"/>
          <w:sz w:val="24"/>
          <w:szCs w:val="24"/>
        </w:rPr>
        <w:t xml:space="preserve"> </w:t>
      </w:r>
      <w:r w:rsidRPr="00353F36">
        <w:rPr>
          <w:rFonts w:ascii="Times New Roman" w:hAnsi="Times New Roman" w:cs="Times New Roman"/>
          <w:i/>
          <w:iCs/>
          <w:sz w:val="24"/>
          <w:szCs w:val="24"/>
        </w:rPr>
        <w:t xml:space="preserve">&gt; </w:t>
      </w:r>
      <w:r w:rsidRPr="00353F36">
        <w:rPr>
          <w:rFonts w:ascii="Times New Roman" w:hAnsi="Times New Roman" w:cs="Times New Roman"/>
          <w:sz w:val="24"/>
          <w:szCs w:val="24"/>
        </w:rPr>
        <w:t xml:space="preserve">300; Ballard et al., 2003), suggesting the granite magma is reduced when the magmatic zircons crystallize.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Thus, the GP and BG of YYC are originated from a H</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O-poor and F-bearing reduced magma system. During this process of crystal fractionation, the continuous concentrations of volatiles (e.g. F, CO</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 and metals (e.g. Sn) in the highly evolved and reduced magma likely contributed to the economic tin mineralization in the YCC (Li et al., 2018).</w:t>
      </w:r>
    </w:p>
    <w:p w:rsidR="00353F36" w:rsidRDefault="00353F36" w:rsidP="00353F36">
      <w:pPr>
        <w:spacing w:after="0" w:line="480" w:lineRule="auto"/>
        <w:ind w:firstLine="720"/>
        <w:jc w:val="both"/>
        <w:rPr>
          <w:rFonts w:ascii="Times New Roman" w:hAnsi="Times New Roman" w:cs="Times New Roman"/>
          <w:i/>
          <w:iCs/>
          <w:sz w:val="24"/>
          <w:szCs w:val="24"/>
        </w:rPr>
      </w:pPr>
      <w:r w:rsidRPr="00353F36">
        <w:rPr>
          <w:rFonts w:ascii="Times New Roman" w:hAnsi="Times New Roman" w:cs="Times New Roman"/>
          <w:i/>
          <w:iCs/>
          <w:sz w:val="24"/>
          <w:szCs w:val="24"/>
        </w:rPr>
        <w:t>6.3. New insight into fractionated magmatic systems and their potentials of tin mineralization</w:t>
      </w:r>
    </w:p>
    <w:p w:rsidR="00353F36" w:rsidRP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The increasing interest is focused on exploring the distinctions between fertile and barren granites, because of great importance to deeply understand tin </w:t>
      </w:r>
      <w:proofErr w:type="spellStart"/>
      <w:r w:rsidRPr="00353F36">
        <w:rPr>
          <w:rFonts w:ascii="Times New Roman" w:hAnsi="Times New Roman" w:cs="Times New Roman"/>
          <w:sz w:val="24"/>
          <w:szCs w:val="24"/>
        </w:rPr>
        <w:t>metallogeny</w:t>
      </w:r>
      <w:proofErr w:type="spellEnd"/>
      <w:r w:rsidRPr="00353F36">
        <w:rPr>
          <w:rFonts w:ascii="Times New Roman" w:hAnsi="Times New Roman" w:cs="Times New Roman"/>
          <w:sz w:val="24"/>
          <w:szCs w:val="24"/>
        </w:rPr>
        <w:t xml:space="preserve"> and of enormous benefit to mineral exploration. It is widely accepted that fractional crystallization of the reduced magma generally controls the gradual concentration of Sn in the residual melt (</w:t>
      </w:r>
      <w:proofErr w:type="spellStart"/>
      <w:r w:rsidRPr="00353F36">
        <w:rPr>
          <w:rFonts w:ascii="Times New Roman" w:hAnsi="Times New Roman" w:cs="Times New Roman"/>
          <w:sz w:val="24"/>
          <w:szCs w:val="24"/>
        </w:rPr>
        <w:t>Linnen</w:t>
      </w:r>
      <w:proofErr w:type="spellEnd"/>
      <w:r w:rsidRPr="00353F36">
        <w:rPr>
          <w:rFonts w:ascii="Times New Roman" w:hAnsi="Times New Roman" w:cs="Times New Roman"/>
          <w:sz w:val="24"/>
          <w:szCs w:val="24"/>
        </w:rPr>
        <w:t xml:space="preserve"> et al., 1995; </w:t>
      </w:r>
      <w:proofErr w:type="spellStart"/>
      <w:r w:rsidRPr="00353F36">
        <w:rPr>
          <w:rFonts w:ascii="Times New Roman" w:hAnsi="Times New Roman" w:cs="Times New Roman"/>
          <w:sz w:val="24"/>
          <w:szCs w:val="24"/>
        </w:rPr>
        <w:t>Kesler</w:t>
      </w:r>
      <w:proofErr w:type="spellEnd"/>
      <w:r w:rsidRPr="00353F36">
        <w:rPr>
          <w:rFonts w:ascii="Times New Roman" w:hAnsi="Times New Roman" w:cs="Times New Roman"/>
          <w:sz w:val="24"/>
          <w:szCs w:val="24"/>
        </w:rPr>
        <w:t xml:space="preserve"> and Wilkinson, 2013; Cheng et al., 2018), because a low oxidation state </w:t>
      </w:r>
      <w:proofErr w:type="spellStart"/>
      <w:r w:rsidRPr="00353F36">
        <w:rPr>
          <w:rFonts w:ascii="Times New Roman" w:hAnsi="Times New Roman" w:cs="Times New Roman"/>
          <w:sz w:val="24"/>
          <w:szCs w:val="24"/>
        </w:rPr>
        <w:t>favors</w:t>
      </w:r>
      <w:proofErr w:type="spellEnd"/>
      <w:r w:rsidRPr="00353F36">
        <w:rPr>
          <w:rFonts w:ascii="Times New Roman" w:hAnsi="Times New Roman" w:cs="Times New Roman"/>
          <w:sz w:val="24"/>
          <w:szCs w:val="24"/>
        </w:rPr>
        <w:t xml:space="preserve"> incompatible </w:t>
      </w:r>
      <w:proofErr w:type="spellStart"/>
      <w:r w:rsidRPr="00353F36">
        <w:rPr>
          <w:rFonts w:ascii="Times New Roman" w:hAnsi="Times New Roman" w:cs="Times New Roman"/>
          <w:sz w:val="24"/>
          <w:szCs w:val="24"/>
        </w:rPr>
        <w:t>behavior</w:t>
      </w:r>
      <w:proofErr w:type="spellEnd"/>
      <w:r w:rsidRPr="00353F36">
        <w:rPr>
          <w:rFonts w:ascii="Times New Roman" w:hAnsi="Times New Roman" w:cs="Times New Roman"/>
          <w:sz w:val="24"/>
          <w:szCs w:val="24"/>
        </w:rPr>
        <w:t xml:space="preserve"> of divalent tin (Lehmann, 2020). However, Wolf et al. (2018) proposed mineralization also could be obtained at considerably less fractionation if </w:t>
      </w:r>
      <w:r w:rsidRPr="00353F36">
        <w:rPr>
          <w:rFonts w:ascii="Times New Roman" w:hAnsi="Times New Roman" w:cs="Times New Roman"/>
          <w:sz w:val="24"/>
          <w:szCs w:val="24"/>
        </w:rPr>
        <w:lastRenderedPageBreak/>
        <w:t xml:space="preserve">initial melts already had enhanced Sn contents. Thus, partial melting plays an important role in the genesis of tin-bearing granites and associated tin deposits, such as the melting temperature, </w:t>
      </w:r>
      <w:proofErr w:type="spellStart"/>
      <w:r w:rsidRPr="00353F36">
        <w:rPr>
          <w:rFonts w:ascii="Times New Roman" w:hAnsi="Times New Roman" w:cs="Times New Roman"/>
          <w:sz w:val="24"/>
          <w:szCs w:val="24"/>
        </w:rPr>
        <w:t>protolith</w:t>
      </w:r>
      <w:proofErr w:type="spellEnd"/>
      <w:r w:rsidRPr="00353F36">
        <w:rPr>
          <w:rFonts w:ascii="Times New Roman" w:hAnsi="Times New Roman" w:cs="Times New Roman"/>
          <w:sz w:val="24"/>
          <w:szCs w:val="24"/>
        </w:rPr>
        <w:t xml:space="preserve"> composition. In high-temperature melts, Sn partition preferentially into the melt (Wolf et al., 2018). Melt generation at high temperature therefor may release Sn, when Sn-hosted in </w:t>
      </w:r>
      <w:proofErr w:type="spellStart"/>
      <w:r w:rsidRPr="00353F36">
        <w:rPr>
          <w:rFonts w:ascii="Times New Roman" w:hAnsi="Times New Roman" w:cs="Times New Roman"/>
          <w:sz w:val="24"/>
          <w:szCs w:val="24"/>
        </w:rPr>
        <w:t>protolith</w:t>
      </w:r>
      <w:proofErr w:type="spellEnd"/>
      <w:r w:rsidRPr="00353F36">
        <w:rPr>
          <w:rFonts w:ascii="Times New Roman" w:hAnsi="Times New Roman" w:cs="Times New Roman"/>
          <w:sz w:val="24"/>
          <w:szCs w:val="24"/>
        </w:rPr>
        <w:t xml:space="preserve"> become unstable. If melt has not been lost before the breakdown of Sn-hosts, Sn contents in the melt will increase but never will be high. Besides, mantle input is under debated. Because of the low Sn content of the mantle (0.6 ppm; Lehmann, 2020), the mantle melt/materials can't provide a source for Sn. However, Yuan et al. (2019) reported that the tin-bearing granites present higher bulk-rock </w:t>
      </w:r>
      <w:proofErr w:type="spellStart"/>
      <w:proofErr w:type="gramStart"/>
      <w:r w:rsidRPr="00353F36">
        <w:rPr>
          <w:rFonts w:ascii="Times New Roman" w:hAnsi="Times New Roman" w:cs="Times New Roman"/>
          <w:sz w:val="24"/>
          <w:szCs w:val="24"/>
        </w:rPr>
        <w:t>ε</w:t>
      </w:r>
      <w:r w:rsidRPr="00353F36">
        <w:rPr>
          <w:rFonts w:ascii="Times New Roman" w:hAnsi="Times New Roman" w:cs="Times New Roman"/>
          <w:sz w:val="24"/>
          <w:szCs w:val="24"/>
          <w:vertAlign w:val="subscript"/>
        </w:rPr>
        <w:t>Nd</w:t>
      </w:r>
      <w:proofErr w:type="spellEnd"/>
      <w:r w:rsidRPr="00353F36">
        <w:rPr>
          <w:rFonts w:ascii="Times New Roman" w:hAnsi="Times New Roman" w:cs="Times New Roman"/>
          <w:sz w:val="24"/>
          <w:szCs w:val="24"/>
        </w:rPr>
        <w:t>(</w:t>
      </w:r>
      <w:proofErr w:type="gramEnd"/>
      <w:r w:rsidRPr="00353F36">
        <w:rPr>
          <w:rFonts w:ascii="Times New Roman" w:hAnsi="Times New Roman" w:cs="Times New Roman"/>
          <w:sz w:val="24"/>
          <w:szCs w:val="24"/>
        </w:rPr>
        <w:t xml:space="preserve">t) values and their higher zircon </w:t>
      </w:r>
      <w:proofErr w:type="spellStart"/>
      <w:r w:rsidRPr="00353F36">
        <w:rPr>
          <w:rFonts w:ascii="Times New Roman" w:hAnsi="Times New Roman" w:cs="Times New Roman"/>
          <w:sz w:val="24"/>
          <w:szCs w:val="24"/>
        </w:rPr>
        <w:t>ε</w:t>
      </w:r>
      <w:r w:rsidRPr="00353F36">
        <w:rPr>
          <w:rFonts w:ascii="Times New Roman" w:hAnsi="Times New Roman" w:cs="Times New Roman"/>
          <w:sz w:val="24"/>
          <w:szCs w:val="24"/>
          <w:vertAlign w:val="subscript"/>
        </w:rPr>
        <w:t>Hf</w:t>
      </w:r>
      <w:proofErr w:type="spellEnd"/>
      <w:r w:rsidRPr="00353F36">
        <w:rPr>
          <w:rFonts w:ascii="Times New Roman" w:hAnsi="Times New Roman" w:cs="Times New Roman"/>
          <w:sz w:val="24"/>
          <w:szCs w:val="24"/>
        </w:rPr>
        <w:t xml:space="preserve">(t) values and also contain abundant mantle-derived mafic </w:t>
      </w:r>
      <w:proofErr w:type="spellStart"/>
      <w:r w:rsidRPr="00353F36">
        <w:rPr>
          <w:rFonts w:ascii="Times New Roman" w:hAnsi="Times New Roman" w:cs="Times New Roman"/>
          <w:sz w:val="24"/>
          <w:szCs w:val="24"/>
        </w:rPr>
        <w:t>microgranular</w:t>
      </w:r>
      <w:proofErr w:type="spellEnd"/>
      <w:r w:rsidRPr="00353F36">
        <w:rPr>
          <w:rFonts w:ascii="Times New Roman" w:hAnsi="Times New Roman" w:cs="Times New Roman"/>
          <w:sz w:val="24"/>
          <w:szCs w:val="24"/>
        </w:rPr>
        <w:t xml:space="preserve"> enclaves. These evidences suggest a significant mantle input. Therefore, the role of mantle input is to supply the heat generating high-temperature granitic melts (</w:t>
      </w:r>
      <w:proofErr w:type="spellStart"/>
      <w:r w:rsidRPr="00353F36">
        <w:rPr>
          <w:rFonts w:ascii="Times New Roman" w:hAnsi="Times New Roman" w:cs="Times New Roman"/>
          <w:sz w:val="24"/>
          <w:szCs w:val="24"/>
        </w:rPr>
        <w:t>Walshe</w:t>
      </w:r>
      <w:proofErr w:type="spellEnd"/>
      <w:r w:rsidRPr="00353F36">
        <w:rPr>
          <w:rFonts w:ascii="Times New Roman" w:hAnsi="Times New Roman" w:cs="Times New Roman"/>
          <w:sz w:val="24"/>
          <w:szCs w:val="24"/>
        </w:rPr>
        <w:t xml:space="preserve"> et al., 2011; Yuan et al., 2019).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In the </w:t>
      </w:r>
      <w:proofErr w:type="spellStart"/>
      <w:r w:rsidRPr="00353F36">
        <w:rPr>
          <w:rFonts w:ascii="Times New Roman" w:hAnsi="Times New Roman" w:cs="Times New Roman"/>
          <w:sz w:val="24"/>
          <w:szCs w:val="24"/>
        </w:rPr>
        <w:t>Yanbei</w:t>
      </w:r>
      <w:proofErr w:type="spellEnd"/>
      <w:r w:rsidRPr="00353F36">
        <w:rPr>
          <w:rFonts w:ascii="Times New Roman" w:hAnsi="Times New Roman" w:cs="Times New Roman"/>
          <w:sz w:val="24"/>
          <w:szCs w:val="24"/>
        </w:rPr>
        <w:t xml:space="preserve"> ore district, tin deposits mainly occur at the top of the</w:t>
      </w:r>
      <w:r w:rsidRPr="00353F36">
        <w:rPr>
          <w:rFonts w:ascii="Times New Roman" w:hAnsi="Times New Roman" w:cs="Times New Roman"/>
          <w:sz w:val="24"/>
          <w:szCs w:val="24"/>
        </w:rPr>
        <w:t xml:space="preserve"> </w:t>
      </w:r>
      <w:r w:rsidRPr="00353F36">
        <w:rPr>
          <w:rFonts w:ascii="Times New Roman" w:hAnsi="Times New Roman" w:cs="Times New Roman"/>
          <w:sz w:val="24"/>
          <w:szCs w:val="24"/>
        </w:rPr>
        <w:t>GP and the BG (Liu et al., 1999; Li et al., 2013). The GP and BG have elevated Sn contents (28</w:t>
      </w:r>
      <w:r>
        <w:rPr>
          <w:rFonts w:ascii="Times New Roman" w:hAnsi="Times New Roman" w:cs="Times New Roman"/>
          <w:sz w:val="24"/>
          <w:szCs w:val="24"/>
        </w:rPr>
        <w:t>-</w:t>
      </w:r>
      <w:r w:rsidRPr="00353F36">
        <w:rPr>
          <w:rFonts w:ascii="Times New Roman" w:hAnsi="Times New Roman" w:cs="Times New Roman"/>
          <w:sz w:val="24"/>
          <w:szCs w:val="24"/>
        </w:rPr>
        <w:t>217 ppm and 43</w:t>
      </w:r>
      <w:r>
        <w:rPr>
          <w:rFonts w:ascii="Times New Roman" w:hAnsi="Times New Roman" w:cs="Times New Roman"/>
          <w:sz w:val="24"/>
          <w:szCs w:val="24"/>
        </w:rPr>
        <w:t>-</w:t>
      </w:r>
      <w:r w:rsidRPr="00353F36">
        <w:rPr>
          <w:rFonts w:ascii="Times New Roman" w:hAnsi="Times New Roman" w:cs="Times New Roman"/>
          <w:sz w:val="24"/>
          <w:szCs w:val="24"/>
        </w:rPr>
        <w:t>498 ppm, respectively) and are typical tin-bearing granites, whereas no tin mineralization is observed in the XG, which has also low Sn contents of 4</w:t>
      </w:r>
      <w:r>
        <w:rPr>
          <w:rFonts w:ascii="Times New Roman" w:hAnsi="Times New Roman" w:cs="Times New Roman"/>
          <w:sz w:val="24"/>
          <w:szCs w:val="24"/>
        </w:rPr>
        <w:t>-</w:t>
      </w:r>
      <w:r w:rsidRPr="00353F36">
        <w:rPr>
          <w:rFonts w:ascii="Times New Roman" w:hAnsi="Times New Roman" w:cs="Times New Roman"/>
          <w:sz w:val="24"/>
          <w:szCs w:val="24"/>
        </w:rPr>
        <w:t xml:space="preserve">9 ppm. Meanwhile, the chemically differential volcanic rocks provide a good case to study tin </w:t>
      </w:r>
      <w:proofErr w:type="spellStart"/>
      <w:r w:rsidRPr="00353F36">
        <w:rPr>
          <w:rFonts w:ascii="Times New Roman" w:hAnsi="Times New Roman" w:cs="Times New Roman"/>
          <w:sz w:val="24"/>
          <w:szCs w:val="24"/>
        </w:rPr>
        <w:t>behavior</w:t>
      </w:r>
      <w:proofErr w:type="spellEnd"/>
      <w:r w:rsidRPr="00353F36">
        <w:rPr>
          <w:rFonts w:ascii="Times New Roman" w:hAnsi="Times New Roman" w:cs="Times New Roman"/>
          <w:sz w:val="24"/>
          <w:szCs w:val="24"/>
        </w:rPr>
        <w:t xml:space="preserve"> within a close and fractionated magmatic system.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In our study, tin contents slowly decrease from the </w:t>
      </w:r>
      <w:proofErr w:type="spellStart"/>
      <w:r w:rsidRPr="00353F36">
        <w:rPr>
          <w:rFonts w:ascii="Times New Roman" w:hAnsi="Times New Roman" w:cs="Times New Roman"/>
          <w:sz w:val="24"/>
          <w:szCs w:val="24"/>
        </w:rPr>
        <w:t>Yd</w:t>
      </w:r>
      <w:proofErr w:type="spellEnd"/>
      <w:r w:rsidRPr="00353F36">
        <w:rPr>
          <w:rFonts w:ascii="Times New Roman" w:hAnsi="Times New Roman" w:cs="Times New Roman"/>
          <w:sz w:val="24"/>
          <w:szCs w:val="24"/>
        </w:rPr>
        <w:t xml:space="preserve"> (4</w:t>
      </w:r>
      <w:r>
        <w:rPr>
          <w:rFonts w:ascii="Times New Roman" w:hAnsi="Times New Roman" w:cs="Times New Roman"/>
          <w:sz w:val="24"/>
          <w:szCs w:val="24"/>
        </w:rPr>
        <w:t>-</w:t>
      </w:r>
      <w:r w:rsidRPr="00353F36">
        <w:rPr>
          <w:rFonts w:ascii="Times New Roman" w:hAnsi="Times New Roman" w:cs="Times New Roman"/>
          <w:sz w:val="24"/>
          <w:szCs w:val="24"/>
        </w:rPr>
        <w:t>48 ppm) to the Yr2 (2</w:t>
      </w:r>
      <w:r>
        <w:rPr>
          <w:rFonts w:ascii="Times New Roman" w:hAnsi="Times New Roman" w:cs="Times New Roman"/>
          <w:sz w:val="24"/>
          <w:szCs w:val="24"/>
        </w:rPr>
        <w:t>-</w:t>
      </w:r>
      <w:r w:rsidRPr="00353F36">
        <w:rPr>
          <w:rFonts w:ascii="Times New Roman" w:hAnsi="Times New Roman" w:cs="Times New Roman"/>
          <w:sz w:val="24"/>
          <w:szCs w:val="24"/>
        </w:rPr>
        <w:t>13 ppm) and Yr1 (2</w:t>
      </w:r>
      <w:r>
        <w:rPr>
          <w:rFonts w:ascii="Times New Roman" w:hAnsi="Times New Roman" w:cs="Times New Roman"/>
          <w:sz w:val="24"/>
          <w:szCs w:val="24"/>
        </w:rPr>
        <w:t>-</w:t>
      </w:r>
      <w:r w:rsidRPr="00353F36">
        <w:rPr>
          <w:rFonts w:ascii="Times New Roman" w:hAnsi="Times New Roman" w:cs="Times New Roman"/>
          <w:sz w:val="24"/>
          <w:szCs w:val="24"/>
        </w:rPr>
        <w:t>17 ppm) with SiO</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 xml:space="preserve"> increasing (Fig. 5i). The extracted high-silica rhyolite melt (Yr1) is not enriched in tin contents as the GP and the BG. Oxygen fugacity of granitic magma has been considered as an important factor controlling tin </w:t>
      </w:r>
      <w:proofErr w:type="spellStart"/>
      <w:r w:rsidRPr="00353F36">
        <w:rPr>
          <w:rFonts w:ascii="Times New Roman" w:hAnsi="Times New Roman" w:cs="Times New Roman"/>
          <w:sz w:val="24"/>
          <w:szCs w:val="24"/>
        </w:rPr>
        <w:t>behavior</w:t>
      </w:r>
      <w:proofErr w:type="spellEnd"/>
      <w:r w:rsidRPr="00353F36">
        <w:rPr>
          <w:rFonts w:ascii="Times New Roman" w:hAnsi="Times New Roman" w:cs="Times New Roman"/>
          <w:sz w:val="24"/>
          <w:szCs w:val="24"/>
        </w:rPr>
        <w:t xml:space="preserve"> in crystallization fractionation (Lehmann, 2020; Yang et al., 2020). However, the close oxygen fugacity (fO</w:t>
      </w:r>
      <w:r w:rsidRPr="00353F36">
        <w:rPr>
          <w:rFonts w:ascii="Times New Roman" w:hAnsi="Times New Roman" w:cs="Times New Roman"/>
          <w:sz w:val="24"/>
          <w:szCs w:val="24"/>
          <w:vertAlign w:val="subscript"/>
        </w:rPr>
        <w:t>2</w:t>
      </w:r>
      <w:r w:rsidRPr="00353F36">
        <w:rPr>
          <w:rFonts w:ascii="Times New Roman" w:hAnsi="Times New Roman" w:cs="Times New Roman"/>
          <w:sz w:val="24"/>
          <w:szCs w:val="24"/>
        </w:rPr>
        <w:t>) between tin-bearing granites (the GP and BG) with the Yr1 and XG estimated by zircon Ce</w:t>
      </w:r>
      <w:r w:rsidRPr="00353F36">
        <w:rPr>
          <w:rFonts w:ascii="Times New Roman" w:hAnsi="Times New Roman" w:cs="Times New Roman"/>
          <w:sz w:val="24"/>
          <w:szCs w:val="24"/>
          <w:vertAlign w:val="superscript"/>
        </w:rPr>
        <w:t>4+</w:t>
      </w:r>
      <w:r w:rsidRPr="00353F36">
        <w:rPr>
          <w:rFonts w:ascii="Times New Roman" w:hAnsi="Times New Roman" w:cs="Times New Roman"/>
          <w:sz w:val="24"/>
          <w:szCs w:val="24"/>
        </w:rPr>
        <w:t>/Ce</w:t>
      </w:r>
      <w:r w:rsidRPr="00353F36">
        <w:rPr>
          <w:rFonts w:ascii="Times New Roman" w:hAnsi="Times New Roman" w:cs="Times New Roman"/>
          <w:sz w:val="24"/>
          <w:szCs w:val="24"/>
          <w:vertAlign w:val="superscript"/>
        </w:rPr>
        <w:t>3+</w:t>
      </w:r>
      <w:r w:rsidRPr="00353F36">
        <w:rPr>
          <w:rFonts w:ascii="Times New Roman" w:hAnsi="Times New Roman" w:cs="Times New Roman"/>
          <w:sz w:val="24"/>
          <w:szCs w:val="24"/>
        </w:rPr>
        <w:t xml:space="preserve"> ratios (Supplementary Table S6, Ballard et al., 2002; Li et al., 2019), rules out the </w:t>
      </w:r>
      <w:r w:rsidRPr="00353F36">
        <w:rPr>
          <w:rFonts w:ascii="Times New Roman" w:hAnsi="Times New Roman" w:cs="Times New Roman"/>
          <w:sz w:val="24"/>
          <w:szCs w:val="24"/>
        </w:rPr>
        <w:lastRenderedPageBreak/>
        <w:t xml:space="preserve">difference of magma redox states as the key controlling factor (Fig. 15). Thus, a simple and expected fractional crystallization along magmatic evolution does not necessarily lead to tin concentration in the high-evolved/extracted rhyolite melt and thus the formation of tin-bearing granites, which can be an alternative explanation for widespread barren highly-evolved granites in South China.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Besides, </w:t>
      </w:r>
      <w:proofErr w:type="spellStart"/>
      <w:r w:rsidRPr="00353F36">
        <w:rPr>
          <w:rFonts w:ascii="Times New Roman" w:hAnsi="Times New Roman" w:cs="Times New Roman"/>
          <w:sz w:val="24"/>
          <w:szCs w:val="24"/>
        </w:rPr>
        <w:t>Walshe</w:t>
      </w:r>
      <w:proofErr w:type="spellEnd"/>
      <w:r w:rsidRPr="00353F36">
        <w:rPr>
          <w:rFonts w:ascii="Times New Roman" w:hAnsi="Times New Roman" w:cs="Times New Roman"/>
          <w:sz w:val="24"/>
          <w:szCs w:val="24"/>
        </w:rPr>
        <w:t xml:space="preserve"> et al. (2011) suggest that mantle input played a significant role in the genesis of Sn granites related to the </w:t>
      </w:r>
      <w:proofErr w:type="spellStart"/>
      <w:r w:rsidRPr="00353F36">
        <w:rPr>
          <w:rFonts w:ascii="Times New Roman" w:hAnsi="Times New Roman" w:cs="Times New Roman"/>
          <w:sz w:val="24"/>
          <w:szCs w:val="24"/>
        </w:rPr>
        <w:t>Ardlethan</w:t>
      </w:r>
      <w:proofErr w:type="spellEnd"/>
      <w:r w:rsidRPr="00353F36">
        <w:rPr>
          <w:rFonts w:ascii="Times New Roman" w:hAnsi="Times New Roman" w:cs="Times New Roman"/>
          <w:sz w:val="24"/>
          <w:szCs w:val="24"/>
        </w:rPr>
        <w:t xml:space="preserve"> Sn deposit in eastern Australia, the initial </w:t>
      </w:r>
      <w:proofErr w:type="spellStart"/>
      <w:r w:rsidRPr="00353F36">
        <w:rPr>
          <w:rFonts w:ascii="Times New Roman" w:hAnsi="Times New Roman" w:cs="Times New Roman"/>
          <w:sz w:val="24"/>
          <w:szCs w:val="24"/>
        </w:rPr>
        <w:t>εNd</w:t>
      </w:r>
      <w:proofErr w:type="spellEnd"/>
      <w:r w:rsidRPr="00353F36">
        <w:rPr>
          <w:rFonts w:ascii="Times New Roman" w:hAnsi="Times New Roman" w:cs="Times New Roman"/>
          <w:sz w:val="24"/>
          <w:szCs w:val="24"/>
        </w:rPr>
        <w:t xml:space="preserve"> isotope of which increases with increasing fractionation. A similar feature is observed in this study, that the GP and BG have higher zircon </w:t>
      </w:r>
      <w:proofErr w:type="spellStart"/>
      <w:r w:rsidRPr="00353F36">
        <w:rPr>
          <w:rFonts w:ascii="Times New Roman" w:hAnsi="Times New Roman" w:cs="Times New Roman"/>
          <w:sz w:val="24"/>
          <w:szCs w:val="24"/>
        </w:rPr>
        <w:t>Hf</w:t>
      </w:r>
      <w:proofErr w:type="spellEnd"/>
      <w:r w:rsidRPr="00353F36">
        <w:rPr>
          <w:rFonts w:ascii="Times New Roman" w:hAnsi="Times New Roman" w:cs="Times New Roman"/>
          <w:sz w:val="24"/>
          <w:szCs w:val="24"/>
        </w:rPr>
        <w:t xml:space="preserve"> isotopic compositions than the volcanic units and the XG (Fig. 15). In addition, the GP and BG are likely more fractionated than the XG and even the Yr1, because of their extremely low </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w:t>
      </w:r>
      <w:proofErr w:type="spellStart"/>
      <w:r w:rsidRPr="00353F36">
        <w:rPr>
          <w:rFonts w:ascii="Times New Roman" w:hAnsi="Times New Roman" w:cs="Times New Roman"/>
          <w:sz w:val="24"/>
          <w:szCs w:val="24"/>
        </w:rPr>
        <w:t>Eu</w:t>
      </w:r>
      <w:proofErr w:type="spellEnd"/>
      <w:r w:rsidRPr="00353F36">
        <w:rPr>
          <w:rFonts w:ascii="Times New Roman" w:hAnsi="Times New Roman" w:cs="Times New Roman"/>
          <w:sz w:val="24"/>
          <w:szCs w:val="24"/>
        </w:rPr>
        <w:t xml:space="preserve">* values and the lowest </w:t>
      </w:r>
      <w:proofErr w:type="spellStart"/>
      <w:r w:rsidRPr="00353F36">
        <w:rPr>
          <w:rFonts w:ascii="Times New Roman" w:hAnsi="Times New Roman" w:cs="Times New Roman"/>
          <w:sz w:val="24"/>
          <w:szCs w:val="24"/>
        </w:rPr>
        <w:t>Rb</w:t>
      </w:r>
      <w:proofErr w:type="spellEnd"/>
      <w:r w:rsidRPr="00353F36">
        <w:rPr>
          <w:rFonts w:ascii="Times New Roman" w:hAnsi="Times New Roman" w:cs="Times New Roman"/>
          <w:sz w:val="24"/>
          <w:szCs w:val="24"/>
        </w:rPr>
        <w:t>/</w:t>
      </w:r>
      <w:proofErr w:type="spellStart"/>
      <w:r w:rsidRPr="00353F36">
        <w:rPr>
          <w:rFonts w:ascii="Times New Roman" w:hAnsi="Times New Roman" w:cs="Times New Roman"/>
          <w:sz w:val="24"/>
          <w:szCs w:val="24"/>
        </w:rPr>
        <w:t>Sr</w:t>
      </w:r>
      <w:proofErr w:type="spellEnd"/>
      <w:r w:rsidRPr="00353F36">
        <w:rPr>
          <w:rFonts w:ascii="Times New Roman" w:hAnsi="Times New Roman" w:cs="Times New Roman"/>
          <w:sz w:val="24"/>
          <w:szCs w:val="24"/>
        </w:rPr>
        <w:t xml:space="preserve"> and </w:t>
      </w:r>
      <w:proofErr w:type="spellStart"/>
      <w:r w:rsidRPr="00353F36">
        <w:rPr>
          <w:rFonts w:ascii="Times New Roman" w:hAnsi="Times New Roman" w:cs="Times New Roman"/>
          <w:sz w:val="24"/>
          <w:szCs w:val="24"/>
        </w:rPr>
        <w:t>Zr</w:t>
      </w:r>
      <w:proofErr w:type="spellEnd"/>
      <w:r w:rsidRPr="00353F36">
        <w:rPr>
          <w:rFonts w:ascii="Times New Roman" w:hAnsi="Times New Roman" w:cs="Times New Roman"/>
          <w:sz w:val="24"/>
          <w:szCs w:val="24"/>
        </w:rPr>
        <w:t>/</w:t>
      </w:r>
      <w:proofErr w:type="spellStart"/>
      <w:r w:rsidRPr="00353F36">
        <w:rPr>
          <w:rFonts w:ascii="Times New Roman" w:hAnsi="Times New Roman" w:cs="Times New Roman"/>
          <w:sz w:val="24"/>
          <w:szCs w:val="24"/>
        </w:rPr>
        <w:t>Hf</w:t>
      </w:r>
      <w:proofErr w:type="spellEnd"/>
      <w:r w:rsidRPr="00353F36">
        <w:rPr>
          <w:rFonts w:ascii="Times New Roman" w:hAnsi="Times New Roman" w:cs="Times New Roman"/>
          <w:sz w:val="24"/>
          <w:szCs w:val="24"/>
        </w:rPr>
        <w:t xml:space="preserve"> ratios. Thus, a contribution of mantle components (melts or mantle volatiles) likely is beneficial to the genesis of tin-bearing granites. The mantle components may simply be sustaining a thermal flux that allows extreme fractionation of the residual melt. On the other hand, high-temperature partial melting of source leads to the breakdown of Sn-host and volatile-bearing minerals (like biotite) which release Sn and F into melts (Wolf et al., 2018; Yuan et al., 2019). Meanwhile, mantle-derived fluids also probably contribute to formation of a volatile-rich initial magma (</w:t>
      </w:r>
      <w:proofErr w:type="spellStart"/>
      <w:r w:rsidRPr="00353F36">
        <w:rPr>
          <w:rFonts w:ascii="Times New Roman" w:hAnsi="Times New Roman" w:cs="Times New Roman"/>
          <w:sz w:val="24"/>
          <w:szCs w:val="24"/>
        </w:rPr>
        <w:t>Walshe</w:t>
      </w:r>
      <w:proofErr w:type="spellEnd"/>
      <w:r w:rsidRPr="00353F36">
        <w:rPr>
          <w:rFonts w:ascii="Times New Roman" w:hAnsi="Times New Roman" w:cs="Times New Roman"/>
          <w:sz w:val="24"/>
          <w:szCs w:val="24"/>
        </w:rPr>
        <w:t xml:space="preserve"> et al., 2011). </w:t>
      </w:r>
    </w:p>
    <w:p w:rsidR="00353F36" w:rsidRDefault="00353F36" w:rsidP="00353F36">
      <w:pPr>
        <w:spacing w:after="0" w:line="480" w:lineRule="auto"/>
        <w:ind w:firstLine="720"/>
        <w:jc w:val="both"/>
        <w:rPr>
          <w:rFonts w:ascii="Times New Roman" w:hAnsi="Times New Roman" w:cs="Times New Roman"/>
          <w:sz w:val="24"/>
          <w:szCs w:val="24"/>
        </w:rPr>
      </w:pPr>
      <w:r w:rsidRPr="00353F36">
        <w:rPr>
          <w:rFonts w:ascii="Times New Roman" w:hAnsi="Times New Roman" w:cs="Times New Roman"/>
          <w:sz w:val="24"/>
          <w:szCs w:val="24"/>
        </w:rPr>
        <w:t xml:space="preserve">Thus, by comparison of the fertile and barren systems in our study, a tin-bearing and volatile-rich melt origin is an essential precondition for some magmatic-hydrothermal tin mineralization systems. Then, the Sn fertile primary magma undergoes prolonged fractional crystallization with gradual enrichment of Sn and volatile in melt and finally evolves to the tin-bearing granite of huge potential to generate a giant tin deposit. So, some giant tin deposits or several important ore district form at an active continental margin, like in an extensional arc-back setting induced by the retreat of the </w:t>
      </w:r>
      <w:proofErr w:type="spellStart"/>
      <w:r w:rsidRPr="00353F36">
        <w:rPr>
          <w:rFonts w:ascii="Times New Roman" w:hAnsi="Times New Roman" w:cs="Times New Roman"/>
          <w:sz w:val="24"/>
          <w:szCs w:val="24"/>
        </w:rPr>
        <w:t>subducted</w:t>
      </w:r>
      <w:proofErr w:type="spellEnd"/>
      <w:r w:rsidRPr="00353F36">
        <w:rPr>
          <w:rFonts w:ascii="Times New Roman" w:hAnsi="Times New Roman" w:cs="Times New Roman"/>
          <w:sz w:val="24"/>
          <w:szCs w:val="24"/>
        </w:rPr>
        <w:t xml:space="preserve"> slab, such as tin</w:t>
      </w:r>
      <w:r w:rsidRPr="00353F36">
        <w:rPr>
          <w:rFonts w:ascii="Times New Roman" w:hAnsi="Times New Roman" w:cs="Times New Roman"/>
          <w:sz w:val="24"/>
          <w:szCs w:val="24"/>
        </w:rPr>
        <w:noBreakHyphen/>
        <w:t xml:space="preserve">tungsten province of </w:t>
      </w:r>
      <w:r w:rsidRPr="00353F36">
        <w:rPr>
          <w:rFonts w:ascii="Times New Roman" w:hAnsi="Times New Roman" w:cs="Times New Roman"/>
          <w:sz w:val="24"/>
          <w:szCs w:val="24"/>
        </w:rPr>
        <w:lastRenderedPageBreak/>
        <w:t>Southeast China (Mao et al., 2013) and Peruvian-Bolivian- Argentine tin belt in South America (</w:t>
      </w:r>
      <w:proofErr w:type="spellStart"/>
      <w:r w:rsidRPr="00353F36">
        <w:rPr>
          <w:rFonts w:ascii="Times New Roman" w:hAnsi="Times New Roman" w:cs="Times New Roman"/>
          <w:sz w:val="24"/>
          <w:szCs w:val="24"/>
        </w:rPr>
        <w:t>Mlynarczy</w:t>
      </w:r>
      <w:proofErr w:type="spellEnd"/>
      <w:r w:rsidRPr="00353F36">
        <w:rPr>
          <w:rFonts w:ascii="Times New Roman" w:hAnsi="Times New Roman" w:cs="Times New Roman"/>
          <w:sz w:val="24"/>
          <w:szCs w:val="24"/>
        </w:rPr>
        <w:t xml:space="preserve"> and Williams-Jones, 2005). The formation of these tin-bearing granites usually accompanies intense mantle-derived magma activity and massive volcanic eruption.</w:t>
      </w:r>
    </w:p>
    <w:p w:rsidR="000828A3" w:rsidRDefault="000828A3" w:rsidP="000828A3">
      <w:pPr>
        <w:spacing w:after="0" w:line="480" w:lineRule="auto"/>
        <w:jc w:val="both"/>
        <w:rPr>
          <w:rFonts w:ascii="Times New Roman" w:hAnsi="Times New Roman" w:cs="Times New Roman"/>
          <w:sz w:val="24"/>
          <w:szCs w:val="24"/>
        </w:rPr>
      </w:pPr>
    </w:p>
    <w:p w:rsidR="000828A3" w:rsidRPr="000828A3" w:rsidRDefault="000828A3" w:rsidP="000828A3">
      <w:pPr>
        <w:pStyle w:val="ListParagraph"/>
        <w:numPr>
          <w:ilvl w:val="0"/>
          <w:numId w:val="1"/>
        </w:numPr>
        <w:spacing w:after="0" w:line="480" w:lineRule="auto"/>
        <w:jc w:val="both"/>
        <w:rPr>
          <w:rFonts w:ascii="Times New Roman" w:hAnsi="Times New Roman" w:cs="Times New Roman"/>
          <w:b/>
          <w:iCs/>
          <w:sz w:val="24"/>
          <w:szCs w:val="24"/>
        </w:rPr>
      </w:pPr>
      <w:r w:rsidRPr="000828A3">
        <w:rPr>
          <w:rFonts w:ascii="Times New Roman" w:hAnsi="Times New Roman" w:cs="Times New Roman"/>
          <w:b/>
          <w:iCs/>
          <w:sz w:val="24"/>
          <w:szCs w:val="24"/>
        </w:rPr>
        <w:t>Conclusions</w:t>
      </w:r>
    </w:p>
    <w:p w:rsidR="000828A3" w:rsidRDefault="000828A3" w:rsidP="000828A3">
      <w:pPr>
        <w:spacing w:after="0" w:line="480" w:lineRule="auto"/>
        <w:ind w:firstLine="360"/>
        <w:jc w:val="both"/>
        <w:rPr>
          <w:rFonts w:ascii="Times New Roman" w:hAnsi="Times New Roman" w:cs="Times New Roman"/>
          <w:sz w:val="24"/>
          <w:szCs w:val="24"/>
        </w:rPr>
      </w:pPr>
      <w:r w:rsidRPr="000828A3">
        <w:rPr>
          <w:rFonts w:ascii="Times New Roman" w:hAnsi="Times New Roman" w:cs="Times New Roman"/>
          <w:sz w:val="24"/>
          <w:szCs w:val="24"/>
        </w:rPr>
        <w:t>Based on new petrological, whole-rock major and trace element geochemical data, along with zircon U</w:t>
      </w:r>
      <w:r>
        <w:rPr>
          <w:rFonts w:ascii="Times New Roman" w:hAnsi="Times New Roman" w:cs="Times New Roman"/>
          <w:sz w:val="24"/>
          <w:szCs w:val="24"/>
        </w:rPr>
        <w:t>-</w:t>
      </w:r>
      <w:proofErr w:type="spellStart"/>
      <w:r w:rsidRPr="000828A3">
        <w:rPr>
          <w:rFonts w:ascii="Times New Roman" w:hAnsi="Times New Roman" w:cs="Times New Roman"/>
          <w:sz w:val="24"/>
          <w:szCs w:val="24"/>
        </w:rPr>
        <w:t>Pb</w:t>
      </w:r>
      <w:proofErr w:type="spellEnd"/>
      <w:r w:rsidRPr="000828A3">
        <w:rPr>
          <w:rFonts w:ascii="Times New Roman" w:hAnsi="Times New Roman" w:cs="Times New Roman"/>
          <w:sz w:val="24"/>
          <w:szCs w:val="24"/>
        </w:rPr>
        <w:t xml:space="preserve"> ages, trace element and </w:t>
      </w:r>
      <w:proofErr w:type="spellStart"/>
      <w:r w:rsidRPr="000828A3">
        <w:rPr>
          <w:rFonts w:ascii="Times New Roman" w:hAnsi="Times New Roman" w:cs="Times New Roman"/>
          <w:sz w:val="24"/>
          <w:szCs w:val="24"/>
        </w:rPr>
        <w:t>Hf</w:t>
      </w:r>
      <w:proofErr w:type="spellEnd"/>
      <w:r w:rsidRPr="000828A3">
        <w:rPr>
          <w:rFonts w:ascii="Times New Roman" w:hAnsi="Times New Roman" w:cs="Times New Roman"/>
          <w:sz w:val="24"/>
          <w:szCs w:val="24"/>
        </w:rPr>
        <w:t xml:space="preserve"> isotopic data of the </w:t>
      </w:r>
      <w:proofErr w:type="spellStart"/>
      <w:r w:rsidRPr="000828A3">
        <w:rPr>
          <w:rFonts w:ascii="Times New Roman" w:hAnsi="Times New Roman" w:cs="Times New Roman"/>
          <w:sz w:val="24"/>
          <w:szCs w:val="24"/>
        </w:rPr>
        <w:t>Yanbei</w:t>
      </w:r>
      <w:proofErr w:type="spellEnd"/>
      <w:r w:rsidRPr="000828A3">
        <w:rPr>
          <w:rFonts w:ascii="Times New Roman" w:hAnsi="Times New Roman" w:cs="Times New Roman"/>
          <w:sz w:val="24"/>
          <w:szCs w:val="24"/>
        </w:rPr>
        <w:t xml:space="preserve"> caldera complex (YCC) and the </w:t>
      </w:r>
      <w:proofErr w:type="spellStart"/>
      <w:r w:rsidRPr="000828A3">
        <w:rPr>
          <w:rFonts w:ascii="Times New Roman" w:hAnsi="Times New Roman" w:cs="Times New Roman"/>
          <w:sz w:val="24"/>
          <w:szCs w:val="24"/>
        </w:rPr>
        <w:t>Xiaoji</w:t>
      </w:r>
      <w:proofErr w:type="spellEnd"/>
      <w:r w:rsidRPr="000828A3">
        <w:rPr>
          <w:rFonts w:ascii="Times New Roman" w:hAnsi="Times New Roman" w:cs="Times New Roman"/>
          <w:sz w:val="24"/>
          <w:szCs w:val="24"/>
        </w:rPr>
        <w:t xml:space="preserve"> granite (XG) near the YCC in the inland region of SE China, we conclude the following: </w:t>
      </w:r>
    </w:p>
    <w:p w:rsidR="000828A3" w:rsidRDefault="000828A3" w:rsidP="000828A3">
      <w:pPr>
        <w:spacing w:after="0" w:line="480" w:lineRule="auto"/>
        <w:ind w:firstLine="360"/>
        <w:jc w:val="both"/>
        <w:rPr>
          <w:rFonts w:ascii="Times New Roman" w:hAnsi="Times New Roman" w:cs="Times New Roman"/>
          <w:sz w:val="24"/>
          <w:szCs w:val="24"/>
        </w:rPr>
      </w:pPr>
      <w:r w:rsidRPr="000828A3">
        <w:rPr>
          <w:rFonts w:ascii="Times New Roman" w:hAnsi="Times New Roman" w:cs="Times New Roman"/>
          <w:sz w:val="24"/>
          <w:szCs w:val="24"/>
        </w:rPr>
        <w:t xml:space="preserve">(1) The YCC is composed of three volcanic </w:t>
      </w:r>
      <w:proofErr w:type="spellStart"/>
      <w:r w:rsidRPr="000828A3">
        <w:rPr>
          <w:rFonts w:ascii="Times New Roman" w:hAnsi="Times New Roman" w:cs="Times New Roman"/>
          <w:sz w:val="24"/>
          <w:szCs w:val="24"/>
        </w:rPr>
        <w:t>lithologies</w:t>
      </w:r>
      <w:proofErr w:type="spellEnd"/>
      <w:r w:rsidRPr="000828A3">
        <w:rPr>
          <w:rFonts w:ascii="Times New Roman" w:hAnsi="Times New Roman" w:cs="Times New Roman"/>
          <w:sz w:val="24"/>
          <w:szCs w:val="24"/>
        </w:rPr>
        <w:t xml:space="preserve"> (early erupted </w:t>
      </w:r>
      <w:proofErr w:type="spellStart"/>
      <w:r w:rsidRPr="000828A3">
        <w:rPr>
          <w:rFonts w:ascii="Times New Roman" w:hAnsi="Times New Roman" w:cs="Times New Roman"/>
          <w:sz w:val="24"/>
          <w:szCs w:val="24"/>
        </w:rPr>
        <w:t>rhyolitic</w:t>
      </w:r>
      <w:proofErr w:type="spellEnd"/>
      <w:r w:rsidRPr="000828A3">
        <w:rPr>
          <w:rFonts w:ascii="Times New Roman" w:hAnsi="Times New Roman" w:cs="Times New Roman"/>
          <w:sz w:val="24"/>
          <w:szCs w:val="24"/>
        </w:rPr>
        <w:t xml:space="preserve"> Yr1 and Yr2, and late erupted </w:t>
      </w:r>
      <w:proofErr w:type="spellStart"/>
      <w:r w:rsidRPr="000828A3">
        <w:rPr>
          <w:rFonts w:ascii="Times New Roman" w:hAnsi="Times New Roman" w:cs="Times New Roman"/>
          <w:sz w:val="24"/>
          <w:szCs w:val="24"/>
        </w:rPr>
        <w:t>dacitic</w:t>
      </w:r>
      <w:proofErr w:type="spellEnd"/>
      <w:r w:rsidRPr="000828A3">
        <w:rPr>
          <w:rFonts w:ascii="Times New Roman" w:hAnsi="Times New Roman" w:cs="Times New Roman"/>
          <w:sz w:val="24"/>
          <w:szCs w:val="24"/>
        </w:rPr>
        <w:t xml:space="preserve"> </w:t>
      </w:r>
      <w:proofErr w:type="spellStart"/>
      <w:r w:rsidRPr="000828A3">
        <w:rPr>
          <w:rFonts w:ascii="Times New Roman" w:hAnsi="Times New Roman" w:cs="Times New Roman"/>
          <w:sz w:val="24"/>
          <w:szCs w:val="24"/>
        </w:rPr>
        <w:t>Yd</w:t>
      </w:r>
      <w:proofErr w:type="spellEnd"/>
      <w:r w:rsidRPr="000828A3">
        <w:rPr>
          <w:rFonts w:ascii="Times New Roman" w:hAnsi="Times New Roman" w:cs="Times New Roman"/>
          <w:sz w:val="24"/>
          <w:szCs w:val="24"/>
        </w:rPr>
        <w:t xml:space="preserve">) and two highly-evolved intrusions (the </w:t>
      </w:r>
      <w:proofErr w:type="spellStart"/>
      <w:r w:rsidRPr="000828A3">
        <w:rPr>
          <w:rFonts w:ascii="Times New Roman" w:hAnsi="Times New Roman" w:cs="Times New Roman"/>
          <w:sz w:val="24"/>
          <w:szCs w:val="24"/>
        </w:rPr>
        <w:t>Mikengshan</w:t>
      </w:r>
      <w:proofErr w:type="spellEnd"/>
      <w:r w:rsidRPr="000828A3">
        <w:rPr>
          <w:rFonts w:ascii="Times New Roman" w:hAnsi="Times New Roman" w:cs="Times New Roman"/>
          <w:sz w:val="24"/>
          <w:szCs w:val="24"/>
        </w:rPr>
        <w:t xml:space="preserve"> biotite granite (BG) and the </w:t>
      </w:r>
      <w:proofErr w:type="spellStart"/>
      <w:r w:rsidRPr="000828A3">
        <w:rPr>
          <w:rFonts w:ascii="Times New Roman" w:hAnsi="Times New Roman" w:cs="Times New Roman"/>
          <w:sz w:val="24"/>
          <w:szCs w:val="24"/>
        </w:rPr>
        <w:t>Yanbei</w:t>
      </w:r>
      <w:proofErr w:type="spellEnd"/>
      <w:r w:rsidRPr="000828A3">
        <w:rPr>
          <w:rFonts w:ascii="Times New Roman" w:hAnsi="Times New Roman" w:cs="Times New Roman"/>
          <w:sz w:val="24"/>
          <w:szCs w:val="24"/>
        </w:rPr>
        <w:t xml:space="preserve"> granite porphyry (GP)). The </w:t>
      </w:r>
      <w:proofErr w:type="spellStart"/>
      <w:r w:rsidRPr="000828A3">
        <w:rPr>
          <w:rFonts w:ascii="Times New Roman" w:hAnsi="Times New Roman" w:cs="Times New Roman"/>
          <w:sz w:val="24"/>
          <w:szCs w:val="24"/>
        </w:rPr>
        <w:t>Xiaoji</w:t>
      </w:r>
      <w:proofErr w:type="spellEnd"/>
      <w:r w:rsidRPr="000828A3">
        <w:rPr>
          <w:rFonts w:ascii="Times New Roman" w:hAnsi="Times New Roman" w:cs="Times New Roman"/>
          <w:sz w:val="24"/>
          <w:szCs w:val="24"/>
        </w:rPr>
        <w:t xml:space="preserve"> granite intruded into the metamorphic basement near the YCC. LA-ICP-MS zircon U</w:t>
      </w:r>
      <w:r>
        <w:rPr>
          <w:rFonts w:ascii="Times New Roman" w:hAnsi="Times New Roman" w:cs="Times New Roman"/>
          <w:sz w:val="24"/>
          <w:szCs w:val="24"/>
        </w:rPr>
        <w:t>-</w:t>
      </w:r>
      <w:proofErr w:type="spellStart"/>
      <w:r w:rsidRPr="000828A3">
        <w:rPr>
          <w:rFonts w:ascii="Times New Roman" w:hAnsi="Times New Roman" w:cs="Times New Roman"/>
          <w:sz w:val="24"/>
          <w:szCs w:val="24"/>
        </w:rPr>
        <w:t>Pb</w:t>
      </w:r>
      <w:proofErr w:type="spellEnd"/>
      <w:r w:rsidRPr="000828A3">
        <w:rPr>
          <w:rFonts w:ascii="Times New Roman" w:hAnsi="Times New Roman" w:cs="Times New Roman"/>
          <w:sz w:val="24"/>
          <w:szCs w:val="24"/>
        </w:rPr>
        <w:t xml:space="preserve"> dating indicates that the generation and evolution of the YCC and XG took place in a short time of between 142.4 and 138.4 Ma. </w:t>
      </w:r>
    </w:p>
    <w:p w:rsidR="000828A3" w:rsidRDefault="000828A3" w:rsidP="000828A3">
      <w:pPr>
        <w:spacing w:after="0" w:line="480" w:lineRule="auto"/>
        <w:ind w:firstLine="360"/>
        <w:jc w:val="both"/>
        <w:rPr>
          <w:rFonts w:ascii="Times New Roman" w:hAnsi="Times New Roman" w:cs="Times New Roman"/>
          <w:sz w:val="24"/>
          <w:szCs w:val="24"/>
        </w:rPr>
      </w:pPr>
      <w:r w:rsidRPr="000828A3">
        <w:rPr>
          <w:rFonts w:ascii="Times New Roman" w:hAnsi="Times New Roman" w:cs="Times New Roman"/>
          <w:sz w:val="24"/>
          <w:szCs w:val="24"/>
        </w:rPr>
        <w:t xml:space="preserve">(2) Distinct zircon </w:t>
      </w:r>
      <w:proofErr w:type="spellStart"/>
      <w:r w:rsidRPr="000828A3">
        <w:rPr>
          <w:rFonts w:ascii="Times New Roman" w:hAnsi="Times New Roman" w:cs="Times New Roman"/>
          <w:sz w:val="24"/>
          <w:szCs w:val="24"/>
        </w:rPr>
        <w:t>Hf</w:t>
      </w:r>
      <w:proofErr w:type="spellEnd"/>
      <w:r w:rsidRPr="000828A3">
        <w:rPr>
          <w:rFonts w:ascii="Times New Roman" w:hAnsi="Times New Roman" w:cs="Times New Roman"/>
          <w:sz w:val="24"/>
          <w:szCs w:val="24"/>
        </w:rPr>
        <w:t xml:space="preserve"> isotopic compositions of the volcanic rocks and the intrusive units from the YCC suggest that they were derived from different magma sources. The volcanic rocks and the </w:t>
      </w:r>
      <w:proofErr w:type="spellStart"/>
      <w:r w:rsidRPr="000828A3">
        <w:rPr>
          <w:rFonts w:ascii="Times New Roman" w:hAnsi="Times New Roman" w:cs="Times New Roman"/>
          <w:sz w:val="24"/>
          <w:szCs w:val="24"/>
        </w:rPr>
        <w:t>Xiaoji</w:t>
      </w:r>
      <w:proofErr w:type="spellEnd"/>
      <w:r w:rsidRPr="000828A3">
        <w:rPr>
          <w:rFonts w:ascii="Times New Roman" w:hAnsi="Times New Roman" w:cs="Times New Roman"/>
          <w:sz w:val="24"/>
          <w:szCs w:val="24"/>
        </w:rPr>
        <w:t xml:space="preserve"> granite have consistent and low zircon </w:t>
      </w:r>
      <w:proofErr w:type="spellStart"/>
      <w:r w:rsidRPr="000828A3">
        <w:rPr>
          <w:rFonts w:ascii="Times New Roman" w:hAnsi="Times New Roman" w:cs="Times New Roman"/>
          <w:sz w:val="24"/>
          <w:szCs w:val="24"/>
        </w:rPr>
        <w:t>Hf</w:t>
      </w:r>
      <w:proofErr w:type="spellEnd"/>
      <w:r w:rsidRPr="000828A3">
        <w:rPr>
          <w:rFonts w:ascii="Times New Roman" w:hAnsi="Times New Roman" w:cs="Times New Roman"/>
          <w:sz w:val="24"/>
          <w:szCs w:val="24"/>
        </w:rPr>
        <w:t xml:space="preserve"> isotopic compositions, implying that they were almost exclusively derived from the melting of Paleoproterozoic crustal rocks, whereas the magma source of the GP and BG contains a significant mantle-derived component input. </w:t>
      </w:r>
    </w:p>
    <w:p w:rsidR="00376026" w:rsidRDefault="000828A3" w:rsidP="000828A3">
      <w:pPr>
        <w:spacing w:after="0" w:line="480" w:lineRule="auto"/>
        <w:ind w:firstLine="360"/>
        <w:jc w:val="both"/>
        <w:rPr>
          <w:rFonts w:ascii="Times New Roman" w:hAnsi="Times New Roman" w:cs="Times New Roman"/>
          <w:sz w:val="24"/>
          <w:szCs w:val="24"/>
        </w:rPr>
      </w:pPr>
      <w:r w:rsidRPr="000828A3">
        <w:rPr>
          <w:rFonts w:ascii="Times New Roman" w:hAnsi="Times New Roman" w:cs="Times New Roman"/>
          <w:sz w:val="24"/>
          <w:szCs w:val="24"/>
        </w:rPr>
        <w:t xml:space="preserve">(3) The chemical differentiation of the </w:t>
      </w:r>
      <w:proofErr w:type="spellStart"/>
      <w:r w:rsidRPr="000828A3">
        <w:rPr>
          <w:rFonts w:ascii="Times New Roman" w:hAnsi="Times New Roman" w:cs="Times New Roman"/>
          <w:sz w:val="24"/>
          <w:szCs w:val="24"/>
        </w:rPr>
        <w:t>Yanbei</w:t>
      </w:r>
      <w:proofErr w:type="spellEnd"/>
      <w:r w:rsidRPr="000828A3">
        <w:rPr>
          <w:rFonts w:ascii="Times New Roman" w:hAnsi="Times New Roman" w:cs="Times New Roman"/>
          <w:sz w:val="24"/>
          <w:szCs w:val="24"/>
        </w:rPr>
        <w:t xml:space="preserve"> volcanic rocks can be interpreted in terms of the “crystal mush model”. The rhyolite has the geochemical characteristics of highly evolved magmas which undergo crystal fractionation, while the </w:t>
      </w:r>
      <w:proofErr w:type="spellStart"/>
      <w:r w:rsidRPr="000828A3">
        <w:rPr>
          <w:rFonts w:ascii="Times New Roman" w:hAnsi="Times New Roman" w:cs="Times New Roman"/>
          <w:sz w:val="24"/>
          <w:szCs w:val="24"/>
        </w:rPr>
        <w:t>dacite</w:t>
      </w:r>
      <w:proofErr w:type="spellEnd"/>
      <w:r w:rsidRPr="000828A3">
        <w:rPr>
          <w:rFonts w:ascii="Times New Roman" w:hAnsi="Times New Roman" w:cs="Times New Roman"/>
          <w:sz w:val="24"/>
          <w:szCs w:val="24"/>
        </w:rPr>
        <w:t xml:space="preserve"> displays a complementary geochemical signature implying that it represents the residual crystal mush after extraction of </w:t>
      </w:r>
      <w:r w:rsidRPr="000828A3">
        <w:rPr>
          <w:rFonts w:ascii="Times New Roman" w:hAnsi="Times New Roman" w:cs="Times New Roman"/>
          <w:sz w:val="24"/>
          <w:szCs w:val="24"/>
        </w:rPr>
        <w:lastRenderedPageBreak/>
        <w:t xml:space="preserve">the </w:t>
      </w:r>
      <w:proofErr w:type="spellStart"/>
      <w:r w:rsidRPr="000828A3">
        <w:rPr>
          <w:rFonts w:ascii="Times New Roman" w:hAnsi="Times New Roman" w:cs="Times New Roman"/>
          <w:sz w:val="24"/>
          <w:szCs w:val="24"/>
        </w:rPr>
        <w:t>rhyolitic</w:t>
      </w:r>
      <w:proofErr w:type="spellEnd"/>
      <w:r w:rsidRPr="000828A3">
        <w:rPr>
          <w:rFonts w:ascii="Times New Roman" w:hAnsi="Times New Roman" w:cs="Times New Roman"/>
          <w:sz w:val="24"/>
          <w:szCs w:val="24"/>
        </w:rPr>
        <w:t xml:space="preserve"> melts. The XG displays similar chronological, compositional, and isotopic features to the </w:t>
      </w:r>
      <w:proofErr w:type="spellStart"/>
      <w:r w:rsidRPr="000828A3">
        <w:rPr>
          <w:rFonts w:ascii="Times New Roman" w:hAnsi="Times New Roman" w:cs="Times New Roman"/>
          <w:sz w:val="24"/>
          <w:szCs w:val="24"/>
        </w:rPr>
        <w:t>rhyolitic</w:t>
      </w:r>
      <w:proofErr w:type="spellEnd"/>
      <w:r w:rsidRPr="000828A3">
        <w:rPr>
          <w:rFonts w:ascii="Times New Roman" w:hAnsi="Times New Roman" w:cs="Times New Roman"/>
          <w:sz w:val="24"/>
          <w:szCs w:val="24"/>
        </w:rPr>
        <w:t xml:space="preserve"> units, suggesting that it is the intrusive equivalent of the rhyolite.</w:t>
      </w:r>
      <w:r w:rsidR="00376026">
        <w:rPr>
          <w:rFonts w:ascii="Times New Roman" w:hAnsi="Times New Roman" w:cs="Times New Roman"/>
          <w:sz w:val="24"/>
          <w:szCs w:val="24"/>
        </w:rPr>
        <w:t xml:space="preserve"> </w:t>
      </w:r>
    </w:p>
    <w:p w:rsidR="00353F36" w:rsidRDefault="00376026" w:rsidP="000828A3">
      <w:pPr>
        <w:spacing w:after="0" w:line="480" w:lineRule="auto"/>
        <w:ind w:firstLine="360"/>
        <w:jc w:val="both"/>
        <w:rPr>
          <w:rFonts w:ascii="Times New Roman" w:hAnsi="Times New Roman" w:cs="Times New Roman"/>
          <w:sz w:val="24"/>
          <w:szCs w:val="24"/>
        </w:rPr>
      </w:pPr>
      <w:r w:rsidRPr="00376026">
        <w:rPr>
          <w:rFonts w:ascii="Times New Roman" w:hAnsi="Times New Roman" w:cs="Times New Roman"/>
          <w:sz w:val="24"/>
          <w:szCs w:val="24"/>
        </w:rPr>
        <w:t xml:space="preserve">(4) </w:t>
      </w:r>
      <w:r w:rsidRPr="00376026">
        <w:rPr>
          <w:rFonts w:ascii="Times New Roman" w:hAnsi="Times New Roman" w:cs="Times New Roman"/>
          <w:sz w:val="24"/>
          <w:szCs w:val="24"/>
        </w:rPr>
        <w:t xml:space="preserve">The GP and BG are highly evolved tin-bearing granites and undergo a prolonged crystal fractionation process. Compared to the barren fractionated magmatic rocks such as the </w:t>
      </w:r>
      <w:proofErr w:type="spellStart"/>
      <w:r w:rsidRPr="00376026">
        <w:rPr>
          <w:rFonts w:ascii="Times New Roman" w:hAnsi="Times New Roman" w:cs="Times New Roman"/>
          <w:sz w:val="24"/>
          <w:szCs w:val="24"/>
        </w:rPr>
        <w:t>rhyolitic</w:t>
      </w:r>
      <w:proofErr w:type="spellEnd"/>
      <w:r w:rsidRPr="00376026">
        <w:rPr>
          <w:rFonts w:ascii="Times New Roman" w:hAnsi="Times New Roman" w:cs="Times New Roman"/>
          <w:sz w:val="24"/>
          <w:szCs w:val="24"/>
        </w:rPr>
        <w:t xml:space="preserve"> units and the </w:t>
      </w:r>
      <w:proofErr w:type="spellStart"/>
      <w:r w:rsidRPr="00376026">
        <w:rPr>
          <w:rFonts w:ascii="Times New Roman" w:hAnsi="Times New Roman" w:cs="Times New Roman"/>
          <w:sz w:val="24"/>
          <w:szCs w:val="24"/>
        </w:rPr>
        <w:t>Xiaoji</w:t>
      </w:r>
      <w:proofErr w:type="spellEnd"/>
      <w:r w:rsidRPr="00376026">
        <w:rPr>
          <w:rFonts w:ascii="Times New Roman" w:hAnsi="Times New Roman" w:cs="Times New Roman"/>
          <w:sz w:val="24"/>
          <w:szCs w:val="24"/>
        </w:rPr>
        <w:t xml:space="preserve"> granite, the tin-bearing granites have elevated tin contents. Thus, a tin-bearing and volatile-rich melt origin is an essential precondition for some magmatic-hydrothermal tin mineralization systems.</w:t>
      </w:r>
    </w:p>
    <w:p w:rsidR="00376026" w:rsidRDefault="00376026" w:rsidP="00376026">
      <w:pPr>
        <w:spacing w:after="0" w:line="480" w:lineRule="auto"/>
        <w:jc w:val="both"/>
        <w:rPr>
          <w:rFonts w:ascii="Times New Roman" w:hAnsi="Times New Roman" w:cs="Times New Roman"/>
          <w:sz w:val="24"/>
          <w:szCs w:val="24"/>
        </w:rPr>
      </w:pPr>
    </w:p>
    <w:p w:rsidR="00376026" w:rsidRPr="00376026" w:rsidRDefault="00376026" w:rsidP="00376026">
      <w:pPr>
        <w:spacing w:after="0" w:line="480" w:lineRule="auto"/>
        <w:jc w:val="both"/>
        <w:rPr>
          <w:rFonts w:ascii="Times New Roman" w:hAnsi="Times New Roman" w:cs="Times New Roman"/>
          <w:b/>
          <w:sz w:val="24"/>
          <w:szCs w:val="24"/>
        </w:rPr>
      </w:pPr>
      <w:r w:rsidRPr="00376026">
        <w:rPr>
          <w:rFonts w:ascii="Times New Roman" w:hAnsi="Times New Roman" w:cs="Times New Roman"/>
          <w:b/>
          <w:sz w:val="24"/>
          <w:szCs w:val="24"/>
        </w:rPr>
        <w:t>Declaration of Competing Interest</w:t>
      </w:r>
    </w:p>
    <w:p w:rsidR="00376026" w:rsidRDefault="00376026" w:rsidP="00376026">
      <w:pPr>
        <w:spacing w:after="0" w:line="480" w:lineRule="auto"/>
        <w:ind w:firstLine="720"/>
        <w:jc w:val="both"/>
        <w:rPr>
          <w:rFonts w:ascii="Times New Roman" w:hAnsi="Times New Roman" w:cs="Times New Roman"/>
          <w:sz w:val="24"/>
          <w:szCs w:val="24"/>
        </w:rPr>
      </w:pPr>
      <w:r w:rsidRPr="00376026">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r>
        <w:rPr>
          <w:rFonts w:ascii="Times New Roman" w:hAnsi="Times New Roman" w:cs="Times New Roman"/>
          <w:sz w:val="24"/>
          <w:szCs w:val="24"/>
        </w:rPr>
        <w:t>.</w:t>
      </w:r>
    </w:p>
    <w:p w:rsidR="00376026" w:rsidRDefault="00376026" w:rsidP="00376026">
      <w:pPr>
        <w:spacing w:after="0" w:line="480" w:lineRule="auto"/>
        <w:jc w:val="both"/>
        <w:rPr>
          <w:rFonts w:ascii="Times New Roman" w:hAnsi="Times New Roman" w:cs="Times New Roman"/>
          <w:sz w:val="24"/>
          <w:szCs w:val="24"/>
        </w:rPr>
      </w:pPr>
    </w:p>
    <w:p w:rsidR="00376026" w:rsidRPr="00376026" w:rsidRDefault="00376026" w:rsidP="00376026">
      <w:pPr>
        <w:spacing w:after="0" w:line="480" w:lineRule="auto"/>
        <w:jc w:val="both"/>
        <w:rPr>
          <w:rFonts w:ascii="Times New Roman" w:hAnsi="Times New Roman" w:cs="Times New Roman"/>
          <w:b/>
          <w:sz w:val="24"/>
          <w:szCs w:val="24"/>
        </w:rPr>
      </w:pPr>
      <w:r w:rsidRPr="00376026">
        <w:rPr>
          <w:rFonts w:ascii="Times New Roman" w:hAnsi="Times New Roman" w:cs="Times New Roman"/>
          <w:b/>
          <w:sz w:val="24"/>
          <w:szCs w:val="24"/>
        </w:rPr>
        <w:t>Acknowledgements</w:t>
      </w:r>
    </w:p>
    <w:p w:rsidR="00376026" w:rsidRDefault="00376026" w:rsidP="00376026">
      <w:pPr>
        <w:spacing w:after="0" w:line="480" w:lineRule="auto"/>
        <w:ind w:firstLine="720"/>
        <w:jc w:val="both"/>
        <w:rPr>
          <w:rFonts w:ascii="Times New Roman" w:hAnsi="Times New Roman" w:cs="Times New Roman"/>
          <w:sz w:val="24"/>
          <w:szCs w:val="24"/>
        </w:rPr>
      </w:pPr>
      <w:r w:rsidRPr="00376026">
        <w:rPr>
          <w:rFonts w:ascii="Times New Roman" w:hAnsi="Times New Roman" w:cs="Times New Roman"/>
          <w:sz w:val="24"/>
          <w:szCs w:val="24"/>
        </w:rPr>
        <w:t xml:space="preserve">The study was supported by the National Key R &amp; D Plan (No. 2017YFC0601404), the National Natural Science Foundation of China Projects (No. 91755208, No. 41673043), and a special fund from the State Key Laboratory of Geological Processes and Mineral Resources (No. MSFGPMR03-2). Qian Li is also grateful for the financial support by the Fundamental Research funds for National Universities, China University of Geosciences (Wuhan), and a scholarship from the China Scholarship Council. </w:t>
      </w:r>
      <w:proofErr w:type="spellStart"/>
      <w:r w:rsidRPr="00376026">
        <w:rPr>
          <w:rFonts w:ascii="Times New Roman" w:hAnsi="Times New Roman" w:cs="Times New Roman"/>
          <w:sz w:val="24"/>
          <w:szCs w:val="24"/>
        </w:rPr>
        <w:t>Prof.</w:t>
      </w:r>
      <w:proofErr w:type="spellEnd"/>
      <w:r w:rsidRPr="00376026">
        <w:rPr>
          <w:rFonts w:ascii="Times New Roman" w:hAnsi="Times New Roman" w:cs="Times New Roman"/>
          <w:sz w:val="24"/>
          <w:szCs w:val="24"/>
        </w:rPr>
        <w:t xml:space="preserve"> Catherine </w:t>
      </w:r>
      <w:proofErr w:type="spellStart"/>
      <w:r w:rsidRPr="00376026">
        <w:rPr>
          <w:rFonts w:ascii="Times New Roman" w:hAnsi="Times New Roman" w:cs="Times New Roman"/>
          <w:sz w:val="24"/>
          <w:szCs w:val="24"/>
        </w:rPr>
        <w:t>Chauvel</w:t>
      </w:r>
      <w:proofErr w:type="spellEnd"/>
      <w:r w:rsidRPr="00376026">
        <w:rPr>
          <w:rFonts w:ascii="Times New Roman" w:hAnsi="Times New Roman" w:cs="Times New Roman"/>
          <w:sz w:val="24"/>
          <w:szCs w:val="24"/>
        </w:rPr>
        <w:t xml:space="preserve">, </w:t>
      </w:r>
      <w:proofErr w:type="spellStart"/>
      <w:r w:rsidRPr="00376026">
        <w:rPr>
          <w:rFonts w:ascii="Times New Roman" w:hAnsi="Times New Roman" w:cs="Times New Roman"/>
          <w:sz w:val="24"/>
          <w:szCs w:val="24"/>
        </w:rPr>
        <w:t>Prof.</w:t>
      </w:r>
      <w:proofErr w:type="spellEnd"/>
      <w:r w:rsidRPr="00376026">
        <w:rPr>
          <w:rFonts w:ascii="Times New Roman" w:hAnsi="Times New Roman" w:cs="Times New Roman"/>
          <w:sz w:val="24"/>
          <w:szCs w:val="24"/>
        </w:rPr>
        <w:t xml:space="preserve"> Jean-François </w:t>
      </w:r>
      <w:proofErr w:type="spellStart"/>
      <w:r w:rsidRPr="00376026">
        <w:rPr>
          <w:rFonts w:ascii="Times New Roman" w:hAnsi="Times New Roman" w:cs="Times New Roman"/>
          <w:sz w:val="24"/>
          <w:szCs w:val="24"/>
        </w:rPr>
        <w:t>Moyen</w:t>
      </w:r>
      <w:proofErr w:type="spellEnd"/>
      <w:r w:rsidRPr="00376026">
        <w:rPr>
          <w:rFonts w:ascii="Times New Roman" w:hAnsi="Times New Roman" w:cs="Times New Roman"/>
          <w:sz w:val="24"/>
          <w:szCs w:val="24"/>
        </w:rPr>
        <w:t xml:space="preserve"> and an anonymous review are thanked for their constructive reviews, which improved this paper significantly.</w:t>
      </w:r>
    </w:p>
    <w:p w:rsidR="00376026" w:rsidRDefault="00376026">
      <w:pPr>
        <w:rPr>
          <w:rFonts w:ascii="Times New Roman" w:hAnsi="Times New Roman" w:cs="Times New Roman"/>
          <w:sz w:val="24"/>
          <w:szCs w:val="24"/>
        </w:rPr>
      </w:pPr>
      <w:r>
        <w:rPr>
          <w:rFonts w:ascii="Times New Roman" w:hAnsi="Times New Roman" w:cs="Times New Roman"/>
          <w:sz w:val="24"/>
          <w:szCs w:val="24"/>
        </w:rPr>
        <w:br w:type="page"/>
      </w:r>
    </w:p>
    <w:p w:rsidR="00376026" w:rsidRDefault="00376026" w:rsidP="003760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Annen</w:t>
      </w:r>
      <w:proofErr w:type="spellEnd"/>
      <w:r w:rsidRPr="0053022C">
        <w:rPr>
          <w:rFonts w:ascii="Times New Roman" w:hAnsi="Times New Roman" w:cs="Times New Roman"/>
          <w:sz w:val="24"/>
          <w:szCs w:val="24"/>
        </w:rPr>
        <w:t>, C., Blundy, J.D., Sparks, R.S.J., 2006. The genesis of intermediate and silicic magmas in deep crustal hot zones. J. Petrol. 47, 505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539.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Bachl</w:t>
      </w:r>
      <w:proofErr w:type="spellEnd"/>
      <w:r w:rsidRPr="0053022C">
        <w:rPr>
          <w:rFonts w:ascii="Times New Roman" w:hAnsi="Times New Roman" w:cs="Times New Roman"/>
          <w:sz w:val="24"/>
          <w:szCs w:val="24"/>
        </w:rPr>
        <w:t xml:space="preserve">, C.A., Miller, C.F., Miller, J.S., </w:t>
      </w:r>
      <w:proofErr w:type="spellStart"/>
      <w:r w:rsidRPr="0053022C">
        <w:rPr>
          <w:rFonts w:ascii="Times New Roman" w:hAnsi="Times New Roman" w:cs="Times New Roman"/>
          <w:sz w:val="24"/>
          <w:szCs w:val="24"/>
        </w:rPr>
        <w:t>Faulds</w:t>
      </w:r>
      <w:proofErr w:type="spellEnd"/>
      <w:r w:rsidRPr="0053022C">
        <w:rPr>
          <w:rFonts w:ascii="Times New Roman" w:hAnsi="Times New Roman" w:cs="Times New Roman"/>
          <w:sz w:val="24"/>
          <w:szCs w:val="24"/>
        </w:rPr>
        <w:t>, J.E., 2001. Construction of a pluton: evidence from an exposed cross-section of the Searchlight pluton, Eldorado Mountains, Nevada. Geol. Soc. Am. Bull. 113, 1213</w:t>
      </w:r>
      <w:r w:rsidR="00412E3C">
        <w:rPr>
          <w:rFonts w:ascii="Times New Roman" w:hAnsi="Times New Roman" w:cs="Times New Roman"/>
          <w:sz w:val="24"/>
          <w:szCs w:val="24"/>
        </w:rPr>
        <w:t>-</w:t>
      </w:r>
      <w:r w:rsidRPr="0053022C">
        <w:rPr>
          <w:rFonts w:ascii="Times New Roman" w:hAnsi="Times New Roman" w:cs="Times New Roman"/>
          <w:sz w:val="24"/>
          <w:szCs w:val="24"/>
        </w:rPr>
        <w:t>1228.</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 Bachmann, O., </w:t>
      </w:r>
      <w:proofErr w:type="spellStart"/>
      <w:r w:rsidRPr="0053022C">
        <w:rPr>
          <w:rFonts w:ascii="Times New Roman" w:hAnsi="Times New Roman" w:cs="Times New Roman"/>
          <w:sz w:val="24"/>
          <w:szCs w:val="24"/>
        </w:rPr>
        <w:t>Bergantz</w:t>
      </w:r>
      <w:proofErr w:type="spellEnd"/>
      <w:r w:rsidRPr="0053022C">
        <w:rPr>
          <w:rFonts w:ascii="Times New Roman" w:hAnsi="Times New Roman" w:cs="Times New Roman"/>
          <w:sz w:val="24"/>
          <w:szCs w:val="24"/>
        </w:rPr>
        <w:t>, G.W., 2004. On the origin of crystal-poor rhyolites: extracted from batholithic crystal mushes. J. Petrol. 45, 1565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1582.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Bachmann, O., Dungan, M.A., </w:t>
      </w:r>
      <w:proofErr w:type="spellStart"/>
      <w:r w:rsidRPr="0053022C">
        <w:rPr>
          <w:rFonts w:ascii="Times New Roman" w:hAnsi="Times New Roman" w:cs="Times New Roman"/>
          <w:sz w:val="24"/>
          <w:szCs w:val="24"/>
        </w:rPr>
        <w:t>Lipman</w:t>
      </w:r>
      <w:proofErr w:type="spellEnd"/>
      <w:r w:rsidRPr="0053022C">
        <w:rPr>
          <w:rFonts w:ascii="Times New Roman" w:hAnsi="Times New Roman" w:cs="Times New Roman"/>
          <w:sz w:val="24"/>
          <w:szCs w:val="24"/>
        </w:rPr>
        <w:t>, P.W., 2002. The fish Canyon magma body, San Juan volcanic field, Colorado: rejuvenation and eruption of an upper-crustal batholith. J. Petrol. 43, 1469</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1503.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Bachmann, O., Miller, C.F., De Silva, S.L., 2007. The volcanic-plutonic connection as a stage for understanding crustal magmatism. J. </w:t>
      </w:r>
      <w:proofErr w:type="spellStart"/>
      <w:r w:rsidRPr="0053022C">
        <w:rPr>
          <w:rFonts w:ascii="Times New Roman" w:hAnsi="Times New Roman" w:cs="Times New Roman"/>
          <w:sz w:val="24"/>
          <w:szCs w:val="24"/>
        </w:rPr>
        <w:t>Volcanol</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Geotherm</w:t>
      </w:r>
      <w:proofErr w:type="spellEnd"/>
      <w:r w:rsidRPr="0053022C">
        <w:rPr>
          <w:rFonts w:ascii="Times New Roman" w:hAnsi="Times New Roman" w:cs="Times New Roman"/>
          <w:sz w:val="24"/>
          <w:szCs w:val="24"/>
        </w:rPr>
        <w:t>. Res. 167, 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23.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Barth, A.P., Wooden, J.L., Jacobson, C.E., </w:t>
      </w:r>
      <w:proofErr w:type="spellStart"/>
      <w:r w:rsidRPr="0053022C">
        <w:rPr>
          <w:rFonts w:ascii="Times New Roman" w:hAnsi="Times New Roman" w:cs="Times New Roman"/>
          <w:sz w:val="24"/>
          <w:szCs w:val="24"/>
        </w:rPr>
        <w:t>Economos</w:t>
      </w:r>
      <w:proofErr w:type="spellEnd"/>
      <w:r w:rsidRPr="0053022C">
        <w:rPr>
          <w:rFonts w:ascii="Times New Roman" w:hAnsi="Times New Roman" w:cs="Times New Roman"/>
          <w:sz w:val="24"/>
          <w:szCs w:val="24"/>
        </w:rPr>
        <w:t>, R.C., 2013. Detrital zircon as a proxy for tracking the magmatic arc system: the California arc example. Geology 41, 223</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226.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Boro</w:t>
      </w:r>
      <w:proofErr w:type="spellEnd"/>
      <w:r w:rsidRPr="0053022C">
        <w:rPr>
          <w:rFonts w:ascii="Times New Roman" w:hAnsi="Times New Roman" w:cs="Times New Roman"/>
          <w:sz w:val="24"/>
          <w:szCs w:val="24"/>
        </w:rPr>
        <w:t xml:space="preserve">, J.R., Wolff, J.A., Neill, O.K., 2020. Anatomy of a recharge magma: hornblende </w:t>
      </w:r>
      <w:proofErr w:type="spellStart"/>
      <w:r w:rsidRPr="0053022C">
        <w:rPr>
          <w:rFonts w:ascii="Times New Roman" w:hAnsi="Times New Roman" w:cs="Times New Roman"/>
          <w:sz w:val="24"/>
          <w:szCs w:val="24"/>
        </w:rPr>
        <w:t>Dacite</w:t>
      </w:r>
      <w:proofErr w:type="spellEnd"/>
      <w:r w:rsidRPr="0053022C">
        <w:rPr>
          <w:rFonts w:ascii="Times New Roman" w:hAnsi="Times New Roman" w:cs="Times New Roman"/>
          <w:sz w:val="24"/>
          <w:szCs w:val="24"/>
        </w:rPr>
        <w:t xml:space="preserve"> Pumice from the </w:t>
      </w:r>
      <w:proofErr w:type="spellStart"/>
      <w:r w:rsidRPr="0053022C">
        <w:rPr>
          <w:rFonts w:ascii="Times New Roman" w:hAnsi="Times New Roman" w:cs="Times New Roman"/>
          <w:sz w:val="24"/>
          <w:szCs w:val="24"/>
        </w:rPr>
        <w:t>rhyolitic</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Tshirege</w:t>
      </w:r>
      <w:proofErr w:type="spellEnd"/>
      <w:r w:rsidRPr="0053022C">
        <w:rPr>
          <w:rFonts w:ascii="Times New Roman" w:hAnsi="Times New Roman" w:cs="Times New Roman"/>
          <w:sz w:val="24"/>
          <w:szCs w:val="24"/>
        </w:rPr>
        <w:t xml:space="preserve"> Member of the Bandelier Tuff, Valles Caldera, New Mexico, USA. Contrib. Mineral. Petrol. 175, 96. https://doi.org/ 10.1007/s00410-020-01725-w.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Bouvier</w:t>
      </w:r>
      <w:proofErr w:type="spellEnd"/>
      <w:r w:rsidRPr="0053022C">
        <w:rPr>
          <w:rFonts w:ascii="Times New Roman" w:hAnsi="Times New Roman" w:cs="Times New Roman"/>
          <w:sz w:val="24"/>
          <w:szCs w:val="24"/>
        </w:rPr>
        <w:t xml:space="preserve">, A., </w:t>
      </w:r>
      <w:proofErr w:type="spellStart"/>
      <w:r w:rsidRPr="0053022C">
        <w:rPr>
          <w:rFonts w:ascii="Times New Roman" w:hAnsi="Times New Roman" w:cs="Times New Roman"/>
          <w:sz w:val="24"/>
          <w:szCs w:val="24"/>
        </w:rPr>
        <w:t>Vervoort</w:t>
      </w:r>
      <w:proofErr w:type="spellEnd"/>
      <w:r w:rsidRPr="0053022C">
        <w:rPr>
          <w:rFonts w:ascii="Times New Roman" w:hAnsi="Times New Roman" w:cs="Times New Roman"/>
          <w:sz w:val="24"/>
          <w:szCs w:val="24"/>
        </w:rPr>
        <w:t xml:space="preserve">, J.D., </w:t>
      </w:r>
      <w:proofErr w:type="spellStart"/>
      <w:r w:rsidRPr="0053022C">
        <w:rPr>
          <w:rFonts w:ascii="Times New Roman" w:hAnsi="Times New Roman" w:cs="Times New Roman"/>
          <w:sz w:val="24"/>
          <w:szCs w:val="24"/>
        </w:rPr>
        <w:t>Patchett</w:t>
      </w:r>
      <w:proofErr w:type="spellEnd"/>
      <w:r w:rsidRPr="0053022C">
        <w:rPr>
          <w:rFonts w:ascii="Times New Roman" w:hAnsi="Times New Roman" w:cs="Times New Roman"/>
          <w:sz w:val="24"/>
          <w:szCs w:val="24"/>
        </w:rPr>
        <w:t>, P.J., 2008. The Lu-</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and Sm-</w:t>
      </w:r>
      <w:proofErr w:type="spellStart"/>
      <w:r w:rsidRPr="0053022C">
        <w:rPr>
          <w:rFonts w:ascii="Times New Roman" w:hAnsi="Times New Roman" w:cs="Times New Roman"/>
          <w:sz w:val="24"/>
          <w:szCs w:val="24"/>
        </w:rPr>
        <w:t>Nd</w:t>
      </w:r>
      <w:proofErr w:type="spellEnd"/>
      <w:r w:rsidRPr="0053022C">
        <w:rPr>
          <w:rFonts w:ascii="Times New Roman" w:hAnsi="Times New Roman" w:cs="Times New Roman"/>
          <w:sz w:val="24"/>
          <w:szCs w:val="24"/>
        </w:rPr>
        <w:t xml:space="preserve"> isotopic composition of CHUR: constraints from </w:t>
      </w:r>
      <w:proofErr w:type="spellStart"/>
      <w:r w:rsidRPr="0053022C">
        <w:rPr>
          <w:rFonts w:ascii="Times New Roman" w:hAnsi="Times New Roman" w:cs="Times New Roman"/>
          <w:sz w:val="24"/>
          <w:szCs w:val="24"/>
        </w:rPr>
        <w:t>unequilibrated</w:t>
      </w:r>
      <w:proofErr w:type="spellEnd"/>
      <w:r w:rsidRPr="0053022C">
        <w:rPr>
          <w:rFonts w:ascii="Times New Roman" w:hAnsi="Times New Roman" w:cs="Times New Roman"/>
          <w:sz w:val="24"/>
          <w:szCs w:val="24"/>
        </w:rPr>
        <w:t xml:space="preserve"> chondrites and implications for the bulk composition of terrestrial planets. Earth Planet. Sci. Lett. 273, 48</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57.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Boynton, W.V., 1984. Geochemistry of the rare earth elements: Meteorite studies. In: Henderson, P. (Ed.), Rare Earth Element Geochemistry. Elsevier, New York, pp. 63</w:t>
      </w:r>
      <w:r w:rsidR="00412E3C">
        <w:rPr>
          <w:rFonts w:ascii="Times New Roman" w:hAnsi="Times New Roman" w:cs="Times New Roman"/>
          <w:sz w:val="24"/>
          <w:szCs w:val="24"/>
        </w:rPr>
        <w:t>-114.</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lastRenderedPageBreak/>
        <w:t xml:space="preserve">Bryan, S.E., </w:t>
      </w:r>
      <w:proofErr w:type="spellStart"/>
      <w:r w:rsidRPr="0053022C">
        <w:rPr>
          <w:rFonts w:ascii="Times New Roman" w:hAnsi="Times New Roman" w:cs="Times New Roman"/>
          <w:sz w:val="24"/>
          <w:szCs w:val="24"/>
        </w:rPr>
        <w:t>Peate</w:t>
      </w:r>
      <w:proofErr w:type="spellEnd"/>
      <w:r w:rsidRPr="0053022C">
        <w:rPr>
          <w:rFonts w:ascii="Times New Roman" w:hAnsi="Times New Roman" w:cs="Times New Roman"/>
          <w:sz w:val="24"/>
          <w:szCs w:val="24"/>
        </w:rPr>
        <w:t xml:space="preserve">, I.U., </w:t>
      </w:r>
      <w:proofErr w:type="spellStart"/>
      <w:r w:rsidRPr="0053022C">
        <w:rPr>
          <w:rFonts w:ascii="Times New Roman" w:hAnsi="Times New Roman" w:cs="Times New Roman"/>
          <w:sz w:val="24"/>
          <w:szCs w:val="24"/>
        </w:rPr>
        <w:t>Peate</w:t>
      </w:r>
      <w:proofErr w:type="spellEnd"/>
      <w:r w:rsidRPr="0053022C">
        <w:rPr>
          <w:rFonts w:ascii="Times New Roman" w:hAnsi="Times New Roman" w:cs="Times New Roman"/>
          <w:sz w:val="24"/>
          <w:szCs w:val="24"/>
        </w:rPr>
        <w:t xml:space="preserve">, D.W., Self, S., </w:t>
      </w:r>
      <w:proofErr w:type="spellStart"/>
      <w:r w:rsidRPr="0053022C">
        <w:rPr>
          <w:rFonts w:ascii="Times New Roman" w:hAnsi="Times New Roman" w:cs="Times New Roman"/>
          <w:sz w:val="24"/>
          <w:szCs w:val="24"/>
        </w:rPr>
        <w:t>Jerram</w:t>
      </w:r>
      <w:proofErr w:type="spellEnd"/>
      <w:r w:rsidRPr="0053022C">
        <w:rPr>
          <w:rFonts w:ascii="Times New Roman" w:hAnsi="Times New Roman" w:cs="Times New Roman"/>
          <w:sz w:val="24"/>
          <w:szCs w:val="24"/>
        </w:rPr>
        <w:t xml:space="preserve">, D.A., </w:t>
      </w:r>
      <w:proofErr w:type="spellStart"/>
      <w:r w:rsidRPr="0053022C">
        <w:rPr>
          <w:rFonts w:ascii="Times New Roman" w:hAnsi="Times New Roman" w:cs="Times New Roman"/>
          <w:sz w:val="24"/>
          <w:szCs w:val="24"/>
        </w:rPr>
        <w:t>Mawby</w:t>
      </w:r>
      <w:proofErr w:type="spellEnd"/>
      <w:r w:rsidRPr="0053022C">
        <w:rPr>
          <w:rFonts w:ascii="Times New Roman" w:hAnsi="Times New Roman" w:cs="Times New Roman"/>
          <w:sz w:val="24"/>
          <w:szCs w:val="24"/>
        </w:rPr>
        <w:t>, M.R., Marsh, J.S., Miller, J.A., 2010. The largest volcanic eruptions on Earth. Earth Sci. Rev. 102, 207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229.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Cao, M.X., Chu, P.L., </w:t>
      </w:r>
      <w:proofErr w:type="spellStart"/>
      <w:r w:rsidRPr="0053022C">
        <w:rPr>
          <w:rFonts w:ascii="Times New Roman" w:hAnsi="Times New Roman" w:cs="Times New Roman"/>
          <w:sz w:val="24"/>
          <w:szCs w:val="24"/>
        </w:rPr>
        <w:t>Duan</w:t>
      </w:r>
      <w:proofErr w:type="spellEnd"/>
      <w:r w:rsidRPr="0053022C">
        <w:rPr>
          <w:rFonts w:ascii="Times New Roman" w:hAnsi="Times New Roman" w:cs="Times New Roman"/>
          <w:sz w:val="24"/>
          <w:szCs w:val="24"/>
        </w:rPr>
        <w:t>, Z., Yu, M.G., Chen, R., Fan, F.P., Xing, G.F., 2020. Spatial-temporal evolution and controversy of the Mesozoic volcanism in South China. Geol. Rev. 66, 795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812 (in Chinese with English abstract).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Cashman, K.V., Sparks, R.S.J., Blundy, J.D., 2017. Vertically extensive and unstable magmatic systems: a unified view of igneous processes. Science 355 (6331) eaag3055.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Cen, T., Li, W.X., Tao, J.H., Zhao, X.L., Xing, G.F., 2017. Geochronology, geochemistry and zircon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isotope for </w:t>
      </w:r>
      <w:proofErr w:type="spellStart"/>
      <w:r w:rsidRPr="0053022C">
        <w:rPr>
          <w:rFonts w:ascii="Times New Roman" w:hAnsi="Times New Roman" w:cs="Times New Roman"/>
          <w:sz w:val="24"/>
          <w:szCs w:val="24"/>
        </w:rPr>
        <w:t>Banshi</w:t>
      </w:r>
      <w:proofErr w:type="spellEnd"/>
      <w:r w:rsidRPr="0053022C">
        <w:rPr>
          <w:rFonts w:ascii="Times New Roman" w:hAnsi="Times New Roman" w:cs="Times New Roman"/>
          <w:sz w:val="24"/>
          <w:szCs w:val="24"/>
        </w:rPr>
        <w:t xml:space="preserve"> and </w:t>
      </w:r>
      <w:proofErr w:type="spellStart"/>
      <w:r w:rsidRPr="0053022C">
        <w:rPr>
          <w:rFonts w:ascii="Times New Roman" w:hAnsi="Times New Roman" w:cs="Times New Roman"/>
          <w:sz w:val="24"/>
          <w:szCs w:val="24"/>
        </w:rPr>
        <w:t>Caifang</w:t>
      </w:r>
      <w:proofErr w:type="spellEnd"/>
      <w:r w:rsidRPr="0053022C">
        <w:rPr>
          <w:rFonts w:ascii="Times New Roman" w:hAnsi="Times New Roman" w:cs="Times New Roman"/>
          <w:sz w:val="24"/>
          <w:szCs w:val="24"/>
        </w:rPr>
        <w:t xml:space="preserve"> volcanic rocks from Southern Jiangxi Province and their geological implications. </w:t>
      </w:r>
      <w:proofErr w:type="spellStart"/>
      <w:r w:rsidRPr="0053022C">
        <w:rPr>
          <w:rFonts w:ascii="Times New Roman" w:hAnsi="Times New Roman" w:cs="Times New Roman"/>
          <w:sz w:val="24"/>
          <w:szCs w:val="24"/>
        </w:rPr>
        <w:t>Geotecton</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Metallog</w:t>
      </w:r>
      <w:proofErr w:type="spellEnd"/>
      <w:r w:rsidRPr="0053022C">
        <w:rPr>
          <w:rFonts w:ascii="Times New Roman" w:hAnsi="Times New Roman" w:cs="Times New Roman"/>
          <w:sz w:val="24"/>
          <w:szCs w:val="24"/>
        </w:rPr>
        <w:t>. 44, 933</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949 (in Chinese with English abstract).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Chamberlain, K., Wilson, C., Wooden, J.L., </w:t>
      </w:r>
      <w:proofErr w:type="spellStart"/>
      <w:r w:rsidRPr="0053022C">
        <w:rPr>
          <w:rFonts w:ascii="Times New Roman" w:hAnsi="Times New Roman" w:cs="Times New Roman"/>
          <w:sz w:val="24"/>
          <w:szCs w:val="24"/>
        </w:rPr>
        <w:t>Charlier</w:t>
      </w:r>
      <w:proofErr w:type="spellEnd"/>
      <w:r w:rsidRPr="0053022C">
        <w:rPr>
          <w:rFonts w:ascii="Times New Roman" w:hAnsi="Times New Roman" w:cs="Times New Roman"/>
          <w:sz w:val="24"/>
          <w:szCs w:val="24"/>
        </w:rPr>
        <w:t>, B., Ireland, T., 2014. New perspectives on the Bishop Tuff from zircon textures, ages and trace elements. J. Petrol. 55, 395</w:t>
      </w:r>
      <w:r w:rsidR="00412E3C">
        <w:rPr>
          <w:rFonts w:ascii="Times New Roman" w:hAnsi="Times New Roman" w:cs="Times New Roman"/>
          <w:sz w:val="24"/>
          <w:szCs w:val="24"/>
        </w:rPr>
        <w:t>-426.</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Chappell, B.W., White, J.R., 2001. Two contrasting granite types: 25 years later. Aust. J. Earth Sci. 48, 489</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499.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Chen, J.F., </w:t>
      </w:r>
      <w:proofErr w:type="spellStart"/>
      <w:r w:rsidRPr="0053022C">
        <w:rPr>
          <w:rFonts w:ascii="Times New Roman" w:hAnsi="Times New Roman" w:cs="Times New Roman"/>
          <w:sz w:val="24"/>
          <w:szCs w:val="24"/>
        </w:rPr>
        <w:t>Jahn</w:t>
      </w:r>
      <w:proofErr w:type="spellEnd"/>
      <w:r w:rsidRPr="0053022C">
        <w:rPr>
          <w:rFonts w:ascii="Times New Roman" w:hAnsi="Times New Roman" w:cs="Times New Roman"/>
          <w:sz w:val="24"/>
          <w:szCs w:val="24"/>
        </w:rPr>
        <w:t xml:space="preserve">, B.-M., 1998. Crustal evolution of </w:t>
      </w:r>
      <w:proofErr w:type="spellStart"/>
      <w:r w:rsidRPr="0053022C">
        <w:rPr>
          <w:rFonts w:ascii="Times New Roman" w:hAnsi="Times New Roman" w:cs="Times New Roman"/>
          <w:sz w:val="24"/>
          <w:szCs w:val="24"/>
        </w:rPr>
        <w:t>southeastern</w:t>
      </w:r>
      <w:proofErr w:type="spellEnd"/>
      <w:r w:rsidRPr="0053022C">
        <w:rPr>
          <w:rFonts w:ascii="Times New Roman" w:hAnsi="Times New Roman" w:cs="Times New Roman"/>
          <w:sz w:val="24"/>
          <w:szCs w:val="24"/>
        </w:rPr>
        <w:t xml:space="preserve"> China: </w:t>
      </w:r>
      <w:proofErr w:type="spellStart"/>
      <w:r w:rsidRPr="0053022C">
        <w:rPr>
          <w:rFonts w:ascii="Times New Roman" w:hAnsi="Times New Roman" w:cs="Times New Roman"/>
          <w:sz w:val="24"/>
          <w:szCs w:val="24"/>
        </w:rPr>
        <w:t>Nd</w:t>
      </w:r>
      <w:proofErr w:type="spellEnd"/>
      <w:r w:rsidRPr="0053022C">
        <w:rPr>
          <w:rFonts w:ascii="Times New Roman" w:hAnsi="Times New Roman" w:cs="Times New Roman"/>
          <w:sz w:val="24"/>
          <w:szCs w:val="24"/>
        </w:rPr>
        <w:t xml:space="preserve"> and </w:t>
      </w:r>
      <w:proofErr w:type="spellStart"/>
      <w:r w:rsidRPr="0053022C">
        <w:rPr>
          <w:rFonts w:ascii="Times New Roman" w:hAnsi="Times New Roman" w:cs="Times New Roman"/>
          <w:sz w:val="24"/>
          <w:szCs w:val="24"/>
        </w:rPr>
        <w:t>Sr</w:t>
      </w:r>
      <w:proofErr w:type="spellEnd"/>
      <w:r w:rsidRPr="0053022C">
        <w:rPr>
          <w:rFonts w:ascii="Times New Roman" w:hAnsi="Times New Roman" w:cs="Times New Roman"/>
          <w:sz w:val="24"/>
          <w:szCs w:val="24"/>
        </w:rPr>
        <w:t xml:space="preserve"> isotopic evidence. Tectonophysics 284, 101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133.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Chen, P.R., Hua, R.M., Zhang, B.T., Lu, J.J., Fan, C.F., 2002. Early </w:t>
      </w:r>
      <w:proofErr w:type="spellStart"/>
      <w:r w:rsidRPr="0053022C">
        <w:rPr>
          <w:rFonts w:ascii="Times New Roman" w:hAnsi="Times New Roman" w:cs="Times New Roman"/>
          <w:sz w:val="24"/>
          <w:szCs w:val="24"/>
        </w:rPr>
        <w:t>Yanshanian</w:t>
      </w:r>
      <w:proofErr w:type="spellEnd"/>
      <w:r w:rsidRPr="0053022C">
        <w:rPr>
          <w:rFonts w:ascii="Times New Roman" w:hAnsi="Times New Roman" w:cs="Times New Roman"/>
          <w:sz w:val="24"/>
          <w:szCs w:val="24"/>
        </w:rPr>
        <w:t xml:space="preserve"> post-orogenic </w:t>
      </w:r>
      <w:proofErr w:type="spellStart"/>
      <w:r w:rsidRPr="0053022C">
        <w:rPr>
          <w:rFonts w:ascii="Times New Roman" w:hAnsi="Times New Roman" w:cs="Times New Roman"/>
          <w:sz w:val="24"/>
          <w:szCs w:val="24"/>
        </w:rPr>
        <w:t>granitoids</w:t>
      </w:r>
      <w:proofErr w:type="spellEnd"/>
      <w:r w:rsidRPr="0053022C">
        <w:rPr>
          <w:rFonts w:ascii="Times New Roman" w:hAnsi="Times New Roman" w:cs="Times New Roman"/>
          <w:sz w:val="24"/>
          <w:szCs w:val="24"/>
        </w:rPr>
        <w:t xml:space="preserve"> in the </w:t>
      </w:r>
      <w:proofErr w:type="spellStart"/>
      <w:r w:rsidRPr="0053022C">
        <w:rPr>
          <w:rFonts w:ascii="Times New Roman" w:hAnsi="Times New Roman" w:cs="Times New Roman"/>
          <w:sz w:val="24"/>
          <w:szCs w:val="24"/>
        </w:rPr>
        <w:t>Nanling</w:t>
      </w:r>
      <w:proofErr w:type="spellEnd"/>
      <w:r w:rsidRPr="0053022C">
        <w:rPr>
          <w:rFonts w:ascii="Times New Roman" w:hAnsi="Times New Roman" w:cs="Times New Roman"/>
          <w:sz w:val="24"/>
          <w:szCs w:val="24"/>
        </w:rPr>
        <w:t xml:space="preserve"> region: petrological constraints and geodynamic settings. Sci. China (Series D) 45, 755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768.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Chen, B., Ma, X.H., Wang, Z.Q., 2014. Origin of the fluorine-rich highly differentiated granites from the </w:t>
      </w:r>
      <w:proofErr w:type="spellStart"/>
      <w:r w:rsidRPr="0053022C">
        <w:rPr>
          <w:rFonts w:ascii="Times New Roman" w:hAnsi="Times New Roman" w:cs="Times New Roman"/>
          <w:sz w:val="24"/>
          <w:szCs w:val="24"/>
        </w:rPr>
        <w:t>Qianlishan</w:t>
      </w:r>
      <w:proofErr w:type="spellEnd"/>
      <w:r w:rsidRPr="0053022C">
        <w:rPr>
          <w:rFonts w:ascii="Times New Roman" w:hAnsi="Times New Roman" w:cs="Times New Roman"/>
          <w:sz w:val="24"/>
          <w:szCs w:val="24"/>
        </w:rPr>
        <w:t xml:space="preserve"> composite plutons (South China) and implications for polymetallic mineralization. J. Asian Earth Sci. 93, 301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314.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lastRenderedPageBreak/>
        <w:t xml:space="preserve">Cheng, Y.B., </w:t>
      </w:r>
      <w:proofErr w:type="spellStart"/>
      <w:r w:rsidRPr="0053022C">
        <w:rPr>
          <w:rFonts w:ascii="Times New Roman" w:hAnsi="Times New Roman" w:cs="Times New Roman"/>
          <w:sz w:val="24"/>
          <w:szCs w:val="24"/>
        </w:rPr>
        <w:t>Spandler</w:t>
      </w:r>
      <w:proofErr w:type="spellEnd"/>
      <w:r w:rsidRPr="0053022C">
        <w:rPr>
          <w:rFonts w:ascii="Times New Roman" w:hAnsi="Times New Roman" w:cs="Times New Roman"/>
          <w:sz w:val="24"/>
          <w:szCs w:val="24"/>
        </w:rPr>
        <w:t xml:space="preserve">, C., Chang, Z.S., Clarke, G., 2018. Volcanic-plutonic connections and metal fertility of highly evolved magma systems: a case study from the </w:t>
      </w:r>
      <w:proofErr w:type="spellStart"/>
      <w:r w:rsidRPr="0053022C">
        <w:rPr>
          <w:rFonts w:ascii="Times New Roman" w:hAnsi="Times New Roman" w:cs="Times New Roman"/>
          <w:sz w:val="24"/>
          <w:szCs w:val="24"/>
        </w:rPr>
        <w:t>Herberton</w:t>
      </w:r>
      <w:proofErr w:type="spellEnd"/>
      <w:r w:rsidRPr="0053022C">
        <w:rPr>
          <w:rFonts w:ascii="Times New Roman" w:hAnsi="Times New Roman" w:cs="Times New Roman"/>
          <w:sz w:val="24"/>
          <w:szCs w:val="24"/>
        </w:rPr>
        <w:t xml:space="preserve"> Sn-W-Mo Mineral Field, Queensland, Australia. Earth Planet. Sci. Lett. 486, 84</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93.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Chu, N.C., Taylor, R.N., </w:t>
      </w:r>
      <w:proofErr w:type="spellStart"/>
      <w:r w:rsidRPr="0053022C">
        <w:rPr>
          <w:rFonts w:ascii="Times New Roman" w:hAnsi="Times New Roman" w:cs="Times New Roman"/>
          <w:sz w:val="24"/>
          <w:szCs w:val="24"/>
        </w:rPr>
        <w:t>Chavagnac</w:t>
      </w:r>
      <w:proofErr w:type="spellEnd"/>
      <w:r w:rsidRPr="0053022C">
        <w:rPr>
          <w:rFonts w:ascii="Times New Roman" w:hAnsi="Times New Roman" w:cs="Times New Roman"/>
          <w:sz w:val="24"/>
          <w:szCs w:val="24"/>
        </w:rPr>
        <w:t xml:space="preserve">, V., Nesbitt, R.W., </w:t>
      </w:r>
      <w:proofErr w:type="spellStart"/>
      <w:r w:rsidRPr="0053022C">
        <w:rPr>
          <w:rFonts w:ascii="Times New Roman" w:hAnsi="Times New Roman" w:cs="Times New Roman"/>
          <w:sz w:val="24"/>
          <w:szCs w:val="24"/>
        </w:rPr>
        <w:t>Boella</w:t>
      </w:r>
      <w:proofErr w:type="spellEnd"/>
      <w:r w:rsidRPr="0053022C">
        <w:rPr>
          <w:rFonts w:ascii="Times New Roman" w:hAnsi="Times New Roman" w:cs="Times New Roman"/>
          <w:sz w:val="24"/>
          <w:szCs w:val="24"/>
        </w:rPr>
        <w:t xml:space="preserve">, R.M., Milton, J.A., German, C.R., </w:t>
      </w:r>
      <w:proofErr w:type="spellStart"/>
      <w:r w:rsidRPr="0053022C">
        <w:rPr>
          <w:rFonts w:ascii="Times New Roman" w:hAnsi="Times New Roman" w:cs="Times New Roman"/>
          <w:sz w:val="24"/>
          <w:szCs w:val="24"/>
        </w:rPr>
        <w:t>Bayon</w:t>
      </w:r>
      <w:proofErr w:type="spellEnd"/>
      <w:r w:rsidRPr="0053022C">
        <w:rPr>
          <w:rFonts w:ascii="Times New Roman" w:hAnsi="Times New Roman" w:cs="Times New Roman"/>
          <w:sz w:val="24"/>
          <w:szCs w:val="24"/>
        </w:rPr>
        <w:t xml:space="preserve">, G., Burton, K., 2002.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isotope ratio analysis using multi-collector inductively coupled plasma mass spectrometry: an evaluation of isobaric interference corrections. J. Anal. At. </w:t>
      </w:r>
      <w:proofErr w:type="spellStart"/>
      <w:r w:rsidRPr="0053022C">
        <w:rPr>
          <w:rFonts w:ascii="Times New Roman" w:hAnsi="Times New Roman" w:cs="Times New Roman"/>
          <w:sz w:val="24"/>
          <w:szCs w:val="24"/>
        </w:rPr>
        <w:t>Spectrom</w:t>
      </w:r>
      <w:proofErr w:type="spellEnd"/>
      <w:r w:rsidRPr="0053022C">
        <w:rPr>
          <w:rFonts w:ascii="Times New Roman" w:hAnsi="Times New Roman" w:cs="Times New Roman"/>
          <w:sz w:val="24"/>
          <w:szCs w:val="24"/>
        </w:rPr>
        <w:t>. 17, 1567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1574.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Claiborne, L.L., Miller, C., Walker, B., Wooden, J., </w:t>
      </w:r>
      <w:proofErr w:type="spellStart"/>
      <w:r w:rsidRPr="0053022C">
        <w:rPr>
          <w:rFonts w:ascii="Times New Roman" w:hAnsi="Times New Roman" w:cs="Times New Roman"/>
          <w:sz w:val="24"/>
          <w:szCs w:val="24"/>
        </w:rPr>
        <w:t>Mazdab</w:t>
      </w:r>
      <w:proofErr w:type="spellEnd"/>
      <w:r w:rsidRPr="0053022C">
        <w:rPr>
          <w:rFonts w:ascii="Times New Roman" w:hAnsi="Times New Roman" w:cs="Times New Roman"/>
          <w:sz w:val="24"/>
          <w:szCs w:val="24"/>
        </w:rPr>
        <w:t xml:space="preserve">, F., Bea, F., 2006. Tracking magmatic processes through </w:t>
      </w:r>
      <w:proofErr w:type="spellStart"/>
      <w:r w:rsidRPr="0053022C">
        <w:rPr>
          <w:rFonts w:ascii="Times New Roman" w:hAnsi="Times New Roman" w:cs="Times New Roman"/>
          <w:sz w:val="24"/>
          <w:szCs w:val="24"/>
        </w:rPr>
        <w:t>Zr</w:t>
      </w:r>
      <w:proofErr w:type="spellEnd"/>
      <w:r w:rsidRPr="0053022C">
        <w:rPr>
          <w:rFonts w:ascii="Times New Roman" w:hAnsi="Times New Roman" w:cs="Times New Roman"/>
          <w:sz w:val="24"/>
          <w:szCs w:val="24"/>
        </w:rPr>
        <w:t>/</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ratios in rocks and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and </w:t>
      </w:r>
      <w:proofErr w:type="spellStart"/>
      <w:r w:rsidRPr="0053022C">
        <w:rPr>
          <w:rFonts w:ascii="Times New Roman" w:hAnsi="Times New Roman" w:cs="Times New Roman"/>
          <w:sz w:val="24"/>
          <w:szCs w:val="24"/>
        </w:rPr>
        <w:t>Ti</w:t>
      </w:r>
      <w:proofErr w:type="spellEnd"/>
      <w:r w:rsidRPr="0053022C">
        <w:rPr>
          <w:rFonts w:ascii="Times New Roman" w:hAnsi="Times New Roman" w:cs="Times New Roman"/>
          <w:sz w:val="24"/>
          <w:szCs w:val="24"/>
        </w:rPr>
        <w:t xml:space="preserve"> zoning in zircons: an example from the Spirit Mountain batholith, Nevada. Mineral. Mag. 70, 517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543.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Clemens, J.D., Stevens, G., 2016. Melt segregation and magma interactions during crustal melting: breaking out of the matrix. Earth Sci. Rev. 160, 333</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349.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Deering, C.D., Bachmann, O., 2010. Trace element indicators of crystal accumulation in silicic igneous rocks. Earth Planet. Sci. Lett. 297, 324</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331.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Deering, C.D., Keller, B., </w:t>
      </w:r>
      <w:proofErr w:type="spellStart"/>
      <w:r w:rsidRPr="0053022C">
        <w:rPr>
          <w:rFonts w:ascii="Times New Roman" w:hAnsi="Times New Roman" w:cs="Times New Roman"/>
          <w:sz w:val="24"/>
          <w:szCs w:val="24"/>
        </w:rPr>
        <w:t>Schoene</w:t>
      </w:r>
      <w:proofErr w:type="spellEnd"/>
      <w:r w:rsidRPr="0053022C">
        <w:rPr>
          <w:rFonts w:ascii="Times New Roman" w:hAnsi="Times New Roman" w:cs="Times New Roman"/>
          <w:sz w:val="24"/>
          <w:szCs w:val="24"/>
        </w:rPr>
        <w:t xml:space="preserve">, B., Bachmann, O., </w:t>
      </w:r>
      <w:proofErr w:type="spellStart"/>
      <w:r w:rsidRPr="0053022C">
        <w:rPr>
          <w:rFonts w:ascii="Times New Roman" w:hAnsi="Times New Roman" w:cs="Times New Roman"/>
          <w:sz w:val="24"/>
          <w:szCs w:val="24"/>
        </w:rPr>
        <w:t>Beane</w:t>
      </w:r>
      <w:proofErr w:type="spellEnd"/>
      <w:r w:rsidRPr="0053022C">
        <w:rPr>
          <w:rFonts w:ascii="Times New Roman" w:hAnsi="Times New Roman" w:cs="Times New Roman"/>
          <w:sz w:val="24"/>
          <w:szCs w:val="24"/>
        </w:rPr>
        <w:t xml:space="preserve">, R., </w:t>
      </w:r>
      <w:proofErr w:type="spellStart"/>
      <w:r w:rsidRPr="0053022C">
        <w:rPr>
          <w:rFonts w:ascii="Times New Roman" w:hAnsi="Times New Roman" w:cs="Times New Roman"/>
          <w:sz w:val="24"/>
          <w:szCs w:val="24"/>
        </w:rPr>
        <w:t>Ovtcharova</w:t>
      </w:r>
      <w:proofErr w:type="spellEnd"/>
      <w:r w:rsidRPr="0053022C">
        <w:rPr>
          <w:rFonts w:ascii="Times New Roman" w:hAnsi="Times New Roman" w:cs="Times New Roman"/>
          <w:sz w:val="24"/>
          <w:szCs w:val="24"/>
        </w:rPr>
        <w:t>, M., 2016. Zircon record of the plutonic-volcanic connection and protracted rhyolite melt evolution. Geology 44, 267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270.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Foley, M.L., Miller, C.F., </w:t>
      </w:r>
      <w:proofErr w:type="spellStart"/>
      <w:r w:rsidRPr="0053022C">
        <w:rPr>
          <w:rFonts w:ascii="Times New Roman" w:hAnsi="Times New Roman" w:cs="Times New Roman"/>
          <w:sz w:val="24"/>
          <w:szCs w:val="24"/>
        </w:rPr>
        <w:t>Gualda</w:t>
      </w:r>
      <w:proofErr w:type="spellEnd"/>
      <w:r w:rsidRPr="0053022C">
        <w:rPr>
          <w:rFonts w:ascii="Times New Roman" w:hAnsi="Times New Roman" w:cs="Times New Roman"/>
          <w:sz w:val="24"/>
          <w:szCs w:val="24"/>
        </w:rPr>
        <w:t xml:space="preserve">, G.A., 2020. Architecture of a super-sized magma chamber and remobilization of its basal cumulate (Peach Spring Tuff, USA). J. Petrol. 61 egaa020.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Frost, C.D., Frost, B.R., Beard, J.S., 2016. On silica-rich </w:t>
      </w:r>
      <w:proofErr w:type="spellStart"/>
      <w:r w:rsidRPr="0053022C">
        <w:rPr>
          <w:rFonts w:ascii="Times New Roman" w:hAnsi="Times New Roman" w:cs="Times New Roman"/>
          <w:sz w:val="24"/>
          <w:szCs w:val="24"/>
        </w:rPr>
        <w:t>granitoids</w:t>
      </w:r>
      <w:proofErr w:type="spellEnd"/>
      <w:r w:rsidRPr="0053022C">
        <w:rPr>
          <w:rFonts w:ascii="Times New Roman" w:hAnsi="Times New Roman" w:cs="Times New Roman"/>
          <w:sz w:val="24"/>
          <w:szCs w:val="24"/>
        </w:rPr>
        <w:t xml:space="preserve"> and their eruptive equivalents. Am. Mineral. 101, 1268</w:t>
      </w:r>
      <w:r w:rsidR="00412E3C">
        <w:rPr>
          <w:rFonts w:ascii="Times New Roman" w:hAnsi="Times New Roman" w:cs="Times New Roman"/>
          <w:sz w:val="24"/>
          <w:szCs w:val="24"/>
        </w:rPr>
        <w:t>-1284.</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Griffin, W.L., Pearson, N.J., Belousova, E., Jackson, S.E., Van </w:t>
      </w:r>
      <w:proofErr w:type="spellStart"/>
      <w:r w:rsidRPr="0053022C">
        <w:rPr>
          <w:rFonts w:ascii="Times New Roman" w:hAnsi="Times New Roman" w:cs="Times New Roman"/>
          <w:sz w:val="24"/>
          <w:szCs w:val="24"/>
        </w:rPr>
        <w:t>Achterbergh</w:t>
      </w:r>
      <w:proofErr w:type="spellEnd"/>
      <w:r w:rsidRPr="0053022C">
        <w:rPr>
          <w:rFonts w:ascii="Times New Roman" w:hAnsi="Times New Roman" w:cs="Times New Roman"/>
          <w:sz w:val="24"/>
          <w:szCs w:val="24"/>
        </w:rPr>
        <w:t xml:space="preserve">, E., O’Reilly, S.Y., </w:t>
      </w:r>
      <w:proofErr w:type="spellStart"/>
      <w:r w:rsidRPr="0053022C">
        <w:rPr>
          <w:rFonts w:ascii="Times New Roman" w:hAnsi="Times New Roman" w:cs="Times New Roman"/>
          <w:sz w:val="24"/>
          <w:szCs w:val="24"/>
        </w:rPr>
        <w:t>Shee</w:t>
      </w:r>
      <w:proofErr w:type="spellEnd"/>
      <w:r w:rsidRPr="0053022C">
        <w:rPr>
          <w:rFonts w:ascii="Times New Roman" w:hAnsi="Times New Roman" w:cs="Times New Roman"/>
          <w:sz w:val="24"/>
          <w:szCs w:val="24"/>
        </w:rPr>
        <w:t xml:space="preserve">, S.R., 2000. The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isotope composition of </w:t>
      </w:r>
      <w:proofErr w:type="spellStart"/>
      <w:r w:rsidRPr="0053022C">
        <w:rPr>
          <w:rFonts w:ascii="Times New Roman" w:hAnsi="Times New Roman" w:cs="Times New Roman"/>
          <w:sz w:val="24"/>
          <w:szCs w:val="24"/>
        </w:rPr>
        <w:t>cratonic</w:t>
      </w:r>
      <w:proofErr w:type="spellEnd"/>
      <w:r w:rsidRPr="0053022C">
        <w:rPr>
          <w:rFonts w:ascii="Times New Roman" w:hAnsi="Times New Roman" w:cs="Times New Roman"/>
          <w:sz w:val="24"/>
          <w:szCs w:val="24"/>
        </w:rPr>
        <w:t xml:space="preserve"> mantle: LAM-MC-ICPMS analysis of zircon </w:t>
      </w:r>
      <w:proofErr w:type="spellStart"/>
      <w:r w:rsidRPr="0053022C">
        <w:rPr>
          <w:rFonts w:ascii="Times New Roman" w:hAnsi="Times New Roman" w:cs="Times New Roman"/>
          <w:sz w:val="24"/>
          <w:szCs w:val="24"/>
        </w:rPr>
        <w:t>megacrysts</w:t>
      </w:r>
      <w:proofErr w:type="spellEnd"/>
      <w:r w:rsidRPr="0053022C">
        <w:rPr>
          <w:rFonts w:ascii="Times New Roman" w:hAnsi="Times New Roman" w:cs="Times New Roman"/>
          <w:sz w:val="24"/>
          <w:szCs w:val="24"/>
        </w:rPr>
        <w:t xml:space="preserve"> in kimberlites. </w:t>
      </w:r>
      <w:proofErr w:type="spellStart"/>
      <w:r w:rsidRPr="0053022C">
        <w:rPr>
          <w:rFonts w:ascii="Times New Roman" w:hAnsi="Times New Roman" w:cs="Times New Roman"/>
          <w:sz w:val="24"/>
          <w:szCs w:val="24"/>
        </w:rPr>
        <w:t>Geochim</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Cosmochim</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Acta</w:t>
      </w:r>
      <w:proofErr w:type="spellEnd"/>
      <w:r w:rsidRPr="0053022C">
        <w:rPr>
          <w:rFonts w:ascii="Times New Roman" w:hAnsi="Times New Roman" w:cs="Times New Roman"/>
          <w:sz w:val="24"/>
          <w:szCs w:val="24"/>
        </w:rPr>
        <w:t xml:space="preserve"> 64, 133</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147.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lastRenderedPageBreak/>
        <w:t xml:space="preserve">Griffin, W.L., Wang, X., Jackson, S.E., Pearson, N.J., O'Reilly, S.Y., Xu, X.S., Zhou, X.M., 2002. Zircon chemistry and magma mixing, SE China: in-situ analysis of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isotopes, </w:t>
      </w:r>
      <w:proofErr w:type="spellStart"/>
      <w:r w:rsidRPr="0053022C">
        <w:rPr>
          <w:rFonts w:ascii="Times New Roman" w:hAnsi="Times New Roman" w:cs="Times New Roman"/>
          <w:sz w:val="24"/>
          <w:szCs w:val="24"/>
        </w:rPr>
        <w:t>Tonglu</w:t>
      </w:r>
      <w:proofErr w:type="spellEnd"/>
      <w:r w:rsidRPr="0053022C">
        <w:rPr>
          <w:rFonts w:ascii="Times New Roman" w:hAnsi="Times New Roman" w:cs="Times New Roman"/>
          <w:sz w:val="24"/>
          <w:szCs w:val="24"/>
        </w:rPr>
        <w:t xml:space="preserve"> and </w:t>
      </w:r>
      <w:proofErr w:type="spellStart"/>
      <w:r w:rsidRPr="0053022C">
        <w:rPr>
          <w:rFonts w:ascii="Times New Roman" w:hAnsi="Times New Roman" w:cs="Times New Roman"/>
          <w:sz w:val="24"/>
          <w:szCs w:val="24"/>
        </w:rPr>
        <w:t>Pingtan</w:t>
      </w:r>
      <w:proofErr w:type="spellEnd"/>
      <w:r w:rsidRPr="0053022C">
        <w:rPr>
          <w:rFonts w:ascii="Times New Roman" w:hAnsi="Times New Roman" w:cs="Times New Roman"/>
          <w:sz w:val="24"/>
          <w:szCs w:val="24"/>
        </w:rPr>
        <w:t xml:space="preserve"> igneous complexes. </w:t>
      </w:r>
      <w:proofErr w:type="spellStart"/>
      <w:r w:rsidRPr="0053022C">
        <w:rPr>
          <w:rFonts w:ascii="Times New Roman" w:hAnsi="Times New Roman" w:cs="Times New Roman"/>
          <w:sz w:val="24"/>
          <w:szCs w:val="24"/>
        </w:rPr>
        <w:t>Lithos</w:t>
      </w:r>
      <w:proofErr w:type="spellEnd"/>
      <w:r w:rsidRPr="0053022C">
        <w:rPr>
          <w:rFonts w:ascii="Times New Roman" w:hAnsi="Times New Roman" w:cs="Times New Roman"/>
          <w:sz w:val="24"/>
          <w:szCs w:val="24"/>
        </w:rPr>
        <w:t xml:space="preserve"> 61, 237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269.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Grove, T.L., </w:t>
      </w:r>
      <w:proofErr w:type="spellStart"/>
      <w:r w:rsidRPr="0053022C">
        <w:rPr>
          <w:rFonts w:ascii="Times New Roman" w:hAnsi="Times New Roman" w:cs="Times New Roman"/>
          <w:sz w:val="24"/>
          <w:szCs w:val="24"/>
        </w:rPr>
        <w:t>Parman</w:t>
      </w:r>
      <w:proofErr w:type="spellEnd"/>
      <w:r w:rsidRPr="0053022C">
        <w:rPr>
          <w:rFonts w:ascii="Times New Roman" w:hAnsi="Times New Roman" w:cs="Times New Roman"/>
          <w:sz w:val="24"/>
          <w:szCs w:val="24"/>
        </w:rPr>
        <w:t>, S.W., Bowring, S.A., Price, R.C., Baker, M.B., 2002. The role of an H</w:t>
      </w:r>
      <w:r w:rsidRPr="00412E3C">
        <w:rPr>
          <w:rFonts w:ascii="Times New Roman" w:hAnsi="Times New Roman" w:cs="Times New Roman"/>
          <w:sz w:val="24"/>
          <w:szCs w:val="24"/>
          <w:vertAlign w:val="subscript"/>
        </w:rPr>
        <w:t>2</w:t>
      </w:r>
      <w:r w:rsidRPr="0053022C">
        <w:rPr>
          <w:rFonts w:ascii="Times New Roman" w:hAnsi="Times New Roman" w:cs="Times New Roman"/>
          <w:sz w:val="24"/>
          <w:szCs w:val="24"/>
        </w:rPr>
        <w:t xml:space="preserve">O-rich fluid component in the generation of primitive basaltic </w:t>
      </w:r>
      <w:proofErr w:type="spellStart"/>
      <w:r w:rsidRPr="0053022C">
        <w:rPr>
          <w:rFonts w:ascii="Times New Roman" w:hAnsi="Times New Roman" w:cs="Times New Roman"/>
          <w:sz w:val="24"/>
          <w:szCs w:val="24"/>
        </w:rPr>
        <w:t>andesites</w:t>
      </w:r>
      <w:proofErr w:type="spellEnd"/>
      <w:r w:rsidRPr="0053022C">
        <w:rPr>
          <w:rFonts w:ascii="Times New Roman" w:hAnsi="Times New Roman" w:cs="Times New Roman"/>
          <w:sz w:val="24"/>
          <w:szCs w:val="24"/>
        </w:rPr>
        <w:t xml:space="preserve"> and </w:t>
      </w:r>
      <w:proofErr w:type="spellStart"/>
      <w:r w:rsidRPr="0053022C">
        <w:rPr>
          <w:rFonts w:ascii="Times New Roman" w:hAnsi="Times New Roman" w:cs="Times New Roman"/>
          <w:sz w:val="24"/>
          <w:szCs w:val="24"/>
        </w:rPr>
        <w:t>andesites</w:t>
      </w:r>
      <w:proofErr w:type="spellEnd"/>
      <w:r w:rsidRPr="0053022C">
        <w:rPr>
          <w:rFonts w:ascii="Times New Roman" w:hAnsi="Times New Roman" w:cs="Times New Roman"/>
          <w:sz w:val="24"/>
          <w:szCs w:val="24"/>
        </w:rPr>
        <w:t xml:space="preserve"> from Mt. Shasta region, N California. Contrib. Mineral. Petrol. 142, 375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396.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Grove, T.L., Elkins-</w:t>
      </w:r>
      <w:proofErr w:type="spellStart"/>
      <w:r w:rsidRPr="0053022C">
        <w:rPr>
          <w:rFonts w:ascii="Times New Roman" w:hAnsi="Times New Roman" w:cs="Times New Roman"/>
          <w:sz w:val="24"/>
          <w:szCs w:val="24"/>
        </w:rPr>
        <w:t>Tanton</w:t>
      </w:r>
      <w:proofErr w:type="spellEnd"/>
      <w:r w:rsidRPr="0053022C">
        <w:rPr>
          <w:rFonts w:ascii="Times New Roman" w:hAnsi="Times New Roman" w:cs="Times New Roman"/>
          <w:sz w:val="24"/>
          <w:szCs w:val="24"/>
        </w:rPr>
        <w:t xml:space="preserve">, L.T., </w:t>
      </w:r>
      <w:proofErr w:type="spellStart"/>
      <w:r w:rsidRPr="0053022C">
        <w:rPr>
          <w:rFonts w:ascii="Times New Roman" w:hAnsi="Times New Roman" w:cs="Times New Roman"/>
          <w:sz w:val="24"/>
          <w:szCs w:val="24"/>
        </w:rPr>
        <w:t>Parman</w:t>
      </w:r>
      <w:proofErr w:type="spellEnd"/>
      <w:r w:rsidRPr="0053022C">
        <w:rPr>
          <w:rFonts w:ascii="Times New Roman" w:hAnsi="Times New Roman" w:cs="Times New Roman"/>
          <w:sz w:val="24"/>
          <w:szCs w:val="24"/>
        </w:rPr>
        <w:t xml:space="preserve">, S.W., Chatterjee, N., </w:t>
      </w:r>
      <w:proofErr w:type="spellStart"/>
      <w:r w:rsidRPr="0053022C">
        <w:rPr>
          <w:rFonts w:ascii="Times New Roman" w:hAnsi="Times New Roman" w:cs="Times New Roman"/>
          <w:sz w:val="24"/>
          <w:szCs w:val="24"/>
        </w:rPr>
        <w:t>Müntener</w:t>
      </w:r>
      <w:proofErr w:type="spellEnd"/>
      <w:r w:rsidRPr="0053022C">
        <w:rPr>
          <w:rFonts w:ascii="Times New Roman" w:hAnsi="Times New Roman" w:cs="Times New Roman"/>
          <w:sz w:val="24"/>
          <w:szCs w:val="24"/>
        </w:rPr>
        <w:t xml:space="preserve">, O., Gaetani, G. A., 2003. Fractional crystallization and mantle-melting controls on </w:t>
      </w:r>
      <w:proofErr w:type="spellStart"/>
      <w:r w:rsidRPr="0053022C">
        <w:rPr>
          <w:rFonts w:ascii="Times New Roman" w:hAnsi="Times New Roman" w:cs="Times New Roman"/>
          <w:sz w:val="24"/>
          <w:szCs w:val="24"/>
        </w:rPr>
        <w:t>calc</w:t>
      </w:r>
      <w:proofErr w:type="spellEnd"/>
      <w:r w:rsidRPr="0053022C">
        <w:rPr>
          <w:rFonts w:ascii="Times New Roman" w:hAnsi="Times New Roman" w:cs="Times New Roman"/>
          <w:sz w:val="24"/>
          <w:szCs w:val="24"/>
        </w:rPr>
        <w:t>-alkaline differentiation trends. Contrib. Mineral. Petrol. 145, 515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533.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Gualda</w:t>
      </w:r>
      <w:proofErr w:type="spellEnd"/>
      <w:r w:rsidRPr="0053022C">
        <w:rPr>
          <w:rFonts w:ascii="Times New Roman" w:hAnsi="Times New Roman" w:cs="Times New Roman"/>
          <w:sz w:val="24"/>
          <w:szCs w:val="24"/>
        </w:rPr>
        <w:t xml:space="preserve">, G.A.R., </w:t>
      </w:r>
      <w:proofErr w:type="spellStart"/>
      <w:r w:rsidRPr="0053022C">
        <w:rPr>
          <w:rFonts w:ascii="Times New Roman" w:hAnsi="Times New Roman" w:cs="Times New Roman"/>
          <w:sz w:val="24"/>
          <w:szCs w:val="24"/>
        </w:rPr>
        <w:t>Ghiorso</w:t>
      </w:r>
      <w:proofErr w:type="spellEnd"/>
      <w:r w:rsidRPr="0053022C">
        <w:rPr>
          <w:rFonts w:ascii="Times New Roman" w:hAnsi="Times New Roman" w:cs="Times New Roman"/>
          <w:sz w:val="24"/>
          <w:szCs w:val="24"/>
        </w:rPr>
        <w:t xml:space="preserve">, M.S., 2013. Low-pressure origin of high-silica rhyolites and granites. J. Geol. 121, 537–545. </w:t>
      </w:r>
      <w:proofErr w:type="spellStart"/>
      <w:r w:rsidRPr="0053022C">
        <w:rPr>
          <w:rFonts w:ascii="Times New Roman" w:hAnsi="Times New Roman" w:cs="Times New Roman"/>
          <w:sz w:val="24"/>
          <w:szCs w:val="24"/>
        </w:rPr>
        <w:t>Guo</w:t>
      </w:r>
      <w:proofErr w:type="spellEnd"/>
      <w:r w:rsidRPr="0053022C">
        <w:rPr>
          <w:rFonts w:ascii="Times New Roman" w:hAnsi="Times New Roman" w:cs="Times New Roman"/>
          <w:sz w:val="24"/>
          <w:szCs w:val="24"/>
        </w:rPr>
        <w:t xml:space="preserve">, F., Fan, W., Li, C., Zhao, L., Li, H., Yang, J., 2012. Multi-stage crust-mantle interaction in SE China: temporal, thermal and compositional constraints from the Mesozoic felsic volcanic rocks in eastern Guangdong-Fujian provinces. </w:t>
      </w:r>
      <w:proofErr w:type="spellStart"/>
      <w:r w:rsidRPr="0053022C">
        <w:rPr>
          <w:rFonts w:ascii="Times New Roman" w:hAnsi="Times New Roman" w:cs="Times New Roman"/>
          <w:sz w:val="24"/>
          <w:szCs w:val="24"/>
        </w:rPr>
        <w:t>Lithos</w:t>
      </w:r>
      <w:proofErr w:type="spellEnd"/>
      <w:r w:rsidRPr="0053022C">
        <w:rPr>
          <w:rFonts w:ascii="Times New Roman" w:hAnsi="Times New Roman" w:cs="Times New Roman"/>
          <w:sz w:val="24"/>
          <w:szCs w:val="24"/>
        </w:rPr>
        <w:t xml:space="preserve"> 150, 62</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84.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He, Z.Y., Xu, X.S., 2012. </w:t>
      </w:r>
      <w:proofErr w:type="spellStart"/>
      <w:r w:rsidRPr="0053022C">
        <w:rPr>
          <w:rFonts w:ascii="Times New Roman" w:hAnsi="Times New Roman" w:cs="Times New Roman"/>
          <w:sz w:val="24"/>
          <w:szCs w:val="24"/>
        </w:rPr>
        <w:t>Petrogenesis</w:t>
      </w:r>
      <w:proofErr w:type="spellEnd"/>
      <w:r w:rsidRPr="0053022C">
        <w:rPr>
          <w:rFonts w:ascii="Times New Roman" w:hAnsi="Times New Roman" w:cs="Times New Roman"/>
          <w:sz w:val="24"/>
          <w:szCs w:val="24"/>
        </w:rPr>
        <w:t xml:space="preserve"> of the Late </w:t>
      </w:r>
      <w:proofErr w:type="spellStart"/>
      <w:r w:rsidRPr="0053022C">
        <w:rPr>
          <w:rFonts w:ascii="Times New Roman" w:hAnsi="Times New Roman" w:cs="Times New Roman"/>
          <w:sz w:val="24"/>
          <w:szCs w:val="24"/>
        </w:rPr>
        <w:t>Yanshanian</w:t>
      </w:r>
      <w:proofErr w:type="spellEnd"/>
      <w:r w:rsidRPr="0053022C">
        <w:rPr>
          <w:rFonts w:ascii="Times New Roman" w:hAnsi="Times New Roman" w:cs="Times New Roman"/>
          <w:sz w:val="24"/>
          <w:szCs w:val="24"/>
        </w:rPr>
        <w:t xml:space="preserve"> mantle-derived intrusions in </w:t>
      </w:r>
      <w:proofErr w:type="spellStart"/>
      <w:r w:rsidRPr="0053022C">
        <w:rPr>
          <w:rFonts w:ascii="Times New Roman" w:hAnsi="Times New Roman" w:cs="Times New Roman"/>
          <w:sz w:val="24"/>
          <w:szCs w:val="24"/>
        </w:rPr>
        <w:t>southeastern</w:t>
      </w:r>
      <w:proofErr w:type="spellEnd"/>
      <w:r w:rsidRPr="0053022C">
        <w:rPr>
          <w:rFonts w:ascii="Times New Roman" w:hAnsi="Times New Roman" w:cs="Times New Roman"/>
          <w:sz w:val="24"/>
          <w:szCs w:val="24"/>
        </w:rPr>
        <w:t xml:space="preserve"> China: response to the geodynamics of paleo-Pacific plate subduction. Chem. Geol. 328, 208</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221.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He, Z.Y., Xu, X.S., </w:t>
      </w:r>
      <w:proofErr w:type="spellStart"/>
      <w:r w:rsidRPr="0053022C">
        <w:rPr>
          <w:rFonts w:ascii="Times New Roman" w:hAnsi="Times New Roman" w:cs="Times New Roman"/>
          <w:sz w:val="24"/>
          <w:szCs w:val="24"/>
        </w:rPr>
        <w:t>Niu</w:t>
      </w:r>
      <w:proofErr w:type="spellEnd"/>
      <w:r w:rsidRPr="0053022C">
        <w:rPr>
          <w:rFonts w:ascii="Times New Roman" w:hAnsi="Times New Roman" w:cs="Times New Roman"/>
          <w:sz w:val="24"/>
          <w:szCs w:val="24"/>
        </w:rPr>
        <w:t xml:space="preserve">, Y.L., 2010. </w:t>
      </w:r>
      <w:proofErr w:type="spellStart"/>
      <w:r w:rsidRPr="0053022C">
        <w:rPr>
          <w:rFonts w:ascii="Times New Roman" w:hAnsi="Times New Roman" w:cs="Times New Roman"/>
          <w:sz w:val="24"/>
          <w:szCs w:val="24"/>
        </w:rPr>
        <w:t>Petrogenesis</w:t>
      </w:r>
      <w:proofErr w:type="spellEnd"/>
      <w:r w:rsidRPr="0053022C">
        <w:rPr>
          <w:rFonts w:ascii="Times New Roman" w:hAnsi="Times New Roman" w:cs="Times New Roman"/>
          <w:sz w:val="24"/>
          <w:szCs w:val="24"/>
        </w:rPr>
        <w:t xml:space="preserve"> and tectonic significance of a Mesozoic granite-</w:t>
      </w:r>
      <w:proofErr w:type="spellStart"/>
      <w:r w:rsidRPr="0053022C">
        <w:rPr>
          <w:rFonts w:ascii="Times New Roman" w:hAnsi="Times New Roman" w:cs="Times New Roman"/>
          <w:sz w:val="24"/>
          <w:szCs w:val="24"/>
        </w:rPr>
        <w:t>syenite</w:t>
      </w:r>
      <w:proofErr w:type="spellEnd"/>
      <w:r w:rsidRPr="0053022C">
        <w:rPr>
          <w:rFonts w:ascii="Times New Roman" w:hAnsi="Times New Roman" w:cs="Times New Roman"/>
          <w:sz w:val="24"/>
          <w:szCs w:val="24"/>
        </w:rPr>
        <w:t xml:space="preserve">-gabbro association from inland South China. </w:t>
      </w:r>
      <w:proofErr w:type="spellStart"/>
      <w:r w:rsidRPr="0053022C">
        <w:rPr>
          <w:rFonts w:ascii="Times New Roman" w:hAnsi="Times New Roman" w:cs="Times New Roman"/>
          <w:sz w:val="24"/>
          <w:szCs w:val="24"/>
        </w:rPr>
        <w:t>Lithos</w:t>
      </w:r>
      <w:proofErr w:type="spellEnd"/>
      <w:r w:rsidRPr="0053022C">
        <w:rPr>
          <w:rFonts w:ascii="Times New Roman" w:hAnsi="Times New Roman" w:cs="Times New Roman"/>
          <w:sz w:val="24"/>
          <w:szCs w:val="24"/>
        </w:rPr>
        <w:t xml:space="preserve"> 119, 621–641. Heinrich, C.A., 1990. The chemistry of hydrothermal </w:t>
      </w:r>
      <w:proofErr w:type="gramStart"/>
      <w:r w:rsidRPr="0053022C">
        <w:rPr>
          <w:rFonts w:ascii="Times New Roman" w:hAnsi="Times New Roman" w:cs="Times New Roman"/>
          <w:sz w:val="24"/>
          <w:szCs w:val="24"/>
        </w:rPr>
        <w:t>tin(</w:t>
      </w:r>
      <w:proofErr w:type="gramEnd"/>
      <w:r w:rsidR="00412E3C">
        <w:rPr>
          <w:rFonts w:ascii="Times New Roman" w:eastAsia="Times New Roman" w:hAnsi="Times New Roman" w:cs="Times New Roman"/>
          <w:sz w:val="24"/>
          <w:szCs w:val="24"/>
        </w:rPr>
        <w:t>-</w:t>
      </w:r>
      <w:r w:rsidRPr="0053022C">
        <w:rPr>
          <w:rFonts w:ascii="Times New Roman" w:hAnsi="Times New Roman" w:cs="Times New Roman"/>
          <w:sz w:val="24"/>
          <w:szCs w:val="24"/>
        </w:rPr>
        <w:t>tungsten) ore deposits. Econ. Geol. 85, 457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481.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Hildreth</w:t>
      </w:r>
      <w:proofErr w:type="spellEnd"/>
      <w:r w:rsidRPr="0053022C">
        <w:rPr>
          <w:rFonts w:ascii="Times New Roman" w:hAnsi="Times New Roman" w:cs="Times New Roman"/>
          <w:sz w:val="24"/>
          <w:szCs w:val="24"/>
        </w:rPr>
        <w:t xml:space="preserve">, W., 2004. </w:t>
      </w:r>
      <w:proofErr w:type="spellStart"/>
      <w:r w:rsidRPr="0053022C">
        <w:rPr>
          <w:rFonts w:ascii="Times New Roman" w:hAnsi="Times New Roman" w:cs="Times New Roman"/>
          <w:sz w:val="24"/>
          <w:szCs w:val="24"/>
        </w:rPr>
        <w:t>Volcanological</w:t>
      </w:r>
      <w:proofErr w:type="spellEnd"/>
      <w:r w:rsidRPr="0053022C">
        <w:rPr>
          <w:rFonts w:ascii="Times New Roman" w:hAnsi="Times New Roman" w:cs="Times New Roman"/>
          <w:sz w:val="24"/>
          <w:szCs w:val="24"/>
        </w:rPr>
        <w:t xml:space="preserve"> perspectives on Long Valley, Mammoth Mountain, and Mono Craters: several contiguous but discrete systems. J. </w:t>
      </w:r>
      <w:proofErr w:type="spellStart"/>
      <w:r w:rsidRPr="0053022C">
        <w:rPr>
          <w:rFonts w:ascii="Times New Roman" w:hAnsi="Times New Roman" w:cs="Times New Roman"/>
          <w:sz w:val="24"/>
          <w:szCs w:val="24"/>
        </w:rPr>
        <w:t>Volcanol</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Geotherm</w:t>
      </w:r>
      <w:proofErr w:type="spellEnd"/>
      <w:r w:rsidRPr="0053022C">
        <w:rPr>
          <w:rFonts w:ascii="Times New Roman" w:hAnsi="Times New Roman" w:cs="Times New Roman"/>
          <w:sz w:val="24"/>
          <w:szCs w:val="24"/>
        </w:rPr>
        <w:t>. Res. 136, 169</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198.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Hildreth</w:t>
      </w:r>
      <w:proofErr w:type="spellEnd"/>
      <w:r w:rsidRPr="0053022C">
        <w:rPr>
          <w:rFonts w:ascii="Times New Roman" w:hAnsi="Times New Roman" w:cs="Times New Roman"/>
          <w:sz w:val="24"/>
          <w:szCs w:val="24"/>
        </w:rPr>
        <w:t>, W., Wilson, C.J., 2007. Compositional zoning of the Bishop Tuff. J. Petrol. 48, 951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999.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lastRenderedPageBreak/>
        <w:t xml:space="preserve">Hou, K.J., Li, Y.H., Zou, T.R., Qu, X.M., Shi, Y.R., </w:t>
      </w:r>
      <w:proofErr w:type="spellStart"/>
      <w:r w:rsidRPr="0053022C">
        <w:rPr>
          <w:rFonts w:ascii="Times New Roman" w:hAnsi="Times New Roman" w:cs="Times New Roman"/>
          <w:sz w:val="24"/>
          <w:szCs w:val="24"/>
        </w:rPr>
        <w:t>Xie</w:t>
      </w:r>
      <w:proofErr w:type="spellEnd"/>
      <w:r w:rsidRPr="0053022C">
        <w:rPr>
          <w:rFonts w:ascii="Times New Roman" w:hAnsi="Times New Roman" w:cs="Times New Roman"/>
          <w:sz w:val="24"/>
          <w:szCs w:val="24"/>
        </w:rPr>
        <w:t xml:space="preserve">, G.Q., 2007. Laser ablation-MC-ICP-MS technique for </w:t>
      </w:r>
      <w:proofErr w:type="spellStart"/>
      <w:r w:rsidRPr="0053022C">
        <w:rPr>
          <w:rFonts w:ascii="Times New Roman" w:hAnsi="Times New Roman" w:cs="Times New Roman"/>
          <w:sz w:val="24"/>
          <w:szCs w:val="24"/>
        </w:rPr>
        <w:t>Hf</w:t>
      </w:r>
      <w:proofErr w:type="spellEnd"/>
      <w:r w:rsidRPr="0053022C">
        <w:rPr>
          <w:rFonts w:ascii="Times New Roman" w:hAnsi="Times New Roman" w:cs="Times New Roman"/>
          <w:sz w:val="24"/>
          <w:szCs w:val="24"/>
        </w:rPr>
        <w:t xml:space="preserve"> isotope microanalysis of zircon and its geological applications. </w:t>
      </w:r>
      <w:proofErr w:type="spellStart"/>
      <w:r w:rsidRPr="0053022C">
        <w:rPr>
          <w:rFonts w:ascii="Times New Roman" w:hAnsi="Times New Roman" w:cs="Times New Roman"/>
          <w:sz w:val="24"/>
          <w:szCs w:val="24"/>
        </w:rPr>
        <w:t>Acta</w:t>
      </w:r>
      <w:proofErr w:type="spellEnd"/>
      <w:r w:rsidRPr="0053022C">
        <w:rPr>
          <w:rFonts w:ascii="Times New Roman" w:hAnsi="Times New Roman" w:cs="Times New Roman"/>
          <w:sz w:val="24"/>
          <w:szCs w:val="24"/>
        </w:rPr>
        <w:t xml:space="preserve"> Petrol. Sin. 23, 2595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2604 (in Chinese with English abstract).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Izebekov</w:t>
      </w:r>
      <w:proofErr w:type="spellEnd"/>
      <w:r w:rsidRPr="0053022C">
        <w:rPr>
          <w:rFonts w:ascii="Times New Roman" w:hAnsi="Times New Roman" w:cs="Times New Roman"/>
          <w:sz w:val="24"/>
          <w:szCs w:val="24"/>
        </w:rPr>
        <w:t xml:space="preserve">, P., Gardner, J.E., </w:t>
      </w:r>
      <w:proofErr w:type="spellStart"/>
      <w:r w:rsidRPr="0053022C">
        <w:rPr>
          <w:rFonts w:ascii="Times New Roman" w:hAnsi="Times New Roman" w:cs="Times New Roman"/>
          <w:sz w:val="24"/>
          <w:szCs w:val="24"/>
        </w:rPr>
        <w:t>Eichelberger</w:t>
      </w:r>
      <w:proofErr w:type="spellEnd"/>
      <w:r w:rsidRPr="0053022C">
        <w:rPr>
          <w:rFonts w:ascii="Times New Roman" w:hAnsi="Times New Roman" w:cs="Times New Roman"/>
          <w:sz w:val="24"/>
          <w:szCs w:val="24"/>
        </w:rPr>
        <w:t xml:space="preserve">, J.C., 2004. </w:t>
      </w:r>
      <w:proofErr w:type="spellStart"/>
      <w:r w:rsidRPr="0053022C">
        <w:rPr>
          <w:rFonts w:ascii="Times New Roman" w:hAnsi="Times New Roman" w:cs="Times New Roman"/>
          <w:sz w:val="24"/>
          <w:szCs w:val="24"/>
        </w:rPr>
        <w:t>Comagmatic</w:t>
      </w:r>
      <w:proofErr w:type="spellEnd"/>
      <w:r w:rsidRPr="0053022C">
        <w:rPr>
          <w:rFonts w:ascii="Times New Roman" w:hAnsi="Times New Roman" w:cs="Times New Roman"/>
          <w:sz w:val="24"/>
          <w:szCs w:val="24"/>
        </w:rPr>
        <w:t xml:space="preserve"> granophyre and </w:t>
      </w:r>
      <w:proofErr w:type="spellStart"/>
      <w:r w:rsidRPr="0053022C">
        <w:rPr>
          <w:rFonts w:ascii="Times New Roman" w:hAnsi="Times New Roman" w:cs="Times New Roman"/>
          <w:sz w:val="24"/>
          <w:szCs w:val="24"/>
        </w:rPr>
        <w:t>dacite</w:t>
      </w:r>
      <w:proofErr w:type="spellEnd"/>
      <w:r w:rsidRPr="0053022C">
        <w:rPr>
          <w:rFonts w:ascii="Times New Roman" w:hAnsi="Times New Roman" w:cs="Times New Roman"/>
          <w:sz w:val="24"/>
          <w:szCs w:val="24"/>
        </w:rPr>
        <w:t xml:space="preserve"> from </w:t>
      </w:r>
      <w:proofErr w:type="spellStart"/>
      <w:r w:rsidRPr="0053022C">
        <w:rPr>
          <w:rFonts w:ascii="Times New Roman" w:hAnsi="Times New Roman" w:cs="Times New Roman"/>
          <w:sz w:val="24"/>
          <w:szCs w:val="24"/>
        </w:rPr>
        <w:t>Karymsky</w:t>
      </w:r>
      <w:proofErr w:type="spellEnd"/>
      <w:r w:rsidRPr="0053022C">
        <w:rPr>
          <w:rFonts w:ascii="Times New Roman" w:hAnsi="Times New Roman" w:cs="Times New Roman"/>
          <w:sz w:val="24"/>
          <w:szCs w:val="24"/>
        </w:rPr>
        <w:t xml:space="preserve"> volcanic </w:t>
      </w:r>
      <w:proofErr w:type="spellStart"/>
      <w:r w:rsidRPr="0053022C">
        <w:rPr>
          <w:rFonts w:ascii="Times New Roman" w:hAnsi="Times New Roman" w:cs="Times New Roman"/>
          <w:sz w:val="24"/>
          <w:szCs w:val="24"/>
        </w:rPr>
        <w:t>center</w:t>
      </w:r>
      <w:proofErr w:type="spellEnd"/>
      <w:r w:rsidRPr="0053022C">
        <w:rPr>
          <w:rFonts w:ascii="Times New Roman" w:hAnsi="Times New Roman" w:cs="Times New Roman"/>
          <w:sz w:val="24"/>
          <w:szCs w:val="24"/>
        </w:rPr>
        <w:t xml:space="preserve">, Kamchatka: experimental constraints and magma storage conditions. J. </w:t>
      </w:r>
      <w:proofErr w:type="spellStart"/>
      <w:r w:rsidRPr="0053022C">
        <w:rPr>
          <w:rFonts w:ascii="Times New Roman" w:hAnsi="Times New Roman" w:cs="Times New Roman"/>
          <w:sz w:val="24"/>
          <w:szCs w:val="24"/>
        </w:rPr>
        <w:t>Volcanol</w:t>
      </w:r>
      <w:proofErr w:type="spellEnd"/>
      <w:r w:rsidRPr="0053022C">
        <w:rPr>
          <w:rFonts w:ascii="Times New Roman" w:hAnsi="Times New Roman" w:cs="Times New Roman"/>
          <w:sz w:val="24"/>
          <w:szCs w:val="24"/>
        </w:rPr>
        <w:t xml:space="preserve">. </w:t>
      </w:r>
      <w:proofErr w:type="spellStart"/>
      <w:r w:rsidRPr="0053022C">
        <w:rPr>
          <w:rFonts w:ascii="Times New Roman" w:hAnsi="Times New Roman" w:cs="Times New Roman"/>
          <w:sz w:val="24"/>
          <w:szCs w:val="24"/>
        </w:rPr>
        <w:t>Geotherm</w:t>
      </w:r>
      <w:proofErr w:type="spellEnd"/>
      <w:r w:rsidRPr="0053022C">
        <w:rPr>
          <w:rFonts w:ascii="Times New Roman" w:hAnsi="Times New Roman" w:cs="Times New Roman"/>
          <w:sz w:val="24"/>
          <w:szCs w:val="24"/>
        </w:rPr>
        <w:t>. Res. 131, 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18.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Jahn</w:t>
      </w:r>
      <w:proofErr w:type="spellEnd"/>
      <w:r w:rsidRPr="0053022C">
        <w:rPr>
          <w:rFonts w:ascii="Times New Roman" w:hAnsi="Times New Roman" w:cs="Times New Roman"/>
          <w:sz w:val="24"/>
          <w:szCs w:val="24"/>
        </w:rPr>
        <w:t xml:space="preserve">, B.M., Zhou, X.H., Li, J.L., 1990. Formation and tectonic evolution of </w:t>
      </w:r>
      <w:proofErr w:type="spellStart"/>
      <w:r w:rsidRPr="0053022C">
        <w:rPr>
          <w:rFonts w:ascii="Times New Roman" w:hAnsi="Times New Roman" w:cs="Times New Roman"/>
          <w:sz w:val="24"/>
          <w:szCs w:val="24"/>
        </w:rPr>
        <w:t>southeastern</w:t>
      </w:r>
      <w:proofErr w:type="spellEnd"/>
      <w:r w:rsidRPr="0053022C">
        <w:rPr>
          <w:rFonts w:ascii="Times New Roman" w:hAnsi="Times New Roman" w:cs="Times New Roman"/>
          <w:sz w:val="24"/>
          <w:szCs w:val="24"/>
        </w:rPr>
        <w:t xml:space="preserve"> China and Taiwan: isotopic and geochemical constraints. Tectonophysics 183, 145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160. </w:t>
      </w:r>
    </w:p>
    <w:p w:rsidR="00412E3C" w:rsidRDefault="0053022C" w:rsidP="00376026">
      <w:pPr>
        <w:spacing w:after="0" w:line="480" w:lineRule="auto"/>
        <w:jc w:val="both"/>
        <w:rPr>
          <w:rFonts w:ascii="Times New Roman" w:hAnsi="Times New Roman" w:cs="Times New Roman"/>
          <w:sz w:val="24"/>
          <w:szCs w:val="24"/>
        </w:rPr>
      </w:pPr>
      <w:r w:rsidRPr="0053022C">
        <w:rPr>
          <w:rFonts w:ascii="Times New Roman" w:hAnsi="Times New Roman" w:cs="Times New Roman"/>
          <w:sz w:val="24"/>
          <w:szCs w:val="24"/>
        </w:rPr>
        <w:t xml:space="preserve">Karakas, O., </w:t>
      </w:r>
      <w:proofErr w:type="spellStart"/>
      <w:r w:rsidRPr="0053022C">
        <w:rPr>
          <w:rFonts w:ascii="Times New Roman" w:hAnsi="Times New Roman" w:cs="Times New Roman"/>
          <w:sz w:val="24"/>
          <w:szCs w:val="24"/>
        </w:rPr>
        <w:t>Dufek</w:t>
      </w:r>
      <w:proofErr w:type="spellEnd"/>
      <w:r w:rsidRPr="0053022C">
        <w:rPr>
          <w:rFonts w:ascii="Times New Roman" w:hAnsi="Times New Roman" w:cs="Times New Roman"/>
          <w:sz w:val="24"/>
          <w:szCs w:val="24"/>
        </w:rPr>
        <w:t xml:space="preserve">, J., 2015. Melt evolution and residence in extending crust: thermal </w:t>
      </w:r>
      <w:proofErr w:type="spellStart"/>
      <w:r w:rsidRPr="0053022C">
        <w:rPr>
          <w:rFonts w:ascii="Times New Roman" w:hAnsi="Times New Roman" w:cs="Times New Roman"/>
          <w:sz w:val="24"/>
          <w:szCs w:val="24"/>
        </w:rPr>
        <w:t>modeling</w:t>
      </w:r>
      <w:proofErr w:type="spellEnd"/>
      <w:r w:rsidRPr="0053022C">
        <w:rPr>
          <w:rFonts w:ascii="Times New Roman" w:hAnsi="Times New Roman" w:cs="Times New Roman"/>
          <w:sz w:val="24"/>
          <w:szCs w:val="24"/>
        </w:rPr>
        <w:t xml:space="preserve"> of the crust and crustal magmas. Earth Planet. Sci. Lett. 425, 131</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144.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Kesler</w:t>
      </w:r>
      <w:proofErr w:type="spellEnd"/>
      <w:r w:rsidRPr="0053022C">
        <w:rPr>
          <w:rFonts w:ascii="Times New Roman" w:hAnsi="Times New Roman" w:cs="Times New Roman"/>
          <w:sz w:val="24"/>
          <w:szCs w:val="24"/>
        </w:rPr>
        <w:t xml:space="preserve">, S.E., Wilkinson, B.H., 2013. Tectonic-diffusion estimates of global mineral resources: Extending the method: granitic tin deposits. Geol. Soc. </w:t>
      </w:r>
      <w:proofErr w:type="spellStart"/>
      <w:r w:rsidRPr="0053022C">
        <w:rPr>
          <w:rFonts w:ascii="Times New Roman" w:hAnsi="Times New Roman" w:cs="Times New Roman"/>
          <w:sz w:val="24"/>
          <w:szCs w:val="24"/>
        </w:rPr>
        <w:t>Lond</w:t>
      </w:r>
      <w:proofErr w:type="spellEnd"/>
      <w:r w:rsidRPr="0053022C">
        <w:rPr>
          <w:rFonts w:ascii="Times New Roman" w:hAnsi="Times New Roman" w:cs="Times New Roman"/>
          <w:sz w:val="24"/>
          <w:szCs w:val="24"/>
        </w:rPr>
        <w:t>. Spec. Publ. 393, 277</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290. </w:t>
      </w:r>
    </w:p>
    <w:p w:rsidR="00412E3C" w:rsidRDefault="0053022C" w:rsidP="00376026">
      <w:pPr>
        <w:spacing w:after="0" w:line="480" w:lineRule="auto"/>
        <w:jc w:val="both"/>
        <w:rPr>
          <w:rFonts w:ascii="Times New Roman" w:hAnsi="Times New Roman" w:cs="Times New Roman"/>
          <w:sz w:val="24"/>
          <w:szCs w:val="24"/>
        </w:rPr>
      </w:pPr>
      <w:proofErr w:type="spellStart"/>
      <w:r w:rsidRPr="0053022C">
        <w:rPr>
          <w:rFonts w:ascii="Times New Roman" w:hAnsi="Times New Roman" w:cs="Times New Roman"/>
          <w:sz w:val="24"/>
          <w:szCs w:val="24"/>
        </w:rPr>
        <w:t>Klimm</w:t>
      </w:r>
      <w:proofErr w:type="spellEnd"/>
      <w:r w:rsidRPr="0053022C">
        <w:rPr>
          <w:rFonts w:ascii="Times New Roman" w:hAnsi="Times New Roman" w:cs="Times New Roman"/>
          <w:sz w:val="24"/>
          <w:szCs w:val="24"/>
        </w:rPr>
        <w:t xml:space="preserve">, K., Holtz, F., King, P.L., 2008. Fractionation vs. magma mixing in the </w:t>
      </w:r>
      <w:proofErr w:type="spellStart"/>
      <w:r w:rsidRPr="0053022C">
        <w:rPr>
          <w:rFonts w:ascii="Times New Roman" w:hAnsi="Times New Roman" w:cs="Times New Roman"/>
          <w:sz w:val="24"/>
          <w:szCs w:val="24"/>
        </w:rPr>
        <w:t>Wangrah</w:t>
      </w:r>
      <w:proofErr w:type="spellEnd"/>
      <w:r w:rsidRPr="0053022C">
        <w:rPr>
          <w:rFonts w:ascii="Times New Roman" w:hAnsi="Times New Roman" w:cs="Times New Roman"/>
          <w:sz w:val="24"/>
          <w:szCs w:val="24"/>
        </w:rPr>
        <w:t xml:space="preserve"> Suite A-type granites, Lachlan Fold Belt, Australia: experimental constraints. </w:t>
      </w:r>
      <w:proofErr w:type="spellStart"/>
      <w:r w:rsidRPr="0053022C">
        <w:rPr>
          <w:rFonts w:ascii="Times New Roman" w:hAnsi="Times New Roman" w:cs="Times New Roman"/>
          <w:sz w:val="24"/>
          <w:szCs w:val="24"/>
        </w:rPr>
        <w:t>Lithos</w:t>
      </w:r>
      <w:proofErr w:type="spellEnd"/>
      <w:r w:rsidRPr="0053022C">
        <w:rPr>
          <w:rFonts w:ascii="Times New Roman" w:hAnsi="Times New Roman" w:cs="Times New Roman"/>
          <w:sz w:val="24"/>
          <w:szCs w:val="24"/>
        </w:rPr>
        <w:t xml:space="preserve"> 102, 415</w:t>
      </w:r>
      <w:r w:rsidR="00412E3C">
        <w:rPr>
          <w:rFonts w:ascii="Times New Roman" w:hAnsi="Times New Roman" w:cs="Times New Roman"/>
          <w:sz w:val="24"/>
          <w:szCs w:val="24"/>
        </w:rPr>
        <w:t>-</w:t>
      </w:r>
      <w:r w:rsidRPr="0053022C">
        <w:rPr>
          <w:rFonts w:ascii="Times New Roman" w:hAnsi="Times New Roman" w:cs="Times New Roman"/>
          <w:sz w:val="24"/>
          <w:szCs w:val="24"/>
        </w:rPr>
        <w:t xml:space="preserve">434. </w:t>
      </w:r>
    </w:p>
    <w:p w:rsidR="00376026" w:rsidRPr="00B47E99" w:rsidRDefault="00412E3C" w:rsidP="003760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Laurent, O., </w:t>
      </w:r>
      <w:proofErr w:type="spellStart"/>
      <w:r>
        <w:rPr>
          <w:rFonts w:ascii="Times New Roman" w:hAnsi="Times New Roman" w:cs="Times New Roman"/>
          <w:sz w:val="24"/>
          <w:szCs w:val="24"/>
        </w:rPr>
        <w:t>Bjö</w:t>
      </w:r>
      <w:r w:rsidR="0053022C" w:rsidRPr="0053022C">
        <w:rPr>
          <w:rFonts w:ascii="Times New Roman" w:hAnsi="Times New Roman" w:cs="Times New Roman"/>
          <w:sz w:val="24"/>
          <w:szCs w:val="24"/>
        </w:rPr>
        <w:t>rnsen</w:t>
      </w:r>
      <w:proofErr w:type="spellEnd"/>
      <w:r w:rsidR="0053022C" w:rsidRPr="0053022C">
        <w:rPr>
          <w:rFonts w:ascii="Times New Roman" w:hAnsi="Times New Roman" w:cs="Times New Roman"/>
          <w:sz w:val="24"/>
          <w:szCs w:val="24"/>
        </w:rPr>
        <w:t xml:space="preserve">, J., </w:t>
      </w:r>
      <w:proofErr w:type="spellStart"/>
      <w:r w:rsidR="0053022C" w:rsidRPr="0053022C">
        <w:rPr>
          <w:rFonts w:ascii="Times New Roman" w:hAnsi="Times New Roman" w:cs="Times New Roman"/>
          <w:sz w:val="24"/>
          <w:szCs w:val="24"/>
        </w:rPr>
        <w:t>Wotzlaw</w:t>
      </w:r>
      <w:proofErr w:type="spellEnd"/>
      <w:r w:rsidR="0053022C" w:rsidRPr="0053022C">
        <w:rPr>
          <w:rFonts w:ascii="Times New Roman" w:hAnsi="Times New Roman" w:cs="Times New Roman"/>
          <w:sz w:val="24"/>
          <w:szCs w:val="24"/>
        </w:rPr>
        <w:t xml:space="preserve">, J.F., </w:t>
      </w:r>
      <w:proofErr w:type="spellStart"/>
      <w:r w:rsidR="0053022C" w:rsidRPr="0053022C">
        <w:rPr>
          <w:rFonts w:ascii="Times New Roman" w:hAnsi="Times New Roman" w:cs="Times New Roman"/>
          <w:sz w:val="24"/>
          <w:szCs w:val="24"/>
        </w:rPr>
        <w:t>Bretscher</w:t>
      </w:r>
      <w:proofErr w:type="spellEnd"/>
      <w:r w:rsidR="0053022C" w:rsidRPr="0053022C">
        <w:rPr>
          <w:rFonts w:ascii="Times New Roman" w:hAnsi="Times New Roman" w:cs="Times New Roman"/>
          <w:sz w:val="24"/>
          <w:szCs w:val="24"/>
        </w:rPr>
        <w:t xml:space="preserve">, S., Silva, M.P., </w:t>
      </w:r>
      <w:proofErr w:type="spellStart"/>
      <w:r w:rsidR="0053022C" w:rsidRPr="0053022C">
        <w:rPr>
          <w:rFonts w:ascii="Times New Roman" w:hAnsi="Times New Roman" w:cs="Times New Roman"/>
          <w:sz w:val="24"/>
          <w:szCs w:val="24"/>
        </w:rPr>
        <w:t>Moyen</w:t>
      </w:r>
      <w:proofErr w:type="spellEnd"/>
      <w:r w:rsidR="0053022C" w:rsidRPr="0053022C">
        <w:rPr>
          <w:rFonts w:ascii="Times New Roman" w:hAnsi="Times New Roman" w:cs="Times New Roman"/>
          <w:sz w:val="24"/>
          <w:szCs w:val="24"/>
        </w:rPr>
        <w:t xml:space="preserve">, J.F., Ulmer, P., Bachmann, O., 2020. Earth’s earliest </w:t>
      </w:r>
      <w:proofErr w:type="spellStart"/>
      <w:r w:rsidR="0053022C" w:rsidRPr="0053022C">
        <w:rPr>
          <w:rFonts w:ascii="Times New Roman" w:hAnsi="Times New Roman" w:cs="Times New Roman"/>
          <w:sz w:val="24"/>
          <w:szCs w:val="24"/>
        </w:rPr>
        <w:t>granitoids</w:t>
      </w:r>
      <w:proofErr w:type="spellEnd"/>
      <w:r w:rsidR="0053022C" w:rsidRPr="0053022C">
        <w:rPr>
          <w:rFonts w:ascii="Times New Roman" w:hAnsi="Times New Roman" w:cs="Times New Roman"/>
          <w:sz w:val="24"/>
          <w:szCs w:val="24"/>
        </w:rPr>
        <w:t xml:space="preserve"> are crystal-rich magma reservoirs tapped by </w:t>
      </w:r>
      <w:r w:rsidR="0053022C" w:rsidRPr="00B47E99">
        <w:rPr>
          <w:rFonts w:ascii="Times New Roman" w:hAnsi="Times New Roman" w:cs="Times New Roman"/>
          <w:sz w:val="24"/>
          <w:szCs w:val="24"/>
        </w:rPr>
        <w:t xml:space="preserve">silicic eruptions. Nat. </w:t>
      </w:r>
      <w:proofErr w:type="spellStart"/>
      <w:r w:rsidR="0053022C" w:rsidRPr="00B47E99">
        <w:rPr>
          <w:rFonts w:ascii="Times New Roman" w:hAnsi="Times New Roman" w:cs="Times New Roman"/>
          <w:sz w:val="24"/>
          <w:szCs w:val="24"/>
        </w:rPr>
        <w:t>Geosci</w:t>
      </w:r>
      <w:proofErr w:type="spellEnd"/>
      <w:r w:rsidR="0053022C" w:rsidRPr="00B47E99">
        <w:rPr>
          <w:rFonts w:ascii="Times New Roman" w:hAnsi="Times New Roman" w:cs="Times New Roman"/>
          <w:sz w:val="24"/>
          <w:szCs w:val="24"/>
        </w:rPr>
        <w:t>. 13, 163</w:t>
      </w:r>
      <w:r w:rsidRPr="00B47E99">
        <w:rPr>
          <w:rFonts w:ascii="Times New Roman" w:hAnsi="Times New Roman" w:cs="Times New Roman"/>
          <w:sz w:val="24"/>
          <w:szCs w:val="24"/>
        </w:rPr>
        <w:t>-</w:t>
      </w:r>
      <w:r w:rsidR="0053022C" w:rsidRPr="00B47E99">
        <w:rPr>
          <w:rFonts w:ascii="Times New Roman" w:hAnsi="Times New Roman" w:cs="Times New Roman"/>
          <w:sz w:val="24"/>
          <w:szCs w:val="24"/>
        </w:rPr>
        <w:t>169.</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Lee, C.-T.A., Bachmann, O., 2014. How important is the role of crystal fractionation in making intermediate magmas? Insights from </w:t>
      </w:r>
      <w:proofErr w:type="spellStart"/>
      <w:r w:rsidRPr="00B47E99">
        <w:rPr>
          <w:rFonts w:ascii="Times New Roman" w:hAnsi="Times New Roman" w:cs="Times New Roman"/>
          <w:sz w:val="24"/>
          <w:szCs w:val="24"/>
        </w:rPr>
        <w:t>Zr</w:t>
      </w:r>
      <w:proofErr w:type="spellEnd"/>
      <w:r w:rsidRPr="00B47E99">
        <w:rPr>
          <w:rFonts w:ascii="Times New Roman" w:hAnsi="Times New Roman" w:cs="Times New Roman"/>
          <w:sz w:val="24"/>
          <w:szCs w:val="24"/>
        </w:rPr>
        <w:t xml:space="preserve"> and P systematics. Earth Planet. Sci. Lett. 393, 266</w:t>
      </w:r>
      <w:r>
        <w:rPr>
          <w:rFonts w:ascii="Times New Roman" w:hAnsi="Times New Roman" w:cs="Times New Roman"/>
          <w:sz w:val="24"/>
          <w:szCs w:val="24"/>
        </w:rPr>
        <w:t>-</w:t>
      </w:r>
      <w:r w:rsidRPr="00B47E99">
        <w:rPr>
          <w:rFonts w:ascii="Times New Roman" w:hAnsi="Times New Roman" w:cs="Times New Roman"/>
          <w:sz w:val="24"/>
          <w:szCs w:val="24"/>
        </w:rPr>
        <w:t xml:space="preserve">274.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Lehmann, B., 2020. Formation of tin ore deposits: a reassessment.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https://doi. org/10.1016/j.lithos.2020.105756.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Z.X., Li, X.H., 2007. Formation of the 1300 km-wide intra-continental </w:t>
      </w:r>
      <w:proofErr w:type="spellStart"/>
      <w:r w:rsidRPr="00B47E99">
        <w:rPr>
          <w:rFonts w:ascii="Times New Roman" w:hAnsi="Times New Roman" w:cs="Times New Roman"/>
          <w:sz w:val="24"/>
          <w:szCs w:val="24"/>
        </w:rPr>
        <w:t>orogen</w:t>
      </w:r>
      <w:proofErr w:type="spellEnd"/>
      <w:r w:rsidRPr="00B47E99">
        <w:rPr>
          <w:rFonts w:ascii="Times New Roman" w:hAnsi="Times New Roman" w:cs="Times New Roman"/>
          <w:sz w:val="24"/>
          <w:szCs w:val="24"/>
        </w:rPr>
        <w:t xml:space="preserve"> and post orogenic magmatic province in Mesozoic South China: a flat-slab subduction model. Geology 35, 179</w:t>
      </w:r>
      <w:r>
        <w:rPr>
          <w:rFonts w:ascii="Times New Roman" w:hAnsi="Times New Roman" w:cs="Times New Roman"/>
          <w:sz w:val="24"/>
          <w:szCs w:val="24"/>
        </w:rPr>
        <w:t>-</w:t>
      </w:r>
      <w:r w:rsidRPr="00B47E99">
        <w:rPr>
          <w:rFonts w:ascii="Times New Roman" w:hAnsi="Times New Roman" w:cs="Times New Roman"/>
          <w:sz w:val="24"/>
          <w:szCs w:val="24"/>
        </w:rPr>
        <w:t xml:space="preserve">182.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lastRenderedPageBreak/>
        <w:t xml:space="preserve">Li, H.L., Bi, X.W., </w:t>
      </w:r>
      <w:proofErr w:type="spellStart"/>
      <w:r w:rsidRPr="00B47E99">
        <w:rPr>
          <w:rFonts w:ascii="Times New Roman" w:hAnsi="Times New Roman" w:cs="Times New Roman"/>
          <w:sz w:val="24"/>
          <w:szCs w:val="24"/>
        </w:rPr>
        <w:t>Tu</w:t>
      </w:r>
      <w:proofErr w:type="spellEnd"/>
      <w:r w:rsidRPr="00B47E99">
        <w:rPr>
          <w:rFonts w:ascii="Times New Roman" w:hAnsi="Times New Roman" w:cs="Times New Roman"/>
          <w:sz w:val="24"/>
          <w:szCs w:val="24"/>
        </w:rPr>
        <w:t xml:space="preserve">, G.Z., Hu, R.Z., Peng, J.T., Wu, K.X., 2007. Mineral chemistry of biotite </w:t>
      </w:r>
      <w:proofErr w:type="spellStart"/>
      <w:r w:rsidRPr="00B47E99">
        <w:rPr>
          <w:rFonts w:ascii="Times New Roman" w:hAnsi="Times New Roman" w:cs="Times New Roman"/>
          <w:sz w:val="24"/>
          <w:szCs w:val="24"/>
        </w:rPr>
        <w:t>Yanbei</w:t>
      </w:r>
      <w:proofErr w:type="spellEnd"/>
      <w:r w:rsidRPr="00B47E99">
        <w:rPr>
          <w:rFonts w:ascii="Times New Roman" w:hAnsi="Times New Roman" w:cs="Times New Roman"/>
          <w:sz w:val="24"/>
          <w:szCs w:val="24"/>
        </w:rPr>
        <w:t xml:space="preserve"> pluton: implication for Sn </w:t>
      </w:r>
      <w:proofErr w:type="spellStart"/>
      <w:r w:rsidRPr="00B47E99">
        <w:rPr>
          <w:rFonts w:ascii="Times New Roman" w:hAnsi="Times New Roman" w:cs="Times New Roman"/>
          <w:sz w:val="24"/>
          <w:szCs w:val="24"/>
        </w:rPr>
        <w:t>metallogeny</w:t>
      </w:r>
      <w:proofErr w:type="spellEnd"/>
      <w:r w:rsidRPr="00B47E99">
        <w:rPr>
          <w:rFonts w:ascii="Times New Roman" w:hAnsi="Times New Roman" w:cs="Times New Roman"/>
          <w:sz w:val="24"/>
          <w:szCs w:val="24"/>
        </w:rPr>
        <w:t>. J. Mineral. Petrol. 27, 49</w:t>
      </w:r>
      <w:r>
        <w:rPr>
          <w:rFonts w:ascii="Times New Roman" w:hAnsi="Times New Roman" w:cs="Times New Roman"/>
          <w:sz w:val="24"/>
          <w:szCs w:val="24"/>
        </w:rPr>
        <w:t>-</w:t>
      </w:r>
      <w:r w:rsidRPr="00B47E99">
        <w:rPr>
          <w:rFonts w:ascii="Times New Roman" w:hAnsi="Times New Roman" w:cs="Times New Roman"/>
          <w:sz w:val="24"/>
          <w:szCs w:val="24"/>
        </w:rPr>
        <w:t xml:space="preserve">54 (in Chinese with English abstract).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X.H., Li, W.X., Li, Z.X., Lo, C.H., Wang, J., Ye, M.F., Yang, Y.H., 2009. Amalgamation between the Yangtze and </w:t>
      </w:r>
      <w:proofErr w:type="spellStart"/>
      <w:r w:rsidRPr="00B47E99">
        <w:rPr>
          <w:rFonts w:ascii="Times New Roman" w:hAnsi="Times New Roman" w:cs="Times New Roman"/>
          <w:sz w:val="24"/>
          <w:szCs w:val="24"/>
        </w:rPr>
        <w:t>Cathaysia</w:t>
      </w:r>
      <w:proofErr w:type="spellEnd"/>
      <w:r w:rsidRPr="00B47E99">
        <w:rPr>
          <w:rFonts w:ascii="Times New Roman" w:hAnsi="Times New Roman" w:cs="Times New Roman"/>
          <w:sz w:val="24"/>
          <w:szCs w:val="24"/>
        </w:rPr>
        <w:t xml:space="preserve"> Blocks in South China: constraints from SHRIMP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zircon ages, geochemistry and </w:t>
      </w:r>
      <w:proofErr w:type="spellStart"/>
      <w:r w:rsidRPr="00B47E99">
        <w:rPr>
          <w:rFonts w:ascii="Times New Roman" w:hAnsi="Times New Roman" w:cs="Times New Roman"/>
          <w:sz w:val="24"/>
          <w:szCs w:val="24"/>
        </w:rPr>
        <w:t>Nd-Hf</w:t>
      </w:r>
      <w:proofErr w:type="spellEnd"/>
      <w:r w:rsidRPr="00B47E99">
        <w:rPr>
          <w:rFonts w:ascii="Times New Roman" w:hAnsi="Times New Roman" w:cs="Times New Roman"/>
          <w:sz w:val="24"/>
          <w:szCs w:val="24"/>
        </w:rPr>
        <w:t xml:space="preserve"> isotopes of the </w:t>
      </w:r>
      <w:proofErr w:type="spellStart"/>
      <w:r w:rsidRPr="00B47E99">
        <w:rPr>
          <w:rFonts w:ascii="Times New Roman" w:hAnsi="Times New Roman" w:cs="Times New Roman"/>
          <w:sz w:val="24"/>
          <w:szCs w:val="24"/>
        </w:rPr>
        <w:t>Shuangxiwu</w:t>
      </w:r>
      <w:proofErr w:type="spellEnd"/>
      <w:r w:rsidRPr="00B47E99">
        <w:rPr>
          <w:rFonts w:ascii="Times New Roman" w:hAnsi="Times New Roman" w:cs="Times New Roman"/>
          <w:sz w:val="24"/>
          <w:szCs w:val="24"/>
        </w:rPr>
        <w:t xml:space="preserve"> volcanic rocks. Precambrian Res. 174, 117</w:t>
      </w:r>
      <w:r>
        <w:rPr>
          <w:rFonts w:ascii="Times New Roman" w:hAnsi="Times New Roman" w:cs="Times New Roman"/>
          <w:sz w:val="24"/>
          <w:szCs w:val="24"/>
        </w:rPr>
        <w:t>-</w:t>
      </w:r>
      <w:r w:rsidRPr="00B47E99">
        <w:rPr>
          <w:rFonts w:ascii="Times New Roman" w:hAnsi="Times New Roman" w:cs="Times New Roman"/>
          <w:sz w:val="24"/>
          <w:szCs w:val="24"/>
        </w:rPr>
        <w:t xml:space="preserve">128.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X.H., Long, W.G., Li, Q.L., Liu, Y., Zheng, Y.F., Yang, Y.H., Chamberlain, K.R., Wan, D. F., </w:t>
      </w:r>
      <w:proofErr w:type="spellStart"/>
      <w:r w:rsidRPr="00B47E99">
        <w:rPr>
          <w:rFonts w:ascii="Times New Roman" w:hAnsi="Times New Roman" w:cs="Times New Roman"/>
          <w:sz w:val="24"/>
          <w:szCs w:val="24"/>
        </w:rPr>
        <w:t>Guo</w:t>
      </w:r>
      <w:proofErr w:type="spellEnd"/>
      <w:r w:rsidRPr="00B47E99">
        <w:rPr>
          <w:rFonts w:ascii="Times New Roman" w:hAnsi="Times New Roman" w:cs="Times New Roman"/>
          <w:sz w:val="24"/>
          <w:szCs w:val="24"/>
        </w:rPr>
        <w:t xml:space="preserve">, C.H., Wang, X.C., 2010. </w:t>
      </w:r>
      <w:proofErr w:type="spellStart"/>
      <w:r w:rsidRPr="00B47E99">
        <w:rPr>
          <w:rFonts w:ascii="Times New Roman" w:hAnsi="Times New Roman" w:cs="Times New Roman"/>
          <w:sz w:val="24"/>
          <w:szCs w:val="24"/>
        </w:rPr>
        <w:t>Penglai</w:t>
      </w:r>
      <w:proofErr w:type="spellEnd"/>
      <w:r w:rsidRPr="00B47E99">
        <w:rPr>
          <w:rFonts w:ascii="Times New Roman" w:hAnsi="Times New Roman" w:cs="Times New Roman"/>
          <w:sz w:val="24"/>
          <w:szCs w:val="24"/>
        </w:rPr>
        <w:t xml:space="preserve"> zircon </w:t>
      </w:r>
      <w:proofErr w:type="spellStart"/>
      <w:r w:rsidRPr="00B47E99">
        <w:rPr>
          <w:rFonts w:ascii="Times New Roman" w:hAnsi="Times New Roman" w:cs="Times New Roman"/>
          <w:sz w:val="24"/>
          <w:szCs w:val="24"/>
        </w:rPr>
        <w:t>megacrysts</w:t>
      </w:r>
      <w:proofErr w:type="spellEnd"/>
      <w:r w:rsidRPr="00B47E99">
        <w:rPr>
          <w:rFonts w:ascii="Times New Roman" w:hAnsi="Times New Roman" w:cs="Times New Roman"/>
          <w:sz w:val="24"/>
          <w:szCs w:val="24"/>
        </w:rPr>
        <w:t xml:space="preserve">: a potential new working reference material for </w:t>
      </w:r>
      <w:proofErr w:type="spellStart"/>
      <w:r w:rsidRPr="00B47E99">
        <w:rPr>
          <w:rFonts w:ascii="Times New Roman" w:hAnsi="Times New Roman" w:cs="Times New Roman"/>
          <w:sz w:val="24"/>
          <w:szCs w:val="24"/>
        </w:rPr>
        <w:t>microbeam</w:t>
      </w:r>
      <w:proofErr w:type="spellEnd"/>
      <w:r w:rsidRPr="00B47E99">
        <w:rPr>
          <w:rFonts w:ascii="Times New Roman" w:hAnsi="Times New Roman" w:cs="Times New Roman"/>
          <w:sz w:val="24"/>
          <w:szCs w:val="24"/>
        </w:rPr>
        <w:t xml:space="preserve"> determination of </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-O isotopes and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age. </w:t>
      </w:r>
      <w:proofErr w:type="spellStart"/>
      <w:r w:rsidRPr="00B47E99">
        <w:rPr>
          <w:rFonts w:ascii="Times New Roman" w:hAnsi="Times New Roman" w:cs="Times New Roman"/>
          <w:sz w:val="24"/>
          <w:szCs w:val="24"/>
        </w:rPr>
        <w:t>Geostand</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Geoanal</w:t>
      </w:r>
      <w:proofErr w:type="spellEnd"/>
      <w:r w:rsidRPr="00B47E99">
        <w:rPr>
          <w:rFonts w:ascii="Times New Roman" w:hAnsi="Times New Roman" w:cs="Times New Roman"/>
          <w:sz w:val="24"/>
          <w:szCs w:val="24"/>
        </w:rPr>
        <w:t>. Res. 34, 117</w:t>
      </w:r>
      <w:r>
        <w:rPr>
          <w:rFonts w:ascii="Times New Roman" w:hAnsi="Times New Roman" w:cs="Times New Roman"/>
          <w:sz w:val="24"/>
          <w:szCs w:val="24"/>
        </w:rPr>
        <w:t>-</w:t>
      </w:r>
      <w:r w:rsidRPr="00B47E99">
        <w:rPr>
          <w:rFonts w:ascii="Times New Roman" w:hAnsi="Times New Roman" w:cs="Times New Roman"/>
          <w:sz w:val="24"/>
          <w:szCs w:val="24"/>
        </w:rPr>
        <w:t xml:space="preserve">134.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X.Q., Zhao, Y.P., Wu, Z.C., Xu, M.L., 2013. Study on </w:t>
      </w:r>
      <w:proofErr w:type="spellStart"/>
      <w:r w:rsidRPr="00B47E99">
        <w:rPr>
          <w:rFonts w:ascii="Times New Roman" w:hAnsi="Times New Roman" w:cs="Times New Roman"/>
          <w:sz w:val="24"/>
          <w:szCs w:val="24"/>
        </w:rPr>
        <w:t>metallogenic</w:t>
      </w:r>
      <w:proofErr w:type="spellEnd"/>
      <w:r w:rsidRPr="00B47E99">
        <w:rPr>
          <w:rFonts w:ascii="Times New Roman" w:hAnsi="Times New Roman" w:cs="Times New Roman"/>
          <w:sz w:val="24"/>
          <w:szCs w:val="24"/>
        </w:rPr>
        <w:t xml:space="preserve"> regularity of </w:t>
      </w:r>
      <w:proofErr w:type="spellStart"/>
      <w:r w:rsidRPr="00B47E99">
        <w:rPr>
          <w:rFonts w:ascii="Times New Roman" w:hAnsi="Times New Roman" w:cs="Times New Roman"/>
          <w:sz w:val="24"/>
          <w:szCs w:val="24"/>
        </w:rPr>
        <w:t>Xikengjing</w:t>
      </w:r>
      <w:proofErr w:type="spellEnd"/>
      <w:r w:rsidRPr="00B47E99">
        <w:rPr>
          <w:rFonts w:ascii="Times New Roman" w:hAnsi="Times New Roman" w:cs="Times New Roman"/>
          <w:sz w:val="24"/>
          <w:szCs w:val="24"/>
        </w:rPr>
        <w:t xml:space="preserve"> tin ore field in </w:t>
      </w:r>
      <w:proofErr w:type="spellStart"/>
      <w:r w:rsidRPr="00B47E99">
        <w:rPr>
          <w:rFonts w:ascii="Times New Roman" w:hAnsi="Times New Roman" w:cs="Times New Roman"/>
          <w:sz w:val="24"/>
          <w:szCs w:val="24"/>
        </w:rPr>
        <w:t>Huichang</w:t>
      </w:r>
      <w:proofErr w:type="spellEnd"/>
      <w:r w:rsidRPr="00B47E99">
        <w:rPr>
          <w:rFonts w:ascii="Times New Roman" w:hAnsi="Times New Roman" w:cs="Times New Roman"/>
          <w:sz w:val="24"/>
          <w:szCs w:val="24"/>
        </w:rPr>
        <w:t xml:space="preserve"> </w:t>
      </w:r>
      <w:proofErr w:type="gramStart"/>
      <w:r w:rsidRPr="00B47E99">
        <w:rPr>
          <w:rFonts w:ascii="Times New Roman" w:hAnsi="Times New Roman" w:cs="Times New Roman"/>
          <w:sz w:val="24"/>
          <w:szCs w:val="24"/>
        </w:rPr>
        <w:t>county</w:t>
      </w:r>
      <w:proofErr w:type="gramEnd"/>
      <w:r w:rsidRPr="00B47E99">
        <w:rPr>
          <w:rFonts w:ascii="Times New Roman" w:hAnsi="Times New Roman" w:cs="Times New Roman"/>
          <w:sz w:val="24"/>
          <w:szCs w:val="24"/>
        </w:rPr>
        <w:t xml:space="preserve">, Jiangxi Province. </w:t>
      </w:r>
      <w:proofErr w:type="spellStart"/>
      <w:r w:rsidRPr="00B47E99">
        <w:rPr>
          <w:rFonts w:ascii="Times New Roman" w:hAnsi="Times New Roman" w:cs="Times New Roman"/>
          <w:sz w:val="24"/>
          <w:szCs w:val="24"/>
        </w:rPr>
        <w:t>Resour</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Surv</w:t>
      </w:r>
      <w:proofErr w:type="spellEnd"/>
      <w:r w:rsidRPr="00B47E99">
        <w:rPr>
          <w:rFonts w:ascii="Times New Roman" w:hAnsi="Times New Roman" w:cs="Times New Roman"/>
          <w:sz w:val="24"/>
          <w:szCs w:val="24"/>
        </w:rPr>
        <w:t>. Environ. 34, 109</w:t>
      </w:r>
      <w:r>
        <w:rPr>
          <w:rFonts w:ascii="Times New Roman" w:hAnsi="Times New Roman" w:cs="Times New Roman"/>
          <w:sz w:val="24"/>
          <w:szCs w:val="24"/>
        </w:rPr>
        <w:t>-</w:t>
      </w:r>
      <w:r w:rsidRPr="00B47E99">
        <w:rPr>
          <w:rFonts w:ascii="Times New Roman" w:hAnsi="Times New Roman" w:cs="Times New Roman"/>
          <w:sz w:val="24"/>
          <w:szCs w:val="24"/>
        </w:rPr>
        <w:t xml:space="preserve">115 (in Chinese with English abstract).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Q., Zhao, K.D., Lai, P.C., Jiang, S.Y., Chen, W., 2018. </w:t>
      </w:r>
      <w:proofErr w:type="spellStart"/>
      <w:r w:rsidRPr="00B47E99">
        <w:rPr>
          <w:rFonts w:ascii="Times New Roman" w:hAnsi="Times New Roman" w:cs="Times New Roman"/>
          <w:sz w:val="24"/>
          <w:szCs w:val="24"/>
        </w:rPr>
        <w:t>Petrogenesis</w:t>
      </w:r>
      <w:proofErr w:type="spellEnd"/>
      <w:r w:rsidRPr="00B47E99">
        <w:rPr>
          <w:rFonts w:ascii="Times New Roman" w:hAnsi="Times New Roman" w:cs="Times New Roman"/>
          <w:sz w:val="24"/>
          <w:szCs w:val="24"/>
        </w:rPr>
        <w:t xml:space="preserve"> of Cretaceous volcanic-intrusive complex from the giant </w:t>
      </w:r>
      <w:proofErr w:type="spellStart"/>
      <w:r w:rsidRPr="00B47E99">
        <w:rPr>
          <w:rFonts w:ascii="Times New Roman" w:hAnsi="Times New Roman" w:cs="Times New Roman"/>
          <w:sz w:val="24"/>
          <w:szCs w:val="24"/>
        </w:rPr>
        <w:t>Yanbei</w:t>
      </w:r>
      <w:proofErr w:type="spellEnd"/>
      <w:r w:rsidRPr="00B47E99">
        <w:rPr>
          <w:rFonts w:ascii="Times New Roman" w:hAnsi="Times New Roman" w:cs="Times New Roman"/>
          <w:sz w:val="24"/>
          <w:szCs w:val="24"/>
        </w:rPr>
        <w:t xml:space="preserve"> tin deposit, South China: implication for multiple magma sources, tin mineralization, and geodynamic setting.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296</w:t>
      </w:r>
      <w:r>
        <w:rPr>
          <w:rFonts w:ascii="Times New Roman" w:hAnsi="Times New Roman" w:cs="Times New Roman"/>
          <w:sz w:val="24"/>
          <w:szCs w:val="24"/>
        </w:rPr>
        <w:t>-</w:t>
      </w:r>
      <w:r w:rsidRPr="00B47E99">
        <w:rPr>
          <w:rFonts w:ascii="Times New Roman" w:hAnsi="Times New Roman" w:cs="Times New Roman"/>
          <w:sz w:val="24"/>
          <w:szCs w:val="24"/>
        </w:rPr>
        <w:t>299, 163</w:t>
      </w:r>
      <w:r>
        <w:rPr>
          <w:rFonts w:ascii="Times New Roman" w:hAnsi="Times New Roman" w:cs="Times New Roman"/>
          <w:sz w:val="24"/>
          <w:szCs w:val="24"/>
        </w:rPr>
        <w:t>-</w:t>
      </w:r>
      <w:r w:rsidRPr="00B47E99">
        <w:rPr>
          <w:rFonts w:ascii="Times New Roman" w:hAnsi="Times New Roman" w:cs="Times New Roman"/>
          <w:sz w:val="24"/>
          <w:szCs w:val="24"/>
        </w:rPr>
        <w:t xml:space="preserve">180.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W.K., Cheng, Y.Q., Yang, Z.M., 2019. Geo-fO2: integrated software for analysis of magmatic oxygen fugacity. Geochem. </w:t>
      </w:r>
      <w:proofErr w:type="spellStart"/>
      <w:r w:rsidRPr="00B47E99">
        <w:rPr>
          <w:rFonts w:ascii="Times New Roman" w:hAnsi="Times New Roman" w:cs="Times New Roman"/>
          <w:sz w:val="24"/>
          <w:szCs w:val="24"/>
        </w:rPr>
        <w:t>Geophys</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Geosyst</w:t>
      </w:r>
      <w:proofErr w:type="spellEnd"/>
      <w:r w:rsidRPr="00B47E99">
        <w:rPr>
          <w:rFonts w:ascii="Times New Roman" w:hAnsi="Times New Roman" w:cs="Times New Roman"/>
          <w:sz w:val="24"/>
          <w:szCs w:val="24"/>
        </w:rPr>
        <w:t xml:space="preserve">. 20 https://doi.org/ 10.1029/2019GC008273.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 X.Y., Li, S.Z., </w:t>
      </w:r>
      <w:proofErr w:type="spellStart"/>
      <w:r w:rsidRPr="00B47E99">
        <w:rPr>
          <w:rFonts w:ascii="Times New Roman" w:hAnsi="Times New Roman" w:cs="Times New Roman"/>
          <w:sz w:val="24"/>
          <w:szCs w:val="24"/>
        </w:rPr>
        <w:t>Suo</w:t>
      </w:r>
      <w:proofErr w:type="spellEnd"/>
      <w:r w:rsidRPr="00B47E99">
        <w:rPr>
          <w:rFonts w:ascii="Times New Roman" w:hAnsi="Times New Roman" w:cs="Times New Roman"/>
          <w:sz w:val="24"/>
          <w:szCs w:val="24"/>
        </w:rPr>
        <w:t>, Y.H., Huang, F., Wang, P.C., Luan, S.R., Zhou, J., 2020. High-silica rhyolites in the terminal stage of massive Cretaceous volcanism, SE China: modified c</w:t>
      </w:r>
      <w:r>
        <w:rPr>
          <w:rFonts w:ascii="Times New Roman" w:hAnsi="Times New Roman" w:cs="Times New Roman"/>
          <w:sz w:val="24"/>
          <w:szCs w:val="24"/>
        </w:rPr>
        <w:t>rustal sources and low-pressure</w:t>
      </w:r>
      <w:r w:rsidRPr="00B47E99">
        <w:rPr>
          <w:rFonts w:ascii="Times New Roman" w:hAnsi="Times New Roman" w:cs="Times New Roman"/>
          <w:sz w:val="24"/>
          <w:szCs w:val="24"/>
        </w:rPr>
        <w:t xml:space="preserve"> magma chamber. </w:t>
      </w:r>
      <w:proofErr w:type="spellStart"/>
      <w:r w:rsidRPr="00B47E99">
        <w:rPr>
          <w:rFonts w:ascii="Times New Roman" w:hAnsi="Times New Roman" w:cs="Times New Roman"/>
          <w:sz w:val="24"/>
          <w:szCs w:val="24"/>
        </w:rPr>
        <w:t>Gondwana</w:t>
      </w:r>
      <w:proofErr w:type="spellEnd"/>
      <w:r w:rsidRPr="00B47E99">
        <w:rPr>
          <w:rFonts w:ascii="Times New Roman" w:hAnsi="Times New Roman" w:cs="Times New Roman"/>
          <w:sz w:val="24"/>
          <w:szCs w:val="24"/>
        </w:rPr>
        <w:t xml:space="preserve"> Res. https://doi.org/ 10.1016/j.gr.2020.10.007. </w:t>
      </w:r>
    </w:p>
    <w:p w:rsidR="00B47E99"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lastRenderedPageBreak/>
        <w:t>Linnen</w:t>
      </w:r>
      <w:proofErr w:type="spellEnd"/>
      <w:r w:rsidRPr="00B47E99">
        <w:rPr>
          <w:rFonts w:ascii="Times New Roman" w:hAnsi="Times New Roman" w:cs="Times New Roman"/>
          <w:sz w:val="24"/>
          <w:szCs w:val="24"/>
        </w:rPr>
        <w:t xml:space="preserve">, R.L., </w:t>
      </w:r>
      <w:proofErr w:type="spellStart"/>
      <w:r w:rsidRPr="00B47E99">
        <w:rPr>
          <w:rFonts w:ascii="Times New Roman" w:hAnsi="Times New Roman" w:cs="Times New Roman"/>
          <w:sz w:val="24"/>
          <w:szCs w:val="24"/>
        </w:rPr>
        <w:t>Pichavant</w:t>
      </w:r>
      <w:proofErr w:type="spellEnd"/>
      <w:r w:rsidRPr="00B47E99">
        <w:rPr>
          <w:rFonts w:ascii="Times New Roman" w:hAnsi="Times New Roman" w:cs="Times New Roman"/>
          <w:sz w:val="24"/>
          <w:szCs w:val="24"/>
        </w:rPr>
        <w:t>, M., Holtz, F., Burgess, S., 1995. The effect of fO</w:t>
      </w:r>
      <w:r w:rsidRPr="00B47E99">
        <w:rPr>
          <w:rFonts w:ascii="Times New Roman" w:hAnsi="Times New Roman" w:cs="Times New Roman"/>
          <w:sz w:val="24"/>
          <w:szCs w:val="24"/>
          <w:vertAlign w:val="subscript"/>
        </w:rPr>
        <w:t>2</w:t>
      </w:r>
      <w:r w:rsidRPr="00B47E99">
        <w:rPr>
          <w:rFonts w:ascii="Times New Roman" w:hAnsi="Times New Roman" w:cs="Times New Roman"/>
          <w:sz w:val="24"/>
          <w:szCs w:val="24"/>
        </w:rPr>
        <w:t xml:space="preserve"> on the solubility, diffusion, and speciation of t</w:t>
      </w:r>
      <w:r>
        <w:rPr>
          <w:rFonts w:ascii="Times New Roman" w:hAnsi="Times New Roman" w:cs="Times New Roman"/>
          <w:sz w:val="24"/>
          <w:szCs w:val="24"/>
        </w:rPr>
        <w:t xml:space="preserve">in in </w:t>
      </w:r>
      <w:proofErr w:type="spellStart"/>
      <w:r>
        <w:rPr>
          <w:rFonts w:ascii="Times New Roman" w:hAnsi="Times New Roman" w:cs="Times New Roman"/>
          <w:sz w:val="24"/>
          <w:szCs w:val="24"/>
        </w:rPr>
        <w:t>haplogranitic</w:t>
      </w:r>
      <w:proofErr w:type="spellEnd"/>
      <w:r>
        <w:rPr>
          <w:rFonts w:ascii="Times New Roman" w:hAnsi="Times New Roman" w:cs="Times New Roman"/>
          <w:sz w:val="24"/>
          <w:szCs w:val="24"/>
        </w:rPr>
        <w:t xml:space="preserve"> melt at 850</w:t>
      </w:r>
      <w:r w:rsidRPr="00B47E99">
        <w:rPr>
          <w:rFonts w:ascii="Times New Roman" w:hAnsi="Times New Roman" w:cs="Times New Roman"/>
          <w:sz w:val="24"/>
          <w:szCs w:val="24"/>
          <w:vertAlign w:val="superscript"/>
        </w:rPr>
        <w:t>o</w:t>
      </w:r>
      <w:r w:rsidRPr="00B47E99">
        <w:rPr>
          <w:rFonts w:ascii="Times New Roman" w:hAnsi="Times New Roman" w:cs="Times New Roman"/>
          <w:sz w:val="24"/>
          <w:szCs w:val="24"/>
        </w:rPr>
        <w:t xml:space="preserve">C and 2 </w:t>
      </w:r>
      <w:proofErr w:type="spellStart"/>
      <w:r w:rsidRPr="00B47E99">
        <w:rPr>
          <w:rFonts w:ascii="Times New Roman" w:hAnsi="Times New Roman" w:cs="Times New Roman"/>
          <w:sz w:val="24"/>
          <w:szCs w:val="24"/>
        </w:rPr>
        <w:t>kbar</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Geochim</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Cosmochim</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Acta</w:t>
      </w:r>
      <w:proofErr w:type="spellEnd"/>
      <w:r w:rsidRPr="00B47E99">
        <w:rPr>
          <w:rFonts w:ascii="Times New Roman" w:hAnsi="Times New Roman" w:cs="Times New Roman"/>
          <w:sz w:val="24"/>
          <w:szCs w:val="24"/>
        </w:rPr>
        <w:t xml:space="preserve"> 59, 1579</w:t>
      </w:r>
      <w:r>
        <w:rPr>
          <w:rFonts w:ascii="Times New Roman" w:hAnsi="Times New Roman" w:cs="Times New Roman"/>
          <w:sz w:val="24"/>
          <w:szCs w:val="24"/>
        </w:rPr>
        <w:t>-</w:t>
      </w:r>
      <w:r w:rsidRPr="00B47E99">
        <w:rPr>
          <w:rFonts w:ascii="Times New Roman" w:hAnsi="Times New Roman" w:cs="Times New Roman"/>
          <w:sz w:val="24"/>
          <w:szCs w:val="24"/>
        </w:rPr>
        <w:t xml:space="preserve">1588. </w:t>
      </w:r>
    </w:p>
    <w:p w:rsidR="00B47E99"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Lipman</w:t>
      </w:r>
      <w:proofErr w:type="spellEnd"/>
      <w:r w:rsidRPr="00B47E99">
        <w:rPr>
          <w:rFonts w:ascii="Times New Roman" w:hAnsi="Times New Roman" w:cs="Times New Roman"/>
          <w:sz w:val="24"/>
          <w:szCs w:val="24"/>
        </w:rPr>
        <w:t>, P.W., Bachmann, O., 2015. Ignimbrites to batholiths: integrating perspectives from geological, geophysical, and geochronological data. Geosphere 11, 705</w:t>
      </w:r>
      <w:r>
        <w:rPr>
          <w:rFonts w:ascii="Times New Roman" w:hAnsi="Times New Roman" w:cs="Times New Roman"/>
          <w:sz w:val="24"/>
          <w:szCs w:val="24"/>
        </w:rPr>
        <w:t>-</w:t>
      </w:r>
      <w:r w:rsidRPr="00B47E99">
        <w:rPr>
          <w:rFonts w:ascii="Times New Roman" w:hAnsi="Times New Roman" w:cs="Times New Roman"/>
          <w:sz w:val="24"/>
          <w:szCs w:val="24"/>
        </w:rPr>
        <w:t xml:space="preserve">743.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C.S., Ling, H.F., </w:t>
      </w:r>
      <w:proofErr w:type="spellStart"/>
      <w:r w:rsidRPr="00B47E99">
        <w:rPr>
          <w:rFonts w:ascii="Times New Roman" w:hAnsi="Times New Roman" w:cs="Times New Roman"/>
          <w:sz w:val="24"/>
          <w:szCs w:val="24"/>
        </w:rPr>
        <w:t>Xiong</w:t>
      </w:r>
      <w:proofErr w:type="spellEnd"/>
      <w:r w:rsidRPr="00B47E99">
        <w:rPr>
          <w:rFonts w:ascii="Times New Roman" w:hAnsi="Times New Roman" w:cs="Times New Roman"/>
          <w:sz w:val="24"/>
          <w:szCs w:val="24"/>
        </w:rPr>
        <w:t xml:space="preserve">, X.L., Shen, W.Z., Wang, D.Z., Huang, X.L., Wang, R.C., 1999. An F-rich, Sn-bearing volcanic-intrusive complex in </w:t>
      </w:r>
      <w:proofErr w:type="spellStart"/>
      <w:r w:rsidRPr="00B47E99">
        <w:rPr>
          <w:rFonts w:ascii="Times New Roman" w:hAnsi="Times New Roman" w:cs="Times New Roman"/>
          <w:sz w:val="24"/>
          <w:szCs w:val="24"/>
        </w:rPr>
        <w:t>Yanbei</w:t>
      </w:r>
      <w:proofErr w:type="spellEnd"/>
      <w:r w:rsidRPr="00B47E99">
        <w:rPr>
          <w:rFonts w:ascii="Times New Roman" w:hAnsi="Times New Roman" w:cs="Times New Roman"/>
          <w:sz w:val="24"/>
          <w:szCs w:val="24"/>
        </w:rPr>
        <w:t>, South China. Econ. Geol. 94, 325</w:t>
      </w:r>
      <w:r>
        <w:rPr>
          <w:rFonts w:ascii="Times New Roman" w:hAnsi="Times New Roman" w:cs="Times New Roman"/>
          <w:sz w:val="24"/>
          <w:szCs w:val="24"/>
        </w:rPr>
        <w:t>-</w:t>
      </w:r>
      <w:r w:rsidRPr="00B47E99">
        <w:rPr>
          <w:rFonts w:ascii="Times New Roman" w:hAnsi="Times New Roman" w:cs="Times New Roman"/>
          <w:sz w:val="24"/>
          <w:szCs w:val="24"/>
        </w:rPr>
        <w:t xml:space="preserve">342.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Y.S., Hu, Z.C., </w:t>
      </w:r>
      <w:proofErr w:type="gramStart"/>
      <w:r w:rsidRPr="00B47E99">
        <w:rPr>
          <w:rFonts w:ascii="Times New Roman" w:hAnsi="Times New Roman" w:cs="Times New Roman"/>
          <w:sz w:val="24"/>
          <w:szCs w:val="24"/>
        </w:rPr>
        <w:t>Gao</w:t>
      </w:r>
      <w:proofErr w:type="gramEnd"/>
      <w:r w:rsidRPr="00B47E99">
        <w:rPr>
          <w:rFonts w:ascii="Times New Roman" w:hAnsi="Times New Roman" w:cs="Times New Roman"/>
          <w:sz w:val="24"/>
          <w:szCs w:val="24"/>
        </w:rPr>
        <w:t xml:space="preserve">, S., </w:t>
      </w:r>
      <w:proofErr w:type="spellStart"/>
      <w:r w:rsidRPr="00B47E99">
        <w:rPr>
          <w:rFonts w:ascii="Times New Roman" w:hAnsi="Times New Roman" w:cs="Times New Roman"/>
          <w:sz w:val="24"/>
          <w:szCs w:val="24"/>
        </w:rPr>
        <w:t>Günther</w:t>
      </w:r>
      <w:proofErr w:type="spellEnd"/>
      <w:r w:rsidRPr="00B47E99">
        <w:rPr>
          <w:rFonts w:ascii="Times New Roman" w:hAnsi="Times New Roman" w:cs="Times New Roman"/>
          <w:sz w:val="24"/>
          <w:szCs w:val="24"/>
        </w:rPr>
        <w:t>, D., Xu, J., Gao, C.G., Chen, H.H., 2008. In situ analysis of major and trace elements of anhydrous minerals by LA-ICP-MS without applying an internal standard. Chem. Geol. 257, 34</w:t>
      </w:r>
      <w:r>
        <w:rPr>
          <w:rFonts w:ascii="Times New Roman" w:hAnsi="Times New Roman" w:cs="Times New Roman"/>
          <w:sz w:val="24"/>
          <w:szCs w:val="24"/>
        </w:rPr>
        <w:t>-</w:t>
      </w:r>
      <w:r w:rsidRPr="00B47E99">
        <w:rPr>
          <w:rFonts w:ascii="Times New Roman" w:hAnsi="Times New Roman" w:cs="Times New Roman"/>
          <w:sz w:val="24"/>
          <w:szCs w:val="24"/>
        </w:rPr>
        <w:t xml:space="preserve">43.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Y.S., </w:t>
      </w:r>
      <w:proofErr w:type="gramStart"/>
      <w:r w:rsidRPr="00B47E99">
        <w:rPr>
          <w:rFonts w:ascii="Times New Roman" w:hAnsi="Times New Roman" w:cs="Times New Roman"/>
          <w:sz w:val="24"/>
          <w:szCs w:val="24"/>
        </w:rPr>
        <w:t>Gao</w:t>
      </w:r>
      <w:proofErr w:type="gramEnd"/>
      <w:r w:rsidRPr="00B47E99">
        <w:rPr>
          <w:rFonts w:ascii="Times New Roman" w:hAnsi="Times New Roman" w:cs="Times New Roman"/>
          <w:sz w:val="24"/>
          <w:szCs w:val="24"/>
        </w:rPr>
        <w:t xml:space="preserve">, S., Hu, Z.C., Gao, C.G., Wang, D.B., 2010. Continental and oceanic crust recycling-induced melt-peridotite interactions in the Trans-North China </w:t>
      </w:r>
      <w:proofErr w:type="spellStart"/>
      <w:r w:rsidRPr="00B47E99">
        <w:rPr>
          <w:rFonts w:ascii="Times New Roman" w:hAnsi="Times New Roman" w:cs="Times New Roman"/>
          <w:sz w:val="24"/>
          <w:szCs w:val="24"/>
        </w:rPr>
        <w:t>Orogen</w:t>
      </w:r>
      <w:proofErr w:type="spellEnd"/>
      <w:r w:rsidRPr="00B47E99">
        <w:rPr>
          <w:rFonts w:ascii="Times New Roman" w:hAnsi="Times New Roman" w:cs="Times New Roman"/>
          <w:sz w:val="24"/>
          <w:szCs w:val="24"/>
        </w:rPr>
        <w:t>: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dating, </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 xml:space="preserve"> isotopes and trace elements in zircons from mantle xenoliths. J. Petrol. 51, 537</w:t>
      </w:r>
      <w:r>
        <w:rPr>
          <w:rFonts w:ascii="Times New Roman" w:hAnsi="Times New Roman" w:cs="Times New Roman"/>
          <w:sz w:val="24"/>
          <w:szCs w:val="24"/>
        </w:rPr>
        <w:t>-</w:t>
      </w:r>
      <w:r w:rsidRPr="00B47E99">
        <w:rPr>
          <w:rFonts w:ascii="Times New Roman" w:hAnsi="Times New Roman" w:cs="Times New Roman"/>
          <w:sz w:val="24"/>
          <w:szCs w:val="24"/>
        </w:rPr>
        <w:t xml:space="preserve">571.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Q., Yu, J.H., O’Reilly, S.Y., Zhou, M.F., Griffin, W.L., Wang, L., Cui, X., 2014. Origin and geological significance of Paleoproterozoic granites in the </w:t>
      </w:r>
      <w:proofErr w:type="spellStart"/>
      <w:r w:rsidRPr="00B47E99">
        <w:rPr>
          <w:rFonts w:ascii="Times New Roman" w:hAnsi="Times New Roman" w:cs="Times New Roman"/>
          <w:sz w:val="24"/>
          <w:szCs w:val="24"/>
        </w:rPr>
        <w:t>northeastern</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Cathaysia</w:t>
      </w:r>
      <w:proofErr w:type="spellEnd"/>
      <w:r w:rsidRPr="00B47E99">
        <w:rPr>
          <w:rFonts w:ascii="Times New Roman" w:hAnsi="Times New Roman" w:cs="Times New Roman"/>
          <w:sz w:val="24"/>
          <w:szCs w:val="24"/>
        </w:rPr>
        <w:t xml:space="preserve"> Block, South China. Precambrian Res. 248, 72</w:t>
      </w:r>
      <w:r>
        <w:rPr>
          <w:rFonts w:ascii="Times New Roman" w:hAnsi="Times New Roman" w:cs="Times New Roman"/>
          <w:sz w:val="24"/>
          <w:szCs w:val="24"/>
        </w:rPr>
        <w:t>-</w:t>
      </w:r>
      <w:r w:rsidRPr="00B47E99">
        <w:rPr>
          <w:rFonts w:ascii="Times New Roman" w:hAnsi="Times New Roman" w:cs="Times New Roman"/>
          <w:sz w:val="24"/>
          <w:szCs w:val="24"/>
        </w:rPr>
        <w:t xml:space="preserve">95.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L., Xu, X.S., Xia, Y., 2016. </w:t>
      </w:r>
      <w:proofErr w:type="spellStart"/>
      <w:r w:rsidRPr="00B47E99">
        <w:rPr>
          <w:rFonts w:ascii="Times New Roman" w:hAnsi="Times New Roman" w:cs="Times New Roman"/>
          <w:sz w:val="24"/>
          <w:szCs w:val="24"/>
        </w:rPr>
        <w:t>Asynchronizing</w:t>
      </w:r>
      <w:proofErr w:type="spellEnd"/>
      <w:r w:rsidRPr="00B47E99">
        <w:rPr>
          <w:rFonts w:ascii="Times New Roman" w:hAnsi="Times New Roman" w:cs="Times New Roman"/>
          <w:sz w:val="24"/>
          <w:szCs w:val="24"/>
        </w:rPr>
        <w:t xml:space="preserve"> paleo-Pacific slab rollback beneath SE China: insights from the episodic Late Mesozoic volcanism. </w:t>
      </w:r>
      <w:proofErr w:type="spellStart"/>
      <w:r w:rsidRPr="00B47E99">
        <w:rPr>
          <w:rFonts w:ascii="Times New Roman" w:hAnsi="Times New Roman" w:cs="Times New Roman"/>
          <w:sz w:val="24"/>
          <w:szCs w:val="24"/>
        </w:rPr>
        <w:t>Gondwana</w:t>
      </w:r>
      <w:proofErr w:type="spellEnd"/>
      <w:r w:rsidRPr="00B47E99">
        <w:rPr>
          <w:rFonts w:ascii="Times New Roman" w:hAnsi="Times New Roman" w:cs="Times New Roman"/>
          <w:sz w:val="24"/>
          <w:szCs w:val="24"/>
        </w:rPr>
        <w:t xml:space="preserve"> Res. 37, 397</w:t>
      </w:r>
      <w:r>
        <w:rPr>
          <w:rFonts w:ascii="Times New Roman" w:hAnsi="Times New Roman" w:cs="Times New Roman"/>
          <w:sz w:val="24"/>
          <w:szCs w:val="24"/>
        </w:rPr>
        <w:t>-</w:t>
      </w:r>
      <w:r w:rsidRPr="00B47E99">
        <w:rPr>
          <w:rFonts w:ascii="Times New Roman" w:hAnsi="Times New Roman" w:cs="Times New Roman"/>
          <w:sz w:val="24"/>
          <w:szCs w:val="24"/>
        </w:rPr>
        <w:t xml:space="preserve">407.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Liu, P., Mao, J.W., Santosh, M., Xu, L.G., Zhang, R.Q., </w:t>
      </w:r>
      <w:proofErr w:type="spellStart"/>
      <w:r w:rsidRPr="00B47E99">
        <w:rPr>
          <w:rFonts w:ascii="Times New Roman" w:hAnsi="Times New Roman" w:cs="Times New Roman"/>
          <w:sz w:val="24"/>
          <w:szCs w:val="24"/>
        </w:rPr>
        <w:t>Jia</w:t>
      </w:r>
      <w:proofErr w:type="spellEnd"/>
      <w:r w:rsidRPr="00B47E99">
        <w:rPr>
          <w:rFonts w:ascii="Times New Roman" w:hAnsi="Times New Roman" w:cs="Times New Roman"/>
          <w:sz w:val="24"/>
          <w:szCs w:val="24"/>
        </w:rPr>
        <w:t xml:space="preserve">, L.H., 2018. The </w:t>
      </w:r>
      <w:proofErr w:type="spellStart"/>
      <w:r w:rsidRPr="00B47E99">
        <w:rPr>
          <w:rFonts w:ascii="Times New Roman" w:hAnsi="Times New Roman" w:cs="Times New Roman"/>
          <w:sz w:val="24"/>
          <w:szCs w:val="24"/>
        </w:rPr>
        <w:t>Xiling</w:t>
      </w:r>
      <w:proofErr w:type="spellEnd"/>
      <w:r w:rsidRPr="00B47E99">
        <w:rPr>
          <w:rFonts w:ascii="Times New Roman" w:hAnsi="Times New Roman" w:cs="Times New Roman"/>
          <w:sz w:val="24"/>
          <w:szCs w:val="24"/>
        </w:rPr>
        <w:t xml:space="preserve"> Sn deposit, eastern Guangdong Province, Southeast China: a new genetic model from </w:t>
      </w:r>
      <w:r w:rsidRPr="00B47E99">
        <w:rPr>
          <w:rFonts w:ascii="Times New Roman" w:hAnsi="Times New Roman" w:cs="Times New Roman"/>
          <w:sz w:val="24"/>
          <w:szCs w:val="24"/>
          <w:vertAlign w:val="superscript"/>
        </w:rPr>
        <w:t>40</w:t>
      </w:r>
      <w:r w:rsidRPr="00B47E99">
        <w:rPr>
          <w:rFonts w:ascii="Times New Roman" w:hAnsi="Times New Roman" w:cs="Times New Roman"/>
          <w:sz w:val="24"/>
          <w:szCs w:val="24"/>
        </w:rPr>
        <w:t>Ar/</w:t>
      </w:r>
      <w:r w:rsidRPr="00B47E99">
        <w:rPr>
          <w:rFonts w:ascii="Times New Roman" w:hAnsi="Times New Roman" w:cs="Times New Roman"/>
          <w:sz w:val="24"/>
          <w:szCs w:val="24"/>
          <w:vertAlign w:val="superscript"/>
        </w:rPr>
        <w:t>39</w:t>
      </w:r>
      <w:r w:rsidRPr="00B47E99">
        <w:rPr>
          <w:rFonts w:ascii="Times New Roman" w:hAnsi="Times New Roman" w:cs="Times New Roman"/>
          <w:sz w:val="24"/>
          <w:szCs w:val="24"/>
        </w:rPr>
        <w:t>Ar muscovite and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cassiterite</w:t>
      </w:r>
      <w:proofErr w:type="spellEnd"/>
      <w:r w:rsidRPr="00B47E99">
        <w:rPr>
          <w:rFonts w:ascii="Times New Roman" w:hAnsi="Times New Roman" w:cs="Times New Roman"/>
          <w:sz w:val="24"/>
          <w:szCs w:val="24"/>
        </w:rPr>
        <w:t xml:space="preserve"> and zircon geochronology. Econ. Geol. 113, 511</w:t>
      </w:r>
      <w:r>
        <w:rPr>
          <w:rFonts w:ascii="Times New Roman" w:hAnsi="Times New Roman" w:cs="Times New Roman"/>
          <w:sz w:val="24"/>
          <w:szCs w:val="24"/>
        </w:rPr>
        <w:t>-</w:t>
      </w:r>
      <w:r w:rsidRPr="00B47E99">
        <w:rPr>
          <w:rFonts w:ascii="Times New Roman" w:hAnsi="Times New Roman" w:cs="Times New Roman"/>
          <w:sz w:val="24"/>
          <w:szCs w:val="24"/>
        </w:rPr>
        <w:t xml:space="preserve">530.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Ludwig, K.R., 2003. </w:t>
      </w:r>
      <w:proofErr w:type="spellStart"/>
      <w:r w:rsidRPr="00B47E99">
        <w:rPr>
          <w:rFonts w:ascii="Times New Roman" w:hAnsi="Times New Roman" w:cs="Times New Roman"/>
          <w:sz w:val="24"/>
          <w:szCs w:val="24"/>
        </w:rPr>
        <w:t>Isoplot</w:t>
      </w:r>
      <w:proofErr w:type="spellEnd"/>
      <w:r w:rsidRPr="00B47E99">
        <w:rPr>
          <w:rFonts w:ascii="Times New Roman" w:hAnsi="Times New Roman" w:cs="Times New Roman"/>
          <w:sz w:val="24"/>
          <w:szCs w:val="24"/>
        </w:rPr>
        <w:t xml:space="preserve">: A Geochronological Toolkit for Microsoft Excel. Special Publication, Berkeley Geochronology </w:t>
      </w:r>
      <w:proofErr w:type="spellStart"/>
      <w:r w:rsidRPr="00B47E99">
        <w:rPr>
          <w:rFonts w:ascii="Times New Roman" w:hAnsi="Times New Roman" w:cs="Times New Roman"/>
          <w:sz w:val="24"/>
          <w:szCs w:val="24"/>
        </w:rPr>
        <w:t>Center</w:t>
      </w:r>
      <w:proofErr w:type="spellEnd"/>
      <w:r w:rsidRPr="00B47E99">
        <w:rPr>
          <w:rFonts w:ascii="Times New Roman" w:hAnsi="Times New Roman" w:cs="Times New Roman"/>
          <w:sz w:val="24"/>
          <w:szCs w:val="24"/>
        </w:rPr>
        <w:t>, pp. 1</w:t>
      </w:r>
      <w:r>
        <w:rPr>
          <w:rFonts w:ascii="Times New Roman" w:hAnsi="Times New Roman" w:cs="Times New Roman"/>
          <w:sz w:val="24"/>
          <w:szCs w:val="24"/>
        </w:rPr>
        <w:t>-</w:t>
      </w:r>
      <w:r w:rsidRPr="00B47E99">
        <w:rPr>
          <w:rFonts w:ascii="Times New Roman" w:hAnsi="Times New Roman" w:cs="Times New Roman"/>
          <w:sz w:val="24"/>
          <w:szCs w:val="24"/>
        </w:rPr>
        <w:t xml:space="preserve">70.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lastRenderedPageBreak/>
        <w:t xml:space="preserve">Macdonald, R., Rogers, </w:t>
      </w:r>
      <w:r>
        <w:rPr>
          <w:rFonts w:ascii="Times New Roman" w:hAnsi="Times New Roman" w:cs="Times New Roman"/>
          <w:sz w:val="24"/>
          <w:szCs w:val="24"/>
        </w:rPr>
        <w:t xml:space="preserve">N., </w:t>
      </w:r>
      <w:proofErr w:type="spellStart"/>
      <w:r>
        <w:rPr>
          <w:rFonts w:ascii="Times New Roman" w:hAnsi="Times New Roman" w:cs="Times New Roman"/>
          <w:sz w:val="24"/>
          <w:szCs w:val="24"/>
        </w:rPr>
        <w:t>Bagń</w:t>
      </w:r>
      <w:r w:rsidRPr="00B47E99">
        <w:rPr>
          <w:rFonts w:ascii="Times New Roman" w:hAnsi="Times New Roman" w:cs="Times New Roman"/>
          <w:sz w:val="24"/>
          <w:szCs w:val="24"/>
        </w:rPr>
        <w:t>ski</w:t>
      </w:r>
      <w:proofErr w:type="spellEnd"/>
      <w:r w:rsidRPr="00B47E99">
        <w:rPr>
          <w:rFonts w:ascii="Times New Roman" w:hAnsi="Times New Roman" w:cs="Times New Roman"/>
          <w:sz w:val="24"/>
          <w:szCs w:val="24"/>
        </w:rPr>
        <w:t xml:space="preserve">, B., </w:t>
      </w:r>
      <w:proofErr w:type="spellStart"/>
      <w:r w:rsidRPr="00B47E99">
        <w:rPr>
          <w:rFonts w:ascii="Times New Roman" w:hAnsi="Times New Roman" w:cs="Times New Roman"/>
          <w:sz w:val="24"/>
          <w:szCs w:val="24"/>
        </w:rPr>
        <w:t>Dzier</w:t>
      </w:r>
      <w:r w:rsidR="00293080">
        <w:rPr>
          <w:rFonts w:ascii="Times New Roman" w:hAnsi="Times New Roman" w:cs="Times New Roman"/>
          <w:sz w:val="24"/>
          <w:szCs w:val="24"/>
        </w:rPr>
        <w:t>ź</w:t>
      </w:r>
      <w:r w:rsidRPr="00B47E99">
        <w:rPr>
          <w:rFonts w:ascii="Times New Roman" w:hAnsi="Times New Roman" w:cs="Times New Roman"/>
          <w:sz w:val="24"/>
          <w:szCs w:val="24"/>
        </w:rPr>
        <w:t>anowski</w:t>
      </w:r>
      <w:proofErr w:type="spellEnd"/>
      <w:r w:rsidRPr="00B47E99">
        <w:rPr>
          <w:rFonts w:ascii="Times New Roman" w:hAnsi="Times New Roman" w:cs="Times New Roman"/>
          <w:sz w:val="24"/>
          <w:szCs w:val="24"/>
        </w:rPr>
        <w:t xml:space="preserve">, P., 2010. Distribution of gallium between </w:t>
      </w:r>
      <w:proofErr w:type="spellStart"/>
      <w:r w:rsidRPr="00B47E99">
        <w:rPr>
          <w:rFonts w:ascii="Times New Roman" w:hAnsi="Times New Roman" w:cs="Times New Roman"/>
          <w:sz w:val="24"/>
          <w:szCs w:val="24"/>
        </w:rPr>
        <w:t>phenocrysts</w:t>
      </w:r>
      <w:proofErr w:type="spellEnd"/>
      <w:r w:rsidRPr="00B47E99">
        <w:rPr>
          <w:rFonts w:ascii="Times New Roman" w:hAnsi="Times New Roman" w:cs="Times New Roman"/>
          <w:sz w:val="24"/>
          <w:szCs w:val="24"/>
        </w:rPr>
        <w:t xml:space="preserve"> and melt in peralkaline </w:t>
      </w:r>
      <w:proofErr w:type="spellStart"/>
      <w:r w:rsidRPr="00B47E99">
        <w:rPr>
          <w:rFonts w:ascii="Times New Roman" w:hAnsi="Times New Roman" w:cs="Times New Roman"/>
          <w:sz w:val="24"/>
          <w:szCs w:val="24"/>
        </w:rPr>
        <w:t>salic</w:t>
      </w:r>
      <w:proofErr w:type="spellEnd"/>
      <w:r w:rsidRPr="00B47E99">
        <w:rPr>
          <w:rFonts w:ascii="Times New Roman" w:hAnsi="Times New Roman" w:cs="Times New Roman"/>
          <w:sz w:val="24"/>
          <w:szCs w:val="24"/>
        </w:rPr>
        <w:t xml:space="preserve"> volcanic rocks, Kenya Rift Valley. Mineral. Mag. 74, 351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363.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Mao, J.R., Takahashi, Y., </w:t>
      </w:r>
      <w:proofErr w:type="spellStart"/>
      <w:r w:rsidRPr="00B47E99">
        <w:rPr>
          <w:rFonts w:ascii="Times New Roman" w:hAnsi="Times New Roman" w:cs="Times New Roman"/>
          <w:sz w:val="24"/>
          <w:szCs w:val="24"/>
        </w:rPr>
        <w:t>Kee</w:t>
      </w:r>
      <w:proofErr w:type="spellEnd"/>
      <w:r w:rsidRPr="00B47E99">
        <w:rPr>
          <w:rFonts w:ascii="Times New Roman" w:hAnsi="Times New Roman" w:cs="Times New Roman"/>
          <w:sz w:val="24"/>
          <w:szCs w:val="24"/>
        </w:rPr>
        <w:t xml:space="preserve">, W.S., Li, Z.L., Ye, H.M., Zhao, X.L., Liu, K., Zhou, J., 2011. Characteristics and geodynamic evolution of </w:t>
      </w:r>
      <w:proofErr w:type="spellStart"/>
      <w:r w:rsidRPr="00B47E99">
        <w:rPr>
          <w:rFonts w:ascii="Times New Roman" w:hAnsi="Times New Roman" w:cs="Times New Roman"/>
          <w:sz w:val="24"/>
          <w:szCs w:val="24"/>
        </w:rPr>
        <w:t>Indosinian</w:t>
      </w:r>
      <w:proofErr w:type="spellEnd"/>
      <w:r w:rsidRPr="00B47E99">
        <w:rPr>
          <w:rFonts w:ascii="Times New Roman" w:hAnsi="Times New Roman" w:cs="Times New Roman"/>
          <w:sz w:val="24"/>
          <w:szCs w:val="24"/>
        </w:rPr>
        <w:t xml:space="preserve"> magmatism in South China: a case study of the </w:t>
      </w:r>
      <w:proofErr w:type="spellStart"/>
      <w:r w:rsidRPr="00B47E99">
        <w:rPr>
          <w:rFonts w:ascii="Times New Roman" w:hAnsi="Times New Roman" w:cs="Times New Roman"/>
          <w:sz w:val="24"/>
          <w:szCs w:val="24"/>
        </w:rPr>
        <w:t>Guikeng</w:t>
      </w:r>
      <w:proofErr w:type="spellEnd"/>
      <w:r w:rsidRPr="00B47E99">
        <w:rPr>
          <w:rFonts w:ascii="Times New Roman" w:hAnsi="Times New Roman" w:cs="Times New Roman"/>
          <w:sz w:val="24"/>
          <w:szCs w:val="24"/>
        </w:rPr>
        <w:t xml:space="preserve"> pluton.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127, 535</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551.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Mao, J.W., Cheng, Y.B., Chen, M.H., </w:t>
      </w:r>
      <w:proofErr w:type="spellStart"/>
      <w:r w:rsidRPr="00B47E99">
        <w:rPr>
          <w:rFonts w:ascii="Times New Roman" w:hAnsi="Times New Roman" w:cs="Times New Roman"/>
          <w:sz w:val="24"/>
          <w:szCs w:val="24"/>
        </w:rPr>
        <w:t>Pirajno</w:t>
      </w:r>
      <w:proofErr w:type="spellEnd"/>
      <w:r w:rsidRPr="00B47E99">
        <w:rPr>
          <w:rFonts w:ascii="Times New Roman" w:hAnsi="Times New Roman" w:cs="Times New Roman"/>
          <w:sz w:val="24"/>
          <w:szCs w:val="24"/>
        </w:rPr>
        <w:t>, F., 2013. Major types and time</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space distribution of Mesozoic ore deposits in South China and their geodynamic settings. Mineral. </w:t>
      </w:r>
      <w:proofErr w:type="spellStart"/>
      <w:r w:rsidRPr="00B47E99">
        <w:rPr>
          <w:rFonts w:ascii="Times New Roman" w:hAnsi="Times New Roman" w:cs="Times New Roman"/>
          <w:sz w:val="24"/>
          <w:szCs w:val="24"/>
        </w:rPr>
        <w:t>Deposita</w:t>
      </w:r>
      <w:proofErr w:type="spellEnd"/>
      <w:r w:rsidRPr="00B47E99">
        <w:rPr>
          <w:rFonts w:ascii="Times New Roman" w:hAnsi="Times New Roman" w:cs="Times New Roman"/>
          <w:sz w:val="24"/>
          <w:szCs w:val="24"/>
        </w:rPr>
        <w:t xml:space="preserve"> 48, 267</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294.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McDonough, W.F., Sun, S.S., 1995. The composition of the earth. Chem. Geol. 120, 223–253. Miller, C.F., </w:t>
      </w:r>
      <w:proofErr w:type="spellStart"/>
      <w:r w:rsidRPr="00B47E99">
        <w:rPr>
          <w:rFonts w:ascii="Times New Roman" w:hAnsi="Times New Roman" w:cs="Times New Roman"/>
          <w:sz w:val="24"/>
          <w:szCs w:val="24"/>
        </w:rPr>
        <w:t>Wark</w:t>
      </w:r>
      <w:proofErr w:type="spellEnd"/>
      <w:r w:rsidRPr="00B47E99">
        <w:rPr>
          <w:rFonts w:ascii="Times New Roman" w:hAnsi="Times New Roman" w:cs="Times New Roman"/>
          <w:sz w:val="24"/>
          <w:szCs w:val="24"/>
        </w:rPr>
        <w:t xml:space="preserve">, D.A., 2008. </w:t>
      </w:r>
      <w:proofErr w:type="spellStart"/>
      <w:r w:rsidRPr="00B47E99">
        <w:rPr>
          <w:rFonts w:ascii="Times New Roman" w:hAnsi="Times New Roman" w:cs="Times New Roman"/>
          <w:sz w:val="24"/>
          <w:szCs w:val="24"/>
        </w:rPr>
        <w:t>Supervolcanoes</w:t>
      </w:r>
      <w:proofErr w:type="spellEnd"/>
      <w:r w:rsidRPr="00B47E99">
        <w:rPr>
          <w:rFonts w:ascii="Times New Roman" w:hAnsi="Times New Roman" w:cs="Times New Roman"/>
          <w:sz w:val="24"/>
          <w:szCs w:val="24"/>
        </w:rPr>
        <w:t xml:space="preserve"> and their explosive </w:t>
      </w:r>
      <w:proofErr w:type="spellStart"/>
      <w:r w:rsidRPr="00B47E99">
        <w:rPr>
          <w:rFonts w:ascii="Times New Roman" w:hAnsi="Times New Roman" w:cs="Times New Roman"/>
          <w:sz w:val="24"/>
          <w:szCs w:val="24"/>
        </w:rPr>
        <w:t>supereruptions</w:t>
      </w:r>
      <w:proofErr w:type="spellEnd"/>
      <w:r w:rsidRPr="00B47E99">
        <w:rPr>
          <w:rFonts w:ascii="Times New Roman" w:hAnsi="Times New Roman" w:cs="Times New Roman"/>
          <w:sz w:val="24"/>
          <w:szCs w:val="24"/>
        </w:rPr>
        <w:t>. Elements 4, 11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16.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Mitchell, A.H.G., 1979. Rift, subduction and collision-related tin belts. Geol. Soc. Malaysia Bull. 11, 81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102.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Mlynarczy</w:t>
      </w:r>
      <w:proofErr w:type="spellEnd"/>
      <w:r w:rsidRPr="00B47E99">
        <w:rPr>
          <w:rFonts w:ascii="Times New Roman" w:hAnsi="Times New Roman" w:cs="Times New Roman"/>
          <w:sz w:val="24"/>
          <w:szCs w:val="24"/>
        </w:rPr>
        <w:t xml:space="preserve">, M.S.J., Williams-Jones, A.E., 2005. The role of collisional tectonics in the </w:t>
      </w:r>
      <w:proofErr w:type="spellStart"/>
      <w:r w:rsidRPr="00B47E99">
        <w:rPr>
          <w:rFonts w:ascii="Times New Roman" w:hAnsi="Times New Roman" w:cs="Times New Roman"/>
          <w:sz w:val="24"/>
          <w:szCs w:val="24"/>
        </w:rPr>
        <w:t>metallogeny</w:t>
      </w:r>
      <w:proofErr w:type="spellEnd"/>
      <w:r w:rsidRPr="00B47E99">
        <w:rPr>
          <w:rFonts w:ascii="Times New Roman" w:hAnsi="Times New Roman" w:cs="Times New Roman"/>
          <w:sz w:val="24"/>
          <w:szCs w:val="24"/>
        </w:rPr>
        <w:t xml:space="preserve"> of the Central Andean tin belt. Earth Planet. Sci. Lett. 240, 656</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667.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Moyen</w:t>
      </w:r>
      <w:proofErr w:type="spellEnd"/>
      <w:r w:rsidRPr="00B47E99">
        <w:rPr>
          <w:rFonts w:ascii="Times New Roman" w:hAnsi="Times New Roman" w:cs="Times New Roman"/>
          <w:sz w:val="24"/>
          <w:szCs w:val="24"/>
        </w:rPr>
        <w:t xml:space="preserve">, J.F., 2020. Thermal constrains on the origin of I-type batholiths. In: Janousek, V., Bonin, B., Collins, W.J., Farina, F., Bowden, P. (Eds.), Post-Archean Granitic Rocks: </w:t>
      </w:r>
      <w:proofErr w:type="spellStart"/>
      <w:r w:rsidRPr="00B47E99">
        <w:rPr>
          <w:rFonts w:ascii="Times New Roman" w:hAnsi="Times New Roman" w:cs="Times New Roman"/>
          <w:sz w:val="24"/>
          <w:szCs w:val="24"/>
        </w:rPr>
        <w:t>Petrogenetic</w:t>
      </w:r>
      <w:proofErr w:type="spellEnd"/>
      <w:r w:rsidRPr="00B47E99">
        <w:rPr>
          <w:rFonts w:ascii="Times New Roman" w:hAnsi="Times New Roman" w:cs="Times New Roman"/>
          <w:sz w:val="24"/>
          <w:szCs w:val="24"/>
        </w:rPr>
        <w:t xml:space="preserve"> Processes and Tectonic Environments. Geological Society of London, pp. 77</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100.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Müntener</w:t>
      </w:r>
      <w:proofErr w:type="spellEnd"/>
      <w:r w:rsidRPr="00B47E99">
        <w:rPr>
          <w:rFonts w:ascii="Times New Roman" w:hAnsi="Times New Roman" w:cs="Times New Roman"/>
          <w:sz w:val="24"/>
          <w:szCs w:val="24"/>
        </w:rPr>
        <w:t xml:space="preserve">, O., </w:t>
      </w:r>
      <w:proofErr w:type="spellStart"/>
      <w:r w:rsidRPr="00B47E99">
        <w:rPr>
          <w:rFonts w:ascii="Times New Roman" w:hAnsi="Times New Roman" w:cs="Times New Roman"/>
          <w:sz w:val="24"/>
          <w:szCs w:val="24"/>
        </w:rPr>
        <w:t>Kelemen</w:t>
      </w:r>
      <w:proofErr w:type="spellEnd"/>
      <w:r w:rsidRPr="00B47E99">
        <w:rPr>
          <w:rFonts w:ascii="Times New Roman" w:hAnsi="Times New Roman" w:cs="Times New Roman"/>
          <w:sz w:val="24"/>
          <w:szCs w:val="24"/>
        </w:rPr>
        <w:t xml:space="preserve">, P.B., Grove, T.L., 2001. The role of H2O during crystallization of primitive arc magmas under uppermost mantle conditions and genesis of igneous </w:t>
      </w:r>
      <w:proofErr w:type="spellStart"/>
      <w:r w:rsidRPr="00B47E99">
        <w:rPr>
          <w:rFonts w:ascii="Times New Roman" w:hAnsi="Times New Roman" w:cs="Times New Roman"/>
          <w:sz w:val="24"/>
          <w:szCs w:val="24"/>
        </w:rPr>
        <w:t>pyroxenites</w:t>
      </w:r>
      <w:proofErr w:type="spellEnd"/>
      <w:r w:rsidRPr="00B47E99">
        <w:rPr>
          <w:rFonts w:ascii="Times New Roman" w:hAnsi="Times New Roman" w:cs="Times New Roman"/>
          <w:sz w:val="24"/>
          <w:szCs w:val="24"/>
        </w:rPr>
        <w:t>: an experimental study. Contrib. Mineral. Petrol. 141, 643</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658.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Nash, W., </w:t>
      </w:r>
      <w:proofErr w:type="spellStart"/>
      <w:r w:rsidRPr="00B47E99">
        <w:rPr>
          <w:rFonts w:ascii="Times New Roman" w:hAnsi="Times New Roman" w:cs="Times New Roman"/>
          <w:sz w:val="24"/>
          <w:szCs w:val="24"/>
        </w:rPr>
        <w:t>Crecraft</w:t>
      </w:r>
      <w:proofErr w:type="spellEnd"/>
      <w:r w:rsidRPr="00B47E99">
        <w:rPr>
          <w:rFonts w:ascii="Times New Roman" w:hAnsi="Times New Roman" w:cs="Times New Roman"/>
          <w:sz w:val="24"/>
          <w:szCs w:val="24"/>
        </w:rPr>
        <w:t xml:space="preserve">, H., 1985. Partition coefficients for trace elements in silicic magmas. </w:t>
      </w:r>
      <w:proofErr w:type="spellStart"/>
      <w:r w:rsidRPr="00B47E99">
        <w:rPr>
          <w:rFonts w:ascii="Times New Roman" w:hAnsi="Times New Roman" w:cs="Times New Roman"/>
          <w:sz w:val="24"/>
          <w:szCs w:val="24"/>
        </w:rPr>
        <w:t>Geochim</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Cosmochim</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Acta</w:t>
      </w:r>
      <w:proofErr w:type="spellEnd"/>
      <w:r w:rsidRPr="00B47E99">
        <w:rPr>
          <w:rFonts w:ascii="Times New Roman" w:hAnsi="Times New Roman" w:cs="Times New Roman"/>
          <w:sz w:val="24"/>
          <w:szCs w:val="24"/>
        </w:rPr>
        <w:t xml:space="preserve"> 49, 2309</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2322.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lastRenderedPageBreak/>
        <w:t>Pamukcu</w:t>
      </w:r>
      <w:proofErr w:type="spellEnd"/>
      <w:r w:rsidRPr="00B47E99">
        <w:rPr>
          <w:rFonts w:ascii="Times New Roman" w:hAnsi="Times New Roman" w:cs="Times New Roman"/>
          <w:sz w:val="24"/>
          <w:szCs w:val="24"/>
        </w:rPr>
        <w:t xml:space="preserve">, A.S., </w:t>
      </w:r>
      <w:proofErr w:type="spellStart"/>
      <w:r w:rsidRPr="00B47E99">
        <w:rPr>
          <w:rFonts w:ascii="Times New Roman" w:hAnsi="Times New Roman" w:cs="Times New Roman"/>
          <w:sz w:val="24"/>
          <w:szCs w:val="24"/>
        </w:rPr>
        <w:t>Carley</w:t>
      </w:r>
      <w:proofErr w:type="spellEnd"/>
      <w:r w:rsidRPr="00B47E99">
        <w:rPr>
          <w:rFonts w:ascii="Times New Roman" w:hAnsi="Times New Roman" w:cs="Times New Roman"/>
          <w:sz w:val="24"/>
          <w:szCs w:val="24"/>
        </w:rPr>
        <w:t xml:space="preserve">, T.L., </w:t>
      </w:r>
      <w:proofErr w:type="spellStart"/>
      <w:r w:rsidRPr="00B47E99">
        <w:rPr>
          <w:rFonts w:ascii="Times New Roman" w:hAnsi="Times New Roman" w:cs="Times New Roman"/>
          <w:sz w:val="24"/>
          <w:szCs w:val="24"/>
        </w:rPr>
        <w:t>Gualda</w:t>
      </w:r>
      <w:proofErr w:type="spellEnd"/>
      <w:r w:rsidRPr="00B47E99">
        <w:rPr>
          <w:rFonts w:ascii="Times New Roman" w:hAnsi="Times New Roman" w:cs="Times New Roman"/>
          <w:sz w:val="24"/>
          <w:szCs w:val="24"/>
        </w:rPr>
        <w:t xml:space="preserve">, G.A.R., Miller, C.F., Ferguson, C.A., 2013. The evolution of the peach spring giant magma body: evidence from accessory mineral textures and compositions, bulk pumice and glass geochemistry, and rhyolite-MELTS </w:t>
      </w:r>
      <w:proofErr w:type="spellStart"/>
      <w:r w:rsidRPr="00B47E99">
        <w:rPr>
          <w:rFonts w:ascii="Times New Roman" w:hAnsi="Times New Roman" w:cs="Times New Roman"/>
          <w:sz w:val="24"/>
          <w:szCs w:val="24"/>
        </w:rPr>
        <w:t>modeling</w:t>
      </w:r>
      <w:proofErr w:type="spellEnd"/>
      <w:r w:rsidRPr="00B47E99">
        <w:rPr>
          <w:rFonts w:ascii="Times New Roman" w:hAnsi="Times New Roman" w:cs="Times New Roman"/>
          <w:sz w:val="24"/>
          <w:szCs w:val="24"/>
        </w:rPr>
        <w:t>. J. Petrol. 54, 1109</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1148.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Petford</w:t>
      </w:r>
      <w:proofErr w:type="spellEnd"/>
      <w:r w:rsidRPr="00B47E99">
        <w:rPr>
          <w:rFonts w:ascii="Times New Roman" w:hAnsi="Times New Roman" w:cs="Times New Roman"/>
          <w:sz w:val="24"/>
          <w:szCs w:val="24"/>
        </w:rPr>
        <w:t xml:space="preserve">, N., Atherton, M., 1996. Na-rich partial melts from newly </w:t>
      </w:r>
      <w:proofErr w:type="spellStart"/>
      <w:r w:rsidRPr="00B47E99">
        <w:rPr>
          <w:rFonts w:ascii="Times New Roman" w:hAnsi="Times New Roman" w:cs="Times New Roman"/>
          <w:sz w:val="24"/>
          <w:szCs w:val="24"/>
        </w:rPr>
        <w:t>underplated</w:t>
      </w:r>
      <w:proofErr w:type="spellEnd"/>
      <w:r w:rsidRPr="00B47E99">
        <w:rPr>
          <w:rFonts w:ascii="Times New Roman" w:hAnsi="Times New Roman" w:cs="Times New Roman"/>
          <w:sz w:val="24"/>
          <w:szCs w:val="24"/>
        </w:rPr>
        <w:t xml:space="preserve"> basaltic crust: the Cordillera Blanca Batholith, Peru. J. Petrol. 37, 1491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1521.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Pollard, P.J., </w:t>
      </w:r>
      <w:proofErr w:type="spellStart"/>
      <w:r w:rsidRPr="00B47E99">
        <w:rPr>
          <w:rFonts w:ascii="Times New Roman" w:hAnsi="Times New Roman" w:cs="Times New Roman"/>
          <w:sz w:val="24"/>
          <w:szCs w:val="24"/>
        </w:rPr>
        <w:t>Pichavant</w:t>
      </w:r>
      <w:proofErr w:type="spellEnd"/>
      <w:r w:rsidRPr="00B47E99">
        <w:rPr>
          <w:rFonts w:ascii="Times New Roman" w:hAnsi="Times New Roman" w:cs="Times New Roman"/>
          <w:sz w:val="24"/>
          <w:szCs w:val="24"/>
        </w:rPr>
        <w:t xml:space="preserve">, M., </w:t>
      </w:r>
      <w:proofErr w:type="spellStart"/>
      <w:r w:rsidRPr="00B47E99">
        <w:rPr>
          <w:rFonts w:ascii="Times New Roman" w:hAnsi="Times New Roman" w:cs="Times New Roman"/>
          <w:sz w:val="24"/>
          <w:szCs w:val="24"/>
        </w:rPr>
        <w:t>Charoy</w:t>
      </w:r>
      <w:proofErr w:type="spellEnd"/>
      <w:r w:rsidRPr="00B47E99">
        <w:rPr>
          <w:rFonts w:ascii="Times New Roman" w:hAnsi="Times New Roman" w:cs="Times New Roman"/>
          <w:sz w:val="24"/>
          <w:szCs w:val="24"/>
        </w:rPr>
        <w:t xml:space="preserve">, B., 1987. Contrasting evolution of fluorine- and boron-rich tin systems. Mineral. </w:t>
      </w:r>
      <w:proofErr w:type="spellStart"/>
      <w:r w:rsidRPr="00B47E99">
        <w:rPr>
          <w:rFonts w:ascii="Times New Roman" w:hAnsi="Times New Roman" w:cs="Times New Roman"/>
          <w:sz w:val="24"/>
          <w:szCs w:val="24"/>
        </w:rPr>
        <w:t>Deposita</w:t>
      </w:r>
      <w:proofErr w:type="spellEnd"/>
      <w:r w:rsidRPr="00B47E99">
        <w:rPr>
          <w:rFonts w:ascii="Times New Roman" w:hAnsi="Times New Roman" w:cs="Times New Roman"/>
          <w:sz w:val="24"/>
          <w:szCs w:val="24"/>
        </w:rPr>
        <w:t xml:space="preserve"> 22, 315</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321.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Qiu</w:t>
      </w:r>
      <w:proofErr w:type="spellEnd"/>
      <w:r w:rsidRPr="00B47E99">
        <w:rPr>
          <w:rFonts w:ascii="Times New Roman" w:hAnsi="Times New Roman" w:cs="Times New Roman"/>
          <w:sz w:val="24"/>
          <w:szCs w:val="24"/>
        </w:rPr>
        <w:t xml:space="preserve">, J.S., </w:t>
      </w:r>
      <w:proofErr w:type="spellStart"/>
      <w:r w:rsidRPr="00B47E99">
        <w:rPr>
          <w:rFonts w:ascii="Times New Roman" w:hAnsi="Times New Roman" w:cs="Times New Roman"/>
          <w:sz w:val="24"/>
          <w:szCs w:val="24"/>
        </w:rPr>
        <w:t>McInnes</w:t>
      </w:r>
      <w:proofErr w:type="spellEnd"/>
      <w:r w:rsidRPr="00B47E99">
        <w:rPr>
          <w:rFonts w:ascii="Times New Roman" w:hAnsi="Times New Roman" w:cs="Times New Roman"/>
          <w:sz w:val="24"/>
          <w:szCs w:val="24"/>
        </w:rPr>
        <w:t xml:space="preserve">, B.I.A., Jiang, S.Y., Hu, J., 2005. Geochemistry of the </w:t>
      </w:r>
      <w:proofErr w:type="spellStart"/>
      <w:r w:rsidRPr="00B47E99">
        <w:rPr>
          <w:rFonts w:ascii="Times New Roman" w:hAnsi="Times New Roman" w:cs="Times New Roman"/>
          <w:sz w:val="24"/>
          <w:szCs w:val="24"/>
        </w:rPr>
        <w:t>Mikengshan</w:t>
      </w:r>
      <w:proofErr w:type="spellEnd"/>
      <w:r w:rsidRPr="00B47E99">
        <w:rPr>
          <w:rFonts w:ascii="Times New Roman" w:hAnsi="Times New Roman" w:cs="Times New Roman"/>
          <w:sz w:val="24"/>
          <w:szCs w:val="24"/>
        </w:rPr>
        <w:t xml:space="preserve"> pluton in </w:t>
      </w:r>
      <w:proofErr w:type="spellStart"/>
      <w:r w:rsidRPr="00B47E99">
        <w:rPr>
          <w:rFonts w:ascii="Times New Roman" w:hAnsi="Times New Roman" w:cs="Times New Roman"/>
          <w:sz w:val="24"/>
          <w:szCs w:val="24"/>
        </w:rPr>
        <w:t>Huichang</w:t>
      </w:r>
      <w:proofErr w:type="spellEnd"/>
      <w:r w:rsidRPr="00B47E99">
        <w:rPr>
          <w:rFonts w:ascii="Times New Roman" w:hAnsi="Times New Roman" w:cs="Times New Roman"/>
          <w:sz w:val="24"/>
          <w:szCs w:val="24"/>
        </w:rPr>
        <w:t xml:space="preserve"> Country, Jiangxi Province and new recognition about its genetic type. </w:t>
      </w:r>
      <w:proofErr w:type="spellStart"/>
      <w:r w:rsidRPr="00B47E99">
        <w:rPr>
          <w:rFonts w:ascii="Times New Roman" w:hAnsi="Times New Roman" w:cs="Times New Roman"/>
          <w:sz w:val="24"/>
          <w:szCs w:val="24"/>
        </w:rPr>
        <w:t>Geochimica</w:t>
      </w:r>
      <w:proofErr w:type="spellEnd"/>
      <w:r w:rsidRPr="00B47E99">
        <w:rPr>
          <w:rFonts w:ascii="Times New Roman" w:hAnsi="Times New Roman" w:cs="Times New Roman"/>
          <w:sz w:val="24"/>
          <w:szCs w:val="24"/>
        </w:rPr>
        <w:t xml:space="preserve"> 34, 20</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32 (in Chinese with English abstract).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Qiu</w:t>
      </w:r>
      <w:proofErr w:type="spellEnd"/>
      <w:r w:rsidRPr="00B47E99">
        <w:rPr>
          <w:rFonts w:ascii="Times New Roman" w:hAnsi="Times New Roman" w:cs="Times New Roman"/>
          <w:sz w:val="24"/>
          <w:szCs w:val="24"/>
        </w:rPr>
        <w:t xml:space="preserve">, J.S., Jiang, S.Y., Hu, J., </w:t>
      </w:r>
      <w:proofErr w:type="spellStart"/>
      <w:r w:rsidRPr="00B47E99">
        <w:rPr>
          <w:rFonts w:ascii="Times New Roman" w:hAnsi="Times New Roman" w:cs="Times New Roman"/>
          <w:sz w:val="24"/>
          <w:szCs w:val="24"/>
        </w:rPr>
        <w:t>McInnes</w:t>
      </w:r>
      <w:proofErr w:type="spellEnd"/>
      <w:r w:rsidRPr="00B47E99">
        <w:rPr>
          <w:rFonts w:ascii="Times New Roman" w:hAnsi="Times New Roman" w:cs="Times New Roman"/>
          <w:sz w:val="24"/>
          <w:szCs w:val="24"/>
        </w:rPr>
        <w:t xml:space="preserve">, B.I.A., Ling, H.F., 2006. Isotopic dating of the </w:t>
      </w:r>
      <w:proofErr w:type="spellStart"/>
      <w:r w:rsidRPr="00B47E99">
        <w:rPr>
          <w:rFonts w:ascii="Times New Roman" w:hAnsi="Times New Roman" w:cs="Times New Roman"/>
          <w:sz w:val="24"/>
          <w:szCs w:val="24"/>
        </w:rPr>
        <w:t>Mikengshan</w:t>
      </w:r>
      <w:proofErr w:type="spellEnd"/>
      <w:r w:rsidRPr="00B47E99">
        <w:rPr>
          <w:rFonts w:ascii="Times New Roman" w:hAnsi="Times New Roman" w:cs="Times New Roman"/>
          <w:sz w:val="24"/>
          <w:szCs w:val="24"/>
        </w:rPr>
        <w:t xml:space="preserve"> tin ore-field in </w:t>
      </w:r>
      <w:proofErr w:type="spellStart"/>
      <w:r w:rsidRPr="00B47E99">
        <w:rPr>
          <w:rFonts w:ascii="Times New Roman" w:hAnsi="Times New Roman" w:cs="Times New Roman"/>
          <w:sz w:val="24"/>
          <w:szCs w:val="24"/>
        </w:rPr>
        <w:t>Huichang</w:t>
      </w:r>
      <w:proofErr w:type="spellEnd"/>
      <w:r w:rsidRPr="00B47E99">
        <w:rPr>
          <w:rFonts w:ascii="Times New Roman" w:hAnsi="Times New Roman" w:cs="Times New Roman"/>
          <w:sz w:val="24"/>
          <w:szCs w:val="24"/>
        </w:rPr>
        <w:t xml:space="preserve"> county, Jiangxi Province, and its implications to </w:t>
      </w:r>
      <w:proofErr w:type="spellStart"/>
      <w:r w:rsidRPr="00B47E99">
        <w:rPr>
          <w:rFonts w:ascii="Times New Roman" w:hAnsi="Times New Roman" w:cs="Times New Roman"/>
          <w:sz w:val="24"/>
          <w:szCs w:val="24"/>
        </w:rPr>
        <w:t>metallogenesis</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Acta</w:t>
      </w:r>
      <w:proofErr w:type="spellEnd"/>
      <w:r w:rsidRPr="00B47E99">
        <w:rPr>
          <w:rFonts w:ascii="Times New Roman" w:hAnsi="Times New Roman" w:cs="Times New Roman"/>
          <w:sz w:val="24"/>
          <w:szCs w:val="24"/>
        </w:rPr>
        <w:t xml:space="preserve"> Petrol. Sin. 22 (10), 2444</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2450 (in Chinese with English abstract).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Qiu</w:t>
      </w:r>
      <w:proofErr w:type="spellEnd"/>
      <w:r w:rsidRPr="00B47E99">
        <w:rPr>
          <w:rFonts w:ascii="Times New Roman" w:hAnsi="Times New Roman" w:cs="Times New Roman"/>
          <w:sz w:val="24"/>
          <w:szCs w:val="24"/>
        </w:rPr>
        <w:t xml:space="preserve">, Z.W., Yan, Q.H., Li, S.S., Wang, H., Tong, L.X., Zhang, R.Q., Wei, X.P., Li, P., Wang, L.M., Bu, A., Yan, L.M., 2017. Highly fractionated Early Cretaceous I-type granites and related Sn polymetallic mineralization in the </w:t>
      </w:r>
      <w:proofErr w:type="spellStart"/>
      <w:r w:rsidRPr="00B47E99">
        <w:rPr>
          <w:rFonts w:ascii="Times New Roman" w:hAnsi="Times New Roman" w:cs="Times New Roman"/>
          <w:sz w:val="24"/>
          <w:szCs w:val="24"/>
        </w:rPr>
        <w:t>Jinkeng</w:t>
      </w:r>
      <w:proofErr w:type="spellEnd"/>
      <w:r w:rsidRPr="00B47E99">
        <w:rPr>
          <w:rFonts w:ascii="Times New Roman" w:hAnsi="Times New Roman" w:cs="Times New Roman"/>
          <w:sz w:val="24"/>
          <w:szCs w:val="24"/>
        </w:rPr>
        <w:t xml:space="preserve"> deposit, eastern Guangdong, SE China: constraints from geochronology, geochemistry, and </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 xml:space="preserve"> isotopes. Ore Geol. Rev. 88, 718</w:t>
      </w:r>
      <w:r w:rsidR="00293080">
        <w:rPr>
          <w:rFonts w:ascii="Times New Roman" w:hAnsi="Times New Roman" w:cs="Times New Roman"/>
          <w:sz w:val="24"/>
          <w:szCs w:val="24"/>
        </w:rPr>
        <w:t>-738.</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Reid, M.R., Vazquez, J.A., Schmitt, A.K., 2011. Zircon-scale insights into the history of a </w:t>
      </w:r>
      <w:proofErr w:type="spellStart"/>
      <w:r w:rsidRPr="00B47E99">
        <w:rPr>
          <w:rFonts w:ascii="Times New Roman" w:hAnsi="Times New Roman" w:cs="Times New Roman"/>
          <w:sz w:val="24"/>
          <w:szCs w:val="24"/>
        </w:rPr>
        <w:t>supervolcano</w:t>
      </w:r>
      <w:proofErr w:type="spellEnd"/>
      <w:r w:rsidRPr="00B47E99">
        <w:rPr>
          <w:rFonts w:ascii="Times New Roman" w:hAnsi="Times New Roman" w:cs="Times New Roman"/>
          <w:sz w:val="24"/>
          <w:szCs w:val="24"/>
        </w:rPr>
        <w:t xml:space="preserve">, Bishop Tuff, Long Valley, California, with implications for the </w:t>
      </w:r>
      <w:proofErr w:type="spellStart"/>
      <w:r w:rsidRPr="00B47E99">
        <w:rPr>
          <w:rFonts w:ascii="Times New Roman" w:hAnsi="Times New Roman" w:cs="Times New Roman"/>
          <w:sz w:val="24"/>
          <w:szCs w:val="24"/>
        </w:rPr>
        <w:t>Ti</w:t>
      </w:r>
      <w:proofErr w:type="spellEnd"/>
      <w:r w:rsidRPr="00B47E99">
        <w:rPr>
          <w:rFonts w:ascii="Times New Roman" w:hAnsi="Times New Roman" w:cs="Times New Roman"/>
          <w:sz w:val="24"/>
          <w:szCs w:val="24"/>
        </w:rPr>
        <w:t xml:space="preserve">-in-zircon </w:t>
      </w:r>
      <w:proofErr w:type="spellStart"/>
      <w:r w:rsidRPr="00B47E99">
        <w:rPr>
          <w:rFonts w:ascii="Times New Roman" w:hAnsi="Times New Roman" w:cs="Times New Roman"/>
          <w:sz w:val="24"/>
          <w:szCs w:val="24"/>
        </w:rPr>
        <w:t>geothermometer</w:t>
      </w:r>
      <w:proofErr w:type="spellEnd"/>
      <w:r w:rsidRPr="00B47E99">
        <w:rPr>
          <w:rFonts w:ascii="Times New Roman" w:hAnsi="Times New Roman" w:cs="Times New Roman"/>
          <w:sz w:val="24"/>
          <w:szCs w:val="24"/>
        </w:rPr>
        <w:t>. Contrib. Mineral. Petrol. 161, 293</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311.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Ren, H.T., Wu, J.Q., Ye, X.F., Ling, H.F., Chen, P.R., 2013. Zircon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age and geochemical characteristics of </w:t>
      </w:r>
      <w:proofErr w:type="spellStart"/>
      <w:r w:rsidRPr="00B47E99">
        <w:rPr>
          <w:rFonts w:ascii="Times New Roman" w:hAnsi="Times New Roman" w:cs="Times New Roman"/>
          <w:sz w:val="24"/>
          <w:szCs w:val="24"/>
        </w:rPr>
        <w:t>peraluminous</w:t>
      </w:r>
      <w:proofErr w:type="spellEnd"/>
      <w:r w:rsidRPr="00B47E99">
        <w:rPr>
          <w:rFonts w:ascii="Times New Roman" w:hAnsi="Times New Roman" w:cs="Times New Roman"/>
          <w:sz w:val="24"/>
          <w:szCs w:val="24"/>
        </w:rPr>
        <w:t xml:space="preserve"> fine-grained granite in western part of the </w:t>
      </w:r>
      <w:proofErr w:type="spellStart"/>
      <w:r w:rsidRPr="00B47E99">
        <w:rPr>
          <w:rFonts w:ascii="Times New Roman" w:hAnsi="Times New Roman" w:cs="Times New Roman"/>
          <w:sz w:val="24"/>
          <w:szCs w:val="24"/>
        </w:rPr>
        <w:t>Fucheng</w:t>
      </w:r>
      <w:proofErr w:type="spellEnd"/>
      <w:r w:rsidRPr="00B47E99">
        <w:rPr>
          <w:rFonts w:ascii="Times New Roman" w:hAnsi="Times New Roman" w:cs="Times New Roman"/>
          <w:sz w:val="24"/>
          <w:szCs w:val="24"/>
        </w:rPr>
        <w:t xml:space="preserve"> Pluton, Jiangxi Province. Geol. J. China Univ. 19, 327</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345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lastRenderedPageBreak/>
        <w:t xml:space="preserve">Rooney, T.O., Deering, C.D., 2014. Conditions of melt generation beneath the </w:t>
      </w:r>
      <w:proofErr w:type="spellStart"/>
      <w:r w:rsidRPr="00B47E99">
        <w:rPr>
          <w:rFonts w:ascii="Times New Roman" w:hAnsi="Times New Roman" w:cs="Times New Roman"/>
          <w:sz w:val="24"/>
          <w:szCs w:val="24"/>
        </w:rPr>
        <w:t>Taupo</w:t>
      </w:r>
      <w:proofErr w:type="spellEnd"/>
      <w:r w:rsidRPr="00B47E99">
        <w:rPr>
          <w:rFonts w:ascii="Times New Roman" w:hAnsi="Times New Roman" w:cs="Times New Roman"/>
          <w:sz w:val="24"/>
          <w:szCs w:val="24"/>
        </w:rPr>
        <w:t xml:space="preserve"> Volcanic Zone: the influence of heterogeneous mantle inputs on large-volume silicic systems. Geology 42, 3</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6.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Sl</w:t>
      </w:r>
      <w:r w:rsidR="00293080">
        <w:rPr>
          <w:rFonts w:ascii="Times New Roman" w:hAnsi="Times New Roman" w:cs="Times New Roman"/>
          <w:sz w:val="24"/>
          <w:szCs w:val="24"/>
        </w:rPr>
        <w:t>á</w:t>
      </w:r>
      <w:r w:rsidRPr="00B47E99">
        <w:rPr>
          <w:rFonts w:ascii="Times New Roman" w:hAnsi="Times New Roman" w:cs="Times New Roman"/>
          <w:sz w:val="24"/>
          <w:szCs w:val="24"/>
        </w:rPr>
        <w:t>ma</w:t>
      </w:r>
      <w:proofErr w:type="spellEnd"/>
      <w:r w:rsidRPr="00B47E99">
        <w:rPr>
          <w:rFonts w:ascii="Times New Roman" w:hAnsi="Times New Roman" w:cs="Times New Roman"/>
          <w:sz w:val="24"/>
          <w:szCs w:val="24"/>
        </w:rPr>
        <w:t xml:space="preserve">, J., </w:t>
      </w:r>
      <w:proofErr w:type="spellStart"/>
      <w:r w:rsidRPr="00B47E99">
        <w:rPr>
          <w:rFonts w:ascii="Times New Roman" w:hAnsi="Times New Roman" w:cs="Times New Roman"/>
          <w:sz w:val="24"/>
          <w:szCs w:val="24"/>
        </w:rPr>
        <w:t>Ko</w:t>
      </w:r>
      <w:r w:rsidR="00293080">
        <w:rPr>
          <w:rFonts w:ascii="Times New Roman" w:hAnsi="Times New Roman" w:cs="Times New Roman"/>
          <w:sz w:val="24"/>
          <w:szCs w:val="24"/>
        </w:rPr>
        <w:t>š</w:t>
      </w:r>
      <w:r w:rsidRPr="00B47E99">
        <w:rPr>
          <w:rFonts w:ascii="Times New Roman" w:hAnsi="Times New Roman" w:cs="Times New Roman"/>
          <w:sz w:val="24"/>
          <w:szCs w:val="24"/>
        </w:rPr>
        <w:t>ler</w:t>
      </w:r>
      <w:proofErr w:type="spellEnd"/>
      <w:r w:rsidRPr="00B47E99">
        <w:rPr>
          <w:rFonts w:ascii="Times New Roman" w:hAnsi="Times New Roman" w:cs="Times New Roman"/>
          <w:sz w:val="24"/>
          <w:szCs w:val="24"/>
        </w:rPr>
        <w:t xml:space="preserve">, J., Condon, D.J., Crowley, James L., </w:t>
      </w:r>
      <w:proofErr w:type="spellStart"/>
      <w:r w:rsidRPr="00B47E99">
        <w:rPr>
          <w:rFonts w:ascii="Times New Roman" w:hAnsi="Times New Roman" w:cs="Times New Roman"/>
          <w:sz w:val="24"/>
          <w:szCs w:val="24"/>
        </w:rPr>
        <w:t>Gerdes</w:t>
      </w:r>
      <w:proofErr w:type="spellEnd"/>
      <w:r w:rsidRPr="00B47E99">
        <w:rPr>
          <w:rFonts w:ascii="Times New Roman" w:hAnsi="Times New Roman" w:cs="Times New Roman"/>
          <w:sz w:val="24"/>
          <w:szCs w:val="24"/>
        </w:rPr>
        <w:t xml:space="preserve">, A., </w:t>
      </w:r>
      <w:proofErr w:type="spellStart"/>
      <w:r w:rsidRPr="00B47E99">
        <w:rPr>
          <w:rFonts w:ascii="Times New Roman" w:hAnsi="Times New Roman" w:cs="Times New Roman"/>
          <w:sz w:val="24"/>
          <w:szCs w:val="24"/>
        </w:rPr>
        <w:t>Hanchar</w:t>
      </w:r>
      <w:proofErr w:type="spellEnd"/>
      <w:r w:rsidRPr="00B47E99">
        <w:rPr>
          <w:rFonts w:ascii="Times New Roman" w:hAnsi="Times New Roman" w:cs="Times New Roman"/>
          <w:sz w:val="24"/>
          <w:szCs w:val="24"/>
        </w:rPr>
        <w:t xml:space="preserve">, J.M., </w:t>
      </w:r>
      <w:proofErr w:type="spellStart"/>
      <w:r w:rsidRPr="00B47E99">
        <w:rPr>
          <w:rFonts w:ascii="Times New Roman" w:hAnsi="Times New Roman" w:cs="Times New Roman"/>
          <w:sz w:val="24"/>
          <w:szCs w:val="24"/>
        </w:rPr>
        <w:t>Horstwood</w:t>
      </w:r>
      <w:proofErr w:type="spellEnd"/>
      <w:r w:rsidRPr="00B47E99">
        <w:rPr>
          <w:rFonts w:ascii="Times New Roman" w:hAnsi="Times New Roman" w:cs="Times New Roman"/>
          <w:sz w:val="24"/>
          <w:szCs w:val="24"/>
        </w:rPr>
        <w:t xml:space="preserve">, M.S.A., Morris, G.A., </w:t>
      </w:r>
      <w:proofErr w:type="spellStart"/>
      <w:r w:rsidRPr="00B47E99">
        <w:rPr>
          <w:rFonts w:ascii="Times New Roman" w:hAnsi="Times New Roman" w:cs="Times New Roman"/>
          <w:sz w:val="24"/>
          <w:szCs w:val="24"/>
        </w:rPr>
        <w:t>Nasdala</w:t>
      </w:r>
      <w:proofErr w:type="spellEnd"/>
      <w:r w:rsidRPr="00B47E99">
        <w:rPr>
          <w:rFonts w:ascii="Times New Roman" w:hAnsi="Times New Roman" w:cs="Times New Roman"/>
          <w:sz w:val="24"/>
          <w:szCs w:val="24"/>
        </w:rPr>
        <w:t xml:space="preserve">, L., </w:t>
      </w:r>
      <w:proofErr w:type="spellStart"/>
      <w:r w:rsidRPr="00B47E99">
        <w:rPr>
          <w:rFonts w:ascii="Times New Roman" w:hAnsi="Times New Roman" w:cs="Times New Roman"/>
          <w:sz w:val="24"/>
          <w:szCs w:val="24"/>
        </w:rPr>
        <w:t>Norberg</w:t>
      </w:r>
      <w:proofErr w:type="spellEnd"/>
      <w:r w:rsidRPr="00B47E99">
        <w:rPr>
          <w:rFonts w:ascii="Times New Roman" w:hAnsi="Times New Roman" w:cs="Times New Roman"/>
          <w:sz w:val="24"/>
          <w:szCs w:val="24"/>
        </w:rPr>
        <w:t xml:space="preserve">, N., </w:t>
      </w:r>
      <w:proofErr w:type="spellStart"/>
      <w:r w:rsidRPr="00B47E99">
        <w:rPr>
          <w:rFonts w:ascii="Times New Roman" w:hAnsi="Times New Roman" w:cs="Times New Roman"/>
          <w:sz w:val="24"/>
          <w:szCs w:val="24"/>
        </w:rPr>
        <w:t>Schaltegger</w:t>
      </w:r>
      <w:proofErr w:type="spellEnd"/>
      <w:r w:rsidRPr="00B47E99">
        <w:rPr>
          <w:rFonts w:ascii="Times New Roman" w:hAnsi="Times New Roman" w:cs="Times New Roman"/>
          <w:sz w:val="24"/>
          <w:szCs w:val="24"/>
        </w:rPr>
        <w:t xml:space="preserve">, U., </w:t>
      </w:r>
      <w:proofErr w:type="spellStart"/>
      <w:r w:rsidRPr="00B47E99">
        <w:rPr>
          <w:rFonts w:ascii="Times New Roman" w:hAnsi="Times New Roman" w:cs="Times New Roman"/>
          <w:sz w:val="24"/>
          <w:szCs w:val="24"/>
        </w:rPr>
        <w:t>Schoene</w:t>
      </w:r>
      <w:proofErr w:type="spellEnd"/>
      <w:r w:rsidRPr="00B47E99">
        <w:rPr>
          <w:rFonts w:ascii="Times New Roman" w:hAnsi="Times New Roman" w:cs="Times New Roman"/>
          <w:sz w:val="24"/>
          <w:szCs w:val="24"/>
        </w:rPr>
        <w:t xml:space="preserve">, B., </w:t>
      </w:r>
      <w:proofErr w:type="spellStart"/>
      <w:r w:rsidRPr="00B47E99">
        <w:rPr>
          <w:rFonts w:ascii="Times New Roman" w:hAnsi="Times New Roman" w:cs="Times New Roman"/>
          <w:sz w:val="24"/>
          <w:szCs w:val="24"/>
        </w:rPr>
        <w:t>Tubrett</w:t>
      </w:r>
      <w:proofErr w:type="spellEnd"/>
      <w:r w:rsidRPr="00B47E99">
        <w:rPr>
          <w:rFonts w:ascii="Times New Roman" w:hAnsi="Times New Roman" w:cs="Times New Roman"/>
          <w:sz w:val="24"/>
          <w:szCs w:val="24"/>
        </w:rPr>
        <w:t xml:space="preserve">, M.N., Whitehouse, M.J., 2008. </w:t>
      </w:r>
      <w:proofErr w:type="spellStart"/>
      <w:r w:rsidRPr="00B47E99">
        <w:rPr>
          <w:rFonts w:ascii="Times New Roman" w:hAnsi="Times New Roman" w:cs="Times New Roman"/>
          <w:sz w:val="24"/>
          <w:szCs w:val="24"/>
        </w:rPr>
        <w:t>Ple</w:t>
      </w:r>
      <w:r w:rsidR="00293080">
        <w:rPr>
          <w:rFonts w:ascii="Times New Roman" w:hAnsi="Times New Roman" w:cs="Times New Roman"/>
          <w:sz w:val="24"/>
          <w:szCs w:val="24"/>
        </w:rPr>
        <w:t>š</w:t>
      </w:r>
      <w:r w:rsidRPr="00B47E99">
        <w:rPr>
          <w:rFonts w:ascii="Times New Roman" w:hAnsi="Times New Roman" w:cs="Times New Roman"/>
          <w:sz w:val="24"/>
          <w:szCs w:val="24"/>
        </w:rPr>
        <w:t>ovice</w:t>
      </w:r>
      <w:proofErr w:type="spellEnd"/>
      <w:r w:rsidRPr="00B47E99">
        <w:rPr>
          <w:rFonts w:ascii="Times New Roman" w:hAnsi="Times New Roman" w:cs="Times New Roman"/>
          <w:sz w:val="24"/>
          <w:szCs w:val="24"/>
        </w:rPr>
        <w:t xml:space="preserve"> zircon - a new natural reference material for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and </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 xml:space="preserve"> isotopic microanalysis. Chem. Geol. 249, 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35. </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S</w:t>
      </w:r>
      <w:r w:rsidR="00293080">
        <w:rPr>
          <w:rFonts w:ascii="Times New Roman" w:hAnsi="Times New Roman" w:cs="Times New Roman"/>
          <w:sz w:val="24"/>
          <w:szCs w:val="24"/>
        </w:rPr>
        <w:t>ö</w:t>
      </w:r>
      <w:r w:rsidRPr="00B47E99">
        <w:rPr>
          <w:rFonts w:ascii="Times New Roman" w:hAnsi="Times New Roman" w:cs="Times New Roman"/>
          <w:sz w:val="24"/>
          <w:szCs w:val="24"/>
        </w:rPr>
        <w:t>derlund</w:t>
      </w:r>
      <w:proofErr w:type="spellEnd"/>
      <w:r w:rsidRPr="00B47E99">
        <w:rPr>
          <w:rFonts w:ascii="Times New Roman" w:hAnsi="Times New Roman" w:cs="Times New Roman"/>
          <w:sz w:val="24"/>
          <w:szCs w:val="24"/>
        </w:rPr>
        <w:t xml:space="preserve">, U., </w:t>
      </w:r>
      <w:proofErr w:type="spellStart"/>
      <w:r w:rsidRPr="00B47E99">
        <w:rPr>
          <w:rFonts w:ascii="Times New Roman" w:hAnsi="Times New Roman" w:cs="Times New Roman"/>
          <w:sz w:val="24"/>
          <w:szCs w:val="24"/>
        </w:rPr>
        <w:t>Patchett</w:t>
      </w:r>
      <w:proofErr w:type="spellEnd"/>
      <w:r w:rsidRPr="00B47E99">
        <w:rPr>
          <w:rFonts w:ascii="Times New Roman" w:hAnsi="Times New Roman" w:cs="Times New Roman"/>
          <w:sz w:val="24"/>
          <w:szCs w:val="24"/>
        </w:rPr>
        <w:t xml:space="preserve">, P.J., </w:t>
      </w:r>
      <w:proofErr w:type="spellStart"/>
      <w:r w:rsidRPr="00B47E99">
        <w:rPr>
          <w:rFonts w:ascii="Times New Roman" w:hAnsi="Times New Roman" w:cs="Times New Roman"/>
          <w:sz w:val="24"/>
          <w:szCs w:val="24"/>
        </w:rPr>
        <w:t>Vervoort</w:t>
      </w:r>
      <w:proofErr w:type="spellEnd"/>
      <w:r w:rsidRPr="00B47E99">
        <w:rPr>
          <w:rFonts w:ascii="Times New Roman" w:hAnsi="Times New Roman" w:cs="Times New Roman"/>
          <w:sz w:val="24"/>
          <w:szCs w:val="24"/>
        </w:rPr>
        <w:t xml:space="preserve">, J.D., </w:t>
      </w:r>
      <w:proofErr w:type="spellStart"/>
      <w:r w:rsidRPr="00B47E99">
        <w:rPr>
          <w:rFonts w:ascii="Times New Roman" w:hAnsi="Times New Roman" w:cs="Times New Roman"/>
          <w:sz w:val="24"/>
          <w:szCs w:val="24"/>
        </w:rPr>
        <w:t>Isachsen</w:t>
      </w:r>
      <w:proofErr w:type="spellEnd"/>
      <w:r w:rsidRPr="00B47E99">
        <w:rPr>
          <w:rFonts w:ascii="Times New Roman" w:hAnsi="Times New Roman" w:cs="Times New Roman"/>
          <w:sz w:val="24"/>
          <w:szCs w:val="24"/>
        </w:rPr>
        <w:t xml:space="preserve">, C.E., 2004. The </w:t>
      </w:r>
      <w:r w:rsidRPr="00293080">
        <w:rPr>
          <w:rFonts w:ascii="Times New Roman" w:hAnsi="Times New Roman" w:cs="Times New Roman"/>
          <w:sz w:val="24"/>
          <w:szCs w:val="24"/>
          <w:vertAlign w:val="superscript"/>
        </w:rPr>
        <w:t>176</w:t>
      </w:r>
      <w:r w:rsidRPr="00B47E99">
        <w:rPr>
          <w:rFonts w:ascii="Times New Roman" w:hAnsi="Times New Roman" w:cs="Times New Roman"/>
          <w:sz w:val="24"/>
          <w:szCs w:val="24"/>
        </w:rPr>
        <w:t>Lu decay constant determined by Lu-</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 xml:space="preserve"> and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isotope systematics of Precambrian mafic intrusions. Earth Planet. Sci. Lett. 219, 311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324.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Su, H.M., </w:t>
      </w:r>
      <w:proofErr w:type="spellStart"/>
      <w:r w:rsidRPr="00B47E99">
        <w:rPr>
          <w:rFonts w:ascii="Times New Roman" w:hAnsi="Times New Roman" w:cs="Times New Roman"/>
          <w:sz w:val="24"/>
          <w:szCs w:val="24"/>
        </w:rPr>
        <w:t>Xie</w:t>
      </w:r>
      <w:proofErr w:type="spellEnd"/>
      <w:r w:rsidRPr="00B47E99">
        <w:rPr>
          <w:rFonts w:ascii="Times New Roman" w:hAnsi="Times New Roman" w:cs="Times New Roman"/>
          <w:sz w:val="24"/>
          <w:szCs w:val="24"/>
        </w:rPr>
        <w:t>, G.Q., Zhang, C.S., Cheng, Y.B., 2010. Zircon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dating for the granite porphyries in </w:t>
      </w:r>
      <w:proofErr w:type="spellStart"/>
      <w:r w:rsidRPr="00B47E99">
        <w:rPr>
          <w:rFonts w:ascii="Times New Roman" w:hAnsi="Times New Roman" w:cs="Times New Roman"/>
          <w:sz w:val="24"/>
          <w:szCs w:val="24"/>
        </w:rPr>
        <w:t>Hongshan</w:t>
      </w:r>
      <w:proofErr w:type="spellEnd"/>
      <w:r w:rsidRPr="00B47E99">
        <w:rPr>
          <w:rFonts w:ascii="Times New Roman" w:hAnsi="Times New Roman" w:cs="Times New Roman"/>
          <w:sz w:val="24"/>
          <w:szCs w:val="24"/>
        </w:rPr>
        <w:t xml:space="preserve"> porphyry copper deposit and </w:t>
      </w:r>
      <w:proofErr w:type="spellStart"/>
      <w:r w:rsidRPr="00B47E99">
        <w:rPr>
          <w:rFonts w:ascii="Times New Roman" w:hAnsi="Times New Roman" w:cs="Times New Roman"/>
          <w:sz w:val="24"/>
          <w:szCs w:val="24"/>
        </w:rPr>
        <w:t>Tongkengzhang</w:t>
      </w:r>
      <w:proofErr w:type="spellEnd"/>
      <w:r w:rsidRPr="00B47E99">
        <w:rPr>
          <w:rFonts w:ascii="Times New Roman" w:hAnsi="Times New Roman" w:cs="Times New Roman"/>
          <w:sz w:val="24"/>
          <w:szCs w:val="24"/>
        </w:rPr>
        <w:t xml:space="preserve"> porphyry molybdenum deposit in East Jiangxi Province and their significance. </w:t>
      </w:r>
      <w:proofErr w:type="spellStart"/>
      <w:r w:rsidRPr="00B47E99">
        <w:rPr>
          <w:rFonts w:ascii="Times New Roman" w:hAnsi="Times New Roman" w:cs="Times New Roman"/>
          <w:sz w:val="24"/>
          <w:szCs w:val="24"/>
        </w:rPr>
        <w:t>Acta</w:t>
      </w:r>
      <w:proofErr w:type="spellEnd"/>
      <w:r w:rsidRPr="00B47E99">
        <w:rPr>
          <w:rFonts w:ascii="Times New Roman" w:hAnsi="Times New Roman" w:cs="Times New Roman"/>
          <w:sz w:val="24"/>
          <w:szCs w:val="24"/>
        </w:rPr>
        <w:t xml:space="preserve"> Petrol. Sin. 26, 819</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829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Sun, T., 2006. A new map showing the distribution of granites in South China and its explanatory notes. Geol. Bull. China 25, 332</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335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Sun, W.D., Yang, X.Y., Fan, W.M., Wu, F.Y., 2012. Mesozoic large scale magmatism and mineralization in South China: preface.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150, 1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5.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Vasquez, J.R., Reid, M.R., 2005. Probing the accumulation history of the voluminous Toba Tuff. Science 305, 991</w:t>
      </w:r>
      <w:r w:rsidR="00293080">
        <w:rPr>
          <w:rFonts w:ascii="Times New Roman" w:hAnsi="Times New Roman" w:cs="Times New Roman"/>
          <w:sz w:val="24"/>
          <w:szCs w:val="24"/>
        </w:rPr>
        <w:t>-994.</w:t>
      </w:r>
    </w:p>
    <w:p w:rsidR="00293080" w:rsidRDefault="00B47E99" w:rsidP="00376026">
      <w:pPr>
        <w:spacing w:after="0" w:line="480" w:lineRule="auto"/>
        <w:jc w:val="both"/>
        <w:rPr>
          <w:rFonts w:ascii="Times New Roman" w:hAnsi="Times New Roman" w:cs="Times New Roman"/>
          <w:sz w:val="24"/>
          <w:szCs w:val="24"/>
        </w:rPr>
      </w:pPr>
      <w:proofErr w:type="spellStart"/>
      <w:r w:rsidRPr="00B47E99">
        <w:rPr>
          <w:rFonts w:ascii="Times New Roman" w:hAnsi="Times New Roman" w:cs="Times New Roman"/>
          <w:sz w:val="24"/>
          <w:szCs w:val="24"/>
        </w:rPr>
        <w:t>Walshe</w:t>
      </w:r>
      <w:proofErr w:type="spellEnd"/>
      <w:r w:rsidRPr="00B47E99">
        <w:rPr>
          <w:rFonts w:ascii="Times New Roman" w:hAnsi="Times New Roman" w:cs="Times New Roman"/>
          <w:sz w:val="24"/>
          <w:szCs w:val="24"/>
        </w:rPr>
        <w:t xml:space="preserve">, J.L., Solomon, M., </w:t>
      </w:r>
      <w:proofErr w:type="spellStart"/>
      <w:r w:rsidRPr="00B47E99">
        <w:rPr>
          <w:rFonts w:ascii="Times New Roman" w:hAnsi="Times New Roman" w:cs="Times New Roman"/>
          <w:sz w:val="24"/>
          <w:szCs w:val="24"/>
        </w:rPr>
        <w:t>Whitford</w:t>
      </w:r>
      <w:proofErr w:type="spellEnd"/>
      <w:r w:rsidRPr="00B47E99">
        <w:rPr>
          <w:rFonts w:ascii="Times New Roman" w:hAnsi="Times New Roman" w:cs="Times New Roman"/>
          <w:sz w:val="24"/>
          <w:szCs w:val="24"/>
        </w:rPr>
        <w:t xml:space="preserve">, D.J., Sun, S.S., </w:t>
      </w:r>
      <w:proofErr w:type="spellStart"/>
      <w:r w:rsidRPr="00B47E99">
        <w:rPr>
          <w:rFonts w:ascii="Times New Roman" w:hAnsi="Times New Roman" w:cs="Times New Roman"/>
          <w:sz w:val="24"/>
          <w:szCs w:val="24"/>
        </w:rPr>
        <w:t>Foden</w:t>
      </w:r>
      <w:proofErr w:type="spellEnd"/>
      <w:r w:rsidRPr="00B47E99">
        <w:rPr>
          <w:rFonts w:ascii="Times New Roman" w:hAnsi="Times New Roman" w:cs="Times New Roman"/>
          <w:sz w:val="24"/>
          <w:szCs w:val="24"/>
        </w:rPr>
        <w:t>, J.D., 2011. The role of the mantle in the genesis of tin deposits and tin provinces of Eastern Australia. Econ. Geol. 106, 297</w:t>
      </w:r>
      <w:r w:rsidR="00293080">
        <w:rPr>
          <w:rFonts w:ascii="Times New Roman" w:hAnsi="Times New Roman" w:cs="Times New Roman"/>
          <w:sz w:val="24"/>
          <w:szCs w:val="24"/>
        </w:rPr>
        <w:t>-305.</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Wang, D.Z., Shen, W.Z., Liu, C.S., </w:t>
      </w:r>
      <w:proofErr w:type="spellStart"/>
      <w:r w:rsidRPr="00B47E99">
        <w:rPr>
          <w:rFonts w:ascii="Times New Roman" w:hAnsi="Times New Roman" w:cs="Times New Roman"/>
          <w:sz w:val="24"/>
          <w:szCs w:val="24"/>
        </w:rPr>
        <w:t>Xiong</w:t>
      </w:r>
      <w:proofErr w:type="spellEnd"/>
      <w:r w:rsidRPr="00B47E99">
        <w:rPr>
          <w:rFonts w:ascii="Times New Roman" w:hAnsi="Times New Roman" w:cs="Times New Roman"/>
          <w:sz w:val="24"/>
          <w:szCs w:val="24"/>
        </w:rPr>
        <w:t xml:space="preserve">, X.L., 1994. Geochemical characteristics and origin of the volcanic-intrusive complex in </w:t>
      </w:r>
      <w:proofErr w:type="spellStart"/>
      <w:r w:rsidRPr="00B47E99">
        <w:rPr>
          <w:rFonts w:ascii="Times New Roman" w:hAnsi="Times New Roman" w:cs="Times New Roman"/>
          <w:sz w:val="24"/>
          <w:szCs w:val="24"/>
        </w:rPr>
        <w:t>Yanbei</w:t>
      </w:r>
      <w:proofErr w:type="spellEnd"/>
      <w:r w:rsidRPr="00B47E99">
        <w:rPr>
          <w:rFonts w:ascii="Times New Roman" w:hAnsi="Times New Roman" w:cs="Times New Roman"/>
          <w:sz w:val="24"/>
          <w:szCs w:val="24"/>
        </w:rPr>
        <w:t>, Jiangxi Province. Sci. China (Series B) 37, 1367</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1378.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lastRenderedPageBreak/>
        <w:t xml:space="preserve">Wang, Y.J., Fan, W.M., Zhang, G.W., Zhang, Y.H., 2013. Phanerozoic tectonics of the South China Block: key observations and controversies. </w:t>
      </w:r>
      <w:proofErr w:type="spellStart"/>
      <w:r w:rsidRPr="00B47E99">
        <w:rPr>
          <w:rFonts w:ascii="Times New Roman" w:hAnsi="Times New Roman" w:cs="Times New Roman"/>
          <w:sz w:val="24"/>
          <w:szCs w:val="24"/>
        </w:rPr>
        <w:t>Gondwana</w:t>
      </w:r>
      <w:proofErr w:type="spellEnd"/>
      <w:r w:rsidRPr="00B47E99">
        <w:rPr>
          <w:rFonts w:ascii="Times New Roman" w:hAnsi="Times New Roman" w:cs="Times New Roman"/>
          <w:sz w:val="24"/>
          <w:szCs w:val="24"/>
        </w:rPr>
        <w:t xml:space="preserve"> Res. 23, 1273</w:t>
      </w:r>
      <w:r w:rsidR="00293080">
        <w:rPr>
          <w:rFonts w:ascii="Times New Roman" w:hAnsi="Times New Roman" w:cs="Times New Roman"/>
          <w:sz w:val="24"/>
          <w:szCs w:val="24"/>
        </w:rPr>
        <w:t xml:space="preserve">-1305. </w:t>
      </w:r>
      <w:proofErr w:type="spellStart"/>
      <w:r w:rsidRPr="00B47E99">
        <w:rPr>
          <w:rFonts w:ascii="Times New Roman" w:hAnsi="Times New Roman" w:cs="Times New Roman"/>
          <w:sz w:val="24"/>
          <w:szCs w:val="24"/>
        </w:rPr>
        <w:t>Wiedenbeck</w:t>
      </w:r>
      <w:proofErr w:type="spellEnd"/>
      <w:r w:rsidRPr="00B47E99">
        <w:rPr>
          <w:rFonts w:ascii="Times New Roman" w:hAnsi="Times New Roman" w:cs="Times New Roman"/>
          <w:sz w:val="24"/>
          <w:szCs w:val="24"/>
        </w:rPr>
        <w:t xml:space="preserve">, M., </w:t>
      </w:r>
      <w:proofErr w:type="spellStart"/>
      <w:r w:rsidRPr="00B47E99">
        <w:rPr>
          <w:rFonts w:ascii="Times New Roman" w:hAnsi="Times New Roman" w:cs="Times New Roman"/>
          <w:sz w:val="24"/>
          <w:szCs w:val="24"/>
        </w:rPr>
        <w:t>Alle</w:t>
      </w:r>
      <w:proofErr w:type="spellEnd"/>
      <w:r w:rsidRPr="00B47E99">
        <w:rPr>
          <w:rFonts w:ascii="Times New Roman" w:hAnsi="Times New Roman" w:cs="Times New Roman"/>
          <w:sz w:val="24"/>
          <w:szCs w:val="24"/>
        </w:rPr>
        <w:t xml:space="preserve">, P., Corfu, F., Griffin, W.L., Meier, M., </w:t>
      </w:r>
      <w:proofErr w:type="spellStart"/>
      <w:r w:rsidRPr="00B47E99">
        <w:rPr>
          <w:rFonts w:ascii="Times New Roman" w:hAnsi="Times New Roman" w:cs="Times New Roman"/>
          <w:sz w:val="24"/>
          <w:szCs w:val="24"/>
        </w:rPr>
        <w:t>Oberli</w:t>
      </w:r>
      <w:proofErr w:type="spellEnd"/>
      <w:r w:rsidRPr="00B47E99">
        <w:rPr>
          <w:rFonts w:ascii="Times New Roman" w:hAnsi="Times New Roman" w:cs="Times New Roman"/>
          <w:sz w:val="24"/>
          <w:szCs w:val="24"/>
        </w:rPr>
        <w:t xml:space="preserve">, F., </w:t>
      </w:r>
      <w:proofErr w:type="spellStart"/>
      <w:r w:rsidRPr="00B47E99">
        <w:rPr>
          <w:rFonts w:ascii="Times New Roman" w:hAnsi="Times New Roman" w:cs="Times New Roman"/>
          <w:sz w:val="24"/>
          <w:szCs w:val="24"/>
        </w:rPr>
        <w:t>Vonquadt</w:t>
      </w:r>
      <w:proofErr w:type="spellEnd"/>
      <w:r w:rsidRPr="00B47E99">
        <w:rPr>
          <w:rFonts w:ascii="Times New Roman" w:hAnsi="Times New Roman" w:cs="Times New Roman"/>
          <w:sz w:val="24"/>
          <w:szCs w:val="24"/>
        </w:rPr>
        <w:t xml:space="preserve">, A., Roddick, J.C., </w:t>
      </w:r>
      <w:proofErr w:type="spellStart"/>
      <w:r w:rsidRPr="00B47E99">
        <w:rPr>
          <w:rFonts w:ascii="Times New Roman" w:hAnsi="Times New Roman" w:cs="Times New Roman"/>
          <w:sz w:val="24"/>
          <w:szCs w:val="24"/>
        </w:rPr>
        <w:t>Speigel</w:t>
      </w:r>
      <w:proofErr w:type="spellEnd"/>
      <w:r w:rsidRPr="00B47E99">
        <w:rPr>
          <w:rFonts w:ascii="Times New Roman" w:hAnsi="Times New Roman" w:cs="Times New Roman"/>
          <w:sz w:val="24"/>
          <w:szCs w:val="24"/>
        </w:rPr>
        <w:t>, W., 1995. Three natural zircon standards for U-</w:t>
      </w:r>
      <w:proofErr w:type="spellStart"/>
      <w:r w:rsidRPr="00B47E99">
        <w:rPr>
          <w:rFonts w:ascii="Times New Roman" w:hAnsi="Times New Roman" w:cs="Times New Roman"/>
          <w:sz w:val="24"/>
          <w:szCs w:val="24"/>
        </w:rPr>
        <w:t>Th</w:t>
      </w:r>
      <w:proofErr w:type="spellEnd"/>
      <w:r w:rsidRPr="00B47E99">
        <w:rPr>
          <w:rFonts w:ascii="Times New Roman" w:hAnsi="Times New Roman" w:cs="Times New Roman"/>
          <w:sz w:val="24"/>
          <w:szCs w:val="24"/>
        </w:rPr>
        <w:t>-</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Lu-</w:t>
      </w:r>
      <w:proofErr w:type="spellStart"/>
      <w:r w:rsidRPr="00B47E99">
        <w:rPr>
          <w:rFonts w:ascii="Times New Roman" w:hAnsi="Times New Roman" w:cs="Times New Roman"/>
          <w:sz w:val="24"/>
          <w:szCs w:val="24"/>
        </w:rPr>
        <w:t>Hf</w:t>
      </w:r>
      <w:proofErr w:type="spellEnd"/>
      <w:r w:rsidRPr="00B47E99">
        <w:rPr>
          <w:rFonts w:ascii="Times New Roman" w:hAnsi="Times New Roman" w:cs="Times New Roman"/>
          <w:sz w:val="24"/>
          <w:szCs w:val="24"/>
        </w:rPr>
        <w:t xml:space="preserve">, trace-element and REE analyses. </w:t>
      </w:r>
      <w:proofErr w:type="spellStart"/>
      <w:r w:rsidRPr="00B47E99">
        <w:rPr>
          <w:rFonts w:ascii="Times New Roman" w:hAnsi="Times New Roman" w:cs="Times New Roman"/>
          <w:sz w:val="24"/>
          <w:szCs w:val="24"/>
        </w:rPr>
        <w:t>Geostand</w:t>
      </w:r>
      <w:proofErr w:type="spellEnd"/>
      <w:r w:rsidRPr="00B47E99">
        <w:rPr>
          <w:rFonts w:ascii="Times New Roman" w:hAnsi="Times New Roman" w:cs="Times New Roman"/>
          <w:sz w:val="24"/>
          <w:szCs w:val="24"/>
        </w:rPr>
        <w:t xml:space="preserve">. </w:t>
      </w:r>
      <w:proofErr w:type="spellStart"/>
      <w:r w:rsidRPr="00B47E99">
        <w:rPr>
          <w:rFonts w:ascii="Times New Roman" w:hAnsi="Times New Roman" w:cs="Times New Roman"/>
          <w:sz w:val="24"/>
          <w:szCs w:val="24"/>
        </w:rPr>
        <w:t>Newslett</w:t>
      </w:r>
      <w:proofErr w:type="spellEnd"/>
      <w:r w:rsidRPr="00B47E99">
        <w:rPr>
          <w:rFonts w:ascii="Times New Roman" w:hAnsi="Times New Roman" w:cs="Times New Roman"/>
          <w:sz w:val="24"/>
          <w:szCs w:val="24"/>
        </w:rPr>
        <w:t>. 19, 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23.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Wolf, M., </w:t>
      </w:r>
      <w:proofErr w:type="spellStart"/>
      <w:r w:rsidRPr="00B47E99">
        <w:rPr>
          <w:rFonts w:ascii="Times New Roman" w:hAnsi="Times New Roman" w:cs="Times New Roman"/>
          <w:sz w:val="24"/>
          <w:szCs w:val="24"/>
        </w:rPr>
        <w:t>Romer</w:t>
      </w:r>
      <w:proofErr w:type="spellEnd"/>
      <w:r w:rsidRPr="00B47E99">
        <w:rPr>
          <w:rFonts w:ascii="Times New Roman" w:hAnsi="Times New Roman" w:cs="Times New Roman"/>
          <w:sz w:val="24"/>
          <w:szCs w:val="24"/>
        </w:rPr>
        <w:t xml:space="preserve">, R.L., Franz, L., Lopez-Moro, F.J., 2018. Tin in granitic melts: the role of melting temperature and </w:t>
      </w:r>
      <w:proofErr w:type="spellStart"/>
      <w:r w:rsidRPr="00B47E99">
        <w:rPr>
          <w:rFonts w:ascii="Times New Roman" w:hAnsi="Times New Roman" w:cs="Times New Roman"/>
          <w:sz w:val="24"/>
          <w:szCs w:val="24"/>
        </w:rPr>
        <w:t>protolith</w:t>
      </w:r>
      <w:proofErr w:type="spellEnd"/>
      <w:r w:rsidRPr="00B47E99">
        <w:rPr>
          <w:rFonts w:ascii="Times New Roman" w:hAnsi="Times New Roman" w:cs="Times New Roman"/>
          <w:sz w:val="24"/>
          <w:szCs w:val="24"/>
        </w:rPr>
        <w:t xml:space="preserve"> composition.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310</w:t>
      </w:r>
      <w:r w:rsidR="00293080">
        <w:rPr>
          <w:rFonts w:ascii="Times New Roman" w:hAnsi="Times New Roman" w:cs="Times New Roman"/>
          <w:sz w:val="24"/>
          <w:szCs w:val="24"/>
        </w:rPr>
        <w:t>-</w:t>
      </w:r>
      <w:r w:rsidRPr="00B47E99">
        <w:rPr>
          <w:rFonts w:ascii="Times New Roman" w:hAnsi="Times New Roman" w:cs="Times New Roman"/>
          <w:sz w:val="24"/>
          <w:szCs w:val="24"/>
        </w:rPr>
        <w:t>311, 20</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30.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Wolff, J.A., </w:t>
      </w:r>
      <w:proofErr w:type="spellStart"/>
      <w:r w:rsidRPr="00B47E99">
        <w:rPr>
          <w:rFonts w:ascii="Times New Roman" w:hAnsi="Times New Roman" w:cs="Times New Roman"/>
          <w:sz w:val="24"/>
          <w:szCs w:val="24"/>
        </w:rPr>
        <w:t>Forni</w:t>
      </w:r>
      <w:proofErr w:type="spellEnd"/>
      <w:r w:rsidRPr="00B47E99">
        <w:rPr>
          <w:rFonts w:ascii="Times New Roman" w:hAnsi="Times New Roman" w:cs="Times New Roman"/>
          <w:sz w:val="24"/>
          <w:szCs w:val="24"/>
        </w:rPr>
        <w:t xml:space="preserve">, F., Ellis, B.S., </w:t>
      </w:r>
      <w:proofErr w:type="spellStart"/>
      <w:r w:rsidRPr="00B47E99">
        <w:rPr>
          <w:rFonts w:ascii="Times New Roman" w:hAnsi="Times New Roman" w:cs="Times New Roman"/>
          <w:sz w:val="24"/>
          <w:szCs w:val="24"/>
        </w:rPr>
        <w:t>Szymanowski</w:t>
      </w:r>
      <w:proofErr w:type="spellEnd"/>
      <w:r w:rsidRPr="00B47E99">
        <w:rPr>
          <w:rFonts w:ascii="Times New Roman" w:hAnsi="Times New Roman" w:cs="Times New Roman"/>
          <w:sz w:val="24"/>
          <w:szCs w:val="24"/>
        </w:rPr>
        <w:t xml:space="preserve">, D., 2020. Europium and barium enrichments in compositionally zoned felsic tuffs: a smoking gun for the origin of chemical and physical gradients by cumulate melting. Earth Planet. Sci. Lett. 540, 116251.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Wu, Y.B., Zheng, Y.F., 2004. Genesis of zircon and its constraints in interpretation of U-</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age. Chin. Sci. Bull. 49 (15), 1554</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1569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Wu, J.H., Xu, X.S., Liu, S., 2012. SHRIMP zircon U- </w:t>
      </w:r>
      <w:proofErr w:type="spellStart"/>
      <w:r w:rsidRPr="00B47E99">
        <w:rPr>
          <w:rFonts w:ascii="Times New Roman" w:hAnsi="Times New Roman" w:cs="Times New Roman"/>
          <w:sz w:val="24"/>
          <w:szCs w:val="24"/>
        </w:rPr>
        <w:t>Pb</w:t>
      </w:r>
      <w:proofErr w:type="spellEnd"/>
      <w:r w:rsidRPr="00B47E99">
        <w:rPr>
          <w:rFonts w:ascii="Times New Roman" w:hAnsi="Times New Roman" w:cs="Times New Roman"/>
          <w:sz w:val="24"/>
          <w:szCs w:val="24"/>
        </w:rPr>
        <w:t xml:space="preserve"> dating of the early Late Cretaceous felsic volcanic rock in southern Jiangxi-northern Guangdong area and its geological significance. Geol. Bull. China 31 (8), 1296</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1305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Xu, S.X., Wu, J.H., 2010. </w:t>
      </w:r>
      <w:proofErr w:type="spellStart"/>
      <w:r w:rsidRPr="00B47E99">
        <w:rPr>
          <w:rFonts w:ascii="Times New Roman" w:hAnsi="Times New Roman" w:cs="Times New Roman"/>
          <w:sz w:val="24"/>
          <w:szCs w:val="24"/>
        </w:rPr>
        <w:t>Stratigraphical</w:t>
      </w:r>
      <w:proofErr w:type="spellEnd"/>
      <w:r w:rsidRPr="00B47E99">
        <w:rPr>
          <w:rFonts w:ascii="Times New Roman" w:hAnsi="Times New Roman" w:cs="Times New Roman"/>
          <w:sz w:val="24"/>
          <w:szCs w:val="24"/>
        </w:rPr>
        <w:t xml:space="preserve"> sequence and geochronology of the volcanic rock series in </w:t>
      </w:r>
      <w:proofErr w:type="spellStart"/>
      <w:r w:rsidRPr="00B47E99">
        <w:rPr>
          <w:rFonts w:ascii="Times New Roman" w:hAnsi="Times New Roman" w:cs="Times New Roman"/>
          <w:sz w:val="24"/>
          <w:szCs w:val="24"/>
        </w:rPr>
        <w:t>Caifang</w:t>
      </w:r>
      <w:proofErr w:type="spellEnd"/>
      <w:r w:rsidRPr="00B47E99">
        <w:rPr>
          <w:rFonts w:ascii="Times New Roman" w:hAnsi="Times New Roman" w:cs="Times New Roman"/>
          <w:sz w:val="24"/>
          <w:szCs w:val="24"/>
        </w:rPr>
        <w:t xml:space="preserve"> Basin, South Jiangxi. J. East China Inst. Technol. 33 (3), 211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218 (in Chinese with English abstract).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Xu, X.S., Dong, C.W., Li, W.X., Zhou, X.M., 1999. Late Mesozoic intrusive complexes in the coastal area of Fujian, SE China: the significance of the gabbro</w:t>
      </w:r>
      <w:r w:rsidR="00293080">
        <w:rPr>
          <w:rFonts w:ascii="Times New Roman" w:hAnsi="Times New Roman" w:cs="Times New Roman"/>
          <w:sz w:val="24"/>
          <w:szCs w:val="24"/>
        </w:rPr>
        <w:t>-</w:t>
      </w:r>
      <w:r w:rsidRPr="00B47E99">
        <w:rPr>
          <w:rFonts w:ascii="Times New Roman" w:hAnsi="Times New Roman" w:cs="Times New Roman"/>
          <w:sz w:val="24"/>
          <w:szCs w:val="24"/>
        </w:rPr>
        <w:t>diorite</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granite association.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46, 299</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315.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Xu, X.S., O’Reilly, S.Y., Griffin, W.L., Wang, X.L., Pearson, N.J., He, Z.Y., 2007. The crust of </w:t>
      </w:r>
      <w:proofErr w:type="spellStart"/>
      <w:r w:rsidRPr="00B47E99">
        <w:rPr>
          <w:rFonts w:ascii="Times New Roman" w:hAnsi="Times New Roman" w:cs="Times New Roman"/>
          <w:sz w:val="24"/>
          <w:szCs w:val="24"/>
        </w:rPr>
        <w:t>Cathaysia</w:t>
      </w:r>
      <w:proofErr w:type="spellEnd"/>
      <w:r w:rsidRPr="00B47E99">
        <w:rPr>
          <w:rFonts w:ascii="Times New Roman" w:hAnsi="Times New Roman" w:cs="Times New Roman"/>
          <w:sz w:val="24"/>
          <w:szCs w:val="24"/>
        </w:rPr>
        <w:t>: age, assembly and reworking of two terranes. Precambrian Res. 158, 51</w:t>
      </w:r>
      <w:r w:rsidR="00293080">
        <w:rPr>
          <w:rFonts w:ascii="Times New Roman" w:hAnsi="Times New Roman" w:cs="Times New Roman"/>
          <w:sz w:val="24"/>
          <w:szCs w:val="24"/>
        </w:rPr>
        <w:t>-</w:t>
      </w:r>
      <w:r w:rsidRPr="00B47E99">
        <w:rPr>
          <w:rFonts w:ascii="Times New Roman" w:hAnsi="Times New Roman" w:cs="Times New Roman"/>
          <w:sz w:val="24"/>
          <w:szCs w:val="24"/>
        </w:rPr>
        <w:t xml:space="preserve">78. </w:t>
      </w:r>
    </w:p>
    <w:p w:rsidR="00293080"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lastRenderedPageBreak/>
        <w:t xml:space="preserve">Xu, X.S., Zhao, K., He, Z.Y., Liu, L., Hong, W.T., 2020. Cretaceous volcanic-plutonic magmatism in SE China and a genetic model.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w:t>
      </w:r>
      <w:proofErr w:type="gramStart"/>
      <w:r w:rsidRPr="00B47E99">
        <w:rPr>
          <w:rFonts w:ascii="Times New Roman" w:hAnsi="Times New Roman" w:cs="Times New Roman"/>
          <w:sz w:val="24"/>
          <w:szCs w:val="24"/>
        </w:rPr>
        <w:t>https</w:t>
      </w:r>
      <w:proofErr w:type="gramEnd"/>
      <w:r w:rsidRPr="00B47E99">
        <w:rPr>
          <w:rFonts w:ascii="Times New Roman" w:hAnsi="Times New Roman" w:cs="Times New Roman"/>
          <w:sz w:val="24"/>
          <w:szCs w:val="24"/>
        </w:rPr>
        <w:t xml:space="preserve">://doi.org/10.1016/j. lithos.2020.105728. </w:t>
      </w:r>
    </w:p>
    <w:p w:rsidR="00B47E99" w:rsidRDefault="00B47E99" w:rsidP="00376026">
      <w:pPr>
        <w:spacing w:after="0" w:line="480" w:lineRule="auto"/>
        <w:jc w:val="both"/>
        <w:rPr>
          <w:rFonts w:ascii="Times New Roman" w:hAnsi="Times New Roman" w:cs="Times New Roman"/>
          <w:sz w:val="24"/>
          <w:szCs w:val="24"/>
        </w:rPr>
      </w:pPr>
      <w:r w:rsidRPr="00B47E99">
        <w:rPr>
          <w:rFonts w:ascii="Times New Roman" w:hAnsi="Times New Roman" w:cs="Times New Roman"/>
          <w:sz w:val="24"/>
          <w:szCs w:val="24"/>
        </w:rPr>
        <w:t xml:space="preserve">Yan, L.L., He, Z.Y., </w:t>
      </w:r>
      <w:proofErr w:type="spellStart"/>
      <w:r w:rsidRPr="00B47E99">
        <w:rPr>
          <w:rFonts w:ascii="Times New Roman" w:hAnsi="Times New Roman" w:cs="Times New Roman"/>
          <w:sz w:val="24"/>
          <w:szCs w:val="24"/>
        </w:rPr>
        <w:t>Jahn</w:t>
      </w:r>
      <w:proofErr w:type="spellEnd"/>
      <w:r w:rsidRPr="00B47E99">
        <w:rPr>
          <w:rFonts w:ascii="Times New Roman" w:hAnsi="Times New Roman" w:cs="Times New Roman"/>
          <w:sz w:val="24"/>
          <w:szCs w:val="24"/>
        </w:rPr>
        <w:t xml:space="preserve">, B.-M., Zhao, Z.D., 2016. Formation of the </w:t>
      </w:r>
      <w:proofErr w:type="spellStart"/>
      <w:r w:rsidRPr="00B47E99">
        <w:rPr>
          <w:rFonts w:ascii="Times New Roman" w:hAnsi="Times New Roman" w:cs="Times New Roman"/>
          <w:sz w:val="24"/>
          <w:szCs w:val="24"/>
        </w:rPr>
        <w:t>Yandangshan</w:t>
      </w:r>
      <w:proofErr w:type="spellEnd"/>
      <w:r w:rsidRPr="00B47E99">
        <w:rPr>
          <w:rFonts w:ascii="Times New Roman" w:hAnsi="Times New Roman" w:cs="Times New Roman"/>
          <w:sz w:val="24"/>
          <w:szCs w:val="24"/>
        </w:rPr>
        <w:t xml:space="preserve"> volcanic-plutonic complex (SE China) by melt extraction and crystal accumulation. </w:t>
      </w:r>
      <w:proofErr w:type="spellStart"/>
      <w:r w:rsidRPr="00B47E99">
        <w:rPr>
          <w:rFonts w:ascii="Times New Roman" w:hAnsi="Times New Roman" w:cs="Times New Roman"/>
          <w:sz w:val="24"/>
          <w:szCs w:val="24"/>
        </w:rPr>
        <w:t>Lithos</w:t>
      </w:r>
      <w:proofErr w:type="spellEnd"/>
      <w:r w:rsidRPr="00B47E99">
        <w:rPr>
          <w:rFonts w:ascii="Times New Roman" w:hAnsi="Times New Roman" w:cs="Times New Roman"/>
          <w:sz w:val="24"/>
          <w:szCs w:val="24"/>
        </w:rPr>
        <w:t xml:space="preserve"> 266, 287</w:t>
      </w:r>
      <w:r w:rsidR="00293080">
        <w:rPr>
          <w:rFonts w:ascii="Times New Roman" w:hAnsi="Times New Roman" w:cs="Times New Roman"/>
          <w:sz w:val="24"/>
          <w:szCs w:val="24"/>
        </w:rPr>
        <w:t>-</w:t>
      </w:r>
      <w:r w:rsidRPr="00B47E99">
        <w:rPr>
          <w:rFonts w:ascii="Times New Roman" w:hAnsi="Times New Roman" w:cs="Times New Roman"/>
          <w:sz w:val="24"/>
          <w:szCs w:val="24"/>
        </w:rPr>
        <w:t>308.</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Yan, L.L., He, Z.Y., </w:t>
      </w:r>
      <w:proofErr w:type="spellStart"/>
      <w:r w:rsidRPr="00DA5B48">
        <w:rPr>
          <w:rFonts w:ascii="Times New Roman" w:hAnsi="Times New Roman" w:cs="Times New Roman"/>
          <w:sz w:val="24"/>
          <w:szCs w:val="24"/>
        </w:rPr>
        <w:t>Beier</w:t>
      </w:r>
      <w:proofErr w:type="spellEnd"/>
      <w:r w:rsidRPr="00DA5B48">
        <w:rPr>
          <w:rFonts w:ascii="Times New Roman" w:hAnsi="Times New Roman" w:cs="Times New Roman"/>
          <w:sz w:val="24"/>
          <w:szCs w:val="24"/>
        </w:rPr>
        <w:t xml:space="preserve">, C., </w:t>
      </w:r>
      <w:proofErr w:type="spellStart"/>
      <w:r w:rsidRPr="00DA5B48">
        <w:rPr>
          <w:rFonts w:ascii="Times New Roman" w:hAnsi="Times New Roman" w:cs="Times New Roman"/>
          <w:sz w:val="24"/>
          <w:szCs w:val="24"/>
        </w:rPr>
        <w:t>Klemd</w:t>
      </w:r>
      <w:proofErr w:type="spellEnd"/>
      <w:r w:rsidRPr="00DA5B48">
        <w:rPr>
          <w:rFonts w:ascii="Times New Roman" w:hAnsi="Times New Roman" w:cs="Times New Roman"/>
          <w:sz w:val="24"/>
          <w:szCs w:val="24"/>
        </w:rPr>
        <w:t xml:space="preserve">, R., 2018. Geochemical constraints on the link between volcanism and </w:t>
      </w:r>
      <w:proofErr w:type="spellStart"/>
      <w:r w:rsidRPr="00DA5B48">
        <w:rPr>
          <w:rFonts w:ascii="Times New Roman" w:hAnsi="Times New Roman" w:cs="Times New Roman"/>
          <w:sz w:val="24"/>
          <w:szCs w:val="24"/>
        </w:rPr>
        <w:t>plutonism</w:t>
      </w:r>
      <w:proofErr w:type="spellEnd"/>
      <w:r w:rsidRPr="00DA5B48">
        <w:rPr>
          <w:rFonts w:ascii="Times New Roman" w:hAnsi="Times New Roman" w:cs="Times New Roman"/>
          <w:sz w:val="24"/>
          <w:szCs w:val="24"/>
        </w:rPr>
        <w:t xml:space="preserve"> at the Yunshan caldera complex, SE China. Contrib. Mineral. Petrol. 173, 4.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Yan, L.L., He, Z.Y., </w:t>
      </w:r>
      <w:proofErr w:type="spellStart"/>
      <w:r w:rsidRPr="00DA5B48">
        <w:rPr>
          <w:rFonts w:ascii="Times New Roman" w:hAnsi="Times New Roman" w:cs="Times New Roman"/>
          <w:sz w:val="24"/>
          <w:szCs w:val="24"/>
        </w:rPr>
        <w:t>Klemd</w:t>
      </w:r>
      <w:proofErr w:type="spellEnd"/>
      <w:r w:rsidRPr="00DA5B48">
        <w:rPr>
          <w:rFonts w:ascii="Times New Roman" w:hAnsi="Times New Roman" w:cs="Times New Roman"/>
          <w:sz w:val="24"/>
          <w:szCs w:val="24"/>
        </w:rPr>
        <w:t xml:space="preserve">, R., </w:t>
      </w:r>
      <w:proofErr w:type="spellStart"/>
      <w:r w:rsidRPr="00DA5B48">
        <w:rPr>
          <w:rFonts w:ascii="Times New Roman" w:hAnsi="Times New Roman" w:cs="Times New Roman"/>
          <w:sz w:val="24"/>
          <w:szCs w:val="24"/>
        </w:rPr>
        <w:t>Beier</w:t>
      </w:r>
      <w:proofErr w:type="spellEnd"/>
      <w:r w:rsidRPr="00DA5B48">
        <w:rPr>
          <w:rFonts w:ascii="Times New Roman" w:hAnsi="Times New Roman" w:cs="Times New Roman"/>
          <w:sz w:val="24"/>
          <w:szCs w:val="24"/>
        </w:rPr>
        <w:t xml:space="preserve">, C., Xu, X.S., 2020. Tracking crystal-melt segregation and magma recharge using zircon trace element data. Chem. Geol. 542, 119596.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Yang, J.H., Zhou, M.F., </w:t>
      </w:r>
      <w:proofErr w:type="spellStart"/>
      <w:r w:rsidRPr="00DA5B48">
        <w:rPr>
          <w:rFonts w:ascii="Times New Roman" w:hAnsi="Times New Roman" w:cs="Times New Roman"/>
          <w:sz w:val="24"/>
          <w:szCs w:val="24"/>
        </w:rPr>
        <w:t>Zhong</w:t>
      </w:r>
      <w:proofErr w:type="spellEnd"/>
      <w:r w:rsidRPr="00DA5B48">
        <w:rPr>
          <w:rFonts w:ascii="Times New Roman" w:hAnsi="Times New Roman" w:cs="Times New Roman"/>
          <w:sz w:val="24"/>
          <w:szCs w:val="24"/>
        </w:rPr>
        <w:t xml:space="preserve">, H., </w:t>
      </w:r>
      <w:proofErr w:type="spellStart"/>
      <w:r w:rsidRPr="00DA5B48">
        <w:rPr>
          <w:rFonts w:ascii="Times New Roman" w:hAnsi="Times New Roman" w:cs="Times New Roman"/>
          <w:sz w:val="24"/>
          <w:szCs w:val="24"/>
        </w:rPr>
        <w:t>Willian</w:t>
      </w:r>
      <w:proofErr w:type="spellEnd"/>
      <w:r w:rsidRPr="00DA5B48">
        <w:rPr>
          <w:rFonts w:ascii="Times New Roman" w:hAnsi="Times New Roman" w:cs="Times New Roman"/>
          <w:sz w:val="24"/>
          <w:szCs w:val="24"/>
        </w:rPr>
        <w:t xml:space="preserve">-Jones, A.E., Lin, L., Zhang, X.C., Fu, Y.Z., Mao, W., 2020. Granite-Related tin </w:t>
      </w:r>
      <w:proofErr w:type="spellStart"/>
      <w:r w:rsidRPr="00DA5B48">
        <w:rPr>
          <w:rFonts w:ascii="Times New Roman" w:hAnsi="Times New Roman" w:cs="Times New Roman"/>
          <w:sz w:val="24"/>
          <w:szCs w:val="24"/>
        </w:rPr>
        <w:t>metallogenic</w:t>
      </w:r>
      <w:proofErr w:type="spellEnd"/>
      <w:r w:rsidRPr="00DA5B48">
        <w:rPr>
          <w:rFonts w:ascii="Times New Roman" w:hAnsi="Times New Roman" w:cs="Times New Roman"/>
          <w:sz w:val="24"/>
          <w:szCs w:val="24"/>
        </w:rPr>
        <w:t xml:space="preserve"> events and key controlling factors in Peninsular Malaysia, Southeast Asia: new insights from </w:t>
      </w:r>
      <w:proofErr w:type="spellStart"/>
      <w:r w:rsidRPr="00DA5B48">
        <w:rPr>
          <w:rFonts w:ascii="Times New Roman" w:hAnsi="Times New Roman" w:cs="Times New Roman"/>
          <w:sz w:val="24"/>
          <w:szCs w:val="24"/>
        </w:rPr>
        <w:t>cassiterite</w:t>
      </w:r>
      <w:proofErr w:type="spellEnd"/>
      <w:r w:rsidRPr="00DA5B48">
        <w:rPr>
          <w:rFonts w:ascii="Times New Roman" w:hAnsi="Times New Roman" w:cs="Times New Roman"/>
          <w:sz w:val="24"/>
          <w:szCs w:val="24"/>
        </w:rPr>
        <w:t xml:space="preserve"> u-</w:t>
      </w:r>
      <w:proofErr w:type="spellStart"/>
      <w:r w:rsidRPr="00DA5B48">
        <w:rPr>
          <w:rFonts w:ascii="Times New Roman" w:hAnsi="Times New Roman" w:cs="Times New Roman"/>
          <w:sz w:val="24"/>
          <w:szCs w:val="24"/>
        </w:rPr>
        <w:t>pb</w:t>
      </w:r>
      <w:proofErr w:type="spellEnd"/>
      <w:r w:rsidRPr="00DA5B48">
        <w:rPr>
          <w:rFonts w:ascii="Times New Roman" w:hAnsi="Times New Roman" w:cs="Times New Roman"/>
          <w:sz w:val="24"/>
          <w:szCs w:val="24"/>
        </w:rPr>
        <w:t xml:space="preserve"> dating and zircon geochemistry. Econ. Geol. 115, 581</w:t>
      </w:r>
      <w:r>
        <w:rPr>
          <w:rFonts w:ascii="Times New Roman" w:hAnsi="Times New Roman" w:cs="Times New Roman"/>
          <w:sz w:val="24"/>
          <w:szCs w:val="24"/>
        </w:rPr>
        <w:t>-</w:t>
      </w:r>
      <w:r w:rsidRPr="00DA5B48">
        <w:rPr>
          <w:rFonts w:ascii="Times New Roman" w:hAnsi="Times New Roman" w:cs="Times New Roman"/>
          <w:sz w:val="24"/>
          <w:szCs w:val="24"/>
        </w:rPr>
        <w:t xml:space="preserve">601.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Yu, J.H., Wang, L.J., Wang, X.L., </w:t>
      </w:r>
      <w:proofErr w:type="spellStart"/>
      <w:r w:rsidRPr="00DA5B48">
        <w:rPr>
          <w:rFonts w:ascii="Times New Roman" w:hAnsi="Times New Roman" w:cs="Times New Roman"/>
          <w:sz w:val="24"/>
          <w:szCs w:val="24"/>
        </w:rPr>
        <w:t>Qiu</w:t>
      </w:r>
      <w:proofErr w:type="spellEnd"/>
      <w:r w:rsidRPr="00DA5B48">
        <w:rPr>
          <w:rFonts w:ascii="Times New Roman" w:hAnsi="Times New Roman" w:cs="Times New Roman"/>
          <w:sz w:val="24"/>
          <w:szCs w:val="24"/>
        </w:rPr>
        <w:t xml:space="preserve">, J.S., Zhao, L., 2007. Geochemistry and geochronology of the </w:t>
      </w:r>
      <w:proofErr w:type="spellStart"/>
      <w:r w:rsidRPr="00DA5B48">
        <w:rPr>
          <w:rFonts w:ascii="Times New Roman" w:hAnsi="Times New Roman" w:cs="Times New Roman"/>
          <w:sz w:val="24"/>
          <w:szCs w:val="24"/>
        </w:rPr>
        <w:t>Fucheng</w:t>
      </w:r>
      <w:proofErr w:type="spellEnd"/>
      <w:r w:rsidRPr="00DA5B48">
        <w:rPr>
          <w:rFonts w:ascii="Times New Roman" w:hAnsi="Times New Roman" w:cs="Times New Roman"/>
          <w:sz w:val="24"/>
          <w:szCs w:val="24"/>
        </w:rPr>
        <w:t xml:space="preserve"> Complex in the Southeast Jiangxi Province, China. </w:t>
      </w:r>
      <w:proofErr w:type="spellStart"/>
      <w:r w:rsidRPr="00DA5B48">
        <w:rPr>
          <w:rFonts w:ascii="Times New Roman" w:hAnsi="Times New Roman" w:cs="Times New Roman"/>
          <w:sz w:val="24"/>
          <w:szCs w:val="24"/>
        </w:rPr>
        <w:t>Acta</w:t>
      </w:r>
      <w:proofErr w:type="spellEnd"/>
      <w:r w:rsidRPr="00DA5B48">
        <w:rPr>
          <w:rFonts w:ascii="Times New Roman" w:hAnsi="Times New Roman" w:cs="Times New Roman"/>
          <w:sz w:val="24"/>
          <w:szCs w:val="24"/>
        </w:rPr>
        <w:t xml:space="preserve"> Petrol. Sin. 23, 1441</w:t>
      </w:r>
      <w:r>
        <w:rPr>
          <w:rFonts w:ascii="Times New Roman" w:hAnsi="Times New Roman" w:cs="Times New Roman"/>
          <w:sz w:val="24"/>
          <w:szCs w:val="24"/>
        </w:rPr>
        <w:t>-</w:t>
      </w:r>
      <w:r w:rsidRPr="00DA5B48">
        <w:rPr>
          <w:rFonts w:ascii="Times New Roman" w:hAnsi="Times New Roman" w:cs="Times New Roman"/>
          <w:sz w:val="24"/>
          <w:szCs w:val="24"/>
        </w:rPr>
        <w:t xml:space="preserve">1456 (in Chinese with English abstract).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Yu, J.H., O’Reilly, S.Y., Wang, L., Griffin, W.L., Zhou, M.F., Zhang, M., Shu, L., 2010. Components and episodic growth of Precambrian crust in the </w:t>
      </w:r>
      <w:proofErr w:type="spellStart"/>
      <w:r w:rsidRPr="00DA5B48">
        <w:rPr>
          <w:rFonts w:ascii="Times New Roman" w:hAnsi="Times New Roman" w:cs="Times New Roman"/>
          <w:sz w:val="24"/>
          <w:szCs w:val="24"/>
        </w:rPr>
        <w:t>Cathaysia</w:t>
      </w:r>
      <w:proofErr w:type="spellEnd"/>
      <w:r w:rsidRPr="00DA5B48">
        <w:rPr>
          <w:rFonts w:ascii="Times New Roman" w:hAnsi="Times New Roman" w:cs="Times New Roman"/>
          <w:sz w:val="24"/>
          <w:szCs w:val="24"/>
        </w:rPr>
        <w:t xml:space="preserve"> Block, South China: evidence from U-</w:t>
      </w:r>
      <w:proofErr w:type="spellStart"/>
      <w:r w:rsidRPr="00DA5B48">
        <w:rPr>
          <w:rFonts w:ascii="Times New Roman" w:hAnsi="Times New Roman" w:cs="Times New Roman"/>
          <w:sz w:val="24"/>
          <w:szCs w:val="24"/>
        </w:rPr>
        <w:t>Pb</w:t>
      </w:r>
      <w:proofErr w:type="spellEnd"/>
      <w:r w:rsidRPr="00DA5B48">
        <w:rPr>
          <w:rFonts w:ascii="Times New Roman" w:hAnsi="Times New Roman" w:cs="Times New Roman"/>
          <w:sz w:val="24"/>
          <w:szCs w:val="24"/>
        </w:rPr>
        <w:t xml:space="preserve"> ages and </w:t>
      </w:r>
      <w:proofErr w:type="spellStart"/>
      <w:r w:rsidRPr="00DA5B48">
        <w:rPr>
          <w:rFonts w:ascii="Times New Roman" w:hAnsi="Times New Roman" w:cs="Times New Roman"/>
          <w:sz w:val="24"/>
          <w:szCs w:val="24"/>
        </w:rPr>
        <w:t>Hf</w:t>
      </w:r>
      <w:proofErr w:type="spellEnd"/>
      <w:r w:rsidRPr="00DA5B48">
        <w:rPr>
          <w:rFonts w:ascii="Times New Roman" w:hAnsi="Times New Roman" w:cs="Times New Roman"/>
          <w:sz w:val="24"/>
          <w:szCs w:val="24"/>
        </w:rPr>
        <w:t xml:space="preserve"> isotopes of zircons in Neoproterozoic sediments. Precambrian Res. 181, 97</w:t>
      </w:r>
      <w:r>
        <w:rPr>
          <w:rFonts w:ascii="Times New Roman" w:hAnsi="Times New Roman" w:cs="Times New Roman"/>
          <w:sz w:val="24"/>
          <w:szCs w:val="24"/>
        </w:rPr>
        <w:t>-</w:t>
      </w:r>
      <w:r w:rsidRPr="00DA5B48">
        <w:rPr>
          <w:rFonts w:ascii="Times New Roman" w:hAnsi="Times New Roman" w:cs="Times New Roman"/>
          <w:sz w:val="24"/>
          <w:szCs w:val="24"/>
        </w:rPr>
        <w:t xml:space="preserve">114.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Yuan, S.D., William-Jones, A.E., </w:t>
      </w:r>
      <w:proofErr w:type="spellStart"/>
      <w:r w:rsidRPr="00DA5B48">
        <w:rPr>
          <w:rFonts w:ascii="Times New Roman" w:hAnsi="Times New Roman" w:cs="Times New Roman"/>
          <w:sz w:val="24"/>
          <w:szCs w:val="24"/>
        </w:rPr>
        <w:t>Romer</w:t>
      </w:r>
      <w:proofErr w:type="spellEnd"/>
      <w:r w:rsidRPr="00DA5B48">
        <w:rPr>
          <w:rFonts w:ascii="Times New Roman" w:hAnsi="Times New Roman" w:cs="Times New Roman"/>
          <w:sz w:val="24"/>
          <w:szCs w:val="24"/>
        </w:rPr>
        <w:t xml:space="preserve">, R.L., Zhao, P.L., Mao, J.W., 2019. </w:t>
      </w:r>
      <w:proofErr w:type="spellStart"/>
      <w:r w:rsidRPr="00DA5B48">
        <w:rPr>
          <w:rFonts w:ascii="Times New Roman" w:hAnsi="Times New Roman" w:cs="Times New Roman"/>
          <w:sz w:val="24"/>
          <w:szCs w:val="24"/>
        </w:rPr>
        <w:t>Protolith</w:t>
      </w:r>
      <w:proofErr w:type="spellEnd"/>
      <w:r w:rsidRPr="00DA5B48">
        <w:rPr>
          <w:rFonts w:ascii="Times New Roman" w:hAnsi="Times New Roman" w:cs="Times New Roman"/>
          <w:sz w:val="24"/>
          <w:szCs w:val="24"/>
        </w:rPr>
        <w:t xml:space="preserve">-related thermal controls on the decoupling of Sn and </w:t>
      </w:r>
      <w:proofErr w:type="spellStart"/>
      <w:r w:rsidRPr="00DA5B48">
        <w:rPr>
          <w:rFonts w:ascii="Times New Roman" w:hAnsi="Times New Roman" w:cs="Times New Roman"/>
          <w:sz w:val="24"/>
          <w:szCs w:val="24"/>
        </w:rPr>
        <w:t>W in</w:t>
      </w:r>
      <w:proofErr w:type="spellEnd"/>
      <w:r w:rsidRPr="00DA5B48">
        <w:rPr>
          <w:rFonts w:ascii="Times New Roman" w:hAnsi="Times New Roman" w:cs="Times New Roman"/>
          <w:sz w:val="24"/>
          <w:szCs w:val="24"/>
        </w:rPr>
        <w:t xml:space="preserve"> Sn-W </w:t>
      </w:r>
      <w:proofErr w:type="spellStart"/>
      <w:r w:rsidRPr="00DA5B48">
        <w:rPr>
          <w:rFonts w:ascii="Times New Roman" w:hAnsi="Times New Roman" w:cs="Times New Roman"/>
          <w:sz w:val="24"/>
          <w:szCs w:val="24"/>
        </w:rPr>
        <w:t>metallogenic</w:t>
      </w:r>
      <w:proofErr w:type="spellEnd"/>
      <w:r w:rsidRPr="00DA5B48">
        <w:rPr>
          <w:rFonts w:ascii="Times New Roman" w:hAnsi="Times New Roman" w:cs="Times New Roman"/>
          <w:sz w:val="24"/>
          <w:szCs w:val="24"/>
        </w:rPr>
        <w:t xml:space="preserve"> provinces: insights from the </w:t>
      </w:r>
      <w:proofErr w:type="spellStart"/>
      <w:r w:rsidRPr="00DA5B48">
        <w:rPr>
          <w:rFonts w:ascii="Times New Roman" w:hAnsi="Times New Roman" w:cs="Times New Roman"/>
          <w:sz w:val="24"/>
          <w:szCs w:val="24"/>
        </w:rPr>
        <w:t>Nanling</w:t>
      </w:r>
      <w:proofErr w:type="spellEnd"/>
      <w:r w:rsidRPr="00DA5B48">
        <w:rPr>
          <w:rFonts w:ascii="Times New Roman" w:hAnsi="Times New Roman" w:cs="Times New Roman"/>
          <w:sz w:val="24"/>
          <w:szCs w:val="24"/>
        </w:rPr>
        <w:t xml:space="preserve"> region, China. Econ. Geol. 114, 1005</w:t>
      </w:r>
      <w:r>
        <w:rPr>
          <w:rFonts w:ascii="Times New Roman" w:hAnsi="Times New Roman" w:cs="Times New Roman"/>
          <w:sz w:val="24"/>
          <w:szCs w:val="24"/>
        </w:rPr>
        <w:t>-</w:t>
      </w:r>
      <w:r w:rsidRPr="00DA5B48">
        <w:rPr>
          <w:rFonts w:ascii="Times New Roman" w:hAnsi="Times New Roman" w:cs="Times New Roman"/>
          <w:sz w:val="24"/>
          <w:szCs w:val="24"/>
        </w:rPr>
        <w:t xml:space="preserve">1012. </w:t>
      </w:r>
    </w:p>
    <w:p w:rsid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lastRenderedPageBreak/>
        <w:t xml:space="preserve">Zhou, X.M., Li, W.X., 2000. Origin of late Mesozoic igneous rocks in </w:t>
      </w:r>
      <w:proofErr w:type="spellStart"/>
      <w:r w:rsidRPr="00DA5B48">
        <w:rPr>
          <w:rFonts w:ascii="Times New Roman" w:hAnsi="Times New Roman" w:cs="Times New Roman"/>
          <w:sz w:val="24"/>
          <w:szCs w:val="24"/>
        </w:rPr>
        <w:t>southeastern</w:t>
      </w:r>
      <w:proofErr w:type="spellEnd"/>
      <w:r w:rsidRPr="00DA5B48">
        <w:rPr>
          <w:rFonts w:ascii="Times New Roman" w:hAnsi="Times New Roman" w:cs="Times New Roman"/>
          <w:sz w:val="24"/>
          <w:szCs w:val="24"/>
        </w:rPr>
        <w:t xml:space="preserve"> China: implication for lithosphere subduction and </w:t>
      </w:r>
      <w:proofErr w:type="spellStart"/>
      <w:r w:rsidRPr="00DA5B48">
        <w:rPr>
          <w:rFonts w:ascii="Times New Roman" w:hAnsi="Times New Roman" w:cs="Times New Roman"/>
          <w:sz w:val="24"/>
          <w:szCs w:val="24"/>
        </w:rPr>
        <w:t>underplating</w:t>
      </w:r>
      <w:proofErr w:type="spellEnd"/>
      <w:r w:rsidRPr="00DA5B48">
        <w:rPr>
          <w:rFonts w:ascii="Times New Roman" w:hAnsi="Times New Roman" w:cs="Times New Roman"/>
          <w:sz w:val="24"/>
          <w:szCs w:val="24"/>
        </w:rPr>
        <w:t xml:space="preserve"> of mafic magmas. Tectonophysics 326, 269</w:t>
      </w:r>
      <w:r>
        <w:rPr>
          <w:rFonts w:ascii="Times New Roman" w:hAnsi="Times New Roman" w:cs="Times New Roman"/>
          <w:sz w:val="24"/>
          <w:szCs w:val="24"/>
        </w:rPr>
        <w:t>-</w:t>
      </w:r>
      <w:r w:rsidRPr="00DA5B48">
        <w:rPr>
          <w:rFonts w:ascii="Times New Roman" w:hAnsi="Times New Roman" w:cs="Times New Roman"/>
          <w:sz w:val="24"/>
          <w:szCs w:val="24"/>
        </w:rPr>
        <w:t xml:space="preserve">287. </w:t>
      </w:r>
    </w:p>
    <w:p w:rsidR="00293080" w:rsidRPr="00DA5B48" w:rsidRDefault="00DA5B48" w:rsidP="00376026">
      <w:pPr>
        <w:spacing w:after="0" w:line="480" w:lineRule="auto"/>
        <w:jc w:val="both"/>
        <w:rPr>
          <w:rFonts w:ascii="Times New Roman" w:hAnsi="Times New Roman" w:cs="Times New Roman"/>
          <w:sz w:val="24"/>
          <w:szCs w:val="24"/>
        </w:rPr>
      </w:pPr>
      <w:r w:rsidRPr="00DA5B48">
        <w:rPr>
          <w:rFonts w:ascii="Times New Roman" w:hAnsi="Times New Roman" w:cs="Times New Roman"/>
          <w:sz w:val="24"/>
          <w:szCs w:val="24"/>
        </w:rPr>
        <w:t xml:space="preserve">Zhou, X.M., Sun, T., Shen, W.Z., Su, L.S., </w:t>
      </w:r>
      <w:proofErr w:type="spellStart"/>
      <w:r w:rsidRPr="00DA5B48">
        <w:rPr>
          <w:rFonts w:ascii="Times New Roman" w:hAnsi="Times New Roman" w:cs="Times New Roman"/>
          <w:sz w:val="24"/>
          <w:szCs w:val="24"/>
        </w:rPr>
        <w:t>Niu</w:t>
      </w:r>
      <w:proofErr w:type="spellEnd"/>
      <w:r w:rsidRPr="00DA5B48">
        <w:rPr>
          <w:rFonts w:ascii="Times New Roman" w:hAnsi="Times New Roman" w:cs="Times New Roman"/>
          <w:sz w:val="24"/>
          <w:szCs w:val="24"/>
        </w:rPr>
        <w:t xml:space="preserve">, Y.L., 2006. </w:t>
      </w:r>
      <w:proofErr w:type="spellStart"/>
      <w:r w:rsidRPr="00DA5B48">
        <w:rPr>
          <w:rFonts w:ascii="Times New Roman" w:hAnsi="Times New Roman" w:cs="Times New Roman"/>
          <w:sz w:val="24"/>
          <w:szCs w:val="24"/>
        </w:rPr>
        <w:t>Petrogenesis</w:t>
      </w:r>
      <w:proofErr w:type="spellEnd"/>
      <w:r w:rsidRPr="00DA5B48">
        <w:rPr>
          <w:rFonts w:ascii="Times New Roman" w:hAnsi="Times New Roman" w:cs="Times New Roman"/>
          <w:sz w:val="24"/>
          <w:szCs w:val="24"/>
        </w:rPr>
        <w:t xml:space="preserve"> of Mesozoic </w:t>
      </w:r>
      <w:proofErr w:type="spellStart"/>
      <w:r w:rsidRPr="00DA5B48">
        <w:rPr>
          <w:rFonts w:ascii="Times New Roman" w:hAnsi="Times New Roman" w:cs="Times New Roman"/>
          <w:sz w:val="24"/>
          <w:szCs w:val="24"/>
        </w:rPr>
        <w:t>granitoids</w:t>
      </w:r>
      <w:proofErr w:type="spellEnd"/>
      <w:r w:rsidRPr="00DA5B48">
        <w:rPr>
          <w:rFonts w:ascii="Times New Roman" w:hAnsi="Times New Roman" w:cs="Times New Roman"/>
          <w:sz w:val="24"/>
          <w:szCs w:val="24"/>
        </w:rPr>
        <w:t xml:space="preserve"> and volcanic rocks in South China: a response to tectonic evolution.</w:t>
      </w:r>
      <w:r>
        <w:rPr>
          <w:rFonts w:ascii="Times New Roman" w:hAnsi="Times New Roman" w:cs="Times New Roman"/>
          <w:sz w:val="24"/>
          <w:szCs w:val="24"/>
        </w:rPr>
        <w:t xml:space="preserve"> Episodes 29, 26-33.</w:t>
      </w:r>
      <w:bookmarkStart w:id="0" w:name="_GoBack"/>
      <w:bookmarkEnd w:id="0"/>
    </w:p>
    <w:p w:rsidR="003B73D1" w:rsidRDefault="003B73D1">
      <w:pPr>
        <w:rPr>
          <w:sz w:val="16"/>
          <w:szCs w:val="16"/>
        </w:rPr>
      </w:pPr>
      <w:r>
        <w:rPr>
          <w:sz w:val="16"/>
          <w:szCs w:val="16"/>
        </w:rPr>
        <w:br w:type="page"/>
      </w:r>
    </w:p>
    <w:p w:rsidR="00AF2CEE" w:rsidRDefault="00AF2CEE" w:rsidP="00AF2CE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Figures</w:t>
      </w:r>
    </w:p>
    <w:p w:rsidR="00AF2CEE" w:rsidRDefault="00AF2CEE" w:rsidP="00AF2CEE">
      <w:pPr>
        <w:spacing w:after="0" w:line="480" w:lineRule="auto"/>
        <w:jc w:val="both"/>
        <w:rPr>
          <w:rFonts w:ascii="Times New Roman" w:hAnsi="Times New Roman" w:cs="Times New Roman"/>
          <w:sz w:val="24"/>
          <w:szCs w:val="24"/>
        </w:rPr>
      </w:pPr>
      <w:r w:rsidRPr="00AF2CEE">
        <w:rPr>
          <w:rFonts w:ascii="Times New Roman" w:hAnsi="Times New Roman" w:cs="Times New Roman"/>
          <w:b/>
          <w:bCs/>
          <w:sz w:val="24"/>
          <w:szCs w:val="24"/>
        </w:rPr>
        <w:t xml:space="preserve">Fig. 1. </w:t>
      </w:r>
      <w:r w:rsidRPr="00AF2CEE">
        <w:rPr>
          <w:rFonts w:ascii="Times New Roman" w:hAnsi="Times New Roman" w:cs="Times New Roman"/>
          <w:sz w:val="24"/>
          <w:szCs w:val="24"/>
        </w:rPr>
        <w:t xml:space="preserve">Simplified geological map showing the distribution of Late Mesozoic </w:t>
      </w:r>
      <w:proofErr w:type="spellStart"/>
      <w:r w:rsidRPr="00AF2CEE">
        <w:rPr>
          <w:rFonts w:ascii="Times New Roman" w:hAnsi="Times New Roman" w:cs="Times New Roman"/>
          <w:sz w:val="24"/>
          <w:szCs w:val="24"/>
        </w:rPr>
        <w:t>granitoids</w:t>
      </w:r>
      <w:proofErr w:type="spellEnd"/>
      <w:r w:rsidRPr="00AF2CEE">
        <w:rPr>
          <w:rFonts w:ascii="Times New Roman" w:hAnsi="Times New Roman" w:cs="Times New Roman"/>
          <w:sz w:val="24"/>
          <w:szCs w:val="24"/>
        </w:rPr>
        <w:t xml:space="preserve"> and volcanic rocks within the South China Block (modified from Zhou et al., 2006). The </w:t>
      </w:r>
      <w:proofErr w:type="spellStart"/>
      <w:r w:rsidRPr="00AF2CEE">
        <w:rPr>
          <w:rFonts w:ascii="Times New Roman" w:hAnsi="Times New Roman" w:cs="Times New Roman"/>
          <w:sz w:val="24"/>
          <w:szCs w:val="24"/>
        </w:rPr>
        <w:t>Yanbei</w:t>
      </w:r>
      <w:proofErr w:type="spellEnd"/>
      <w:r w:rsidRPr="00AF2CEE">
        <w:rPr>
          <w:rFonts w:ascii="Times New Roman" w:hAnsi="Times New Roman" w:cs="Times New Roman"/>
          <w:sz w:val="24"/>
          <w:szCs w:val="24"/>
        </w:rPr>
        <w:t xml:space="preserve"> caldera complex is located within the interior of Southeast China.</w:t>
      </w:r>
    </w:p>
    <w:p w:rsidR="00AF2CEE" w:rsidRDefault="00AF2CEE"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765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png"/>
                    <pic:cNvPicPr/>
                  </pic:nvPicPr>
                  <pic:blipFill>
                    <a:blip r:embed="rId5">
                      <a:extLst>
                        <a:ext uri="{28A0092B-C50C-407E-A947-70E740481C1C}">
                          <a14:useLocalDpi xmlns:a14="http://schemas.microsoft.com/office/drawing/2010/main" val="0"/>
                        </a:ext>
                      </a:extLst>
                    </a:blip>
                    <a:stretch>
                      <a:fillRect/>
                    </a:stretch>
                  </pic:blipFill>
                  <pic:spPr>
                    <a:xfrm>
                      <a:off x="0" y="0"/>
                      <a:ext cx="5731510" cy="4765040"/>
                    </a:xfrm>
                    <a:prstGeom prst="rect">
                      <a:avLst/>
                    </a:prstGeom>
                  </pic:spPr>
                </pic:pic>
              </a:graphicData>
            </a:graphic>
          </wp:inline>
        </w:drawing>
      </w:r>
    </w:p>
    <w:p w:rsidR="00860348" w:rsidRDefault="00860348">
      <w:pPr>
        <w:rPr>
          <w:rFonts w:ascii="Times New Roman" w:hAnsi="Times New Roman" w:cs="Times New Roman"/>
          <w:b/>
          <w:sz w:val="24"/>
          <w:szCs w:val="24"/>
        </w:rPr>
      </w:pPr>
      <w:r>
        <w:rPr>
          <w:rFonts w:ascii="Times New Roman" w:hAnsi="Times New Roman" w:cs="Times New Roman"/>
          <w:b/>
          <w:sz w:val="24"/>
          <w:szCs w:val="24"/>
        </w:rPr>
        <w:br w:type="page"/>
      </w:r>
    </w:p>
    <w:p w:rsidR="00860348" w:rsidRDefault="00860348" w:rsidP="00AF2CEE">
      <w:pPr>
        <w:spacing w:after="0" w:line="480" w:lineRule="auto"/>
        <w:jc w:val="both"/>
        <w:rPr>
          <w:rFonts w:ascii="Times New Roman" w:hAnsi="Times New Roman" w:cs="Times New Roman"/>
          <w:sz w:val="24"/>
          <w:szCs w:val="24"/>
        </w:rPr>
      </w:pPr>
      <w:r w:rsidRPr="00860348">
        <w:rPr>
          <w:rFonts w:ascii="Times New Roman" w:hAnsi="Times New Roman" w:cs="Times New Roman"/>
          <w:b/>
          <w:bCs/>
          <w:sz w:val="24"/>
          <w:szCs w:val="24"/>
        </w:rPr>
        <w:lastRenderedPageBreak/>
        <w:t xml:space="preserve">Fig. 2. </w:t>
      </w:r>
      <w:r w:rsidRPr="00860348">
        <w:rPr>
          <w:rFonts w:ascii="Times New Roman" w:hAnsi="Times New Roman" w:cs="Times New Roman"/>
          <w:sz w:val="24"/>
          <w:szCs w:val="24"/>
        </w:rPr>
        <w:t xml:space="preserve">a) Geological map of the adjacent region of the </w:t>
      </w:r>
      <w:proofErr w:type="spellStart"/>
      <w:r w:rsidRPr="00860348">
        <w:rPr>
          <w:rFonts w:ascii="Times New Roman" w:hAnsi="Times New Roman" w:cs="Times New Roman"/>
          <w:sz w:val="24"/>
          <w:szCs w:val="24"/>
        </w:rPr>
        <w:t>Yanbei</w:t>
      </w:r>
      <w:proofErr w:type="spellEnd"/>
      <w:r w:rsidRPr="00860348">
        <w:rPr>
          <w:rFonts w:ascii="Times New Roman" w:hAnsi="Times New Roman" w:cs="Times New Roman"/>
          <w:sz w:val="24"/>
          <w:szCs w:val="24"/>
        </w:rPr>
        <w:t xml:space="preserve"> caldera complex, showing the distribution of main plutons and volcanic calderas. b) Geological map of the </w:t>
      </w:r>
      <w:proofErr w:type="spellStart"/>
      <w:r w:rsidRPr="00860348">
        <w:rPr>
          <w:rFonts w:ascii="Times New Roman" w:hAnsi="Times New Roman" w:cs="Times New Roman"/>
          <w:sz w:val="24"/>
          <w:szCs w:val="24"/>
        </w:rPr>
        <w:t>Yanbei</w:t>
      </w:r>
      <w:proofErr w:type="spellEnd"/>
      <w:r w:rsidRPr="00860348">
        <w:rPr>
          <w:rFonts w:ascii="Times New Roman" w:hAnsi="Times New Roman" w:cs="Times New Roman"/>
          <w:sz w:val="24"/>
          <w:szCs w:val="24"/>
        </w:rPr>
        <w:t xml:space="preserve"> caldera complex, showing the distribution of the volcanic and intrusive rocks, and sampling localities. c) Schematic cross section of A-A'-A".</w:t>
      </w:r>
    </w:p>
    <w:p w:rsidR="00860348" w:rsidRDefault="00860348"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6002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png"/>
                    <pic:cNvPicPr/>
                  </pic:nvPicPr>
                  <pic:blipFill>
                    <a:blip r:embed="rId6">
                      <a:extLst>
                        <a:ext uri="{28A0092B-C50C-407E-A947-70E740481C1C}">
                          <a14:useLocalDpi xmlns:a14="http://schemas.microsoft.com/office/drawing/2010/main" val="0"/>
                        </a:ext>
                      </a:extLst>
                    </a:blip>
                    <a:stretch>
                      <a:fillRect/>
                    </a:stretch>
                  </pic:blipFill>
                  <pic:spPr>
                    <a:xfrm>
                      <a:off x="0" y="0"/>
                      <a:ext cx="5731510" cy="6002655"/>
                    </a:xfrm>
                    <a:prstGeom prst="rect">
                      <a:avLst/>
                    </a:prstGeom>
                  </pic:spPr>
                </pic:pic>
              </a:graphicData>
            </a:graphic>
          </wp:inline>
        </w:drawing>
      </w:r>
    </w:p>
    <w:p w:rsidR="00E71714" w:rsidRDefault="00E71714">
      <w:pPr>
        <w:rPr>
          <w:rFonts w:ascii="Times New Roman" w:hAnsi="Times New Roman" w:cs="Times New Roman"/>
          <w:b/>
          <w:sz w:val="24"/>
          <w:szCs w:val="24"/>
        </w:rPr>
      </w:pPr>
      <w:r>
        <w:rPr>
          <w:rFonts w:ascii="Times New Roman" w:hAnsi="Times New Roman" w:cs="Times New Roman"/>
          <w:b/>
          <w:sz w:val="24"/>
          <w:szCs w:val="24"/>
        </w:rPr>
        <w:br w:type="page"/>
      </w:r>
    </w:p>
    <w:p w:rsidR="00E71714" w:rsidRDefault="00E71714" w:rsidP="00AF2CEE">
      <w:pPr>
        <w:spacing w:after="0" w:line="480" w:lineRule="auto"/>
        <w:jc w:val="both"/>
        <w:rPr>
          <w:rFonts w:ascii="Times New Roman" w:hAnsi="Times New Roman" w:cs="Times New Roman"/>
          <w:sz w:val="24"/>
          <w:szCs w:val="24"/>
        </w:rPr>
      </w:pPr>
      <w:r w:rsidRPr="00E71714">
        <w:rPr>
          <w:rFonts w:ascii="Times New Roman" w:hAnsi="Times New Roman" w:cs="Times New Roman"/>
          <w:b/>
          <w:bCs/>
          <w:sz w:val="24"/>
          <w:szCs w:val="24"/>
        </w:rPr>
        <w:lastRenderedPageBreak/>
        <w:t xml:space="preserve">Fig. 3. </w:t>
      </w:r>
      <w:r w:rsidRPr="00E71714">
        <w:rPr>
          <w:rFonts w:ascii="Times New Roman" w:hAnsi="Times New Roman" w:cs="Times New Roman"/>
          <w:sz w:val="24"/>
          <w:szCs w:val="24"/>
        </w:rPr>
        <w:t xml:space="preserve">Representative photomicrographs of volcanic and intrusive rocks from YCC and </w:t>
      </w:r>
      <w:proofErr w:type="spellStart"/>
      <w:r w:rsidRPr="00E71714">
        <w:rPr>
          <w:rFonts w:ascii="Times New Roman" w:hAnsi="Times New Roman" w:cs="Times New Roman"/>
          <w:sz w:val="24"/>
          <w:szCs w:val="24"/>
        </w:rPr>
        <w:t>Xiaoji</w:t>
      </w:r>
      <w:proofErr w:type="spellEnd"/>
      <w:r w:rsidRPr="00E71714">
        <w:rPr>
          <w:rFonts w:ascii="Times New Roman" w:hAnsi="Times New Roman" w:cs="Times New Roman"/>
          <w:sz w:val="24"/>
          <w:szCs w:val="24"/>
        </w:rPr>
        <w:t xml:space="preserve"> granite. a)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crystal-poor first unit (Yr1). b)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second unit (Yr2). </w:t>
      </w:r>
      <w:proofErr w:type="gramStart"/>
      <w:r w:rsidRPr="00E71714">
        <w:rPr>
          <w:rFonts w:ascii="Times New Roman" w:hAnsi="Times New Roman" w:cs="Times New Roman"/>
          <w:sz w:val="24"/>
          <w:szCs w:val="24"/>
        </w:rPr>
        <w:t>c-</w:t>
      </w:r>
      <w:proofErr w:type="gramEnd"/>
      <w:r w:rsidRPr="00E71714">
        <w:rPr>
          <w:rFonts w:ascii="Times New Roman" w:hAnsi="Times New Roman" w:cs="Times New Roman"/>
          <w:sz w:val="24"/>
          <w:szCs w:val="24"/>
        </w:rPr>
        <w:t xml:space="preserve">d) the crystal-rich third unit </w:t>
      </w:r>
      <w:proofErr w:type="spellStart"/>
      <w:r w:rsidRPr="00E71714">
        <w:rPr>
          <w:rFonts w:ascii="Times New Roman" w:hAnsi="Times New Roman" w:cs="Times New Roman"/>
          <w:sz w:val="24"/>
          <w:szCs w:val="24"/>
        </w:rPr>
        <w:t>dacitic</w:t>
      </w:r>
      <w:proofErr w:type="spellEnd"/>
      <w:r w:rsidRPr="00E71714">
        <w:rPr>
          <w:rFonts w:ascii="Times New Roman" w:hAnsi="Times New Roman" w:cs="Times New Roman"/>
          <w:sz w:val="24"/>
          <w:szCs w:val="24"/>
        </w:rPr>
        <w:t xml:space="preserve"> ignimbrite (</w:t>
      </w:r>
      <w:proofErr w:type="spellStart"/>
      <w:r w:rsidRPr="00E71714">
        <w:rPr>
          <w:rFonts w:ascii="Times New Roman" w:hAnsi="Times New Roman" w:cs="Times New Roman"/>
          <w:sz w:val="24"/>
          <w:szCs w:val="24"/>
        </w:rPr>
        <w:t>Yd</w:t>
      </w:r>
      <w:proofErr w:type="spellEnd"/>
      <w:r w:rsidRPr="00E71714">
        <w:rPr>
          <w:rFonts w:ascii="Times New Roman" w:hAnsi="Times New Roman" w:cs="Times New Roman"/>
          <w:sz w:val="24"/>
          <w:szCs w:val="24"/>
        </w:rPr>
        <w:t xml:space="preserve">). e) </w:t>
      </w:r>
      <w:proofErr w:type="gramStart"/>
      <w:r w:rsidRPr="00E71714">
        <w:rPr>
          <w:rFonts w:ascii="Times New Roman" w:hAnsi="Times New Roman" w:cs="Times New Roman"/>
          <w:sz w:val="24"/>
          <w:szCs w:val="24"/>
        </w:rPr>
        <w:t>backscattered</w:t>
      </w:r>
      <w:proofErr w:type="gramEnd"/>
      <w:r w:rsidRPr="00E71714">
        <w:rPr>
          <w:rFonts w:ascii="Times New Roman" w:hAnsi="Times New Roman" w:cs="Times New Roman"/>
          <w:sz w:val="24"/>
          <w:szCs w:val="24"/>
        </w:rPr>
        <w:t xml:space="preserve"> electron (BSE) image of accessory mineral aggregate within </w:t>
      </w:r>
      <w:proofErr w:type="spellStart"/>
      <w:r w:rsidRPr="00E71714">
        <w:rPr>
          <w:rFonts w:ascii="Times New Roman" w:hAnsi="Times New Roman" w:cs="Times New Roman"/>
          <w:sz w:val="24"/>
          <w:szCs w:val="24"/>
        </w:rPr>
        <w:t>Yd</w:t>
      </w:r>
      <w:proofErr w:type="spellEnd"/>
      <w:r w:rsidRPr="00E71714">
        <w:rPr>
          <w:rFonts w:ascii="Times New Roman" w:hAnsi="Times New Roman" w:cs="Times New Roman"/>
          <w:sz w:val="24"/>
          <w:szCs w:val="24"/>
        </w:rPr>
        <w:t xml:space="preserve"> matrix. f)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Yanbei</w:t>
      </w:r>
      <w:proofErr w:type="spellEnd"/>
      <w:r w:rsidRPr="00E71714">
        <w:rPr>
          <w:rFonts w:ascii="Times New Roman" w:hAnsi="Times New Roman" w:cs="Times New Roman"/>
          <w:sz w:val="24"/>
          <w:szCs w:val="24"/>
        </w:rPr>
        <w:t xml:space="preserve"> granite porphyry (GP). g)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Mikengshan</w:t>
      </w:r>
      <w:proofErr w:type="spellEnd"/>
      <w:r w:rsidRPr="00E71714">
        <w:rPr>
          <w:rFonts w:ascii="Times New Roman" w:hAnsi="Times New Roman" w:cs="Times New Roman"/>
          <w:sz w:val="24"/>
          <w:szCs w:val="24"/>
        </w:rPr>
        <w:t xml:space="preserve"> biotite granite (BG). h)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boundary of the </w:t>
      </w:r>
      <w:proofErr w:type="spellStart"/>
      <w:r w:rsidRPr="00E71714">
        <w:rPr>
          <w:rFonts w:ascii="Times New Roman" w:hAnsi="Times New Roman" w:cs="Times New Roman"/>
          <w:sz w:val="24"/>
          <w:szCs w:val="24"/>
        </w:rPr>
        <w:t>Xiaoji</w:t>
      </w:r>
      <w:proofErr w:type="spellEnd"/>
      <w:r w:rsidRPr="00E71714">
        <w:rPr>
          <w:rFonts w:ascii="Times New Roman" w:hAnsi="Times New Roman" w:cs="Times New Roman"/>
          <w:sz w:val="24"/>
          <w:szCs w:val="24"/>
        </w:rPr>
        <w:t xml:space="preserve"> granite and xenolith of basement rocks in outcrop. i) </w:t>
      </w:r>
      <w:proofErr w:type="gramStart"/>
      <w:r w:rsidRPr="00E71714">
        <w:rPr>
          <w:rFonts w:ascii="Times New Roman" w:hAnsi="Times New Roman" w:cs="Times New Roman"/>
          <w:sz w:val="24"/>
          <w:szCs w:val="24"/>
        </w:rPr>
        <w:t>the</w:t>
      </w:r>
      <w:proofErr w:type="gramEnd"/>
      <w:r w:rsidRPr="00E71714">
        <w:rPr>
          <w:rFonts w:ascii="Times New Roman" w:hAnsi="Times New Roman" w:cs="Times New Roman"/>
          <w:sz w:val="24"/>
          <w:szCs w:val="24"/>
        </w:rPr>
        <w:t xml:space="preserve"> </w:t>
      </w:r>
      <w:proofErr w:type="spellStart"/>
      <w:r w:rsidRPr="00E71714">
        <w:rPr>
          <w:rFonts w:ascii="Times New Roman" w:hAnsi="Times New Roman" w:cs="Times New Roman"/>
          <w:sz w:val="24"/>
          <w:szCs w:val="24"/>
        </w:rPr>
        <w:t>Xiaoji</w:t>
      </w:r>
      <w:proofErr w:type="spellEnd"/>
      <w:r w:rsidRPr="00E71714">
        <w:rPr>
          <w:rFonts w:ascii="Times New Roman" w:hAnsi="Times New Roman" w:cs="Times New Roman"/>
          <w:sz w:val="24"/>
          <w:szCs w:val="24"/>
        </w:rPr>
        <w:t xml:space="preserve"> granite(XG). </w:t>
      </w:r>
      <w:proofErr w:type="spellStart"/>
      <w:r w:rsidRPr="00E71714">
        <w:rPr>
          <w:rFonts w:ascii="Times New Roman" w:hAnsi="Times New Roman" w:cs="Times New Roman"/>
          <w:i/>
          <w:iCs/>
          <w:sz w:val="24"/>
          <w:szCs w:val="24"/>
        </w:rPr>
        <w:t>Afs</w:t>
      </w:r>
      <w:proofErr w:type="spellEnd"/>
      <w:r w:rsidRPr="00E71714">
        <w:rPr>
          <w:rFonts w:ascii="Times New Roman" w:hAnsi="Times New Roman" w:cs="Times New Roman"/>
          <w:i/>
          <w:iCs/>
          <w:sz w:val="24"/>
          <w:szCs w:val="24"/>
        </w:rPr>
        <w:t>-</w:t>
      </w:r>
      <w:r w:rsidRPr="00E71714">
        <w:rPr>
          <w:rFonts w:ascii="Times New Roman" w:hAnsi="Times New Roman" w:cs="Times New Roman"/>
          <w:sz w:val="24"/>
          <w:szCs w:val="24"/>
        </w:rPr>
        <w:t xml:space="preserve">alkali feldspar, </w:t>
      </w:r>
      <w:proofErr w:type="spellStart"/>
      <w:r w:rsidRPr="00E71714">
        <w:rPr>
          <w:rFonts w:ascii="Times New Roman" w:hAnsi="Times New Roman" w:cs="Times New Roman"/>
          <w:i/>
          <w:iCs/>
          <w:sz w:val="24"/>
          <w:szCs w:val="24"/>
        </w:rPr>
        <w:t>Ap</w:t>
      </w:r>
      <w:proofErr w:type="spellEnd"/>
      <w:r w:rsidRPr="00E71714">
        <w:rPr>
          <w:rFonts w:ascii="Times New Roman" w:hAnsi="Times New Roman" w:cs="Times New Roman"/>
          <w:sz w:val="24"/>
          <w:szCs w:val="24"/>
        </w:rPr>
        <w:t xml:space="preserve">-apatite, </w:t>
      </w:r>
      <w:proofErr w:type="spellStart"/>
      <w:r w:rsidRPr="00E71714">
        <w:rPr>
          <w:rFonts w:ascii="Times New Roman" w:hAnsi="Times New Roman" w:cs="Times New Roman"/>
          <w:i/>
          <w:iCs/>
          <w:sz w:val="24"/>
          <w:szCs w:val="24"/>
        </w:rPr>
        <w:t>Kf</w:t>
      </w:r>
      <w:proofErr w:type="spellEnd"/>
      <w:r w:rsidRPr="00E71714">
        <w:rPr>
          <w:rFonts w:ascii="Times New Roman" w:hAnsi="Times New Roman" w:cs="Times New Roman"/>
          <w:sz w:val="24"/>
          <w:szCs w:val="24"/>
        </w:rPr>
        <w:t xml:space="preserve">-K-feldspar, </w:t>
      </w:r>
      <w:r w:rsidRPr="00E71714">
        <w:rPr>
          <w:rFonts w:ascii="Times New Roman" w:hAnsi="Times New Roman" w:cs="Times New Roman"/>
          <w:i/>
          <w:iCs/>
          <w:sz w:val="24"/>
          <w:szCs w:val="24"/>
        </w:rPr>
        <w:t>Pl-</w:t>
      </w:r>
      <w:r w:rsidRPr="00E71714">
        <w:rPr>
          <w:rFonts w:ascii="Times New Roman" w:hAnsi="Times New Roman" w:cs="Times New Roman"/>
          <w:sz w:val="24"/>
          <w:szCs w:val="24"/>
        </w:rPr>
        <w:t xml:space="preserve">plagioclase, </w:t>
      </w:r>
      <w:proofErr w:type="spellStart"/>
      <w:r w:rsidRPr="00E71714">
        <w:rPr>
          <w:rFonts w:ascii="Times New Roman" w:hAnsi="Times New Roman" w:cs="Times New Roman"/>
          <w:i/>
          <w:iCs/>
          <w:sz w:val="24"/>
          <w:szCs w:val="24"/>
        </w:rPr>
        <w:t>Qtz</w:t>
      </w:r>
      <w:proofErr w:type="spellEnd"/>
      <w:r w:rsidRPr="00E71714">
        <w:rPr>
          <w:rFonts w:ascii="Times New Roman" w:hAnsi="Times New Roman" w:cs="Times New Roman"/>
          <w:i/>
          <w:iCs/>
          <w:sz w:val="24"/>
          <w:szCs w:val="24"/>
        </w:rPr>
        <w:t>-</w:t>
      </w:r>
      <w:r w:rsidRPr="00E71714">
        <w:rPr>
          <w:rFonts w:ascii="Times New Roman" w:hAnsi="Times New Roman" w:cs="Times New Roman"/>
          <w:sz w:val="24"/>
          <w:szCs w:val="24"/>
        </w:rPr>
        <w:t xml:space="preserve">quartz, </w:t>
      </w:r>
      <w:proofErr w:type="spellStart"/>
      <w:r w:rsidRPr="00E71714">
        <w:rPr>
          <w:rFonts w:ascii="Times New Roman" w:hAnsi="Times New Roman" w:cs="Times New Roman"/>
          <w:i/>
          <w:iCs/>
          <w:sz w:val="24"/>
          <w:szCs w:val="24"/>
        </w:rPr>
        <w:t>Rt</w:t>
      </w:r>
      <w:proofErr w:type="spellEnd"/>
      <w:r w:rsidRPr="00E71714">
        <w:rPr>
          <w:rFonts w:ascii="Times New Roman" w:hAnsi="Times New Roman" w:cs="Times New Roman"/>
          <w:sz w:val="24"/>
          <w:szCs w:val="24"/>
        </w:rPr>
        <w:t xml:space="preserve">-rutile, </w:t>
      </w:r>
      <w:proofErr w:type="spellStart"/>
      <w:r w:rsidRPr="00E71714">
        <w:rPr>
          <w:rFonts w:ascii="Times New Roman" w:hAnsi="Times New Roman" w:cs="Times New Roman"/>
          <w:i/>
          <w:iCs/>
          <w:sz w:val="24"/>
          <w:szCs w:val="24"/>
        </w:rPr>
        <w:t>Tpz</w:t>
      </w:r>
      <w:proofErr w:type="spellEnd"/>
      <w:r w:rsidRPr="00E71714">
        <w:rPr>
          <w:rFonts w:ascii="Times New Roman" w:hAnsi="Times New Roman" w:cs="Times New Roman"/>
          <w:sz w:val="24"/>
          <w:szCs w:val="24"/>
        </w:rPr>
        <w:t xml:space="preserve">-topaz, </w:t>
      </w:r>
      <w:proofErr w:type="spellStart"/>
      <w:r w:rsidRPr="00E71714">
        <w:rPr>
          <w:rFonts w:ascii="Times New Roman" w:hAnsi="Times New Roman" w:cs="Times New Roman"/>
          <w:i/>
          <w:iCs/>
          <w:sz w:val="24"/>
          <w:szCs w:val="24"/>
        </w:rPr>
        <w:t>Zr</w:t>
      </w:r>
      <w:proofErr w:type="spellEnd"/>
      <w:r w:rsidRPr="00E71714">
        <w:rPr>
          <w:rFonts w:ascii="Times New Roman" w:hAnsi="Times New Roman" w:cs="Times New Roman"/>
          <w:sz w:val="24"/>
          <w:szCs w:val="24"/>
        </w:rPr>
        <w:t>-zircon.</w:t>
      </w:r>
    </w:p>
    <w:p w:rsidR="00E71714" w:rsidRDefault="00E71714"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5961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596130"/>
                    </a:xfrm>
                    <a:prstGeom prst="rect">
                      <a:avLst/>
                    </a:prstGeom>
                  </pic:spPr>
                </pic:pic>
              </a:graphicData>
            </a:graphic>
          </wp:inline>
        </w:drawing>
      </w:r>
    </w:p>
    <w:p w:rsidR="009962FD" w:rsidRDefault="009962FD">
      <w:pPr>
        <w:rPr>
          <w:rFonts w:ascii="Times New Roman" w:hAnsi="Times New Roman" w:cs="Times New Roman"/>
          <w:b/>
          <w:sz w:val="24"/>
          <w:szCs w:val="24"/>
        </w:rPr>
      </w:pPr>
      <w:r>
        <w:rPr>
          <w:rFonts w:ascii="Times New Roman" w:hAnsi="Times New Roman" w:cs="Times New Roman"/>
          <w:b/>
          <w:sz w:val="24"/>
          <w:szCs w:val="24"/>
        </w:rPr>
        <w:br w:type="page"/>
      </w:r>
    </w:p>
    <w:p w:rsidR="009962FD" w:rsidRDefault="009962FD" w:rsidP="00AF2CEE">
      <w:pPr>
        <w:spacing w:after="0" w:line="480" w:lineRule="auto"/>
        <w:jc w:val="both"/>
        <w:rPr>
          <w:rFonts w:ascii="Times New Roman" w:hAnsi="Times New Roman" w:cs="Times New Roman"/>
          <w:sz w:val="24"/>
          <w:szCs w:val="24"/>
        </w:rPr>
      </w:pPr>
      <w:r w:rsidRPr="009962FD">
        <w:rPr>
          <w:rFonts w:ascii="Times New Roman" w:hAnsi="Times New Roman" w:cs="Times New Roman"/>
          <w:b/>
          <w:bCs/>
          <w:sz w:val="24"/>
          <w:szCs w:val="24"/>
        </w:rPr>
        <w:lastRenderedPageBreak/>
        <w:t xml:space="preserve">Fig. 4. </w:t>
      </w:r>
      <w:r w:rsidRPr="009962FD">
        <w:rPr>
          <w:rFonts w:ascii="Times New Roman" w:hAnsi="Times New Roman" w:cs="Times New Roman"/>
          <w:sz w:val="24"/>
          <w:szCs w:val="24"/>
        </w:rPr>
        <w:t xml:space="preserve">Classification of the YCC and the </w:t>
      </w:r>
      <w:proofErr w:type="spellStart"/>
      <w:r w:rsidRPr="009962FD">
        <w:rPr>
          <w:rFonts w:ascii="Times New Roman" w:hAnsi="Times New Roman" w:cs="Times New Roman"/>
          <w:sz w:val="24"/>
          <w:szCs w:val="24"/>
        </w:rPr>
        <w:t>Xiaoji</w:t>
      </w:r>
      <w:proofErr w:type="spellEnd"/>
      <w:r w:rsidRPr="009962FD">
        <w:rPr>
          <w:rFonts w:ascii="Times New Roman" w:hAnsi="Times New Roman" w:cs="Times New Roman"/>
          <w:sz w:val="24"/>
          <w:szCs w:val="24"/>
        </w:rPr>
        <w:t xml:space="preserve"> granite based on a) the total alkali vs. silica (TAS) diagram; b) A/NK (molar ratio Al</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O3/(Na</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 + K</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 vs. A/CNK (molar ratio Al</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w:t>
      </w:r>
      <w:r w:rsidRPr="009962FD">
        <w:rPr>
          <w:rFonts w:ascii="Times New Roman" w:hAnsi="Times New Roman" w:cs="Times New Roman"/>
          <w:sz w:val="24"/>
          <w:szCs w:val="24"/>
          <w:vertAlign w:val="subscript"/>
        </w:rPr>
        <w:t>3</w:t>
      </w:r>
      <w:r w:rsidRPr="009962FD">
        <w:rPr>
          <w:rFonts w:ascii="Times New Roman" w:hAnsi="Times New Roman" w:cs="Times New Roman"/>
          <w:sz w:val="24"/>
          <w:szCs w:val="24"/>
        </w:rPr>
        <w:t>/(</w:t>
      </w:r>
      <w:proofErr w:type="spellStart"/>
      <w:r w:rsidRPr="009962FD">
        <w:rPr>
          <w:rFonts w:ascii="Times New Roman" w:hAnsi="Times New Roman" w:cs="Times New Roman"/>
          <w:sz w:val="24"/>
          <w:szCs w:val="24"/>
        </w:rPr>
        <w:t>CaO</w:t>
      </w:r>
      <w:proofErr w:type="spellEnd"/>
      <w:r w:rsidRPr="009962FD">
        <w:rPr>
          <w:rFonts w:ascii="Times New Roman" w:hAnsi="Times New Roman" w:cs="Times New Roman"/>
          <w:sz w:val="24"/>
          <w:szCs w:val="24"/>
        </w:rPr>
        <w:t xml:space="preserve"> + Na</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 + K</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 diagram; c) SiO</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 xml:space="preserve"> vs. K</w:t>
      </w:r>
      <w:r w:rsidRPr="009962FD">
        <w:rPr>
          <w:rFonts w:ascii="Times New Roman" w:hAnsi="Times New Roman" w:cs="Times New Roman"/>
          <w:sz w:val="24"/>
          <w:szCs w:val="24"/>
          <w:vertAlign w:val="subscript"/>
        </w:rPr>
        <w:t>2</w:t>
      </w:r>
      <w:r w:rsidRPr="009962FD">
        <w:rPr>
          <w:rFonts w:ascii="Times New Roman" w:hAnsi="Times New Roman" w:cs="Times New Roman"/>
          <w:sz w:val="24"/>
          <w:szCs w:val="24"/>
        </w:rPr>
        <w:t>O diagram.</w:t>
      </w:r>
    </w:p>
    <w:p w:rsidR="006010AB" w:rsidRDefault="006010AB"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3086531" cy="7487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png"/>
                    <pic:cNvPicPr/>
                  </pic:nvPicPr>
                  <pic:blipFill>
                    <a:blip r:embed="rId8">
                      <a:extLst>
                        <a:ext uri="{28A0092B-C50C-407E-A947-70E740481C1C}">
                          <a14:useLocalDpi xmlns:a14="http://schemas.microsoft.com/office/drawing/2010/main" val="0"/>
                        </a:ext>
                      </a:extLst>
                    </a:blip>
                    <a:stretch>
                      <a:fillRect/>
                    </a:stretch>
                  </pic:blipFill>
                  <pic:spPr>
                    <a:xfrm>
                      <a:off x="0" y="0"/>
                      <a:ext cx="3086531" cy="7487695"/>
                    </a:xfrm>
                    <a:prstGeom prst="rect">
                      <a:avLst/>
                    </a:prstGeom>
                  </pic:spPr>
                </pic:pic>
              </a:graphicData>
            </a:graphic>
          </wp:inline>
        </w:drawing>
      </w:r>
    </w:p>
    <w:p w:rsidR="00382A94" w:rsidRDefault="00382A94" w:rsidP="00AF2CEE">
      <w:pPr>
        <w:spacing w:after="0" w:line="480" w:lineRule="auto"/>
        <w:jc w:val="both"/>
        <w:rPr>
          <w:rFonts w:ascii="Times New Roman" w:hAnsi="Times New Roman" w:cs="Times New Roman"/>
          <w:sz w:val="24"/>
          <w:szCs w:val="24"/>
        </w:rPr>
      </w:pPr>
      <w:r w:rsidRPr="00382A94">
        <w:rPr>
          <w:rFonts w:ascii="Times New Roman" w:hAnsi="Times New Roman" w:cs="Times New Roman"/>
          <w:b/>
          <w:bCs/>
          <w:sz w:val="24"/>
          <w:szCs w:val="24"/>
        </w:rPr>
        <w:lastRenderedPageBreak/>
        <w:t xml:space="preserve">Fig. 5. </w:t>
      </w:r>
      <w:r w:rsidRPr="00382A94">
        <w:rPr>
          <w:rFonts w:ascii="Times New Roman" w:hAnsi="Times New Roman" w:cs="Times New Roman"/>
          <w:sz w:val="24"/>
          <w:szCs w:val="24"/>
        </w:rPr>
        <w:t>Chemical variation diagrams (selected major oxide or trace element vs. SiO</w:t>
      </w:r>
      <w:r w:rsidRPr="00382A94">
        <w:rPr>
          <w:rFonts w:ascii="Times New Roman" w:hAnsi="Times New Roman" w:cs="Times New Roman"/>
          <w:sz w:val="24"/>
          <w:szCs w:val="24"/>
          <w:vertAlign w:val="subscript"/>
        </w:rPr>
        <w:t>2</w:t>
      </w:r>
      <w:r w:rsidRPr="00382A94">
        <w:rPr>
          <w:rFonts w:ascii="Times New Roman" w:hAnsi="Times New Roman" w:cs="Times New Roman"/>
          <w:sz w:val="24"/>
          <w:szCs w:val="24"/>
        </w:rPr>
        <w:t xml:space="preserve">) for the different units of the YYC and the </w:t>
      </w:r>
      <w:proofErr w:type="spellStart"/>
      <w:r w:rsidRPr="00382A94">
        <w:rPr>
          <w:rFonts w:ascii="Times New Roman" w:hAnsi="Times New Roman" w:cs="Times New Roman"/>
          <w:sz w:val="24"/>
          <w:szCs w:val="24"/>
        </w:rPr>
        <w:t>Xiaoji</w:t>
      </w:r>
      <w:proofErr w:type="spellEnd"/>
      <w:r w:rsidRPr="00382A94">
        <w:rPr>
          <w:rFonts w:ascii="Times New Roman" w:hAnsi="Times New Roman" w:cs="Times New Roman"/>
          <w:sz w:val="24"/>
          <w:szCs w:val="24"/>
        </w:rPr>
        <w:t xml:space="preserve"> granite. A part of data of the </w:t>
      </w:r>
      <w:proofErr w:type="spellStart"/>
      <w:r w:rsidRPr="00382A94">
        <w:rPr>
          <w:rFonts w:ascii="Times New Roman" w:hAnsi="Times New Roman" w:cs="Times New Roman"/>
          <w:sz w:val="24"/>
          <w:szCs w:val="24"/>
        </w:rPr>
        <w:t>Mikengshan</w:t>
      </w:r>
      <w:proofErr w:type="spellEnd"/>
      <w:r w:rsidRPr="00382A94">
        <w:rPr>
          <w:rFonts w:ascii="Times New Roman" w:hAnsi="Times New Roman" w:cs="Times New Roman"/>
          <w:sz w:val="24"/>
          <w:szCs w:val="24"/>
        </w:rPr>
        <w:t xml:space="preserve"> biotite granite come from </w:t>
      </w:r>
      <w:proofErr w:type="spellStart"/>
      <w:r w:rsidRPr="00382A94">
        <w:rPr>
          <w:rFonts w:ascii="Times New Roman" w:hAnsi="Times New Roman" w:cs="Times New Roman"/>
          <w:sz w:val="24"/>
          <w:szCs w:val="24"/>
        </w:rPr>
        <w:t>Qiu</w:t>
      </w:r>
      <w:proofErr w:type="spellEnd"/>
      <w:r w:rsidRPr="00382A94">
        <w:rPr>
          <w:rFonts w:ascii="Times New Roman" w:hAnsi="Times New Roman" w:cs="Times New Roman"/>
          <w:sz w:val="24"/>
          <w:szCs w:val="24"/>
        </w:rPr>
        <w:t xml:space="preserve"> et al., 2005.</w:t>
      </w:r>
    </w:p>
    <w:p w:rsidR="00382A94" w:rsidRDefault="00382A94"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5105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png"/>
                    <pic:cNvPicPr/>
                  </pic:nvPicPr>
                  <pic:blipFill>
                    <a:blip r:embed="rId9">
                      <a:extLst>
                        <a:ext uri="{28A0092B-C50C-407E-A947-70E740481C1C}">
                          <a14:useLocalDpi xmlns:a14="http://schemas.microsoft.com/office/drawing/2010/main" val="0"/>
                        </a:ext>
                      </a:extLst>
                    </a:blip>
                    <a:stretch>
                      <a:fillRect/>
                    </a:stretch>
                  </pic:blipFill>
                  <pic:spPr>
                    <a:xfrm>
                      <a:off x="0" y="0"/>
                      <a:ext cx="5731510" cy="5105400"/>
                    </a:xfrm>
                    <a:prstGeom prst="rect">
                      <a:avLst/>
                    </a:prstGeom>
                  </pic:spPr>
                </pic:pic>
              </a:graphicData>
            </a:graphic>
          </wp:inline>
        </w:drawing>
      </w:r>
    </w:p>
    <w:p w:rsidR="00382A94" w:rsidRDefault="00382A94">
      <w:pPr>
        <w:rPr>
          <w:rFonts w:ascii="Times New Roman" w:hAnsi="Times New Roman" w:cs="Times New Roman"/>
          <w:b/>
          <w:sz w:val="24"/>
          <w:szCs w:val="24"/>
        </w:rPr>
      </w:pPr>
      <w:r>
        <w:rPr>
          <w:rFonts w:ascii="Times New Roman" w:hAnsi="Times New Roman" w:cs="Times New Roman"/>
          <w:b/>
          <w:sz w:val="24"/>
          <w:szCs w:val="24"/>
        </w:rPr>
        <w:br w:type="page"/>
      </w:r>
    </w:p>
    <w:p w:rsidR="00382A94" w:rsidRDefault="00382A94" w:rsidP="00AF2CEE">
      <w:pPr>
        <w:spacing w:after="0" w:line="480" w:lineRule="auto"/>
        <w:jc w:val="both"/>
        <w:rPr>
          <w:rFonts w:ascii="Times New Roman" w:hAnsi="Times New Roman" w:cs="Times New Roman"/>
          <w:sz w:val="24"/>
          <w:szCs w:val="24"/>
        </w:rPr>
      </w:pPr>
      <w:r w:rsidRPr="00382A94">
        <w:rPr>
          <w:rFonts w:ascii="Times New Roman" w:hAnsi="Times New Roman" w:cs="Times New Roman"/>
          <w:b/>
          <w:bCs/>
          <w:sz w:val="24"/>
          <w:szCs w:val="24"/>
        </w:rPr>
        <w:lastRenderedPageBreak/>
        <w:t xml:space="preserve">Fig. 6. </w:t>
      </w:r>
      <w:r w:rsidRPr="00382A94">
        <w:rPr>
          <w:rFonts w:ascii="Times New Roman" w:hAnsi="Times New Roman" w:cs="Times New Roman"/>
          <w:sz w:val="24"/>
          <w:szCs w:val="24"/>
        </w:rPr>
        <w:t xml:space="preserve">Chondrite-normalized (Boynton, 1984) REE diagrams and primitive-mantle-normalized (McDonough and Sun, 1995) incompatible element </w:t>
      </w:r>
      <w:proofErr w:type="spellStart"/>
      <w:r w:rsidRPr="00382A94">
        <w:rPr>
          <w:rFonts w:ascii="Times New Roman" w:hAnsi="Times New Roman" w:cs="Times New Roman"/>
          <w:sz w:val="24"/>
          <w:szCs w:val="24"/>
        </w:rPr>
        <w:t>spidergrams</w:t>
      </w:r>
      <w:proofErr w:type="spellEnd"/>
      <w:r w:rsidRPr="00382A94">
        <w:rPr>
          <w:rFonts w:ascii="Times New Roman" w:hAnsi="Times New Roman" w:cs="Times New Roman"/>
          <w:sz w:val="24"/>
          <w:szCs w:val="24"/>
        </w:rPr>
        <w:t xml:space="preserve"> for the different units of the YCC and the </w:t>
      </w:r>
      <w:proofErr w:type="spellStart"/>
      <w:r w:rsidRPr="00382A94">
        <w:rPr>
          <w:rFonts w:ascii="Times New Roman" w:hAnsi="Times New Roman" w:cs="Times New Roman"/>
          <w:sz w:val="24"/>
          <w:szCs w:val="24"/>
        </w:rPr>
        <w:t>Xiaoji</w:t>
      </w:r>
      <w:proofErr w:type="spellEnd"/>
      <w:r w:rsidRPr="00382A94">
        <w:rPr>
          <w:rFonts w:ascii="Times New Roman" w:hAnsi="Times New Roman" w:cs="Times New Roman"/>
          <w:sz w:val="24"/>
          <w:szCs w:val="24"/>
        </w:rPr>
        <w:t xml:space="preserve"> granite. a-b) for the Yr1, c-d) for the Yr2 and the XG, e-f) for the </w:t>
      </w:r>
      <w:proofErr w:type="spellStart"/>
      <w:r w:rsidRPr="00382A94">
        <w:rPr>
          <w:rFonts w:ascii="Times New Roman" w:hAnsi="Times New Roman" w:cs="Times New Roman"/>
          <w:sz w:val="24"/>
          <w:szCs w:val="24"/>
        </w:rPr>
        <w:t>Yd</w:t>
      </w:r>
      <w:proofErr w:type="spellEnd"/>
      <w:r w:rsidRPr="00382A94">
        <w:rPr>
          <w:rFonts w:ascii="Times New Roman" w:hAnsi="Times New Roman" w:cs="Times New Roman"/>
          <w:sz w:val="24"/>
          <w:szCs w:val="24"/>
        </w:rPr>
        <w:t>, and g-f) for the GP and BG.</w:t>
      </w:r>
    </w:p>
    <w:p w:rsidR="00382A94" w:rsidRDefault="00382A94"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4734586" cy="7440063"/>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png"/>
                    <pic:cNvPicPr/>
                  </pic:nvPicPr>
                  <pic:blipFill>
                    <a:blip r:embed="rId10">
                      <a:extLst>
                        <a:ext uri="{28A0092B-C50C-407E-A947-70E740481C1C}">
                          <a14:useLocalDpi xmlns:a14="http://schemas.microsoft.com/office/drawing/2010/main" val="0"/>
                        </a:ext>
                      </a:extLst>
                    </a:blip>
                    <a:stretch>
                      <a:fillRect/>
                    </a:stretch>
                  </pic:blipFill>
                  <pic:spPr>
                    <a:xfrm>
                      <a:off x="0" y="0"/>
                      <a:ext cx="4734586" cy="7440063"/>
                    </a:xfrm>
                    <a:prstGeom prst="rect">
                      <a:avLst/>
                    </a:prstGeom>
                  </pic:spPr>
                </pic:pic>
              </a:graphicData>
            </a:graphic>
          </wp:inline>
        </w:drawing>
      </w:r>
    </w:p>
    <w:p w:rsidR="00A532AC" w:rsidRDefault="00A532AC" w:rsidP="00AF2CEE">
      <w:pPr>
        <w:spacing w:after="0" w:line="480" w:lineRule="auto"/>
        <w:jc w:val="both"/>
        <w:rPr>
          <w:rFonts w:ascii="Times New Roman" w:hAnsi="Times New Roman" w:cs="Times New Roman"/>
          <w:sz w:val="24"/>
          <w:szCs w:val="24"/>
        </w:rPr>
      </w:pPr>
      <w:r w:rsidRPr="00A532AC">
        <w:rPr>
          <w:rFonts w:ascii="Times New Roman" w:hAnsi="Times New Roman" w:cs="Times New Roman"/>
          <w:b/>
          <w:bCs/>
          <w:sz w:val="24"/>
          <w:szCs w:val="24"/>
        </w:rPr>
        <w:lastRenderedPageBreak/>
        <w:t xml:space="preserve">Fig. 7. </w:t>
      </w:r>
      <w:r w:rsidRPr="00A532AC">
        <w:rPr>
          <w:rFonts w:ascii="Times New Roman" w:hAnsi="Times New Roman" w:cs="Times New Roman"/>
          <w:sz w:val="24"/>
          <w:szCs w:val="24"/>
        </w:rPr>
        <w:t xml:space="preserve">Whole-rock bivariate plots of trace element concentrations (ppm). a) </w:t>
      </w:r>
      <w:proofErr w:type="spellStart"/>
      <w:r w:rsidRPr="00A532AC">
        <w:rPr>
          <w:rFonts w:ascii="Times New Roman" w:hAnsi="Times New Roman" w:cs="Times New Roman"/>
          <w:sz w:val="24"/>
          <w:szCs w:val="24"/>
        </w:rPr>
        <w:t>Eu</w:t>
      </w:r>
      <w:proofErr w:type="spellEnd"/>
      <w:r w:rsidRPr="00A532AC">
        <w:rPr>
          <w:rFonts w:ascii="Times New Roman" w:hAnsi="Times New Roman" w:cs="Times New Roman"/>
          <w:sz w:val="24"/>
          <w:szCs w:val="24"/>
        </w:rPr>
        <w:t>/</w:t>
      </w:r>
      <w:proofErr w:type="spellStart"/>
      <w:r w:rsidRPr="00A532AC">
        <w:rPr>
          <w:rFonts w:ascii="Times New Roman" w:hAnsi="Times New Roman" w:cs="Times New Roman"/>
          <w:sz w:val="24"/>
          <w:szCs w:val="24"/>
        </w:rPr>
        <w:t>Eu</w:t>
      </w:r>
      <w:proofErr w:type="spellEnd"/>
      <w:r w:rsidRPr="00A532AC">
        <w:rPr>
          <w:rFonts w:ascii="Times New Roman" w:hAnsi="Times New Roman" w:cs="Times New Roman"/>
          <w:sz w:val="24"/>
          <w:szCs w:val="24"/>
        </w:rPr>
        <w:t xml:space="preserve">* vs </w:t>
      </w:r>
      <w:proofErr w:type="spellStart"/>
      <w:r w:rsidRPr="00A532AC">
        <w:rPr>
          <w:rFonts w:ascii="Times New Roman" w:hAnsi="Times New Roman" w:cs="Times New Roman"/>
          <w:sz w:val="24"/>
          <w:szCs w:val="24"/>
        </w:rPr>
        <w:t>Sr</w:t>
      </w:r>
      <w:proofErr w:type="spellEnd"/>
      <w:r w:rsidRPr="00A532AC">
        <w:rPr>
          <w:rFonts w:ascii="Times New Roman" w:hAnsi="Times New Roman" w:cs="Times New Roman"/>
          <w:sz w:val="24"/>
          <w:szCs w:val="24"/>
        </w:rPr>
        <w:t xml:space="preserve">; b) </w:t>
      </w:r>
      <w:proofErr w:type="spellStart"/>
      <w:r w:rsidRPr="00A532AC">
        <w:rPr>
          <w:rFonts w:ascii="Times New Roman" w:hAnsi="Times New Roman" w:cs="Times New Roman"/>
          <w:sz w:val="24"/>
          <w:szCs w:val="24"/>
        </w:rPr>
        <w:t>Zr</w:t>
      </w:r>
      <w:proofErr w:type="spellEnd"/>
      <w:r w:rsidRPr="00A532AC">
        <w:rPr>
          <w:rFonts w:ascii="Times New Roman" w:hAnsi="Times New Roman" w:cs="Times New Roman"/>
          <w:sz w:val="24"/>
          <w:szCs w:val="24"/>
        </w:rPr>
        <w:t xml:space="preserve"> vs </w:t>
      </w:r>
      <w:proofErr w:type="spellStart"/>
      <w:r w:rsidRPr="00A532AC">
        <w:rPr>
          <w:rFonts w:ascii="Times New Roman" w:hAnsi="Times New Roman" w:cs="Times New Roman"/>
          <w:sz w:val="24"/>
          <w:szCs w:val="24"/>
        </w:rPr>
        <w:t>Hf</w:t>
      </w:r>
      <w:proofErr w:type="spellEnd"/>
      <w:r w:rsidRPr="00A532AC">
        <w:rPr>
          <w:rFonts w:ascii="Times New Roman" w:hAnsi="Times New Roman" w:cs="Times New Roman"/>
          <w:sz w:val="24"/>
          <w:szCs w:val="24"/>
        </w:rPr>
        <w:t xml:space="preserve">; c) </w:t>
      </w:r>
      <w:proofErr w:type="spellStart"/>
      <w:r w:rsidRPr="00A532AC">
        <w:rPr>
          <w:rFonts w:ascii="Times New Roman" w:hAnsi="Times New Roman" w:cs="Times New Roman"/>
          <w:sz w:val="24"/>
          <w:szCs w:val="24"/>
        </w:rPr>
        <w:t>Rb</w:t>
      </w:r>
      <w:proofErr w:type="spellEnd"/>
      <w:r w:rsidRPr="00A532AC">
        <w:rPr>
          <w:rFonts w:ascii="Times New Roman" w:hAnsi="Times New Roman" w:cs="Times New Roman"/>
          <w:sz w:val="24"/>
          <w:szCs w:val="24"/>
        </w:rPr>
        <w:t xml:space="preserve"> vs Sr.</w:t>
      </w:r>
    </w:p>
    <w:p w:rsidR="00A532AC" w:rsidRDefault="00A532AC"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5935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593590"/>
                    </a:xfrm>
                    <a:prstGeom prst="rect">
                      <a:avLst/>
                    </a:prstGeom>
                  </pic:spPr>
                </pic:pic>
              </a:graphicData>
            </a:graphic>
          </wp:inline>
        </w:drawing>
      </w:r>
    </w:p>
    <w:p w:rsidR="00AB4BC5" w:rsidRDefault="00AB4BC5">
      <w:pPr>
        <w:rPr>
          <w:rFonts w:ascii="Times New Roman" w:hAnsi="Times New Roman" w:cs="Times New Roman"/>
          <w:b/>
          <w:sz w:val="24"/>
          <w:szCs w:val="24"/>
        </w:rPr>
      </w:pPr>
      <w:r>
        <w:rPr>
          <w:rFonts w:ascii="Times New Roman" w:hAnsi="Times New Roman" w:cs="Times New Roman"/>
          <w:b/>
          <w:sz w:val="24"/>
          <w:szCs w:val="24"/>
        </w:rPr>
        <w:br w:type="page"/>
      </w:r>
    </w:p>
    <w:p w:rsidR="00AB4BC5" w:rsidRDefault="00AB4BC5" w:rsidP="00AF2CEE">
      <w:pPr>
        <w:spacing w:after="0" w:line="480" w:lineRule="auto"/>
        <w:jc w:val="both"/>
        <w:rPr>
          <w:rFonts w:ascii="Times New Roman" w:hAnsi="Times New Roman" w:cs="Times New Roman"/>
          <w:sz w:val="24"/>
          <w:szCs w:val="24"/>
        </w:rPr>
      </w:pPr>
      <w:r w:rsidRPr="00AB4BC5">
        <w:rPr>
          <w:rFonts w:ascii="Times New Roman" w:hAnsi="Times New Roman" w:cs="Times New Roman"/>
          <w:b/>
          <w:bCs/>
          <w:sz w:val="24"/>
          <w:szCs w:val="24"/>
        </w:rPr>
        <w:lastRenderedPageBreak/>
        <w:t xml:space="preserve">Fig. 8. </w:t>
      </w:r>
      <w:proofErr w:type="spellStart"/>
      <w:r w:rsidRPr="00AB4BC5">
        <w:rPr>
          <w:rFonts w:ascii="Times New Roman" w:hAnsi="Times New Roman" w:cs="Times New Roman"/>
          <w:sz w:val="24"/>
          <w:szCs w:val="24"/>
        </w:rPr>
        <w:t>Cathodoluminescence</w:t>
      </w:r>
      <w:proofErr w:type="spellEnd"/>
      <w:r w:rsidRPr="00AB4BC5">
        <w:rPr>
          <w:rFonts w:ascii="Times New Roman" w:hAnsi="Times New Roman" w:cs="Times New Roman"/>
          <w:sz w:val="24"/>
          <w:szCs w:val="24"/>
        </w:rPr>
        <w:t xml:space="preserve"> (CL) images of representative zircon grains including detrital zircons, corresponding </w:t>
      </w:r>
      <w:r w:rsidRPr="00AB4BC5">
        <w:rPr>
          <w:rFonts w:ascii="Times New Roman" w:hAnsi="Times New Roman" w:cs="Times New Roman"/>
          <w:sz w:val="24"/>
          <w:szCs w:val="24"/>
          <w:vertAlign w:val="superscript"/>
        </w:rPr>
        <w:t>206</w:t>
      </w:r>
      <w:r w:rsidRPr="00AB4BC5">
        <w:rPr>
          <w:rFonts w:ascii="Times New Roman" w:hAnsi="Times New Roman" w:cs="Times New Roman"/>
          <w:sz w:val="24"/>
          <w:szCs w:val="24"/>
        </w:rPr>
        <w:t>Pb/</w:t>
      </w:r>
      <w:r w:rsidRPr="00AB4BC5">
        <w:rPr>
          <w:rFonts w:ascii="Times New Roman" w:hAnsi="Times New Roman" w:cs="Times New Roman"/>
          <w:sz w:val="24"/>
          <w:szCs w:val="24"/>
          <w:vertAlign w:val="superscript"/>
        </w:rPr>
        <w:t>238</w:t>
      </w:r>
      <w:r w:rsidRPr="00AB4BC5">
        <w:rPr>
          <w:rFonts w:ascii="Times New Roman" w:hAnsi="Times New Roman" w:cs="Times New Roman"/>
          <w:sz w:val="24"/>
          <w:szCs w:val="24"/>
        </w:rPr>
        <w:t xml:space="preserve">U ages, </w:t>
      </w:r>
      <w:proofErr w:type="spellStart"/>
      <w:r w:rsidRPr="00AB4BC5">
        <w:rPr>
          <w:rFonts w:ascii="Times New Roman" w:hAnsi="Times New Roman" w:cs="Times New Roman"/>
          <w:sz w:val="24"/>
          <w:szCs w:val="24"/>
        </w:rPr>
        <w:t>Hf</w:t>
      </w:r>
      <w:proofErr w:type="spellEnd"/>
      <w:r w:rsidRPr="00AB4BC5">
        <w:rPr>
          <w:rFonts w:ascii="Times New Roman" w:hAnsi="Times New Roman" w:cs="Times New Roman"/>
          <w:sz w:val="24"/>
          <w:szCs w:val="24"/>
        </w:rPr>
        <w:t xml:space="preserve"> isotopic compositions, and </w:t>
      </w:r>
      <w:proofErr w:type="spellStart"/>
      <w:r w:rsidRPr="00AB4BC5">
        <w:rPr>
          <w:rFonts w:ascii="Times New Roman" w:hAnsi="Times New Roman" w:cs="Times New Roman"/>
          <w:sz w:val="24"/>
          <w:szCs w:val="24"/>
        </w:rPr>
        <w:t>Eu</w:t>
      </w:r>
      <w:proofErr w:type="spellEnd"/>
      <w:r w:rsidRPr="00AB4BC5">
        <w:rPr>
          <w:rFonts w:ascii="Times New Roman" w:hAnsi="Times New Roman" w:cs="Times New Roman"/>
          <w:sz w:val="24"/>
          <w:szCs w:val="24"/>
        </w:rPr>
        <w:t>/</w:t>
      </w:r>
      <w:proofErr w:type="spellStart"/>
      <w:r w:rsidRPr="00AB4BC5">
        <w:rPr>
          <w:rFonts w:ascii="Times New Roman" w:hAnsi="Times New Roman" w:cs="Times New Roman"/>
          <w:sz w:val="24"/>
          <w:szCs w:val="24"/>
        </w:rPr>
        <w:t>Eu</w:t>
      </w:r>
      <w:proofErr w:type="spellEnd"/>
      <w:r w:rsidRPr="00AB4BC5">
        <w:rPr>
          <w:rFonts w:ascii="Times New Roman" w:hAnsi="Times New Roman" w:cs="Times New Roman"/>
          <w:sz w:val="24"/>
          <w:szCs w:val="24"/>
        </w:rPr>
        <w:t xml:space="preserve">* values of samples from a-b) </w:t>
      </w:r>
      <w:proofErr w:type="spellStart"/>
      <w:r w:rsidRPr="00AB4BC5">
        <w:rPr>
          <w:rFonts w:ascii="Times New Roman" w:hAnsi="Times New Roman" w:cs="Times New Roman"/>
          <w:sz w:val="24"/>
          <w:szCs w:val="24"/>
        </w:rPr>
        <w:t>dacite</w:t>
      </w:r>
      <w:proofErr w:type="spellEnd"/>
      <w:r w:rsidRPr="00AB4BC5">
        <w:rPr>
          <w:rFonts w:ascii="Times New Roman" w:hAnsi="Times New Roman" w:cs="Times New Roman"/>
          <w:sz w:val="24"/>
          <w:szCs w:val="24"/>
        </w:rPr>
        <w:t xml:space="preserve">; c-e) low-silica rhyolite; f-g) high-silica rhyolite; h) the </w:t>
      </w:r>
      <w:proofErr w:type="spellStart"/>
      <w:r w:rsidRPr="00AB4BC5">
        <w:rPr>
          <w:rFonts w:ascii="Times New Roman" w:hAnsi="Times New Roman" w:cs="Times New Roman"/>
          <w:sz w:val="24"/>
          <w:szCs w:val="24"/>
        </w:rPr>
        <w:t>Xiaoji</w:t>
      </w:r>
      <w:proofErr w:type="spellEnd"/>
      <w:r w:rsidRPr="00AB4BC5">
        <w:rPr>
          <w:rFonts w:ascii="Times New Roman" w:hAnsi="Times New Roman" w:cs="Times New Roman"/>
          <w:sz w:val="24"/>
          <w:szCs w:val="24"/>
        </w:rPr>
        <w:t xml:space="preserve"> granite; i) the </w:t>
      </w:r>
      <w:proofErr w:type="spellStart"/>
      <w:r w:rsidRPr="00AB4BC5">
        <w:rPr>
          <w:rFonts w:ascii="Times New Roman" w:hAnsi="Times New Roman" w:cs="Times New Roman"/>
          <w:sz w:val="24"/>
          <w:szCs w:val="24"/>
        </w:rPr>
        <w:t>Yanbei</w:t>
      </w:r>
      <w:proofErr w:type="spellEnd"/>
      <w:r w:rsidRPr="00AB4BC5">
        <w:rPr>
          <w:rFonts w:ascii="Times New Roman" w:hAnsi="Times New Roman" w:cs="Times New Roman"/>
          <w:sz w:val="24"/>
          <w:szCs w:val="24"/>
        </w:rPr>
        <w:t xml:space="preserve"> granite porphyry; j) the </w:t>
      </w:r>
      <w:proofErr w:type="spellStart"/>
      <w:r w:rsidRPr="00AB4BC5">
        <w:rPr>
          <w:rFonts w:ascii="Times New Roman" w:hAnsi="Times New Roman" w:cs="Times New Roman"/>
          <w:sz w:val="24"/>
          <w:szCs w:val="24"/>
        </w:rPr>
        <w:t>Mikengshan</w:t>
      </w:r>
      <w:proofErr w:type="spellEnd"/>
      <w:r w:rsidRPr="00AB4BC5">
        <w:rPr>
          <w:rFonts w:ascii="Times New Roman" w:hAnsi="Times New Roman" w:cs="Times New Roman"/>
          <w:sz w:val="24"/>
          <w:szCs w:val="24"/>
        </w:rPr>
        <w:t xml:space="preserve"> biotite granite. White open circles (33 um) represent the spots for LA-ICP-MS U–</w:t>
      </w:r>
      <w:proofErr w:type="spellStart"/>
      <w:r w:rsidRPr="00AB4BC5">
        <w:rPr>
          <w:rFonts w:ascii="Times New Roman" w:hAnsi="Times New Roman" w:cs="Times New Roman"/>
          <w:sz w:val="24"/>
          <w:szCs w:val="24"/>
        </w:rPr>
        <w:t>Pb</w:t>
      </w:r>
      <w:proofErr w:type="spellEnd"/>
      <w:r w:rsidRPr="00AB4BC5">
        <w:rPr>
          <w:rFonts w:ascii="Times New Roman" w:hAnsi="Times New Roman" w:cs="Times New Roman"/>
          <w:sz w:val="24"/>
          <w:szCs w:val="24"/>
        </w:rPr>
        <w:t xml:space="preserve"> dating and trace element analyses, whereas white dashed circles (50 um) indicate the spots for </w:t>
      </w:r>
      <w:proofErr w:type="spellStart"/>
      <w:r w:rsidRPr="00AB4BC5">
        <w:rPr>
          <w:rFonts w:ascii="Times New Roman" w:hAnsi="Times New Roman" w:cs="Times New Roman"/>
          <w:sz w:val="24"/>
          <w:szCs w:val="24"/>
        </w:rPr>
        <w:t>Hf</w:t>
      </w:r>
      <w:proofErr w:type="spellEnd"/>
      <w:r w:rsidRPr="00AB4BC5">
        <w:rPr>
          <w:rFonts w:ascii="Times New Roman" w:hAnsi="Times New Roman" w:cs="Times New Roman"/>
          <w:sz w:val="24"/>
          <w:szCs w:val="24"/>
        </w:rPr>
        <w:t xml:space="preserve"> isotope analyses.</w:t>
      </w:r>
    </w:p>
    <w:p w:rsidR="00AB4BC5" w:rsidRDefault="00AB4BC5"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61842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8.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6184265"/>
                    </a:xfrm>
                    <a:prstGeom prst="rect">
                      <a:avLst/>
                    </a:prstGeom>
                  </pic:spPr>
                </pic:pic>
              </a:graphicData>
            </a:graphic>
          </wp:inline>
        </w:drawing>
      </w:r>
    </w:p>
    <w:p w:rsidR="00C0503B" w:rsidRDefault="00C0503B">
      <w:pPr>
        <w:rPr>
          <w:rFonts w:ascii="Times New Roman" w:hAnsi="Times New Roman" w:cs="Times New Roman"/>
          <w:b/>
          <w:sz w:val="24"/>
          <w:szCs w:val="24"/>
        </w:rPr>
      </w:pPr>
      <w:r>
        <w:rPr>
          <w:rFonts w:ascii="Times New Roman" w:hAnsi="Times New Roman" w:cs="Times New Roman"/>
          <w:b/>
          <w:sz w:val="24"/>
          <w:szCs w:val="24"/>
        </w:rPr>
        <w:br w:type="page"/>
      </w:r>
    </w:p>
    <w:p w:rsidR="00C0503B" w:rsidRDefault="00C0503B" w:rsidP="00AF2CEE">
      <w:pPr>
        <w:spacing w:after="0" w:line="480" w:lineRule="auto"/>
        <w:jc w:val="both"/>
        <w:rPr>
          <w:rFonts w:ascii="Times New Roman" w:hAnsi="Times New Roman" w:cs="Times New Roman"/>
          <w:sz w:val="24"/>
          <w:szCs w:val="24"/>
        </w:rPr>
      </w:pPr>
      <w:r w:rsidRPr="00C0503B">
        <w:rPr>
          <w:rFonts w:ascii="Times New Roman" w:hAnsi="Times New Roman" w:cs="Times New Roman"/>
          <w:b/>
          <w:bCs/>
          <w:sz w:val="24"/>
          <w:szCs w:val="24"/>
        </w:rPr>
        <w:lastRenderedPageBreak/>
        <w:t xml:space="preserve">Fig. 9. </w:t>
      </w:r>
      <w:r w:rsidRPr="00C0503B">
        <w:rPr>
          <w:rFonts w:ascii="Times New Roman" w:hAnsi="Times New Roman" w:cs="Times New Roman"/>
          <w:sz w:val="24"/>
          <w:szCs w:val="24"/>
        </w:rPr>
        <w:t xml:space="preserve">REE pattern and compositional variations in zircons from the YCC and the </w:t>
      </w:r>
      <w:proofErr w:type="spellStart"/>
      <w:r w:rsidRPr="00C0503B">
        <w:rPr>
          <w:rFonts w:ascii="Times New Roman" w:hAnsi="Times New Roman" w:cs="Times New Roman"/>
          <w:sz w:val="24"/>
          <w:szCs w:val="24"/>
        </w:rPr>
        <w:t>Xiaoji</w:t>
      </w:r>
      <w:proofErr w:type="spellEnd"/>
      <w:r w:rsidRPr="00C0503B">
        <w:rPr>
          <w:rFonts w:ascii="Times New Roman" w:hAnsi="Times New Roman" w:cs="Times New Roman"/>
          <w:sz w:val="24"/>
          <w:szCs w:val="24"/>
        </w:rPr>
        <w:t xml:space="preserve"> granite.</w:t>
      </w:r>
    </w:p>
    <w:p w:rsidR="00C0503B" w:rsidRDefault="00C0503B"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3326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9.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326130"/>
                    </a:xfrm>
                    <a:prstGeom prst="rect">
                      <a:avLst/>
                    </a:prstGeom>
                  </pic:spPr>
                </pic:pic>
              </a:graphicData>
            </a:graphic>
          </wp:inline>
        </w:drawing>
      </w:r>
    </w:p>
    <w:p w:rsidR="00B36117" w:rsidRDefault="00B36117">
      <w:pPr>
        <w:rPr>
          <w:rFonts w:ascii="Times New Roman" w:hAnsi="Times New Roman" w:cs="Times New Roman"/>
          <w:b/>
          <w:sz w:val="24"/>
          <w:szCs w:val="24"/>
        </w:rPr>
      </w:pPr>
      <w:r>
        <w:rPr>
          <w:rFonts w:ascii="Times New Roman" w:hAnsi="Times New Roman" w:cs="Times New Roman"/>
          <w:b/>
          <w:sz w:val="24"/>
          <w:szCs w:val="24"/>
        </w:rPr>
        <w:br w:type="page"/>
      </w:r>
    </w:p>
    <w:p w:rsidR="00B36117" w:rsidRDefault="00B36117" w:rsidP="00AF2CEE">
      <w:pPr>
        <w:spacing w:after="0" w:line="480" w:lineRule="auto"/>
        <w:jc w:val="both"/>
        <w:rPr>
          <w:rFonts w:ascii="Times New Roman" w:hAnsi="Times New Roman" w:cs="Times New Roman"/>
          <w:sz w:val="24"/>
          <w:szCs w:val="24"/>
        </w:rPr>
      </w:pPr>
      <w:r w:rsidRPr="00B36117">
        <w:rPr>
          <w:rFonts w:ascii="Times New Roman" w:hAnsi="Times New Roman" w:cs="Times New Roman"/>
          <w:b/>
          <w:bCs/>
          <w:sz w:val="24"/>
          <w:szCs w:val="24"/>
        </w:rPr>
        <w:lastRenderedPageBreak/>
        <w:t xml:space="preserve">Fig. 10. </w:t>
      </w:r>
      <w:r w:rsidRPr="00B36117">
        <w:rPr>
          <w:rFonts w:ascii="Times New Roman" w:hAnsi="Times New Roman" w:cs="Times New Roman"/>
          <w:sz w:val="24"/>
          <w:szCs w:val="24"/>
        </w:rPr>
        <w:t xml:space="preserve">Compositional variations in zircons from the YCC and the </w:t>
      </w:r>
      <w:proofErr w:type="spellStart"/>
      <w:r w:rsidRPr="00B36117">
        <w:rPr>
          <w:rFonts w:ascii="Times New Roman" w:hAnsi="Times New Roman" w:cs="Times New Roman"/>
          <w:sz w:val="24"/>
          <w:szCs w:val="24"/>
        </w:rPr>
        <w:t>Xiaoji</w:t>
      </w:r>
      <w:proofErr w:type="spellEnd"/>
      <w:r w:rsidRPr="00B36117">
        <w:rPr>
          <w:rFonts w:ascii="Times New Roman" w:hAnsi="Times New Roman" w:cs="Times New Roman"/>
          <w:sz w:val="24"/>
          <w:szCs w:val="24"/>
        </w:rPr>
        <w:t xml:space="preserve"> granite. a) 3-D scatter diagram (X axis-</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 Y axis-</w:t>
      </w:r>
      <w:proofErr w:type="spellStart"/>
      <w:r w:rsidRPr="00B36117">
        <w:rPr>
          <w:rFonts w:ascii="Times New Roman" w:hAnsi="Times New Roman" w:cs="Times New Roman"/>
          <w:sz w:val="24"/>
          <w:szCs w:val="24"/>
        </w:rPr>
        <w:t>Zr</w:t>
      </w:r>
      <w:proofErr w:type="spellEnd"/>
      <w:r w:rsidRPr="00B36117">
        <w:rPr>
          <w:rFonts w:ascii="Times New Roman" w:hAnsi="Times New Roman" w:cs="Times New Roman"/>
          <w:sz w:val="24"/>
          <w:szCs w:val="24"/>
        </w:rPr>
        <w:t>/</w:t>
      </w:r>
      <w:proofErr w:type="spellStart"/>
      <w:r w:rsidRPr="00B36117">
        <w:rPr>
          <w:rFonts w:ascii="Times New Roman" w:hAnsi="Times New Roman" w:cs="Times New Roman"/>
          <w:sz w:val="24"/>
          <w:szCs w:val="24"/>
        </w:rPr>
        <w:t>Hf</w:t>
      </w:r>
      <w:proofErr w:type="spellEnd"/>
      <w:r w:rsidRPr="00B36117">
        <w:rPr>
          <w:rFonts w:ascii="Times New Roman" w:hAnsi="Times New Roman" w:cs="Times New Roman"/>
          <w:sz w:val="24"/>
          <w:szCs w:val="24"/>
        </w:rPr>
        <w:t>, Z axis-</w:t>
      </w:r>
      <w:proofErr w:type="spellStart"/>
      <w:r w:rsidRPr="00B36117">
        <w:rPr>
          <w:rFonts w:ascii="Times New Roman" w:hAnsi="Times New Roman" w:cs="Times New Roman"/>
          <w:sz w:val="24"/>
          <w:szCs w:val="24"/>
        </w:rPr>
        <w:t>Ti</w:t>
      </w:r>
      <w:proofErr w:type="spellEnd"/>
      <w:r w:rsidRPr="00B36117">
        <w:rPr>
          <w:rFonts w:ascii="Times New Roman" w:hAnsi="Times New Roman" w:cs="Times New Roman"/>
          <w:sz w:val="24"/>
          <w:szCs w:val="24"/>
        </w:rPr>
        <w:t xml:space="preserve">); b) plot of </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 xml:space="preserve">* vs </w:t>
      </w:r>
      <w:proofErr w:type="spellStart"/>
      <w:r w:rsidRPr="00B36117">
        <w:rPr>
          <w:rFonts w:ascii="Times New Roman" w:hAnsi="Times New Roman" w:cs="Times New Roman"/>
          <w:sz w:val="24"/>
          <w:szCs w:val="24"/>
        </w:rPr>
        <w:t>Zr</w:t>
      </w:r>
      <w:proofErr w:type="spellEnd"/>
      <w:r w:rsidRPr="00B36117">
        <w:rPr>
          <w:rFonts w:ascii="Times New Roman" w:hAnsi="Times New Roman" w:cs="Times New Roman"/>
          <w:sz w:val="24"/>
          <w:szCs w:val="24"/>
        </w:rPr>
        <w:t>/</w:t>
      </w:r>
      <w:proofErr w:type="spellStart"/>
      <w:r w:rsidRPr="00B36117">
        <w:rPr>
          <w:rFonts w:ascii="Times New Roman" w:hAnsi="Times New Roman" w:cs="Times New Roman"/>
          <w:sz w:val="24"/>
          <w:szCs w:val="24"/>
        </w:rPr>
        <w:t>Hf</w:t>
      </w:r>
      <w:proofErr w:type="spellEnd"/>
      <w:r w:rsidRPr="00B36117">
        <w:rPr>
          <w:rFonts w:ascii="Times New Roman" w:hAnsi="Times New Roman" w:cs="Times New Roman"/>
          <w:sz w:val="24"/>
          <w:szCs w:val="24"/>
        </w:rPr>
        <w:t xml:space="preserve">); c) plot of </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w:t>
      </w:r>
      <w:proofErr w:type="spellStart"/>
      <w:r w:rsidRPr="00B36117">
        <w:rPr>
          <w:rFonts w:ascii="Times New Roman" w:hAnsi="Times New Roman" w:cs="Times New Roman"/>
          <w:sz w:val="24"/>
          <w:szCs w:val="24"/>
        </w:rPr>
        <w:t>Eu</w:t>
      </w:r>
      <w:proofErr w:type="spellEnd"/>
      <w:r w:rsidRPr="00B36117">
        <w:rPr>
          <w:rFonts w:ascii="Times New Roman" w:hAnsi="Times New Roman" w:cs="Times New Roman"/>
          <w:sz w:val="24"/>
          <w:szCs w:val="24"/>
        </w:rPr>
        <w:t xml:space="preserve">* vs </w:t>
      </w:r>
      <w:proofErr w:type="spellStart"/>
      <w:r w:rsidRPr="00B36117">
        <w:rPr>
          <w:rFonts w:ascii="Times New Roman" w:hAnsi="Times New Roman" w:cs="Times New Roman"/>
          <w:sz w:val="24"/>
          <w:szCs w:val="24"/>
        </w:rPr>
        <w:t>Ti</w:t>
      </w:r>
      <w:proofErr w:type="spellEnd"/>
      <w:r w:rsidRPr="00B36117">
        <w:rPr>
          <w:rFonts w:ascii="Times New Roman" w:hAnsi="Times New Roman" w:cs="Times New Roman"/>
          <w:sz w:val="24"/>
          <w:szCs w:val="24"/>
        </w:rPr>
        <w:t xml:space="preserve">); d) plot of </w:t>
      </w:r>
      <w:proofErr w:type="spellStart"/>
      <w:r w:rsidRPr="00B36117">
        <w:rPr>
          <w:rFonts w:ascii="Times New Roman" w:hAnsi="Times New Roman" w:cs="Times New Roman"/>
          <w:sz w:val="24"/>
          <w:szCs w:val="24"/>
        </w:rPr>
        <w:t>Th</w:t>
      </w:r>
      <w:proofErr w:type="spellEnd"/>
      <w:r w:rsidRPr="00B36117">
        <w:rPr>
          <w:rFonts w:ascii="Times New Roman" w:hAnsi="Times New Roman" w:cs="Times New Roman"/>
          <w:sz w:val="24"/>
          <w:szCs w:val="24"/>
        </w:rPr>
        <w:t>/U vs Hf.</w:t>
      </w:r>
    </w:p>
    <w:p w:rsidR="00B36117" w:rsidRDefault="00B36117"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6208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0.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620895"/>
                    </a:xfrm>
                    <a:prstGeom prst="rect">
                      <a:avLst/>
                    </a:prstGeom>
                  </pic:spPr>
                </pic:pic>
              </a:graphicData>
            </a:graphic>
          </wp:inline>
        </w:drawing>
      </w:r>
    </w:p>
    <w:p w:rsidR="00B36117" w:rsidRDefault="00B36117">
      <w:pPr>
        <w:rPr>
          <w:rFonts w:ascii="Times New Roman" w:hAnsi="Times New Roman" w:cs="Times New Roman"/>
          <w:b/>
          <w:sz w:val="24"/>
          <w:szCs w:val="24"/>
        </w:rPr>
      </w:pPr>
      <w:r>
        <w:rPr>
          <w:rFonts w:ascii="Times New Roman" w:hAnsi="Times New Roman" w:cs="Times New Roman"/>
          <w:b/>
          <w:sz w:val="24"/>
          <w:szCs w:val="24"/>
        </w:rPr>
        <w:br w:type="page"/>
      </w:r>
    </w:p>
    <w:p w:rsidR="00B36117" w:rsidRDefault="00B36117" w:rsidP="00AF2CEE">
      <w:pPr>
        <w:spacing w:after="0" w:line="480" w:lineRule="auto"/>
        <w:jc w:val="both"/>
        <w:rPr>
          <w:rFonts w:ascii="Times New Roman" w:hAnsi="Times New Roman" w:cs="Times New Roman"/>
          <w:sz w:val="24"/>
          <w:szCs w:val="24"/>
        </w:rPr>
      </w:pPr>
      <w:r w:rsidRPr="00B36117">
        <w:rPr>
          <w:rFonts w:ascii="Times New Roman" w:hAnsi="Times New Roman" w:cs="Times New Roman"/>
          <w:b/>
          <w:bCs/>
          <w:sz w:val="24"/>
          <w:szCs w:val="24"/>
        </w:rPr>
        <w:lastRenderedPageBreak/>
        <w:t xml:space="preserve">Fig. 11. </w:t>
      </w:r>
      <w:r w:rsidRPr="00B36117">
        <w:rPr>
          <w:rFonts w:ascii="Times New Roman" w:hAnsi="Times New Roman" w:cs="Times New Roman"/>
          <w:sz w:val="24"/>
          <w:szCs w:val="24"/>
        </w:rPr>
        <w:t>Zircon U</w:t>
      </w:r>
      <w:r>
        <w:rPr>
          <w:rFonts w:ascii="Times New Roman" w:hAnsi="Times New Roman" w:cs="Times New Roman"/>
          <w:sz w:val="24"/>
          <w:szCs w:val="24"/>
        </w:rPr>
        <w:t>-</w:t>
      </w:r>
      <w:proofErr w:type="spellStart"/>
      <w:r w:rsidRPr="00B36117">
        <w:rPr>
          <w:rFonts w:ascii="Times New Roman" w:hAnsi="Times New Roman" w:cs="Times New Roman"/>
          <w:sz w:val="24"/>
          <w:szCs w:val="24"/>
        </w:rPr>
        <w:t>Pb</w:t>
      </w:r>
      <w:proofErr w:type="spellEnd"/>
      <w:r w:rsidRPr="00B36117">
        <w:rPr>
          <w:rFonts w:ascii="Times New Roman" w:hAnsi="Times New Roman" w:cs="Times New Roman"/>
          <w:sz w:val="24"/>
          <w:szCs w:val="24"/>
        </w:rPr>
        <w:t xml:space="preserve"> Concordia diagrams for the different units of the YCC and the </w:t>
      </w:r>
      <w:proofErr w:type="spellStart"/>
      <w:r w:rsidRPr="00B36117">
        <w:rPr>
          <w:rFonts w:ascii="Times New Roman" w:hAnsi="Times New Roman" w:cs="Times New Roman"/>
          <w:sz w:val="24"/>
          <w:szCs w:val="24"/>
        </w:rPr>
        <w:t>Xiaoji</w:t>
      </w:r>
      <w:proofErr w:type="spellEnd"/>
      <w:r w:rsidRPr="00B36117">
        <w:rPr>
          <w:rFonts w:ascii="Times New Roman" w:hAnsi="Times New Roman" w:cs="Times New Roman"/>
          <w:sz w:val="24"/>
          <w:szCs w:val="24"/>
        </w:rPr>
        <w:t xml:space="preserve"> granite.</w:t>
      </w:r>
    </w:p>
    <w:p w:rsidR="00B36117" w:rsidRDefault="00B36117"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6456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645660"/>
                    </a:xfrm>
                    <a:prstGeom prst="rect">
                      <a:avLst/>
                    </a:prstGeom>
                  </pic:spPr>
                </pic:pic>
              </a:graphicData>
            </a:graphic>
          </wp:inline>
        </w:drawing>
      </w:r>
    </w:p>
    <w:p w:rsidR="00B36117" w:rsidRDefault="00B36117">
      <w:pPr>
        <w:rPr>
          <w:rFonts w:ascii="Times New Roman" w:hAnsi="Times New Roman" w:cs="Times New Roman"/>
          <w:b/>
          <w:sz w:val="24"/>
          <w:szCs w:val="24"/>
        </w:rPr>
      </w:pPr>
      <w:r>
        <w:rPr>
          <w:rFonts w:ascii="Times New Roman" w:hAnsi="Times New Roman" w:cs="Times New Roman"/>
          <w:b/>
          <w:sz w:val="24"/>
          <w:szCs w:val="24"/>
        </w:rPr>
        <w:br w:type="page"/>
      </w:r>
    </w:p>
    <w:p w:rsidR="00B36117" w:rsidRDefault="00B36117" w:rsidP="00AF2CEE">
      <w:pPr>
        <w:spacing w:after="0" w:line="480" w:lineRule="auto"/>
        <w:jc w:val="both"/>
        <w:rPr>
          <w:rFonts w:ascii="Times New Roman" w:hAnsi="Times New Roman" w:cs="Times New Roman"/>
          <w:sz w:val="24"/>
          <w:szCs w:val="24"/>
        </w:rPr>
      </w:pPr>
      <w:r w:rsidRPr="00B36117">
        <w:rPr>
          <w:rFonts w:ascii="Times New Roman" w:hAnsi="Times New Roman" w:cs="Times New Roman"/>
          <w:b/>
          <w:bCs/>
          <w:sz w:val="24"/>
          <w:szCs w:val="24"/>
        </w:rPr>
        <w:lastRenderedPageBreak/>
        <w:t xml:space="preserve">Fig. 12. </w:t>
      </w:r>
      <w:r w:rsidRPr="00B36117">
        <w:rPr>
          <w:rFonts w:ascii="Times New Roman" w:hAnsi="Times New Roman" w:cs="Times New Roman"/>
          <w:sz w:val="24"/>
          <w:szCs w:val="24"/>
        </w:rPr>
        <w:t xml:space="preserve">Weighted average </w:t>
      </w:r>
      <w:r w:rsidRPr="00B36117">
        <w:rPr>
          <w:rFonts w:ascii="Times New Roman" w:hAnsi="Times New Roman" w:cs="Times New Roman"/>
          <w:sz w:val="24"/>
          <w:szCs w:val="24"/>
          <w:vertAlign w:val="superscript"/>
        </w:rPr>
        <w:t>206</w:t>
      </w:r>
      <w:r w:rsidRPr="00B36117">
        <w:rPr>
          <w:rFonts w:ascii="Times New Roman" w:hAnsi="Times New Roman" w:cs="Times New Roman"/>
          <w:sz w:val="24"/>
          <w:szCs w:val="24"/>
        </w:rPr>
        <w:t>Pb/</w:t>
      </w:r>
      <w:r w:rsidRPr="00B36117">
        <w:rPr>
          <w:rFonts w:ascii="Times New Roman" w:hAnsi="Times New Roman" w:cs="Times New Roman"/>
          <w:sz w:val="24"/>
          <w:szCs w:val="24"/>
          <w:vertAlign w:val="superscript"/>
        </w:rPr>
        <w:t>238</w:t>
      </w:r>
      <w:r w:rsidRPr="00B36117">
        <w:rPr>
          <w:rFonts w:ascii="Times New Roman" w:hAnsi="Times New Roman" w:cs="Times New Roman"/>
          <w:sz w:val="24"/>
          <w:szCs w:val="24"/>
        </w:rPr>
        <w:t xml:space="preserve">U ages and the distribution histogram of zircon </w:t>
      </w:r>
      <w:proofErr w:type="spellStart"/>
      <w:proofErr w:type="gramStart"/>
      <w:r w:rsidRPr="00B36117">
        <w:rPr>
          <w:rFonts w:ascii="Times New Roman" w:hAnsi="Times New Roman" w:cs="Times New Roman"/>
          <w:sz w:val="24"/>
          <w:szCs w:val="24"/>
        </w:rPr>
        <w:t>ε</w:t>
      </w:r>
      <w:r w:rsidRPr="00B36117">
        <w:rPr>
          <w:rFonts w:ascii="Times New Roman" w:hAnsi="Times New Roman" w:cs="Times New Roman"/>
          <w:sz w:val="24"/>
          <w:szCs w:val="24"/>
          <w:vertAlign w:val="subscript"/>
        </w:rPr>
        <w:t>Hf</w:t>
      </w:r>
      <w:proofErr w:type="spellEnd"/>
      <w:r w:rsidRPr="00B36117">
        <w:rPr>
          <w:rFonts w:ascii="Times New Roman" w:hAnsi="Times New Roman" w:cs="Times New Roman"/>
          <w:sz w:val="24"/>
          <w:szCs w:val="24"/>
        </w:rPr>
        <w:t>(</w:t>
      </w:r>
      <w:proofErr w:type="gramEnd"/>
      <w:r w:rsidRPr="00B36117">
        <w:rPr>
          <w:rFonts w:ascii="Times New Roman" w:hAnsi="Times New Roman" w:cs="Times New Roman"/>
          <w:sz w:val="24"/>
          <w:szCs w:val="24"/>
        </w:rPr>
        <w:t>t).</w:t>
      </w:r>
    </w:p>
    <w:p w:rsidR="003620B0" w:rsidRDefault="003620B0" w:rsidP="00AF2CEE">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22434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2.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243455"/>
                    </a:xfrm>
                    <a:prstGeom prst="rect">
                      <a:avLst/>
                    </a:prstGeom>
                  </pic:spPr>
                </pic:pic>
              </a:graphicData>
            </a:graphic>
          </wp:inline>
        </w:drawing>
      </w:r>
    </w:p>
    <w:p w:rsidR="00050DA0" w:rsidRDefault="00050DA0">
      <w:pPr>
        <w:rPr>
          <w:rFonts w:ascii="Times New Roman" w:hAnsi="Times New Roman" w:cs="Times New Roman"/>
          <w:b/>
          <w:sz w:val="24"/>
          <w:szCs w:val="24"/>
        </w:rPr>
      </w:pPr>
      <w:r>
        <w:rPr>
          <w:rFonts w:ascii="Times New Roman" w:hAnsi="Times New Roman" w:cs="Times New Roman"/>
          <w:b/>
          <w:sz w:val="24"/>
          <w:szCs w:val="24"/>
        </w:rPr>
        <w:br w:type="page"/>
      </w:r>
    </w:p>
    <w:p w:rsidR="00050DA0" w:rsidRDefault="00050DA0" w:rsidP="00050DA0">
      <w:pPr>
        <w:spacing w:after="0" w:line="480" w:lineRule="auto"/>
        <w:jc w:val="both"/>
        <w:rPr>
          <w:rFonts w:ascii="Times New Roman" w:hAnsi="Times New Roman" w:cs="Times New Roman"/>
          <w:sz w:val="24"/>
          <w:szCs w:val="24"/>
        </w:rPr>
      </w:pPr>
      <w:r w:rsidRPr="00050DA0">
        <w:rPr>
          <w:rFonts w:ascii="Times New Roman" w:hAnsi="Times New Roman" w:cs="Times New Roman"/>
          <w:b/>
          <w:bCs/>
          <w:sz w:val="24"/>
          <w:szCs w:val="24"/>
        </w:rPr>
        <w:lastRenderedPageBreak/>
        <w:t xml:space="preserve">Fig. 13. </w:t>
      </w:r>
      <w:r w:rsidRPr="00050DA0">
        <w:rPr>
          <w:rFonts w:ascii="Times New Roman" w:hAnsi="Times New Roman" w:cs="Times New Roman"/>
          <w:sz w:val="24"/>
          <w:szCs w:val="24"/>
        </w:rPr>
        <w:t xml:space="preserve">Diagram of </w:t>
      </w:r>
      <w:proofErr w:type="spellStart"/>
      <w:r w:rsidRPr="00050DA0">
        <w:rPr>
          <w:rFonts w:ascii="Times New Roman" w:hAnsi="Times New Roman" w:cs="Times New Roman"/>
          <w:sz w:val="24"/>
          <w:szCs w:val="24"/>
        </w:rPr>
        <w:t>ε</w:t>
      </w:r>
      <w:r w:rsidRPr="00050DA0">
        <w:rPr>
          <w:rFonts w:ascii="Times New Roman" w:hAnsi="Times New Roman" w:cs="Times New Roman"/>
          <w:sz w:val="24"/>
          <w:szCs w:val="24"/>
          <w:vertAlign w:val="subscript"/>
        </w:rPr>
        <w:t>Hf</w:t>
      </w:r>
      <w:proofErr w:type="spellEnd"/>
      <w:r w:rsidRPr="00050DA0">
        <w:rPr>
          <w:rFonts w:ascii="Times New Roman" w:hAnsi="Times New Roman" w:cs="Times New Roman"/>
          <w:sz w:val="24"/>
          <w:szCs w:val="24"/>
        </w:rPr>
        <w:t>(t) vs. U–</w:t>
      </w:r>
      <w:proofErr w:type="spellStart"/>
      <w:r w:rsidRPr="00050DA0">
        <w:rPr>
          <w:rFonts w:ascii="Times New Roman" w:hAnsi="Times New Roman" w:cs="Times New Roman"/>
          <w:sz w:val="24"/>
          <w:szCs w:val="24"/>
        </w:rPr>
        <w:t>Pb</w:t>
      </w:r>
      <w:proofErr w:type="spellEnd"/>
      <w:r w:rsidRPr="00050DA0">
        <w:rPr>
          <w:rFonts w:ascii="Times New Roman" w:hAnsi="Times New Roman" w:cs="Times New Roman"/>
          <w:sz w:val="24"/>
          <w:szCs w:val="24"/>
        </w:rPr>
        <w:t xml:space="preserve"> ages for zircons from the YCC and the </w:t>
      </w:r>
      <w:proofErr w:type="spellStart"/>
      <w:r w:rsidRPr="00050DA0">
        <w:rPr>
          <w:rFonts w:ascii="Times New Roman" w:hAnsi="Times New Roman" w:cs="Times New Roman"/>
          <w:sz w:val="24"/>
          <w:szCs w:val="24"/>
        </w:rPr>
        <w:t>Xiaoji</w:t>
      </w:r>
      <w:proofErr w:type="spellEnd"/>
      <w:r w:rsidRPr="00050DA0">
        <w:rPr>
          <w:rFonts w:ascii="Times New Roman" w:hAnsi="Times New Roman" w:cs="Times New Roman"/>
          <w:sz w:val="24"/>
          <w:szCs w:val="24"/>
        </w:rPr>
        <w:t xml:space="preserve"> granite, combined with the data of the </w:t>
      </w:r>
      <w:proofErr w:type="spellStart"/>
      <w:r w:rsidRPr="00050DA0">
        <w:rPr>
          <w:rFonts w:ascii="Times New Roman" w:hAnsi="Times New Roman" w:cs="Times New Roman"/>
          <w:sz w:val="24"/>
          <w:szCs w:val="24"/>
        </w:rPr>
        <w:t>Fucheng</w:t>
      </w:r>
      <w:proofErr w:type="spellEnd"/>
      <w:r w:rsidRPr="00050DA0">
        <w:rPr>
          <w:rFonts w:ascii="Times New Roman" w:hAnsi="Times New Roman" w:cs="Times New Roman"/>
          <w:sz w:val="24"/>
          <w:szCs w:val="24"/>
        </w:rPr>
        <w:t xml:space="preserve"> pluton (Ren et al., 2013), the </w:t>
      </w:r>
      <w:proofErr w:type="spellStart"/>
      <w:r w:rsidRPr="00050DA0">
        <w:rPr>
          <w:rFonts w:ascii="Times New Roman" w:hAnsi="Times New Roman" w:cs="Times New Roman"/>
          <w:sz w:val="24"/>
          <w:szCs w:val="24"/>
        </w:rPr>
        <w:t>Sanbiao</w:t>
      </w:r>
      <w:proofErr w:type="spellEnd"/>
      <w:r w:rsidRPr="00050DA0">
        <w:rPr>
          <w:rFonts w:ascii="Times New Roman" w:hAnsi="Times New Roman" w:cs="Times New Roman"/>
          <w:sz w:val="24"/>
          <w:szCs w:val="24"/>
        </w:rPr>
        <w:t xml:space="preserve"> pluton (our unpublished data), the </w:t>
      </w:r>
      <w:proofErr w:type="spellStart"/>
      <w:r w:rsidRPr="00050DA0">
        <w:rPr>
          <w:rFonts w:ascii="Times New Roman" w:hAnsi="Times New Roman" w:cs="Times New Roman"/>
          <w:sz w:val="24"/>
          <w:szCs w:val="24"/>
        </w:rPr>
        <w:t>Caifang</w:t>
      </w:r>
      <w:proofErr w:type="spellEnd"/>
      <w:r w:rsidRPr="00050DA0">
        <w:rPr>
          <w:rFonts w:ascii="Times New Roman" w:hAnsi="Times New Roman" w:cs="Times New Roman"/>
          <w:sz w:val="24"/>
          <w:szCs w:val="24"/>
        </w:rPr>
        <w:t xml:space="preserve"> volcanic rocks (Cen et al., 2017), and felsic volcanic rocks in the coastal region of Southeast China (</w:t>
      </w:r>
      <w:proofErr w:type="spellStart"/>
      <w:r w:rsidRPr="00050DA0">
        <w:rPr>
          <w:rFonts w:ascii="Times New Roman" w:hAnsi="Times New Roman" w:cs="Times New Roman"/>
          <w:sz w:val="24"/>
          <w:szCs w:val="24"/>
        </w:rPr>
        <w:t>Guo</w:t>
      </w:r>
      <w:proofErr w:type="spellEnd"/>
      <w:r w:rsidRPr="00050DA0">
        <w:rPr>
          <w:rFonts w:ascii="Times New Roman" w:hAnsi="Times New Roman" w:cs="Times New Roman"/>
          <w:sz w:val="24"/>
          <w:szCs w:val="24"/>
        </w:rPr>
        <w:t xml:space="preserve"> et al., 2012) including two representative volcanic-intrusive complex (the </w:t>
      </w:r>
      <w:proofErr w:type="spellStart"/>
      <w:r w:rsidRPr="00050DA0">
        <w:rPr>
          <w:rFonts w:ascii="Times New Roman" w:hAnsi="Times New Roman" w:cs="Times New Roman"/>
          <w:sz w:val="24"/>
          <w:szCs w:val="24"/>
        </w:rPr>
        <w:t>Yandangshan</w:t>
      </w:r>
      <w:proofErr w:type="spellEnd"/>
      <w:r w:rsidRPr="00050DA0">
        <w:rPr>
          <w:rFonts w:ascii="Times New Roman" w:hAnsi="Times New Roman" w:cs="Times New Roman"/>
          <w:sz w:val="24"/>
          <w:szCs w:val="24"/>
        </w:rPr>
        <w:t xml:space="preserve"> caldera complex, Yan et al., 2016; the Yunshan caldera complex, Yan et al., 2018). The </w:t>
      </w:r>
      <w:proofErr w:type="spellStart"/>
      <w:r w:rsidRPr="00050DA0">
        <w:rPr>
          <w:rFonts w:ascii="Times New Roman" w:hAnsi="Times New Roman" w:cs="Times New Roman"/>
          <w:sz w:val="24"/>
          <w:szCs w:val="24"/>
        </w:rPr>
        <w:t>Hf</w:t>
      </w:r>
      <w:proofErr w:type="spellEnd"/>
      <w:r w:rsidRPr="00050DA0">
        <w:rPr>
          <w:rFonts w:ascii="Times New Roman" w:hAnsi="Times New Roman" w:cs="Times New Roman"/>
          <w:sz w:val="24"/>
          <w:szCs w:val="24"/>
        </w:rPr>
        <w:t xml:space="preserve"> isotope evolution for </w:t>
      </w:r>
      <w:proofErr w:type="spellStart"/>
      <w:r w:rsidRPr="00050DA0">
        <w:rPr>
          <w:rFonts w:ascii="Times New Roman" w:hAnsi="Times New Roman" w:cs="Times New Roman"/>
          <w:sz w:val="24"/>
          <w:szCs w:val="24"/>
        </w:rPr>
        <w:t>Cathaysia</w:t>
      </w:r>
      <w:proofErr w:type="spellEnd"/>
      <w:r w:rsidRPr="00050DA0">
        <w:rPr>
          <w:rFonts w:ascii="Times New Roman" w:hAnsi="Times New Roman" w:cs="Times New Roman"/>
          <w:sz w:val="24"/>
          <w:szCs w:val="24"/>
        </w:rPr>
        <w:t xml:space="preserve"> crustal basement was collected from Xu et al. (2007), He et al. (2010), and Yu et al. (2010).</w:t>
      </w:r>
    </w:p>
    <w:p w:rsidR="00050DA0" w:rsidRDefault="00050DA0" w:rsidP="00050DA0">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extent cx="4953691" cy="749722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3.png"/>
                    <pic:cNvPicPr/>
                  </pic:nvPicPr>
                  <pic:blipFill>
                    <a:blip r:embed="rId17">
                      <a:extLst>
                        <a:ext uri="{28A0092B-C50C-407E-A947-70E740481C1C}">
                          <a14:useLocalDpi xmlns:a14="http://schemas.microsoft.com/office/drawing/2010/main" val="0"/>
                        </a:ext>
                      </a:extLst>
                    </a:blip>
                    <a:stretch>
                      <a:fillRect/>
                    </a:stretch>
                  </pic:blipFill>
                  <pic:spPr>
                    <a:xfrm>
                      <a:off x="0" y="0"/>
                      <a:ext cx="4953691" cy="7497221"/>
                    </a:xfrm>
                    <a:prstGeom prst="rect">
                      <a:avLst/>
                    </a:prstGeom>
                  </pic:spPr>
                </pic:pic>
              </a:graphicData>
            </a:graphic>
          </wp:inline>
        </w:drawing>
      </w:r>
    </w:p>
    <w:p w:rsidR="00050DA0" w:rsidRDefault="00050DA0">
      <w:pPr>
        <w:rPr>
          <w:rFonts w:ascii="Times New Roman" w:hAnsi="Times New Roman" w:cs="Times New Roman"/>
          <w:b/>
          <w:sz w:val="24"/>
          <w:szCs w:val="24"/>
        </w:rPr>
      </w:pPr>
      <w:r>
        <w:rPr>
          <w:rFonts w:ascii="Times New Roman" w:hAnsi="Times New Roman" w:cs="Times New Roman"/>
          <w:b/>
          <w:sz w:val="24"/>
          <w:szCs w:val="24"/>
        </w:rPr>
        <w:br w:type="page"/>
      </w:r>
    </w:p>
    <w:p w:rsidR="00050DA0" w:rsidRDefault="00050DA0" w:rsidP="00050DA0">
      <w:pPr>
        <w:spacing w:after="0" w:line="480" w:lineRule="auto"/>
        <w:jc w:val="both"/>
        <w:rPr>
          <w:rFonts w:ascii="Times New Roman" w:hAnsi="Times New Roman" w:cs="Times New Roman"/>
          <w:sz w:val="24"/>
          <w:szCs w:val="24"/>
        </w:rPr>
      </w:pPr>
      <w:r w:rsidRPr="00050DA0">
        <w:rPr>
          <w:rFonts w:ascii="Times New Roman" w:hAnsi="Times New Roman" w:cs="Times New Roman"/>
          <w:b/>
          <w:bCs/>
          <w:sz w:val="24"/>
          <w:szCs w:val="24"/>
        </w:rPr>
        <w:lastRenderedPageBreak/>
        <w:t xml:space="preserve">Fig. 14. </w:t>
      </w:r>
      <w:r w:rsidRPr="00050DA0">
        <w:rPr>
          <w:rFonts w:ascii="Times New Roman" w:hAnsi="Times New Roman" w:cs="Times New Roman"/>
          <w:sz w:val="24"/>
          <w:szCs w:val="24"/>
        </w:rPr>
        <w:t xml:space="preserve">a) Schematic model illustrating the difference of magma source of different units of the YCC and the </w:t>
      </w:r>
      <w:proofErr w:type="spellStart"/>
      <w:r w:rsidRPr="00050DA0">
        <w:rPr>
          <w:rFonts w:ascii="Times New Roman" w:hAnsi="Times New Roman" w:cs="Times New Roman"/>
          <w:sz w:val="24"/>
          <w:szCs w:val="24"/>
        </w:rPr>
        <w:t>Xiaoji</w:t>
      </w:r>
      <w:proofErr w:type="spellEnd"/>
      <w:r w:rsidRPr="00050DA0">
        <w:rPr>
          <w:rFonts w:ascii="Times New Roman" w:hAnsi="Times New Roman" w:cs="Times New Roman"/>
          <w:sz w:val="24"/>
          <w:szCs w:val="24"/>
        </w:rPr>
        <w:t xml:space="preserve"> granite. In an extensional arc-back setting during the Early Cretaceous, upwelling of asthenosphere and </w:t>
      </w:r>
      <w:proofErr w:type="spellStart"/>
      <w:r w:rsidRPr="00050DA0">
        <w:rPr>
          <w:rFonts w:ascii="Times New Roman" w:hAnsi="Times New Roman" w:cs="Times New Roman"/>
          <w:sz w:val="24"/>
          <w:szCs w:val="24"/>
        </w:rPr>
        <w:t>underplating</w:t>
      </w:r>
      <w:proofErr w:type="spellEnd"/>
      <w:r w:rsidRPr="00050DA0">
        <w:rPr>
          <w:rFonts w:ascii="Times New Roman" w:hAnsi="Times New Roman" w:cs="Times New Roman"/>
          <w:sz w:val="24"/>
          <w:szCs w:val="24"/>
        </w:rPr>
        <w:t xml:space="preserve"> of hot basalt magma trigger the partial melting of the crust materials. The primary magma of the volcanic units and the </w:t>
      </w:r>
      <w:proofErr w:type="spellStart"/>
      <w:r w:rsidRPr="00050DA0">
        <w:rPr>
          <w:rFonts w:ascii="Times New Roman" w:hAnsi="Times New Roman" w:cs="Times New Roman"/>
          <w:sz w:val="24"/>
          <w:szCs w:val="24"/>
        </w:rPr>
        <w:t>Xiaoji</w:t>
      </w:r>
      <w:proofErr w:type="spellEnd"/>
      <w:r w:rsidRPr="00050DA0">
        <w:rPr>
          <w:rFonts w:ascii="Times New Roman" w:hAnsi="Times New Roman" w:cs="Times New Roman"/>
          <w:sz w:val="24"/>
          <w:szCs w:val="24"/>
        </w:rPr>
        <w:t xml:space="preserve"> granite were derived from partial melting of the crust materials, while that of the GP and BG from modified crustal materials with involvement of mantle-derived materials. b) Schematic model illustrating the generation of volcanic rocks from the YCC and the </w:t>
      </w:r>
      <w:proofErr w:type="spellStart"/>
      <w:r w:rsidRPr="00050DA0">
        <w:rPr>
          <w:rFonts w:ascii="Times New Roman" w:hAnsi="Times New Roman" w:cs="Times New Roman"/>
          <w:sz w:val="24"/>
          <w:szCs w:val="24"/>
        </w:rPr>
        <w:t>Xiaoji</w:t>
      </w:r>
      <w:proofErr w:type="spellEnd"/>
      <w:r w:rsidRPr="00050DA0">
        <w:rPr>
          <w:rFonts w:ascii="Times New Roman" w:hAnsi="Times New Roman" w:cs="Times New Roman"/>
          <w:sz w:val="24"/>
          <w:szCs w:val="24"/>
        </w:rPr>
        <w:t xml:space="preserve"> granite. The intermediate crystal mush was rejuvenated by a less evolved and hot magma recharge, which was recorded by the distinct textures of zircons.</w:t>
      </w:r>
    </w:p>
    <w:p w:rsidR="00050DA0" w:rsidRDefault="00050DA0" w:rsidP="00050DA0">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20275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4.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027555"/>
                    </a:xfrm>
                    <a:prstGeom prst="rect">
                      <a:avLst/>
                    </a:prstGeom>
                  </pic:spPr>
                </pic:pic>
              </a:graphicData>
            </a:graphic>
          </wp:inline>
        </w:drawing>
      </w:r>
    </w:p>
    <w:p w:rsidR="00D26F97" w:rsidRDefault="00D26F97">
      <w:pPr>
        <w:rPr>
          <w:rFonts w:ascii="Times New Roman" w:hAnsi="Times New Roman" w:cs="Times New Roman"/>
          <w:b/>
          <w:sz w:val="24"/>
          <w:szCs w:val="24"/>
        </w:rPr>
      </w:pPr>
      <w:r>
        <w:rPr>
          <w:rFonts w:ascii="Times New Roman" w:hAnsi="Times New Roman" w:cs="Times New Roman"/>
          <w:b/>
          <w:sz w:val="24"/>
          <w:szCs w:val="24"/>
        </w:rPr>
        <w:br w:type="page"/>
      </w:r>
    </w:p>
    <w:p w:rsidR="00D26F97" w:rsidRDefault="00D26F97" w:rsidP="00050DA0">
      <w:pPr>
        <w:spacing w:after="0" w:line="480" w:lineRule="auto"/>
        <w:jc w:val="both"/>
        <w:rPr>
          <w:rFonts w:ascii="Times New Roman" w:hAnsi="Times New Roman" w:cs="Times New Roman"/>
          <w:sz w:val="24"/>
          <w:szCs w:val="24"/>
        </w:rPr>
      </w:pPr>
      <w:r w:rsidRPr="00D26F97">
        <w:rPr>
          <w:rFonts w:ascii="Times New Roman" w:hAnsi="Times New Roman" w:cs="Times New Roman"/>
          <w:b/>
          <w:bCs/>
          <w:sz w:val="24"/>
          <w:szCs w:val="24"/>
        </w:rPr>
        <w:lastRenderedPageBreak/>
        <w:t xml:space="preserve">Fig. 15. </w:t>
      </w:r>
      <w:r w:rsidRPr="00D26F97">
        <w:rPr>
          <w:rFonts w:ascii="Times New Roman" w:hAnsi="Times New Roman" w:cs="Times New Roman"/>
          <w:sz w:val="24"/>
          <w:szCs w:val="24"/>
        </w:rPr>
        <w:t xml:space="preserve">Plots of magmatic oxygen fugacity for both tin-bearing and barren fractionated magmatic systems. The data of tin-bearing and barren granites in Permian- Triassic tin </w:t>
      </w:r>
      <w:proofErr w:type="spellStart"/>
      <w:r w:rsidRPr="00D26F97">
        <w:rPr>
          <w:rFonts w:ascii="Times New Roman" w:hAnsi="Times New Roman" w:cs="Times New Roman"/>
          <w:sz w:val="24"/>
          <w:szCs w:val="24"/>
        </w:rPr>
        <w:t>metallogenic</w:t>
      </w:r>
      <w:proofErr w:type="spellEnd"/>
      <w:r w:rsidRPr="00D26F97">
        <w:rPr>
          <w:rFonts w:ascii="Times New Roman" w:hAnsi="Times New Roman" w:cs="Times New Roman"/>
          <w:sz w:val="24"/>
          <w:szCs w:val="24"/>
        </w:rPr>
        <w:t xml:space="preserve"> belt in Peninsular Malaysia are from Yang et al. (2020).</w:t>
      </w:r>
    </w:p>
    <w:p w:rsidR="00D26F97" w:rsidRDefault="00D26F97" w:rsidP="00050DA0">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24663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5.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466340"/>
                    </a:xfrm>
                    <a:prstGeom prst="rect">
                      <a:avLst/>
                    </a:prstGeom>
                  </pic:spPr>
                </pic:pic>
              </a:graphicData>
            </a:graphic>
          </wp:inline>
        </w:drawing>
      </w:r>
    </w:p>
    <w:p w:rsidR="00D26F97" w:rsidRPr="00D26F97" w:rsidRDefault="00D26F97" w:rsidP="00050DA0">
      <w:pPr>
        <w:spacing w:after="0" w:line="480" w:lineRule="auto"/>
        <w:jc w:val="both"/>
        <w:rPr>
          <w:rFonts w:ascii="Times New Roman" w:hAnsi="Times New Roman" w:cs="Times New Roman"/>
          <w:b/>
          <w:sz w:val="24"/>
          <w:szCs w:val="24"/>
        </w:rPr>
      </w:pPr>
    </w:p>
    <w:sectPr w:rsidR="00D26F97" w:rsidRPr="00D26F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667CF"/>
    <w:multiLevelType w:val="multilevel"/>
    <w:tmpl w:val="7D4C2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6E6"/>
    <w:rsid w:val="00050DA0"/>
    <w:rsid w:val="000828A3"/>
    <w:rsid w:val="00293080"/>
    <w:rsid w:val="002B5A4D"/>
    <w:rsid w:val="00353F36"/>
    <w:rsid w:val="003620B0"/>
    <w:rsid w:val="00366F98"/>
    <w:rsid w:val="00376026"/>
    <w:rsid w:val="00382A94"/>
    <w:rsid w:val="003B73D1"/>
    <w:rsid w:val="00412E3C"/>
    <w:rsid w:val="00455402"/>
    <w:rsid w:val="0053022C"/>
    <w:rsid w:val="006010AB"/>
    <w:rsid w:val="006D1BEB"/>
    <w:rsid w:val="008523C4"/>
    <w:rsid w:val="00860348"/>
    <w:rsid w:val="008E70DA"/>
    <w:rsid w:val="009962FD"/>
    <w:rsid w:val="00A532AC"/>
    <w:rsid w:val="00A943D7"/>
    <w:rsid w:val="00AB4BC5"/>
    <w:rsid w:val="00AF2CEE"/>
    <w:rsid w:val="00B04C98"/>
    <w:rsid w:val="00B36117"/>
    <w:rsid w:val="00B47E99"/>
    <w:rsid w:val="00C0503B"/>
    <w:rsid w:val="00CF3C65"/>
    <w:rsid w:val="00D26F97"/>
    <w:rsid w:val="00D65F67"/>
    <w:rsid w:val="00DA5B48"/>
    <w:rsid w:val="00DF16E6"/>
    <w:rsid w:val="00E71714"/>
    <w:rsid w:val="00ED1718"/>
    <w:rsid w:val="00F16C09"/>
    <w:rsid w:val="00F4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4167"/>
  <w15:chartTrackingRefBased/>
  <w15:docId w15:val="{49C77A72-122C-4604-B4B8-208C7B184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16E6"/>
    <w:pPr>
      <w:autoSpaceDE w:val="0"/>
      <w:autoSpaceDN w:val="0"/>
      <w:adjustRightInd w:val="0"/>
      <w:spacing w:after="0" w:line="240" w:lineRule="auto"/>
    </w:pPr>
    <w:rPr>
      <w:rFonts w:ascii="Charis SIL" w:hAnsi="Charis SIL" w:cs="Charis SIL"/>
      <w:color w:val="000000"/>
      <w:sz w:val="24"/>
      <w:szCs w:val="24"/>
    </w:rPr>
  </w:style>
  <w:style w:type="paragraph" w:styleId="ListParagraph">
    <w:name w:val="List Paragraph"/>
    <w:basedOn w:val="Normal"/>
    <w:uiPriority w:val="34"/>
    <w:qFormat/>
    <w:rsid w:val="00AF2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58</Pages>
  <Words>13143</Words>
  <Characters>74921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Palmer</dc:creator>
  <cp:keywords/>
  <dc:description/>
  <cp:lastModifiedBy>Martin Palmer</cp:lastModifiedBy>
  <cp:revision>28</cp:revision>
  <dcterms:created xsi:type="dcterms:W3CDTF">2021-09-27T10:54:00Z</dcterms:created>
  <dcterms:modified xsi:type="dcterms:W3CDTF">2021-09-27T12:36:00Z</dcterms:modified>
</cp:coreProperties>
</file>