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72F498" w14:textId="6680A904" w:rsidR="006A362A" w:rsidRPr="00FC328D" w:rsidRDefault="006F5EC5" w:rsidP="006F5EC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eastAsia="Times New Roman" w:cs="Times New Roman"/>
          <w:b/>
          <w:bCs/>
          <w:color w:val="000000"/>
          <w:sz w:val="28"/>
          <w:szCs w:val="28"/>
        </w:rPr>
      </w:pPr>
      <w:r w:rsidRPr="00FC328D">
        <w:rPr>
          <w:rFonts w:eastAsia="Times New Roman" w:cs="Times New Roman"/>
          <w:b/>
          <w:bCs/>
          <w:color w:val="000000"/>
          <w:sz w:val="28"/>
          <w:szCs w:val="28"/>
        </w:rPr>
        <w:t>Short-</w:t>
      </w:r>
      <w:r w:rsidR="00103546" w:rsidRPr="00FC328D">
        <w:rPr>
          <w:rFonts w:eastAsia="Times New Roman" w:cs="Times New Roman"/>
          <w:b/>
          <w:bCs/>
          <w:color w:val="000000"/>
          <w:sz w:val="28"/>
          <w:szCs w:val="28"/>
        </w:rPr>
        <w:t>Te</w:t>
      </w:r>
      <w:r w:rsidRPr="00FC328D">
        <w:rPr>
          <w:rFonts w:eastAsia="Times New Roman" w:cs="Times New Roman"/>
          <w:b/>
          <w:bCs/>
          <w:color w:val="000000"/>
          <w:sz w:val="28"/>
          <w:szCs w:val="28"/>
        </w:rPr>
        <w:t xml:space="preserve">rm </w:t>
      </w:r>
      <w:r w:rsidR="00A23520" w:rsidRPr="00FC328D">
        <w:rPr>
          <w:rFonts w:eastAsia="Times New Roman" w:cs="Times New Roman"/>
          <w:b/>
          <w:bCs/>
          <w:color w:val="000000"/>
          <w:sz w:val="28"/>
          <w:szCs w:val="28"/>
        </w:rPr>
        <w:t>Study A</w:t>
      </w:r>
      <w:r w:rsidR="00B5113F" w:rsidRPr="00FC328D">
        <w:rPr>
          <w:rFonts w:eastAsia="Times New Roman" w:cs="Times New Roman"/>
          <w:b/>
          <w:bCs/>
          <w:color w:val="000000"/>
          <w:sz w:val="28"/>
          <w:szCs w:val="28"/>
        </w:rPr>
        <w:t>broad</w:t>
      </w:r>
      <w:r w:rsidRPr="00FC328D">
        <w:rPr>
          <w:rFonts w:eastAsia="Times New Roman" w:cs="Times New Roman"/>
          <w:b/>
          <w:bCs/>
          <w:color w:val="000000"/>
          <w:sz w:val="28"/>
          <w:szCs w:val="28"/>
        </w:rPr>
        <w:t>: C</w:t>
      </w:r>
      <w:r w:rsidR="009C1A9C" w:rsidRPr="00FC328D">
        <w:rPr>
          <w:rFonts w:eastAsia="Times New Roman" w:cs="Times New Roman"/>
          <w:b/>
          <w:bCs/>
          <w:color w:val="000000"/>
          <w:sz w:val="28"/>
          <w:szCs w:val="28"/>
        </w:rPr>
        <w:t xml:space="preserve">onditions for </w:t>
      </w:r>
      <w:r w:rsidR="00A23520" w:rsidRPr="00FC328D">
        <w:rPr>
          <w:rFonts w:eastAsia="Times New Roman" w:cs="Times New Roman"/>
          <w:b/>
          <w:bCs/>
          <w:color w:val="000000"/>
          <w:sz w:val="28"/>
          <w:szCs w:val="28"/>
        </w:rPr>
        <w:t xml:space="preserve">Intercultural Learning </w:t>
      </w:r>
      <w:r w:rsidR="009C1A9C" w:rsidRPr="00FC328D">
        <w:rPr>
          <w:rFonts w:eastAsia="Times New Roman" w:cs="Times New Roman"/>
          <w:b/>
          <w:bCs/>
          <w:color w:val="000000"/>
          <w:sz w:val="28"/>
          <w:szCs w:val="28"/>
        </w:rPr>
        <w:t>and ELF</w:t>
      </w:r>
      <w:r w:rsidR="004D3EA7" w:rsidRPr="00FC328D">
        <w:rPr>
          <w:rFonts w:eastAsia="Times New Roman" w:cs="Times New Roman"/>
          <w:b/>
          <w:bCs/>
          <w:color w:val="000000"/>
          <w:sz w:val="28"/>
          <w:szCs w:val="28"/>
        </w:rPr>
        <w:t xml:space="preserve"> </w:t>
      </w:r>
      <w:r w:rsidR="00A23520" w:rsidRPr="00FC328D">
        <w:rPr>
          <w:rFonts w:eastAsia="Times New Roman" w:cs="Times New Roman"/>
          <w:b/>
          <w:bCs/>
          <w:color w:val="000000"/>
          <w:sz w:val="28"/>
          <w:szCs w:val="28"/>
        </w:rPr>
        <w:t>Understanding</w:t>
      </w:r>
    </w:p>
    <w:p w14:paraId="79280085" w14:textId="77777777" w:rsidR="00211F6A" w:rsidRPr="00FC328D" w:rsidRDefault="00211F6A" w:rsidP="00B747BB">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eastAsia="Times New Roman" w:cs="Times New Roman"/>
          <w:b/>
          <w:bCs/>
          <w:color w:val="000000"/>
          <w:sz w:val="28"/>
          <w:szCs w:val="28"/>
        </w:rPr>
      </w:pPr>
    </w:p>
    <w:p w14:paraId="27E78B12" w14:textId="3025EBD4" w:rsidR="0005451D" w:rsidRPr="00FC328D" w:rsidRDefault="0005451D" w:rsidP="0005451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eastAsia="Times New Roman" w:cs="Times New Roman"/>
          <w:b/>
          <w:bCs/>
          <w:color w:val="000000"/>
          <w:szCs w:val="24"/>
        </w:rPr>
      </w:pPr>
      <w:r w:rsidRPr="00FC328D">
        <w:rPr>
          <w:rFonts w:eastAsia="Times New Roman" w:cs="Times New Roman"/>
          <w:b/>
          <w:bCs/>
          <w:color w:val="000000"/>
          <w:szCs w:val="24"/>
        </w:rPr>
        <w:t xml:space="preserve">Gareth Humphreys </w:t>
      </w:r>
      <w:r w:rsidR="00A23520" w:rsidRPr="00FC328D">
        <w:rPr>
          <w:rFonts w:eastAsia="Times New Roman" w:cs="Times New Roman"/>
          <w:b/>
          <w:bCs/>
          <w:color w:val="000000"/>
          <w:szCs w:val="24"/>
        </w:rPr>
        <w:t xml:space="preserve">and </w:t>
      </w:r>
      <w:r w:rsidRPr="00FC328D">
        <w:rPr>
          <w:rFonts w:eastAsia="Times New Roman" w:cs="Times New Roman"/>
          <w:b/>
          <w:bCs/>
          <w:color w:val="000000"/>
          <w:szCs w:val="24"/>
        </w:rPr>
        <w:t>Will Baker</w:t>
      </w:r>
    </w:p>
    <w:p w14:paraId="6EFDE52F" w14:textId="77777777" w:rsidR="00C748AD" w:rsidRPr="00FC328D" w:rsidRDefault="00C748AD" w:rsidP="0005451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eastAsia="Times New Roman" w:cs="Times New Roman"/>
          <w:b/>
          <w:bCs/>
          <w:color w:val="000000"/>
          <w:szCs w:val="24"/>
        </w:rPr>
      </w:pPr>
    </w:p>
    <w:p w14:paraId="4B73EE64" w14:textId="49234E02" w:rsidR="00DA14B0" w:rsidRPr="00FC328D" w:rsidRDefault="00DA14B0" w:rsidP="00B633D4">
      <w:pPr>
        <w:pStyle w:val="ListParagraph"/>
        <w:numPr>
          <w:ilvl w:val="0"/>
          <w:numId w:val="24"/>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ind w:left="284" w:hanging="284"/>
        <w:rPr>
          <w:rFonts w:ascii="Times New Roman" w:eastAsia="Yu Mincho" w:hAnsi="Times New Roman"/>
          <w:color w:val="000000"/>
        </w:rPr>
      </w:pPr>
      <w:r w:rsidRPr="00FC328D">
        <w:rPr>
          <w:rFonts w:ascii="Times New Roman" w:eastAsia="Times New Roman" w:hAnsi="Times New Roman"/>
          <w:b/>
          <w:bCs/>
        </w:rPr>
        <w:t>Introduction</w:t>
      </w:r>
    </w:p>
    <w:p w14:paraId="398D54A2" w14:textId="516950EB" w:rsidR="00DA14B0" w:rsidRPr="00FC328D" w:rsidRDefault="00D276DD" w:rsidP="00373AEE">
      <w:pPr>
        <w:tabs>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cs="Times New Roman"/>
          <w:color w:val="000000"/>
          <w:szCs w:val="24"/>
        </w:rPr>
      </w:pPr>
      <w:r w:rsidRPr="00FC328D">
        <w:rPr>
          <w:rFonts w:cs="Times New Roman"/>
          <w:color w:val="000000"/>
          <w:szCs w:val="24"/>
        </w:rPr>
        <w:tab/>
      </w:r>
      <w:r w:rsidR="00DA14B0" w:rsidRPr="00FC328D">
        <w:rPr>
          <w:rFonts w:cs="Times New Roman"/>
          <w:color w:val="000000"/>
          <w:szCs w:val="24"/>
        </w:rPr>
        <w:t>Universities in Japan are encourage</w:t>
      </w:r>
      <w:r w:rsidR="007304BA" w:rsidRPr="00FC328D">
        <w:rPr>
          <w:rFonts w:cs="Times New Roman"/>
          <w:color w:val="000000"/>
          <w:szCs w:val="24"/>
        </w:rPr>
        <w:t>d</w:t>
      </w:r>
      <w:r w:rsidR="00DA14B0" w:rsidRPr="00FC328D">
        <w:rPr>
          <w:rFonts w:cs="Times New Roman"/>
          <w:color w:val="000000"/>
          <w:szCs w:val="24"/>
        </w:rPr>
        <w:t xml:space="preserve"> in higher education internationalisation policy to promote participation in study abroad (SA) programmes overseas (Yonezawa 2014). As a result, many universities now offer short SA options (JASSO 2018).</w:t>
      </w:r>
      <w:r w:rsidR="000871F6" w:rsidRPr="00FC328D">
        <w:rPr>
          <w:rFonts w:cs="Times New Roman"/>
          <w:color w:val="000000"/>
          <w:szCs w:val="24"/>
        </w:rPr>
        <w:t xml:space="preserve"> H</w:t>
      </w:r>
      <w:r w:rsidR="00335F03" w:rsidRPr="00FC328D">
        <w:rPr>
          <w:rFonts w:cs="Times New Roman"/>
          <w:color w:val="000000"/>
          <w:szCs w:val="24"/>
        </w:rPr>
        <w:t xml:space="preserve">owever, </w:t>
      </w:r>
      <w:r w:rsidR="00DB0F3C" w:rsidRPr="00FC328D">
        <w:rPr>
          <w:rFonts w:cs="Times New Roman"/>
          <w:color w:val="000000"/>
          <w:szCs w:val="24"/>
        </w:rPr>
        <w:t>in some univ</w:t>
      </w:r>
      <w:r w:rsidR="00DE6272" w:rsidRPr="00FC328D">
        <w:rPr>
          <w:rFonts w:cs="Times New Roman"/>
          <w:color w:val="000000"/>
          <w:szCs w:val="24"/>
        </w:rPr>
        <w:t>ersities and among some practitioners there are</w:t>
      </w:r>
      <w:r w:rsidR="007B36FB" w:rsidRPr="00FC328D">
        <w:rPr>
          <w:rFonts w:cs="Times New Roman"/>
          <w:color w:val="000000"/>
          <w:szCs w:val="24"/>
        </w:rPr>
        <w:t xml:space="preserve"> a</w:t>
      </w:r>
      <w:r w:rsidR="00DA14B0" w:rsidRPr="00FC328D">
        <w:rPr>
          <w:rFonts w:cs="Times New Roman"/>
          <w:color w:val="000000"/>
          <w:szCs w:val="24"/>
        </w:rPr>
        <w:t xml:space="preserve">ssumptions that </w:t>
      </w:r>
      <w:r w:rsidR="00651596" w:rsidRPr="00FC328D">
        <w:rPr>
          <w:rFonts w:cs="Times New Roman"/>
          <w:color w:val="000000"/>
          <w:szCs w:val="24"/>
        </w:rPr>
        <w:t xml:space="preserve">SA </w:t>
      </w:r>
      <w:r w:rsidR="00DA14B0" w:rsidRPr="00FC328D">
        <w:rPr>
          <w:rFonts w:cs="Times New Roman"/>
          <w:color w:val="000000"/>
          <w:szCs w:val="24"/>
        </w:rPr>
        <w:t>participation lead</w:t>
      </w:r>
      <w:r w:rsidR="00651596" w:rsidRPr="00FC328D">
        <w:rPr>
          <w:rFonts w:cs="Times New Roman"/>
          <w:color w:val="000000"/>
          <w:szCs w:val="24"/>
        </w:rPr>
        <w:t>s</w:t>
      </w:r>
      <w:r w:rsidR="00DA14B0" w:rsidRPr="00FC328D">
        <w:rPr>
          <w:rFonts w:cs="Times New Roman"/>
          <w:color w:val="000000"/>
          <w:szCs w:val="24"/>
        </w:rPr>
        <w:t xml:space="preserve"> automatically to intercultural learning (Jackson and Oguro 2018; Kubota 2016</w:t>
      </w:r>
      <w:r w:rsidR="005F4D4D" w:rsidRPr="00FC328D">
        <w:rPr>
          <w:rFonts w:cs="Times New Roman"/>
          <w:color w:val="000000"/>
          <w:szCs w:val="24"/>
        </w:rPr>
        <w:t>)</w:t>
      </w:r>
      <w:r w:rsidR="00DE6272" w:rsidRPr="00FC328D">
        <w:rPr>
          <w:rFonts w:cs="Times New Roman"/>
          <w:color w:val="000000"/>
          <w:szCs w:val="24"/>
        </w:rPr>
        <w:t xml:space="preserve">. </w:t>
      </w:r>
      <w:r w:rsidR="00662FC7" w:rsidRPr="00FC328D">
        <w:rPr>
          <w:rFonts w:cs="Times New Roman"/>
          <w:color w:val="000000"/>
          <w:szCs w:val="24"/>
        </w:rPr>
        <w:t>Moreover</w:t>
      </w:r>
      <w:r w:rsidR="00566714" w:rsidRPr="00FC328D">
        <w:rPr>
          <w:rFonts w:cs="Times New Roman"/>
          <w:color w:val="000000"/>
          <w:szCs w:val="24"/>
        </w:rPr>
        <w:t xml:space="preserve">, </w:t>
      </w:r>
      <w:r w:rsidR="00083069" w:rsidRPr="00FC328D">
        <w:rPr>
          <w:rFonts w:cs="Times New Roman"/>
          <w:color w:val="000000"/>
          <w:szCs w:val="24"/>
        </w:rPr>
        <w:t xml:space="preserve">some universities maintain essentialist educational practices rather than </w:t>
      </w:r>
      <w:r w:rsidR="00AD60EF" w:rsidRPr="00FC328D">
        <w:rPr>
          <w:rFonts w:cs="Times New Roman"/>
          <w:color w:val="000000"/>
          <w:szCs w:val="24"/>
        </w:rPr>
        <w:t>attempting to support student</w:t>
      </w:r>
      <w:r w:rsidR="00455A91" w:rsidRPr="00FC328D">
        <w:rPr>
          <w:rFonts w:cs="Times New Roman"/>
          <w:color w:val="000000"/>
          <w:szCs w:val="24"/>
        </w:rPr>
        <w:t xml:space="preserve"> development of</w:t>
      </w:r>
      <w:r w:rsidR="000222F8" w:rsidRPr="00FC328D">
        <w:rPr>
          <w:rFonts w:cs="Times New Roman"/>
          <w:color w:val="000000"/>
          <w:szCs w:val="24"/>
        </w:rPr>
        <w:t xml:space="preserve"> transferrable knowledge, attitudes, and skills for intercultural communication contexts (Baker 2015)</w:t>
      </w:r>
      <w:r w:rsidR="00CE54B7" w:rsidRPr="00FC328D">
        <w:rPr>
          <w:rFonts w:cs="Times New Roman"/>
          <w:color w:val="000000"/>
          <w:szCs w:val="24"/>
        </w:rPr>
        <w:t>.</w:t>
      </w:r>
      <w:r w:rsidR="00584C69" w:rsidRPr="00FC328D">
        <w:rPr>
          <w:rFonts w:cs="Times New Roman"/>
          <w:color w:val="000000"/>
          <w:szCs w:val="24"/>
        </w:rPr>
        <w:t xml:space="preserve"> </w:t>
      </w:r>
      <w:r w:rsidR="00034B00" w:rsidRPr="00FC328D">
        <w:rPr>
          <w:rFonts w:cs="Times New Roman"/>
          <w:color w:val="000000"/>
          <w:szCs w:val="24"/>
        </w:rPr>
        <w:t>It is further problematic that f</w:t>
      </w:r>
      <w:r w:rsidR="00DA14B0" w:rsidRPr="00FC328D">
        <w:rPr>
          <w:rFonts w:cs="Times New Roman"/>
          <w:color w:val="000000"/>
          <w:szCs w:val="24"/>
        </w:rPr>
        <w:t>ew universities in Japan (and beyond) have established evaluation methods for</w:t>
      </w:r>
      <w:r w:rsidR="004F7582" w:rsidRPr="00FC328D">
        <w:rPr>
          <w:rFonts w:cs="Times New Roman"/>
          <w:color w:val="000000"/>
          <w:szCs w:val="24"/>
        </w:rPr>
        <w:t xml:space="preserve"> the quality of</w:t>
      </w:r>
      <w:r w:rsidR="00DA14B0" w:rsidRPr="00FC328D">
        <w:rPr>
          <w:rFonts w:cs="Times New Roman"/>
          <w:color w:val="000000"/>
          <w:szCs w:val="24"/>
        </w:rPr>
        <w:t xml:space="preserve"> intercultural learning on the programmes they offer (Koyanagi 2018</w:t>
      </w:r>
      <w:r w:rsidR="001F5483" w:rsidRPr="00FC328D">
        <w:rPr>
          <w:rFonts w:cs="Times New Roman"/>
          <w:color w:val="000000"/>
          <w:szCs w:val="24"/>
        </w:rPr>
        <w:t xml:space="preserve">), </w:t>
      </w:r>
      <w:r w:rsidR="00F3463C" w:rsidRPr="00FC328D">
        <w:rPr>
          <w:rFonts w:cs="Times New Roman"/>
          <w:color w:val="000000"/>
          <w:szCs w:val="24"/>
        </w:rPr>
        <w:t>simply</w:t>
      </w:r>
      <w:r w:rsidR="00AB009F" w:rsidRPr="00FC328D">
        <w:rPr>
          <w:rFonts w:cs="Times New Roman"/>
          <w:color w:val="000000"/>
          <w:szCs w:val="24"/>
        </w:rPr>
        <w:t xml:space="preserve"> </w:t>
      </w:r>
      <w:r w:rsidR="001F5483" w:rsidRPr="00FC328D">
        <w:rPr>
          <w:rFonts w:cs="Times New Roman"/>
          <w:color w:val="000000"/>
          <w:szCs w:val="24"/>
        </w:rPr>
        <w:t>measuring success b</w:t>
      </w:r>
      <w:r w:rsidR="00DA14B0" w:rsidRPr="00FC328D">
        <w:rPr>
          <w:rFonts w:cs="Times New Roman"/>
          <w:color w:val="000000"/>
          <w:szCs w:val="24"/>
        </w:rPr>
        <w:t>y numbers taking part. Th</w:t>
      </w:r>
      <w:r w:rsidR="009A1CFE" w:rsidRPr="00FC328D">
        <w:rPr>
          <w:rFonts w:cs="Times New Roman"/>
          <w:color w:val="000000"/>
          <w:szCs w:val="24"/>
        </w:rPr>
        <w:t>is</w:t>
      </w:r>
      <w:r w:rsidR="00DA14B0" w:rsidRPr="00FC328D">
        <w:rPr>
          <w:rFonts w:cs="Times New Roman"/>
          <w:color w:val="000000"/>
          <w:szCs w:val="24"/>
        </w:rPr>
        <w:t xml:space="preserve"> lack of institutional examination of </w:t>
      </w:r>
      <w:r w:rsidR="00D76F04" w:rsidRPr="00FC328D">
        <w:rPr>
          <w:rFonts w:cs="Times New Roman"/>
          <w:color w:val="000000"/>
          <w:szCs w:val="24"/>
        </w:rPr>
        <w:t>the quality of</w:t>
      </w:r>
      <w:r w:rsidR="00DA14B0" w:rsidRPr="00FC328D">
        <w:rPr>
          <w:rFonts w:cs="Times New Roman"/>
          <w:color w:val="000000"/>
          <w:szCs w:val="24"/>
        </w:rPr>
        <w:t xml:space="preserve"> learning on SA programmes</w:t>
      </w:r>
      <w:r w:rsidR="001E4C02" w:rsidRPr="00FC328D">
        <w:rPr>
          <w:rFonts w:cs="Times New Roman"/>
          <w:color w:val="000000"/>
          <w:szCs w:val="24"/>
        </w:rPr>
        <w:t xml:space="preserve"> </w:t>
      </w:r>
      <w:r w:rsidR="00DA14B0" w:rsidRPr="00FC328D">
        <w:rPr>
          <w:rFonts w:cs="Times New Roman"/>
          <w:color w:val="000000"/>
          <w:szCs w:val="24"/>
        </w:rPr>
        <w:t>represents a “mismatch” between policy and practice</w:t>
      </w:r>
      <w:r w:rsidR="005C2355" w:rsidRPr="00FC328D">
        <w:rPr>
          <w:rFonts w:cs="Times New Roman"/>
          <w:color w:val="000000"/>
          <w:szCs w:val="24"/>
        </w:rPr>
        <w:t xml:space="preserve"> </w:t>
      </w:r>
      <w:r w:rsidR="00DA14B0" w:rsidRPr="00FC328D">
        <w:rPr>
          <w:rFonts w:cs="Times New Roman"/>
          <w:color w:val="000000"/>
          <w:szCs w:val="24"/>
        </w:rPr>
        <w:t xml:space="preserve">(Castro et al. 2016: 432) with programme design and implementation based more on practical than educational considerations. </w:t>
      </w:r>
      <w:r w:rsidR="009A1CFE" w:rsidRPr="00FC328D">
        <w:rPr>
          <w:rFonts w:cs="Times New Roman"/>
          <w:color w:val="000000"/>
          <w:szCs w:val="24"/>
        </w:rPr>
        <w:t xml:space="preserve">Therefore, </w:t>
      </w:r>
      <w:r w:rsidR="00034B00" w:rsidRPr="00FC328D">
        <w:rPr>
          <w:rFonts w:cs="Times New Roman"/>
          <w:color w:val="000000"/>
          <w:szCs w:val="24"/>
        </w:rPr>
        <w:t>it is important to find</w:t>
      </w:r>
      <w:r w:rsidR="00DA14B0" w:rsidRPr="00FC328D">
        <w:rPr>
          <w:rFonts w:cs="Times New Roman"/>
          <w:color w:val="000000"/>
          <w:szCs w:val="24"/>
        </w:rPr>
        <w:t xml:space="preserve"> ways to examine and understand intercultural learning outcomes otherwise common statements in SA practices about international study experiences as </w:t>
      </w:r>
      <w:r w:rsidR="00955F74" w:rsidRPr="00FC328D">
        <w:rPr>
          <w:rFonts w:cs="Times New Roman"/>
          <w:color w:val="000000"/>
          <w:szCs w:val="24"/>
        </w:rPr>
        <w:t xml:space="preserve">leading to </w:t>
      </w:r>
      <w:r w:rsidR="00DA14B0" w:rsidRPr="00FC328D">
        <w:rPr>
          <w:rFonts w:cs="Times New Roman"/>
          <w:color w:val="000000"/>
          <w:szCs w:val="24"/>
        </w:rPr>
        <w:t xml:space="preserve">transformative </w:t>
      </w:r>
      <w:r w:rsidR="00955F74" w:rsidRPr="00FC328D">
        <w:rPr>
          <w:rFonts w:cs="Times New Roman"/>
          <w:color w:val="000000"/>
          <w:szCs w:val="24"/>
        </w:rPr>
        <w:t xml:space="preserve">intercultural learning </w:t>
      </w:r>
      <w:r w:rsidR="00DA14B0" w:rsidRPr="00FC328D">
        <w:rPr>
          <w:rFonts w:cs="Times New Roman"/>
          <w:color w:val="000000"/>
          <w:szCs w:val="24"/>
        </w:rPr>
        <w:t xml:space="preserve">are unsubstantiated (Koyanagi 2018). </w:t>
      </w:r>
    </w:p>
    <w:p w14:paraId="7DF4B0AD" w14:textId="2AAE20C3" w:rsidR="00DA14B0" w:rsidRPr="00FC328D" w:rsidRDefault="00955F74" w:rsidP="00D276DD">
      <w:pPr>
        <w:tabs>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eastAsia="Times New Roman" w:cs="Times New Roman"/>
          <w:color w:val="000000"/>
          <w:szCs w:val="24"/>
        </w:rPr>
      </w:pPr>
      <w:r w:rsidRPr="00FC328D">
        <w:rPr>
          <w:rFonts w:cs="Times New Roman"/>
          <w:color w:val="000000"/>
          <w:szCs w:val="24"/>
        </w:rPr>
        <w:tab/>
      </w:r>
      <w:r w:rsidR="0067059B" w:rsidRPr="00FC328D">
        <w:rPr>
          <w:rFonts w:cs="Times New Roman"/>
          <w:color w:val="000000"/>
          <w:szCs w:val="24"/>
        </w:rPr>
        <w:t xml:space="preserve">It may also be </w:t>
      </w:r>
      <w:r w:rsidR="00C35A24" w:rsidRPr="00FC328D">
        <w:rPr>
          <w:rFonts w:cs="Times New Roman"/>
          <w:color w:val="000000"/>
          <w:szCs w:val="24"/>
        </w:rPr>
        <w:t>relevant</w:t>
      </w:r>
      <w:r w:rsidR="004B22C6" w:rsidRPr="00FC328D">
        <w:rPr>
          <w:rFonts w:cs="Times New Roman"/>
          <w:color w:val="000000"/>
          <w:szCs w:val="24"/>
        </w:rPr>
        <w:t xml:space="preserve"> to account for </w:t>
      </w:r>
      <w:r w:rsidR="00C35A24" w:rsidRPr="00FC328D">
        <w:rPr>
          <w:rFonts w:cs="Times New Roman"/>
          <w:color w:val="000000"/>
          <w:szCs w:val="24"/>
        </w:rPr>
        <w:t>possible influences on</w:t>
      </w:r>
      <w:r w:rsidR="004B22C6" w:rsidRPr="00FC328D">
        <w:rPr>
          <w:rFonts w:cs="Times New Roman"/>
          <w:color w:val="000000"/>
          <w:szCs w:val="24"/>
        </w:rPr>
        <w:t xml:space="preserve"> </w:t>
      </w:r>
      <w:r w:rsidR="00220910" w:rsidRPr="00FC328D">
        <w:rPr>
          <w:rFonts w:cs="Times New Roman"/>
          <w:color w:val="000000"/>
          <w:szCs w:val="24"/>
        </w:rPr>
        <w:t>intercultural</w:t>
      </w:r>
      <w:r w:rsidR="00C35A24" w:rsidRPr="00FC328D">
        <w:rPr>
          <w:rFonts w:cs="Times New Roman"/>
          <w:color w:val="000000"/>
          <w:szCs w:val="24"/>
        </w:rPr>
        <w:t xml:space="preserve"> learning</w:t>
      </w:r>
      <w:r w:rsidR="00220910" w:rsidRPr="00FC328D">
        <w:rPr>
          <w:rFonts w:cs="Times New Roman"/>
          <w:color w:val="000000"/>
          <w:szCs w:val="24"/>
        </w:rPr>
        <w:t xml:space="preserve"> </w:t>
      </w:r>
      <w:r w:rsidR="00C35A24" w:rsidRPr="00FC328D">
        <w:rPr>
          <w:rFonts w:cs="Times New Roman"/>
          <w:color w:val="000000"/>
          <w:szCs w:val="24"/>
        </w:rPr>
        <w:t>from</w:t>
      </w:r>
      <w:r w:rsidR="00E60383" w:rsidRPr="00FC328D">
        <w:rPr>
          <w:rFonts w:cs="Times New Roman"/>
          <w:color w:val="000000"/>
          <w:szCs w:val="24"/>
        </w:rPr>
        <w:t xml:space="preserve"> b</w:t>
      </w:r>
      <w:r w:rsidR="00DA14B0" w:rsidRPr="00FC328D">
        <w:rPr>
          <w:rFonts w:eastAsia="Yu Mincho" w:cs="Times New Roman"/>
          <w:color w:val="000000"/>
          <w:szCs w:val="24"/>
        </w:rPr>
        <w:t>oth English language teaching (ELT) and SA</w:t>
      </w:r>
      <w:r w:rsidR="007E1D57" w:rsidRPr="00FC328D">
        <w:rPr>
          <w:rFonts w:eastAsia="Yu Mincho" w:cs="Times New Roman"/>
          <w:color w:val="000000"/>
          <w:szCs w:val="24"/>
        </w:rPr>
        <w:t xml:space="preserve">, in conventional </w:t>
      </w:r>
      <w:r w:rsidR="00220910" w:rsidRPr="00FC328D">
        <w:rPr>
          <w:rFonts w:eastAsia="Yu Mincho" w:cs="Times New Roman"/>
          <w:color w:val="000000"/>
          <w:szCs w:val="24"/>
        </w:rPr>
        <w:t>handl</w:t>
      </w:r>
      <w:r w:rsidR="00607113" w:rsidRPr="00FC328D">
        <w:rPr>
          <w:rFonts w:eastAsia="Yu Mincho" w:cs="Times New Roman"/>
          <w:color w:val="000000"/>
          <w:szCs w:val="24"/>
        </w:rPr>
        <w:t>ing</w:t>
      </w:r>
      <w:r w:rsidR="00220910" w:rsidRPr="00FC328D">
        <w:rPr>
          <w:rFonts w:eastAsia="Yu Mincho" w:cs="Times New Roman"/>
          <w:color w:val="000000"/>
          <w:szCs w:val="24"/>
        </w:rPr>
        <w:t xml:space="preserve"> </w:t>
      </w:r>
      <w:r w:rsidR="00607113" w:rsidRPr="00FC328D">
        <w:rPr>
          <w:rFonts w:eastAsia="Yu Mincho" w:cs="Times New Roman"/>
          <w:color w:val="000000"/>
          <w:szCs w:val="24"/>
        </w:rPr>
        <w:t xml:space="preserve">of </w:t>
      </w:r>
      <w:r w:rsidR="00DA14B0" w:rsidRPr="00FC328D">
        <w:rPr>
          <w:rFonts w:eastAsia="Times New Roman" w:cs="Times New Roman"/>
          <w:color w:val="000000"/>
          <w:szCs w:val="24"/>
        </w:rPr>
        <w:t xml:space="preserve">culture </w:t>
      </w:r>
      <w:r w:rsidR="00607113" w:rsidRPr="00FC328D">
        <w:rPr>
          <w:rFonts w:eastAsia="Times New Roman" w:cs="Times New Roman"/>
          <w:color w:val="000000"/>
          <w:szCs w:val="24"/>
        </w:rPr>
        <w:t xml:space="preserve">in </w:t>
      </w:r>
      <w:r w:rsidR="00DA14B0" w:rsidRPr="00FC328D">
        <w:rPr>
          <w:rFonts w:eastAsia="Times New Roman" w:cs="Times New Roman"/>
          <w:color w:val="000000"/>
          <w:szCs w:val="24"/>
        </w:rPr>
        <w:t xml:space="preserve">learning as linked to fact-based differences at national levels. </w:t>
      </w:r>
      <w:r w:rsidR="007E1D57" w:rsidRPr="00FC328D">
        <w:rPr>
          <w:rFonts w:eastAsia="Times New Roman" w:cs="Times New Roman"/>
          <w:color w:val="000000"/>
          <w:szCs w:val="24"/>
        </w:rPr>
        <w:t>However,</w:t>
      </w:r>
      <w:r w:rsidR="00DA14B0" w:rsidRPr="00FC328D">
        <w:rPr>
          <w:rFonts w:eastAsia="Times New Roman" w:cs="Times New Roman"/>
          <w:color w:val="000000"/>
          <w:szCs w:val="24"/>
        </w:rPr>
        <w:t xml:space="preserve"> geographically-focused approaches to culture learning characterise individuals by their national setting, framing culture in terms of the national stereotypical characterisations (McConachy 2018). These </w:t>
      </w:r>
      <w:r w:rsidR="00607113" w:rsidRPr="00FC328D">
        <w:rPr>
          <w:rFonts w:eastAsia="Times New Roman" w:cs="Times New Roman"/>
          <w:color w:val="000000"/>
          <w:szCs w:val="24"/>
        </w:rPr>
        <w:t xml:space="preserve">simplistic </w:t>
      </w:r>
      <w:r w:rsidR="00DA14B0" w:rsidRPr="00FC328D">
        <w:rPr>
          <w:rFonts w:eastAsia="Times New Roman" w:cs="Times New Roman"/>
          <w:color w:val="000000"/>
          <w:szCs w:val="24"/>
        </w:rPr>
        <w:t xml:space="preserve">essentialist </w:t>
      </w:r>
      <w:r w:rsidR="009463C7" w:rsidRPr="00FC328D">
        <w:rPr>
          <w:rFonts w:eastAsia="Times New Roman" w:cs="Times New Roman"/>
          <w:color w:val="000000"/>
          <w:szCs w:val="24"/>
        </w:rPr>
        <w:t>approaches</w:t>
      </w:r>
      <w:r w:rsidR="00DA14B0" w:rsidRPr="00FC328D">
        <w:rPr>
          <w:rFonts w:eastAsia="Times New Roman" w:cs="Times New Roman"/>
          <w:color w:val="000000"/>
          <w:szCs w:val="24"/>
        </w:rPr>
        <w:t xml:space="preserve"> “lump” together all people who belong to one (national) culture and differences are viewed as the result of belonging to another (national) culture. Thus, they may fail to account for differences in cultural identities and references among individuals who belong to many communities from local, to national and global scales (Baker 2015). </w:t>
      </w:r>
      <w:r w:rsidR="006C7E09" w:rsidRPr="00FC328D">
        <w:rPr>
          <w:rFonts w:cs="Times New Roman"/>
          <w:color w:val="000000"/>
          <w:szCs w:val="24"/>
        </w:rPr>
        <w:t>Baker’s (2011) model of intercultural awareness (ICA)</w:t>
      </w:r>
      <w:r w:rsidR="00F33C47" w:rsidRPr="00FC328D">
        <w:rPr>
          <w:rFonts w:cs="Times New Roman"/>
          <w:color w:val="000000"/>
          <w:szCs w:val="24"/>
        </w:rPr>
        <w:t>, on which this paper is based,</w:t>
      </w:r>
      <w:r w:rsidR="00B739DA" w:rsidRPr="00FC328D">
        <w:rPr>
          <w:rFonts w:cs="Times New Roman"/>
          <w:color w:val="000000"/>
          <w:szCs w:val="24"/>
        </w:rPr>
        <w:t xml:space="preserve"> </w:t>
      </w:r>
      <w:r w:rsidR="00C60F5C" w:rsidRPr="00FC328D">
        <w:rPr>
          <w:rFonts w:cs="Times New Roman"/>
          <w:color w:val="000000"/>
          <w:szCs w:val="24"/>
        </w:rPr>
        <w:t>accounts for these differences in its</w:t>
      </w:r>
      <w:r w:rsidR="006C7E09" w:rsidRPr="00FC328D">
        <w:rPr>
          <w:rFonts w:cs="Times New Roman"/>
          <w:color w:val="000000"/>
          <w:szCs w:val="24"/>
        </w:rPr>
        <w:t xml:space="preserve"> conceptualisation of the </w:t>
      </w:r>
      <w:r w:rsidR="00E75C7A" w:rsidRPr="00FC328D">
        <w:rPr>
          <w:rFonts w:cs="Times New Roman"/>
          <w:color w:val="000000"/>
          <w:szCs w:val="24"/>
        </w:rPr>
        <w:t xml:space="preserve">knowledge, </w:t>
      </w:r>
      <w:r w:rsidR="006C7E09" w:rsidRPr="00FC328D">
        <w:rPr>
          <w:rFonts w:cs="Times New Roman"/>
          <w:color w:val="000000"/>
          <w:szCs w:val="24"/>
        </w:rPr>
        <w:t>skills</w:t>
      </w:r>
      <w:r w:rsidR="00E75C7A" w:rsidRPr="00FC328D">
        <w:rPr>
          <w:rFonts w:cs="Times New Roman"/>
          <w:color w:val="000000"/>
          <w:szCs w:val="24"/>
        </w:rPr>
        <w:t>,</w:t>
      </w:r>
      <w:r w:rsidR="006C7E09" w:rsidRPr="00FC328D">
        <w:rPr>
          <w:rFonts w:cs="Times New Roman"/>
          <w:color w:val="000000"/>
          <w:szCs w:val="24"/>
        </w:rPr>
        <w:t xml:space="preserve"> and attitudes for intercultural communication in diverse contexts</w:t>
      </w:r>
      <w:r w:rsidR="00945D47" w:rsidRPr="00FC328D">
        <w:rPr>
          <w:rFonts w:cs="Times New Roman"/>
          <w:color w:val="000000"/>
          <w:szCs w:val="24"/>
        </w:rPr>
        <w:t xml:space="preserve"> and </w:t>
      </w:r>
      <w:r w:rsidR="006C7E09" w:rsidRPr="00FC328D">
        <w:rPr>
          <w:rFonts w:cs="Times New Roman"/>
          <w:color w:val="000000"/>
          <w:szCs w:val="24"/>
        </w:rPr>
        <w:t>is thus</w:t>
      </w:r>
      <w:r w:rsidR="00520A88" w:rsidRPr="00FC328D">
        <w:rPr>
          <w:rFonts w:cs="Times New Roman"/>
          <w:color w:val="000000"/>
          <w:szCs w:val="24"/>
        </w:rPr>
        <w:t xml:space="preserve"> potentially</w:t>
      </w:r>
      <w:r w:rsidR="006C7E09" w:rsidRPr="00FC328D">
        <w:rPr>
          <w:rFonts w:cs="Times New Roman"/>
          <w:color w:val="000000"/>
          <w:szCs w:val="24"/>
        </w:rPr>
        <w:t xml:space="preserve"> relevant for SA </w:t>
      </w:r>
      <w:r w:rsidR="00FF7BC3" w:rsidRPr="00FC328D">
        <w:rPr>
          <w:rFonts w:cs="Times New Roman"/>
          <w:color w:val="000000"/>
          <w:szCs w:val="24"/>
        </w:rPr>
        <w:t xml:space="preserve">students (Humphreys </w:t>
      </w:r>
      <w:r w:rsidR="00520A88" w:rsidRPr="00FC328D">
        <w:rPr>
          <w:rFonts w:cs="Times New Roman"/>
          <w:color w:val="000000"/>
          <w:szCs w:val="24"/>
        </w:rPr>
        <w:t>and</w:t>
      </w:r>
      <w:r w:rsidR="00FF7BC3" w:rsidRPr="00FC328D">
        <w:rPr>
          <w:rFonts w:cs="Times New Roman"/>
          <w:color w:val="000000"/>
          <w:szCs w:val="24"/>
        </w:rPr>
        <w:t xml:space="preserve"> Baker 2021).</w:t>
      </w:r>
      <w:r w:rsidR="00E75C7A" w:rsidRPr="00FC328D">
        <w:rPr>
          <w:rFonts w:cs="Times New Roman"/>
          <w:color w:val="000000"/>
          <w:szCs w:val="24"/>
        </w:rPr>
        <w:t xml:space="preserve"> </w:t>
      </w:r>
    </w:p>
    <w:p w14:paraId="45A14582" w14:textId="6C8AB068" w:rsidR="006F584F" w:rsidRPr="00FC328D" w:rsidRDefault="00DA14B0" w:rsidP="00C748AD">
      <w:pPr>
        <w:tabs>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eastAsia="Yu Mincho" w:cs="Times New Roman"/>
          <w:color w:val="000000"/>
          <w:szCs w:val="24"/>
        </w:rPr>
      </w:pPr>
      <w:r w:rsidRPr="00FC328D">
        <w:rPr>
          <w:rFonts w:eastAsia="Times New Roman" w:cs="Times New Roman"/>
          <w:color w:val="000000"/>
          <w:szCs w:val="24"/>
        </w:rPr>
        <w:tab/>
        <w:t xml:space="preserve">Simplistic educational approaches can also be seen in </w:t>
      </w:r>
      <w:r w:rsidRPr="00FC328D">
        <w:rPr>
          <w:rFonts w:eastAsia="Yu Mincho" w:cs="Times New Roman"/>
          <w:color w:val="000000"/>
          <w:szCs w:val="24"/>
        </w:rPr>
        <w:t xml:space="preserve">the common sole association of </w:t>
      </w:r>
      <w:r w:rsidRPr="00FC328D">
        <w:rPr>
          <w:rFonts w:eastAsia="Yu Mincho" w:cs="Times New Roman"/>
          <w:color w:val="000000"/>
          <w:szCs w:val="24"/>
        </w:rPr>
        <w:lastRenderedPageBreak/>
        <w:t xml:space="preserve">English language use with </w:t>
      </w:r>
      <w:r w:rsidR="005354AE" w:rsidRPr="00FC328D">
        <w:rPr>
          <w:rFonts w:eastAsia="Yu Mincho" w:cs="Times New Roman"/>
          <w:color w:val="000000"/>
          <w:szCs w:val="24"/>
        </w:rPr>
        <w:t>a</w:t>
      </w:r>
      <w:r w:rsidRPr="00FC328D">
        <w:rPr>
          <w:rFonts w:eastAsia="Yu Mincho" w:cs="Times New Roman"/>
          <w:color w:val="000000"/>
          <w:szCs w:val="24"/>
        </w:rPr>
        <w:t xml:space="preserve">nglophone “standards” in codified models. Emphasis on </w:t>
      </w:r>
      <w:r w:rsidRPr="00FC328D">
        <w:rPr>
          <w:rFonts w:eastAsia="Times New Roman" w:cs="Times New Roman"/>
          <w:color w:val="000000"/>
          <w:szCs w:val="24"/>
          <w:lang w:eastAsia="en-GB"/>
        </w:rPr>
        <w:t xml:space="preserve">native English standard norms, however, </w:t>
      </w:r>
      <w:r w:rsidR="009463C7" w:rsidRPr="00FC328D">
        <w:rPr>
          <w:rFonts w:eastAsia="Times New Roman" w:cs="Times New Roman"/>
          <w:color w:val="000000"/>
          <w:szCs w:val="24"/>
          <w:lang w:eastAsia="en-GB"/>
        </w:rPr>
        <w:t>risks</w:t>
      </w:r>
      <w:r w:rsidRPr="00FC328D">
        <w:rPr>
          <w:rFonts w:eastAsia="Yu Mincho" w:cs="Times New Roman"/>
          <w:color w:val="000000"/>
          <w:szCs w:val="24"/>
        </w:rPr>
        <w:t xml:space="preserve"> mislead</w:t>
      </w:r>
      <w:r w:rsidR="009463C7" w:rsidRPr="00FC328D">
        <w:rPr>
          <w:rFonts w:eastAsia="Yu Mincho" w:cs="Times New Roman"/>
          <w:color w:val="000000"/>
          <w:szCs w:val="24"/>
        </w:rPr>
        <w:t>i</w:t>
      </w:r>
      <w:r w:rsidR="001D65C2" w:rsidRPr="00FC328D">
        <w:rPr>
          <w:rFonts w:eastAsia="Yu Mincho" w:cs="Times New Roman"/>
          <w:color w:val="000000"/>
          <w:szCs w:val="24"/>
        </w:rPr>
        <w:t>ng</w:t>
      </w:r>
      <w:r w:rsidRPr="00FC328D">
        <w:rPr>
          <w:rFonts w:eastAsia="Yu Mincho" w:cs="Times New Roman"/>
          <w:color w:val="000000"/>
          <w:szCs w:val="24"/>
        </w:rPr>
        <w:t xml:space="preserve"> learners, giving the impression that individuals in all contexts use English in the same way (Si 2018). This emphasis overlooks variability in individual language practices,</w:t>
      </w:r>
      <w:r w:rsidRPr="00FC328D">
        <w:rPr>
          <w:rFonts w:eastAsia="Times New Roman" w:cs="Times New Roman"/>
          <w:color w:val="000000"/>
          <w:szCs w:val="24"/>
          <w:lang w:eastAsia="en-GB"/>
        </w:rPr>
        <w:t xml:space="preserve"> especially in multilingual </w:t>
      </w:r>
      <w:r w:rsidR="00B02805" w:rsidRPr="00FC328D">
        <w:rPr>
          <w:rFonts w:eastAsia="Times New Roman" w:cs="Times New Roman"/>
          <w:color w:val="000000"/>
          <w:szCs w:val="24"/>
          <w:lang w:eastAsia="en-GB"/>
        </w:rPr>
        <w:t>English as a lingua franca (</w:t>
      </w:r>
      <w:r w:rsidRPr="00FC328D">
        <w:rPr>
          <w:rFonts w:eastAsia="Times New Roman" w:cs="Times New Roman"/>
          <w:color w:val="000000"/>
          <w:szCs w:val="24"/>
          <w:lang w:eastAsia="en-GB"/>
        </w:rPr>
        <w:t>ELF</w:t>
      </w:r>
      <w:r w:rsidR="00B02805" w:rsidRPr="00FC328D">
        <w:rPr>
          <w:rFonts w:eastAsia="Times New Roman" w:cs="Times New Roman"/>
          <w:color w:val="000000"/>
          <w:szCs w:val="24"/>
          <w:lang w:eastAsia="en-GB"/>
        </w:rPr>
        <w:t>)</w:t>
      </w:r>
      <w:r w:rsidRPr="00FC328D">
        <w:rPr>
          <w:rFonts w:eastAsia="Times New Roman" w:cs="Times New Roman"/>
          <w:color w:val="000000"/>
          <w:szCs w:val="24"/>
          <w:lang w:eastAsia="en-GB"/>
        </w:rPr>
        <w:t xml:space="preserve"> settings in which this variation is often crucial to effective communication. </w:t>
      </w:r>
      <w:r w:rsidRPr="00FC328D">
        <w:rPr>
          <w:rFonts w:eastAsia="Yu Mincho" w:cs="Times New Roman"/>
          <w:color w:val="000000"/>
          <w:szCs w:val="24"/>
        </w:rPr>
        <w:t xml:space="preserve">Nonetheless, much SA research argues that language and culture learning is optimal when it takes place through interactions with local target language speakers (e.g., Anderson, </w:t>
      </w:r>
      <w:proofErr w:type="gramStart"/>
      <w:r w:rsidRPr="00FC328D">
        <w:rPr>
          <w:rFonts w:eastAsia="Yu Mincho" w:cs="Times New Roman"/>
          <w:color w:val="000000"/>
          <w:szCs w:val="24"/>
        </w:rPr>
        <w:t>Hubbard</w:t>
      </w:r>
      <w:proofErr w:type="gramEnd"/>
      <w:r w:rsidRPr="00FC328D">
        <w:rPr>
          <w:rFonts w:eastAsia="Yu Mincho" w:cs="Times New Roman"/>
          <w:color w:val="000000"/>
          <w:szCs w:val="24"/>
        </w:rPr>
        <w:t xml:space="preserve"> and Lawton 2015</w:t>
      </w:r>
      <w:r w:rsidRPr="00FC328D">
        <w:rPr>
          <w:rFonts w:eastAsia="Yu Mincho" w:cs="Times New Roman"/>
          <w:b/>
          <w:bCs/>
          <w:color w:val="000000"/>
          <w:szCs w:val="24"/>
        </w:rPr>
        <w:t xml:space="preserve">; </w:t>
      </w:r>
      <w:r w:rsidRPr="00FC328D">
        <w:rPr>
          <w:rFonts w:eastAsia="Yu Mincho" w:cs="Times New Roman"/>
          <w:color w:val="000000"/>
          <w:szCs w:val="24"/>
        </w:rPr>
        <w:t>Cadd 2012), and when students “really ‘experience’ the host culture by truly engaging with host country participants” (</w:t>
      </w:r>
      <w:r w:rsidR="00F3463C" w:rsidRPr="00FC328D">
        <w:rPr>
          <w:rFonts w:eastAsia="Yu Mincho" w:cs="Times New Roman"/>
          <w:color w:val="000000"/>
          <w:szCs w:val="24"/>
        </w:rPr>
        <w:t xml:space="preserve">Heinzmann, Künzle, Schallhart and Müller </w:t>
      </w:r>
      <w:r w:rsidRPr="00FC328D">
        <w:rPr>
          <w:rFonts w:eastAsia="Yu Mincho" w:cs="Times New Roman"/>
          <w:color w:val="000000"/>
          <w:szCs w:val="24"/>
        </w:rPr>
        <w:t xml:space="preserve">2015: 188). </w:t>
      </w:r>
    </w:p>
    <w:p w14:paraId="6F6D8EEF" w14:textId="4335B8AD" w:rsidR="00B06BD6" w:rsidRPr="00FC328D" w:rsidRDefault="006F584F" w:rsidP="00C748AD">
      <w:pPr>
        <w:tabs>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eastAsia="Times New Roman" w:cs="Times New Roman"/>
          <w:color w:val="000000"/>
          <w:szCs w:val="24"/>
        </w:rPr>
      </w:pPr>
      <w:r w:rsidRPr="00FC328D">
        <w:rPr>
          <w:rFonts w:eastAsia="Yu Mincho" w:cs="Times New Roman"/>
          <w:color w:val="000000"/>
          <w:szCs w:val="24"/>
        </w:rPr>
        <w:tab/>
      </w:r>
      <w:r w:rsidR="00FC0A22" w:rsidRPr="00FC328D">
        <w:rPr>
          <w:rFonts w:eastAsia="Yu Mincho" w:cs="Times New Roman"/>
          <w:color w:val="000000"/>
          <w:szCs w:val="24"/>
        </w:rPr>
        <w:t>Furthermore, s</w:t>
      </w:r>
      <w:r w:rsidR="00951CF3" w:rsidRPr="00FC328D">
        <w:rPr>
          <w:rFonts w:eastAsia="Yu Mincho" w:cs="Times New Roman"/>
          <w:color w:val="000000"/>
          <w:szCs w:val="24"/>
        </w:rPr>
        <w:t xml:space="preserve">uch </w:t>
      </w:r>
      <w:r w:rsidR="00DA14B0" w:rsidRPr="00FC328D">
        <w:rPr>
          <w:rFonts w:eastAsia="Yu Mincho" w:cs="Times New Roman"/>
          <w:color w:val="000000"/>
          <w:szCs w:val="24"/>
        </w:rPr>
        <w:t>research approaches in SA do not account for connections made with other international students on international campuses as potentially more meaningful than connections with individuals from host settings (Schartner 2016). Indeed, students are frequently more drawn to make connections with other international students than local individuals (Csizer and Kontra 2012).</w:t>
      </w:r>
      <w:r w:rsidR="00B06BD6" w:rsidRPr="00FC328D">
        <w:rPr>
          <w:rFonts w:eastAsia="Yu Mincho" w:cs="Times New Roman"/>
          <w:color w:val="000000"/>
          <w:szCs w:val="24"/>
        </w:rPr>
        <w:t xml:space="preserve"> </w:t>
      </w:r>
      <w:r w:rsidR="00DA14B0" w:rsidRPr="00FC328D">
        <w:rPr>
          <w:rFonts w:eastAsia="Yu Mincho" w:cs="Times New Roman"/>
          <w:color w:val="000000"/>
          <w:szCs w:val="24"/>
        </w:rPr>
        <w:t>Therefore, given the variety of potential communication partners on SA, as well as variability in English use in SA settings, it would be relevant to go beyond essentialist target culture and target language approaches in educational practices</w:t>
      </w:r>
      <w:r w:rsidR="001B5D03" w:rsidRPr="00FC328D">
        <w:rPr>
          <w:rFonts w:eastAsia="Yu Mincho" w:cs="Times New Roman"/>
          <w:color w:val="000000"/>
          <w:szCs w:val="24"/>
        </w:rPr>
        <w:t>. A</w:t>
      </w:r>
      <w:r w:rsidR="00DA14B0" w:rsidRPr="00FC328D">
        <w:rPr>
          <w:rFonts w:eastAsia="Yu Mincho" w:cs="Times New Roman"/>
          <w:color w:val="000000"/>
          <w:szCs w:val="24"/>
        </w:rPr>
        <w:t>cknowledging the learning potential of experiences in multicultural and multilingual contexts of ELF use in communication</w:t>
      </w:r>
      <w:r w:rsidR="001B5D03" w:rsidRPr="00FC328D">
        <w:rPr>
          <w:rFonts w:eastAsia="Yu Mincho" w:cs="Times New Roman"/>
          <w:color w:val="000000"/>
          <w:szCs w:val="24"/>
        </w:rPr>
        <w:t xml:space="preserve"> may be more relevant for SA students</w:t>
      </w:r>
      <w:r w:rsidR="00FC0A22" w:rsidRPr="00FC328D">
        <w:rPr>
          <w:rFonts w:eastAsia="Yu Mincho" w:cs="Times New Roman"/>
          <w:color w:val="000000"/>
          <w:szCs w:val="24"/>
        </w:rPr>
        <w:t xml:space="preserve">, in which </w:t>
      </w:r>
      <w:r w:rsidR="00693511" w:rsidRPr="00FC328D">
        <w:rPr>
          <w:rFonts w:eastAsia="Times New Roman" w:cs="Times New Roman"/>
          <w:color w:val="000000"/>
          <w:szCs w:val="24"/>
          <w:lang w:eastAsia="en-GB"/>
        </w:rPr>
        <w:t>contexts of communication</w:t>
      </w:r>
      <w:r w:rsidR="00782790" w:rsidRPr="00FC328D">
        <w:rPr>
          <w:rFonts w:eastAsia="Times New Roman" w:cs="Times New Roman"/>
          <w:color w:val="000000"/>
          <w:szCs w:val="24"/>
          <w:lang w:eastAsia="en-GB"/>
        </w:rPr>
        <w:t xml:space="preserve"> may be characterised by complexity and diversity</w:t>
      </w:r>
      <w:r w:rsidR="0057427A" w:rsidRPr="00FC328D">
        <w:rPr>
          <w:rFonts w:eastAsia="Times New Roman" w:cs="Times New Roman"/>
          <w:color w:val="000000"/>
          <w:szCs w:val="24"/>
          <w:lang w:eastAsia="en-GB"/>
        </w:rPr>
        <w:t xml:space="preserve"> </w:t>
      </w:r>
      <w:r w:rsidR="00E663CD" w:rsidRPr="00FC328D">
        <w:rPr>
          <w:rFonts w:eastAsia="Times New Roman" w:cs="Times New Roman"/>
          <w:color w:val="000000"/>
          <w:szCs w:val="24"/>
          <w:lang w:eastAsia="en-GB"/>
        </w:rPr>
        <w:t xml:space="preserve">both </w:t>
      </w:r>
      <w:r w:rsidR="0057427A" w:rsidRPr="00FC328D">
        <w:rPr>
          <w:rFonts w:eastAsia="Times New Roman" w:cs="Times New Roman"/>
          <w:color w:val="000000"/>
          <w:szCs w:val="24"/>
          <w:lang w:eastAsia="en-GB"/>
        </w:rPr>
        <w:t xml:space="preserve">in English </w:t>
      </w:r>
      <w:r w:rsidR="00E663CD" w:rsidRPr="00FC328D">
        <w:rPr>
          <w:rFonts w:eastAsia="Times New Roman" w:cs="Times New Roman"/>
          <w:color w:val="000000"/>
          <w:szCs w:val="24"/>
          <w:lang w:eastAsia="en-GB"/>
        </w:rPr>
        <w:t xml:space="preserve">language </w:t>
      </w:r>
      <w:r w:rsidR="0057427A" w:rsidRPr="00FC328D">
        <w:rPr>
          <w:rFonts w:eastAsia="Times New Roman" w:cs="Times New Roman"/>
          <w:color w:val="000000"/>
          <w:szCs w:val="24"/>
          <w:lang w:eastAsia="en-GB"/>
        </w:rPr>
        <w:t>use and among individuals</w:t>
      </w:r>
      <w:r w:rsidR="00690F5F" w:rsidRPr="00FC328D">
        <w:rPr>
          <w:rFonts w:eastAsia="Times New Roman" w:cs="Times New Roman"/>
          <w:color w:val="000000"/>
          <w:szCs w:val="24"/>
          <w:lang w:eastAsia="en-GB"/>
        </w:rPr>
        <w:t xml:space="preserve">, </w:t>
      </w:r>
      <w:r w:rsidR="004A3CF2" w:rsidRPr="00FC328D">
        <w:rPr>
          <w:rFonts w:eastAsia="Times New Roman" w:cs="Times New Roman"/>
          <w:color w:val="000000"/>
          <w:szCs w:val="24"/>
          <w:lang w:eastAsia="en-GB"/>
        </w:rPr>
        <w:t xml:space="preserve">beyond </w:t>
      </w:r>
      <w:r w:rsidR="0098617D" w:rsidRPr="00FC328D">
        <w:rPr>
          <w:rFonts w:eastAsia="Times New Roman" w:cs="Times New Roman"/>
          <w:color w:val="000000"/>
          <w:szCs w:val="24"/>
          <w:lang w:eastAsia="en-GB"/>
        </w:rPr>
        <w:t>solely national associations</w:t>
      </w:r>
      <w:r w:rsidR="00F3463C" w:rsidRPr="00FC328D">
        <w:t xml:space="preserve"> (</w:t>
      </w:r>
      <w:r w:rsidR="00F3463C" w:rsidRPr="00FC328D">
        <w:rPr>
          <w:rFonts w:eastAsia="Times New Roman" w:cs="Times New Roman"/>
          <w:color w:val="000000"/>
          <w:szCs w:val="24"/>
          <w:lang w:eastAsia="en-GB"/>
        </w:rPr>
        <w:t>Nogami 2020)</w:t>
      </w:r>
      <w:r w:rsidR="0098617D" w:rsidRPr="00FC328D">
        <w:rPr>
          <w:rFonts w:eastAsia="Times New Roman" w:cs="Times New Roman"/>
          <w:color w:val="000000"/>
          <w:szCs w:val="24"/>
          <w:lang w:eastAsia="en-GB"/>
        </w:rPr>
        <w:t>.</w:t>
      </w:r>
    </w:p>
    <w:p w14:paraId="73B50476" w14:textId="7443C80F" w:rsidR="00672C53" w:rsidRPr="00FC328D" w:rsidRDefault="00D276DD" w:rsidP="00C748AD">
      <w:pPr>
        <w:tabs>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cs="Times New Roman"/>
          <w:color w:val="000000"/>
          <w:szCs w:val="24"/>
        </w:rPr>
      </w:pPr>
      <w:r w:rsidRPr="00FC328D">
        <w:rPr>
          <w:rFonts w:cs="Times New Roman"/>
          <w:color w:val="000000"/>
          <w:szCs w:val="24"/>
        </w:rPr>
        <w:tab/>
      </w:r>
      <w:r w:rsidR="00672C53" w:rsidRPr="00FC328D">
        <w:rPr>
          <w:rFonts w:cs="Times New Roman"/>
          <w:color w:val="000000"/>
          <w:szCs w:val="24"/>
        </w:rPr>
        <w:t>T</w:t>
      </w:r>
      <w:r w:rsidR="00CB6FC8" w:rsidRPr="00FC328D">
        <w:rPr>
          <w:rFonts w:cs="Times New Roman"/>
          <w:color w:val="000000"/>
          <w:szCs w:val="24"/>
        </w:rPr>
        <w:t>h</w:t>
      </w:r>
      <w:r w:rsidR="00A80741" w:rsidRPr="00FC328D">
        <w:rPr>
          <w:rFonts w:cs="Times New Roman"/>
          <w:color w:val="000000"/>
          <w:szCs w:val="24"/>
        </w:rPr>
        <w:t>e research outlined in this paper</w:t>
      </w:r>
      <w:r w:rsidR="00DA14B0" w:rsidRPr="00FC328D">
        <w:rPr>
          <w:rFonts w:cs="Times New Roman"/>
          <w:color w:val="000000"/>
          <w:szCs w:val="24"/>
        </w:rPr>
        <w:t xml:space="preserve"> </w:t>
      </w:r>
      <w:r w:rsidR="00EB7752" w:rsidRPr="00FC328D">
        <w:rPr>
          <w:rFonts w:cs="Times New Roman"/>
          <w:color w:val="000000"/>
          <w:szCs w:val="24"/>
        </w:rPr>
        <w:t>aims to provide</w:t>
      </w:r>
      <w:r w:rsidR="00DA14B0" w:rsidRPr="00FC328D">
        <w:rPr>
          <w:rFonts w:cs="Times New Roman"/>
          <w:color w:val="000000"/>
          <w:szCs w:val="24"/>
        </w:rPr>
        <w:t xml:space="preserve"> a qualitative account of intercultural learning on SA from an ELF perspective</w:t>
      </w:r>
      <w:r w:rsidR="00F3463C" w:rsidRPr="00FC328D">
        <w:rPr>
          <w:rFonts w:cs="Times New Roman"/>
          <w:color w:val="000000"/>
          <w:szCs w:val="24"/>
        </w:rPr>
        <w:t>,</w:t>
      </w:r>
      <w:r w:rsidR="00F3463C" w:rsidRPr="00FC328D">
        <w:t xml:space="preserve"> particularly referring to Baker’s (2011) model of </w:t>
      </w:r>
      <w:r w:rsidR="00B739DA" w:rsidRPr="00FC328D">
        <w:t>ICA</w:t>
      </w:r>
      <w:r w:rsidR="00F3463C" w:rsidRPr="00FC328D">
        <w:t>,</w:t>
      </w:r>
      <w:r w:rsidR="00672C53" w:rsidRPr="00FC328D">
        <w:rPr>
          <w:rFonts w:cs="Times New Roman"/>
          <w:color w:val="000000"/>
          <w:szCs w:val="24"/>
        </w:rPr>
        <w:t xml:space="preserve"> to address </w:t>
      </w:r>
      <w:r w:rsidR="00F46BC8" w:rsidRPr="00FC328D">
        <w:rPr>
          <w:rFonts w:cs="Times New Roman"/>
          <w:color w:val="000000"/>
          <w:szCs w:val="24"/>
        </w:rPr>
        <w:t>the following</w:t>
      </w:r>
      <w:r w:rsidR="00A30094" w:rsidRPr="00FC328D">
        <w:rPr>
          <w:rFonts w:cs="Times New Roman"/>
          <w:color w:val="000000"/>
          <w:szCs w:val="24"/>
        </w:rPr>
        <w:t xml:space="preserve"> two</w:t>
      </w:r>
      <w:r w:rsidR="00672C53" w:rsidRPr="00FC328D">
        <w:rPr>
          <w:rFonts w:cs="Times New Roman"/>
          <w:color w:val="000000"/>
          <w:szCs w:val="24"/>
        </w:rPr>
        <w:t xml:space="preserve"> research question</w:t>
      </w:r>
      <w:r w:rsidR="00A30094" w:rsidRPr="00FC328D">
        <w:rPr>
          <w:rFonts w:cs="Times New Roman"/>
          <w:color w:val="000000"/>
          <w:szCs w:val="24"/>
        </w:rPr>
        <w:t>s</w:t>
      </w:r>
      <w:r w:rsidR="00672C53" w:rsidRPr="00FC328D">
        <w:rPr>
          <w:rFonts w:cs="Times New Roman"/>
          <w:color w:val="000000"/>
          <w:szCs w:val="24"/>
        </w:rPr>
        <w:t>:</w:t>
      </w:r>
    </w:p>
    <w:p w14:paraId="37D8ECA1" w14:textId="77777777" w:rsidR="00672C53" w:rsidRPr="00FC328D" w:rsidRDefault="00672C53" w:rsidP="007C36C8">
      <w:pPr>
        <w:tabs>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eastAsia="Times New Roman" w:cs="Times New Roman"/>
          <w:color w:val="000000"/>
          <w:szCs w:val="24"/>
          <w:lang w:eastAsia="en-GB"/>
        </w:rPr>
      </w:pPr>
    </w:p>
    <w:p w14:paraId="44B3B045" w14:textId="5B3471F2" w:rsidR="001561E8" w:rsidRPr="00FC328D" w:rsidRDefault="002866A2" w:rsidP="00792FFE">
      <w:pPr>
        <w:pStyle w:val="ListParagraph"/>
        <w:numPr>
          <w:ilvl w:val="0"/>
          <w:numId w:val="32"/>
        </w:numPr>
        <w:tabs>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Times New Roman" w:eastAsia="Times New Roman" w:hAnsi="Times New Roman"/>
          <w:color w:val="000000"/>
          <w:lang w:eastAsia="en-GB"/>
        </w:rPr>
      </w:pPr>
      <w:r w:rsidRPr="00FC328D">
        <w:rPr>
          <w:rFonts w:ascii="Times New Roman" w:eastAsia="Times New Roman" w:hAnsi="Times New Roman"/>
          <w:color w:val="000000"/>
          <w:lang w:eastAsia="en-GB"/>
        </w:rPr>
        <w:t>What kinds of experiences on short-term SA lead to intercultural learning and deeper understanding of ELF</w:t>
      </w:r>
      <w:r w:rsidR="0055786A" w:rsidRPr="00FC328D">
        <w:rPr>
          <w:rFonts w:ascii="Times New Roman" w:eastAsia="Times New Roman" w:hAnsi="Times New Roman"/>
          <w:color w:val="000000"/>
          <w:lang w:eastAsia="en-GB"/>
        </w:rPr>
        <w:t xml:space="preserve"> among Japanese university student participants</w:t>
      </w:r>
      <w:r w:rsidRPr="00FC328D">
        <w:rPr>
          <w:rFonts w:ascii="Times New Roman" w:eastAsia="Times New Roman" w:hAnsi="Times New Roman"/>
          <w:color w:val="000000"/>
          <w:lang w:eastAsia="en-GB"/>
        </w:rPr>
        <w:t xml:space="preserve">? </w:t>
      </w:r>
    </w:p>
    <w:p w14:paraId="2B00EF32" w14:textId="140B62F3" w:rsidR="00672C53" w:rsidRPr="00FC328D" w:rsidRDefault="001561E8" w:rsidP="00792FFE">
      <w:pPr>
        <w:pStyle w:val="ListParagraph"/>
        <w:numPr>
          <w:ilvl w:val="0"/>
          <w:numId w:val="32"/>
        </w:numPr>
        <w:tabs>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ind w:left="357" w:hanging="357"/>
        <w:jc w:val="both"/>
        <w:rPr>
          <w:rFonts w:ascii="Times New Roman" w:eastAsia="Times New Roman" w:hAnsi="Times New Roman"/>
          <w:color w:val="000000"/>
          <w:lang w:eastAsia="en-GB"/>
        </w:rPr>
      </w:pPr>
      <w:r w:rsidRPr="00FC328D">
        <w:rPr>
          <w:rFonts w:ascii="Times New Roman" w:eastAsia="Times New Roman" w:hAnsi="Times New Roman"/>
          <w:color w:val="000000"/>
          <w:lang w:eastAsia="en-GB"/>
        </w:rPr>
        <w:t xml:space="preserve">What </w:t>
      </w:r>
      <w:r w:rsidR="0055786A" w:rsidRPr="00FC328D">
        <w:rPr>
          <w:rFonts w:ascii="Times New Roman" w:eastAsia="Times New Roman" w:hAnsi="Times New Roman"/>
          <w:color w:val="000000"/>
          <w:lang w:eastAsia="en-GB"/>
        </w:rPr>
        <w:t>types</w:t>
      </w:r>
      <w:r w:rsidRPr="00FC328D">
        <w:rPr>
          <w:rFonts w:ascii="Times New Roman" w:eastAsia="Times New Roman" w:hAnsi="Times New Roman"/>
          <w:color w:val="000000"/>
          <w:lang w:eastAsia="en-GB"/>
        </w:rPr>
        <w:t xml:space="preserve"> of short-term SA programmes can provide these experiences? </w:t>
      </w:r>
    </w:p>
    <w:p w14:paraId="2905B9E3" w14:textId="247D0247" w:rsidR="007911A0" w:rsidRDefault="007911A0" w:rsidP="007C36C8">
      <w:pPr>
        <w:tabs>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cs="Times New Roman"/>
          <w:color w:val="000000"/>
          <w:szCs w:val="24"/>
        </w:rPr>
      </w:pPr>
    </w:p>
    <w:p w14:paraId="556B0143" w14:textId="0AEF6DFA" w:rsidR="00491081" w:rsidRPr="00FC328D" w:rsidRDefault="00FC0A22" w:rsidP="00C748AD">
      <w:pPr>
        <w:tabs>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eastAsia="Yu Mincho" w:cs="Times New Roman"/>
          <w:color w:val="000000"/>
          <w:szCs w:val="24"/>
        </w:rPr>
      </w:pPr>
      <w:r w:rsidRPr="00FC328D">
        <w:rPr>
          <w:rFonts w:cs="Times New Roman"/>
          <w:color w:val="000000"/>
          <w:szCs w:val="24"/>
        </w:rPr>
        <w:t>By</w:t>
      </w:r>
      <w:r w:rsidR="00672C53" w:rsidRPr="00FC328D">
        <w:rPr>
          <w:rFonts w:cs="Times New Roman"/>
          <w:color w:val="000000"/>
          <w:szCs w:val="24"/>
        </w:rPr>
        <w:t xml:space="preserve"> </w:t>
      </w:r>
      <w:r w:rsidRPr="00FC328D">
        <w:rPr>
          <w:rFonts w:cs="Times New Roman"/>
          <w:color w:val="000000"/>
          <w:szCs w:val="24"/>
        </w:rPr>
        <w:t>address</w:t>
      </w:r>
      <w:r w:rsidR="00AF75E0" w:rsidRPr="00FC328D">
        <w:rPr>
          <w:rFonts w:cs="Times New Roman"/>
          <w:color w:val="000000"/>
          <w:szCs w:val="24"/>
        </w:rPr>
        <w:t>ing</w:t>
      </w:r>
      <w:r w:rsidR="00672C53" w:rsidRPr="00FC328D">
        <w:rPr>
          <w:rFonts w:cs="Times New Roman"/>
          <w:color w:val="000000"/>
          <w:szCs w:val="24"/>
        </w:rPr>
        <w:t xml:space="preserve"> these questions, the research </w:t>
      </w:r>
      <w:r w:rsidR="008C256C" w:rsidRPr="00FC328D">
        <w:rPr>
          <w:rFonts w:cs="Times New Roman"/>
          <w:color w:val="000000"/>
          <w:szCs w:val="24"/>
        </w:rPr>
        <w:t>aims to offer</w:t>
      </w:r>
      <w:r w:rsidR="00DA14B0" w:rsidRPr="00FC328D">
        <w:rPr>
          <w:rFonts w:cs="Times New Roman"/>
          <w:color w:val="000000"/>
          <w:szCs w:val="24"/>
        </w:rPr>
        <w:t xml:space="preserve"> insight into the quality of learning which may occur among individuals and </w:t>
      </w:r>
      <w:r w:rsidR="00DA14B0" w:rsidRPr="00FC328D">
        <w:rPr>
          <w:rFonts w:eastAsia="Yu Mincho" w:cs="Times New Roman"/>
          <w:color w:val="000000"/>
          <w:szCs w:val="24"/>
        </w:rPr>
        <w:t xml:space="preserve">highlights how programmes of different </w:t>
      </w:r>
      <w:r w:rsidR="00AC2C86" w:rsidRPr="00FC328D">
        <w:rPr>
          <w:rFonts w:eastAsia="Yu Mincho" w:cs="Times New Roman"/>
          <w:color w:val="000000"/>
          <w:szCs w:val="24"/>
        </w:rPr>
        <w:t>approach</w:t>
      </w:r>
      <w:r w:rsidR="00DA14B0" w:rsidRPr="00FC328D">
        <w:rPr>
          <w:rFonts w:eastAsia="Yu Mincho" w:cs="Times New Roman"/>
          <w:color w:val="000000"/>
          <w:szCs w:val="24"/>
        </w:rPr>
        <w:t xml:space="preserve"> may lead to more significant intercultural learning and awareness of the role of ELF. </w:t>
      </w:r>
      <w:r w:rsidR="00E816AC" w:rsidRPr="00E816AC">
        <w:rPr>
          <w:rFonts w:eastAsia="Yu Mincho" w:cs="Times New Roman"/>
          <w:color w:val="000000"/>
          <w:szCs w:val="24"/>
          <w:highlight w:val="yellow"/>
        </w:rPr>
        <w:t xml:space="preserve">ICA </w:t>
      </w:r>
      <w:r w:rsidR="00E816AC" w:rsidRPr="00C20E35">
        <w:rPr>
          <w:rFonts w:eastAsia="Yu Mincho" w:cs="Times New Roman"/>
          <w:color w:val="000000"/>
          <w:szCs w:val="24"/>
          <w:highlight w:val="yellow"/>
        </w:rPr>
        <w:t xml:space="preserve">development on SA has been investigated in a related paper by Humphreys and Baker (2021) in which the role of multicultural and multilingual diversity was highlighted as relevant for SA intercultural learning. This paper aims to complement that study by linking ICA development with the development of ELF perspectives </w:t>
      </w:r>
      <w:r w:rsidR="00C20E35" w:rsidRPr="00C20E35">
        <w:rPr>
          <w:rFonts w:eastAsia="Yu Mincho" w:cs="Times New Roman"/>
          <w:color w:val="000000"/>
          <w:szCs w:val="24"/>
          <w:highlight w:val="yellow"/>
        </w:rPr>
        <w:t xml:space="preserve">towards the construction of a potentially useful schematic representation of learning on SA. Through the formulation of a schematic </w:t>
      </w:r>
      <w:r w:rsidR="00C20E35" w:rsidRPr="00C20E35">
        <w:rPr>
          <w:rFonts w:eastAsia="Yu Mincho" w:cs="Times New Roman"/>
          <w:color w:val="000000"/>
          <w:szCs w:val="24"/>
          <w:highlight w:val="yellow"/>
        </w:rPr>
        <w:lastRenderedPageBreak/>
        <w:t>representation, the research aims to clarify how, based on this research, ICA and ELF perspectives may be integrated for SA learning</w:t>
      </w:r>
      <w:r w:rsidR="00C20E35">
        <w:rPr>
          <w:rFonts w:eastAsia="Yu Mincho" w:cs="Times New Roman"/>
          <w:color w:val="000000"/>
          <w:szCs w:val="24"/>
          <w:highlight w:val="yellow"/>
        </w:rPr>
        <w:t xml:space="preserve">. Outcomes, therefore, </w:t>
      </w:r>
      <w:r w:rsidR="00DA14B0" w:rsidRPr="00C20E35">
        <w:rPr>
          <w:rFonts w:eastAsia="Yu Mincho" w:cs="Times New Roman"/>
          <w:color w:val="000000"/>
          <w:szCs w:val="24"/>
          <w:highlight w:val="yellow"/>
        </w:rPr>
        <w:t>may be useful for practitioners at other institutions in Japan reflecting on learning on their existing SA programmes, or designing new SA experiences.</w:t>
      </w:r>
    </w:p>
    <w:p w14:paraId="06399B3F" w14:textId="7A2E324F" w:rsidR="00DA14B0" w:rsidRPr="00FC328D" w:rsidRDefault="00491081" w:rsidP="005449D1">
      <w:pPr>
        <w:tabs>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cs="Times New Roman"/>
          <w:color w:val="000000"/>
          <w:szCs w:val="24"/>
        </w:rPr>
      </w:pPr>
      <w:r w:rsidRPr="00FC328D">
        <w:rPr>
          <w:rFonts w:eastAsia="Yu Mincho" w:cs="Times New Roman"/>
          <w:color w:val="00000A"/>
          <w:szCs w:val="24"/>
        </w:rPr>
        <w:t xml:space="preserve"> </w:t>
      </w:r>
      <w:r w:rsidR="00DA14B0" w:rsidRPr="00FC328D">
        <w:rPr>
          <w:rFonts w:cs="Times New Roman"/>
          <w:color w:val="000000"/>
          <w:szCs w:val="24"/>
        </w:rPr>
        <w:tab/>
      </w:r>
    </w:p>
    <w:p w14:paraId="6B056905" w14:textId="175DB983" w:rsidR="00DA14B0" w:rsidRPr="00FC328D" w:rsidRDefault="00DA14B0" w:rsidP="00F02C1A">
      <w:pPr>
        <w:pStyle w:val="ListParagraph"/>
        <w:numPr>
          <w:ilvl w:val="0"/>
          <w:numId w:val="24"/>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ind w:left="284" w:hanging="284"/>
        <w:rPr>
          <w:rFonts w:ascii="Times New Roman" w:eastAsia="Yu Mincho" w:hAnsi="Times New Roman"/>
          <w:b/>
          <w:bCs/>
        </w:rPr>
      </w:pPr>
      <w:r w:rsidRPr="00FC328D">
        <w:rPr>
          <w:rFonts w:ascii="Times New Roman" w:eastAsia="Yu Mincho" w:hAnsi="Times New Roman"/>
          <w:b/>
          <w:bCs/>
        </w:rPr>
        <w:t>Short-</w:t>
      </w:r>
      <w:r w:rsidR="00103546" w:rsidRPr="00FC328D">
        <w:rPr>
          <w:rFonts w:ascii="Times New Roman" w:eastAsia="Yu Mincho" w:hAnsi="Times New Roman"/>
          <w:b/>
          <w:bCs/>
        </w:rPr>
        <w:t>T</w:t>
      </w:r>
      <w:r w:rsidRPr="00FC328D">
        <w:rPr>
          <w:rFonts w:ascii="Times New Roman" w:eastAsia="Yu Mincho" w:hAnsi="Times New Roman"/>
          <w:b/>
          <w:bCs/>
        </w:rPr>
        <w:t xml:space="preserve">erm </w:t>
      </w:r>
      <w:r w:rsidR="00402FEF" w:rsidRPr="00FC328D">
        <w:rPr>
          <w:rFonts w:ascii="Times New Roman" w:eastAsia="Yu Mincho" w:hAnsi="Times New Roman"/>
          <w:b/>
          <w:bCs/>
        </w:rPr>
        <w:t>S</w:t>
      </w:r>
      <w:r w:rsidRPr="00FC328D">
        <w:rPr>
          <w:rFonts w:ascii="Times New Roman" w:eastAsia="Yu Mincho" w:hAnsi="Times New Roman"/>
          <w:b/>
          <w:bCs/>
        </w:rPr>
        <w:t xml:space="preserve">tudy </w:t>
      </w:r>
      <w:r w:rsidR="00402FEF" w:rsidRPr="00FC328D">
        <w:rPr>
          <w:rFonts w:ascii="Times New Roman" w:eastAsia="Yu Mincho" w:hAnsi="Times New Roman"/>
          <w:b/>
          <w:bCs/>
        </w:rPr>
        <w:t>A</w:t>
      </w:r>
      <w:r w:rsidRPr="00FC328D">
        <w:rPr>
          <w:rFonts w:ascii="Times New Roman" w:eastAsia="Yu Mincho" w:hAnsi="Times New Roman"/>
          <w:b/>
          <w:bCs/>
        </w:rPr>
        <w:t xml:space="preserve">broad </w:t>
      </w:r>
      <w:r w:rsidR="00402FEF" w:rsidRPr="00FC328D">
        <w:rPr>
          <w:rFonts w:ascii="Times New Roman" w:eastAsia="Yu Mincho" w:hAnsi="Times New Roman"/>
          <w:b/>
          <w:bCs/>
        </w:rPr>
        <w:t>P</w:t>
      </w:r>
      <w:r w:rsidR="001D65C2" w:rsidRPr="00FC328D">
        <w:rPr>
          <w:rFonts w:ascii="Times New Roman" w:eastAsia="Yu Mincho" w:hAnsi="Times New Roman"/>
          <w:b/>
          <w:bCs/>
        </w:rPr>
        <w:t>ractices i</w:t>
      </w:r>
      <w:r w:rsidRPr="00FC328D">
        <w:rPr>
          <w:rFonts w:ascii="Times New Roman" w:eastAsia="Yu Mincho" w:hAnsi="Times New Roman"/>
          <w:b/>
          <w:bCs/>
        </w:rPr>
        <w:t>n Japan</w:t>
      </w:r>
    </w:p>
    <w:p w14:paraId="54B5B4FB" w14:textId="3CB78FCC" w:rsidR="00DA14B0" w:rsidRPr="00FC328D" w:rsidRDefault="00D276DD" w:rsidP="00C748AD">
      <w:pPr>
        <w:tabs>
          <w:tab w:val="left" w:pos="567"/>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cs="Times New Roman"/>
          <w:color w:val="000000"/>
          <w:szCs w:val="24"/>
        </w:rPr>
      </w:pPr>
      <w:r w:rsidRPr="00FC328D">
        <w:rPr>
          <w:rFonts w:cs="Times New Roman"/>
          <w:color w:val="000000"/>
          <w:szCs w:val="24"/>
        </w:rPr>
        <w:tab/>
      </w:r>
      <w:r w:rsidR="00FC0A22" w:rsidRPr="00FC328D">
        <w:rPr>
          <w:rFonts w:cs="Times New Roman"/>
          <w:color w:val="000000"/>
          <w:szCs w:val="24"/>
        </w:rPr>
        <w:t xml:space="preserve">For background to the study, this section provides an overview of </w:t>
      </w:r>
      <w:r w:rsidR="001669A4" w:rsidRPr="00FC328D">
        <w:rPr>
          <w:rFonts w:cs="Times New Roman"/>
          <w:color w:val="000000"/>
          <w:szCs w:val="24"/>
        </w:rPr>
        <w:t xml:space="preserve">short-term </w:t>
      </w:r>
      <w:r w:rsidR="00FC0A22" w:rsidRPr="00FC328D">
        <w:rPr>
          <w:rFonts w:cs="Times New Roman"/>
          <w:color w:val="000000"/>
          <w:szCs w:val="24"/>
        </w:rPr>
        <w:t>SA practices in Jap</w:t>
      </w:r>
      <w:r w:rsidR="00447872" w:rsidRPr="00FC328D">
        <w:rPr>
          <w:rFonts w:cs="Times New Roman"/>
          <w:color w:val="000000"/>
          <w:szCs w:val="24"/>
        </w:rPr>
        <w:t>an</w:t>
      </w:r>
      <w:r w:rsidR="00F21114" w:rsidRPr="00FC328D">
        <w:rPr>
          <w:rFonts w:cs="Times New Roman"/>
          <w:color w:val="000000"/>
          <w:szCs w:val="24"/>
        </w:rPr>
        <w:t xml:space="preserve"> and </w:t>
      </w:r>
      <w:r w:rsidR="00637D02" w:rsidRPr="00FC328D">
        <w:rPr>
          <w:rFonts w:cs="Times New Roman"/>
          <w:color w:val="000000"/>
          <w:szCs w:val="24"/>
        </w:rPr>
        <w:t xml:space="preserve">highlights some potential risks in </w:t>
      </w:r>
      <w:r w:rsidR="00C35AF5" w:rsidRPr="00FC328D">
        <w:rPr>
          <w:rFonts w:cs="Times New Roman"/>
          <w:color w:val="000000"/>
          <w:szCs w:val="24"/>
        </w:rPr>
        <w:t>essentialist</w:t>
      </w:r>
      <w:r w:rsidR="00637D02" w:rsidRPr="00FC328D">
        <w:rPr>
          <w:rFonts w:cs="Times New Roman"/>
          <w:color w:val="000000"/>
          <w:szCs w:val="24"/>
        </w:rPr>
        <w:t xml:space="preserve"> learning</w:t>
      </w:r>
      <w:r w:rsidR="006414A0" w:rsidRPr="00FC328D">
        <w:rPr>
          <w:rFonts w:cs="Times New Roman"/>
          <w:color w:val="000000"/>
          <w:szCs w:val="24"/>
        </w:rPr>
        <w:t xml:space="preserve"> practices</w:t>
      </w:r>
      <w:r w:rsidR="00F44EBB" w:rsidRPr="00FC328D">
        <w:rPr>
          <w:rFonts w:cs="Times New Roman"/>
          <w:color w:val="000000"/>
          <w:szCs w:val="24"/>
        </w:rPr>
        <w:t xml:space="preserve"> </w:t>
      </w:r>
      <w:r w:rsidR="002E520C" w:rsidRPr="00FC328D">
        <w:rPr>
          <w:rFonts w:cs="Times New Roman"/>
          <w:color w:val="000000"/>
          <w:szCs w:val="24"/>
        </w:rPr>
        <w:t>on</w:t>
      </w:r>
      <w:r w:rsidR="00F44EBB" w:rsidRPr="00FC328D">
        <w:rPr>
          <w:rFonts w:cs="Times New Roman"/>
          <w:color w:val="000000"/>
          <w:szCs w:val="24"/>
        </w:rPr>
        <w:t xml:space="preserve"> short-term SA</w:t>
      </w:r>
      <w:r w:rsidR="00C35AF5" w:rsidRPr="00FC328D">
        <w:rPr>
          <w:rFonts w:cs="Times New Roman"/>
          <w:color w:val="000000"/>
          <w:szCs w:val="24"/>
        </w:rPr>
        <w:t xml:space="preserve">. </w:t>
      </w:r>
      <w:r w:rsidR="00FC0A22" w:rsidRPr="00FC328D">
        <w:rPr>
          <w:rFonts w:cs="Times New Roman"/>
          <w:color w:val="000000"/>
          <w:szCs w:val="24"/>
        </w:rPr>
        <w:t>While s</w:t>
      </w:r>
      <w:r w:rsidR="001B0323" w:rsidRPr="00FC328D">
        <w:rPr>
          <w:rFonts w:cs="Times New Roman"/>
          <w:color w:val="000000"/>
          <w:szCs w:val="24"/>
        </w:rPr>
        <w:t>tudent mobility</w:t>
      </w:r>
      <w:r w:rsidR="006F55BE" w:rsidRPr="00FC328D">
        <w:rPr>
          <w:rFonts w:cs="Times New Roman"/>
          <w:color w:val="000000"/>
          <w:szCs w:val="24"/>
        </w:rPr>
        <w:t xml:space="preserve"> has </w:t>
      </w:r>
      <w:r w:rsidR="00FC0A22" w:rsidRPr="00FC328D">
        <w:rPr>
          <w:rFonts w:cs="Times New Roman"/>
          <w:color w:val="000000"/>
          <w:szCs w:val="24"/>
        </w:rPr>
        <w:t xml:space="preserve">recently been </w:t>
      </w:r>
      <w:r w:rsidR="006F55BE" w:rsidRPr="00FC328D">
        <w:rPr>
          <w:rFonts w:cs="Times New Roman"/>
          <w:color w:val="000000"/>
          <w:szCs w:val="24"/>
        </w:rPr>
        <w:t>affected by the global pandemic</w:t>
      </w:r>
      <w:r w:rsidR="00FC0A22" w:rsidRPr="00FC328D">
        <w:rPr>
          <w:rFonts w:cs="Times New Roman"/>
          <w:color w:val="000000"/>
          <w:szCs w:val="24"/>
        </w:rPr>
        <w:t xml:space="preserve">, limiting numbers participating on SA programmes, </w:t>
      </w:r>
      <w:r w:rsidR="00DA14B0" w:rsidRPr="00FC328D">
        <w:rPr>
          <w:rFonts w:cs="Times New Roman"/>
          <w:color w:val="000000"/>
          <w:szCs w:val="24"/>
        </w:rPr>
        <w:t>participation rate</w:t>
      </w:r>
      <w:r w:rsidR="000271CC" w:rsidRPr="00FC328D">
        <w:rPr>
          <w:rFonts w:cs="Times New Roman"/>
          <w:color w:val="000000"/>
          <w:szCs w:val="24"/>
        </w:rPr>
        <w:t xml:space="preserve">s </w:t>
      </w:r>
      <w:r w:rsidR="00377FFB" w:rsidRPr="00FC328D">
        <w:rPr>
          <w:rFonts w:cs="Times New Roman"/>
          <w:color w:val="000000"/>
          <w:szCs w:val="24"/>
        </w:rPr>
        <w:t>had been</w:t>
      </w:r>
      <w:r w:rsidR="00EC1072" w:rsidRPr="00FC328D">
        <w:rPr>
          <w:rFonts w:cs="Times New Roman"/>
          <w:color w:val="000000"/>
          <w:szCs w:val="24"/>
        </w:rPr>
        <w:t xml:space="preserve"> increasing</w:t>
      </w:r>
      <w:r w:rsidR="00377FFB" w:rsidRPr="00FC328D">
        <w:rPr>
          <w:rFonts w:cs="Times New Roman"/>
          <w:color w:val="000000"/>
          <w:szCs w:val="24"/>
        </w:rPr>
        <w:t xml:space="preserve"> in recent years</w:t>
      </w:r>
      <w:r w:rsidR="00DA14B0" w:rsidRPr="00FC328D">
        <w:rPr>
          <w:rFonts w:cs="Times New Roman"/>
          <w:color w:val="000000"/>
          <w:szCs w:val="24"/>
        </w:rPr>
        <w:t xml:space="preserve"> (Lassegard 2013)</w:t>
      </w:r>
      <w:r w:rsidR="000B1EFD" w:rsidRPr="00FC328D">
        <w:rPr>
          <w:rFonts w:cs="Times New Roman"/>
          <w:color w:val="000000"/>
          <w:szCs w:val="24"/>
        </w:rPr>
        <w:t>. I</w:t>
      </w:r>
      <w:r w:rsidR="00DA14B0" w:rsidRPr="00FC328D">
        <w:rPr>
          <w:rFonts w:cs="Times New Roman"/>
          <w:color w:val="000000"/>
          <w:szCs w:val="24"/>
        </w:rPr>
        <w:t>n 201</w:t>
      </w:r>
      <w:r w:rsidR="00C416AA" w:rsidRPr="00FC328D">
        <w:rPr>
          <w:rFonts w:cs="Times New Roman"/>
          <w:color w:val="000000"/>
          <w:szCs w:val="24"/>
        </w:rPr>
        <w:t>6</w:t>
      </w:r>
      <w:r w:rsidR="00DA14B0" w:rsidRPr="00FC328D">
        <w:rPr>
          <w:rFonts w:cs="Times New Roman"/>
          <w:color w:val="000000"/>
          <w:szCs w:val="24"/>
        </w:rPr>
        <w:t>, the Japan Student Services Organization (JASSO)</w:t>
      </w:r>
      <w:r w:rsidR="00923A53" w:rsidRPr="00FC328D">
        <w:rPr>
          <w:rFonts w:cs="Times New Roman"/>
          <w:color w:val="000000"/>
          <w:szCs w:val="24"/>
        </w:rPr>
        <w:t>, associated with the Ministry of Education, Culture, Sports, Science and Technology</w:t>
      </w:r>
      <w:r w:rsidR="00FF1917" w:rsidRPr="00FC328D">
        <w:rPr>
          <w:rFonts w:cs="Times New Roman"/>
          <w:color w:val="000000"/>
          <w:szCs w:val="24"/>
        </w:rPr>
        <w:t>,</w:t>
      </w:r>
      <w:r w:rsidR="006140E5" w:rsidRPr="00FC328D">
        <w:rPr>
          <w:rFonts w:cs="Times New Roman"/>
          <w:color w:val="000000"/>
          <w:szCs w:val="24"/>
        </w:rPr>
        <w:t xml:space="preserve"> </w:t>
      </w:r>
      <w:r w:rsidR="00DA14B0" w:rsidRPr="00FC328D">
        <w:rPr>
          <w:rFonts w:cs="Times New Roman"/>
          <w:color w:val="000000"/>
          <w:szCs w:val="24"/>
        </w:rPr>
        <w:t xml:space="preserve">reported </w:t>
      </w:r>
      <w:r w:rsidR="00676A4E" w:rsidRPr="00FC328D">
        <w:rPr>
          <w:rFonts w:cs="Times New Roman"/>
          <w:color w:val="000000"/>
          <w:szCs w:val="24"/>
        </w:rPr>
        <w:t>96,853</w:t>
      </w:r>
      <w:r w:rsidR="00DA14B0" w:rsidRPr="00FC328D">
        <w:rPr>
          <w:rFonts w:cs="Times New Roman"/>
          <w:color w:val="000000"/>
          <w:szCs w:val="24"/>
        </w:rPr>
        <w:t xml:space="preserve"> students participated in overseas programmes (</w:t>
      </w:r>
      <w:r w:rsidR="00824362" w:rsidRPr="00FC328D">
        <w:rPr>
          <w:rFonts w:cs="Times New Roman"/>
          <w:szCs w:val="24"/>
        </w:rPr>
        <w:t>JASSO 201</w:t>
      </w:r>
      <w:r w:rsidR="00004256" w:rsidRPr="00FC328D">
        <w:rPr>
          <w:rFonts w:cs="Times New Roman"/>
          <w:szCs w:val="24"/>
        </w:rPr>
        <w:t>8</w:t>
      </w:r>
      <w:r w:rsidR="00DA14B0" w:rsidRPr="00FC328D">
        <w:rPr>
          <w:rFonts w:cs="Times New Roman"/>
          <w:color w:val="000000"/>
          <w:szCs w:val="24"/>
        </w:rPr>
        <w:t>).</w:t>
      </w:r>
      <w:r w:rsidR="00DD59E2" w:rsidRPr="00FC328D">
        <w:rPr>
          <w:rFonts w:cs="Times New Roman"/>
          <w:color w:val="000000"/>
          <w:szCs w:val="24"/>
        </w:rPr>
        <w:t xml:space="preserve"> </w:t>
      </w:r>
      <w:r w:rsidR="00DA14B0" w:rsidRPr="00FC328D">
        <w:rPr>
          <w:rFonts w:cs="Times New Roman"/>
          <w:color w:val="000000"/>
          <w:szCs w:val="24"/>
        </w:rPr>
        <w:t xml:space="preserve">The majority among these students participated in programmes of less than one month, including trips of just three days provided the trip was for research, </w:t>
      </w:r>
      <w:r w:rsidR="00177AD6" w:rsidRPr="00FC328D">
        <w:rPr>
          <w:rFonts w:cs="Times New Roman"/>
          <w:color w:val="000000"/>
          <w:szCs w:val="24"/>
        </w:rPr>
        <w:t>cultural exchange</w:t>
      </w:r>
      <w:r w:rsidR="00DA14B0" w:rsidRPr="00FC328D">
        <w:rPr>
          <w:rFonts w:cs="Times New Roman"/>
          <w:color w:val="000000"/>
          <w:szCs w:val="24"/>
        </w:rPr>
        <w:t>, or language study (McCrostie 2017).</w:t>
      </w:r>
      <w:r w:rsidR="00447872" w:rsidRPr="00FC328D">
        <w:rPr>
          <w:rFonts w:cs="Times New Roman"/>
          <w:color w:val="000000"/>
          <w:szCs w:val="24"/>
        </w:rPr>
        <w:t xml:space="preserve"> </w:t>
      </w:r>
      <w:r w:rsidR="005C5791" w:rsidRPr="00FC328D">
        <w:rPr>
          <w:rFonts w:cs="Times New Roman"/>
          <w:color w:val="000000"/>
          <w:szCs w:val="24"/>
        </w:rPr>
        <w:t xml:space="preserve">Given the rates of participation and the prominence of these programmes in university policies, building understandings of the quality of intercultural learning offered is critical. However, in building conceptual understandings linking short-term SA with intercultural learning, it is important to account for the diversity of programmes that constitute </w:t>
      </w:r>
      <w:r w:rsidR="00596714" w:rsidRPr="00FC328D">
        <w:rPr>
          <w:rFonts w:cs="Times New Roman"/>
          <w:color w:val="000000"/>
          <w:szCs w:val="24"/>
        </w:rPr>
        <w:t xml:space="preserve">short-term </w:t>
      </w:r>
      <w:r w:rsidR="005C5791" w:rsidRPr="00FC328D">
        <w:rPr>
          <w:rFonts w:cs="Times New Roman"/>
          <w:color w:val="000000"/>
          <w:szCs w:val="24"/>
        </w:rPr>
        <w:t>SA, including language study, research-based, cultural tours, cultural exchanges, educational tours, field trips, and excursions. Programmes</w:t>
      </w:r>
      <w:r w:rsidR="00435A4D" w:rsidRPr="00FC328D">
        <w:rPr>
          <w:rFonts w:cs="Times New Roman"/>
          <w:color w:val="000000"/>
          <w:szCs w:val="24"/>
        </w:rPr>
        <w:t xml:space="preserve"> are often organised by home institutions and faculty-led and may involve students travelling together with other students from their institutions with teacher chaperones. </w:t>
      </w:r>
      <w:r w:rsidR="00620630" w:rsidRPr="00FC328D">
        <w:rPr>
          <w:rFonts w:cs="Times New Roman"/>
          <w:color w:val="000000"/>
          <w:szCs w:val="24"/>
        </w:rPr>
        <w:t>On some programmes, s</w:t>
      </w:r>
      <w:r w:rsidR="00DA14B0" w:rsidRPr="00FC328D">
        <w:rPr>
          <w:rFonts w:cs="Times New Roman"/>
          <w:color w:val="000000"/>
          <w:szCs w:val="24"/>
        </w:rPr>
        <w:t xml:space="preserve">tudy aspects may not clearly be seen </w:t>
      </w:r>
      <w:r w:rsidR="00620630" w:rsidRPr="00FC328D">
        <w:rPr>
          <w:rFonts w:cs="Times New Roman"/>
          <w:color w:val="000000"/>
          <w:szCs w:val="24"/>
        </w:rPr>
        <w:t>or</w:t>
      </w:r>
      <w:r w:rsidR="00DA14B0" w:rsidRPr="00FC328D">
        <w:rPr>
          <w:rFonts w:cs="Times New Roman"/>
          <w:color w:val="000000"/>
          <w:szCs w:val="24"/>
        </w:rPr>
        <w:t xml:space="preserve"> there may be </w:t>
      </w:r>
      <w:r w:rsidR="00435A4D" w:rsidRPr="00FC328D">
        <w:rPr>
          <w:rFonts w:cs="Times New Roman"/>
          <w:color w:val="000000"/>
          <w:szCs w:val="24"/>
        </w:rPr>
        <w:t>few</w:t>
      </w:r>
      <w:r w:rsidR="00DA14B0" w:rsidRPr="00FC328D">
        <w:rPr>
          <w:rFonts w:cs="Times New Roman"/>
          <w:color w:val="000000"/>
          <w:szCs w:val="24"/>
        </w:rPr>
        <w:t xml:space="preserve"> opportunities</w:t>
      </w:r>
      <w:r w:rsidR="00847EEF" w:rsidRPr="00FC328D">
        <w:rPr>
          <w:rFonts w:cs="Times New Roman"/>
          <w:color w:val="000000"/>
          <w:szCs w:val="24"/>
        </w:rPr>
        <w:t xml:space="preserve"> to interact with </w:t>
      </w:r>
      <w:r w:rsidR="001F3293" w:rsidRPr="00FC328D">
        <w:rPr>
          <w:rFonts w:cs="Times New Roman"/>
          <w:color w:val="000000"/>
          <w:szCs w:val="24"/>
        </w:rPr>
        <w:t>other individuals</w:t>
      </w:r>
      <w:r w:rsidR="00DA14B0" w:rsidRPr="00FC328D">
        <w:rPr>
          <w:rFonts w:cs="Times New Roman"/>
          <w:color w:val="000000"/>
          <w:szCs w:val="24"/>
        </w:rPr>
        <w:t xml:space="preserve">, particularly on educational </w:t>
      </w:r>
      <w:r w:rsidR="00E0276B" w:rsidRPr="00FC328D">
        <w:rPr>
          <w:rFonts w:cs="Times New Roman"/>
          <w:color w:val="000000"/>
          <w:szCs w:val="24"/>
        </w:rPr>
        <w:t>tours,</w:t>
      </w:r>
      <w:r w:rsidR="00DA14B0" w:rsidRPr="00FC328D">
        <w:rPr>
          <w:rFonts w:cs="Times New Roman"/>
          <w:color w:val="000000"/>
          <w:szCs w:val="24"/>
        </w:rPr>
        <w:t xml:space="preserve"> cultural tours</w:t>
      </w:r>
      <w:r w:rsidR="007831BA" w:rsidRPr="00FC328D">
        <w:rPr>
          <w:rFonts w:cs="Times New Roman"/>
          <w:color w:val="000000"/>
          <w:szCs w:val="24"/>
        </w:rPr>
        <w:t xml:space="preserve">, and excursions. </w:t>
      </w:r>
    </w:p>
    <w:p w14:paraId="59ECE86F" w14:textId="09D7404D" w:rsidR="00DA14B0" w:rsidRPr="00FC328D" w:rsidRDefault="00DA14B0" w:rsidP="00C748AD">
      <w:pPr>
        <w:tabs>
          <w:tab w:val="left" w:pos="567"/>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cs="Times New Roman"/>
          <w:color w:val="000000"/>
          <w:szCs w:val="24"/>
        </w:rPr>
      </w:pPr>
      <w:r w:rsidRPr="00FC328D">
        <w:rPr>
          <w:rFonts w:cs="Times New Roman"/>
          <w:color w:val="000000"/>
          <w:szCs w:val="24"/>
        </w:rPr>
        <w:tab/>
        <w:t xml:space="preserve">The intensive cultural schedules typifying these types of programmes often involve sharing </w:t>
      </w:r>
      <w:r w:rsidR="007A61ED" w:rsidRPr="00FC328D">
        <w:rPr>
          <w:rFonts w:cs="Times New Roman"/>
          <w:color w:val="000000"/>
          <w:szCs w:val="24"/>
        </w:rPr>
        <w:t xml:space="preserve">national </w:t>
      </w:r>
      <w:r w:rsidRPr="00FC328D">
        <w:rPr>
          <w:rFonts w:cs="Times New Roman"/>
          <w:color w:val="000000"/>
          <w:szCs w:val="24"/>
        </w:rPr>
        <w:t>cultur</w:t>
      </w:r>
      <w:r w:rsidR="007A61ED" w:rsidRPr="00FC328D">
        <w:rPr>
          <w:rFonts w:cs="Times New Roman"/>
          <w:color w:val="000000"/>
          <w:szCs w:val="24"/>
        </w:rPr>
        <w:t xml:space="preserve">al </w:t>
      </w:r>
      <w:r w:rsidR="009E5C73" w:rsidRPr="00FC328D">
        <w:rPr>
          <w:rFonts w:cs="Times New Roman"/>
          <w:color w:val="000000"/>
          <w:szCs w:val="24"/>
        </w:rPr>
        <w:t xml:space="preserve">aspects </w:t>
      </w:r>
      <w:r w:rsidRPr="00FC328D">
        <w:rPr>
          <w:rFonts w:cs="Times New Roman"/>
          <w:color w:val="000000"/>
          <w:szCs w:val="24"/>
        </w:rPr>
        <w:t xml:space="preserve">in presentations, lectures, trips, and organised exchanges with local students, and the resulting risk that only short and superficial relationships develop (Cubillos and Ilvento 2018). Moreover, such activities risk essentialist treatment of culture in ways easily consumable by visiting students (Burns 2001). As such, gaining insight into intercultural learning </w:t>
      </w:r>
      <w:r w:rsidR="007831BA" w:rsidRPr="00FC328D">
        <w:rPr>
          <w:rFonts w:cs="Times New Roman"/>
          <w:color w:val="000000"/>
          <w:szCs w:val="24"/>
        </w:rPr>
        <w:t>may be</w:t>
      </w:r>
      <w:r w:rsidRPr="00FC328D">
        <w:rPr>
          <w:rFonts w:cs="Times New Roman"/>
          <w:color w:val="000000"/>
          <w:szCs w:val="24"/>
        </w:rPr>
        <w:t xml:space="preserve"> difficult on such programmes if they </w:t>
      </w:r>
      <w:r w:rsidR="00E22D2A" w:rsidRPr="00FC328D">
        <w:rPr>
          <w:rFonts w:cs="Times New Roman"/>
          <w:color w:val="000000"/>
          <w:szCs w:val="24"/>
        </w:rPr>
        <w:t>“</w:t>
      </w:r>
      <w:r w:rsidRPr="00FC328D">
        <w:rPr>
          <w:rFonts w:cs="Times New Roman"/>
          <w:color w:val="000000"/>
          <w:szCs w:val="24"/>
        </w:rPr>
        <w:t>only serve to reify and legitimize preconceived notions and stereotypes about the world</w:t>
      </w:r>
      <w:r w:rsidR="00E22D2A" w:rsidRPr="00FC328D">
        <w:rPr>
          <w:rFonts w:cs="Times New Roman"/>
          <w:color w:val="000000"/>
          <w:szCs w:val="24"/>
        </w:rPr>
        <w:t>”</w:t>
      </w:r>
      <w:r w:rsidRPr="00FC328D">
        <w:rPr>
          <w:rFonts w:cs="Times New Roman"/>
          <w:color w:val="000000"/>
          <w:szCs w:val="24"/>
        </w:rPr>
        <w:t xml:space="preserve"> (Riggan et al. 2011: 237). </w:t>
      </w:r>
      <w:r w:rsidR="00447872" w:rsidRPr="00FC328D">
        <w:rPr>
          <w:rFonts w:cs="Times New Roman"/>
          <w:color w:val="000000"/>
          <w:szCs w:val="24"/>
        </w:rPr>
        <w:t xml:space="preserve">It may be hypothesised that </w:t>
      </w:r>
      <w:r w:rsidR="00855C2A" w:rsidRPr="00FC328D">
        <w:rPr>
          <w:rFonts w:cs="Times New Roman"/>
          <w:color w:val="000000"/>
          <w:szCs w:val="24"/>
        </w:rPr>
        <w:t xml:space="preserve">short-term </w:t>
      </w:r>
      <w:r w:rsidRPr="00FC328D">
        <w:rPr>
          <w:rFonts w:cs="Times New Roman"/>
          <w:color w:val="000000"/>
          <w:szCs w:val="24"/>
        </w:rPr>
        <w:t>SA programmes in multilingual and multicultural contexts of learning on campuses in both anglophone and non-anglophone settings offer more substantial intercultural learning opportunities.</w:t>
      </w:r>
    </w:p>
    <w:p w14:paraId="709DCFB3" w14:textId="77777777" w:rsidR="00DA14B0" w:rsidRPr="00FC328D" w:rsidRDefault="00DA14B0" w:rsidP="00DA14B0">
      <w:pPr>
        <w:tabs>
          <w:tab w:val="left" w:pos="426"/>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cs="Times New Roman"/>
          <w:color w:val="000000"/>
          <w:szCs w:val="24"/>
        </w:rPr>
      </w:pPr>
    </w:p>
    <w:p w14:paraId="7135FD03" w14:textId="73A6D66C" w:rsidR="00DA14B0" w:rsidRPr="00FC328D" w:rsidRDefault="00F36DF8" w:rsidP="00B633D4">
      <w:pPr>
        <w:widowControl/>
        <w:numPr>
          <w:ilvl w:val="0"/>
          <w:numId w:val="24"/>
        </w:numPr>
        <w:tabs>
          <w:tab w:val="left" w:pos="142"/>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ind w:left="284" w:hanging="284"/>
        <w:contextualSpacing/>
        <w:jc w:val="left"/>
        <w:rPr>
          <w:rFonts w:eastAsia="Times New Roman" w:cs="Times New Roman"/>
          <w:b/>
          <w:bCs/>
          <w:szCs w:val="24"/>
          <w:lang w:eastAsia="en-GB"/>
        </w:rPr>
      </w:pPr>
      <w:r w:rsidRPr="00FC328D">
        <w:rPr>
          <w:rFonts w:eastAsia="Times New Roman" w:cs="Times New Roman"/>
          <w:b/>
          <w:bCs/>
          <w:szCs w:val="24"/>
          <w:lang w:eastAsia="en-GB"/>
        </w:rPr>
        <w:t xml:space="preserve">Baker’s (2011) </w:t>
      </w:r>
      <w:r w:rsidR="00DA14B0" w:rsidRPr="00FC328D">
        <w:rPr>
          <w:rFonts w:eastAsia="Times New Roman" w:cs="Times New Roman"/>
          <w:b/>
          <w:bCs/>
          <w:szCs w:val="24"/>
          <w:lang w:eastAsia="en-GB"/>
        </w:rPr>
        <w:t xml:space="preserve">Intercultural </w:t>
      </w:r>
      <w:r w:rsidR="00402FEF" w:rsidRPr="00FC328D">
        <w:rPr>
          <w:rFonts w:eastAsia="Times New Roman" w:cs="Times New Roman"/>
          <w:b/>
          <w:bCs/>
          <w:szCs w:val="24"/>
          <w:lang w:eastAsia="en-GB"/>
        </w:rPr>
        <w:t>A</w:t>
      </w:r>
      <w:r w:rsidR="00DA14B0" w:rsidRPr="00FC328D">
        <w:rPr>
          <w:rFonts w:eastAsia="Times New Roman" w:cs="Times New Roman"/>
          <w:b/>
          <w:bCs/>
          <w:szCs w:val="24"/>
          <w:lang w:eastAsia="en-GB"/>
        </w:rPr>
        <w:t>wareness</w:t>
      </w:r>
      <w:r w:rsidR="00402FEF" w:rsidRPr="00FC328D">
        <w:rPr>
          <w:rFonts w:eastAsia="Times New Roman" w:cs="Times New Roman"/>
          <w:b/>
          <w:bCs/>
          <w:szCs w:val="24"/>
          <w:lang w:eastAsia="en-GB"/>
        </w:rPr>
        <w:t xml:space="preserve"> and ELF Perspectives</w:t>
      </w:r>
    </w:p>
    <w:p w14:paraId="75A3D9F7" w14:textId="058F8592" w:rsidR="00321FFD" w:rsidRPr="00FC328D" w:rsidRDefault="00563BE0" w:rsidP="00563BE0">
      <w:pPr>
        <w:tabs>
          <w:tab w:val="left" w:pos="567"/>
          <w:tab w:val="left" w:pos="709"/>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eastAsia="Yu Mincho" w:cs="Times New Roman"/>
          <w:color w:val="00000A"/>
          <w:szCs w:val="24"/>
        </w:rPr>
      </w:pPr>
      <w:r w:rsidRPr="00FC328D">
        <w:rPr>
          <w:rFonts w:eastAsia="Yu Mincho" w:cs="Times New Roman"/>
          <w:color w:val="000000"/>
          <w:szCs w:val="24"/>
        </w:rPr>
        <w:lastRenderedPageBreak/>
        <w:tab/>
        <w:t>I</w:t>
      </w:r>
      <w:r w:rsidR="00DA14B0" w:rsidRPr="00FC328D">
        <w:rPr>
          <w:rFonts w:eastAsia="Yu Mincho" w:cs="Times New Roman"/>
          <w:color w:val="000000"/>
          <w:szCs w:val="24"/>
        </w:rPr>
        <w:t xml:space="preserve">n a non-essentialist framing in this research, we propose that </w:t>
      </w:r>
      <w:bookmarkStart w:id="0" w:name="_Hlk68352573"/>
      <w:r w:rsidR="00DA14B0" w:rsidRPr="00FC328D">
        <w:rPr>
          <w:rFonts w:eastAsia="Yu Mincho" w:cs="Times New Roman"/>
          <w:color w:val="000000"/>
          <w:szCs w:val="24"/>
        </w:rPr>
        <w:t>intercultural learning is associated with developing transferrable knowledge, attitudes</w:t>
      </w:r>
      <w:r w:rsidR="00DE17B4" w:rsidRPr="00FC328D">
        <w:rPr>
          <w:rFonts w:eastAsia="Yu Mincho" w:cs="Times New Roman"/>
          <w:color w:val="000000"/>
          <w:szCs w:val="24"/>
        </w:rPr>
        <w:t>,</w:t>
      </w:r>
      <w:r w:rsidR="00DA14B0" w:rsidRPr="00FC328D">
        <w:rPr>
          <w:rFonts w:eastAsia="Yu Mincho" w:cs="Times New Roman"/>
          <w:color w:val="000000"/>
          <w:szCs w:val="24"/>
        </w:rPr>
        <w:t xml:space="preserve"> and skills across intercultural communication contexts rather than learning specific knowledge about specific cultures (i.e.</w:t>
      </w:r>
      <w:r w:rsidR="00DE17B4" w:rsidRPr="00FC328D">
        <w:rPr>
          <w:rFonts w:eastAsia="Yu Mincho" w:cs="Times New Roman"/>
          <w:color w:val="000000"/>
          <w:szCs w:val="24"/>
        </w:rPr>
        <w:t>,</w:t>
      </w:r>
      <w:r w:rsidR="00DA14B0" w:rsidRPr="00FC328D">
        <w:rPr>
          <w:rFonts w:eastAsia="Yu Mincho" w:cs="Times New Roman"/>
          <w:color w:val="000000"/>
          <w:szCs w:val="24"/>
        </w:rPr>
        <w:t xml:space="preserve"> the national geographically-based approach).</w:t>
      </w:r>
      <w:bookmarkEnd w:id="0"/>
      <w:r w:rsidR="00DA14B0" w:rsidRPr="00FC328D">
        <w:rPr>
          <w:rFonts w:eastAsia="Yu Mincho" w:cs="Times New Roman"/>
          <w:color w:val="000000"/>
          <w:szCs w:val="24"/>
        </w:rPr>
        <w:t xml:space="preserve"> The knowledge, attitudes and skills for intercultural communication are conceptualised here through </w:t>
      </w:r>
      <w:r w:rsidR="00DA14B0" w:rsidRPr="00FC328D">
        <w:rPr>
          <w:rFonts w:eastAsia="Times New Roman" w:cs="Times New Roman"/>
          <w:color w:val="000000"/>
          <w:szCs w:val="24"/>
          <w:lang w:eastAsia="en-GB"/>
        </w:rPr>
        <w:t>Baker’s (2011) model of ICA</w:t>
      </w:r>
      <w:bookmarkStart w:id="1" w:name="OLE_LINK6"/>
      <w:r w:rsidR="00DA14B0" w:rsidRPr="00FC328D">
        <w:rPr>
          <w:rFonts w:eastAsia="Times New Roman" w:cs="Times New Roman"/>
          <w:color w:val="000000"/>
          <w:szCs w:val="24"/>
          <w:lang w:eastAsia="en-GB"/>
        </w:rPr>
        <w:t xml:space="preserve">, which accounts for the complexity and diversity of intercultural communication through ELF and other languages, beyond solely location-based concepts of language and cultures. </w:t>
      </w:r>
      <w:bookmarkEnd w:id="1"/>
      <w:r w:rsidR="00DA14B0" w:rsidRPr="00FC328D">
        <w:rPr>
          <w:rFonts w:eastAsia="Yu Mincho" w:cs="Times New Roman"/>
          <w:color w:val="00000A"/>
          <w:szCs w:val="24"/>
        </w:rPr>
        <w:t xml:space="preserve">ICA is defined as, “a conscious understanding of the role culturally based forms, practices and frames of reference can have in intercultural communication, and an ability to put these conceptions into practice in a flexible and context specific manner in communication” (Baker 2015: 163). </w:t>
      </w:r>
    </w:p>
    <w:p w14:paraId="6AC36782" w14:textId="35C89DAE" w:rsidR="000476B0" w:rsidRPr="00FC328D" w:rsidRDefault="008E658B" w:rsidP="000476B0">
      <w:pPr>
        <w:tabs>
          <w:tab w:val="left" w:pos="567"/>
          <w:tab w:val="left" w:pos="709"/>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eastAsia="Yu Mincho" w:cs="Times New Roman"/>
          <w:color w:val="00000A"/>
          <w:szCs w:val="24"/>
        </w:rPr>
      </w:pPr>
      <w:r w:rsidRPr="00FC328D">
        <w:rPr>
          <w:rFonts w:eastAsia="Yu Mincho" w:cs="Times New Roman"/>
          <w:color w:val="00000A"/>
          <w:szCs w:val="24"/>
        </w:rPr>
        <w:tab/>
      </w:r>
      <w:r w:rsidR="000476B0" w:rsidRPr="00FC328D">
        <w:rPr>
          <w:rFonts w:eastAsia="Yu Mincho" w:cs="Times New Roman"/>
          <w:color w:val="00000A"/>
          <w:szCs w:val="24"/>
        </w:rPr>
        <w:t xml:space="preserve">The model is organised around </w:t>
      </w:r>
      <w:r w:rsidR="00B73F29" w:rsidRPr="00FC328D">
        <w:rPr>
          <w:rFonts w:eastAsia="Yu Mincho" w:cs="Times New Roman"/>
          <w:color w:val="00000A"/>
          <w:szCs w:val="24"/>
        </w:rPr>
        <w:t>three</w:t>
      </w:r>
      <w:r w:rsidR="000476B0" w:rsidRPr="00FC328D">
        <w:rPr>
          <w:rFonts w:eastAsia="Yu Mincho" w:cs="Times New Roman"/>
          <w:color w:val="00000A"/>
          <w:szCs w:val="24"/>
        </w:rPr>
        <w:t xml:space="preserve"> levels and 12 elements (Figure 1) which delineate the knowledge, skills, and attitudes for successful intercultural communication. </w:t>
      </w:r>
    </w:p>
    <w:p w14:paraId="4FC60FA9" w14:textId="77777777" w:rsidR="00375090" w:rsidRPr="00FC328D" w:rsidRDefault="00375090" w:rsidP="00375090">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ind w:firstLine="360"/>
        <w:rPr>
          <w:rFonts w:cs="Times New Roman"/>
          <w:color w:val="00000A"/>
          <w:sz w:val="21"/>
          <w:szCs w:val="21"/>
        </w:rPr>
      </w:pPr>
    </w:p>
    <w:p w14:paraId="1212C9B0" w14:textId="77777777" w:rsidR="00DA14B0" w:rsidRPr="00FC328D" w:rsidRDefault="00DA14B0" w:rsidP="008A3EAE">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ind w:left="360"/>
        <w:rPr>
          <w:rFonts w:eastAsia="Times New Roman" w:cs="Times New Roman"/>
          <w:b/>
          <w:color w:val="000000"/>
          <w:sz w:val="21"/>
          <w:szCs w:val="20"/>
        </w:rPr>
      </w:pPr>
      <w:r w:rsidRPr="00FC328D">
        <w:rPr>
          <w:rFonts w:eastAsia="Times New Roman" w:cs="Times New Roman"/>
          <w:b/>
          <w:color w:val="000000"/>
          <w:sz w:val="21"/>
          <w:szCs w:val="20"/>
        </w:rPr>
        <w:t>Level 1: basic cultural awareness</w:t>
      </w:r>
    </w:p>
    <w:p w14:paraId="75D01184" w14:textId="77777777" w:rsidR="00DA14B0" w:rsidRPr="00FC328D" w:rsidRDefault="00DA14B0" w:rsidP="00F02C1A">
      <w:pPr>
        <w:pBdr>
          <w:top w:val="single" w:sz="4" w:space="1" w:color="auto"/>
          <w:left w:val="single" w:sz="4" w:space="4" w:color="auto"/>
          <w:bottom w:val="single" w:sz="4" w:space="1" w:color="auto"/>
          <w:right w:val="single" w:sz="4" w:space="4" w:color="auto"/>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ind w:left="360"/>
        <w:rPr>
          <w:rFonts w:eastAsia="Times New Roman" w:cs="Times New Roman"/>
          <w:color w:val="000000"/>
          <w:sz w:val="21"/>
          <w:szCs w:val="20"/>
        </w:rPr>
      </w:pPr>
      <w:r w:rsidRPr="00FC328D">
        <w:rPr>
          <w:rFonts w:eastAsia="Times New Roman" w:cs="Times New Roman"/>
          <w:color w:val="000000"/>
          <w:sz w:val="21"/>
          <w:szCs w:val="20"/>
        </w:rPr>
        <w:t>An awareness of:</w:t>
      </w:r>
    </w:p>
    <w:p w14:paraId="4A3CF814" w14:textId="77777777" w:rsidR="00DA14B0" w:rsidRPr="00FC328D" w:rsidRDefault="00DA14B0" w:rsidP="00F02C1A">
      <w:pPr>
        <w:widowControl/>
        <w:numPr>
          <w:ilvl w:val="0"/>
          <w:numId w:val="21"/>
        </w:numPr>
        <w:pBdr>
          <w:top w:val="single" w:sz="4" w:space="1" w:color="auto"/>
          <w:left w:val="single" w:sz="4" w:space="4" w:color="auto"/>
          <w:bottom w:val="single" w:sz="4" w:space="1" w:color="auto"/>
          <w:right w:val="single" w:sz="4" w:space="4" w:color="auto"/>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eastAsia="Times New Roman" w:cs="Times New Roman"/>
          <w:color w:val="000000"/>
          <w:sz w:val="21"/>
          <w:szCs w:val="20"/>
        </w:rPr>
      </w:pPr>
      <w:r w:rsidRPr="00FC328D">
        <w:rPr>
          <w:rFonts w:eastAsia="Times New Roman" w:cs="Times New Roman"/>
          <w:color w:val="000000"/>
          <w:sz w:val="21"/>
          <w:szCs w:val="20"/>
        </w:rPr>
        <w:t>culture as a set of shared behaviours, beliefs, and values;</w:t>
      </w:r>
    </w:p>
    <w:p w14:paraId="2005EC50" w14:textId="77777777" w:rsidR="00DA14B0" w:rsidRPr="00FC328D" w:rsidRDefault="00DA14B0" w:rsidP="00F02C1A">
      <w:pPr>
        <w:widowControl/>
        <w:numPr>
          <w:ilvl w:val="0"/>
          <w:numId w:val="21"/>
        </w:numPr>
        <w:pBdr>
          <w:top w:val="single" w:sz="4" w:space="1" w:color="auto"/>
          <w:left w:val="single" w:sz="4" w:space="4" w:color="auto"/>
          <w:bottom w:val="single" w:sz="4" w:space="1" w:color="auto"/>
          <w:right w:val="single" w:sz="4" w:space="4" w:color="auto"/>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eastAsia="Times New Roman" w:cs="Times New Roman"/>
          <w:color w:val="000000"/>
          <w:sz w:val="21"/>
          <w:szCs w:val="20"/>
        </w:rPr>
      </w:pPr>
      <w:r w:rsidRPr="00FC328D">
        <w:rPr>
          <w:rFonts w:eastAsia="Times New Roman" w:cs="Times New Roman"/>
          <w:color w:val="000000"/>
          <w:sz w:val="21"/>
          <w:szCs w:val="20"/>
        </w:rPr>
        <w:t>the role culture and context play in any interpretation of meaning;</w:t>
      </w:r>
    </w:p>
    <w:p w14:paraId="1E4772C2" w14:textId="77777777" w:rsidR="00DA14B0" w:rsidRPr="00FC328D" w:rsidRDefault="00DA14B0" w:rsidP="00F02C1A">
      <w:pPr>
        <w:widowControl/>
        <w:numPr>
          <w:ilvl w:val="0"/>
          <w:numId w:val="21"/>
        </w:numPr>
        <w:pBdr>
          <w:top w:val="single" w:sz="4" w:space="1" w:color="auto"/>
          <w:left w:val="single" w:sz="4" w:space="4" w:color="auto"/>
          <w:bottom w:val="single" w:sz="4" w:space="1" w:color="auto"/>
          <w:right w:val="single" w:sz="4" w:space="4" w:color="auto"/>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eastAsia="Times New Roman" w:cs="Times New Roman"/>
          <w:color w:val="000000"/>
          <w:sz w:val="21"/>
          <w:szCs w:val="20"/>
        </w:rPr>
      </w:pPr>
      <w:r w:rsidRPr="00FC328D">
        <w:rPr>
          <w:rFonts w:eastAsia="Times New Roman" w:cs="Times New Roman"/>
          <w:color w:val="000000"/>
          <w:sz w:val="21"/>
          <w:szCs w:val="20"/>
        </w:rPr>
        <w:t>our own culturally based behaviour, values, and beliefs and the ability to articulate this;</w:t>
      </w:r>
    </w:p>
    <w:p w14:paraId="360A5112" w14:textId="77777777" w:rsidR="00DA14B0" w:rsidRPr="00FC328D" w:rsidRDefault="00DA14B0" w:rsidP="00F02C1A">
      <w:pPr>
        <w:widowControl/>
        <w:numPr>
          <w:ilvl w:val="0"/>
          <w:numId w:val="21"/>
        </w:numPr>
        <w:pBdr>
          <w:top w:val="single" w:sz="4" w:space="1" w:color="auto"/>
          <w:left w:val="single" w:sz="4" w:space="4" w:color="auto"/>
          <w:bottom w:val="single" w:sz="4" w:space="1" w:color="auto"/>
          <w:right w:val="single" w:sz="4" w:space="4" w:color="auto"/>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eastAsia="Times New Roman" w:cs="Times New Roman"/>
          <w:color w:val="000000"/>
          <w:sz w:val="21"/>
          <w:szCs w:val="20"/>
        </w:rPr>
      </w:pPr>
      <w:r w:rsidRPr="00FC328D">
        <w:rPr>
          <w:rFonts w:eastAsia="Times New Roman" w:cs="Times New Roman"/>
          <w:color w:val="000000"/>
          <w:sz w:val="21"/>
          <w:szCs w:val="20"/>
        </w:rPr>
        <w:t>others’ culturally based behaviour, values, and beliefs and the ability to compare this with our own culturally based behaviour, values, and beliefs.</w:t>
      </w:r>
    </w:p>
    <w:p w14:paraId="39DA2B20" w14:textId="77777777" w:rsidR="00DA14B0" w:rsidRPr="00FC328D" w:rsidRDefault="00DA14B0" w:rsidP="008A3EAE">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ind w:left="360"/>
        <w:rPr>
          <w:rFonts w:eastAsia="Times New Roman" w:cs="Times New Roman"/>
          <w:b/>
          <w:color w:val="000000"/>
          <w:sz w:val="21"/>
          <w:szCs w:val="20"/>
        </w:rPr>
      </w:pPr>
      <w:r w:rsidRPr="00FC328D">
        <w:rPr>
          <w:rFonts w:eastAsia="Times New Roman" w:cs="Times New Roman"/>
          <w:b/>
          <w:color w:val="000000"/>
          <w:sz w:val="21"/>
          <w:szCs w:val="20"/>
        </w:rPr>
        <w:t>Level 2: advanced cultural awareness</w:t>
      </w:r>
    </w:p>
    <w:p w14:paraId="01B544FE" w14:textId="77777777" w:rsidR="00DA14B0" w:rsidRPr="00FC328D" w:rsidRDefault="00DA14B0" w:rsidP="00F02C1A">
      <w:pPr>
        <w:pBdr>
          <w:top w:val="single" w:sz="4" w:space="1" w:color="auto"/>
          <w:left w:val="single" w:sz="4" w:space="4" w:color="auto"/>
          <w:bottom w:val="single" w:sz="4" w:space="1" w:color="auto"/>
          <w:right w:val="single" w:sz="4" w:space="4" w:color="auto"/>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ind w:left="360"/>
        <w:rPr>
          <w:rFonts w:eastAsia="Times New Roman" w:cs="Times New Roman"/>
          <w:color w:val="000000"/>
          <w:sz w:val="21"/>
          <w:szCs w:val="20"/>
        </w:rPr>
      </w:pPr>
      <w:r w:rsidRPr="00FC328D">
        <w:rPr>
          <w:rFonts w:eastAsia="Times New Roman" w:cs="Times New Roman"/>
          <w:color w:val="000000"/>
          <w:sz w:val="21"/>
          <w:szCs w:val="20"/>
        </w:rPr>
        <w:t>An awareness of:</w:t>
      </w:r>
    </w:p>
    <w:p w14:paraId="22247A00" w14:textId="77777777" w:rsidR="00DA14B0" w:rsidRPr="00FC328D" w:rsidRDefault="00DA14B0" w:rsidP="00F02C1A">
      <w:pPr>
        <w:widowControl/>
        <w:numPr>
          <w:ilvl w:val="0"/>
          <w:numId w:val="21"/>
        </w:numPr>
        <w:pBdr>
          <w:top w:val="single" w:sz="4" w:space="1" w:color="auto"/>
          <w:left w:val="single" w:sz="4" w:space="4" w:color="auto"/>
          <w:bottom w:val="single" w:sz="4" w:space="1" w:color="auto"/>
          <w:right w:val="single" w:sz="4" w:space="4" w:color="auto"/>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eastAsia="Times New Roman" w:cs="Times New Roman"/>
          <w:color w:val="000000"/>
          <w:sz w:val="21"/>
          <w:szCs w:val="20"/>
        </w:rPr>
      </w:pPr>
      <w:r w:rsidRPr="00FC328D">
        <w:rPr>
          <w:rFonts w:eastAsia="Times New Roman" w:cs="Times New Roman"/>
          <w:color w:val="000000"/>
          <w:sz w:val="21"/>
          <w:szCs w:val="20"/>
        </w:rPr>
        <w:t>the relative nature of cultural norms;</w:t>
      </w:r>
    </w:p>
    <w:p w14:paraId="6C690E8B" w14:textId="77777777" w:rsidR="00DA14B0" w:rsidRPr="00FC328D" w:rsidRDefault="00DA14B0" w:rsidP="00F02C1A">
      <w:pPr>
        <w:widowControl/>
        <w:numPr>
          <w:ilvl w:val="0"/>
          <w:numId w:val="21"/>
        </w:numPr>
        <w:pBdr>
          <w:top w:val="single" w:sz="4" w:space="1" w:color="auto"/>
          <w:left w:val="single" w:sz="4" w:space="4" w:color="auto"/>
          <w:bottom w:val="single" w:sz="4" w:space="1" w:color="auto"/>
          <w:right w:val="single" w:sz="4" w:space="4" w:color="auto"/>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eastAsia="Times New Roman" w:cs="Times New Roman"/>
          <w:color w:val="000000"/>
          <w:sz w:val="21"/>
          <w:szCs w:val="20"/>
        </w:rPr>
      </w:pPr>
      <w:r w:rsidRPr="00FC328D">
        <w:rPr>
          <w:rFonts w:eastAsia="Times New Roman" w:cs="Times New Roman"/>
          <w:color w:val="000000"/>
          <w:sz w:val="21"/>
          <w:szCs w:val="20"/>
        </w:rPr>
        <w:t>cultural understanding as provisional and open to revision;</w:t>
      </w:r>
    </w:p>
    <w:p w14:paraId="155FD25A" w14:textId="77777777" w:rsidR="00DA14B0" w:rsidRPr="00FC328D" w:rsidRDefault="00DA14B0" w:rsidP="00F02C1A">
      <w:pPr>
        <w:widowControl/>
        <w:numPr>
          <w:ilvl w:val="0"/>
          <w:numId w:val="21"/>
        </w:numPr>
        <w:pBdr>
          <w:top w:val="single" w:sz="4" w:space="1" w:color="auto"/>
          <w:left w:val="single" w:sz="4" w:space="4" w:color="auto"/>
          <w:bottom w:val="single" w:sz="4" w:space="1" w:color="auto"/>
          <w:right w:val="single" w:sz="4" w:space="4" w:color="auto"/>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eastAsia="Times New Roman" w:cs="Times New Roman"/>
          <w:color w:val="000000"/>
          <w:sz w:val="21"/>
          <w:szCs w:val="20"/>
        </w:rPr>
      </w:pPr>
      <w:r w:rsidRPr="00FC328D">
        <w:rPr>
          <w:rFonts w:eastAsia="Times New Roman" w:cs="Times New Roman"/>
          <w:color w:val="000000"/>
          <w:sz w:val="21"/>
          <w:szCs w:val="20"/>
        </w:rPr>
        <w:t>multiple voices or perspectives within any cultural grouping;</w:t>
      </w:r>
    </w:p>
    <w:p w14:paraId="181570E2" w14:textId="77777777" w:rsidR="00DA14B0" w:rsidRPr="00FC328D" w:rsidRDefault="00DA14B0" w:rsidP="00F02C1A">
      <w:pPr>
        <w:widowControl/>
        <w:numPr>
          <w:ilvl w:val="0"/>
          <w:numId w:val="21"/>
        </w:numPr>
        <w:pBdr>
          <w:top w:val="single" w:sz="4" w:space="1" w:color="auto"/>
          <w:left w:val="single" w:sz="4" w:space="4" w:color="auto"/>
          <w:bottom w:val="single" w:sz="4" w:space="1" w:color="auto"/>
          <w:right w:val="single" w:sz="4" w:space="4" w:color="auto"/>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eastAsia="Times New Roman" w:cs="Times New Roman"/>
          <w:color w:val="000000"/>
          <w:sz w:val="21"/>
          <w:szCs w:val="20"/>
        </w:rPr>
      </w:pPr>
      <w:r w:rsidRPr="00FC328D">
        <w:rPr>
          <w:rFonts w:eastAsia="Times New Roman" w:cs="Times New Roman"/>
          <w:color w:val="000000"/>
          <w:sz w:val="21"/>
          <w:szCs w:val="20"/>
        </w:rPr>
        <w:t xml:space="preserve">individuals as members of many social groupings including cultural ones; </w:t>
      </w:r>
    </w:p>
    <w:p w14:paraId="09984BB2" w14:textId="77777777" w:rsidR="00DA14B0" w:rsidRPr="00FC328D" w:rsidRDefault="00DA14B0" w:rsidP="00F02C1A">
      <w:pPr>
        <w:widowControl/>
        <w:numPr>
          <w:ilvl w:val="0"/>
          <w:numId w:val="21"/>
        </w:numPr>
        <w:pBdr>
          <w:top w:val="single" w:sz="4" w:space="1" w:color="auto"/>
          <w:left w:val="single" w:sz="4" w:space="4" w:color="auto"/>
          <w:bottom w:val="single" w:sz="4" w:space="1" w:color="auto"/>
          <w:right w:val="single" w:sz="4" w:space="4" w:color="auto"/>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eastAsia="Times New Roman" w:cs="Times New Roman"/>
          <w:color w:val="000000"/>
          <w:sz w:val="21"/>
          <w:szCs w:val="20"/>
        </w:rPr>
      </w:pPr>
      <w:r w:rsidRPr="00FC328D">
        <w:rPr>
          <w:rFonts w:eastAsia="Times New Roman" w:cs="Times New Roman"/>
          <w:color w:val="000000"/>
          <w:sz w:val="21"/>
          <w:szCs w:val="20"/>
        </w:rPr>
        <w:t>common ground between specific cultures as well as an awareness of possibilities for mismatch and miscommunication between specific cultures.</w:t>
      </w:r>
    </w:p>
    <w:p w14:paraId="3F582551" w14:textId="77777777" w:rsidR="00DA14B0" w:rsidRPr="00FC328D" w:rsidRDefault="00DA14B0" w:rsidP="008A3EAE">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ind w:left="360"/>
        <w:rPr>
          <w:rFonts w:eastAsia="Times New Roman" w:cs="Times New Roman"/>
          <w:b/>
          <w:color w:val="000000"/>
          <w:sz w:val="21"/>
          <w:szCs w:val="20"/>
        </w:rPr>
      </w:pPr>
      <w:r w:rsidRPr="00FC328D">
        <w:rPr>
          <w:rFonts w:eastAsia="Times New Roman" w:cs="Times New Roman"/>
          <w:b/>
          <w:color w:val="000000"/>
          <w:sz w:val="21"/>
          <w:szCs w:val="20"/>
        </w:rPr>
        <w:t>Level 3: intercultural awareness</w:t>
      </w:r>
    </w:p>
    <w:p w14:paraId="339C6EDE" w14:textId="77777777" w:rsidR="00DA14B0" w:rsidRPr="00FC328D" w:rsidRDefault="00DA14B0" w:rsidP="00F02C1A">
      <w:pPr>
        <w:pBdr>
          <w:top w:val="single" w:sz="4" w:space="1" w:color="auto"/>
          <w:left w:val="single" w:sz="4" w:space="4" w:color="auto"/>
          <w:bottom w:val="single" w:sz="4" w:space="1" w:color="auto"/>
          <w:right w:val="single" w:sz="4" w:space="4" w:color="auto"/>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ind w:left="360"/>
        <w:rPr>
          <w:rFonts w:eastAsia="Times New Roman" w:cs="Times New Roman"/>
          <w:color w:val="000000"/>
          <w:sz w:val="21"/>
          <w:szCs w:val="20"/>
        </w:rPr>
      </w:pPr>
      <w:r w:rsidRPr="00FC328D">
        <w:rPr>
          <w:rFonts w:eastAsia="Times New Roman" w:cs="Times New Roman"/>
          <w:color w:val="000000"/>
          <w:sz w:val="21"/>
          <w:szCs w:val="20"/>
        </w:rPr>
        <w:t>An awareness of:</w:t>
      </w:r>
    </w:p>
    <w:p w14:paraId="1355F758" w14:textId="77777777" w:rsidR="00DA14B0" w:rsidRPr="00FC328D" w:rsidRDefault="00DA14B0" w:rsidP="00F02C1A">
      <w:pPr>
        <w:widowControl/>
        <w:numPr>
          <w:ilvl w:val="0"/>
          <w:numId w:val="21"/>
        </w:numPr>
        <w:pBdr>
          <w:top w:val="single" w:sz="4" w:space="1" w:color="auto"/>
          <w:left w:val="single" w:sz="4" w:space="4" w:color="auto"/>
          <w:bottom w:val="single" w:sz="4" w:space="1" w:color="auto"/>
          <w:right w:val="single" w:sz="4" w:space="4" w:color="auto"/>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eastAsia="Times New Roman" w:cs="Times New Roman"/>
          <w:color w:val="000000"/>
          <w:sz w:val="21"/>
          <w:szCs w:val="20"/>
        </w:rPr>
      </w:pPr>
      <w:r w:rsidRPr="00FC328D">
        <w:rPr>
          <w:rFonts w:eastAsia="Times New Roman" w:cs="Times New Roman"/>
          <w:color w:val="000000"/>
          <w:sz w:val="21"/>
          <w:szCs w:val="20"/>
        </w:rPr>
        <w:t>culturally based frames of reference, forms, and communicative practices as being related both to specific cultures and also as emergent and hybrid in intercultural communication;</w:t>
      </w:r>
    </w:p>
    <w:p w14:paraId="63FEA363" w14:textId="77777777" w:rsidR="00DA14B0" w:rsidRPr="00FC328D" w:rsidRDefault="00DA14B0" w:rsidP="00F02C1A">
      <w:pPr>
        <w:widowControl/>
        <w:numPr>
          <w:ilvl w:val="0"/>
          <w:numId w:val="21"/>
        </w:numPr>
        <w:pBdr>
          <w:top w:val="single" w:sz="4" w:space="1" w:color="auto"/>
          <w:left w:val="single" w:sz="4" w:space="4" w:color="auto"/>
          <w:bottom w:val="single" w:sz="4" w:space="1" w:color="auto"/>
          <w:right w:val="single" w:sz="4" w:space="4" w:color="auto"/>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eastAsia="Times New Roman" w:cs="Times New Roman"/>
          <w:color w:val="000000"/>
          <w:sz w:val="21"/>
          <w:szCs w:val="20"/>
        </w:rPr>
      </w:pPr>
      <w:r w:rsidRPr="00FC328D">
        <w:rPr>
          <w:rFonts w:eastAsia="Times New Roman" w:cs="Times New Roman"/>
          <w:color w:val="000000"/>
          <w:sz w:val="21"/>
          <w:szCs w:val="20"/>
        </w:rPr>
        <w:t>initial interaction in intercultural communication as possibly based on cultural stereotypes or generalizations but an ability to move beyond these through:</w:t>
      </w:r>
    </w:p>
    <w:p w14:paraId="3ACF048D" w14:textId="77777777" w:rsidR="00DA14B0" w:rsidRPr="00FC328D" w:rsidRDefault="00DA14B0" w:rsidP="00F02C1A">
      <w:pPr>
        <w:widowControl/>
        <w:numPr>
          <w:ilvl w:val="0"/>
          <w:numId w:val="21"/>
        </w:numPr>
        <w:pBdr>
          <w:top w:val="single" w:sz="4" w:space="1" w:color="auto"/>
          <w:left w:val="single" w:sz="4" w:space="4" w:color="auto"/>
          <w:bottom w:val="single" w:sz="4" w:space="1" w:color="auto"/>
          <w:right w:val="single" w:sz="4" w:space="4" w:color="auto"/>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eastAsia="Times New Roman" w:cs="Times New Roman"/>
          <w:color w:val="000000"/>
          <w:sz w:val="21"/>
          <w:szCs w:val="20"/>
        </w:rPr>
      </w:pPr>
      <w:r w:rsidRPr="00FC328D">
        <w:rPr>
          <w:rFonts w:eastAsia="Times New Roman" w:cs="Times New Roman"/>
          <w:color w:val="000000"/>
          <w:sz w:val="21"/>
          <w:szCs w:val="20"/>
        </w:rPr>
        <w:t>a capacity to negotiate and mediate between different emergent communicative practices and frames of reference based on the above understanding of culture in intercultural communication.</w:t>
      </w:r>
    </w:p>
    <w:p w14:paraId="32EE6B2B" w14:textId="450C9844" w:rsidR="00DA14B0" w:rsidRPr="00FC328D" w:rsidRDefault="00DA14B0" w:rsidP="00DA14B0">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cs="Times New Roman"/>
          <w:color w:val="000000"/>
          <w:szCs w:val="24"/>
        </w:rPr>
      </w:pPr>
      <w:r w:rsidRPr="00FC328D">
        <w:rPr>
          <w:rFonts w:cs="Times New Roman"/>
          <w:b/>
          <w:bCs/>
          <w:i/>
          <w:iCs/>
          <w:color w:val="000000"/>
          <w:szCs w:val="24"/>
        </w:rPr>
        <w:t>Fig.1</w:t>
      </w:r>
      <w:r w:rsidRPr="00FC328D">
        <w:rPr>
          <w:rFonts w:cs="Times New Roman"/>
          <w:b/>
          <w:bCs/>
          <w:color w:val="000000"/>
          <w:szCs w:val="24"/>
        </w:rPr>
        <w:t xml:space="preserve"> </w:t>
      </w:r>
      <w:r w:rsidRPr="00FC328D">
        <w:rPr>
          <w:rFonts w:cs="Times New Roman"/>
          <w:color w:val="000000"/>
          <w:szCs w:val="24"/>
        </w:rPr>
        <w:t xml:space="preserve">The twelve components of </w:t>
      </w:r>
      <w:r w:rsidR="00FF1917" w:rsidRPr="00FC328D">
        <w:rPr>
          <w:rFonts w:cs="Times New Roman"/>
          <w:color w:val="000000"/>
          <w:szCs w:val="24"/>
        </w:rPr>
        <w:t>ICA</w:t>
      </w:r>
      <w:r w:rsidRPr="00FC328D">
        <w:rPr>
          <w:rFonts w:cs="Times New Roman"/>
          <w:color w:val="000000"/>
          <w:szCs w:val="24"/>
        </w:rPr>
        <w:t xml:space="preserve"> (Baker 2015: 164)</w:t>
      </w:r>
    </w:p>
    <w:p w14:paraId="212429E3" w14:textId="1412AEE3" w:rsidR="00375090" w:rsidRPr="00FC328D" w:rsidRDefault="00375090" w:rsidP="00706AD9">
      <w:pPr>
        <w:tabs>
          <w:tab w:val="left" w:pos="426"/>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eastAsia="Times New Roman" w:cs="Times New Roman"/>
          <w:color w:val="000000"/>
          <w:szCs w:val="24"/>
          <w:lang w:eastAsia="en-GB"/>
        </w:rPr>
      </w:pPr>
    </w:p>
    <w:p w14:paraId="1D1CE137" w14:textId="0B05A276" w:rsidR="00143CCA" w:rsidRPr="00FC328D" w:rsidRDefault="00143CCA" w:rsidP="00143CCA">
      <w:pPr>
        <w:tabs>
          <w:tab w:val="left" w:pos="567"/>
          <w:tab w:val="left" w:pos="709"/>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cs="Times New Roman"/>
          <w:color w:val="000000"/>
          <w:szCs w:val="24"/>
        </w:rPr>
      </w:pPr>
      <w:r w:rsidRPr="00FC328D">
        <w:rPr>
          <w:rFonts w:eastAsia="Yu Mincho" w:cs="Times New Roman"/>
          <w:color w:val="00000A"/>
          <w:szCs w:val="24"/>
        </w:rPr>
        <w:t>L</w:t>
      </w:r>
      <w:r w:rsidR="00CA7258" w:rsidRPr="00FC328D">
        <w:rPr>
          <w:rFonts w:eastAsia="Yu Mincho" w:cs="Times New Roman"/>
          <w:color w:val="00000A"/>
          <w:szCs w:val="24"/>
        </w:rPr>
        <w:t>evel 1 relates awareness to a general understanding of cultures</w:t>
      </w:r>
      <w:r w:rsidR="00193853" w:rsidRPr="00FC328D">
        <w:rPr>
          <w:rFonts w:eastAsia="Yu Mincho" w:cs="Times New Roman"/>
          <w:color w:val="00000A"/>
          <w:szCs w:val="24"/>
        </w:rPr>
        <w:t>. Individuals at this level</w:t>
      </w:r>
      <w:r w:rsidR="00CA7258" w:rsidRPr="00FC328D">
        <w:rPr>
          <w:rFonts w:eastAsia="Yu Mincho" w:cs="Times New Roman"/>
          <w:color w:val="00000A"/>
          <w:szCs w:val="24"/>
        </w:rPr>
        <w:t xml:space="preserve"> may be aware of differences among cultures </w:t>
      </w:r>
      <w:r w:rsidRPr="00FC328D">
        <w:rPr>
          <w:rFonts w:eastAsia="Yu Mincho" w:cs="Times New Roman"/>
          <w:color w:val="00000A"/>
          <w:szCs w:val="24"/>
        </w:rPr>
        <w:t>in</w:t>
      </w:r>
      <w:r w:rsidR="00CA7258" w:rsidRPr="00FC328D">
        <w:rPr>
          <w:rFonts w:eastAsia="Yu Mincho" w:cs="Times New Roman"/>
          <w:color w:val="00000A"/>
          <w:szCs w:val="24"/>
        </w:rPr>
        <w:t xml:space="preserve"> general cultural comparisons, but specific cultural knowledge may not be present</w:t>
      </w:r>
      <w:r w:rsidRPr="00FC328D">
        <w:rPr>
          <w:rFonts w:eastAsia="Yu Mincho" w:cs="Times New Roman"/>
          <w:color w:val="00000A"/>
          <w:szCs w:val="24"/>
        </w:rPr>
        <w:t xml:space="preserve"> </w:t>
      </w:r>
      <w:r w:rsidR="00CA7258" w:rsidRPr="00FC328D">
        <w:rPr>
          <w:rFonts w:eastAsia="Yu Mincho" w:cs="Times New Roman"/>
          <w:color w:val="00000A"/>
          <w:szCs w:val="24"/>
        </w:rPr>
        <w:t xml:space="preserve">and culture </w:t>
      </w:r>
      <w:r w:rsidR="00193853" w:rsidRPr="00FC328D">
        <w:rPr>
          <w:rFonts w:eastAsia="Yu Mincho" w:cs="Times New Roman"/>
          <w:color w:val="00000A"/>
          <w:szCs w:val="24"/>
        </w:rPr>
        <w:t>may be</w:t>
      </w:r>
      <w:r w:rsidRPr="00FC328D">
        <w:rPr>
          <w:rFonts w:eastAsia="Yu Mincho" w:cs="Times New Roman"/>
          <w:color w:val="00000A"/>
          <w:szCs w:val="24"/>
        </w:rPr>
        <w:t xml:space="preserve"> </w:t>
      </w:r>
      <w:r w:rsidR="00CA7258" w:rsidRPr="00FC328D">
        <w:rPr>
          <w:rFonts w:eastAsia="Yu Mincho" w:cs="Times New Roman"/>
          <w:color w:val="00000A"/>
          <w:szCs w:val="24"/>
        </w:rPr>
        <w:t xml:space="preserve">characterised simplistically and stereotypically (Baker 2015: 165). Level 2 involves more complex understandings of cultures </w:t>
      </w:r>
      <w:r w:rsidRPr="00FC328D">
        <w:rPr>
          <w:rFonts w:eastAsia="Yu Mincho" w:cs="Times New Roman"/>
          <w:color w:val="00000A"/>
          <w:szCs w:val="24"/>
        </w:rPr>
        <w:lastRenderedPageBreak/>
        <w:t>and moves</w:t>
      </w:r>
      <w:r w:rsidR="00CA7258" w:rsidRPr="00FC328D">
        <w:rPr>
          <w:rFonts w:eastAsia="Yu Mincho" w:cs="Times New Roman"/>
          <w:color w:val="00000A"/>
          <w:szCs w:val="24"/>
        </w:rPr>
        <w:t xml:space="preserve"> away from essentialist </w:t>
      </w:r>
      <w:r w:rsidR="00193853" w:rsidRPr="00FC328D">
        <w:rPr>
          <w:rFonts w:eastAsia="Yu Mincho" w:cs="Times New Roman"/>
          <w:color w:val="00000A"/>
          <w:szCs w:val="24"/>
        </w:rPr>
        <w:t>perspectives</w:t>
      </w:r>
      <w:r w:rsidRPr="00FC328D">
        <w:rPr>
          <w:rFonts w:eastAsia="Yu Mincho" w:cs="Times New Roman"/>
          <w:color w:val="00000A"/>
          <w:szCs w:val="24"/>
        </w:rPr>
        <w:t xml:space="preserve"> towards</w:t>
      </w:r>
      <w:r w:rsidR="00CA7258" w:rsidRPr="00FC328D">
        <w:rPr>
          <w:rFonts w:eastAsia="Yu Mincho" w:cs="Times New Roman"/>
          <w:color w:val="00000A"/>
          <w:szCs w:val="24"/>
        </w:rPr>
        <w:t xml:space="preserve"> “</w:t>
      </w:r>
      <w:r w:rsidR="00CA7258" w:rsidRPr="00FC328D">
        <w:rPr>
          <w:rFonts w:cs="Times New Roman"/>
          <w:color w:val="000000"/>
          <w:szCs w:val="24"/>
        </w:rPr>
        <w:t>awareness of other linguacultures and cultures and a related awareness of the relativity of one’s own linguaculture and</w:t>
      </w:r>
      <w:r w:rsidRPr="00FC328D">
        <w:rPr>
          <w:rFonts w:cs="Times New Roman"/>
          <w:color w:val="000000"/>
          <w:szCs w:val="24"/>
        </w:rPr>
        <w:t xml:space="preserve"> </w:t>
      </w:r>
      <w:r w:rsidR="00CA7258" w:rsidRPr="00FC328D">
        <w:rPr>
          <w:rFonts w:cs="Times New Roman"/>
          <w:color w:val="000000"/>
          <w:szCs w:val="24"/>
        </w:rPr>
        <w:t>cultural practice” (Baker 2015: 166)</w:t>
      </w:r>
      <w:r w:rsidRPr="00FC328D">
        <w:rPr>
          <w:rFonts w:cs="Times New Roman"/>
          <w:color w:val="000000"/>
          <w:szCs w:val="24"/>
        </w:rPr>
        <w:t xml:space="preserve">. At this level, </w:t>
      </w:r>
      <w:r w:rsidR="00193853" w:rsidRPr="00FC328D">
        <w:rPr>
          <w:rFonts w:cs="Times New Roman"/>
          <w:color w:val="000000"/>
          <w:szCs w:val="24"/>
        </w:rPr>
        <w:t>individuals may be aware</w:t>
      </w:r>
      <w:r w:rsidRPr="00FC328D">
        <w:rPr>
          <w:rFonts w:cs="Times New Roman"/>
          <w:color w:val="000000"/>
          <w:szCs w:val="24"/>
        </w:rPr>
        <w:t xml:space="preserve"> of cultures as comprising multiple and diverse social groupings and contexts, and not as homogenous, though there may still be national cultural associations. F</w:t>
      </w:r>
      <w:r w:rsidRPr="00FC328D">
        <w:rPr>
          <w:rFonts w:eastAsia="Yu Mincho" w:cs="Times New Roman"/>
          <w:color w:val="00000A"/>
          <w:szCs w:val="24"/>
        </w:rPr>
        <w:t>inally, Level 3 represents awareness of the “</w:t>
      </w:r>
      <w:r w:rsidRPr="00FC328D">
        <w:rPr>
          <w:rFonts w:cs="Times New Roman"/>
          <w:color w:val="000000"/>
          <w:szCs w:val="24"/>
        </w:rPr>
        <w:t>emergent nature of the relationships between language, culture and communication in much intercultural communication including through ELF” (Baker 2015: 166). This goes beyond viewing cultures as nationally bounded towards recog</w:t>
      </w:r>
      <w:r w:rsidR="00193853" w:rsidRPr="00FC328D">
        <w:rPr>
          <w:rFonts w:cs="Times New Roman"/>
          <w:color w:val="000000"/>
          <w:szCs w:val="24"/>
        </w:rPr>
        <w:t xml:space="preserve">nition that </w:t>
      </w:r>
      <w:r w:rsidRPr="00FC328D">
        <w:rPr>
          <w:rFonts w:cs="Times New Roman"/>
          <w:color w:val="000000"/>
          <w:szCs w:val="24"/>
        </w:rPr>
        <w:t>cultural references</w:t>
      </w:r>
      <w:r w:rsidR="00193853" w:rsidRPr="00FC328D">
        <w:rPr>
          <w:rFonts w:cs="Times New Roman"/>
          <w:color w:val="000000"/>
          <w:szCs w:val="24"/>
        </w:rPr>
        <w:t xml:space="preserve"> </w:t>
      </w:r>
      <w:r w:rsidRPr="00FC328D">
        <w:rPr>
          <w:rFonts w:cs="Times New Roman"/>
          <w:color w:val="000000"/>
          <w:szCs w:val="24"/>
        </w:rPr>
        <w:t>and communicative practices in intercultural communication may or may not be</w:t>
      </w:r>
      <w:r w:rsidR="00193853" w:rsidRPr="00FC328D">
        <w:rPr>
          <w:rFonts w:cs="Times New Roman"/>
          <w:color w:val="000000"/>
          <w:szCs w:val="24"/>
        </w:rPr>
        <w:t xml:space="preserve"> </w:t>
      </w:r>
      <w:r w:rsidRPr="00FC328D">
        <w:rPr>
          <w:rFonts w:cs="Times New Roman"/>
          <w:color w:val="000000"/>
          <w:szCs w:val="24"/>
        </w:rPr>
        <w:t>related to specific culture</w:t>
      </w:r>
      <w:r w:rsidR="00193853" w:rsidRPr="00FC328D">
        <w:rPr>
          <w:rFonts w:cs="Times New Roman"/>
          <w:color w:val="000000"/>
          <w:szCs w:val="24"/>
        </w:rPr>
        <w:t>s</w:t>
      </w:r>
      <w:r w:rsidR="00910BAE" w:rsidRPr="00FC328D">
        <w:rPr>
          <w:rFonts w:cs="Times New Roman"/>
          <w:color w:val="000000"/>
          <w:szCs w:val="24"/>
        </w:rPr>
        <w:t xml:space="preserve"> and can be created in-situ</w:t>
      </w:r>
      <w:r w:rsidR="00193853" w:rsidRPr="00FC328D">
        <w:rPr>
          <w:rFonts w:cs="Times New Roman"/>
          <w:color w:val="000000"/>
          <w:szCs w:val="24"/>
        </w:rPr>
        <w:t xml:space="preserve"> (Baker 2015).</w:t>
      </w:r>
    </w:p>
    <w:p w14:paraId="3C3875FA" w14:textId="4745D8F4" w:rsidR="00375090" w:rsidRPr="00FC328D" w:rsidRDefault="00F547FC" w:rsidP="00B25F82">
      <w:pPr>
        <w:tabs>
          <w:tab w:val="left" w:pos="567"/>
          <w:tab w:val="left" w:pos="709"/>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eastAsia="Yu Mincho" w:cs="Times New Roman"/>
          <w:bCs/>
          <w:color w:val="00000A"/>
          <w:szCs w:val="24"/>
        </w:rPr>
      </w:pPr>
      <w:r w:rsidRPr="00FC328D">
        <w:rPr>
          <w:rFonts w:eastAsia="Yu Mincho" w:cs="Times New Roman"/>
          <w:color w:val="00000A"/>
          <w:szCs w:val="24"/>
        </w:rPr>
        <w:tab/>
      </w:r>
      <w:r w:rsidR="00143CCA" w:rsidRPr="00FC328D">
        <w:rPr>
          <w:rFonts w:eastAsia="Yu Mincho" w:cs="Times New Roman"/>
          <w:color w:val="00000A"/>
          <w:szCs w:val="24"/>
        </w:rPr>
        <w:t xml:space="preserve">While an abstraction, </w:t>
      </w:r>
      <w:r w:rsidR="009E1C7C" w:rsidRPr="00FC328D">
        <w:rPr>
          <w:rFonts w:eastAsia="Yu Mincho" w:cs="Times New Roman"/>
          <w:color w:val="00000A"/>
          <w:szCs w:val="24"/>
        </w:rPr>
        <w:t xml:space="preserve">the model outlines </w:t>
      </w:r>
      <w:proofErr w:type="gramStart"/>
      <w:r w:rsidR="009E1C7C" w:rsidRPr="00FC328D">
        <w:rPr>
          <w:rFonts w:eastAsia="Yu Mincho" w:cs="Times New Roman"/>
          <w:color w:val="00000A"/>
          <w:szCs w:val="24"/>
        </w:rPr>
        <w:t>components</w:t>
      </w:r>
      <w:proofErr w:type="gramEnd"/>
      <w:r w:rsidR="009E1C7C" w:rsidRPr="00FC328D">
        <w:rPr>
          <w:rFonts w:eastAsia="Yu Mincho" w:cs="Times New Roman"/>
          <w:color w:val="00000A"/>
          <w:szCs w:val="24"/>
        </w:rPr>
        <w:t xml:space="preserve"> and levels next to which intercultural learning may be investigated (Baker 2015; </w:t>
      </w:r>
      <w:r w:rsidR="009E1C7C" w:rsidRPr="00FC328D">
        <w:rPr>
          <w:rFonts w:eastAsia="Yu Mincho" w:cs="Times New Roman"/>
          <w:bCs/>
          <w:color w:val="00000A"/>
          <w:szCs w:val="24"/>
        </w:rPr>
        <w:t>Abdzadeh and Baker 2020</w:t>
      </w:r>
      <w:r w:rsidR="009E1C7C" w:rsidRPr="00FC328D">
        <w:rPr>
          <w:rFonts w:eastAsia="Yu Mincho" w:cs="Times New Roman"/>
          <w:color w:val="00000A"/>
          <w:szCs w:val="24"/>
        </w:rPr>
        <w:t>). However, it is not designed as a linear model with students necessarily moving smoothly up the three levels (Baker 2015). Students may exhibit elements of Level 2 or 3 at one point and revert to simplistic Level 1 understandings at another. Furthermore, students may never progress beyond Level 2 (</w:t>
      </w:r>
      <w:r w:rsidR="009E1C7C" w:rsidRPr="00FC328D">
        <w:rPr>
          <w:rFonts w:eastAsia="Yu Mincho" w:cs="Times New Roman"/>
          <w:bCs/>
          <w:color w:val="00000A"/>
          <w:szCs w:val="24"/>
        </w:rPr>
        <w:t>Abdzadeh and Baker 2020</w:t>
      </w:r>
      <w:r w:rsidR="009E1C7C" w:rsidRPr="00FC328D">
        <w:rPr>
          <w:rFonts w:eastAsia="Yu Mincho" w:cs="Times New Roman"/>
          <w:color w:val="00000A"/>
          <w:szCs w:val="24"/>
        </w:rPr>
        <w:t xml:space="preserve">) or begin at a higher level if they already have extensive intercultural experiences. The knowledge, skills and attitudes for intercultural communication conceptualised in ICA are, therefore, changeable and used in different ways (Baker 2015). </w:t>
      </w:r>
      <w:r w:rsidR="00DA14B0" w:rsidRPr="00FC328D">
        <w:rPr>
          <w:rFonts w:eastAsia="Yu Mincho" w:cs="Times New Roman"/>
          <w:color w:val="00000A"/>
          <w:szCs w:val="24"/>
        </w:rPr>
        <w:t>ICA has been explored in relation to ELT educational contexts in recent research</w:t>
      </w:r>
      <w:r w:rsidR="00823DEB" w:rsidRPr="00FC328D">
        <w:rPr>
          <w:rFonts w:eastAsia="Yu Mincho" w:cs="Times New Roman"/>
          <w:color w:val="00000A"/>
          <w:szCs w:val="24"/>
        </w:rPr>
        <w:t xml:space="preserve"> demonstrating its relevance to documenting intercultural learning</w:t>
      </w:r>
      <w:r w:rsidR="00DA14B0" w:rsidRPr="00FC328D">
        <w:rPr>
          <w:rFonts w:eastAsia="Yu Mincho" w:cs="Times New Roman"/>
          <w:color w:val="00000A"/>
          <w:szCs w:val="24"/>
        </w:rPr>
        <w:t xml:space="preserve"> (</w:t>
      </w:r>
      <w:r w:rsidR="00DA14B0" w:rsidRPr="00FC328D">
        <w:rPr>
          <w:rFonts w:eastAsia="Yu Mincho" w:cs="Times New Roman"/>
          <w:bCs/>
          <w:color w:val="00000A"/>
          <w:szCs w:val="24"/>
        </w:rPr>
        <w:t xml:space="preserve">Abdzadeh and Baker 2020; Baker 2012; Kusumaningputri and Widodo 2018; Yu and Maele 2018); however, it </w:t>
      </w:r>
      <w:r w:rsidR="006E6216" w:rsidRPr="00FC328D">
        <w:rPr>
          <w:rFonts w:eastAsia="Yu Mincho" w:cs="Times New Roman"/>
          <w:bCs/>
          <w:color w:val="00000A"/>
          <w:szCs w:val="24"/>
        </w:rPr>
        <w:t xml:space="preserve">is </w:t>
      </w:r>
      <w:r w:rsidR="000D2E08" w:rsidRPr="00FC328D">
        <w:rPr>
          <w:rFonts w:eastAsia="Yu Mincho" w:cs="Times New Roman"/>
          <w:bCs/>
          <w:color w:val="00000A"/>
          <w:szCs w:val="24"/>
        </w:rPr>
        <w:t xml:space="preserve">somewhat </w:t>
      </w:r>
      <w:r w:rsidR="006E6216" w:rsidRPr="00FC328D">
        <w:rPr>
          <w:rFonts w:eastAsia="Yu Mincho" w:cs="Times New Roman"/>
          <w:bCs/>
          <w:color w:val="00000A"/>
          <w:szCs w:val="24"/>
        </w:rPr>
        <w:t xml:space="preserve">limited in its application to both Japanese </w:t>
      </w:r>
      <w:r w:rsidR="003C1A8D" w:rsidRPr="00FC328D">
        <w:rPr>
          <w:rFonts w:eastAsia="Yu Mincho" w:cs="Times New Roman"/>
          <w:bCs/>
          <w:color w:val="00000A"/>
          <w:szCs w:val="24"/>
        </w:rPr>
        <w:t xml:space="preserve">and </w:t>
      </w:r>
      <w:r w:rsidR="00F76174" w:rsidRPr="00FC328D">
        <w:rPr>
          <w:rFonts w:eastAsia="Yu Mincho" w:cs="Times New Roman"/>
          <w:bCs/>
          <w:color w:val="00000A"/>
          <w:szCs w:val="24"/>
        </w:rPr>
        <w:t>particularly short-term SA</w:t>
      </w:r>
      <w:r w:rsidR="003C1A8D" w:rsidRPr="00FC328D">
        <w:rPr>
          <w:rFonts w:eastAsia="Yu Mincho" w:cs="Times New Roman"/>
          <w:bCs/>
          <w:color w:val="00000A"/>
          <w:szCs w:val="24"/>
        </w:rPr>
        <w:t xml:space="preserve"> educational contexts.</w:t>
      </w:r>
      <w:r w:rsidR="00375090" w:rsidRPr="00FC328D">
        <w:rPr>
          <w:rFonts w:eastAsia="Yu Mincho" w:cs="Times New Roman"/>
          <w:bCs/>
          <w:color w:val="00000A"/>
          <w:szCs w:val="24"/>
        </w:rPr>
        <w:t xml:space="preserve"> </w:t>
      </w:r>
    </w:p>
    <w:p w14:paraId="343F4073" w14:textId="75C4ED05" w:rsidR="00DE1C7D" w:rsidRPr="00FC328D" w:rsidRDefault="000427AB" w:rsidP="00B7600E">
      <w:pPr>
        <w:tabs>
          <w:tab w:val="left" w:pos="567"/>
          <w:tab w:val="left" w:pos="709"/>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eastAsia="Yu Mincho" w:cs="Times New Roman"/>
          <w:color w:val="00000A"/>
          <w:szCs w:val="24"/>
        </w:rPr>
      </w:pPr>
      <w:r w:rsidRPr="00FC328D">
        <w:rPr>
          <w:rFonts w:eastAsia="Yu Mincho" w:cs="Times New Roman"/>
          <w:color w:val="00000A"/>
          <w:szCs w:val="24"/>
        </w:rPr>
        <w:tab/>
      </w:r>
      <w:r w:rsidR="00DA14B0" w:rsidRPr="00FC328D">
        <w:rPr>
          <w:rFonts w:eastAsia="Yu Mincho" w:cs="Times New Roman"/>
          <w:color w:val="00000A"/>
          <w:szCs w:val="24"/>
        </w:rPr>
        <w:t xml:space="preserve">From an ELF perspective, ICA was selected for its potential significance for SA participants in its recognition of the complexity and diversity of intercultural communication experiences in </w:t>
      </w:r>
      <w:r w:rsidR="00491081" w:rsidRPr="00FC328D">
        <w:rPr>
          <w:rFonts w:eastAsia="Yu Mincho" w:cs="Times New Roman"/>
          <w:color w:val="00000A"/>
          <w:szCs w:val="24"/>
        </w:rPr>
        <w:t>SA</w:t>
      </w:r>
      <w:r w:rsidR="00DA14B0" w:rsidRPr="00FC328D">
        <w:rPr>
          <w:rFonts w:eastAsia="Yu Mincho" w:cs="Times New Roman"/>
          <w:color w:val="00000A"/>
          <w:szCs w:val="24"/>
        </w:rPr>
        <w:t xml:space="preserve"> contexts, shifting from national cultural orientations. I</w:t>
      </w:r>
      <w:r w:rsidR="00276253" w:rsidRPr="00FC328D">
        <w:rPr>
          <w:rFonts w:eastAsia="Yu Mincho" w:cs="Times New Roman"/>
          <w:color w:val="00000A"/>
          <w:szCs w:val="24"/>
        </w:rPr>
        <w:t>CA</w:t>
      </w:r>
      <w:r w:rsidR="00DA14B0" w:rsidRPr="00FC328D">
        <w:rPr>
          <w:rFonts w:eastAsia="Yu Mincho" w:cs="Times New Roman"/>
          <w:color w:val="00000A"/>
          <w:szCs w:val="24"/>
        </w:rPr>
        <w:t xml:space="preserve"> was not designed as based on</w:t>
      </w:r>
      <w:r w:rsidR="00DA14B0" w:rsidRPr="00FC328D">
        <w:rPr>
          <w:rFonts w:eastAsia="Times New Roman" w:cs="Times New Roman"/>
          <w:color w:val="000000"/>
          <w:szCs w:val="24"/>
          <w:lang w:eastAsia="en-GB"/>
        </w:rPr>
        <w:t xml:space="preserve"> particular cultural practices or normative guidelines for “correct” language use, </w:t>
      </w:r>
      <w:r w:rsidR="00DA14B0" w:rsidRPr="00FC328D">
        <w:rPr>
          <w:rFonts w:eastAsia="Yu Mincho" w:cs="Times New Roman"/>
          <w:color w:val="00000A"/>
          <w:szCs w:val="24"/>
        </w:rPr>
        <w:t>recognising that there is “not one way of communicating that is more effective than others” (Baker 2015: 173). Traditional normative approaches can emphasise a monolithic “correctness” in linguistic features (Ishikawa 2018), with normative deviations</w:t>
      </w:r>
      <w:r w:rsidR="0091719D" w:rsidRPr="00FC328D">
        <w:rPr>
          <w:rFonts w:eastAsia="Yu Mincho" w:cs="Times New Roman"/>
          <w:color w:val="00000A"/>
          <w:szCs w:val="24"/>
        </w:rPr>
        <w:t xml:space="preserve"> from what is perceived as standard English</w:t>
      </w:r>
      <w:r w:rsidR="00DA14B0" w:rsidRPr="00FC328D">
        <w:rPr>
          <w:rFonts w:eastAsia="Yu Mincho" w:cs="Times New Roman"/>
          <w:color w:val="00000A"/>
          <w:szCs w:val="24"/>
        </w:rPr>
        <w:t xml:space="preserve"> </w:t>
      </w:r>
      <w:r w:rsidR="00A653EA" w:rsidRPr="00FC328D">
        <w:rPr>
          <w:rFonts w:eastAsia="Yu Mincho" w:cs="Times New Roman"/>
          <w:color w:val="00000A"/>
          <w:szCs w:val="24"/>
        </w:rPr>
        <w:t xml:space="preserve">viewed </w:t>
      </w:r>
      <w:r w:rsidR="00DA14B0" w:rsidRPr="00FC328D">
        <w:rPr>
          <w:rFonts w:eastAsia="Yu Mincho" w:cs="Times New Roman"/>
          <w:color w:val="00000A"/>
          <w:szCs w:val="24"/>
        </w:rPr>
        <w:t xml:space="preserve">as mistakes or errors (Newman 1996). For individuals involved in intercultural communication on SA, it </w:t>
      </w:r>
      <w:r w:rsidR="00276253" w:rsidRPr="00FC328D">
        <w:rPr>
          <w:rFonts w:eastAsia="Yu Mincho" w:cs="Times New Roman"/>
          <w:color w:val="00000A"/>
          <w:szCs w:val="24"/>
        </w:rPr>
        <w:t>can be</w:t>
      </w:r>
      <w:r w:rsidR="00DA14B0" w:rsidRPr="00FC328D">
        <w:rPr>
          <w:rFonts w:eastAsia="Yu Mincho" w:cs="Times New Roman"/>
          <w:color w:val="00000A"/>
          <w:szCs w:val="24"/>
        </w:rPr>
        <w:t xml:space="preserve"> important to adapt, accommodate, and negotiate meaning in communication using English</w:t>
      </w:r>
      <w:r w:rsidR="00211394" w:rsidRPr="00FC328D">
        <w:rPr>
          <w:rFonts w:eastAsia="Yu Mincho" w:cs="Times New Roman"/>
          <w:color w:val="00000A"/>
          <w:szCs w:val="24"/>
        </w:rPr>
        <w:t xml:space="preserve"> (e.g., Jenkins 2015)</w:t>
      </w:r>
      <w:r w:rsidR="00DA14B0" w:rsidRPr="00FC328D">
        <w:rPr>
          <w:rFonts w:eastAsia="Yu Mincho" w:cs="Times New Roman"/>
          <w:color w:val="00000A"/>
          <w:szCs w:val="24"/>
        </w:rPr>
        <w:t xml:space="preserve">. </w:t>
      </w:r>
      <w:r w:rsidR="00D95CB6" w:rsidRPr="00FC328D">
        <w:rPr>
          <w:rFonts w:eastAsia="Yu Mincho"/>
          <w:color w:val="00000A"/>
          <w:kern w:val="0"/>
          <w:szCs w:val="24"/>
        </w:rPr>
        <w:t xml:space="preserve">Developing awareness of both “language and language use” in discourses </w:t>
      </w:r>
      <w:r w:rsidR="00F36DF8" w:rsidRPr="00FC328D">
        <w:rPr>
          <w:rFonts w:eastAsia="Yu Mincho"/>
          <w:color w:val="00000A"/>
          <w:kern w:val="0"/>
          <w:szCs w:val="24"/>
        </w:rPr>
        <w:t xml:space="preserve">through </w:t>
      </w:r>
      <w:r w:rsidR="00D95CB6" w:rsidRPr="00FC328D">
        <w:rPr>
          <w:rFonts w:eastAsia="Yu Mincho"/>
          <w:color w:val="00000A"/>
          <w:kern w:val="0"/>
          <w:szCs w:val="24"/>
        </w:rPr>
        <w:t>ELF and how they may be differentiated from ELT representations of Anglophone standard norms, which Sifakis terms “ELF awareness” (2019: 291),</w:t>
      </w:r>
      <w:r w:rsidR="00D95CB6" w:rsidRPr="00FC328D">
        <w:rPr>
          <w:rFonts w:eastAsia="Yu Mincho" w:cs="Times New Roman"/>
          <w:color w:val="00000A"/>
          <w:szCs w:val="24"/>
        </w:rPr>
        <w:t xml:space="preserve"> </w:t>
      </w:r>
      <w:r w:rsidR="00DA14B0" w:rsidRPr="00FC328D">
        <w:rPr>
          <w:rFonts w:eastAsia="Yu Mincho" w:cs="Times New Roman"/>
          <w:color w:val="00000A"/>
          <w:szCs w:val="24"/>
        </w:rPr>
        <w:t xml:space="preserve">may help students navigate communication on their programmes. </w:t>
      </w:r>
      <w:r w:rsidR="0021229F" w:rsidRPr="00FC328D">
        <w:rPr>
          <w:rFonts w:eastAsia="Yu Mincho" w:cs="Times New Roman"/>
          <w:color w:val="00000A"/>
          <w:szCs w:val="24"/>
        </w:rPr>
        <w:t>ELF awareness</w:t>
      </w:r>
      <w:r w:rsidR="00E00AF5" w:rsidRPr="00FC328D">
        <w:rPr>
          <w:rFonts w:eastAsia="Yu Mincho" w:cs="Times New Roman"/>
          <w:color w:val="00000A"/>
          <w:szCs w:val="24"/>
        </w:rPr>
        <w:t xml:space="preserve">, </w:t>
      </w:r>
      <w:r w:rsidR="00B73F29" w:rsidRPr="00FC328D">
        <w:rPr>
          <w:rFonts w:eastAsia="Yu Mincho" w:cs="Times New Roman"/>
          <w:color w:val="00000A"/>
          <w:szCs w:val="24"/>
        </w:rPr>
        <w:t>in relation to</w:t>
      </w:r>
      <w:r w:rsidR="0021229F" w:rsidRPr="00FC328D">
        <w:rPr>
          <w:rFonts w:eastAsia="Yu Mincho" w:cs="Times New Roman"/>
          <w:color w:val="00000A"/>
          <w:szCs w:val="24"/>
        </w:rPr>
        <w:t xml:space="preserve"> linguistic aspect</w:t>
      </w:r>
      <w:r w:rsidR="00B73F29" w:rsidRPr="00FC328D">
        <w:rPr>
          <w:rFonts w:eastAsia="Yu Mincho" w:cs="Times New Roman"/>
          <w:color w:val="00000A"/>
          <w:szCs w:val="24"/>
        </w:rPr>
        <w:t>s</w:t>
      </w:r>
      <w:r w:rsidR="0021229F" w:rsidRPr="00FC328D">
        <w:rPr>
          <w:rFonts w:eastAsia="Yu Mincho" w:cs="Times New Roman"/>
          <w:color w:val="00000A"/>
          <w:szCs w:val="24"/>
        </w:rPr>
        <w:t xml:space="preserve"> of intercultural communication</w:t>
      </w:r>
      <w:r w:rsidR="00E00AF5" w:rsidRPr="00FC328D">
        <w:rPr>
          <w:rFonts w:eastAsia="Yu Mincho" w:cs="Times New Roman"/>
          <w:color w:val="00000A"/>
          <w:szCs w:val="24"/>
        </w:rPr>
        <w:t xml:space="preserve">, </w:t>
      </w:r>
      <w:r w:rsidR="00142324" w:rsidRPr="00FC328D">
        <w:rPr>
          <w:rFonts w:eastAsia="Yu Mincho" w:cs="Times New Roman"/>
          <w:color w:val="00000A"/>
          <w:szCs w:val="24"/>
        </w:rPr>
        <w:t>and</w:t>
      </w:r>
      <w:r w:rsidR="00E00AF5" w:rsidRPr="00FC328D">
        <w:rPr>
          <w:rFonts w:eastAsia="Yu Mincho" w:cs="Times New Roman"/>
          <w:color w:val="00000A"/>
          <w:szCs w:val="24"/>
        </w:rPr>
        <w:t xml:space="preserve"> </w:t>
      </w:r>
      <w:r w:rsidR="0021229F" w:rsidRPr="00FC328D">
        <w:rPr>
          <w:rFonts w:eastAsia="Yu Mincho" w:cs="Times New Roman"/>
          <w:color w:val="00000A"/>
          <w:szCs w:val="24"/>
        </w:rPr>
        <w:t>ICA</w:t>
      </w:r>
      <w:r w:rsidR="00E00AF5" w:rsidRPr="00FC328D">
        <w:rPr>
          <w:rFonts w:eastAsia="Yu Mincho" w:cs="Times New Roman"/>
          <w:color w:val="00000A"/>
          <w:szCs w:val="24"/>
        </w:rPr>
        <w:t xml:space="preserve"> in its focus on c</w:t>
      </w:r>
      <w:r w:rsidR="0021229F" w:rsidRPr="00FC328D">
        <w:rPr>
          <w:rFonts w:eastAsia="Yu Mincho" w:cs="Times New Roman"/>
          <w:color w:val="00000A"/>
          <w:szCs w:val="24"/>
        </w:rPr>
        <w:t xml:space="preserve">ultural </w:t>
      </w:r>
      <w:r w:rsidR="0021229F" w:rsidRPr="00FC328D">
        <w:rPr>
          <w:rFonts w:eastAsia="Yu Mincho" w:cs="Times New Roman"/>
          <w:color w:val="00000A"/>
          <w:szCs w:val="24"/>
        </w:rPr>
        <w:lastRenderedPageBreak/>
        <w:t>aspects</w:t>
      </w:r>
      <w:r w:rsidR="00E00AF5" w:rsidRPr="00FC328D">
        <w:rPr>
          <w:rFonts w:eastAsia="Yu Mincho" w:cs="Times New Roman"/>
          <w:color w:val="00000A"/>
          <w:szCs w:val="24"/>
        </w:rPr>
        <w:t xml:space="preserve">, may </w:t>
      </w:r>
      <w:r w:rsidR="00A5300F" w:rsidRPr="00FC328D">
        <w:rPr>
          <w:rFonts w:eastAsia="Yu Mincho" w:cs="Times New Roman"/>
          <w:color w:val="00000A"/>
          <w:szCs w:val="24"/>
        </w:rPr>
        <w:t xml:space="preserve">be seen to </w:t>
      </w:r>
      <w:r w:rsidR="00142324" w:rsidRPr="00FC328D">
        <w:rPr>
          <w:rFonts w:eastAsia="Yu Mincho" w:cs="Times New Roman"/>
          <w:color w:val="00000A"/>
          <w:szCs w:val="24"/>
        </w:rPr>
        <w:t xml:space="preserve">link </w:t>
      </w:r>
      <w:r w:rsidR="00867DE2" w:rsidRPr="00FC328D">
        <w:rPr>
          <w:rFonts w:eastAsia="Yu Mincho" w:cs="Times New Roman"/>
          <w:color w:val="00000A"/>
          <w:szCs w:val="24"/>
        </w:rPr>
        <w:t xml:space="preserve">theoretically </w:t>
      </w:r>
      <w:r w:rsidR="00142324" w:rsidRPr="00FC328D">
        <w:rPr>
          <w:rFonts w:eastAsia="Yu Mincho" w:cs="Times New Roman"/>
          <w:color w:val="00000A"/>
          <w:szCs w:val="24"/>
        </w:rPr>
        <w:t xml:space="preserve">in how </w:t>
      </w:r>
      <w:r w:rsidR="00DA14B0" w:rsidRPr="00FC328D">
        <w:rPr>
          <w:rFonts w:eastAsia="Yu Mincho" w:cs="Times New Roman"/>
          <w:color w:val="00000A"/>
          <w:szCs w:val="24"/>
        </w:rPr>
        <w:t>development</w:t>
      </w:r>
      <w:r w:rsidR="00142324" w:rsidRPr="00FC328D">
        <w:rPr>
          <w:rFonts w:eastAsia="Yu Mincho" w:cs="Times New Roman"/>
          <w:color w:val="00000A"/>
          <w:szCs w:val="24"/>
        </w:rPr>
        <w:t>s in both</w:t>
      </w:r>
      <w:r w:rsidR="00DA14B0" w:rsidRPr="00FC328D">
        <w:rPr>
          <w:rFonts w:eastAsia="Yu Mincho" w:cs="Times New Roman"/>
          <w:color w:val="00000A"/>
          <w:szCs w:val="24"/>
        </w:rPr>
        <w:t xml:space="preserve"> potentially tak</w:t>
      </w:r>
      <w:r w:rsidR="00142324" w:rsidRPr="00FC328D">
        <w:rPr>
          <w:rFonts w:eastAsia="Yu Mincho" w:cs="Times New Roman"/>
          <w:color w:val="00000A"/>
          <w:szCs w:val="24"/>
        </w:rPr>
        <w:t>e</w:t>
      </w:r>
      <w:r w:rsidR="00DA14B0" w:rsidRPr="00FC328D">
        <w:rPr>
          <w:rFonts w:eastAsia="Yu Mincho" w:cs="Times New Roman"/>
          <w:color w:val="00000A"/>
          <w:szCs w:val="24"/>
        </w:rPr>
        <w:t xml:space="preserve"> place through interaction</w:t>
      </w:r>
      <w:r w:rsidR="00B73F29" w:rsidRPr="00FC328D">
        <w:rPr>
          <w:rFonts w:eastAsia="Yu Mincho" w:cs="Times New Roman"/>
          <w:color w:val="00000A"/>
          <w:szCs w:val="24"/>
        </w:rPr>
        <w:t>s</w:t>
      </w:r>
      <w:r w:rsidR="00DA14B0" w:rsidRPr="00FC328D">
        <w:rPr>
          <w:rFonts w:eastAsia="Yu Mincho" w:cs="Times New Roman"/>
          <w:color w:val="00000A"/>
          <w:szCs w:val="24"/>
        </w:rPr>
        <w:t xml:space="preserve"> using ELF</w:t>
      </w:r>
      <w:r w:rsidR="00A5300F" w:rsidRPr="00FC328D">
        <w:rPr>
          <w:rFonts w:eastAsia="Yu Mincho" w:cs="Times New Roman"/>
          <w:color w:val="00000A"/>
          <w:szCs w:val="24"/>
        </w:rPr>
        <w:t>.</w:t>
      </w:r>
    </w:p>
    <w:p w14:paraId="59B0DA83" w14:textId="77777777" w:rsidR="00D95CB6" w:rsidRPr="00FC328D" w:rsidRDefault="00D95CB6" w:rsidP="00D95CB6">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eastAsia="Yu Mincho" w:cs="Times New Roman"/>
          <w:color w:val="00000A"/>
          <w:szCs w:val="24"/>
        </w:rPr>
      </w:pPr>
    </w:p>
    <w:p w14:paraId="7B36F115" w14:textId="10CE0E89" w:rsidR="00DA14B0" w:rsidRPr="00FC328D" w:rsidRDefault="00DA14B0" w:rsidP="00B633D4">
      <w:pPr>
        <w:pStyle w:val="ListParagraph"/>
        <w:numPr>
          <w:ilvl w:val="0"/>
          <w:numId w:val="24"/>
        </w:numPr>
        <w:tabs>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ind w:left="284" w:hanging="284"/>
        <w:rPr>
          <w:rFonts w:ascii="Times New Roman" w:eastAsia="Yu Mincho" w:hAnsi="Times New Roman"/>
          <w:b/>
          <w:bCs/>
          <w:color w:val="00000A"/>
        </w:rPr>
      </w:pPr>
      <w:r w:rsidRPr="00FC328D">
        <w:rPr>
          <w:rFonts w:ascii="Times New Roman" w:eastAsia="Yu Mincho" w:hAnsi="Times New Roman"/>
          <w:b/>
          <w:bCs/>
          <w:color w:val="00000A"/>
        </w:rPr>
        <w:t>Methodology</w:t>
      </w:r>
    </w:p>
    <w:p w14:paraId="466521AC" w14:textId="2E3CC978" w:rsidR="008D0752" w:rsidRPr="00FC328D" w:rsidRDefault="008A3EAE" w:rsidP="00B7600E">
      <w:pPr>
        <w:tabs>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ind w:firstLine="360"/>
        <w:rPr>
          <w:rFonts w:eastAsia="Times New Roman" w:cs="Times New Roman"/>
          <w:szCs w:val="24"/>
          <w:lang w:eastAsia="en-US"/>
        </w:rPr>
      </w:pPr>
      <w:r w:rsidRPr="00FC328D">
        <w:rPr>
          <w:rFonts w:eastAsia="Yu Mincho" w:cs="Times New Roman"/>
          <w:color w:val="00000A"/>
          <w:szCs w:val="24"/>
        </w:rPr>
        <w:tab/>
      </w:r>
      <w:r w:rsidR="00DA14B0" w:rsidRPr="00FC328D">
        <w:rPr>
          <w:rFonts w:eastAsia="Yu Mincho" w:cs="Times New Roman"/>
          <w:color w:val="00000A"/>
          <w:szCs w:val="24"/>
        </w:rPr>
        <w:t xml:space="preserve">Within this framing, a qualitative interview study among 15 Japanese students was conducted by </w:t>
      </w:r>
      <w:r w:rsidR="005E0BCE" w:rsidRPr="00FC328D">
        <w:rPr>
          <w:rFonts w:eastAsia="Yu Mincho" w:cs="Times New Roman"/>
          <w:color w:val="00000A"/>
          <w:szCs w:val="24"/>
        </w:rPr>
        <w:t xml:space="preserve">the first-named author </w:t>
      </w:r>
      <w:r w:rsidR="00DA14B0" w:rsidRPr="00FC328D">
        <w:rPr>
          <w:rFonts w:eastAsia="Yu Mincho" w:cs="Times New Roman"/>
          <w:color w:val="00000A"/>
          <w:szCs w:val="24"/>
        </w:rPr>
        <w:t xml:space="preserve">at a university in Kyushu, Japan. </w:t>
      </w:r>
      <w:r w:rsidR="00DA14B0" w:rsidRPr="00FC328D">
        <w:rPr>
          <w:rFonts w:eastAsia="Times New Roman" w:cs="Times New Roman"/>
          <w:szCs w:val="24"/>
          <w:lang w:eastAsia="en-US"/>
        </w:rPr>
        <w:t xml:space="preserve">The university context was a non-language major university in southern Japan where students took two 90-minute weekly English communication classes. The university was active in its promotion of short-term SA participation as part of its internationalisation policy. However, SA programmes were handled by a non-teaching international department which, it was observed, offered basic introductory information and pre-departure checklists over a pedagogical approach to SA support. In the academic year 2016/2017, 148 students participated in </w:t>
      </w:r>
      <w:r w:rsidR="00F46218" w:rsidRPr="00FC328D">
        <w:rPr>
          <w:rFonts w:eastAsia="Times New Roman" w:cs="Times New Roman"/>
          <w:szCs w:val="24"/>
          <w:lang w:eastAsia="en-US"/>
        </w:rPr>
        <w:t xml:space="preserve">the </w:t>
      </w:r>
      <w:r w:rsidR="00F24CB8" w:rsidRPr="00FC328D">
        <w:rPr>
          <w:rFonts w:eastAsia="Times New Roman" w:cs="Times New Roman"/>
          <w:szCs w:val="24"/>
          <w:lang w:eastAsia="en-US"/>
        </w:rPr>
        <w:t xml:space="preserve">SA </w:t>
      </w:r>
      <w:r w:rsidR="00DA14B0" w:rsidRPr="00FC328D">
        <w:rPr>
          <w:rFonts w:eastAsia="Times New Roman" w:cs="Times New Roman"/>
          <w:szCs w:val="24"/>
          <w:lang w:eastAsia="en-US"/>
        </w:rPr>
        <w:t xml:space="preserve">programmes. </w:t>
      </w:r>
    </w:p>
    <w:p w14:paraId="07501AC6" w14:textId="50FC5E44" w:rsidR="00001F75" w:rsidRPr="00FC328D" w:rsidRDefault="00A44448" w:rsidP="00A44448">
      <w:pPr>
        <w:tabs>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ind w:firstLine="360"/>
        <w:rPr>
          <w:rFonts w:eastAsia="Times New Roman" w:cs="Times New Roman"/>
          <w:szCs w:val="24"/>
          <w:lang w:eastAsia="en-US"/>
        </w:rPr>
      </w:pPr>
      <w:r w:rsidRPr="00FC328D">
        <w:rPr>
          <w:rFonts w:eastAsia="Times New Roman" w:cs="Times New Roman"/>
          <w:szCs w:val="24"/>
          <w:lang w:eastAsia="en-US"/>
        </w:rPr>
        <w:t xml:space="preserve">Among these students, </w:t>
      </w:r>
      <w:r w:rsidR="00001F75" w:rsidRPr="00FC328D">
        <w:rPr>
          <w:rFonts w:eastAsia="Times New Roman" w:cs="Times New Roman"/>
          <w:szCs w:val="24"/>
          <w:lang w:eastAsia="en-US"/>
        </w:rPr>
        <w:t xml:space="preserve">15 </w:t>
      </w:r>
      <w:r w:rsidR="00001F75" w:rsidRPr="00FC328D">
        <w:rPr>
          <w:rFonts w:eastAsia="Yu Mincho" w:cs="Times New Roman"/>
          <w:color w:val="00000A"/>
          <w:szCs w:val="24"/>
        </w:rPr>
        <w:t xml:space="preserve">were purposively sampled on their potential to provide insight through representations of different types of SA programme and different international </w:t>
      </w:r>
      <w:r w:rsidR="003718B0" w:rsidRPr="00FC328D">
        <w:rPr>
          <w:rFonts w:eastAsia="Yu Mincho" w:cs="Times New Roman"/>
          <w:color w:val="00000A"/>
          <w:szCs w:val="24"/>
        </w:rPr>
        <w:t xml:space="preserve">SA </w:t>
      </w:r>
      <w:r w:rsidR="00001F75" w:rsidRPr="00FC328D">
        <w:rPr>
          <w:rFonts w:eastAsia="Yu Mincho" w:cs="Times New Roman"/>
          <w:color w:val="00000A"/>
          <w:szCs w:val="24"/>
        </w:rPr>
        <w:t xml:space="preserve">locations, </w:t>
      </w:r>
      <w:r w:rsidR="00324247" w:rsidRPr="00FC328D">
        <w:rPr>
          <w:rFonts w:eastAsia="Yu Mincho" w:cs="Times New Roman"/>
          <w:color w:val="00000A"/>
          <w:szCs w:val="24"/>
        </w:rPr>
        <w:t>and</w:t>
      </w:r>
      <w:r w:rsidR="00001F75" w:rsidRPr="00FC328D">
        <w:rPr>
          <w:rFonts w:eastAsia="Yu Mincho" w:cs="Times New Roman"/>
          <w:color w:val="00000A"/>
          <w:szCs w:val="24"/>
        </w:rPr>
        <w:t xml:space="preserve"> differences in gender, age, and past international experiences</w:t>
      </w:r>
      <w:r w:rsidR="00751958" w:rsidRPr="00FC328D">
        <w:rPr>
          <w:rStyle w:val="FootnoteReference"/>
          <w:rFonts w:eastAsia="Yu Mincho" w:cs="Times New Roman"/>
          <w:color w:val="00000A"/>
          <w:szCs w:val="24"/>
        </w:rPr>
        <w:footnoteReference w:id="2"/>
      </w:r>
      <w:r w:rsidR="00001F75" w:rsidRPr="00FC328D">
        <w:rPr>
          <w:rFonts w:eastAsia="Yu Mincho" w:cs="Times New Roman"/>
          <w:color w:val="00000A"/>
          <w:szCs w:val="24"/>
        </w:rPr>
        <w:t xml:space="preserve">. </w:t>
      </w:r>
      <w:r w:rsidR="00001F75" w:rsidRPr="00FC328D">
        <w:rPr>
          <w:rFonts w:eastAsia="Yu Mincho" w:cs="Times New Roman"/>
          <w:szCs w:val="24"/>
        </w:rPr>
        <w:t>Table 1 provides an overview of the student participants and their programmes</w:t>
      </w:r>
      <w:r w:rsidR="001E7B6F" w:rsidRPr="00FC328D">
        <w:rPr>
          <w:rFonts w:eastAsia="Yu Mincho" w:cs="Times New Roman"/>
          <w:szCs w:val="24"/>
        </w:rPr>
        <w:t>.</w:t>
      </w:r>
    </w:p>
    <w:p w14:paraId="271FE470" w14:textId="77777777" w:rsidR="00001F75" w:rsidRPr="00FC328D" w:rsidRDefault="00001F75" w:rsidP="00001F7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cs="Times New Roman"/>
          <w:i/>
          <w:color w:val="00000A"/>
          <w:szCs w:val="24"/>
        </w:rPr>
      </w:pPr>
    </w:p>
    <w:p w14:paraId="39DECFC2" w14:textId="2C69EF73" w:rsidR="00001F75" w:rsidRPr="00FC328D" w:rsidRDefault="00001F75" w:rsidP="00001F7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cs="Times New Roman"/>
          <w:b/>
          <w:bCs/>
          <w:color w:val="00000A"/>
          <w:szCs w:val="24"/>
        </w:rPr>
      </w:pPr>
      <w:r w:rsidRPr="00FC328D">
        <w:rPr>
          <w:rFonts w:cs="Times New Roman"/>
          <w:b/>
          <w:bCs/>
          <w:i/>
          <w:color w:val="00000A"/>
          <w:szCs w:val="24"/>
        </w:rPr>
        <w:t>Table 1</w:t>
      </w:r>
      <w:r w:rsidRPr="00FC328D">
        <w:rPr>
          <w:rFonts w:cs="Times New Roman"/>
          <w:i/>
          <w:color w:val="00000A"/>
          <w:szCs w:val="24"/>
        </w:rPr>
        <w:t xml:space="preserve"> </w:t>
      </w:r>
      <w:r w:rsidRPr="00FC328D">
        <w:rPr>
          <w:rFonts w:cs="Times New Roman"/>
          <w:color w:val="00000A"/>
          <w:szCs w:val="24"/>
        </w:rPr>
        <w:t xml:space="preserve">The participants and their </w:t>
      </w:r>
      <w:r w:rsidR="00CD167B" w:rsidRPr="00FC328D">
        <w:rPr>
          <w:rFonts w:cs="Times New Roman"/>
          <w:color w:val="00000A"/>
          <w:szCs w:val="24"/>
        </w:rPr>
        <w:t xml:space="preserve">SA </w:t>
      </w:r>
      <w:r w:rsidRPr="00FC328D">
        <w:rPr>
          <w:rFonts w:cs="Times New Roman"/>
          <w:color w:val="00000A"/>
          <w:szCs w:val="24"/>
        </w:rPr>
        <w:t>programmes</w:t>
      </w:r>
    </w:p>
    <w:tbl>
      <w:tblPr>
        <w:tblStyle w:val="TableGrid"/>
        <w:tblW w:w="0" w:type="auto"/>
        <w:tblBorders>
          <w:top w:val="single" w:sz="12" w:space="0" w:color="000000" w:themeColor="text1"/>
          <w:left w:val="none" w:sz="0" w:space="0" w:color="auto"/>
          <w:bottom w:val="single" w:sz="12" w:space="0" w:color="000000" w:themeColor="text1"/>
          <w:right w:val="none" w:sz="0" w:space="0" w:color="auto"/>
          <w:insideH w:val="single" w:sz="12" w:space="0" w:color="000000" w:themeColor="text1"/>
          <w:insideV w:val="none" w:sz="0" w:space="0" w:color="auto"/>
        </w:tblBorders>
        <w:tblLayout w:type="fixed"/>
        <w:tblLook w:val="04A0" w:firstRow="1" w:lastRow="0" w:firstColumn="1" w:lastColumn="0" w:noHBand="0" w:noVBand="1"/>
      </w:tblPr>
      <w:tblGrid>
        <w:gridCol w:w="1276"/>
        <w:gridCol w:w="567"/>
        <w:gridCol w:w="709"/>
        <w:gridCol w:w="2835"/>
        <w:gridCol w:w="1078"/>
        <w:gridCol w:w="1211"/>
        <w:gridCol w:w="1350"/>
      </w:tblGrid>
      <w:tr w:rsidR="00001F75" w:rsidRPr="00FC328D" w14:paraId="2F28360E" w14:textId="77777777" w:rsidTr="00D45CAC">
        <w:trPr>
          <w:trHeight w:val="30"/>
        </w:trPr>
        <w:tc>
          <w:tcPr>
            <w:tcW w:w="1276" w:type="dxa"/>
          </w:tcPr>
          <w:p w14:paraId="33D52623" w14:textId="22A840C0" w:rsidR="00001F75" w:rsidRPr="00FC328D" w:rsidRDefault="001E7B6F"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b/>
                <w:bCs/>
                <w:color w:val="00000A"/>
                <w:szCs w:val="20"/>
              </w:rPr>
            </w:pPr>
            <w:r w:rsidRPr="00FC328D">
              <w:rPr>
                <w:rFonts w:cs="Times New Roman"/>
                <w:b/>
                <w:bCs/>
                <w:color w:val="00000A"/>
                <w:szCs w:val="20"/>
              </w:rPr>
              <w:t>Pseudonym</w:t>
            </w:r>
          </w:p>
        </w:tc>
        <w:tc>
          <w:tcPr>
            <w:tcW w:w="567" w:type="dxa"/>
          </w:tcPr>
          <w:p w14:paraId="1324CC55"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b/>
                <w:bCs/>
                <w:color w:val="00000A"/>
                <w:szCs w:val="20"/>
              </w:rPr>
            </w:pPr>
            <w:r w:rsidRPr="00FC328D">
              <w:rPr>
                <w:rFonts w:cs="Times New Roman"/>
                <w:b/>
                <w:bCs/>
                <w:color w:val="00000A"/>
                <w:szCs w:val="20"/>
              </w:rPr>
              <w:t>Sex</w:t>
            </w:r>
          </w:p>
        </w:tc>
        <w:tc>
          <w:tcPr>
            <w:tcW w:w="709" w:type="dxa"/>
          </w:tcPr>
          <w:p w14:paraId="05BF9487"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b/>
                <w:bCs/>
                <w:color w:val="00000A"/>
                <w:szCs w:val="20"/>
              </w:rPr>
            </w:pPr>
            <w:r w:rsidRPr="00FC328D">
              <w:rPr>
                <w:rFonts w:cs="Times New Roman"/>
                <w:b/>
                <w:bCs/>
                <w:color w:val="00000A"/>
                <w:szCs w:val="20"/>
              </w:rPr>
              <w:t>Age</w:t>
            </w:r>
          </w:p>
        </w:tc>
        <w:tc>
          <w:tcPr>
            <w:tcW w:w="2835" w:type="dxa"/>
          </w:tcPr>
          <w:p w14:paraId="21B1A2A3"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b/>
                <w:bCs/>
                <w:color w:val="00000A"/>
                <w:szCs w:val="20"/>
              </w:rPr>
            </w:pPr>
            <w:r w:rsidRPr="00FC328D">
              <w:rPr>
                <w:rFonts w:cs="Times New Roman"/>
                <w:b/>
                <w:bCs/>
                <w:color w:val="00000A"/>
                <w:szCs w:val="20"/>
              </w:rPr>
              <w:t>Study programme</w:t>
            </w:r>
          </w:p>
        </w:tc>
        <w:tc>
          <w:tcPr>
            <w:tcW w:w="1078" w:type="dxa"/>
          </w:tcPr>
          <w:p w14:paraId="36B90568"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b/>
                <w:bCs/>
                <w:color w:val="00000A"/>
                <w:szCs w:val="20"/>
              </w:rPr>
            </w:pPr>
            <w:r w:rsidRPr="00FC328D">
              <w:rPr>
                <w:rFonts w:cs="Times New Roman"/>
                <w:b/>
                <w:bCs/>
                <w:color w:val="00000A"/>
                <w:szCs w:val="20"/>
              </w:rPr>
              <w:t>Length</w:t>
            </w:r>
          </w:p>
        </w:tc>
        <w:tc>
          <w:tcPr>
            <w:tcW w:w="1211" w:type="dxa"/>
          </w:tcPr>
          <w:p w14:paraId="7311377A"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b/>
                <w:bCs/>
                <w:color w:val="00000A"/>
                <w:szCs w:val="20"/>
              </w:rPr>
            </w:pPr>
            <w:r w:rsidRPr="00FC328D">
              <w:rPr>
                <w:rFonts w:cs="Times New Roman"/>
                <w:b/>
                <w:bCs/>
                <w:color w:val="00000A"/>
                <w:szCs w:val="20"/>
              </w:rPr>
              <w:t>Past study overseas?</w:t>
            </w:r>
          </w:p>
        </w:tc>
        <w:tc>
          <w:tcPr>
            <w:tcW w:w="1350" w:type="dxa"/>
          </w:tcPr>
          <w:p w14:paraId="768A3535"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b/>
                <w:bCs/>
                <w:color w:val="00000A"/>
                <w:szCs w:val="20"/>
              </w:rPr>
            </w:pPr>
            <w:r w:rsidRPr="00FC328D">
              <w:rPr>
                <w:rFonts w:cs="Times New Roman"/>
                <w:b/>
                <w:bCs/>
                <w:color w:val="00000A"/>
                <w:szCs w:val="20"/>
              </w:rPr>
              <w:t>Chaperone</w:t>
            </w:r>
          </w:p>
        </w:tc>
      </w:tr>
      <w:tr w:rsidR="00001F75" w:rsidRPr="00FC328D" w14:paraId="4AFD796A" w14:textId="77777777" w:rsidTr="00D45CAC">
        <w:trPr>
          <w:trHeight w:val="3547"/>
        </w:trPr>
        <w:tc>
          <w:tcPr>
            <w:tcW w:w="1276" w:type="dxa"/>
          </w:tcPr>
          <w:p w14:paraId="34AE7E0B"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color w:val="00000A"/>
                <w:szCs w:val="20"/>
              </w:rPr>
            </w:pPr>
            <w:r w:rsidRPr="00FC328D">
              <w:rPr>
                <w:rFonts w:cs="Times New Roman"/>
                <w:color w:val="00000A"/>
                <w:szCs w:val="20"/>
              </w:rPr>
              <w:t>Nanami</w:t>
            </w:r>
          </w:p>
          <w:p w14:paraId="2526465D"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color w:val="00000A"/>
                <w:szCs w:val="20"/>
              </w:rPr>
            </w:pPr>
            <w:r w:rsidRPr="00FC328D">
              <w:rPr>
                <w:rFonts w:cs="Times New Roman"/>
                <w:color w:val="00000A"/>
                <w:szCs w:val="20"/>
              </w:rPr>
              <w:t>Miho</w:t>
            </w:r>
          </w:p>
          <w:p w14:paraId="48661382"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color w:val="00000A"/>
                <w:szCs w:val="20"/>
              </w:rPr>
            </w:pPr>
            <w:r w:rsidRPr="00FC328D">
              <w:rPr>
                <w:rFonts w:cs="Times New Roman"/>
                <w:color w:val="00000A"/>
                <w:szCs w:val="20"/>
              </w:rPr>
              <w:t>Yuta</w:t>
            </w:r>
          </w:p>
          <w:p w14:paraId="0F074523"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color w:val="00000A"/>
                <w:szCs w:val="20"/>
              </w:rPr>
            </w:pPr>
            <w:r w:rsidRPr="00FC328D">
              <w:rPr>
                <w:rFonts w:cs="Times New Roman"/>
                <w:color w:val="00000A"/>
                <w:szCs w:val="20"/>
              </w:rPr>
              <w:t>Naoto</w:t>
            </w:r>
          </w:p>
          <w:p w14:paraId="24F3FA33"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color w:val="00000A"/>
                <w:szCs w:val="20"/>
              </w:rPr>
            </w:pPr>
            <w:r w:rsidRPr="00FC328D">
              <w:rPr>
                <w:rFonts w:cs="Times New Roman"/>
                <w:color w:val="00000A"/>
                <w:szCs w:val="20"/>
              </w:rPr>
              <w:t>Satomi</w:t>
            </w:r>
          </w:p>
          <w:p w14:paraId="3ED24FFE"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color w:val="00000A"/>
                <w:szCs w:val="20"/>
              </w:rPr>
            </w:pPr>
            <w:r w:rsidRPr="00FC328D">
              <w:rPr>
                <w:rFonts w:cs="Times New Roman"/>
                <w:color w:val="00000A"/>
                <w:szCs w:val="20"/>
              </w:rPr>
              <w:t>Ayano</w:t>
            </w:r>
          </w:p>
          <w:p w14:paraId="25539878"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color w:val="00000A"/>
                <w:szCs w:val="20"/>
              </w:rPr>
            </w:pPr>
            <w:r w:rsidRPr="00FC328D">
              <w:rPr>
                <w:rFonts w:cs="Times New Roman"/>
                <w:color w:val="00000A"/>
                <w:szCs w:val="20"/>
              </w:rPr>
              <w:t>Ryuma</w:t>
            </w:r>
          </w:p>
          <w:p w14:paraId="130CFB3A"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color w:val="00000A"/>
                <w:szCs w:val="20"/>
              </w:rPr>
            </w:pPr>
            <w:r w:rsidRPr="00FC328D">
              <w:rPr>
                <w:rFonts w:cs="Times New Roman"/>
                <w:color w:val="00000A"/>
                <w:szCs w:val="20"/>
              </w:rPr>
              <w:t>Kojiro</w:t>
            </w:r>
          </w:p>
          <w:p w14:paraId="740EAC6B"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color w:val="00000A"/>
                <w:szCs w:val="20"/>
              </w:rPr>
            </w:pPr>
            <w:r w:rsidRPr="00FC328D">
              <w:rPr>
                <w:rFonts w:cs="Times New Roman"/>
                <w:color w:val="00000A"/>
                <w:szCs w:val="20"/>
              </w:rPr>
              <w:t>Tatsuki</w:t>
            </w:r>
          </w:p>
          <w:p w14:paraId="71F98898"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color w:val="00000A"/>
                <w:szCs w:val="20"/>
              </w:rPr>
            </w:pPr>
            <w:r w:rsidRPr="00FC328D">
              <w:rPr>
                <w:rFonts w:cs="Times New Roman"/>
                <w:color w:val="00000A"/>
                <w:szCs w:val="20"/>
              </w:rPr>
              <w:t>Maki</w:t>
            </w:r>
          </w:p>
          <w:p w14:paraId="0CFA15A6"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color w:val="00000A"/>
                <w:szCs w:val="20"/>
              </w:rPr>
            </w:pPr>
            <w:r w:rsidRPr="00FC328D">
              <w:rPr>
                <w:rFonts w:cs="Times New Roman"/>
                <w:color w:val="00000A"/>
                <w:szCs w:val="20"/>
              </w:rPr>
              <w:t>Ayaka</w:t>
            </w:r>
          </w:p>
          <w:p w14:paraId="711D4077"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color w:val="00000A"/>
                <w:szCs w:val="20"/>
              </w:rPr>
            </w:pPr>
            <w:r w:rsidRPr="00FC328D">
              <w:rPr>
                <w:rFonts w:cs="Times New Roman"/>
                <w:color w:val="00000A"/>
                <w:szCs w:val="20"/>
              </w:rPr>
              <w:t>Kayo</w:t>
            </w:r>
          </w:p>
          <w:p w14:paraId="0A3F1A28"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color w:val="00000A"/>
                <w:szCs w:val="20"/>
              </w:rPr>
            </w:pPr>
            <w:r w:rsidRPr="00FC328D">
              <w:rPr>
                <w:rFonts w:cs="Times New Roman"/>
                <w:color w:val="00000A"/>
                <w:szCs w:val="20"/>
              </w:rPr>
              <w:t>Minori</w:t>
            </w:r>
          </w:p>
          <w:p w14:paraId="31DB2D00"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color w:val="00000A"/>
                <w:szCs w:val="20"/>
              </w:rPr>
            </w:pPr>
            <w:r w:rsidRPr="00FC328D">
              <w:rPr>
                <w:rFonts w:cs="Times New Roman"/>
                <w:color w:val="00000A"/>
                <w:szCs w:val="20"/>
              </w:rPr>
              <w:t>Yuhi</w:t>
            </w:r>
          </w:p>
          <w:p w14:paraId="405A22E1"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color w:val="00000A"/>
                <w:szCs w:val="20"/>
              </w:rPr>
            </w:pPr>
            <w:r w:rsidRPr="00FC328D">
              <w:rPr>
                <w:rFonts w:cs="Times New Roman"/>
                <w:color w:val="00000A"/>
                <w:szCs w:val="20"/>
              </w:rPr>
              <w:t>Asei</w:t>
            </w:r>
          </w:p>
        </w:tc>
        <w:tc>
          <w:tcPr>
            <w:tcW w:w="567" w:type="dxa"/>
          </w:tcPr>
          <w:p w14:paraId="5CF8EF53"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color w:val="00000A"/>
                <w:szCs w:val="20"/>
              </w:rPr>
            </w:pPr>
            <w:r w:rsidRPr="00FC328D">
              <w:rPr>
                <w:rFonts w:cs="Times New Roman"/>
                <w:color w:val="00000A"/>
                <w:szCs w:val="20"/>
              </w:rPr>
              <w:t>F</w:t>
            </w:r>
          </w:p>
          <w:p w14:paraId="550217F8"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color w:val="00000A"/>
                <w:szCs w:val="20"/>
              </w:rPr>
            </w:pPr>
            <w:r w:rsidRPr="00FC328D">
              <w:rPr>
                <w:rFonts w:cs="Times New Roman"/>
                <w:color w:val="00000A"/>
                <w:szCs w:val="20"/>
              </w:rPr>
              <w:t>F</w:t>
            </w:r>
          </w:p>
          <w:p w14:paraId="4C5E769C"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color w:val="00000A"/>
                <w:szCs w:val="20"/>
              </w:rPr>
            </w:pPr>
            <w:r w:rsidRPr="00FC328D">
              <w:rPr>
                <w:rFonts w:cs="Times New Roman"/>
                <w:color w:val="00000A"/>
                <w:szCs w:val="20"/>
              </w:rPr>
              <w:t>M</w:t>
            </w:r>
          </w:p>
          <w:p w14:paraId="5EF91FA1"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color w:val="00000A"/>
                <w:szCs w:val="20"/>
              </w:rPr>
            </w:pPr>
            <w:r w:rsidRPr="00FC328D">
              <w:rPr>
                <w:rFonts w:cs="Times New Roman"/>
                <w:color w:val="00000A"/>
                <w:szCs w:val="20"/>
              </w:rPr>
              <w:t>M</w:t>
            </w:r>
          </w:p>
          <w:p w14:paraId="163F3EFB"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color w:val="00000A"/>
                <w:szCs w:val="20"/>
              </w:rPr>
            </w:pPr>
            <w:r w:rsidRPr="00FC328D">
              <w:rPr>
                <w:rFonts w:cs="Times New Roman"/>
                <w:color w:val="00000A"/>
                <w:szCs w:val="20"/>
              </w:rPr>
              <w:t>F</w:t>
            </w:r>
          </w:p>
          <w:p w14:paraId="135FCE58"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color w:val="00000A"/>
                <w:szCs w:val="20"/>
              </w:rPr>
            </w:pPr>
            <w:r w:rsidRPr="00FC328D">
              <w:rPr>
                <w:rFonts w:cs="Times New Roman"/>
                <w:color w:val="00000A"/>
                <w:szCs w:val="20"/>
              </w:rPr>
              <w:t>F</w:t>
            </w:r>
          </w:p>
          <w:p w14:paraId="5D7BD16C"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color w:val="00000A"/>
                <w:szCs w:val="20"/>
              </w:rPr>
            </w:pPr>
            <w:r w:rsidRPr="00FC328D">
              <w:rPr>
                <w:rFonts w:cs="Times New Roman"/>
                <w:color w:val="00000A"/>
                <w:szCs w:val="20"/>
              </w:rPr>
              <w:t>M</w:t>
            </w:r>
          </w:p>
          <w:p w14:paraId="721DF2B3"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color w:val="00000A"/>
                <w:szCs w:val="20"/>
              </w:rPr>
            </w:pPr>
            <w:r w:rsidRPr="00FC328D">
              <w:rPr>
                <w:rFonts w:cs="Times New Roman"/>
                <w:color w:val="00000A"/>
                <w:szCs w:val="20"/>
              </w:rPr>
              <w:t>M</w:t>
            </w:r>
          </w:p>
          <w:p w14:paraId="01F4AE66"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color w:val="00000A"/>
                <w:szCs w:val="20"/>
              </w:rPr>
            </w:pPr>
            <w:r w:rsidRPr="00FC328D">
              <w:rPr>
                <w:rFonts w:cs="Times New Roman"/>
                <w:color w:val="00000A"/>
                <w:szCs w:val="20"/>
              </w:rPr>
              <w:t>M</w:t>
            </w:r>
          </w:p>
          <w:p w14:paraId="22D32BCA"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color w:val="00000A"/>
                <w:szCs w:val="20"/>
              </w:rPr>
            </w:pPr>
            <w:r w:rsidRPr="00FC328D">
              <w:rPr>
                <w:rFonts w:cs="Times New Roman"/>
                <w:color w:val="00000A"/>
                <w:szCs w:val="20"/>
              </w:rPr>
              <w:t>F</w:t>
            </w:r>
          </w:p>
          <w:p w14:paraId="1A43A8B9"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color w:val="00000A"/>
                <w:szCs w:val="20"/>
              </w:rPr>
            </w:pPr>
            <w:r w:rsidRPr="00FC328D">
              <w:rPr>
                <w:rFonts w:cs="Times New Roman"/>
                <w:color w:val="00000A"/>
                <w:szCs w:val="20"/>
              </w:rPr>
              <w:t>F</w:t>
            </w:r>
          </w:p>
          <w:p w14:paraId="30AC7E80"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color w:val="00000A"/>
                <w:szCs w:val="20"/>
              </w:rPr>
            </w:pPr>
            <w:r w:rsidRPr="00FC328D">
              <w:rPr>
                <w:rFonts w:cs="Times New Roman"/>
                <w:color w:val="00000A"/>
                <w:szCs w:val="20"/>
              </w:rPr>
              <w:t>F</w:t>
            </w:r>
          </w:p>
          <w:p w14:paraId="647DBE4D"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color w:val="00000A"/>
                <w:szCs w:val="20"/>
              </w:rPr>
            </w:pPr>
            <w:r w:rsidRPr="00FC328D">
              <w:rPr>
                <w:rFonts w:cs="Times New Roman"/>
                <w:color w:val="00000A"/>
                <w:szCs w:val="20"/>
              </w:rPr>
              <w:t>F</w:t>
            </w:r>
          </w:p>
          <w:p w14:paraId="46FA8CF4"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color w:val="00000A"/>
                <w:szCs w:val="20"/>
              </w:rPr>
            </w:pPr>
            <w:r w:rsidRPr="00FC328D">
              <w:rPr>
                <w:rFonts w:cs="Times New Roman"/>
                <w:color w:val="00000A"/>
                <w:szCs w:val="20"/>
              </w:rPr>
              <w:t>M</w:t>
            </w:r>
          </w:p>
          <w:p w14:paraId="14FE4595"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color w:val="00000A"/>
                <w:szCs w:val="20"/>
              </w:rPr>
            </w:pPr>
            <w:r w:rsidRPr="00FC328D">
              <w:rPr>
                <w:rFonts w:cs="Times New Roman"/>
                <w:color w:val="00000A"/>
                <w:szCs w:val="20"/>
              </w:rPr>
              <w:t>M</w:t>
            </w:r>
          </w:p>
        </w:tc>
        <w:tc>
          <w:tcPr>
            <w:tcW w:w="709" w:type="dxa"/>
          </w:tcPr>
          <w:p w14:paraId="79C02FE7"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color w:val="00000A"/>
                <w:szCs w:val="20"/>
              </w:rPr>
            </w:pPr>
            <w:r w:rsidRPr="00FC328D">
              <w:rPr>
                <w:rFonts w:cs="Times New Roman"/>
                <w:color w:val="00000A"/>
                <w:szCs w:val="20"/>
              </w:rPr>
              <w:t>21</w:t>
            </w:r>
          </w:p>
          <w:p w14:paraId="5CFABBC2"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color w:val="00000A"/>
                <w:szCs w:val="20"/>
              </w:rPr>
            </w:pPr>
            <w:r w:rsidRPr="00FC328D">
              <w:rPr>
                <w:rFonts w:cs="Times New Roman"/>
                <w:color w:val="00000A"/>
                <w:szCs w:val="20"/>
              </w:rPr>
              <w:t>21</w:t>
            </w:r>
          </w:p>
          <w:p w14:paraId="1A01F1A6"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color w:val="00000A"/>
                <w:szCs w:val="20"/>
              </w:rPr>
            </w:pPr>
            <w:r w:rsidRPr="00FC328D">
              <w:rPr>
                <w:rFonts w:cs="Times New Roman"/>
                <w:color w:val="00000A"/>
                <w:szCs w:val="20"/>
              </w:rPr>
              <w:t>19</w:t>
            </w:r>
          </w:p>
          <w:p w14:paraId="57A01D8F"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color w:val="00000A"/>
                <w:szCs w:val="20"/>
              </w:rPr>
            </w:pPr>
            <w:r w:rsidRPr="00FC328D">
              <w:rPr>
                <w:rFonts w:cs="Times New Roman"/>
                <w:color w:val="00000A"/>
                <w:szCs w:val="20"/>
              </w:rPr>
              <w:t>19</w:t>
            </w:r>
          </w:p>
          <w:p w14:paraId="349ACFE4"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color w:val="00000A"/>
                <w:szCs w:val="20"/>
              </w:rPr>
            </w:pPr>
            <w:r w:rsidRPr="00FC328D">
              <w:rPr>
                <w:rFonts w:cs="Times New Roman"/>
                <w:color w:val="00000A"/>
                <w:szCs w:val="20"/>
              </w:rPr>
              <w:t>21</w:t>
            </w:r>
          </w:p>
          <w:p w14:paraId="3226289C"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color w:val="00000A"/>
                <w:szCs w:val="20"/>
              </w:rPr>
            </w:pPr>
            <w:r w:rsidRPr="00FC328D">
              <w:rPr>
                <w:rFonts w:cs="Times New Roman"/>
                <w:color w:val="00000A"/>
                <w:szCs w:val="20"/>
              </w:rPr>
              <w:t>21</w:t>
            </w:r>
          </w:p>
          <w:p w14:paraId="7CF0A6C9"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color w:val="00000A"/>
                <w:szCs w:val="20"/>
              </w:rPr>
            </w:pPr>
            <w:r w:rsidRPr="00FC328D">
              <w:rPr>
                <w:rFonts w:cs="Times New Roman"/>
                <w:color w:val="00000A"/>
                <w:szCs w:val="20"/>
              </w:rPr>
              <w:t>21</w:t>
            </w:r>
          </w:p>
          <w:p w14:paraId="373B5D1D"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color w:val="00000A"/>
                <w:szCs w:val="20"/>
              </w:rPr>
            </w:pPr>
            <w:r w:rsidRPr="00FC328D">
              <w:rPr>
                <w:rFonts w:cs="Times New Roman"/>
                <w:color w:val="00000A"/>
                <w:szCs w:val="20"/>
              </w:rPr>
              <w:t>23</w:t>
            </w:r>
          </w:p>
          <w:p w14:paraId="7B6FF12E"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color w:val="00000A"/>
                <w:szCs w:val="20"/>
              </w:rPr>
            </w:pPr>
            <w:r w:rsidRPr="00FC328D">
              <w:rPr>
                <w:rFonts w:cs="Times New Roman"/>
                <w:color w:val="00000A"/>
                <w:szCs w:val="20"/>
              </w:rPr>
              <w:t>21</w:t>
            </w:r>
          </w:p>
          <w:p w14:paraId="10847523"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color w:val="00000A"/>
                <w:szCs w:val="20"/>
              </w:rPr>
            </w:pPr>
            <w:r w:rsidRPr="00FC328D">
              <w:rPr>
                <w:rFonts w:cs="Times New Roman"/>
                <w:color w:val="00000A"/>
                <w:szCs w:val="20"/>
              </w:rPr>
              <w:t>24</w:t>
            </w:r>
          </w:p>
          <w:p w14:paraId="448E8A45"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color w:val="00000A"/>
                <w:szCs w:val="20"/>
              </w:rPr>
            </w:pPr>
            <w:r w:rsidRPr="00FC328D">
              <w:rPr>
                <w:rFonts w:cs="Times New Roman"/>
                <w:color w:val="00000A"/>
                <w:szCs w:val="20"/>
              </w:rPr>
              <w:t>19</w:t>
            </w:r>
          </w:p>
          <w:p w14:paraId="2B5B48A4"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color w:val="00000A"/>
                <w:szCs w:val="20"/>
              </w:rPr>
            </w:pPr>
            <w:r w:rsidRPr="00FC328D">
              <w:rPr>
                <w:rFonts w:cs="Times New Roman"/>
                <w:color w:val="00000A"/>
                <w:szCs w:val="20"/>
              </w:rPr>
              <w:t>21</w:t>
            </w:r>
          </w:p>
          <w:p w14:paraId="67FE91AB"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color w:val="00000A"/>
                <w:szCs w:val="20"/>
              </w:rPr>
            </w:pPr>
            <w:r w:rsidRPr="00FC328D">
              <w:rPr>
                <w:rFonts w:cs="Times New Roman"/>
                <w:color w:val="00000A"/>
                <w:szCs w:val="20"/>
              </w:rPr>
              <w:t>21</w:t>
            </w:r>
          </w:p>
          <w:p w14:paraId="2C274203"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color w:val="00000A"/>
                <w:szCs w:val="20"/>
              </w:rPr>
            </w:pPr>
            <w:r w:rsidRPr="00FC328D">
              <w:rPr>
                <w:rFonts w:cs="Times New Roman"/>
                <w:color w:val="00000A"/>
                <w:szCs w:val="20"/>
              </w:rPr>
              <w:t>20</w:t>
            </w:r>
          </w:p>
          <w:p w14:paraId="791C2E59"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color w:val="00000A"/>
                <w:szCs w:val="20"/>
              </w:rPr>
            </w:pPr>
            <w:r w:rsidRPr="00FC328D">
              <w:rPr>
                <w:rFonts w:cs="Times New Roman"/>
                <w:color w:val="00000A"/>
                <w:szCs w:val="20"/>
              </w:rPr>
              <w:t>21</w:t>
            </w:r>
          </w:p>
        </w:tc>
        <w:tc>
          <w:tcPr>
            <w:tcW w:w="2835" w:type="dxa"/>
          </w:tcPr>
          <w:p w14:paraId="492B148D"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color w:val="00000A"/>
                <w:szCs w:val="20"/>
              </w:rPr>
            </w:pPr>
            <w:r w:rsidRPr="00FC328D">
              <w:rPr>
                <w:rFonts w:cs="Times New Roman"/>
                <w:color w:val="00000A"/>
                <w:szCs w:val="20"/>
              </w:rPr>
              <w:t>Research-based, Germany</w:t>
            </w:r>
          </w:p>
          <w:p w14:paraId="14C047C2"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color w:val="00000A"/>
                <w:szCs w:val="20"/>
              </w:rPr>
            </w:pPr>
            <w:r w:rsidRPr="00FC328D">
              <w:rPr>
                <w:rFonts w:cs="Times New Roman"/>
                <w:color w:val="00000A"/>
                <w:szCs w:val="20"/>
              </w:rPr>
              <w:t>Research-based, Germany</w:t>
            </w:r>
          </w:p>
          <w:p w14:paraId="2F8D8B7C"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color w:val="00000A"/>
                <w:szCs w:val="20"/>
              </w:rPr>
            </w:pPr>
            <w:r w:rsidRPr="00FC328D">
              <w:rPr>
                <w:rFonts w:cs="Times New Roman"/>
                <w:color w:val="00000A"/>
                <w:szCs w:val="20"/>
              </w:rPr>
              <w:t>Cultural &amp; study tour, Malaysia</w:t>
            </w:r>
          </w:p>
          <w:p w14:paraId="642CDBC0"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color w:val="00000A"/>
                <w:szCs w:val="20"/>
              </w:rPr>
            </w:pPr>
            <w:r w:rsidRPr="00FC328D">
              <w:rPr>
                <w:rFonts w:cs="Times New Roman"/>
                <w:color w:val="00000A"/>
                <w:szCs w:val="20"/>
              </w:rPr>
              <w:t>Cultural &amp; study tour, Malaysia</w:t>
            </w:r>
          </w:p>
          <w:p w14:paraId="27F74E6F"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color w:val="00000A"/>
                <w:szCs w:val="20"/>
              </w:rPr>
            </w:pPr>
            <w:r w:rsidRPr="00FC328D">
              <w:rPr>
                <w:rFonts w:cs="Times New Roman"/>
                <w:color w:val="00000A"/>
                <w:szCs w:val="20"/>
              </w:rPr>
              <w:t>Language study, Poland</w:t>
            </w:r>
          </w:p>
          <w:p w14:paraId="5588D190"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color w:val="00000A"/>
                <w:szCs w:val="20"/>
              </w:rPr>
            </w:pPr>
            <w:r w:rsidRPr="00FC328D">
              <w:rPr>
                <w:rFonts w:cs="Times New Roman"/>
                <w:color w:val="00000A"/>
                <w:szCs w:val="20"/>
              </w:rPr>
              <w:t>Cultural tour, US</w:t>
            </w:r>
          </w:p>
          <w:p w14:paraId="7CDC67F6"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color w:val="00000A"/>
                <w:szCs w:val="20"/>
              </w:rPr>
            </w:pPr>
            <w:r w:rsidRPr="00FC328D">
              <w:rPr>
                <w:rFonts w:cs="Times New Roman"/>
                <w:color w:val="00000A"/>
                <w:szCs w:val="20"/>
              </w:rPr>
              <w:t>Cultural tour, US</w:t>
            </w:r>
          </w:p>
          <w:p w14:paraId="2E8D42BA"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color w:val="00000A"/>
                <w:szCs w:val="20"/>
              </w:rPr>
            </w:pPr>
            <w:r w:rsidRPr="00FC328D">
              <w:rPr>
                <w:rFonts w:cs="Times New Roman"/>
                <w:color w:val="00000A"/>
                <w:szCs w:val="20"/>
              </w:rPr>
              <w:t>Cultural tour, US</w:t>
            </w:r>
          </w:p>
          <w:p w14:paraId="7C45A4DF"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color w:val="00000A"/>
                <w:szCs w:val="20"/>
              </w:rPr>
            </w:pPr>
            <w:r w:rsidRPr="00FC328D">
              <w:rPr>
                <w:rFonts w:cs="Times New Roman"/>
                <w:color w:val="00000A"/>
                <w:szCs w:val="20"/>
              </w:rPr>
              <w:t>Cultural tour, US</w:t>
            </w:r>
          </w:p>
          <w:p w14:paraId="16D2EDE9"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color w:val="00000A"/>
                <w:szCs w:val="20"/>
              </w:rPr>
            </w:pPr>
            <w:r w:rsidRPr="00FC328D">
              <w:rPr>
                <w:rFonts w:cs="Times New Roman"/>
                <w:color w:val="00000A"/>
                <w:szCs w:val="20"/>
              </w:rPr>
              <w:t>Research-based, Hong Kong</w:t>
            </w:r>
          </w:p>
          <w:p w14:paraId="34FDB087"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color w:val="00000A"/>
                <w:szCs w:val="20"/>
              </w:rPr>
            </w:pPr>
            <w:r w:rsidRPr="00FC328D">
              <w:rPr>
                <w:rFonts w:cs="Times New Roman"/>
                <w:color w:val="00000A"/>
                <w:szCs w:val="20"/>
              </w:rPr>
              <w:t>Language study, US</w:t>
            </w:r>
          </w:p>
          <w:p w14:paraId="0369FD51"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color w:val="00000A"/>
                <w:szCs w:val="20"/>
              </w:rPr>
            </w:pPr>
            <w:r w:rsidRPr="00FC328D">
              <w:rPr>
                <w:rFonts w:cs="Times New Roman"/>
                <w:color w:val="00000A"/>
                <w:szCs w:val="20"/>
              </w:rPr>
              <w:t>Cultural tour, Taiwan</w:t>
            </w:r>
          </w:p>
          <w:p w14:paraId="1427D0D7"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color w:val="00000A"/>
                <w:szCs w:val="20"/>
              </w:rPr>
            </w:pPr>
            <w:r w:rsidRPr="00FC328D">
              <w:rPr>
                <w:rFonts w:cs="Times New Roman"/>
                <w:color w:val="00000A"/>
                <w:szCs w:val="20"/>
              </w:rPr>
              <w:t>Cultural tour, Taiwan</w:t>
            </w:r>
          </w:p>
          <w:p w14:paraId="5683755C"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color w:val="00000A"/>
                <w:szCs w:val="20"/>
              </w:rPr>
            </w:pPr>
            <w:r w:rsidRPr="00FC328D">
              <w:rPr>
                <w:rFonts w:cs="Times New Roman"/>
                <w:color w:val="00000A"/>
                <w:szCs w:val="20"/>
              </w:rPr>
              <w:t>Language study, UK</w:t>
            </w:r>
          </w:p>
          <w:p w14:paraId="0C3A3F8A"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color w:val="00000A"/>
                <w:szCs w:val="20"/>
              </w:rPr>
            </w:pPr>
            <w:r w:rsidRPr="00FC328D">
              <w:rPr>
                <w:rFonts w:cs="Times New Roman"/>
                <w:color w:val="00000A"/>
                <w:szCs w:val="20"/>
              </w:rPr>
              <w:t>Language study, US</w:t>
            </w:r>
          </w:p>
        </w:tc>
        <w:tc>
          <w:tcPr>
            <w:tcW w:w="1078" w:type="dxa"/>
          </w:tcPr>
          <w:p w14:paraId="31A440F0"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color w:val="00000A"/>
                <w:szCs w:val="20"/>
              </w:rPr>
            </w:pPr>
            <w:r w:rsidRPr="00FC328D">
              <w:rPr>
                <w:rFonts w:cs="Times New Roman"/>
                <w:color w:val="00000A"/>
                <w:szCs w:val="20"/>
              </w:rPr>
              <w:t>1 month</w:t>
            </w:r>
          </w:p>
          <w:p w14:paraId="055C0CAF"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color w:val="00000A"/>
                <w:szCs w:val="20"/>
              </w:rPr>
            </w:pPr>
            <w:r w:rsidRPr="00FC328D">
              <w:rPr>
                <w:rFonts w:cs="Times New Roman"/>
                <w:color w:val="00000A"/>
                <w:szCs w:val="20"/>
              </w:rPr>
              <w:t>1 month</w:t>
            </w:r>
          </w:p>
          <w:p w14:paraId="375F52B7"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color w:val="00000A"/>
                <w:szCs w:val="20"/>
              </w:rPr>
            </w:pPr>
            <w:r w:rsidRPr="00FC328D">
              <w:rPr>
                <w:rFonts w:cs="Times New Roman"/>
                <w:color w:val="00000A"/>
                <w:szCs w:val="20"/>
              </w:rPr>
              <w:t>10 days</w:t>
            </w:r>
          </w:p>
          <w:p w14:paraId="5EF518B6"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color w:val="00000A"/>
                <w:szCs w:val="20"/>
              </w:rPr>
            </w:pPr>
            <w:r w:rsidRPr="00FC328D">
              <w:rPr>
                <w:rFonts w:cs="Times New Roman"/>
                <w:color w:val="00000A"/>
                <w:szCs w:val="20"/>
              </w:rPr>
              <w:t>10 days</w:t>
            </w:r>
          </w:p>
          <w:p w14:paraId="7BC1DCF9"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color w:val="00000A"/>
                <w:szCs w:val="20"/>
              </w:rPr>
            </w:pPr>
            <w:r w:rsidRPr="00FC328D">
              <w:rPr>
                <w:rFonts w:cs="Times New Roman"/>
                <w:color w:val="00000A"/>
                <w:szCs w:val="20"/>
              </w:rPr>
              <w:t>3 weeks</w:t>
            </w:r>
          </w:p>
          <w:p w14:paraId="57473B03"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color w:val="00000A"/>
                <w:szCs w:val="20"/>
              </w:rPr>
            </w:pPr>
            <w:r w:rsidRPr="00FC328D">
              <w:rPr>
                <w:rFonts w:cs="Times New Roman"/>
                <w:color w:val="00000A"/>
                <w:szCs w:val="20"/>
              </w:rPr>
              <w:t>10 days</w:t>
            </w:r>
          </w:p>
          <w:p w14:paraId="62AFB3FC"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color w:val="00000A"/>
                <w:szCs w:val="20"/>
              </w:rPr>
            </w:pPr>
            <w:r w:rsidRPr="00FC328D">
              <w:rPr>
                <w:rFonts w:cs="Times New Roman"/>
                <w:color w:val="00000A"/>
                <w:szCs w:val="20"/>
              </w:rPr>
              <w:t>10 days</w:t>
            </w:r>
          </w:p>
          <w:p w14:paraId="0998B8D8"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color w:val="00000A"/>
                <w:szCs w:val="20"/>
              </w:rPr>
            </w:pPr>
            <w:r w:rsidRPr="00FC328D">
              <w:rPr>
                <w:rFonts w:cs="Times New Roman"/>
                <w:color w:val="00000A"/>
                <w:szCs w:val="20"/>
              </w:rPr>
              <w:t>10 days</w:t>
            </w:r>
          </w:p>
          <w:p w14:paraId="42F7F855"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color w:val="00000A"/>
                <w:szCs w:val="20"/>
              </w:rPr>
            </w:pPr>
            <w:r w:rsidRPr="00FC328D">
              <w:rPr>
                <w:rFonts w:cs="Times New Roman"/>
                <w:color w:val="00000A"/>
                <w:szCs w:val="20"/>
              </w:rPr>
              <w:t>10 days</w:t>
            </w:r>
          </w:p>
          <w:p w14:paraId="3DFEA1C1"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color w:val="00000A"/>
                <w:szCs w:val="20"/>
              </w:rPr>
            </w:pPr>
            <w:r w:rsidRPr="00FC328D">
              <w:rPr>
                <w:rFonts w:cs="Times New Roman"/>
                <w:color w:val="00000A"/>
                <w:szCs w:val="20"/>
              </w:rPr>
              <w:t>1 month</w:t>
            </w:r>
          </w:p>
          <w:p w14:paraId="6C9050E3"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color w:val="00000A"/>
                <w:szCs w:val="20"/>
              </w:rPr>
            </w:pPr>
            <w:r w:rsidRPr="00FC328D">
              <w:rPr>
                <w:rFonts w:cs="Times New Roman"/>
                <w:color w:val="00000A"/>
                <w:szCs w:val="20"/>
              </w:rPr>
              <w:t>3 weeks</w:t>
            </w:r>
          </w:p>
          <w:p w14:paraId="777C0441"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color w:val="00000A"/>
                <w:szCs w:val="20"/>
              </w:rPr>
            </w:pPr>
            <w:r w:rsidRPr="00FC328D">
              <w:rPr>
                <w:rFonts w:cs="Times New Roman"/>
                <w:color w:val="00000A"/>
                <w:szCs w:val="20"/>
              </w:rPr>
              <w:t>7 days</w:t>
            </w:r>
          </w:p>
          <w:p w14:paraId="6BBC321D"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color w:val="00000A"/>
                <w:szCs w:val="20"/>
              </w:rPr>
            </w:pPr>
            <w:r w:rsidRPr="00FC328D">
              <w:rPr>
                <w:rFonts w:cs="Times New Roman"/>
                <w:color w:val="00000A"/>
                <w:szCs w:val="20"/>
              </w:rPr>
              <w:t>7 days</w:t>
            </w:r>
          </w:p>
          <w:p w14:paraId="2DDB7028"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color w:val="00000A"/>
                <w:szCs w:val="20"/>
              </w:rPr>
            </w:pPr>
            <w:r w:rsidRPr="00FC328D">
              <w:rPr>
                <w:rFonts w:cs="Times New Roman"/>
                <w:color w:val="00000A"/>
                <w:szCs w:val="20"/>
              </w:rPr>
              <w:t>3 weeks</w:t>
            </w:r>
          </w:p>
          <w:p w14:paraId="566A7E7B"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color w:val="00000A"/>
                <w:szCs w:val="20"/>
              </w:rPr>
            </w:pPr>
            <w:r w:rsidRPr="00FC328D">
              <w:rPr>
                <w:rFonts w:cs="Times New Roman"/>
                <w:color w:val="00000A"/>
                <w:szCs w:val="20"/>
              </w:rPr>
              <w:t>1 month</w:t>
            </w:r>
          </w:p>
        </w:tc>
        <w:tc>
          <w:tcPr>
            <w:tcW w:w="1211" w:type="dxa"/>
          </w:tcPr>
          <w:p w14:paraId="4E830741"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color w:val="00000A"/>
                <w:szCs w:val="20"/>
              </w:rPr>
            </w:pPr>
            <w:r w:rsidRPr="00FC328D">
              <w:rPr>
                <w:rFonts w:cs="Times New Roman"/>
                <w:color w:val="00000A"/>
                <w:szCs w:val="20"/>
              </w:rPr>
              <w:t>N</w:t>
            </w:r>
          </w:p>
          <w:p w14:paraId="13BA28E6"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color w:val="00000A"/>
                <w:szCs w:val="20"/>
              </w:rPr>
            </w:pPr>
            <w:r w:rsidRPr="00FC328D">
              <w:rPr>
                <w:rFonts w:cs="Times New Roman"/>
                <w:color w:val="00000A"/>
                <w:szCs w:val="20"/>
              </w:rPr>
              <w:t>Y</w:t>
            </w:r>
          </w:p>
          <w:p w14:paraId="67BFC2B0"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color w:val="00000A"/>
                <w:szCs w:val="20"/>
              </w:rPr>
            </w:pPr>
            <w:r w:rsidRPr="00FC328D">
              <w:rPr>
                <w:rFonts w:cs="Times New Roman"/>
                <w:color w:val="00000A"/>
                <w:szCs w:val="20"/>
              </w:rPr>
              <w:t>N</w:t>
            </w:r>
          </w:p>
          <w:p w14:paraId="429CD08D"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color w:val="00000A"/>
                <w:szCs w:val="20"/>
              </w:rPr>
            </w:pPr>
            <w:r w:rsidRPr="00FC328D">
              <w:rPr>
                <w:rFonts w:cs="Times New Roman"/>
                <w:color w:val="00000A"/>
                <w:szCs w:val="20"/>
              </w:rPr>
              <w:t>N</w:t>
            </w:r>
          </w:p>
          <w:p w14:paraId="14F9794E"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color w:val="00000A"/>
                <w:szCs w:val="20"/>
              </w:rPr>
            </w:pPr>
            <w:r w:rsidRPr="00FC328D">
              <w:rPr>
                <w:rFonts w:cs="Times New Roman"/>
                <w:color w:val="00000A"/>
                <w:szCs w:val="20"/>
              </w:rPr>
              <w:t>Y</w:t>
            </w:r>
          </w:p>
          <w:p w14:paraId="41AF7523"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color w:val="00000A"/>
                <w:szCs w:val="20"/>
              </w:rPr>
            </w:pPr>
            <w:r w:rsidRPr="00FC328D">
              <w:rPr>
                <w:rFonts w:cs="Times New Roman"/>
                <w:color w:val="00000A"/>
                <w:szCs w:val="20"/>
              </w:rPr>
              <w:t>N</w:t>
            </w:r>
          </w:p>
          <w:p w14:paraId="032D845A"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color w:val="00000A"/>
                <w:szCs w:val="20"/>
              </w:rPr>
            </w:pPr>
            <w:r w:rsidRPr="00FC328D">
              <w:rPr>
                <w:rFonts w:cs="Times New Roman"/>
                <w:color w:val="00000A"/>
                <w:szCs w:val="20"/>
              </w:rPr>
              <w:t>N</w:t>
            </w:r>
          </w:p>
          <w:p w14:paraId="043B32DC"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color w:val="00000A"/>
                <w:szCs w:val="20"/>
              </w:rPr>
            </w:pPr>
            <w:r w:rsidRPr="00FC328D">
              <w:rPr>
                <w:rFonts w:cs="Times New Roman"/>
                <w:color w:val="00000A"/>
                <w:szCs w:val="20"/>
              </w:rPr>
              <w:t>Y</w:t>
            </w:r>
          </w:p>
          <w:p w14:paraId="6E1AE44F"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color w:val="00000A"/>
                <w:szCs w:val="20"/>
              </w:rPr>
            </w:pPr>
            <w:r w:rsidRPr="00FC328D">
              <w:rPr>
                <w:rFonts w:cs="Times New Roman"/>
                <w:color w:val="00000A"/>
                <w:szCs w:val="20"/>
              </w:rPr>
              <w:t>N</w:t>
            </w:r>
          </w:p>
          <w:p w14:paraId="18B598FD"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color w:val="00000A"/>
                <w:szCs w:val="20"/>
              </w:rPr>
            </w:pPr>
            <w:r w:rsidRPr="00FC328D">
              <w:rPr>
                <w:rFonts w:cs="Times New Roman"/>
                <w:color w:val="00000A"/>
                <w:szCs w:val="20"/>
              </w:rPr>
              <w:t>Y</w:t>
            </w:r>
          </w:p>
          <w:p w14:paraId="09BAD4A4"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color w:val="00000A"/>
                <w:szCs w:val="20"/>
              </w:rPr>
            </w:pPr>
            <w:r w:rsidRPr="00FC328D">
              <w:rPr>
                <w:rFonts w:cs="Times New Roman"/>
                <w:color w:val="00000A"/>
                <w:szCs w:val="20"/>
              </w:rPr>
              <w:t>N</w:t>
            </w:r>
          </w:p>
          <w:p w14:paraId="5F7C49EE"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color w:val="00000A"/>
                <w:szCs w:val="20"/>
              </w:rPr>
            </w:pPr>
            <w:r w:rsidRPr="00FC328D">
              <w:rPr>
                <w:rFonts w:cs="Times New Roman"/>
                <w:color w:val="00000A"/>
                <w:szCs w:val="20"/>
              </w:rPr>
              <w:t>Y</w:t>
            </w:r>
          </w:p>
          <w:p w14:paraId="3E2D0BB3"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color w:val="00000A"/>
                <w:szCs w:val="20"/>
              </w:rPr>
            </w:pPr>
            <w:r w:rsidRPr="00FC328D">
              <w:rPr>
                <w:rFonts w:cs="Times New Roman"/>
                <w:color w:val="00000A"/>
                <w:szCs w:val="20"/>
              </w:rPr>
              <w:t>Y</w:t>
            </w:r>
          </w:p>
          <w:p w14:paraId="61269C81"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color w:val="00000A"/>
                <w:szCs w:val="20"/>
              </w:rPr>
            </w:pPr>
            <w:r w:rsidRPr="00FC328D">
              <w:rPr>
                <w:rFonts w:cs="Times New Roman"/>
                <w:color w:val="00000A"/>
                <w:szCs w:val="20"/>
              </w:rPr>
              <w:t>N</w:t>
            </w:r>
          </w:p>
          <w:p w14:paraId="214EEFD6"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color w:val="00000A"/>
                <w:szCs w:val="20"/>
              </w:rPr>
            </w:pPr>
            <w:r w:rsidRPr="00FC328D">
              <w:rPr>
                <w:rFonts w:cs="Times New Roman"/>
                <w:color w:val="00000A"/>
                <w:szCs w:val="20"/>
              </w:rPr>
              <w:t>Y</w:t>
            </w:r>
          </w:p>
        </w:tc>
        <w:tc>
          <w:tcPr>
            <w:tcW w:w="1350" w:type="dxa"/>
          </w:tcPr>
          <w:p w14:paraId="6C539897"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color w:val="00000A"/>
                <w:szCs w:val="20"/>
              </w:rPr>
            </w:pPr>
            <w:r w:rsidRPr="00FC328D">
              <w:rPr>
                <w:rFonts w:cs="Times New Roman"/>
                <w:color w:val="00000A"/>
                <w:szCs w:val="20"/>
              </w:rPr>
              <w:t>N</w:t>
            </w:r>
          </w:p>
          <w:p w14:paraId="5E11CD5E"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color w:val="00000A"/>
                <w:szCs w:val="20"/>
              </w:rPr>
            </w:pPr>
            <w:r w:rsidRPr="00FC328D">
              <w:rPr>
                <w:rFonts w:cs="Times New Roman"/>
                <w:color w:val="00000A"/>
                <w:szCs w:val="20"/>
              </w:rPr>
              <w:t>N</w:t>
            </w:r>
          </w:p>
          <w:p w14:paraId="6C007A5E"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color w:val="00000A"/>
                <w:szCs w:val="20"/>
              </w:rPr>
            </w:pPr>
            <w:r w:rsidRPr="00FC328D">
              <w:rPr>
                <w:rFonts w:cs="Times New Roman"/>
                <w:color w:val="00000A"/>
                <w:szCs w:val="20"/>
              </w:rPr>
              <w:t>Y</w:t>
            </w:r>
          </w:p>
          <w:p w14:paraId="69636594"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color w:val="00000A"/>
                <w:szCs w:val="20"/>
              </w:rPr>
            </w:pPr>
            <w:r w:rsidRPr="00FC328D">
              <w:rPr>
                <w:rFonts w:cs="Times New Roman"/>
                <w:color w:val="00000A"/>
                <w:szCs w:val="20"/>
              </w:rPr>
              <w:t>Y</w:t>
            </w:r>
          </w:p>
          <w:p w14:paraId="253CBB4E"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color w:val="00000A"/>
                <w:szCs w:val="20"/>
              </w:rPr>
            </w:pPr>
            <w:r w:rsidRPr="00FC328D">
              <w:rPr>
                <w:rFonts w:cs="Times New Roman"/>
                <w:color w:val="00000A"/>
                <w:szCs w:val="20"/>
              </w:rPr>
              <w:t>Y</w:t>
            </w:r>
          </w:p>
          <w:p w14:paraId="25EA5F54"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color w:val="00000A"/>
                <w:szCs w:val="20"/>
              </w:rPr>
            </w:pPr>
            <w:r w:rsidRPr="00FC328D">
              <w:rPr>
                <w:rFonts w:cs="Times New Roman"/>
                <w:color w:val="00000A"/>
                <w:szCs w:val="20"/>
              </w:rPr>
              <w:t>Y</w:t>
            </w:r>
          </w:p>
          <w:p w14:paraId="2B57D1A3"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color w:val="00000A"/>
                <w:szCs w:val="20"/>
              </w:rPr>
            </w:pPr>
            <w:r w:rsidRPr="00FC328D">
              <w:rPr>
                <w:rFonts w:cs="Times New Roman"/>
                <w:color w:val="00000A"/>
                <w:szCs w:val="20"/>
              </w:rPr>
              <w:t>Y</w:t>
            </w:r>
          </w:p>
          <w:p w14:paraId="631235ED"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color w:val="00000A"/>
                <w:szCs w:val="20"/>
              </w:rPr>
            </w:pPr>
            <w:r w:rsidRPr="00FC328D">
              <w:rPr>
                <w:rFonts w:cs="Times New Roman"/>
                <w:color w:val="00000A"/>
                <w:szCs w:val="20"/>
              </w:rPr>
              <w:t>Y</w:t>
            </w:r>
          </w:p>
          <w:p w14:paraId="4CABAB86"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color w:val="00000A"/>
                <w:szCs w:val="20"/>
              </w:rPr>
            </w:pPr>
            <w:r w:rsidRPr="00FC328D">
              <w:rPr>
                <w:rFonts w:cs="Times New Roman"/>
                <w:color w:val="00000A"/>
                <w:szCs w:val="20"/>
              </w:rPr>
              <w:t>Y</w:t>
            </w:r>
          </w:p>
          <w:p w14:paraId="70E01921"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color w:val="00000A"/>
                <w:szCs w:val="20"/>
              </w:rPr>
            </w:pPr>
            <w:r w:rsidRPr="00FC328D">
              <w:rPr>
                <w:rFonts w:cs="Times New Roman"/>
                <w:color w:val="00000A"/>
                <w:szCs w:val="20"/>
              </w:rPr>
              <w:t>N</w:t>
            </w:r>
          </w:p>
          <w:p w14:paraId="603104F1"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color w:val="00000A"/>
                <w:szCs w:val="20"/>
              </w:rPr>
            </w:pPr>
            <w:r w:rsidRPr="00FC328D">
              <w:rPr>
                <w:rFonts w:cs="Times New Roman"/>
                <w:color w:val="00000A"/>
                <w:szCs w:val="20"/>
              </w:rPr>
              <w:t>N</w:t>
            </w:r>
          </w:p>
          <w:p w14:paraId="5397786D"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color w:val="00000A"/>
                <w:szCs w:val="20"/>
              </w:rPr>
            </w:pPr>
            <w:r w:rsidRPr="00FC328D">
              <w:rPr>
                <w:rFonts w:cs="Times New Roman"/>
                <w:color w:val="00000A"/>
                <w:szCs w:val="20"/>
              </w:rPr>
              <w:t>Y</w:t>
            </w:r>
          </w:p>
          <w:p w14:paraId="74F3D67F"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color w:val="00000A"/>
                <w:szCs w:val="20"/>
              </w:rPr>
            </w:pPr>
            <w:r w:rsidRPr="00FC328D">
              <w:rPr>
                <w:rFonts w:cs="Times New Roman"/>
                <w:color w:val="00000A"/>
                <w:szCs w:val="20"/>
              </w:rPr>
              <w:t>Y</w:t>
            </w:r>
          </w:p>
          <w:p w14:paraId="4978AB5D"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color w:val="00000A"/>
                <w:szCs w:val="20"/>
              </w:rPr>
            </w:pPr>
            <w:r w:rsidRPr="00FC328D">
              <w:rPr>
                <w:rFonts w:cs="Times New Roman"/>
                <w:color w:val="00000A"/>
                <w:szCs w:val="20"/>
              </w:rPr>
              <w:t>N</w:t>
            </w:r>
          </w:p>
          <w:p w14:paraId="3552F7E9" w14:textId="77777777" w:rsidR="00001F75" w:rsidRPr="00FC328D" w:rsidRDefault="00001F75" w:rsidP="00D45CA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color w:val="00000A"/>
                <w:szCs w:val="20"/>
              </w:rPr>
            </w:pPr>
            <w:r w:rsidRPr="00FC328D">
              <w:rPr>
                <w:rFonts w:cs="Times New Roman"/>
                <w:color w:val="00000A"/>
                <w:szCs w:val="20"/>
              </w:rPr>
              <w:t>N</w:t>
            </w:r>
          </w:p>
        </w:tc>
      </w:tr>
    </w:tbl>
    <w:p w14:paraId="4140AF5A" w14:textId="77777777" w:rsidR="008D0752" w:rsidRPr="00FC328D" w:rsidRDefault="008D0752" w:rsidP="00EC133C">
      <w:pPr>
        <w:rPr>
          <w:rFonts w:eastAsia="Times New Roman" w:cs="Times New Roman"/>
          <w:szCs w:val="24"/>
          <w:lang w:eastAsia="en-US"/>
        </w:rPr>
      </w:pPr>
    </w:p>
    <w:p w14:paraId="220E47B8" w14:textId="28C474B9" w:rsidR="00001F75" w:rsidRPr="00FC328D" w:rsidRDefault="00DA14B0" w:rsidP="00EC133C">
      <w:pPr>
        <w:rPr>
          <w:rFonts w:eastAsia="Times New Roman" w:cs="Times New Roman"/>
          <w:szCs w:val="24"/>
          <w:lang w:eastAsia="en-US"/>
        </w:rPr>
      </w:pPr>
      <w:r w:rsidRPr="00FC328D">
        <w:rPr>
          <w:rFonts w:eastAsia="Times New Roman" w:cs="Times New Roman"/>
          <w:szCs w:val="24"/>
          <w:lang w:eastAsia="en-US"/>
        </w:rPr>
        <w:t>Semi-structured interviews with the 15 participants</w:t>
      </w:r>
      <w:r w:rsidR="00805651" w:rsidRPr="00FC328D">
        <w:rPr>
          <w:rFonts w:eastAsia="Times New Roman" w:cs="Times New Roman"/>
          <w:szCs w:val="24"/>
          <w:lang w:eastAsia="en-US"/>
        </w:rPr>
        <w:t xml:space="preserve">, </w:t>
      </w:r>
      <w:r w:rsidR="00CD167B" w:rsidRPr="00FC328D">
        <w:rPr>
          <w:rFonts w:eastAsia="Times New Roman" w:cs="Times New Roman"/>
          <w:szCs w:val="24"/>
          <w:lang w:eastAsia="en-US"/>
        </w:rPr>
        <w:t xml:space="preserve">conducted </w:t>
      </w:r>
      <w:r w:rsidR="00805651" w:rsidRPr="00FC328D">
        <w:rPr>
          <w:rFonts w:eastAsia="Times New Roman" w:cs="Times New Roman"/>
          <w:szCs w:val="24"/>
          <w:lang w:eastAsia="en-US"/>
        </w:rPr>
        <w:t xml:space="preserve">by </w:t>
      </w:r>
      <w:r w:rsidR="005E0BCE" w:rsidRPr="00FC328D">
        <w:rPr>
          <w:rFonts w:eastAsia="Times New Roman" w:cs="Times New Roman"/>
          <w:szCs w:val="24"/>
          <w:lang w:eastAsia="en-US"/>
        </w:rPr>
        <w:t>Humphreys</w:t>
      </w:r>
      <w:r w:rsidR="0020619F" w:rsidRPr="00FC328D">
        <w:rPr>
          <w:rFonts w:eastAsia="Times New Roman" w:cs="Times New Roman"/>
          <w:szCs w:val="24"/>
          <w:lang w:eastAsia="en-US"/>
        </w:rPr>
        <w:t xml:space="preserve"> (a teacher in the setting)</w:t>
      </w:r>
      <w:r w:rsidR="00F378D0" w:rsidRPr="00FC328D">
        <w:rPr>
          <w:rFonts w:eastAsia="Times New Roman" w:cs="Times New Roman"/>
          <w:szCs w:val="24"/>
          <w:lang w:eastAsia="en-US"/>
        </w:rPr>
        <w:t xml:space="preserve">, </w:t>
      </w:r>
      <w:r w:rsidRPr="00FC328D">
        <w:rPr>
          <w:rFonts w:eastAsia="Times New Roman" w:cs="Times New Roman"/>
          <w:szCs w:val="24"/>
          <w:lang w:eastAsia="en-US"/>
        </w:rPr>
        <w:t>took place at three points: (1) shortly before SA; (2) within a month of returning</w:t>
      </w:r>
      <w:r w:rsidR="00822F67" w:rsidRPr="00FC328D">
        <w:rPr>
          <w:rFonts w:eastAsia="Times New Roman" w:cs="Times New Roman"/>
          <w:szCs w:val="24"/>
          <w:lang w:eastAsia="en-US"/>
        </w:rPr>
        <w:t>;</w:t>
      </w:r>
      <w:r w:rsidRPr="00FC328D">
        <w:rPr>
          <w:rFonts w:eastAsia="Times New Roman" w:cs="Times New Roman"/>
          <w:szCs w:val="24"/>
          <w:lang w:eastAsia="en-US"/>
        </w:rPr>
        <w:t xml:space="preserve"> and (3) six months later</w:t>
      </w:r>
      <w:r w:rsidR="00186990" w:rsidRPr="00FC328D">
        <w:rPr>
          <w:rFonts w:eastAsia="Times New Roman" w:cs="Times New Roman"/>
          <w:szCs w:val="24"/>
          <w:lang w:eastAsia="en-US"/>
        </w:rPr>
        <w:t xml:space="preserve"> (see Appendix for selected interview questions). </w:t>
      </w:r>
      <w:r w:rsidRPr="00FC328D">
        <w:rPr>
          <w:rFonts w:eastAsia="Times New Roman" w:cs="Times New Roman"/>
          <w:szCs w:val="24"/>
          <w:lang w:eastAsia="en-US"/>
        </w:rPr>
        <w:t xml:space="preserve">The aim in using interviews was to elicit in-depth personal perspectives and capture complex individual </w:t>
      </w:r>
      <w:r w:rsidRPr="00FC328D">
        <w:rPr>
          <w:rFonts w:eastAsia="Times New Roman" w:cs="Times New Roman"/>
          <w:szCs w:val="24"/>
          <w:lang w:eastAsia="en-US"/>
        </w:rPr>
        <w:lastRenderedPageBreak/>
        <w:t>experiences (Miles et al. 2014)</w:t>
      </w:r>
      <w:r w:rsidR="007150B9" w:rsidRPr="00FC328D">
        <w:rPr>
          <w:rFonts w:eastAsia="Times New Roman" w:cs="Times New Roman"/>
          <w:szCs w:val="24"/>
          <w:lang w:eastAsia="en-US"/>
        </w:rPr>
        <w:t xml:space="preserve">. </w:t>
      </w:r>
      <w:r w:rsidR="001E7B6F" w:rsidRPr="00FC328D">
        <w:rPr>
          <w:rFonts w:eastAsia="Times New Roman" w:cs="Times New Roman"/>
          <w:szCs w:val="24"/>
          <w:lang w:eastAsia="en-US"/>
        </w:rPr>
        <w:t>A</w:t>
      </w:r>
      <w:r w:rsidR="00CC36A8" w:rsidRPr="00FC328D">
        <w:rPr>
          <w:rFonts w:eastAsia="Times New Roman" w:cs="Times New Roman"/>
          <w:szCs w:val="24"/>
          <w:lang w:eastAsia="en-US"/>
        </w:rPr>
        <w:t xml:space="preserve">cross the </w:t>
      </w:r>
      <w:r w:rsidR="000D34BA" w:rsidRPr="00FC328D">
        <w:rPr>
          <w:rFonts w:eastAsia="Times New Roman" w:cs="Times New Roman"/>
          <w:szCs w:val="24"/>
          <w:lang w:eastAsia="en-US"/>
        </w:rPr>
        <w:t>data collection</w:t>
      </w:r>
      <w:r w:rsidR="00CC36A8" w:rsidRPr="00FC328D">
        <w:rPr>
          <w:rFonts w:eastAsia="Times New Roman" w:cs="Times New Roman"/>
          <w:szCs w:val="24"/>
          <w:lang w:eastAsia="en-US"/>
        </w:rPr>
        <w:t xml:space="preserve">, themes in relation to </w:t>
      </w:r>
      <w:r w:rsidR="00552609" w:rsidRPr="00FC328D">
        <w:rPr>
          <w:rFonts w:eastAsia="Times New Roman" w:cs="Times New Roman"/>
          <w:szCs w:val="24"/>
          <w:lang w:eastAsia="en-US"/>
        </w:rPr>
        <w:t xml:space="preserve">research </w:t>
      </w:r>
      <w:r w:rsidR="001E7B6F" w:rsidRPr="00FC328D">
        <w:rPr>
          <w:rFonts w:eastAsia="Times New Roman" w:cs="Times New Roman"/>
          <w:szCs w:val="24"/>
          <w:lang w:eastAsia="en-US"/>
        </w:rPr>
        <w:t>areas</w:t>
      </w:r>
      <w:r w:rsidR="00CC36A8" w:rsidRPr="00FC328D">
        <w:rPr>
          <w:rFonts w:eastAsia="Times New Roman" w:cs="Times New Roman"/>
          <w:szCs w:val="24"/>
          <w:lang w:eastAsia="en-US"/>
        </w:rPr>
        <w:t xml:space="preserve"> were </w:t>
      </w:r>
      <w:r w:rsidR="00085B2B" w:rsidRPr="00FC328D">
        <w:rPr>
          <w:rFonts w:eastAsia="Times New Roman" w:cs="Times New Roman"/>
          <w:szCs w:val="24"/>
          <w:lang w:eastAsia="en-US"/>
        </w:rPr>
        <w:t>discussed</w:t>
      </w:r>
      <w:r w:rsidR="004203F5" w:rsidRPr="00FC328D">
        <w:rPr>
          <w:rFonts w:eastAsia="Times New Roman" w:cs="Times New Roman"/>
          <w:szCs w:val="24"/>
          <w:lang w:eastAsia="en-US"/>
        </w:rPr>
        <w:t xml:space="preserve"> </w:t>
      </w:r>
      <w:r w:rsidR="000D34BA" w:rsidRPr="00FC328D">
        <w:rPr>
          <w:rFonts w:eastAsia="Times New Roman" w:cs="Times New Roman"/>
          <w:szCs w:val="24"/>
          <w:lang w:eastAsia="en-US"/>
        </w:rPr>
        <w:t>in each interview</w:t>
      </w:r>
      <w:r w:rsidR="004203F5" w:rsidRPr="00FC328D">
        <w:rPr>
          <w:rFonts w:eastAsia="Times New Roman" w:cs="Times New Roman"/>
          <w:szCs w:val="24"/>
          <w:lang w:eastAsia="en-US"/>
        </w:rPr>
        <w:t xml:space="preserve">. </w:t>
      </w:r>
      <w:r w:rsidR="00085B2B" w:rsidRPr="00FC328D">
        <w:rPr>
          <w:rFonts w:eastAsia="Times New Roman" w:cs="Times New Roman"/>
          <w:szCs w:val="24"/>
          <w:lang w:eastAsia="en-US"/>
        </w:rPr>
        <w:t>The interviews aimed to encourage students to</w:t>
      </w:r>
      <w:r w:rsidR="004203F5" w:rsidRPr="00FC328D">
        <w:rPr>
          <w:rFonts w:eastAsia="Times New Roman" w:cs="Times New Roman"/>
          <w:szCs w:val="24"/>
          <w:lang w:eastAsia="en-US"/>
        </w:rPr>
        <w:t xml:space="preserve"> talk </w:t>
      </w:r>
      <w:r w:rsidR="00A83E4E" w:rsidRPr="00FC328D">
        <w:rPr>
          <w:rFonts w:eastAsia="Times New Roman" w:cs="Times New Roman"/>
          <w:szCs w:val="24"/>
          <w:lang w:eastAsia="en-US"/>
        </w:rPr>
        <w:t>broadly about their pre- and post-SA experiences</w:t>
      </w:r>
      <w:r w:rsidR="00552609" w:rsidRPr="00FC328D">
        <w:rPr>
          <w:rFonts w:eastAsia="Times New Roman" w:cs="Times New Roman"/>
          <w:szCs w:val="24"/>
          <w:lang w:eastAsia="en-US"/>
        </w:rPr>
        <w:t xml:space="preserve">, with </w:t>
      </w:r>
      <w:r w:rsidR="00F76174" w:rsidRPr="00FC328D">
        <w:rPr>
          <w:rFonts w:eastAsia="Times New Roman" w:cs="Times New Roman"/>
          <w:szCs w:val="24"/>
          <w:lang w:eastAsia="en-US"/>
        </w:rPr>
        <w:t>topics</w:t>
      </w:r>
      <w:r w:rsidR="00552609" w:rsidRPr="00FC328D">
        <w:rPr>
          <w:rFonts w:eastAsia="Times New Roman" w:cs="Times New Roman"/>
          <w:szCs w:val="24"/>
          <w:lang w:eastAsia="en-US"/>
        </w:rPr>
        <w:t xml:space="preserve"> </w:t>
      </w:r>
      <w:r w:rsidR="00EC133C" w:rsidRPr="00FC328D">
        <w:rPr>
          <w:rFonts w:eastAsia="Times New Roman" w:cs="Times New Roman"/>
          <w:szCs w:val="24"/>
          <w:lang w:eastAsia="en-US"/>
        </w:rPr>
        <w:t>explored further as they emerged in the interviews.</w:t>
      </w:r>
      <w:r w:rsidR="00A83E4E" w:rsidRPr="00FC328D">
        <w:rPr>
          <w:rFonts w:eastAsia="Times New Roman" w:cs="Times New Roman"/>
          <w:szCs w:val="24"/>
          <w:lang w:eastAsia="en-US"/>
        </w:rPr>
        <w:t xml:space="preserve"> </w:t>
      </w:r>
      <w:r w:rsidRPr="00FC328D">
        <w:rPr>
          <w:rFonts w:eastAsia="Times New Roman" w:cs="Times New Roman"/>
          <w:szCs w:val="24"/>
          <w:lang w:eastAsia="en-US"/>
        </w:rPr>
        <w:t>The option to use Japanese was available, but most students selected to use English</w:t>
      </w:r>
      <w:r w:rsidR="006E5D34" w:rsidRPr="00FC328D">
        <w:rPr>
          <w:rFonts w:eastAsia="Times New Roman" w:cs="Times New Roman"/>
          <w:szCs w:val="24"/>
          <w:lang w:eastAsia="en-US"/>
        </w:rPr>
        <w:t xml:space="preserve"> for English communication practice</w:t>
      </w:r>
      <w:r w:rsidRPr="00FC328D">
        <w:rPr>
          <w:rFonts w:eastAsia="Times New Roman" w:cs="Times New Roman"/>
          <w:szCs w:val="24"/>
          <w:lang w:eastAsia="en-US"/>
        </w:rPr>
        <w:t>.</w:t>
      </w:r>
      <w:r w:rsidR="00FC778F" w:rsidRPr="00FC328D">
        <w:rPr>
          <w:rFonts w:eastAsia="Times New Roman" w:cs="Times New Roman"/>
          <w:szCs w:val="24"/>
          <w:lang w:eastAsia="en-US"/>
        </w:rPr>
        <w:t xml:space="preserve"> T</w:t>
      </w:r>
      <w:r w:rsidR="007A0767" w:rsidRPr="00FC328D">
        <w:rPr>
          <w:rFonts w:eastAsia="Times New Roman" w:cs="Times New Roman"/>
          <w:szCs w:val="24"/>
          <w:lang w:eastAsia="en-US"/>
        </w:rPr>
        <w:t>he</w:t>
      </w:r>
      <w:r w:rsidR="00A52134" w:rsidRPr="00FC328D">
        <w:rPr>
          <w:rFonts w:eastAsia="Times New Roman" w:cs="Times New Roman"/>
          <w:szCs w:val="24"/>
          <w:lang w:eastAsia="en-US"/>
        </w:rPr>
        <w:t xml:space="preserve"> use of English may be seen as a limitation of the study since some students </w:t>
      </w:r>
      <w:r w:rsidR="00B8009D" w:rsidRPr="00FC328D">
        <w:rPr>
          <w:rFonts w:eastAsia="Times New Roman" w:cs="Times New Roman"/>
          <w:szCs w:val="24"/>
          <w:lang w:eastAsia="en-US"/>
        </w:rPr>
        <w:t>are likely to</w:t>
      </w:r>
      <w:r w:rsidR="00444F03" w:rsidRPr="00FC328D">
        <w:rPr>
          <w:rFonts w:eastAsia="Times New Roman" w:cs="Times New Roman"/>
          <w:szCs w:val="24"/>
          <w:lang w:eastAsia="en-US"/>
        </w:rPr>
        <w:t xml:space="preserve"> have expressed themselves differently using Japanese</w:t>
      </w:r>
      <w:r w:rsidR="00431613" w:rsidRPr="00FC328D">
        <w:rPr>
          <w:rFonts w:eastAsia="Times New Roman" w:cs="Times New Roman"/>
          <w:szCs w:val="24"/>
          <w:lang w:eastAsia="en-US"/>
        </w:rPr>
        <w:t>; h</w:t>
      </w:r>
      <w:r w:rsidR="00FC778F" w:rsidRPr="00FC328D">
        <w:rPr>
          <w:rFonts w:eastAsia="Times New Roman" w:cs="Times New Roman"/>
          <w:szCs w:val="24"/>
          <w:lang w:eastAsia="en-US"/>
        </w:rPr>
        <w:t>owever, p</w:t>
      </w:r>
      <w:r w:rsidR="00907DD2" w:rsidRPr="00FC328D">
        <w:rPr>
          <w:rFonts w:eastAsia="Times New Roman" w:cs="Times New Roman"/>
          <w:szCs w:val="24"/>
          <w:lang w:eastAsia="en-US"/>
        </w:rPr>
        <w:t xml:space="preserve">articipants were offered the opportunity to validate </w:t>
      </w:r>
      <w:r w:rsidR="00BE4C81" w:rsidRPr="00FC328D">
        <w:rPr>
          <w:rFonts w:eastAsia="Times New Roman" w:cs="Times New Roman"/>
          <w:szCs w:val="24"/>
          <w:lang w:eastAsia="en-US"/>
        </w:rPr>
        <w:t>and elaborate</w:t>
      </w:r>
      <w:r w:rsidR="00015B0F" w:rsidRPr="00FC328D">
        <w:rPr>
          <w:rFonts w:eastAsia="Times New Roman" w:cs="Times New Roman"/>
          <w:szCs w:val="24"/>
          <w:lang w:eastAsia="en-US"/>
        </w:rPr>
        <w:t xml:space="preserve"> </w:t>
      </w:r>
      <w:r w:rsidR="00907DD2" w:rsidRPr="00FC328D">
        <w:rPr>
          <w:rFonts w:eastAsia="Times New Roman" w:cs="Times New Roman"/>
          <w:szCs w:val="24"/>
          <w:lang w:eastAsia="en-US"/>
        </w:rPr>
        <w:t xml:space="preserve">their stories as their transcripts were shared with them </w:t>
      </w:r>
      <w:r w:rsidR="00DB2892" w:rsidRPr="00FC328D">
        <w:rPr>
          <w:rFonts w:eastAsia="Times New Roman" w:cs="Times New Roman"/>
          <w:szCs w:val="24"/>
          <w:lang w:eastAsia="en-US"/>
        </w:rPr>
        <w:t>to invite</w:t>
      </w:r>
      <w:r w:rsidR="00907DD2" w:rsidRPr="00FC328D">
        <w:rPr>
          <w:rFonts w:eastAsia="Times New Roman" w:cs="Times New Roman"/>
          <w:szCs w:val="24"/>
          <w:lang w:eastAsia="en-US"/>
        </w:rPr>
        <w:t xml:space="preserve"> feedback </w:t>
      </w:r>
      <w:r w:rsidR="00DB2892" w:rsidRPr="00FC328D">
        <w:rPr>
          <w:rFonts w:eastAsia="Times New Roman" w:cs="Times New Roman"/>
          <w:szCs w:val="24"/>
          <w:lang w:eastAsia="en-US"/>
        </w:rPr>
        <w:t>and</w:t>
      </w:r>
      <w:r w:rsidR="00F72FE5" w:rsidRPr="00FC328D">
        <w:rPr>
          <w:rFonts w:eastAsia="Times New Roman" w:cs="Times New Roman"/>
          <w:szCs w:val="24"/>
          <w:lang w:eastAsia="en-US"/>
        </w:rPr>
        <w:t xml:space="preserve"> further thought</w:t>
      </w:r>
      <w:r w:rsidR="0056502B" w:rsidRPr="00FC328D">
        <w:rPr>
          <w:rFonts w:eastAsia="Times New Roman" w:cs="Times New Roman"/>
          <w:szCs w:val="24"/>
          <w:lang w:eastAsia="en-US"/>
        </w:rPr>
        <w:t xml:space="preserve">, and </w:t>
      </w:r>
      <w:r w:rsidR="00045A54" w:rsidRPr="00FC328D">
        <w:rPr>
          <w:rFonts w:eastAsia="Times New Roman" w:cs="Times New Roman"/>
          <w:szCs w:val="24"/>
          <w:lang w:eastAsia="en-US"/>
        </w:rPr>
        <w:t xml:space="preserve">these </w:t>
      </w:r>
      <w:r w:rsidR="00766392" w:rsidRPr="00FC328D">
        <w:rPr>
          <w:rFonts w:eastAsia="Times New Roman" w:cs="Times New Roman"/>
          <w:szCs w:val="24"/>
          <w:lang w:eastAsia="en-US"/>
        </w:rPr>
        <w:t>were</w:t>
      </w:r>
      <w:r w:rsidR="00045A54" w:rsidRPr="00FC328D">
        <w:rPr>
          <w:rFonts w:eastAsia="Times New Roman" w:cs="Times New Roman"/>
          <w:szCs w:val="24"/>
          <w:lang w:eastAsia="en-US"/>
        </w:rPr>
        <w:t xml:space="preserve"> </w:t>
      </w:r>
      <w:r w:rsidR="0056502B" w:rsidRPr="00FC328D">
        <w:rPr>
          <w:rFonts w:eastAsia="Times New Roman" w:cs="Times New Roman"/>
          <w:szCs w:val="24"/>
          <w:lang w:eastAsia="en-US"/>
        </w:rPr>
        <w:t xml:space="preserve">incorporated within the </w:t>
      </w:r>
      <w:r w:rsidR="00DD02D5" w:rsidRPr="00FC328D">
        <w:rPr>
          <w:rFonts w:eastAsia="Times New Roman" w:cs="Times New Roman"/>
          <w:szCs w:val="24"/>
          <w:lang w:eastAsia="en-US"/>
        </w:rPr>
        <w:t>analysis</w:t>
      </w:r>
      <w:r w:rsidR="0056502B" w:rsidRPr="00FC328D">
        <w:rPr>
          <w:rFonts w:eastAsia="Times New Roman" w:cs="Times New Roman"/>
          <w:szCs w:val="24"/>
          <w:lang w:eastAsia="en-US"/>
        </w:rPr>
        <w:t xml:space="preserve"> (Hammersley </w:t>
      </w:r>
      <w:r w:rsidR="00045A54" w:rsidRPr="00FC328D">
        <w:rPr>
          <w:rFonts w:eastAsia="Times New Roman" w:cs="Times New Roman"/>
          <w:szCs w:val="24"/>
          <w:lang w:eastAsia="en-US"/>
        </w:rPr>
        <w:t>and</w:t>
      </w:r>
      <w:r w:rsidR="0056502B" w:rsidRPr="00FC328D">
        <w:rPr>
          <w:rFonts w:eastAsia="Times New Roman" w:cs="Times New Roman"/>
          <w:szCs w:val="24"/>
          <w:lang w:eastAsia="en-US"/>
        </w:rPr>
        <w:t xml:space="preserve"> Atkinson 2007</w:t>
      </w:r>
      <w:r w:rsidR="00045A54" w:rsidRPr="00FC328D">
        <w:rPr>
          <w:rFonts w:eastAsia="Times New Roman" w:cs="Times New Roman"/>
          <w:szCs w:val="24"/>
          <w:lang w:eastAsia="en-US"/>
        </w:rPr>
        <w:t>)</w:t>
      </w:r>
      <w:r w:rsidR="00907DD2" w:rsidRPr="00FC328D">
        <w:rPr>
          <w:rFonts w:eastAsia="Times New Roman" w:cs="Times New Roman"/>
          <w:szCs w:val="24"/>
          <w:lang w:eastAsia="en-US"/>
        </w:rPr>
        <w:t xml:space="preserve">. </w:t>
      </w:r>
    </w:p>
    <w:p w14:paraId="577B5D27" w14:textId="69826478" w:rsidR="00276535" w:rsidRPr="00FC328D" w:rsidRDefault="008A3EAE" w:rsidP="00BD419D">
      <w:pPr>
        <w:tabs>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ind w:firstLine="360"/>
        <w:rPr>
          <w:rFonts w:eastAsia="Yu Mincho" w:cs="Times New Roman"/>
          <w:color w:val="000000"/>
          <w:szCs w:val="24"/>
        </w:rPr>
      </w:pPr>
      <w:r w:rsidRPr="00FC328D">
        <w:rPr>
          <w:rFonts w:eastAsia="Yu Mincho" w:cs="Times New Roman"/>
          <w:color w:val="000000"/>
          <w:szCs w:val="24"/>
        </w:rPr>
        <w:tab/>
      </w:r>
      <w:r w:rsidR="00BE4C81" w:rsidRPr="00FC328D">
        <w:rPr>
          <w:rFonts w:eastAsia="Yu Mincho" w:cs="Times New Roman"/>
          <w:color w:val="000000"/>
          <w:szCs w:val="24"/>
        </w:rPr>
        <w:t xml:space="preserve">Nineteen </w:t>
      </w:r>
      <w:r w:rsidR="00DA14B0" w:rsidRPr="00FC328D">
        <w:rPr>
          <w:rFonts w:eastAsia="Yu Mincho" w:cs="Times New Roman"/>
          <w:color w:val="000000"/>
          <w:szCs w:val="24"/>
        </w:rPr>
        <w:t>hours 45 minutes of recorded data were obtained from interview</w:t>
      </w:r>
      <w:r w:rsidR="00431613" w:rsidRPr="00FC328D">
        <w:rPr>
          <w:rFonts w:eastAsia="Yu Mincho" w:cs="Times New Roman"/>
          <w:color w:val="000000"/>
          <w:szCs w:val="24"/>
        </w:rPr>
        <w:t>s</w:t>
      </w:r>
      <w:r w:rsidR="00DA14B0" w:rsidRPr="00FC328D">
        <w:rPr>
          <w:rFonts w:eastAsia="Yu Mincho" w:cs="Times New Roman"/>
          <w:color w:val="000000"/>
          <w:szCs w:val="24"/>
        </w:rPr>
        <w:t xml:space="preserve"> ranging from 52.59 minutes to 16.47 minutes (average: 32.36 minutes). The interviews were transcribed and where required approximately translated</w:t>
      </w:r>
      <w:r w:rsidR="004642BE" w:rsidRPr="00FC328D">
        <w:rPr>
          <w:rFonts w:eastAsia="Yu Mincho" w:cs="Times New Roman"/>
          <w:color w:val="000000"/>
          <w:szCs w:val="24"/>
        </w:rPr>
        <w:t xml:space="preserve"> from Japanese to English</w:t>
      </w:r>
      <w:r w:rsidR="003A5FBB" w:rsidRPr="00FC328D">
        <w:rPr>
          <w:rStyle w:val="FootnoteReference"/>
          <w:rFonts w:eastAsia="Yu Mincho" w:cs="Times New Roman"/>
          <w:color w:val="000000"/>
          <w:szCs w:val="24"/>
        </w:rPr>
        <w:footnoteReference w:id="3"/>
      </w:r>
      <w:r w:rsidR="003A5FBB" w:rsidRPr="00FC328D">
        <w:rPr>
          <w:rFonts w:eastAsia="Yu Mincho" w:cs="Times New Roman"/>
          <w:color w:val="000000"/>
          <w:szCs w:val="24"/>
        </w:rPr>
        <w:t xml:space="preserve">. </w:t>
      </w:r>
      <w:r w:rsidR="00DA14B0" w:rsidRPr="00FC328D">
        <w:rPr>
          <w:rFonts w:eastAsia="Yu Mincho" w:cs="Times New Roman"/>
          <w:color w:val="000000"/>
          <w:szCs w:val="24"/>
        </w:rPr>
        <w:t>The data were analysed thematically, supported by the qualitative analysis software NV</w:t>
      </w:r>
      <w:r w:rsidR="00B70B36" w:rsidRPr="00FC328D">
        <w:rPr>
          <w:rFonts w:eastAsia="Yu Mincho" w:cs="Times New Roman"/>
          <w:color w:val="000000"/>
          <w:szCs w:val="24"/>
        </w:rPr>
        <w:t>ivo</w:t>
      </w:r>
      <w:r w:rsidR="00DA14B0" w:rsidRPr="00FC328D">
        <w:rPr>
          <w:rFonts w:eastAsia="Yu Mincho" w:cs="Times New Roman"/>
          <w:color w:val="000000"/>
          <w:szCs w:val="24"/>
        </w:rPr>
        <w:t xml:space="preserve"> 11</w:t>
      </w:r>
      <w:r w:rsidR="006D39E7" w:rsidRPr="00FC328D">
        <w:rPr>
          <w:rFonts w:eastAsia="Yu Mincho" w:cs="Times New Roman"/>
          <w:color w:val="000000"/>
          <w:szCs w:val="24"/>
        </w:rPr>
        <w:t xml:space="preserve"> (</w:t>
      </w:r>
      <w:r w:rsidR="00B7435F" w:rsidRPr="00FC328D">
        <w:rPr>
          <w:rFonts w:eastAsia="Yu Mincho" w:cs="Times New Roman"/>
          <w:color w:val="000000"/>
          <w:szCs w:val="24"/>
        </w:rPr>
        <w:t>QSR International Pty Ltd. 2015</w:t>
      </w:r>
      <w:r w:rsidR="006D39E7" w:rsidRPr="00FC328D">
        <w:rPr>
          <w:rFonts w:eastAsia="Yu Mincho" w:cs="Times New Roman"/>
          <w:color w:val="000000"/>
          <w:szCs w:val="24"/>
        </w:rPr>
        <w:t>)</w:t>
      </w:r>
      <w:r w:rsidR="00DA14B0" w:rsidRPr="00FC328D">
        <w:rPr>
          <w:rFonts w:eastAsia="Yu Mincho" w:cs="Times New Roman"/>
          <w:color w:val="000000"/>
          <w:szCs w:val="24"/>
        </w:rPr>
        <w:t xml:space="preserve">. </w:t>
      </w:r>
      <w:r w:rsidR="00DA14B0" w:rsidRPr="00FC328D">
        <w:rPr>
          <w:rFonts w:eastAsia="Yu Mincho" w:cs="Times New Roman"/>
          <w:szCs w:val="24"/>
        </w:rPr>
        <w:t xml:space="preserve">The </w:t>
      </w:r>
      <w:r w:rsidR="004A51E7" w:rsidRPr="00FC328D">
        <w:rPr>
          <w:rFonts w:eastAsia="Yu Mincho" w:cs="Times New Roman"/>
          <w:szCs w:val="24"/>
        </w:rPr>
        <w:t>research</w:t>
      </w:r>
      <w:r w:rsidR="00DA14B0" w:rsidRPr="00FC328D">
        <w:rPr>
          <w:rFonts w:eastAsia="Yu Mincho" w:cs="Times New Roman"/>
          <w:szCs w:val="24"/>
        </w:rPr>
        <w:t xml:space="preserve"> orientation relied on researcher evaluation in terms of where intercultural learning and ELF awareness were seen or not seen in </w:t>
      </w:r>
      <w:r w:rsidR="00DA14B0" w:rsidRPr="00FC328D">
        <w:rPr>
          <w:rFonts w:cs="Times New Roman"/>
          <w:color w:val="000000"/>
          <w:szCs w:val="24"/>
        </w:rPr>
        <w:t xml:space="preserve">individual discourses among the research participants at points in the data collection. </w:t>
      </w:r>
      <w:r w:rsidR="00DA14B0" w:rsidRPr="00FC328D">
        <w:rPr>
          <w:rFonts w:eastAsia="Yu Mincho" w:cs="Times New Roman"/>
          <w:color w:val="000000"/>
          <w:szCs w:val="24"/>
        </w:rPr>
        <w:t xml:space="preserve">The data were </w:t>
      </w:r>
      <w:r w:rsidR="00903248" w:rsidRPr="00FC328D">
        <w:rPr>
          <w:rFonts w:eastAsia="Yu Mincho" w:cs="Times New Roman"/>
          <w:color w:val="000000"/>
          <w:szCs w:val="24"/>
        </w:rPr>
        <w:t xml:space="preserve">therefore </w:t>
      </w:r>
      <w:r w:rsidR="00DA14B0" w:rsidRPr="00FC328D">
        <w:rPr>
          <w:rFonts w:eastAsia="Yu Mincho" w:cs="Times New Roman"/>
          <w:color w:val="000000"/>
          <w:szCs w:val="24"/>
        </w:rPr>
        <w:t>approached with preconceived codes relating to the conceptual background of the study (Miles et al. 2014</w:t>
      </w:r>
      <w:r w:rsidR="00BD419D" w:rsidRPr="00FC328D">
        <w:rPr>
          <w:rFonts w:eastAsia="Yu Mincho" w:cs="Times New Roman"/>
          <w:color w:val="000000"/>
          <w:szCs w:val="24"/>
        </w:rPr>
        <w:t>)</w:t>
      </w:r>
      <w:r w:rsidR="00CB7613" w:rsidRPr="00FC328D">
        <w:rPr>
          <w:rFonts w:eastAsia="Yu Mincho" w:cs="Times New Roman"/>
          <w:color w:val="000000"/>
          <w:szCs w:val="24"/>
        </w:rPr>
        <w:t xml:space="preserve">, with </w:t>
      </w:r>
      <w:r w:rsidR="00DA14B0" w:rsidRPr="00FC328D">
        <w:rPr>
          <w:rFonts w:eastAsia="Yu Mincho" w:cs="Times New Roman"/>
          <w:color w:val="000000"/>
          <w:szCs w:val="24"/>
        </w:rPr>
        <w:t xml:space="preserve">some coding as emergent </w:t>
      </w:r>
      <w:r w:rsidR="008A1F8C" w:rsidRPr="00FC328D">
        <w:rPr>
          <w:rFonts w:eastAsia="Yu Mincho" w:cs="Times New Roman"/>
          <w:color w:val="000000"/>
          <w:szCs w:val="24"/>
        </w:rPr>
        <w:t>to account for the</w:t>
      </w:r>
      <w:r w:rsidR="00CB7613" w:rsidRPr="00FC328D">
        <w:rPr>
          <w:rFonts w:eastAsia="Yu Mincho" w:cs="Times New Roman"/>
          <w:color w:val="000000"/>
          <w:szCs w:val="24"/>
        </w:rPr>
        <w:t xml:space="preserve"> individuality </w:t>
      </w:r>
      <w:r w:rsidR="00CE1C01" w:rsidRPr="00FC328D">
        <w:rPr>
          <w:rFonts w:eastAsia="Yu Mincho" w:cs="Times New Roman"/>
          <w:color w:val="000000"/>
          <w:szCs w:val="24"/>
        </w:rPr>
        <w:t xml:space="preserve">of SA learning experiences. </w:t>
      </w:r>
      <w:r w:rsidR="00B5732C" w:rsidRPr="00FC328D">
        <w:rPr>
          <w:rFonts w:eastAsia="Yu Mincho" w:cs="Times New Roman"/>
          <w:color w:val="000000"/>
          <w:szCs w:val="24"/>
        </w:rPr>
        <w:t>Content</w:t>
      </w:r>
      <w:r w:rsidR="0000575A" w:rsidRPr="00FC328D">
        <w:rPr>
          <w:rFonts w:eastAsia="Yu Mincho" w:cs="Times New Roman"/>
          <w:color w:val="000000"/>
          <w:szCs w:val="24"/>
        </w:rPr>
        <w:t xml:space="preserve"> in student discourse</w:t>
      </w:r>
      <w:r w:rsidR="00675BBB" w:rsidRPr="00FC328D">
        <w:rPr>
          <w:rFonts w:eastAsia="Yu Mincho" w:cs="Times New Roman"/>
          <w:color w:val="000000"/>
          <w:szCs w:val="24"/>
        </w:rPr>
        <w:t>s</w:t>
      </w:r>
      <w:r w:rsidR="0000575A" w:rsidRPr="00FC328D">
        <w:rPr>
          <w:rFonts w:eastAsia="Yu Mincho" w:cs="Times New Roman"/>
          <w:color w:val="000000"/>
          <w:szCs w:val="24"/>
        </w:rPr>
        <w:t xml:space="preserve"> across the three interviews were looked for in relation to the ICA framework</w:t>
      </w:r>
      <w:r w:rsidR="00675BBB" w:rsidRPr="00FC328D">
        <w:rPr>
          <w:rFonts w:eastAsia="Yu Mincho" w:cs="Times New Roman"/>
          <w:color w:val="000000"/>
          <w:szCs w:val="24"/>
        </w:rPr>
        <w:t xml:space="preserve"> and coded according to </w:t>
      </w:r>
      <w:r w:rsidR="005C243E" w:rsidRPr="00FC328D">
        <w:rPr>
          <w:rFonts w:eastAsia="Yu Mincho" w:cs="Times New Roman"/>
          <w:color w:val="000000"/>
          <w:szCs w:val="24"/>
        </w:rPr>
        <w:t>Levels</w:t>
      </w:r>
      <w:r w:rsidR="00675BBB" w:rsidRPr="00FC328D">
        <w:rPr>
          <w:rFonts w:eastAsia="Yu Mincho" w:cs="Times New Roman"/>
          <w:color w:val="000000"/>
          <w:szCs w:val="24"/>
        </w:rPr>
        <w:t xml:space="preserve"> </w:t>
      </w:r>
      <w:r w:rsidR="00CC319B" w:rsidRPr="00FC328D">
        <w:rPr>
          <w:rFonts w:eastAsia="Yu Mincho" w:cs="Times New Roman"/>
          <w:color w:val="000000"/>
          <w:szCs w:val="24"/>
        </w:rPr>
        <w:t>1</w:t>
      </w:r>
      <w:r w:rsidR="00FB2017" w:rsidRPr="00FC328D">
        <w:rPr>
          <w:rFonts w:eastAsia="Yu Mincho" w:cs="Times New Roman"/>
          <w:color w:val="000000"/>
          <w:szCs w:val="24"/>
        </w:rPr>
        <w:t xml:space="preserve">, </w:t>
      </w:r>
      <w:r w:rsidR="00CC319B" w:rsidRPr="00FC328D">
        <w:rPr>
          <w:rFonts w:eastAsia="Yu Mincho" w:cs="Times New Roman"/>
          <w:color w:val="000000"/>
          <w:szCs w:val="24"/>
        </w:rPr>
        <w:t>2</w:t>
      </w:r>
      <w:r w:rsidR="00FB2017" w:rsidRPr="00FC328D">
        <w:rPr>
          <w:rFonts w:eastAsia="Yu Mincho" w:cs="Times New Roman"/>
          <w:color w:val="000000"/>
          <w:szCs w:val="24"/>
        </w:rPr>
        <w:t xml:space="preserve">, </w:t>
      </w:r>
      <w:r w:rsidR="00675BBB" w:rsidRPr="00FC328D">
        <w:rPr>
          <w:rFonts w:eastAsia="Yu Mincho" w:cs="Times New Roman"/>
          <w:color w:val="000000"/>
          <w:szCs w:val="24"/>
        </w:rPr>
        <w:t xml:space="preserve">and </w:t>
      </w:r>
      <w:r w:rsidR="00CC319B" w:rsidRPr="00FC328D">
        <w:rPr>
          <w:rFonts w:eastAsia="Yu Mincho" w:cs="Times New Roman"/>
          <w:color w:val="000000"/>
          <w:szCs w:val="24"/>
        </w:rPr>
        <w:t>3</w:t>
      </w:r>
      <w:r w:rsidR="00675BBB" w:rsidRPr="00FC328D">
        <w:rPr>
          <w:rFonts w:eastAsia="Yu Mincho" w:cs="Times New Roman"/>
          <w:color w:val="000000"/>
          <w:szCs w:val="24"/>
        </w:rPr>
        <w:t xml:space="preserve"> as they appear </w:t>
      </w:r>
      <w:r w:rsidR="00A26D30" w:rsidRPr="00FC328D">
        <w:rPr>
          <w:rFonts w:eastAsia="Yu Mincho" w:cs="Times New Roman"/>
          <w:color w:val="000000"/>
          <w:szCs w:val="24"/>
        </w:rPr>
        <w:t xml:space="preserve">in Figure 1. In relation to linguistic aspects, </w:t>
      </w:r>
      <w:r w:rsidR="00870891" w:rsidRPr="00FC328D">
        <w:rPr>
          <w:rFonts w:eastAsia="Yu Mincho" w:cs="Times New Roman"/>
          <w:color w:val="000000"/>
          <w:szCs w:val="24"/>
        </w:rPr>
        <w:t>student interviews</w:t>
      </w:r>
      <w:r w:rsidR="00A26D30" w:rsidRPr="00FC328D">
        <w:rPr>
          <w:rFonts w:eastAsia="Yu Mincho" w:cs="Times New Roman"/>
          <w:color w:val="000000"/>
          <w:szCs w:val="24"/>
        </w:rPr>
        <w:t xml:space="preserve"> </w:t>
      </w:r>
      <w:r w:rsidR="00BE2A8E" w:rsidRPr="00FC328D">
        <w:rPr>
          <w:rFonts w:eastAsia="Yu Mincho" w:cs="Times New Roman"/>
          <w:color w:val="000000"/>
          <w:szCs w:val="24"/>
        </w:rPr>
        <w:t xml:space="preserve">were coded </w:t>
      </w:r>
      <w:r w:rsidR="00457ED2" w:rsidRPr="00FC328D">
        <w:rPr>
          <w:rFonts w:eastAsia="Yu Mincho" w:cs="Times New Roman"/>
          <w:color w:val="000000"/>
          <w:szCs w:val="24"/>
        </w:rPr>
        <w:t>around i</w:t>
      </w:r>
      <w:r w:rsidR="005E1965" w:rsidRPr="00FC328D">
        <w:rPr>
          <w:rFonts w:eastAsia="Yu Mincho" w:cs="Times New Roman"/>
          <w:color w:val="000000"/>
          <w:szCs w:val="24"/>
        </w:rPr>
        <w:t>nterpretations of</w:t>
      </w:r>
      <w:r w:rsidR="00A26D30" w:rsidRPr="00FC328D">
        <w:rPr>
          <w:rFonts w:eastAsia="Yu Mincho" w:cs="Times New Roman"/>
          <w:color w:val="000000"/>
          <w:szCs w:val="24"/>
        </w:rPr>
        <w:t xml:space="preserve"> ELF awareness</w:t>
      </w:r>
      <w:r w:rsidR="00D35D0E" w:rsidRPr="00FC328D">
        <w:rPr>
          <w:rFonts w:eastAsia="Yu Mincho" w:cs="Times New Roman"/>
          <w:color w:val="000000"/>
          <w:szCs w:val="24"/>
        </w:rPr>
        <w:t xml:space="preserve"> (</w:t>
      </w:r>
      <w:r w:rsidR="005E0BCE" w:rsidRPr="00FC328D">
        <w:rPr>
          <w:rFonts w:eastAsia="Yu Mincho" w:cs="Times New Roman"/>
          <w:color w:val="000000"/>
          <w:szCs w:val="24"/>
        </w:rPr>
        <w:t>Sifakis 2019</w:t>
      </w:r>
      <w:r w:rsidR="00D35D0E" w:rsidRPr="00FC328D">
        <w:rPr>
          <w:rFonts w:eastAsia="Yu Mincho" w:cs="Times New Roman"/>
          <w:color w:val="000000"/>
          <w:szCs w:val="24"/>
        </w:rPr>
        <w:t>)</w:t>
      </w:r>
      <w:r w:rsidR="00BE2A8E" w:rsidRPr="00FC328D">
        <w:rPr>
          <w:rFonts w:eastAsia="Yu Mincho" w:cs="Times New Roman"/>
          <w:color w:val="000000"/>
          <w:szCs w:val="24"/>
        </w:rPr>
        <w:t xml:space="preserve">. </w:t>
      </w:r>
      <w:r w:rsidR="008A1F8C" w:rsidRPr="00FC328D">
        <w:rPr>
          <w:rFonts w:eastAsia="Yu Mincho" w:cs="Times New Roman"/>
          <w:color w:val="000000"/>
          <w:szCs w:val="24"/>
        </w:rPr>
        <w:t xml:space="preserve">Later, </w:t>
      </w:r>
      <w:r w:rsidR="00192413" w:rsidRPr="00FC328D">
        <w:rPr>
          <w:rFonts w:eastAsia="Yu Mincho" w:cs="Times New Roman"/>
          <w:color w:val="000000"/>
          <w:szCs w:val="24"/>
        </w:rPr>
        <w:t>thematic connections across the accounts were sought a</w:t>
      </w:r>
      <w:r w:rsidR="00B602EA" w:rsidRPr="00FC328D">
        <w:rPr>
          <w:rFonts w:eastAsia="Yu Mincho" w:cs="Times New Roman"/>
          <w:color w:val="000000"/>
          <w:szCs w:val="24"/>
        </w:rPr>
        <w:t xml:space="preserve">s to </w:t>
      </w:r>
      <w:r w:rsidR="00192413" w:rsidRPr="00FC328D">
        <w:rPr>
          <w:rFonts w:eastAsia="Yu Mincho" w:cs="Times New Roman"/>
          <w:color w:val="000000"/>
          <w:szCs w:val="24"/>
        </w:rPr>
        <w:t xml:space="preserve">which contextual variables appeared </w:t>
      </w:r>
      <w:r w:rsidR="00B602EA" w:rsidRPr="00FC328D">
        <w:rPr>
          <w:rFonts w:eastAsia="Yu Mincho" w:cs="Times New Roman"/>
          <w:color w:val="000000"/>
          <w:szCs w:val="24"/>
        </w:rPr>
        <w:t>relevant to the students, related to ELF and ICA.</w:t>
      </w:r>
    </w:p>
    <w:p w14:paraId="7759BB77" w14:textId="7F830CCD" w:rsidR="00C50532" w:rsidRPr="00FC328D" w:rsidRDefault="0099041A" w:rsidP="00276535">
      <w:pPr>
        <w:tabs>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ind w:firstLine="360"/>
        <w:rPr>
          <w:rFonts w:cs="Times New Roman"/>
          <w:color w:val="000000"/>
          <w:szCs w:val="24"/>
        </w:rPr>
      </w:pPr>
      <w:r w:rsidRPr="00FC328D">
        <w:rPr>
          <w:rFonts w:eastAsia="Yu Mincho" w:cs="Times New Roman"/>
          <w:color w:val="000000"/>
          <w:szCs w:val="24"/>
        </w:rPr>
        <w:t>I</w:t>
      </w:r>
      <w:r w:rsidRPr="00FC328D">
        <w:rPr>
          <w:rFonts w:cs="Times New Roman"/>
          <w:color w:val="000000"/>
          <w:szCs w:val="24"/>
        </w:rPr>
        <w:t>n research such as</w:t>
      </w:r>
      <w:r w:rsidR="000F456D" w:rsidRPr="00FC328D">
        <w:rPr>
          <w:rFonts w:cs="Times New Roman"/>
          <w:color w:val="000000"/>
          <w:szCs w:val="24"/>
        </w:rPr>
        <w:t xml:space="preserve"> this, </w:t>
      </w:r>
      <w:r w:rsidR="00C645CB" w:rsidRPr="00FC328D">
        <w:rPr>
          <w:rFonts w:cs="Times New Roman"/>
          <w:color w:val="000000"/>
          <w:szCs w:val="24"/>
        </w:rPr>
        <w:t>analysis is</w:t>
      </w:r>
      <w:r w:rsidRPr="00FC328D">
        <w:rPr>
          <w:rFonts w:cs="Times New Roman"/>
          <w:color w:val="000000"/>
          <w:szCs w:val="24"/>
        </w:rPr>
        <w:t>, inevitably, influenced by</w:t>
      </w:r>
      <w:r w:rsidR="004971F5" w:rsidRPr="00FC328D">
        <w:rPr>
          <w:rFonts w:cs="Times New Roman"/>
          <w:color w:val="000000"/>
          <w:szCs w:val="24"/>
        </w:rPr>
        <w:t xml:space="preserve"> subjectivit</w:t>
      </w:r>
      <w:r w:rsidR="000F456D" w:rsidRPr="00FC328D">
        <w:rPr>
          <w:rFonts w:cs="Times New Roman"/>
          <w:color w:val="000000"/>
          <w:szCs w:val="24"/>
        </w:rPr>
        <w:t>y; however</w:t>
      </w:r>
      <w:r w:rsidR="004971F5" w:rsidRPr="00FC328D">
        <w:rPr>
          <w:rFonts w:cs="Times New Roman"/>
          <w:color w:val="000000"/>
          <w:szCs w:val="24"/>
        </w:rPr>
        <w:t>,</w:t>
      </w:r>
      <w:r w:rsidR="008065E2" w:rsidRPr="00FC328D">
        <w:rPr>
          <w:rFonts w:cs="Times New Roman"/>
          <w:color w:val="000000"/>
          <w:szCs w:val="24"/>
        </w:rPr>
        <w:t xml:space="preserve"> we</w:t>
      </w:r>
      <w:r w:rsidR="00A36616" w:rsidRPr="00FC328D">
        <w:rPr>
          <w:rFonts w:cs="Times New Roman"/>
          <w:color w:val="000000"/>
          <w:szCs w:val="24"/>
        </w:rPr>
        <w:t xml:space="preserve"> have</w:t>
      </w:r>
      <w:r w:rsidR="008065E2" w:rsidRPr="00FC328D">
        <w:rPr>
          <w:rFonts w:cs="Times New Roman"/>
          <w:color w:val="000000"/>
          <w:szCs w:val="24"/>
        </w:rPr>
        <w:t xml:space="preserve"> aim</w:t>
      </w:r>
      <w:r w:rsidR="00A36616" w:rsidRPr="00FC328D">
        <w:rPr>
          <w:rFonts w:cs="Times New Roman"/>
          <w:color w:val="000000"/>
          <w:szCs w:val="24"/>
        </w:rPr>
        <w:t>ed</w:t>
      </w:r>
      <w:r w:rsidR="008065E2" w:rsidRPr="00FC328D">
        <w:rPr>
          <w:rFonts w:cs="Times New Roman"/>
          <w:color w:val="000000"/>
          <w:szCs w:val="24"/>
        </w:rPr>
        <w:t xml:space="preserve"> to be transparent </w:t>
      </w:r>
      <w:r w:rsidR="00DC4ECD" w:rsidRPr="00FC328D">
        <w:rPr>
          <w:rFonts w:cs="Times New Roman"/>
          <w:color w:val="000000"/>
          <w:szCs w:val="24"/>
        </w:rPr>
        <w:t xml:space="preserve">and reflexive </w:t>
      </w:r>
      <w:r w:rsidR="008065E2" w:rsidRPr="00FC328D">
        <w:rPr>
          <w:rFonts w:cs="Times New Roman"/>
          <w:color w:val="000000"/>
          <w:szCs w:val="24"/>
        </w:rPr>
        <w:t xml:space="preserve">in how claims made </w:t>
      </w:r>
      <w:r w:rsidR="00C50532" w:rsidRPr="00FC328D">
        <w:rPr>
          <w:rFonts w:cs="Times New Roman"/>
          <w:color w:val="000000"/>
          <w:szCs w:val="24"/>
        </w:rPr>
        <w:t xml:space="preserve">from the data are </w:t>
      </w:r>
      <w:r w:rsidR="000C7E13" w:rsidRPr="00FC328D">
        <w:rPr>
          <w:rFonts w:cs="Times New Roman"/>
          <w:color w:val="000000"/>
          <w:szCs w:val="24"/>
        </w:rPr>
        <w:t xml:space="preserve">theoretical over </w:t>
      </w:r>
      <w:r w:rsidR="008065E2" w:rsidRPr="00FC328D">
        <w:rPr>
          <w:rFonts w:cs="Times New Roman"/>
          <w:color w:val="000000"/>
          <w:szCs w:val="24"/>
        </w:rPr>
        <w:t>generali</w:t>
      </w:r>
      <w:r w:rsidR="00DC4ECD" w:rsidRPr="00FC328D">
        <w:rPr>
          <w:rFonts w:cs="Times New Roman"/>
          <w:color w:val="000000"/>
          <w:szCs w:val="24"/>
        </w:rPr>
        <w:t>s</w:t>
      </w:r>
      <w:r w:rsidR="008065E2" w:rsidRPr="00FC328D">
        <w:rPr>
          <w:rFonts w:cs="Times New Roman"/>
          <w:color w:val="000000"/>
          <w:szCs w:val="24"/>
        </w:rPr>
        <w:t xml:space="preserve">able </w:t>
      </w:r>
      <w:r w:rsidR="00E43487" w:rsidRPr="00FC328D">
        <w:rPr>
          <w:rFonts w:cs="Times New Roman"/>
          <w:color w:val="000000"/>
          <w:szCs w:val="24"/>
        </w:rPr>
        <w:t xml:space="preserve">(Lincoln </w:t>
      </w:r>
      <w:r w:rsidR="00045A54" w:rsidRPr="00FC328D">
        <w:rPr>
          <w:rFonts w:cs="Times New Roman"/>
          <w:color w:val="000000"/>
          <w:szCs w:val="24"/>
        </w:rPr>
        <w:t>and</w:t>
      </w:r>
      <w:r w:rsidR="00E43487" w:rsidRPr="00FC328D">
        <w:rPr>
          <w:rFonts w:cs="Times New Roman"/>
          <w:color w:val="000000"/>
          <w:szCs w:val="24"/>
        </w:rPr>
        <w:t xml:space="preserve"> Guba 1</w:t>
      </w:r>
      <w:r w:rsidR="000F456D" w:rsidRPr="00FC328D">
        <w:rPr>
          <w:rFonts w:cs="Times New Roman"/>
          <w:color w:val="000000"/>
          <w:szCs w:val="24"/>
        </w:rPr>
        <w:t>9</w:t>
      </w:r>
      <w:r w:rsidR="00E43487" w:rsidRPr="00FC328D">
        <w:rPr>
          <w:rFonts w:cs="Times New Roman"/>
          <w:color w:val="000000"/>
          <w:szCs w:val="24"/>
        </w:rPr>
        <w:t>85)</w:t>
      </w:r>
      <w:r w:rsidR="009864BC" w:rsidRPr="00FC328D">
        <w:rPr>
          <w:rFonts w:cs="Times New Roman"/>
          <w:color w:val="000000"/>
          <w:szCs w:val="24"/>
        </w:rPr>
        <w:t xml:space="preserve">. Claims </w:t>
      </w:r>
      <w:r w:rsidR="00E43487" w:rsidRPr="00FC328D">
        <w:rPr>
          <w:rFonts w:cs="Times New Roman"/>
          <w:color w:val="000000"/>
          <w:szCs w:val="24"/>
        </w:rPr>
        <w:t>are</w:t>
      </w:r>
      <w:r w:rsidR="009864BC" w:rsidRPr="00FC328D">
        <w:rPr>
          <w:rFonts w:cs="Times New Roman"/>
          <w:color w:val="000000"/>
          <w:szCs w:val="24"/>
        </w:rPr>
        <w:t>, though,</w:t>
      </w:r>
      <w:r w:rsidR="00E43487" w:rsidRPr="00FC328D">
        <w:rPr>
          <w:rFonts w:cs="Times New Roman"/>
          <w:color w:val="000000"/>
          <w:szCs w:val="24"/>
        </w:rPr>
        <w:t xml:space="preserve"> strengthened by the insider access</w:t>
      </w:r>
      <w:r w:rsidR="000F456D" w:rsidRPr="00FC328D">
        <w:rPr>
          <w:rFonts w:cs="Times New Roman"/>
          <w:color w:val="000000"/>
          <w:szCs w:val="24"/>
        </w:rPr>
        <w:t xml:space="preserve"> </w:t>
      </w:r>
      <w:r w:rsidR="000F456D" w:rsidRPr="00FC328D">
        <w:rPr>
          <w:rFonts w:cs="Times New Roman"/>
          <w:szCs w:val="24"/>
        </w:rPr>
        <w:t>of</w:t>
      </w:r>
      <w:r w:rsidR="00A41F49" w:rsidRPr="00FC328D">
        <w:rPr>
          <w:rFonts w:cs="Times New Roman"/>
          <w:szCs w:val="24"/>
        </w:rPr>
        <w:t xml:space="preserve"> </w:t>
      </w:r>
      <w:r w:rsidR="00107AED" w:rsidRPr="00FC328D">
        <w:rPr>
          <w:rFonts w:cs="Times New Roman"/>
          <w:szCs w:val="24"/>
        </w:rPr>
        <w:t>one of the authors</w:t>
      </w:r>
      <w:r w:rsidR="00A54955" w:rsidRPr="00FC328D">
        <w:rPr>
          <w:rFonts w:cs="Times New Roman"/>
          <w:szCs w:val="24"/>
        </w:rPr>
        <w:t xml:space="preserve"> as</w:t>
      </w:r>
      <w:r w:rsidR="000F456D" w:rsidRPr="00FC328D">
        <w:rPr>
          <w:rFonts w:cs="Times New Roman"/>
          <w:color w:val="000000"/>
          <w:szCs w:val="24"/>
        </w:rPr>
        <w:t xml:space="preserve"> a teacher on site, </w:t>
      </w:r>
      <w:r w:rsidR="00E623D3" w:rsidRPr="00FC328D">
        <w:rPr>
          <w:rFonts w:cs="Times New Roman"/>
          <w:color w:val="000000"/>
          <w:szCs w:val="24"/>
        </w:rPr>
        <w:t xml:space="preserve">and the researchers’ </w:t>
      </w:r>
      <w:r w:rsidR="000F456D" w:rsidRPr="00FC328D">
        <w:rPr>
          <w:rFonts w:cs="Times New Roman"/>
          <w:color w:val="000000"/>
          <w:szCs w:val="24"/>
        </w:rPr>
        <w:t xml:space="preserve">conceptual awareness around intercultural learning and </w:t>
      </w:r>
      <w:r w:rsidR="005A78D1" w:rsidRPr="00FC328D">
        <w:rPr>
          <w:rFonts w:cs="Times New Roman"/>
          <w:color w:val="000000"/>
          <w:szCs w:val="24"/>
        </w:rPr>
        <w:t>ELF</w:t>
      </w:r>
      <w:r w:rsidR="005E1965" w:rsidRPr="00FC328D">
        <w:rPr>
          <w:rFonts w:cs="Times New Roman"/>
          <w:color w:val="000000"/>
          <w:szCs w:val="24"/>
        </w:rPr>
        <w:t>. Moreover, the researchers’</w:t>
      </w:r>
      <w:r w:rsidR="005A78D1" w:rsidRPr="00FC328D">
        <w:rPr>
          <w:rFonts w:cs="Times New Roman"/>
          <w:color w:val="000000"/>
          <w:szCs w:val="24"/>
        </w:rPr>
        <w:t xml:space="preserve"> interest in </w:t>
      </w:r>
      <w:r w:rsidR="001642C0" w:rsidRPr="00FC328D">
        <w:rPr>
          <w:rFonts w:cs="Times New Roman"/>
          <w:color w:val="000000"/>
          <w:szCs w:val="24"/>
        </w:rPr>
        <w:t>improving understanding around</w:t>
      </w:r>
      <w:r w:rsidR="005A78D1" w:rsidRPr="00FC328D">
        <w:rPr>
          <w:rFonts w:cs="Times New Roman"/>
          <w:color w:val="000000"/>
          <w:szCs w:val="24"/>
        </w:rPr>
        <w:t xml:space="preserve"> </w:t>
      </w:r>
      <w:r w:rsidR="001642C0" w:rsidRPr="00FC328D">
        <w:rPr>
          <w:rFonts w:cs="Times New Roman"/>
          <w:color w:val="000000"/>
          <w:szCs w:val="24"/>
        </w:rPr>
        <w:t xml:space="preserve">SA </w:t>
      </w:r>
      <w:r w:rsidR="005A78D1" w:rsidRPr="00FC328D">
        <w:rPr>
          <w:rFonts w:cs="Times New Roman"/>
          <w:color w:val="000000"/>
          <w:szCs w:val="24"/>
        </w:rPr>
        <w:t xml:space="preserve">educational practices and experiences </w:t>
      </w:r>
      <w:r w:rsidR="001642C0" w:rsidRPr="00FC328D">
        <w:rPr>
          <w:rFonts w:cs="Times New Roman"/>
          <w:color w:val="000000"/>
          <w:szCs w:val="24"/>
        </w:rPr>
        <w:t>towards, ultimately, improv</w:t>
      </w:r>
      <w:r w:rsidR="00E623D3" w:rsidRPr="00FC328D">
        <w:rPr>
          <w:rFonts w:cs="Times New Roman"/>
          <w:color w:val="000000"/>
          <w:szCs w:val="24"/>
        </w:rPr>
        <w:t>ing</w:t>
      </w:r>
      <w:r w:rsidR="001642C0" w:rsidRPr="00FC328D">
        <w:rPr>
          <w:rFonts w:cs="Times New Roman"/>
          <w:color w:val="000000"/>
          <w:szCs w:val="24"/>
        </w:rPr>
        <w:t xml:space="preserve"> </w:t>
      </w:r>
      <w:r w:rsidR="0012226A" w:rsidRPr="00FC328D">
        <w:rPr>
          <w:rFonts w:cs="Times New Roman"/>
          <w:color w:val="000000"/>
          <w:szCs w:val="24"/>
        </w:rPr>
        <w:t xml:space="preserve">student experiences, should be evidence of </w:t>
      </w:r>
      <w:r w:rsidR="00E623D3" w:rsidRPr="00FC328D">
        <w:rPr>
          <w:rFonts w:cs="Times New Roman"/>
          <w:color w:val="000000"/>
          <w:szCs w:val="24"/>
        </w:rPr>
        <w:t xml:space="preserve">integrity in the </w:t>
      </w:r>
      <w:r w:rsidR="0012226A" w:rsidRPr="00FC328D">
        <w:rPr>
          <w:rFonts w:cs="Times New Roman"/>
          <w:color w:val="000000"/>
          <w:szCs w:val="24"/>
        </w:rPr>
        <w:t>research approach.</w:t>
      </w:r>
      <w:r w:rsidR="008D0752" w:rsidRPr="00FC328D">
        <w:rPr>
          <w:rFonts w:eastAsia="Yu Mincho" w:cs="Times New Roman"/>
          <w:szCs w:val="24"/>
        </w:rPr>
        <w:t xml:space="preserve"> </w:t>
      </w:r>
    </w:p>
    <w:p w14:paraId="0A3F0F58" w14:textId="77777777" w:rsidR="003343D0" w:rsidRPr="00FC328D" w:rsidRDefault="003343D0" w:rsidP="00E43487">
      <w:pPr>
        <w:tabs>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eastAsia="Yu Mincho" w:cs="Times New Roman"/>
          <w:szCs w:val="24"/>
        </w:rPr>
      </w:pPr>
    </w:p>
    <w:p w14:paraId="74990805" w14:textId="6E2DE969" w:rsidR="00DA14B0" w:rsidRPr="00FC328D" w:rsidRDefault="00402FEF" w:rsidP="00473065">
      <w:pPr>
        <w:tabs>
          <w:tab w:val="left" w:pos="284"/>
          <w:tab w:val="left" w:pos="426"/>
          <w:tab w:val="left" w:pos="1134"/>
          <w:tab w:val="left" w:pos="1276"/>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b/>
          <w:bCs/>
          <w:noProof/>
        </w:rPr>
      </w:pPr>
      <w:r w:rsidRPr="00FC328D">
        <w:rPr>
          <w:b/>
          <w:bCs/>
          <w:noProof/>
        </w:rPr>
        <w:t>5</w:t>
      </w:r>
      <w:r w:rsidR="00B7600E" w:rsidRPr="00FC328D">
        <w:rPr>
          <w:b/>
          <w:bCs/>
          <w:noProof/>
        </w:rPr>
        <w:t>.</w:t>
      </w:r>
      <w:r w:rsidR="00473065" w:rsidRPr="00FC328D">
        <w:rPr>
          <w:b/>
          <w:bCs/>
          <w:noProof/>
        </w:rPr>
        <w:t>1.</w:t>
      </w:r>
      <w:r w:rsidR="00B7600E" w:rsidRPr="00FC328D">
        <w:rPr>
          <w:b/>
          <w:bCs/>
          <w:noProof/>
        </w:rPr>
        <w:tab/>
      </w:r>
      <w:r w:rsidR="00DA14B0" w:rsidRPr="00FC328D">
        <w:rPr>
          <w:b/>
          <w:bCs/>
          <w:noProof/>
        </w:rPr>
        <w:t xml:space="preserve">Findings </w:t>
      </w:r>
    </w:p>
    <w:p w14:paraId="06603103" w14:textId="790F065D" w:rsidR="00CC0A14" w:rsidRPr="00FC328D" w:rsidRDefault="008A3EAE" w:rsidP="00C663A2">
      <w:pPr>
        <w:tabs>
          <w:tab w:val="left" w:pos="567"/>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cs="Times New Roman"/>
          <w:szCs w:val="24"/>
        </w:rPr>
      </w:pPr>
      <w:r w:rsidRPr="00FC328D">
        <w:rPr>
          <w:rFonts w:eastAsia="Yu Mincho" w:cs="Times New Roman"/>
          <w:szCs w:val="24"/>
        </w:rPr>
        <w:tab/>
      </w:r>
      <w:r w:rsidR="00C104A4" w:rsidRPr="00FC328D">
        <w:rPr>
          <w:rFonts w:eastAsia="Yu Mincho" w:cs="Times New Roman"/>
          <w:szCs w:val="24"/>
        </w:rPr>
        <w:t>T</w:t>
      </w:r>
      <w:r w:rsidR="00AC5331" w:rsidRPr="00FC328D">
        <w:rPr>
          <w:rFonts w:eastAsia="Yu Mincho" w:cs="Times New Roman"/>
          <w:szCs w:val="24"/>
        </w:rPr>
        <w:t>he</w:t>
      </w:r>
      <w:r w:rsidR="00DA14B0" w:rsidRPr="00FC328D">
        <w:rPr>
          <w:rFonts w:eastAsia="Yu Mincho" w:cs="Times New Roman"/>
          <w:szCs w:val="24"/>
        </w:rPr>
        <w:t xml:space="preserve"> findings </w:t>
      </w:r>
      <w:r w:rsidR="00C104A4" w:rsidRPr="00FC328D">
        <w:rPr>
          <w:rFonts w:eastAsia="Yu Mincho" w:cs="Times New Roman"/>
          <w:szCs w:val="24"/>
        </w:rPr>
        <w:t xml:space="preserve">first </w:t>
      </w:r>
      <w:r w:rsidR="00AC5331" w:rsidRPr="00FC328D">
        <w:rPr>
          <w:rFonts w:eastAsia="Yu Mincho" w:cs="Times New Roman"/>
          <w:szCs w:val="24"/>
        </w:rPr>
        <w:t>present</w:t>
      </w:r>
      <w:r w:rsidR="00E9322B" w:rsidRPr="00FC328D">
        <w:rPr>
          <w:rFonts w:cs="Times New Roman"/>
          <w:szCs w:val="24"/>
        </w:rPr>
        <w:t xml:space="preserve"> </w:t>
      </w:r>
      <w:r w:rsidR="00FF4A4D" w:rsidRPr="00FC328D">
        <w:rPr>
          <w:rFonts w:cs="Times New Roman"/>
          <w:szCs w:val="24"/>
        </w:rPr>
        <w:t xml:space="preserve">thematic connections from the </w:t>
      </w:r>
      <w:r w:rsidR="00D35D0E" w:rsidRPr="00FC328D">
        <w:rPr>
          <w:rFonts w:cs="Times New Roman"/>
          <w:szCs w:val="24"/>
        </w:rPr>
        <w:t xml:space="preserve">students’ </w:t>
      </w:r>
      <w:r w:rsidR="00FF4A4D" w:rsidRPr="00FC328D">
        <w:rPr>
          <w:rFonts w:cs="Times New Roman"/>
          <w:szCs w:val="24"/>
        </w:rPr>
        <w:t>accounts around</w:t>
      </w:r>
      <w:r w:rsidR="00E9322B" w:rsidRPr="00FC328D">
        <w:rPr>
          <w:rFonts w:cs="Times New Roman"/>
          <w:szCs w:val="24"/>
        </w:rPr>
        <w:t xml:space="preserve"> pre-SA educational experiences </w:t>
      </w:r>
      <w:r w:rsidR="00537F99" w:rsidRPr="00FC328D">
        <w:rPr>
          <w:rFonts w:cs="Times New Roman"/>
          <w:szCs w:val="24"/>
        </w:rPr>
        <w:t>before focusing</w:t>
      </w:r>
      <w:r w:rsidR="00E9322B" w:rsidRPr="00FC328D">
        <w:rPr>
          <w:rFonts w:cs="Times New Roman"/>
          <w:szCs w:val="24"/>
        </w:rPr>
        <w:t xml:space="preserve"> on </w:t>
      </w:r>
      <w:r w:rsidR="001E348B" w:rsidRPr="00FC328D">
        <w:rPr>
          <w:rFonts w:cs="Times New Roman"/>
          <w:szCs w:val="24"/>
        </w:rPr>
        <w:t xml:space="preserve">their </w:t>
      </w:r>
      <w:r w:rsidR="00E9322B" w:rsidRPr="00FC328D">
        <w:rPr>
          <w:rFonts w:cs="Times New Roman"/>
          <w:szCs w:val="24"/>
        </w:rPr>
        <w:t>ICA and later ELF perspectives</w:t>
      </w:r>
      <w:r w:rsidR="00601D78" w:rsidRPr="00FC328D">
        <w:rPr>
          <w:rFonts w:cs="Times New Roman"/>
          <w:szCs w:val="24"/>
        </w:rPr>
        <w:t xml:space="preserve">, linked to </w:t>
      </w:r>
      <w:r w:rsidR="00601D78" w:rsidRPr="00FC328D">
        <w:rPr>
          <w:rFonts w:cs="Times New Roman"/>
          <w:szCs w:val="24"/>
        </w:rPr>
        <w:lastRenderedPageBreak/>
        <w:t>SA experiences.</w:t>
      </w:r>
      <w:r w:rsidR="005E1965" w:rsidRPr="00FC328D">
        <w:rPr>
          <w:rFonts w:cs="Times New Roman"/>
          <w:szCs w:val="24"/>
        </w:rPr>
        <w:t xml:space="preserve"> </w:t>
      </w:r>
    </w:p>
    <w:p w14:paraId="785A86AC" w14:textId="31B298C2" w:rsidR="00CC0A14" w:rsidRPr="00FC328D" w:rsidRDefault="00CC0A14" w:rsidP="00C663A2">
      <w:pPr>
        <w:tabs>
          <w:tab w:val="left" w:pos="567"/>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cs="Times New Roman"/>
          <w:szCs w:val="24"/>
        </w:rPr>
      </w:pPr>
    </w:p>
    <w:p w14:paraId="2B9B2704" w14:textId="41AF868D" w:rsidR="00222ABC" w:rsidRPr="00FC328D" w:rsidRDefault="00402FEF" w:rsidP="00B633D4">
      <w:pPr>
        <w:tabs>
          <w:tab w:val="left" w:pos="426"/>
          <w:tab w:val="left" w:pos="567"/>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cs="Times New Roman"/>
          <w:b/>
          <w:bCs/>
          <w:szCs w:val="24"/>
        </w:rPr>
      </w:pPr>
      <w:r w:rsidRPr="00FC328D">
        <w:rPr>
          <w:rFonts w:cs="Times New Roman"/>
          <w:b/>
          <w:bCs/>
          <w:szCs w:val="24"/>
        </w:rPr>
        <w:t>5</w:t>
      </w:r>
      <w:r w:rsidR="00B7600E" w:rsidRPr="00FC328D">
        <w:rPr>
          <w:rFonts w:cs="Times New Roman"/>
          <w:b/>
          <w:bCs/>
          <w:szCs w:val="24"/>
        </w:rPr>
        <w:t>.</w:t>
      </w:r>
      <w:r w:rsidR="00473065" w:rsidRPr="00FC328D">
        <w:rPr>
          <w:rFonts w:cs="Times New Roman"/>
          <w:b/>
          <w:bCs/>
          <w:szCs w:val="24"/>
        </w:rPr>
        <w:t>2.</w:t>
      </w:r>
      <w:r w:rsidR="00B633D4" w:rsidRPr="00FC328D">
        <w:rPr>
          <w:rFonts w:cs="Times New Roman"/>
          <w:b/>
          <w:bCs/>
          <w:szCs w:val="24"/>
        </w:rPr>
        <w:t xml:space="preserve"> </w:t>
      </w:r>
      <w:r w:rsidR="00222ABC" w:rsidRPr="00FC328D">
        <w:rPr>
          <w:rFonts w:cs="Times New Roman"/>
          <w:b/>
          <w:bCs/>
          <w:szCs w:val="24"/>
        </w:rPr>
        <w:t xml:space="preserve">Pre-SA </w:t>
      </w:r>
      <w:r w:rsidR="00133DA3" w:rsidRPr="00FC328D">
        <w:rPr>
          <w:rFonts w:cs="Times New Roman"/>
          <w:b/>
          <w:bCs/>
          <w:szCs w:val="24"/>
        </w:rPr>
        <w:t>E</w:t>
      </w:r>
      <w:r w:rsidR="00222ABC" w:rsidRPr="00FC328D">
        <w:rPr>
          <w:rFonts w:cs="Times New Roman"/>
          <w:b/>
          <w:bCs/>
          <w:szCs w:val="24"/>
        </w:rPr>
        <w:t>ducation</w:t>
      </w:r>
      <w:r w:rsidR="00E27824" w:rsidRPr="00FC328D">
        <w:rPr>
          <w:rFonts w:cs="Times New Roman"/>
          <w:b/>
          <w:bCs/>
          <w:szCs w:val="24"/>
        </w:rPr>
        <w:t>al Experiences</w:t>
      </w:r>
      <w:r w:rsidR="00AB5C33" w:rsidRPr="00FC328D">
        <w:rPr>
          <w:rFonts w:cs="Times New Roman"/>
          <w:b/>
          <w:bCs/>
          <w:szCs w:val="24"/>
        </w:rPr>
        <w:t xml:space="preserve"> around Language and Culture</w:t>
      </w:r>
    </w:p>
    <w:p w14:paraId="1B1EC2BA" w14:textId="06210D0D" w:rsidR="00E2655C" w:rsidRPr="00FC328D" w:rsidRDefault="00E2655C" w:rsidP="00E2655C">
      <w:pPr>
        <w:tabs>
          <w:tab w:val="left" w:pos="567"/>
        </w:tabs>
        <w:rPr>
          <w:rFonts w:cs="Times New Roman"/>
          <w:szCs w:val="24"/>
        </w:rPr>
      </w:pPr>
      <w:r w:rsidRPr="00FC328D">
        <w:rPr>
          <w:rFonts w:cs="Times New Roman"/>
          <w:szCs w:val="24"/>
        </w:rPr>
        <w:tab/>
        <w:t>In the pre-SA interviews, across the accounts there were reports of past learning focus on grammar study over communication practice, as represented by Miho:</w:t>
      </w:r>
    </w:p>
    <w:p w14:paraId="045DA74D" w14:textId="77777777" w:rsidR="00E2655C" w:rsidRPr="00FC328D" w:rsidRDefault="00E2655C" w:rsidP="004F66A1">
      <w:pPr>
        <w:rPr>
          <w:rFonts w:cs="Times New Roman"/>
          <w:b/>
          <w:bCs/>
          <w:szCs w:val="24"/>
        </w:rPr>
      </w:pPr>
    </w:p>
    <w:p w14:paraId="5EAF2A21" w14:textId="45DCE616" w:rsidR="004F66A1" w:rsidRPr="00FC328D" w:rsidRDefault="004F66A1" w:rsidP="004F66A1">
      <w:pPr>
        <w:rPr>
          <w:rFonts w:cs="Times New Roman"/>
          <w:szCs w:val="24"/>
        </w:rPr>
      </w:pPr>
      <w:r w:rsidRPr="00FC328D">
        <w:rPr>
          <w:rFonts w:cs="Times New Roman"/>
          <w:b/>
          <w:bCs/>
          <w:szCs w:val="24"/>
        </w:rPr>
        <w:t>Excerpt 1</w:t>
      </w:r>
      <w:r w:rsidRPr="00FC328D">
        <w:rPr>
          <w:rFonts w:cs="Times New Roman"/>
          <w:szCs w:val="24"/>
        </w:rPr>
        <w:t xml:space="preserve"> Miho (</w:t>
      </w:r>
      <w:r w:rsidR="0014393D" w:rsidRPr="00FC328D">
        <w:rPr>
          <w:rFonts w:cs="Times New Roman"/>
          <w:szCs w:val="24"/>
        </w:rPr>
        <w:t>interview</w:t>
      </w:r>
      <w:r w:rsidR="00751958" w:rsidRPr="00FC328D">
        <w:rPr>
          <w:rFonts w:cs="Times New Roman"/>
          <w:szCs w:val="24"/>
        </w:rPr>
        <w:t xml:space="preserve"> </w:t>
      </w:r>
      <w:r w:rsidRPr="00FC328D">
        <w:rPr>
          <w:rFonts w:cs="Times New Roman"/>
          <w:szCs w:val="24"/>
        </w:rPr>
        <w:t xml:space="preserve">1) </w:t>
      </w:r>
    </w:p>
    <w:p w14:paraId="00F0170C" w14:textId="77777777" w:rsidR="004F66A1" w:rsidRPr="00FC328D" w:rsidRDefault="004F66A1" w:rsidP="004F66A1">
      <w:pPr>
        <w:rPr>
          <w:rFonts w:ascii="Courier New" w:hAnsi="Courier New" w:cs="Courier New"/>
          <w:szCs w:val="24"/>
        </w:rPr>
      </w:pPr>
      <w:r w:rsidRPr="00FC328D">
        <w:rPr>
          <w:rFonts w:ascii="Courier New" w:hAnsi="Courier New" w:cs="Courier New"/>
          <w:szCs w:val="24"/>
        </w:rPr>
        <w:t>In high school I didn't communicate I just studied about grammar and read the textbook</w:t>
      </w:r>
    </w:p>
    <w:p w14:paraId="13968A93" w14:textId="6C24CC31" w:rsidR="004F66A1" w:rsidRPr="00FC328D" w:rsidRDefault="00AD4E06" w:rsidP="00AD4E06">
      <w:pPr>
        <w:tabs>
          <w:tab w:val="left" w:pos="5820"/>
        </w:tabs>
        <w:autoSpaceDE w:val="0"/>
        <w:autoSpaceDN w:val="0"/>
        <w:adjustRightInd w:val="0"/>
        <w:rPr>
          <w:rFonts w:cs="Times New Roman"/>
          <w:szCs w:val="24"/>
        </w:rPr>
      </w:pPr>
      <w:r w:rsidRPr="00FC328D">
        <w:rPr>
          <w:rFonts w:cs="Times New Roman"/>
          <w:szCs w:val="24"/>
        </w:rPr>
        <w:tab/>
      </w:r>
    </w:p>
    <w:p w14:paraId="7524FFD0" w14:textId="663B5CE8" w:rsidR="004F66A1" w:rsidRPr="00FC328D" w:rsidRDefault="008A1F8C" w:rsidP="004F66A1">
      <w:pPr>
        <w:tabs>
          <w:tab w:val="left" w:pos="567"/>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cs="Times New Roman"/>
          <w:szCs w:val="24"/>
        </w:rPr>
      </w:pPr>
      <w:r w:rsidRPr="00FC328D">
        <w:rPr>
          <w:rFonts w:cs="Times New Roman"/>
          <w:szCs w:val="24"/>
        </w:rPr>
        <w:t xml:space="preserve">Such approaches may focus on English as a subject of study, limiting the extent that students use language in any practical way. </w:t>
      </w:r>
      <w:r w:rsidR="004F66A1" w:rsidRPr="00FC328D">
        <w:rPr>
          <w:rFonts w:cs="Times New Roman"/>
          <w:szCs w:val="24"/>
        </w:rPr>
        <w:t xml:space="preserve">In further characterisation of past learning, there were reports that exposure to plurality of English use </w:t>
      </w:r>
      <w:r w:rsidR="00C3723C" w:rsidRPr="00FC328D">
        <w:rPr>
          <w:rFonts w:cs="Times New Roman"/>
          <w:szCs w:val="24"/>
        </w:rPr>
        <w:t>had been</w:t>
      </w:r>
      <w:r w:rsidR="004F66A1" w:rsidRPr="00FC328D">
        <w:rPr>
          <w:rFonts w:cs="Times New Roman"/>
          <w:szCs w:val="24"/>
        </w:rPr>
        <w:t xml:space="preserve"> limited (</w:t>
      </w:r>
      <w:r w:rsidR="00D35D0E" w:rsidRPr="00FC328D">
        <w:rPr>
          <w:rFonts w:cs="Times New Roman"/>
          <w:szCs w:val="24"/>
        </w:rPr>
        <w:t xml:space="preserve">e.g., </w:t>
      </w:r>
      <w:r w:rsidR="00196A92" w:rsidRPr="00FC328D">
        <w:rPr>
          <w:rFonts w:cs="Times New Roman"/>
          <w:szCs w:val="24"/>
        </w:rPr>
        <w:t>Yuhi</w:t>
      </w:r>
      <w:r w:rsidR="004F66A1" w:rsidRPr="00FC328D">
        <w:rPr>
          <w:rFonts w:cs="Times New Roman"/>
          <w:szCs w:val="24"/>
        </w:rPr>
        <w:t>):</w:t>
      </w:r>
    </w:p>
    <w:p w14:paraId="5A3F8C83" w14:textId="77777777" w:rsidR="00A107BB" w:rsidRPr="00FC328D" w:rsidRDefault="00A107BB" w:rsidP="00DA059F">
      <w:pPr>
        <w:tabs>
          <w:tab w:val="left" w:pos="3520"/>
        </w:tabs>
        <w:rPr>
          <w:rFonts w:cs="Times New Roman"/>
          <w:b/>
          <w:bCs/>
          <w:szCs w:val="24"/>
        </w:rPr>
      </w:pPr>
    </w:p>
    <w:p w14:paraId="3F28D760" w14:textId="10BFE178" w:rsidR="00DA059F" w:rsidRPr="00FC328D" w:rsidRDefault="00DA059F" w:rsidP="00DA059F">
      <w:pPr>
        <w:tabs>
          <w:tab w:val="left" w:pos="3520"/>
        </w:tabs>
        <w:rPr>
          <w:rFonts w:cs="Times New Roman"/>
          <w:b/>
          <w:bCs/>
          <w:szCs w:val="24"/>
        </w:rPr>
      </w:pPr>
      <w:r w:rsidRPr="00FC328D">
        <w:rPr>
          <w:rFonts w:cs="Times New Roman"/>
          <w:b/>
          <w:bCs/>
          <w:szCs w:val="24"/>
        </w:rPr>
        <w:t>Excerpt</w:t>
      </w:r>
      <w:r w:rsidR="00FE041E" w:rsidRPr="00FC328D">
        <w:rPr>
          <w:rFonts w:cs="Times New Roman"/>
          <w:b/>
          <w:bCs/>
          <w:szCs w:val="24"/>
        </w:rPr>
        <w:t xml:space="preserve"> </w:t>
      </w:r>
      <w:r w:rsidR="00744189" w:rsidRPr="00FC328D">
        <w:rPr>
          <w:rFonts w:cs="Times New Roman"/>
          <w:b/>
          <w:bCs/>
          <w:szCs w:val="24"/>
        </w:rPr>
        <w:t xml:space="preserve">2 </w:t>
      </w:r>
      <w:r w:rsidR="003808E2" w:rsidRPr="00FC328D">
        <w:rPr>
          <w:rFonts w:cs="Times New Roman"/>
          <w:szCs w:val="24"/>
        </w:rPr>
        <w:t>Yuhi (</w:t>
      </w:r>
      <w:r w:rsidR="00751958" w:rsidRPr="00FC328D">
        <w:rPr>
          <w:rFonts w:cs="Times New Roman"/>
          <w:szCs w:val="24"/>
        </w:rPr>
        <w:t>interview 1</w:t>
      </w:r>
      <w:r w:rsidR="003808E2" w:rsidRPr="00FC328D">
        <w:rPr>
          <w:rFonts w:cs="Times New Roman"/>
          <w:szCs w:val="24"/>
        </w:rPr>
        <w:t>)</w:t>
      </w:r>
    </w:p>
    <w:p w14:paraId="65987925" w14:textId="6DADC9EF" w:rsidR="00DA059F" w:rsidRPr="00FC328D" w:rsidRDefault="00DA059F" w:rsidP="00DA059F">
      <w:pPr>
        <w:tabs>
          <w:tab w:val="left" w:pos="3520"/>
        </w:tabs>
        <w:rPr>
          <w:rFonts w:ascii="Courier New" w:hAnsi="Courier New" w:cs="Courier New"/>
          <w:szCs w:val="24"/>
        </w:rPr>
      </w:pPr>
      <w:r w:rsidRPr="00FC328D">
        <w:rPr>
          <w:rFonts w:ascii="Courier New" w:hAnsi="Courier New" w:cs="Courier New"/>
          <w:szCs w:val="24"/>
        </w:rPr>
        <w:t>We learnt American English I don’t know about other English</w:t>
      </w:r>
    </w:p>
    <w:p w14:paraId="1DF90F9A" w14:textId="52FE6C8F" w:rsidR="00C60A7F" w:rsidRPr="00FC328D" w:rsidRDefault="00C60A7F" w:rsidP="00CD2E1A">
      <w:pPr>
        <w:rPr>
          <w:rFonts w:cs="Times New Roman"/>
          <w:szCs w:val="24"/>
        </w:rPr>
      </w:pPr>
    </w:p>
    <w:p w14:paraId="3DE86E95" w14:textId="76300C46" w:rsidR="00EF190D" w:rsidRPr="00FC328D" w:rsidRDefault="00A107BB" w:rsidP="00CD2E1A">
      <w:pPr>
        <w:rPr>
          <w:rFonts w:cs="Times New Roman"/>
          <w:szCs w:val="24"/>
        </w:rPr>
      </w:pPr>
      <w:r w:rsidRPr="00FC328D">
        <w:rPr>
          <w:rFonts w:cs="Times New Roman"/>
          <w:szCs w:val="24"/>
        </w:rPr>
        <w:t xml:space="preserve">Such educational experiences may not </w:t>
      </w:r>
      <w:r w:rsidR="00AC66E9" w:rsidRPr="00FC328D">
        <w:rPr>
          <w:rFonts w:cs="Times New Roman"/>
          <w:szCs w:val="24"/>
        </w:rPr>
        <w:t xml:space="preserve">lead easily to </w:t>
      </w:r>
      <w:r w:rsidRPr="00FC328D">
        <w:rPr>
          <w:rFonts w:cs="Times New Roman"/>
          <w:szCs w:val="24"/>
        </w:rPr>
        <w:t>skills or awareness among students</w:t>
      </w:r>
      <w:r w:rsidR="00AC66E9" w:rsidRPr="00FC328D">
        <w:rPr>
          <w:rFonts w:cs="Times New Roman"/>
          <w:szCs w:val="24"/>
        </w:rPr>
        <w:t xml:space="preserve"> around complex experiences of intercultural communication in SA contexts. Complexity also appeared overlooked in </w:t>
      </w:r>
      <w:r w:rsidR="005913D3" w:rsidRPr="00FC328D">
        <w:rPr>
          <w:rFonts w:cs="Times New Roman"/>
          <w:szCs w:val="24"/>
        </w:rPr>
        <w:t>reports of focus</w:t>
      </w:r>
      <w:r w:rsidR="000723E8" w:rsidRPr="00FC328D">
        <w:rPr>
          <w:rFonts w:cs="Times New Roman"/>
          <w:szCs w:val="24"/>
        </w:rPr>
        <w:t xml:space="preserve"> in </w:t>
      </w:r>
      <w:r w:rsidR="00196A92" w:rsidRPr="00FC328D">
        <w:rPr>
          <w:rFonts w:cs="Times New Roman"/>
          <w:szCs w:val="24"/>
        </w:rPr>
        <w:t xml:space="preserve">past </w:t>
      </w:r>
      <w:r w:rsidR="000723E8" w:rsidRPr="00FC328D">
        <w:rPr>
          <w:rFonts w:cs="Times New Roman"/>
          <w:szCs w:val="24"/>
        </w:rPr>
        <w:t>learning</w:t>
      </w:r>
      <w:r w:rsidR="005913D3" w:rsidRPr="00FC328D">
        <w:rPr>
          <w:rFonts w:cs="Times New Roman"/>
          <w:szCs w:val="24"/>
        </w:rPr>
        <w:t xml:space="preserve"> on correctness </w:t>
      </w:r>
      <w:r w:rsidR="00DC297F" w:rsidRPr="00FC328D">
        <w:rPr>
          <w:rFonts w:cs="Times New Roman"/>
          <w:szCs w:val="24"/>
        </w:rPr>
        <w:t>as linked solely to native English speakers</w:t>
      </w:r>
      <w:r w:rsidR="00035046" w:rsidRPr="00FC328D">
        <w:rPr>
          <w:rFonts w:cs="Times New Roman"/>
          <w:szCs w:val="24"/>
        </w:rPr>
        <w:t xml:space="preserve">, as </w:t>
      </w:r>
      <w:r w:rsidR="00196A92" w:rsidRPr="00FC328D">
        <w:rPr>
          <w:rFonts w:cs="Times New Roman"/>
          <w:szCs w:val="24"/>
        </w:rPr>
        <w:t>illustrated</w:t>
      </w:r>
      <w:r w:rsidR="00035046" w:rsidRPr="00FC328D">
        <w:rPr>
          <w:rFonts w:cs="Times New Roman"/>
          <w:szCs w:val="24"/>
        </w:rPr>
        <w:t xml:space="preserve"> by Yuta:</w:t>
      </w:r>
    </w:p>
    <w:p w14:paraId="391D6D67" w14:textId="77777777" w:rsidR="009E3DB4" w:rsidRPr="00FC328D" w:rsidRDefault="009E3DB4" w:rsidP="009E3DB4">
      <w:pPr>
        <w:tabs>
          <w:tab w:val="left" w:pos="3520"/>
        </w:tabs>
        <w:rPr>
          <w:rFonts w:ascii="Courier New" w:hAnsi="Courier New" w:cs="Courier New"/>
          <w:kern w:val="0"/>
          <w:szCs w:val="24"/>
        </w:rPr>
      </w:pPr>
    </w:p>
    <w:p w14:paraId="0C312ADE" w14:textId="10CFAF41" w:rsidR="009E3DB4" w:rsidRPr="00FC328D" w:rsidRDefault="009E3DB4" w:rsidP="009E3DB4">
      <w:pPr>
        <w:tabs>
          <w:tab w:val="left" w:pos="3520"/>
        </w:tabs>
        <w:rPr>
          <w:rFonts w:cs="Times New Roman"/>
          <w:b/>
          <w:bCs/>
          <w:kern w:val="0"/>
          <w:szCs w:val="24"/>
        </w:rPr>
      </w:pPr>
      <w:r w:rsidRPr="00FC328D">
        <w:rPr>
          <w:rFonts w:cs="Times New Roman"/>
          <w:b/>
          <w:bCs/>
          <w:kern w:val="0"/>
          <w:szCs w:val="24"/>
        </w:rPr>
        <w:t xml:space="preserve">Excerpt </w:t>
      </w:r>
      <w:r w:rsidR="00744189" w:rsidRPr="00FC328D">
        <w:rPr>
          <w:rFonts w:cs="Times New Roman"/>
          <w:b/>
          <w:bCs/>
          <w:kern w:val="0"/>
          <w:szCs w:val="24"/>
        </w:rPr>
        <w:t xml:space="preserve">3 </w:t>
      </w:r>
      <w:r w:rsidRPr="00FC328D">
        <w:rPr>
          <w:rFonts w:cs="Times New Roman"/>
          <w:kern w:val="0"/>
          <w:szCs w:val="24"/>
        </w:rPr>
        <w:t>Yuta (</w:t>
      </w:r>
      <w:r w:rsidR="00751958" w:rsidRPr="00FC328D">
        <w:rPr>
          <w:rFonts w:cs="Times New Roman"/>
          <w:kern w:val="0"/>
          <w:szCs w:val="24"/>
        </w:rPr>
        <w:t>interview 1</w:t>
      </w:r>
      <w:r w:rsidR="00E22F1A" w:rsidRPr="00FC328D">
        <w:rPr>
          <w:rFonts w:cs="Times New Roman"/>
          <w:kern w:val="0"/>
          <w:szCs w:val="24"/>
        </w:rPr>
        <w:t>, translation</w:t>
      </w:r>
      <w:r w:rsidRPr="00FC328D">
        <w:rPr>
          <w:rFonts w:cs="Times New Roman"/>
          <w:kern w:val="0"/>
          <w:szCs w:val="24"/>
        </w:rPr>
        <w:t>)</w:t>
      </w:r>
    </w:p>
    <w:p w14:paraId="25CEAC7D" w14:textId="025A6D65" w:rsidR="009E3DB4" w:rsidRPr="00FC328D" w:rsidRDefault="009E3DB4" w:rsidP="009E3DB4">
      <w:pPr>
        <w:tabs>
          <w:tab w:val="left" w:pos="3520"/>
        </w:tabs>
        <w:rPr>
          <w:rFonts w:ascii="Courier New" w:hAnsi="Courier New" w:cs="Courier New"/>
          <w:kern w:val="0"/>
          <w:szCs w:val="24"/>
        </w:rPr>
      </w:pPr>
      <w:r w:rsidRPr="00FC328D">
        <w:rPr>
          <w:rFonts w:ascii="Courier New" w:hAnsi="Courier New" w:cs="Courier New"/>
          <w:kern w:val="0"/>
          <w:szCs w:val="24"/>
        </w:rPr>
        <w:t>I tr</w:t>
      </w:r>
      <w:r w:rsidR="009B0EC9" w:rsidRPr="00FC328D">
        <w:rPr>
          <w:rFonts w:ascii="Courier New" w:hAnsi="Courier New" w:cs="Courier New"/>
          <w:kern w:val="0"/>
          <w:szCs w:val="24"/>
        </w:rPr>
        <w:t>ied</w:t>
      </w:r>
      <w:r w:rsidRPr="00FC328D">
        <w:rPr>
          <w:rFonts w:ascii="Courier New" w:hAnsi="Courier New" w:cs="Courier New"/>
          <w:kern w:val="0"/>
          <w:szCs w:val="24"/>
        </w:rPr>
        <w:t xml:space="preserve"> to mimic the pronunciation of native speakers because they speak correctly </w:t>
      </w:r>
    </w:p>
    <w:p w14:paraId="4A4B58DE" w14:textId="77777777" w:rsidR="00B200BE" w:rsidRPr="00FC328D" w:rsidRDefault="00B200BE" w:rsidP="00DA14B0">
      <w:pPr>
        <w:rPr>
          <w:rFonts w:cs="Times New Roman"/>
          <w:szCs w:val="24"/>
        </w:rPr>
      </w:pPr>
    </w:p>
    <w:p w14:paraId="1B3FD3FA" w14:textId="4B5C8F8C" w:rsidR="00426786" w:rsidRPr="00FC328D" w:rsidRDefault="00220AEF" w:rsidP="005D6938">
      <w:pPr>
        <w:rPr>
          <w:rFonts w:cs="Times New Roman"/>
          <w:szCs w:val="24"/>
        </w:rPr>
      </w:pPr>
      <w:r w:rsidRPr="00FC328D">
        <w:rPr>
          <w:rFonts w:cs="Times New Roman"/>
          <w:szCs w:val="24"/>
        </w:rPr>
        <w:t xml:space="preserve">Though </w:t>
      </w:r>
      <w:r w:rsidR="00247A6E" w:rsidRPr="00FC328D">
        <w:rPr>
          <w:rFonts w:cs="Times New Roman"/>
          <w:szCs w:val="24"/>
        </w:rPr>
        <w:t>shadowing activities</w:t>
      </w:r>
      <w:r w:rsidR="00B3017B" w:rsidRPr="00FC328D">
        <w:rPr>
          <w:rFonts w:cs="Times New Roman"/>
          <w:szCs w:val="24"/>
        </w:rPr>
        <w:t>, as implied in Excerpt 3,</w:t>
      </w:r>
      <w:r w:rsidR="00247A6E" w:rsidRPr="00FC328D">
        <w:rPr>
          <w:rFonts w:cs="Times New Roman"/>
          <w:szCs w:val="24"/>
        </w:rPr>
        <w:t xml:space="preserve"> are </w:t>
      </w:r>
      <w:r w:rsidR="00B200BE" w:rsidRPr="00FC328D">
        <w:rPr>
          <w:rFonts w:cs="Times New Roman"/>
          <w:szCs w:val="24"/>
        </w:rPr>
        <w:t>potentially useful</w:t>
      </w:r>
      <w:r w:rsidR="0054150D" w:rsidRPr="00FC328D">
        <w:rPr>
          <w:rFonts w:cs="Times New Roman"/>
          <w:szCs w:val="24"/>
        </w:rPr>
        <w:t xml:space="preserve">, </w:t>
      </w:r>
      <w:r w:rsidR="00247A6E" w:rsidRPr="00FC328D">
        <w:rPr>
          <w:rFonts w:cs="Times New Roman"/>
          <w:szCs w:val="24"/>
        </w:rPr>
        <w:t xml:space="preserve">the </w:t>
      </w:r>
      <w:r w:rsidR="00A9597C" w:rsidRPr="00FC328D">
        <w:rPr>
          <w:rFonts w:cs="Times New Roman"/>
          <w:szCs w:val="24"/>
        </w:rPr>
        <w:t xml:space="preserve">perception </w:t>
      </w:r>
      <w:r w:rsidR="00247A6E" w:rsidRPr="00FC328D">
        <w:rPr>
          <w:rFonts w:cs="Times New Roman"/>
          <w:szCs w:val="24"/>
        </w:rPr>
        <w:t xml:space="preserve">among some students </w:t>
      </w:r>
      <w:r w:rsidR="00A9597C" w:rsidRPr="00FC328D">
        <w:rPr>
          <w:rFonts w:cs="Times New Roman"/>
          <w:szCs w:val="24"/>
        </w:rPr>
        <w:t xml:space="preserve">of </w:t>
      </w:r>
      <w:r w:rsidR="00035046" w:rsidRPr="00FC328D">
        <w:rPr>
          <w:rFonts w:cs="Times New Roman"/>
          <w:szCs w:val="24"/>
        </w:rPr>
        <w:t>native English speaker</w:t>
      </w:r>
      <w:r w:rsidR="00B36382" w:rsidRPr="00FC328D">
        <w:rPr>
          <w:rFonts w:cs="Times New Roman"/>
          <w:szCs w:val="24"/>
        </w:rPr>
        <w:t xml:space="preserve"> uses</w:t>
      </w:r>
      <w:r w:rsidR="00035046" w:rsidRPr="00FC328D">
        <w:rPr>
          <w:rFonts w:cs="Times New Roman"/>
          <w:szCs w:val="24"/>
        </w:rPr>
        <w:t xml:space="preserve"> </w:t>
      </w:r>
      <w:r w:rsidR="004614D8" w:rsidRPr="00FC328D">
        <w:rPr>
          <w:rFonts w:cs="Times New Roman"/>
          <w:szCs w:val="24"/>
        </w:rPr>
        <w:t>as providing the only</w:t>
      </w:r>
      <w:r w:rsidR="00A9597C" w:rsidRPr="00FC328D">
        <w:rPr>
          <w:rFonts w:cs="Times New Roman"/>
          <w:szCs w:val="24"/>
        </w:rPr>
        <w:t xml:space="preserve"> correct</w:t>
      </w:r>
      <w:r w:rsidR="004614D8" w:rsidRPr="00FC328D">
        <w:rPr>
          <w:rFonts w:cs="Times New Roman"/>
          <w:szCs w:val="24"/>
        </w:rPr>
        <w:t xml:space="preserve"> model for English use ma</w:t>
      </w:r>
      <w:r w:rsidR="00A9597C" w:rsidRPr="00FC328D">
        <w:rPr>
          <w:rFonts w:cs="Times New Roman"/>
          <w:szCs w:val="24"/>
        </w:rPr>
        <w:t xml:space="preserve">y be </w:t>
      </w:r>
      <w:r w:rsidR="00B36382" w:rsidRPr="00FC328D">
        <w:rPr>
          <w:rFonts w:cs="Times New Roman"/>
          <w:szCs w:val="24"/>
        </w:rPr>
        <w:t xml:space="preserve">problematic </w:t>
      </w:r>
      <w:r w:rsidR="00426786" w:rsidRPr="00FC328D">
        <w:rPr>
          <w:rFonts w:cs="Times New Roman"/>
          <w:szCs w:val="24"/>
        </w:rPr>
        <w:t xml:space="preserve">for developing </w:t>
      </w:r>
      <w:r w:rsidR="005D6938" w:rsidRPr="00FC328D">
        <w:rPr>
          <w:rFonts w:cs="Times New Roman"/>
          <w:szCs w:val="24"/>
        </w:rPr>
        <w:t xml:space="preserve">awareness of variability. </w:t>
      </w:r>
    </w:p>
    <w:p w14:paraId="3F388D03" w14:textId="39A678ED" w:rsidR="002A329F" w:rsidRPr="00FC328D" w:rsidRDefault="00EB6436" w:rsidP="00EB6436">
      <w:pPr>
        <w:tabs>
          <w:tab w:val="left" w:pos="567"/>
        </w:tabs>
        <w:rPr>
          <w:rFonts w:cs="Times New Roman"/>
          <w:szCs w:val="24"/>
        </w:rPr>
      </w:pPr>
      <w:r w:rsidRPr="00FC328D">
        <w:rPr>
          <w:rFonts w:cs="Times New Roman"/>
          <w:szCs w:val="24"/>
        </w:rPr>
        <w:tab/>
      </w:r>
      <w:r w:rsidR="00F2467B" w:rsidRPr="00FC328D">
        <w:rPr>
          <w:rFonts w:cs="Times New Roman"/>
          <w:szCs w:val="24"/>
        </w:rPr>
        <w:t xml:space="preserve">When asked about past experiences of culture in learning, students tended to report on experiences </w:t>
      </w:r>
      <w:r w:rsidR="00B750C1" w:rsidRPr="00FC328D">
        <w:rPr>
          <w:rFonts w:cs="Times New Roman"/>
          <w:szCs w:val="24"/>
        </w:rPr>
        <w:t>of fact-based culture learning</w:t>
      </w:r>
      <w:r w:rsidR="00F2467B" w:rsidRPr="00FC328D">
        <w:rPr>
          <w:rFonts w:cs="Times New Roman"/>
          <w:szCs w:val="24"/>
        </w:rPr>
        <w:t xml:space="preserve"> in national associations, </w:t>
      </w:r>
      <w:r w:rsidR="001560AB" w:rsidRPr="00FC328D">
        <w:rPr>
          <w:rFonts w:cs="Times New Roman"/>
          <w:szCs w:val="24"/>
        </w:rPr>
        <w:t>as recalled by Kojiro about an English language class project:</w:t>
      </w:r>
    </w:p>
    <w:p w14:paraId="1CC7E33E" w14:textId="77777777" w:rsidR="0064775B" w:rsidRPr="00FC328D" w:rsidRDefault="0064775B" w:rsidP="0037079D">
      <w:pPr>
        <w:tabs>
          <w:tab w:val="left" w:pos="3520"/>
        </w:tabs>
        <w:rPr>
          <w:rFonts w:cs="Times New Roman"/>
          <w:szCs w:val="24"/>
        </w:rPr>
      </w:pPr>
    </w:p>
    <w:p w14:paraId="706E6D90" w14:textId="0AED9917" w:rsidR="002A329F" w:rsidRPr="00FC328D" w:rsidRDefault="002A329F" w:rsidP="002A329F">
      <w:pPr>
        <w:tabs>
          <w:tab w:val="left" w:pos="3520"/>
        </w:tabs>
        <w:rPr>
          <w:rFonts w:cs="Times New Roman"/>
          <w:b/>
          <w:szCs w:val="24"/>
        </w:rPr>
      </w:pPr>
      <w:r w:rsidRPr="00FC328D">
        <w:rPr>
          <w:rFonts w:cs="Times New Roman"/>
          <w:b/>
          <w:bCs/>
          <w:szCs w:val="24"/>
        </w:rPr>
        <w:t xml:space="preserve">Excerpt </w:t>
      </w:r>
      <w:r w:rsidR="00744189" w:rsidRPr="00FC328D">
        <w:rPr>
          <w:rFonts w:cs="Times New Roman"/>
          <w:b/>
          <w:bCs/>
          <w:szCs w:val="24"/>
        </w:rPr>
        <w:t xml:space="preserve">4 </w:t>
      </w:r>
      <w:r w:rsidR="007A7AC6" w:rsidRPr="00FC328D">
        <w:rPr>
          <w:rFonts w:cs="Times New Roman"/>
          <w:szCs w:val="24"/>
        </w:rPr>
        <w:t>Kojiro (int</w:t>
      </w:r>
      <w:r w:rsidR="00751958" w:rsidRPr="00FC328D">
        <w:rPr>
          <w:rFonts w:cs="Times New Roman"/>
          <w:szCs w:val="24"/>
        </w:rPr>
        <w:t xml:space="preserve">erview </w:t>
      </w:r>
      <w:r w:rsidR="007A7AC6" w:rsidRPr="00FC328D">
        <w:rPr>
          <w:rFonts w:cs="Times New Roman"/>
          <w:szCs w:val="24"/>
        </w:rPr>
        <w:t>1)</w:t>
      </w:r>
    </w:p>
    <w:p w14:paraId="0AA22109" w14:textId="7A25AA04" w:rsidR="002A329F" w:rsidRPr="00FC328D" w:rsidRDefault="002A329F" w:rsidP="002A329F">
      <w:pPr>
        <w:tabs>
          <w:tab w:val="left" w:pos="3520"/>
        </w:tabs>
        <w:rPr>
          <w:rFonts w:ascii="Courier New" w:hAnsi="Courier New" w:cs="Courier New"/>
          <w:szCs w:val="24"/>
        </w:rPr>
      </w:pPr>
      <w:r w:rsidRPr="00FC328D">
        <w:rPr>
          <w:rFonts w:ascii="Courier New" w:hAnsi="Courier New" w:cs="Courier New"/>
          <w:szCs w:val="24"/>
        </w:rPr>
        <w:t xml:space="preserve">The teacher gave us a project to learn culture of an English-speaking culture and then </w:t>
      </w:r>
      <w:r w:rsidR="00CA06B8" w:rsidRPr="00FC328D">
        <w:rPr>
          <w:rFonts w:ascii="Courier New" w:hAnsi="Courier New" w:cs="Courier New"/>
          <w:szCs w:val="24"/>
        </w:rPr>
        <w:t>make</w:t>
      </w:r>
      <w:r w:rsidRPr="00FC328D">
        <w:rPr>
          <w:rFonts w:ascii="Courier New" w:hAnsi="Courier New" w:cs="Courier New"/>
          <w:szCs w:val="24"/>
        </w:rPr>
        <w:t xml:space="preserve"> a report, for example about food </w:t>
      </w:r>
    </w:p>
    <w:p w14:paraId="4128020E" w14:textId="77777777" w:rsidR="003022DD" w:rsidRPr="00FC328D" w:rsidRDefault="003022DD" w:rsidP="00E200C6">
      <w:pPr>
        <w:tabs>
          <w:tab w:val="left" w:pos="3520"/>
        </w:tabs>
        <w:rPr>
          <w:rFonts w:cs="Times New Roman"/>
          <w:szCs w:val="24"/>
        </w:rPr>
      </w:pPr>
    </w:p>
    <w:p w14:paraId="68A46356" w14:textId="20263DBB" w:rsidR="00C37093" w:rsidRPr="00FC328D" w:rsidRDefault="00B3017B" w:rsidP="00C37093">
      <w:pPr>
        <w:rPr>
          <w:rFonts w:cs="Times New Roman"/>
          <w:i/>
          <w:szCs w:val="24"/>
        </w:rPr>
      </w:pPr>
      <w:r w:rsidRPr="00FC328D">
        <w:rPr>
          <w:rFonts w:cs="Times New Roman"/>
          <w:szCs w:val="24"/>
        </w:rPr>
        <w:t xml:space="preserve">Such approaches may limit intercultural learning towards developing non-essentialist perspectives. </w:t>
      </w:r>
      <w:r w:rsidR="007A0355" w:rsidRPr="00FC328D">
        <w:rPr>
          <w:rFonts w:cs="Times New Roman"/>
          <w:szCs w:val="24"/>
        </w:rPr>
        <w:t>Regarding</w:t>
      </w:r>
      <w:r w:rsidR="00C37093" w:rsidRPr="00FC328D">
        <w:rPr>
          <w:rFonts w:cs="Times New Roman"/>
          <w:szCs w:val="24"/>
        </w:rPr>
        <w:t xml:space="preserve"> pre-SA support</w:t>
      </w:r>
      <w:r w:rsidR="007A0355" w:rsidRPr="00FC328D">
        <w:rPr>
          <w:rFonts w:cs="Times New Roman"/>
          <w:szCs w:val="24"/>
        </w:rPr>
        <w:t xml:space="preserve"> at the university</w:t>
      </w:r>
      <w:r w:rsidR="00C37093" w:rsidRPr="00FC328D">
        <w:rPr>
          <w:rFonts w:cs="Times New Roman"/>
          <w:szCs w:val="24"/>
        </w:rPr>
        <w:t xml:space="preserve">, students reported no training had been provided and input was limited to basic checklists and information about staying safe abroad, as illustrated by Miho and </w:t>
      </w:r>
      <w:r w:rsidR="007A0355" w:rsidRPr="00FC328D">
        <w:rPr>
          <w:rFonts w:cs="Times New Roman"/>
          <w:szCs w:val="24"/>
        </w:rPr>
        <w:t>Yuta</w:t>
      </w:r>
      <w:r w:rsidR="00C37093" w:rsidRPr="00FC328D">
        <w:rPr>
          <w:rFonts w:cs="Times New Roman"/>
          <w:szCs w:val="24"/>
        </w:rPr>
        <w:t>:</w:t>
      </w:r>
    </w:p>
    <w:p w14:paraId="0583D042" w14:textId="77777777" w:rsidR="00C37093" w:rsidRPr="00FC328D" w:rsidRDefault="00C37093" w:rsidP="00C37093">
      <w:pPr>
        <w:rPr>
          <w:rFonts w:cs="Times New Roman"/>
          <w:szCs w:val="24"/>
        </w:rPr>
      </w:pPr>
    </w:p>
    <w:p w14:paraId="2CD92AAD" w14:textId="5DDF1804" w:rsidR="00C37093" w:rsidRPr="00FC328D" w:rsidRDefault="00C37093" w:rsidP="00C37093">
      <w:pPr>
        <w:rPr>
          <w:rFonts w:cs="Times New Roman"/>
          <w:szCs w:val="24"/>
        </w:rPr>
      </w:pPr>
      <w:r w:rsidRPr="00FC328D">
        <w:rPr>
          <w:rFonts w:cs="Times New Roman"/>
          <w:b/>
          <w:bCs/>
          <w:szCs w:val="24"/>
        </w:rPr>
        <w:t xml:space="preserve">Excerpt </w:t>
      </w:r>
      <w:r w:rsidR="00744189" w:rsidRPr="00FC328D">
        <w:rPr>
          <w:rFonts w:cs="Times New Roman"/>
          <w:b/>
          <w:bCs/>
          <w:szCs w:val="24"/>
        </w:rPr>
        <w:t xml:space="preserve">5 </w:t>
      </w:r>
      <w:r w:rsidRPr="00FC328D">
        <w:rPr>
          <w:rFonts w:cs="Times New Roman"/>
          <w:szCs w:val="24"/>
        </w:rPr>
        <w:t>Miho (int</w:t>
      </w:r>
      <w:r w:rsidR="00751958" w:rsidRPr="00FC328D">
        <w:rPr>
          <w:rFonts w:cs="Times New Roman"/>
          <w:szCs w:val="24"/>
        </w:rPr>
        <w:t xml:space="preserve">erview </w:t>
      </w:r>
      <w:r w:rsidRPr="00FC328D">
        <w:rPr>
          <w:rFonts w:cs="Times New Roman"/>
          <w:szCs w:val="24"/>
        </w:rPr>
        <w:t>2)</w:t>
      </w:r>
    </w:p>
    <w:p w14:paraId="2246F941" w14:textId="77777777" w:rsidR="00C37093" w:rsidRPr="00FC328D" w:rsidRDefault="00C37093" w:rsidP="00C37093">
      <w:pPr>
        <w:rPr>
          <w:rFonts w:ascii="Courier New" w:hAnsi="Courier New" w:cs="Courier New"/>
          <w:szCs w:val="24"/>
        </w:rPr>
      </w:pPr>
      <w:r w:rsidRPr="00FC328D">
        <w:rPr>
          <w:rFonts w:ascii="Courier New" w:hAnsi="Courier New" w:cs="Courier New"/>
          <w:szCs w:val="24"/>
        </w:rPr>
        <w:t xml:space="preserve">We had introduction meeting … international centre they do they only the paperwork … they lecture me about security </w:t>
      </w:r>
    </w:p>
    <w:p w14:paraId="17D4F441" w14:textId="77777777" w:rsidR="00C37093" w:rsidRPr="00FC328D" w:rsidRDefault="00C37093" w:rsidP="00C37093">
      <w:pPr>
        <w:rPr>
          <w:rFonts w:cs="Times New Roman"/>
          <w:szCs w:val="24"/>
        </w:rPr>
      </w:pPr>
    </w:p>
    <w:p w14:paraId="5FAB1995" w14:textId="7E43B55A" w:rsidR="00C37093" w:rsidRPr="00FC328D" w:rsidRDefault="00C37093" w:rsidP="00C37093">
      <w:pPr>
        <w:rPr>
          <w:rFonts w:cs="Times New Roman"/>
          <w:szCs w:val="24"/>
        </w:rPr>
      </w:pPr>
      <w:r w:rsidRPr="00FC328D">
        <w:rPr>
          <w:rFonts w:cs="Times New Roman"/>
          <w:b/>
          <w:bCs/>
          <w:szCs w:val="24"/>
        </w:rPr>
        <w:t xml:space="preserve">Excerpt </w:t>
      </w:r>
      <w:r w:rsidR="00744189" w:rsidRPr="00FC328D">
        <w:rPr>
          <w:rFonts w:cs="Times New Roman"/>
          <w:b/>
          <w:bCs/>
          <w:szCs w:val="24"/>
        </w:rPr>
        <w:t xml:space="preserve">6 </w:t>
      </w:r>
      <w:r w:rsidRPr="00FC328D">
        <w:rPr>
          <w:rFonts w:cs="Times New Roman"/>
          <w:szCs w:val="24"/>
        </w:rPr>
        <w:t>Yuta (int</w:t>
      </w:r>
      <w:r w:rsidR="00751958" w:rsidRPr="00FC328D">
        <w:rPr>
          <w:rFonts w:cs="Times New Roman"/>
          <w:szCs w:val="24"/>
        </w:rPr>
        <w:t>erview 2,</w:t>
      </w:r>
      <w:r w:rsidRPr="00FC328D">
        <w:rPr>
          <w:rFonts w:cs="Times New Roman"/>
          <w:szCs w:val="24"/>
        </w:rPr>
        <w:t xml:space="preserve"> translation)</w:t>
      </w:r>
    </w:p>
    <w:p w14:paraId="42015D45" w14:textId="77777777" w:rsidR="00C37093" w:rsidRPr="00FC328D" w:rsidRDefault="00C37093" w:rsidP="00C37093">
      <w:pPr>
        <w:rPr>
          <w:rFonts w:ascii="Courier New" w:hAnsi="Courier New" w:cs="Courier New"/>
          <w:szCs w:val="24"/>
        </w:rPr>
      </w:pPr>
      <w:r w:rsidRPr="00FC328D">
        <w:rPr>
          <w:rFonts w:ascii="Courier New" w:hAnsi="Courier New" w:cs="Courier New"/>
          <w:szCs w:val="24"/>
        </w:rPr>
        <w:t xml:space="preserve">I don’t think there were support initiatives from them </w:t>
      </w:r>
    </w:p>
    <w:p w14:paraId="4963E85F" w14:textId="77777777" w:rsidR="00C37093" w:rsidRPr="00FC328D" w:rsidRDefault="00C37093" w:rsidP="00C37093">
      <w:pPr>
        <w:tabs>
          <w:tab w:val="left" w:pos="567"/>
        </w:tabs>
        <w:rPr>
          <w:rFonts w:cs="Times New Roman"/>
          <w:szCs w:val="24"/>
        </w:rPr>
      </w:pPr>
    </w:p>
    <w:p w14:paraId="03E07A42" w14:textId="73F98B58" w:rsidR="001B0FC1" w:rsidRPr="00FC328D" w:rsidRDefault="00661989" w:rsidP="001B0FC1">
      <w:pPr>
        <w:tabs>
          <w:tab w:val="left" w:pos="567"/>
        </w:tabs>
        <w:rPr>
          <w:rFonts w:cs="Times New Roman"/>
          <w:szCs w:val="24"/>
        </w:rPr>
      </w:pPr>
      <w:r w:rsidRPr="00FC328D">
        <w:rPr>
          <w:rFonts w:cs="Times New Roman"/>
          <w:szCs w:val="24"/>
        </w:rPr>
        <w:t xml:space="preserve">There were also examples in reports of international department SA advice, of </w:t>
      </w:r>
      <w:r w:rsidR="00324247" w:rsidRPr="00FC328D">
        <w:rPr>
          <w:rFonts w:cs="Times New Roman"/>
          <w:szCs w:val="24"/>
        </w:rPr>
        <w:t xml:space="preserve">culture handled </w:t>
      </w:r>
      <w:r w:rsidR="001B0FC1" w:rsidRPr="00FC328D">
        <w:rPr>
          <w:rFonts w:cs="Times New Roman"/>
          <w:szCs w:val="24"/>
        </w:rPr>
        <w:t xml:space="preserve">as knowledge in national scale cultural generalisations, represented by Satomi: </w:t>
      </w:r>
    </w:p>
    <w:p w14:paraId="55BEE541" w14:textId="77777777" w:rsidR="001B0FC1" w:rsidRPr="00FC328D" w:rsidRDefault="001B0FC1" w:rsidP="001B0FC1">
      <w:pPr>
        <w:rPr>
          <w:rFonts w:cs="Times New Roman"/>
          <w:szCs w:val="24"/>
        </w:rPr>
      </w:pPr>
    </w:p>
    <w:p w14:paraId="176DE00F" w14:textId="427E8F55" w:rsidR="001B0FC1" w:rsidRPr="00FC328D" w:rsidRDefault="001B0FC1" w:rsidP="001B0FC1">
      <w:pPr>
        <w:rPr>
          <w:rFonts w:cs="Times New Roman"/>
          <w:szCs w:val="24"/>
        </w:rPr>
      </w:pPr>
      <w:r w:rsidRPr="00FC328D">
        <w:rPr>
          <w:rFonts w:cs="Times New Roman"/>
          <w:b/>
          <w:bCs/>
          <w:szCs w:val="24"/>
        </w:rPr>
        <w:t xml:space="preserve">Excerpt </w:t>
      </w:r>
      <w:r w:rsidR="00743DB3" w:rsidRPr="00FC328D">
        <w:rPr>
          <w:rFonts w:cs="Times New Roman"/>
          <w:b/>
          <w:bCs/>
          <w:szCs w:val="24"/>
        </w:rPr>
        <w:t xml:space="preserve">7 </w:t>
      </w:r>
      <w:r w:rsidRPr="00FC328D">
        <w:rPr>
          <w:rFonts w:cs="Times New Roman"/>
          <w:szCs w:val="24"/>
        </w:rPr>
        <w:t>Satomi (</w:t>
      </w:r>
      <w:r w:rsidR="00751958" w:rsidRPr="00FC328D">
        <w:rPr>
          <w:rFonts w:cs="Times New Roman"/>
          <w:szCs w:val="24"/>
        </w:rPr>
        <w:t xml:space="preserve">interview </w:t>
      </w:r>
      <w:r w:rsidRPr="00FC328D">
        <w:rPr>
          <w:rFonts w:cs="Times New Roman"/>
          <w:szCs w:val="24"/>
        </w:rPr>
        <w:t>1)</w:t>
      </w:r>
    </w:p>
    <w:p w14:paraId="6D395313" w14:textId="77777777" w:rsidR="001B0FC1" w:rsidRPr="00FC328D" w:rsidRDefault="001B0FC1" w:rsidP="001B0FC1">
      <w:pPr>
        <w:rPr>
          <w:rFonts w:ascii="Courier New" w:hAnsi="Courier New" w:cs="Courier New"/>
          <w:szCs w:val="24"/>
        </w:rPr>
      </w:pPr>
      <w:r w:rsidRPr="00FC328D">
        <w:rPr>
          <w:rFonts w:ascii="Courier New" w:hAnsi="Courier New" w:cs="Courier New"/>
          <w:szCs w:val="24"/>
        </w:rPr>
        <w:t xml:space="preserve">[SA admin] said it is important to learn about the country’s culture to be familiar with the country </w:t>
      </w:r>
    </w:p>
    <w:p w14:paraId="4B34DF83" w14:textId="77777777" w:rsidR="001B0FC1" w:rsidRPr="00FC328D" w:rsidRDefault="001B0FC1" w:rsidP="001B0FC1">
      <w:pPr>
        <w:rPr>
          <w:rFonts w:cs="Times New Roman"/>
          <w:i/>
          <w:iCs/>
          <w:szCs w:val="24"/>
        </w:rPr>
      </w:pPr>
    </w:p>
    <w:p w14:paraId="18D66938" w14:textId="147F10B9" w:rsidR="00C37093" w:rsidRPr="00FC328D" w:rsidRDefault="001B0FC1" w:rsidP="005734B9">
      <w:pPr>
        <w:rPr>
          <w:rFonts w:cs="Times New Roman"/>
          <w:szCs w:val="24"/>
        </w:rPr>
      </w:pPr>
      <w:r w:rsidRPr="00FC328D">
        <w:rPr>
          <w:rFonts w:cs="Times New Roman"/>
          <w:szCs w:val="24"/>
        </w:rPr>
        <w:t xml:space="preserve">While some research on </w:t>
      </w:r>
      <w:r w:rsidR="0014393D" w:rsidRPr="00FC328D">
        <w:rPr>
          <w:rFonts w:cs="Times New Roman"/>
          <w:szCs w:val="24"/>
        </w:rPr>
        <w:t>SA</w:t>
      </w:r>
      <w:r w:rsidR="00E46A66" w:rsidRPr="00FC328D">
        <w:rPr>
          <w:rFonts w:cs="Times New Roman"/>
          <w:szCs w:val="24"/>
        </w:rPr>
        <w:t xml:space="preserve"> </w:t>
      </w:r>
      <w:r w:rsidRPr="00FC328D">
        <w:rPr>
          <w:rFonts w:cs="Times New Roman"/>
          <w:szCs w:val="24"/>
        </w:rPr>
        <w:t xml:space="preserve">destinations </w:t>
      </w:r>
      <w:r w:rsidR="00D74A08" w:rsidRPr="00FC328D">
        <w:rPr>
          <w:rFonts w:cs="Times New Roman"/>
          <w:szCs w:val="24"/>
        </w:rPr>
        <w:t>may</w:t>
      </w:r>
      <w:r w:rsidR="00407BB7" w:rsidRPr="00FC328D">
        <w:rPr>
          <w:rFonts w:cs="Times New Roman"/>
          <w:szCs w:val="24"/>
        </w:rPr>
        <w:t xml:space="preserve"> be useful and interesting,</w:t>
      </w:r>
      <w:r w:rsidRPr="00FC328D">
        <w:rPr>
          <w:rFonts w:cs="Times New Roman"/>
          <w:szCs w:val="24"/>
        </w:rPr>
        <w:t xml:space="preserve"> such handlings of culture </w:t>
      </w:r>
      <w:r w:rsidR="00D74A08" w:rsidRPr="00FC328D">
        <w:rPr>
          <w:rFonts w:cs="Times New Roman"/>
          <w:szCs w:val="24"/>
        </w:rPr>
        <w:t>represented</w:t>
      </w:r>
      <w:r w:rsidRPr="00FC328D">
        <w:rPr>
          <w:rFonts w:cs="Times New Roman"/>
          <w:szCs w:val="24"/>
        </w:rPr>
        <w:t xml:space="preserve"> in the accounts may be seen as reductive </w:t>
      </w:r>
      <w:r w:rsidR="00324247" w:rsidRPr="00FC328D">
        <w:rPr>
          <w:rFonts w:cs="Times New Roman"/>
          <w:szCs w:val="24"/>
        </w:rPr>
        <w:t xml:space="preserve">and </w:t>
      </w:r>
      <w:r w:rsidR="001913A4" w:rsidRPr="00FC328D">
        <w:rPr>
          <w:rFonts w:cs="Times New Roman"/>
          <w:szCs w:val="24"/>
        </w:rPr>
        <w:t xml:space="preserve">as </w:t>
      </w:r>
      <w:r w:rsidRPr="00FC328D">
        <w:rPr>
          <w:rFonts w:cs="Times New Roman"/>
          <w:szCs w:val="24"/>
        </w:rPr>
        <w:t>overlook</w:t>
      </w:r>
      <w:r w:rsidR="001913A4" w:rsidRPr="00FC328D">
        <w:rPr>
          <w:rFonts w:cs="Times New Roman"/>
          <w:szCs w:val="24"/>
        </w:rPr>
        <w:t>ing</w:t>
      </w:r>
      <w:r w:rsidRPr="00FC328D">
        <w:rPr>
          <w:rFonts w:cs="Times New Roman"/>
          <w:szCs w:val="24"/>
        </w:rPr>
        <w:t xml:space="preserve"> cultural diversity in locations.</w:t>
      </w:r>
      <w:r w:rsidR="00407BB7" w:rsidRPr="00FC328D">
        <w:rPr>
          <w:rFonts w:cs="Times New Roman"/>
          <w:szCs w:val="24"/>
        </w:rPr>
        <w:t xml:space="preserve"> Based on </w:t>
      </w:r>
      <w:r w:rsidR="005734B9" w:rsidRPr="00FC328D">
        <w:rPr>
          <w:rFonts w:cs="Times New Roman"/>
          <w:szCs w:val="24"/>
        </w:rPr>
        <w:t>the accounts</w:t>
      </w:r>
      <w:r w:rsidR="001913A4" w:rsidRPr="00FC328D">
        <w:rPr>
          <w:rFonts w:cs="Times New Roman"/>
          <w:szCs w:val="24"/>
        </w:rPr>
        <w:t>, therefore,</w:t>
      </w:r>
      <w:r w:rsidR="009C1037" w:rsidRPr="00FC328D">
        <w:rPr>
          <w:rFonts w:cs="Times New Roman"/>
          <w:szCs w:val="24"/>
        </w:rPr>
        <w:t xml:space="preserve"> </w:t>
      </w:r>
      <w:r w:rsidR="00C37093" w:rsidRPr="00FC328D">
        <w:rPr>
          <w:rFonts w:cs="Times New Roman"/>
          <w:szCs w:val="24"/>
        </w:rPr>
        <w:t>pre-departure intercultural learning was not formally integrated in any pedagogical approach at the university.</w:t>
      </w:r>
    </w:p>
    <w:p w14:paraId="4FE75BD7" w14:textId="79BB1ED8" w:rsidR="00656D9A" w:rsidRPr="00FC328D" w:rsidRDefault="00656D9A" w:rsidP="005734B9">
      <w:pPr>
        <w:rPr>
          <w:rFonts w:cs="Times New Roman"/>
          <w:szCs w:val="24"/>
        </w:rPr>
      </w:pPr>
    </w:p>
    <w:p w14:paraId="1A9B3936" w14:textId="119A4567" w:rsidR="00656D9A" w:rsidRPr="00FC328D" w:rsidRDefault="00402FEF" w:rsidP="005734B9">
      <w:pPr>
        <w:rPr>
          <w:rFonts w:cs="Times New Roman"/>
          <w:b/>
          <w:bCs/>
          <w:szCs w:val="24"/>
        </w:rPr>
      </w:pPr>
      <w:r w:rsidRPr="00FC328D">
        <w:rPr>
          <w:rFonts w:cs="Times New Roman"/>
          <w:b/>
          <w:bCs/>
          <w:szCs w:val="24"/>
        </w:rPr>
        <w:t>5</w:t>
      </w:r>
      <w:r w:rsidR="00656D9A" w:rsidRPr="00FC328D">
        <w:rPr>
          <w:rFonts w:cs="Times New Roman"/>
          <w:b/>
          <w:bCs/>
          <w:szCs w:val="24"/>
        </w:rPr>
        <w:t xml:space="preserve">.3. </w:t>
      </w:r>
      <w:r w:rsidR="00133DA3" w:rsidRPr="00FC328D">
        <w:rPr>
          <w:rFonts w:cs="Times New Roman"/>
          <w:b/>
          <w:bCs/>
          <w:szCs w:val="24"/>
        </w:rPr>
        <w:t>S</w:t>
      </w:r>
      <w:r w:rsidR="001916D1" w:rsidRPr="00FC328D">
        <w:rPr>
          <w:rFonts w:cs="Times New Roman"/>
          <w:b/>
          <w:bCs/>
          <w:szCs w:val="24"/>
        </w:rPr>
        <w:t>hort-</w:t>
      </w:r>
      <w:r w:rsidR="00103546" w:rsidRPr="00FC328D">
        <w:rPr>
          <w:rFonts w:cs="Times New Roman"/>
          <w:b/>
          <w:bCs/>
          <w:szCs w:val="24"/>
        </w:rPr>
        <w:t>T</w:t>
      </w:r>
      <w:r w:rsidR="001916D1" w:rsidRPr="00FC328D">
        <w:rPr>
          <w:rFonts w:cs="Times New Roman"/>
          <w:b/>
          <w:bCs/>
          <w:szCs w:val="24"/>
        </w:rPr>
        <w:t xml:space="preserve">erm </w:t>
      </w:r>
      <w:r w:rsidR="00656D9A" w:rsidRPr="00FC328D">
        <w:rPr>
          <w:rFonts w:cs="Times New Roman"/>
          <w:b/>
          <w:bCs/>
          <w:szCs w:val="24"/>
        </w:rPr>
        <w:t>S</w:t>
      </w:r>
      <w:r w:rsidR="006443C9" w:rsidRPr="00FC328D">
        <w:rPr>
          <w:rFonts w:cs="Times New Roman"/>
          <w:b/>
          <w:bCs/>
          <w:szCs w:val="24"/>
        </w:rPr>
        <w:t xml:space="preserve">tudy Abroad and Intercultural Awareness </w:t>
      </w:r>
    </w:p>
    <w:p w14:paraId="14CD14E2" w14:textId="6A136AA4" w:rsidR="00DA14B0" w:rsidRPr="00FC328D" w:rsidRDefault="003343D0" w:rsidP="003343D0">
      <w:pPr>
        <w:tabs>
          <w:tab w:val="left" w:pos="567"/>
        </w:tabs>
        <w:rPr>
          <w:rFonts w:cs="Times New Roman"/>
          <w:szCs w:val="24"/>
        </w:rPr>
      </w:pPr>
      <w:r w:rsidRPr="00FC328D">
        <w:rPr>
          <w:rFonts w:cs="Times New Roman"/>
          <w:szCs w:val="24"/>
        </w:rPr>
        <w:tab/>
      </w:r>
      <w:r w:rsidR="00DA14B0" w:rsidRPr="00FC328D">
        <w:rPr>
          <w:rFonts w:cs="Times New Roman"/>
          <w:szCs w:val="24"/>
        </w:rPr>
        <w:t xml:space="preserve">On the programmes themselves, negativity was evident among some students towards organisational aspects </w:t>
      </w:r>
      <w:r w:rsidR="00966DF2" w:rsidRPr="00FC328D">
        <w:rPr>
          <w:rFonts w:cs="Times New Roman"/>
          <w:szCs w:val="24"/>
        </w:rPr>
        <w:t>on</w:t>
      </w:r>
      <w:r w:rsidR="00DA14B0" w:rsidRPr="00FC328D">
        <w:rPr>
          <w:rFonts w:cs="Times New Roman"/>
          <w:szCs w:val="24"/>
        </w:rPr>
        <w:t xml:space="preserve"> </w:t>
      </w:r>
      <w:r w:rsidR="00FC1438" w:rsidRPr="00FC328D">
        <w:rPr>
          <w:rFonts w:cs="Times New Roman"/>
          <w:szCs w:val="24"/>
        </w:rPr>
        <w:t>particular</w:t>
      </w:r>
      <w:r w:rsidR="000C3FEF" w:rsidRPr="00FC328D">
        <w:rPr>
          <w:rFonts w:cs="Times New Roman"/>
          <w:szCs w:val="24"/>
        </w:rPr>
        <w:t xml:space="preserve"> </w:t>
      </w:r>
      <w:r w:rsidR="009C1037" w:rsidRPr="00FC328D">
        <w:rPr>
          <w:rFonts w:cs="Times New Roman"/>
          <w:szCs w:val="24"/>
        </w:rPr>
        <w:t>faculty-</w:t>
      </w:r>
      <w:r w:rsidR="00D61866" w:rsidRPr="00FC328D">
        <w:rPr>
          <w:rFonts w:cs="Times New Roman"/>
          <w:szCs w:val="24"/>
        </w:rPr>
        <w:t>led</w:t>
      </w:r>
      <w:r w:rsidR="00DA14B0" w:rsidRPr="00FC328D">
        <w:rPr>
          <w:rFonts w:cs="Times New Roman"/>
          <w:szCs w:val="24"/>
        </w:rPr>
        <w:t xml:space="preserve"> programmes. A pattern emerged of frustration </w:t>
      </w:r>
      <w:r w:rsidR="000B3704" w:rsidRPr="00FC328D">
        <w:rPr>
          <w:rFonts w:cs="Times New Roman"/>
          <w:szCs w:val="24"/>
        </w:rPr>
        <w:t>relating to</w:t>
      </w:r>
      <w:r w:rsidR="00DA14B0" w:rsidRPr="00FC328D">
        <w:rPr>
          <w:rFonts w:cs="Times New Roman"/>
          <w:szCs w:val="24"/>
        </w:rPr>
        <w:t xml:space="preserve"> </w:t>
      </w:r>
      <w:r w:rsidR="000C3FEF" w:rsidRPr="00FC328D">
        <w:rPr>
          <w:rFonts w:cs="Times New Roman"/>
          <w:szCs w:val="24"/>
        </w:rPr>
        <w:t xml:space="preserve">limited </w:t>
      </w:r>
      <w:r w:rsidR="00DA14B0" w:rsidRPr="00FC328D">
        <w:rPr>
          <w:rFonts w:cs="Times New Roman"/>
          <w:szCs w:val="24"/>
        </w:rPr>
        <w:t xml:space="preserve">opportunities </w:t>
      </w:r>
      <w:r w:rsidR="00CE018A" w:rsidRPr="00FC328D">
        <w:rPr>
          <w:rFonts w:cs="Times New Roman"/>
          <w:szCs w:val="24"/>
        </w:rPr>
        <w:t>to use English in communication</w:t>
      </w:r>
      <w:r w:rsidR="000C3FEF" w:rsidRPr="00FC328D">
        <w:rPr>
          <w:rFonts w:cs="Times New Roman"/>
          <w:szCs w:val="24"/>
        </w:rPr>
        <w:t>,</w:t>
      </w:r>
      <w:r w:rsidR="00EB3450" w:rsidRPr="00FC328D">
        <w:rPr>
          <w:rFonts w:cs="Times New Roman"/>
          <w:szCs w:val="24"/>
        </w:rPr>
        <w:t xml:space="preserve"> wide use of Japanese,</w:t>
      </w:r>
      <w:r w:rsidR="00160C2E" w:rsidRPr="00FC328D">
        <w:rPr>
          <w:rFonts w:cs="Times New Roman"/>
          <w:szCs w:val="24"/>
        </w:rPr>
        <w:t xml:space="preserve"> </w:t>
      </w:r>
      <w:r w:rsidR="00E842C5" w:rsidRPr="00FC328D">
        <w:rPr>
          <w:rFonts w:cs="Times New Roman"/>
          <w:szCs w:val="24"/>
        </w:rPr>
        <w:t xml:space="preserve">and </w:t>
      </w:r>
      <w:r w:rsidR="00160C2E" w:rsidRPr="00FC328D">
        <w:rPr>
          <w:rFonts w:cs="Times New Roman"/>
          <w:szCs w:val="24"/>
        </w:rPr>
        <w:t>strict</w:t>
      </w:r>
      <w:r w:rsidR="002F2026" w:rsidRPr="00FC328D">
        <w:rPr>
          <w:rFonts w:cs="Times New Roman"/>
          <w:szCs w:val="24"/>
        </w:rPr>
        <w:t xml:space="preserve"> </w:t>
      </w:r>
      <w:r w:rsidR="00ED7C16" w:rsidRPr="00FC328D">
        <w:rPr>
          <w:rFonts w:cs="Times New Roman"/>
          <w:szCs w:val="24"/>
        </w:rPr>
        <w:t>programme</w:t>
      </w:r>
      <w:r w:rsidR="002F2026" w:rsidRPr="00FC328D">
        <w:rPr>
          <w:rFonts w:cs="Times New Roman"/>
          <w:szCs w:val="24"/>
        </w:rPr>
        <w:t xml:space="preserve"> schedules</w:t>
      </w:r>
      <w:r w:rsidR="00160C2E" w:rsidRPr="00FC328D">
        <w:rPr>
          <w:rFonts w:cs="Times New Roman"/>
          <w:szCs w:val="24"/>
        </w:rPr>
        <w:t xml:space="preserve">, </w:t>
      </w:r>
      <w:r w:rsidR="00DA14B0" w:rsidRPr="00FC328D">
        <w:rPr>
          <w:rFonts w:cs="Times New Roman"/>
          <w:szCs w:val="24"/>
        </w:rPr>
        <w:t>as expressed by Ryuma:</w:t>
      </w:r>
    </w:p>
    <w:p w14:paraId="1AA6D069" w14:textId="77777777" w:rsidR="00DA14B0" w:rsidRPr="00FC328D" w:rsidRDefault="00DA14B0" w:rsidP="00DA14B0">
      <w:pPr>
        <w:rPr>
          <w:rFonts w:cs="Times New Roman"/>
          <w:szCs w:val="24"/>
        </w:rPr>
      </w:pPr>
    </w:p>
    <w:p w14:paraId="0C96095D" w14:textId="528126CC" w:rsidR="00DA14B0" w:rsidRPr="00FC328D" w:rsidRDefault="00DA14B0" w:rsidP="00DA14B0">
      <w:pPr>
        <w:rPr>
          <w:rFonts w:cs="Times New Roman"/>
          <w:szCs w:val="24"/>
        </w:rPr>
      </w:pPr>
      <w:r w:rsidRPr="00FC328D">
        <w:rPr>
          <w:rFonts w:cs="Times New Roman"/>
          <w:b/>
          <w:bCs/>
          <w:szCs w:val="24"/>
        </w:rPr>
        <w:t xml:space="preserve">Excerpt </w:t>
      </w:r>
      <w:r w:rsidR="00743DB3" w:rsidRPr="00FC328D">
        <w:rPr>
          <w:rFonts w:cs="Times New Roman"/>
          <w:b/>
          <w:bCs/>
          <w:szCs w:val="24"/>
        </w:rPr>
        <w:t>8</w:t>
      </w:r>
      <w:r w:rsidRPr="00FC328D">
        <w:rPr>
          <w:rFonts w:cs="Times New Roman"/>
          <w:szCs w:val="24"/>
        </w:rPr>
        <w:t xml:space="preserve"> Ryuma (</w:t>
      </w:r>
      <w:r w:rsidR="00751958" w:rsidRPr="00FC328D">
        <w:rPr>
          <w:rFonts w:cs="Times New Roman"/>
          <w:szCs w:val="24"/>
        </w:rPr>
        <w:t xml:space="preserve">interview </w:t>
      </w:r>
      <w:r w:rsidR="005F2AB0" w:rsidRPr="00FC328D">
        <w:rPr>
          <w:rFonts w:cs="Times New Roman"/>
          <w:szCs w:val="24"/>
        </w:rPr>
        <w:t>2</w:t>
      </w:r>
      <w:r w:rsidRPr="00FC328D">
        <w:rPr>
          <w:rFonts w:cs="Times New Roman"/>
          <w:szCs w:val="24"/>
        </w:rPr>
        <w:t>)</w:t>
      </w:r>
    </w:p>
    <w:p w14:paraId="72F1F79E" w14:textId="77777777" w:rsidR="00DA14B0" w:rsidRPr="00FC328D" w:rsidRDefault="00DA14B0" w:rsidP="00DA14B0">
      <w:pPr>
        <w:rPr>
          <w:rFonts w:ascii="Courier New" w:hAnsi="Courier New" w:cs="Courier New"/>
          <w:szCs w:val="24"/>
        </w:rPr>
      </w:pPr>
      <w:r w:rsidRPr="00FC328D">
        <w:rPr>
          <w:rFonts w:ascii="Courier New" w:hAnsi="Courier New" w:cs="Courier New"/>
          <w:szCs w:val="24"/>
        </w:rPr>
        <w:t xml:space="preserve">I find it difficult to learn English among many Japanese people because we can't help but talk to each other in Japanese … this project is not recommend because schedule was too busy </w:t>
      </w:r>
    </w:p>
    <w:p w14:paraId="47B56980" w14:textId="77777777" w:rsidR="00DA14B0" w:rsidRPr="00FC328D" w:rsidRDefault="00DA14B0" w:rsidP="00DA14B0">
      <w:pPr>
        <w:rPr>
          <w:rFonts w:cs="Times New Roman"/>
          <w:szCs w:val="24"/>
        </w:rPr>
      </w:pPr>
    </w:p>
    <w:p w14:paraId="159D2C25" w14:textId="05EF0034" w:rsidR="00DA14B0" w:rsidRPr="00FC328D" w:rsidRDefault="0046799A" w:rsidP="00DA14B0">
      <w:pPr>
        <w:rPr>
          <w:rFonts w:cs="Times New Roman"/>
          <w:szCs w:val="24"/>
        </w:rPr>
      </w:pPr>
      <w:r w:rsidRPr="00FC328D">
        <w:rPr>
          <w:rFonts w:cs="Times New Roman"/>
          <w:szCs w:val="24"/>
        </w:rPr>
        <w:lastRenderedPageBreak/>
        <w:t>Other c</w:t>
      </w:r>
      <w:r w:rsidR="00DA14B0" w:rsidRPr="00FC328D">
        <w:rPr>
          <w:rFonts w:cs="Times New Roman"/>
          <w:szCs w:val="24"/>
        </w:rPr>
        <w:t xml:space="preserve">omplaints </w:t>
      </w:r>
      <w:r w:rsidRPr="00FC328D">
        <w:rPr>
          <w:rFonts w:cs="Times New Roman"/>
          <w:szCs w:val="24"/>
        </w:rPr>
        <w:t xml:space="preserve">among students </w:t>
      </w:r>
      <w:r w:rsidR="00DA14B0" w:rsidRPr="00FC328D">
        <w:rPr>
          <w:rFonts w:cs="Times New Roman"/>
          <w:szCs w:val="24"/>
        </w:rPr>
        <w:t>were related to staged cultural exchange events, represented by Tatsuki and Ryuma</w:t>
      </w:r>
      <w:r w:rsidRPr="00FC328D">
        <w:rPr>
          <w:rFonts w:cs="Times New Roman"/>
          <w:szCs w:val="24"/>
        </w:rPr>
        <w:t>:</w:t>
      </w:r>
    </w:p>
    <w:p w14:paraId="49B33659" w14:textId="77777777" w:rsidR="00DA14B0" w:rsidRPr="00FC328D" w:rsidRDefault="00DA14B0" w:rsidP="00DA14B0">
      <w:pPr>
        <w:rPr>
          <w:rFonts w:cs="Times New Roman"/>
          <w:i/>
          <w:iCs/>
          <w:szCs w:val="24"/>
        </w:rPr>
      </w:pPr>
    </w:p>
    <w:p w14:paraId="7B38C2EE" w14:textId="28808AEC" w:rsidR="00DA14B0" w:rsidRPr="00FC328D" w:rsidRDefault="00DA14B0" w:rsidP="00DA14B0">
      <w:pPr>
        <w:rPr>
          <w:rFonts w:cs="Times New Roman"/>
          <w:szCs w:val="24"/>
        </w:rPr>
      </w:pPr>
      <w:r w:rsidRPr="00FC328D">
        <w:rPr>
          <w:rFonts w:cs="Times New Roman"/>
          <w:b/>
          <w:bCs/>
          <w:szCs w:val="24"/>
        </w:rPr>
        <w:t>Excerpt</w:t>
      </w:r>
      <w:r w:rsidR="00743DB3" w:rsidRPr="00FC328D">
        <w:rPr>
          <w:rFonts w:cs="Times New Roman"/>
          <w:b/>
          <w:bCs/>
          <w:szCs w:val="24"/>
        </w:rPr>
        <w:t xml:space="preserve"> 9</w:t>
      </w:r>
      <w:r w:rsidRPr="00FC328D">
        <w:rPr>
          <w:rFonts w:cs="Times New Roman"/>
          <w:szCs w:val="24"/>
        </w:rPr>
        <w:t xml:space="preserve"> Tatsuki (</w:t>
      </w:r>
      <w:r w:rsidR="00751958" w:rsidRPr="00FC328D">
        <w:rPr>
          <w:rFonts w:cs="Times New Roman"/>
          <w:szCs w:val="24"/>
        </w:rPr>
        <w:t xml:space="preserve">interview </w:t>
      </w:r>
      <w:r w:rsidR="005F2AB0" w:rsidRPr="00FC328D">
        <w:rPr>
          <w:rFonts w:cs="Times New Roman"/>
          <w:szCs w:val="24"/>
        </w:rPr>
        <w:t>2</w:t>
      </w:r>
      <w:r w:rsidRPr="00FC328D">
        <w:rPr>
          <w:rFonts w:cs="Times New Roman"/>
          <w:szCs w:val="24"/>
        </w:rPr>
        <w:t>)</w:t>
      </w:r>
    </w:p>
    <w:p w14:paraId="4B9B130E" w14:textId="3AB4ED37" w:rsidR="00DA14B0" w:rsidRPr="00FC328D" w:rsidRDefault="00DA14B0" w:rsidP="00DA14B0">
      <w:pPr>
        <w:rPr>
          <w:rFonts w:ascii="Courier New" w:hAnsi="Courier New" w:cs="Courier New"/>
          <w:szCs w:val="24"/>
        </w:rPr>
      </w:pPr>
      <w:r w:rsidRPr="00FC328D">
        <w:rPr>
          <w:rFonts w:ascii="Courier New" w:hAnsi="Courier New" w:cs="Courier New"/>
          <w:szCs w:val="24"/>
        </w:rPr>
        <w:t>I gave a presentation about karaoke to American students but it is not interesting</w:t>
      </w:r>
      <w:r w:rsidR="001E0973" w:rsidRPr="00FC328D">
        <w:rPr>
          <w:rFonts w:ascii="Courier New" w:hAnsi="Courier New" w:cs="Courier New"/>
          <w:szCs w:val="24"/>
        </w:rPr>
        <w:t xml:space="preserve"> … </w:t>
      </w:r>
      <w:r w:rsidR="00C35713" w:rsidRPr="00FC328D">
        <w:rPr>
          <w:rFonts w:ascii="Courier New" w:hAnsi="Courier New" w:cs="Courier New"/>
          <w:szCs w:val="24"/>
        </w:rPr>
        <w:t>I wanted to communicate with people</w:t>
      </w:r>
      <w:r w:rsidR="001E0973" w:rsidRPr="00FC328D">
        <w:rPr>
          <w:rFonts w:ascii="Courier New" w:hAnsi="Courier New" w:cs="Courier New"/>
          <w:szCs w:val="24"/>
        </w:rPr>
        <w:t xml:space="preserve"> </w:t>
      </w:r>
    </w:p>
    <w:p w14:paraId="1736DDD3" w14:textId="77777777" w:rsidR="00DA14B0" w:rsidRPr="00FC328D" w:rsidRDefault="00DA14B0" w:rsidP="00DA14B0">
      <w:pPr>
        <w:rPr>
          <w:rFonts w:cs="Times New Roman"/>
          <w:szCs w:val="24"/>
        </w:rPr>
      </w:pPr>
      <w:r w:rsidRPr="00FC328D">
        <w:rPr>
          <w:rFonts w:cs="Times New Roman"/>
          <w:szCs w:val="24"/>
        </w:rPr>
        <w:tab/>
      </w:r>
    </w:p>
    <w:p w14:paraId="2EE8A40C" w14:textId="4C461215" w:rsidR="00DA14B0" w:rsidRPr="00FC328D" w:rsidRDefault="00DA14B0" w:rsidP="00DA14B0">
      <w:pPr>
        <w:rPr>
          <w:rFonts w:cs="Times New Roman"/>
          <w:szCs w:val="24"/>
        </w:rPr>
      </w:pPr>
      <w:r w:rsidRPr="00FC328D">
        <w:rPr>
          <w:rFonts w:cs="Times New Roman"/>
          <w:b/>
          <w:bCs/>
          <w:szCs w:val="24"/>
        </w:rPr>
        <w:t>Excerpt</w:t>
      </w:r>
      <w:r w:rsidR="00743DB3" w:rsidRPr="00FC328D">
        <w:rPr>
          <w:rFonts w:cs="Times New Roman"/>
          <w:b/>
          <w:bCs/>
          <w:szCs w:val="24"/>
        </w:rPr>
        <w:t xml:space="preserve"> 10</w:t>
      </w:r>
      <w:r w:rsidRPr="00FC328D">
        <w:rPr>
          <w:rFonts w:cs="Times New Roman"/>
          <w:b/>
          <w:bCs/>
          <w:szCs w:val="24"/>
        </w:rPr>
        <w:t xml:space="preserve"> </w:t>
      </w:r>
      <w:r w:rsidRPr="00FC328D">
        <w:rPr>
          <w:rFonts w:cs="Times New Roman"/>
          <w:szCs w:val="24"/>
        </w:rPr>
        <w:t>Ryuma (</w:t>
      </w:r>
      <w:r w:rsidR="00751958" w:rsidRPr="00FC328D">
        <w:rPr>
          <w:rFonts w:cs="Times New Roman"/>
          <w:szCs w:val="24"/>
        </w:rPr>
        <w:t xml:space="preserve">interview </w:t>
      </w:r>
      <w:r w:rsidR="005F2AB0" w:rsidRPr="00FC328D">
        <w:rPr>
          <w:rFonts w:cs="Times New Roman"/>
          <w:szCs w:val="24"/>
        </w:rPr>
        <w:t>2</w:t>
      </w:r>
      <w:r w:rsidRPr="00FC328D">
        <w:rPr>
          <w:rFonts w:cs="Times New Roman"/>
          <w:szCs w:val="24"/>
        </w:rPr>
        <w:t>)</w:t>
      </w:r>
      <w:r w:rsidR="008052AD" w:rsidRPr="00FC328D">
        <w:rPr>
          <w:rFonts w:cs="Times New Roman"/>
          <w:szCs w:val="24"/>
        </w:rPr>
        <w:t xml:space="preserve"> </w:t>
      </w:r>
    </w:p>
    <w:p w14:paraId="1F29B070" w14:textId="50D8A116" w:rsidR="00D33DBA" w:rsidRPr="00FC328D" w:rsidRDefault="00DA14B0" w:rsidP="00DA14B0">
      <w:pPr>
        <w:rPr>
          <w:rFonts w:ascii="Courier New" w:hAnsi="Courier New" w:cs="Courier New"/>
          <w:szCs w:val="24"/>
        </w:rPr>
      </w:pPr>
      <w:r w:rsidRPr="00FC328D">
        <w:rPr>
          <w:rFonts w:ascii="Courier New" w:hAnsi="Courier New" w:cs="Courier New"/>
          <w:szCs w:val="24"/>
        </w:rPr>
        <w:t>We only have had little time to do presentation only thirty minutes … we did some demonstration for example educational snacks and origami … I didn't have any chances [to speak to other students]</w:t>
      </w:r>
    </w:p>
    <w:p w14:paraId="6432950C" w14:textId="77777777" w:rsidR="00D33DBA" w:rsidRPr="00FC328D" w:rsidRDefault="00D33DBA" w:rsidP="00DA14B0">
      <w:pPr>
        <w:rPr>
          <w:rFonts w:cs="Times New Roman"/>
          <w:i/>
          <w:iCs/>
          <w:szCs w:val="24"/>
        </w:rPr>
      </w:pPr>
    </w:p>
    <w:p w14:paraId="6A96535F" w14:textId="2E723C1F" w:rsidR="00DA14B0" w:rsidRPr="00FC328D" w:rsidRDefault="0046799A" w:rsidP="00DA14B0">
      <w:pPr>
        <w:rPr>
          <w:rFonts w:cs="Times New Roman"/>
          <w:szCs w:val="24"/>
        </w:rPr>
      </w:pPr>
      <w:r w:rsidRPr="00FC328D">
        <w:rPr>
          <w:rFonts w:cs="Times New Roman"/>
          <w:szCs w:val="24"/>
        </w:rPr>
        <w:t xml:space="preserve">Both </w:t>
      </w:r>
      <w:r w:rsidR="001E0973" w:rsidRPr="00FC328D">
        <w:rPr>
          <w:rFonts w:cs="Times New Roman"/>
          <w:szCs w:val="24"/>
        </w:rPr>
        <w:t>Tatsuki</w:t>
      </w:r>
      <w:r w:rsidR="009C7E00" w:rsidRPr="00FC328D">
        <w:rPr>
          <w:rFonts w:cs="Times New Roman"/>
          <w:szCs w:val="24"/>
        </w:rPr>
        <w:t xml:space="preserve"> and Ryuma</w:t>
      </w:r>
      <w:r w:rsidR="001913A4" w:rsidRPr="00FC328D">
        <w:rPr>
          <w:rFonts w:cs="Times New Roman"/>
          <w:szCs w:val="24"/>
        </w:rPr>
        <w:t xml:space="preserve">, like others, </w:t>
      </w:r>
      <w:r w:rsidR="00C35713" w:rsidRPr="00FC328D">
        <w:rPr>
          <w:rFonts w:cs="Times New Roman"/>
          <w:szCs w:val="24"/>
        </w:rPr>
        <w:t xml:space="preserve">reported motivation to communicate with others </w:t>
      </w:r>
      <w:r w:rsidR="009C7E00" w:rsidRPr="00FC328D">
        <w:rPr>
          <w:rFonts w:cs="Times New Roman"/>
          <w:szCs w:val="24"/>
        </w:rPr>
        <w:t xml:space="preserve">on SA </w:t>
      </w:r>
      <w:r w:rsidR="005110C7" w:rsidRPr="00FC328D">
        <w:rPr>
          <w:rFonts w:cs="Times New Roman"/>
          <w:szCs w:val="24"/>
        </w:rPr>
        <w:t xml:space="preserve">but were ambivalent about </w:t>
      </w:r>
      <w:r w:rsidR="00DA14B0" w:rsidRPr="00FC328D">
        <w:rPr>
          <w:rFonts w:cs="Times New Roman"/>
          <w:szCs w:val="24"/>
        </w:rPr>
        <w:t xml:space="preserve">the </w:t>
      </w:r>
      <w:r w:rsidR="005110C7" w:rsidRPr="00FC328D">
        <w:rPr>
          <w:rFonts w:cs="Times New Roman"/>
          <w:szCs w:val="24"/>
        </w:rPr>
        <w:t xml:space="preserve">cultural exchange events. While these events may represent learning opportunities, their focus on </w:t>
      </w:r>
      <w:r w:rsidR="00CC47DC" w:rsidRPr="00FC328D">
        <w:rPr>
          <w:rFonts w:cs="Times New Roman"/>
          <w:szCs w:val="24"/>
        </w:rPr>
        <w:t>factual</w:t>
      </w:r>
      <w:r w:rsidR="00E26E16" w:rsidRPr="00FC328D">
        <w:rPr>
          <w:rFonts w:cs="Times New Roman"/>
          <w:szCs w:val="24"/>
        </w:rPr>
        <w:t xml:space="preserve"> cultural representations (“karaoke”, “educational snacks and origami”)</w:t>
      </w:r>
      <w:r w:rsidR="00CC47DC" w:rsidRPr="00FC328D">
        <w:rPr>
          <w:rFonts w:cs="Times New Roman"/>
          <w:szCs w:val="24"/>
        </w:rPr>
        <w:t>, as shared</w:t>
      </w:r>
      <w:r w:rsidR="000C2A59" w:rsidRPr="00FC328D">
        <w:rPr>
          <w:rFonts w:cs="Times New Roman"/>
          <w:szCs w:val="24"/>
        </w:rPr>
        <w:t xml:space="preserve"> </w:t>
      </w:r>
      <w:r w:rsidR="00CC47DC" w:rsidRPr="00FC328D">
        <w:rPr>
          <w:rFonts w:cs="Times New Roman"/>
          <w:szCs w:val="24"/>
        </w:rPr>
        <w:t xml:space="preserve">among “members” of a nation, </w:t>
      </w:r>
      <w:r w:rsidR="00FC1438" w:rsidRPr="00FC328D">
        <w:rPr>
          <w:rFonts w:cs="Times New Roman"/>
          <w:szCs w:val="24"/>
        </w:rPr>
        <w:t>appeared</w:t>
      </w:r>
      <w:r w:rsidR="00DA14B0" w:rsidRPr="00FC328D">
        <w:rPr>
          <w:rFonts w:cs="Times New Roman"/>
          <w:szCs w:val="24"/>
        </w:rPr>
        <w:t xml:space="preserve"> essentialist </w:t>
      </w:r>
      <w:r w:rsidR="00CC47DC" w:rsidRPr="00FC328D">
        <w:rPr>
          <w:rFonts w:cs="Times New Roman"/>
          <w:szCs w:val="24"/>
        </w:rPr>
        <w:t>in approach</w:t>
      </w:r>
      <w:r w:rsidR="00DA14B0" w:rsidRPr="00FC328D">
        <w:rPr>
          <w:rFonts w:cs="Times New Roman"/>
          <w:szCs w:val="24"/>
        </w:rPr>
        <w:t>.</w:t>
      </w:r>
      <w:r w:rsidR="005A5460" w:rsidRPr="00FC328D">
        <w:rPr>
          <w:rFonts w:cs="Times New Roman"/>
          <w:szCs w:val="24"/>
        </w:rPr>
        <w:t xml:space="preserve"> </w:t>
      </w:r>
      <w:r w:rsidR="000C2A59" w:rsidRPr="00FC328D">
        <w:rPr>
          <w:rFonts w:cs="Times New Roman"/>
          <w:szCs w:val="24"/>
        </w:rPr>
        <w:t>The approach, as interpreted from student descriptions,</w:t>
      </w:r>
      <w:r w:rsidR="00DA14B0" w:rsidRPr="00FC328D">
        <w:rPr>
          <w:rFonts w:cs="Times New Roman"/>
          <w:szCs w:val="24"/>
        </w:rPr>
        <w:t xml:space="preserve"> </w:t>
      </w:r>
      <w:r w:rsidR="007A0F30" w:rsidRPr="00FC328D">
        <w:rPr>
          <w:rFonts w:cs="Times New Roman"/>
          <w:szCs w:val="24"/>
        </w:rPr>
        <w:t>was</w:t>
      </w:r>
      <w:r w:rsidR="00DA14B0" w:rsidRPr="00FC328D">
        <w:rPr>
          <w:rFonts w:cs="Times New Roman"/>
          <w:szCs w:val="24"/>
        </w:rPr>
        <w:t xml:space="preserve"> related to </w:t>
      </w:r>
      <w:r w:rsidR="005C243E" w:rsidRPr="00FC328D">
        <w:rPr>
          <w:rFonts w:cs="Times New Roman"/>
          <w:szCs w:val="24"/>
        </w:rPr>
        <w:t>Level</w:t>
      </w:r>
      <w:r w:rsidR="00DA14B0" w:rsidRPr="00FC328D">
        <w:rPr>
          <w:rFonts w:cs="Times New Roman"/>
          <w:szCs w:val="24"/>
        </w:rPr>
        <w:t xml:space="preserve"> </w:t>
      </w:r>
      <w:r w:rsidR="00CC319B" w:rsidRPr="00FC328D">
        <w:rPr>
          <w:rFonts w:cs="Times New Roman"/>
          <w:szCs w:val="24"/>
        </w:rPr>
        <w:t>1</w:t>
      </w:r>
      <w:r w:rsidR="00DA14B0" w:rsidRPr="00FC328D">
        <w:rPr>
          <w:rFonts w:cs="Times New Roman"/>
          <w:szCs w:val="24"/>
        </w:rPr>
        <w:t xml:space="preserve">: </w:t>
      </w:r>
      <w:r w:rsidR="001F51C8" w:rsidRPr="00FC328D">
        <w:rPr>
          <w:rFonts w:cs="Times New Roman"/>
          <w:szCs w:val="24"/>
        </w:rPr>
        <w:t>“</w:t>
      </w:r>
      <w:r w:rsidR="00DA14B0" w:rsidRPr="00FC328D">
        <w:rPr>
          <w:rFonts w:cs="Times New Roman"/>
          <w:szCs w:val="24"/>
        </w:rPr>
        <w:t>awareness of culture as a set of shared behaviours, beliefs, and values</w:t>
      </w:r>
      <w:r w:rsidR="001F51C8" w:rsidRPr="00FC328D">
        <w:rPr>
          <w:rFonts w:cs="Times New Roman"/>
          <w:szCs w:val="24"/>
        </w:rPr>
        <w:t>” (Baker 2015)</w:t>
      </w:r>
      <w:r w:rsidR="001E348B" w:rsidRPr="00FC328D">
        <w:rPr>
          <w:rFonts w:cs="Times New Roman"/>
          <w:szCs w:val="24"/>
        </w:rPr>
        <w:t xml:space="preserve"> </w:t>
      </w:r>
      <w:r w:rsidR="00E46A66" w:rsidRPr="00FC328D">
        <w:rPr>
          <w:rFonts w:cs="Times New Roman"/>
          <w:szCs w:val="24"/>
        </w:rPr>
        <w:t>o</w:t>
      </w:r>
      <w:r w:rsidR="00F411EB" w:rsidRPr="00FC328D">
        <w:rPr>
          <w:rFonts w:cs="Times New Roman"/>
          <w:szCs w:val="24"/>
        </w:rPr>
        <w:t xml:space="preserve">n the ICA model </w:t>
      </w:r>
      <w:r w:rsidR="001E348B" w:rsidRPr="00FC328D">
        <w:rPr>
          <w:rFonts w:cs="Times New Roman"/>
          <w:szCs w:val="24"/>
        </w:rPr>
        <w:t>(</w:t>
      </w:r>
      <w:r w:rsidR="00E46A66" w:rsidRPr="00FC328D">
        <w:rPr>
          <w:rFonts w:cs="Times New Roman"/>
          <w:szCs w:val="24"/>
        </w:rPr>
        <w:t>s</w:t>
      </w:r>
      <w:r w:rsidR="001E348B" w:rsidRPr="00FC328D">
        <w:rPr>
          <w:rFonts w:cs="Times New Roman"/>
          <w:szCs w:val="24"/>
        </w:rPr>
        <w:t>ee Fig. 1 in Section 3)</w:t>
      </w:r>
      <w:r w:rsidR="00DA14B0" w:rsidRPr="00FC328D">
        <w:rPr>
          <w:rFonts w:cs="Times New Roman"/>
          <w:szCs w:val="24"/>
        </w:rPr>
        <w:t xml:space="preserve">. </w:t>
      </w:r>
      <w:r w:rsidR="000C2A59" w:rsidRPr="00FC328D">
        <w:rPr>
          <w:rFonts w:cs="Times New Roman"/>
          <w:szCs w:val="24"/>
        </w:rPr>
        <w:t>The</w:t>
      </w:r>
      <w:r w:rsidR="005A5460" w:rsidRPr="00FC328D">
        <w:rPr>
          <w:rFonts w:cs="Times New Roman"/>
          <w:szCs w:val="24"/>
        </w:rPr>
        <w:t xml:space="preserve">y </w:t>
      </w:r>
      <w:r w:rsidR="006B4734" w:rsidRPr="00FC328D">
        <w:rPr>
          <w:rFonts w:cs="Times New Roman"/>
          <w:szCs w:val="24"/>
        </w:rPr>
        <w:t>did</w:t>
      </w:r>
      <w:r w:rsidR="000C2A59" w:rsidRPr="00FC328D">
        <w:rPr>
          <w:rFonts w:cs="Times New Roman"/>
          <w:szCs w:val="24"/>
        </w:rPr>
        <w:t xml:space="preserve"> not clearly represent the kind of activity that </w:t>
      </w:r>
      <w:r w:rsidR="00665F97" w:rsidRPr="00FC328D">
        <w:rPr>
          <w:rFonts w:cs="Times New Roman"/>
          <w:szCs w:val="24"/>
        </w:rPr>
        <w:t xml:space="preserve">may </w:t>
      </w:r>
      <w:r w:rsidR="000C2A59" w:rsidRPr="00FC328D">
        <w:rPr>
          <w:rFonts w:cs="Times New Roman"/>
          <w:szCs w:val="24"/>
        </w:rPr>
        <w:t>lead to intercultural learning</w:t>
      </w:r>
      <w:r w:rsidR="006B4734" w:rsidRPr="00FC328D">
        <w:rPr>
          <w:rFonts w:cs="Times New Roman"/>
          <w:szCs w:val="24"/>
        </w:rPr>
        <w:t xml:space="preserve">, as characterised by ICA </w:t>
      </w:r>
      <w:r w:rsidR="005C243E" w:rsidRPr="00FC328D">
        <w:rPr>
          <w:rFonts w:cs="Times New Roman"/>
          <w:szCs w:val="24"/>
        </w:rPr>
        <w:t>Level</w:t>
      </w:r>
      <w:r w:rsidR="006B4734" w:rsidRPr="00FC328D">
        <w:rPr>
          <w:rFonts w:cs="Times New Roman"/>
          <w:szCs w:val="24"/>
        </w:rPr>
        <w:t xml:space="preserve"> </w:t>
      </w:r>
      <w:r w:rsidR="00CC319B" w:rsidRPr="00FC328D">
        <w:rPr>
          <w:rFonts w:cs="Times New Roman"/>
          <w:szCs w:val="24"/>
        </w:rPr>
        <w:t>2</w:t>
      </w:r>
      <w:r w:rsidR="006B7D91" w:rsidRPr="00FC328D">
        <w:rPr>
          <w:rFonts w:cs="Times New Roman"/>
          <w:szCs w:val="24"/>
        </w:rPr>
        <w:t xml:space="preserve">. </w:t>
      </w:r>
      <w:r w:rsidR="001913A4" w:rsidRPr="00FC328D">
        <w:rPr>
          <w:rFonts w:cs="Times New Roman"/>
          <w:szCs w:val="24"/>
        </w:rPr>
        <w:t xml:space="preserve">Moreover, </w:t>
      </w:r>
      <w:r w:rsidR="00057CF4" w:rsidRPr="00FC328D">
        <w:rPr>
          <w:rFonts w:cs="Times New Roman"/>
          <w:szCs w:val="24"/>
        </w:rPr>
        <w:t>in</w:t>
      </w:r>
      <w:r w:rsidR="00665F97" w:rsidRPr="00FC328D">
        <w:rPr>
          <w:rFonts w:cs="Times New Roman"/>
          <w:szCs w:val="24"/>
        </w:rPr>
        <w:t xml:space="preserve"> </w:t>
      </w:r>
      <w:r w:rsidR="009F510B" w:rsidRPr="00FC328D">
        <w:rPr>
          <w:rFonts w:cs="Times New Roman"/>
          <w:szCs w:val="24"/>
        </w:rPr>
        <w:t>student</w:t>
      </w:r>
      <w:r w:rsidR="00057CF4" w:rsidRPr="00FC328D">
        <w:rPr>
          <w:rFonts w:cs="Times New Roman"/>
          <w:szCs w:val="24"/>
        </w:rPr>
        <w:t xml:space="preserve"> accounts from</w:t>
      </w:r>
      <w:r w:rsidR="009F510B" w:rsidRPr="00FC328D">
        <w:rPr>
          <w:rFonts w:cs="Times New Roman"/>
          <w:szCs w:val="24"/>
        </w:rPr>
        <w:t xml:space="preserve"> </w:t>
      </w:r>
      <w:r w:rsidR="00751958" w:rsidRPr="00FC328D">
        <w:rPr>
          <w:rFonts w:cs="Times New Roman"/>
          <w:szCs w:val="24"/>
        </w:rPr>
        <w:t>those p</w:t>
      </w:r>
      <w:r w:rsidR="00DA4949" w:rsidRPr="00FC328D">
        <w:rPr>
          <w:rFonts w:cs="Times New Roman"/>
          <w:szCs w:val="24"/>
        </w:rPr>
        <w:t xml:space="preserve">articipating in </w:t>
      </w:r>
      <w:r w:rsidR="00665F97" w:rsidRPr="00FC328D">
        <w:rPr>
          <w:rFonts w:cs="Times New Roman"/>
          <w:szCs w:val="24"/>
        </w:rPr>
        <w:t>these programmes</w:t>
      </w:r>
      <w:r w:rsidR="00057CF4" w:rsidRPr="00FC328D">
        <w:rPr>
          <w:rFonts w:cs="Times New Roman"/>
          <w:szCs w:val="24"/>
        </w:rPr>
        <w:t xml:space="preserve"> there</w:t>
      </w:r>
      <w:r w:rsidR="00A950D2" w:rsidRPr="00FC328D">
        <w:rPr>
          <w:rFonts w:cs="Times New Roman"/>
          <w:szCs w:val="24"/>
        </w:rPr>
        <w:t xml:space="preserve"> were</w:t>
      </w:r>
      <w:r w:rsidR="00EC2459" w:rsidRPr="00FC328D">
        <w:rPr>
          <w:rFonts w:cs="Times New Roman"/>
          <w:szCs w:val="24"/>
        </w:rPr>
        <w:t xml:space="preserve"> </w:t>
      </w:r>
      <w:r w:rsidR="007A0F30" w:rsidRPr="00FC328D">
        <w:rPr>
          <w:rFonts w:cs="Times New Roman"/>
          <w:szCs w:val="24"/>
        </w:rPr>
        <w:t xml:space="preserve">more examples of </w:t>
      </w:r>
      <w:r w:rsidR="00EC2459" w:rsidRPr="00FC328D">
        <w:rPr>
          <w:rFonts w:cs="Times New Roman"/>
          <w:szCs w:val="24"/>
        </w:rPr>
        <w:t>stereotyping and generalising</w:t>
      </w:r>
      <w:r w:rsidR="00527B51" w:rsidRPr="00FC328D">
        <w:rPr>
          <w:rFonts w:cs="Times New Roman"/>
          <w:szCs w:val="24"/>
        </w:rPr>
        <w:t xml:space="preserve"> comments </w:t>
      </w:r>
      <w:r w:rsidR="00CD65DC" w:rsidRPr="00FC328D">
        <w:rPr>
          <w:rFonts w:cs="Times New Roman"/>
          <w:szCs w:val="24"/>
        </w:rPr>
        <w:t xml:space="preserve">than </w:t>
      </w:r>
      <w:r w:rsidR="00057CF4" w:rsidRPr="00FC328D">
        <w:rPr>
          <w:rFonts w:cs="Times New Roman"/>
          <w:szCs w:val="24"/>
        </w:rPr>
        <w:t>in accounts</w:t>
      </w:r>
      <w:r w:rsidR="00CD65DC" w:rsidRPr="00FC328D">
        <w:rPr>
          <w:rFonts w:cs="Times New Roman"/>
          <w:szCs w:val="24"/>
        </w:rPr>
        <w:t xml:space="preserve"> on other programmes, </w:t>
      </w:r>
      <w:r w:rsidR="00527B51" w:rsidRPr="00FC328D">
        <w:rPr>
          <w:rFonts w:cs="Times New Roman"/>
          <w:szCs w:val="24"/>
        </w:rPr>
        <w:t xml:space="preserve">in links </w:t>
      </w:r>
      <w:r w:rsidR="00DA14B0" w:rsidRPr="00FC328D">
        <w:rPr>
          <w:rFonts w:cs="Times New Roman"/>
          <w:szCs w:val="24"/>
        </w:rPr>
        <w:t xml:space="preserve">between language, culture, and nation </w:t>
      </w:r>
      <w:r w:rsidR="00A950D2" w:rsidRPr="00FC328D">
        <w:rPr>
          <w:rFonts w:cs="Times New Roman"/>
          <w:szCs w:val="24"/>
        </w:rPr>
        <w:t>as</w:t>
      </w:r>
      <w:r w:rsidR="00DA14B0" w:rsidRPr="00FC328D">
        <w:rPr>
          <w:rFonts w:cs="Times New Roman"/>
          <w:szCs w:val="24"/>
        </w:rPr>
        <w:t xml:space="preserve"> largely bound up together</w:t>
      </w:r>
      <w:r w:rsidR="00CD65DC" w:rsidRPr="00FC328D">
        <w:rPr>
          <w:rFonts w:cs="Times New Roman"/>
          <w:szCs w:val="24"/>
        </w:rPr>
        <w:t xml:space="preserve"> (Ayano and Kayo):</w:t>
      </w:r>
      <w:r w:rsidR="00DA14B0" w:rsidRPr="00FC328D">
        <w:rPr>
          <w:rFonts w:cs="Times New Roman"/>
          <w:szCs w:val="24"/>
        </w:rPr>
        <w:t xml:space="preserve"> </w:t>
      </w:r>
    </w:p>
    <w:p w14:paraId="5DFD76CB" w14:textId="1215B6F5" w:rsidR="005A4CB0" w:rsidRPr="00FC328D" w:rsidRDefault="005A4CB0" w:rsidP="00DA14B0">
      <w:pPr>
        <w:rPr>
          <w:rFonts w:ascii="Courier New" w:hAnsi="Courier New" w:cs="Courier New"/>
          <w:szCs w:val="24"/>
        </w:rPr>
      </w:pPr>
    </w:p>
    <w:p w14:paraId="0D1E0633" w14:textId="5DEB1D2F" w:rsidR="004E317B" w:rsidRPr="00FC328D" w:rsidRDefault="00892B7F" w:rsidP="000D231A">
      <w:pPr>
        <w:rPr>
          <w:rFonts w:cs="Times New Roman"/>
          <w:szCs w:val="24"/>
        </w:rPr>
      </w:pPr>
      <w:r w:rsidRPr="00FC328D">
        <w:rPr>
          <w:rFonts w:cs="Times New Roman"/>
          <w:b/>
          <w:bCs/>
          <w:szCs w:val="24"/>
        </w:rPr>
        <w:t>Excerpt</w:t>
      </w:r>
      <w:r w:rsidR="007A7AC6" w:rsidRPr="00FC328D">
        <w:rPr>
          <w:rFonts w:cs="Times New Roman"/>
          <w:b/>
          <w:bCs/>
          <w:szCs w:val="24"/>
        </w:rPr>
        <w:t xml:space="preserve"> </w:t>
      </w:r>
      <w:r w:rsidR="00743DB3" w:rsidRPr="00FC328D">
        <w:rPr>
          <w:rFonts w:cs="Times New Roman"/>
          <w:b/>
          <w:bCs/>
          <w:szCs w:val="24"/>
        </w:rPr>
        <w:t xml:space="preserve">11 </w:t>
      </w:r>
      <w:r w:rsidR="00FC7931" w:rsidRPr="00FC328D">
        <w:rPr>
          <w:rFonts w:cs="Times New Roman"/>
          <w:szCs w:val="24"/>
        </w:rPr>
        <w:t>Ayano (</w:t>
      </w:r>
      <w:r w:rsidR="00751958" w:rsidRPr="00FC328D">
        <w:rPr>
          <w:rFonts w:cs="Times New Roman"/>
          <w:szCs w:val="24"/>
        </w:rPr>
        <w:t xml:space="preserve">interview </w:t>
      </w:r>
      <w:r w:rsidR="00FC7931" w:rsidRPr="00FC328D">
        <w:rPr>
          <w:rFonts w:cs="Times New Roman"/>
          <w:szCs w:val="24"/>
        </w:rPr>
        <w:t>2)</w:t>
      </w:r>
    </w:p>
    <w:p w14:paraId="60054435" w14:textId="46EEF350" w:rsidR="000D231A" w:rsidRPr="00FC328D" w:rsidRDefault="000D231A" w:rsidP="000D231A">
      <w:pPr>
        <w:rPr>
          <w:rFonts w:ascii="Courier New" w:hAnsi="Courier New" w:cs="Courier New"/>
          <w:szCs w:val="24"/>
        </w:rPr>
      </w:pPr>
      <w:r w:rsidRPr="00FC328D">
        <w:rPr>
          <w:rFonts w:ascii="Courier New" w:hAnsi="Courier New" w:cs="Courier New"/>
          <w:szCs w:val="24"/>
        </w:rPr>
        <w:t xml:space="preserve">I think Japanese people are very shy </w:t>
      </w:r>
      <w:r w:rsidR="00604913" w:rsidRPr="00FC328D">
        <w:rPr>
          <w:rFonts w:ascii="Courier New" w:hAnsi="Courier New" w:cs="Courier New"/>
          <w:szCs w:val="24"/>
        </w:rPr>
        <w:t xml:space="preserve">… </w:t>
      </w:r>
      <w:r w:rsidR="004E317B" w:rsidRPr="00FC328D">
        <w:rPr>
          <w:rFonts w:ascii="Courier New" w:hAnsi="Courier New" w:cs="Courier New"/>
          <w:szCs w:val="24"/>
        </w:rPr>
        <w:t>but</w:t>
      </w:r>
      <w:r w:rsidRPr="00FC328D">
        <w:rPr>
          <w:rFonts w:ascii="Courier New" w:hAnsi="Courier New" w:cs="Courier New"/>
          <w:szCs w:val="24"/>
        </w:rPr>
        <w:t xml:space="preserve"> American people are active</w:t>
      </w:r>
    </w:p>
    <w:p w14:paraId="3E2FAD9C" w14:textId="3909B5B5" w:rsidR="00F30FFA" w:rsidRPr="00FC328D" w:rsidRDefault="00F30FFA" w:rsidP="00DA14B0">
      <w:pPr>
        <w:rPr>
          <w:rFonts w:cs="Times New Roman"/>
          <w:szCs w:val="24"/>
        </w:rPr>
      </w:pPr>
    </w:p>
    <w:p w14:paraId="448CBA5E" w14:textId="5D04BBFE" w:rsidR="009F4F16" w:rsidRPr="00FC328D" w:rsidRDefault="00892B7F" w:rsidP="00DA14B0">
      <w:pPr>
        <w:rPr>
          <w:rFonts w:cs="Times New Roman"/>
          <w:szCs w:val="24"/>
        </w:rPr>
      </w:pPr>
      <w:r w:rsidRPr="00FC328D">
        <w:rPr>
          <w:rFonts w:cs="Times New Roman"/>
          <w:b/>
          <w:bCs/>
          <w:szCs w:val="24"/>
        </w:rPr>
        <w:t>Excerpt</w:t>
      </w:r>
      <w:r w:rsidR="00743DB3" w:rsidRPr="00FC328D">
        <w:rPr>
          <w:rFonts w:cs="Times New Roman"/>
          <w:b/>
          <w:bCs/>
          <w:szCs w:val="24"/>
        </w:rPr>
        <w:t xml:space="preserve"> </w:t>
      </w:r>
      <w:r w:rsidR="00576454" w:rsidRPr="00FC328D">
        <w:rPr>
          <w:rFonts w:cs="Times New Roman"/>
          <w:b/>
          <w:bCs/>
          <w:szCs w:val="24"/>
        </w:rPr>
        <w:t>12</w:t>
      </w:r>
      <w:r w:rsidR="009F02FE" w:rsidRPr="00FC328D">
        <w:rPr>
          <w:rFonts w:cs="Times New Roman"/>
          <w:b/>
          <w:bCs/>
          <w:szCs w:val="24"/>
        </w:rPr>
        <w:t xml:space="preserve"> </w:t>
      </w:r>
      <w:r w:rsidR="005A5460" w:rsidRPr="00FC328D">
        <w:rPr>
          <w:rFonts w:cs="Times New Roman"/>
          <w:szCs w:val="24"/>
        </w:rPr>
        <w:t>Kayo</w:t>
      </w:r>
      <w:r w:rsidR="005C1783" w:rsidRPr="00FC328D">
        <w:rPr>
          <w:rFonts w:cs="Times New Roman"/>
          <w:szCs w:val="24"/>
        </w:rPr>
        <w:t xml:space="preserve"> (</w:t>
      </w:r>
      <w:r w:rsidR="00751958" w:rsidRPr="00FC328D">
        <w:rPr>
          <w:rFonts w:cs="Times New Roman"/>
          <w:szCs w:val="24"/>
        </w:rPr>
        <w:t xml:space="preserve">interview </w:t>
      </w:r>
      <w:r w:rsidR="005C1783" w:rsidRPr="00FC328D">
        <w:rPr>
          <w:rFonts w:cs="Times New Roman"/>
          <w:szCs w:val="24"/>
        </w:rPr>
        <w:t xml:space="preserve">2) </w:t>
      </w:r>
    </w:p>
    <w:p w14:paraId="2269EF8A" w14:textId="37D42871" w:rsidR="00EC2459" w:rsidRPr="00FC328D" w:rsidRDefault="00EC2459" w:rsidP="00DA14B0">
      <w:pPr>
        <w:rPr>
          <w:rFonts w:ascii="Courier New" w:hAnsi="Courier New" w:cs="Courier New"/>
          <w:b/>
          <w:bCs/>
          <w:szCs w:val="24"/>
        </w:rPr>
      </w:pPr>
      <w:r w:rsidRPr="00FC328D">
        <w:rPr>
          <w:rFonts w:ascii="Courier New" w:hAnsi="Courier New" w:cs="Courier New"/>
          <w:szCs w:val="24"/>
        </w:rPr>
        <w:t>[</w:t>
      </w:r>
      <w:r w:rsidR="005C1783" w:rsidRPr="00FC328D">
        <w:rPr>
          <w:rFonts w:ascii="Courier New" w:hAnsi="Courier New" w:cs="Courier New"/>
          <w:szCs w:val="24"/>
        </w:rPr>
        <w:t>Taiwan people</w:t>
      </w:r>
      <w:r w:rsidRPr="00FC328D">
        <w:rPr>
          <w:rFonts w:ascii="Courier New" w:hAnsi="Courier New" w:cs="Courier New"/>
          <w:szCs w:val="24"/>
        </w:rPr>
        <w:t>]</w:t>
      </w:r>
      <w:r w:rsidR="00A027DC" w:rsidRPr="00FC328D">
        <w:rPr>
          <w:rFonts w:ascii="Courier New" w:hAnsi="Courier New" w:cs="Courier New"/>
          <w:szCs w:val="24"/>
        </w:rPr>
        <w:t xml:space="preserve"> are conscientious for foreign languages</w:t>
      </w:r>
    </w:p>
    <w:p w14:paraId="7F3538E2" w14:textId="77777777" w:rsidR="00A027DC" w:rsidRPr="00FC328D" w:rsidRDefault="00A027DC" w:rsidP="00A027DC">
      <w:pPr>
        <w:rPr>
          <w:rFonts w:cs="Times New Roman"/>
          <w:szCs w:val="24"/>
        </w:rPr>
      </w:pPr>
    </w:p>
    <w:p w14:paraId="40F4BA27" w14:textId="4296B78B" w:rsidR="00DB3B16" w:rsidRPr="00FC328D" w:rsidRDefault="00A027DC" w:rsidP="00DB3B16">
      <w:pPr>
        <w:rPr>
          <w:rFonts w:cs="Times New Roman"/>
          <w:szCs w:val="24"/>
        </w:rPr>
      </w:pPr>
      <w:r w:rsidRPr="00FC328D">
        <w:rPr>
          <w:rFonts w:cs="Times New Roman"/>
          <w:szCs w:val="24"/>
        </w:rPr>
        <w:t>Such comments may reflect the limited opportunities to interact with others on their programmes</w:t>
      </w:r>
      <w:r w:rsidR="00F74966" w:rsidRPr="00FC328D">
        <w:rPr>
          <w:rFonts w:cs="Times New Roman"/>
          <w:szCs w:val="24"/>
        </w:rPr>
        <w:t>, i.e., there were few experiences of intercultural communication to draw on in the interview</w:t>
      </w:r>
      <w:r w:rsidR="00F0299A" w:rsidRPr="00FC328D">
        <w:rPr>
          <w:rFonts w:cs="Times New Roman"/>
          <w:szCs w:val="24"/>
        </w:rPr>
        <w:t>s.</w:t>
      </w:r>
      <w:r w:rsidR="00CA35BF" w:rsidRPr="00FC328D">
        <w:rPr>
          <w:rFonts w:cs="Times New Roman"/>
          <w:szCs w:val="24"/>
        </w:rPr>
        <w:t xml:space="preserve"> </w:t>
      </w:r>
      <w:r w:rsidR="005C3BC3" w:rsidRPr="00FC328D">
        <w:rPr>
          <w:rFonts w:cs="Times New Roman"/>
          <w:szCs w:val="24"/>
        </w:rPr>
        <w:t xml:space="preserve">However, </w:t>
      </w:r>
      <w:r w:rsidR="0044220A" w:rsidRPr="00FC328D">
        <w:rPr>
          <w:rFonts w:cs="Times New Roman"/>
          <w:szCs w:val="24"/>
        </w:rPr>
        <w:t xml:space="preserve">following </w:t>
      </w:r>
      <w:r w:rsidR="00F547FC" w:rsidRPr="00FC328D">
        <w:rPr>
          <w:rFonts w:cs="Times New Roman"/>
          <w:szCs w:val="24"/>
        </w:rPr>
        <w:t>SA experiences</w:t>
      </w:r>
      <w:r w:rsidR="00F0299A" w:rsidRPr="00FC328D">
        <w:rPr>
          <w:rFonts w:cs="Times New Roman"/>
          <w:szCs w:val="24"/>
        </w:rPr>
        <w:t xml:space="preserve"> on </w:t>
      </w:r>
      <w:bookmarkStart w:id="2" w:name="_Hlk76053882"/>
      <w:r w:rsidR="004E317B" w:rsidRPr="00FC328D">
        <w:rPr>
          <w:rFonts w:cs="Times New Roman"/>
          <w:szCs w:val="24"/>
        </w:rPr>
        <w:t>longer</w:t>
      </w:r>
      <w:r w:rsidR="00615FD3" w:rsidRPr="00FC328D">
        <w:rPr>
          <w:rFonts w:cs="Times New Roman"/>
          <w:szCs w:val="24"/>
        </w:rPr>
        <w:t xml:space="preserve"> language study and research-based</w:t>
      </w:r>
      <w:r w:rsidR="004E317B" w:rsidRPr="00FC328D">
        <w:rPr>
          <w:rFonts w:cs="Times New Roman"/>
          <w:szCs w:val="24"/>
        </w:rPr>
        <w:t xml:space="preserve"> programmes</w:t>
      </w:r>
      <w:r w:rsidR="003F3027" w:rsidRPr="00FC328D">
        <w:rPr>
          <w:rFonts w:cs="Times New Roman"/>
          <w:szCs w:val="24"/>
        </w:rPr>
        <w:t xml:space="preserve"> </w:t>
      </w:r>
      <w:r w:rsidR="004E317B" w:rsidRPr="00FC328D">
        <w:rPr>
          <w:rFonts w:cs="Times New Roman"/>
          <w:szCs w:val="24"/>
        </w:rPr>
        <w:t xml:space="preserve">as well as some </w:t>
      </w:r>
      <w:r w:rsidR="00981E3E" w:rsidRPr="00FC328D">
        <w:rPr>
          <w:rFonts w:cs="Times New Roman"/>
          <w:szCs w:val="24"/>
        </w:rPr>
        <w:t>shorter</w:t>
      </w:r>
      <w:r w:rsidR="004E317B" w:rsidRPr="00FC328D">
        <w:rPr>
          <w:rFonts w:cs="Times New Roman"/>
          <w:szCs w:val="24"/>
        </w:rPr>
        <w:t xml:space="preserve"> tours involving time on international </w:t>
      </w:r>
      <w:r w:rsidR="003F3027" w:rsidRPr="00FC328D">
        <w:rPr>
          <w:rFonts w:cs="Times New Roman"/>
          <w:szCs w:val="24"/>
        </w:rPr>
        <w:t xml:space="preserve">university </w:t>
      </w:r>
      <w:r w:rsidR="004E317B" w:rsidRPr="00FC328D">
        <w:rPr>
          <w:rFonts w:cs="Times New Roman"/>
          <w:szCs w:val="24"/>
        </w:rPr>
        <w:t>campuses</w:t>
      </w:r>
      <w:bookmarkEnd w:id="2"/>
      <w:r w:rsidR="00F547FC" w:rsidRPr="00FC328D">
        <w:rPr>
          <w:rFonts w:cs="Times New Roman"/>
          <w:szCs w:val="24"/>
        </w:rPr>
        <w:t xml:space="preserve">, </w:t>
      </w:r>
      <w:r w:rsidR="00454638" w:rsidRPr="00FC328D">
        <w:rPr>
          <w:rFonts w:cs="Times New Roman"/>
          <w:szCs w:val="24"/>
        </w:rPr>
        <w:lastRenderedPageBreak/>
        <w:t>students characterised their experiences as multicultural</w:t>
      </w:r>
      <w:r w:rsidR="005C1D81" w:rsidRPr="00FC328D">
        <w:rPr>
          <w:rFonts w:cs="Times New Roman"/>
          <w:szCs w:val="24"/>
        </w:rPr>
        <w:t xml:space="preserve"> which they </w:t>
      </w:r>
      <w:r w:rsidR="00E60E27" w:rsidRPr="00FC328D">
        <w:rPr>
          <w:rFonts w:cs="Times New Roman"/>
          <w:szCs w:val="24"/>
        </w:rPr>
        <w:t>identified as representing developmental opportunities</w:t>
      </w:r>
      <w:r w:rsidR="005C1D81" w:rsidRPr="00FC328D">
        <w:rPr>
          <w:rFonts w:cs="Times New Roman"/>
          <w:szCs w:val="24"/>
        </w:rPr>
        <w:t xml:space="preserve"> (Maki)</w:t>
      </w:r>
      <w:r w:rsidR="00E60E27" w:rsidRPr="00FC328D">
        <w:rPr>
          <w:rFonts w:cs="Times New Roman"/>
          <w:szCs w:val="24"/>
        </w:rPr>
        <w:t>:</w:t>
      </w:r>
    </w:p>
    <w:p w14:paraId="2C23223C" w14:textId="77777777" w:rsidR="00DB3B16" w:rsidRPr="00FC328D" w:rsidRDefault="00DB3B16" w:rsidP="00DB3B16">
      <w:pPr>
        <w:rPr>
          <w:rFonts w:cs="Times New Roman"/>
          <w:szCs w:val="24"/>
        </w:rPr>
      </w:pPr>
    </w:p>
    <w:p w14:paraId="35F99C22" w14:textId="1AEBF2DA" w:rsidR="00DB3B16" w:rsidRPr="00FC328D" w:rsidRDefault="00DB3B16" w:rsidP="00DB3B16">
      <w:pPr>
        <w:rPr>
          <w:rFonts w:cs="Times New Roman"/>
          <w:szCs w:val="24"/>
        </w:rPr>
      </w:pPr>
      <w:r w:rsidRPr="00FC328D">
        <w:rPr>
          <w:rFonts w:cs="Times New Roman"/>
          <w:b/>
          <w:bCs/>
          <w:szCs w:val="24"/>
        </w:rPr>
        <w:t>Excerpt</w:t>
      </w:r>
      <w:r w:rsidR="00576454" w:rsidRPr="00FC328D">
        <w:rPr>
          <w:rFonts w:cs="Times New Roman"/>
          <w:b/>
          <w:bCs/>
          <w:szCs w:val="24"/>
        </w:rPr>
        <w:t xml:space="preserve"> 13</w:t>
      </w:r>
      <w:r w:rsidRPr="00FC328D">
        <w:rPr>
          <w:rFonts w:cs="Times New Roman"/>
          <w:b/>
          <w:szCs w:val="24"/>
        </w:rPr>
        <w:t xml:space="preserve"> </w:t>
      </w:r>
      <w:r w:rsidRPr="00FC328D">
        <w:rPr>
          <w:rFonts w:cs="Times New Roman"/>
          <w:szCs w:val="24"/>
        </w:rPr>
        <w:t>Maki (</w:t>
      </w:r>
      <w:r w:rsidR="00751958" w:rsidRPr="00FC328D">
        <w:rPr>
          <w:rFonts w:cs="Times New Roman"/>
          <w:szCs w:val="24"/>
        </w:rPr>
        <w:t xml:space="preserve">interview </w:t>
      </w:r>
      <w:r w:rsidRPr="00FC328D">
        <w:rPr>
          <w:rFonts w:cs="Times New Roman"/>
          <w:szCs w:val="24"/>
        </w:rPr>
        <w:t>2)</w:t>
      </w:r>
    </w:p>
    <w:p w14:paraId="43E78504" w14:textId="3AE8F3FF" w:rsidR="00DB3B16" w:rsidRPr="00FC328D" w:rsidRDefault="00DB3B16" w:rsidP="00DB3B16">
      <w:pPr>
        <w:rPr>
          <w:rFonts w:ascii="Courier New" w:hAnsi="Courier New" w:cs="Courier New"/>
          <w:szCs w:val="24"/>
        </w:rPr>
      </w:pPr>
      <w:r w:rsidRPr="00FC328D">
        <w:rPr>
          <w:rFonts w:ascii="Courier New" w:hAnsi="Courier New" w:cs="Courier New"/>
          <w:szCs w:val="24"/>
        </w:rPr>
        <w:t xml:space="preserve">I think [SA] is so many cultures and backgrounds so it will be good for me in the future </w:t>
      </w:r>
    </w:p>
    <w:p w14:paraId="43C4B718" w14:textId="77777777" w:rsidR="00E60E27" w:rsidRPr="00FC328D" w:rsidRDefault="00E60E27" w:rsidP="00A027DC">
      <w:pPr>
        <w:tabs>
          <w:tab w:val="left" w:pos="567"/>
        </w:tabs>
        <w:rPr>
          <w:rFonts w:cs="Times New Roman"/>
          <w:szCs w:val="24"/>
        </w:rPr>
      </w:pPr>
    </w:p>
    <w:p w14:paraId="4A8D9D9F" w14:textId="279E3726" w:rsidR="00454638" w:rsidRPr="00FC328D" w:rsidRDefault="00A027DC" w:rsidP="00A027DC">
      <w:pPr>
        <w:tabs>
          <w:tab w:val="left" w:pos="567"/>
        </w:tabs>
        <w:rPr>
          <w:rFonts w:cs="Times New Roman"/>
          <w:szCs w:val="24"/>
        </w:rPr>
      </w:pPr>
      <w:r w:rsidRPr="00FC328D">
        <w:rPr>
          <w:rFonts w:cs="Times New Roman"/>
          <w:szCs w:val="24"/>
        </w:rPr>
        <w:t>O</w:t>
      </w:r>
      <w:r w:rsidR="00454638" w:rsidRPr="00FC328D">
        <w:rPr>
          <w:rFonts w:cs="Times New Roman"/>
          <w:szCs w:val="24"/>
        </w:rPr>
        <w:t xml:space="preserve">n these </w:t>
      </w:r>
      <w:r w:rsidRPr="00FC328D">
        <w:rPr>
          <w:rFonts w:cs="Times New Roman"/>
          <w:szCs w:val="24"/>
        </w:rPr>
        <w:t>programmes, students</w:t>
      </w:r>
      <w:r w:rsidR="00E60E27" w:rsidRPr="00FC328D">
        <w:rPr>
          <w:rFonts w:cs="Times New Roman"/>
          <w:szCs w:val="24"/>
        </w:rPr>
        <w:t xml:space="preserve"> also</w:t>
      </w:r>
      <w:r w:rsidR="00454638" w:rsidRPr="00FC328D">
        <w:rPr>
          <w:rFonts w:cs="Times New Roman"/>
          <w:szCs w:val="24"/>
        </w:rPr>
        <w:t xml:space="preserve"> reported more intercultural communication and learning experiences from interactions with other international students, seen in descriptions of nationalities of other students on these campuses, represented by </w:t>
      </w:r>
      <w:r w:rsidR="004C0FA6" w:rsidRPr="00FC328D">
        <w:rPr>
          <w:rFonts w:cs="Times New Roman"/>
          <w:szCs w:val="24"/>
        </w:rPr>
        <w:t>Asei</w:t>
      </w:r>
      <w:r w:rsidR="00454638" w:rsidRPr="00FC328D">
        <w:rPr>
          <w:rFonts w:cs="Times New Roman"/>
          <w:szCs w:val="24"/>
        </w:rPr>
        <w:t>:</w:t>
      </w:r>
    </w:p>
    <w:p w14:paraId="35E4A90A" w14:textId="77777777" w:rsidR="00454638" w:rsidRPr="00FC328D" w:rsidRDefault="00454638" w:rsidP="00454638">
      <w:pPr>
        <w:rPr>
          <w:rFonts w:cs="Times New Roman"/>
          <w:szCs w:val="24"/>
        </w:rPr>
      </w:pPr>
      <w:r w:rsidRPr="00FC328D">
        <w:rPr>
          <w:rFonts w:cs="Times New Roman"/>
          <w:szCs w:val="24"/>
        </w:rPr>
        <w:t> </w:t>
      </w:r>
    </w:p>
    <w:p w14:paraId="2035BB07" w14:textId="1A5296B8" w:rsidR="00DA14B0" w:rsidRPr="00FC328D" w:rsidRDefault="00454638" w:rsidP="00DA14B0">
      <w:pPr>
        <w:rPr>
          <w:rFonts w:cs="Times New Roman"/>
          <w:szCs w:val="24"/>
        </w:rPr>
      </w:pPr>
      <w:r w:rsidRPr="00FC328D">
        <w:rPr>
          <w:rFonts w:cs="Times New Roman"/>
          <w:b/>
          <w:bCs/>
          <w:szCs w:val="24"/>
        </w:rPr>
        <w:t>Excerpt</w:t>
      </w:r>
      <w:r w:rsidR="00576454" w:rsidRPr="00FC328D">
        <w:rPr>
          <w:rFonts w:cs="Times New Roman"/>
          <w:b/>
          <w:bCs/>
          <w:szCs w:val="24"/>
        </w:rPr>
        <w:t xml:space="preserve"> 14</w:t>
      </w:r>
      <w:r w:rsidR="00DA14B0" w:rsidRPr="00FC328D">
        <w:rPr>
          <w:rFonts w:cs="Times New Roman"/>
          <w:b/>
          <w:szCs w:val="24"/>
        </w:rPr>
        <w:t xml:space="preserve"> </w:t>
      </w:r>
      <w:r w:rsidR="005C1D81" w:rsidRPr="00FC328D">
        <w:rPr>
          <w:rFonts w:cs="Times New Roman"/>
          <w:szCs w:val="24"/>
        </w:rPr>
        <w:t>Asei</w:t>
      </w:r>
      <w:r w:rsidR="00DA14B0" w:rsidRPr="00FC328D">
        <w:rPr>
          <w:rFonts w:cs="Times New Roman"/>
          <w:szCs w:val="24"/>
        </w:rPr>
        <w:t xml:space="preserve"> (</w:t>
      </w:r>
      <w:r w:rsidR="00751958" w:rsidRPr="00FC328D">
        <w:rPr>
          <w:rFonts w:cs="Times New Roman"/>
          <w:szCs w:val="24"/>
        </w:rPr>
        <w:t xml:space="preserve">interview </w:t>
      </w:r>
      <w:r w:rsidR="005F2AB0" w:rsidRPr="00FC328D">
        <w:rPr>
          <w:rFonts w:cs="Times New Roman"/>
          <w:szCs w:val="24"/>
        </w:rPr>
        <w:t>2</w:t>
      </w:r>
      <w:r w:rsidR="00DA14B0" w:rsidRPr="00FC328D">
        <w:rPr>
          <w:rFonts w:cs="Times New Roman"/>
          <w:szCs w:val="24"/>
        </w:rPr>
        <w:t>)</w:t>
      </w:r>
    </w:p>
    <w:p w14:paraId="4854BF94" w14:textId="77777777" w:rsidR="00DA14B0" w:rsidRPr="00FC328D" w:rsidRDefault="00DA14B0" w:rsidP="00DA14B0">
      <w:pPr>
        <w:rPr>
          <w:rFonts w:ascii="Courier New" w:hAnsi="Courier New" w:cs="Courier New"/>
          <w:szCs w:val="24"/>
        </w:rPr>
      </w:pPr>
      <w:r w:rsidRPr="00FC328D">
        <w:rPr>
          <w:rFonts w:ascii="Courier New" w:hAnsi="Courier New" w:cs="Courier New"/>
          <w:szCs w:val="24"/>
        </w:rPr>
        <w:t>I spoke with many people China and Saudi Arabia and Panama. I learned lots from them and it was easy to talk … I was glad to learn with them</w:t>
      </w:r>
    </w:p>
    <w:p w14:paraId="7520259D" w14:textId="2446497C" w:rsidR="002030F8" w:rsidRPr="00FC328D" w:rsidRDefault="002030F8" w:rsidP="002030F8">
      <w:pPr>
        <w:rPr>
          <w:rFonts w:cs="Times New Roman"/>
          <w:b/>
          <w:bCs/>
          <w:szCs w:val="24"/>
        </w:rPr>
      </w:pPr>
    </w:p>
    <w:p w14:paraId="0733CCFD" w14:textId="4C80FD37" w:rsidR="00DA14B0" w:rsidRPr="00FC328D" w:rsidRDefault="00DA14B0" w:rsidP="00DA14B0">
      <w:pPr>
        <w:rPr>
          <w:rFonts w:cs="Times New Roman"/>
          <w:szCs w:val="24"/>
        </w:rPr>
      </w:pPr>
      <w:r w:rsidRPr="00FC328D">
        <w:rPr>
          <w:rFonts w:cs="Times New Roman"/>
          <w:szCs w:val="24"/>
        </w:rPr>
        <w:t xml:space="preserve">Experiences in these multicultural contexts also </w:t>
      </w:r>
      <w:r w:rsidR="00694DF6" w:rsidRPr="00FC328D">
        <w:rPr>
          <w:rFonts w:cs="Times New Roman"/>
          <w:szCs w:val="24"/>
        </w:rPr>
        <w:t xml:space="preserve">tended to include </w:t>
      </w:r>
      <w:r w:rsidR="0087356E" w:rsidRPr="00FC328D">
        <w:rPr>
          <w:rFonts w:cs="Times New Roman"/>
          <w:szCs w:val="24"/>
        </w:rPr>
        <w:t xml:space="preserve">opportunities for student </w:t>
      </w:r>
      <w:r w:rsidR="00E31F55" w:rsidRPr="00FC328D">
        <w:rPr>
          <w:rFonts w:cs="Times New Roman"/>
          <w:szCs w:val="24"/>
        </w:rPr>
        <w:t>independence to socialise wi</w:t>
      </w:r>
      <w:r w:rsidR="0087356E" w:rsidRPr="00FC328D">
        <w:rPr>
          <w:rFonts w:cs="Times New Roman"/>
          <w:szCs w:val="24"/>
        </w:rPr>
        <w:t>th other international students</w:t>
      </w:r>
      <w:r w:rsidR="00F831C5" w:rsidRPr="00FC328D">
        <w:rPr>
          <w:rFonts w:cs="Times New Roman"/>
          <w:szCs w:val="24"/>
        </w:rPr>
        <w:t xml:space="preserve">, </w:t>
      </w:r>
      <w:r w:rsidRPr="00FC328D">
        <w:rPr>
          <w:rFonts w:cs="Times New Roman"/>
          <w:szCs w:val="24"/>
        </w:rPr>
        <w:t>which was also linked to personal developments in motivation and confidence</w:t>
      </w:r>
      <w:r w:rsidR="001D6B23" w:rsidRPr="00FC328D">
        <w:rPr>
          <w:rFonts w:cs="Times New Roman"/>
          <w:szCs w:val="24"/>
        </w:rPr>
        <w:t>. F</w:t>
      </w:r>
      <w:r w:rsidRPr="00FC328D">
        <w:rPr>
          <w:rFonts w:cs="Times New Roman"/>
          <w:szCs w:val="24"/>
        </w:rPr>
        <w:t xml:space="preserve">ollowing time on an international campus </w:t>
      </w:r>
      <w:r w:rsidR="009C4DC0" w:rsidRPr="00FC328D">
        <w:rPr>
          <w:rFonts w:cs="Times New Roman"/>
          <w:szCs w:val="24"/>
        </w:rPr>
        <w:t xml:space="preserve">on </w:t>
      </w:r>
      <w:r w:rsidR="001D6B23" w:rsidRPr="00FC328D">
        <w:rPr>
          <w:rFonts w:cs="Times New Roman"/>
          <w:szCs w:val="24"/>
        </w:rPr>
        <w:t>a</w:t>
      </w:r>
      <w:r w:rsidR="009C4DC0" w:rsidRPr="00FC328D">
        <w:rPr>
          <w:rFonts w:cs="Times New Roman"/>
          <w:szCs w:val="24"/>
        </w:rPr>
        <w:t xml:space="preserve"> cultural and study tour </w:t>
      </w:r>
      <w:r w:rsidRPr="00FC328D">
        <w:rPr>
          <w:rFonts w:cs="Times New Roman"/>
          <w:szCs w:val="24"/>
        </w:rPr>
        <w:t xml:space="preserve">in Malaysia, </w:t>
      </w:r>
      <w:r w:rsidR="001D6B23" w:rsidRPr="00FC328D">
        <w:rPr>
          <w:rFonts w:cs="Times New Roman"/>
          <w:szCs w:val="24"/>
        </w:rPr>
        <w:t xml:space="preserve">Yuta reflected on his SA experience: </w:t>
      </w:r>
    </w:p>
    <w:p w14:paraId="694BB005" w14:textId="77777777" w:rsidR="00DA14B0" w:rsidRPr="00FC328D" w:rsidRDefault="00DA14B0" w:rsidP="00DA14B0">
      <w:pPr>
        <w:rPr>
          <w:rFonts w:cs="Times New Roman"/>
          <w:szCs w:val="24"/>
        </w:rPr>
      </w:pPr>
    </w:p>
    <w:p w14:paraId="17AC8CCE" w14:textId="018BE5C4" w:rsidR="00DA14B0" w:rsidRPr="00FC328D" w:rsidRDefault="00454638" w:rsidP="00DA14B0">
      <w:pPr>
        <w:rPr>
          <w:rFonts w:cs="Times New Roman"/>
          <w:szCs w:val="24"/>
        </w:rPr>
      </w:pPr>
      <w:r w:rsidRPr="00FC328D">
        <w:rPr>
          <w:rFonts w:cs="Times New Roman"/>
          <w:b/>
          <w:bCs/>
          <w:szCs w:val="24"/>
        </w:rPr>
        <w:t>Excerpt</w:t>
      </w:r>
      <w:r w:rsidR="00576454" w:rsidRPr="00FC328D">
        <w:rPr>
          <w:rFonts w:cs="Times New Roman"/>
          <w:b/>
          <w:bCs/>
          <w:szCs w:val="24"/>
        </w:rPr>
        <w:t xml:space="preserve"> 15</w:t>
      </w:r>
      <w:r w:rsidR="00DA14B0" w:rsidRPr="00FC328D">
        <w:rPr>
          <w:rFonts w:cs="Times New Roman"/>
          <w:b/>
          <w:bCs/>
          <w:szCs w:val="24"/>
        </w:rPr>
        <w:t xml:space="preserve"> </w:t>
      </w:r>
      <w:r w:rsidR="00DA14B0" w:rsidRPr="00FC328D">
        <w:rPr>
          <w:rFonts w:cs="Times New Roman"/>
          <w:szCs w:val="24"/>
        </w:rPr>
        <w:t>Yuta (</w:t>
      </w:r>
      <w:r w:rsidR="00751958" w:rsidRPr="00FC328D">
        <w:rPr>
          <w:rFonts w:cs="Times New Roman"/>
          <w:szCs w:val="24"/>
        </w:rPr>
        <w:t xml:space="preserve">interview </w:t>
      </w:r>
      <w:r w:rsidR="008052AD" w:rsidRPr="00FC328D">
        <w:rPr>
          <w:rFonts w:cs="Times New Roman"/>
          <w:szCs w:val="24"/>
        </w:rPr>
        <w:t>2</w:t>
      </w:r>
      <w:r w:rsidR="00D766E2" w:rsidRPr="00FC328D">
        <w:rPr>
          <w:rFonts w:cs="Times New Roman"/>
          <w:szCs w:val="24"/>
        </w:rPr>
        <w:t>, translation</w:t>
      </w:r>
      <w:r w:rsidR="00DA14B0" w:rsidRPr="00FC328D">
        <w:rPr>
          <w:rFonts w:cs="Times New Roman"/>
          <w:szCs w:val="24"/>
        </w:rPr>
        <w:t>)</w:t>
      </w:r>
    </w:p>
    <w:p w14:paraId="51A27E45" w14:textId="383687BE" w:rsidR="00DA14B0" w:rsidRPr="00FC328D" w:rsidRDefault="004C0FA6" w:rsidP="00DA14B0">
      <w:pPr>
        <w:rPr>
          <w:rFonts w:ascii="Courier New" w:hAnsi="Courier New" w:cs="Courier New"/>
          <w:szCs w:val="24"/>
        </w:rPr>
      </w:pPr>
      <w:r w:rsidRPr="00FC328D">
        <w:rPr>
          <w:rFonts w:ascii="Courier New" w:hAnsi="Courier New" w:cs="Courier New"/>
          <w:szCs w:val="24"/>
        </w:rPr>
        <w:t xml:space="preserve">… a </w:t>
      </w:r>
      <w:r w:rsidR="00DA14B0" w:rsidRPr="00FC328D">
        <w:rPr>
          <w:rFonts w:ascii="Courier New" w:hAnsi="Courier New" w:cs="Courier New"/>
          <w:szCs w:val="24"/>
        </w:rPr>
        <w:t>great opportunity for me to exercise my own thinking process, cooperate with other students and learn from mistakes</w:t>
      </w:r>
      <w:r w:rsidR="00C84286" w:rsidRPr="00FC328D">
        <w:rPr>
          <w:rFonts w:ascii="Courier New" w:hAnsi="Courier New" w:cs="Courier New"/>
          <w:szCs w:val="24"/>
        </w:rPr>
        <w:t xml:space="preserve"> </w:t>
      </w:r>
      <w:r w:rsidR="00DA14B0" w:rsidRPr="00FC328D">
        <w:rPr>
          <w:rFonts w:ascii="Courier New" w:hAnsi="Courier New" w:cs="Courier New"/>
          <w:szCs w:val="24"/>
        </w:rPr>
        <w:t>… I could experience interacting with people from other countries. I think what made me grow was to actually</w:t>
      </w:r>
      <w:r w:rsidR="00F74282" w:rsidRPr="00FC328D">
        <w:rPr>
          <w:rFonts w:ascii="Courier New" w:hAnsi="Courier New" w:cs="Courier New"/>
          <w:szCs w:val="24"/>
        </w:rPr>
        <w:t xml:space="preserve"> </w:t>
      </w:r>
      <w:r w:rsidR="00DA14B0" w:rsidRPr="00FC328D">
        <w:rPr>
          <w:rFonts w:ascii="Courier New" w:hAnsi="Courier New" w:cs="Courier New"/>
          <w:szCs w:val="24"/>
        </w:rPr>
        <w:t xml:space="preserve">go overseas and try communicating with people </w:t>
      </w:r>
    </w:p>
    <w:p w14:paraId="0997D220" w14:textId="77777777" w:rsidR="00DA14B0" w:rsidRPr="00FC328D" w:rsidRDefault="00DA14B0" w:rsidP="003343D0">
      <w:pPr>
        <w:tabs>
          <w:tab w:val="left" w:pos="567"/>
        </w:tabs>
        <w:rPr>
          <w:rFonts w:cs="Times New Roman"/>
          <w:szCs w:val="24"/>
        </w:rPr>
      </w:pPr>
    </w:p>
    <w:p w14:paraId="7BC202DF" w14:textId="0C913478" w:rsidR="002C2DA7" w:rsidRPr="00FC328D" w:rsidRDefault="00193853" w:rsidP="003049DD">
      <w:pPr>
        <w:rPr>
          <w:rFonts w:cs="Times New Roman"/>
          <w:szCs w:val="24"/>
          <w:lang w:val="en-US"/>
        </w:rPr>
      </w:pPr>
      <w:bookmarkStart w:id="3" w:name="_Hlk79841515"/>
      <w:r w:rsidRPr="00FC328D">
        <w:rPr>
          <w:rFonts w:cs="Times New Roman"/>
          <w:szCs w:val="24"/>
        </w:rPr>
        <w:t>I</w:t>
      </w:r>
      <w:r w:rsidR="00F547FC" w:rsidRPr="00FC328D">
        <w:rPr>
          <w:rFonts w:cs="Times New Roman"/>
          <w:szCs w:val="24"/>
        </w:rPr>
        <w:t xml:space="preserve">nterpretations from </w:t>
      </w:r>
      <w:r w:rsidRPr="00FC328D">
        <w:rPr>
          <w:rFonts w:cs="Times New Roman"/>
          <w:szCs w:val="24"/>
        </w:rPr>
        <w:t xml:space="preserve">these students’ </w:t>
      </w:r>
      <w:r w:rsidR="00F547FC" w:rsidRPr="00FC328D">
        <w:rPr>
          <w:rFonts w:cs="Times New Roman"/>
          <w:szCs w:val="24"/>
        </w:rPr>
        <w:t xml:space="preserve">accounts of short-term SA led to the formulation of two </w:t>
      </w:r>
      <w:r w:rsidRPr="00FC328D">
        <w:rPr>
          <w:rFonts w:cs="Times New Roman"/>
          <w:szCs w:val="24"/>
        </w:rPr>
        <w:t xml:space="preserve">broad </w:t>
      </w:r>
      <w:r w:rsidR="00F547FC" w:rsidRPr="00FC328D">
        <w:rPr>
          <w:rFonts w:cs="Times New Roman"/>
          <w:szCs w:val="24"/>
        </w:rPr>
        <w:t>short-term SA groupings</w:t>
      </w:r>
      <w:r w:rsidRPr="00FC328D">
        <w:rPr>
          <w:rFonts w:cs="Times New Roman"/>
          <w:szCs w:val="24"/>
        </w:rPr>
        <w:t xml:space="preserve">: firstly, </w:t>
      </w:r>
      <w:proofErr w:type="gramStart"/>
      <w:r w:rsidRPr="00FC328D">
        <w:rPr>
          <w:rFonts w:cs="Times New Roman"/>
          <w:szCs w:val="24"/>
        </w:rPr>
        <w:t>multicultural</w:t>
      </w:r>
      <w:proofErr w:type="gramEnd"/>
      <w:r w:rsidRPr="00FC328D">
        <w:rPr>
          <w:rFonts w:cs="Times New Roman"/>
          <w:szCs w:val="24"/>
        </w:rPr>
        <w:t xml:space="preserve"> and multilingual experiences on</w:t>
      </w:r>
      <w:r w:rsidR="00F547FC" w:rsidRPr="00FC328D">
        <w:rPr>
          <w:rFonts w:cs="Times New Roman"/>
          <w:szCs w:val="24"/>
        </w:rPr>
        <w:t xml:space="preserve"> longer language study and research-based programmes and tours involving time on international university campuses; </w:t>
      </w:r>
      <w:r w:rsidRPr="00FC328D">
        <w:rPr>
          <w:rFonts w:cs="Times New Roman"/>
          <w:szCs w:val="24"/>
        </w:rPr>
        <w:t xml:space="preserve">and secondly, </w:t>
      </w:r>
      <w:r w:rsidR="00F547FC" w:rsidRPr="00FC328D">
        <w:rPr>
          <w:rFonts w:cs="Times New Roman"/>
          <w:szCs w:val="24"/>
        </w:rPr>
        <w:t xml:space="preserve">SA cultural tours characterised by rigid schedules, limited intercultural communication opportunities, and essentialist cultural exchanges. </w:t>
      </w:r>
      <w:r w:rsidR="0055569A" w:rsidRPr="00FC328D">
        <w:rPr>
          <w:rFonts w:cs="Times New Roman"/>
          <w:szCs w:val="24"/>
        </w:rPr>
        <w:t>D</w:t>
      </w:r>
      <w:r w:rsidR="002C2DA7" w:rsidRPr="00FC328D">
        <w:rPr>
          <w:rFonts w:cs="Times New Roman"/>
          <w:szCs w:val="24"/>
        </w:rPr>
        <w:t xml:space="preserve">istinct from the cultural </w:t>
      </w:r>
      <w:r w:rsidR="009F02FE" w:rsidRPr="00FC328D">
        <w:rPr>
          <w:rFonts w:cs="Times New Roman"/>
          <w:szCs w:val="24"/>
        </w:rPr>
        <w:t>tours</w:t>
      </w:r>
      <w:r w:rsidR="002C2DA7" w:rsidRPr="00FC328D">
        <w:rPr>
          <w:rFonts w:cs="Times New Roman"/>
          <w:szCs w:val="24"/>
        </w:rPr>
        <w:t xml:space="preserve"> </w:t>
      </w:r>
      <w:r w:rsidRPr="00FC328D">
        <w:rPr>
          <w:rFonts w:cs="Times New Roman"/>
          <w:szCs w:val="24"/>
        </w:rPr>
        <w:t xml:space="preserve">reported in </w:t>
      </w:r>
      <w:r w:rsidR="008F00A9" w:rsidRPr="00FC328D">
        <w:rPr>
          <w:rFonts w:cs="Times New Roman"/>
          <w:szCs w:val="24"/>
        </w:rPr>
        <w:t>Excerpts</w:t>
      </w:r>
      <w:r w:rsidR="00892B7F" w:rsidRPr="00FC328D">
        <w:rPr>
          <w:rFonts w:cs="Times New Roman"/>
          <w:szCs w:val="24"/>
        </w:rPr>
        <w:t xml:space="preserve"> 8–10</w:t>
      </w:r>
      <w:r w:rsidR="002C2DA7" w:rsidRPr="00FC328D">
        <w:rPr>
          <w:rFonts w:cs="Times New Roman"/>
          <w:szCs w:val="24"/>
        </w:rPr>
        <w:t xml:space="preserve">, </w:t>
      </w:r>
      <w:r w:rsidR="00632517" w:rsidRPr="00FC328D">
        <w:rPr>
          <w:rFonts w:cs="Times New Roman"/>
          <w:szCs w:val="24"/>
        </w:rPr>
        <w:t>students</w:t>
      </w:r>
      <w:r w:rsidR="00E27824" w:rsidRPr="00FC328D">
        <w:rPr>
          <w:rFonts w:cs="Times New Roman"/>
          <w:szCs w:val="24"/>
        </w:rPr>
        <w:t xml:space="preserve"> </w:t>
      </w:r>
      <w:r w:rsidRPr="00FC328D">
        <w:rPr>
          <w:rFonts w:cs="Times New Roman"/>
          <w:szCs w:val="24"/>
        </w:rPr>
        <w:t xml:space="preserve">in </w:t>
      </w:r>
      <w:r w:rsidR="00E27824" w:rsidRPr="00FC328D">
        <w:rPr>
          <w:rFonts w:cs="Times New Roman"/>
          <w:szCs w:val="24"/>
        </w:rPr>
        <w:t>this</w:t>
      </w:r>
      <w:r w:rsidRPr="00FC328D">
        <w:rPr>
          <w:rFonts w:cs="Times New Roman"/>
          <w:szCs w:val="24"/>
        </w:rPr>
        <w:t xml:space="preserve"> other</w:t>
      </w:r>
      <w:r w:rsidR="00E27824" w:rsidRPr="00FC328D">
        <w:rPr>
          <w:rFonts w:cs="Times New Roman"/>
          <w:szCs w:val="24"/>
        </w:rPr>
        <w:t xml:space="preserve"> grouping </w:t>
      </w:r>
      <w:r w:rsidR="0055569A" w:rsidRPr="00FC328D">
        <w:rPr>
          <w:rFonts w:cs="Times New Roman"/>
          <w:szCs w:val="24"/>
        </w:rPr>
        <w:t>provided more</w:t>
      </w:r>
      <w:r w:rsidR="009B24AE" w:rsidRPr="00FC328D">
        <w:rPr>
          <w:rFonts w:cs="Times New Roman"/>
          <w:szCs w:val="24"/>
        </w:rPr>
        <w:t xml:space="preserve"> </w:t>
      </w:r>
      <w:r w:rsidR="002C2DA7" w:rsidRPr="00FC328D">
        <w:rPr>
          <w:rFonts w:cs="Times New Roman"/>
          <w:szCs w:val="24"/>
        </w:rPr>
        <w:t>descriptions of intercultural learning</w:t>
      </w:r>
      <w:r w:rsidR="009B24AE" w:rsidRPr="00FC328D">
        <w:rPr>
          <w:rFonts w:cs="Times New Roman"/>
          <w:szCs w:val="24"/>
        </w:rPr>
        <w:t xml:space="preserve"> taking place through interaction</w:t>
      </w:r>
      <w:r w:rsidR="000C1D8F" w:rsidRPr="00FC328D">
        <w:rPr>
          <w:rFonts w:cs="Times New Roman"/>
          <w:szCs w:val="24"/>
        </w:rPr>
        <w:t xml:space="preserve"> linked to </w:t>
      </w:r>
      <w:r w:rsidR="005C243E" w:rsidRPr="00FC328D">
        <w:rPr>
          <w:rFonts w:cs="Times New Roman"/>
          <w:szCs w:val="24"/>
        </w:rPr>
        <w:t>Level</w:t>
      </w:r>
      <w:r w:rsidR="000C1D8F" w:rsidRPr="00FC328D">
        <w:rPr>
          <w:rFonts w:cs="Times New Roman"/>
          <w:szCs w:val="24"/>
        </w:rPr>
        <w:t xml:space="preserve"> </w:t>
      </w:r>
      <w:r w:rsidR="00CC319B" w:rsidRPr="00FC328D">
        <w:rPr>
          <w:rFonts w:cs="Times New Roman"/>
          <w:szCs w:val="24"/>
        </w:rPr>
        <w:t xml:space="preserve">2 </w:t>
      </w:r>
      <w:r w:rsidR="000C1D8F" w:rsidRPr="00FC328D">
        <w:rPr>
          <w:rFonts w:cs="Times New Roman"/>
          <w:szCs w:val="24"/>
        </w:rPr>
        <w:t>of ICA</w:t>
      </w:r>
      <w:r w:rsidR="000C1D8F" w:rsidRPr="00FC328D">
        <w:t xml:space="preserve"> </w:t>
      </w:r>
      <w:r w:rsidR="00350C9C" w:rsidRPr="00FC328D">
        <w:t>“</w:t>
      </w:r>
      <w:r w:rsidR="000C1D8F" w:rsidRPr="00FC328D">
        <w:rPr>
          <w:rFonts w:cs="Times New Roman"/>
          <w:szCs w:val="24"/>
        </w:rPr>
        <w:t xml:space="preserve">common ground between specific </w:t>
      </w:r>
      <w:r w:rsidR="001F51C8" w:rsidRPr="00FC328D">
        <w:rPr>
          <w:rFonts w:cs="Times New Roman"/>
          <w:szCs w:val="24"/>
        </w:rPr>
        <w:t>cultures”</w:t>
      </w:r>
      <w:r w:rsidR="000C1D8F" w:rsidRPr="00FC328D">
        <w:rPr>
          <w:rFonts w:cs="Times New Roman"/>
          <w:szCs w:val="24"/>
        </w:rPr>
        <w:t xml:space="preserve"> </w:t>
      </w:r>
      <w:r w:rsidR="001F51C8" w:rsidRPr="00FC328D">
        <w:rPr>
          <w:rFonts w:cs="Times New Roman"/>
          <w:szCs w:val="24"/>
        </w:rPr>
        <w:t xml:space="preserve">as </w:t>
      </w:r>
      <w:r w:rsidR="000C1D8F" w:rsidRPr="00FC328D">
        <w:rPr>
          <w:rFonts w:cs="Times New Roman"/>
          <w:szCs w:val="24"/>
        </w:rPr>
        <w:t xml:space="preserve">well as </w:t>
      </w:r>
      <w:r w:rsidR="001F51C8" w:rsidRPr="00FC328D">
        <w:rPr>
          <w:rFonts w:cs="Times New Roman"/>
          <w:szCs w:val="24"/>
        </w:rPr>
        <w:t>“</w:t>
      </w:r>
      <w:r w:rsidR="000C1D8F" w:rsidRPr="00FC328D">
        <w:rPr>
          <w:rFonts w:cs="Times New Roman"/>
          <w:szCs w:val="24"/>
        </w:rPr>
        <w:t xml:space="preserve">awareness of possibilities for mismatch </w:t>
      </w:r>
      <w:r w:rsidR="000C1D8F" w:rsidRPr="00FC328D">
        <w:rPr>
          <w:rFonts w:cs="Times New Roman"/>
          <w:szCs w:val="24"/>
        </w:rPr>
        <w:lastRenderedPageBreak/>
        <w:t>and miscommunication between specific cultures</w:t>
      </w:r>
      <w:r w:rsidR="00350C9C" w:rsidRPr="00FC328D">
        <w:rPr>
          <w:rFonts w:cs="Times New Roman"/>
          <w:szCs w:val="24"/>
        </w:rPr>
        <w:t>” (</w:t>
      </w:r>
      <w:r w:rsidR="00855FB2" w:rsidRPr="00FC328D">
        <w:t>Baker 2015; see Figure 1</w:t>
      </w:r>
      <w:r w:rsidR="00350C9C" w:rsidRPr="00FC328D">
        <w:rPr>
          <w:rFonts w:cs="Times New Roman"/>
          <w:szCs w:val="24"/>
        </w:rPr>
        <w:t>)</w:t>
      </w:r>
      <w:r w:rsidR="00855FB2" w:rsidRPr="00FC328D">
        <w:rPr>
          <w:rFonts w:cs="Times New Roman"/>
          <w:szCs w:val="24"/>
        </w:rPr>
        <w:t>.</w:t>
      </w:r>
      <w:r w:rsidR="00107AED" w:rsidRPr="00FC328D">
        <w:rPr>
          <w:rFonts w:cs="Times New Roman"/>
          <w:szCs w:val="24"/>
          <w:lang w:val="en-US"/>
        </w:rPr>
        <w:t xml:space="preserve"> </w:t>
      </w:r>
      <w:bookmarkEnd w:id="3"/>
      <w:r w:rsidR="009D4652" w:rsidRPr="00FC328D">
        <w:rPr>
          <w:rFonts w:cs="Times New Roman"/>
          <w:szCs w:val="24"/>
          <w:lang w:val="en-US"/>
        </w:rPr>
        <w:t>L</w:t>
      </w:r>
      <w:r w:rsidR="003049DD" w:rsidRPr="00FC328D">
        <w:rPr>
          <w:rFonts w:cs="Times New Roman"/>
          <w:szCs w:val="24"/>
          <w:lang w:val="en-US"/>
        </w:rPr>
        <w:t xml:space="preserve">earning </w:t>
      </w:r>
      <w:r w:rsidR="009D4652" w:rsidRPr="00FC328D">
        <w:rPr>
          <w:rFonts w:cs="Times New Roman"/>
          <w:szCs w:val="24"/>
          <w:lang w:val="en-US"/>
        </w:rPr>
        <w:t xml:space="preserve">towards ICA Level 2 </w:t>
      </w:r>
      <w:r w:rsidR="003049DD" w:rsidRPr="00FC328D">
        <w:rPr>
          <w:rFonts w:cs="Times New Roman"/>
          <w:szCs w:val="24"/>
          <w:lang w:val="en-US"/>
        </w:rPr>
        <w:t>was</w:t>
      </w:r>
      <w:r w:rsidR="009D4652" w:rsidRPr="00FC328D">
        <w:rPr>
          <w:rFonts w:cs="Times New Roman"/>
          <w:szCs w:val="24"/>
          <w:lang w:val="en-US"/>
        </w:rPr>
        <w:t xml:space="preserve"> also</w:t>
      </w:r>
      <w:r w:rsidR="003049DD" w:rsidRPr="00FC328D">
        <w:rPr>
          <w:rFonts w:cs="Times New Roman"/>
          <w:szCs w:val="24"/>
          <w:lang w:val="en-US"/>
        </w:rPr>
        <w:t xml:space="preserve"> </w:t>
      </w:r>
      <w:r w:rsidR="009D4652" w:rsidRPr="00FC328D">
        <w:rPr>
          <w:rFonts w:cs="Times New Roman"/>
          <w:szCs w:val="24"/>
          <w:lang w:val="en-US"/>
        </w:rPr>
        <w:t>interpreted in</w:t>
      </w:r>
      <w:r w:rsidR="003049DD" w:rsidRPr="00FC328D">
        <w:rPr>
          <w:rFonts w:cs="Times New Roman"/>
          <w:szCs w:val="24"/>
          <w:lang w:val="en-US"/>
        </w:rPr>
        <w:t xml:space="preserve"> </w:t>
      </w:r>
      <w:r w:rsidR="00EA32C3" w:rsidRPr="00FC328D">
        <w:rPr>
          <w:rFonts w:cs="Times New Roman"/>
          <w:szCs w:val="24"/>
        </w:rPr>
        <w:t>Naoto</w:t>
      </w:r>
      <w:r w:rsidR="009D4652" w:rsidRPr="00FC328D">
        <w:rPr>
          <w:rFonts w:cs="Times New Roman"/>
          <w:szCs w:val="24"/>
        </w:rPr>
        <w:t>’s</w:t>
      </w:r>
      <w:r w:rsidR="00EA32C3" w:rsidRPr="00FC328D">
        <w:rPr>
          <w:rFonts w:cs="Times New Roman"/>
          <w:szCs w:val="24"/>
        </w:rPr>
        <w:t xml:space="preserve"> (Excerpt 16) self-report</w:t>
      </w:r>
      <w:r w:rsidR="009D4652" w:rsidRPr="00FC328D">
        <w:rPr>
          <w:rFonts w:cs="Times New Roman"/>
          <w:szCs w:val="24"/>
        </w:rPr>
        <w:t xml:space="preserve"> of</w:t>
      </w:r>
      <w:r w:rsidR="00EA32C3" w:rsidRPr="00FC328D">
        <w:rPr>
          <w:rFonts w:cs="Times New Roman"/>
          <w:szCs w:val="24"/>
        </w:rPr>
        <w:t xml:space="preserve"> adapting to new ideas he encountered and changes in his perspective from </w:t>
      </w:r>
      <w:r w:rsidR="009D4652" w:rsidRPr="00FC328D">
        <w:rPr>
          <w:rFonts w:cs="Times New Roman"/>
          <w:szCs w:val="24"/>
        </w:rPr>
        <w:t xml:space="preserve">his </w:t>
      </w:r>
      <w:r w:rsidR="00EA32C3" w:rsidRPr="00FC328D">
        <w:rPr>
          <w:rFonts w:cs="Times New Roman"/>
          <w:szCs w:val="24"/>
        </w:rPr>
        <w:t>experience on SA</w:t>
      </w:r>
      <w:r w:rsidR="0089442E" w:rsidRPr="00FC328D">
        <w:rPr>
          <w:rFonts w:cs="Times New Roman"/>
          <w:szCs w:val="24"/>
        </w:rPr>
        <w:t>:</w:t>
      </w:r>
    </w:p>
    <w:p w14:paraId="65364493" w14:textId="555191B2" w:rsidR="00DA14B0" w:rsidRPr="00FC328D" w:rsidRDefault="00DA14B0" w:rsidP="003343D0">
      <w:pPr>
        <w:tabs>
          <w:tab w:val="left" w:pos="567"/>
        </w:tabs>
        <w:rPr>
          <w:rFonts w:cs="Times New Roman"/>
          <w:szCs w:val="24"/>
        </w:rPr>
      </w:pPr>
    </w:p>
    <w:p w14:paraId="22D4960C" w14:textId="11A18049" w:rsidR="00434789" w:rsidRPr="00FC328D" w:rsidRDefault="00892B7F" w:rsidP="00434789">
      <w:pPr>
        <w:tabs>
          <w:tab w:val="left" w:pos="567"/>
        </w:tabs>
        <w:rPr>
          <w:rFonts w:cs="Times New Roman"/>
          <w:b/>
          <w:szCs w:val="24"/>
        </w:rPr>
      </w:pPr>
      <w:r w:rsidRPr="00FC328D">
        <w:rPr>
          <w:rFonts w:cs="Times New Roman"/>
          <w:b/>
          <w:bCs/>
          <w:szCs w:val="24"/>
        </w:rPr>
        <w:t>Excerpt</w:t>
      </w:r>
      <w:r w:rsidR="00576454" w:rsidRPr="00FC328D">
        <w:rPr>
          <w:rFonts w:cs="Times New Roman"/>
          <w:b/>
          <w:bCs/>
          <w:szCs w:val="24"/>
        </w:rPr>
        <w:t xml:space="preserve"> 16</w:t>
      </w:r>
      <w:r w:rsidR="00434789" w:rsidRPr="00FC328D">
        <w:rPr>
          <w:rFonts w:cs="Times New Roman"/>
          <w:b/>
          <w:bCs/>
          <w:szCs w:val="24"/>
        </w:rPr>
        <w:t xml:space="preserve"> </w:t>
      </w:r>
      <w:r w:rsidR="00434789" w:rsidRPr="00FC328D">
        <w:rPr>
          <w:rFonts w:cs="Times New Roman"/>
          <w:szCs w:val="24"/>
        </w:rPr>
        <w:t>Naoto (</w:t>
      </w:r>
      <w:r w:rsidR="00751958" w:rsidRPr="00FC328D">
        <w:rPr>
          <w:rFonts w:cs="Times New Roman"/>
          <w:szCs w:val="24"/>
        </w:rPr>
        <w:t xml:space="preserve">interview </w:t>
      </w:r>
      <w:r w:rsidR="00434789" w:rsidRPr="00FC328D">
        <w:rPr>
          <w:rFonts w:cs="Times New Roman"/>
          <w:szCs w:val="24"/>
        </w:rPr>
        <w:t>3</w:t>
      </w:r>
      <w:r w:rsidR="004C0057" w:rsidRPr="00FC328D">
        <w:rPr>
          <w:rFonts w:cs="Times New Roman"/>
          <w:szCs w:val="24"/>
        </w:rPr>
        <w:t>, translation</w:t>
      </w:r>
      <w:r w:rsidR="00434789" w:rsidRPr="00FC328D">
        <w:rPr>
          <w:rFonts w:cs="Times New Roman"/>
          <w:szCs w:val="24"/>
        </w:rPr>
        <w:t>)</w:t>
      </w:r>
    </w:p>
    <w:p w14:paraId="508D12D0" w14:textId="387BA462" w:rsidR="00434789" w:rsidRPr="00FC328D" w:rsidRDefault="00434789" w:rsidP="00434789">
      <w:pPr>
        <w:tabs>
          <w:tab w:val="left" w:pos="567"/>
        </w:tabs>
        <w:rPr>
          <w:rFonts w:ascii="Courier New" w:hAnsi="Courier New" w:cs="Courier New"/>
          <w:szCs w:val="24"/>
        </w:rPr>
      </w:pPr>
      <w:r w:rsidRPr="00FC328D">
        <w:rPr>
          <w:rFonts w:ascii="Courier New" w:hAnsi="Courier New" w:cs="Courier New"/>
          <w:szCs w:val="24"/>
        </w:rPr>
        <w:t xml:space="preserve">It became less frequent to feel like </w:t>
      </w:r>
      <w:r w:rsidR="009E3EF7" w:rsidRPr="00FC328D">
        <w:rPr>
          <w:rFonts w:ascii="Courier New" w:hAnsi="Courier New" w:cs="Courier New"/>
          <w:szCs w:val="24"/>
        </w:rPr>
        <w:t>“</w:t>
      </w:r>
      <w:r w:rsidRPr="00FC328D">
        <w:rPr>
          <w:rFonts w:ascii="Courier New" w:hAnsi="Courier New" w:cs="Courier New"/>
          <w:szCs w:val="24"/>
        </w:rPr>
        <w:t>Why they can't understand?</w:t>
      </w:r>
      <w:r w:rsidR="00011406" w:rsidRPr="00FC328D">
        <w:rPr>
          <w:rFonts w:ascii="Courier New" w:hAnsi="Courier New" w:cs="Courier New"/>
          <w:szCs w:val="24"/>
        </w:rPr>
        <w:t>”</w:t>
      </w:r>
      <w:r w:rsidRPr="00FC328D">
        <w:rPr>
          <w:rFonts w:ascii="Courier New" w:hAnsi="Courier New" w:cs="Courier New"/>
          <w:szCs w:val="24"/>
        </w:rPr>
        <w:t xml:space="preserve"> and I became able to embrace unexpected, new ideas from other</w:t>
      </w:r>
      <w:r w:rsidR="004C0057" w:rsidRPr="00FC328D">
        <w:rPr>
          <w:rFonts w:ascii="Courier New" w:hAnsi="Courier New" w:cs="Courier New"/>
          <w:szCs w:val="24"/>
        </w:rPr>
        <w:t>s …</w:t>
      </w:r>
      <w:r w:rsidRPr="00FC328D">
        <w:rPr>
          <w:rFonts w:ascii="Courier New" w:hAnsi="Courier New" w:cs="Courier New"/>
          <w:szCs w:val="24"/>
        </w:rPr>
        <w:t xml:space="preserve">  </w:t>
      </w:r>
      <w:r w:rsidR="0054619A" w:rsidRPr="00FC328D">
        <w:rPr>
          <w:rFonts w:ascii="Courier New" w:hAnsi="Courier New" w:cs="Courier New"/>
          <w:szCs w:val="24"/>
        </w:rPr>
        <w:t xml:space="preserve">[before SA] </w:t>
      </w:r>
      <w:r w:rsidRPr="00FC328D">
        <w:rPr>
          <w:rFonts w:ascii="Courier New" w:hAnsi="Courier New" w:cs="Courier New"/>
          <w:szCs w:val="24"/>
        </w:rPr>
        <w:t xml:space="preserve">I was just indifferent, already happy with the way things </w:t>
      </w:r>
      <w:r w:rsidR="0054619A" w:rsidRPr="00FC328D">
        <w:rPr>
          <w:rFonts w:ascii="Courier New" w:hAnsi="Courier New" w:cs="Courier New"/>
          <w:szCs w:val="24"/>
        </w:rPr>
        <w:t>were</w:t>
      </w:r>
      <w:r w:rsidRPr="00FC328D">
        <w:rPr>
          <w:rFonts w:ascii="Courier New" w:hAnsi="Courier New" w:cs="Courier New"/>
          <w:szCs w:val="24"/>
        </w:rPr>
        <w:t xml:space="preserve">, narrow-minded, </w:t>
      </w:r>
      <w:proofErr w:type="gramStart"/>
      <w:r w:rsidRPr="00FC328D">
        <w:rPr>
          <w:rFonts w:ascii="Courier New" w:hAnsi="Courier New" w:cs="Courier New"/>
          <w:szCs w:val="24"/>
        </w:rPr>
        <w:t>ignorant</w:t>
      </w:r>
      <w:proofErr w:type="gramEnd"/>
      <w:r w:rsidRPr="00FC328D">
        <w:rPr>
          <w:rFonts w:ascii="Courier New" w:hAnsi="Courier New" w:cs="Courier New"/>
          <w:szCs w:val="24"/>
        </w:rPr>
        <w:t xml:space="preserve"> and unconfident </w:t>
      </w:r>
    </w:p>
    <w:p w14:paraId="6C8EE84C" w14:textId="77777777" w:rsidR="002C2DA7" w:rsidRPr="00FC328D" w:rsidRDefault="002C2DA7" w:rsidP="003343D0">
      <w:pPr>
        <w:tabs>
          <w:tab w:val="left" w:pos="567"/>
        </w:tabs>
        <w:rPr>
          <w:rFonts w:cs="Times New Roman"/>
          <w:szCs w:val="24"/>
        </w:rPr>
      </w:pPr>
    </w:p>
    <w:p w14:paraId="3A2488C6" w14:textId="2C272BC9" w:rsidR="00DA14B0" w:rsidRPr="00FC328D" w:rsidRDefault="00DA14B0" w:rsidP="00DA14B0">
      <w:pPr>
        <w:rPr>
          <w:rFonts w:cs="Times New Roman"/>
          <w:szCs w:val="24"/>
        </w:rPr>
      </w:pPr>
      <w:r w:rsidRPr="00FC328D">
        <w:rPr>
          <w:rFonts w:cs="Times New Roman"/>
          <w:szCs w:val="24"/>
        </w:rPr>
        <w:t xml:space="preserve">There were other indications of movement towards positions associated with </w:t>
      </w:r>
      <w:r w:rsidR="00350C9C" w:rsidRPr="00FC328D">
        <w:rPr>
          <w:rFonts w:cs="Times New Roman"/>
          <w:szCs w:val="24"/>
        </w:rPr>
        <w:t xml:space="preserve">ICA </w:t>
      </w:r>
      <w:r w:rsidR="005C243E" w:rsidRPr="00FC328D">
        <w:rPr>
          <w:rFonts w:cs="Times New Roman"/>
          <w:szCs w:val="24"/>
        </w:rPr>
        <w:t>Level</w:t>
      </w:r>
      <w:r w:rsidRPr="00FC328D">
        <w:rPr>
          <w:rFonts w:cs="Times New Roman"/>
          <w:szCs w:val="24"/>
        </w:rPr>
        <w:t xml:space="preserve"> </w:t>
      </w:r>
      <w:r w:rsidR="00CC319B" w:rsidRPr="00FC328D">
        <w:rPr>
          <w:rFonts w:cs="Times New Roman"/>
          <w:szCs w:val="24"/>
        </w:rPr>
        <w:t>2</w:t>
      </w:r>
      <w:r w:rsidRPr="00FC328D">
        <w:rPr>
          <w:rFonts w:cs="Times New Roman"/>
          <w:szCs w:val="24"/>
        </w:rPr>
        <w:t xml:space="preserve">, linked </w:t>
      </w:r>
      <w:r w:rsidR="005D1653" w:rsidRPr="00FC328D">
        <w:rPr>
          <w:rFonts w:cs="Times New Roman"/>
          <w:szCs w:val="24"/>
        </w:rPr>
        <w:t>by Nanami (</w:t>
      </w:r>
      <w:r w:rsidR="00350C9C" w:rsidRPr="00FC328D">
        <w:rPr>
          <w:rFonts w:cs="Times New Roman"/>
          <w:szCs w:val="24"/>
        </w:rPr>
        <w:t>Excerpt 17</w:t>
      </w:r>
      <w:r w:rsidR="005D1653" w:rsidRPr="00FC328D">
        <w:rPr>
          <w:rFonts w:cs="Times New Roman"/>
          <w:szCs w:val="24"/>
        </w:rPr>
        <w:t>) t</w:t>
      </w:r>
      <w:r w:rsidRPr="00FC328D">
        <w:rPr>
          <w:rFonts w:cs="Times New Roman"/>
          <w:szCs w:val="24"/>
        </w:rPr>
        <w:t xml:space="preserve">o </w:t>
      </w:r>
      <w:r w:rsidR="00350C9C" w:rsidRPr="00FC328D">
        <w:rPr>
          <w:rFonts w:cs="Times New Roman"/>
          <w:szCs w:val="24"/>
        </w:rPr>
        <w:t>“</w:t>
      </w:r>
      <w:r w:rsidRPr="00FC328D">
        <w:rPr>
          <w:rFonts w:cs="Times New Roman"/>
          <w:szCs w:val="24"/>
        </w:rPr>
        <w:t>cultural understanding as provisional and open to revision</w:t>
      </w:r>
      <w:r w:rsidR="00350C9C" w:rsidRPr="00FC328D">
        <w:rPr>
          <w:rFonts w:cs="Times New Roman"/>
          <w:szCs w:val="24"/>
        </w:rPr>
        <w:t>” (</w:t>
      </w:r>
      <w:r w:rsidR="00855FB2" w:rsidRPr="00FC328D">
        <w:rPr>
          <w:rFonts w:cs="Times New Roman"/>
          <w:szCs w:val="24"/>
        </w:rPr>
        <w:t>Baker 2015</w:t>
      </w:r>
      <w:r w:rsidR="00350C9C" w:rsidRPr="00FC328D">
        <w:rPr>
          <w:rFonts w:cs="Times New Roman"/>
          <w:szCs w:val="24"/>
        </w:rPr>
        <w:t>)</w:t>
      </w:r>
      <w:r w:rsidR="00E16E82" w:rsidRPr="00FC328D">
        <w:rPr>
          <w:rFonts w:cs="Times New Roman"/>
          <w:szCs w:val="24"/>
        </w:rPr>
        <w:t xml:space="preserve">. </w:t>
      </w:r>
      <w:r w:rsidRPr="00FC328D">
        <w:rPr>
          <w:rFonts w:cs="Times New Roman"/>
          <w:szCs w:val="24"/>
        </w:rPr>
        <w:t>Nanami spent time on a research-based programme in Germany alongside other international students</w:t>
      </w:r>
      <w:r w:rsidR="00E16E82" w:rsidRPr="00FC328D">
        <w:rPr>
          <w:rFonts w:cs="Times New Roman"/>
          <w:szCs w:val="24"/>
        </w:rPr>
        <w:t xml:space="preserve"> and </w:t>
      </w:r>
      <w:r w:rsidR="001F5209" w:rsidRPr="00FC328D">
        <w:rPr>
          <w:rFonts w:cs="Times New Roman"/>
          <w:szCs w:val="24"/>
        </w:rPr>
        <w:t>reported new knowledge</w:t>
      </w:r>
      <w:r w:rsidR="00E16E82" w:rsidRPr="00FC328D">
        <w:rPr>
          <w:rFonts w:cs="Times New Roman"/>
          <w:szCs w:val="24"/>
        </w:rPr>
        <w:t>, implying</w:t>
      </w:r>
      <w:r w:rsidR="001F5209" w:rsidRPr="00FC328D">
        <w:rPr>
          <w:rFonts w:cs="Times New Roman"/>
          <w:szCs w:val="24"/>
        </w:rPr>
        <w:t xml:space="preserve"> a revised view of culture:</w:t>
      </w:r>
    </w:p>
    <w:p w14:paraId="269FE993" w14:textId="77777777" w:rsidR="00DA14B0" w:rsidRPr="00FC328D" w:rsidRDefault="00DA14B0" w:rsidP="00DA14B0">
      <w:pPr>
        <w:rPr>
          <w:rFonts w:cs="Times New Roman"/>
          <w:szCs w:val="24"/>
        </w:rPr>
      </w:pPr>
    </w:p>
    <w:p w14:paraId="5FD0777B" w14:textId="07F28331" w:rsidR="00DA14B0" w:rsidRPr="00FC328D" w:rsidRDefault="00DA14B0" w:rsidP="00DA14B0">
      <w:pPr>
        <w:rPr>
          <w:rFonts w:cs="Times New Roman"/>
          <w:szCs w:val="24"/>
        </w:rPr>
      </w:pPr>
      <w:r w:rsidRPr="00FC328D">
        <w:rPr>
          <w:rFonts w:cs="Times New Roman"/>
          <w:b/>
          <w:bCs/>
          <w:szCs w:val="24"/>
        </w:rPr>
        <w:t>Excerpt</w:t>
      </w:r>
      <w:r w:rsidR="00576454" w:rsidRPr="00FC328D">
        <w:rPr>
          <w:rFonts w:cs="Times New Roman"/>
          <w:b/>
          <w:bCs/>
          <w:szCs w:val="24"/>
        </w:rPr>
        <w:t xml:space="preserve"> 17</w:t>
      </w:r>
      <w:r w:rsidRPr="00FC328D">
        <w:rPr>
          <w:rFonts w:cs="Times New Roman"/>
          <w:b/>
          <w:bCs/>
          <w:szCs w:val="24"/>
        </w:rPr>
        <w:t xml:space="preserve"> </w:t>
      </w:r>
      <w:r w:rsidRPr="00FC328D">
        <w:rPr>
          <w:rFonts w:cs="Times New Roman"/>
          <w:szCs w:val="24"/>
        </w:rPr>
        <w:t>Nanami (</w:t>
      </w:r>
      <w:r w:rsidR="00751958" w:rsidRPr="00FC328D">
        <w:rPr>
          <w:rFonts w:cs="Times New Roman"/>
          <w:szCs w:val="24"/>
        </w:rPr>
        <w:t xml:space="preserve">interview </w:t>
      </w:r>
      <w:r w:rsidR="008052AD" w:rsidRPr="00FC328D">
        <w:rPr>
          <w:rFonts w:cs="Times New Roman"/>
          <w:szCs w:val="24"/>
        </w:rPr>
        <w:t>2</w:t>
      </w:r>
      <w:r w:rsidRPr="00FC328D">
        <w:rPr>
          <w:rFonts w:cs="Times New Roman"/>
          <w:szCs w:val="24"/>
        </w:rPr>
        <w:t>)</w:t>
      </w:r>
    </w:p>
    <w:p w14:paraId="5B8483AC" w14:textId="6AC56A5E" w:rsidR="00DA14B0" w:rsidRPr="00FC328D" w:rsidRDefault="00DA14B0" w:rsidP="00DA14B0">
      <w:pPr>
        <w:rPr>
          <w:rFonts w:ascii="Courier New" w:hAnsi="Courier New" w:cs="Courier New"/>
          <w:szCs w:val="24"/>
        </w:rPr>
      </w:pPr>
      <w:r w:rsidRPr="00FC328D">
        <w:rPr>
          <w:rFonts w:ascii="Courier New" w:hAnsi="Courier New" w:cs="Courier New"/>
          <w:szCs w:val="24"/>
        </w:rPr>
        <w:t>I can take in different ways of thinking</w:t>
      </w:r>
      <w:r w:rsidR="001A7996" w:rsidRPr="00FC328D">
        <w:rPr>
          <w:rFonts w:ascii="Courier New" w:hAnsi="Courier New" w:cs="Courier New"/>
          <w:szCs w:val="24"/>
        </w:rPr>
        <w:t xml:space="preserve"> </w:t>
      </w:r>
      <w:r w:rsidRPr="00FC328D">
        <w:rPr>
          <w:rFonts w:ascii="Courier New" w:hAnsi="Courier New" w:cs="Courier New"/>
          <w:szCs w:val="24"/>
        </w:rPr>
        <w:t>…</w:t>
      </w:r>
      <w:r w:rsidR="00350C9C" w:rsidRPr="00FC328D">
        <w:rPr>
          <w:rFonts w:ascii="Courier New" w:hAnsi="Courier New" w:cs="Courier New"/>
          <w:szCs w:val="24"/>
        </w:rPr>
        <w:t xml:space="preserve"> </w:t>
      </w:r>
      <w:r w:rsidRPr="00FC328D">
        <w:rPr>
          <w:rFonts w:ascii="Courier New" w:hAnsi="Courier New" w:cs="Courier New"/>
          <w:szCs w:val="24"/>
        </w:rPr>
        <w:t>when I talk foreign</w:t>
      </w:r>
      <w:r w:rsidR="00AD4E06" w:rsidRPr="00FC328D">
        <w:rPr>
          <w:rFonts w:ascii="Courier New" w:hAnsi="Courier New" w:cs="Courier New"/>
          <w:szCs w:val="24"/>
        </w:rPr>
        <w:t xml:space="preserve"> </w:t>
      </w:r>
      <w:r w:rsidRPr="00FC328D">
        <w:rPr>
          <w:rFonts w:ascii="Courier New" w:hAnsi="Courier New" w:cs="Courier New"/>
          <w:szCs w:val="24"/>
        </w:rPr>
        <w:t xml:space="preserve">people I can know new thing … it's strange sometimes but those knowledges give me new ideas and sometimes those knowledges break my obstacles </w:t>
      </w:r>
    </w:p>
    <w:p w14:paraId="05BC3D19" w14:textId="77777777" w:rsidR="00DA14B0" w:rsidRPr="00FC328D" w:rsidRDefault="00DA14B0" w:rsidP="00DA14B0">
      <w:pPr>
        <w:rPr>
          <w:rFonts w:cs="Times New Roman"/>
          <w:szCs w:val="24"/>
        </w:rPr>
      </w:pPr>
    </w:p>
    <w:p w14:paraId="218092DE" w14:textId="10C449CE" w:rsidR="00DA14B0" w:rsidRPr="00FC328D" w:rsidRDefault="00D3054C" w:rsidP="00DA14B0">
      <w:pPr>
        <w:rPr>
          <w:rFonts w:cs="Times New Roman"/>
          <w:szCs w:val="24"/>
        </w:rPr>
      </w:pPr>
      <w:r w:rsidRPr="00FC328D">
        <w:rPr>
          <w:rFonts w:cs="Times New Roman"/>
          <w:szCs w:val="24"/>
        </w:rPr>
        <w:t xml:space="preserve">Some </w:t>
      </w:r>
      <w:r w:rsidR="00855FB2" w:rsidRPr="00FC328D">
        <w:rPr>
          <w:rFonts w:cs="Times New Roman"/>
          <w:szCs w:val="24"/>
        </w:rPr>
        <w:t xml:space="preserve">indication </w:t>
      </w:r>
      <w:r w:rsidR="00DA14B0" w:rsidRPr="00FC328D">
        <w:rPr>
          <w:rFonts w:cs="Times New Roman"/>
          <w:szCs w:val="24"/>
        </w:rPr>
        <w:t>from students on these programmes was</w:t>
      </w:r>
      <w:r w:rsidR="00CF3FB7" w:rsidRPr="00FC328D">
        <w:rPr>
          <w:rFonts w:cs="Times New Roman"/>
          <w:szCs w:val="24"/>
        </w:rPr>
        <w:t>, therefore,</w:t>
      </w:r>
      <w:r w:rsidR="00DA14B0" w:rsidRPr="00FC328D">
        <w:rPr>
          <w:rFonts w:cs="Times New Roman"/>
          <w:szCs w:val="24"/>
        </w:rPr>
        <w:t xml:space="preserve"> seen towards accepting differences and identifying commonalities</w:t>
      </w:r>
      <w:r w:rsidR="00CF3FB7" w:rsidRPr="00FC328D">
        <w:rPr>
          <w:rFonts w:cs="Times New Roman"/>
          <w:szCs w:val="24"/>
        </w:rPr>
        <w:t xml:space="preserve"> </w:t>
      </w:r>
      <w:r w:rsidR="00DA14B0" w:rsidRPr="00FC328D">
        <w:rPr>
          <w:rFonts w:cs="Times New Roman"/>
          <w:szCs w:val="24"/>
        </w:rPr>
        <w:t xml:space="preserve">associated with </w:t>
      </w:r>
      <w:r w:rsidR="007975E4" w:rsidRPr="00FC328D">
        <w:rPr>
          <w:rFonts w:cs="Times New Roman"/>
          <w:szCs w:val="24"/>
        </w:rPr>
        <w:t xml:space="preserve">ICA </w:t>
      </w:r>
      <w:r w:rsidR="005C243E" w:rsidRPr="00FC328D">
        <w:rPr>
          <w:rFonts w:cs="Times New Roman"/>
          <w:szCs w:val="24"/>
        </w:rPr>
        <w:t>Level</w:t>
      </w:r>
      <w:r w:rsidR="00C2731C" w:rsidRPr="00FC328D">
        <w:rPr>
          <w:rFonts w:cs="Times New Roman"/>
          <w:szCs w:val="24"/>
        </w:rPr>
        <w:t xml:space="preserve"> </w:t>
      </w:r>
      <w:r w:rsidR="00CC319B" w:rsidRPr="00FC328D">
        <w:rPr>
          <w:rFonts w:cs="Times New Roman"/>
          <w:szCs w:val="24"/>
        </w:rPr>
        <w:t>2</w:t>
      </w:r>
      <w:r w:rsidR="00DA14B0" w:rsidRPr="00FC328D">
        <w:rPr>
          <w:rFonts w:cs="Times New Roman"/>
          <w:szCs w:val="24"/>
        </w:rPr>
        <w:t xml:space="preserve">. There was </w:t>
      </w:r>
      <w:r w:rsidR="00CF3FB7" w:rsidRPr="00FC328D">
        <w:rPr>
          <w:rFonts w:cs="Times New Roman"/>
          <w:szCs w:val="24"/>
        </w:rPr>
        <w:t xml:space="preserve">also </w:t>
      </w:r>
      <w:r w:rsidRPr="00FC328D">
        <w:rPr>
          <w:rFonts w:cs="Times New Roman"/>
          <w:szCs w:val="24"/>
        </w:rPr>
        <w:t xml:space="preserve">some </w:t>
      </w:r>
      <w:r w:rsidR="001A7996" w:rsidRPr="00FC328D">
        <w:rPr>
          <w:rFonts w:cs="Times New Roman"/>
          <w:szCs w:val="24"/>
        </w:rPr>
        <w:t>indication</w:t>
      </w:r>
      <w:r w:rsidR="00DA14B0" w:rsidRPr="00FC328D">
        <w:rPr>
          <w:rFonts w:cs="Times New Roman"/>
          <w:szCs w:val="24"/>
        </w:rPr>
        <w:t xml:space="preserve"> of interpreting culture more deeply than fact-based cultural understandings, </w:t>
      </w:r>
      <w:r w:rsidRPr="00FC328D">
        <w:rPr>
          <w:rFonts w:cs="Times New Roman"/>
          <w:szCs w:val="24"/>
        </w:rPr>
        <w:t>illustrated</w:t>
      </w:r>
      <w:r w:rsidR="00DA14B0" w:rsidRPr="00FC328D">
        <w:rPr>
          <w:rFonts w:cs="Times New Roman"/>
          <w:szCs w:val="24"/>
        </w:rPr>
        <w:t xml:space="preserve"> by Naoto in his discovery</w:t>
      </w:r>
      <w:r w:rsidR="00CF3FB7" w:rsidRPr="00FC328D">
        <w:rPr>
          <w:rFonts w:cs="Times New Roman"/>
          <w:szCs w:val="24"/>
        </w:rPr>
        <w:t xml:space="preserve"> of,</w:t>
      </w:r>
      <w:r w:rsidR="00DA14B0" w:rsidRPr="00FC328D">
        <w:rPr>
          <w:rFonts w:cs="Times New Roman"/>
          <w:szCs w:val="24"/>
        </w:rPr>
        <w:t xml:space="preserve"> and reflection o</w:t>
      </w:r>
      <w:r w:rsidR="00CF3FB7" w:rsidRPr="00FC328D">
        <w:rPr>
          <w:rFonts w:cs="Times New Roman"/>
          <w:szCs w:val="24"/>
        </w:rPr>
        <w:t>n,</w:t>
      </w:r>
      <w:r w:rsidR="00DA14B0" w:rsidRPr="00FC328D">
        <w:rPr>
          <w:rFonts w:cs="Times New Roman"/>
          <w:szCs w:val="24"/>
        </w:rPr>
        <w:t xml:space="preserve"> new ideas among individuals he met:</w:t>
      </w:r>
    </w:p>
    <w:p w14:paraId="5C8F1D9F" w14:textId="77777777" w:rsidR="00DA14B0" w:rsidRPr="00FC328D" w:rsidRDefault="00DA14B0" w:rsidP="00DA14B0">
      <w:pPr>
        <w:rPr>
          <w:rFonts w:cs="Times New Roman"/>
          <w:szCs w:val="24"/>
        </w:rPr>
      </w:pPr>
    </w:p>
    <w:p w14:paraId="797047D5" w14:textId="7157C17F" w:rsidR="00DA14B0" w:rsidRPr="00FC328D" w:rsidRDefault="00DA14B0" w:rsidP="00DA14B0">
      <w:pPr>
        <w:rPr>
          <w:rFonts w:cs="Times New Roman"/>
          <w:szCs w:val="24"/>
        </w:rPr>
      </w:pPr>
      <w:r w:rsidRPr="00FC328D">
        <w:rPr>
          <w:rFonts w:cs="Times New Roman"/>
          <w:b/>
          <w:bCs/>
          <w:szCs w:val="24"/>
        </w:rPr>
        <w:t>Excerpt</w:t>
      </w:r>
      <w:r w:rsidR="00576454" w:rsidRPr="00FC328D">
        <w:rPr>
          <w:rFonts w:cs="Times New Roman"/>
          <w:b/>
          <w:bCs/>
          <w:szCs w:val="24"/>
        </w:rPr>
        <w:t xml:space="preserve"> 18</w:t>
      </w:r>
      <w:r w:rsidRPr="00FC328D">
        <w:rPr>
          <w:rFonts w:cs="Times New Roman"/>
          <w:b/>
          <w:bCs/>
          <w:szCs w:val="24"/>
        </w:rPr>
        <w:t xml:space="preserve"> </w:t>
      </w:r>
      <w:r w:rsidRPr="00FC328D">
        <w:rPr>
          <w:rFonts w:cs="Times New Roman"/>
          <w:szCs w:val="24"/>
        </w:rPr>
        <w:t>Naoto (</w:t>
      </w:r>
      <w:r w:rsidR="00751958" w:rsidRPr="00FC328D">
        <w:rPr>
          <w:rFonts w:cs="Times New Roman"/>
          <w:szCs w:val="24"/>
        </w:rPr>
        <w:t xml:space="preserve">interview </w:t>
      </w:r>
      <w:r w:rsidR="008052AD" w:rsidRPr="00FC328D">
        <w:rPr>
          <w:rFonts w:cs="Times New Roman"/>
          <w:szCs w:val="24"/>
        </w:rPr>
        <w:t>2</w:t>
      </w:r>
      <w:r w:rsidRPr="00FC328D">
        <w:rPr>
          <w:rFonts w:cs="Times New Roman"/>
          <w:szCs w:val="24"/>
        </w:rPr>
        <w:t>,</w:t>
      </w:r>
      <w:r w:rsidR="008052AD" w:rsidRPr="00FC328D">
        <w:rPr>
          <w:rFonts w:cs="Times New Roman"/>
          <w:szCs w:val="24"/>
        </w:rPr>
        <w:t xml:space="preserve"> </w:t>
      </w:r>
      <w:r w:rsidRPr="00FC328D">
        <w:rPr>
          <w:rFonts w:cs="Times New Roman"/>
          <w:szCs w:val="24"/>
        </w:rPr>
        <w:t>translation)</w:t>
      </w:r>
    </w:p>
    <w:p w14:paraId="114E777E" w14:textId="06F0F102" w:rsidR="00656D9A" w:rsidRPr="00FC328D" w:rsidRDefault="00DA14B0" w:rsidP="00874393">
      <w:pPr>
        <w:rPr>
          <w:rFonts w:ascii="Courier New" w:hAnsi="Courier New" w:cs="Courier New"/>
          <w:szCs w:val="24"/>
        </w:rPr>
      </w:pPr>
      <w:bookmarkStart w:id="4" w:name="_Hlk52029765"/>
      <w:r w:rsidRPr="00FC328D">
        <w:rPr>
          <w:rFonts w:ascii="Courier New" w:hAnsi="Courier New" w:cs="Courier New"/>
          <w:szCs w:val="24"/>
        </w:rPr>
        <w:t>I learned about their thoughts</w:t>
      </w:r>
      <w:r w:rsidR="00AD154D" w:rsidRPr="00FC328D">
        <w:rPr>
          <w:rFonts w:ascii="Courier New" w:hAnsi="Courier New" w:cs="Courier New"/>
          <w:szCs w:val="24"/>
        </w:rPr>
        <w:t xml:space="preserve">, </w:t>
      </w:r>
      <w:r w:rsidRPr="00FC328D">
        <w:rPr>
          <w:rFonts w:ascii="Courier New" w:hAnsi="Courier New" w:cs="Courier New"/>
          <w:szCs w:val="24"/>
        </w:rPr>
        <w:t xml:space="preserve">incorporated them with my own, and discovered something new </w:t>
      </w:r>
      <w:bookmarkEnd w:id="4"/>
    </w:p>
    <w:p w14:paraId="645A7B25" w14:textId="302B2AAB" w:rsidR="00656D9A" w:rsidRPr="00FC328D" w:rsidRDefault="00656D9A" w:rsidP="00874393">
      <w:pPr>
        <w:rPr>
          <w:rFonts w:ascii="Courier New" w:hAnsi="Courier New" w:cs="Courier New"/>
          <w:szCs w:val="24"/>
        </w:rPr>
      </w:pPr>
    </w:p>
    <w:p w14:paraId="0D36CBDE" w14:textId="523BADD8" w:rsidR="007975E4" w:rsidRPr="00FC328D" w:rsidRDefault="00BB149A" w:rsidP="00874393">
      <w:pPr>
        <w:rPr>
          <w:rFonts w:ascii="Courier New" w:hAnsi="Courier New" w:cs="Courier New"/>
          <w:szCs w:val="24"/>
        </w:rPr>
      </w:pPr>
      <w:r w:rsidRPr="00FC328D">
        <w:rPr>
          <w:rFonts w:cs="Times New Roman"/>
          <w:szCs w:val="24"/>
        </w:rPr>
        <w:t xml:space="preserve">Summarising interpretations from these students’ SA accounts, </w:t>
      </w:r>
      <w:r w:rsidR="002C30F2" w:rsidRPr="00FC328D">
        <w:rPr>
          <w:rFonts w:cs="Times New Roman"/>
          <w:szCs w:val="24"/>
        </w:rPr>
        <w:t xml:space="preserve">experiences in </w:t>
      </w:r>
      <w:r w:rsidR="00D77EE9" w:rsidRPr="00FC328D">
        <w:rPr>
          <w:rFonts w:cs="Times New Roman"/>
          <w:szCs w:val="24"/>
        </w:rPr>
        <w:t xml:space="preserve">multicultural and multilingual </w:t>
      </w:r>
      <w:r w:rsidR="002C30F2" w:rsidRPr="00FC328D">
        <w:rPr>
          <w:rFonts w:cs="Times New Roman"/>
          <w:szCs w:val="24"/>
        </w:rPr>
        <w:t>contexts</w:t>
      </w:r>
      <w:r w:rsidR="00CD0D3F" w:rsidRPr="00FC328D">
        <w:rPr>
          <w:rFonts w:cs="Times New Roman"/>
          <w:szCs w:val="24"/>
        </w:rPr>
        <w:t xml:space="preserve"> </w:t>
      </w:r>
      <w:r w:rsidR="00E81916" w:rsidRPr="00FC328D">
        <w:rPr>
          <w:rFonts w:cs="Times New Roman"/>
          <w:szCs w:val="24"/>
        </w:rPr>
        <w:t>appeared to lead</w:t>
      </w:r>
      <w:r w:rsidR="00CD0D3F" w:rsidRPr="00FC328D">
        <w:rPr>
          <w:rFonts w:cs="Times New Roman"/>
          <w:szCs w:val="24"/>
        </w:rPr>
        <w:t xml:space="preserve"> to more ICA development</w:t>
      </w:r>
      <w:r w:rsidR="00974EE0" w:rsidRPr="00FC328D">
        <w:rPr>
          <w:rFonts w:cs="Times New Roman"/>
          <w:szCs w:val="24"/>
        </w:rPr>
        <w:t xml:space="preserve">, </w:t>
      </w:r>
      <w:r w:rsidR="00CD0D3F" w:rsidRPr="00FC328D">
        <w:rPr>
          <w:rFonts w:cs="Times New Roman"/>
          <w:szCs w:val="24"/>
        </w:rPr>
        <w:t>contrast</w:t>
      </w:r>
      <w:r w:rsidR="00974EE0" w:rsidRPr="00FC328D">
        <w:rPr>
          <w:rFonts w:cs="Times New Roman"/>
          <w:szCs w:val="24"/>
        </w:rPr>
        <w:t>ing with mor</w:t>
      </w:r>
      <w:r w:rsidR="0077617C" w:rsidRPr="00FC328D">
        <w:rPr>
          <w:rFonts w:cs="Times New Roman"/>
          <w:szCs w:val="24"/>
        </w:rPr>
        <w:t xml:space="preserve">e limited </w:t>
      </w:r>
      <w:r w:rsidR="009D4652" w:rsidRPr="00FC328D">
        <w:rPr>
          <w:rFonts w:cs="Times New Roman"/>
          <w:szCs w:val="24"/>
        </w:rPr>
        <w:t xml:space="preserve">intercultural learning </w:t>
      </w:r>
      <w:r w:rsidR="0077617C" w:rsidRPr="00FC328D">
        <w:rPr>
          <w:rFonts w:cs="Times New Roman"/>
          <w:szCs w:val="24"/>
        </w:rPr>
        <w:t xml:space="preserve">opportunities </w:t>
      </w:r>
      <w:r w:rsidR="00974EE0" w:rsidRPr="00FC328D">
        <w:rPr>
          <w:rFonts w:cs="Times New Roman"/>
          <w:szCs w:val="24"/>
        </w:rPr>
        <w:t xml:space="preserve">on </w:t>
      </w:r>
      <w:r w:rsidR="0072235F" w:rsidRPr="00FC328D">
        <w:rPr>
          <w:rFonts w:cs="Times New Roman"/>
          <w:szCs w:val="24"/>
        </w:rPr>
        <w:t xml:space="preserve">particular </w:t>
      </w:r>
      <w:r w:rsidR="00974EE0" w:rsidRPr="00FC328D">
        <w:rPr>
          <w:rFonts w:cs="Times New Roman"/>
          <w:szCs w:val="24"/>
        </w:rPr>
        <w:t>cultural tours</w:t>
      </w:r>
      <w:r w:rsidR="00E81916" w:rsidRPr="00FC328D">
        <w:rPr>
          <w:rFonts w:cs="Times New Roman"/>
          <w:szCs w:val="24"/>
        </w:rPr>
        <w:t xml:space="preserve">. This distinction was also relevant to the development of ELF awareness, </w:t>
      </w:r>
      <w:r w:rsidR="001F2157" w:rsidRPr="00FC328D">
        <w:rPr>
          <w:rFonts w:cs="Times New Roman"/>
          <w:szCs w:val="24"/>
        </w:rPr>
        <w:t>described</w:t>
      </w:r>
      <w:r w:rsidR="00E81916" w:rsidRPr="00FC328D">
        <w:rPr>
          <w:rFonts w:cs="Times New Roman"/>
          <w:szCs w:val="24"/>
        </w:rPr>
        <w:t xml:space="preserve"> in the next section.</w:t>
      </w:r>
    </w:p>
    <w:p w14:paraId="7600546B" w14:textId="77777777" w:rsidR="00E81916" w:rsidRPr="00FC328D" w:rsidRDefault="00E81916" w:rsidP="00874393">
      <w:pPr>
        <w:rPr>
          <w:rFonts w:ascii="Courier New" w:hAnsi="Courier New" w:cs="Courier New"/>
          <w:szCs w:val="24"/>
        </w:rPr>
      </w:pPr>
    </w:p>
    <w:p w14:paraId="6581B6EC" w14:textId="77777777" w:rsidR="00656D9A" w:rsidRPr="00FC328D" w:rsidRDefault="00402FEF" w:rsidP="00874393">
      <w:pPr>
        <w:rPr>
          <w:rFonts w:cs="Times New Roman"/>
          <w:b/>
          <w:bCs/>
          <w:szCs w:val="24"/>
        </w:rPr>
      </w:pPr>
      <w:r w:rsidRPr="00FC328D">
        <w:rPr>
          <w:rFonts w:cs="Times New Roman"/>
          <w:b/>
          <w:bCs/>
          <w:szCs w:val="24"/>
        </w:rPr>
        <w:t>5.</w:t>
      </w:r>
      <w:r w:rsidR="00656D9A" w:rsidRPr="00FC328D">
        <w:rPr>
          <w:rFonts w:cs="Times New Roman"/>
          <w:b/>
          <w:bCs/>
          <w:szCs w:val="24"/>
        </w:rPr>
        <w:t>4</w:t>
      </w:r>
      <w:r w:rsidR="00F02C1A" w:rsidRPr="00FC328D">
        <w:rPr>
          <w:rFonts w:cs="Times New Roman"/>
          <w:b/>
          <w:bCs/>
          <w:szCs w:val="24"/>
        </w:rPr>
        <w:t>.</w:t>
      </w:r>
      <w:r w:rsidR="00656D9A" w:rsidRPr="00FC328D">
        <w:rPr>
          <w:rFonts w:cs="Times New Roman"/>
          <w:b/>
          <w:bCs/>
          <w:szCs w:val="24"/>
        </w:rPr>
        <w:t xml:space="preserve"> </w:t>
      </w:r>
      <w:r w:rsidR="00751958" w:rsidRPr="00FC328D">
        <w:rPr>
          <w:rFonts w:cs="Times New Roman"/>
          <w:b/>
          <w:bCs/>
          <w:szCs w:val="24"/>
        </w:rPr>
        <w:t xml:space="preserve">Developing </w:t>
      </w:r>
      <w:r w:rsidR="00656D9A" w:rsidRPr="00FC328D">
        <w:rPr>
          <w:rFonts w:cs="Times New Roman"/>
          <w:b/>
          <w:bCs/>
          <w:szCs w:val="24"/>
        </w:rPr>
        <w:t xml:space="preserve">ELF </w:t>
      </w:r>
      <w:r w:rsidR="00AB5C33" w:rsidRPr="00FC328D">
        <w:rPr>
          <w:rFonts w:cs="Times New Roman"/>
          <w:b/>
          <w:bCs/>
          <w:szCs w:val="24"/>
        </w:rPr>
        <w:t>A</w:t>
      </w:r>
      <w:r w:rsidR="00656D9A" w:rsidRPr="00FC328D">
        <w:rPr>
          <w:rFonts w:cs="Times New Roman"/>
          <w:b/>
          <w:bCs/>
          <w:szCs w:val="24"/>
        </w:rPr>
        <w:t>wareness</w:t>
      </w:r>
      <w:r w:rsidR="00751958" w:rsidRPr="00FC328D">
        <w:rPr>
          <w:rFonts w:cs="Times New Roman"/>
          <w:b/>
          <w:bCs/>
          <w:szCs w:val="24"/>
        </w:rPr>
        <w:t xml:space="preserve"> on</w:t>
      </w:r>
      <w:r w:rsidR="00AB5C33" w:rsidRPr="00FC328D">
        <w:rPr>
          <w:rFonts w:cs="Times New Roman"/>
          <w:b/>
          <w:bCs/>
          <w:szCs w:val="24"/>
        </w:rPr>
        <w:t xml:space="preserve"> S</w:t>
      </w:r>
      <w:r w:rsidR="00751958" w:rsidRPr="00FC328D">
        <w:rPr>
          <w:rFonts w:cs="Times New Roman"/>
          <w:b/>
          <w:bCs/>
          <w:szCs w:val="24"/>
        </w:rPr>
        <w:t>hort-</w:t>
      </w:r>
      <w:r w:rsidR="00AB5C33" w:rsidRPr="00FC328D">
        <w:rPr>
          <w:rFonts w:cs="Times New Roman"/>
          <w:b/>
          <w:bCs/>
          <w:szCs w:val="24"/>
        </w:rPr>
        <w:t>T</w:t>
      </w:r>
      <w:r w:rsidR="00751958" w:rsidRPr="00FC328D">
        <w:rPr>
          <w:rFonts w:cs="Times New Roman"/>
          <w:b/>
          <w:bCs/>
          <w:szCs w:val="24"/>
        </w:rPr>
        <w:t>erm S</w:t>
      </w:r>
      <w:r w:rsidR="00AB5C33" w:rsidRPr="00FC328D">
        <w:rPr>
          <w:rFonts w:cs="Times New Roman"/>
          <w:b/>
          <w:bCs/>
          <w:szCs w:val="24"/>
        </w:rPr>
        <w:t>tudy Abroad</w:t>
      </w:r>
    </w:p>
    <w:p w14:paraId="0F84AB3F" w14:textId="19998718" w:rsidR="00DA14B0" w:rsidRPr="00FC328D" w:rsidRDefault="003343D0" w:rsidP="00D3054C">
      <w:pPr>
        <w:tabs>
          <w:tab w:val="left" w:pos="567"/>
        </w:tabs>
        <w:rPr>
          <w:rFonts w:cs="Times New Roman"/>
          <w:szCs w:val="24"/>
        </w:rPr>
      </w:pPr>
      <w:r w:rsidRPr="00FC328D">
        <w:rPr>
          <w:rFonts w:cs="Times New Roman"/>
          <w:szCs w:val="24"/>
        </w:rPr>
        <w:lastRenderedPageBreak/>
        <w:tab/>
      </w:r>
      <w:r w:rsidR="00DA14B0" w:rsidRPr="00FC328D">
        <w:rPr>
          <w:rFonts w:cs="Times New Roman"/>
          <w:szCs w:val="24"/>
        </w:rPr>
        <w:t xml:space="preserve">Expanding the findings to ELF perspectives, </w:t>
      </w:r>
      <w:r w:rsidR="00AB15D8" w:rsidRPr="00FC328D">
        <w:rPr>
          <w:rFonts w:cs="Times New Roman"/>
          <w:szCs w:val="24"/>
        </w:rPr>
        <w:t>e</w:t>
      </w:r>
      <w:r w:rsidR="00DA14B0" w:rsidRPr="00FC328D">
        <w:rPr>
          <w:rFonts w:cs="Times New Roman"/>
          <w:szCs w:val="24"/>
        </w:rPr>
        <w:t xml:space="preserve">xperiences on </w:t>
      </w:r>
      <w:r w:rsidR="00650011" w:rsidRPr="00FC328D">
        <w:rPr>
          <w:rFonts w:cs="Times New Roman"/>
          <w:szCs w:val="24"/>
        </w:rPr>
        <w:t xml:space="preserve">SA </w:t>
      </w:r>
      <w:r w:rsidR="00DA14B0" w:rsidRPr="00FC328D">
        <w:rPr>
          <w:rFonts w:cs="Times New Roman"/>
          <w:szCs w:val="24"/>
        </w:rPr>
        <w:t>campuses with other international students exposed participants to diversity in English use</w:t>
      </w:r>
      <w:r w:rsidR="008D7753" w:rsidRPr="00FC328D">
        <w:rPr>
          <w:rFonts w:cs="Times New Roman"/>
          <w:szCs w:val="24"/>
        </w:rPr>
        <w:t>. While diversity tended to be described around ge</w:t>
      </w:r>
      <w:r w:rsidR="00B5149A" w:rsidRPr="00FC328D">
        <w:rPr>
          <w:rFonts w:cs="Times New Roman"/>
          <w:szCs w:val="24"/>
        </w:rPr>
        <w:t>ographically-based</w:t>
      </w:r>
      <w:r w:rsidR="00DA14B0" w:rsidRPr="00FC328D">
        <w:rPr>
          <w:rFonts w:cs="Times New Roman"/>
          <w:szCs w:val="24"/>
        </w:rPr>
        <w:t xml:space="preserve"> differences</w:t>
      </w:r>
      <w:r w:rsidR="008D7753" w:rsidRPr="00FC328D">
        <w:rPr>
          <w:rFonts w:cs="Times New Roman"/>
          <w:szCs w:val="24"/>
        </w:rPr>
        <w:t>, t</w:t>
      </w:r>
      <w:r w:rsidR="00DA14B0" w:rsidRPr="00FC328D">
        <w:rPr>
          <w:rFonts w:cs="Times New Roman"/>
          <w:szCs w:val="24"/>
        </w:rPr>
        <w:t xml:space="preserve">here were perceptions that </w:t>
      </w:r>
      <w:r w:rsidR="001D6E4E" w:rsidRPr="00FC328D">
        <w:rPr>
          <w:rFonts w:cs="Times New Roman"/>
          <w:szCs w:val="24"/>
        </w:rPr>
        <w:t xml:space="preserve">diversity in </w:t>
      </w:r>
      <w:r w:rsidR="00EB5DB1" w:rsidRPr="00FC328D">
        <w:rPr>
          <w:rFonts w:cs="Times New Roman"/>
          <w:szCs w:val="24"/>
        </w:rPr>
        <w:t>English</w:t>
      </w:r>
      <w:r w:rsidR="001D6E4E" w:rsidRPr="00FC328D">
        <w:rPr>
          <w:rFonts w:cs="Times New Roman"/>
          <w:szCs w:val="24"/>
        </w:rPr>
        <w:t xml:space="preserve"> use</w:t>
      </w:r>
      <w:r w:rsidR="00DA14B0" w:rsidRPr="00FC328D">
        <w:rPr>
          <w:rFonts w:cs="Times New Roman"/>
          <w:szCs w:val="24"/>
        </w:rPr>
        <w:t xml:space="preserve"> </w:t>
      </w:r>
      <w:r w:rsidR="00EB5DB1" w:rsidRPr="00FC328D">
        <w:rPr>
          <w:rFonts w:cs="Times New Roman"/>
          <w:szCs w:val="24"/>
        </w:rPr>
        <w:t xml:space="preserve">in multilingual settings </w:t>
      </w:r>
      <w:r w:rsidR="00DA14B0" w:rsidRPr="00FC328D">
        <w:rPr>
          <w:rFonts w:cs="Times New Roman"/>
          <w:szCs w:val="24"/>
        </w:rPr>
        <w:t>represented learning opportunities</w:t>
      </w:r>
      <w:r w:rsidR="001D6E4E" w:rsidRPr="00FC328D">
        <w:rPr>
          <w:rFonts w:cs="Times New Roman"/>
          <w:szCs w:val="24"/>
        </w:rPr>
        <w:t xml:space="preserve"> (</w:t>
      </w:r>
      <w:r w:rsidR="00650011" w:rsidRPr="00FC328D">
        <w:rPr>
          <w:rFonts w:cs="Times New Roman"/>
          <w:szCs w:val="24"/>
        </w:rPr>
        <w:t xml:space="preserve">e.g., </w:t>
      </w:r>
      <w:r w:rsidR="00DA14B0" w:rsidRPr="00FC328D">
        <w:rPr>
          <w:rFonts w:cs="Times New Roman"/>
          <w:szCs w:val="24"/>
        </w:rPr>
        <w:t>Yuhi</w:t>
      </w:r>
      <w:r w:rsidR="001D6E4E" w:rsidRPr="00FC328D">
        <w:rPr>
          <w:rFonts w:cs="Times New Roman"/>
          <w:szCs w:val="24"/>
        </w:rPr>
        <w:t>)</w:t>
      </w:r>
      <w:r w:rsidR="00DA14B0" w:rsidRPr="00FC328D">
        <w:rPr>
          <w:rFonts w:cs="Times New Roman"/>
          <w:szCs w:val="24"/>
        </w:rPr>
        <w:t>:</w:t>
      </w:r>
    </w:p>
    <w:p w14:paraId="6FAA574A" w14:textId="77777777" w:rsidR="00DA14B0" w:rsidRPr="00FC328D" w:rsidRDefault="00DA14B0" w:rsidP="00DA14B0">
      <w:pPr>
        <w:rPr>
          <w:rFonts w:cs="Times New Roman"/>
          <w:szCs w:val="24"/>
        </w:rPr>
      </w:pPr>
    </w:p>
    <w:p w14:paraId="74E3B60E" w14:textId="79CF74B3" w:rsidR="00DA14B0" w:rsidRPr="00FC328D" w:rsidRDefault="00DA14B0" w:rsidP="00DA14B0">
      <w:pPr>
        <w:rPr>
          <w:rFonts w:cs="Times New Roman"/>
          <w:szCs w:val="24"/>
        </w:rPr>
      </w:pPr>
      <w:r w:rsidRPr="00FC328D">
        <w:rPr>
          <w:rFonts w:cs="Times New Roman"/>
          <w:b/>
          <w:bCs/>
          <w:szCs w:val="24"/>
        </w:rPr>
        <w:t>Excerpt</w:t>
      </w:r>
      <w:r w:rsidR="00576454" w:rsidRPr="00FC328D">
        <w:rPr>
          <w:rFonts w:cs="Times New Roman"/>
          <w:b/>
          <w:bCs/>
          <w:szCs w:val="24"/>
        </w:rPr>
        <w:t xml:space="preserve"> 19</w:t>
      </w:r>
      <w:r w:rsidRPr="00FC328D">
        <w:rPr>
          <w:rFonts w:cs="Times New Roman"/>
          <w:b/>
          <w:bCs/>
          <w:szCs w:val="24"/>
        </w:rPr>
        <w:t xml:space="preserve"> </w:t>
      </w:r>
      <w:r w:rsidRPr="00FC328D">
        <w:rPr>
          <w:rFonts w:cs="Times New Roman"/>
          <w:szCs w:val="24"/>
        </w:rPr>
        <w:t>Yuhi (</w:t>
      </w:r>
      <w:r w:rsidR="00751958" w:rsidRPr="00FC328D">
        <w:rPr>
          <w:rFonts w:cs="Times New Roman"/>
          <w:szCs w:val="24"/>
        </w:rPr>
        <w:t xml:space="preserve">interview </w:t>
      </w:r>
      <w:r w:rsidR="005F2AB0" w:rsidRPr="00FC328D">
        <w:rPr>
          <w:rFonts w:cs="Times New Roman"/>
          <w:szCs w:val="24"/>
        </w:rPr>
        <w:t>3</w:t>
      </w:r>
      <w:r w:rsidRPr="00FC328D">
        <w:rPr>
          <w:rFonts w:cs="Times New Roman"/>
          <w:szCs w:val="24"/>
        </w:rPr>
        <w:t>)</w:t>
      </w:r>
    </w:p>
    <w:p w14:paraId="00611A5E" w14:textId="0746E587" w:rsidR="00ED52FB" w:rsidRPr="00FC328D" w:rsidRDefault="00DA14B0" w:rsidP="00ED52FB">
      <w:pPr>
        <w:rPr>
          <w:rFonts w:ascii="Courier New" w:hAnsi="Courier New" w:cs="Courier New"/>
          <w:szCs w:val="24"/>
        </w:rPr>
      </w:pPr>
      <w:r w:rsidRPr="00FC328D">
        <w:rPr>
          <w:rFonts w:ascii="Courier New" w:hAnsi="Courier New" w:cs="Courier New"/>
          <w:szCs w:val="24"/>
        </w:rPr>
        <w:t>I met people from Italy</w:t>
      </w:r>
      <w:r w:rsidR="00650011" w:rsidRPr="00FC328D">
        <w:rPr>
          <w:rFonts w:ascii="Courier New" w:hAnsi="Courier New" w:cs="Courier New"/>
          <w:szCs w:val="24"/>
        </w:rPr>
        <w:t>,</w:t>
      </w:r>
      <w:r w:rsidRPr="00FC328D">
        <w:rPr>
          <w:rFonts w:ascii="Courier New" w:hAnsi="Courier New" w:cs="Courier New"/>
          <w:szCs w:val="24"/>
        </w:rPr>
        <w:t xml:space="preserve"> </w:t>
      </w:r>
      <w:proofErr w:type="gramStart"/>
      <w:r w:rsidRPr="00FC328D">
        <w:rPr>
          <w:rFonts w:ascii="Courier New" w:hAnsi="Courier New" w:cs="Courier New"/>
          <w:szCs w:val="24"/>
        </w:rPr>
        <w:t>Russia</w:t>
      </w:r>
      <w:proofErr w:type="gramEnd"/>
      <w:r w:rsidRPr="00FC328D">
        <w:rPr>
          <w:rFonts w:ascii="Courier New" w:hAnsi="Courier New" w:cs="Courier New"/>
          <w:szCs w:val="24"/>
        </w:rPr>
        <w:t xml:space="preserve"> and Australia … Italy’s English is similar to Japanese English not to British or American English… It is interesting to learn these things </w:t>
      </w:r>
    </w:p>
    <w:p w14:paraId="4D791994" w14:textId="2B0D2168" w:rsidR="00ED52FB" w:rsidRPr="00FC328D" w:rsidRDefault="00ED52FB" w:rsidP="00ED52FB">
      <w:pPr>
        <w:rPr>
          <w:rFonts w:cs="Times New Roman"/>
          <w:szCs w:val="24"/>
        </w:rPr>
      </w:pPr>
    </w:p>
    <w:p w14:paraId="00B260A7" w14:textId="3FEDD8FC" w:rsidR="00DA14B0" w:rsidRPr="00FC328D" w:rsidRDefault="001D6E4E" w:rsidP="00DA14B0">
      <w:pPr>
        <w:rPr>
          <w:rFonts w:cs="Times New Roman"/>
          <w:szCs w:val="24"/>
        </w:rPr>
      </w:pPr>
      <w:r w:rsidRPr="00FC328D">
        <w:rPr>
          <w:rFonts w:cs="Times New Roman"/>
          <w:szCs w:val="24"/>
        </w:rPr>
        <w:t xml:space="preserve">Students on intercultural campuses, on both longer and shorter programmes, </w:t>
      </w:r>
      <w:r w:rsidR="00DA14B0" w:rsidRPr="00FC328D">
        <w:rPr>
          <w:rFonts w:cs="Times New Roman"/>
          <w:szCs w:val="24"/>
        </w:rPr>
        <w:t xml:space="preserve">appeared to </w:t>
      </w:r>
      <w:r w:rsidRPr="00FC328D">
        <w:rPr>
          <w:rFonts w:cs="Times New Roman"/>
          <w:szCs w:val="24"/>
        </w:rPr>
        <w:t>accept</w:t>
      </w:r>
      <w:r w:rsidR="00DA14B0" w:rsidRPr="00FC328D">
        <w:rPr>
          <w:rFonts w:cs="Times New Roman"/>
          <w:szCs w:val="24"/>
        </w:rPr>
        <w:t xml:space="preserve"> variability</w:t>
      </w:r>
      <w:r w:rsidRPr="00FC328D">
        <w:rPr>
          <w:rFonts w:cs="Times New Roman"/>
          <w:szCs w:val="24"/>
        </w:rPr>
        <w:t xml:space="preserve"> in English use</w:t>
      </w:r>
      <w:r w:rsidR="00DA14B0" w:rsidRPr="00FC328D">
        <w:rPr>
          <w:rFonts w:cs="Times New Roman"/>
          <w:szCs w:val="24"/>
        </w:rPr>
        <w:t xml:space="preserve"> and perceived</w:t>
      </w:r>
      <w:r w:rsidR="00B21EFA" w:rsidRPr="00FC328D">
        <w:rPr>
          <w:rFonts w:cs="Times New Roman"/>
          <w:szCs w:val="24"/>
        </w:rPr>
        <w:t xml:space="preserve"> </w:t>
      </w:r>
      <w:r w:rsidR="00FF09CD" w:rsidRPr="00FC328D">
        <w:rPr>
          <w:rFonts w:cs="Times New Roman"/>
          <w:szCs w:val="24"/>
        </w:rPr>
        <w:t>imperfections</w:t>
      </w:r>
      <w:r w:rsidR="00DA14B0" w:rsidRPr="00FC328D">
        <w:rPr>
          <w:rFonts w:cs="Times New Roman"/>
          <w:szCs w:val="24"/>
        </w:rPr>
        <w:t xml:space="preserve"> </w:t>
      </w:r>
      <w:r w:rsidRPr="00FC328D">
        <w:rPr>
          <w:rFonts w:cs="Times New Roman"/>
          <w:szCs w:val="24"/>
        </w:rPr>
        <w:t>if</w:t>
      </w:r>
      <w:r w:rsidR="00DA14B0" w:rsidRPr="00FC328D">
        <w:rPr>
          <w:rFonts w:cs="Times New Roman"/>
          <w:szCs w:val="24"/>
        </w:rPr>
        <w:t xml:space="preserve"> communication </w:t>
      </w:r>
      <w:r w:rsidRPr="00FC328D">
        <w:rPr>
          <w:rFonts w:cs="Times New Roman"/>
          <w:szCs w:val="24"/>
        </w:rPr>
        <w:t>could</w:t>
      </w:r>
      <w:r w:rsidR="00DA14B0" w:rsidRPr="00FC328D">
        <w:rPr>
          <w:rFonts w:cs="Times New Roman"/>
          <w:szCs w:val="24"/>
        </w:rPr>
        <w:t xml:space="preserve"> be successful, as demonstrated by Yuta:</w:t>
      </w:r>
    </w:p>
    <w:p w14:paraId="56328D1B" w14:textId="77777777" w:rsidR="00DA14B0" w:rsidRPr="00FC328D" w:rsidRDefault="00DA14B0" w:rsidP="00DA14B0">
      <w:pPr>
        <w:rPr>
          <w:rFonts w:cs="Times New Roman"/>
          <w:szCs w:val="24"/>
        </w:rPr>
      </w:pPr>
    </w:p>
    <w:p w14:paraId="6C5C259D" w14:textId="38969914" w:rsidR="00DA14B0" w:rsidRPr="00FC328D" w:rsidRDefault="00DA14B0" w:rsidP="00DA14B0">
      <w:pPr>
        <w:rPr>
          <w:rFonts w:cs="Times New Roman"/>
          <w:szCs w:val="24"/>
        </w:rPr>
      </w:pPr>
      <w:r w:rsidRPr="00FC328D">
        <w:rPr>
          <w:rFonts w:cs="Times New Roman"/>
          <w:b/>
          <w:bCs/>
          <w:szCs w:val="24"/>
        </w:rPr>
        <w:t>Excerpt</w:t>
      </w:r>
      <w:r w:rsidR="00576454" w:rsidRPr="00FC328D">
        <w:rPr>
          <w:rFonts w:cs="Times New Roman"/>
          <w:b/>
          <w:bCs/>
          <w:szCs w:val="24"/>
        </w:rPr>
        <w:t xml:space="preserve"> 20</w:t>
      </w:r>
      <w:r w:rsidRPr="00FC328D">
        <w:rPr>
          <w:rFonts w:cs="Times New Roman"/>
          <w:b/>
          <w:bCs/>
          <w:szCs w:val="24"/>
        </w:rPr>
        <w:t xml:space="preserve"> </w:t>
      </w:r>
      <w:r w:rsidRPr="00FC328D">
        <w:rPr>
          <w:rFonts w:cs="Times New Roman"/>
          <w:szCs w:val="24"/>
        </w:rPr>
        <w:t>Yuta (</w:t>
      </w:r>
      <w:r w:rsidR="00751958" w:rsidRPr="00FC328D">
        <w:rPr>
          <w:rFonts w:cs="Times New Roman"/>
          <w:szCs w:val="24"/>
        </w:rPr>
        <w:t xml:space="preserve">interview </w:t>
      </w:r>
      <w:r w:rsidR="005F2AB0" w:rsidRPr="00FC328D">
        <w:rPr>
          <w:rFonts w:cs="Times New Roman"/>
          <w:szCs w:val="24"/>
        </w:rPr>
        <w:t>2</w:t>
      </w:r>
      <w:r w:rsidR="008052AD" w:rsidRPr="00FC328D">
        <w:rPr>
          <w:rFonts w:cs="Times New Roman"/>
          <w:szCs w:val="24"/>
        </w:rPr>
        <w:t>,</w:t>
      </w:r>
      <w:r w:rsidRPr="00FC328D">
        <w:rPr>
          <w:rFonts w:cs="Times New Roman"/>
          <w:szCs w:val="24"/>
        </w:rPr>
        <w:t xml:space="preserve"> translation)</w:t>
      </w:r>
    </w:p>
    <w:p w14:paraId="261BF76A" w14:textId="4BC287EB" w:rsidR="00DA14B0" w:rsidRPr="00FC328D" w:rsidRDefault="00DA14B0" w:rsidP="00DA14B0">
      <w:pPr>
        <w:rPr>
          <w:rFonts w:ascii="Courier New" w:hAnsi="Courier New" w:cs="Courier New"/>
          <w:szCs w:val="24"/>
        </w:rPr>
      </w:pPr>
      <w:r w:rsidRPr="00FC328D">
        <w:rPr>
          <w:rFonts w:ascii="Courier New" w:hAnsi="Courier New" w:cs="Courier New"/>
          <w:szCs w:val="24"/>
        </w:rPr>
        <w:t>My English is not perfect</w:t>
      </w:r>
      <w:r w:rsidR="00ED1221" w:rsidRPr="00FC328D">
        <w:rPr>
          <w:rFonts w:ascii="Courier New" w:hAnsi="Courier New" w:cs="Courier New"/>
          <w:szCs w:val="24"/>
        </w:rPr>
        <w:t xml:space="preserve"> </w:t>
      </w:r>
      <w:r w:rsidRPr="00FC328D">
        <w:rPr>
          <w:rFonts w:ascii="Courier New" w:hAnsi="Courier New" w:cs="Courier New"/>
          <w:szCs w:val="24"/>
        </w:rPr>
        <w:t xml:space="preserve">… I also heard that most of those who speak English </w:t>
      </w:r>
      <w:r w:rsidR="00BA0754" w:rsidRPr="00FC328D">
        <w:rPr>
          <w:rFonts w:ascii="Courier New" w:hAnsi="Courier New" w:cs="Courier New"/>
          <w:szCs w:val="24"/>
        </w:rPr>
        <w:t>make</w:t>
      </w:r>
      <w:r w:rsidRPr="00FC328D">
        <w:rPr>
          <w:rFonts w:ascii="Courier New" w:hAnsi="Courier New" w:cs="Courier New"/>
          <w:szCs w:val="24"/>
        </w:rPr>
        <w:t xml:space="preserve"> mistakes. I believe we can still communicate </w:t>
      </w:r>
      <w:r w:rsidR="00BA0754" w:rsidRPr="00FC328D">
        <w:rPr>
          <w:rFonts w:ascii="Courier New" w:hAnsi="Courier New" w:cs="Courier New"/>
          <w:szCs w:val="24"/>
        </w:rPr>
        <w:t>if</w:t>
      </w:r>
      <w:r w:rsidRPr="00FC328D">
        <w:rPr>
          <w:rFonts w:ascii="Courier New" w:hAnsi="Courier New" w:cs="Courier New"/>
          <w:szCs w:val="24"/>
        </w:rPr>
        <w:t xml:space="preserve"> </w:t>
      </w:r>
      <w:r w:rsidR="00BA0754" w:rsidRPr="00FC328D">
        <w:rPr>
          <w:rFonts w:ascii="Courier New" w:hAnsi="Courier New" w:cs="Courier New"/>
          <w:szCs w:val="24"/>
        </w:rPr>
        <w:t>we</w:t>
      </w:r>
      <w:r w:rsidRPr="00FC328D">
        <w:rPr>
          <w:rFonts w:ascii="Courier New" w:hAnsi="Courier New" w:cs="Courier New"/>
          <w:szCs w:val="24"/>
        </w:rPr>
        <w:t xml:space="preserve"> have willingness to listen </w:t>
      </w:r>
    </w:p>
    <w:p w14:paraId="19EF6F42" w14:textId="77777777" w:rsidR="00DA14B0" w:rsidRPr="00FC328D" w:rsidRDefault="00DA14B0" w:rsidP="00DA14B0">
      <w:pPr>
        <w:rPr>
          <w:rFonts w:cs="Times New Roman"/>
          <w:szCs w:val="24"/>
        </w:rPr>
      </w:pPr>
    </w:p>
    <w:p w14:paraId="118BF0F9" w14:textId="79F1D18D" w:rsidR="00DA14B0" w:rsidRPr="00FC328D" w:rsidRDefault="00D3054C" w:rsidP="00DA14B0">
      <w:pPr>
        <w:rPr>
          <w:rFonts w:cs="Times New Roman"/>
          <w:szCs w:val="24"/>
        </w:rPr>
      </w:pPr>
      <w:r w:rsidRPr="00FC328D">
        <w:rPr>
          <w:rFonts w:cs="Times New Roman"/>
          <w:szCs w:val="24"/>
        </w:rPr>
        <w:t>Relatedly</w:t>
      </w:r>
      <w:r w:rsidR="00DA14B0" w:rsidRPr="00FC328D">
        <w:rPr>
          <w:rFonts w:cs="Times New Roman"/>
          <w:szCs w:val="24"/>
        </w:rPr>
        <w:t xml:space="preserve">, Maki, who had not used English extensively outside the classroom before SA, reported gaining confidence </w:t>
      </w:r>
      <w:r w:rsidR="005C4EE4" w:rsidRPr="00FC328D">
        <w:rPr>
          <w:rFonts w:cs="Times New Roman"/>
          <w:szCs w:val="24"/>
        </w:rPr>
        <w:t xml:space="preserve">in her own way of </w:t>
      </w:r>
      <w:r w:rsidR="00DA14B0" w:rsidRPr="00FC328D">
        <w:rPr>
          <w:rFonts w:cs="Times New Roman"/>
          <w:szCs w:val="24"/>
        </w:rPr>
        <w:t xml:space="preserve">using English </w:t>
      </w:r>
      <w:r w:rsidR="005C4EE4" w:rsidRPr="00FC328D">
        <w:rPr>
          <w:rFonts w:cs="Times New Roman"/>
          <w:szCs w:val="24"/>
        </w:rPr>
        <w:t>in reports of successful communication experiences</w:t>
      </w:r>
      <w:r w:rsidR="00DA14B0" w:rsidRPr="00FC328D">
        <w:rPr>
          <w:rFonts w:cs="Times New Roman"/>
          <w:szCs w:val="24"/>
        </w:rPr>
        <w:t>:</w:t>
      </w:r>
    </w:p>
    <w:p w14:paraId="40A84A90" w14:textId="77777777" w:rsidR="00DA14B0" w:rsidRPr="00FC328D" w:rsidRDefault="00DA14B0" w:rsidP="00DA14B0">
      <w:pPr>
        <w:rPr>
          <w:rFonts w:cs="Times New Roman"/>
          <w:szCs w:val="24"/>
        </w:rPr>
      </w:pPr>
    </w:p>
    <w:p w14:paraId="13414271" w14:textId="0C338AE4" w:rsidR="00DA14B0" w:rsidRPr="00FC328D" w:rsidRDefault="00DA14B0" w:rsidP="00DA14B0">
      <w:pPr>
        <w:rPr>
          <w:rFonts w:cs="Times New Roman"/>
          <w:szCs w:val="24"/>
        </w:rPr>
      </w:pPr>
      <w:r w:rsidRPr="00FC328D">
        <w:rPr>
          <w:rFonts w:cs="Times New Roman"/>
          <w:b/>
          <w:bCs/>
          <w:szCs w:val="24"/>
        </w:rPr>
        <w:t>Excerpt</w:t>
      </w:r>
      <w:r w:rsidR="00576454" w:rsidRPr="00FC328D">
        <w:rPr>
          <w:rFonts w:cs="Times New Roman"/>
          <w:b/>
          <w:bCs/>
          <w:szCs w:val="24"/>
        </w:rPr>
        <w:t xml:space="preserve"> 21</w:t>
      </w:r>
      <w:r w:rsidRPr="00FC328D">
        <w:rPr>
          <w:rFonts w:cs="Times New Roman"/>
          <w:szCs w:val="24"/>
        </w:rPr>
        <w:t xml:space="preserve"> Maki (</w:t>
      </w:r>
      <w:r w:rsidR="00751958" w:rsidRPr="00FC328D">
        <w:rPr>
          <w:rFonts w:cs="Times New Roman"/>
          <w:szCs w:val="24"/>
        </w:rPr>
        <w:t xml:space="preserve">interview </w:t>
      </w:r>
      <w:r w:rsidR="005F2AB0" w:rsidRPr="00FC328D">
        <w:rPr>
          <w:rFonts w:cs="Times New Roman"/>
          <w:szCs w:val="24"/>
        </w:rPr>
        <w:t>2</w:t>
      </w:r>
      <w:r w:rsidR="00B710AC" w:rsidRPr="00FC328D">
        <w:rPr>
          <w:rFonts w:cs="Times New Roman"/>
          <w:szCs w:val="24"/>
        </w:rPr>
        <w:t>)</w:t>
      </w:r>
    </w:p>
    <w:p w14:paraId="224B2496" w14:textId="61738EB9" w:rsidR="000C4830" w:rsidRPr="00FC328D" w:rsidRDefault="00DA14B0" w:rsidP="00DA14B0">
      <w:pPr>
        <w:rPr>
          <w:rFonts w:ascii="Courier New" w:hAnsi="Courier New" w:cs="Courier New"/>
          <w:szCs w:val="24"/>
        </w:rPr>
      </w:pPr>
      <w:r w:rsidRPr="00FC328D">
        <w:rPr>
          <w:rFonts w:ascii="Courier New" w:hAnsi="Courier New" w:cs="Courier New"/>
          <w:szCs w:val="24"/>
        </w:rPr>
        <w:t>they could understand me OK so if we can be understand we should keep our accent … I could be confident in my English</w:t>
      </w:r>
    </w:p>
    <w:p w14:paraId="7761FD67" w14:textId="77777777" w:rsidR="000C4830" w:rsidRPr="00FC328D" w:rsidRDefault="000C4830" w:rsidP="00DA14B0">
      <w:pPr>
        <w:rPr>
          <w:rFonts w:cs="Times New Roman"/>
          <w:szCs w:val="24"/>
        </w:rPr>
      </w:pPr>
    </w:p>
    <w:p w14:paraId="45A9EF41" w14:textId="133C9C60" w:rsidR="00DA14B0" w:rsidRPr="00FC328D" w:rsidRDefault="00DA14B0" w:rsidP="00DA14B0">
      <w:pPr>
        <w:rPr>
          <w:rFonts w:cs="Times New Roman"/>
          <w:szCs w:val="24"/>
        </w:rPr>
      </w:pPr>
      <w:r w:rsidRPr="00FC328D">
        <w:rPr>
          <w:rFonts w:cs="Times New Roman"/>
          <w:szCs w:val="24"/>
        </w:rPr>
        <w:t xml:space="preserve">ELF </w:t>
      </w:r>
      <w:r w:rsidR="00ED4F3A" w:rsidRPr="00FC328D">
        <w:rPr>
          <w:rFonts w:cs="Times New Roman"/>
          <w:szCs w:val="24"/>
        </w:rPr>
        <w:t xml:space="preserve">use </w:t>
      </w:r>
      <w:r w:rsidR="00F853EF" w:rsidRPr="00FC328D">
        <w:rPr>
          <w:rFonts w:cs="Times New Roman"/>
          <w:szCs w:val="24"/>
        </w:rPr>
        <w:t xml:space="preserve">was implied in other </w:t>
      </w:r>
      <w:r w:rsidRPr="00FC328D">
        <w:rPr>
          <w:rFonts w:cs="Times New Roman"/>
          <w:szCs w:val="24"/>
        </w:rPr>
        <w:t>accounts</w:t>
      </w:r>
      <w:r w:rsidR="00ED4F3A" w:rsidRPr="00FC328D">
        <w:rPr>
          <w:rFonts w:cs="Times New Roman"/>
          <w:szCs w:val="24"/>
        </w:rPr>
        <w:t xml:space="preserve"> among students in these multilingual contexts of SA</w:t>
      </w:r>
      <w:r w:rsidRPr="00FC328D">
        <w:rPr>
          <w:rFonts w:cs="Times New Roman"/>
          <w:szCs w:val="24"/>
        </w:rPr>
        <w:t xml:space="preserve">, including Nanami who reported adapting </w:t>
      </w:r>
      <w:r w:rsidR="00074B04" w:rsidRPr="00FC328D">
        <w:rPr>
          <w:rFonts w:cs="Times New Roman"/>
          <w:szCs w:val="24"/>
        </w:rPr>
        <w:t>her English use in</w:t>
      </w:r>
      <w:r w:rsidRPr="00FC328D">
        <w:rPr>
          <w:rFonts w:cs="Times New Roman"/>
          <w:szCs w:val="24"/>
        </w:rPr>
        <w:t xml:space="preserve"> communication:</w:t>
      </w:r>
    </w:p>
    <w:p w14:paraId="234C7B03" w14:textId="77777777" w:rsidR="00DA14B0" w:rsidRPr="00FC328D" w:rsidRDefault="00DA14B0" w:rsidP="00DA14B0">
      <w:pPr>
        <w:rPr>
          <w:rFonts w:cs="Times New Roman"/>
          <w:szCs w:val="24"/>
        </w:rPr>
      </w:pPr>
    </w:p>
    <w:p w14:paraId="4817F93B" w14:textId="09E7C56E" w:rsidR="00DA14B0" w:rsidRPr="00FC328D" w:rsidRDefault="00DA14B0" w:rsidP="00DA14B0">
      <w:pPr>
        <w:rPr>
          <w:rFonts w:cs="Times New Roman"/>
          <w:szCs w:val="24"/>
        </w:rPr>
      </w:pPr>
      <w:r w:rsidRPr="00FC328D">
        <w:rPr>
          <w:rFonts w:cs="Times New Roman"/>
          <w:b/>
          <w:bCs/>
          <w:szCs w:val="24"/>
        </w:rPr>
        <w:t>Excerpt</w:t>
      </w:r>
      <w:r w:rsidR="00576454" w:rsidRPr="00FC328D">
        <w:rPr>
          <w:rFonts w:cs="Times New Roman"/>
          <w:b/>
          <w:bCs/>
          <w:szCs w:val="24"/>
        </w:rPr>
        <w:t xml:space="preserve"> 22</w:t>
      </w:r>
      <w:r w:rsidRPr="00FC328D">
        <w:rPr>
          <w:rFonts w:cs="Times New Roman"/>
          <w:b/>
          <w:bCs/>
          <w:szCs w:val="24"/>
        </w:rPr>
        <w:t xml:space="preserve"> </w:t>
      </w:r>
      <w:r w:rsidRPr="00FC328D">
        <w:rPr>
          <w:rFonts w:cs="Times New Roman"/>
          <w:szCs w:val="24"/>
        </w:rPr>
        <w:t>Nanami (</w:t>
      </w:r>
      <w:r w:rsidR="00751958" w:rsidRPr="00FC328D">
        <w:rPr>
          <w:rFonts w:cs="Times New Roman"/>
          <w:szCs w:val="24"/>
        </w:rPr>
        <w:t xml:space="preserve">interview </w:t>
      </w:r>
      <w:r w:rsidR="005F2AB0" w:rsidRPr="00FC328D">
        <w:rPr>
          <w:rFonts w:cs="Times New Roman"/>
          <w:szCs w:val="24"/>
        </w:rPr>
        <w:t>2</w:t>
      </w:r>
      <w:r w:rsidRPr="00FC328D">
        <w:rPr>
          <w:rFonts w:cs="Times New Roman"/>
          <w:szCs w:val="24"/>
        </w:rPr>
        <w:t>)</w:t>
      </w:r>
    </w:p>
    <w:p w14:paraId="5AC12FCA" w14:textId="5D5FA875" w:rsidR="00DA14B0" w:rsidRPr="00FC328D" w:rsidRDefault="00DA14B0" w:rsidP="00DA14B0">
      <w:pPr>
        <w:rPr>
          <w:rFonts w:ascii="Courier New" w:hAnsi="Courier New" w:cs="Courier New"/>
          <w:szCs w:val="24"/>
        </w:rPr>
      </w:pPr>
      <w:r w:rsidRPr="00FC328D">
        <w:rPr>
          <w:rFonts w:ascii="Courier New" w:hAnsi="Courier New" w:cs="Courier New"/>
          <w:szCs w:val="24"/>
        </w:rPr>
        <w:t>sometimes I changed my explanation so if I say something difficult I change what I say and for example he don't know and some other difficult things I explain about it easie</w:t>
      </w:r>
      <w:r w:rsidR="00AA53A2" w:rsidRPr="00FC328D">
        <w:rPr>
          <w:rFonts w:ascii="Courier New" w:hAnsi="Courier New" w:cs="Courier New"/>
          <w:szCs w:val="24"/>
        </w:rPr>
        <w:t>r</w:t>
      </w:r>
    </w:p>
    <w:p w14:paraId="6310287E" w14:textId="77777777" w:rsidR="00F82149" w:rsidRPr="00FC328D" w:rsidRDefault="00F82149" w:rsidP="005404B8">
      <w:pPr>
        <w:rPr>
          <w:rFonts w:cs="Times New Roman"/>
          <w:szCs w:val="24"/>
        </w:rPr>
      </w:pPr>
    </w:p>
    <w:p w14:paraId="1D92E799" w14:textId="790ACA34" w:rsidR="00855692" w:rsidRPr="00FC328D" w:rsidRDefault="00D27DC1" w:rsidP="00DA14B0">
      <w:pPr>
        <w:rPr>
          <w:rFonts w:cs="Times New Roman"/>
          <w:szCs w:val="24"/>
        </w:rPr>
      </w:pPr>
      <w:r w:rsidRPr="00FC328D">
        <w:rPr>
          <w:rFonts w:cs="Times New Roman"/>
          <w:szCs w:val="24"/>
        </w:rPr>
        <w:t xml:space="preserve">Following SA, </w:t>
      </w:r>
      <w:r w:rsidR="003068BA" w:rsidRPr="00FC328D">
        <w:rPr>
          <w:rFonts w:cs="Times New Roman"/>
          <w:szCs w:val="24"/>
        </w:rPr>
        <w:t>data from the accounts</w:t>
      </w:r>
      <w:r w:rsidRPr="00FC328D">
        <w:rPr>
          <w:rFonts w:cs="Times New Roman"/>
          <w:szCs w:val="24"/>
        </w:rPr>
        <w:t xml:space="preserve"> s</w:t>
      </w:r>
      <w:r w:rsidR="00855692" w:rsidRPr="00FC328D">
        <w:rPr>
          <w:rFonts w:cs="Times New Roman"/>
          <w:szCs w:val="24"/>
        </w:rPr>
        <w:t xml:space="preserve">uggested </w:t>
      </w:r>
      <w:r w:rsidRPr="00FC328D">
        <w:rPr>
          <w:rFonts w:cs="Times New Roman"/>
          <w:szCs w:val="24"/>
        </w:rPr>
        <w:t>that some students started to</w:t>
      </w:r>
      <w:r w:rsidR="00855692" w:rsidRPr="00FC328D">
        <w:rPr>
          <w:rFonts w:cs="Times New Roman"/>
          <w:szCs w:val="24"/>
        </w:rPr>
        <w:t xml:space="preserve"> transition from </w:t>
      </w:r>
      <w:r w:rsidR="00855692" w:rsidRPr="00FC328D">
        <w:rPr>
          <w:rFonts w:cs="Times New Roman"/>
          <w:szCs w:val="24"/>
        </w:rPr>
        <w:lastRenderedPageBreak/>
        <w:t>learning English on fixed norms to using English in practical situations, from self-perception</w:t>
      </w:r>
      <w:r w:rsidR="003068BA" w:rsidRPr="00FC328D">
        <w:rPr>
          <w:rFonts w:cs="Times New Roman"/>
          <w:szCs w:val="24"/>
        </w:rPr>
        <w:t>s</w:t>
      </w:r>
      <w:r w:rsidR="00855692" w:rsidRPr="00FC328D">
        <w:rPr>
          <w:rFonts w:cs="Times New Roman"/>
          <w:szCs w:val="24"/>
        </w:rPr>
        <w:t xml:space="preserve"> as learner</w:t>
      </w:r>
      <w:r w:rsidR="003068BA" w:rsidRPr="00FC328D">
        <w:rPr>
          <w:rFonts w:cs="Times New Roman"/>
          <w:szCs w:val="24"/>
        </w:rPr>
        <w:t>s</w:t>
      </w:r>
      <w:r w:rsidR="00855692" w:rsidRPr="00FC328D">
        <w:rPr>
          <w:rFonts w:cs="Times New Roman"/>
          <w:szCs w:val="24"/>
        </w:rPr>
        <w:t xml:space="preserve"> to user</w:t>
      </w:r>
      <w:r w:rsidR="003068BA" w:rsidRPr="00FC328D">
        <w:rPr>
          <w:rFonts w:cs="Times New Roman"/>
          <w:szCs w:val="24"/>
        </w:rPr>
        <w:t>s</w:t>
      </w:r>
      <w:r w:rsidR="00855692" w:rsidRPr="00FC328D">
        <w:rPr>
          <w:rFonts w:cs="Times New Roman"/>
          <w:szCs w:val="24"/>
        </w:rPr>
        <w:t xml:space="preserve"> of English, i.e., towards </w:t>
      </w:r>
      <w:r w:rsidR="0000137A" w:rsidRPr="00FC328D">
        <w:rPr>
          <w:rFonts w:cs="Times New Roman"/>
          <w:szCs w:val="24"/>
        </w:rPr>
        <w:t>individuals</w:t>
      </w:r>
      <w:r w:rsidR="00855692" w:rsidRPr="00FC328D">
        <w:rPr>
          <w:rFonts w:cs="Times New Roman"/>
          <w:szCs w:val="24"/>
        </w:rPr>
        <w:t xml:space="preserve"> who use ELF in real communication situations</w:t>
      </w:r>
      <w:r w:rsidR="001A7996" w:rsidRPr="00FC328D">
        <w:rPr>
          <w:rFonts w:cs="Times New Roman"/>
          <w:szCs w:val="24"/>
        </w:rPr>
        <w:t xml:space="preserve"> (e.g.,</w:t>
      </w:r>
      <w:r w:rsidR="001A7996" w:rsidRPr="00FC328D">
        <w:t xml:space="preserve"> Nogami 2020)</w:t>
      </w:r>
      <w:r w:rsidR="00FE47ED" w:rsidRPr="00FC328D">
        <w:rPr>
          <w:rFonts w:cs="Times New Roman"/>
          <w:szCs w:val="24"/>
        </w:rPr>
        <w:t>.</w:t>
      </w:r>
    </w:p>
    <w:p w14:paraId="51E5CFF3" w14:textId="341E159F" w:rsidR="00DA14B0" w:rsidRPr="00FC328D" w:rsidRDefault="005404B8" w:rsidP="005404B8">
      <w:pPr>
        <w:tabs>
          <w:tab w:val="left" w:pos="567"/>
        </w:tabs>
        <w:rPr>
          <w:rFonts w:cs="Times New Roman"/>
          <w:szCs w:val="24"/>
        </w:rPr>
      </w:pPr>
      <w:r w:rsidRPr="00FC328D">
        <w:rPr>
          <w:rFonts w:cs="Times New Roman"/>
          <w:szCs w:val="24"/>
        </w:rPr>
        <w:tab/>
      </w:r>
      <w:r w:rsidR="00DA14B0" w:rsidRPr="00FC328D">
        <w:rPr>
          <w:rFonts w:cs="Times New Roman"/>
          <w:szCs w:val="24"/>
        </w:rPr>
        <w:t xml:space="preserve">In linking ELF perspectives to ICA development, there appeared to be a </w:t>
      </w:r>
      <w:r w:rsidR="00CB4863" w:rsidRPr="00FC328D">
        <w:rPr>
          <w:rFonts w:cs="Times New Roman"/>
          <w:szCs w:val="24"/>
        </w:rPr>
        <w:t>relationship</w:t>
      </w:r>
      <w:r w:rsidR="00DA14B0" w:rsidRPr="00FC328D">
        <w:rPr>
          <w:rFonts w:cs="Times New Roman"/>
          <w:szCs w:val="24"/>
        </w:rPr>
        <w:t xml:space="preserve"> with changes in perspectives towards English language use seen among students who displayed more ICA development </w:t>
      </w:r>
      <w:r w:rsidR="00EB21F5" w:rsidRPr="00FC328D">
        <w:rPr>
          <w:rFonts w:cs="Times New Roman"/>
          <w:szCs w:val="24"/>
        </w:rPr>
        <w:t>i</w:t>
      </w:r>
      <w:r w:rsidR="00DA14B0" w:rsidRPr="00FC328D">
        <w:rPr>
          <w:rFonts w:cs="Times New Roman"/>
          <w:szCs w:val="24"/>
        </w:rPr>
        <w:t>n the multilingual and multicultural SA contexts</w:t>
      </w:r>
      <w:r w:rsidR="0000137A" w:rsidRPr="00FC328D">
        <w:rPr>
          <w:rFonts w:cs="Times New Roman"/>
          <w:szCs w:val="24"/>
        </w:rPr>
        <w:t xml:space="preserve"> (</w:t>
      </w:r>
      <w:r w:rsidR="006012CE" w:rsidRPr="00FC328D">
        <w:rPr>
          <w:rFonts w:cs="Times New Roman"/>
          <w:szCs w:val="24"/>
        </w:rPr>
        <w:t xml:space="preserve">e.g., </w:t>
      </w:r>
      <w:r w:rsidR="00DA14B0" w:rsidRPr="00FC328D">
        <w:rPr>
          <w:rFonts w:cs="Times New Roman"/>
          <w:szCs w:val="24"/>
        </w:rPr>
        <w:t>Yuta</w:t>
      </w:r>
      <w:r w:rsidR="0000137A" w:rsidRPr="00FC328D">
        <w:rPr>
          <w:rFonts w:cs="Times New Roman"/>
          <w:szCs w:val="24"/>
        </w:rPr>
        <w:t>)</w:t>
      </w:r>
      <w:r w:rsidR="00DA14B0" w:rsidRPr="00FC328D">
        <w:rPr>
          <w:rFonts w:cs="Times New Roman"/>
          <w:szCs w:val="24"/>
        </w:rPr>
        <w:t>:</w:t>
      </w:r>
    </w:p>
    <w:p w14:paraId="786774B7" w14:textId="77777777" w:rsidR="00DA14B0" w:rsidRPr="00FC328D" w:rsidRDefault="00DA14B0" w:rsidP="00DA14B0">
      <w:pPr>
        <w:rPr>
          <w:rFonts w:cs="Times New Roman"/>
          <w:szCs w:val="24"/>
        </w:rPr>
      </w:pPr>
    </w:p>
    <w:p w14:paraId="135B8FB3" w14:textId="298969F0" w:rsidR="000B05E1" w:rsidRPr="00FC328D" w:rsidRDefault="00DA14B0" w:rsidP="000B05E1">
      <w:pPr>
        <w:rPr>
          <w:rFonts w:cs="Times New Roman"/>
          <w:szCs w:val="24"/>
        </w:rPr>
      </w:pPr>
      <w:r w:rsidRPr="00FC328D">
        <w:rPr>
          <w:rFonts w:cs="Times New Roman"/>
          <w:b/>
          <w:bCs/>
          <w:szCs w:val="24"/>
        </w:rPr>
        <w:t>Excerpt</w:t>
      </w:r>
      <w:r w:rsidR="00576454" w:rsidRPr="00FC328D">
        <w:rPr>
          <w:rFonts w:cs="Times New Roman"/>
          <w:b/>
          <w:bCs/>
          <w:szCs w:val="24"/>
        </w:rPr>
        <w:t xml:space="preserve"> 2</w:t>
      </w:r>
      <w:r w:rsidR="0000137A" w:rsidRPr="00FC328D">
        <w:rPr>
          <w:rFonts w:cs="Times New Roman"/>
          <w:b/>
          <w:bCs/>
          <w:szCs w:val="24"/>
        </w:rPr>
        <w:t>3</w:t>
      </w:r>
      <w:r w:rsidRPr="00FC328D">
        <w:rPr>
          <w:rFonts w:cs="Times New Roman"/>
          <w:b/>
          <w:bCs/>
          <w:szCs w:val="24"/>
        </w:rPr>
        <w:t xml:space="preserve"> </w:t>
      </w:r>
      <w:r w:rsidRPr="00FC328D">
        <w:rPr>
          <w:rFonts w:cs="Times New Roman"/>
          <w:szCs w:val="24"/>
        </w:rPr>
        <w:t>Yuta (</w:t>
      </w:r>
      <w:r w:rsidR="00751958" w:rsidRPr="00FC328D">
        <w:rPr>
          <w:rFonts w:cs="Times New Roman"/>
          <w:szCs w:val="24"/>
        </w:rPr>
        <w:t xml:space="preserve">interview </w:t>
      </w:r>
      <w:r w:rsidR="005F2AB0" w:rsidRPr="00FC328D">
        <w:rPr>
          <w:rFonts w:cs="Times New Roman"/>
          <w:szCs w:val="24"/>
        </w:rPr>
        <w:t>3</w:t>
      </w:r>
      <w:r w:rsidR="00B710AC" w:rsidRPr="00FC328D">
        <w:rPr>
          <w:rFonts w:cs="Times New Roman"/>
          <w:szCs w:val="24"/>
        </w:rPr>
        <w:t>,</w:t>
      </w:r>
      <w:r w:rsidRPr="00FC328D">
        <w:rPr>
          <w:rFonts w:cs="Times New Roman"/>
          <w:szCs w:val="24"/>
        </w:rPr>
        <w:t xml:space="preserve"> translation)</w:t>
      </w:r>
    </w:p>
    <w:p w14:paraId="6E96FD13" w14:textId="6B552951" w:rsidR="00DA14B0" w:rsidRPr="00FC328D" w:rsidRDefault="00DA14B0" w:rsidP="000B05E1">
      <w:pPr>
        <w:rPr>
          <w:rFonts w:cs="Times New Roman"/>
          <w:szCs w:val="24"/>
        </w:rPr>
      </w:pPr>
      <w:r w:rsidRPr="00FC328D">
        <w:rPr>
          <w:rFonts w:ascii="Courier New" w:hAnsi="Courier New" w:cs="Courier New"/>
          <w:szCs w:val="24"/>
        </w:rPr>
        <w:t xml:space="preserve">When I talked with other students I could find some information and I </w:t>
      </w:r>
      <w:r w:rsidR="00A366D4" w:rsidRPr="00FC328D">
        <w:rPr>
          <w:rFonts w:ascii="Courier New" w:hAnsi="Courier New" w:cs="Courier New"/>
          <w:szCs w:val="24"/>
        </w:rPr>
        <w:t>could</w:t>
      </w:r>
      <w:r w:rsidRPr="00FC328D">
        <w:rPr>
          <w:rFonts w:ascii="Courier New" w:hAnsi="Courier New" w:cs="Courier New"/>
          <w:szCs w:val="24"/>
        </w:rPr>
        <w:t xml:space="preserve"> find ideas from them. </w:t>
      </w:r>
      <w:r w:rsidR="00A366D4" w:rsidRPr="00FC328D">
        <w:rPr>
          <w:rFonts w:ascii="Courier New" w:hAnsi="Courier New" w:cs="Courier New"/>
          <w:szCs w:val="24"/>
        </w:rPr>
        <w:t>They</w:t>
      </w:r>
      <w:r w:rsidRPr="00FC328D">
        <w:rPr>
          <w:rFonts w:ascii="Courier New" w:hAnsi="Courier New" w:cs="Courier New"/>
          <w:szCs w:val="24"/>
        </w:rPr>
        <w:t xml:space="preserve"> enriched my life experience and helped me grow</w:t>
      </w:r>
      <w:r w:rsidR="00A366D4" w:rsidRPr="00FC328D">
        <w:rPr>
          <w:rFonts w:ascii="Courier New" w:hAnsi="Courier New" w:cs="Courier New"/>
          <w:szCs w:val="24"/>
        </w:rPr>
        <w:t xml:space="preserve"> </w:t>
      </w:r>
      <w:r w:rsidR="00B8009D" w:rsidRPr="00FC328D">
        <w:rPr>
          <w:rFonts w:ascii="Courier New" w:hAnsi="Courier New" w:cs="Courier New"/>
          <w:szCs w:val="24"/>
        </w:rPr>
        <w:t>…</w:t>
      </w:r>
      <w:r w:rsidRPr="00FC328D">
        <w:rPr>
          <w:rFonts w:ascii="Courier New" w:hAnsi="Courier New" w:cs="Courier New"/>
          <w:szCs w:val="24"/>
        </w:rPr>
        <w:t xml:space="preserve"> I struggled with English</w:t>
      </w:r>
      <w:r w:rsidR="00A366D4" w:rsidRPr="00FC328D">
        <w:rPr>
          <w:rFonts w:ascii="Courier New" w:hAnsi="Courier New" w:cs="Courier New"/>
          <w:szCs w:val="24"/>
        </w:rPr>
        <w:t xml:space="preserve"> b</w:t>
      </w:r>
      <w:r w:rsidRPr="00FC328D">
        <w:rPr>
          <w:rFonts w:ascii="Courier New" w:hAnsi="Courier New" w:cs="Courier New"/>
          <w:szCs w:val="24"/>
        </w:rPr>
        <w:t xml:space="preserve">ut I think I actively tried to communicate … I realised it was OK to make mistakes </w:t>
      </w:r>
    </w:p>
    <w:p w14:paraId="3177B871" w14:textId="77777777" w:rsidR="00DA14B0" w:rsidRPr="00FC328D" w:rsidRDefault="00DA14B0" w:rsidP="00DA14B0">
      <w:pPr>
        <w:rPr>
          <w:rFonts w:cs="Times New Roman"/>
          <w:szCs w:val="24"/>
        </w:rPr>
      </w:pPr>
    </w:p>
    <w:p w14:paraId="3B0EB3E7" w14:textId="65BC8168" w:rsidR="00F82149" w:rsidRPr="00FC328D" w:rsidRDefault="00DA14B0" w:rsidP="00F82149">
      <w:pPr>
        <w:rPr>
          <w:rFonts w:cs="Times New Roman"/>
          <w:szCs w:val="24"/>
        </w:rPr>
      </w:pPr>
      <w:r w:rsidRPr="00FC328D">
        <w:rPr>
          <w:rFonts w:cs="Times New Roman"/>
          <w:szCs w:val="24"/>
        </w:rPr>
        <w:t xml:space="preserve">Yuta talked about learning new ideas from students </w:t>
      </w:r>
      <w:r w:rsidR="00782620" w:rsidRPr="00FC328D">
        <w:rPr>
          <w:rFonts w:cs="Times New Roman"/>
          <w:szCs w:val="24"/>
        </w:rPr>
        <w:t>and</w:t>
      </w:r>
      <w:r w:rsidRPr="00FC328D">
        <w:rPr>
          <w:rFonts w:cs="Times New Roman"/>
          <w:szCs w:val="24"/>
        </w:rPr>
        <w:t xml:space="preserve"> reported growth from his interactions </w:t>
      </w:r>
      <w:r w:rsidR="00782620" w:rsidRPr="00FC328D">
        <w:rPr>
          <w:rFonts w:cs="Times New Roman"/>
          <w:szCs w:val="24"/>
        </w:rPr>
        <w:t>o</w:t>
      </w:r>
      <w:r w:rsidRPr="00FC328D">
        <w:rPr>
          <w:rFonts w:cs="Times New Roman"/>
          <w:szCs w:val="24"/>
        </w:rPr>
        <w:t xml:space="preserve">n the international campus and a willingness to make mistakes in </w:t>
      </w:r>
      <w:r w:rsidR="003810AF" w:rsidRPr="00FC328D">
        <w:rPr>
          <w:rFonts w:cs="Times New Roman"/>
          <w:szCs w:val="24"/>
        </w:rPr>
        <w:t>“</w:t>
      </w:r>
      <w:r w:rsidRPr="00FC328D">
        <w:rPr>
          <w:rFonts w:cs="Times New Roman"/>
          <w:szCs w:val="24"/>
        </w:rPr>
        <w:t>active</w:t>
      </w:r>
      <w:r w:rsidR="003810AF" w:rsidRPr="00FC328D">
        <w:rPr>
          <w:rFonts w:cs="Times New Roman"/>
          <w:szCs w:val="24"/>
        </w:rPr>
        <w:t>”</w:t>
      </w:r>
      <w:r w:rsidRPr="00FC328D">
        <w:rPr>
          <w:rFonts w:cs="Times New Roman"/>
          <w:szCs w:val="24"/>
        </w:rPr>
        <w:t xml:space="preserve"> use of English.</w:t>
      </w:r>
      <w:r w:rsidR="00F82149" w:rsidRPr="00FC328D">
        <w:rPr>
          <w:rFonts w:cs="Times New Roman"/>
          <w:szCs w:val="24"/>
        </w:rPr>
        <w:t xml:space="preserve"> There were also some reports in the accounts of preference </w:t>
      </w:r>
      <w:r w:rsidR="00B8009D" w:rsidRPr="00FC328D">
        <w:rPr>
          <w:rFonts w:cs="Times New Roman"/>
          <w:szCs w:val="24"/>
        </w:rPr>
        <w:t>for</w:t>
      </w:r>
      <w:r w:rsidR="00F82149" w:rsidRPr="00FC328D">
        <w:rPr>
          <w:rFonts w:cs="Times New Roman"/>
          <w:szCs w:val="24"/>
        </w:rPr>
        <w:t xml:space="preserve"> communication with other international students</w:t>
      </w:r>
      <w:r w:rsidR="00112F61" w:rsidRPr="00FC328D">
        <w:rPr>
          <w:rFonts w:cs="Times New Roman"/>
          <w:szCs w:val="24"/>
        </w:rPr>
        <w:t xml:space="preserve"> (</w:t>
      </w:r>
      <w:r w:rsidR="006012CE" w:rsidRPr="00FC328D">
        <w:rPr>
          <w:rFonts w:cs="Times New Roman"/>
          <w:szCs w:val="24"/>
        </w:rPr>
        <w:t xml:space="preserve">e.g., </w:t>
      </w:r>
      <w:r w:rsidR="00112F61" w:rsidRPr="00FC328D">
        <w:rPr>
          <w:rFonts w:cs="Times New Roman"/>
          <w:szCs w:val="24"/>
        </w:rPr>
        <w:t>Asei)</w:t>
      </w:r>
      <w:r w:rsidR="00F82149" w:rsidRPr="00FC328D">
        <w:rPr>
          <w:rFonts w:cs="Times New Roman"/>
          <w:szCs w:val="24"/>
        </w:rPr>
        <w:t>:</w:t>
      </w:r>
    </w:p>
    <w:p w14:paraId="3E187AB6" w14:textId="77777777" w:rsidR="00F82149" w:rsidRPr="00FC328D" w:rsidRDefault="00F82149" w:rsidP="00F82149">
      <w:pPr>
        <w:rPr>
          <w:rFonts w:cs="Times New Roman"/>
          <w:szCs w:val="24"/>
        </w:rPr>
      </w:pPr>
    </w:p>
    <w:p w14:paraId="4C287122" w14:textId="1D75478B" w:rsidR="00F82149" w:rsidRPr="00FC328D" w:rsidRDefault="00892B7F" w:rsidP="00F82149">
      <w:pPr>
        <w:rPr>
          <w:rFonts w:cs="Times New Roman"/>
          <w:b/>
          <w:bCs/>
          <w:szCs w:val="24"/>
        </w:rPr>
      </w:pPr>
      <w:r w:rsidRPr="00FC328D">
        <w:rPr>
          <w:rFonts w:cs="Times New Roman"/>
          <w:b/>
          <w:bCs/>
          <w:szCs w:val="24"/>
        </w:rPr>
        <w:t>Excerpt</w:t>
      </w:r>
      <w:r w:rsidR="00576454" w:rsidRPr="00FC328D">
        <w:rPr>
          <w:rFonts w:cs="Times New Roman"/>
          <w:b/>
          <w:bCs/>
          <w:szCs w:val="24"/>
        </w:rPr>
        <w:t xml:space="preserve"> 2</w:t>
      </w:r>
      <w:r w:rsidR="0000137A" w:rsidRPr="00FC328D">
        <w:rPr>
          <w:rFonts w:cs="Times New Roman"/>
          <w:b/>
          <w:bCs/>
          <w:szCs w:val="24"/>
        </w:rPr>
        <w:t>4</w:t>
      </w:r>
      <w:r w:rsidR="00F82149" w:rsidRPr="00FC328D">
        <w:rPr>
          <w:rFonts w:cs="Times New Roman"/>
          <w:b/>
          <w:bCs/>
          <w:szCs w:val="24"/>
        </w:rPr>
        <w:t xml:space="preserve"> </w:t>
      </w:r>
      <w:r w:rsidR="00F82149" w:rsidRPr="00FC328D">
        <w:rPr>
          <w:rFonts w:cs="Times New Roman"/>
          <w:szCs w:val="24"/>
        </w:rPr>
        <w:t>Asei (</w:t>
      </w:r>
      <w:r w:rsidR="00751958" w:rsidRPr="00FC328D">
        <w:rPr>
          <w:rFonts w:cs="Times New Roman"/>
          <w:szCs w:val="24"/>
        </w:rPr>
        <w:t xml:space="preserve">interview </w:t>
      </w:r>
      <w:r w:rsidR="00F82149" w:rsidRPr="00FC328D">
        <w:rPr>
          <w:rFonts w:cs="Times New Roman"/>
          <w:szCs w:val="24"/>
        </w:rPr>
        <w:t>3)</w:t>
      </w:r>
    </w:p>
    <w:p w14:paraId="4688F719" w14:textId="77777777" w:rsidR="00F82149" w:rsidRPr="00FC328D" w:rsidRDefault="00F82149" w:rsidP="00F82149">
      <w:pPr>
        <w:rPr>
          <w:rFonts w:ascii="Courier New" w:hAnsi="Courier New" w:cs="Courier New"/>
          <w:szCs w:val="24"/>
        </w:rPr>
      </w:pPr>
      <w:r w:rsidRPr="00FC328D">
        <w:rPr>
          <w:rFonts w:ascii="Courier New" w:hAnsi="Courier New" w:cs="Courier New"/>
          <w:szCs w:val="24"/>
        </w:rPr>
        <w:t>when I talk with non-native speaker I feel more relaxed because English is not native language for them and it's same to me and they speak their English is not perfect it's me too so I feel relaxed</w:t>
      </w:r>
    </w:p>
    <w:p w14:paraId="0F7C5A71" w14:textId="77777777" w:rsidR="00F82149" w:rsidRPr="00FC328D" w:rsidRDefault="00F82149" w:rsidP="00F82149">
      <w:pPr>
        <w:rPr>
          <w:rFonts w:cs="Times New Roman"/>
          <w:b/>
          <w:bCs/>
          <w:szCs w:val="24"/>
        </w:rPr>
      </w:pPr>
    </w:p>
    <w:p w14:paraId="50D1A076" w14:textId="4E394A2B" w:rsidR="00AC6F3D" w:rsidRPr="00FC328D" w:rsidRDefault="00F82149" w:rsidP="00D06DFB">
      <w:pPr>
        <w:rPr>
          <w:rFonts w:cs="Times New Roman"/>
          <w:i/>
          <w:iCs/>
          <w:color w:val="00000A"/>
          <w:szCs w:val="24"/>
        </w:rPr>
      </w:pPr>
      <w:r w:rsidRPr="00FC328D">
        <w:rPr>
          <w:rFonts w:cs="Times New Roman"/>
          <w:szCs w:val="24"/>
        </w:rPr>
        <w:t xml:space="preserve">Given this </w:t>
      </w:r>
      <w:r w:rsidR="00841B5B" w:rsidRPr="00FC328D">
        <w:rPr>
          <w:rFonts w:cs="Times New Roman"/>
          <w:szCs w:val="24"/>
        </w:rPr>
        <w:t xml:space="preserve">communication </w:t>
      </w:r>
      <w:r w:rsidRPr="00FC328D">
        <w:rPr>
          <w:rFonts w:cs="Times New Roman"/>
          <w:szCs w:val="24"/>
        </w:rPr>
        <w:t>preference</w:t>
      </w:r>
      <w:r w:rsidR="00112F61" w:rsidRPr="00FC328D">
        <w:rPr>
          <w:rFonts w:cs="Times New Roman"/>
          <w:szCs w:val="24"/>
        </w:rPr>
        <w:t xml:space="preserve"> and </w:t>
      </w:r>
      <w:r w:rsidR="00B93D41" w:rsidRPr="00FC328D">
        <w:rPr>
          <w:rFonts w:cs="Times New Roman"/>
          <w:szCs w:val="24"/>
        </w:rPr>
        <w:t>interpretations of</w:t>
      </w:r>
      <w:r w:rsidR="00112F61" w:rsidRPr="00FC328D">
        <w:rPr>
          <w:rFonts w:cs="Times New Roman"/>
          <w:szCs w:val="24"/>
        </w:rPr>
        <w:t xml:space="preserve"> ELF use</w:t>
      </w:r>
      <w:r w:rsidRPr="00FC328D">
        <w:rPr>
          <w:rFonts w:cs="Times New Roman"/>
          <w:szCs w:val="24"/>
        </w:rPr>
        <w:t xml:space="preserve">, it </w:t>
      </w:r>
      <w:r w:rsidR="00F310DE" w:rsidRPr="00FC328D">
        <w:rPr>
          <w:rFonts w:cs="Times New Roman"/>
          <w:szCs w:val="24"/>
        </w:rPr>
        <w:t xml:space="preserve">was </w:t>
      </w:r>
      <w:r w:rsidRPr="00FC328D">
        <w:rPr>
          <w:rFonts w:cs="Times New Roman"/>
          <w:szCs w:val="24"/>
        </w:rPr>
        <w:t xml:space="preserve">inferred that intercultural learning in such settings </w:t>
      </w:r>
      <w:r w:rsidR="00EB21F5" w:rsidRPr="00FC328D">
        <w:rPr>
          <w:rFonts w:cs="Times New Roman"/>
          <w:szCs w:val="24"/>
        </w:rPr>
        <w:t>is supported</w:t>
      </w:r>
      <w:r w:rsidRPr="00FC328D">
        <w:rPr>
          <w:rFonts w:cs="Times New Roman"/>
          <w:szCs w:val="24"/>
        </w:rPr>
        <w:t xml:space="preserve"> </w:t>
      </w:r>
      <w:r w:rsidR="00B93D41" w:rsidRPr="00FC328D">
        <w:rPr>
          <w:rFonts w:cs="Times New Roman"/>
          <w:szCs w:val="24"/>
        </w:rPr>
        <w:t xml:space="preserve">through </w:t>
      </w:r>
      <w:r w:rsidRPr="00FC328D">
        <w:rPr>
          <w:rFonts w:cs="Times New Roman"/>
          <w:szCs w:val="24"/>
        </w:rPr>
        <w:t>interaction</w:t>
      </w:r>
      <w:r w:rsidR="00B93D41" w:rsidRPr="00FC328D">
        <w:rPr>
          <w:rFonts w:cs="Times New Roman"/>
          <w:szCs w:val="24"/>
        </w:rPr>
        <w:t>s</w:t>
      </w:r>
      <w:r w:rsidRPr="00FC328D">
        <w:rPr>
          <w:rFonts w:cs="Times New Roman"/>
          <w:szCs w:val="24"/>
        </w:rPr>
        <w:t xml:space="preserve"> using EL</w:t>
      </w:r>
      <w:r w:rsidR="00D06DFB" w:rsidRPr="00FC328D">
        <w:rPr>
          <w:rFonts w:cs="Times New Roman"/>
          <w:szCs w:val="24"/>
        </w:rPr>
        <w:t xml:space="preserve">F. The research </w:t>
      </w:r>
      <w:r w:rsidR="00841B5B" w:rsidRPr="00FC328D">
        <w:rPr>
          <w:rFonts w:cs="Times New Roman"/>
          <w:szCs w:val="24"/>
        </w:rPr>
        <w:t>suggested</w:t>
      </w:r>
      <w:r w:rsidR="00D06DFB" w:rsidRPr="00FC328D">
        <w:rPr>
          <w:rFonts w:cs="Times New Roman"/>
          <w:szCs w:val="24"/>
        </w:rPr>
        <w:t xml:space="preserve"> that some students started to develop some</w:t>
      </w:r>
      <w:r w:rsidR="00DA14B0" w:rsidRPr="00FC328D">
        <w:rPr>
          <w:rFonts w:cs="Times New Roman"/>
          <w:szCs w:val="24"/>
        </w:rPr>
        <w:t xml:space="preserve"> awareness of the role of ELF in communication</w:t>
      </w:r>
      <w:r w:rsidR="008A693F" w:rsidRPr="00FC328D">
        <w:rPr>
          <w:rFonts w:cs="Times New Roman"/>
          <w:szCs w:val="24"/>
        </w:rPr>
        <w:t xml:space="preserve">. </w:t>
      </w:r>
      <w:r w:rsidR="00D37E60" w:rsidRPr="00FC328D">
        <w:rPr>
          <w:rFonts w:cs="Times New Roman"/>
          <w:szCs w:val="24"/>
        </w:rPr>
        <w:t xml:space="preserve">Such </w:t>
      </w:r>
      <w:r w:rsidR="004772D5" w:rsidRPr="00FC328D">
        <w:rPr>
          <w:rFonts w:cs="Times New Roman"/>
          <w:szCs w:val="24"/>
        </w:rPr>
        <w:t>outcomes</w:t>
      </w:r>
      <w:r w:rsidR="00D37E60" w:rsidRPr="00FC328D">
        <w:rPr>
          <w:rFonts w:cs="Times New Roman"/>
          <w:szCs w:val="24"/>
        </w:rPr>
        <w:t xml:space="preserve"> were not</w:t>
      </w:r>
      <w:r w:rsidR="00841B5B" w:rsidRPr="00FC328D">
        <w:rPr>
          <w:rFonts w:cs="Times New Roman"/>
          <w:szCs w:val="24"/>
        </w:rPr>
        <w:t xml:space="preserve"> clearly</w:t>
      </w:r>
      <w:r w:rsidR="00D37E60" w:rsidRPr="00FC328D">
        <w:rPr>
          <w:rFonts w:cs="Times New Roman"/>
          <w:szCs w:val="24"/>
        </w:rPr>
        <w:t xml:space="preserve"> observed in the accounts of those on the cultural tour</w:t>
      </w:r>
      <w:r w:rsidR="00180535" w:rsidRPr="00FC328D">
        <w:rPr>
          <w:rFonts w:cs="Times New Roman"/>
          <w:szCs w:val="24"/>
        </w:rPr>
        <w:t>s, however, where</w:t>
      </w:r>
      <w:r w:rsidR="00AC6F3D" w:rsidRPr="00FC328D">
        <w:rPr>
          <w:rFonts w:cs="Times New Roman"/>
          <w:color w:val="00000A"/>
          <w:szCs w:val="24"/>
        </w:rPr>
        <w:t xml:space="preserve"> </w:t>
      </w:r>
      <w:r w:rsidR="00180535" w:rsidRPr="00FC328D">
        <w:rPr>
          <w:rFonts w:cs="Times New Roman"/>
          <w:color w:val="00000A"/>
          <w:szCs w:val="24"/>
        </w:rPr>
        <w:t xml:space="preserve">in </w:t>
      </w:r>
      <w:r w:rsidR="00AC6F3D" w:rsidRPr="00FC328D">
        <w:rPr>
          <w:rFonts w:cs="Times New Roman"/>
          <w:color w:val="00000A"/>
          <w:szCs w:val="24"/>
        </w:rPr>
        <w:t>descriptions of English use among students</w:t>
      </w:r>
      <w:r w:rsidR="00180535" w:rsidRPr="00FC328D">
        <w:rPr>
          <w:rFonts w:cs="Times New Roman"/>
          <w:color w:val="00000A"/>
          <w:szCs w:val="24"/>
        </w:rPr>
        <w:t xml:space="preserve">, </w:t>
      </w:r>
      <w:r w:rsidR="00AC6F3D" w:rsidRPr="00FC328D">
        <w:rPr>
          <w:rFonts w:cs="Times New Roman"/>
          <w:color w:val="00000A"/>
          <w:szCs w:val="24"/>
        </w:rPr>
        <w:t xml:space="preserve">notions of authenticity solely in native English uses </w:t>
      </w:r>
      <w:r w:rsidR="004772D5" w:rsidRPr="00FC328D">
        <w:rPr>
          <w:rFonts w:cs="Times New Roman"/>
          <w:color w:val="00000A"/>
          <w:szCs w:val="24"/>
        </w:rPr>
        <w:t xml:space="preserve">remained </w:t>
      </w:r>
      <w:r w:rsidR="00636339" w:rsidRPr="00FC328D">
        <w:rPr>
          <w:rFonts w:cs="Times New Roman"/>
          <w:color w:val="00000A"/>
          <w:szCs w:val="24"/>
        </w:rPr>
        <w:t xml:space="preserve">largely </w:t>
      </w:r>
      <w:r w:rsidR="00AC6F3D" w:rsidRPr="00FC328D">
        <w:rPr>
          <w:rFonts w:cs="Times New Roman"/>
          <w:color w:val="00000A"/>
          <w:szCs w:val="24"/>
        </w:rPr>
        <w:t>evident</w:t>
      </w:r>
      <w:r w:rsidR="00636339" w:rsidRPr="00FC328D">
        <w:rPr>
          <w:rFonts w:cs="Times New Roman"/>
          <w:color w:val="00000A"/>
          <w:szCs w:val="24"/>
        </w:rPr>
        <w:t xml:space="preserve"> in student discourses</w:t>
      </w:r>
      <w:r w:rsidR="004772D5" w:rsidRPr="00FC328D">
        <w:rPr>
          <w:rFonts w:cs="Times New Roman"/>
          <w:color w:val="00000A"/>
          <w:szCs w:val="24"/>
        </w:rPr>
        <w:t xml:space="preserve"> (</w:t>
      </w:r>
      <w:r w:rsidR="006012CE" w:rsidRPr="00FC328D">
        <w:rPr>
          <w:rFonts w:cs="Times New Roman"/>
          <w:color w:val="00000A"/>
          <w:szCs w:val="24"/>
        </w:rPr>
        <w:t xml:space="preserve">e.g., </w:t>
      </w:r>
      <w:r w:rsidR="004772D5" w:rsidRPr="00FC328D">
        <w:rPr>
          <w:rFonts w:cs="Times New Roman"/>
          <w:color w:val="00000A"/>
          <w:szCs w:val="24"/>
        </w:rPr>
        <w:t>Tatsuki)</w:t>
      </w:r>
      <w:r w:rsidR="008F1CA1" w:rsidRPr="00FC328D">
        <w:rPr>
          <w:rFonts w:cs="Times New Roman"/>
          <w:color w:val="00000A"/>
          <w:szCs w:val="24"/>
        </w:rPr>
        <w:t>:</w:t>
      </w:r>
    </w:p>
    <w:p w14:paraId="15059F7E" w14:textId="77777777" w:rsidR="00AC6F3D" w:rsidRPr="00FC328D" w:rsidRDefault="00AC6F3D" w:rsidP="00AC6F3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cs="Times New Roman"/>
          <w:i/>
          <w:iCs/>
          <w:color w:val="00000A"/>
          <w:szCs w:val="24"/>
        </w:rPr>
      </w:pPr>
    </w:p>
    <w:p w14:paraId="13C46956" w14:textId="1FC48DD0" w:rsidR="00AC6F3D" w:rsidRPr="00FC328D" w:rsidRDefault="00892B7F" w:rsidP="00AC6F3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cs="Times New Roman"/>
          <w:b/>
          <w:bCs/>
          <w:color w:val="00000A"/>
          <w:szCs w:val="24"/>
        </w:rPr>
      </w:pPr>
      <w:r w:rsidRPr="00FC328D">
        <w:rPr>
          <w:rFonts w:cs="Times New Roman"/>
          <w:b/>
          <w:bCs/>
          <w:color w:val="00000A"/>
          <w:szCs w:val="24"/>
        </w:rPr>
        <w:t>Excerpt</w:t>
      </w:r>
      <w:r w:rsidR="00576454" w:rsidRPr="00FC328D">
        <w:rPr>
          <w:rFonts w:cs="Times New Roman"/>
          <w:b/>
          <w:bCs/>
          <w:color w:val="00000A"/>
          <w:szCs w:val="24"/>
        </w:rPr>
        <w:t xml:space="preserve"> 2</w:t>
      </w:r>
      <w:r w:rsidR="0000137A" w:rsidRPr="00FC328D">
        <w:rPr>
          <w:rFonts w:cs="Times New Roman"/>
          <w:b/>
          <w:bCs/>
          <w:color w:val="00000A"/>
          <w:szCs w:val="24"/>
        </w:rPr>
        <w:t>5</w:t>
      </w:r>
      <w:r w:rsidR="00AC6F3D" w:rsidRPr="00FC328D">
        <w:rPr>
          <w:rFonts w:cs="Times New Roman"/>
          <w:b/>
          <w:bCs/>
          <w:color w:val="00000A"/>
          <w:szCs w:val="24"/>
        </w:rPr>
        <w:t xml:space="preserve"> </w:t>
      </w:r>
      <w:r w:rsidR="00AC6F3D" w:rsidRPr="00FC328D">
        <w:rPr>
          <w:rFonts w:cs="Times New Roman"/>
          <w:color w:val="00000A"/>
          <w:szCs w:val="24"/>
        </w:rPr>
        <w:t>Tatsuki (</w:t>
      </w:r>
      <w:r w:rsidR="00751958" w:rsidRPr="00FC328D">
        <w:rPr>
          <w:rFonts w:cs="Times New Roman"/>
          <w:color w:val="00000A"/>
          <w:szCs w:val="24"/>
        </w:rPr>
        <w:t xml:space="preserve">interview </w:t>
      </w:r>
      <w:r w:rsidR="00AC6F3D" w:rsidRPr="00FC328D">
        <w:rPr>
          <w:rFonts w:cs="Times New Roman"/>
          <w:color w:val="00000A"/>
          <w:szCs w:val="24"/>
        </w:rPr>
        <w:t>3)</w:t>
      </w:r>
    </w:p>
    <w:p w14:paraId="7109C36F" w14:textId="74973BEC" w:rsidR="00AC6F3D" w:rsidRPr="00FC328D" w:rsidRDefault="00AC6F3D" w:rsidP="00AC6F3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Courier New" w:hAnsi="Courier New" w:cs="Courier New"/>
          <w:color w:val="00000A"/>
          <w:szCs w:val="24"/>
        </w:rPr>
      </w:pPr>
      <w:r w:rsidRPr="00FC328D">
        <w:rPr>
          <w:rFonts w:ascii="Courier New" w:hAnsi="Courier New" w:cs="Courier New"/>
          <w:color w:val="00000A"/>
          <w:szCs w:val="24"/>
        </w:rPr>
        <w:t>it's better to speak native speaker because they use real English</w:t>
      </w:r>
    </w:p>
    <w:p w14:paraId="68E2CCEF" w14:textId="5FDCE4EF" w:rsidR="006A6714" w:rsidRPr="00FC328D" w:rsidRDefault="006A6714" w:rsidP="00AC6F3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Courier New" w:hAnsi="Courier New" w:cs="Courier New"/>
          <w:color w:val="00000A"/>
          <w:szCs w:val="24"/>
        </w:rPr>
      </w:pPr>
    </w:p>
    <w:p w14:paraId="3847852F" w14:textId="66A24D46" w:rsidR="006A6714" w:rsidRPr="00FC328D" w:rsidRDefault="00EA44CE" w:rsidP="00AC6F3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cs="Times New Roman"/>
          <w:color w:val="00000A"/>
          <w:szCs w:val="24"/>
        </w:rPr>
      </w:pPr>
      <w:r w:rsidRPr="00FC328D">
        <w:rPr>
          <w:rFonts w:cs="Times New Roman"/>
          <w:color w:val="00000A"/>
          <w:szCs w:val="24"/>
        </w:rPr>
        <w:lastRenderedPageBreak/>
        <w:t>Diversified</w:t>
      </w:r>
      <w:r w:rsidR="00351E6D" w:rsidRPr="00FC328D">
        <w:rPr>
          <w:rFonts w:cs="Times New Roman"/>
          <w:color w:val="00000A"/>
          <w:szCs w:val="24"/>
        </w:rPr>
        <w:t xml:space="preserve"> perspectives towards English use in communication were not clearly seen among students on </w:t>
      </w:r>
      <w:r w:rsidR="00710F54" w:rsidRPr="00FC328D">
        <w:rPr>
          <w:rFonts w:cs="Times New Roman"/>
          <w:color w:val="00000A"/>
          <w:szCs w:val="24"/>
        </w:rPr>
        <w:t>such SA programmes</w:t>
      </w:r>
      <w:r w:rsidR="006012CE" w:rsidRPr="00FC328D">
        <w:rPr>
          <w:rFonts w:cs="Times New Roman"/>
          <w:color w:val="00000A"/>
          <w:szCs w:val="24"/>
        </w:rPr>
        <w:t xml:space="preserve"> as</w:t>
      </w:r>
      <w:r w:rsidR="00F0359B" w:rsidRPr="00FC328D">
        <w:rPr>
          <w:rFonts w:cs="Times New Roman"/>
          <w:color w:val="00000A"/>
          <w:szCs w:val="24"/>
        </w:rPr>
        <w:t xml:space="preserve"> organised</w:t>
      </w:r>
      <w:r w:rsidR="006012CE" w:rsidRPr="00FC328D">
        <w:rPr>
          <w:rFonts w:cs="Times New Roman"/>
          <w:color w:val="00000A"/>
          <w:szCs w:val="24"/>
        </w:rPr>
        <w:t xml:space="preserve"> cultural tours</w:t>
      </w:r>
      <w:r w:rsidR="00710F54" w:rsidRPr="00FC328D">
        <w:rPr>
          <w:rFonts w:cs="Times New Roman"/>
          <w:color w:val="00000A"/>
          <w:szCs w:val="24"/>
        </w:rPr>
        <w:t>.</w:t>
      </w:r>
    </w:p>
    <w:p w14:paraId="1E9B6633" w14:textId="29FD5FBC" w:rsidR="00AC6F3D" w:rsidRPr="00FC328D" w:rsidRDefault="00AC6F3D" w:rsidP="00F02C1A">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cs="Times New Roman"/>
          <w:i/>
          <w:iCs/>
          <w:color w:val="00000A"/>
          <w:szCs w:val="24"/>
        </w:rPr>
      </w:pPr>
    </w:p>
    <w:p w14:paraId="508287C0" w14:textId="0C0D8D88" w:rsidR="00DA14B0" w:rsidRPr="00FC328D" w:rsidRDefault="00DA14B0" w:rsidP="00AD4E06">
      <w:pPr>
        <w:pStyle w:val="ListParagraph"/>
        <w:numPr>
          <w:ilvl w:val="0"/>
          <w:numId w:val="35"/>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rPr>
          <w:rFonts w:ascii="Times New Roman" w:hAnsi="Times New Roman"/>
          <w:b/>
          <w:bCs/>
          <w:color w:val="00000A"/>
        </w:rPr>
      </w:pPr>
      <w:r w:rsidRPr="00FC328D">
        <w:rPr>
          <w:rFonts w:ascii="Times New Roman" w:hAnsi="Times New Roman"/>
          <w:b/>
          <w:bCs/>
          <w:color w:val="00000A"/>
        </w:rPr>
        <w:t xml:space="preserve">Summary and </w:t>
      </w:r>
      <w:r w:rsidR="00F41F13" w:rsidRPr="00FC328D">
        <w:rPr>
          <w:rFonts w:ascii="Times New Roman" w:hAnsi="Times New Roman"/>
          <w:b/>
          <w:bCs/>
          <w:color w:val="00000A"/>
        </w:rPr>
        <w:t>D</w:t>
      </w:r>
      <w:r w:rsidRPr="00FC328D">
        <w:rPr>
          <w:rFonts w:ascii="Times New Roman" w:hAnsi="Times New Roman"/>
          <w:b/>
          <w:bCs/>
          <w:color w:val="00000A"/>
        </w:rPr>
        <w:t>iscussion</w:t>
      </w:r>
    </w:p>
    <w:p w14:paraId="3A9EBD8C" w14:textId="00A4F711" w:rsidR="00DA14B0" w:rsidRPr="00FC328D" w:rsidRDefault="00DA14B0" w:rsidP="00AD4E06">
      <w:pPr>
        <w:tabs>
          <w:tab w:val="left" w:pos="567"/>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cs="Times New Roman"/>
          <w:color w:val="000000"/>
          <w:szCs w:val="24"/>
        </w:rPr>
      </w:pPr>
      <w:r w:rsidRPr="00FC328D">
        <w:rPr>
          <w:rFonts w:cs="Times New Roman"/>
          <w:color w:val="00000A"/>
          <w:szCs w:val="24"/>
        </w:rPr>
        <w:tab/>
      </w:r>
      <w:r w:rsidR="00FF489D" w:rsidRPr="00FC328D">
        <w:rPr>
          <w:rFonts w:cs="Times New Roman"/>
          <w:color w:val="00000A"/>
          <w:szCs w:val="24"/>
        </w:rPr>
        <w:t xml:space="preserve">The data </w:t>
      </w:r>
      <w:r w:rsidR="002A6215" w:rsidRPr="00FC328D">
        <w:rPr>
          <w:rFonts w:cs="Times New Roman"/>
          <w:color w:val="00000A"/>
          <w:szCs w:val="24"/>
        </w:rPr>
        <w:t>suggested</w:t>
      </w:r>
      <w:r w:rsidR="00FF489D" w:rsidRPr="00FC328D">
        <w:rPr>
          <w:rFonts w:cs="Times New Roman"/>
          <w:color w:val="00000A"/>
          <w:szCs w:val="24"/>
        </w:rPr>
        <w:t xml:space="preserve"> that</w:t>
      </w:r>
      <w:r w:rsidR="002A6215" w:rsidRPr="00FC328D">
        <w:rPr>
          <w:rFonts w:cs="Times New Roman"/>
          <w:color w:val="00000A"/>
          <w:szCs w:val="24"/>
        </w:rPr>
        <w:t xml:space="preserve"> pre-SA educational practices</w:t>
      </w:r>
      <w:r w:rsidR="00646DA0" w:rsidRPr="00FC328D">
        <w:rPr>
          <w:rFonts w:cs="Times New Roman"/>
          <w:color w:val="00000A"/>
          <w:szCs w:val="24"/>
        </w:rPr>
        <w:t xml:space="preserve"> within the institution did not handle SA support in any pedago</w:t>
      </w:r>
      <w:r w:rsidR="006069DB" w:rsidRPr="00FC328D">
        <w:rPr>
          <w:rFonts w:cs="Times New Roman"/>
          <w:color w:val="00000A"/>
          <w:szCs w:val="24"/>
        </w:rPr>
        <w:t>gical way. Moreover,</w:t>
      </w:r>
      <w:r w:rsidR="00DF74D2" w:rsidRPr="00FC328D">
        <w:rPr>
          <w:rFonts w:cs="Times New Roman"/>
          <w:color w:val="00000A"/>
          <w:szCs w:val="24"/>
        </w:rPr>
        <w:t xml:space="preserve"> there were </w:t>
      </w:r>
      <w:r w:rsidR="00D9462D" w:rsidRPr="00FC328D">
        <w:rPr>
          <w:rFonts w:cs="Times New Roman"/>
          <w:color w:val="00000A"/>
          <w:szCs w:val="24"/>
        </w:rPr>
        <w:t xml:space="preserve">reports </w:t>
      </w:r>
      <w:r w:rsidR="00DF74D2" w:rsidRPr="00FC328D">
        <w:rPr>
          <w:rFonts w:cs="Times New Roman"/>
          <w:color w:val="00000A"/>
          <w:szCs w:val="24"/>
        </w:rPr>
        <w:t xml:space="preserve">of </w:t>
      </w:r>
      <w:r w:rsidR="00D9462D" w:rsidRPr="00FC328D">
        <w:rPr>
          <w:rFonts w:cs="Times New Roman"/>
          <w:color w:val="00000A"/>
          <w:szCs w:val="24"/>
        </w:rPr>
        <w:t>limited representation of diversity in</w:t>
      </w:r>
      <w:r w:rsidR="00DF74D2" w:rsidRPr="00FC328D">
        <w:rPr>
          <w:rFonts w:cs="Times New Roman"/>
          <w:color w:val="00000A"/>
          <w:szCs w:val="24"/>
        </w:rPr>
        <w:t xml:space="preserve"> English</w:t>
      </w:r>
      <w:r w:rsidR="00D9462D" w:rsidRPr="00FC328D">
        <w:rPr>
          <w:rFonts w:cs="Times New Roman"/>
          <w:color w:val="00000A"/>
          <w:szCs w:val="24"/>
        </w:rPr>
        <w:t xml:space="preserve"> use (Excerpt 2)</w:t>
      </w:r>
      <w:r w:rsidR="00DF74D2" w:rsidRPr="00FC328D">
        <w:rPr>
          <w:rFonts w:cs="Times New Roman"/>
          <w:color w:val="00000A"/>
          <w:szCs w:val="24"/>
        </w:rPr>
        <w:t xml:space="preserve"> </w:t>
      </w:r>
      <w:r w:rsidR="00EC0948" w:rsidRPr="00FC328D">
        <w:rPr>
          <w:rFonts w:cs="Times New Roman"/>
          <w:color w:val="00000A"/>
          <w:szCs w:val="24"/>
        </w:rPr>
        <w:t xml:space="preserve">and that notions of </w:t>
      </w:r>
      <w:r w:rsidR="003A31B5" w:rsidRPr="00FC328D">
        <w:rPr>
          <w:rFonts w:cs="Times New Roman"/>
          <w:color w:val="00000A"/>
          <w:szCs w:val="24"/>
        </w:rPr>
        <w:t xml:space="preserve">correctness </w:t>
      </w:r>
      <w:r w:rsidR="00EC0948" w:rsidRPr="00FC328D">
        <w:rPr>
          <w:rFonts w:cs="Times New Roman"/>
          <w:color w:val="00000A"/>
          <w:szCs w:val="24"/>
        </w:rPr>
        <w:t>were</w:t>
      </w:r>
      <w:r w:rsidR="00DF74D2" w:rsidRPr="00FC328D">
        <w:rPr>
          <w:rFonts w:cs="Times New Roman"/>
          <w:color w:val="00000A"/>
          <w:szCs w:val="24"/>
        </w:rPr>
        <w:t xml:space="preserve"> f</w:t>
      </w:r>
      <w:r w:rsidR="004E7AC7" w:rsidRPr="00FC328D">
        <w:rPr>
          <w:rFonts w:cs="Times New Roman"/>
          <w:color w:val="00000A"/>
          <w:szCs w:val="24"/>
        </w:rPr>
        <w:t>ixed</w:t>
      </w:r>
      <w:r w:rsidRPr="00FC328D">
        <w:rPr>
          <w:rFonts w:cs="Times New Roman"/>
          <w:color w:val="00000A"/>
          <w:szCs w:val="24"/>
        </w:rPr>
        <w:t xml:space="preserve"> </w:t>
      </w:r>
      <w:r w:rsidR="00525433" w:rsidRPr="00FC328D">
        <w:rPr>
          <w:rFonts w:cs="Times New Roman"/>
          <w:color w:val="00000A"/>
          <w:szCs w:val="24"/>
        </w:rPr>
        <w:t>over accounting for variability in use</w:t>
      </w:r>
      <w:r w:rsidRPr="00FC328D">
        <w:rPr>
          <w:rFonts w:cs="Times New Roman"/>
          <w:color w:val="00000A"/>
          <w:szCs w:val="24"/>
        </w:rPr>
        <w:t xml:space="preserve"> </w:t>
      </w:r>
      <w:r w:rsidR="00CA5083" w:rsidRPr="00FC328D">
        <w:rPr>
          <w:rFonts w:cs="Times New Roman"/>
          <w:color w:val="00000A"/>
          <w:szCs w:val="24"/>
        </w:rPr>
        <w:t xml:space="preserve">(Excerpt </w:t>
      </w:r>
      <w:r w:rsidR="00E42244" w:rsidRPr="00FC328D">
        <w:rPr>
          <w:rFonts w:cs="Times New Roman"/>
          <w:color w:val="00000A"/>
          <w:szCs w:val="24"/>
        </w:rPr>
        <w:t>3</w:t>
      </w:r>
      <w:r w:rsidR="00CA5083" w:rsidRPr="00FC328D">
        <w:rPr>
          <w:rFonts w:cs="Times New Roman"/>
          <w:color w:val="00000A"/>
          <w:szCs w:val="24"/>
        </w:rPr>
        <w:t>)</w:t>
      </w:r>
      <w:r w:rsidR="009753BB" w:rsidRPr="00FC328D">
        <w:rPr>
          <w:rFonts w:cs="Times New Roman"/>
          <w:color w:val="00000A"/>
          <w:szCs w:val="24"/>
        </w:rPr>
        <w:t xml:space="preserve">. Moreover, </w:t>
      </w:r>
      <w:r w:rsidR="006069DB" w:rsidRPr="00FC328D">
        <w:rPr>
          <w:rFonts w:cs="Times New Roman"/>
          <w:color w:val="00000A"/>
          <w:szCs w:val="24"/>
        </w:rPr>
        <w:t xml:space="preserve">culture learning appeared </w:t>
      </w:r>
      <w:r w:rsidR="003A31B5" w:rsidRPr="00FC328D">
        <w:rPr>
          <w:rFonts w:cs="Times New Roman"/>
          <w:color w:val="00000A"/>
          <w:szCs w:val="24"/>
        </w:rPr>
        <w:t xml:space="preserve">in reports as somewhat </w:t>
      </w:r>
      <w:r w:rsidRPr="00FC328D">
        <w:rPr>
          <w:rFonts w:cs="Times New Roman"/>
          <w:color w:val="00000A"/>
          <w:szCs w:val="24"/>
        </w:rPr>
        <w:t xml:space="preserve">essentialist </w:t>
      </w:r>
      <w:r w:rsidR="006069DB" w:rsidRPr="00FC328D">
        <w:rPr>
          <w:rFonts w:cs="Times New Roman"/>
          <w:color w:val="00000A"/>
          <w:szCs w:val="24"/>
        </w:rPr>
        <w:t>around</w:t>
      </w:r>
      <w:r w:rsidRPr="00FC328D">
        <w:rPr>
          <w:rFonts w:cs="Times New Roman"/>
          <w:color w:val="00000A"/>
          <w:szCs w:val="24"/>
        </w:rPr>
        <w:t xml:space="preserve"> national scale</w:t>
      </w:r>
      <w:r w:rsidR="006069DB" w:rsidRPr="00FC328D">
        <w:rPr>
          <w:rFonts w:cs="Times New Roman"/>
          <w:color w:val="00000A"/>
          <w:szCs w:val="24"/>
        </w:rPr>
        <w:t xml:space="preserve">s </w:t>
      </w:r>
      <w:r w:rsidR="004E7AC7" w:rsidRPr="00FC328D">
        <w:rPr>
          <w:rFonts w:cs="Times New Roman"/>
          <w:color w:val="00000A"/>
          <w:szCs w:val="24"/>
        </w:rPr>
        <w:t>(Excerpt</w:t>
      </w:r>
      <w:r w:rsidR="003A31B5" w:rsidRPr="00FC328D">
        <w:rPr>
          <w:rFonts w:cs="Times New Roman"/>
          <w:color w:val="00000A"/>
          <w:szCs w:val="24"/>
        </w:rPr>
        <w:t>s 4 and 7</w:t>
      </w:r>
      <w:r w:rsidR="004E7AC7" w:rsidRPr="00FC328D">
        <w:rPr>
          <w:rFonts w:cs="Times New Roman"/>
          <w:color w:val="00000A"/>
          <w:szCs w:val="24"/>
        </w:rPr>
        <w:t xml:space="preserve">) </w:t>
      </w:r>
      <w:r w:rsidRPr="00FC328D">
        <w:rPr>
          <w:rFonts w:cs="Times New Roman"/>
          <w:color w:val="00000A"/>
          <w:szCs w:val="24"/>
        </w:rPr>
        <w:t>(Baker 2015; McConachy 2018).</w:t>
      </w:r>
      <w:r w:rsidR="007C2778" w:rsidRPr="00FC328D">
        <w:rPr>
          <w:rFonts w:cs="Times New Roman"/>
          <w:color w:val="00000A"/>
          <w:szCs w:val="24"/>
        </w:rPr>
        <w:t xml:space="preserve"> </w:t>
      </w:r>
      <w:r w:rsidR="009B0D35" w:rsidRPr="00FC328D">
        <w:rPr>
          <w:rFonts w:cs="Times New Roman"/>
          <w:color w:val="00000A"/>
          <w:szCs w:val="24"/>
        </w:rPr>
        <w:t>On the programmes themselves, n</w:t>
      </w:r>
      <w:r w:rsidRPr="00FC328D">
        <w:rPr>
          <w:rFonts w:cs="Times New Roman"/>
          <w:color w:val="000000"/>
          <w:szCs w:val="24"/>
        </w:rPr>
        <w:t xml:space="preserve">egativity was evident among some students towards organisational aspects and essentialist approaches on some programmes. </w:t>
      </w:r>
      <w:r w:rsidR="00113990" w:rsidRPr="00FC328D">
        <w:rPr>
          <w:rFonts w:cs="Times New Roman"/>
          <w:color w:val="00000A"/>
          <w:szCs w:val="24"/>
        </w:rPr>
        <w:t xml:space="preserve">In programmes involving few </w:t>
      </w:r>
      <w:r w:rsidR="00525433" w:rsidRPr="00FC328D">
        <w:rPr>
          <w:rFonts w:cs="Times New Roman"/>
          <w:color w:val="00000A"/>
          <w:szCs w:val="24"/>
        </w:rPr>
        <w:t xml:space="preserve">communication </w:t>
      </w:r>
      <w:r w:rsidR="00113990" w:rsidRPr="00FC328D">
        <w:rPr>
          <w:rFonts w:cs="Times New Roman"/>
          <w:color w:val="00000A"/>
          <w:szCs w:val="24"/>
        </w:rPr>
        <w:t>experiences in organised exchange events, ICA development and ELF awareness may be limited (Excerpts</w:t>
      </w:r>
      <w:r w:rsidR="00D544EB" w:rsidRPr="00FC328D">
        <w:rPr>
          <w:rFonts w:cs="Times New Roman"/>
          <w:color w:val="00000A"/>
          <w:szCs w:val="24"/>
        </w:rPr>
        <w:t xml:space="preserve"> 11, 12, and 25</w:t>
      </w:r>
      <w:r w:rsidR="00113990" w:rsidRPr="00FC328D">
        <w:rPr>
          <w:rFonts w:cs="Times New Roman"/>
          <w:color w:val="00000A"/>
          <w:szCs w:val="24"/>
        </w:rPr>
        <w:t xml:space="preserve">). </w:t>
      </w:r>
      <w:r w:rsidRPr="00FC328D">
        <w:rPr>
          <w:rFonts w:cs="Times New Roman"/>
          <w:color w:val="00000A"/>
          <w:szCs w:val="24"/>
        </w:rPr>
        <w:t xml:space="preserve">However, programmes with more substantial communication with individuals of different linguistic and cultural background </w:t>
      </w:r>
      <w:r w:rsidR="007D7403" w:rsidRPr="00FC328D">
        <w:rPr>
          <w:rFonts w:cs="Times New Roman"/>
          <w:color w:val="00000A"/>
          <w:szCs w:val="24"/>
        </w:rPr>
        <w:t>may</w:t>
      </w:r>
      <w:r w:rsidRPr="00FC328D">
        <w:rPr>
          <w:rFonts w:cs="Times New Roman"/>
          <w:color w:val="00000A"/>
          <w:szCs w:val="24"/>
        </w:rPr>
        <w:t xml:space="preserve"> enhance </w:t>
      </w:r>
      <w:r w:rsidR="00881CE7" w:rsidRPr="00FC328D">
        <w:rPr>
          <w:rFonts w:cs="Times New Roman"/>
          <w:color w:val="00000A"/>
          <w:szCs w:val="24"/>
        </w:rPr>
        <w:t xml:space="preserve">awareness of </w:t>
      </w:r>
      <w:r w:rsidR="00767D22" w:rsidRPr="00FC328D">
        <w:rPr>
          <w:rFonts w:cs="Times New Roman"/>
          <w:color w:val="00000A"/>
          <w:szCs w:val="24"/>
        </w:rPr>
        <w:t xml:space="preserve">diversity in English use, </w:t>
      </w:r>
      <w:r w:rsidRPr="00FC328D">
        <w:rPr>
          <w:rFonts w:cs="Times New Roman"/>
          <w:color w:val="00000A"/>
          <w:szCs w:val="24"/>
        </w:rPr>
        <w:t>ELF awareness</w:t>
      </w:r>
      <w:r w:rsidR="007D7403" w:rsidRPr="00FC328D">
        <w:rPr>
          <w:rFonts w:cs="Times New Roman"/>
          <w:color w:val="00000A"/>
          <w:szCs w:val="24"/>
        </w:rPr>
        <w:t xml:space="preserve"> and</w:t>
      </w:r>
      <w:r w:rsidRPr="00FC328D">
        <w:rPr>
          <w:rFonts w:cs="Times New Roman"/>
          <w:color w:val="00000A"/>
          <w:szCs w:val="24"/>
        </w:rPr>
        <w:t xml:space="preserve"> willingness to engage in communication using ELF</w:t>
      </w:r>
      <w:r w:rsidR="007D7403" w:rsidRPr="00FC328D">
        <w:rPr>
          <w:rFonts w:cs="Times New Roman"/>
          <w:color w:val="00000A"/>
          <w:szCs w:val="24"/>
        </w:rPr>
        <w:t xml:space="preserve"> (</w:t>
      </w:r>
      <w:bookmarkStart w:id="5" w:name="_Hlk69649507"/>
      <w:r w:rsidR="007D7403" w:rsidRPr="00FC328D">
        <w:rPr>
          <w:rFonts w:cs="Times New Roman"/>
          <w:color w:val="00000A"/>
          <w:szCs w:val="24"/>
        </w:rPr>
        <w:t>Excerpts</w:t>
      </w:r>
      <w:r w:rsidR="00881CE7" w:rsidRPr="00FC328D">
        <w:rPr>
          <w:rFonts w:cs="Times New Roman"/>
          <w:color w:val="00000A"/>
          <w:szCs w:val="24"/>
        </w:rPr>
        <w:t xml:space="preserve"> 19–24</w:t>
      </w:r>
      <w:bookmarkEnd w:id="5"/>
      <w:r w:rsidR="007D7403" w:rsidRPr="00FC328D">
        <w:rPr>
          <w:rFonts w:cs="Times New Roman"/>
          <w:color w:val="00000A"/>
          <w:szCs w:val="24"/>
        </w:rPr>
        <w:t>)</w:t>
      </w:r>
      <w:r w:rsidRPr="00FC328D">
        <w:rPr>
          <w:rFonts w:cs="Times New Roman"/>
          <w:color w:val="00000A"/>
          <w:szCs w:val="24"/>
        </w:rPr>
        <w:t xml:space="preserve">. </w:t>
      </w:r>
      <w:r w:rsidRPr="00FC328D">
        <w:rPr>
          <w:rFonts w:cs="Times New Roman"/>
          <w:color w:val="000000"/>
          <w:szCs w:val="24"/>
        </w:rPr>
        <w:t xml:space="preserve">Perceived links between language, culture, and nation remained largely bound up together although there was some evidence of </w:t>
      </w:r>
      <w:r w:rsidR="00D50889" w:rsidRPr="00FC328D">
        <w:rPr>
          <w:rFonts w:cs="Times New Roman"/>
          <w:color w:val="000000"/>
          <w:szCs w:val="24"/>
        </w:rPr>
        <w:t>ICA development</w:t>
      </w:r>
      <w:r w:rsidR="004C6188" w:rsidRPr="00FC328D">
        <w:rPr>
          <w:rFonts w:cs="Times New Roman"/>
          <w:color w:val="000000"/>
          <w:szCs w:val="24"/>
        </w:rPr>
        <w:t xml:space="preserve"> </w:t>
      </w:r>
      <w:r w:rsidR="00767D22" w:rsidRPr="00FC328D">
        <w:rPr>
          <w:rFonts w:cs="Times New Roman"/>
          <w:color w:val="000000"/>
          <w:szCs w:val="24"/>
        </w:rPr>
        <w:t xml:space="preserve">among students </w:t>
      </w:r>
      <w:r w:rsidR="00F1279B" w:rsidRPr="00FC328D">
        <w:rPr>
          <w:rFonts w:cs="Times New Roman"/>
          <w:color w:val="000000"/>
          <w:szCs w:val="24"/>
        </w:rPr>
        <w:t xml:space="preserve">on SA </w:t>
      </w:r>
      <w:r w:rsidR="007B6598" w:rsidRPr="00FC328D">
        <w:rPr>
          <w:rFonts w:cs="Times New Roman"/>
          <w:color w:val="000000"/>
          <w:szCs w:val="24"/>
        </w:rPr>
        <w:t>programmes interpreted as multicultural</w:t>
      </w:r>
      <w:r w:rsidR="00CD4273" w:rsidRPr="00FC328D">
        <w:rPr>
          <w:rFonts w:cs="Times New Roman"/>
          <w:color w:val="000000"/>
          <w:szCs w:val="24"/>
        </w:rPr>
        <w:t xml:space="preserve"> experiences</w:t>
      </w:r>
      <w:r w:rsidR="00F1279B" w:rsidRPr="00FC328D">
        <w:rPr>
          <w:rFonts w:cs="Times New Roman"/>
          <w:color w:val="000000"/>
          <w:szCs w:val="24"/>
        </w:rPr>
        <w:t xml:space="preserve"> </w:t>
      </w:r>
      <w:r w:rsidR="004C6188" w:rsidRPr="00FC328D">
        <w:rPr>
          <w:rFonts w:cs="Times New Roman"/>
          <w:color w:val="000000"/>
          <w:szCs w:val="24"/>
        </w:rPr>
        <w:t>(Excerpts</w:t>
      </w:r>
      <w:r w:rsidR="00F77997" w:rsidRPr="00FC328D">
        <w:rPr>
          <w:rFonts w:cs="Times New Roman"/>
          <w:color w:val="000000"/>
          <w:szCs w:val="24"/>
        </w:rPr>
        <w:t xml:space="preserve"> 15–18</w:t>
      </w:r>
      <w:r w:rsidR="004C6188" w:rsidRPr="00FC328D">
        <w:rPr>
          <w:rFonts w:cs="Times New Roman"/>
          <w:color w:val="000000"/>
          <w:szCs w:val="24"/>
        </w:rPr>
        <w:t>)</w:t>
      </w:r>
      <w:r w:rsidR="00D11542" w:rsidRPr="00D11542">
        <w:rPr>
          <w:rFonts w:cs="Times New Roman"/>
          <w:color w:val="000000"/>
          <w:szCs w:val="24"/>
          <w:highlight w:val="yellow"/>
        </w:rPr>
        <w:t xml:space="preserve">, as </w:t>
      </w:r>
      <w:r w:rsidR="00D11542">
        <w:rPr>
          <w:rFonts w:cs="Times New Roman"/>
          <w:color w:val="000000"/>
          <w:szCs w:val="24"/>
          <w:highlight w:val="yellow"/>
        </w:rPr>
        <w:t>uncovered</w:t>
      </w:r>
      <w:r w:rsidR="00D11542" w:rsidRPr="00D11542">
        <w:rPr>
          <w:rFonts w:cs="Times New Roman"/>
          <w:color w:val="000000"/>
          <w:szCs w:val="24"/>
          <w:highlight w:val="yellow"/>
        </w:rPr>
        <w:t xml:space="preserve"> in related research (Humphreys and Baker 2021</w:t>
      </w:r>
      <w:r w:rsidR="00D11542">
        <w:rPr>
          <w:rFonts w:cs="Times New Roman"/>
          <w:color w:val="000000"/>
          <w:szCs w:val="24"/>
        </w:rPr>
        <w:t>).</w:t>
      </w:r>
      <w:r w:rsidRPr="00FC328D">
        <w:rPr>
          <w:rFonts w:cs="Times New Roman"/>
          <w:color w:val="000000"/>
          <w:szCs w:val="24"/>
        </w:rPr>
        <w:t xml:space="preserve"> ELF perspectives were seen to develop among some students, reflecting awareness of how language and language use may be differentiated from conventional normative language handling (Sifakis 2019). </w:t>
      </w:r>
      <w:r w:rsidR="00D71E10" w:rsidRPr="00FC328D">
        <w:rPr>
          <w:rFonts w:cs="Times New Roman"/>
          <w:color w:val="00000A"/>
          <w:szCs w:val="24"/>
        </w:rPr>
        <w:t>A</w:t>
      </w:r>
      <w:r w:rsidR="00B42C8E" w:rsidRPr="00FC328D">
        <w:rPr>
          <w:rFonts w:cs="Times New Roman"/>
          <w:color w:val="00000A"/>
          <w:szCs w:val="24"/>
        </w:rPr>
        <w:t xml:space="preserve">n </w:t>
      </w:r>
      <w:r w:rsidR="00D71E10" w:rsidRPr="00FC328D">
        <w:rPr>
          <w:rFonts w:cs="Times New Roman"/>
          <w:color w:val="00000A"/>
          <w:szCs w:val="24"/>
        </w:rPr>
        <w:t xml:space="preserve">outcome of the research is that </w:t>
      </w:r>
      <w:r w:rsidRPr="00FC328D">
        <w:rPr>
          <w:rFonts w:cs="Times New Roman"/>
          <w:color w:val="00000A"/>
          <w:szCs w:val="24"/>
        </w:rPr>
        <w:t xml:space="preserve">where developments in perspectives towards English language use were seen, there tended to be developments towards higher ICA </w:t>
      </w:r>
      <w:r w:rsidR="005C243E" w:rsidRPr="00FC328D">
        <w:rPr>
          <w:rFonts w:cs="Times New Roman"/>
          <w:color w:val="00000A"/>
          <w:szCs w:val="24"/>
        </w:rPr>
        <w:t>Level</w:t>
      </w:r>
      <w:r w:rsidRPr="00FC328D">
        <w:rPr>
          <w:rFonts w:cs="Times New Roman"/>
          <w:color w:val="00000A"/>
          <w:szCs w:val="24"/>
        </w:rPr>
        <w:t>s</w:t>
      </w:r>
      <w:r w:rsidR="003810AF" w:rsidRPr="00FC328D">
        <w:rPr>
          <w:rFonts w:cs="Times New Roman"/>
          <w:color w:val="00000A"/>
          <w:szCs w:val="24"/>
        </w:rPr>
        <w:t>.</w:t>
      </w:r>
      <w:r w:rsidR="00220BE7" w:rsidRPr="00FC328D">
        <w:rPr>
          <w:rFonts w:cs="Times New Roman"/>
          <w:color w:val="00000A"/>
          <w:szCs w:val="24"/>
        </w:rPr>
        <w:t xml:space="preserve"> However, it should be added that the role of other variables, including programme length</w:t>
      </w:r>
      <w:r w:rsidR="00066014" w:rsidRPr="00FC328D">
        <w:rPr>
          <w:rFonts w:cs="Times New Roman"/>
          <w:color w:val="00000A"/>
          <w:szCs w:val="24"/>
        </w:rPr>
        <w:t xml:space="preserve"> and </w:t>
      </w:r>
      <w:r w:rsidR="00AD7472" w:rsidRPr="00FC328D">
        <w:rPr>
          <w:rFonts w:cs="Times New Roman"/>
          <w:color w:val="00000A"/>
          <w:szCs w:val="24"/>
        </w:rPr>
        <w:t xml:space="preserve">the impact of past international experiences </w:t>
      </w:r>
      <w:r w:rsidR="007A221A" w:rsidRPr="00FC328D">
        <w:rPr>
          <w:rFonts w:cs="Times New Roman"/>
          <w:color w:val="00000A"/>
          <w:szCs w:val="24"/>
        </w:rPr>
        <w:t>is</w:t>
      </w:r>
      <w:r w:rsidR="00AD7472" w:rsidRPr="00FC328D">
        <w:rPr>
          <w:rFonts w:cs="Times New Roman"/>
          <w:color w:val="00000A"/>
          <w:szCs w:val="24"/>
        </w:rPr>
        <w:t xml:space="preserve"> not represented in detail in this paper.</w:t>
      </w:r>
      <w:r w:rsidR="001E3329" w:rsidRPr="00FC328D">
        <w:rPr>
          <w:rFonts w:cs="Times New Roman"/>
          <w:color w:val="00000A"/>
          <w:szCs w:val="24"/>
        </w:rPr>
        <w:t xml:space="preserve"> The research focus was on finding commonalities within the student accounts of SA</w:t>
      </w:r>
      <w:r w:rsidR="00EF0861" w:rsidRPr="00FC328D">
        <w:rPr>
          <w:rFonts w:cs="Times New Roman"/>
          <w:color w:val="00000A"/>
          <w:szCs w:val="24"/>
        </w:rPr>
        <w:t xml:space="preserve"> </w:t>
      </w:r>
      <w:r w:rsidR="001E3329" w:rsidRPr="00FC328D">
        <w:rPr>
          <w:rFonts w:cs="Times New Roman"/>
          <w:color w:val="00000A"/>
          <w:szCs w:val="24"/>
        </w:rPr>
        <w:t xml:space="preserve">contexts </w:t>
      </w:r>
      <w:r w:rsidR="00F84426" w:rsidRPr="00FC328D">
        <w:rPr>
          <w:rFonts w:cs="Times New Roman"/>
          <w:color w:val="00000A"/>
          <w:szCs w:val="24"/>
        </w:rPr>
        <w:t xml:space="preserve">and conditions, </w:t>
      </w:r>
      <w:r w:rsidR="008D4FA7" w:rsidRPr="00FC328D">
        <w:rPr>
          <w:rFonts w:cs="Times New Roman"/>
          <w:color w:val="00000A"/>
          <w:szCs w:val="24"/>
        </w:rPr>
        <w:t xml:space="preserve">potentially </w:t>
      </w:r>
      <w:r w:rsidR="00F84426" w:rsidRPr="00FC328D">
        <w:rPr>
          <w:rFonts w:cs="Times New Roman"/>
          <w:color w:val="00000A"/>
          <w:szCs w:val="24"/>
        </w:rPr>
        <w:t>relevan</w:t>
      </w:r>
      <w:r w:rsidR="001879ED" w:rsidRPr="00FC328D">
        <w:rPr>
          <w:rFonts w:cs="Times New Roman"/>
          <w:color w:val="00000A"/>
          <w:szCs w:val="24"/>
        </w:rPr>
        <w:t>t</w:t>
      </w:r>
      <w:r w:rsidR="00F84426" w:rsidRPr="00FC328D">
        <w:rPr>
          <w:rFonts w:cs="Times New Roman"/>
          <w:color w:val="00000A"/>
          <w:szCs w:val="24"/>
        </w:rPr>
        <w:t xml:space="preserve"> for </w:t>
      </w:r>
      <w:r w:rsidR="00142E59" w:rsidRPr="00FC328D">
        <w:rPr>
          <w:rFonts w:cs="Times New Roman"/>
          <w:color w:val="00000A"/>
          <w:szCs w:val="24"/>
        </w:rPr>
        <w:t xml:space="preserve">ELF and </w:t>
      </w:r>
      <w:r w:rsidR="00EF0861" w:rsidRPr="00FC328D">
        <w:rPr>
          <w:rFonts w:cs="Times New Roman"/>
          <w:color w:val="00000A"/>
          <w:szCs w:val="24"/>
        </w:rPr>
        <w:t>intercultural learning</w:t>
      </w:r>
      <w:r w:rsidR="00F84426" w:rsidRPr="00FC328D">
        <w:rPr>
          <w:rFonts w:cs="Times New Roman"/>
          <w:color w:val="00000A"/>
          <w:szCs w:val="24"/>
        </w:rPr>
        <w:t>.</w:t>
      </w:r>
    </w:p>
    <w:p w14:paraId="76DA73CE" w14:textId="3DCD5212" w:rsidR="00DA14B0" w:rsidRPr="00FC328D" w:rsidRDefault="00DA14B0" w:rsidP="003343D0">
      <w:pPr>
        <w:tabs>
          <w:tab w:val="left" w:pos="567"/>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cs="Times New Roman"/>
          <w:color w:val="00000A"/>
          <w:szCs w:val="24"/>
        </w:rPr>
      </w:pPr>
      <w:r w:rsidRPr="00FC328D">
        <w:rPr>
          <w:rFonts w:cs="Times New Roman"/>
          <w:color w:val="00000A"/>
          <w:szCs w:val="24"/>
        </w:rPr>
        <w:tab/>
      </w:r>
      <w:r w:rsidR="00EF02ED" w:rsidRPr="00FC328D">
        <w:rPr>
          <w:rFonts w:cs="Times New Roman"/>
          <w:color w:val="00000A"/>
          <w:szCs w:val="24"/>
        </w:rPr>
        <w:t xml:space="preserve">Despite the limitations, the </w:t>
      </w:r>
      <w:r w:rsidRPr="00FC328D">
        <w:rPr>
          <w:rFonts w:cs="Times New Roman"/>
          <w:color w:val="00000A"/>
          <w:szCs w:val="24"/>
        </w:rPr>
        <w:t>findings</w:t>
      </w:r>
      <w:r w:rsidR="008E2A85" w:rsidRPr="00FC328D">
        <w:rPr>
          <w:rFonts w:cs="Times New Roman"/>
          <w:color w:val="00000A"/>
          <w:szCs w:val="24"/>
        </w:rPr>
        <w:t xml:space="preserve"> may be useful</w:t>
      </w:r>
      <w:r w:rsidRPr="00FC328D">
        <w:rPr>
          <w:rFonts w:cs="Times New Roman"/>
          <w:color w:val="00000A"/>
          <w:szCs w:val="24"/>
        </w:rPr>
        <w:t xml:space="preserve"> for SA practices in Japan given the volume of short-term participation in recent years as approaching 100,000 students (JASSO 2018). </w:t>
      </w:r>
      <w:r w:rsidR="00183584" w:rsidRPr="00FC328D">
        <w:rPr>
          <w:rFonts w:cs="Times New Roman"/>
          <w:color w:val="00000A"/>
          <w:szCs w:val="24"/>
        </w:rPr>
        <w:t>Through the</w:t>
      </w:r>
      <w:r w:rsidRPr="00FC328D">
        <w:rPr>
          <w:rFonts w:cs="Times New Roman"/>
          <w:color w:val="00000A"/>
          <w:szCs w:val="24"/>
        </w:rPr>
        <w:t xml:space="preserve"> exam</w:t>
      </w:r>
      <w:r w:rsidR="00FE0BA1" w:rsidRPr="00FC328D">
        <w:rPr>
          <w:rFonts w:cs="Times New Roman"/>
          <w:color w:val="00000A"/>
          <w:szCs w:val="24"/>
        </w:rPr>
        <w:t xml:space="preserve">ination </w:t>
      </w:r>
      <w:r w:rsidRPr="00FC328D">
        <w:rPr>
          <w:rFonts w:cs="Times New Roman"/>
          <w:color w:val="00000A"/>
          <w:szCs w:val="24"/>
        </w:rPr>
        <w:t>into the quality of intercultural learnin</w:t>
      </w:r>
      <w:r w:rsidR="00C77E38" w:rsidRPr="00FC328D">
        <w:rPr>
          <w:rFonts w:cs="Times New Roman"/>
          <w:color w:val="00000A"/>
          <w:szCs w:val="24"/>
        </w:rPr>
        <w:t>g on</w:t>
      </w:r>
      <w:r w:rsidR="00D50889" w:rsidRPr="00FC328D">
        <w:rPr>
          <w:rFonts w:cs="Times New Roman"/>
          <w:color w:val="00000A"/>
          <w:szCs w:val="24"/>
        </w:rPr>
        <w:t xml:space="preserve"> </w:t>
      </w:r>
      <w:r w:rsidR="008D4FA7" w:rsidRPr="00FC328D">
        <w:rPr>
          <w:rFonts w:cs="Times New Roman"/>
          <w:color w:val="00000A"/>
          <w:szCs w:val="24"/>
        </w:rPr>
        <w:t>particular</w:t>
      </w:r>
      <w:r w:rsidR="00D50889" w:rsidRPr="00FC328D">
        <w:rPr>
          <w:rFonts w:cs="Times New Roman"/>
          <w:color w:val="00000A"/>
          <w:szCs w:val="24"/>
        </w:rPr>
        <w:t xml:space="preserve"> individual </w:t>
      </w:r>
      <w:r w:rsidR="00EF02ED" w:rsidRPr="00FC328D">
        <w:rPr>
          <w:rFonts w:cs="Times New Roman"/>
          <w:color w:val="00000A"/>
          <w:szCs w:val="24"/>
        </w:rPr>
        <w:t>short-term</w:t>
      </w:r>
      <w:r w:rsidR="005E0BCE" w:rsidRPr="00FC328D">
        <w:rPr>
          <w:rFonts w:cs="Times New Roman"/>
          <w:color w:val="00000A"/>
          <w:szCs w:val="24"/>
        </w:rPr>
        <w:t xml:space="preserve"> </w:t>
      </w:r>
      <w:r w:rsidR="00D50889" w:rsidRPr="00FC328D">
        <w:rPr>
          <w:rFonts w:cs="Times New Roman"/>
          <w:color w:val="00000A"/>
          <w:szCs w:val="24"/>
        </w:rPr>
        <w:t>SA experience</w:t>
      </w:r>
      <w:r w:rsidR="00C77E38" w:rsidRPr="00FC328D">
        <w:rPr>
          <w:rFonts w:cs="Times New Roman"/>
          <w:color w:val="00000A"/>
          <w:szCs w:val="24"/>
        </w:rPr>
        <w:t>s</w:t>
      </w:r>
      <w:r w:rsidR="00183584" w:rsidRPr="00FC328D">
        <w:rPr>
          <w:rFonts w:cs="Times New Roman"/>
          <w:color w:val="00000A"/>
          <w:szCs w:val="24"/>
        </w:rPr>
        <w:t>, the findings o</w:t>
      </w:r>
      <w:r w:rsidR="00C77E38" w:rsidRPr="00FC328D">
        <w:rPr>
          <w:rFonts w:cs="Times New Roman"/>
          <w:color w:val="00000A"/>
          <w:szCs w:val="24"/>
        </w:rPr>
        <w:t>ffer</w:t>
      </w:r>
      <w:r w:rsidR="00183584" w:rsidRPr="00FC328D">
        <w:rPr>
          <w:rFonts w:cs="Times New Roman"/>
          <w:color w:val="00000A"/>
          <w:szCs w:val="24"/>
        </w:rPr>
        <w:t xml:space="preserve"> a </w:t>
      </w:r>
      <w:r w:rsidR="00910BAE" w:rsidRPr="00FC328D">
        <w:rPr>
          <w:rFonts w:cs="Times New Roman"/>
          <w:color w:val="00000A"/>
          <w:szCs w:val="24"/>
        </w:rPr>
        <w:t xml:space="preserve">somewhat </w:t>
      </w:r>
      <w:r w:rsidR="00183584" w:rsidRPr="00FC328D">
        <w:rPr>
          <w:rFonts w:cs="Times New Roman"/>
          <w:color w:val="00000A"/>
          <w:szCs w:val="24"/>
        </w:rPr>
        <w:t>simplified</w:t>
      </w:r>
      <w:r w:rsidR="00910BAE" w:rsidRPr="00FC328D">
        <w:rPr>
          <w:rFonts w:cs="Times New Roman"/>
          <w:color w:val="00000A"/>
          <w:szCs w:val="24"/>
        </w:rPr>
        <w:t>, but useful,</w:t>
      </w:r>
      <w:r w:rsidR="00183584" w:rsidRPr="00FC328D">
        <w:rPr>
          <w:rFonts w:cs="Times New Roman"/>
          <w:color w:val="00000A"/>
          <w:szCs w:val="24"/>
        </w:rPr>
        <w:t xml:space="preserve"> </w:t>
      </w:r>
      <w:r w:rsidRPr="00FC328D">
        <w:rPr>
          <w:rFonts w:cs="Times New Roman"/>
          <w:color w:val="00000A"/>
          <w:szCs w:val="24"/>
        </w:rPr>
        <w:t xml:space="preserve">distinction between </w:t>
      </w:r>
      <w:r w:rsidR="00183584" w:rsidRPr="00FC328D">
        <w:rPr>
          <w:rFonts w:cs="Times New Roman"/>
          <w:color w:val="00000A"/>
          <w:szCs w:val="24"/>
        </w:rPr>
        <w:t xml:space="preserve">some </w:t>
      </w:r>
      <w:r w:rsidRPr="00FC328D">
        <w:rPr>
          <w:rFonts w:cs="Times New Roman"/>
          <w:color w:val="00000A"/>
          <w:szCs w:val="24"/>
        </w:rPr>
        <w:t xml:space="preserve">programme types. </w:t>
      </w:r>
      <w:r w:rsidR="00B42C8E" w:rsidRPr="00FC328D">
        <w:rPr>
          <w:rFonts w:cs="Times New Roman"/>
          <w:color w:val="00000A"/>
          <w:szCs w:val="24"/>
        </w:rPr>
        <w:t xml:space="preserve">On one hand, chaperoned cultural tours following rigid schedules </w:t>
      </w:r>
      <w:r w:rsidR="00906720" w:rsidRPr="00FC328D">
        <w:rPr>
          <w:rFonts w:cs="Times New Roman"/>
          <w:color w:val="00000A"/>
          <w:szCs w:val="24"/>
        </w:rPr>
        <w:t xml:space="preserve">and students staying in-group afforded few </w:t>
      </w:r>
      <w:r w:rsidR="003953BB" w:rsidRPr="00FC328D">
        <w:rPr>
          <w:rFonts w:cs="Times New Roman"/>
          <w:color w:val="00000A"/>
          <w:szCs w:val="24"/>
        </w:rPr>
        <w:t xml:space="preserve">opportunities to use English and few </w:t>
      </w:r>
      <w:r w:rsidR="00906720" w:rsidRPr="00FC328D">
        <w:rPr>
          <w:rFonts w:cs="Times New Roman"/>
          <w:color w:val="00000A"/>
          <w:szCs w:val="24"/>
        </w:rPr>
        <w:t>intercultural learning opportunities beyond staged cultural exchange events, interpreted as essentialist. On the other hand, SA experiences on language study or research-based programmes, as well as tour</w:t>
      </w:r>
      <w:r w:rsidR="008D4B4A" w:rsidRPr="00FC328D">
        <w:rPr>
          <w:rFonts w:cs="Times New Roman"/>
          <w:color w:val="00000A"/>
          <w:szCs w:val="24"/>
        </w:rPr>
        <w:t>s</w:t>
      </w:r>
      <w:r w:rsidR="00906720" w:rsidRPr="00FC328D">
        <w:rPr>
          <w:rFonts w:cs="Times New Roman"/>
          <w:color w:val="00000A"/>
          <w:szCs w:val="24"/>
        </w:rPr>
        <w:t xml:space="preserve"> in which students </w:t>
      </w:r>
      <w:r w:rsidR="001A56F9" w:rsidRPr="00FC328D">
        <w:rPr>
          <w:rFonts w:cs="Times New Roman"/>
          <w:color w:val="00000A"/>
          <w:szCs w:val="24"/>
        </w:rPr>
        <w:t xml:space="preserve">had free time on international multicultural </w:t>
      </w:r>
      <w:r w:rsidR="001A56F9" w:rsidRPr="00FC328D">
        <w:rPr>
          <w:rFonts w:cs="Times New Roman"/>
          <w:color w:val="00000A"/>
          <w:szCs w:val="24"/>
        </w:rPr>
        <w:lastRenderedPageBreak/>
        <w:t>university campuses were seen to offer more substantial learning around both ICA (Baker 2011) and ELF awareness (Sifakis 2019).</w:t>
      </w:r>
      <w:r w:rsidR="00B42C8E" w:rsidRPr="00FC328D">
        <w:rPr>
          <w:rFonts w:cs="Times New Roman"/>
          <w:color w:val="00000A"/>
          <w:szCs w:val="24"/>
        </w:rPr>
        <w:t xml:space="preserve"> </w:t>
      </w:r>
      <w:r w:rsidRPr="00FC328D">
        <w:rPr>
          <w:rFonts w:cs="Times New Roman"/>
          <w:color w:val="00000A"/>
          <w:szCs w:val="24"/>
        </w:rPr>
        <w:t xml:space="preserve">Based on these findings, we argue that SA programmes characterised by range and quality of multilingual and multicultural communication experiences are more meaningful to intercultural learning outcomes and are likely to provide the conditions for more </w:t>
      </w:r>
      <w:r w:rsidR="009A62FF" w:rsidRPr="00FC328D">
        <w:rPr>
          <w:rFonts w:cs="Times New Roman"/>
          <w:color w:val="00000A"/>
          <w:szCs w:val="24"/>
        </w:rPr>
        <w:t>intercultural</w:t>
      </w:r>
      <w:r w:rsidRPr="00FC328D">
        <w:rPr>
          <w:rFonts w:cs="Times New Roman"/>
          <w:color w:val="00000A"/>
          <w:szCs w:val="24"/>
        </w:rPr>
        <w:t xml:space="preserve"> learning experiences aimed for in policies of internationalisation in Japanese universities (Yonezawa 2014).</w:t>
      </w:r>
    </w:p>
    <w:p w14:paraId="35999EC5" w14:textId="77777777" w:rsidR="00DA14B0" w:rsidRPr="00FC328D" w:rsidRDefault="00DA14B0" w:rsidP="00DA14B0">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cs="Times New Roman"/>
          <w:color w:val="00000A"/>
          <w:szCs w:val="24"/>
        </w:rPr>
      </w:pPr>
    </w:p>
    <w:p w14:paraId="616CCBFF" w14:textId="3B8E32BD" w:rsidR="00DA14B0" w:rsidRPr="00FC328D" w:rsidRDefault="00C432A2" w:rsidP="001F51C8">
      <w:pPr>
        <w:pStyle w:val="ListParagraph"/>
        <w:numPr>
          <w:ilvl w:val="0"/>
          <w:numId w:val="35"/>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rPr>
          <w:rFonts w:ascii="Times New Roman" w:hAnsi="Times New Roman"/>
          <w:b/>
          <w:bCs/>
          <w:color w:val="00000A"/>
        </w:rPr>
      </w:pPr>
      <w:r w:rsidRPr="00FC328D">
        <w:rPr>
          <w:rFonts w:ascii="Times New Roman" w:eastAsia="Yu Mincho" w:hAnsi="Times New Roman"/>
          <w:b/>
          <w:bCs/>
          <w:color w:val="00000A"/>
        </w:rPr>
        <w:t>Schematic</w:t>
      </w:r>
      <w:r w:rsidR="00DA14B0" w:rsidRPr="00FC328D">
        <w:rPr>
          <w:rFonts w:ascii="Times New Roman" w:eastAsia="Yu Mincho" w:hAnsi="Times New Roman"/>
          <w:b/>
          <w:bCs/>
          <w:color w:val="00000A"/>
        </w:rPr>
        <w:t xml:space="preserve"> </w:t>
      </w:r>
      <w:r w:rsidR="00F41F13" w:rsidRPr="00FC328D">
        <w:rPr>
          <w:rFonts w:ascii="Times New Roman" w:eastAsia="Yu Mincho" w:hAnsi="Times New Roman"/>
          <w:b/>
          <w:bCs/>
          <w:color w:val="00000A"/>
        </w:rPr>
        <w:t>R</w:t>
      </w:r>
      <w:r w:rsidR="00DA14B0" w:rsidRPr="00FC328D">
        <w:rPr>
          <w:rFonts w:ascii="Times New Roman" w:eastAsia="Yu Mincho" w:hAnsi="Times New Roman"/>
          <w:b/>
          <w:bCs/>
          <w:color w:val="00000A"/>
        </w:rPr>
        <w:t xml:space="preserve">epresentation of </w:t>
      </w:r>
      <w:r w:rsidR="00F41F13" w:rsidRPr="00FC328D">
        <w:rPr>
          <w:rFonts w:ascii="Times New Roman" w:eastAsia="Yu Mincho" w:hAnsi="Times New Roman"/>
          <w:b/>
          <w:bCs/>
          <w:color w:val="00000A"/>
        </w:rPr>
        <w:t>D</w:t>
      </w:r>
      <w:r w:rsidR="00DA14B0" w:rsidRPr="00FC328D">
        <w:rPr>
          <w:rFonts w:ascii="Times New Roman" w:eastAsia="Yu Mincho" w:hAnsi="Times New Roman"/>
          <w:b/>
          <w:bCs/>
          <w:color w:val="00000A"/>
        </w:rPr>
        <w:t>evelopment</w:t>
      </w:r>
      <w:r w:rsidR="00CC6C03" w:rsidRPr="00FC328D">
        <w:rPr>
          <w:rFonts w:ascii="Times New Roman" w:eastAsia="Yu Mincho" w:hAnsi="Times New Roman"/>
          <w:b/>
          <w:bCs/>
          <w:color w:val="00000A"/>
        </w:rPr>
        <w:t>s</w:t>
      </w:r>
      <w:r w:rsidR="00DA14B0" w:rsidRPr="00FC328D">
        <w:rPr>
          <w:rFonts w:ascii="Times New Roman" w:eastAsia="Yu Mincho" w:hAnsi="Times New Roman"/>
          <w:b/>
          <w:bCs/>
          <w:color w:val="00000A"/>
        </w:rPr>
        <w:t xml:space="preserve"> from </w:t>
      </w:r>
      <w:r w:rsidR="00CB1002" w:rsidRPr="00FC328D">
        <w:rPr>
          <w:rFonts w:ascii="Times New Roman" w:eastAsia="Yu Mincho" w:hAnsi="Times New Roman"/>
          <w:b/>
          <w:bCs/>
          <w:color w:val="00000A"/>
        </w:rPr>
        <w:t>S</w:t>
      </w:r>
      <w:r w:rsidR="00DA14B0" w:rsidRPr="00FC328D">
        <w:rPr>
          <w:rFonts w:ascii="Times New Roman" w:eastAsia="Yu Mincho" w:hAnsi="Times New Roman"/>
          <w:b/>
          <w:bCs/>
          <w:color w:val="00000A"/>
        </w:rPr>
        <w:t>hort-</w:t>
      </w:r>
      <w:r w:rsidR="00CB1002" w:rsidRPr="00FC328D">
        <w:rPr>
          <w:rFonts w:ascii="Times New Roman" w:eastAsia="Yu Mincho" w:hAnsi="Times New Roman"/>
          <w:b/>
          <w:bCs/>
          <w:color w:val="00000A"/>
        </w:rPr>
        <w:t>T</w:t>
      </w:r>
      <w:r w:rsidR="00DA14B0" w:rsidRPr="00FC328D">
        <w:rPr>
          <w:rFonts w:ascii="Times New Roman" w:eastAsia="Yu Mincho" w:hAnsi="Times New Roman"/>
          <w:b/>
          <w:bCs/>
          <w:color w:val="00000A"/>
        </w:rPr>
        <w:t>erm SA</w:t>
      </w:r>
    </w:p>
    <w:p w14:paraId="12A05FE0" w14:textId="3FA03737" w:rsidR="00522D44" w:rsidRPr="00FC328D" w:rsidRDefault="003343D0" w:rsidP="001F51C8">
      <w:pPr>
        <w:tabs>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cs="Times New Roman"/>
          <w:color w:val="00000A"/>
          <w:szCs w:val="24"/>
        </w:rPr>
      </w:pPr>
      <w:r w:rsidRPr="00FC328D">
        <w:rPr>
          <w:rFonts w:cs="Times New Roman"/>
          <w:color w:val="00000A"/>
          <w:szCs w:val="24"/>
        </w:rPr>
        <w:tab/>
      </w:r>
      <w:r w:rsidR="00AF2006" w:rsidRPr="00AF2006">
        <w:rPr>
          <w:rFonts w:cs="Times New Roman"/>
          <w:color w:val="00000A"/>
          <w:szCs w:val="24"/>
          <w:highlight w:val="yellow"/>
        </w:rPr>
        <w:t>An important objective in this paper was t</w:t>
      </w:r>
      <w:r w:rsidR="00DA14B0" w:rsidRPr="00AF2006">
        <w:rPr>
          <w:rFonts w:cs="Times New Roman"/>
          <w:color w:val="00000A"/>
          <w:szCs w:val="24"/>
          <w:highlight w:val="yellow"/>
        </w:rPr>
        <w:t xml:space="preserve">o illustrate </w:t>
      </w:r>
      <w:r w:rsidR="00AF2006" w:rsidRPr="00AF2006">
        <w:rPr>
          <w:rFonts w:cs="Times New Roman"/>
          <w:color w:val="00000A"/>
          <w:szCs w:val="24"/>
          <w:highlight w:val="yellow"/>
        </w:rPr>
        <w:t xml:space="preserve">in a schematic representation </w:t>
      </w:r>
      <w:r w:rsidR="00DA14B0" w:rsidRPr="00AF2006">
        <w:rPr>
          <w:rFonts w:cs="Times New Roman"/>
          <w:color w:val="00000A"/>
          <w:szCs w:val="24"/>
          <w:highlight w:val="yellow"/>
        </w:rPr>
        <w:t>links between SA experiences</w:t>
      </w:r>
      <w:r w:rsidR="00AF2006" w:rsidRPr="00AF2006">
        <w:rPr>
          <w:rFonts w:cs="Times New Roman"/>
          <w:color w:val="00000A"/>
          <w:szCs w:val="24"/>
          <w:highlight w:val="yellow"/>
        </w:rPr>
        <w:t xml:space="preserve">, </w:t>
      </w:r>
      <w:r w:rsidR="00AF2006">
        <w:rPr>
          <w:rFonts w:cs="Times New Roman"/>
          <w:color w:val="00000A"/>
          <w:szCs w:val="24"/>
          <w:highlight w:val="yellow"/>
        </w:rPr>
        <w:t xml:space="preserve">intercultural learning through </w:t>
      </w:r>
      <w:r w:rsidR="00DA14B0" w:rsidRPr="00AF2006">
        <w:rPr>
          <w:rFonts w:cs="Times New Roman"/>
          <w:color w:val="00000A"/>
          <w:szCs w:val="24"/>
          <w:highlight w:val="yellow"/>
        </w:rPr>
        <w:t>ICA</w:t>
      </w:r>
      <w:r w:rsidR="00AF2006" w:rsidRPr="00AF2006">
        <w:rPr>
          <w:rFonts w:cs="Times New Roman"/>
          <w:color w:val="00000A"/>
          <w:szCs w:val="24"/>
          <w:highlight w:val="yellow"/>
        </w:rPr>
        <w:t xml:space="preserve"> (Baker 2011)</w:t>
      </w:r>
      <w:r w:rsidR="00DA14B0" w:rsidRPr="00AF2006">
        <w:rPr>
          <w:rFonts w:cs="Times New Roman"/>
          <w:color w:val="00000A"/>
          <w:szCs w:val="24"/>
          <w:highlight w:val="yellow"/>
        </w:rPr>
        <w:t>,</w:t>
      </w:r>
      <w:r w:rsidR="00AF2006" w:rsidRPr="00AF2006">
        <w:rPr>
          <w:rFonts w:cs="Times New Roman"/>
          <w:color w:val="00000A"/>
          <w:szCs w:val="24"/>
          <w:highlight w:val="yellow"/>
        </w:rPr>
        <w:t xml:space="preserve"> and ELF awareness</w:t>
      </w:r>
      <w:r w:rsidR="00DA14B0" w:rsidRPr="00AF2006">
        <w:rPr>
          <w:rFonts w:cs="Times New Roman"/>
          <w:color w:val="00000A"/>
          <w:szCs w:val="24"/>
          <w:highlight w:val="yellow"/>
        </w:rPr>
        <w:t xml:space="preserve"> </w:t>
      </w:r>
      <w:r w:rsidR="00AF2006" w:rsidRPr="00AF2006">
        <w:rPr>
          <w:rFonts w:cs="Times New Roman"/>
          <w:color w:val="00000A"/>
          <w:szCs w:val="24"/>
          <w:highlight w:val="yellow"/>
        </w:rPr>
        <w:t xml:space="preserve">(Sifakis 2019). As such, the </w:t>
      </w:r>
      <w:r w:rsidR="00DA14B0" w:rsidRPr="00AF2006">
        <w:rPr>
          <w:rFonts w:cs="Times New Roman"/>
          <w:color w:val="00000A"/>
          <w:szCs w:val="24"/>
          <w:highlight w:val="yellow"/>
        </w:rPr>
        <w:t>display in Figure 2 was developed</w:t>
      </w:r>
      <w:r w:rsidR="00603FEB" w:rsidRPr="00AF2006">
        <w:rPr>
          <w:rFonts w:cs="Times New Roman"/>
          <w:color w:val="00000A"/>
          <w:szCs w:val="24"/>
          <w:highlight w:val="yellow"/>
        </w:rPr>
        <w:t xml:space="preserve"> to capture how </w:t>
      </w:r>
      <w:r w:rsidR="0079719A" w:rsidRPr="00AF2006">
        <w:rPr>
          <w:rFonts w:cs="Times New Roman"/>
          <w:color w:val="00000A"/>
          <w:szCs w:val="24"/>
          <w:highlight w:val="yellow"/>
        </w:rPr>
        <w:t xml:space="preserve">short-term </w:t>
      </w:r>
      <w:r w:rsidR="00603FEB" w:rsidRPr="00AF2006">
        <w:rPr>
          <w:rFonts w:cs="Times New Roman"/>
          <w:color w:val="00000A"/>
          <w:szCs w:val="24"/>
          <w:highlight w:val="yellow"/>
        </w:rPr>
        <w:t>S</w:t>
      </w:r>
      <w:r w:rsidR="00DA14B0" w:rsidRPr="00AF2006">
        <w:rPr>
          <w:rFonts w:cs="Times New Roman"/>
          <w:color w:val="00000A"/>
          <w:szCs w:val="24"/>
          <w:highlight w:val="yellow"/>
        </w:rPr>
        <w:t>A may support meaningful intercultural learning</w:t>
      </w:r>
      <w:r w:rsidR="00AF2006" w:rsidRPr="00AF2006">
        <w:rPr>
          <w:rFonts w:cs="Times New Roman"/>
          <w:color w:val="00000A"/>
          <w:szCs w:val="24"/>
          <w:highlight w:val="yellow"/>
        </w:rPr>
        <w:t xml:space="preserve"> </w:t>
      </w:r>
      <w:r w:rsidR="001345FB" w:rsidRPr="00AF2006">
        <w:rPr>
          <w:rFonts w:cs="Times New Roman"/>
          <w:color w:val="00000A"/>
          <w:szCs w:val="24"/>
          <w:highlight w:val="yellow"/>
        </w:rPr>
        <w:t>and ELF</w:t>
      </w:r>
      <w:r w:rsidR="00066014" w:rsidRPr="00AF2006">
        <w:rPr>
          <w:rFonts w:cs="Times New Roman"/>
          <w:color w:val="00000A"/>
          <w:szCs w:val="24"/>
          <w:highlight w:val="yellow"/>
        </w:rPr>
        <w:t xml:space="preserve"> </w:t>
      </w:r>
      <w:r w:rsidR="001345FB" w:rsidRPr="00AF2006">
        <w:rPr>
          <w:rFonts w:cs="Times New Roman"/>
          <w:color w:val="00000A"/>
          <w:szCs w:val="24"/>
          <w:highlight w:val="yellow"/>
        </w:rPr>
        <w:t>awareness</w:t>
      </w:r>
      <w:r w:rsidR="008C7CC6" w:rsidRPr="00AF2006">
        <w:rPr>
          <w:rFonts w:cs="Times New Roman"/>
          <w:color w:val="00000A"/>
          <w:szCs w:val="24"/>
          <w:highlight w:val="yellow"/>
        </w:rPr>
        <w:t xml:space="preserve"> based on the present findings</w:t>
      </w:r>
      <w:r w:rsidR="001345FB" w:rsidRPr="00AF2006">
        <w:rPr>
          <w:rFonts w:cs="Times New Roman"/>
          <w:color w:val="00000A"/>
          <w:szCs w:val="24"/>
          <w:highlight w:val="yellow"/>
        </w:rPr>
        <w:t>.</w:t>
      </w:r>
      <w:r w:rsidR="00DA14B0" w:rsidRPr="00FC328D">
        <w:rPr>
          <w:rFonts w:cs="Times New Roman"/>
          <w:color w:val="00000A"/>
          <w:szCs w:val="24"/>
        </w:rPr>
        <w:t xml:space="preserve"> </w:t>
      </w:r>
      <w:bookmarkStart w:id="6" w:name="OLE_LINK2"/>
      <w:bookmarkStart w:id="7" w:name="OLE_LINK3"/>
    </w:p>
    <w:p w14:paraId="41669941" w14:textId="77777777" w:rsidR="00522D44" w:rsidRPr="00FC328D" w:rsidRDefault="00522D44" w:rsidP="00934FE1">
      <w:pPr>
        <w:tabs>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cs="Times New Roman"/>
          <w:color w:val="00000A"/>
          <w:szCs w:val="24"/>
        </w:rPr>
      </w:pPr>
    </w:p>
    <w:p w14:paraId="6A493E5E" w14:textId="3912E7F6" w:rsidR="00522D44" w:rsidRPr="00FC328D" w:rsidRDefault="00CA1626" w:rsidP="00522D4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ind w:left="-284"/>
        <w:rPr>
          <w:rFonts w:cs="Times New Roman"/>
          <w:color w:val="000000"/>
          <w:szCs w:val="24"/>
        </w:rPr>
      </w:pPr>
      <w:r w:rsidRPr="00FC328D">
        <w:rPr>
          <w:noProof/>
        </w:rPr>
        <w:drawing>
          <wp:inline distT="0" distB="0" distL="0" distR="0" wp14:anchorId="255994B9" wp14:editId="045EB858">
            <wp:extent cx="5842000" cy="257238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42000" cy="2572385"/>
                    </a:xfrm>
                    <a:prstGeom prst="rect">
                      <a:avLst/>
                    </a:prstGeom>
                  </pic:spPr>
                </pic:pic>
              </a:graphicData>
            </a:graphic>
          </wp:inline>
        </w:drawing>
      </w:r>
    </w:p>
    <w:p w14:paraId="0B62D9C6" w14:textId="3891802F" w:rsidR="00522D44" w:rsidRPr="00FC328D" w:rsidRDefault="00522D44" w:rsidP="00C432A2">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eastAsia="Yu Mincho" w:cs="Times New Roman"/>
          <w:color w:val="00000A"/>
          <w:szCs w:val="24"/>
        </w:rPr>
      </w:pPr>
      <w:r w:rsidRPr="00FC328D">
        <w:rPr>
          <w:rFonts w:eastAsia="Yu Mincho" w:cs="Times New Roman"/>
          <w:b/>
          <w:bCs/>
          <w:i/>
          <w:iCs/>
          <w:color w:val="00000A"/>
          <w:szCs w:val="24"/>
        </w:rPr>
        <w:t>Fig.2</w:t>
      </w:r>
      <w:r w:rsidRPr="00FC328D">
        <w:rPr>
          <w:rFonts w:eastAsia="Yu Mincho" w:cs="Times New Roman"/>
          <w:b/>
          <w:bCs/>
          <w:color w:val="00000A"/>
          <w:szCs w:val="24"/>
        </w:rPr>
        <w:t xml:space="preserve"> </w:t>
      </w:r>
      <w:r w:rsidR="00C432A2" w:rsidRPr="00FC328D">
        <w:rPr>
          <w:rFonts w:eastAsia="Yu Mincho" w:cs="Times New Roman"/>
          <w:color w:val="00000A"/>
          <w:szCs w:val="24"/>
        </w:rPr>
        <w:t>Schematic representation of learning on short-term SA based on Baker’s (2011) ICA model</w:t>
      </w:r>
    </w:p>
    <w:p w14:paraId="4C548ABE" w14:textId="77777777" w:rsidR="00466037" w:rsidRPr="00FC328D" w:rsidRDefault="00466037" w:rsidP="00934FE1">
      <w:pPr>
        <w:tabs>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cs="Times New Roman"/>
          <w:color w:val="00000A"/>
          <w:szCs w:val="24"/>
        </w:rPr>
      </w:pPr>
    </w:p>
    <w:p w14:paraId="10B7E1A2" w14:textId="77066B6F" w:rsidR="00934FE1" w:rsidRPr="00FC328D" w:rsidRDefault="00934FE1" w:rsidP="00934FE1">
      <w:pPr>
        <w:tabs>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cs="Times New Roman"/>
          <w:color w:val="00000A"/>
          <w:szCs w:val="24"/>
        </w:rPr>
      </w:pPr>
      <w:r w:rsidRPr="00FC328D">
        <w:rPr>
          <w:rFonts w:cs="Times New Roman"/>
          <w:color w:val="00000A"/>
          <w:szCs w:val="24"/>
        </w:rPr>
        <w:t xml:space="preserve">The </w:t>
      </w:r>
      <w:r w:rsidR="00DA6170" w:rsidRPr="00FC328D">
        <w:rPr>
          <w:rFonts w:cs="Times New Roman"/>
          <w:color w:val="00000A"/>
          <w:szCs w:val="24"/>
        </w:rPr>
        <w:t>display</w:t>
      </w:r>
      <w:r w:rsidRPr="00FC328D">
        <w:rPr>
          <w:rFonts w:cs="Times New Roman"/>
          <w:color w:val="00000A"/>
          <w:szCs w:val="24"/>
        </w:rPr>
        <w:t xml:space="preserve"> represent</w:t>
      </w:r>
      <w:r w:rsidR="001B3697" w:rsidRPr="00FC328D">
        <w:rPr>
          <w:rFonts w:cs="Times New Roman"/>
          <w:color w:val="00000A"/>
          <w:szCs w:val="24"/>
        </w:rPr>
        <w:t>s</w:t>
      </w:r>
      <w:r w:rsidRPr="00FC328D">
        <w:rPr>
          <w:rFonts w:cs="Times New Roman"/>
          <w:color w:val="00000A"/>
          <w:szCs w:val="24"/>
        </w:rPr>
        <w:t xml:space="preserve"> journeys through SA, as informed by this research</w:t>
      </w:r>
      <w:r w:rsidR="003E4786" w:rsidRPr="00FC328D">
        <w:rPr>
          <w:rFonts w:cs="Times New Roman"/>
          <w:color w:val="00000A"/>
          <w:szCs w:val="24"/>
        </w:rPr>
        <w:t>,</w:t>
      </w:r>
      <w:r w:rsidR="00DA6170" w:rsidRPr="00FC328D">
        <w:rPr>
          <w:rFonts w:cs="Times New Roman"/>
          <w:color w:val="00000A"/>
          <w:szCs w:val="24"/>
        </w:rPr>
        <w:t xml:space="preserve"> with the arrows </w:t>
      </w:r>
      <w:r w:rsidR="006D62D6" w:rsidRPr="00FC328D">
        <w:rPr>
          <w:rFonts w:cs="Times New Roman"/>
          <w:color w:val="00000A"/>
          <w:szCs w:val="24"/>
        </w:rPr>
        <w:t>indicating</w:t>
      </w:r>
      <w:r w:rsidR="00DA6170" w:rsidRPr="00FC328D">
        <w:rPr>
          <w:rFonts w:cs="Times New Roman"/>
          <w:color w:val="00000A"/>
          <w:szCs w:val="24"/>
        </w:rPr>
        <w:t xml:space="preserve"> movement</w:t>
      </w:r>
      <w:r w:rsidR="003E4786" w:rsidRPr="00FC328D">
        <w:rPr>
          <w:rFonts w:cs="Times New Roman"/>
          <w:color w:val="00000A"/>
          <w:szCs w:val="24"/>
        </w:rPr>
        <w:t xml:space="preserve"> </w:t>
      </w:r>
      <w:r w:rsidR="00271B25" w:rsidRPr="00FC328D">
        <w:rPr>
          <w:rFonts w:cs="Times New Roman"/>
          <w:color w:val="00000A"/>
          <w:szCs w:val="24"/>
        </w:rPr>
        <w:t xml:space="preserve">from </w:t>
      </w:r>
      <w:r w:rsidRPr="00FC328D">
        <w:rPr>
          <w:rFonts w:cs="Times New Roman"/>
          <w:color w:val="00000A"/>
          <w:szCs w:val="24"/>
        </w:rPr>
        <w:t xml:space="preserve">pre-SA </w:t>
      </w:r>
      <w:r w:rsidR="007D3C9C" w:rsidRPr="00FC328D">
        <w:rPr>
          <w:rFonts w:cs="Times New Roman"/>
          <w:color w:val="00000A"/>
          <w:szCs w:val="24"/>
        </w:rPr>
        <w:t xml:space="preserve">to SA </w:t>
      </w:r>
      <w:r w:rsidRPr="00FC328D">
        <w:rPr>
          <w:rFonts w:cs="Times New Roman"/>
          <w:color w:val="00000A"/>
          <w:szCs w:val="24"/>
        </w:rPr>
        <w:t>experiences</w:t>
      </w:r>
      <w:r w:rsidR="007D3C9C" w:rsidRPr="00FC328D">
        <w:rPr>
          <w:rFonts w:cs="Times New Roman"/>
          <w:color w:val="00000A"/>
          <w:szCs w:val="24"/>
        </w:rPr>
        <w:t xml:space="preserve">, and </w:t>
      </w:r>
      <w:r w:rsidR="00DA6170" w:rsidRPr="00FC328D">
        <w:rPr>
          <w:rFonts w:cs="Times New Roman"/>
          <w:color w:val="00000A"/>
          <w:szCs w:val="24"/>
        </w:rPr>
        <w:t>on to</w:t>
      </w:r>
      <w:r w:rsidR="003808FD" w:rsidRPr="00FC328D">
        <w:rPr>
          <w:rFonts w:cs="Times New Roman"/>
          <w:color w:val="00000A"/>
          <w:szCs w:val="24"/>
        </w:rPr>
        <w:t xml:space="preserve"> </w:t>
      </w:r>
      <w:r w:rsidR="00271B25" w:rsidRPr="00FC328D">
        <w:rPr>
          <w:rFonts w:cs="Times New Roman"/>
          <w:color w:val="00000A"/>
          <w:szCs w:val="24"/>
        </w:rPr>
        <w:t>post-SA.</w:t>
      </w:r>
      <w:r w:rsidRPr="00FC328D">
        <w:rPr>
          <w:rFonts w:cs="Times New Roman"/>
          <w:color w:val="00000A"/>
          <w:szCs w:val="24"/>
        </w:rPr>
        <w:t xml:space="preserve"> Pre-SA educational experiences are connected to target language and culture learning on SA, based on similar </w:t>
      </w:r>
      <w:r w:rsidR="001B3697" w:rsidRPr="00FC328D">
        <w:rPr>
          <w:rFonts w:cs="Times New Roman"/>
          <w:color w:val="00000A"/>
          <w:szCs w:val="24"/>
        </w:rPr>
        <w:t xml:space="preserve">educational </w:t>
      </w:r>
      <w:r w:rsidRPr="00FC328D">
        <w:rPr>
          <w:rFonts w:cs="Times New Roman"/>
          <w:color w:val="00000A"/>
          <w:szCs w:val="24"/>
        </w:rPr>
        <w:t xml:space="preserve">handling. Post-SA, </w:t>
      </w:r>
      <w:r w:rsidR="003808FD" w:rsidRPr="00FC328D">
        <w:rPr>
          <w:rFonts w:cs="Times New Roman"/>
          <w:color w:val="00000A"/>
          <w:szCs w:val="24"/>
        </w:rPr>
        <w:t>the figure</w:t>
      </w:r>
      <w:r w:rsidRPr="00FC328D">
        <w:rPr>
          <w:rFonts w:cs="Times New Roman"/>
          <w:color w:val="00000A"/>
          <w:szCs w:val="24"/>
        </w:rPr>
        <w:t xml:space="preserve"> moves on to potential outcomes around both intercultural learning and perspectives towards using English. The dotted lines </w:t>
      </w:r>
      <w:r w:rsidR="006D62D6" w:rsidRPr="00FC328D">
        <w:rPr>
          <w:rFonts w:cs="Times New Roman"/>
          <w:color w:val="00000A"/>
          <w:szCs w:val="24"/>
        </w:rPr>
        <w:t>indicate</w:t>
      </w:r>
      <w:r w:rsidRPr="00FC328D">
        <w:rPr>
          <w:rFonts w:cs="Times New Roman"/>
          <w:color w:val="00000A"/>
          <w:szCs w:val="24"/>
        </w:rPr>
        <w:t xml:space="preserve"> theoretical links</w:t>
      </w:r>
      <w:r w:rsidR="003E4786" w:rsidRPr="00FC328D">
        <w:rPr>
          <w:rFonts w:cs="Times New Roman"/>
          <w:color w:val="00000A"/>
          <w:szCs w:val="24"/>
        </w:rPr>
        <w:t xml:space="preserve"> between items in the illustration</w:t>
      </w:r>
      <w:r w:rsidRPr="00FC328D">
        <w:rPr>
          <w:rFonts w:cs="Times New Roman"/>
          <w:color w:val="00000A"/>
          <w:szCs w:val="24"/>
        </w:rPr>
        <w:t xml:space="preserve">. </w:t>
      </w:r>
    </w:p>
    <w:p w14:paraId="0EEDC56D" w14:textId="678B754F" w:rsidR="007275BA" w:rsidRPr="00FC328D" w:rsidRDefault="00E16DE2" w:rsidP="003E4786">
      <w:pPr>
        <w:tabs>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cs="Times New Roman"/>
          <w:color w:val="000000"/>
          <w:szCs w:val="24"/>
        </w:rPr>
      </w:pPr>
      <w:r w:rsidRPr="00FC328D">
        <w:rPr>
          <w:rFonts w:cs="Times New Roman"/>
          <w:color w:val="00000A"/>
          <w:szCs w:val="24"/>
        </w:rPr>
        <w:tab/>
      </w:r>
      <w:r w:rsidR="001B3697" w:rsidRPr="00FC328D">
        <w:rPr>
          <w:rFonts w:cs="Times New Roman"/>
          <w:color w:val="00000A"/>
          <w:szCs w:val="24"/>
        </w:rPr>
        <w:t xml:space="preserve">Pre-SA </w:t>
      </w:r>
      <w:r w:rsidR="00AC7B95" w:rsidRPr="00FC328D">
        <w:rPr>
          <w:rFonts w:cs="Times New Roman"/>
          <w:color w:val="00000A"/>
          <w:szCs w:val="24"/>
        </w:rPr>
        <w:t>educational experiences, including</w:t>
      </w:r>
      <w:r w:rsidR="00DA14B0" w:rsidRPr="00FC328D">
        <w:rPr>
          <w:rFonts w:cs="Times New Roman"/>
          <w:color w:val="00000A"/>
          <w:szCs w:val="24"/>
        </w:rPr>
        <w:t xml:space="preserve"> ELT experiences</w:t>
      </w:r>
      <w:r w:rsidR="00696903" w:rsidRPr="00FC328D">
        <w:rPr>
          <w:rFonts w:cs="Times New Roman"/>
          <w:color w:val="00000A"/>
          <w:szCs w:val="24"/>
        </w:rPr>
        <w:t xml:space="preserve">, </w:t>
      </w:r>
      <w:r w:rsidR="00DA14B0" w:rsidRPr="00FC328D">
        <w:rPr>
          <w:rFonts w:cs="Times New Roman"/>
          <w:color w:val="00000A"/>
          <w:szCs w:val="24"/>
        </w:rPr>
        <w:t>as reported by the students</w:t>
      </w:r>
      <w:r w:rsidR="004615FD" w:rsidRPr="00FC328D">
        <w:rPr>
          <w:rFonts w:cs="Times New Roman"/>
          <w:color w:val="00000A"/>
          <w:szCs w:val="24"/>
        </w:rPr>
        <w:t>,</w:t>
      </w:r>
      <w:r w:rsidR="00210B8C" w:rsidRPr="00FC328D">
        <w:rPr>
          <w:rFonts w:cs="Times New Roman"/>
          <w:color w:val="00000A"/>
          <w:szCs w:val="24"/>
        </w:rPr>
        <w:t xml:space="preserve"> in</w:t>
      </w:r>
      <w:r w:rsidR="00DA2C25" w:rsidRPr="00FC328D">
        <w:rPr>
          <w:rFonts w:cs="Times New Roman"/>
          <w:color w:val="00000A"/>
          <w:szCs w:val="24"/>
        </w:rPr>
        <w:t>clude</w:t>
      </w:r>
      <w:r w:rsidR="00EB0EB3" w:rsidRPr="00FC328D">
        <w:rPr>
          <w:rFonts w:cs="Times New Roman"/>
          <w:color w:val="00000A"/>
          <w:szCs w:val="24"/>
        </w:rPr>
        <w:t>d</w:t>
      </w:r>
      <w:r w:rsidR="00210B8C" w:rsidRPr="00FC328D">
        <w:rPr>
          <w:rFonts w:cs="Times New Roman"/>
          <w:color w:val="00000A"/>
          <w:szCs w:val="24"/>
        </w:rPr>
        <w:t xml:space="preserve"> a </w:t>
      </w:r>
      <w:r w:rsidR="00DA14B0" w:rsidRPr="00FC328D">
        <w:rPr>
          <w:rFonts w:cs="Times New Roman"/>
          <w:color w:val="00000A"/>
          <w:szCs w:val="24"/>
        </w:rPr>
        <w:t xml:space="preserve">focus on </w:t>
      </w:r>
      <w:r w:rsidR="005354AE" w:rsidRPr="00FC328D">
        <w:rPr>
          <w:rFonts w:cs="Times New Roman"/>
          <w:color w:val="00000A"/>
          <w:szCs w:val="24"/>
        </w:rPr>
        <w:t>a</w:t>
      </w:r>
      <w:r w:rsidR="00DA14B0" w:rsidRPr="00FC328D">
        <w:rPr>
          <w:rFonts w:cs="Times New Roman"/>
          <w:color w:val="00000A"/>
          <w:szCs w:val="24"/>
        </w:rPr>
        <w:t xml:space="preserve">nglophone norms </w:t>
      </w:r>
      <w:r w:rsidR="00EB0EB3" w:rsidRPr="00FC328D">
        <w:rPr>
          <w:rFonts w:cs="Times New Roman"/>
          <w:color w:val="00000A"/>
          <w:szCs w:val="24"/>
        </w:rPr>
        <w:t>and a lack of representation of diversity i</w:t>
      </w:r>
      <w:r w:rsidR="00DA14B0" w:rsidRPr="00FC328D">
        <w:rPr>
          <w:rFonts w:cs="Times New Roman"/>
          <w:color w:val="00000A"/>
          <w:szCs w:val="24"/>
        </w:rPr>
        <w:t xml:space="preserve">n English use </w:t>
      </w:r>
      <w:r w:rsidR="00324247" w:rsidRPr="00FC328D">
        <w:rPr>
          <w:rFonts w:cs="Times New Roman"/>
          <w:color w:val="00000A"/>
          <w:szCs w:val="24"/>
        </w:rPr>
        <w:lastRenderedPageBreak/>
        <w:t>and</w:t>
      </w:r>
      <w:r w:rsidR="00DA14B0" w:rsidRPr="00FC328D">
        <w:rPr>
          <w:rFonts w:cs="Times New Roman"/>
          <w:color w:val="00000A"/>
          <w:szCs w:val="24"/>
        </w:rPr>
        <w:t xml:space="preserve"> essentialist treatment of culture in learni</w:t>
      </w:r>
      <w:r w:rsidR="008C1D4B" w:rsidRPr="00FC328D">
        <w:rPr>
          <w:rFonts w:cs="Times New Roman"/>
          <w:color w:val="00000A"/>
          <w:szCs w:val="24"/>
        </w:rPr>
        <w:t xml:space="preserve">ng. On programmes themselves, </w:t>
      </w:r>
      <w:r w:rsidR="001A1FAC" w:rsidRPr="00FC328D">
        <w:rPr>
          <w:rFonts w:cs="Times New Roman"/>
          <w:color w:val="00000A"/>
          <w:szCs w:val="24"/>
        </w:rPr>
        <w:t>the illustration</w:t>
      </w:r>
      <w:r w:rsidR="008C1D4B" w:rsidRPr="00FC328D">
        <w:rPr>
          <w:rFonts w:cs="Times New Roman"/>
          <w:color w:val="00000A"/>
          <w:szCs w:val="24"/>
        </w:rPr>
        <w:t xml:space="preserve"> </w:t>
      </w:r>
      <w:r w:rsidR="00DA14B0" w:rsidRPr="00FC328D">
        <w:rPr>
          <w:rFonts w:cs="Times New Roman"/>
          <w:color w:val="00000A"/>
          <w:szCs w:val="24"/>
        </w:rPr>
        <w:t xml:space="preserve">represents a broad distinction among programmes interpreted from the participants’ accounts </w:t>
      </w:r>
      <w:r w:rsidR="00DA14B0" w:rsidRPr="00FC328D">
        <w:rPr>
          <w:rFonts w:cs="Times New Roman"/>
          <w:color w:val="000000"/>
          <w:szCs w:val="24"/>
        </w:rPr>
        <w:t>in fixed language and target culture approaches, contrasting with multilingual and multicultural approaches. In this</w:t>
      </w:r>
      <w:r w:rsidR="00774220" w:rsidRPr="00FC328D">
        <w:rPr>
          <w:rFonts w:cs="Times New Roman"/>
          <w:color w:val="000000"/>
          <w:szCs w:val="24"/>
        </w:rPr>
        <w:t xml:space="preserve"> </w:t>
      </w:r>
      <w:r w:rsidR="00DA14B0" w:rsidRPr="00FC328D">
        <w:rPr>
          <w:rFonts w:cs="Times New Roman"/>
          <w:color w:val="000000"/>
          <w:szCs w:val="24"/>
        </w:rPr>
        <w:t>grouping</w:t>
      </w:r>
      <w:r w:rsidR="00466037" w:rsidRPr="00FC328D">
        <w:rPr>
          <w:rFonts w:cs="Times New Roman"/>
          <w:color w:val="000000"/>
          <w:szCs w:val="24"/>
        </w:rPr>
        <w:t xml:space="preserve"> of SA programmes</w:t>
      </w:r>
      <w:r w:rsidR="00DA14B0" w:rsidRPr="00FC328D">
        <w:rPr>
          <w:rFonts w:cs="Times New Roman"/>
          <w:color w:val="000000"/>
          <w:szCs w:val="24"/>
        </w:rPr>
        <w:t>,</w:t>
      </w:r>
      <w:r w:rsidR="00774220" w:rsidRPr="00FC328D">
        <w:rPr>
          <w:rFonts w:cs="Times New Roman"/>
          <w:color w:val="000000"/>
          <w:szCs w:val="24"/>
        </w:rPr>
        <w:t xml:space="preserve"> formed from the student accounts,</w:t>
      </w:r>
      <w:r w:rsidR="00DA14B0" w:rsidRPr="00FC328D">
        <w:rPr>
          <w:rFonts w:cs="Times New Roman"/>
          <w:color w:val="000000"/>
          <w:szCs w:val="24"/>
        </w:rPr>
        <w:t xml:space="preserve"> the conditions refer to teacher-led SA with little flexibility and limited intercultural </w:t>
      </w:r>
      <w:r w:rsidR="002C0607" w:rsidRPr="00FC328D">
        <w:rPr>
          <w:rFonts w:cs="Times New Roman"/>
          <w:color w:val="000000"/>
          <w:szCs w:val="24"/>
        </w:rPr>
        <w:t xml:space="preserve">communication </w:t>
      </w:r>
      <w:r w:rsidR="00DA14B0" w:rsidRPr="00FC328D">
        <w:rPr>
          <w:rFonts w:cs="Times New Roman"/>
          <w:color w:val="000000"/>
          <w:szCs w:val="24"/>
        </w:rPr>
        <w:t xml:space="preserve">experiences, </w:t>
      </w:r>
      <w:r w:rsidR="00774220" w:rsidRPr="00FC328D">
        <w:rPr>
          <w:rFonts w:cs="Times New Roman"/>
          <w:color w:val="000000"/>
          <w:szCs w:val="24"/>
        </w:rPr>
        <w:t>as well as the</w:t>
      </w:r>
      <w:r w:rsidR="00DA14B0" w:rsidRPr="00FC328D">
        <w:rPr>
          <w:rFonts w:cs="Times New Roman"/>
          <w:color w:val="000000"/>
          <w:szCs w:val="24"/>
        </w:rPr>
        <w:t xml:space="preserve"> reductive handling</w:t>
      </w:r>
      <w:r w:rsidR="008C1D4B" w:rsidRPr="00FC328D">
        <w:rPr>
          <w:rFonts w:cs="Times New Roman"/>
          <w:color w:val="000000"/>
          <w:szCs w:val="24"/>
        </w:rPr>
        <w:t xml:space="preserve"> of culture</w:t>
      </w:r>
      <w:r w:rsidR="00774220" w:rsidRPr="00FC328D">
        <w:rPr>
          <w:rFonts w:cs="Times New Roman"/>
          <w:color w:val="000000"/>
          <w:szCs w:val="24"/>
        </w:rPr>
        <w:t xml:space="preserve"> in cultural exchange events</w:t>
      </w:r>
      <w:r w:rsidR="005A45D7" w:rsidRPr="00FC328D">
        <w:rPr>
          <w:rFonts w:cs="Times New Roman"/>
          <w:color w:val="000000"/>
          <w:szCs w:val="24"/>
        </w:rPr>
        <w:t>.</w:t>
      </w:r>
      <w:r w:rsidR="00DA14B0" w:rsidRPr="00FC328D">
        <w:rPr>
          <w:rFonts w:cs="Times New Roman"/>
          <w:color w:val="000000"/>
          <w:szCs w:val="24"/>
        </w:rPr>
        <w:t xml:space="preserve"> </w:t>
      </w:r>
      <w:r w:rsidR="005A45D7" w:rsidRPr="00FC328D">
        <w:rPr>
          <w:rFonts w:cs="Times New Roman"/>
          <w:color w:val="000000"/>
          <w:szCs w:val="24"/>
        </w:rPr>
        <w:t xml:space="preserve">The </w:t>
      </w:r>
      <w:r w:rsidR="007275BA" w:rsidRPr="00FC328D">
        <w:rPr>
          <w:rFonts w:cs="Times New Roman"/>
          <w:color w:val="000000"/>
          <w:szCs w:val="24"/>
        </w:rPr>
        <w:t xml:space="preserve">target language and culture approaches are theoretically linked to </w:t>
      </w:r>
      <w:r w:rsidR="005C243E" w:rsidRPr="00FC328D">
        <w:rPr>
          <w:rFonts w:cs="Times New Roman"/>
          <w:color w:val="000000"/>
          <w:szCs w:val="24"/>
        </w:rPr>
        <w:t>Level</w:t>
      </w:r>
      <w:r w:rsidR="007275BA" w:rsidRPr="00FC328D">
        <w:rPr>
          <w:rFonts w:cs="Times New Roman"/>
          <w:color w:val="000000"/>
          <w:szCs w:val="24"/>
        </w:rPr>
        <w:t xml:space="preserve"> </w:t>
      </w:r>
      <w:r w:rsidR="000E7E22" w:rsidRPr="00FC328D">
        <w:rPr>
          <w:rFonts w:cs="Times New Roman"/>
          <w:color w:val="000000"/>
          <w:szCs w:val="24"/>
        </w:rPr>
        <w:t xml:space="preserve">1 </w:t>
      </w:r>
      <w:r w:rsidR="007275BA" w:rsidRPr="00FC328D">
        <w:rPr>
          <w:rFonts w:cs="Times New Roman"/>
          <w:color w:val="000000"/>
          <w:szCs w:val="24"/>
        </w:rPr>
        <w:t>on the ICA model</w:t>
      </w:r>
      <w:r w:rsidR="008C7CC6" w:rsidRPr="00FC328D">
        <w:rPr>
          <w:rFonts w:cs="Times New Roman"/>
          <w:color w:val="000000"/>
          <w:szCs w:val="24"/>
        </w:rPr>
        <w:t xml:space="preserve"> (Baker</w:t>
      </w:r>
      <w:r w:rsidR="00EA44CE" w:rsidRPr="00FC328D">
        <w:rPr>
          <w:rFonts w:cs="Times New Roman"/>
          <w:color w:val="000000"/>
          <w:szCs w:val="24"/>
        </w:rPr>
        <w:t xml:space="preserve"> </w:t>
      </w:r>
      <w:r w:rsidR="008C7CC6" w:rsidRPr="00FC328D">
        <w:rPr>
          <w:rFonts w:cs="Times New Roman"/>
          <w:color w:val="000000"/>
          <w:szCs w:val="24"/>
        </w:rPr>
        <w:t>2011)</w:t>
      </w:r>
      <w:r w:rsidR="007275BA" w:rsidRPr="00FC328D">
        <w:rPr>
          <w:rFonts w:cs="Times New Roman"/>
          <w:color w:val="000000"/>
          <w:szCs w:val="24"/>
        </w:rPr>
        <w:t>. These programmes tended to handle culture simplistically and promote stereotyping through national cultural perspectives, seen in participant descriptions of a</w:t>
      </w:r>
      <w:r w:rsidR="00E453A4" w:rsidRPr="00FC328D">
        <w:rPr>
          <w:rFonts w:cs="Times New Roman"/>
          <w:color w:val="000000"/>
          <w:szCs w:val="24"/>
        </w:rPr>
        <w:t>n educational</w:t>
      </w:r>
      <w:r w:rsidR="007275BA" w:rsidRPr="00FC328D">
        <w:rPr>
          <w:rFonts w:cs="Times New Roman"/>
          <w:color w:val="000000"/>
          <w:szCs w:val="24"/>
        </w:rPr>
        <w:t xml:space="preserve"> focus on fact-based cultural differences</w:t>
      </w:r>
      <w:r w:rsidR="00E453A4" w:rsidRPr="00FC328D">
        <w:rPr>
          <w:rFonts w:cs="Times New Roman"/>
          <w:color w:val="000000"/>
          <w:szCs w:val="24"/>
        </w:rPr>
        <w:t xml:space="preserve"> and codings around ICA </w:t>
      </w:r>
      <w:r w:rsidR="005C243E" w:rsidRPr="00FC328D">
        <w:rPr>
          <w:rFonts w:cs="Times New Roman"/>
          <w:color w:val="000000"/>
          <w:szCs w:val="24"/>
        </w:rPr>
        <w:t>Level</w:t>
      </w:r>
      <w:r w:rsidR="00E453A4" w:rsidRPr="00FC328D">
        <w:rPr>
          <w:rFonts w:cs="Times New Roman"/>
          <w:color w:val="000000"/>
          <w:szCs w:val="24"/>
        </w:rPr>
        <w:t xml:space="preserve"> </w:t>
      </w:r>
      <w:r w:rsidR="000E7E22" w:rsidRPr="00FC328D">
        <w:rPr>
          <w:rFonts w:cs="Times New Roman"/>
          <w:color w:val="000000"/>
          <w:szCs w:val="24"/>
        </w:rPr>
        <w:t xml:space="preserve">1 </w:t>
      </w:r>
      <w:r w:rsidR="00E453A4" w:rsidRPr="00FC328D">
        <w:rPr>
          <w:rFonts w:cs="Times New Roman"/>
          <w:color w:val="000000"/>
          <w:szCs w:val="24"/>
        </w:rPr>
        <w:t>from the student accounts.</w:t>
      </w:r>
    </w:p>
    <w:p w14:paraId="6E79E879" w14:textId="760E2CDE" w:rsidR="00DA14B0" w:rsidRPr="00FC328D" w:rsidRDefault="00DA14B0" w:rsidP="00B6653E">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ind w:firstLineChars="200" w:firstLine="480"/>
        <w:rPr>
          <w:rFonts w:cs="Times New Roman"/>
          <w:color w:val="00000A"/>
          <w:szCs w:val="24"/>
        </w:rPr>
      </w:pPr>
      <w:r w:rsidRPr="00FC328D">
        <w:rPr>
          <w:rFonts w:cs="Times New Roman"/>
          <w:color w:val="000000"/>
          <w:szCs w:val="24"/>
        </w:rPr>
        <w:t xml:space="preserve">The multilingual and multicultural </w:t>
      </w:r>
      <w:r w:rsidR="006155A2" w:rsidRPr="00FC328D">
        <w:rPr>
          <w:rFonts w:cs="Times New Roman"/>
          <w:color w:val="000000"/>
          <w:szCs w:val="24"/>
        </w:rPr>
        <w:t xml:space="preserve">SA </w:t>
      </w:r>
      <w:r w:rsidRPr="00FC328D">
        <w:rPr>
          <w:rFonts w:cs="Times New Roman"/>
          <w:color w:val="000000"/>
          <w:szCs w:val="24"/>
        </w:rPr>
        <w:t xml:space="preserve">approaches involved more substantial </w:t>
      </w:r>
      <w:r w:rsidR="00751958" w:rsidRPr="00FC328D">
        <w:rPr>
          <w:rFonts w:cs="Times New Roman"/>
          <w:color w:val="000000"/>
          <w:szCs w:val="24"/>
        </w:rPr>
        <w:t xml:space="preserve">social and communication </w:t>
      </w:r>
      <w:r w:rsidRPr="00FC328D">
        <w:rPr>
          <w:rFonts w:cs="Times New Roman"/>
          <w:color w:val="000000"/>
          <w:szCs w:val="24"/>
        </w:rPr>
        <w:t xml:space="preserve">opportunities and more </w:t>
      </w:r>
      <w:r w:rsidR="00751958" w:rsidRPr="00FC328D">
        <w:rPr>
          <w:rFonts w:cs="Times New Roman"/>
          <w:color w:val="000000"/>
          <w:szCs w:val="24"/>
        </w:rPr>
        <w:t>student independence</w:t>
      </w:r>
      <w:r w:rsidRPr="00FC328D">
        <w:rPr>
          <w:rFonts w:cs="Times New Roman"/>
          <w:color w:val="000000"/>
          <w:szCs w:val="24"/>
        </w:rPr>
        <w:t>. For these students, descriptions of diverse communication experiences added meaning to their experiences, and more intercultural learning was interpreted.</w:t>
      </w:r>
      <w:r w:rsidRPr="00FC328D">
        <w:rPr>
          <w:rFonts w:eastAsia="Yu Mincho" w:cs="Times New Roman"/>
          <w:color w:val="00000A"/>
          <w:szCs w:val="24"/>
        </w:rPr>
        <w:t xml:space="preserve"> </w:t>
      </w:r>
      <w:r w:rsidR="000F7483" w:rsidRPr="00FC328D">
        <w:rPr>
          <w:rFonts w:eastAsia="Yu Mincho" w:cs="Times New Roman"/>
          <w:color w:val="00000A"/>
          <w:szCs w:val="24"/>
        </w:rPr>
        <w:t xml:space="preserve">As represented in </w:t>
      </w:r>
      <w:r w:rsidRPr="00FC328D">
        <w:rPr>
          <w:rFonts w:cs="Times New Roman"/>
          <w:color w:val="000000"/>
          <w:szCs w:val="24"/>
        </w:rPr>
        <w:t>Figure 2</w:t>
      </w:r>
      <w:r w:rsidR="000F7483" w:rsidRPr="00FC328D">
        <w:rPr>
          <w:rFonts w:cs="Times New Roman"/>
          <w:color w:val="000000"/>
          <w:szCs w:val="24"/>
        </w:rPr>
        <w:t xml:space="preserve">, </w:t>
      </w:r>
      <w:r w:rsidRPr="00FC328D">
        <w:rPr>
          <w:rFonts w:cs="Times New Roman"/>
          <w:color w:val="000000"/>
          <w:szCs w:val="24"/>
        </w:rPr>
        <w:t xml:space="preserve">multilingual and multicultural aspects of </w:t>
      </w:r>
      <w:r w:rsidR="00A0589C" w:rsidRPr="00FC328D">
        <w:rPr>
          <w:rFonts w:cs="Times New Roman"/>
          <w:color w:val="000000"/>
          <w:szCs w:val="24"/>
        </w:rPr>
        <w:t>SA</w:t>
      </w:r>
      <w:r w:rsidRPr="00FC328D">
        <w:rPr>
          <w:rFonts w:cs="Times New Roman"/>
          <w:color w:val="000000"/>
          <w:szCs w:val="24"/>
        </w:rPr>
        <w:t xml:space="preserve"> provide more meaningful intercultural learning opportunities from which more development is likely,</w:t>
      </w:r>
      <w:r w:rsidR="00465299" w:rsidRPr="00FC328D">
        <w:rPr>
          <w:rFonts w:cs="Times New Roman"/>
          <w:color w:val="000000"/>
          <w:szCs w:val="24"/>
        </w:rPr>
        <w:t xml:space="preserve"> towards </w:t>
      </w:r>
      <w:r w:rsidR="002F41A1" w:rsidRPr="00FC328D">
        <w:rPr>
          <w:rFonts w:cs="Times New Roman"/>
          <w:color w:val="000000"/>
          <w:szCs w:val="24"/>
        </w:rPr>
        <w:t xml:space="preserve">ICA </w:t>
      </w:r>
      <w:r w:rsidR="005C243E" w:rsidRPr="00FC328D">
        <w:rPr>
          <w:rFonts w:cs="Times New Roman"/>
          <w:color w:val="000000"/>
          <w:szCs w:val="24"/>
        </w:rPr>
        <w:t>Level</w:t>
      </w:r>
      <w:r w:rsidRPr="00FC328D">
        <w:rPr>
          <w:rFonts w:cs="Times New Roman"/>
          <w:color w:val="000000"/>
          <w:szCs w:val="24"/>
        </w:rPr>
        <w:t xml:space="preserve"> </w:t>
      </w:r>
      <w:r w:rsidR="00CC319B" w:rsidRPr="00FC328D">
        <w:rPr>
          <w:rFonts w:cs="Times New Roman"/>
          <w:color w:val="000000"/>
          <w:szCs w:val="24"/>
        </w:rPr>
        <w:t>2</w:t>
      </w:r>
      <w:r w:rsidRPr="00FC328D">
        <w:rPr>
          <w:rFonts w:cs="Times New Roman"/>
          <w:color w:val="000000"/>
          <w:szCs w:val="24"/>
        </w:rPr>
        <w:t>.</w:t>
      </w:r>
      <w:r w:rsidRPr="00FC328D">
        <w:rPr>
          <w:rFonts w:cs="Times New Roman"/>
          <w:color w:val="00000A"/>
          <w:szCs w:val="24"/>
        </w:rPr>
        <w:t xml:space="preserve"> </w:t>
      </w:r>
      <w:r w:rsidRPr="00FC328D">
        <w:rPr>
          <w:rFonts w:cs="Times New Roman"/>
          <w:color w:val="000000"/>
          <w:szCs w:val="24"/>
        </w:rPr>
        <w:t>The</w:t>
      </w:r>
      <w:r w:rsidR="00466037" w:rsidRPr="00FC328D">
        <w:rPr>
          <w:rFonts w:cs="Times New Roman"/>
          <w:color w:val="00000A"/>
          <w:szCs w:val="24"/>
        </w:rPr>
        <w:t xml:space="preserve"> labels “Level 1: Basic cultural awareness” and “Level 2: Advanced cultural awareness”</w:t>
      </w:r>
      <w:r w:rsidRPr="00FC328D">
        <w:rPr>
          <w:rFonts w:cs="Times New Roman"/>
          <w:color w:val="000000"/>
          <w:szCs w:val="24"/>
        </w:rPr>
        <w:t xml:space="preserve"> utilised on this illustration are derived from ICA model</w:t>
      </w:r>
      <w:r w:rsidR="00F95DDE" w:rsidRPr="00FC328D">
        <w:rPr>
          <w:rFonts w:cs="Times New Roman"/>
          <w:color w:val="000000"/>
          <w:szCs w:val="24"/>
        </w:rPr>
        <w:t xml:space="preserve"> but </w:t>
      </w:r>
      <w:r w:rsidR="003C64E0" w:rsidRPr="00FC328D">
        <w:rPr>
          <w:rFonts w:cs="Times New Roman"/>
          <w:color w:val="000000"/>
          <w:szCs w:val="24"/>
        </w:rPr>
        <w:t>slightly</w:t>
      </w:r>
      <w:r w:rsidR="00F95DDE" w:rsidRPr="00FC328D">
        <w:rPr>
          <w:rFonts w:cs="Times New Roman"/>
          <w:color w:val="000000"/>
          <w:szCs w:val="24"/>
        </w:rPr>
        <w:t xml:space="preserve"> adapted to</w:t>
      </w:r>
      <w:r w:rsidRPr="00FC328D">
        <w:rPr>
          <w:rFonts w:cs="Times New Roman"/>
          <w:color w:val="000000"/>
          <w:szCs w:val="24"/>
        </w:rPr>
        <w:t xml:space="preserve"> reflect the </w:t>
      </w:r>
      <w:r w:rsidR="006155A2" w:rsidRPr="00FC328D">
        <w:rPr>
          <w:rFonts w:cs="Times New Roman"/>
          <w:color w:val="000000"/>
          <w:szCs w:val="24"/>
        </w:rPr>
        <w:t xml:space="preserve">present </w:t>
      </w:r>
      <w:r w:rsidRPr="00FC328D">
        <w:rPr>
          <w:rFonts w:cs="Times New Roman"/>
          <w:color w:val="000000"/>
          <w:szCs w:val="24"/>
        </w:rPr>
        <w:t>data which came in</w:t>
      </w:r>
      <w:r w:rsidR="002A3645" w:rsidRPr="00FC328D">
        <w:rPr>
          <w:rFonts w:cs="Times New Roman"/>
          <w:color w:val="000000"/>
          <w:szCs w:val="24"/>
        </w:rPr>
        <w:t xml:space="preserve"> relating to SA experiences and programmes in this research</w:t>
      </w:r>
      <w:r w:rsidRPr="00FC328D">
        <w:rPr>
          <w:rFonts w:cs="Times New Roman"/>
          <w:color w:val="000000"/>
          <w:szCs w:val="24"/>
        </w:rPr>
        <w:t xml:space="preserve">. </w:t>
      </w:r>
      <w:r w:rsidR="00F95DDE" w:rsidRPr="00FC328D">
        <w:rPr>
          <w:rFonts w:cs="Times New Roman"/>
          <w:color w:val="000000"/>
          <w:szCs w:val="24"/>
        </w:rPr>
        <w:t>These</w:t>
      </w:r>
      <w:r w:rsidR="00466037" w:rsidRPr="00FC328D">
        <w:rPr>
          <w:rFonts w:cs="Times New Roman"/>
          <w:color w:val="000000"/>
          <w:szCs w:val="24"/>
        </w:rPr>
        <w:t xml:space="preserve"> ICA-related</w:t>
      </w:r>
      <w:r w:rsidR="00F95DDE" w:rsidRPr="00FC328D">
        <w:rPr>
          <w:rFonts w:cs="Times New Roman"/>
          <w:color w:val="000000"/>
          <w:szCs w:val="24"/>
        </w:rPr>
        <w:t xml:space="preserve"> </w:t>
      </w:r>
      <w:r w:rsidR="00466037" w:rsidRPr="00FC328D">
        <w:rPr>
          <w:rFonts w:cs="Times New Roman"/>
          <w:color w:val="000000"/>
          <w:szCs w:val="24"/>
        </w:rPr>
        <w:t>categories</w:t>
      </w:r>
      <w:r w:rsidR="00F95DDE" w:rsidRPr="00FC328D">
        <w:rPr>
          <w:rFonts w:cs="Times New Roman"/>
          <w:color w:val="000000"/>
          <w:szCs w:val="24"/>
        </w:rPr>
        <w:t xml:space="preserve"> may offer a</w:t>
      </w:r>
      <w:r w:rsidR="005422D5" w:rsidRPr="00FC328D">
        <w:rPr>
          <w:rFonts w:cs="Times New Roman"/>
          <w:color w:val="000000"/>
          <w:szCs w:val="24"/>
        </w:rPr>
        <w:t xml:space="preserve">n </w:t>
      </w:r>
      <w:r w:rsidR="00F95DDE" w:rsidRPr="00FC328D">
        <w:rPr>
          <w:rFonts w:cs="Times New Roman"/>
          <w:color w:val="000000"/>
          <w:szCs w:val="24"/>
        </w:rPr>
        <w:t xml:space="preserve">application to </w:t>
      </w:r>
      <w:r w:rsidRPr="00FC328D">
        <w:rPr>
          <w:rFonts w:cs="Times New Roman"/>
          <w:color w:val="000000"/>
          <w:szCs w:val="24"/>
        </w:rPr>
        <w:t xml:space="preserve">other </w:t>
      </w:r>
      <w:r w:rsidR="00466037" w:rsidRPr="00FC328D">
        <w:rPr>
          <w:rFonts w:cs="Times New Roman"/>
          <w:color w:val="000000"/>
          <w:szCs w:val="24"/>
        </w:rPr>
        <w:t xml:space="preserve">educational </w:t>
      </w:r>
      <w:r w:rsidRPr="00FC328D">
        <w:rPr>
          <w:rFonts w:cs="Times New Roman"/>
          <w:color w:val="000000"/>
          <w:szCs w:val="24"/>
        </w:rPr>
        <w:t>contexts</w:t>
      </w:r>
      <w:r w:rsidR="00F95DDE" w:rsidRPr="00FC328D">
        <w:rPr>
          <w:rFonts w:cs="Times New Roman"/>
          <w:color w:val="000000"/>
          <w:szCs w:val="24"/>
        </w:rPr>
        <w:t xml:space="preserve"> as</w:t>
      </w:r>
      <w:r w:rsidRPr="00FC328D">
        <w:rPr>
          <w:rFonts w:cs="Times New Roman"/>
          <w:color w:val="000000"/>
          <w:szCs w:val="24"/>
        </w:rPr>
        <w:t xml:space="preserve"> examples of non-essentialist aspects derived from </w:t>
      </w:r>
      <w:r w:rsidR="005C243E" w:rsidRPr="00FC328D">
        <w:rPr>
          <w:rFonts w:cs="Times New Roman"/>
          <w:color w:val="000000"/>
          <w:szCs w:val="24"/>
        </w:rPr>
        <w:t>Level</w:t>
      </w:r>
      <w:r w:rsidRPr="00FC328D">
        <w:rPr>
          <w:rFonts w:cs="Times New Roman"/>
          <w:color w:val="000000"/>
          <w:szCs w:val="24"/>
        </w:rPr>
        <w:t xml:space="preserve"> </w:t>
      </w:r>
      <w:r w:rsidR="00CC319B" w:rsidRPr="00FC328D">
        <w:rPr>
          <w:rFonts w:cs="Times New Roman"/>
          <w:color w:val="000000"/>
          <w:szCs w:val="24"/>
        </w:rPr>
        <w:t>2</w:t>
      </w:r>
      <w:r w:rsidR="00466037" w:rsidRPr="00FC328D">
        <w:rPr>
          <w:rFonts w:cs="Times New Roman"/>
          <w:color w:val="000000"/>
          <w:szCs w:val="24"/>
        </w:rPr>
        <w:t>, i.e., Level 2 as providing learning goals around which learning content may be designed</w:t>
      </w:r>
      <w:r w:rsidRPr="00FC328D">
        <w:rPr>
          <w:rFonts w:cs="Times New Roman"/>
          <w:color w:val="000000"/>
          <w:szCs w:val="24"/>
        </w:rPr>
        <w:t>.</w:t>
      </w:r>
      <w:r w:rsidRPr="00FC328D">
        <w:rPr>
          <w:rFonts w:cs="Times New Roman"/>
          <w:b/>
          <w:bCs/>
          <w:color w:val="000000"/>
          <w:szCs w:val="24"/>
        </w:rPr>
        <w:t xml:space="preserve"> </w:t>
      </w:r>
      <w:r w:rsidRPr="00FC328D">
        <w:rPr>
          <w:rFonts w:cs="Times New Roman"/>
          <w:color w:val="000000"/>
          <w:szCs w:val="24"/>
        </w:rPr>
        <w:t xml:space="preserve">Following experiences in such settings there was </w:t>
      </w:r>
      <w:r w:rsidR="005E0BCE" w:rsidRPr="00FC328D">
        <w:rPr>
          <w:rFonts w:cs="Times New Roman"/>
          <w:color w:val="000000"/>
          <w:szCs w:val="24"/>
        </w:rPr>
        <w:t>indication</w:t>
      </w:r>
      <w:r w:rsidRPr="00FC328D">
        <w:rPr>
          <w:rFonts w:cs="Times New Roman"/>
          <w:color w:val="000000"/>
          <w:szCs w:val="24"/>
        </w:rPr>
        <w:t xml:space="preserve"> of students accepting differences among individuals </w:t>
      </w:r>
      <w:r w:rsidR="00C67039" w:rsidRPr="00FC328D">
        <w:rPr>
          <w:rFonts w:cs="Times New Roman"/>
          <w:color w:val="000000"/>
          <w:szCs w:val="24"/>
        </w:rPr>
        <w:t>and recognising some commonality rather than focused solely on differences</w:t>
      </w:r>
      <w:r w:rsidR="00A97BA0" w:rsidRPr="00FC328D">
        <w:rPr>
          <w:rFonts w:cs="Times New Roman"/>
          <w:color w:val="000000"/>
          <w:szCs w:val="24"/>
        </w:rPr>
        <w:t xml:space="preserve"> (Baker 2011)</w:t>
      </w:r>
      <w:r w:rsidR="00C67039" w:rsidRPr="00FC328D">
        <w:rPr>
          <w:rFonts w:cs="Times New Roman"/>
          <w:color w:val="000000"/>
          <w:szCs w:val="24"/>
        </w:rPr>
        <w:t>. It indicated</w:t>
      </w:r>
      <w:r w:rsidRPr="00FC328D">
        <w:rPr>
          <w:rFonts w:cs="Times New Roman"/>
          <w:color w:val="000000"/>
          <w:szCs w:val="24"/>
        </w:rPr>
        <w:t xml:space="preserve"> a deeper interpretation of culture beyond national cultural positions. </w:t>
      </w:r>
      <w:r w:rsidR="002F41A1" w:rsidRPr="00FC328D">
        <w:rPr>
          <w:rFonts w:cs="Times New Roman"/>
          <w:color w:val="000000"/>
          <w:szCs w:val="24"/>
        </w:rPr>
        <w:t xml:space="preserve">ICA </w:t>
      </w:r>
      <w:r w:rsidR="005C243E" w:rsidRPr="00FC328D">
        <w:rPr>
          <w:rFonts w:cs="Times New Roman"/>
          <w:color w:val="000000"/>
          <w:szCs w:val="24"/>
        </w:rPr>
        <w:t>Level</w:t>
      </w:r>
      <w:r w:rsidRPr="00FC328D">
        <w:rPr>
          <w:rFonts w:cs="Times New Roman"/>
          <w:color w:val="000000"/>
          <w:szCs w:val="24"/>
        </w:rPr>
        <w:t xml:space="preserve"> </w:t>
      </w:r>
      <w:r w:rsidR="00CC319B" w:rsidRPr="00FC328D">
        <w:rPr>
          <w:rFonts w:cs="Times New Roman"/>
          <w:color w:val="000000"/>
          <w:szCs w:val="24"/>
        </w:rPr>
        <w:t xml:space="preserve">3 </w:t>
      </w:r>
      <w:r w:rsidRPr="00FC328D">
        <w:rPr>
          <w:rFonts w:cs="Times New Roman"/>
          <w:color w:val="000000"/>
          <w:szCs w:val="24"/>
        </w:rPr>
        <w:t xml:space="preserve">is absent from this illustration since there were limited </w:t>
      </w:r>
      <w:r w:rsidR="00B93733" w:rsidRPr="00FC328D">
        <w:rPr>
          <w:rFonts w:cs="Times New Roman"/>
          <w:color w:val="000000"/>
          <w:szCs w:val="24"/>
        </w:rPr>
        <w:t>interpretations from</w:t>
      </w:r>
      <w:r w:rsidRPr="00FC328D">
        <w:rPr>
          <w:rFonts w:cs="Times New Roman"/>
          <w:color w:val="000000"/>
          <w:szCs w:val="24"/>
        </w:rPr>
        <w:t xml:space="preserve"> student discourses linked to this level, supporting research that </w:t>
      </w:r>
      <w:r w:rsidR="005C243E" w:rsidRPr="00FC328D">
        <w:rPr>
          <w:rFonts w:cs="Times New Roman"/>
          <w:color w:val="000000"/>
          <w:szCs w:val="24"/>
        </w:rPr>
        <w:t>Level</w:t>
      </w:r>
      <w:r w:rsidRPr="00FC328D">
        <w:rPr>
          <w:rFonts w:cs="Times New Roman"/>
          <w:color w:val="000000"/>
          <w:szCs w:val="24"/>
        </w:rPr>
        <w:t xml:space="preserve"> </w:t>
      </w:r>
      <w:r w:rsidR="00CC319B" w:rsidRPr="00FC328D">
        <w:rPr>
          <w:rFonts w:cs="Times New Roman"/>
          <w:color w:val="000000"/>
          <w:szCs w:val="24"/>
        </w:rPr>
        <w:t xml:space="preserve">3 </w:t>
      </w:r>
      <w:r w:rsidRPr="00FC328D">
        <w:rPr>
          <w:rFonts w:cs="Times New Roman"/>
          <w:color w:val="000000"/>
          <w:szCs w:val="24"/>
        </w:rPr>
        <w:t>is less relevant</w:t>
      </w:r>
      <w:r w:rsidR="00140119" w:rsidRPr="00FC328D">
        <w:rPr>
          <w:rFonts w:cs="Times New Roman"/>
          <w:color w:val="000000"/>
          <w:szCs w:val="24"/>
        </w:rPr>
        <w:t xml:space="preserve"> as </w:t>
      </w:r>
      <w:r w:rsidR="00A32B8F" w:rsidRPr="00FC328D">
        <w:rPr>
          <w:rFonts w:cs="Times New Roman"/>
          <w:color w:val="000000"/>
          <w:szCs w:val="24"/>
        </w:rPr>
        <w:t>a learning</w:t>
      </w:r>
      <w:r w:rsidR="00140119" w:rsidRPr="00FC328D">
        <w:rPr>
          <w:rFonts w:cs="Times New Roman"/>
          <w:color w:val="000000"/>
          <w:szCs w:val="24"/>
        </w:rPr>
        <w:t xml:space="preserve"> objective in educational </w:t>
      </w:r>
      <w:r w:rsidR="00A32B8F" w:rsidRPr="00FC328D">
        <w:rPr>
          <w:rFonts w:cs="Times New Roman"/>
          <w:color w:val="000000"/>
          <w:szCs w:val="24"/>
        </w:rPr>
        <w:t>contexts</w:t>
      </w:r>
      <w:r w:rsidRPr="00FC328D">
        <w:rPr>
          <w:rFonts w:cs="Times New Roman"/>
          <w:color w:val="000000"/>
          <w:szCs w:val="24"/>
        </w:rPr>
        <w:t xml:space="preserve"> (</w:t>
      </w:r>
      <w:r w:rsidRPr="00FC328D">
        <w:rPr>
          <w:rFonts w:cs="Times New Roman"/>
          <w:bCs/>
          <w:color w:val="000000"/>
          <w:szCs w:val="24"/>
        </w:rPr>
        <w:t>Abdzadeh and Baker 2020;</w:t>
      </w:r>
      <w:r w:rsidRPr="00FC328D">
        <w:rPr>
          <w:rFonts w:cs="Times New Roman"/>
          <w:color w:val="000000"/>
          <w:szCs w:val="24"/>
        </w:rPr>
        <w:t xml:space="preserve"> </w:t>
      </w:r>
      <w:r w:rsidRPr="00FC328D">
        <w:rPr>
          <w:rFonts w:cs="Times New Roman"/>
          <w:bCs/>
          <w:color w:val="000000"/>
          <w:szCs w:val="24"/>
        </w:rPr>
        <w:t xml:space="preserve">Baker 2012; </w:t>
      </w:r>
      <w:r w:rsidR="00D11542" w:rsidRPr="00D11542">
        <w:rPr>
          <w:rFonts w:cs="Times New Roman"/>
          <w:bCs/>
          <w:color w:val="000000"/>
          <w:szCs w:val="24"/>
          <w:highlight w:val="yellow"/>
        </w:rPr>
        <w:t>Humphreys and Baker 2021</w:t>
      </w:r>
      <w:r w:rsidR="00D11542">
        <w:rPr>
          <w:rFonts w:cs="Times New Roman"/>
          <w:bCs/>
          <w:color w:val="000000"/>
          <w:szCs w:val="24"/>
        </w:rPr>
        <w:t xml:space="preserve">; </w:t>
      </w:r>
      <w:r w:rsidRPr="00FC328D">
        <w:rPr>
          <w:rFonts w:cs="Times New Roman"/>
          <w:bCs/>
          <w:color w:val="000000"/>
          <w:szCs w:val="24"/>
        </w:rPr>
        <w:t>Kusumaningputri and Widodo 2018; Yu and Maele 2018</w:t>
      </w:r>
      <w:r w:rsidRPr="00FC328D">
        <w:rPr>
          <w:rFonts w:cs="Times New Roman"/>
          <w:color w:val="000000"/>
          <w:szCs w:val="24"/>
        </w:rPr>
        <w:t xml:space="preserve">).  </w:t>
      </w:r>
      <w:bookmarkEnd w:id="6"/>
      <w:bookmarkEnd w:id="7"/>
    </w:p>
    <w:p w14:paraId="55D85913" w14:textId="12DA73A4" w:rsidR="00DA14B0" w:rsidRPr="00FC328D" w:rsidRDefault="003343D0" w:rsidP="003343D0">
      <w:pPr>
        <w:tabs>
          <w:tab w:val="left" w:pos="567"/>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cs="Times New Roman"/>
          <w:color w:val="000000"/>
          <w:szCs w:val="24"/>
        </w:rPr>
      </w:pPr>
      <w:r w:rsidRPr="00FC328D">
        <w:rPr>
          <w:rFonts w:cs="Times New Roman"/>
          <w:color w:val="000000"/>
          <w:szCs w:val="24"/>
        </w:rPr>
        <w:tab/>
      </w:r>
      <w:r w:rsidR="005422D5" w:rsidRPr="00FC328D">
        <w:rPr>
          <w:rFonts w:cs="Times New Roman"/>
          <w:color w:val="000000"/>
          <w:szCs w:val="24"/>
        </w:rPr>
        <w:t>T</w:t>
      </w:r>
      <w:r w:rsidR="00DA14B0" w:rsidRPr="00FC328D">
        <w:rPr>
          <w:rFonts w:cs="Times New Roman"/>
          <w:color w:val="000000"/>
          <w:szCs w:val="24"/>
        </w:rPr>
        <w:t>here w</w:t>
      </w:r>
      <w:r w:rsidR="005422D5" w:rsidRPr="00FC328D">
        <w:rPr>
          <w:rFonts w:cs="Times New Roman"/>
          <w:color w:val="000000"/>
          <w:szCs w:val="24"/>
        </w:rPr>
        <w:t xml:space="preserve">ere also interpretations of </w:t>
      </w:r>
      <w:r w:rsidR="00DA14B0" w:rsidRPr="00FC328D">
        <w:rPr>
          <w:rFonts w:cs="Times New Roman"/>
          <w:color w:val="000000"/>
          <w:szCs w:val="24"/>
        </w:rPr>
        <w:t>changes in perspectives towards plurality and variability in English use and willingness to use ELF</w:t>
      </w:r>
      <w:r w:rsidR="007275BA" w:rsidRPr="00FC328D">
        <w:rPr>
          <w:rFonts w:cs="Times New Roman"/>
          <w:color w:val="000000"/>
          <w:szCs w:val="24"/>
        </w:rPr>
        <w:t xml:space="preserve"> (</w:t>
      </w:r>
      <w:r w:rsidR="00363275" w:rsidRPr="00FC328D">
        <w:rPr>
          <w:rFonts w:cs="Times New Roman"/>
          <w:color w:val="000000"/>
          <w:szCs w:val="24"/>
        </w:rPr>
        <w:t>Excerpts 19–24</w:t>
      </w:r>
      <w:r w:rsidR="007275BA" w:rsidRPr="00FC328D">
        <w:rPr>
          <w:rFonts w:cs="Times New Roman"/>
          <w:color w:val="000000"/>
          <w:szCs w:val="24"/>
        </w:rPr>
        <w:t>)</w:t>
      </w:r>
      <w:r w:rsidR="00DA14B0" w:rsidRPr="00FC328D">
        <w:rPr>
          <w:rFonts w:cs="Times New Roman"/>
          <w:color w:val="000000"/>
          <w:szCs w:val="24"/>
        </w:rPr>
        <w:t xml:space="preserve">. </w:t>
      </w:r>
      <w:r w:rsidR="00B12C21" w:rsidRPr="00FC328D">
        <w:rPr>
          <w:rFonts w:cs="Times New Roman"/>
          <w:color w:val="000000"/>
          <w:szCs w:val="24"/>
        </w:rPr>
        <w:t>Connected</w:t>
      </w:r>
      <w:r w:rsidR="00DA14B0" w:rsidRPr="00FC328D">
        <w:rPr>
          <w:rFonts w:cs="Times New Roman"/>
          <w:color w:val="000000"/>
          <w:szCs w:val="24"/>
        </w:rPr>
        <w:t xml:space="preserve"> via dotted lines with </w:t>
      </w:r>
      <w:r w:rsidR="005C243E" w:rsidRPr="00FC328D">
        <w:rPr>
          <w:rFonts w:cs="Times New Roman"/>
          <w:color w:val="000000"/>
          <w:szCs w:val="24"/>
        </w:rPr>
        <w:t>Level</w:t>
      </w:r>
      <w:r w:rsidR="00DA14B0" w:rsidRPr="00FC328D">
        <w:rPr>
          <w:rFonts w:cs="Times New Roman"/>
          <w:color w:val="000000"/>
          <w:szCs w:val="24"/>
        </w:rPr>
        <w:t xml:space="preserve"> </w:t>
      </w:r>
      <w:r w:rsidR="00CC319B" w:rsidRPr="00FC328D">
        <w:rPr>
          <w:rFonts w:cs="Times New Roman"/>
          <w:color w:val="000000"/>
          <w:szCs w:val="24"/>
        </w:rPr>
        <w:t>2</w:t>
      </w:r>
      <w:r w:rsidR="008C3D89" w:rsidRPr="00FC328D">
        <w:rPr>
          <w:rFonts w:cs="Times New Roman"/>
          <w:color w:val="000000"/>
          <w:szCs w:val="24"/>
        </w:rPr>
        <w:t xml:space="preserve"> in Figure 2</w:t>
      </w:r>
      <w:r w:rsidR="00D81951" w:rsidRPr="00FC328D">
        <w:rPr>
          <w:rFonts w:cs="Times New Roman"/>
          <w:color w:val="000000"/>
          <w:szCs w:val="24"/>
        </w:rPr>
        <w:t>, it implies</w:t>
      </w:r>
      <w:r w:rsidR="008A28FD" w:rsidRPr="00FC328D">
        <w:rPr>
          <w:rFonts w:cs="Times New Roman"/>
          <w:color w:val="000000"/>
          <w:szCs w:val="24"/>
        </w:rPr>
        <w:t xml:space="preserve"> </w:t>
      </w:r>
      <w:r w:rsidR="00DA14B0" w:rsidRPr="00FC328D">
        <w:rPr>
          <w:rFonts w:cs="Times New Roman"/>
          <w:color w:val="000000"/>
          <w:szCs w:val="24"/>
        </w:rPr>
        <w:t>theoretical links between intercultural learning and changes in perspectives towards English use. Students moving through these contexts may, therefore, develop more ICA and begin to self-perceive as users of English, not only learners, as seen among some participants in this research</w:t>
      </w:r>
      <w:r w:rsidR="007275BA" w:rsidRPr="00FC328D">
        <w:rPr>
          <w:rFonts w:cs="Times New Roman"/>
          <w:color w:val="000000"/>
          <w:szCs w:val="24"/>
        </w:rPr>
        <w:t xml:space="preserve"> (</w:t>
      </w:r>
      <w:r w:rsidR="00A06DB6" w:rsidRPr="00FC328D">
        <w:rPr>
          <w:rFonts w:cs="Times New Roman"/>
          <w:color w:val="000000"/>
          <w:szCs w:val="24"/>
        </w:rPr>
        <w:t>E</w:t>
      </w:r>
      <w:r w:rsidR="007275BA" w:rsidRPr="00FC328D">
        <w:rPr>
          <w:rFonts w:cs="Times New Roman"/>
          <w:color w:val="000000"/>
          <w:szCs w:val="24"/>
        </w:rPr>
        <w:t>xcerpts</w:t>
      </w:r>
      <w:r w:rsidR="00A06DB6" w:rsidRPr="00FC328D">
        <w:rPr>
          <w:rFonts w:cs="Times New Roman"/>
          <w:color w:val="000000"/>
          <w:szCs w:val="24"/>
        </w:rPr>
        <w:t xml:space="preserve"> 20–</w:t>
      </w:r>
      <w:r w:rsidR="00B80D70" w:rsidRPr="00FC328D">
        <w:rPr>
          <w:rFonts w:cs="Times New Roman"/>
          <w:color w:val="000000"/>
          <w:szCs w:val="24"/>
        </w:rPr>
        <w:t>23</w:t>
      </w:r>
      <w:r w:rsidR="007275BA" w:rsidRPr="00FC328D">
        <w:rPr>
          <w:rFonts w:cs="Times New Roman"/>
          <w:color w:val="000000"/>
          <w:szCs w:val="24"/>
        </w:rPr>
        <w:t>)</w:t>
      </w:r>
      <w:r w:rsidR="00D87400" w:rsidRPr="00FC328D">
        <w:rPr>
          <w:rFonts w:cs="Times New Roman"/>
          <w:color w:val="000000"/>
          <w:szCs w:val="24"/>
        </w:rPr>
        <w:t>.</w:t>
      </w:r>
      <w:r w:rsidR="00DA14B0" w:rsidRPr="00FC328D">
        <w:rPr>
          <w:rFonts w:cs="Times New Roman"/>
          <w:color w:val="000000"/>
          <w:szCs w:val="24"/>
        </w:rPr>
        <w:t xml:space="preserve"> Outcomes associated with the multilingual and multicultural approaches may also be seen around increased confidence and motivation towards using English and intercultural communication, stemming from more </w:t>
      </w:r>
      <w:r w:rsidR="00DA14B0" w:rsidRPr="00FC328D">
        <w:rPr>
          <w:rFonts w:cs="Times New Roman"/>
          <w:color w:val="000000"/>
          <w:szCs w:val="24"/>
        </w:rPr>
        <w:lastRenderedPageBreak/>
        <w:t>interactions with other international students.</w:t>
      </w:r>
      <w:r w:rsidR="00632517" w:rsidRPr="00FC328D">
        <w:rPr>
          <w:rFonts w:cs="Times New Roman"/>
          <w:color w:val="000000"/>
          <w:szCs w:val="24"/>
        </w:rPr>
        <w:t xml:space="preserve"> However, students on group cultural tours reported few intercultural communication opportunities and extensive use of Japanese language. Thus, it may be hypothesised that such short-term SA experiences would be unlikely to result in students adapting their self-perceptions from learners to users of English based on these </w:t>
      </w:r>
      <w:r w:rsidR="00193853" w:rsidRPr="00FC328D">
        <w:rPr>
          <w:rFonts w:cs="Times New Roman"/>
          <w:color w:val="000000"/>
          <w:szCs w:val="24"/>
        </w:rPr>
        <w:t xml:space="preserve">perceived </w:t>
      </w:r>
      <w:r w:rsidR="00632517" w:rsidRPr="00FC328D">
        <w:rPr>
          <w:rFonts w:cs="Times New Roman"/>
          <w:color w:val="000000"/>
          <w:szCs w:val="24"/>
        </w:rPr>
        <w:t>SA limitations.</w:t>
      </w:r>
      <w:r w:rsidR="00466037" w:rsidRPr="00FC328D">
        <w:rPr>
          <w:rFonts w:cs="Times New Roman"/>
          <w:color w:val="000000"/>
          <w:szCs w:val="24"/>
        </w:rPr>
        <w:t xml:space="preserve"> </w:t>
      </w:r>
    </w:p>
    <w:p w14:paraId="1665F93F" w14:textId="7E1DB157" w:rsidR="00DA14B0" w:rsidRPr="00FC328D" w:rsidRDefault="009A53B4" w:rsidP="009A53B4">
      <w:pPr>
        <w:tabs>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cs="Times New Roman"/>
          <w:color w:val="000000"/>
          <w:szCs w:val="24"/>
        </w:rPr>
      </w:pPr>
      <w:bookmarkStart w:id="8" w:name="OLE_LINK4"/>
      <w:r w:rsidRPr="00FC328D">
        <w:rPr>
          <w:rFonts w:cs="Times New Roman"/>
          <w:color w:val="000000"/>
          <w:szCs w:val="24"/>
        </w:rPr>
        <w:tab/>
      </w:r>
      <w:r w:rsidR="00DA14B0" w:rsidRPr="00FC328D">
        <w:rPr>
          <w:rFonts w:cs="Times New Roman"/>
          <w:color w:val="000000"/>
          <w:szCs w:val="24"/>
        </w:rPr>
        <w:t xml:space="preserve">For some SA students, short forays to single destinations may not represent the start of a more international trajectory, particularly if an experience is perceived negatively. For others they may represent the beginning of a new outlook. However, intercultural learning from SA may provide a foundation for subsequent experiences, reflecting findings that these processes develop well beyond SA experiences themselves and that learning outcomes may be better viewed alongside empirical data into longer-term developments (Messelink et al. 2015). </w:t>
      </w:r>
    </w:p>
    <w:p w14:paraId="611799A9" w14:textId="51D4BA49" w:rsidR="00DA14B0" w:rsidRPr="00FC328D" w:rsidRDefault="003343D0" w:rsidP="003343D0">
      <w:pPr>
        <w:tabs>
          <w:tab w:val="left" w:pos="567"/>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cs="Times New Roman"/>
          <w:color w:val="000000"/>
          <w:szCs w:val="24"/>
        </w:rPr>
      </w:pPr>
      <w:r w:rsidRPr="00FC328D">
        <w:rPr>
          <w:rFonts w:cs="Times New Roman"/>
          <w:color w:val="000000"/>
          <w:szCs w:val="24"/>
        </w:rPr>
        <w:tab/>
      </w:r>
      <w:r w:rsidR="00DA14B0" w:rsidRPr="00FC328D">
        <w:rPr>
          <w:rFonts w:cs="Times New Roman"/>
          <w:color w:val="000000"/>
          <w:szCs w:val="24"/>
        </w:rPr>
        <w:t>While ICA development and development of ELF perspectives may not occur among all SA students along these lines, the display</w:t>
      </w:r>
      <w:r w:rsidR="00643B94" w:rsidRPr="00FC328D">
        <w:rPr>
          <w:rFonts w:cs="Times New Roman"/>
          <w:color w:val="000000"/>
          <w:szCs w:val="24"/>
        </w:rPr>
        <w:t xml:space="preserve"> (Figure 2)</w:t>
      </w:r>
      <w:r w:rsidR="00DA14B0" w:rsidRPr="00FC328D">
        <w:rPr>
          <w:rFonts w:cs="Times New Roman"/>
          <w:color w:val="000000"/>
          <w:szCs w:val="24"/>
        </w:rPr>
        <w:t xml:space="preserve"> may be useful for programme planning and for understanding the potential for intercultural learning on short-term SA. It illustrates the influence and limitations of standard normative and culturally essentialist understandings in ELT and SA practices. It also highlights the potential benefits of developing ICA and ELF-oriented pre-departure interventions as leading to different expectations in an enhanced characterisation of SA. The simplified </w:t>
      </w:r>
      <w:r w:rsidR="00A967DC" w:rsidRPr="00FC328D">
        <w:rPr>
          <w:rFonts w:cs="Times New Roman"/>
          <w:color w:val="000000"/>
          <w:szCs w:val="24"/>
        </w:rPr>
        <w:t>schematic</w:t>
      </w:r>
      <w:r w:rsidR="00DA14B0" w:rsidRPr="00FC328D">
        <w:rPr>
          <w:rFonts w:cs="Times New Roman"/>
          <w:color w:val="000000"/>
          <w:szCs w:val="24"/>
        </w:rPr>
        <w:t xml:space="preserve"> display offers an evidence-based hypothesis of intercultural learning, conceptualised through </w:t>
      </w:r>
      <w:r w:rsidR="00D87400" w:rsidRPr="00FC328D">
        <w:rPr>
          <w:rFonts w:cs="Times New Roman"/>
          <w:color w:val="000000"/>
          <w:szCs w:val="24"/>
        </w:rPr>
        <w:t xml:space="preserve">Baker’s (2011) </w:t>
      </w:r>
      <w:r w:rsidR="00DA14B0" w:rsidRPr="00FC328D">
        <w:rPr>
          <w:rFonts w:cs="Times New Roman"/>
          <w:color w:val="000000"/>
          <w:szCs w:val="24"/>
        </w:rPr>
        <w:t>ICA</w:t>
      </w:r>
      <w:r w:rsidR="00D87400" w:rsidRPr="00FC328D">
        <w:rPr>
          <w:rFonts w:cs="Times New Roman"/>
          <w:color w:val="000000"/>
          <w:szCs w:val="24"/>
        </w:rPr>
        <w:t xml:space="preserve"> model</w:t>
      </w:r>
      <w:r w:rsidR="00DA14B0" w:rsidRPr="00FC328D">
        <w:rPr>
          <w:rFonts w:cs="Times New Roman"/>
          <w:color w:val="000000"/>
          <w:szCs w:val="24"/>
        </w:rPr>
        <w:t xml:space="preserve">. Nonetheless, it should not be treated as a universally applicable guide for </w:t>
      </w:r>
      <w:r w:rsidR="003A5EBA" w:rsidRPr="00FC328D">
        <w:rPr>
          <w:rFonts w:cs="Times New Roman"/>
          <w:color w:val="000000"/>
          <w:szCs w:val="24"/>
        </w:rPr>
        <w:t>all contexts</w:t>
      </w:r>
      <w:r w:rsidR="00DA14B0" w:rsidRPr="00FC328D">
        <w:rPr>
          <w:rFonts w:cs="Times New Roman"/>
          <w:color w:val="000000"/>
          <w:szCs w:val="24"/>
        </w:rPr>
        <w:t xml:space="preserve">; rather, it illustrates the elements and conditions which may lead to more development, as well as changes in views towards English use in communication. </w:t>
      </w:r>
    </w:p>
    <w:p w14:paraId="616EE171" w14:textId="04423504" w:rsidR="00DA14B0" w:rsidRPr="00FC328D" w:rsidRDefault="009A53B4" w:rsidP="009A53B4">
      <w:pPr>
        <w:tabs>
          <w:tab w:val="left" w:pos="567"/>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cs="Times New Roman"/>
          <w:color w:val="000000"/>
          <w:szCs w:val="24"/>
        </w:rPr>
      </w:pPr>
      <w:r w:rsidRPr="00FC328D">
        <w:rPr>
          <w:rFonts w:cs="Times New Roman"/>
          <w:color w:val="000000"/>
          <w:szCs w:val="24"/>
        </w:rPr>
        <w:tab/>
      </w:r>
      <w:r w:rsidR="00DA14B0" w:rsidRPr="00FC328D">
        <w:rPr>
          <w:rFonts w:cs="Times New Roman"/>
          <w:color w:val="000000"/>
          <w:szCs w:val="24"/>
        </w:rPr>
        <w:t xml:space="preserve">In application to universities’ existing programmes, the illustration </w:t>
      </w:r>
      <w:r w:rsidR="00643B94" w:rsidRPr="00FC328D">
        <w:rPr>
          <w:rFonts w:cs="Times New Roman"/>
          <w:color w:val="000000"/>
          <w:szCs w:val="24"/>
        </w:rPr>
        <w:t xml:space="preserve">(Figure 2) </w:t>
      </w:r>
      <w:r w:rsidR="00DA14B0" w:rsidRPr="00FC328D">
        <w:rPr>
          <w:rFonts w:cs="Times New Roman"/>
          <w:color w:val="000000"/>
          <w:szCs w:val="24"/>
        </w:rPr>
        <w:t xml:space="preserve">may be a useful reference </w:t>
      </w:r>
      <w:r w:rsidR="00A427E8" w:rsidRPr="00FC328D">
        <w:rPr>
          <w:rFonts w:cs="Times New Roman"/>
          <w:color w:val="000000"/>
          <w:szCs w:val="24"/>
        </w:rPr>
        <w:t>for how</w:t>
      </w:r>
      <w:r w:rsidR="0020598E" w:rsidRPr="00FC328D">
        <w:rPr>
          <w:rFonts w:cs="Times New Roman"/>
          <w:color w:val="000000"/>
          <w:szCs w:val="24"/>
        </w:rPr>
        <w:t xml:space="preserve"> </w:t>
      </w:r>
      <w:r w:rsidR="007275BA" w:rsidRPr="00FC328D">
        <w:rPr>
          <w:rFonts w:cs="Times New Roman"/>
          <w:color w:val="000000"/>
          <w:szCs w:val="24"/>
        </w:rPr>
        <w:t>intercultural</w:t>
      </w:r>
      <w:r w:rsidR="00A427E8" w:rsidRPr="00FC328D">
        <w:rPr>
          <w:rFonts w:cs="Times New Roman"/>
          <w:color w:val="000000"/>
          <w:szCs w:val="24"/>
        </w:rPr>
        <w:t xml:space="preserve"> </w:t>
      </w:r>
      <w:r w:rsidR="00DA14B0" w:rsidRPr="00FC328D">
        <w:rPr>
          <w:rFonts w:cs="Times New Roman"/>
          <w:color w:val="000000"/>
          <w:szCs w:val="24"/>
        </w:rPr>
        <w:t>learning</w:t>
      </w:r>
      <w:r w:rsidR="0020598E" w:rsidRPr="00FC328D">
        <w:rPr>
          <w:rFonts w:cs="Times New Roman"/>
          <w:color w:val="000000"/>
          <w:szCs w:val="24"/>
        </w:rPr>
        <w:t xml:space="preserve"> towards non-essentialist views</w:t>
      </w:r>
      <w:r w:rsidR="00DA14B0" w:rsidRPr="00FC328D">
        <w:rPr>
          <w:rFonts w:cs="Times New Roman"/>
          <w:color w:val="000000"/>
          <w:szCs w:val="24"/>
        </w:rPr>
        <w:t xml:space="preserve"> may be seen on short-term SA, linked to ICA and ELF</w:t>
      </w:r>
      <w:r w:rsidR="00D87400" w:rsidRPr="00FC328D">
        <w:rPr>
          <w:rFonts w:cs="Times New Roman"/>
          <w:color w:val="000000"/>
          <w:szCs w:val="24"/>
        </w:rPr>
        <w:t xml:space="preserve"> awareness</w:t>
      </w:r>
      <w:r w:rsidR="004379E5" w:rsidRPr="00FC328D">
        <w:rPr>
          <w:rFonts w:cs="Times New Roman"/>
          <w:color w:val="000000"/>
          <w:szCs w:val="24"/>
        </w:rPr>
        <w:t xml:space="preserve"> (Sifakis 2019). </w:t>
      </w:r>
      <w:r w:rsidR="005143B5" w:rsidRPr="00FC328D">
        <w:rPr>
          <w:rFonts w:cs="Times New Roman"/>
          <w:color w:val="000000"/>
          <w:szCs w:val="24"/>
        </w:rPr>
        <w:t xml:space="preserve">It may offer resonance with readers in its presentation of possible implications of different approaches to SA. </w:t>
      </w:r>
      <w:r w:rsidR="00DA14B0" w:rsidRPr="00FC328D">
        <w:rPr>
          <w:rFonts w:cs="Times New Roman"/>
          <w:color w:val="000000"/>
          <w:szCs w:val="24"/>
        </w:rPr>
        <w:t xml:space="preserve">While short cultural tours may offer some students important intercultural learning opportunities and opportunities to use English, the article argues that chaperoned trips are less likely to lead to the kind of developments aimed for in internationalisation policies and that benefits are likely to be more in independent, </w:t>
      </w:r>
      <w:proofErr w:type="gramStart"/>
      <w:r w:rsidR="00DA14B0" w:rsidRPr="00FC328D">
        <w:rPr>
          <w:rFonts w:cs="Times New Roman"/>
          <w:color w:val="000000"/>
          <w:szCs w:val="24"/>
        </w:rPr>
        <w:t>multicultural</w:t>
      </w:r>
      <w:proofErr w:type="gramEnd"/>
      <w:r w:rsidR="00DA14B0" w:rsidRPr="00FC328D">
        <w:rPr>
          <w:rFonts w:cs="Times New Roman"/>
          <w:color w:val="000000"/>
          <w:szCs w:val="24"/>
        </w:rPr>
        <w:t xml:space="preserve"> and multilingual programmes, and that such trips should be encouraged over others for their </w:t>
      </w:r>
      <w:r w:rsidR="00944531" w:rsidRPr="00FC328D">
        <w:rPr>
          <w:rFonts w:cs="Times New Roman"/>
          <w:color w:val="000000"/>
          <w:szCs w:val="24"/>
        </w:rPr>
        <w:t>intercultural</w:t>
      </w:r>
      <w:r w:rsidR="00DA14B0" w:rsidRPr="00FC328D">
        <w:rPr>
          <w:rFonts w:cs="Times New Roman"/>
          <w:color w:val="000000"/>
          <w:szCs w:val="24"/>
        </w:rPr>
        <w:t xml:space="preserve"> learning potential. While there are practical considerations of relevance to group tours which make them attractive to some students, including security, ease of organisation, anxiety over English skills, on such programmes it would be useful for universities to adopt </w:t>
      </w:r>
      <w:r w:rsidR="0055015C" w:rsidRPr="00FC328D">
        <w:rPr>
          <w:rFonts w:cs="Times New Roman"/>
          <w:color w:val="000000"/>
          <w:szCs w:val="24"/>
        </w:rPr>
        <w:t xml:space="preserve">non-essentialist </w:t>
      </w:r>
      <w:r w:rsidR="00DA14B0" w:rsidRPr="00FC328D">
        <w:rPr>
          <w:rFonts w:cs="Times New Roman"/>
          <w:color w:val="000000"/>
          <w:szCs w:val="24"/>
        </w:rPr>
        <w:t xml:space="preserve">pedagogical approaches, rather than reinforcing </w:t>
      </w:r>
      <w:r w:rsidR="00C23EAF" w:rsidRPr="00FC328D">
        <w:rPr>
          <w:rFonts w:cs="Times New Roman"/>
          <w:color w:val="000000"/>
          <w:szCs w:val="24"/>
        </w:rPr>
        <w:t>essentialism among students.</w:t>
      </w:r>
      <w:r w:rsidR="00DA14B0" w:rsidRPr="00FC328D">
        <w:rPr>
          <w:rFonts w:cs="Times New Roman"/>
          <w:color w:val="000000"/>
          <w:szCs w:val="24"/>
        </w:rPr>
        <w:t xml:space="preserve"> </w:t>
      </w:r>
      <w:r w:rsidR="00E73C1A" w:rsidRPr="00FC328D">
        <w:rPr>
          <w:rFonts w:cs="Times New Roman"/>
          <w:color w:val="000000"/>
          <w:szCs w:val="24"/>
        </w:rPr>
        <w:t>Indeed, it is important for SA</w:t>
      </w:r>
      <w:r w:rsidR="00944531" w:rsidRPr="00FC328D">
        <w:rPr>
          <w:rFonts w:cs="Times New Roman"/>
          <w:color w:val="000000"/>
          <w:szCs w:val="24"/>
        </w:rPr>
        <w:t xml:space="preserve"> practitioners</w:t>
      </w:r>
      <w:r w:rsidR="00E73C1A" w:rsidRPr="00FC328D">
        <w:rPr>
          <w:rFonts w:cs="Times New Roman"/>
          <w:color w:val="000000"/>
          <w:szCs w:val="24"/>
        </w:rPr>
        <w:t xml:space="preserve"> to be aware</w:t>
      </w:r>
      <w:r w:rsidR="009E11AC" w:rsidRPr="00FC328D">
        <w:rPr>
          <w:rFonts w:cs="Times New Roman"/>
          <w:color w:val="000000"/>
          <w:szCs w:val="24"/>
        </w:rPr>
        <w:t xml:space="preserve"> of the importance of moving away from essentialist approaches i</w:t>
      </w:r>
      <w:r w:rsidR="00944531" w:rsidRPr="00FC328D">
        <w:rPr>
          <w:rFonts w:cs="Times New Roman"/>
          <w:color w:val="000000"/>
          <w:szCs w:val="24"/>
        </w:rPr>
        <w:t xml:space="preserve">n </w:t>
      </w:r>
      <w:r w:rsidR="00944531" w:rsidRPr="00FC328D">
        <w:rPr>
          <w:rFonts w:cs="Times New Roman"/>
          <w:color w:val="000000"/>
          <w:szCs w:val="24"/>
        </w:rPr>
        <w:lastRenderedPageBreak/>
        <w:t>educational practices</w:t>
      </w:r>
      <w:r w:rsidR="009E11AC" w:rsidRPr="00FC328D">
        <w:rPr>
          <w:rFonts w:cs="Times New Roman"/>
          <w:color w:val="000000"/>
          <w:szCs w:val="24"/>
        </w:rPr>
        <w:t>.</w:t>
      </w:r>
    </w:p>
    <w:p w14:paraId="75CB8390" w14:textId="7F42DAA9" w:rsidR="00DA14B0" w:rsidRPr="00FC328D" w:rsidRDefault="006B0A11" w:rsidP="006B0A11">
      <w:pPr>
        <w:tabs>
          <w:tab w:val="left" w:pos="6134"/>
        </w:tabs>
        <w:autoSpaceDE w:val="0"/>
        <w:autoSpaceDN w:val="0"/>
        <w:adjustRightInd w:val="0"/>
        <w:rPr>
          <w:rFonts w:cs="Times New Roman"/>
          <w:color w:val="000000"/>
          <w:szCs w:val="24"/>
        </w:rPr>
      </w:pPr>
      <w:r w:rsidRPr="00FC328D">
        <w:rPr>
          <w:rFonts w:cs="Times New Roman"/>
          <w:color w:val="000000"/>
          <w:szCs w:val="24"/>
        </w:rPr>
        <w:tab/>
      </w:r>
    </w:p>
    <w:p w14:paraId="1B833183" w14:textId="77777777" w:rsidR="00DA14B0" w:rsidRPr="00FC328D" w:rsidRDefault="00DA14B0" w:rsidP="00402FEF">
      <w:pPr>
        <w:widowControl/>
        <w:numPr>
          <w:ilvl w:val="0"/>
          <w:numId w:val="35"/>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contextualSpacing/>
        <w:jc w:val="left"/>
        <w:rPr>
          <w:rFonts w:cs="Times New Roman"/>
          <w:b/>
          <w:bCs/>
          <w:color w:val="000000"/>
          <w:szCs w:val="24"/>
        </w:rPr>
      </w:pPr>
      <w:r w:rsidRPr="00FC328D">
        <w:rPr>
          <w:rFonts w:cs="Times New Roman"/>
          <w:b/>
          <w:bCs/>
          <w:color w:val="000000"/>
          <w:szCs w:val="24"/>
        </w:rPr>
        <w:t>Conclusion</w:t>
      </w:r>
    </w:p>
    <w:p w14:paraId="7658028A" w14:textId="44F3FDB1" w:rsidR="00FF489D" w:rsidRPr="00FC328D" w:rsidRDefault="009A53B4" w:rsidP="009A53B4">
      <w:pPr>
        <w:tabs>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eastAsia="Yu Mincho" w:cs="Times New Roman"/>
          <w:color w:val="000000"/>
          <w:szCs w:val="24"/>
        </w:rPr>
      </w:pPr>
      <w:r w:rsidRPr="00FC328D">
        <w:rPr>
          <w:rFonts w:eastAsia="Yu Mincho" w:cs="Times New Roman"/>
          <w:color w:val="000000"/>
          <w:szCs w:val="24"/>
        </w:rPr>
        <w:tab/>
        <w:t>B</w:t>
      </w:r>
      <w:r w:rsidR="00DA14B0" w:rsidRPr="00FC328D">
        <w:rPr>
          <w:rFonts w:eastAsia="Yu Mincho" w:cs="Times New Roman"/>
          <w:color w:val="000000"/>
          <w:szCs w:val="24"/>
        </w:rPr>
        <w:t xml:space="preserve">ased on qualitative data </w:t>
      </w:r>
      <w:r w:rsidR="00C645CB" w:rsidRPr="00FC328D">
        <w:rPr>
          <w:rFonts w:eastAsia="Yu Mincho" w:cs="Times New Roman"/>
          <w:color w:val="000000"/>
          <w:szCs w:val="24"/>
        </w:rPr>
        <w:t>analysis</w:t>
      </w:r>
      <w:r w:rsidR="00DA14B0" w:rsidRPr="00FC328D">
        <w:rPr>
          <w:rFonts w:eastAsia="Yu Mincho" w:cs="Times New Roman"/>
          <w:color w:val="000000"/>
          <w:szCs w:val="24"/>
        </w:rPr>
        <w:t xml:space="preserve"> </w:t>
      </w:r>
      <w:r w:rsidR="001D0D26" w:rsidRPr="00FC328D">
        <w:rPr>
          <w:rFonts w:eastAsia="Yu Mincho" w:cs="Times New Roman"/>
        </w:rPr>
        <w:t>of the SA participants’ interview responses</w:t>
      </w:r>
      <w:r w:rsidRPr="00FC328D">
        <w:rPr>
          <w:rFonts w:eastAsia="Yu Mincho" w:cs="Times New Roman"/>
          <w:color w:val="000000"/>
          <w:szCs w:val="24"/>
        </w:rPr>
        <w:t>, the research</w:t>
      </w:r>
      <w:r w:rsidR="00CC759B" w:rsidRPr="00FC328D">
        <w:rPr>
          <w:rFonts w:eastAsia="Yu Mincho" w:cs="Times New Roman"/>
          <w:color w:val="000000"/>
          <w:szCs w:val="24"/>
        </w:rPr>
        <w:t xml:space="preserve"> </w:t>
      </w:r>
      <w:r w:rsidR="004E5E76" w:rsidRPr="00FC328D">
        <w:rPr>
          <w:rFonts w:eastAsia="Yu Mincho" w:cs="Times New Roman"/>
          <w:color w:val="000000"/>
          <w:szCs w:val="24"/>
        </w:rPr>
        <w:t xml:space="preserve">has investigated intercultural learning </w:t>
      </w:r>
      <w:r w:rsidR="00643B94" w:rsidRPr="00FC328D">
        <w:rPr>
          <w:rFonts w:eastAsia="Yu Mincho" w:cs="Times New Roman"/>
          <w:color w:val="000000"/>
          <w:szCs w:val="24"/>
        </w:rPr>
        <w:t xml:space="preserve">oriented towards ELF </w:t>
      </w:r>
      <w:r w:rsidR="004E5E76" w:rsidRPr="00FC328D">
        <w:rPr>
          <w:rFonts w:eastAsia="Yu Mincho" w:cs="Times New Roman"/>
          <w:color w:val="000000"/>
          <w:szCs w:val="24"/>
        </w:rPr>
        <w:t>on short-term SA.</w:t>
      </w:r>
      <w:r w:rsidRPr="00FC328D">
        <w:rPr>
          <w:rFonts w:eastAsia="Yu Mincho" w:cs="Times New Roman"/>
          <w:color w:val="000000"/>
          <w:szCs w:val="24"/>
        </w:rPr>
        <w:t xml:space="preserve"> </w:t>
      </w:r>
      <w:r w:rsidR="00B1253D" w:rsidRPr="00FC328D">
        <w:rPr>
          <w:rFonts w:eastAsia="Yu Mincho" w:cs="Times New Roman"/>
          <w:color w:val="000000"/>
          <w:szCs w:val="24"/>
        </w:rPr>
        <w:t>As a finding, situated in the experiences recounted by the 15 students, the research</w:t>
      </w:r>
      <w:r w:rsidR="00A8265B" w:rsidRPr="00FC328D">
        <w:rPr>
          <w:rFonts w:eastAsia="Yu Mincho" w:cs="Times New Roman"/>
          <w:color w:val="000000"/>
          <w:szCs w:val="24"/>
        </w:rPr>
        <w:t xml:space="preserve"> </w:t>
      </w:r>
      <w:r w:rsidR="00DA14B0" w:rsidRPr="00FC328D">
        <w:rPr>
          <w:rFonts w:eastAsia="Yu Mincho" w:cs="Times New Roman"/>
          <w:color w:val="000000"/>
          <w:szCs w:val="24"/>
        </w:rPr>
        <w:t>identif</w:t>
      </w:r>
      <w:r w:rsidRPr="00FC328D">
        <w:rPr>
          <w:rFonts w:eastAsia="Yu Mincho" w:cs="Times New Roman"/>
          <w:color w:val="000000"/>
          <w:szCs w:val="24"/>
        </w:rPr>
        <w:t>ied</w:t>
      </w:r>
      <w:r w:rsidR="00DA14B0" w:rsidRPr="00FC328D">
        <w:rPr>
          <w:rFonts w:eastAsia="Yu Mincho" w:cs="Times New Roman"/>
          <w:color w:val="000000"/>
          <w:szCs w:val="24"/>
        </w:rPr>
        <w:t xml:space="preserve"> two broad approaches to short-term SA</w:t>
      </w:r>
      <w:r w:rsidR="0080397D" w:rsidRPr="00FC328D">
        <w:rPr>
          <w:rFonts w:eastAsia="Yu Mincho" w:cs="Times New Roman"/>
          <w:color w:val="000000"/>
          <w:szCs w:val="24"/>
        </w:rPr>
        <w:t xml:space="preserve">. </w:t>
      </w:r>
      <w:r w:rsidR="00DA14B0" w:rsidRPr="00FC328D">
        <w:rPr>
          <w:rFonts w:eastAsia="Yu Mincho" w:cs="Times New Roman"/>
          <w:color w:val="000000"/>
          <w:szCs w:val="24"/>
        </w:rPr>
        <w:t xml:space="preserve">Firstly, target language and culture approaches </w:t>
      </w:r>
      <w:r w:rsidR="00D667FA" w:rsidRPr="00FC328D">
        <w:rPr>
          <w:rFonts w:eastAsia="Yu Mincho" w:cs="Times New Roman"/>
          <w:color w:val="000000"/>
          <w:szCs w:val="24"/>
        </w:rPr>
        <w:t>associated</w:t>
      </w:r>
      <w:r w:rsidR="00DA14B0" w:rsidRPr="00FC328D">
        <w:rPr>
          <w:rFonts w:eastAsia="Times New Roman" w:cs="Times New Roman"/>
          <w:color w:val="000000"/>
          <w:szCs w:val="24"/>
          <w:lang w:eastAsia="en-GB"/>
        </w:rPr>
        <w:t xml:space="preserve"> </w:t>
      </w:r>
      <w:r w:rsidR="00D667FA" w:rsidRPr="00FC328D">
        <w:rPr>
          <w:rFonts w:eastAsia="Times New Roman" w:cs="Times New Roman"/>
          <w:color w:val="000000"/>
          <w:szCs w:val="24"/>
          <w:lang w:eastAsia="en-GB"/>
        </w:rPr>
        <w:t xml:space="preserve">English use </w:t>
      </w:r>
      <w:r w:rsidR="00DA14B0" w:rsidRPr="00FC328D">
        <w:rPr>
          <w:rFonts w:eastAsia="Times New Roman" w:cs="Times New Roman"/>
          <w:color w:val="000000"/>
          <w:szCs w:val="24"/>
          <w:lang w:eastAsia="en-GB"/>
        </w:rPr>
        <w:t>solely with standard uses and essentialist handling of national cultures. Secondly,</w:t>
      </w:r>
      <w:r w:rsidR="00DA14B0" w:rsidRPr="00FC328D">
        <w:rPr>
          <w:rFonts w:eastAsia="Yu Mincho" w:cs="Times New Roman"/>
          <w:color w:val="000000"/>
          <w:szCs w:val="24"/>
        </w:rPr>
        <w:t xml:space="preserve"> approaches in which intercultural learning and learning about variability in English use are more substantial and where multilingual and multicultural contexts of communication in English are recognised for their learning potential.</w:t>
      </w:r>
      <w:r w:rsidR="0054730F" w:rsidRPr="00FC328D">
        <w:rPr>
          <w:rFonts w:eastAsia="Yu Mincho" w:cs="Times New Roman"/>
          <w:color w:val="000000"/>
          <w:szCs w:val="24"/>
        </w:rPr>
        <w:t xml:space="preserve"> The theoretical characterisation of experiences on these SA programmes, in relation to intercultural learning and ELF awareness, </w:t>
      </w:r>
      <w:r w:rsidR="005B2DD1" w:rsidRPr="00FC328D">
        <w:rPr>
          <w:rFonts w:eastAsia="Yu Mincho" w:cs="Times New Roman"/>
          <w:color w:val="000000"/>
          <w:szCs w:val="24"/>
        </w:rPr>
        <w:t>may have application to other contexts as SA practitioners reflect on their own SA programmes and the quality of learning which may occur.</w:t>
      </w:r>
    </w:p>
    <w:p w14:paraId="130F2E5B" w14:textId="5FBCC4CD" w:rsidR="00DA14B0" w:rsidRPr="00FC328D" w:rsidRDefault="00FF489D" w:rsidP="009A53B4">
      <w:pPr>
        <w:tabs>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eastAsia="Yu Mincho" w:cs="Times New Roman"/>
          <w:color w:val="000000"/>
          <w:szCs w:val="24"/>
        </w:rPr>
      </w:pPr>
      <w:r w:rsidRPr="00FC328D">
        <w:rPr>
          <w:rFonts w:eastAsia="Yu Mincho" w:cs="Times New Roman"/>
          <w:color w:val="000000"/>
          <w:szCs w:val="24"/>
        </w:rPr>
        <w:tab/>
      </w:r>
      <w:r w:rsidR="005B2DD1" w:rsidRPr="00FC328D">
        <w:rPr>
          <w:rFonts w:eastAsia="Yu Mincho" w:cs="Times New Roman"/>
          <w:color w:val="000000"/>
          <w:szCs w:val="24"/>
        </w:rPr>
        <w:t>However, l</w:t>
      </w:r>
      <w:r w:rsidR="004669CE" w:rsidRPr="00FC328D">
        <w:rPr>
          <w:rFonts w:eastAsia="Yu Mincho" w:cs="Times New Roman"/>
          <w:color w:val="000000"/>
          <w:szCs w:val="24"/>
        </w:rPr>
        <w:t>imitations of the study include how i</w:t>
      </w:r>
      <w:r w:rsidR="00DA14B0" w:rsidRPr="00FC328D">
        <w:rPr>
          <w:rFonts w:eastAsia="Yu Mincho" w:cs="Times New Roman"/>
          <w:color w:val="000000"/>
          <w:szCs w:val="24"/>
        </w:rPr>
        <w:t>nterpretations from which the theoretical approach to SA has been made are based on self-reported and subjective data.</w:t>
      </w:r>
      <w:r w:rsidR="007A42B5" w:rsidRPr="00FC328D">
        <w:rPr>
          <w:rFonts w:eastAsia="Yu Mincho" w:cs="Times New Roman"/>
          <w:color w:val="000000"/>
          <w:szCs w:val="24"/>
        </w:rPr>
        <w:t xml:space="preserve"> The use of English among some students </w:t>
      </w:r>
      <w:r w:rsidR="001D2133" w:rsidRPr="00FC328D">
        <w:rPr>
          <w:rFonts w:eastAsia="Yu Mincho" w:cs="Times New Roman"/>
          <w:color w:val="000000"/>
          <w:szCs w:val="24"/>
        </w:rPr>
        <w:t xml:space="preserve">in the interviews </w:t>
      </w:r>
      <w:r w:rsidR="007A42B5" w:rsidRPr="00FC328D">
        <w:rPr>
          <w:rFonts w:eastAsia="Yu Mincho" w:cs="Times New Roman"/>
          <w:color w:val="000000"/>
          <w:szCs w:val="24"/>
        </w:rPr>
        <w:t>may also have limited the insight which emerged given the complexity of the topic areas around culture and language perspectives.</w:t>
      </w:r>
      <w:r w:rsidR="00DA14B0" w:rsidRPr="00FC328D">
        <w:rPr>
          <w:rFonts w:eastAsia="Yu Mincho" w:cs="Times New Roman"/>
          <w:color w:val="000000"/>
          <w:szCs w:val="24"/>
        </w:rPr>
        <w:t xml:space="preserve"> Insight is also limited by the </w:t>
      </w:r>
      <w:r w:rsidR="00A967DC" w:rsidRPr="00FC328D">
        <w:rPr>
          <w:rFonts w:eastAsia="Yu Mincho" w:cs="Times New Roman"/>
          <w:color w:val="000000"/>
          <w:szCs w:val="24"/>
        </w:rPr>
        <w:t xml:space="preserve">few </w:t>
      </w:r>
      <w:r w:rsidR="00DA14B0" w:rsidRPr="00FC328D">
        <w:rPr>
          <w:rFonts w:eastAsia="Yu Mincho" w:cs="Times New Roman"/>
          <w:color w:val="000000"/>
          <w:szCs w:val="24"/>
        </w:rPr>
        <w:t xml:space="preserve">students who took part in this study, as well as the limited representation of SA programmes. </w:t>
      </w:r>
      <w:r w:rsidR="00446436" w:rsidRPr="00FC328D">
        <w:rPr>
          <w:rFonts w:eastAsia="Yu Mincho" w:cs="Times New Roman"/>
          <w:color w:val="000000"/>
          <w:szCs w:val="24"/>
        </w:rPr>
        <w:t xml:space="preserve">A further limitation is the lack of </w:t>
      </w:r>
      <w:r w:rsidR="005A0A9A" w:rsidRPr="00FC328D">
        <w:rPr>
          <w:rFonts w:eastAsia="Yu Mincho" w:cs="Times New Roman"/>
          <w:color w:val="000000"/>
          <w:szCs w:val="24"/>
        </w:rPr>
        <w:t xml:space="preserve">specific </w:t>
      </w:r>
      <w:r w:rsidR="00446436" w:rsidRPr="00FC328D">
        <w:rPr>
          <w:rFonts w:eastAsia="Yu Mincho" w:cs="Times New Roman"/>
          <w:color w:val="000000"/>
          <w:szCs w:val="24"/>
        </w:rPr>
        <w:t xml:space="preserve">focus on particular variables in SA programmes </w:t>
      </w:r>
      <w:r w:rsidR="00AF75E0" w:rsidRPr="00FC328D">
        <w:rPr>
          <w:rFonts w:eastAsia="Yu Mincho" w:cs="Times New Roman"/>
          <w:color w:val="000000"/>
          <w:szCs w:val="24"/>
        </w:rPr>
        <w:t xml:space="preserve">and students’ backgrounds </w:t>
      </w:r>
      <w:r w:rsidR="00446436" w:rsidRPr="00FC328D">
        <w:rPr>
          <w:rFonts w:eastAsia="Yu Mincho" w:cs="Times New Roman"/>
          <w:color w:val="000000"/>
          <w:szCs w:val="24"/>
        </w:rPr>
        <w:t>(</w:t>
      </w:r>
      <w:r w:rsidR="00BC7147" w:rsidRPr="00FC328D">
        <w:rPr>
          <w:rFonts w:eastAsia="Yu Mincho" w:cs="Times New Roman"/>
          <w:color w:val="000000"/>
          <w:szCs w:val="24"/>
        </w:rPr>
        <w:t xml:space="preserve">e.g., </w:t>
      </w:r>
      <w:r w:rsidR="00446436" w:rsidRPr="00FC328D">
        <w:rPr>
          <w:rFonts w:eastAsia="Yu Mincho" w:cs="Times New Roman"/>
          <w:color w:val="000000"/>
          <w:szCs w:val="24"/>
        </w:rPr>
        <w:t xml:space="preserve">length, </w:t>
      </w:r>
      <w:r w:rsidR="00BC7147" w:rsidRPr="00FC328D">
        <w:rPr>
          <w:rFonts w:eastAsia="Yu Mincho" w:cs="Times New Roman"/>
          <w:color w:val="000000"/>
          <w:szCs w:val="24"/>
        </w:rPr>
        <w:t xml:space="preserve">past international experiences). Expanding the focus on further variables </w:t>
      </w:r>
      <w:r w:rsidR="001C4201" w:rsidRPr="00FC328D">
        <w:rPr>
          <w:rFonts w:eastAsia="Yu Mincho" w:cs="Times New Roman"/>
          <w:color w:val="000000"/>
          <w:szCs w:val="24"/>
        </w:rPr>
        <w:t>would be impractical within the limits of a paper; however, we have aimed throughout to be explicit that outcomes from this research</w:t>
      </w:r>
      <w:r w:rsidR="00F337DD" w:rsidRPr="00FC328D">
        <w:rPr>
          <w:rFonts w:eastAsia="Yu Mincho" w:cs="Times New Roman"/>
          <w:color w:val="000000"/>
          <w:szCs w:val="24"/>
        </w:rPr>
        <w:t xml:space="preserve">, while based on data, remain </w:t>
      </w:r>
      <w:r w:rsidR="001C4201" w:rsidRPr="00FC328D">
        <w:rPr>
          <w:rFonts w:eastAsia="Yu Mincho" w:cs="Times New Roman"/>
          <w:color w:val="000000"/>
          <w:szCs w:val="24"/>
        </w:rPr>
        <w:t xml:space="preserve">theoretical </w:t>
      </w:r>
      <w:r w:rsidR="00F337DD" w:rsidRPr="00FC328D">
        <w:rPr>
          <w:rFonts w:eastAsia="Yu Mincho" w:cs="Times New Roman"/>
          <w:color w:val="000000"/>
          <w:szCs w:val="24"/>
        </w:rPr>
        <w:t>and i</w:t>
      </w:r>
      <w:r w:rsidR="0028742E" w:rsidRPr="00FC328D">
        <w:rPr>
          <w:rFonts w:eastAsia="Yu Mincho" w:cs="Times New Roman"/>
          <w:color w:val="000000"/>
          <w:szCs w:val="24"/>
        </w:rPr>
        <w:t>t should not be assumed that individuals will develop in the ways represented in this</w:t>
      </w:r>
      <w:r w:rsidR="00F337DD" w:rsidRPr="00FC328D">
        <w:rPr>
          <w:rFonts w:eastAsia="Yu Mincho" w:cs="Times New Roman"/>
          <w:color w:val="000000"/>
          <w:szCs w:val="24"/>
        </w:rPr>
        <w:t xml:space="preserve"> paper</w:t>
      </w:r>
      <w:r w:rsidR="0028742E" w:rsidRPr="00FC328D">
        <w:rPr>
          <w:rFonts w:eastAsia="Yu Mincho" w:cs="Times New Roman"/>
          <w:color w:val="000000"/>
          <w:szCs w:val="24"/>
        </w:rPr>
        <w:t>. Other practitioners may find points of significance</w:t>
      </w:r>
      <w:r w:rsidR="005A0A9A" w:rsidRPr="00FC328D">
        <w:rPr>
          <w:rFonts w:eastAsia="Yu Mincho" w:cs="Times New Roman"/>
          <w:color w:val="000000"/>
          <w:szCs w:val="24"/>
        </w:rPr>
        <w:t xml:space="preserve"> </w:t>
      </w:r>
      <w:r w:rsidR="0028742E" w:rsidRPr="00FC328D">
        <w:rPr>
          <w:rFonts w:eastAsia="Yu Mincho" w:cs="Times New Roman"/>
          <w:color w:val="000000"/>
          <w:szCs w:val="24"/>
        </w:rPr>
        <w:t xml:space="preserve">to consider from the illustration </w:t>
      </w:r>
      <w:r w:rsidR="001D2133" w:rsidRPr="00FC328D">
        <w:rPr>
          <w:rFonts w:eastAsia="Yu Mincho" w:cs="Times New Roman"/>
          <w:color w:val="000000"/>
          <w:szCs w:val="24"/>
          <w:lang w:val="en-US"/>
        </w:rPr>
        <w:t xml:space="preserve">(i.e., Figure 2) </w:t>
      </w:r>
      <w:r w:rsidR="0028742E" w:rsidRPr="00FC328D">
        <w:rPr>
          <w:rFonts w:eastAsia="Yu Mincho" w:cs="Times New Roman" w:hint="eastAsia"/>
          <w:color w:val="000000"/>
          <w:szCs w:val="24"/>
        </w:rPr>
        <w:t>a</w:t>
      </w:r>
      <w:r w:rsidR="0028742E" w:rsidRPr="00FC328D">
        <w:rPr>
          <w:rFonts w:eastAsia="Yu Mincho" w:cs="Times New Roman"/>
          <w:color w:val="000000"/>
          <w:szCs w:val="24"/>
        </w:rPr>
        <w:t xml:space="preserve">s they reflect on or renew exchange programmes offered or established at their institutions. </w:t>
      </w:r>
      <w:r w:rsidR="00DA14B0" w:rsidRPr="00FC328D">
        <w:rPr>
          <w:rFonts w:eastAsia="Yu Mincho" w:cs="Times New Roman"/>
          <w:color w:val="000000"/>
          <w:szCs w:val="24"/>
        </w:rPr>
        <w:t xml:space="preserve">The illustration offers a guide for SA practitioners to consider how intercultural learning may be supported on their own programmes, incorporating ELF perspectives to reflect the realities of English use in SA contexts. However, it would be useful to build on this illustration in other contexts by drawing on the experiences of a wider range of students in other SA contexts </w:t>
      </w:r>
      <w:r w:rsidR="0013764E" w:rsidRPr="00FC328D">
        <w:rPr>
          <w:rFonts w:eastAsia="Yu Mincho" w:cs="Times New Roman"/>
          <w:color w:val="000000"/>
          <w:szCs w:val="24"/>
        </w:rPr>
        <w:t>for</w:t>
      </w:r>
      <w:r w:rsidR="00DA14B0" w:rsidRPr="00FC328D">
        <w:rPr>
          <w:rFonts w:eastAsia="Yu Mincho" w:cs="Times New Roman"/>
          <w:color w:val="000000"/>
          <w:szCs w:val="24"/>
        </w:rPr>
        <w:t xml:space="preserve"> more understanding of </w:t>
      </w:r>
      <w:r w:rsidR="0013764E" w:rsidRPr="00FC328D">
        <w:rPr>
          <w:rFonts w:eastAsia="Yu Mincho" w:cs="Times New Roman"/>
          <w:color w:val="000000"/>
          <w:szCs w:val="24"/>
        </w:rPr>
        <w:t xml:space="preserve">the </w:t>
      </w:r>
      <w:r w:rsidR="00DA14B0" w:rsidRPr="00FC328D">
        <w:rPr>
          <w:rFonts w:eastAsia="Yu Mincho" w:cs="Times New Roman"/>
          <w:color w:val="000000"/>
          <w:szCs w:val="24"/>
        </w:rPr>
        <w:t>intercultural learning potential from an ELF perspective of short-term SA programmes.</w:t>
      </w:r>
      <w:r w:rsidR="004669CE" w:rsidRPr="00FC328D">
        <w:rPr>
          <w:rFonts w:eastAsia="Yu Mincho" w:cs="Times New Roman"/>
          <w:color w:val="000000"/>
          <w:szCs w:val="24"/>
        </w:rPr>
        <w:t xml:space="preserve"> </w:t>
      </w:r>
    </w:p>
    <w:p w14:paraId="57DE5593" w14:textId="77777777" w:rsidR="00A60C35" w:rsidRPr="00FC328D" w:rsidRDefault="00A60C35" w:rsidP="00DA14B0">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eastAsia="Yu Mincho" w:cs="Times New Roman"/>
          <w:color w:val="000000"/>
          <w:szCs w:val="24"/>
        </w:rPr>
      </w:pPr>
    </w:p>
    <w:p w14:paraId="09095796" w14:textId="172DADCA" w:rsidR="00A60C35" w:rsidRPr="00FC328D" w:rsidRDefault="00A60C35" w:rsidP="00DA14B0">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eastAsia="Yu Mincho" w:cs="Times New Roman"/>
          <w:b/>
          <w:bCs/>
          <w:color w:val="000000"/>
          <w:szCs w:val="24"/>
        </w:rPr>
      </w:pPr>
      <w:r w:rsidRPr="00FC328D">
        <w:rPr>
          <w:rFonts w:eastAsia="Yu Mincho" w:cs="Times New Roman"/>
          <w:b/>
          <w:bCs/>
          <w:color w:val="000000"/>
          <w:szCs w:val="24"/>
        </w:rPr>
        <w:t>Acknowledgements</w:t>
      </w:r>
    </w:p>
    <w:p w14:paraId="4E70DB86" w14:textId="14E3884A" w:rsidR="00671112" w:rsidRPr="00FC328D" w:rsidRDefault="003049DD" w:rsidP="00DA14B0">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eastAsia="Yu Mincho" w:cs="Times New Roman"/>
          <w:color w:val="000000"/>
          <w:szCs w:val="24"/>
        </w:rPr>
      </w:pPr>
      <w:r w:rsidRPr="00FC328D">
        <w:rPr>
          <w:rFonts w:eastAsia="Yu Mincho" w:cs="Times New Roman"/>
          <w:color w:val="000000"/>
          <w:szCs w:val="24"/>
        </w:rPr>
        <w:t xml:space="preserve">Thanks to the 15 students for sharing their SA experiences in this research. </w:t>
      </w:r>
      <w:r w:rsidR="00415D97" w:rsidRPr="00FC328D">
        <w:rPr>
          <w:rFonts w:eastAsia="Yu Mincho" w:cs="Times New Roman"/>
          <w:color w:val="000000"/>
          <w:szCs w:val="24"/>
        </w:rPr>
        <w:t xml:space="preserve">We are </w:t>
      </w:r>
      <w:r w:rsidRPr="00FC328D">
        <w:rPr>
          <w:rFonts w:eastAsia="Yu Mincho" w:cs="Times New Roman"/>
          <w:color w:val="000000"/>
          <w:szCs w:val="24"/>
        </w:rPr>
        <w:t xml:space="preserve">also </w:t>
      </w:r>
      <w:r w:rsidR="00415D97" w:rsidRPr="00FC328D">
        <w:rPr>
          <w:rFonts w:eastAsia="Yu Mincho" w:cs="Times New Roman"/>
          <w:color w:val="000000"/>
          <w:szCs w:val="24"/>
        </w:rPr>
        <w:t xml:space="preserve">grateful </w:t>
      </w:r>
      <w:r w:rsidR="00F13C6A" w:rsidRPr="00FC328D">
        <w:rPr>
          <w:rFonts w:eastAsia="Yu Mincho" w:cs="Times New Roman"/>
          <w:color w:val="000000"/>
          <w:szCs w:val="24"/>
        </w:rPr>
        <w:t>to the</w:t>
      </w:r>
      <w:r w:rsidR="00880DA8" w:rsidRPr="00FC328D">
        <w:rPr>
          <w:rFonts w:eastAsia="Yu Mincho" w:cs="Times New Roman"/>
          <w:color w:val="000000"/>
          <w:szCs w:val="24"/>
        </w:rPr>
        <w:t xml:space="preserve"> editors and</w:t>
      </w:r>
      <w:r w:rsidR="00F13C6A" w:rsidRPr="00FC328D">
        <w:rPr>
          <w:rFonts w:eastAsia="Yu Mincho" w:cs="Times New Roman"/>
          <w:color w:val="000000"/>
          <w:szCs w:val="24"/>
        </w:rPr>
        <w:t xml:space="preserve"> reviewers for their feedback on drafts of this paper.</w:t>
      </w:r>
      <w:r w:rsidR="00415D97" w:rsidRPr="00FC328D">
        <w:rPr>
          <w:rFonts w:eastAsia="Yu Mincho" w:cs="Times New Roman"/>
          <w:color w:val="000000"/>
          <w:szCs w:val="24"/>
        </w:rPr>
        <w:t xml:space="preserve"> </w:t>
      </w:r>
    </w:p>
    <w:p w14:paraId="487222A3" w14:textId="23943D88" w:rsidR="00DA14B0" w:rsidRPr="00FC328D" w:rsidRDefault="00DA14B0" w:rsidP="00DA14B0">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eastAsia="Yu Mincho" w:cs="Times New Roman"/>
          <w:color w:val="000000"/>
          <w:szCs w:val="24"/>
        </w:rPr>
      </w:pPr>
      <w:r w:rsidRPr="00FC328D">
        <w:rPr>
          <w:rFonts w:eastAsia="Yu Mincho" w:cs="Times New Roman"/>
          <w:color w:val="000000"/>
          <w:szCs w:val="24"/>
        </w:rPr>
        <w:lastRenderedPageBreak/>
        <w:t xml:space="preserve"> </w:t>
      </w:r>
    </w:p>
    <w:p w14:paraId="5DA7AF4A" w14:textId="77777777" w:rsidR="00DA14B0" w:rsidRPr="00FC328D" w:rsidRDefault="00DA14B0" w:rsidP="002B56C3">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cs="Times New Roman"/>
          <w:b/>
          <w:bCs/>
          <w:color w:val="000000"/>
          <w:szCs w:val="24"/>
        </w:rPr>
      </w:pPr>
      <w:r w:rsidRPr="00FC328D">
        <w:rPr>
          <w:rFonts w:cs="Times New Roman"/>
          <w:b/>
          <w:bCs/>
          <w:color w:val="000000"/>
          <w:szCs w:val="24"/>
        </w:rPr>
        <w:t>References</w:t>
      </w:r>
    </w:p>
    <w:p w14:paraId="7973D765" w14:textId="436596F1" w:rsidR="00DA14B0" w:rsidRPr="00FC328D" w:rsidRDefault="00DA14B0" w:rsidP="00DA1590">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ind w:left="708" w:hangingChars="295" w:hanging="708"/>
        <w:rPr>
          <w:rFonts w:cs="Times New Roman"/>
          <w:color w:val="000000"/>
          <w:szCs w:val="24"/>
        </w:rPr>
      </w:pPr>
      <w:r w:rsidRPr="00FC328D">
        <w:rPr>
          <w:rFonts w:cs="Times New Roman"/>
          <w:color w:val="000000"/>
          <w:szCs w:val="24"/>
        </w:rPr>
        <w:t>Abdzadeh, Y. and W. Baker. 2020. Cultural awareness in an Iranian English language</w:t>
      </w:r>
      <w:r w:rsidR="002B56C3" w:rsidRPr="00FC328D">
        <w:rPr>
          <w:rFonts w:cs="Times New Roman"/>
          <w:color w:val="000000"/>
          <w:szCs w:val="24"/>
        </w:rPr>
        <w:t xml:space="preserve"> </w:t>
      </w:r>
      <w:r w:rsidRPr="00FC328D">
        <w:rPr>
          <w:rFonts w:cs="Times New Roman"/>
          <w:color w:val="000000"/>
          <w:szCs w:val="24"/>
        </w:rPr>
        <w:t xml:space="preserve">classroom: A teaching intervention in an interculturally ‘conservative’ setting. </w:t>
      </w:r>
      <w:r w:rsidRPr="00FC328D">
        <w:rPr>
          <w:rFonts w:cs="Times New Roman"/>
          <w:i/>
          <w:iCs/>
          <w:color w:val="000000"/>
          <w:szCs w:val="24"/>
        </w:rPr>
        <w:t xml:space="preserve">Journal of English as a Lingua Franca </w:t>
      </w:r>
      <w:r w:rsidRPr="00FC328D">
        <w:rPr>
          <w:rFonts w:cs="Times New Roman"/>
          <w:color w:val="000000"/>
          <w:szCs w:val="24"/>
        </w:rPr>
        <w:t>9(1), 57-80.</w:t>
      </w:r>
    </w:p>
    <w:p w14:paraId="31BC9FE8" w14:textId="7FB78EDE" w:rsidR="00DA14B0" w:rsidRPr="00FC328D" w:rsidRDefault="00DA14B0" w:rsidP="00DA1590">
      <w:pPr>
        <w:tabs>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ind w:left="708" w:hangingChars="295" w:hanging="708"/>
        <w:rPr>
          <w:rFonts w:cs="Times New Roman"/>
          <w:i/>
          <w:iCs/>
          <w:color w:val="000000"/>
          <w:szCs w:val="24"/>
        </w:rPr>
      </w:pPr>
      <w:r w:rsidRPr="00FC328D">
        <w:rPr>
          <w:rFonts w:cs="Times New Roman"/>
          <w:color w:val="000000"/>
          <w:szCs w:val="24"/>
        </w:rPr>
        <w:t xml:space="preserve">Anderson, P. H., Hubbard, </w:t>
      </w:r>
      <w:proofErr w:type="gramStart"/>
      <w:r w:rsidRPr="00FC328D">
        <w:rPr>
          <w:rFonts w:cs="Times New Roman"/>
          <w:color w:val="000000"/>
          <w:szCs w:val="24"/>
        </w:rPr>
        <w:t>A.</w:t>
      </w:r>
      <w:proofErr w:type="gramEnd"/>
      <w:r w:rsidRPr="00FC328D">
        <w:rPr>
          <w:rFonts w:cs="Times New Roman"/>
          <w:color w:val="000000"/>
          <w:szCs w:val="24"/>
        </w:rPr>
        <w:t xml:space="preserve"> and L. Lawton. 2015. Student motivation to study abroad and their intercultural development. </w:t>
      </w:r>
      <w:r w:rsidRPr="00FC328D">
        <w:rPr>
          <w:rFonts w:cs="Times New Roman"/>
          <w:i/>
          <w:iCs/>
          <w:color w:val="000000"/>
          <w:szCs w:val="24"/>
        </w:rPr>
        <w:t>Frontiers: The Interdisciplinary Journal of Study</w:t>
      </w:r>
      <w:r w:rsidR="002B56C3" w:rsidRPr="00FC328D">
        <w:rPr>
          <w:rFonts w:cs="Times New Roman"/>
          <w:i/>
          <w:iCs/>
          <w:color w:val="000000"/>
          <w:szCs w:val="24"/>
        </w:rPr>
        <w:t xml:space="preserve"> </w:t>
      </w:r>
      <w:r w:rsidRPr="00FC328D">
        <w:rPr>
          <w:rFonts w:cs="Times New Roman"/>
          <w:i/>
          <w:iCs/>
          <w:color w:val="000000"/>
          <w:szCs w:val="24"/>
        </w:rPr>
        <w:t xml:space="preserve">Abroad </w:t>
      </w:r>
      <w:r w:rsidRPr="00FC328D">
        <w:rPr>
          <w:rFonts w:cs="Times New Roman"/>
          <w:color w:val="000000"/>
          <w:szCs w:val="24"/>
        </w:rPr>
        <w:t xml:space="preserve">26, 39-52. </w:t>
      </w:r>
    </w:p>
    <w:p w14:paraId="5A079C4D" w14:textId="31384611" w:rsidR="00DA14B0" w:rsidRPr="00FC328D" w:rsidRDefault="00DA14B0" w:rsidP="00DA1590">
      <w:pPr>
        <w:tabs>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ind w:left="708" w:hangingChars="295" w:hanging="708"/>
        <w:rPr>
          <w:rFonts w:cs="Times New Roman"/>
          <w:color w:val="000000"/>
          <w:szCs w:val="24"/>
        </w:rPr>
      </w:pPr>
      <w:r w:rsidRPr="00FC328D">
        <w:rPr>
          <w:rFonts w:cs="Times New Roman"/>
          <w:color w:val="000000"/>
          <w:szCs w:val="24"/>
        </w:rPr>
        <w:t xml:space="preserve">Baker, W. 2011. Intercultural awareness: Modelling an understanding of cultures in intercultural communication through English as a lingua franca. </w:t>
      </w:r>
      <w:r w:rsidRPr="00FC328D">
        <w:rPr>
          <w:rFonts w:cs="Times New Roman"/>
          <w:i/>
          <w:iCs/>
          <w:color w:val="000000"/>
          <w:szCs w:val="24"/>
        </w:rPr>
        <w:t>Language and</w:t>
      </w:r>
      <w:r w:rsidR="002B56C3" w:rsidRPr="00FC328D">
        <w:rPr>
          <w:rFonts w:cs="Times New Roman"/>
          <w:i/>
          <w:iCs/>
          <w:color w:val="000000"/>
          <w:szCs w:val="24"/>
        </w:rPr>
        <w:t xml:space="preserve"> </w:t>
      </w:r>
      <w:r w:rsidRPr="00FC328D">
        <w:rPr>
          <w:rFonts w:cs="Times New Roman"/>
          <w:i/>
          <w:iCs/>
          <w:color w:val="000000"/>
          <w:szCs w:val="24"/>
        </w:rPr>
        <w:t xml:space="preserve">Intercultural Communication </w:t>
      </w:r>
      <w:r w:rsidRPr="00FC328D">
        <w:rPr>
          <w:rFonts w:cs="Times New Roman"/>
          <w:color w:val="000000"/>
          <w:szCs w:val="24"/>
        </w:rPr>
        <w:t xml:space="preserve">11(3), 197-214. </w:t>
      </w:r>
    </w:p>
    <w:p w14:paraId="45E4D8F5" w14:textId="34B2BF32" w:rsidR="00DA14B0" w:rsidRPr="00FC328D" w:rsidRDefault="00DA14B0" w:rsidP="00DA1590">
      <w:pPr>
        <w:tabs>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ind w:left="708" w:hangingChars="295" w:hanging="708"/>
        <w:rPr>
          <w:rFonts w:cs="Times New Roman"/>
          <w:color w:val="000000"/>
          <w:szCs w:val="24"/>
        </w:rPr>
      </w:pPr>
      <w:r w:rsidRPr="00FC328D">
        <w:rPr>
          <w:rFonts w:cs="Times New Roman"/>
          <w:color w:val="000000"/>
          <w:szCs w:val="24"/>
        </w:rPr>
        <w:t xml:space="preserve">Baker, W. 2012. </w:t>
      </w:r>
      <w:r w:rsidRPr="00FC328D">
        <w:rPr>
          <w:rFonts w:cs="Times New Roman"/>
          <w:i/>
          <w:iCs/>
          <w:color w:val="000000"/>
          <w:szCs w:val="24"/>
        </w:rPr>
        <w:t xml:space="preserve">Using </w:t>
      </w:r>
      <w:r w:rsidR="00C77286" w:rsidRPr="00FC328D">
        <w:rPr>
          <w:rFonts w:cs="Times New Roman"/>
          <w:i/>
          <w:iCs/>
          <w:color w:val="000000"/>
          <w:szCs w:val="24"/>
        </w:rPr>
        <w:t>E</w:t>
      </w:r>
      <w:r w:rsidRPr="00FC328D">
        <w:rPr>
          <w:rFonts w:cs="Times New Roman"/>
          <w:i/>
          <w:iCs/>
          <w:color w:val="000000"/>
          <w:szCs w:val="24"/>
        </w:rPr>
        <w:t xml:space="preserve">-learning to </w:t>
      </w:r>
      <w:r w:rsidR="00FD6AF9" w:rsidRPr="00FC328D">
        <w:rPr>
          <w:rFonts w:cs="Times New Roman"/>
          <w:i/>
          <w:iCs/>
          <w:color w:val="000000"/>
          <w:szCs w:val="24"/>
        </w:rPr>
        <w:t>D</w:t>
      </w:r>
      <w:r w:rsidRPr="00FC328D">
        <w:rPr>
          <w:rFonts w:cs="Times New Roman"/>
          <w:i/>
          <w:iCs/>
          <w:color w:val="000000"/>
          <w:szCs w:val="24"/>
        </w:rPr>
        <w:t xml:space="preserve">evelop </w:t>
      </w:r>
      <w:r w:rsidR="00FD6AF9" w:rsidRPr="00FC328D">
        <w:rPr>
          <w:rFonts w:cs="Times New Roman"/>
          <w:i/>
          <w:iCs/>
          <w:color w:val="000000"/>
          <w:szCs w:val="24"/>
        </w:rPr>
        <w:t>I</w:t>
      </w:r>
      <w:r w:rsidRPr="00FC328D">
        <w:rPr>
          <w:rFonts w:cs="Times New Roman"/>
          <w:i/>
          <w:iCs/>
          <w:color w:val="000000"/>
          <w:szCs w:val="24"/>
        </w:rPr>
        <w:t xml:space="preserve">ntercultural </w:t>
      </w:r>
      <w:r w:rsidR="00FD6AF9" w:rsidRPr="00FC328D">
        <w:rPr>
          <w:rFonts w:cs="Times New Roman"/>
          <w:i/>
          <w:iCs/>
          <w:color w:val="000000"/>
          <w:szCs w:val="24"/>
        </w:rPr>
        <w:t>A</w:t>
      </w:r>
      <w:r w:rsidRPr="00FC328D">
        <w:rPr>
          <w:rFonts w:cs="Times New Roman"/>
          <w:i/>
          <w:iCs/>
          <w:color w:val="000000"/>
          <w:szCs w:val="24"/>
        </w:rPr>
        <w:t xml:space="preserve">wareness in ELT: A </w:t>
      </w:r>
      <w:r w:rsidR="00FD6AF9" w:rsidRPr="00FC328D">
        <w:rPr>
          <w:rFonts w:cs="Times New Roman"/>
          <w:i/>
          <w:iCs/>
          <w:color w:val="000000"/>
          <w:szCs w:val="24"/>
        </w:rPr>
        <w:t>C</w:t>
      </w:r>
      <w:r w:rsidRPr="00FC328D">
        <w:rPr>
          <w:rFonts w:cs="Times New Roman"/>
          <w:i/>
          <w:iCs/>
          <w:color w:val="000000"/>
          <w:szCs w:val="24"/>
        </w:rPr>
        <w:t xml:space="preserve">ritical </w:t>
      </w:r>
      <w:r w:rsidR="00FD6AF9" w:rsidRPr="00FC328D">
        <w:rPr>
          <w:rFonts w:cs="Times New Roman"/>
          <w:i/>
          <w:iCs/>
          <w:color w:val="000000"/>
          <w:szCs w:val="24"/>
        </w:rPr>
        <w:t>E</w:t>
      </w:r>
      <w:r w:rsidRPr="00FC328D">
        <w:rPr>
          <w:rFonts w:cs="Times New Roman"/>
          <w:i/>
          <w:iCs/>
          <w:color w:val="000000"/>
          <w:szCs w:val="24"/>
        </w:rPr>
        <w:t xml:space="preserve">valuation in a Thai </w:t>
      </w:r>
      <w:r w:rsidR="00FD6AF9" w:rsidRPr="00FC328D">
        <w:rPr>
          <w:rFonts w:cs="Times New Roman"/>
          <w:i/>
          <w:iCs/>
          <w:color w:val="000000"/>
          <w:szCs w:val="24"/>
        </w:rPr>
        <w:t>H</w:t>
      </w:r>
      <w:r w:rsidRPr="00FC328D">
        <w:rPr>
          <w:rFonts w:cs="Times New Roman"/>
          <w:i/>
          <w:iCs/>
          <w:color w:val="000000"/>
          <w:szCs w:val="24"/>
        </w:rPr>
        <w:t xml:space="preserve">igher </w:t>
      </w:r>
      <w:r w:rsidR="00FD6AF9" w:rsidRPr="00FC328D">
        <w:rPr>
          <w:rFonts w:cs="Times New Roman"/>
          <w:i/>
          <w:iCs/>
          <w:color w:val="000000"/>
          <w:szCs w:val="24"/>
        </w:rPr>
        <w:t>E</w:t>
      </w:r>
      <w:r w:rsidRPr="00FC328D">
        <w:rPr>
          <w:rFonts w:cs="Times New Roman"/>
          <w:i/>
          <w:iCs/>
          <w:color w:val="000000"/>
          <w:szCs w:val="24"/>
        </w:rPr>
        <w:t xml:space="preserve">ducation </w:t>
      </w:r>
      <w:r w:rsidR="00FD6AF9" w:rsidRPr="00FC328D">
        <w:rPr>
          <w:rFonts w:cs="Times New Roman"/>
          <w:i/>
          <w:iCs/>
          <w:color w:val="000000"/>
          <w:szCs w:val="24"/>
        </w:rPr>
        <w:t>S</w:t>
      </w:r>
      <w:r w:rsidRPr="00FC328D">
        <w:rPr>
          <w:rFonts w:cs="Times New Roman"/>
          <w:i/>
          <w:iCs/>
          <w:color w:val="000000"/>
          <w:szCs w:val="24"/>
        </w:rPr>
        <w:t>etting</w:t>
      </w:r>
      <w:r w:rsidRPr="00FC328D">
        <w:rPr>
          <w:rFonts w:cs="Times New Roman"/>
          <w:color w:val="000000"/>
          <w:szCs w:val="24"/>
        </w:rPr>
        <w:t xml:space="preserve">. </w:t>
      </w:r>
      <w:r w:rsidR="00DA1590" w:rsidRPr="00FC328D">
        <w:rPr>
          <w:rFonts w:cs="Times New Roman"/>
          <w:color w:val="000000"/>
          <w:szCs w:val="24"/>
        </w:rPr>
        <w:t>London:</w:t>
      </w:r>
      <w:r w:rsidR="000E4532" w:rsidRPr="00FC328D">
        <w:rPr>
          <w:rFonts w:cs="Times New Roman"/>
          <w:color w:val="000000"/>
          <w:szCs w:val="24"/>
        </w:rPr>
        <w:t xml:space="preserve"> </w:t>
      </w:r>
      <w:r w:rsidRPr="00FC328D">
        <w:rPr>
          <w:rFonts w:cs="Times New Roman"/>
          <w:color w:val="000000"/>
          <w:szCs w:val="24"/>
        </w:rPr>
        <w:t>British Council.</w:t>
      </w:r>
    </w:p>
    <w:p w14:paraId="51BA2EE7" w14:textId="713A2D7B" w:rsidR="00DA14B0" w:rsidRPr="00FC328D" w:rsidRDefault="00DA14B0" w:rsidP="00DA1590">
      <w:pPr>
        <w:tabs>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ind w:left="708" w:hangingChars="295" w:hanging="708"/>
        <w:rPr>
          <w:rFonts w:cs="Times New Roman"/>
          <w:color w:val="000000"/>
          <w:szCs w:val="24"/>
        </w:rPr>
      </w:pPr>
      <w:r w:rsidRPr="00FC328D">
        <w:rPr>
          <w:rFonts w:cs="Times New Roman"/>
          <w:color w:val="000000"/>
          <w:szCs w:val="24"/>
        </w:rPr>
        <w:t xml:space="preserve">Baker, W. 2015. </w:t>
      </w:r>
      <w:r w:rsidRPr="00FC328D">
        <w:rPr>
          <w:rFonts w:cs="Times New Roman"/>
          <w:i/>
          <w:iCs/>
          <w:color w:val="000000"/>
          <w:szCs w:val="24"/>
        </w:rPr>
        <w:t>Culture and Identity through English as a Lingua Franca: Rethinking Concepts and Goals in Intercultural Communication</w:t>
      </w:r>
      <w:r w:rsidRPr="00FC328D">
        <w:rPr>
          <w:rFonts w:cs="Times New Roman"/>
          <w:color w:val="000000"/>
          <w:szCs w:val="24"/>
        </w:rPr>
        <w:t>. Berlin: De Gruyter.</w:t>
      </w:r>
    </w:p>
    <w:p w14:paraId="77A0C3DF" w14:textId="6EBB4427" w:rsidR="00DA14B0" w:rsidRPr="00FC328D" w:rsidRDefault="00DA14B0" w:rsidP="00DA1590">
      <w:pPr>
        <w:autoSpaceDE w:val="0"/>
        <w:autoSpaceDN w:val="0"/>
        <w:adjustRightInd w:val="0"/>
        <w:ind w:left="708" w:hangingChars="295" w:hanging="708"/>
        <w:rPr>
          <w:rFonts w:eastAsia="AGaramondPro-Regular" w:cs="Times New Roman"/>
          <w:szCs w:val="24"/>
          <w:lang w:eastAsia="en-US"/>
        </w:rPr>
      </w:pPr>
      <w:r w:rsidRPr="00FC328D">
        <w:rPr>
          <w:rFonts w:eastAsia="AGaramondPro-Regular" w:cs="Times New Roman"/>
          <w:szCs w:val="24"/>
          <w:lang w:eastAsia="en-US"/>
        </w:rPr>
        <w:t xml:space="preserve">Burns, P. 2001. Brief encounters: Culture, </w:t>
      </w:r>
      <w:proofErr w:type="gramStart"/>
      <w:r w:rsidRPr="00FC328D">
        <w:rPr>
          <w:rFonts w:eastAsia="AGaramondPro-Regular" w:cs="Times New Roman"/>
          <w:szCs w:val="24"/>
          <w:lang w:eastAsia="en-US"/>
        </w:rPr>
        <w:t>tourism</w:t>
      </w:r>
      <w:proofErr w:type="gramEnd"/>
      <w:r w:rsidRPr="00FC328D">
        <w:rPr>
          <w:rFonts w:eastAsia="AGaramondPro-Regular" w:cs="Times New Roman"/>
          <w:szCs w:val="24"/>
          <w:lang w:eastAsia="en-US"/>
        </w:rPr>
        <w:t xml:space="preserve"> and the local-global nexus. In S. Wahab &amp; C. Cooper (eds), </w:t>
      </w:r>
      <w:r w:rsidRPr="00FC328D">
        <w:rPr>
          <w:rFonts w:eastAsia="AGaramondPro-Regular" w:cs="Times New Roman"/>
          <w:i/>
          <w:iCs/>
          <w:szCs w:val="24"/>
          <w:lang w:eastAsia="en-US"/>
        </w:rPr>
        <w:t>Tourism in the Age of</w:t>
      </w:r>
      <w:r w:rsidRPr="00FC328D">
        <w:rPr>
          <w:rFonts w:eastAsia="AGaramondPro-Regular" w:cs="Times New Roman"/>
          <w:szCs w:val="24"/>
          <w:lang w:eastAsia="en-US"/>
        </w:rPr>
        <w:t xml:space="preserve"> </w:t>
      </w:r>
      <w:r w:rsidRPr="00FC328D">
        <w:rPr>
          <w:rFonts w:eastAsia="AGaramondPro-Regular" w:cs="Times New Roman"/>
          <w:i/>
          <w:iCs/>
          <w:szCs w:val="24"/>
          <w:lang w:eastAsia="en-US"/>
        </w:rPr>
        <w:t>Globalisation</w:t>
      </w:r>
      <w:r w:rsidRPr="00FC328D">
        <w:rPr>
          <w:rFonts w:eastAsia="AGaramondPro-Regular" w:cs="Times New Roman"/>
          <w:szCs w:val="24"/>
          <w:lang w:eastAsia="en-US"/>
        </w:rPr>
        <w:t>. London:</w:t>
      </w:r>
      <w:r w:rsidRPr="00FC328D">
        <w:rPr>
          <w:rFonts w:eastAsia="AGaramondPro-Regular" w:cs="Times New Roman"/>
          <w:i/>
          <w:iCs/>
          <w:szCs w:val="24"/>
          <w:lang w:eastAsia="en-US"/>
        </w:rPr>
        <w:t xml:space="preserve"> </w:t>
      </w:r>
      <w:r w:rsidRPr="00FC328D">
        <w:rPr>
          <w:rFonts w:eastAsia="AGaramondPro-Regular" w:cs="Times New Roman"/>
          <w:szCs w:val="24"/>
          <w:lang w:eastAsia="en-US"/>
        </w:rPr>
        <w:t xml:space="preserve">Routledge, pp. 290-306. </w:t>
      </w:r>
    </w:p>
    <w:p w14:paraId="769725A9" w14:textId="24DBD5A3" w:rsidR="00DA14B0" w:rsidRPr="00FC328D" w:rsidRDefault="00DA14B0" w:rsidP="00DA1590">
      <w:pPr>
        <w:tabs>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ind w:left="708" w:hangingChars="295" w:hanging="708"/>
        <w:rPr>
          <w:rFonts w:cs="Times New Roman"/>
          <w:color w:val="000000"/>
          <w:szCs w:val="24"/>
        </w:rPr>
      </w:pPr>
      <w:r w:rsidRPr="00FC328D">
        <w:rPr>
          <w:rFonts w:cs="Times New Roman"/>
          <w:color w:val="000000"/>
          <w:szCs w:val="24"/>
        </w:rPr>
        <w:t xml:space="preserve">Cadd, M. 2012. Encouraging students to engage with native speakers during study abroad. </w:t>
      </w:r>
      <w:r w:rsidRPr="00FC328D">
        <w:rPr>
          <w:rFonts w:cs="Times New Roman"/>
          <w:i/>
          <w:iCs/>
          <w:color w:val="000000"/>
          <w:szCs w:val="24"/>
        </w:rPr>
        <w:t>Foreign Language Annals</w:t>
      </w:r>
      <w:r w:rsidRPr="00FC328D">
        <w:rPr>
          <w:rFonts w:cs="Times New Roman"/>
          <w:color w:val="000000"/>
          <w:szCs w:val="24"/>
        </w:rPr>
        <w:t xml:space="preserve"> 45(2), 229-45. </w:t>
      </w:r>
    </w:p>
    <w:p w14:paraId="72C71CB6" w14:textId="0EA3480B" w:rsidR="00DA14B0" w:rsidRPr="00FC328D" w:rsidRDefault="00DA14B0" w:rsidP="00DA1590">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ind w:left="708" w:hangingChars="295" w:hanging="708"/>
        <w:rPr>
          <w:rFonts w:cs="Times New Roman"/>
          <w:i/>
          <w:iCs/>
          <w:color w:val="000000"/>
          <w:szCs w:val="24"/>
        </w:rPr>
      </w:pPr>
      <w:r w:rsidRPr="00FC328D">
        <w:rPr>
          <w:rFonts w:cs="Times New Roman"/>
          <w:color w:val="000000"/>
          <w:szCs w:val="24"/>
        </w:rPr>
        <w:t xml:space="preserve">Castro, P., Woodin, J., Lundgren, </w:t>
      </w:r>
      <w:proofErr w:type="gramStart"/>
      <w:r w:rsidRPr="00FC328D">
        <w:rPr>
          <w:rFonts w:cs="Times New Roman"/>
          <w:color w:val="000000"/>
          <w:szCs w:val="24"/>
        </w:rPr>
        <w:t>U.</w:t>
      </w:r>
      <w:proofErr w:type="gramEnd"/>
      <w:r w:rsidRPr="00FC328D">
        <w:rPr>
          <w:rFonts w:cs="Times New Roman"/>
          <w:color w:val="000000"/>
          <w:szCs w:val="24"/>
        </w:rPr>
        <w:t xml:space="preserve"> and M. Byram. 2016. Student mobility and</w:t>
      </w:r>
      <w:r w:rsidR="00CC319B" w:rsidRPr="00FC328D">
        <w:rPr>
          <w:rFonts w:cs="Times New Roman"/>
          <w:color w:val="000000"/>
          <w:szCs w:val="24"/>
        </w:rPr>
        <w:t xml:space="preserve"> </w:t>
      </w:r>
      <w:r w:rsidRPr="00FC328D">
        <w:rPr>
          <w:rFonts w:cs="Times New Roman"/>
          <w:color w:val="000000"/>
          <w:szCs w:val="24"/>
        </w:rPr>
        <w:t xml:space="preserve">internationalisation in higher education: Perspectives from practitioners. </w:t>
      </w:r>
      <w:r w:rsidRPr="00FC328D">
        <w:rPr>
          <w:rFonts w:cs="Times New Roman"/>
          <w:i/>
          <w:iCs/>
          <w:color w:val="000000"/>
          <w:szCs w:val="24"/>
        </w:rPr>
        <w:t xml:space="preserve">Language and Intercultural Communication </w:t>
      </w:r>
      <w:r w:rsidRPr="00FC328D">
        <w:rPr>
          <w:rFonts w:cs="Times New Roman"/>
          <w:color w:val="000000"/>
          <w:szCs w:val="24"/>
        </w:rPr>
        <w:t>16(3), 418-436.</w:t>
      </w:r>
    </w:p>
    <w:p w14:paraId="7281C3BE" w14:textId="67FEA750" w:rsidR="00DA14B0" w:rsidRPr="00FC328D" w:rsidRDefault="00DA14B0" w:rsidP="00DA1590">
      <w:pPr>
        <w:tabs>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ind w:left="708" w:hangingChars="295" w:hanging="708"/>
        <w:rPr>
          <w:rFonts w:cs="Times New Roman"/>
          <w:color w:val="000000"/>
          <w:szCs w:val="24"/>
        </w:rPr>
      </w:pPr>
      <w:r w:rsidRPr="00FC328D">
        <w:rPr>
          <w:rFonts w:cs="Times New Roman"/>
          <w:color w:val="000000"/>
          <w:szCs w:val="24"/>
        </w:rPr>
        <w:t>Csizér, K., and E. H</w:t>
      </w:r>
      <w:r w:rsidR="00EE4886" w:rsidRPr="00FC328D">
        <w:rPr>
          <w:rFonts w:cs="Times New Roman"/>
          <w:color w:val="000000"/>
          <w:szCs w:val="24"/>
        </w:rPr>
        <w:t>.</w:t>
      </w:r>
      <w:r w:rsidRPr="00FC328D">
        <w:rPr>
          <w:rFonts w:cs="Times New Roman"/>
          <w:color w:val="000000"/>
          <w:szCs w:val="24"/>
        </w:rPr>
        <w:t xml:space="preserve"> Kontra. 2012. ELF, ESP, ENL and their effect on students’ aims and beliefs: A structural equation model. </w:t>
      </w:r>
      <w:r w:rsidRPr="00FC328D">
        <w:rPr>
          <w:rFonts w:cs="Times New Roman"/>
          <w:i/>
          <w:iCs/>
          <w:color w:val="000000"/>
          <w:szCs w:val="24"/>
        </w:rPr>
        <w:t xml:space="preserve">System </w:t>
      </w:r>
      <w:r w:rsidRPr="00FC328D">
        <w:rPr>
          <w:rFonts w:cs="Times New Roman"/>
          <w:color w:val="000000"/>
          <w:szCs w:val="24"/>
        </w:rPr>
        <w:t>40, 1-10.</w:t>
      </w:r>
      <w:r w:rsidRPr="00FC328D">
        <w:rPr>
          <w:rFonts w:cs="Times New Roman"/>
          <w:color w:val="000000"/>
          <w:szCs w:val="24"/>
        </w:rPr>
        <w:tab/>
        <w:t xml:space="preserve"> </w:t>
      </w:r>
    </w:p>
    <w:p w14:paraId="4F665BE3" w14:textId="381D0B93" w:rsidR="00DA14B0" w:rsidRPr="00FC328D" w:rsidRDefault="00DA14B0" w:rsidP="00DA1590">
      <w:pPr>
        <w:tabs>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ind w:left="708" w:hangingChars="295" w:hanging="708"/>
        <w:rPr>
          <w:rFonts w:cs="Times New Roman"/>
          <w:szCs w:val="24"/>
        </w:rPr>
      </w:pPr>
      <w:r w:rsidRPr="00FC328D">
        <w:rPr>
          <w:rFonts w:cs="Times New Roman"/>
          <w:szCs w:val="24"/>
        </w:rPr>
        <w:t>Cubillos, J., and T. Ilvento. 2018. Intercultural contact in short-term study abroad programs</w:t>
      </w:r>
      <w:r w:rsidR="00EE4886" w:rsidRPr="00FC328D">
        <w:rPr>
          <w:rFonts w:cs="Times New Roman"/>
          <w:szCs w:val="24"/>
        </w:rPr>
        <w:t>.</w:t>
      </w:r>
      <w:r w:rsidR="002B56C3" w:rsidRPr="00FC328D">
        <w:rPr>
          <w:rFonts w:cs="Times New Roman"/>
          <w:szCs w:val="24"/>
        </w:rPr>
        <w:t xml:space="preserve"> </w:t>
      </w:r>
      <w:r w:rsidRPr="00FC328D">
        <w:rPr>
          <w:rFonts w:cs="Times New Roman"/>
          <w:i/>
          <w:szCs w:val="24"/>
        </w:rPr>
        <w:t xml:space="preserve">Hispania </w:t>
      </w:r>
      <w:r w:rsidRPr="00FC328D">
        <w:rPr>
          <w:rFonts w:cs="Times New Roman"/>
          <w:iCs/>
          <w:szCs w:val="24"/>
        </w:rPr>
        <w:t>101</w:t>
      </w:r>
      <w:r w:rsidRPr="00FC328D">
        <w:rPr>
          <w:rFonts w:cs="Times New Roman"/>
          <w:szCs w:val="24"/>
        </w:rPr>
        <w:t>(2), 249-266.</w:t>
      </w:r>
    </w:p>
    <w:p w14:paraId="2B5CDEA9" w14:textId="03965A50" w:rsidR="004071F7" w:rsidRPr="00FC328D" w:rsidRDefault="004071F7" w:rsidP="00DA1590">
      <w:pPr>
        <w:tabs>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ind w:left="708" w:hangingChars="295" w:hanging="708"/>
        <w:rPr>
          <w:rFonts w:cs="Times New Roman"/>
          <w:color w:val="000000"/>
          <w:szCs w:val="24"/>
        </w:rPr>
      </w:pPr>
      <w:r w:rsidRPr="00FC328D">
        <w:rPr>
          <w:rFonts w:cs="Times New Roman"/>
          <w:color w:val="000000"/>
          <w:szCs w:val="24"/>
        </w:rPr>
        <w:t xml:space="preserve">Hammersley, M., </w:t>
      </w:r>
      <w:r w:rsidR="00075623" w:rsidRPr="00FC328D">
        <w:rPr>
          <w:rFonts w:cs="Times New Roman"/>
          <w:color w:val="000000"/>
          <w:szCs w:val="24"/>
        </w:rPr>
        <w:t>and</w:t>
      </w:r>
      <w:r w:rsidR="00761EF0" w:rsidRPr="00FC328D">
        <w:rPr>
          <w:rFonts w:cs="Times New Roman"/>
          <w:color w:val="000000"/>
          <w:szCs w:val="24"/>
        </w:rPr>
        <w:t xml:space="preserve"> P.</w:t>
      </w:r>
      <w:r w:rsidRPr="00FC328D">
        <w:rPr>
          <w:rFonts w:cs="Times New Roman"/>
          <w:color w:val="000000"/>
          <w:szCs w:val="24"/>
        </w:rPr>
        <w:t xml:space="preserve"> Atkinson. 2007. </w:t>
      </w:r>
      <w:r w:rsidRPr="00FC328D">
        <w:rPr>
          <w:rFonts w:cs="Times New Roman"/>
          <w:i/>
          <w:iCs/>
          <w:color w:val="000000"/>
          <w:szCs w:val="24"/>
        </w:rPr>
        <w:t xml:space="preserve">Ethnography: Principles in Practice </w:t>
      </w:r>
      <w:r w:rsidRPr="00FC328D">
        <w:rPr>
          <w:rFonts w:cs="Times New Roman"/>
          <w:color w:val="000000"/>
          <w:szCs w:val="24"/>
        </w:rPr>
        <w:t>(3rd ed.). London: Routledge.</w:t>
      </w:r>
    </w:p>
    <w:p w14:paraId="48407E60" w14:textId="293F03A8" w:rsidR="00DA14B0" w:rsidRPr="00FC328D" w:rsidRDefault="00DA14B0" w:rsidP="00DA1590">
      <w:pPr>
        <w:tabs>
          <w:tab w:val="left" w:pos="709"/>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ind w:left="708" w:hangingChars="295" w:hanging="708"/>
        <w:rPr>
          <w:rFonts w:cs="Times New Roman"/>
          <w:color w:val="000000"/>
          <w:szCs w:val="24"/>
        </w:rPr>
      </w:pPr>
      <w:r w:rsidRPr="00FC328D">
        <w:rPr>
          <w:rFonts w:cs="Times New Roman"/>
          <w:color w:val="000000"/>
          <w:szCs w:val="24"/>
        </w:rPr>
        <w:t xml:space="preserve">Heinzmann, S., Künzle, R., Schallhart, N. and M. Müller. 2015. The effect of study abroad </w:t>
      </w:r>
      <w:r w:rsidRPr="00FC328D">
        <w:rPr>
          <w:rFonts w:cs="Times New Roman"/>
          <w:color w:val="000000"/>
          <w:szCs w:val="24"/>
        </w:rPr>
        <w:tab/>
        <w:t>on intercultural competence: Results from a longitudinal quasi-experimental study.</w:t>
      </w:r>
      <w:r w:rsidRPr="00FC328D">
        <w:rPr>
          <w:rFonts w:cs="Times New Roman"/>
          <w:color w:val="000000"/>
          <w:szCs w:val="24"/>
        </w:rPr>
        <w:tab/>
      </w:r>
      <w:r w:rsidR="002B7D7D" w:rsidRPr="00FC328D">
        <w:rPr>
          <w:rFonts w:cs="Times New Roman"/>
          <w:color w:val="000000"/>
          <w:szCs w:val="24"/>
        </w:rPr>
        <w:tab/>
      </w:r>
      <w:r w:rsidRPr="00FC328D">
        <w:rPr>
          <w:rFonts w:cs="Times New Roman"/>
          <w:i/>
          <w:iCs/>
          <w:color w:val="000000"/>
          <w:szCs w:val="24"/>
        </w:rPr>
        <w:t xml:space="preserve">Frontiers: The Interdisciplinary Journal of Study Abroad </w:t>
      </w:r>
      <w:r w:rsidRPr="00FC328D">
        <w:rPr>
          <w:rFonts w:cs="Times New Roman"/>
          <w:color w:val="000000"/>
          <w:szCs w:val="24"/>
        </w:rPr>
        <w:t xml:space="preserve">26, 187-208. </w:t>
      </w:r>
    </w:p>
    <w:p w14:paraId="52D55623" w14:textId="7B6389D3" w:rsidR="007230B2" w:rsidRPr="00FC328D" w:rsidRDefault="007230B2" w:rsidP="007230B2">
      <w:pPr>
        <w:tabs>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ind w:left="708" w:hangingChars="295" w:hanging="708"/>
        <w:rPr>
          <w:rFonts w:cs="Times New Roman"/>
          <w:color w:val="000000"/>
          <w:szCs w:val="24"/>
        </w:rPr>
      </w:pPr>
      <w:r w:rsidRPr="00FC328D">
        <w:rPr>
          <w:rFonts w:cs="Times New Roman"/>
          <w:color w:val="000000"/>
          <w:szCs w:val="24"/>
        </w:rPr>
        <w:t xml:space="preserve">Humphreys, G., </w:t>
      </w:r>
      <w:r w:rsidR="0019382D" w:rsidRPr="00FC328D">
        <w:rPr>
          <w:rFonts w:cs="Times New Roman"/>
          <w:color w:val="000000"/>
          <w:szCs w:val="24"/>
        </w:rPr>
        <w:t xml:space="preserve">and </w:t>
      </w:r>
      <w:r w:rsidRPr="00FC328D">
        <w:rPr>
          <w:rFonts w:cs="Times New Roman"/>
          <w:color w:val="000000"/>
          <w:szCs w:val="24"/>
        </w:rPr>
        <w:t xml:space="preserve">Baker, W. 2021. Developing intercultural awareness from short-term study abroad: Insights from an interview study of Japanese students. </w:t>
      </w:r>
      <w:r w:rsidRPr="00FC328D">
        <w:rPr>
          <w:rFonts w:cs="Times New Roman"/>
          <w:i/>
          <w:iCs/>
          <w:color w:val="000000"/>
          <w:szCs w:val="24"/>
        </w:rPr>
        <w:t>Language and Intercultural Communication</w:t>
      </w:r>
      <w:r w:rsidR="00CC2B5D" w:rsidRPr="00FC328D">
        <w:rPr>
          <w:rFonts w:cs="Times New Roman"/>
          <w:i/>
          <w:iCs/>
          <w:color w:val="000000"/>
          <w:szCs w:val="24"/>
        </w:rPr>
        <w:t xml:space="preserve"> </w:t>
      </w:r>
      <w:r w:rsidRPr="00FC328D">
        <w:rPr>
          <w:rFonts w:cs="Times New Roman"/>
          <w:color w:val="000000"/>
          <w:szCs w:val="24"/>
        </w:rPr>
        <w:t>21(2), 260</w:t>
      </w:r>
      <w:r w:rsidR="0035477B" w:rsidRPr="00FC328D">
        <w:rPr>
          <w:rFonts w:cs="Times New Roman"/>
          <w:color w:val="000000"/>
          <w:szCs w:val="24"/>
        </w:rPr>
        <w:t>-</w:t>
      </w:r>
      <w:r w:rsidRPr="00FC328D">
        <w:rPr>
          <w:rFonts w:cs="Times New Roman"/>
          <w:color w:val="000000"/>
          <w:szCs w:val="24"/>
        </w:rPr>
        <w:t xml:space="preserve">275. </w:t>
      </w:r>
    </w:p>
    <w:p w14:paraId="570E6A21" w14:textId="5593A820" w:rsidR="00DA14B0" w:rsidRPr="00FC328D" w:rsidRDefault="00DA14B0" w:rsidP="007230B2">
      <w:pPr>
        <w:tabs>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ind w:left="708" w:hangingChars="295" w:hanging="708"/>
        <w:rPr>
          <w:rFonts w:cs="Times New Roman"/>
          <w:color w:val="000000"/>
          <w:szCs w:val="24"/>
        </w:rPr>
      </w:pPr>
      <w:r w:rsidRPr="00FC328D">
        <w:rPr>
          <w:rFonts w:cs="Times New Roman"/>
          <w:color w:val="000000"/>
          <w:szCs w:val="24"/>
        </w:rPr>
        <w:t xml:space="preserve">Ishikawa, T. 2018. From English native-speakerism to multilingualism: A conceptual note. </w:t>
      </w:r>
      <w:r w:rsidRPr="00FC328D">
        <w:rPr>
          <w:rFonts w:cs="Times New Roman"/>
          <w:i/>
          <w:iCs/>
          <w:color w:val="000000"/>
          <w:szCs w:val="24"/>
        </w:rPr>
        <w:t xml:space="preserve">JACET ELF SIG Journal </w:t>
      </w:r>
      <w:r w:rsidRPr="00FC328D">
        <w:rPr>
          <w:rFonts w:cs="Times New Roman"/>
          <w:color w:val="000000"/>
          <w:szCs w:val="24"/>
        </w:rPr>
        <w:t xml:space="preserve">2, 10-17. </w:t>
      </w:r>
    </w:p>
    <w:p w14:paraId="4FFDD8A1" w14:textId="4483FD1F" w:rsidR="00DA14B0" w:rsidRPr="00FC328D" w:rsidRDefault="00DA14B0" w:rsidP="00DA1590">
      <w:pPr>
        <w:ind w:left="708" w:hangingChars="295" w:hanging="708"/>
        <w:rPr>
          <w:rFonts w:cs="Times New Roman"/>
          <w:szCs w:val="24"/>
        </w:rPr>
      </w:pPr>
      <w:r w:rsidRPr="00FC328D">
        <w:rPr>
          <w:rFonts w:cs="Times New Roman"/>
          <w:szCs w:val="24"/>
        </w:rPr>
        <w:lastRenderedPageBreak/>
        <w:t xml:space="preserve">Jackson, J., and S. Oguro. 2018. Introduction: Enhancing and extending study abroad learning through intercultural interventions. </w:t>
      </w:r>
      <w:bookmarkStart w:id="9" w:name="_Hlk50458433"/>
      <w:r w:rsidRPr="00FC328D">
        <w:rPr>
          <w:rFonts w:cs="Times New Roman"/>
          <w:szCs w:val="24"/>
        </w:rPr>
        <w:t>In J. Jackson &amp; S. Oguro</w:t>
      </w:r>
      <w:r w:rsidR="002B7D7D" w:rsidRPr="00FC328D">
        <w:rPr>
          <w:rFonts w:cs="Times New Roman"/>
          <w:szCs w:val="24"/>
        </w:rPr>
        <w:t xml:space="preserve"> </w:t>
      </w:r>
      <w:r w:rsidRPr="00FC328D">
        <w:rPr>
          <w:rFonts w:cs="Times New Roman"/>
          <w:szCs w:val="24"/>
        </w:rPr>
        <w:t xml:space="preserve">(eds.), </w:t>
      </w:r>
      <w:r w:rsidRPr="00FC328D">
        <w:rPr>
          <w:rFonts w:cs="Times New Roman"/>
          <w:i/>
          <w:iCs/>
          <w:szCs w:val="24"/>
        </w:rPr>
        <w:t>Intercultural Interventions in Study Abroad</w:t>
      </w:r>
      <w:r w:rsidRPr="00FC328D">
        <w:rPr>
          <w:rFonts w:cs="Times New Roman"/>
          <w:szCs w:val="24"/>
        </w:rPr>
        <w:t>. London: Routledge</w:t>
      </w:r>
      <w:bookmarkEnd w:id="9"/>
      <w:r w:rsidRPr="00FC328D">
        <w:rPr>
          <w:rFonts w:cs="Times New Roman"/>
          <w:szCs w:val="24"/>
        </w:rPr>
        <w:t>, pp. 1-17.</w:t>
      </w:r>
    </w:p>
    <w:p w14:paraId="552B3E03" w14:textId="2EBA0DEB" w:rsidR="00DA14B0" w:rsidRPr="00FC328D" w:rsidRDefault="00DA14B0" w:rsidP="00DA1590">
      <w:pPr>
        <w:ind w:left="708" w:hangingChars="295" w:hanging="708"/>
        <w:rPr>
          <w:rFonts w:cs="Times New Roman"/>
          <w:i/>
          <w:iCs/>
          <w:color w:val="000000"/>
          <w:szCs w:val="24"/>
        </w:rPr>
      </w:pPr>
      <w:bookmarkStart w:id="10" w:name="OLE_LINK7"/>
      <w:bookmarkStart w:id="11" w:name="OLE_LINK8"/>
      <w:r w:rsidRPr="00FC328D">
        <w:rPr>
          <w:rFonts w:cs="Times New Roman"/>
          <w:szCs w:val="24"/>
        </w:rPr>
        <w:t>JASSO</w:t>
      </w:r>
      <w:r w:rsidRPr="00FC328D">
        <w:rPr>
          <w:rFonts w:cs="Times New Roman"/>
          <w:color w:val="000000"/>
          <w:szCs w:val="24"/>
        </w:rPr>
        <w:t xml:space="preserve"> (</w:t>
      </w:r>
      <w:r w:rsidRPr="00FC328D">
        <w:rPr>
          <w:rFonts w:cs="Times New Roman"/>
          <w:szCs w:val="24"/>
        </w:rPr>
        <w:t xml:space="preserve">Japan Student Services Organization). 2018. </w:t>
      </w:r>
      <w:proofErr w:type="spellStart"/>
      <w:r w:rsidRPr="00FC328D">
        <w:rPr>
          <w:rFonts w:cs="Times New Roman"/>
          <w:i/>
          <w:iCs/>
          <w:color w:val="000000"/>
          <w:szCs w:val="24"/>
        </w:rPr>
        <w:t>Nendo</w:t>
      </w:r>
      <w:proofErr w:type="spellEnd"/>
      <w:r w:rsidRPr="00FC328D">
        <w:rPr>
          <w:rFonts w:cs="Times New Roman"/>
          <w:i/>
          <w:iCs/>
          <w:color w:val="000000"/>
          <w:szCs w:val="24"/>
        </w:rPr>
        <w:t xml:space="preserve"> </w:t>
      </w:r>
      <w:proofErr w:type="spellStart"/>
      <w:r w:rsidRPr="00FC328D">
        <w:rPr>
          <w:rFonts w:cs="Times New Roman"/>
          <w:i/>
          <w:iCs/>
          <w:color w:val="000000"/>
          <w:szCs w:val="24"/>
        </w:rPr>
        <w:t>nihonjin</w:t>
      </w:r>
      <w:proofErr w:type="spellEnd"/>
      <w:r w:rsidRPr="00FC328D">
        <w:rPr>
          <w:rFonts w:cs="Times New Roman"/>
          <w:i/>
          <w:iCs/>
          <w:color w:val="000000"/>
          <w:szCs w:val="24"/>
        </w:rPr>
        <w:t xml:space="preserve"> </w:t>
      </w:r>
      <w:proofErr w:type="spellStart"/>
      <w:r w:rsidRPr="00FC328D">
        <w:rPr>
          <w:rFonts w:cs="Times New Roman"/>
          <w:i/>
          <w:iCs/>
          <w:color w:val="000000"/>
          <w:szCs w:val="24"/>
        </w:rPr>
        <w:t>gakusei</w:t>
      </w:r>
      <w:proofErr w:type="spellEnd"/>
      <w:r w:rsidRPr="00FC328D">
        <w:rPr>
          <w:rFonts w:cs="Times New Roman"/>
          <w:i/>
          <w:iCs/>
          <w:color w:val="000000"/>
          <w:szCs w:val="24"/>
        </w:rPr>
        <w:t xml:space="preserve"> </w:t>
      </w:r>
      <w:proofErr w:type="spellStart"/>
      <w:r w:rsidRPr="00FC328D">
        <w:rPr>
          <w:rFonts w:cs="Times New Roman"/>
          <w:i/>
          <w:iCs/>
          <w:color w:val="000000"/>
          <w:szCs w:val="24"/>
        </w:rPr>
        <w:t>ryūgaku</w:t>
      </w:r>
      <w:proofErr w:type="spellEnd"/>
      <w:r w:rsidRPr="00FC328D">
        <w:rPr>
          <w:rFonts w:cs="Times New Roman"/>
          <w:i/>
          <w:iCs/>
          <w:color w:val="000000"/>
          <w:szCs w:val="24"/>
        </w:rPr>
        <w:t xml:space="preserve"> </w:t>
      </w:r>
      <w:proofErr w:type="spellStart"/>
      <w:r w:rsidRPr="00FC328D">
        <w:rPr>
          <w:rFonts w:cs="Times New Roman"/>
          <w:i/>
          <w:iCs/>
          <w:color w:val="000000"/>
          <w:szCs w:val="24"/>
        </w:rPr>
        <w:t>jokyou</w:t>
      </w:r>
      <w:proofErr w:type="spellEnd"/>
      <w:r w:rsidRPr="00FC328D">
        <w:rPr>
          <w:rFonts w:cs="Times New Roman"/>
          <w:i/>
          <w:iCs/>
          <w:color w:val="000000"/>
          <w:szCs w:val="24"/>
        </w:rPr>
        <w:t xml:space="preserve"> </w:t>
      </w:r>
      <w:proofErr w:type="spellStart"/>
      <w:r w:rsidRPr="00FC328D">
        <w:rPr>
          <w:rFonts w:cs="Times New Roman"/>
          <w:i/>
          <w:iCs/>
          <w:color w:val="000000"/>
          <w:szCs w:val="24"/>
        </w:rPr>
        <w:t>chousa</w:t>
      </w:r>
      <w:proofErr w:type="spellEnd"/>
      <w:r w:rsidRPr="00FC328D">
        <w:rPr>
          <w:rFonts w:cs="Times New Roman"/>
          <w:i/>
          <w:iCs/>
          <w:color w:val="000000"/>
          <w:szCs w:val="24"/>
        </w:rPr>
        <w:t xml:space="preserve"> </w:t>
      </w:r>
      <w:proofErr w:type="spellStart"/>
      <w:r w:rsidRPr="00FC328D">
        <w:rPr>
          <w:rFonts w:cs="Times New Roman"/>
          <w:i/>
          <w:iCs/>
          <w:color w:val="000000"/>
          <w:szCs w:val="24"/>
        </w:rPr>
        <w:t>kekka</w:t>
      </w:r>
      <w:proofErr w:type="spellEnd"/>
      <w:r w:rsidRPr="00FC328D">
        <w:rPr>
          <w:rFonts w:cs="Times New Roman"/>
          <w:i/>
          <w:iCs/>
          <w:color w:val="000000"/>
          <w:szCs w:val="24"/>
        </w:rPr>
        <w:t xml:space="preserve"> </w:t>
      </w:r>
      <w:r w:rsidRPr="00FC328D">
        <w:rPr>
          <w:rFonts w:cs="Times New Roman"/>
          <w:color w:val="000000"/>
          <w:szCs w:val="24"/>
        </w:rPr>
        <w:t>[</w:t>
      </w:r>
      <w:r w:rsidRPr="00FC328D">
        <w:rPr>
          <w:rFonts w:cs="Times New Roman"/>
          <w:i/>
          <w:iCs/>
          <w:color w:val="000000"/>
          <w:szCs w:val="24"/>
        </w:rPr>
        <w:t>Results of the Survey on Japanese Students Studying Abroad</w:t>
      </w:r>
      <w:r w:rsidRPr="00FC328D">
        <w:rPr>
          <w:rFonts w:cs="Times New Roman"/>
          <w:color w:val="000000"/>
          <w:szCs w:val="24"/>
        </w:rPr>
        <w:t xml:space="preserve">]. Available from: </w:t>
      </w:r>
      <w:r w:rsidR="0003769E" w:rsidRPr="00FC328D">
        <w:rPr>
          <w:rFonts w:cs="Times New Roman"/>
          <w:szCs w:val="24"/>
        </w:rPr>
        <w:t xml:space="preserve">https://www.studyinjapan.go.jp/ja/statistics/nippon/data/2018.html </w:t>
      </w:r>
      <w:r w:rsidR="002658AD" w:rsidRPr="00FC328D">
        <w:rPr>
          <w:rFonts w:cs="Times New Roman"/>
          <w:szCs w:val="24"/>
        </w:rPr>
        <w:t>[</w:t>
      </w:r>
      <w:r w:rsidR="00D33AAC" w:rsidRPr="00FC328D">
        <w:rPr>
          <w:rFonts w:cs="Times New Roman"/>
          <w:szCs w:val="24"/>
        </w:rPr>
        <w:t xml:space="preserve">accessed </w:t>
      </w:r>
      <w:r w:rsidR="00E12BE7" w:rsidRPr="00FC328D">
        <w:rPr>
          <w:rFonts w:cs="Times New Roman"/>
          <w:szCs w:val="24"/>
        </w:rPr>
        <w:t>11 April 202</w:t>
      </w:r>
      <w:r w:rsidR="008060AD" w:rsidRPr="00FC328D">
        <w:rPr>
          <w:rFonts w:cs="Times New Roman"/>
          <w:szCs w:val="24"/>
        </w:rPr>
        <w:t>1</w:t>
      </w:r>
      <w:r w:rsidR="00AB1460" w:rsidRPr="00FC328D">
        <w:rPr>
          <w:rFonts w:cs="Times New Roman"/>
          <w:szCs w:val="24"/>
        </w:rPr>
        <w:t>]</w:t>
      </w:r>
    </w:p>
    <w:bookmarkEnd w:id="10"/>
    <w:bookmarkEnd w:id="11"/>
    <w:p w14:paraId="3393BA72" w14:textId="589A746E" w:rsidR="00075623" w:rsidRPr="00FC328D" w:rsidRDefault="00075623" w:rsidP="00DA1590">
      <w:pPr>
        <w:widowControl/>
        <w:tabs>
          <w:tab w:val="left" w:pos="709"/>
        </w:tabs>
        <w:autoSpaceDE w:val="0"/>
        <w:autoSpaceDN w:val="0"/>
        <w:adjustRightInd w:val="0"/>
        <w:ind w:left="708" w:hangingChars="295" w:hanging="708"/>
        <w:rPr>
          <w:rFonts w:eastAsia="Yu Mincho" w:cs="Times New Roman"/>
          <w:kern w:val="0"/>
          <w:szCs w:val="24"/>
          <w:lang w:eastAsia="en-US"/>
        </w:rPr>
      </w:pPr>
      <w:r w:rsidRPr="00FC328D">
        <w:rPr>
          <w:rFonts w:eastAsia="Yu Mincho" w:cs="Times New Roman"/>
          <w:kern w:val="0"/>
          <w:szCs w:val="24"/>
          <w:lang w:eastAsia="en-US"/>
        </w:rPr>
        <w:t xml:space="preserve">Jenkins, J. 2015. Repositioning English and multilingualism in English as a </w:t>
      </w:r>
      <w:r w:rsidR="005E41DC" w:rsidRPr="00FC328D">
        <w:rPr>
          <w:rFonts w:eastAsia="Yu Mincho" w:cs="Times New Roman"/>
          <w:kern w:val="0"/>
          <w:szCs w:val="24"/>
          <w:lang w:eastAsia="en-US"/>
        </w:rPr>
        <w:t>l</w:t>
      </w:r>
      <w:r w:rsidRPr="00FC328D">
        <w:rPr>
          <w:rFonts w:eastAsia="Yu Mincho" w:cs="Times New Roman"/>
          <w:kern w:val="0"/>
          <w:szCs w:val="24"/>
          <w:lang w:eastAsia="en-US"/>
        </w:rPr>
        <w:t xml:space="preserve">ingua </w:t>
      </w:r>
      <w:r w:rsidR="005E41DC" w:rsidRPr="00FC328D">
        <w:rPr>
          <w:rFonts w:eastAsia="Yu Mincho" w:cs="Times New Roman"/>
          <w:kern w:val="0"/>
          <w:szCs w:val="24"/>
          <w:lang w:eastAsia="en-US"/>
        </w:rPr>
        <w:t>f</w:t>
      </w:r>
      <w:r w:rsidRPr="00FC328D">
        <w:rPr>
          <w:rFonts w:eastAsia="Yu Mincho" w:cs="Times New Roman"/>
          <w:kern w:val="0"/>
          <w:szCs w:val="24"/>
          <w:lang w:eastAsia="en-US"/>
        </w:rPr>
        <w:t>ranca.</w:t>
      </w:r>
      <w:r w:rsidRPr="00FC328D">
        <w:rPr>
          <w:rFonts w:eastAsia="Yu Mincho" w:cs="Times New Roman"/>
          <w:kern w:val="0"/>
          <w:szCs w:val="24"/>
          <w:lang w:eastAsia="en-US"/>
        </w:rPr>
        <w:tab/>
      </w:r>
      <w:r w:rsidRPr="00FC328D">
        <w:rPr>
          <w:rFonts w:eastAsia="Yu Mincho" w:cs="Times New Roman"/>
          <w:i/>
          <w:iCs/>
          <w:kern w:val="0"/>
          <w:szCs w:val="24"/>
          <w:lang w:eastAsia="en-US"/>
        </w:rPr>
        <w:t xml:space="preserve">Englishes in Practice </w:t>
      </w:r>
      <w:r w:rsidRPr="00FC328D">
        <w:rPr>
          <w:rFonts w:eastAsia="Yu Mincho" w:cs="Times New Roman"/>
          <w:kern w:val="0"/>
          <w:szCs w:val="24"/>
          <w:lang w:eastAsia="en-US"/>
        </w:rPr>
        <w:t>2(3), 49</w:t>
      </w:r>
      <w:r w:rsidRPr="00FC328D">
        <w:rPr>
          <w:rFonts w:eastAsia="Yu Mincho" w:cs="Times New Roman"/>
          <w:kern w:val="0"/>
          <w:szCs w:val="24"/>
        </w:rPr>
        <w:t>-</w:t>
      </w:r>
      <w:r w:rsidRPr="00FC328D">
        <w:rPr>
          <w:rFonts w:eastAsia="Yu Mincho" w:cs="Times New Roman"/>
          <w:kern w:val="0"/>
          <w:szCs w:val="24"/>
          <w:lang w:eastAsia="en-US"/>
        </w:rPr>
        <w:t>85.</w:t>
      </w:r>
    </w:p>
    <w:p w14:paraId="7759F6DF" w14:textId="6F8F3BCC" w:rsidR="00DA14B0" w:rsidRPr="00FC328D" w:rsidRDefault="00DA14B0" w:rsidP="00DA1590">
      <w:pPr>
        <w:tabs>
          <w:tab w:val="left" w:pos="709"/>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ind w:left="708" w:hangingChars="295" w:hanging="708"/>
        <w:rPr>
          <w:rFonts w:cs="Times New Roman"/>
          <w:color w:val="000000"/>
          <w:szCs w:val="24"/>
        </w:rPr>
      </w:pPr>
      <w:r w:rsidRPr="00FC328D">
        <w:rPr>
          <w:rFonts w:cs="Times New Roman"/>
          <w:color w:val="000000"/>
          <w:szCs w:val="24"/>
        </w:rPr>
        <w:t xml:space="preserve">Koyanagi, S. 2018. Impact of intercultural communication during short-term study abroad of </w:t>
      </w:r>
      <w:r w:rsidRPr="00FC328D">
        <w:rPr>
          <w:rFonts w:cs="Times New Roman"/>
          <w:color w:val="000000"/>
          <w:szCs w:val="24"/>
        </w:rPr>
        <w:tab/>
        <w:t xml:space="preserve">Japanese students: Analysis from a perspective of cognitive modification. </w:t>
      </w:r>
      <w:r w:rsidRPr="00FC328D">
        <w:rPr>
          <w:rFonts w:cs="Times New Roman"/>
          <w:i/>
          <w:iCs/>
          <w:color w:val="000000"/>
          <w:szCs w:val="24"/>
        </w:rPr>
        <w:t>Journal of</w:t>
      </w:r>
      <w:r w:rsidR="002B56C3" w:rsidRPr="00FC328D">
        <w:rPr>
          <w:rFonts w:cs="Times New Roman"/>
          <w:i/>
          <w:iCs/>
          <w:color w:val="000000"/>
          <w:szCs w:val="24"/>
        </w:rPr>
        <w:t xml:space="preserve"> </w:t>
      </w:r>
      <w:r w:rsidRPr="00FC328D">
        <w:rPr>
          <w:rFonts w:cs="Times New Roman"/>
          <w:color w:val="000000"/>
          <w:szCs w:val="24"/>
        </w:rPr>
        <w:tab/>
      </w:r>
      <w:r w:rsidRPr="00FC328D">
        <w:rPr>
          <w:rFonts w:cs="Times New Roman"/>
          <w:i/>
          <w:iCs/>
          <w:color w:val="000000"/>
          <w:szCs w:val="24"/>
        </w:rPr>
        <w:t xml:space="preserve">Intercultural Communication Research </w:t>
      </w:r>
      <w:r w:rsidRPr="00FC328D">
        <w:rPr>
          <w:rFonts w:cs="Times New Roman"/>
          <w:color w:val="000000"/>
          <w:szCs w:val="24"/>
        </w:rPr>
        <w:t>47(2), 105-120.</w:t>
      </w:r>
    </w:p>
    <w:p w14:paraId="05204241" w14:textId="5CC086EB" w:rsidR="00DA14B0" w:rsidRPr="00FC328D" w:rsidRDefault="00DA14B0" w:rsidP="00DA1590">
      <w:pPr>
        <w:tabs>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ind w:left="708" w:hangingChars="295" w:hanging="708"/>
        <w:rPr>
          <w:rFonts w:cs="Times New Roman"/>
          <w:color w:val="000000"/>
          <w:szCs w:val="24"/>
        </w:rPr>
      </w:pPr>
      <w:r w:rsidRPr="00FC328D">
        <w:rPr>
          <w:rFonts w:cs="Times New Roman"/>
          <w:color w:val="000000"/>
          <w:szCs w:val="24"/>
        </w:rPr>
        <w:t xml:space="preserve">Kubota, R. 2016. The social imaginary of study abroad: Complexities and contradictions. </w:t>
      </w:r>
      <w:r w:rsidRPr="00FC328D">
        <w:rPr>
          <w:rFonts w:cs="Times New Roman"/>
          <w:i/>
          <w:iCs/>
          <w:color w:val="000000"/>
          <w:szCs w:val="24"/>
        </w:rPr>
        <w:t>The</w:t>
      </w:r>
      <w:r w:rsidR="002B56C3" w:rsidRPr="00FC328D">
        <w:rPr>
          <w:rFonts w:cs="Times New Roman"/>
          <w:i/>
          <w:iCs/>
          <w:color w:val="000000"/>
          <w:szCs w:val="24"/>
        </w:rPr>
        <w:t xml:space="preserve"> </w:t>
      </w:r>
      <w:r w:rsidRPr="00FC328D">
        <w:rPr>
          <w:rFonts w:cs="Times New Roman"/>
          <w:i/>
          <w:iCs/>
          <w:color w:val="000000"/>
          <w:szCs w:val="24"/>
        </w:rPr>
        <w:t xml:space="preserve">Language Learning Journal </w:t>
      </w:r>
      <w:r w:rsidRPr="00FC328D">
        <w:rPr>
          <w:rFonts w:cs="Times New Roman"/>
          <w:color w:val="000000"/>
          <w:szCs w:val="24"/>
        </w:rPr>
        <w:t>44(3), 347-357.</w:t>
      </w:r>
      <w:r w:rsidRPr="00FC328D">
        <w:rPr>
          <w:rFonts w:cs="Times New Roman"/>
          <w:color w:val="000000"/>
          <w:szCs w:val="24"/>
        </w:rPr>
        <w:tab/>
      </w:r>
    </w:p>
    <w:p w14:paraId="5BF14431" w14:textId="50977E99" w:rsidR="00DA14B0" w:rsidRPr="00FC328D" w:rsidRDefault="00DA14B0" w:rsidP="00DA1590">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ind w:left="708" w:hangingChars="295" w:hanging="708"/>
        <w:rPr>
          <w:rFonts w:cs="Times New Roman"/>
          <w:color w:val="000000"/>
          <w:szCs w:val="24"/>
        </w:rPr>
      </w:pPr>
      <w:r w:rsidRPr="00FC328D">
        <w:rPr>
          <w:rFonts w:cs="Times New Roman"/>
          <w:color w:val="000000"/>
          <w:szCs w:val="24"/>
        </w:rPr>
        <w:t>Kusumaningputri, R. and H. P. Widodo. 2018. Promoting Indonesian university students</w:t>
      </w:r>
      <w:r w:rsidR="002B56C3" w:rsidRPr="00FC328D">
        <w:rPr>
          <w:rFonts w:cs="Times New Roman"/>
          <w:color w:val="000000"/>
          <w:szCs w:val="24"/>
        </w:rPr>
        <w:t>’</w:t>
      </w:r>
      <w:r w:rsidR="00CC319B" w:rsidRPr="00FC328D">
        <w:rPr>
          <w:rFonts w:cs="Times New Roman"/>
          <w:color w:val="000000"/>
          <w:szCs w:val="24"/>
        </w:rPr>
        <w:t xml:space="preserve"> </w:t>
      </w:r>
      <w:r w:rsidRPr="00FC328D">
        <w:rPr>
          <w:rFonts w:cs="Times New Roman"/>
          <w:color w:val="000000"/>
          <w:szCs w:val="24"/>
        </w:rPr>
        <w:t xml:space="preserve">critical intercultural awareness in tertiary EAL classrooms: The use of digital photograph-mediated intercultural tasks. </w:t>
      </w:r>
      <w:r w:rsidRPr="00FC328D">
        <w:rPr>
          <w:rFonts w:cs="Times New Roman"/>
          <w:i/>
          <w:iCs/>
          <w:color w:val="000000"/>
          <w:szCs w:val="24"/>
        </w:rPr>
        <w:t xml:space="preserve">System </w:t>
      </w:r>
      <w:r w:rsidRPr="00FC328D">
        <w:rPr>
          <w:rFonts w:cs="Times New Roman"/>
          <w:color w:val="000000"/>
          <w:szCs w:val="24"/>
        </w:rPr>
        <w:t xml:space="preserve">72, 49-61. </w:t>
      </w:r>
    </w:p>
    <w:p w14:paraId="7C217939" w14:textId="6B53F1A7" w:rsidR="00DA14B0" w:rsidRPr="00FC328D" w:rsidRDefault="00DA14B0" w:rsidP="00DA1590">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ind w:left="708" w:hangingChars="295" w:hanging="708"/>
        <w:rPr>
          <w:rFonts w:cs="Times New Roman"/>
          <w:color w:val="000000"/>
          <w:szCs w:val="24"/>
        </w:rPr>
      </w:pPr>
      <w:r w:rsidRPr="00FC328D">
        <w:rPr>
          <w:rFonts w:cs="Times New Roman"/>
          <w:color w:val="000000"/>
          <w:szCs w:val="24"/>
        </w:rPr>
        <w:t>Lassegard, J. P. 201</w:t>
      </w:r>
      <w:r w:rsidR="00EB6BA4" w:rsidRPr="00FC328D">
        <w:rPr>
          <w:rFonts w:cs="Times New Roman"/>
          <w:color w:val="000000"/>
          <w:szCs w:val="24"/>
        </w:rPr>
        <w:t>3</w:t>
      </w:r>
      <w:r w:rsidRPr="00FC328D">
        <w:rPr>
          <w:rFonts w:cs="Times New Roman"/>
          <w:color w:val="000000"/>
          <w:szCs w:val="24"/>
        </w:rPr>
        <w:t xml:space="preserve">. Student perspectives on international education: An examination into the decline of Japanese studying abroad. </w:t>
      </w:r>
      <w:r w:rsidRPr="00FC328D">
        <w:rPr>
          <w:rFonts w:cs="Times New Roman"/>
          <w:i/>
          <w:iCs/>
          <w:color w:val="000000"/>
          <w:szCs w:val="24"/>
        </w:rPr>
        <w:t>Asia Pacific Journal of Education</w:t>
      </w:r>
      <w:r w:rsidRPr="00FC328D">
        <w:rPr>
          <w:rFonts w:cs="Times New Roman"/>
          <w:color w:val="000000"/>
          <w:szCs w:val="24"/>
        </w:rPr>
        <w:t xml:space="preserve"> 33(4), 365-379.</w:t>
      </w:r>
    </w:p>
    <w:p w14:paraId="6B128531" w14:textId="2C525E2D" w:rsidR="00F3463C" w:rsidRPr="00FC328D" w:rsidRDefault="008612A5">
      <w:pPr>
        <w:tabs>
          <w:tab w:val="left" w:pos="90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ind w:left="708" w:hangingChars="295" w:hanging="708"/>
        <w:rPr>
          <w:rFonts w:cs="Times New Roman"/>
          <w:color w:val="000000"/>
          <w:szCs w:val="24"/>
        </w:rPr>
      </w:pPr>
      <w:r w:rsidRPr="00FC328D">
        <w:rPr>
          <w:rFonts w:cs="Times New Roman"/>
          <w:color w:val="000000"/>
          <w:szCs w:val="24"/>
        </w:rPr>
        <w:t xml:space="preserve">Lincoln, Y. S., </w:t>
      </w:r>
      <w:r w:rsidR="00075623" w:rsidRPr="00FC328D">
        <w:rPr>
          <w:rFonts w:cs="Times New Roman"/>
          <w:color w:val="000000"/>
          <w:szCs w:val="24"/>
        </w:rPr>
        <w:t>and</w:t>
      </w:r>
      <w:r w:rsidRPr="00FC328D">
        <w:rPr>
          <w:rFonts w:cs="Times New Roman"/>
          <w:color w:val="000000"/>
          <w:szCs w:val="24"/>
        </w:rPr>
        <w:t xml:space="preserve"> E. G. Guba. 1985. </w:t>
      </w:r>
      <w:r w:rsidRPr="00FC328D">
        <w:rPr>
          <w:rFonts w:cs="Times New Roman"/>
          <w:i/>
          <w:iCs/>
          <w:color w:val="000000"/>
          <w:szCs w:val="24"/>
        </w:rPr>
        <w:t xml:space="preserve">Naturalistic </w:t>
      </w:r>
      <w:r w:rsidR="000E7E22" w:rsidRPr="00FC328D">
        <w:rPr>
          <w:rFonts w:cs="Times New Roman"/>
          <w:i/>
          <w:iCs/>
          <w:color w:val="000000"/>
          <w:szCs w:val="24"/>
        </w:rPr>
        <w:t>I</w:t>
      </w:r>
      <w:r w:rsidRPr="00FC328D">
        <w:rPr>
          <w:rFonts w:cs="Times New Roman"/>
          <w:i/>
          <w:iCs/>
          <w:color w:val="000000"/>
          <w:szCs w:val="24"/>
        </w:rPr>
        <w:t>nquiry</w:t>
      </w:r>
      <w:r w:rsidRPr="00FC328D">
        <w:rPr>
          <w:rFonts w:cs="Times New Roman"/>
          <w:color w:val="000000"/>
          <w:szCs w:val="24"/>
        </w:rPr>
        <w:t>. London: SAGE Publications Ltd.</w:t>
      </w:r>
    </w:p>
    <w:p w14:paraId="19EC2F00" w14:textId="3AACA05D" w:rsidR="00F3463C" w:rsidRPr="00FC328D" w:rsidRDefault="00DA14B0">
      <w:pPr>
        <w:tabs>
          <w:tab w:val="left" w:pos="90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ind w:left="708" w:hangingChars="295" w:hanging="708"/>
      </w:pPr>
      <w:r w:rsidRPr="00FC328D">
        <w:rPr>
          <w:rFonts w:cs="Times New Roman"/>
          <w:color w:val="000000"/>
          <w:szCs w:val="24"/>
        </w:rPr>
        <w:t xml:space="preserve">McConachy, T. 2018. Critically engaging with cultural representations in foreign language textbooks. </w:t>
      </w:r>
      <w:r w:rsidRPr="00FC328D">
        <w:rPr>
          <w:rFonts w:cs="Times New Roman"/>
          <w:i/>
          <w:iCs/>
          <w:color w:val="000000"/>
          <w:szCs w:val="24"/>
        </w:rPr>
        <w:t xml:space="preserve">Intercultural Education </w:t>
      </w:r>
      <w:r w:rsidRPr="00FC328D">
        <w:rPr>
          <w:rFonts w:cs="Times New Roman"/>
          <w:color w:val="000000"/>
          <w:szCs w:val="24"/>
        </w:rPr>
        <w:t>29(1), 77-88.</w:t>
      </w:r>
    </w:p>
    <w:p w14:paraId="48B43D3A" w14:textId="285B848A" w:rsidR="00CC319B" w:rsidRPr="00FC328D" w:rsidRDefault="00DA14B0" w:rsidP="00CC319B">
      <w:pPr>
        <w:ind w:left="708" w:hangingChars="295" w:hanging="708"/>
        <w:rPr>
          <w:rFonts w:eastAsia="SimSun" w:cs="Times New Roman"/>
          <w:szCs w:val="24"/>
          <w:lang w:eastAsia="zh-CN"/>
        </w:rPr>
      </w:pPr>
      <w:r w:rsidRPr="00FC328D">
        <w:rPr>
          <w:rFonts w:eastAsia="Yu Mincho" w:cs="Times New Roman"/>
          <w:bCs/>
          <w:szCs w:val="24"/>
          <w:shd w:val="clear" w:color="auto" w:fill="FFFFFF"/>
          <w:lang w:eastAsia="en-US"/>
        </w:rPr>
        <w:t>McCrostie, J. 2017, Aug 2017. More Japanese may be studying abroad, but not for long.</w:t>
      </w:r>
      <w:r w:rsidR="00CC319B" w:rsidRPr="00FC328D">
        <w:rPr>
          <w:rFonts w:eastAsia="Yu Mincho" w:cs="Times New Roman"/>
          <w:bCs/>
          <w:szCs w:val="24"/>
          <w:shd w:val="clear" w:color="auto" w:fill="FFFFFF"/>
          <w:lang w:eastAsia="en-US"/>
        </w:rPr>
        <w:t xml:space="preserve"> </w:t>
      </w:r>
      <w:r w:rsidRPr="00FC328D">
        <w:rPr>
          <w:rFonts w:eastAsia="Yu Mincho" w:cs="Times New Roman"/>
          <w:bCs/>
          <w:i/>
          <w:szCs w:val="24"/>
          <w:shd w:val="clear" w:color="auto" w:fill="FFFFFF"/>
          <w:lang w:eastAsia="en-US"/>
        </w:rPr>
        <w:t>Japan Times</w:t>
      </w:r>
      <w:r w:rsidRPr="00FC328D">
        <w:rPr>
          <w:rFonts w:eastAsia="Yu Mincho" w:cs="Times New Roman"/>
          <w:bCs/>
          <w:szCs w:val="24"/>
          <w:shd w:val="clear" w:color="auto" w:fill="FFFFFF"/>
          <w:lang w:eastAsia="en-US"/>
        </w:rPr>
        <w:t xml:space="preserve">. Available from: </w:t>
      </w:r>
      <w:r w:rsidR="008060AD" w:rsidRPr="00FC328D">
        <w:rPr>
          <w:rFonts w:eastAsia="SimSun" w:cs="Times New Roman"/>
          <w:szCs w:val="24"/>
          <w:lang w:eastAsia="zh-CN"/>
        </w:rPr>
        <w:t>https://www.japantimes.co.jp/community/2017/08/09/issues/</w:t>
      </w:r>
    </w:p>
    <w:p w14:paraId="5626CEC4" w14:textId="236083FD" w:rsidR="00DA14B0" w:rsidRPr="00FC328D" w:rsidRDefault="008060AD" w:rsidP="00DA1590">
      <w:pPr>
        <w:ind w:left="708"/>
        <w:rPr>
          <w:rFonts w:eastAsia="Yu Mincho" w:cs="Times New Roman"/>
          <w:bCs/>
          <w:szCs w:val="24"/>
          <w:shd w:val="clear" w:color="auto" w:fill="FFFFFF"/>
          <w:lang w:eastAsia="en-US"/>
        </w:rPr>
      </w:pPr>
      <w:r w:rsidRPr="00FC328D">
        <w:rPr>
          <w:rFonts w:eastAsia="SimSun" w:cs="Times New Roman"/>
          <w:szCs w:val="24"/>
          <w:lang w:eastAsia="zh-CN"/>
        </w:rPr>
        <w:t>japanese-may-studying-abroad-not-long/#.XKfampgzbIU [accessed 10 April 2021]</w:t>
      </w:r>
    </w:p>
    <w:p w14:paraId="0F467108" w14:textId="10DD36CC" w:rsidR="00DA14B0" w:rsidRPr="00FC328D" w:rsidRDefault="00DA14B0" w:rsidP="00DA1590">
      <w:pPr>
        <w:tabs>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ind w:left="708" w:hangingChars="295" w:hanging="708"/>
        <w:rPr>
          <w:rFonts w:cs="Times New Roman"/>
          <w:color w:val="000000"/>
          <w:szCs w:val="24"/>
        </w:rPr>
      </w:pPr>
      <w:r w:rsidRPr="00FC328D">
        <w:rPr>
          <w:rFonts w:cs="Times New Roman"/>
          <w:color w:val="000000"/>
          <w:szCs w:val="24"/>
        </w:rPr>
        <w:t xml:space="preserve">Messelink, H. E., Van Maele, </w:t>
      </w:r>
      <w:proofErr w:type="gramStart"/>
      <w:r w:rsidRPr="00FC328D">
        <w:rPr>
          <w:rFonts w:cs="Times New Roman"/>
          <w:color w:val="000000"/>
          <w:szCs w:val="24"/>
        </w:rPr>
        <w:t>J.</w:t>
      </w:r>
      <w:proofErr w:type="gramEnd"/>
      <w:r w:rsidRPr="00FC328D">
        <w:rPr>
          <w:rFonts w:cs="Times New Roman"/>
          <w:color w:val="000000"/>
          <w:szCs w:val="24"/>
        </w:rPr>
        <w:t xml:space="preserve"> and H. Spencer-Oatey. 2015. Intercultural competencies: what students in study and placement mobility should be learning. </w:t>
      </w:r>
      <w:r w:rsidRPr="00FC328D">
        <w:rPr>
          <w:rFonts w:cs="Times New Roman"/>
          <w:i/>
          <w:iCs/>
          <w:color w:val="000000"/>
          <w:szCs w:val="24"/>
        </w:rPr>
        <w:t>Intercultural</w:t>
      </w:r>
      <w:r w:rsidR="002B56C3" w:rsidRPr="00FC328D">
        <w:rPr>
          <w:rFonts w:cs="Times New Roman"/>
          <w:i/>
          <w:iCs/>
          <w:color w:val="000000"/>
          <w:szCs w:val="24"/>
        </w:rPr>
        <w:t xml:space="preserve"> </w:t>
      </w:r>
      <w:r w:rsidRPr="00FC328D">
        <w:rPr>
          <w:rFonts w:cs="Times New Roman"/>
          <w:i/>
          <w:iCs/>
          <w:color w:val="000000"/>
          <w:szCs w:val="24"/>
        </w:rPr>
        <w:t xml:space="preserve">Education </w:t>
      </w:r>
      <w:r w:rsidRPr="00FC328D">
        <w:rPr>
          <w:rFonts w:cs="Times New Roman"/>
          <w:color w:val="000000"/>
          <w:szCs w:val="24"/>
        </w:rPr>
        <w:t>26(1), 62-72.</w:t>
      </w:r>
    </w:p>
    <w:p w14:paraId="255BAD5B" w14:textId="6AF6C60F" w:rsidR="00DA14B0" w:rsidRPr="00FC328D" w:rsidRDefault="00DA14B0" w:rsidP="00DA1590">
      <w:pPr>
        <w:tabs>
          <w:tab w:val="left" w:pos="709"/>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ind w:left="708" w:hangingChars="295" w:hanging="708"/>
        <w:rPr>
          <w:rFonts w:cs="Times New Roman"/>
          <w:i/>
          <w:color w:val="000000"/>
          <w:szCs w:val="24"/>
        </w:rPr>
      </w:pPr>
      <w:r w:rsidRPr="00FC328D">
        <w:rPr>
          <w:rFonts w:cs="Times New Roman"/>
          <w:color w:val="000000"/>
          <w:szCs w:val="24"/>
          <w:lang w:val="es-ES"/>
        </w:rPr>
        <w:t xml:space="preserve">Miles, M. B., Huberman A. M., and J. Saldaña. 2014. </w:t>
      </w:r>
      <w:r w:rsidRPr="00FC328D">
        <w:rPr>
          <w:rFonts w:cs="Times New Roman"/>
          <w:i/>
          <w:color w:val="000000"/>
          <w:szCs w:val="24"/>
        </w:rPr>
        <w:t>Qualitative Data Analysis: A Methods</w:t>
      </w:r>
      <w:r w:rsidRPr="00FC328D">
        <w:rPr>
          <w:rFonts w:cs="Times New Roman"/>
          <w:i/>
          <w:color w:val="000000"/>
          <w:szCs w:val="24"/>
        </w:rPr>
        <w:tab/>
        <w:t>Sourcebook</w:t>
      </w:r>
      <w:r w:rsidRPr="00FC328D">
        <w:rPr>
          <w:rFonts w:cs="Times New Roman"/>
          <w:color w:val="000000"/>
          <w:szCs w:val="24"/>
        </w:rPr>
        <w:t xml:space="preserve"> (</w:t>
      </w:r>
      <w:r w:rsidR="000E7E22" w:rsidRPr="00FC328D">
        <w:rPr>
          <w:rFonts w:cs="Times New Roman"/>
          <w:color w:val="000000"/>
          <w:szCs w:val="24"/>
        </w:rPr>
        <w:t xml:space="preserve">3rd </w:t>
      </w:r>
      <w:r w:rsidRPr="00FC328D">
        <w:rPr>
          <w:rFonts w:cs="Times New Roman"/>
          <w:color w:val="000000"/>
          <w:szCs w:val="24"/>
        </w:rPr>
        <w:t>ed.). London: SAGE Publications Ltd.</w:t>
      </w:r>
    </w:p>
    <w:p w14:paraId="743B8027" w14:textId="485D828F" w:rsidR="00DA14B0" w:rsidRPr="00FC328D" w:rsidRDefault="00DA14B0" w:rsidP="00DA1590">
      <w:pPr>
        <w:tabs>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ind w:left="708" w:hangingChars="295" w:hanging="708"/>
        <w:rPr>
          <w:rFonts w:cs="Times New Roman"/>
          <w:color w:val="000000"/>
          <w:szCs w:val="24"/>
        </w:rPr>
      </w:pPr>
      <w:r w:rsidRPr="00FC328D">
        <w:rPr>
          <w:rFonts w:cs="Times New Roman"/>
          <w:color w:val="000000"/>
          <w:szCs w:val="24"/>
        </w:rPr>
        <w:t xml:space="preserve">Newman, M. 1996. Correctness and its conceptions: The meaning of language form for basic writers. </w:t>
      </w:r>
      <w:r w:rsidRPr="00FC328D">
        <w:rPr>
          <w:rFonts w:cs="Times New Roman"/>
          <w:i/>
          <w:iCs/>
          <w:color w:val="000000"/>
          <w:szCs w:val="24"/>
        </w:rPr>
        <w:t>Journal of Basic Writing</w:t>
      </w:r>
      <w:r w:rsidRPr="00FC328D">
        <w:rPr>
          <w:rFonts w:cs="Times New Roman"/>
          <w:color w:val="000000"/>
          <w:szCs w:val="24"/>
        </w:rPr>
        <w:t xml:space="preserve"> 15(1), 23-38. </w:t>
      </w:r>
    </w:p>
    <w:p w14:paraId="06FBBD1B" w14:textId="0F8ED581" w:rsidR="00F3463C" w:rsidRPr="00FC328D" w:rsidRDefault="00F3463C">
      <w:pPr>
        <w:tabs>
          <w:tab w:val="left" w:pos="709"/>
        </w:tabs>
        <w:ind w:left="708" w:hangingChars="295" w:hanging="708"/>
        <w:rPr>
          <w:rFonts w:eastAsia="Yu Mincho" w:cs="Times New Roman"/>
        </w:rPr>
      </w:pPr>
      <w:r w:rsidRPr="00FC328D">
        <w:rPr>
          <w:rFonts w:eastAsia="Yu Mincho" w:cs="Times New Roman"/>
        </w:rPr>
        <w:t xml:space="preserve">Nogami, Y. 2020. Study </w:t>
      </w:r>
      <w:r w:rsidR="00840241" w:rsidRPr="00FC328D">
        <w:rPr>
          <w:rFonts w:eastAsia="Yu Mincho" w:cs="Times New Roman"/>
        </w:rPr>
        <w:t>a</w:t>
      </w:r>
      <w:r w:rsidRPr="00FC328D">
        <w:rPr>
          <w:rFonts w:eastAsia="Yu Mincho" w:cs="Times New Roman"/>
        </w:rPr>
        <w:t xml:space="preserve">broad, </w:t>
      </w:r>
      <w:r w:rsidR="00840241" w:rsidRPr="00FC328D">
        <w:rPr>
          <w:rFonts w:eastAsia="Yu Mincho" w:cs="Times New Roman"/>
        </w:rPr>
        <w:t>i</w:t>
      </w:r>
      <w:r w:rsidRPr="00FC328D">
        <w:rPr>
          <w:rFonts w:eastAsia="Yu Mincho" w:cs="Times New Roman"/>
        </w:rPr>
        <w:t xml:space="preserve">dentity, and </w:t>
      </w:r>
      <w:r w:rsidR="00840241" w:rsidRPr="00FC328D">
        <w:rPr>
          <w:rFonts w:eastAsia="Yu Mincho" w:cs="Times New Roman"/>
        </w:rPr>
        <w:t>a</w:t>
      </w:r>
      <w:r w:rsidRPr="00FC328D">
        <w:rPr>
          <w:rFonts w:eastAsia="Yu Mincho" w:cs="Times New Roman"/>
        </w:rPr>
        <w:t xml:space="preserve">ttitude toward the English </w:t>
      </w:r>
      <w:r w:rsidR="00840241" w:rsidRPr="00FC328D">
        <w:rPr>
          <w:rFonts w:eastAsia="Yu Mincho" w:cs="Times New Roman"/>
        </w:rPr>
        <w:t>l</w:t>
      </w:r>
      <w:r w:rsidRPr="00FC328D">
        <w:rPr>
          <w:rFonts w:eastAsia="Yu Mincho" w:cs="Times New Roman"/>
        </w:rPr>
        <w:t xml:space="preserve">anguage. In M. </w:t>
      </w:r>
      <w:proofErr w:type="spellStart"/>
      <w:r w:rsidRPr="00FC328D">
        <w:rPr>
          <w:rFonts w:eastAsia="Yu Mincho" w:cs="Times New Roman"/>
        </w:rPr>
        <w:t>Konakahara</w:t>
      </w:r>
      <w:proofErr w:type="spellEnd"/>
      <w:r w:rsidRPr="00FC328D">
        <w:rPr>
          <w:rFonts w:eastAsia="Yu Mincho" w:cs="Times New Roman"/>
        </w:rPr>
        <w:t xml:space="preserve"> &amp; K. Tsuchiya (eds), </w:t>
      </w:r>
      <w:r w:rsidRPr="00FC328D">
        <w:rPr>
          <w:rFonts w:eastAsia="Yu Mincho" w:cs="Times New Roman"/>
          <w:i/>
          <w:iCs/>
        </w:rPr>
        <w:t>English as a Lingua Franca in Japan: Towards Multilingual Practices</w:t>
      </w:r>
      <w:r w:rsidRPr="00FC328D">
        <w:rPr>
          <w:rFonts w:eastAsia="Yu Mincho" w:cs="Times New Roman"/>
        </w:rPr>
        <w:t>. London. Palgrave Macmillan</w:t>
      </w:r>
      <w:r w:rsidR="007E4AA2" w:rsidRPr="00FC328D">
        <w:rPr>
          <w:rFonts w:eastAsia="Yu Mincho" w:cs="Times New Roman"/>
        </w:rPr>
        <w:t>,</w:t>
      </w:r>
      <w:r w:rsidRPr="00FC328D">
        <w:rPr>
          <w:rFonts w:eastAsia="Yu Mincho" w:cs="Times New Roman"/>
        </w:rPr>
        <w:t xml:space="preserve"> pp.</w:t>
      </w:r>
      <w:r w:rsidR="00FE7888" w:rsidRPr="00FC328D">
        <w:rPr>
          <w:rFonts w:eastAsia="Yu Mincho" w:cs="Times New Roman"/>
        </w:rPr>
        <w:t xml:space="preserve"> </w:t>
      </w:r>
      <w:r w:rsidRPr="00FC328D">
        <w:rPr>
          <w:rFonts w:eastAsia="Yu Mincho" w:cs="Times New Roman"/>
        </w:rPr>
        <w:t>157-181.</w:t>
      </w:r>
    </w:p>
    <w:p w14:paraId="0BAB9961" w14:textId="7E33E11A" w:rsidR="00B22E2A" w:rsidRPr="00FC328D" w:rsidRDefault="00B7435F" w:rsidP="00DA1590">
      <w:pPr>
        <w:tabs>
          <w:tab w:val="left" w:pos="709"/>
        </w:tabs>
        <w:ind w:left="708" w:hangingChars="295" w:hanging="708"/>
        <w:rPr>
          <w:rFonts w:eastAsia="Yu Mincho" w:cs="Times New Roman"/>
          <w:szCs w:val="24"/>
          <w:lang w:eastAsia="en-US"/>
        </w:rPr>
      </w:pPr>
      <w:r w:rsidRPr="00FC328D">
        <w:rPr>
          <w:rFonts w:eastAsia="Yu Mincho" w:cs="Times New Roman"/>
        </w:rPr>
        <w:t>QSR International Pty Ltd. 2015. NVivo (Version 11). Available from:</w:t>
      </w:r>
      <w:r w:rsidR="000B3C1B" w:rsidRPr="00FC328D">
        <w:rPr>
          <w:rFonts w:eastAsia="Yu Mincho" w:cs="Times New Roman"/>
          <w:szCs w:val="24"/>
        </w:rPr>
        <w:lastRenderedPageBreak/>
        <w:tab/>
      </w:r>
      <w:r w:rsidR="00B22E2A" w:rsidRPr="00FC328D">
        <w:rPr>
          <w:rFonts w:eastAsia="Yu Mincho" w:cs="Times New Roman"/>
          <w:szCs w:val="24"/>
          <w:lang w:eastAsia="en-US"/>
        </w:rPr>
        <w:t>https://www.qsrinternational.com/nvivo-qualitative-data-analysis-software/home/</w:t>
      </w:r>
      <w:r w:rsidR="00CC319B" w:rsidRPr="00FC328D">
        <w:rPr>
          <w:rFonts w:eastAsia="Yu Mincho" w:cs="Times New Roman"/>
          <w:szCs w:val="24"/>
          <w:lang w:eastAsia="en-US"/>
        </w:rPr>
        <w:t xml:space="preserve"> </w:t>
      </w:r>
      <w:r w:rsidR="00B22E2A" w:rsidRPr="00FC328D">
        <w:rPr>
          <w:rFonts w:eastAsia="Yu Mincho" w:cs="Times New Roman"/>
          <w:szCs w:val="24"/>
          <w:lang w:eastAsia="en-US"/>
        </w:rPr>
        <w:tab/>
        <w:t>[accessed 18 April 2021]</w:t>
      </w:r>
    </w:p>
    <w:p w14:paraId="6BFBF489" w14:textId="55DF1FCA" w:rsidR="00DA14B0" w:rsidRPr="00FC328D" w:rsidRDefault="00DA14B0" w:rsidP="00DA1590">
      <w:pPr>
        <w:ind w:left="708" w:hangingChars="295" w:hanging="708"/>
        <w:textAlignment w:val="baseline"/>
        <w:rPr>
          <w:rFonts w:eastAsia="Yu Mincho" w:cs="Times New Roman"/>
          <w:szCs w:val="24"/>
          <w:lang w:eastAsia="en-GB"/>
        </w:rPr>
      </w:pPr>
      <w:r w:rsidRPr="00FC328D">
        <w:rPr>
          <w:rFonts w:eastAsia="Yu Mincho" w:cs="Times New Roman"/>
          <w:szCs w:val="24"/>
          <w:lang w:eastAsia="en-US"/>
        </w:rPr>
        <w:t xml:space="preserve">Riggan, J., Gwak, S., Lesnick, J., Jackson, K., and S. Olitsky. 2011. </w:t>
      </w:r>
      <w:r w:rsidRPr="00FC328D">
        <w:rPr>
          <w:rFonts w:eastAsia="Yu Mincho" w:cs="Times New Roman"/>
          <w:szCs w:val="24"/>
          <w:lang w:eastAsia="en-GB"/>
        </w:rPr>
        <w:t>Meta-travel: A critical</w:t>
      </w:r>
      <w:r w:rsidR="002B56C3" w:rsidRPr="00FC328D">
        <w:rPr>
          <w:rFonts w:eastAsia="Yu Mincho" w:cs="Times New Roman"/>
          <w:szCs w:val="24"/>
          <w:lang w:eastAsia="en-GB"/>
        </w:rPr>
        <w:t xml:space="preserve"> </w:t>
      </w:r>
      <w:r w:rsidRPr="00FC328D">
        <w:rPr>
          <w:rFonts w:eastAsia="Yu Mincho" w:cs="Times New Roman"/>
          <w:szCs w:val="24"/>
          <w:lang w:eastAsia="en-GB"/>
        </w:rPr>
        <w:t xml:space="preserve">inquiry into a China study tour. </w:t>
      </w:r>
      <w:r w:rsidRPr="00FC328D">
        <w:rPr>
          <w:rFonts w:eastAsia="Yu Mincho" w:cs="Times New Roman"/>
          <w:i/>
          <w:iCs/>
          <w:szCs w:val="24"/>
          <w:bdr w:val="none" w:sz="0" w:space="0" w:color="auto" w:frame="1"/>
          <w:lang w:eastAsia="en-GB"/>
        </w:rPr>
        <w:t>Frontiers: The Interdisciplinary Journal of Study Abroad</w:t>
      </w:r>
      <w:r w:rsidRPr="00FC328D">
        <w:rPr>
          <w:rFonts w:eastAsia="Yu Mincho" w:cs="Times New Roman"/>
          <w:i/>
          <w:szCs w:val="24"/>
          <w:lang w:eastAsia="en-GB"/>
        </w:rPr>
        <w:t xml:space="preserve"> </w:t>
      </w:r>
      <w:r w:rsidRPr="00FC328D">
        <w:rPr>
          <w:rFonts w:eastAsia="Yu Mincho" w:cs="Times New Roman"/>
          <w:iCs/>
          <w:szCs w:val="24"/>
          <w:lang w:eastAsia="en-GB"/>
        </w:rPr>
        <w:t>21,</w:t>
      </w:r>
      <w:r w:rsidRPr="00FC328D">
        <w:rPr>
          <w:rFonts w:eastAsia="Yu Mincho" w:cs="Times New Roman"/>
          <w:szCs w:val="24"/>
          <w:lang w:eastAsia="en-GB"/>
        </w:rPr>
        <w:t xml:space="preserve"> 236-253. </w:t>
      </w:r>
    </w:p>
    <w:p w14:paraId="60830B0A" w14:textId="1D30962E" w:rsidR="00DA14B0" w:rsidRPr="00FC328D" w:rsidRDefault="00DA14B0" w:rsidP="00DA1590">
      <w:pPr>
        <w:tabs>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ind w:left="708" w:hangingChars="295" w:hanging="708"/>
        <w:rPr>
          <w:rFonts w:cs="Times New Roman"/>
          <w:i/>
          <w:iCs/>
          <w:color w:val="000000"/>
          <w:szCs w:val="24"/>
        </w:rPr>
      </w:pPr>
      <w:r w:rsidRPr="00FC328D">
        <w:rPr>
          <w:rFonts w:cs="Times New Roman"/>
          <w:color w:val="000000"/>
          <w:szCs w:val="24"/>
        </w:rPr>
        <w:t>Schartner, A. 2016. The effect of study abroad on intercultural competence: a case study of</w:t>
      </w:r>
      <w:r w:rsidR="002B56C3" w:rsidRPr="00FC328D">
        <w:rPr>
          <w:rFonts w:cs="Times New Roman"/>
          <w:color w:val="000000"/>
          <w:szCs w:val="24"/>
        </w:rPr>
        <w:t xml:space="preserve"> </w:t>
      </w:r>
      <w:r w:rsidRPr="00FC328D">
        <w:rPr>
          <w:rFonts w:cs="Times New Roman"/>
          <w:color w:val="000000"/>
          <w:szCs w:val="24"/>
        </w:rPr>
        <w:t xml:space="preserve">international postgraduate students at a British university. </w:t>
      </w:r>
      <w:r w:rsidRPr="00FC328D">
        <w:rPr>
          <w:rFonts w:cs="Times New Roman"/>
          <w:i/>
          <w:iCs/>
          <w:color w:val="000000"/>
          <w:szCs w:val="24"/>
        </w:rPr>
        <w:t xml:space="preserve">Journal of Multilingual and Multicultural Development </w:t>
      </w:r>
      <w:r w:rsidRPr="00FC328D">
        <w:rPr>
          <w:rFonts w:cs="Times New Roman"/>
          <w:color w:val="000000"/>
          <w:szCs w:val="24"/>
        </w:rPr>
        <w:t>37(4), 402-418. </w:t>
      </w:r>
    </w:p>
    <w:p w14:paraId="18A2727A" w14:textId="5B9D05DC" w:rsidR="00DA14B0" w:rsidRPr="00FC328D" w:rsidRDefault="00DA14B0" w:rsidP="00DA1590">
      <w:pPr>
        <w:tabs>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ind w:left="708" w:hangingChars="295" w:hanging="708"/>
        <w:rPr>
          <w:rFonts w:cs="Times New Roman"/>
          <w:color w:val="000000"/>
          <w:szCs w:val="24"/>
        </w:rPr>
      </w:pPr>
      <w:r w:rsidRPr="00FC328D">
        <w:rPr>
          <w:rFonts w:cs="Times New Roman"/>
          <w:color w:val="000000"/>
          <w:szCs w:val="24"/>
        </w:rPr>
        <w:t xml:space="preserve">Si, J. 2018. English as a native language, World Englishes and English as a </w:t>
      </w:r>
      <w:proofErr w:type="gramStart"/>
      <w:r w:rsidRPr="00FC328D">
        <w:rPr>
          <w:rFonts w:cs="Times New Roman"/>
          <w:color w:val="000000"/>
          <w:szCs w:val="24"/>
        </w:rPr>
        <w:t>lingua franca</w:t>
      </w:r>
      <w:r w:rsidR="00DA1590" w:rsidRPr="00FC328D">
        <w:rPr>
          <w:rFonts w:cs="Times New Roman"/>
          <w:color w:val="000000"/>
          <w:szCs w:val="24"/>
        </w:rPr>
        <w:t xml:space="preserve"> </w:t>
      </w:r>
      <w:r w:rsidRPr="00FC328D">
        <w:rPr>
          <w:rFonts w:cs="Times New Roman"/>
          <w:color w:val="000000"/>
          <w:szCs w:val="24"/>
        </w:rPr>
        <w:t>informed materials</w:t>
      </w:r>
      <w:proofErr w:type="gramEnd"/>
      <w:r w:rsidRPr="00FC328D">
        <w:rPr>
          <w:rFonts w:cs="Times New Roman"/>
          <w:color w:val="000000"/>
          <w:szCs w:val="24"/>
        </w:rPr>
        <w:t xml:space="preserve">: </w:t>
      </w:r>
      <w:r w:rsidR="00E87075" w:rsidRPr="00FC328D">
        <w:rPr>
          <w:rFonts w:cs="Times New Roman"/>
          <w:color w:val="000000"/>
          <w:szCs w:val="24"/>
        </w:rPr>
        <w:t>A</w:t>
      </w:r>
      <w:r w:rsidRPr="00FC328D">
        <w:rPr>
          <w:rFonts w:cs="Times New Roman"/>
          <w:color w:val="000000"/>
          <w:szCs w:val="24"/>
        </w:rPr>
        <w:t>cceptance, perceptions and attitudes of Chinese English learners.</w:t>
      </w:r>
      <w:r w:rsidR="002B56C3" w:rsidRPr="00FC328D">
        <w:rPr>
          <w:rFonts w:cs="Times New Roman"/>
          <w:color w:val="000000"/>
          <w:szCs w:val="24"/>
        </w:rPr>
        <w:t xml:space="preserve"> </w:t>
      </w:r>
      <w:r w:rsidRPr="00FC328D">
        <w:rPr>
          <w:rFonts w:cs="Times New Roman"/>
          <w:i/>
          <w:iCs/>
          <w:color w:val="000000"/>
          <w:szCs w:val="24"/>
        </w:rPr>
        <w:t>Asian Englishes</w:t>
      </w:r>
      <w:r w:rsidRPr="00FC328D">
        <w:rPr>
          <w:rFonts w:cs="Times New Roman"/>
          <w:color w:val="000000"/>
          <w:szCs w:val="24"/>
        </w:rPr>
        <w:t xml:space="preserve"> 21(2), 190-206. </w:t>
      </w:r>
    </w:p>
    <w:p w14:paraId="61E2BA99" w14:textId="535858B9" w:rsidR="00DA14B0" w:rsidRPr="00FC328D" w:rsidRDefault="00DA14B0" w:rsidP="00DA1590">
      <w:pPr>
        <w:tabs>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ind w:left="708" w:hangingChars="295" w:hanging="708"/>
        <w:rPr>
          <w:rFonts w:cs="Times New Roman"/>
          <w:color w:val="000000"/>
          <w:szCs w:val="24"/>
        </w:rPr>
      </w:pPr>
      <w:r w:rsidRPr="00FC328D">
        <w:rPr>
          <w:rFonts w:cs="Times New Roman"/>
          <w:color w:val="000000"/>
          <w:szCs w:val="24"/>
        </w:rPr>
        <w:t>Sifakis, N. C. 2019. ELF awareness in English language teaching: Principles and</w:t>
      </w:r>
      <w:r w:rsidR="00711706" w:rsidRPr="00FC328D">
        <w:rPr>
          <w:rFonts w:cs="Times New Roman"/>
          <w:color w:val="000000"/>
          <w:szCs w:val="24"/>
        </w:rPr>
        <w:t xml:space="preserve"> processes.</w:t>
      </w:r>
      <w:r w:rsidR="002B56C3" w:rsidRPr="00FC328D">
        <w:rPr>
          <w:rFonts w:cs="Times New Roman"/>
          <w:color w:val="000000"/>
          <w:szCs w:val="24"/>
        </w:rPr>
        <w:t xml:space="preserve"> </w:t>
      </w:r>
      <w:r w:rsidRPr="00FC328D">
        <w:rPr>
          <w:rFonts w:cs="Times New Roman"/>
          <w:i/>
          <w:iCs/>
          <w:color w:val="000000"/>
          <w:szCs w:val="24"/>
        </w:rPr>
        <w:t>Applied Linguistics</w:t>
      </w:r>
      <w:r w:rsidRPr="00FC328D">
        <w:rPr>
          <w:rFonts w:cs="Times New Roman"/>
          <w:color w:val="000000"/>
          <w:szCs w:val="24"/>
        </w:rPr>
        <w:t xml:space="preserve"> 40(2), 288-306</w:t>
      </w:r>
    </w:p>
    <w:p w14:paraId="4FB67F76" w14:textId="061ECD0D" w:rsidR="00DA14B0" w:rsidRPr="00FC328D" w:rsidRDefault="00DA14B0" w:rsidP="00DA1590">
      <w:pPr>
        <w:tabs>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ind w:left="708" w:hangingChars="295" w:hanging="708"/>
        <w:rPr>
          <w:rFonts w:cs="Times New Roman"/>
          <w:color w:val="000000"/>
          <w:szCs w:val="24"/>
        </w:rPr>
      </w:pPr>
      <w:r w:rsidRPr="00FC328D">
        <w:rPr>
          <w:rFonts w:cs="Times New Roman"/>
          <w:color w:val="000000"/>
          <w:szCs w:val="24"/>
        </w:rPr>
        <w:t xml:space="preserve">Yonezawa, A. 2014. Japan’s challenge of fostering “global human resources”: Policy debates and practices. </w:t>
      </w:r>
      <w:r w:rsidRPr="00FC328D">
        <w:rPr>
          <w:rFonts w:cs="Times New Roman"/>
          <w:i/>
          <w:iCs/>
          <w:color w:val="000000"/>
          <w:szCs w:val="24"/>
        </w:rPr>
        <w:t xml:space="preserve">Japan </w:t>
      </w:r>
      <w:proofErr w:type="spellStart"/>
      <w:r w:rsidRPr="00FC328D">
        <w:rPr>
          <w:rFonts w:cs="Times New Roman"/>
          <w:i/>
          <w:iCs/>
          <w:color w:val="000000"/>
          <w:szCs w:val="24"/>
        </w:rPr>
        <w:t>Labor</w:t>
      </w:r>
      <w:proofErr w:type="spellEnd"/>
      <w:r w:rsidRPr="00FC328D">
        <w:rPr>
          <w:rFonts w:cs="Times New Roman"/>
          <w:i/>
          <w:iCs/>
          <w:color w:val="000000"/>
          <w:szCs w:val="24"/>
        </w:rPr>
        <w:t xml:space="preserve"> Review </w:t>
      </w:r>
      <w:r w:rsidRPr="00FC328D">
        <w:rPr>
          <w:rFonts w:cs="Times New Roman"/>
          <w:color w:val="000000"/>
          <w:szCs w:val="24"/>
        </w:rPr>
        <w:t>11(2), 37-52.</w:t>
      </w:r>
    </w:p>
    <w:p w14:paraId="0F204014" w14:textId="24960603" w:rsidR="00DA14B0" w:rsidRPr="00FC328D" w:rsidRDefault="00DA14B0" w:rsidP="00DA1590">
      <w:pPr>
        <w:tabs>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ind w:left="708" w:hangingChars="295" w:hanging="708"/>
        <w:rPr>
          <w:rFonts w:cs="Times New Roman"/>
          <w:color w:val="000000"/>
          <w:szCs w:val="24"/>
        </w:rPr>
      </w:pPr>
      <w:r w:rsidRPr="00FC328D">
        <w:rPr>
          <w:rFonts w:cs="Times New Roman"/>
          <w:color w:val="000000"/>
          <w:szCs w:val="24"/>
        </w:rPr>
        <w:t xml:space="preserve">Yu, </w:t>
      </w:r>
      <w:proofErr w:type="gramStart"/>
      <w:r w:rsidRPr="00FC328D">
        <w:rPr>
          <w:rFonts w:cs="Times New Roman"/>
          <w:color w:val="000000"/>
          <w:szCs w:val="24"/>
        </w:rPr>
        <w:t>Q.</w:t>
      </w:r>
      <w:proofErr w:type="gramEnd"/>
      <w:r w:rsidRPr="00FC328D">
        <w:rPr>
          <w:rFonts w:cs="Times New Roman"/>
          <w:color w:val="000000"/>
          <w:szCs w:val="24"/>
        </w:rPr>
        <w:t xml:space="preserve"> and J. van Maele. 2018. Fostering intercultural awareness in a Chinese English</w:t>
      </w:r>
      <w:r w:rsidR="002B56C3" w:rsidRPr="00FC328D">
        <w:rPr>
          <w:rFonts w:cs="Times New Roman"/>
          <w:color w:val="000000"/>
          <w:szCs w:val="24"/>
        </w:rPr>
        <w:t xml:space="preserve"> </w:t>
      </w:r>
      <w:r w:rsidRPr="00FC328D">
        <w:rPr>
          <w:rFonts w:cs="Times New Roman"/>
          <w:color w:val="000000"/>
          <w:szCs w:val="24"/>
        </w:rPr>
        <w:t>reading class. </w:t>
      </w:r>
      <w:r w:rsidRPr="00FC328D">
        <w:rPr>
          <w:rFonts w:cs="Times New Roman"/>
          <w:i/>
          <w:iCs/>
          <w:color w:val="000000"/>
          <w:szCs w:val="24"/>
        </w:rPr>
        <w:t>Chinese Journal of Applied Linguistics</w:t>
      </w:r>
      <w:r w:rsidRPr="00FC328D">
        <w:rPr>
          <w:rFonts w:cs="Times New Roman"/>
          <w:color w:val="000000"/>
          <w:szCs w:val="24"/>
        </w:rPr>
        <w:t xml:space="preserve"> 41, 357-375.</w:t>
      </w:r>
    </w:p>
    <w:p w14:paraId="18F3EE58" w14:textId="6D9EF75C" w:rsidR="00507D92" w:rsidRPr="00FC328D" w:rsidRDefault="00507D92" w:rsidP="002B56C3">
      <w:pPr>
        <w:tabs>
          <w:tab w:val="left" w:pos="709"/>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cs="Times New Roman"/>
          <w:color w:val="000000"/>
          <w:szCs w:val="24"/>
        </w:rPr>
      </w:pPr>
    </w:p>
    <w:p w14:paraId="50BE58BB" w14:textId="18938D5D" w:rsidR="00507D92" w:rsidRPr="00FC328D" w:rsidRDefault="00507D92" w:rsidP="00CC319B">
      <w:pPr>
        <w:tabs>
          <w:tab w:val="left" w:pos="709"/>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cs="Times New Roman"/>
          <w:b/>
          <w:bCs/>
          <w:color w:val="000000"/>
          <w:szCs w:val="24"/>
        </w:rPr>
      </w:pPr>
      <w:r w:rsidRPr="00FC328D">
        <w:rPr>
          <w:rFonts w:cs="Times New Roman"/>
          <w:b/>
          <w:bCs/>
          <w:color w:val="000000"/>
          <w:szCs w:val="24"/>
        </w:rPr>
        <w:t>Appendix:</w:t>
      </w:r>
      <w:r w:rsidR="00ED5F51" w:rsidRPr="00FC328D">
        <w:rPr>
          <w:rFonts w:cs="Times New Roman"/>
          <w:b/>
          <w:bCs/>
          <w:color w:val="000000"/>
          <w:szCs w:val="24"/>
        </w:rPr>
        <w:t xml:space="preserve"> Semi-</w:t>
      </w:r>
      <w:r w:rsidR="00451C47">
        <w:rPr>
          <w:rFonts w:cs="Times New Roman"/>
          <w:b/>
          <w:bCs/>
          <w:color w:val="000000"/>
          <w:szCs w:val="24"/>
        </w:rPr>
        <w:t>S</w:t>
      </w:r>
      <w:r w:rsidR="00ED5F51" w:rsidRPr="00FC328D">
        <w:rPr>
          <w:rFonts w:cs="Times New Roman"/>
          <w:b/>
          <w:bCs/>
          <w:color w:val="000000"/>
          <w:szCs w:val="24"/>
        </w:rPr>
        <w:t xml:space="preserve">tructured </w:t>
      </w:r>
      <w:r w:rsidR="00451C47">
        <w:rPr>
          <w:rFonts w:cs="Times New Roman"/>
          <w:b/>
          <w:bCs/>
          <w:color w:val="000000"/>
          <w:szCs w:val="24"/>
        </w:rPr>
        <w:t>I</w:t>
      </w:r>
      <w:r w:rsidR="00ED5F51" w:rsidRPr="00FC328D">
        <w:rPr>
          <w:rFonts w:cs="Times New Roman"/>
          <w:b/>
          <w:bCs/>
          <w:color w:val="000000"/>
          <w:szCs w:val="24"/>
        </w:rPr>
        <w:t xml:space="preserve">nterview </w:t>
      </w:r>
      <w:r w:rsidR="00451C47">
        <w:rPr>
          <w:rFonts w:cs="Times New Roman"/>
          <w:b/>
          <w:bCs/>
          <w:color w:val="000000"/>
          <w:szCs w:val="24"/>
        </w:rPr>
        <w:t>Q</w:t>
      </w:r>
      <w:r w:rsidR="00ED5F51" w:rsidRPr="00FC328D">
        <w:rPr>
          <w:rFonts w:cs="Times New Roman"/>
          <w:b/>
          <w:bCs/>
          <w:color w:val="000000"/>
          <w:szCs w:val="24"/>
        </w:rPr>
        <w:t>uestions</w:t>
      </w:r>
    </w:p>
    <w:bookmarkEnd w:id="8"/>
    <w:p w14:paraId="4EFADC9C" w14:textId="77777777" w:rsidR="00ED5F51" w:rsidRPr="00FC328D" w:rsidRDefault="00ED5F51" w:rsidP="00DA1590">
      <w:pPr>
        <w:widowControl/>
        <w:rPr>
          <w:rFonts w:eastAsia="Yu Mincho" w:cs="Times New Roman"/>
          <w:b/>
          <w:bCs/>
          <w:kern w:val="0"/>
          <w:szCs w:val="24"/>
        </w:rPr>
      </w:pPr>
    </w:p>
    <w:p w14:paraId="1D73A4C0" w14:textId="77777777" w:rsidR="00582E2B" w:rsidRPr="00FC328D" w:rsidRDefault="00ED5F51" w:rsidP="00DA1590">
      <w:pPr>
        <w:widowControl/>
        <w:rPr>
          <w:rFonts w:eastAsia="Yu Mincho" w:cs="Times New Roman"/>
          <w:b/>
          <w:bCs/>
          <w:kern w:val="0"/>
          <w:szCs w:val="24"/>
        </w:rPr>
      </w:pPr>
      <w:r w:rsidRPr="00FC328D">
        <w:rPr>
          <w:rFonts w:eastAsia="Yu Mincho" w:cs="Times New Roman"/>
          <w:b/>
          <w:bCs/>
          <w:kern w:val="0"/>
          <w:szCs w:val="24"/>
        </w:rPr>
        <w:t xml:space="preserve">Pre-SA </w:t>
      </w:r>
    </w:p>
    <w:p w14:paraId="19526E46" w14:textId="5D97A3CC" w:rsidR="00ED5F51" w:rsidRPr="00FC328D" w:rsidRDefault="00ED5F51" w:rsidP="00DA1590">
      <w:pPr>
        <w:pStyle w:val="ListParagraph"/>
        <w:numPr>
          <w:ilvl w:val="0"/>
          <w:numId w:val="27"/>
        </w:numPr>
        <w:jc w:val="both"/>
        <w:rPr>
          <w:rFonts w:eastAsia="Yu Mincho"/>
        </w:rPr>
      </w:pPr>
      <w:r w:rsidRPr="00FC328D">
        <w:rPr>
          <w:rFonts w:eastAsia="Yu Mincho"/>
        </w:rPr>
        <w:t>Could you tell me in as much detail as possible why you decided to study abroad?</w:t>
      </w:r>
    </w:p>
    <w:p w14:paraId="2075E371" w14:textId="64268705" w:rsidR="00ED5F51" w:rsidRPr="00FC328D" w:rsidRDefault="00ED5F51" w:rsidP="00DA1590">
      <w:pPr>
        <w:pStyle w:val="ListParagraph"/>
        <w:numPr>
          <w:ilvl w:val="0"/>
          <w:numId w:val="27"/>
        </w:numPr>
        <w:jc w:val="both"/>
        <w:rPr>
          <w:rFonts w:ascii="Times New Roman" w:eastAsia="Yu Mincho" w:hAnsi="Times New Roman"/>
        </w:rPr>
      </w:pPr>
      <w:r w:rsidRPr="00FC328D">
        <w:rPr>
          <w:rFonts w:ascii="Times New Roman" w:eastAsia="Yu Mincho" w:hAnsi="Times New Roman"/>
        </w:rPr>
        <w:t>What are your main reasons for studying English?</w:t>
      </w:r>
    </w:p>
    <w:p w14:paraId="415B7092" w14:textId="77777777" w:rsidR="00ED5F51" w:rsidRPr="00FC328D" w:rsidRDefault="00ED5F51" w:rsidP="00DA1590">
      <w:pPr>
        <w:pStyle w:val="ListParagraph"/>
        <w:numPr>
          <w:ilvl w:val="0"/>
          <w:numId w:val="27"/>
        </w:numPr>
        <w:jc w:val="both"/>
        <w:rPr>
          <w:rFonts w:ascii="Times New Roman" w:eastAsia="Yu Mincho" w:hAnsi="Times New Roman"/>
        </w:rPr>
      </w:pPr>
      <w:r w:rsidRPr="00FC328D">
        <w:rPr>
          <w:rFonts w:ascii="Times New Roman" w:eastAsia="Yu Mincho" w:hAnsi="Times New Roman"/>
        </w:rPr>
        <w:t>How do you think studying abroad can help you achieve your future goals?</w:t>
      </w:r>
    </w:p>
    <w:p w14:paraId="01DA404B" w14:textId="77777777" w:rsidR="00ED5F51" w:rsidRPr="00FC328D" w:rsidRDefault="00ED5F51" w:rsidP="00DA1590">
      <w:pPr>
        <w:pStyle w:val="ListParagraph"/>
        <w:numPr>
          <w:ilvl w:val="0"/>
          <w:numId w:val="27"/>
        </w:numPr>
        <w:jc w:val="both"/>
        <w:rPr>
          <w:rFonts w:ascii="Times New Roman" w:eastAsia="Yu Mincho" w:hAnsi="Times New Roman"/>
        </w:rPr>
      </w:pPr>
      <w:r w:rsidRPr="00FC328D">
        <w:rPr>
          <w:rFonts w:ascii="Times New Roman" w:eastAsia="Yu Mincho" w:hAnsi="Times New Roman"/>
        </w:rPr>
        <w:t>What experience do you have using English outside the classroom?</w:t>
      </w:r>
    </w:p>
    <w:p w14:paraId="54A70B6F" w14:textId="77777777" w:rsidR="00ED5F51" w:rsidRPr="00FC328D" w:rsidRDefault="00ED5F51" w:rsidP="00DA1590">
      <w:pPr>
        <w:pStyle w:val="ListParagraph"/>
        <w:numPr>
          <w:ilvl w:val="0"/>
          <w:numId w:val="27"/>
        </w:numPr>
        <w:jc w:val="both"/>
        <w:rPr>
          <w:rFonts w:ascii="Times New Roman" w:eastAsia="Yu Mincho" w:hAnsi="Times New Roman"/>
        </w:rPr>
      </w:pPr>
      <w:r w:rsidRPr="00FC328D">
        <w:rPr>
          <w:rFonts w:ascii="Times New Roman" w:eastAsia="Yu Mincho" w:hAnsi="Times New Roman"/>
        </w:rPr>
        <w:t>What experiences of intercultural communication in English have you had?</w:t>
      </w:r>
    </w:p>
    <w:p w14:paraId="21BEA680" w14:textId="20D304AC" w:rsidR="00ED5F51" w:rsidRPr="00FC328D" w:rsidRDefault="00ED5F51" w:rsidP="00DA1590">
      <w:pPr>
        <w:pStyle w:val="ListParagraph"/>
        <w:numPr>
          <w:ilvl w:val="0"/>
          <w:numId w:val="27"/>
        </w:numPr>
        <w:jc w:val="both"/>
        <w:rPr>
          <w:rFonts w:ascii="Times New Roman" w:eastAsia="Yu Mincho" w:hAnsi="Times New Roman"/>
        </w:rPr>
      </w:pPr>
      <w:r w:rsidRPr="00FC328D">
        <w:rPr>
          <w:rFonts w:ascii="Times New Roman" w:eastAsia="Yu Mincho" w:hAnsi="Times New Roman"/>
        </w:rPr>
        <w:t>Consider an intercultural experience you had</w:t>
      </w:r>
      <w:r w:rsidR="00E34AC4" w:rsidRPr="00FC328D">
        <w:rPr>
          <w:rFonts w:ascii="Times New Roman" w:eastAsia="Yu Mincho" w:hAnsi="Times New Roman"/>
        </w:rPr>
        <w:t>; d</w:t>
      </w:r>
      <w:r w:rsidRPr="00FC328D">
        <w:rPr>
          <w:rFonts w:ascii="Times New Roman" w:eastAsia="Yu Mincho" w:hAnsi="Times New Roman"/>
        </w:rPr>
        <w:t>escribe your feelings during the experience</w:t>
      </w:r>
      <w:r w:rsidR="004E5442" w:rsidRPr="00FC328D">
        <w:rPr>
          <w:rFonts w:ascii="Times New Roman" w:eastAsia="Yu Mincho" w:hAnsi="Times New Roman"/>
        </w:rPr>
        <w:t>.</w:t>
      </w:r>
    </w:p>
    <w:p w14:paraId="369A198D" w14:textId="2D57198F" w:rsidR="00ED5F51" w:rsidRPr="00FC328D" w:rsidRDefault="004E5442" w:rsidP="00DA1590">
      <w:pPr>
        <w:pStyle w:val="ListParagraph"/>
        <w:numPr>
          <w:ilvl w:val="0"/>
          <w:numId w:val="27"/>
        </w:numPr>
        <w:jc w:val="both"/>
        <w:rPr>
          <w:rFonts w:ascii="Times New Roman" w:eastAsia="Yu Mincho" w:hAnsi="Times New Roman"/>
        </w:rPr>
      </w:pPr>
      <w:r w:rsidRPr="00FC328D">
        <w:rPr>
          <w:rFonts w:ascii="Times New Roman" w:eastAsia="Yu Mincho" w:hAnsi="Times New Roman"/>
        </w:rPr>
        <w:t>Some people believe</w:t>
      </w:r>
      <w:r w:rsidR="00ED5F51" w:rsidRPr="00FC328D">
        <w:rPr>
          <w:rFonts w:ascii="Times New Roman" w:eastAsia="Yu Mincho" w:hAnsi="Times New Roman"/>
        </w:rPr>
        <w:t xml:space="preserve"> that </w:t>
      </w:r>
      <w:r w:rsidRPr="00FC328D">
        <w:rPr>
          <w:rFonts w:ascii="Times New Roman" w:eastAsia="Yu Mincho" w:hAnsi="Times New Roman"/>
        </w:rPr>
        <w:t xml:space="preserve">English language </w:t>
      </w:r>
      <w:r w:rsidR="00ED5F51" w:rsidRPr="00FC328D">
        <w:rPr>
          <w:rFonts w:ascii="Times New Roman" w:eastAsia="Yu Mincho" w:hAnsi="Times New Roman"/>
        </w:rPr>
        <w:t xml:space="preserve">students should </w:t>
      </w:r>
      <w:r w:rsidRPr="00FC328D">
        <w:rPr>
          <w:rFonts w:ascii="Times New Roman" w:eastAsia="Yu Mincho" w:hAnsi="Times New Roman"/>
        </w:rPr>
        <w:t>try</w:t>
      </w:r>
      <w:r w:rsidR="00ED5F51" w:rsidRPr="00FC328D">
        <w:rPr>
          <w:rFonts w:ascii="Times New Roman" w:eastAsia="Yu Mincho" w:hAnsi="Times New Roman"/>
        </w:rPr>
        <w:t xml:space="preserve"> to sound like a native-speaker</w:t>
      </w:r>
      <w:r w:rsidRPr="00FC328D">
        <w:rPr>
          <w:rFonts w:ascii="Times New Roman" w:eastAsia="Yu Mincho" w:hAnsi="Times New Roman"/>
        </w:rPr>
        <w:t xml:space="preserve">; other people believe </w:t>
      </w:r>
      <w:r w:rsidR="00ED5F51" w:rsidRPr="00FC328D">
        <w:rPr>
          <w:rFonts w:ascii="Times New Roman" w:eastAsia="Yu Mincho" w:hAnsi="Times New Roman"/>
        </w:rPr>
        <w:t>that students should keep their own accent if they can be understood</w:t>
      </w:r>
      <w:r w:rsidRPr="00FC328D">
        <w:rPr>
          <w:rFonts w:ascii="Times New Roman" w:eastAsia="Yu Mincho" w:hAnsi="Times New Roman"/>
        </w:rPr>
        <w:t xml:space="preserve"> - </w:t>
      </w:r>
      <w:r w:rsidR="00ED5F51" w:rsidRPr="00FC328D">
        <w:rPr>
          <w:rFonts w:ascii="Times New Roman" w:eastAsia="Yu Mincho" w:hAnsi="Times New Roman"/>
        </w:rPr>
        <w:t>What do you think about this?</w:t>
      </w:r>
      <w:r w:rsidR="00ED5F51" w:rsidRPr="00FC328D">
        <w:rPr>
          <w:rFonts w:ascii="Times New Roman" w:eastAsia="Yu Mincho" w:hAnsi="Times New Roman"/>
        </w:rPr>
        <w:t xml:space="preserve">　</w:t>
      </w:r>
    </w:p>
    <w:p w14:paraId="50D2F4F0" w14:textId="77777777" w:rsidR="00ED5F51" w:rsidRPr="00FC328D" w:rsidRDefault="00ED5F51" w:rsidP="00DA1590">
      <w:pPr>
        <w:pStyle w:val="ListParagraph"/>
        <w:numPr>
          <w:ilvl w:val="0"/>
          <w:numId w:val="27"/>
        </w:numPr>
        <w:jc w:val="both"/>
        <w:rPr>
          <w:rFonts w:ascii="Times New Roman" w:eastAsia="Yu Mincho" w:hAnsi="Times New Roman"/>
        </w:rPr>
      </w:pPr>
      <w:r w:rsidRPr="00FC328D">
        <w:rPr>
          <w:rFonts w:ascii="Times New Roman" w:eastAsia="Yu Mincho" w:hAnsi="Times New Roman"/>
        </w:rPr>
        <w:t>What have you done to prepare for study abroad?</w:t>
      </w:r>
    </w:p>
    <w:p w14:paraId="7701B5AC" w14:textId="5BDB96E9" w:rsidR="00ED5F51" w:rsidRPr="00FC328D" w:rsidRDefault="00ED5F51" w:rsidP="00DA1590">
      <w:pPr>
        <w:pStyle w:val="ListParagraph"/>
        <w:numPr>
          <w:ilvl w:val="0"/>
          <w:numId w:val="27"/>
        </w:numPr>
        <w:jc w:val="both"/>
        <w:rPr>
          <w:rFonts w:ascii="Times New Roman" w:eastAsia="Yu Mincho" w:hAnsi="Times New Roman"/>
        </w:rPr>
      </w:pPr>
      <w:r w:rsidRPr="00FC328D">
        <w:rPr>
          <w:rFonts w:ascii="Times New Roman" w:eastAsia="Yu Mincho" w:hAnsi="Times New Roman"/>
        </w:rPr>
        <w:t>What training or support has the university provided?</w:t>
      </w:r>
    </w:p>
    <w:p w14:paraId="663A96F8" w14:textId="77777777" w:rsidR="00582E2B" w:rsidRPr="00FC328D" w:rsidRDefault="00ED5F51" w:rsidP="00DA1590">
      <w:pPr>
        <w:widowControl/>
        <w:rPr>
          <w:rFonts w:eastAsia="Yu Mincho" w:cs="Times New Roman"/>
          <w:b/>
          <w:bCs/>
          <w:kern w:val="0"/>
          <w:szCs w:val="24"/>
        </w:rPr>
      </w:pPr>
      <w:r w:rsidRPr="00FC328D">
        <w:rPr>
          <w:rFonts w:eastAsia="Yu Mincho" w:cs="Times New Roman"/>
          <w:b/>
          <w:bCs/>
          <w:kern w:val="0"/>
          <w:szCs w:val="24"/>
        </w:rPr>
        <w:t xml:space="preserve">Post-SA </w:t>
      </w:r>
    </w:p>
    <w:p w14:paraId="77CA1A68" w14:textId="169ED413" w:rsidR="00ED5F51" w:rsidRPr="00FC328D" w:rsidRDefault="00ED5F51" w:rsidP="00DA1590">
      <w:pPr>
        <w:pStyle w:val="ListParagraph"/>
        <w:numPr>
          <w:ilvl w:val="0"/>
          <w:numId w:val="30"/>
        </w:numPr>
        <w:jc w:val="both"/>
        <w:rPr>
          <w:rFonts w:eastAsia="Yu Mincho"/>
        </w:rPr>
      </w:pPr>
      <w:r w:rsidRPr="00FC328D">
        <w:rPr>
          <w:rFonts w:eastAsia="Yu Mincho"/>
        </w:rPr>
        <w:t>Why did you study abroad?</w:t>
      </w:r>
    </w:p>
    <w:p w14:paraId="5C81B5A2" w14:textId="77777777" w:rsidR="00ED5F51" w:rsidRPr="00FC328D" w:rsidRDefault="00ED5F51" w:rsidP="00DA1590">
      <w:pPr>
        <w:pStyle w:val="ListParagraph"/>
        <w:numPr>
          <w:ilvl w:val="0"/>
          <w:numId w:val="28"/>
        </w:numPr>
        <w:jc w:val="both"/>
        <w:rPr>
          <w:rFonts w:ascii="Times New Roman" w:eastAsia="Yu Mincho" w:hAnsi="Times New Roman"/>
        </w:rPr>
      </w:pPr>
      <w:r w:rsidRPr="00FC328D">
        <w:rPr>
          <w:rFonts w:ascii="Times New Roman" w:eastAsia="Yu Mincho" w:hAnsi="Times New Roman"/>
        </w:rPr>
        <w:t>Could you tell me in as much detail as possible what did you do on study abroad?</w:t>
      </w:r>
    </w:p>
    <w:p w14:paraId="6C5D1821" w14:textId="77777777" w:rsidR="00ED5F51" w:rsidRPr="00FC328D" w:rsidRDefault="00ED5F51" w:rsidP="00DA1590">
      <w:pPr>
        <w:pStyle w:val="ListParagraph"/>
        <w:numPr>
          <w:ilvl w:val="0"/>
          <w:numId w:val="28"/>
        </w:numPr>
        <w:jc w:val="both"/>
        <w:rPr>
          <w:rFonts w:ascii="Times New Roman" w:eastAsia="Yu Mincho" w:hAnsi="Times New Roman"/>
        </w:rPr>
      </w:pPr>
      <w:r w:rsidRPr="00FC328D">
        <w:rPr>
          <w:rFonts w:ascii="Times New Roman" w:eastAsia="Yu Mincho" w:hAnsi="Times New Roman"/>
        </w:rPr>
        <w:lastRenderedPageBreak/>
        <w:t>Did you socialise with people of other countries? Please describe this in as much detail as possible.</w:t>
      </w:r>
    </w:p>
    <w:p w14:paraId="5288A938" w14:textId="77777777" w:rsidR="00ED5F51" w:rsidRPr="00FC328D" w:rsidRDefault="00ED5F51" w:rsidP="00DA1590">
      <w:pPr>
        <w:pStyle w:val="ListParagraph"/>
        <w:numPr>
          <w:ilvl w:val="0"/>
          <w:numId w:val="28"/>
        </w:numPr>
        <w:jc w:val="both"/>
        <w:rPr>
          <w:rFonts w:ascii="Times New Roman" w:eastAsia="Yu Mincho" w:hAnsi="Times New Roman"/>
        </w:rPr>
      </w:pPr>
      <w:r w:rsidRPr="00FC328D">
        <w:rPr>
          <w:rFonts w:ascii="Times New Roman" w:eastAsia="Yu Mincho" w:hAnsi="Times New Roman"/>
        </w:rPr>
        <w:t>What did you accomplish or experience that you never expected to?</w:t>
      </w:r>
    </w:p>
    <w:p w14:paraId="636CE419" w14:textId="77777777" w:rsidR="00ED5F51" w:rsidRPr="00FC328D" w:rsidRDefault="00ED5F51" w:rsidP="00DA1590">
      <w:pPr>
        <w:pStyle w:val="ListParagraph"/>
        <w:numPr>
          <w:ilvl w:val="0"/>
          <w:numId w:val="28"/>
        </w:numPr>
        <w:jc w:val="both"/>
        <w:rPr>
          <w:rFonts w:ascii="Times New Roman" w:eastAsia="Yu Mincho" w:hAnsi="Times New Roman"/>
        </w:rPr>
      </w:pPr>
      <w:r w:rsidRPr="00FC328D">
        <w:rPr>
          <w:rFonts w:ascii="Times New Roman" w:eastAsia="Yu Mincho" w:hAnsi="Times New Roman"/>
        </w:rPr>
        <w:t>What advice would you give the next group to get ready for their sojourn? How should they prepare for daily life in English?</w:t>
      </w:r>
    </w:p>
    <w:p w14:paraId="778C0C0D" w14:textId="77777777" w:rsidR="00ED5F51" w:rsidRPr="00FC328D" w:rsidRDefault="00ED5F51" w:rsidP="00DA1590">
      <w:pPr>
        <w:pStyle w:val="ListParagraph"/>
        <w:numPr>
          <w:ilvl w:val="0"/>
          <w:numId w:val="28"/>
        </w:numPr>
        <w:jc w:val="both"/>
        <w:rPr>
          <w:rFonts w:ascii="Times New Roman" w:eastAsia="Yu Mincho" w:hAnsi="Times New Roman"/>
        </w:rPr>
      </w:pPr>
      <w:r w:rsidRPr="00FC328D">
        <w:rPr>
          <w:rFonts w:ascii="Times New Roman" w:eastAsia="Yu Mincho" w:hAnsi="Times New Roman"/>
        </w:rPr>
        <w:t>What experiences of intercultural communication in English did you have on study abroad?</w:t>
      </w:r>
    </w:p>
    <w:p w14:paraId="5AA12B32" w14:textId="4B4E95BB" w:rsidR="00ED5F51" w:rsidRPr="00FC328D" w:rsidRDefault="00ED5F51" w:rsidP="00DA1590">
      <w:pPr>
        <w:pStyle w:val="ListParagraph"/>
        <w:numPr>
          <w:ilvl w:val="0"/>
          <w:numId w:val="28"/>
        </w:numPr>
        <w:jc w:val="both"/>
        <w:rPr>
          <w:rFonts w:ascii="Times New Roman" w:eastAsia="Yu Mincho" w:hAnsi="Times New Roman"/>
        </w:rPr>
      </w:pPr>
      <w:r w:rsidRPr="00FC328D">
        <w:rPr>
          <w:rFonts w:ascii="Times New Roman" w:eastAsia="Yu Mincho" w:hAnsi="Times New Roman"/>
        </w:rPr>
        <w:t>Consider an intercultural experience you had. Describe your feelings during the experience</w:t>
      </w:r>
      <w:r w:rsidR="004E5442" w:rsidRPr="00FC328D">
        <w:rPr>
          <w:rFonts w:ascii="Times New Roman" w:eastAsia="Yu Mincho" w:hAnsi="Times New Roman"/>
        </w:rPr>
        <w:t>.</w:t>
      </w:r>
    </w:p>
    <w:p w14:paraId="3151CCF5" w14:textId="77777777" w:rsidR="00ED5F51" w:rsidRPr="00FC328D" w:rsidRDefault="00ED5F51" w:rsidP="00DA1590">
      <w:pPr>
        <w:pStyle w:val="ListParagraph"/>
        <w:numPr>
          <w:ilvl w:val="0"/>
          <w:numId w:val="28"/>
        </w:numPr>
        <w:jc w:val="both"/>
        <w:rPr>
          <w:rFonts w:ascii="Times New Roman" w:eastAsia="Yu Mincho" w:hAnsi="Times New Roman"/>
        </w:rPr>
      </w:pPr>
      <w:r w:rsidRPr="00FC328D">
        <w:rPr>
          <w:rFonts w:ascii="Times New Roman" w:eastAsia="Yu Mincho" w:hAnsi="Times New Roman"/>
        </w:rPr>
        <w:t>What did you learn about English?</w:t>
      </w:r>
    </w:p>
    <w:p w14:paraId="280D7006" w14:textId="77777777" w:rsidR="00ED5F51" w:rsidRPr="00FC328D" w:rsidRDefault="00ED5F51" w:rsidP="00DA1590">
      <w:pPr>
        <w:pStyle w:val="ListParagraph"/>
        <w:numPr>
          <w:ilvl w:val="0"/>
          <w:numId w:val="28"/>
        </w:numPr>
        <w:jc w:val="both"/>
        <w:rPr>
          <w:rFonts w:ascii="Times New Roman" w:eastAsia="Yu Mincho" w:hAnsi="Times New Roman"/>
        </w:rPr>
      </w:pPr>
      <w:r w:rsidRPr="00FC328D">
        <w:rPr>
          <w:rFonts w:ascii="Times New Roman" w:eastAsia="Yu Mincho" w:hAnsi="Times New Roman"/>
        </w:rPr>
        <w:t>How did the university support you while you were away?</w:t>
      </w:r>
    </w:p>
    <w:p w14:paraId="633FF5BC" w14:textId="77777777" w:rsidR="00ED5F51" w:rsidRPr="00FC328D" w:rsidRDefault="00ED5F51" w:rsidP="00DA1590">
      <w:pPr>
        <w:pStyle w:val="ListParagraph"/>
        <w:numPr>
          <w:ilvl w:val="0"/>
          <w:numId w:val="28"/>
        </w:numPr>
        <w:jc w:val="both"/>
        <w:rPr>
          <w:rFonts w:ascii="Times New Roman" w:eastAsia="Yu Mincho" w:hAnsi="Times New Roman"/>
        </w:rPr>
      </w:pPr>
      <w:r w:rsidRPr="00FC328D">
        <w:rPr>
          <w:rFonts w:ascii="Times New Roman" w:eastAsia="Yu Mincho" w:hAnsi="Times New Roman"/>
        </w:rPr>
        <w:t>What impact do you think study abroad has had on your attitude to English language learning?</w:t>
      </w:r>
    </w:p>
    <w:p w14:paraId="0D6EBF70" w14:textId="0024039E" w:rsidR="00ED5F51" w:rsidRPr="00FC328D" w:rsidRDefault="00ED5F51" w:rsidP="00DA1590">
      <w:pPr>
        <w:pStyle w:val="ListParagraph"/>
        <w:numPr>
          <w:ilvl w:val="0"/>
          <w:numId w:val="28"/>
        </w:numPr>
        <w:jc w:val="both"/>
        <w:rPr>
          <w:rFonts w:ascii="Times New Roman" w:eastAsia="Yu Mincho" w:hAnsi="Times New Roman"/>
        </w:rPr>
      </w:pPr>
      <w:r w:rsidRPr="00FC328D">
        <w:rPr>
          <w:rFonts w:ascii="Times New Roman" w:eastAsia="Yu Mincho" w:hAnsi="Times New Roman"/>
        </w:rPr>
        <w:t>How do you think studying abroad can help you achieve your future goals?</w:t>
      </w:r>
    </w:p>
    <w:p w14:paraId="6CB2E155" w14:textId="066B80E0" w:rsidR="00ED5F51" w:rsidRPr="00FC328D" w:rsidRDefault="00ED5F51" w:rsidP="00DA1590">
      <w:pPr>
        <w:widowControl/>
        <w:rPr>
          <w:rFonts w:eastAsia="Yu Mincho" w:cs="Times New Roman"/>
          <w:b/>
          <w:bCs/>
          <w:kern w:val="0"/>
          <w:szCs w:val="24"/>
        </w:rPr>
      </w:pPr>
      <w:r w:rsidRPr="00FC328D">
        <w:rPr>
          <w:rFonts w:eastAsia="Yu Mincho" w:cs="Times New Roman"/>
          <w:b/>
          <w:bCs/>
          <w:kern w:val="0"/>
          <w:szCs w:val="24"/>
        </w:rPr>
        <w:t xml:space="preserve">Six </w:t>
      </w:r>
      <w:r w:rsidR="00451C47">
        <w:rPr>
          <w:rFonts w:eastAsia="Yu Mincho" w:cs="Times New Roman"/>
          <w:b/>
          <w:bCs/>
          <w:kern w:val="0"/>
          <w:szCs w:val="24"/>
        </w:rPr>
        <w:t>M</w:t>
      </w:r>
      <w:r w:rsidRPr="00FC328D">
        <w:rPr>
          <w:rFonts w:eastAsia="Yu Mincho" w:cs="Times New Roman"/>
          <w:b/>
          <w:bCs/>
          <w:kern w:val="0"/>
          <w:szCs w:val="24"/>
        </w:rPr>
        <w:t xml:space="preserve">onths </w:t>
      </w:r>
      <w:r w:rsidR="00451C47">
        <w:rPr>
          <w:rFonts w:eastAsia="Yu Mincho" w:cs="Times New Roman"/>
          <w:b/>
          <w:bCs/>
          <w:kern w:val="0"/>
          <w:szCs w:val="24"/>
        </w:rPr>
        <w:t>L</w:t>
      </w:r>
      <w:r w:rsidRPr="00FC328D">
        <w:rPr>
          <w:rFonts w:eastAsia="Yu Mincho" w:cs="Times New Roman"/>
          <w:b/>
          <w:bCs/>
          <w:kern w:val="0"/>
          <w:szCs w:val="24"/>
        </w:rPr>
        <w:t>ater</w:t>
      </w:r>
    </w:p>
    <w:p w14:paraId="257B7C2E" w14:textId="77777777" w:rsidR="00ED5F51" w:rsidRPr="00FC328D" w:rsidRDefault="00ED5F51" w:rsidP="00DA1590">
      <w:pPr>
        <w:pStyle w:val="ListParagraph"/>
        <w:numPr>
          <w:ilvl w:val="0"/>
          <w:numId w:val="29"/>
        </w:numPr>
        <w:jc w:val="both"/>
        <w:rPr>
          <w:rFonts w:ascii="Times New Roman" w:eastAsia="Yu Mincho" w:hAnsi="Times New Roman"/>
        </w:rPr>
      </w:pPr>
      <w:r w:rsidRPr="00FC328D">
        <w:rPr>
          <w:rFonts w:ascii="Times New Roman" w:eastAsia="Yu Mincho" w:hAnsi="Times New Roman"/>
        </w:rPr>
        <w:t>What did you enjoy most about study abroad?</w:t>
      </w:r>
    </w:p>
    <w:p w14:paraId="7B4A5D2B" w14:textId="77777777" w:rsidR="00ED5F51" w:rsidRPr="00FC328D" w:rsidRDefault="00ED5F51" w:rsidP="00DA1590">
      <w:pPr>
        <w:pStyle w:val="ListParagraph"/>
        <w:numPr>
          <w:ilvl w:val="0"/>
          <w:numId w:val="29"/>
        </w:numPr>
        <w:jc w:val="both"/>
        <w:rPr>
          <w:rFonts w:ascii="Times New Roman" w:eastAsia="Yu Mincho" w:hAnsi="Times New Roman"/>
        </w:rPr>
      </w:pPr>
      <w:r w:rsidRPr="00FC328D">
        <w:rPr>
          <w:rFonts w:ascii="Times New Roman" w:eastAsia="Yu Mincho" w:hAnsi="Times New Roman"/>
        </w:rPr>
        <w:t>If you could do it again, what would you do differently? Why?</w:t>
      </w:r>
    </w:p>
    <w:p w14:paraId="6A454B73" w14:textId="77777777" w:rsidR="00ED5F51" w:rsidRPr="00FC328D" w:rsidRDefault="00ED5F51" w:rsidP="00DA1590">
      <w:pPr>
        <w:pStyle w:val="ListParagraph"/>
        <w:numPr>
          <w:ilvl w:val="0"/>
          <w:numId w:val="29"/>
        </w:numPr>
        <w:jc w:val="both"/>
        <w:rPr>
          <w:rFonts w:ascii="Times New Roman" w:eastAsia="Yu Mincho" w:hAnsi="Times New Roman"/>
        </w:rPr>
      </w:pPr>
      <w:r w:rsidRPr="00FC328D">
        <w:rPr>
          <w:rFonts w:ascii="Times New Roman" w:eastAsia="Yu Mincho" w:hAnsi="Times New Roman"/>
        </w:rPr>
        <w:t>Do you think study abroad met your expectations? Why / why not?</w:t>
      </w:r>
    </w:p>
    <w:p w14:paraId="7DF09549" w14:textId="77777777" w:rsidR="00ED5F51" w:rsidRPr="00FC328D" w:rsidRDefault="00ED5F51" w:rsidP="00DA1590">
      <w:pPr>
        <w:pStyle w:val="ListParagraph"/>
        <w:numPr>
          <w:ilvl w:val="0"/>
          <w:numId w:val="29"/>
        </w:numPr>
        <w:jc w:val="both"/>
        <w:rPr>
          <w:rFonts w:ascii="Times New Roman" w:eastAsia="Yu Mincho" w:hAnsi="Times New Roman"/>
        </w:rPr>
      </w:pPr>
      <w:r w:rsidRPr="00FC328D">
        <w:rPr>
          <w:rFonts w:ascii="Times New Roman" w:eastAsia="Yu Mincho" w:hAnsi="Times New Roman"/>
        </w:rPr>
        <w:t>Describe something positive about your experience.</w:t>
      </w:r>
    </w:p>
    <w:p w14:paraId="2B273A8B" w14:textId="77777777" w:rsidR="00ED5F51" w:rsidRPr="00FC328D" w:rsidRDefault="00ED5F51" w:rsidP="00DA1590">
      <w:pPr>
        <w:pStyle w:val="ListParagraph"/>
        <w:numPr>
          <w:ilvl w:val="0"/>
          <w:numId w:val="29"/>
        </w:numPr>
        <w:jc w:val="both"/>
        <w:rPr>
          <w:rFonts w:ascii="Times New Roman" w:eastAsia="Yu Mincho" w:hAnsi="Times New Roman"/>
        </w:rPr>
      </w:pPr>
      <w:r w:rsidRPr="00FC328D">
        <w:rPr>
          <w:rFonts w:ascii="Times New Roman" w:eastAsia="Yu Mincho" w:hAnsi="Times New Roman"/>
        </w:rPr>
        <w:t>Describe something negative about your experience.</w:t>
      </w:r>
    </w:p>
    <w:p w14:paraId="0FDD420D" w14:textId="77777777" w:rsidR="00ED5F51" w:rsidRPr="00FC328D" w:rsidRDefault="00ED5F51" w:rsidP="00DA1590">
      <w:pPr>
        <w:pStyle w:val="ListParagraph"/>
        <w:numPr>
          <w:ilvl w:val="0"/>
          <w:numId w:val="29"/>
        </w:numPr>
        <w:jc w:val="both"/>
        <w:rPr>
          <w:rFonts w:ascii="Times New Roman" w:eastAsia="Yu Mincho" w:hAnsi="Times New Roman"/>
        </w:rPr>
      </w:pPr>
      <w:r w:rsidRPr="00FC328D">
        <w:rPr>
          <w:rFonts w:ascii="Times New Roman" w:eastAsia="Yu Mincho" w:hAnsi="Times New Roman"/>
        </w:rPr>
        <w:t>How have you used your study abroad experience since you returned?</w:t>
      </w:r>
    </w:p>
    <w:p w14:paraId="2B3DD684" w14:textId="77777777" w:rsidR="00ED5F51" w:rsidRPr="00FC328D" w:rsidRDefault="00ED5F51" w:rsidP="00DA1590">
      <w:pPr>
        <w:pStyle w:val="ListParagraph"/>
        <w:numPr>
          <w:ilvl w:val="0"/>
          <w:numId w:val="29"/>
        </w:numPr>
        <w:jc w:val="both"/>
        <w:rPr>
          <w:rFonts w:ascii="Times New Roman" w:eastAsia="Yu Mincho" w:hAnsi="Times New Roman"/>
        </w:rPr>
      </w:pPr>
      <w:r w:rsidRPr="00FC328D">
        <w:rPr>
          <w:rFonts w:ascii="Times New Roman" w:eastAsia="Yu Mincho" w:hAnsi="Times New Roman"/>
        </w:rPr>
        <w:t>Do you think you have changed in any way since study abroad? If so, how?</w:t>
      </w:r>
    </w:p>
    <w:p w14:paraId="7BBFA02A" w14:textId="77777777" w:rsidR="00ED5F51" w:rsidRPr="00FC328D" w:rsidRDefault="00ED5F51" w:rsidP="00DA1590">
      <w:pPr>
        <w:pStyle w:val="ListParagraph"/>
        <w:numPr>
          <w:ilvl w:val="0"/>
          <w:numId w:val="29"/>
        </w:numPr>
        <w:jc w:val="both"/>
        <w:rPr>
          <w:rFonts w:ascii="Times New Roman" w:eastAsia="Yu Mincho" w:hAnsi="Times New Roman"/>
        </w:rPr>
      </w:pPr>
      <w:r w:rsidRPr="00FC328D">
        <w:rPr>
          <w:rFonts w:ascii="Times New Roman" w:eastAsia="Yu Mincho" w:hAnsi="Times New Roman"/>
        </w:rPr>
        <w:t>What learning practices to prepare for study abroad would you recommend?</w:t>
      </w:r>
    </w:p>
    <w:p w14:paraId="5110DD07" w14:textId="23F33D8B" w:rsidR="00ED5F51" w:rsidRPr="00FC328D" w:rsidRDefault="00ED5F51" w:rsidP="00DA1590">
      <w:pPr>
        <w:pStyle w:val="ListParagraph"/>
        <w:numPr>
          <w:ilvl w:val="0"/>
          <w:numId w:val="29"/>
        </w:numPr>
        <w:jc w:val="both"/>
        <w:rPr>
          <w:rFonts w:ascii="Times New Roman" w:eastAsia="Yu Mincho" w:hAnsi="Times New Roman"/>
        </w:rPr>
      </w:pPr>
      <w:r w:rsidRPr="00FC328D">
        <w:rPr>
          <w:rFonts w:ascii="Times New Roman" w:eastAsia="Yu Mincho" w:hAnsi="Times New Roman"/>
        </w:rPr>
        <w:t xml:space="preserve">What does </w:t>
      </w:r>
      <w:r w:rsidR="000E7E22" w:rsidRPr="00FC328D">
        <w:rPr>
          <w:rFonts w:ascii="Times New Roman" w:eastAsia="Yu Mincho" w:hAnsi="Times New Roman"/>
        </w:rPr>
        <w:t>“</w:t>
      </w:r>
      <w:r w:rsidRPr="00FC328D">
        <w:rPr>
          <w:rFonts w:ascii="Times New Roman" w:eastAsia="Yu Mincho" w:hAnsi="Times New Roman"/>
        </w:rPr>
        <w:t>culture</w:t>
      </w:r>
      <w:r w:rsidR="000E7E22" w:rsidRPr="00FC328D">
        <w:rPr>
          <w:rFonts w:ascii="Times New Roman" w:eastAsia="Yu Mincho" w:hAnsi="Times New Roman"/>
        </w:rPr>
        <w:t>”</w:t>
      </w:r>
      <w:r w:rsidRPr="00FC328D">
        <w:rPr>
          <w:rFonts w:ascii="Times New Roman" w:eastAsia="Yu Mincho" w:hAnsi="Times New Roman"/>
        </w:rPr>
        <w:t xml:space="preserve"> mean to you?</w:t>
      </w:r>
    </w:p>
    <w:p w14:paraId="7BD23E50" w14:textId="77777777" w:rsidR="00ED5F51" w:rsidRPr="00FC328D" w:rsidRDefault="00ED5F51" w:rsidP="00DA1590">
      <w:pPr>
        <w:pStyle w:val="ListParagraph"/>
        <w:numPr>
          <w:ilvl w:val="0"/>
          <w:numId w:val="29"/>
        </w:numPr>
        <w:jc w:val="both"/>
        <w:rPr>
          <w:rFonts w:ascii="Times New Roman" w:eastAsia="Yu Mincho" w:hAnsi="Times New Roman"/>
        </w:rPr>
      </w:pPr>
      <w:r w:rsidRPr="00FC328D">
        <w:rPr>
          <w:rFonts w:ascii="Times New Roman" w:eastAsia="Yu Mincho" w:hAnsi="Times New Roman"/>
        </w:rPr>
        <w:t>How is English used differently in different places?</w:t>
      </w:r>
    </w:p>
    <w:p w14:paraId="58417417" w14:textId="77777777" w:rsidR="00ED5F51" w:rsidRPr="00ED5F51" w:rsidRDefault="00ED5F51" w:rsidP="00ED5F51">
      <w:pPr>
        <w:widowControl/>
        <w:jc w:val="left"/>
        <w:rPr>
          <w:rFonts w:eastAsia="Yu Mincho" w:cs="Times New Roman"/>
          <w:kern w:val="0"/>
          <w:szCs w:val="24"/>
        </w:rPr>
      </w:pPr>
    </w:p>
    <w:p w14:paraId="3DE5C484" w14:textId="4758A765" w:rsidR="001D65D0" w:rsidRPr="00ED5F51" w:rsidRDefault="001D65D0" w:rsidP="000D6345"/>
    <w:sectPr w:rsidR="001D65D0" w:rsidRPr="00ED5F51" w:rsidSect="00983BF6">
      <w:footnotePr>
        <w:pos w:val="beneathText"/>
        <w:numRestart w:val="eachSect"/>
      </w:footnotePr>
      <w:pgSz w:w="11906" w:h="16838"/>
      <w:pgMar w:top="1985" w:right="1418" w:bottom="1701" w:left="1418"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565529" w14:textId="77777777" w:rsidR="00652D10" w:rsidRDefault="00652D10" w:rsidP="001D65D0">
      <w:r>
        <w:separator/>
      </w:r>
    </w:p>
  </w:endnote>
  <w:endnote w:type="continuationSeparator" w:id="0">
    <w:p w14:paraId="127AFEE7" w14:textId="77777777" w:rsidR="00652D10" w:rsidRDefault="00652D10" w:rsidP="001D65D0">
      <w:r>
        <w:continuationSeparator/>
      </w:r>
    </w:p>
  </w:endnote>
  <w:endnote w:type="continuationNotice" w:id="1">
    <w:p w14:paraId="54F67D84" w14:textId="77777777" w:rsidR="00652D10" w:rsidRDefault="00652D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ヒラギノ角ゴ ProN W3">
    <w:charset w:val="80"/>
    <w:family w:val="swiss"/>
    <w:pitch w:val="variable"/>
    <w:sig w:usb0="E00002FF" w:usb1="7AC7FFFF" w:usb2="00000012" w:usb3="00000000" w:csb0="0002000D" w:csb1="00000000"/>
  </w:font>
  <w:font w:name="Calibri">
    <w:panose1 w:val="020F05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Bold">
    <w:altName w:val="Calibri"/>
    <w:panose1 w:val="00000000000000000000"/>
    <w:charset w:val="00"/>
    <w:family w:val="roman"/>
    <w:notTrueType/>
    <w:pitch w:val="default"/>
  </w:font>
  <w:font w:name="SymbolMT">
    <w:altName w:val="Cambria"/>
    <w:panose1 w:val="00000000000000000000"/>
    <w:charset w:val="00"/>
    <w:family w:val="roman"/>
    <w:notTrueType/>
    <w:pitch w:val="default"/>
  </w:font>
  <w:font w:name="Calibri-Italic">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AGaramondPro-Regular">
    <w:altName w:val="Yu Gothic"/>
    <w:panose1 w:val="00000000000000000000"/>
    <w:charset w:val="80"/>
    <w:family w:val="roman"/>
    <w:notTrueType/>
    <w:pitch w:val="default"/>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2DC45F" w14:textId="77777777" w:rsidR="00652D10" w:rsidRDefault="00652D10" w:rsidP="001D65D0">
      <w:r>
        <w:separator/>
      </w:r>
    </w:p>
  </w:footnote>
  <w:footnote w:type="continuationSeparator" w:id="0">
    <w:p w14:paraId="42B65FF6" w14:textId="77777777" w:rsidR="00652D10" w:rsidRDefault="00652D10" w:rsidP="001D65D0">
      <w:r>
        <w:continuationSeparator/>
      </w:r>
    </w:p>
  </w:footnote>
  <w:footnote w:type="continuationNotice" w:id="1">
    <w:p w14:paraId="40E4747B" w14:textId="77777777" w:rsidR="00652D10" w:rsidRDefault="00652D10"/>
  </w:footnote>
  <w:footnote w:id="2">
    <w:p w14:paraId="7CB92BF8" w14:textId="7464856D" w:rsidR="00751958" w:rsidRPr="00EB1FA5" w:rsidRDefault="00751958" w:rsidP="00EB1FA5">
      <w:pPr>
        <w:tabs>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jc w:val="left"/>
        <w:rPr>
          <w:rFonts w:cs="Times New Roman"/>
          <w:color w:val="000000"/>
          <w:sz w:val="18"/>
          <w:szCs w:val="18"/>
        </w:rPr>
      </w:pPr>
      <w:r w:rsidRPr="00A55930">
        <w:rPr>
          <w:rStyle w:val="FootnoteReference"/>
          <w:sz w:val="18"/>
          <w:szCs w:val="18"/>
        </w:rPr>
        <w:footnoteRef/>
      </w:r>
      <w:r w:rsidRPr="00A55930">
        <w:rPr>
          <w:sz w:val="18"/>
          <w:szCs w:val="18"/>
        </w:rPr>
        <w:t xml:space="preserve"> </w:t>
      </w:r>
      <w:r w:rsidRPr="00A55930">
        <w:rPr>
          <w:rFonts w:eastAsia="Yu Mincho" w:cs="Times New Roman"/>
          <w:sz w:val="18"/>
          <w:szCs w:val="18"/>
        </w:rPr>
        <w:t>Ethical clearance was obtained from the university and guidelines followed in all dealings with the students.</w:t>
      </w:r>
    </w:p>
  </w:footnote>
  <w:footnote w:id="3">
    <w:p w14:paraId="34F37B18" w14:textId="07CBDA7A" w:rsidR="003A5FBB" w:rsidRPr="003A5FBB" w:rsidRDefault="003A5FBB" w:rsidP="00E53E5B">
      <w:pPr>
        <w:pStyle w:val="FootnoteText"/>
        <w:snapToGrid w:val="0"/>
        <w:rPr>
          <w:lang w:val="en-US"/>
        </w:rPr>
      </w:pPr>
      <w:r w:rsidRPr="00D32E5E">
        <w:rPr>
          <w:rStyle w:val="FootnoteReference"/>
          <w:sz w:val="18"/>
          <w:szCs w:val="18"/>
        </w:rPr>
        <w:footnoteRef/>
      </w:r>
      <w:r w:rsidRPr="00D32E5E">
        <w:rPr>
          <w:sz w:val="18"/>
          <w:szCs w:val="18"/>
        </w:rPr>
        <w:t xml:space="preserve"> Translation work was carried out </w:t>
      </w:r>
      <w:r w:rsidRPr="00D32E5E">
        <w:rPr>
          <w:rFonts w:eastAsia="Yu Mincho"/>
          <w:color w:val="000000"/>
          <w:sz w:val="18"/>
          <w:szCs w:val="22"/>
        </w:rPr>
        <w:t>by a professional translator in the local</w:t>
      </w:r>
      <w:r w:rsidR="000637EB" w:rsidRPr="00D32E5E">
        <w:rPr>
          <w:rFonts w:eastAsia="Yu Mincho"/>
          <w:color w:val="000000"/>
          <w:sz w:val="18"/>
          <w:szCs w:val="22"/>
        </w:rPr>
        <w:t xml:space="preserve"> community</w:t>
      </w:r>
      <w:r w:rsidRPr="00D32E5E">
        <w:rPr>
          <w:rFonts w:eastAsia="Yu Mincho"/>
          <w:color w:val="000000"/>
          <w:sz w:val="18"/>
          <w:szCs w:val="22"/>
        </w:rPr>
        <w:t>, with further checks that content matched the original student discourses made by the first-named author and a Japanese teacher at the institution.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313AD"/>
    <w:multiLevelType w:val="hybridMultilevel"/>
    <w:tmpl w:val="9DB0FC5E"/>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A738B5"/>
    <w:multiLevelType w:val="hybridMultilevel"/>
    <w:tmpl w:val="221292F4"/>
    <w:lvl w:ilvl="0" w:tplc="A7DE9840">
      <w:start w:val="1"/>
      <w:numFmt w:val="decimal"/>
      <w:lvlText w:val="%1."/>
      <w:lvlJc w:val="left"/>
      <w:pPr>
        <w:tabs>
          <w:tab w:val="num" w:pos="227"/>
        </w:tabs>
        <w:ind w:left="227" w:hanging="22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0AB4D19"/>
    <w:multiLevelType w:val="hybridMultilevel"/>
    <w:tmpl w:val="F2822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7C1976"/>
    <w:multiLevelType w:val="hybridMultilevel"/>
    <w:tmpl w:val="F106F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0E475E"/>
    <w:multiLevelType w:val="hybridMultilevel"/>
    <w:tmpl w:val="4A680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76B41"/>
    <w:multiLevelType w:val="hybridMultilevel"/>
    <w:tmpl w:val="C2B88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393CCB"/>
    <w:multiLevelType w:val="hybridMultilevel"/>
    <w:tmpl w:val="F17E2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FF1CBB"/>
    <w:multiLevelType w:val="hybridMultilevel"/>
    <w:tmpl w:val="18BE79AE"/>
    <w:lvl w:ilvl="0" w:tplc="821E600C">
      <w:start w:val="1"/>
      <w:numFmt w:val="decimal"/>
      <w:lvlText w:val="%1"/>
      <w:lvlJc w:val="left"/>
      <w:pPr>
        <w:ind w:left="796" w:hanging="436"/>
      </w:pPr>
      <w:rPr>
        <w:rFonts w:ascii="Times New Roman" w:hAnsi="Times New Roman" w:cs="Times New Roman" w:hint="default"/>
        <w:b w:val="0"/>
        <w:bCs w:val="0"/>
        <w:i w:val="0"/>
        <w:iCs w:val="0"/>
        <w:strike w:val="0"/>
        <w:dstrike w:val="0"/>
        <w:color w:val="000000"/>
        <w:sz w:val="22"/>
        <w:szCs w:val="22"/>
        <w:u w:val="none"/>
        <w:effect w:val="none"/>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406A78"/>
    <w:multiLevelType w:val="multilevel"/>
    <w:tmpl w:val="8C507C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320B88"/>
    <w:multiLevelType w:val="hybridMultilevel"/>
    <w:tmpl w:val="241CA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332B8B"/>
    <w:multiLevelType w:val="hybridMultilevel"/>
    <w:tmpl w:val="7DA0027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FDF5A41"/>
    <w:multiLevelType w:val="hybridMultilevel"/>
    <w:tmpl w:val="53788A80"/>
    <w:lvl w:ilvl="0" w:tplc="88F6EBBC">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2" w15:restartNumberingAfterBreak="0">
    <w:nsid w:val="2BA637DC"/>
    <w:multiLevelType w:val="hybridMultilevel"/>
    <w:tmpl w:val="B3FEA4A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702FEE"/>
    <w:multiLevelType w:val="hybridMultilevel"/>
    <w:tmpl w:val="2AD4829C"/>
    <w:lvl w:ilvl="0" w:tplc="46D823A0">
      <w:start w:val="1"/>
      <w:numFmt w:val="decimal"/>
      <w:lvlText w:val="%1."/>
      <w:lvlJc w:val="left"/>
      <w:pPr>
        <w:ind w:left="720" w:hanging="360"/>
      </w:pPr>
      <w:rPr>
        <w:rFonts w:eastAsia="Times New Roman"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9E1D02"/>
    <w:multiLevelType w:val="hybridMultilevel"/>
    <w:tmpl w:val="054EE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1C7281"/>
    <w:multiLevelType w:val="hybridMultilevel"/>
    <w:tmpl w:val="DB165644"/>
    <w:lvl w:ilvl="0" w:tplc="A3208B70">
      <w:start w:val="1"/>
      <w:numFmt w:val="decimal"/>
      <w:lvlText w:val="%1)"/>
      <w:lvlJc w:val="left"/>
      <w:pPr>
        <w:ind w:left="960" w:hanging="360"/>
      </w:pPr>
      <w:rPr>
        <w:rFonts w:hint="default"/>
      </w:rPr>
    </w:lvl>
    <w:lvl w:ilvl="1" w:tplc="04090017" w:tentative="1">
      <w:start w:val="1"/>
      <w:numFmt w:val="aiueoFullWidth"/>
      <w:lvlText w:val="(%2)"/>
      <w:lvlJc w:val="left"/>
      <w:pPr>
        <w:ind w:left="1560" w:hanging="480"/>
      </w:pPr>
    </w:lvl>
    <w:lvl w:ilvl="2" w:tplc="04090011" w:tentative="1">
      <w:start w:val="1"/>
      <w:numFmt w:val="decimalEnclosedCircle"/>
      <w:lvlText w:val="%3"/>
      <w:lvlJc w:val="left"/>
      <w:pPr>
        <w:ind w:left="2040" w:hanging="480"/>
      </w:pPr>
    </w:lvl>
    <w:lvl w:ilvl="3" w:tplc="0409000F" w:tentative="1">
      <w:start w:val="1"/>
      <w:numFmt w:val="decimal"/>
      <w:lvlText w:val="%4."/>
      <w:lvlJc w:val="left"/>
      <w:pPr>
        <w:ind w:left="2520" w:hanging="480"/>
      </w:pPr>
    </w:lvl>
    <w:lvl w:ilvl="4" w:tplc="04090017" w:tentative="1">
      <w:start w:val="1"/>
      <w:numFmt w:val="aiueoFullWidth"/>
      <w:lvlText w:val="(%5)"/>
      <w:lvlJc w:val="left"/>
      <w:pPr>
        <w:ind w:left="3000" w:hanging="480"/>
      </w:pPr>
    </w:lvl>
    <w:lvl w:ilvl="5" w:tplc="04090011" w:tentative="1">
      <w:start w:val="1"/>
      <w:numFmt w:val="decimalEnclosedCircle"/>
      <w:lvlText w:val="%6"/>
      <w:lvlJc w:val="left"/>
      <w:pPr>
        <w:ind w:left="3480" w:hanging="480"/>
      </w:pPr>
    </w:lvl>
    <w:lvl w:ilvl="6" w:tplc="0409000F" w:tentative="1">
      <w:start w:val="1"/>
      <w:numFmt w:val="decimal"/>
      <w:lvlText w:val="%7."/>
      <w:lvlJc w:val="left"/>
      <w:pPr>
        <w:ind w:left="3960" w:hanging="480"/>
      </w:pPr>
    </w:lvl>
    <w:lvl w:ilvl="7" w:tplc="04090017" w:tentative="1">
      <w:start w:val="1"/>
      <w:numFmt w:val="aiueoFullWidth"/>
      <w:lvlText w:val="(%8)"/>
      <w:lvlJc w:val="left"/>
      <w:pPr>
        <w:ind w:left="4440" w:hanging="480"/>
      </w:pPr>
    </w:lvl>
    <w:lvl w:ilvl="8" w:tplc="04090011" w:tentative="1">
      <w:start w:val="1"/>
      <w:numFmt w:val="decimalEnclosedCircle"/>
      <w:lvlText w:val="%9"/>
      <w:lvlJc w:val="left"/>
      <w:pPr>
        <w:ind w:left="4920" w:hanging="480"/>
      </w:pPr>
    </w:lvl>
  </w:abstractNum>
  <w:abstractNum w:abstractNumId="16" w15:restartNumberingAfterBreak="0">
    <w:nsid w:val="312B7DCB"/>
    <w:multiLevelType w:val="multilevel"/>
    <w:tmpl w:val="2F74CAE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5D32C9"/>
    <w:multiLevelType w:val="hybridMultilevel"/>
    <w:tmpl w:val="18BE79AE"/>
    <w:lvl w:ilvl="0" w:tplc="821E600C">
      <w:start w:val="1"/>
      <w:numFmt w:val="decimal"/>
      <w:lvlText w:val="%1"/>
      <w:lvlJc w:val="left"/>
      <w:pPr>
        <w:ind w:left="796" w:hanging="436"/>
      </w:pPr>
      <w:rPr>
        <w:rFonts w:ascii="Times New Roman" w:hAnsi="Times New Roman" w:cs="Times New Roman" w:hint="default"/>
        <w:b w:val="0"/>
        <w:bCs w:val="0"/>
        <w:i w:val="0"/>
        <w:iCs w:val="0"/>
        <w:strike w:val="0"/>
        <w:dstrike w:val="0"/>
        <w:color w:val="000000"/>
        <w:sz w:val="22"/>
        <w:szCs w:val="22"/>
        <w:u w:val="none"/>
        <w:effect w:val="none"/>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F535FE"/>
    <w:multiLevelType w:val="hybridMultilevel"/>
    <w:tmpl w:val="76FAF0B6"/>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57D0FE0"/>
    <w:multiLevelType w:val="multilevel"/>
    <w:tmpl w:val="C8F03156"/>
    <w:lvl w:ilvl="0">
      <w:start w:val="1"/>
      <w:numFmt w:val="decimal"/>
      <w:lvlText w:val="%1."/>
      <w:lvlJc w:val="left"/>
      <w:pPr>
        <w:ind w:left="360" w:hanging="360"/>
      </w:pPr>
      <w:rPr>
        <w:rFonts w:eastAsia="Times New Roman" w:hint="default"/>
        <w:b/>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EE14B5F"/>
    <w:multiLevelType w:val="hybridMultilevel"/>
    <w:tmpl w:val="78F86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6153F2"/>
    <w:multiLevelType w:val="hybridMultilevel"/>
    <w:tmpl w:val="74AED9A4"/>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B65F15"/>
    <w:multiLevelType w:val="hybridMultilevel"/>
    <w:tmpl w:val="E7A8D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B5F198C"/>
    <w:multiLevelType w:val="hybridMultilevel"/>
    <w:tmpl w:val="6890DF2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3627E7F"/>
    <w:multiLevelType w:val="hybridMultilevel"/>
    <w:tmpl w:val="18BE79AE"/>
    <w:lvl w:ilvl="0" w:tplc="821E600C">
      <w:start w:val="1"/>
      <w:numFmt w:val="decimal"/>
      <w:lvlText w:val="%1"/>
      <w:lvlJc w:val="left"/>
      <w:pPr>
        <w:ind w:left="796" w:hanging="436"/>
      </w:pPr>
      <w:rPr>
        <w:rFonts w:ascii="Times New Roman" w:hAnsi="Times New Roman" w:cs="Times New Roman" w:hint="default"/>
        <w:b w:val="0"/>
        <w:bCs w:val="0"/>
        <w:i w:val="0"/>
        <w:iCs w:val="0"/>
        <w:strike w:val="0"/>
        <w:dstrike w:val="0"/>
        <w:color w:val="000000"/>
        <w:sz w:val="22"/>
        <w:szCs w:val="22"/>
        <w:u w:val="none"/>
        <w:effect w:val="none"/>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860F94"/>
    <w:multiLevelType w:val="hybridMultilevel"/>
    <w:tmpl w:val="18BE79AE"/>
    <w:lvl w:ilvl="0" w:tplc="821E600C">
      <w:start w:val="1"/>
      <w:numFmt w:val="decimal"/>
      <w:lvlText w:val="%1"/>
      <w:lvlJc w:val="left"/>
      <w:pPr>
        <w:ind w:left="796" w:hanging="436"/>
      </w:pPr>
      <w:rPr>
        <w:rFonts w:ascii="Times New Roman" w:hAnsi="Times New Roman" w:cs="Times New Roman" w:hint="default"/>
        <w:b w:val="0"/>
        <w:bCs w:val="0"/>
        <w:i w:val="0"/>
        <w:iCs w:val="0"/>
        <w:strike w:val="0"/>
        <w:dstrike w:val="0"/>
        <w:color w:val="000000"/>
        <w:sz w:val="22"/>
        <w:szCs w:val="22"/>
        <w:u w:val="none"/>
        <w:effect w:val="none"/>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60B04D4"/>
    <w:multiLevelType w:val="hybridMultilevel"/>
    <w:tmpl w:val="86BC813E"/>
    <w:lvl w:ilvl="0" w:tplc="0809000F">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8FF4535"/>
    <w:multiLevelType w:val="hybridMultilevel"/>
    <w:tmpl w:val="70060D22"/>
    <w:lvl w:ilvl="0" w:tplc="51521F9C">
      <w:start w:val="1"/>
      <w:numFmt w:val="bullet"/>
      <w:lvlText w:val=""/>
      <w:lvlJc w:val="left"/>
      <w:pPr>
        <w:ind w:left="420" w:hanging="420"/>
      </w:pPr>
      <w:rPr>
        <w:rFonts w:ascii="Symbol" w:hAnsi="Symbol" w:hint="default"/>
        <w:color w:val="auto"/>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8" w15:restartNumberingAfterBreak="0">
    <w:nsid w:val="6A73109C"/>
    <w:multiLevelType w:val="hybridMultilevel"/>
    <w:tmpl w:val="377CFB4A"/>
    <w:lvl w:ilvl="0" w:tplc="F4DC1BC8">
      <w:start w:val="1"/>
      <w:numFmt w:val="decimal"/>
      <w:lvlText w:val="%1."/>
      <w:lvlJc w:val="left"/>
      <w:pPr>
        <w:ind w:left="360" w:hanging="360"/>
      </w:pPr>
      <w:rPr>
        <w:rFonts w:eastAsia="Times New Roman" w:hint="default"/>
        <w:b/>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61C6F8C"/>
    <w:multiLevelType w:val="hybridMultilevel"/>
    <w:tmpl w:val="49DCF636"/>
    <w:lvl w:ilvl="0" w:tplc="8E3E577A">
      <w:start w:val="1"/>
      <w:numFmt w:val="decimal"/>
      <w:lvlText w:val="%1."/>
      <w:lvlJc w:val="left"/>
      <w:pPr>
        <w:ind w:left="720" w:hanging="360"/>
      </w:pPr>
      <w:rPr>
        <w:rFonts w:eastAsia="Times New Roman"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6E20865"/>
    <w:multiLevelType w:val="hybridMultilevel"/>
    <w:tmpl w:val="037C2400"/>
    <w:lvl w:ilvl="0" w:tplc="E45C3CB2">
      <w:start w:val="1"/>
      <w:numFmt w:val="decimal"/>
      <w:lvlText w:val="%1."/>
      <w:lvlJc w:val="left"/>
      <w:pPr>
        <w:ind w:left="360" w:hanging="360"/>
      </w:pPr>
      <w:rPr>
        <w:rFonts w:ascii="Times New Roman"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7820AA2"/>
    <w:multiLevelType w:val="multilevel"/>
    <w:tmpl w:val="1A92A7F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BA06CE2"/>
    <w:multiLevelType w:val="multilevel"/>
    <w:tmpl w:val="C4AC8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1"/>
  </w:num>
  <w:num w:numId="3">
    <w:abstractNumId w:val="32"/>
  </w:num>
  <w:num w:numId="4">
    <w:abstractNumId w:val="9"/>
  </w:num>
  <w:num w:numId="5">
    <w:abstractNumId w:val="5"/>
  </w:num>
  <w:num w:numId="6">
    <w:abstractNumId w:val="4"/>
  </w:num>
  <w:num w:numId="7">
    <w:abstractNumId w:val="14"/>
  </w:num>
  <w:num w:numId="8">
    <w:abstractNumId w:val="10"/>
  </w:num>
  <w:num w:numId="9">
    <w:abstractNumId w:val="24"/>
    <w:lvlOverride w:ilvl="0">
      <w:startOverride w:val="1"/>
    </w:lvlOverride>
    <w:lvlOverride w:ilvl="1"/>
    <w:lvlOverride w:ilvl="2"/>
    <w:lvlOverride w:ilvl="3"/>
    <w:lvlOverride w:ilvl="4"/>
    <w:lvlOverride w:ilvl="5"/>
    <w:lvlOverride w:ilvl="6"/>
    <w:lvlOverride w:ilvl="7"/>
    <w:lvlOverride w:ilvl="8"/>
  </w:num>
  <w:num w:numId="10">
    <w:abstractNumId w:val="19"/>
  </w:num>
  <w:num w:numId="11">
    <w:abstractNumId w:val="22"/>
  </w:num>
  <w:num w:numId="12">
    <w:abstractNumId w:val="27"/>
  </w:num>
  <w:num w:numId="13">
    <w:abstractNumId w:val="24"/>
  </w:num>
  <w:num w:numId="14">
    <w:abstractNumId w:val="17"/>
  </w:num>
  <w:num w:numId="15">
    <w:abstractNumId w:val="7"/>
  </w:num>
  <w:num w:numId="16">
    <w:abstractNumId w:val="8"/>
  </w:num>
  <w:num w:numId="17">
    <w:abstractNumId w:val="27"/>
  </w:num>
  <w:num w:numId="18">
    <w:abstractNumId w:val="1"/>
  </w:num>
  <w:num w:numId="19">
    <w:abstractNumId w:val="31"/>
  </w:num>
  <w:num w:numId="20">
    <w:abstractNumId w:val="16"/>
  </w:num>
  <w:num w:numId="21">
    <w:abstractNumId w:val="25"/>
  </w:num>
  <w:num w:numId="22">
    <w:abstractNumId w:val="29"/>
  </w:num>
  <w:num w:numId="23">
    <w:abstractNumId w:val="13"/>
  </w:num>
  <w:num w:numId="24">
    <w:abstractNumId w:val="28"/>
  </w:num>
  <w:num w:numId="25">
    <w:abstractNumId w:val="21"/>
  </w:num>
  <w:num w:numId="26">
    <w:abstractNumId w:val="26"/>
  </w:num>
  <w:num w:numId="27">
    <w:abstractNumId w:val="3"/>
  </w:num>
  <w:num w:numId="28">
    <w:abstractNumId w:val="6"/>
  </w:num>
  <w:num w:numId="29">
    <w:abstractNumId w:val="2"/>
  </w:num>
  <w:num w:numId="30">
    <w:abstractNumId w:val="20"/>
  </w:num>
  <w:num w:numId="31">
    <w:abstractNumId w:val="23"/>
  </w:num>
  <w:num w:numId="32">
    <w:abstractNumId w:val="30"/>
  </w:num>
  <w:num w:numId="33">
    <w:abstractNumId w:val="0"/>
  </w:num>
  <w:num w:numId="34">
    <w:abstractNumId w:val="12"/>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defaultTabStop w:val="958"/>
  <w:drawingGridHorizontalSpacing w:val="119"/>
  <w:drawingGridVerticalSpacing w:val="198"/>
  <w:displayHorizontalDrawingGridEvery w:val="2"/>
  <w:displayVerticalDrawingGridEvery w:val="2"/>
  <w:characterSpacingControl w:val="compressPunctuation"/>
  <w:hdrShapeDefaults>
    <o:shapedefaults v:ext="edit" spidmax="4097">
      <v:textbox inset="5.85pt,.7pt,5.85pt,.7pt"/>
    </o:shapedefaults>
  </w:hdrShapeDefaults>
  <w:footnotePr>
    <w:pos w:val="beneathText"/>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5D0"/>
    <w:rsid w:val="0000137A"/>
    <w:rsid w:val="00001F75"/>
    <w:rsid w:val="00004100"/>
    <w:rsid w:val="00004256"/>
    <w:rsid w:val="0000575A"/>
    <w:rsid w:val="00007874"/>
    <w:rsid w:val="00011406"/>
    <w:rsid w:val="00015B0F"/>
    <w:rsid w:val="00015DF8"/>
    <w:rsid w:val="00016030"/>
    <w:rsid w:val="0001793B"/>
    <w:rsid w:val="00020328"/>
    <w:rsid w:val="00020F2F"/>
    <w:rsid w:val="000222F8"/>
    <w:rsid w:val="00023121"/>
    <w:rsid w:val="000261E4"/>
    <w:rsid w:val="000271CC"/>
    <w:rsid w:val="00030DA1"/>
    <w:rsid w:val="00034B00"/>
    <w:rsid w:val="00035046"/>
    <w:rsid w:val="0003769E"/>
    <w:rsid w:val="000405D3"/>
    <w:rsid w:val="000418F4"/>
    <w:rsid w:val="000427AB"/>
    <w:rsid w:val="00045225"/>
    <w:rsid w:val="000454B3"/>
    <w:rsid w:val="00045A54"/>
    <w:rsid w:val="00045E0C"/>
    <w:rsid w:val="000476B0"/>
    <w:rsid w:val="0005451D"/>
    <w:rsid w:val="00054CED"/>
    <w:rsid w:val="0005648B"/>
    <w:rsid w:val="00057CF4"/>
    <w:rsid w:val="000637EB"/>
    <w:rsid w:val="00066014"/>
    <w:rsid w:val="00071FF7"/>
    <w:rsid w:val="000723E8"/>
    <w:rsid w:val="000738BA"/>
    <w:rsid w:val="00073B62"/>
    <w:rsid w:val="00074B04"/>
    <w:rsid w:val="00075623"/>
    <w:rsid w:val="00083069"/>
    <w:rsid w:val="0008530A"/>
    <w:rsid w:val="00085B2B"/>
    <w:rsid w:val="00085C08"/>
    <w:rsid w:val="000871F6"/>
    <w:rsid w:val="000926B7"/>
    <w:rsid w:val="00094C1C"/>
    <w:rsid w:val="000A081F"/>
    <w:rsid w:val="000A1CEA"/>
    <w:rsid w:val="000B05E1"/>
    <w:rsid w:val="000B1EFD"/>
    <w:rsid w:val="000B3704"/>
    <w:rsid w:val="000B370F"/>
    <w:rsid w:val="000B3C1B"/>
    <w:rsid w:val="000B3FEA"/>
    <w:rsid w:val="000C00D1"/>
    <w:rsid w:val="000C1D8F"/>
    <w:rsid w:val="000C2A59"/>
    <w:rsid w:val="000C3FEF"/>
    <w:rsid w:val="000C45D4"/>
    <w:rsid w:val="000C4830"/>
    <w:rsid w:val="000C5FD7"/>
    <w:rsid w:val="000C7E13"/>
    <w:rsid w:val="000D231A"/>
    <w:rsid w:val="000D2B01"/>
    <w:rsid w:val="000D2E08"/>
    <w:rsid w:val="000D34BA"/>
    <w:rsid w:val="000D6345"/>
    <w:rsid w:val="000D6994"/>
    <w:rsid w:val="000E1464"/>
    <w:rsid w:val="000E4532"/>
    <w:rsid w:val="000E7E22"/>
    <w:rsid w:val="000F456D"/>
    <w:rsid w:val="000F6B12"/>
    <w:rsid w:val="000F7483"/>
    <w:rsid w:val="00103546"/>
    <w:rsid w:val="00105A05"/>
    <w:rsid w:val="001068EC"/>
    <w:rsid w:val="001077FE"/>
    <w:rsid w:val="00107AED"/>
    <w:rsid w:val="00112F61"/>
    <w:rsid w:val="00113990"/>
    <w:rsid w:val="00115437"/>
    <w:rsid w:val="0012226A"/>
    <w:rsid w:val="001260CA"/>
    <w:rsid w:val="00133DA3"/>
    <w:rsid w:val="001345FB"/>
    <w:rsid w:val="0013764E"/>
    <w:rsid w:val="00140119"/>
    <w:rsid w:val="00142324"/>
    <w:rsid w:val="00142703"/>
    <w:rsid w:val="00142A1C"/>
    <w:rsid w:val="00142BF8"/>
    <w:rsid w:val="00142E59"/>
    <w:rsid w:val="0014393D"/>
    <w:rsid w:val="00143A1F"/>
    <w:rsid w:val="00143CCA"/>
    <w:rsid w:val="001448FC"/>
    <w:rsid w:val="001526E9"/>
    <w:rsid w:val="0015330D"/>
    <w:rsid w:val="00154737"/>
    <w:rsid w:val="001560AB"/>
    <w:rsid w:val="001561E8"/>
    <w:rsid w:val="00160C2E"/>
    <w:rsid w:val="001642C0"/>
    <w:rsid w:val="001652E2"/>
    <w:rsid w:val="001669A4"/>
    <w:rsid w:val="00166AB5"/>
    <w:rsid w:val="00171729"/>
    <w:rsid w:val="00177AD6"/>
    <w:rsid w:val="00180535"/>
    <w:rsid w:val="00180772"/>
    <w:rsid w:val="001821FD"/>
    <w:rsid w:val="00182534"/>
    <w:rsid w:val="00183584"/>
    <w:rsid w:val="0018542C"/>
    <w:rsid w:val="00186990"/>
    <w:rsid w:val="00186CB8"/>
    <w:rsid w:val="001879ED"/>
    <w:rsid w:val="0019050C"/>
    <w:rsid w:val="001913A4"/>
    <w:rsid w:val="001916D1"/>
    <w:rsid w:val="00192413"/>
    <w:rsid w:val="0019382D"/>
    <w:rsid w:val="00193853"/>
    <w:rsid w:val="00196A92"/>
    <w:rsid w:val="001A1FAC"/>
    <w:rsid w:val="001A56F9"/>
    <w:rsid w:val="001A7996"/>
    <w:rsid w:val="001B0323"/>
    <w:rsid w:val="001B0FC1"/>
    <w:rsid w:val="001B3697"/>
    <w:rsid w:val="001B39FE"/>
    <w:rsid w:val="001B5D03"/>
    <w:rsid w:val="001C00D7"/>
    <w:rsid w:val="001C4201"/>
    <w:rsid w:val="001C4727"/>
    <w:rsid w:val="001D0317"/>
    <w:rsid w:val="001D0D26"/>
    <w:rsid w:val="001D13BA"/>
    <w:rsid w:val="001D2133"/>
    <w:rsid w:val="001D3DFF"/>
    <w:rsid w:val="001D65C2"/>
    <w:rsid w:val="001D65D0"/>
    <w:rsid w:val="001D6B23"/>
    <w:rsid w:val="001D6E4E"/>
    <w:rsid w:val="001E0973"/>
    <w:rsid w:val="001E3329"/>
    <w:rsid w:val="001E348B"/>
    <w:rsid w:val="001E4C02"/>
    <w:rsid w:val="001E60E5"/>
    <w:rsid w:val="001E7584"/>
    <w:rsid w:val="001E7B6F"/>
    <w:rsid w:val="001F2157"/>
    <w:rsid w:val="001F21C0"/>
    <w:rsid w:val="001F3293"/>
    <w:rsid w:val="001F51C8"/>
    <w:rsid w:val="001F5209"/>
    <w:rsid w:val="001F5483"/>
    <w:rsid w:val="001F7184"/>
    <w:rsid w:val="00200C46"/>
    <w:rsid w:val="00202663"/>
    <w:rsid w:val="002030F8"/>
    <w:rsid w:val="0020575E"/>
    <w:rsid w:val="0020598E"/>
    <w:rsid w:val="00205A70"/>
    <w:rsid w:val="0020619F"/>
    <w:rsid w:val="00210B8C"/>
    <w:rsid w:val="00211394"/>
    <w:rsid w:val="00211F6A"/>
    <w:rsid w:val="0021229F"/>
    <w:rsid w:val="00214F98"/>
    <w:rsid w:val="00220259"/>
    <w:rsid w:val="002204E3"/>
    <w:rsid w:val="00220853"/>
    <w:rsid w:val="00220910"/>
    <w:rsid w:val="00220AEF"/>
    <w:rsid w:val="00220BE7"/>
    <w:rsid w:val="00222ABC"/>
    <w:rsid w:val="00223DCA"/>
    <w:rsid w:val="002245DD"/>
    <w:rsid w:val="00230E5E"/>
    <w:rsid w:val="00234D38"/>
    <w:rsid w:val="00237283"/>
    <w:rsid w:val="00247A6E"/>
    <w:rsid w:val="00252B02"/>
    <w:rsid w:val="0025379E"/>
    <w:rsid w:val="0025384A"/>
    <w:rsid w:val="00255C2C"/>
    <w:rsid w:val="00256E8F"/>
    <w:rsid w:val="002658AD"/>
    <w:rsid w:val="00271B25"/>
    <w:rsid w:val="0027439F"/>
    <w:rsid w:val="00274DDB"/>
    <w:rsid w:val="002751A0"/>
    <w:rsid w:val="00276253"/>
    <w:rsid w:val="00276535"/>
    <w:rsid w:val="00281025"/>
    <w:rsid w:val="002829E8"/>
    <w:rsid w:val="0028430F"/>
    <w:rsid w:val="002851E8"/>
    <w:rsid w:val="002866A2"/>
    <w:rsid w:val="0028742E"/>
    <w:rsid w:val="00287D0C"/>
    <w:rsid w:val="00292960"/>
    <w:rsid w:val="00297E26"/>
    <w:rsid w:val="002A329F"/>
    <w:rsid w:val="002A3645"/>
    <w:rsid w:val="002A437C"/>
    <w:rsid w:val="002A5267"/>
    <w:rsid w:val="002A6215"/>
    <w:rsid w:val="002A6B5B"/>
    <w:rsid w:val="002B0797"/>
    <w:rsid w:val="002B18CB"/>
    <w:rsid w:val="002B3514"/>
    <w:rsid w:val="002B36BD"/>
    <w:rsid w:val="002B37E8"/>
    <w:rsid w:val="002B56C3"/>
    <w:rsid w:val="002B7D7D"/>
    <w:rsid w:val="002C0607"/>
    <w:rsid w:val="002C1DC9"/>
    <w:rsid w:val="002C2DA7"/>
    <w:rsid w:val="002C30F2"/>
    <w:rsid w:val="002D491F"/>
    <w:rsid w:val="002E0333"/>
    <w:rsid w:val="002E1420"/>
    <w:rsid w:val="002E2D09"/>
    <w:rsid w:val="002E38EF"/>
    <w:rsid w:val="002E3974"/>
    <w:rsid w:val="002E4444"/>
    <w:rsid w:val="002E45C9"/>
    <w:rsid w:val="002E520C"/>
    <w:rsid w:val="002F2026"/>
    <w:rsid w:val="002F39BF"/>
    <w:rsid w:val="002F3EFC"/>
    <w:rsid w:val="002F41A1"/>
    <w:rsid w:val="002F6137"/>
    <w:rsid w:val="002F65CB"/>
    <w:rsid w:val="002F680A"/>
    <w:rsid w:val="0030036D"/>
    <w:rsid w:val="003022DD"/>
    <w:rsid w:val="003049DD"/>
    <w:rsid w:val="003068BA"/>
    <w:rsid w:val="00314BC7"/>
    <w:rsid w:val="0031552D"/>
    <w:rsid w:val="00315D57"/>
    <w:rsid w:val="003211AB"/>
    <w:rsid w:val="00321FFD"/>
    <w:rsid w:val="00322289"/>
    <w:rsid w:val="00322513"/>
    <w:rsid w:val="00324247"/>
    <w:rsid w:val="00326781"/>
    <w:rsid w:val="003267AD"/>
    <w:rsid w:val="00326C60"/>
    <w:rsid w:val="00326D98"/>
    <w:rsid w:val="00330AC9"/>
    <w:rsid w:val="00333CFB"/>
    <w:rsid w:val="003343D0"/>
    <w:rsid w:val="00335F03"/>
    <w:rsid w:val="00345CDD"/>
    <w:rsid w:val="003473D9"/>
    <w:rsid w:val="00350C9C"/>
    <w:rsid w:val="00351786"/>
    <w:rsid w:val="00351E6D"/>
    <w:rsid w:val="0035395C"/>
    <w:rsid w:val="0035477B"/>
    <w:rsid w:val="00356C2E"/>
    <w:rsid w:val="003575CD"/>
    <w:rsid w:val="00363275"/>
    <w:rsid w:val="00364A71"/>
    <w:rsid w:val="003666D5"/>
    <w:rsid w:val="0037079D"/>
    <w:rsid w:val="003718B0"/>
    <w:rsid w:val="00373AEE"/>
    <w:rsid w:val="00375090"/>
    <w:rsid w:val="00377FFB"/>
    <w:rsid w:val="003808E2"/>
    <w:rsid w:val="003808FD"/>
    <w:rsid w:val="003810AF"/>
    <w:rsid w:val="00390E49"/>
    <w:rsid w:val="00392D3B"/>
    <w:rsid w:val="00394387"/>
    <w:rsid w:val="003953BB"/>
    <w:rsid w:val="00396395"/>
    <w:rsid w:val="003A31B5"/>
    <w:rsid w:val="003A4669"/>
    <w:rsid w:val="003A4670"/>
    <w:rsid w:val="003A5A9B"/>
    <w:rsid w:val="003A5EBA"/>
    <w:rsid w:val="003A5FBB"/>
    <w:rsid w:val="003B0313"/>
    <w:rsid w:val="003B1076"/>
    <w:rsid w:val="003B2857"/>
    <w:rsid w:val="003B7477"/>
    <w:rsid w:val="003B7963"/>
    <w:rsid w:val="003C1A8D"/>
    <w:rsid w:val="003C4A50"/>
    <w:rsid w:val="003C64E0"/>
    <w:rsid w:val="003D001A"/>
    <w:rsid w:val="003D3B58"/>
    <w:rsid w:val="003D4DCA"/>
    <w:rsid w:val="003D5496"/>
    <w:rsid w:val="003E0386"/>
    <w:rsid w:val="003E0C2A"/>
    <w:rsid w:val="003E107E"/>
    <w:rsid w:val="003E1363"/>
    <w:rsid w:val="003E2147"/>
    <w:rsid w:val="003E4786"/>
    <w:rsid w:val="003E5621"/>
    <w:rsid w:val="003E5BD1"/>
    <w:rsid w:val="003F0531"/>
    <w:rsid w:val="003F24E2"/>
    <w:rsid w:val="003F3027"/>
    <w:rsid w:val="00402FEF"/>
    <w:rsid w:val="00405535"/>
    <w:rsid w:val="00405B58"/>
    <w:rsid w:val="00405EF9"/>
    <w:rsid w:val="004071F7"/>
    <w:rsid w:val="00407BB7"/>
    <w:rsid w:val="00413F31"/>
    <w:rsid w:val="00414EFD"/>
    <w:rsid w:val="00415D97"/>
    <w:rsid w:val="004203F5"/>
    <w:rsid w:val="00421715"/>
    <w:rsid w:val="0042566E"/>
    <w:rsid w:val="00426786"/>
    <w:rsid w:val="00426B97"/>
    <w:rsid w:val="00431613"/>
    <w:rsid w:val="0043189A"/>
    <w:rsid w:val="00432516"/>
    <w:rsid w:val="00434789"/>
    <w:rsid w:val="00435A4D"/>
    <w:rsid w:val="004379E5"/>
    <w:rsid w:val="00441CF7"/>
    <w:rsid w:val="0044220A"/>
    <w:rsid w:val="0044247B"/>
    <w:rsid w:val="00444F03"/>
    <w:rsid w:val="00446436"/>
    <w:rsid w:val="00446DDD"/>
    <w:rsid w:val="00447566"/>
    <w:rsid w:val="00447872"/>
    <w:rsid w:val="00450644"/>
    <w:rsid w:val="00451C47"/>
    <w:rsid w:val="00453C54"/>
    <w:rsid w:val="00454638"/>
    <w:rsid w:val="00455A91"/>
    <w:rsid w:val="00457ED2"/>
    <w:rsid w:val="0046034C"/>
    <w:rsid w:val="004605D4"/>
    <w:rsid w:val="004614D8"/>
    <w:rsid w:val="004615FD"/>
    <w:rsid w:val="004642BE"/>
    <w:rsid w:val="00465299"/>
    <w:rsid w:val="00466037"/>
    <w:rsid w:val="004669CE"/>
    <w:rsid w:val="00467139"/>
    <w:rsid w:val="0046799A"/>
    <w:rsid w:val="00471EA0"/>
    <w:rsid w:val="00473065"/>
    <w:rsid w:val="00474BA8"/>
    <w:rsid w:val="00475DEF"/>
    <w:rsid w:val="004772D5"/>
    <w:rsid w:val="0048023D"/>
    <w:rsid w:val="004868F5"/>
    <w:rsid w:val="00490ABC"/>
    <w:rsid w:val="00491081"/>
    <w:rsid w:val="0049270A"/>
    <w:rsid w:val="00495BEF"/>
    <w:rsid w:val="004971F5"/>
    <w:rsid w:val="00497777"/>
    <w:rsid w:val="004977F0"/>
    <w:rsid w:val="004A3CF2"/>
    <w:rsid w:val="004A4848"/>
    <w:rsid w:val="004A48D1"/>
    <w:rsid w:val="004A4972"/>
    <w:rsid w:val="004A51E7"/>
    <w:rsid w:val="004A6E34"/>
    <w:rsid w:val="004B0A01"/>
    <w:rsid w:val="004B22C6"/>
    <w:rsid w:val="004B334B"/>
    <w:rsid w:val="004C0057"/>
    <w:rsid w:val="004C082F"/>
    <w:rsid w:val="004C0FA6"/>
    <w:rsid w:val="004C4DA0"/>
    <w:rsid w:val="004C6188"/>
    <w:rsid w:val="004D3276"/>
    <w:rsid w:val="004D3EA7"/>
    <w:rsid w:val="004D5174"/>
    <w:rsid w:val="004E317B"/>
    <w:rsid w:val="004E4923"/>
    <w:rsid w:val="004E5442"/>
    <w:rsid w:val="004E5516"/>
    <w:rsid w:val="004E5E76"/>
    <w:rsid w:val="004E7AC7"/>
    <w:rsid w:val="004F38E6"/>
    <w:rsid w:val="004F5765"/>
    <w:rsid w:val="004F66A1"/>
    <w:rsid w:val="004F7582"/>
    <w:rsid w:val="00502258"/>
    <w:rsid w:val="005067FC"/>
    <w:rsid w:val="00507D92"/>
    <w:rsid w:val="005110C7"/>
    <w:rsid w:val="005143B5"/>
    <w:rsid w:val="005164FF"/>
    <w:rsid w:val="00520A88"/>
    <w:rsid w:val="00520FDE"/>
    <w:rsid w:val="00522117"/>
    <w:rsid w:val="00522D44"/>
    <w:rsid w:val="00525433"/>
    <w:rsid w:val="00527B51"/>
    <w:rsid w:val="00532FBE"/>
    <w:rsid w:val="0053306D"/>
    <w:rsid w:val="00534E34"/>
    <w:rsid w:val="005354AE"/>
    <w:rsid w:val="00535706"/>
    <w:rsid w:val="00536CCE"/>
    <w:rsid w:val="00537F99"/>
    <w:rsid w:val="005404B8"/>
    <w:rsid w:val="0054150D"/>
    <w:rsid w:val="005422D5"/>
    <w:rsid w:val="005449D1"/>
    <w:rsid w:val="005449D4"/>
    <w:rsid w:val="0054619A"/>
    <w:rsid w:val="0054730F"/>
    <w:rsid w:val="00547A48"/>
    <w:rsid w:val="0055015C"/>
    <w:rsid w:val="00552609"/>
    <w:rsid w:val="00553CF6"/>
    <w:rsid w:val="0055569A"/>
    <w:rsid w:val="0055786A"/>
    <w:rsid w:val="00563BE0"/>
    <w:rsid w:val="0056502B"/>
    <w:rsid w:val="00566714"/>
    <w:rsid w:val="00571BC6"/>
    <w:rsid w:val="005734B9"/>
    <w:rsid w:val="0057427A"/>
    <w:rsid w:val="00575E00"/>
    <w:rsid w:val="00576454"/>
    <w:rsid w:val="00582E2B"/>
    <w:rsid w:val="00584C69"/>
    <w:rsid w:val="00585524"/>
    <w:rsid w:val="00587A9F"/>
    <w:rsid w:val="00587B1E"/>
    <w:rsid w:val="005913D3"/>
    <w:rsid w:val="00596714"/>
    <w:rsid w:val="005A0A9A"/>
    <w:rsid w:val="005A3A55"/>
    <w:rsid w:val="005A45D7"/>
    <w:rsid w:val="005A4CB0"/>
    <w:rsid w:val="005A4D0E"/>
    <w:rsid w:val="005A52F5"/>
    <w:rsid w:val="005A5460"/>
    <w:rsid w:val="005A78D1"/>
    <w:rsid w:val="005B2346"/>
    <w:rsid w:val="005B2DD1"/>
    <w:rsid w:val="005B7A9F"/>
    <w:rsid w:val="005B7C59"/>
    <w:rsid w:val="005C13D1"/>
    <w:rsid w:val="005C1783"/>
    <w:rsid w:val="005C1D81"/>
    <w:rsid w:val="005C2355"/>
    <w:rsid w:val="005C243E"/>
    <w:rsid w:val="005C3BC3"/>
    <w:rsid w:val="005C4359"/>
    <w:rsid w:val="005C4EE4"/>
    <w:rsid w:val="005C5791"/>
    <w:rsid w:val="005C6CE2"/>
    <w:rsid w:val="005C7EAF"/>
    <w:rsid w:val="005D02FA"/>
    <w:rsid w:val="005D0641"/>
    <w:rsid w:val="005D0DE7"/>
    <w:rsid w:val="005D1653"/>
    <w:rsid w:val="005D5FA2"/>
    <w:rsid w:val="005D6938"/>
    <w:rsid w:val="005E0BCE"/>
    <w:rsid w:val="005E1965"/>
    <w:rsid w:val="005E2532"/>
    <w:rsid w:val="005E3547"/>
    <w:rsid w:val="005E3D5E"/>
    <w:rsid w:val="005E41DC"/>
    <w:rsid w:val="005E7D00"/>
    <w:rsid w:val="005F2AB0"/>
    <w:rsid w:val="005F2CFE"/>
    <w:rsid w:val="005F4D4D"/>
    <w:rsid w:val="005F66F9"/>
    <w:rsid w:val="006012CE"/>
    <w:rsid w:val="00601D78"/>
    <w:rsid w:val="00603FEB"/>
    <w:rsid w:val="00604913"/>
    <w:rsid w:val="006069DB"/>
    <w:rsid w:val="00607113"/>
    <w:rsid w:val="006140E5"/>
    <w:rsid w:val="00614C54"/>
    <w:rsid w:val="006155A2"/>
    <w:rsid w:val="00615745"/>
    <w:rsid w:val="00615FD3"/>
    <w:rsid w:val="00617218"/>
    <w:rsid w:val="00617CB4"/>
    <w:rsid w:val="00620630"/>
    <w:rsid w:val="00620E0F"/>
    <w:rsid w:val="00622C66"/>
    <w:rsid w:val="00630FA4"/>
    <w:rsid w:val="00631826"/>
    <w:rsid w:val="00632517"/>
    <w:rsid w:val="00636339"/>
    <w:rsid w:val="006363D2"/>
    <w:rsid w:val="00637D02"/>
    <w:rsid w:val="00640448"/>
    <w:rsid w:val="006414A0"/>
    <w:rsid w:val="006424B6"/>
    <w:rsid w:val="00643B74"/>
    <w:rsid w:val="00643B94"/>
    <w:rsid w:val="006443C9"/>
    <w:rsid w:val="00645A3C"/>
    <w:rsid w:val="00646188"/>
    <w:rsid w:val="00646B6A"/>
    <w:rsid w:val="00646DA0"/>
    <w:rsid w:val="0064775B"/>
    <w:rsid w:val="006477B8"/>
    <w:rsid w:val="00650011"/>
    <w:rsid w:val="00651596"/>
    <w:rsid w:val="00652D10"/>
    <w:rsid w:val="00654D9E"/>
    <w:rsid w:val="00656D9A"/>
    <w:rsid w:val="0066078A"/>
    <w:rsid w:val="00661989"/>
    <w:rsid w:val="00662FC7"/>
    <w:rsid w:val="00663E20"/>
    <w:rsid w:val="00664425"/>
    <w:rsid w:val="00665F97"/>
    <w:rsid w:val="0067059B"/>
    <w:rsid w:val="00671112"/>
    <w:rsid w:val="0067212D"/>
    <w:rsid w:val="00672C53"/>
    <w:rsid w:val="006731A5"/>
    <w:rsid w:val="00674447"/>
    <w:rsid w:val="00675BBB"/>
    <w:rsid w:val="00675DA7"/>
    <w:rsid w:val="00676A4E"/>
    <w:rsid w:val="00680FDE"/>
    <w:rsid w:val="006817F1"/>
    <w:rsid w:val="0068237A"/>
    <w:rsid w:val="00683802"/>
    <w:rsid w:val="00683B97"/>
    <w:rsid w:val="00690F5F"/>
    <w:rsid w:val="00691A0C"/>
    <w:rsid w:val="00693329"/>
    <w:rsid w:val="00693511"/>
    <w:rsid w:val="00694DF6"/>
    <w:rsid w:val="006953F7"/>
    <w:rsid w:val="00695611"/>
    <w:rsid w:val="00696903"/>
    <w:rsid w:val="006A0138"/>
    <w:rsid w:val="006A0C7C"/>
    <w:rsid w:val="006A362A"/>
    <w:rsid w:val="006A6714"/>
    <w:rsid w:val="006A7A1B"/>
    <w:rsid w:val="006B08E7"/>
    <w:rsid w:val="006B0A11"/>
    <w:rsid w:val="006B22C1"/>
    <w:rsid w:val="006B4734"/>
    <w:rsid w:val="006B48A6"/>
    <w:rsid w:val="006B4B88"/>
    <w:rsid w:val="006B5C30"/>
    <w:rsid w:val="006B7236"/>
    <w:rsid w:val="006B77BA"/>
    <w:rsid w:val="006B7D91"/>
    <w:rsid w:val="006C2B98"/>
    <w:rsid w:val="006C4C46"/>
    <w:rsid w:val="006C7E09"/>
    <w:rsid w:val="006D0E8D"/>
    <w:rsid w:val="006D39E7"/>
    <w:rsid w:val="006D62D6"/>
    <w:rsid w:val="006E2519"/>
    <w:rsid w:val="006E4B47"/>
    <w:rsid w:val="006E5D34"/>
    <w:rsid w:val="006E6216"/>
    <w:rsid w:val="006F0F08"/>
    <w:rsid w:val="006F45AB"/>
    <w:rsid w:val="006F55BE"/>
    <w:rsid w:val="006F56A1"/>
    <w:rsid w:val="006F584F"/>
    <w:rsid w:val="006F5EC5"/>
    <w:rsid w:val="006F7333"/>
    <w:rsid w:val="00700017"/>
    <w:rsid w:val="00700B97"/>
    <w:rsid w:val="00703AC9"/>
    <w:rsid w:val="00706AD9"/>
    <w:rsid w:val="0070746F"/>
    <w:rsid w:val="00710A1C"/>
    <w:rsid w:val="00710F54"/>
    <w:rsid w:val="00711706"/>
    <w:rsid w:val="007117F7"/>
    <w:rsid w:val="007150B9"/>
    <w:rsid w:val="0072235F"/>
    <w:rsid w:val="007230B2"/>
    <w:rsid w:val="00727520"/>
    <w:rsid w:val="007275BA"/>
    <w:rsid w:val="007304BA"/>
    <w:rsid w:val="00733975"/>
    <w:rsid w:val="0073499A"/>
    <w:rsid w:val="00735A47"/>
    <w:rsid w:val="00735BC0"/>
    <w:rsid w:val="00743DB3"/>
    <w:rsid w:val="00744189"/>
    <w:rsid w:val="007442B4"/>
    <w:rsid w:val="00751958"/>
    <w:rsid w:val="007541DF"/>
    <w:rsid w:val="007564A8"/>
    <w:rsid w:val="00757FAF"/>
    <w:rsid w:val="00760D6F"/>
    <w:rsid w:val="00761A04"/>
    <w:rsid w:val="00761EF0"/>
    <w:rsid w:val="00766392"/>
    <w:rsid w:val="00766535"/>
    <w:rsid w:val="00767D22"/>
    <w:rsid w:val="00770692"/>
    <w:rsid w:val="00774220"/>
    <w:rsid w:val="0077473E"/>
    <w:rsid w:val="00775320"/>
    <w:rsid w:val="0077617C"/>
    <w:rsid w:val="00777139"/>
    <w:rsid w:val="00781BC9"/>
    <w:rsid w:val="00782620"/>
    <w:rsid w:val="00782790"/>
    <w:rsid w:val="007831BA"/>
    <w:rsid w:val="0078368D"/>
    <w:rsid w:val="00784CB5"/>
    <w:rsid w:val="0078607D"/>
    <w:rsid w:val="00787BA2"/>
    <w:rsid w:val="007901D3"/>
    <w:rsid w:val="007911A0"/>
    <w:rsid w:val="00792FFE"/>
    <w:rsid w:val="0079719A"/>
    <w:rsid w:val="007975E4"/>
    <w:rsid w:val="007A0355"/>
    <w:rsid w:val="007A046B"/>
    <w:rsid w:val="007A0767"/>
    <w:rsid w:val="007A0AD7"/>
    <w:rsid w:val="007A0F30"/>
    <w:rsid w:val="007A221A"/>
    <w:rsid w:val="007A3ACF"/>
    <w:rsid w:val="007A42B5"/>
    <w:rsid w:val="007A45FE"/>
    <w:rsid w:val="007A497A"/>
    <w:rsid w:val="007A5ED6"/>
    <w:rsid w:val="007A61ED"/>
    <w:rsid w:val="007A7AC6"/>
    <w:rsid w:val="007B0100"/>
    <w:rsid w:val="007B0778"/>
    <w:rsid w:val="007B3495"/>
    <w:rsid w:val="007B36FB"/>
    <w:rsid w:val="007B39B8"/>
    <w:rsid w:val="007B6598"/>
    <w:rsid w:val="007C18BE"/>
    <w:rsid w:val="007C2778"/>
    <w:rsid w:val="007C29E9"/>
    <w:rsid w:val="007C36C8"/>
    <w:rsid w:val="007C4DA5"/>
    <w:rsid w:val="007D3453"/>
    <w:rsid w:val="007D3C9C"/>
    <w:rsid w:val="007D5414"/>
    <w:rsid w:val="007D55F4"/>
    <w:rsid w:val="007D7403"/>
    <w:rsid w:val="007E14DC"/>
    <w:rsid w:val="007E1D57"/>
    <w:rsid w:val="007E4AA2"/>
    <w:rsid w:val="007E4EEA"/>
    <w:rsid w:val="007E510B"/>
    <w:rsid w:val="007E7E9E"/>
    <w:rsid w:val="007F0019"/>
    <w:rsid w:val="007F00F8"/>
    <w:rsid w:val="007F2B5F"/>
    <w:rsid w:val="007F5B3A"/>
    <w:rsid w:val="007F6C5C"/>
    <w:rsid w:val="0080397D"/>
    <w:rsid w:val="008052AD"/>
    <w:rsid w:val="00805651"/>
    <w:rsid w:val="008060AD"/>
    <w:rsid w:val="008065E2"/>
    <w:rsid w:val="00810C1B"/>
    <w:rsid w:val="00812890"/>
    <w:rsid w:val="008138F5"/>
    <w:rsid w:val="0081657B"/>
    <w:rsid w:val="008170D4"/>
    <w:rsid w:val="00817865"/>
    <w:rsid w:val="00821124"/>
    <w:rsid w:val="00822646"/>
    <w:rsid w:val="00822F67"/>
    <w:rsid w:val="00823C6B"/>
    <w:rsid w:val="00823DEB"/>
    <w:rsid w:val="00824362"/>
    <w:rsid w:val="00825540"/>
    <w:rsid w:val="00832284"/>
    <w:rsid w:val="00833D8F"/>
    <w:rsid w:val="00837332"/>
    <w:rsid w:val="00840241"/>
    <w:rsid w:val="008412E1"/>
    <w:rsid w:val="00841504"/>
    <w:rsid w:val="00841B5B"/>
    <w:rsid w:val="00847EEF"/>
    <w:rsid w:val="008501D5"/>
    <w:rsid w:val="00850418"/>
    <w:rsid w:val="00851857"/>
    <w:rsid w:val="00852C43"/>
    <w:rsid w:val="008541C7"/>
    <w:rsid w:val="00854865"/>
    <w:rsid w:val="00855611"/>
    <w:rsid w:val="00855692"/>
    <w:rsid w:val="00855C2A"/>
    <w:rsid w:val="00855FB2"/>
    <w:rsid w:val="00857881"/>
    <w:rsid w:val="008612A5"/>
    <w:rsid w:val="00863A9F"/>
    <w:rsid w:val="00864FCA"/>
    <w:rsid w:val="00867DE2"/>
    <w:rsid w:val="00870891"/>
    <w:rsid w:val="00872B3C"/>
    <w:rsid w:val="0087356E"/>
    <w:rsid w:val="00874393"/>
    <w:rsid w:val="00874FCA"/>
    <w:rsid w:val="00875BEF"/>
    <w:rsid w:val="00876C50"/>
    <w:rsid w:val="00880DA8"/>
    <w:rsid w:val="00881CE7"/>
    <w:rsid w:val="00886A89"/>
    <w:rsid w:val="00887B24"/>
    <w:rsid w:val="00892584"/>
    <w:rsid w:val="00892B7F"/>
    <w:rsid w:val="0089442E"/>
    <w:rsid w:val="0089790E"/>
    <w:rsid w:val="00897EDD"/>
    <w:rsid w:val="008A1F8C"/>
    <w:rsid w:val="008A28FD"/>
    <w:rsid w:val="008A29DE"/>
    <w:rsid w:val="008A3EAE"/>
    <w:rsid w:val="008A693F"/>
    <w:rsid w:val="008B3F64"/>
    <w:rsid w:val="008B537A"/>
    <w:rsid w:val="008B70E7"/>
    <w:rsid w:val="008C1D4B"/>
    <w:rsid w:val="008C256C"/>
    <w:rsid w:val="008C2741"/>
    <w:rsid w:val="008C35A7"/>
    <w:rsid w:val="008C3D89"/>
    <w:rsid w:val="008C41E8"/>
    <w:rsid w:val="008C5B1A"/>
    <w:rsid w:val="008C7CC6"/>
    <w:rsid w:val="008C7D2A"/>
    <w:rsid w:val="008D0752"/>
    <w:rsid w:val="008D1971"/>
    <w:rsid w:val="008D283B"/>
    <w:rsid w:val="008D4B4A"/>
    <w:rsid w:val="008D4FA7"/>
    <w:rsid w:val="008D6AA8"/>
    <w:rsid w:val="008D7753"/>
    <w:rsid w:val="008E1F54"/>
    <w:rsid w:val="008E2393"/>
    <w:rsid w:val="008E2A85"/>
    <w:rsid w:val="008E2C08"/>
    <w:rsid w:val="008E39B5"/>
    <w:rsid w:val="008E57D1"/>
    <w:rsid w:val="008E658B"/>
    <w:rsid w:val="008E686F"/>
    <w:rsid w:val="008F00A9"/>
    <w:rsid w:val="008F1CA1"/>
    <w:rsid w:val="008F447E"/>
    <w:rsid w:val="009022FC"/>
    <w:rsid w:val="00903248"/>
    <w:rsid w:val="00904107"/>
    <w:rsid w:val="00906720"/>
    <w:rsid w:val="009067B4"/>
    <w:rsid w:val="00907DD2"/>
    <w:rsid w:val="00910BAE"/>
    <w:rsid w:val="0091109A"/>
    <w:rsid w:val="00915835"/>
    <w:rsid w:val="0091719D"/>
    <w:rsid w:val="00922887"/>
    <w:rsid w:val="00923A53"/>
    <w:rsid w:val="00924BC9"/>
    <w:rsid w:val="00927C05"/>
    <w:rsid w:val="00932A30"/>
    <w:rsid w:val="00934FE1"/>
    <w:rsid w:val="00941106"/>
    <w:rsid w:val="00944531"/>
    <w:rsid w:val="0094506B"/>
    <w:rsid w:val="00945966"/>
    <w:rsid w:val="00945D47"/>
    <w:rsid w:val="009463C7"/>
    <w:rsid w:val="00951CF3"/>
    <w:rsid w:val="00953C05"/>
    <w:rsid w:val="00953F36"/>
    <w:rsid w:val="00955F74"/>
    <w:rsid w:val="009611C9"/>
    <w:rsid w:val="00961B46"/>
    <w:rsid w:val="0096685A"/>
    <w:rsid w:val="00966DF2"/>
    <w:rsid w:val="009728A6"/>
    <w:rsid w:val="00974EE0"/>
    <w:rsid w:val="009751AE"/>
    <w:rsid w:val="009753BB"/>
    <w:rsid w:val="00975CDD"/>
    <w:rsid w:val="00981E3E"/>
    <w:rsid w:val="00983BF6"/>
    <w:rsid w:val="009842EB"/>
    <w:rsid w:val="0098617D"/>
    <w:rsid w:val="009864BC"/>
    <w:rsid w:val="00986AB6"/>
    <w:rsid w:val="0099041A"/>
    <w:rsid w:val="009911DE"/>
    <w:rsid w:val="00994E18"/>
    <w:rsid w:val="00995E9D"/>
    <w:rsid w:val="009A1C00"/>
    <w:rsid w:val="009A1CFE"/>
    <w:rsid w:val="009A29D7"/>
    <w:rsid w:val="009A4C99"/>
    <w:rsid w:val="009A5357"/>
    <w:rsid w:val="009A53B4"/>
    <w:rsid w:val="009A62FF"/>
    <w:rsid w:val="009A7C9E"/>
    <w:rsid w:val="009B0D35"/>
    <w:rsid w:val="009B0EC9"/>
    <w:rsid w:val="009B24AE"/>
    <w:rsid w:val="009B64BB"/>
    <w:rsid w:val="009C1037"/>
    <w:rsid w:val="009C1A9C"/>
    <w:rsid w:val="009C360C"/>
    <w:rsid w:val="009C4DC0"/>
    <w:rsid w:val="009C6FC0"/>
    <w:rsid w:val="009C7E00"/>
    <w:rsid w:val="009C7E1F"/>
    <w:rsid w:val="009D4652"/>
    <w:rsid w:val="009D69A3"/>
    <w:rsid w:val="009E108E"/>
    <w:rsid w:val="009E11AC"/>
    <w:rsid w:val="009E1C7C"/>
    <w:rsid w:val="009E2233"/>
    <w:rsid w:val="009E359E"/>
    <w:rsid w:val="009E3DB4"/>
    <w:rsid w:val="009E3EF7"/>
    <w:rsid w:val="009E5C73"/>
    <w:rsid w:val="009E63CC"/>
    <w:rsid w:val="009E7BB4"/>
    <w:rsid w:val="009F02FE"/>
    <w:rsid w:val="009F154D"/>
    <w:rsid w:val="009F389E"/>
    <w:rsid w:val="009F4F16"/>
    <w:rsid w:val="009F4F1B"/>
    <w:rsid w:val="009F510B"/>
    <w:rsid w:val="009F6821"/>
    <w:rsid w:val="009F7E29"/>
    <w:rsid w:val="00A027DC"/>
    <w:rsid w:val="00A0589C"/>
    <w:rsid w:val="00A0641D"/>
    <w:rsid w:val="00A06DB6"/>
    <w:rsid w:val="00A07B19"/>
    <w:rsid w:val="00A107BB"/>
    <w:rsid w:val="00A11194"/>
    <w:rsid w:val="00A1162D"/>
    <w:rsid w:val="00A13A45"/>
    <w:rsid w:val="00A1589E"/>
    <w:rsid w:val="00A2191E"/>
    <w:rsid w:val="00A224A3"/>
    <w:rsid w:val="00A23520"/>
    <w:rsid w:val="00A26D30"/>
    <w:rsid w:val="00A26E6B"/>
    <w:rsid w:val="00A275A8"/>
    <w:rsid w:val="00A30094"/>
    <w:rsid w:val="00A30491"/>
    <w:rsid w:val="00A30822"/>
    <w:rsid w:val="00A32B8F"/>
    <w:rsid w:val="00A36616"/>
    <w:rsid w:val="00A366D4"/>
    <w:rsid w:val="00A37C28"/>
    <w:rsid w:val="00A41F49"/>
    <w:rsid w:val="00A41FB1"/>
    <w:rsid w:val="00A421B0"/>
    <w:rsid w:val="00A427E8"/>
    <w:rsid w:val="00A438FC"/>
    <w:rsid w:val="00A44448"/>
    <w:rsid w:val="00A44CB1"/>
    <w:rsid w:val="00A52134"/>
    <w:rsid w:val="00A52F35"/>
    <w:rsid w:val="00A5300F"/>
    <w:rsid w:val="00A5452C"/>
    <w:rsid w:val="00A54955"/>
    <w:rsid w:val="00A55930"/>
    <w:rsid w:val="00A57679"/>
    <w:rsid w:val="00A60C35"/>
    <w:rsid w:val="00A60DB3"/>
    <w:rsid w:val="00A653EA"/>
    <w:rsid w:val="00A65903"/>
    <w:rsid w:val="00A6619A"/>
    <w:rsid w:val="00A6639C"/>
    <w:rsid w:val="00A80741"/>
    <w:rsid w:val="00A8265B"/>
    <w:rsid w:val="00A83E4E"/>
    <w:rsid w:val="00A866CE"/>
    <w:rsid w:val="00A912C0"/>
    <w:rsid w:val="00A950D2"/>
    <w:rsid w:val="00A9597C"/>
    <w:rsid w:val="00A967DC"/>
    <w:rsid w:val="00A97451"/>
    <w:rsid w:val="00A97BA0"/>
    <w:rsid w:val="00AA281C"/>
    <w:rsid w:val="00AA53A2"/>
    <w:rsid w:val="00AA63A9"/>
    <w:rsid w:val="00AA7D36"/>
    <w:rsid w:val="00AB009F"/>
    <w:rsid w:val="00AB1460"/>
    <w:rsid w:val="00AB15B0"/>
    <w:rsid w:val="00AB15D8"/>
    <w:rsid w:val="00AB405D"/>
    <w:rsid w:val="00AB41BC"/>
    <w:rsid w:val="00AB4231"/>
    <w:rsid w:val="00AB56F5"/>
    <w:rsid w:val="00AB5864"/>
    <w:rsid w:val="00AB5C33"/>
    <w:rsid w:val="00AB78B4"/>
    <w:rsid w:val="00AC2C86"/>
    <w:rsid w:val="00AC3114"/>
    <w:rsid w:val="00AC3DCB"/>
    <w:rsid w:val="00AC530B"/>
    <w:rsid w:val="00AC5331"/>
    <w:rsid w:val="00AC66E9"/>
    <w:rsid w:val="00AC6F3D"/>
    <w:rsid w:val="00AC7B95"/>
    <w:rsid w:val="00AC7BA0"/>
    <w:rsid w:val="00AD154D"/>
    <w:rsid w:val="00AD3378"/>
    <w:rsid w:val="00AD4E06"/>
    <w:rsid w:val="00AD60EF"/>
    <w:rsid w:val="00AD7472"/>
    <w:rsid w:val="00AE2102"/>
    <w:rsid w:val="00AE4685"/>
    <w:rsid w:val="00AF1363"/>
    <w:rsid w:val="00AF2006"/>
    <w:rsid w:val="00AF3B0A"/>
    <w:rsid w:val="00AF44D0"/>
    <w:rsid w:val="00AF75E0"/>
    <w:rsid w:val="00B007D2"/>
    <w:rsid w:val="00B02805"/>
    <w:rsid w:val="00B02E19"/>
    <w:rsid w:val="00B04A93"/>
    <w:rsid w:val="00B06BD6"/>
    <w:rsid w:val="00B06E05"/>
    <w:rsid w:val="00B07038"/>
    <w:rsid w:val="00B07318"/>
    <w:rsid w:val="00B07631"/>
    <w:rsid w:val="00B106BA"/>
    <w:rsid w:val="00B1253D"/>
    <w:rsid w:val="00B12C21"/>
    <w:rsid w:val="00B1377A"/>
    <w:rsid w:val="00B1732A"/>
    <w:rsid w:val="00B200BE"/>
    <w:rsid w:val="00B21257"/>
    <w:rsid w:val="00B21EFA"/>
    <w:rsid w:val="00B22E2A"/>
    <w:rsid w:val="00B25F82"/>
    <w:rsid w:val="00B261F9"/>
    <w:rsid w:val="00B3017B"/>
    <w:rsid w:val="00B306DC"/>
    <w:rsid w:val="00B34B62"/>
    <w:rsid w:val="00B34D24"/>
    <w:rsid w:val="00B36382"/>
    <w:rsid w:val="00B36432"/>
    <w:rsid w:val="00B3682E"/>
    <w:rsid w:val="00B42C8E"/>
    <w:rsid w:val="00B43A11"/>
    <w:rsid w:val="00B43E17"/>
    <w:rsid w:val="00B45566"/>
    <w:rsid w:val="00B505D4"/>
    <w:rsid w:val="00B5113F"/>
    <w:rsid w:val="00B511A4"/>
    <w:rsid w:val="00B5149A"/>
    <w:rsid w:val="00B5185C"/>
    <w:rsid w:val="00B51F6B"/>
    <w:rsid w:val="00B5217A"/>
    <w:rsid w:val="00B53397"/>
    <w:rsid w:val="00B5465A"/>
    <w:rsid w:val="00B5732C"/>
    <w:rsid w:val="00B602EA"/>
    <w:rsid w:val="00B633D4"/>
    <w:rsid w:val="00B63E72"/>
    <w:rsid w:val="00B65A2E"/>
    <w:rsid w:val="00B6653E"/>
    <w:rsid w:val="00B70B36"/>
    <w:rsid w:val="00B710AC"/>
    <w:rsid w:val="00B71D56"/>
    <w:rsid w:val="00B739DA"/>
    <w:rsid w:val="00B73F29"/>
    <w:rsid w:val="00B7435F"/>
    <w:rsid w:val="00B747BB"/>
    <w:rsid w:val="00B750C1"/>
    <w:rsid w:val="00B7600E"/>
    <w:rsid w:val="00B76AD9"/>
    <w:rsid w:val="00B77C8B"/>
    <w:rsid w:val="00B8009D"/>
    <w:rsid w:val="00B80D70"/>
    <w:rsid w:val="00B866CE"/>
    <w:rsid w:val="00B92A4D"/>
    <w:rsid w:val="00B93733"/>
    <w:rsid w:val="00B93D41"/>
    <w:rsid w:val="00B94E7D"/>
    <w:rsid w:val="00B95604"/>
    <w:rsid w:val="00BA0754"/>
    <w:rsid w:val="00BA48BC"/>
    <w:rsid w:val="00BB11C9"/>
    <w:rsid w:val="00BB149A"/>
    <w:rsid w:val="00BB26FF"/>
    <w:rsid w:val="00BB5A4E"/>
    <w:rsid w:val="00BC515D"/>
    <w:rsid w:val="00BC7147"/>
    <w:rsid w:val="00BD213F"/>
    <w:rsid w:val="00BD3DE0"/>
    <w:rsid w:val="00BD419D"/>
    <w:rsid w:val="00BD57FD"/>
    <w:rsid w:val="00BE0295"/>
    <w:rsid w:val="00BE2A8E"/>
    <w:rsid w:val="00BE4C81"/>
    <w:rsid w:val="00BE7716"/>
    <w:rsid w:val="00BE7C46"/>
    <w:rsid w:val="00BF65F6"/>
    <w:rsid w:val="00C00E71"/>
    <w:rsid w:val="00C0311A"/>
    <w:rsid w:val="00C0359B"/>
    <w:rsid w:val="00C040CC"/>
    <w:rsid w:val="00C104A4"/>
    <w:rsid w:val="00C1353D"/>
    <w:rsid w:val="00C13C2B"/>
    <w:rsid w:val="00C209F0"/>
    <w:rsid w:val="00C20E35"/>
    <w:rsid w:val="00C23EAF"/>
    <w:rsid w:val="00C24E36"/>
    <w:rsid w:val="00C2731C"/>
    <w:rsid w:val="00C309B4"/>
    <w:rsid w:val="00C3398E"/>
    <w:rsid w:val="00C3535E"/>
    <w:rsid w:val="00C35713"/>
    <w:rsid w:val="00C35A24"/>
    <w:rsid w:val="00C35AF5"/>
    <w:rsid w:val="00C37093"/>
    <w:rsid w:val="00C3723C"/>
    <w:rsid w:val="00C4155C"/>
    <w:rsid w:val="00C416AA"/>
    <w:rsid w:val="00C432A2"/>
    <w:rsid w:val="00C43D9F"/>
    <w:rsid w:val="00C44EF6"/>
    <w:rsid w:val="00C452C4"/>
    <w:rsid w:val="00C47479"/>
    <w:rsid w:val="00C47CE9"/>
    <w:rsid w:val="00C50532"/>
    <w:rsid w:val="00C51FF2"/>
    <w:rsid w:val="00C534C2"/>
    <w:rsid w:val="00C54B44"/>
    <w:rsid w:val="00C60A7F"/>
    <w:rsid w:val="00C60F5C"/>
    <w:rsid w:val="00C6361C"/>
    <w:rsid w:val="00C645CB"/>
    <w:rsid w:val="00C663A2"/>
    <w:rsid w:val="00C66F59"/>
    <w:rsid w:val="00C67039"/>
    <w:rsid w:val="00C748AD"/>
    <w:rsid w:val="00C75846"/>
    <w:rsid w:val="00C77286"/>
    <w:rsid w:val="00C77E38"/>
    <w:rsid w:val="00C80E88"/>
    <w:rsid w:val="00C82A0D"/>
    <w:rsid w:val="00C84286"/>
    <w:rsid w:val="00C91C33"/>
    <w:rsid w:val="00C93135"/>
    <w:rsid w:val="00C964B1"/>
    <w:rsid w:val="00CA06B8"/>
    <w:rsid w:val="00CA1626"/>
    <w:rsid w:val="00CA2A19"/>
    <w:rsid w:val="00CA35BF"/>
    <w:rsid w:val="00CA4958"/>
    <w:rsid w:val="00CA5083"/>
    <w:rsid w:val="00CA7258"/>
    <w:rsid w:val="00CB1002"/>
    <w:rsid w:val="00CB101B"/>
    <w:rsid w:val="00CB4863"/>
    <w:rsid w:val="00CB6FC8"/>
    <w:rsid w:val="00CB7613"/>
    <w:rsid w:val="00CC0A14"/>
    <w:rsid w:val="00CC2B5D"/>
    <w:rsid w:val="00CC319B"/>
    <w:rsid w:val="00CC369F"/>
    <w:rsid w:val="00CC36A8"/>
    <w:rsid w:val="00CC47DC"/>
    <w:rsid w:val="00CC4A16"/>
    <w:rsid w:val="00CC6C03"/>
    <w:rsid w:val="00CC759B"/>
    <w:rsid w:val="00CD0B1F"/>
    <w:rsid w:val="00CD0D3F"/>
    <w:rsid w:val="00CD167B"/>
    <w:rsid w:val="00CD2E1A"/>
    <w:rsid w:val="00CD3E16"/>
    <w:rsid w:val="00CD4273"/>
    <w:rsid w:val="00CD65DC"/>
    <w:rsid w:val="00CD7B9B"/>
    <w:rsid w:val="00CD7C96"/>
    <w:rsid w:val="00CE018A"/>
    <w:rsid w:val="00CE1C01"/>
    <w:rsid w:val="00CE490A"/>
    <w:rsid w:val="00CE54B7"/>
    <w:rsid w:val="00CE7618"/>
    <w:rsid w:val="00CF2BD0"/>
    <w:rsid w:val="00CF303C"/>
    <w:rsid w:val="00CF3552"/>
    <w:rsid w:val="00CF3FB7"/>
    <w:rsid w:val="00CF42B4"/>
    <w:rsid w:val="00D010FB"/>
    <w:rsid w:val="00D0185B"/>
    <w:rsid w:val="00D028B8"/>
    <w:rsid w:val="00D02B61"/>
    <w:rsid w:val="00D035FD"/>
    <w:rsid w:val="00D04E23"/>
    <w:rsid w:val="00D06DFB"/>
    <w:rsid w:val="00D07532"/>
    <w:rsid w:val="00D11542"/>
    <w:rsid w:val="00D14FA8"/>
    <w:rsid w:val="00D219BF"/>
    <w:rsid w:val="00D276DD"/>
    <w:rsid w:val="00D27DC1"/>
    <w:rsid w:val="00D3054C"/>
    <w:rsid w:val="00D32E5E"/>
    <w:rsid w:val="00D33AAC"/>
    <w:rsid w:val="00D33DBA"/>
    <w:rsid w:val="00D35D0E"/>
    <w:rsid w:val="00D37E60"/>
    <w:rsid w:val="00D40388"/>
    <w:rsid w:val="00D405EF"/>
    <w:rsid w:val="00D42B27"/>
    <w:rsid w:val="00D43801"/>
    <w:rsid w:val="00D44664"/>
    <w:rsid w:val="00D476F0"/>
    <w:rsid w:val="00D50889"/>
    <w:rsid w:val="00D5417D"/>
    <w:rsid w:val="00D544EB"/>
    <w:rsid w:val="00D573A0"/>
    <w:rsid w:val="00D60DC6"/>
    <w:rsid w:val="00D61866"/>
    <w:rsid w:val="00D660D8"/>
    <w:rsid w:val="00D667FA"/>
    <w:rsid w:val="00D66F12"/>
    <w:rsid w:val="00D67638"/>
    <w:rsid w:val="00D67B57"/>
    <w:rsid w:val="00D71D98"/>
    <w:rsid w:val="00D71E10"/>
    <w:rsid w:val="00D71F28"/>
    <w:rsid w:val="00D73969"/>
    <w:rsid w:val="00D74A08"/>
    <w:rsid w:val="00D75EEC"/>
    <w:rsid w:val="00D76677"/>
    <w:rsid w:val="00D766E2"/>
    <w:rsid w:val="00D76F04"/>
    <w:rsid w:val="00D76F91"/>
    <w:rsid w:val="00D77EE9"/>
    <w:rsid w:val="00D81951"/>
    <w:rsid w:val="00D8329C"/>
    <w:rsid w:val="00D87400"/>
    <w:rsid w:val="00D87F77"/>
    <w:rsid w:val="00D924D7"/>
    <w:rsid w:val="00D93CFB"/>
    <w:rsid w:val="00D94264"/>
    <w:rsid w:val="00D94343"/>
    <w:rsid w:val="00D9462D"/>
    <w:rsid w:val="00D9559C"/>
    <w:rsid w:val="00D95CB6"/>
    <w:rsid w:val="00D96605"/>
    <w:rsid w:val="00D9770A"/>
    <w:rsid w:val="00DA059F"/>
    <w:rsid w:val="00DA14B0"/>
    <w:rsid w:val="00DA1590"/>
    <w:rsid w:val="00DA2C25"/>
    <w:rsid w:val="00DA31FA"/>
    <w:rsid w:val="00DA4949"/>
    <w:rsid w:val="00DA6170"/>
    <w:rsid w:val="00DA6289"/>
    <w:rsid w:val="00DB0F3C"/>
    <w:rsid w:val="00DB11D4"/>
    <w:rsid w:val="00DB2892"/>
    <w:rsid w:val="00DB3B16"/>
    <w:rsid w:val="00DC1588"/>
    <w:rsid w:val="00DC297F"/>
    <w:rsid w:val="00DC3B4B"/>
    <w:rsid w:val="00DC4ECD"/>
    <w:rsid w:val="00DC5DBA"/>
    <w:rsid w:val="00DC675D"/>
    <w:rsid w:val="00DD02D5"/>
    <w:rsid w:val="00DD38A5"/>
    <w:rsid w:val="00DD59E2"/>
    <w:rsid w:val="00DE0743"/>
    <w:rsid w:val="00DE17B4"/>
    <w:rsid w:val="00DE181E"/>
    <w:rsid w:val="00DE1C7D"/>
    <w:rsid w:val="00DE2C0B"/>
    <w:rsid w:val="00DE6244"/>
    <w:rsid w:val="00DE6272"/>
    <w:rsid w:val="00DF1893"/>
    <w:rsid w:val="00DF3F2D"/>
    <w:rsid w:val="00DF74D2"/>
    <w:rsid w:val="00E0011C"/>
    <w:rsid w:val="00E00A3A"/>
    <w:rsid w:val="00E00AF5"/>
    <w:rsid w:val="00E01E8B"/>
    <w:rsid w:val="00E0276B"/>
    <w:rsid w:val="00E032EB"/>
    <w:rsid w:val="00E03870"/>
    <w:rsid w:val="00E0667A"/>
    <w:rsid w:val="00E10F01"/>
    <w:rsid w:val="00E12BE7"/>
    <w:rsid w:val="00E16DE2"/>
    <w:rsid w:val="00E16E82"/>
    <w:rsid w:val="00E17124"/>
    <w:rsid w:val="00E200C6"/>
    <w:rsid w:val="00E22D2A"/>
    <w:rsid w:val="00E22F1A"/>
    <w:rsid w:val="00E2655C"/>
    <w:rsid w:val="00E26E16"/>
    <w:rsid w:val="00E27824"/>
    <w:rsid w:val="00E31F55"/>
    <w:rsid w:val="00E34AC4"/>
    <w:rsid w:val="00E35594"/>
    <w:rsid w:val="00E42244"/>
    <w:rsid w:val="00E4299F"/>
    <w:rsid w:val="00E43487"/>
    <w:rsid w:val="00E453A4"/>
    <w:rsid w:val="00E46A66"/>
    <w:rsid w:val="00E4713D"/>
    <w:rsid w:val="00E507C3"/>
    <w:rsid w:val="00E51092"/>
    <w:rsid w:val="00E53E5B"/>
    <w:rsid w:val="00E53E65"/>
    <w:rsid w:val="00E54DB5"/>
    <w:rsid w:val="00E60383"/>
    <w:rsid w:val="00E60677"/>
    <w:rsid w:val="00E60CE7"/>
    <w:rsid w:val="00E60E27"/>
    <w:rsid w:val="00E623D3"/>
    <w:rsid w:val="00E63BEB"/>
    <w:rsid w:val="00E663CD"/>
    <w:rsid w:val="00E73C1A"/>
    <w:rsid w:val="00E73F5D"/>
    <w:rsid w:val="00E7464A"/>
    <w:rsid w:val="00E75C7A"/>
    <w:rsid w:val="00E75D0A"/>
    <w:rsid w:val="00E76D61"/>
    <w:rsid w:val="00E80DCF"/>
    <w:rsid w:val="00E816AC"/>
    <w:rsid w:val="00E81916"/>
    <w:rsid w:val="00E829D4"/>
    <w:rsid w:val="00E8399A"/>
    <w:rsid w:val="00E842C5"/>
    <w:rsid w:val="00E87075"/>
    <w:rsid w:val="00E87B83"/>
    <w:rsid w:val="00E87BBB"/>
    <w:rsid w:val="00E9053E"/>
    <w:rsid w:val="00E9134A"/>
    <w:rsid w:val="00E92073"/>
    <w:rsid w:val="00E924EF"/>
    <w:rsid w:val="00E9322B"/>
    <w:rsid w:val="00E96D37"/>
    <w:rsid w:val="00E97784"/>
    <w:rsid w:val="00EA02F9"/>
    <w:rsid w:val="00EA09D0"/>
    <w:rsid w:val="00EA2184"/>
    <w:rsid w:val="00EA32C3"/>
    <w:rsid w:val="00EA3EAE"/>
    <w:rsid w:val="00EA44CE"/>
    <w:rsid w:val="00EA7F80"/>
    <w:rsid w:val="00EB0EB3"/>
    <w:rsid w:val="00EB111C"/>
    <w:rsid w:val="00EB17EE"/>
    <w:rsid w:val="00EB1FA5"/>
    <w:rsid w:val="00EB21F5"/>
    <w:rsid w:val="00EB2BCF"/>
    <w:rsid w:val="00EB2F3C"/>
    <w:rsid w:val="00EB3450"/>
    <w:rsid w:val="00EB3CA4"/>
    <w:rsid w:val="00EB4DCF"/>
    <w:rsid w:val="00EB5DB1"/>
    <w:rsid w:val="00EB6436"/>
    <w:rsid w:val="00EB6BA4"/>
    <w:rsid w:val="00EB7752"/>
    <w:rsid w:val="00EC007F"/>
    <w:rsid w:val="00EC060A"/>
    <w:rsid w:val="00EC0948"/>
    <w:rsid w:val="00EC1072"/>
    <w:rsid w:val="00EC133C"/>
    <w:rsid w:val="00EC1EB8"/>
    <w:rsid w:val="00EC2459"/>
    <w:rsid w:val="00EC3A7F"/>
    <w:rsid w:val="00EC3B81"/>
    <w:rsid w:val="00EC7B10"/>
    <w:rsid w:val="00ED1221"/>
    <w:rsid w:val="00ED1A02"/>
    <w:rsid w:val="00ED4F3A"/>
    <w:rsid w:val="00ED52FB"/>
    <w:rsid w:val="00ED5F51"/>
    <w:rsid w:val="00ED73C0"/>
    <w:rsid w:val="00ED7C16"/>
    <w:rsid w:val="00EE0E75"/>
    <w:rsid w:val="00EE1678"/>
    <w:rsid w:val="00EE2896"/>
    <w:rsid w:val="00EE3BAB"/>
    <w:rsid w:val="00EE4886"/>
    <w:rsid w:val="00EF02ED"/>
    <w:rsid w:val="00EF0861"/>
    <w:rsid w:val="00EF190D"/>
    <w:rsid w:val="00EF59BB"/>
    <w:rsid w:val="00EF6552"/>
    <w:rsid w:val="00EF71D9"/>
    <w:rsid w:val="00F0299A"/>
    <w:rsid w:val="00F02C1A"/>
    <w:rsid w:val="00F0359B"/>
    <w:rsid w:val="00F043FD"/>
    <w:rsid w:val="00F06EAF"/>
    <w:rsid w:val="00F1279B"/>
    <w:rsid w:val="00F13C6A"/>
    <w:rsid w:val="00F14161"/>
    <w:rsid w:val="00F21114"/>
    <w:rsid w:val="00F23497"/>
    <w:rsid w:val="00F2467B"/>
    <w:rsid w:val="00F24CB8"/>
    <w:rsid w:val="00F2503D"/>
    <w:rsid w:val="00F2516E"/>
    <w:rsid w:val="00F2796E"/>
    <w:rsid w:val="00F30FFA"/>
    <w:rsid w:val="00F310DE"/>
    <w:rsid w:val="00F337DD"/>
    <w:rsid w:val="00F33C47"/>
    <w:rsid w:val="00F3463C"/>
    <w:rsid w:val="00F34777"/>
    <w:rsid w:val="00F362CD"/>
    <w:rsid w:val="00F36DF8"/>
    <w:rsid w:val="00F378D0"/>
    <w:rsid w:val="00F411EB"/>
    <w:rsid w:val="00F41F13"/>
    <w:rsid w:val="00F43638"/>
    <w:rsid w:val="00F43645"/>
    <w:rsid w:val="00F44293"/>
    <w:rsid w:val="00F44E4D"/>
    <w:rsid w:val="00F44EBB"/>
    <w:rsid w:val="00F44F8E"/>
    <w:rsid w:val="00F46141"/>
    <w:rsid w:val="00F46218"/>
    <w:rsid w:val="00F46BC8"/>
    <w:rsid w:val="00F51ADD"/>
    <w:rsid w:val="00F52B01"/>
    <w:rsid w:val="00F547FC"/>
    <w:rsid w:val="00F54F83"/>
    <w:rsid w:val="00F63111"/>
    <w:rsid w:val="00F63792"/>
    <w:rsid w:val="00F66F31"/>
    <w:rsid w:val="00F72FE5"/>
    <w:rsid w:val="00F74282"/>
    <w:rsid w:val="00F745FF"/>
    <w:rsid w:val="00F74966"/>
    <w:rsid w:val="00F76174"/>
    <w:rsid w:val="00F7628E"/>
    <w:rsid w:val="00F77997"/>
    <w:rsid w:val="00F82149"/>
    <w:rsid w:val="00F82A27"/>
    <w:rsid w:val="00F83105"/>
    <w:rsid w:val="00F831C5"/>
    <w:rsid w:val="00F83208"/>
    <w:rsid w:val="00F84426"/>
    <w:rsid w:val="00F847B0"/>
    <w:rsid w:val="00F8483F"/>
    <w:rsid w:val="00F853EF"/>
    <w:rsid w:val="00F87995"/>
    <w:rsid w:val="00F90942"/>
    <w:rsid w:val="00F91034"/>
    <w:rsid w:val="00F95DDE"/>
    <w:rsid w:val="00FA4C73"/>
    <w:rsid w:val="00FB07AF"/>
    <w:rsid w:val="00FB2017"/>
    <w:rsid w:val="00FB263D"/>
    <w:rsid w:val="00FB2EBB"/>
    <w:rsid w:val="00FB4996"/>
    <w:rsid w:val="00FB57E2"/>
    <w:rsid w:val="00FB5F16"/>
    <w:rsid w:val="00FB7203"/>
    <w:rsid w:val="00FC0A22"/>
    <w:rsid w:val="00FC1438"/>
    <w:rsid w:val="00FC143E"/>
    <w:rsid w:val="00FC1715"/>
    <w:rsid w:val="00FC2051"/>
    <w:rsid w:val="00FC328D"/>
    <w:rsid w:val="00FC5072"/>
    <w:rsid w:val="00FC778F"/>
    <w:rsid w:val="00FC7931"/>
    <w:rsid w:val="00FD07A5"/>
    <w:rsid w:val="00FD0B14"/>
    <w:rsid w:val="00FD108E"/>
    <w:rsid w:val="00FD6AF9"/>
    <w:rsid w:val="00FE041E"/>
    <w:rsid w:val="00FE0BA1"/>
    <w:rsid w:val="00FE1535"/>
    <w:rsid w:val="00FE47ED"/>
    <w:rsid w:val="00FE6B5F"/>
    <w:rsid w:val="00FE7888"/>
    <w:rsid w:val="00FF09CD"/>
    <w:rsid w:val="00FF0B0B"/>
    <w:rsid w:val="00FF0B89"/>
    <w:rsid w:val="00FF1917"/>
    <w:rsid w:val="00FF2512"/>
    <w:rsid w:val="00FF489D"/>
    <w:rsid w:val="00FF4A4D"/>
    <w:rsid w:val="00FF6185"/>
    <w:rsid w:val="00FF7BC3"/>
    <w:rsid w:val="00FF7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14:docId w14:val="35430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5D0"/>
    <w:pPr>
      <w:widowControl w:val="0"/>
      <w:jc w:val="both"/>
    </w:pPr>
    <w:rPr>
      <w:rFonts w:cstheme="minorBidi"/>
      <w:szCs w:val="22"/>
      <w:lang w:val="en-GB"/>
    </w:rPr>
  </w:style>
  <w:style w:type="paragraph" w:styleId="Heading1">
    <w:name w:val="heading 1"/>
    <w:basedOn w:val="Normal"/>
    <w:next w:val="Normal"/>
    <w:link w:val="Heading1Char"/>
    <w:uiPriority w:val="9"/>
    <w:qFormat/>
    <w:rsid w:val="001D65D0"/>
    <w:pPr>
      <w:outlineLvl w:val="0"/>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430F"/>
    <w:rPr>
      <w:rFonts w:ascii="ヒラギノ角ゴ ProN W3" w:eastAsia="ヒラギノ角ゴ ProN W3"/>
      <w:sz w:val="18"/>
      <w:szCs w:val="18"/>
    </w:rPr>
  </w:style>
  <w:style w:type="character" w:customStyle="1" w:styleId="BalloonTextChar">
    <w:name w:val="Balloon Text Char"/>
    <w:basedOn w:val="DefaultParagraphFont"/>
    <w:link w:val="BalloonText"/>
    <w:uiPriority w:val="99"/>
    <w:semiHidden/>
    <w:rsid w:val="0028430F"/>
    <w:rPr>
      <w:rFonts w:ascii="ヒラギノ角ゴ ProN W3" w:eastAsia="ヒラギノ角ゴ ProN W3"/>
      <w:sz w:val="18"/>
      <w:szCs w:val="18"/>
    </w:rPr>
  </w:style>
  <w:style w:type="character" w:customStyle="1" w:styleId="Heading1Char">
    <w:name w:val="Heading 1 Char"/>
    <w:basedOn w:val="DefaultParagraphFont"/>
    <w:link w:val="Heading1"/>
    <w:uiPriority w:val="9"/>
    <w:rsid w:val="001D65D0"/>
    <w:rPr>
      <w:rFonts w:cstheme="minorBidi"/>
      <w:b/>
      <w:sz w:val="28"/>
      <w:szCs w:val="28"/>
    </w:rPr>
  </w:style>
  <w:style w:type="paragraph" w:styleId="FootnoteText">
    <w:name w:val="footnote text"/>
    <w:basedOn w:val="Normal"/>
    <w:link w:val="FootnoteTextChar"/>
    <w:uiPriority w:val="99"/>
    <w:rsid w:val="001D65D0"/>
    <w:pPr>
      <w:widowControl/>
      <w:jc w:val="left"/>
    </w:pPr>
    <w:rPr>
      <w:rFonts w:eastAsia="Times New Roman" w:cs="Times New Roman"/>
      <w:kern w:val="0"/>
      <w:sz w:val="20"/>
      <w:szCs w:val="20"/>
      <w:lang w:eastAsia="en-US"/>
    </w:rPr>
  </w:style>
  <w:style w:type="character" w:customStyle="1" w:styleId="FootnoteTextChar">
    <w:name w:val="Footnote Text Char"/>
    <w:basedOn w:val="DefaultParagraphFont"/>
    <w:link w:val="FootnoteText"/>
    <w:uiPriority w:val="99"/>
    <w:rsid w:val="001D65D0"/>
    <w:rPr>
      <w:rFonts w:eastAsia="Times New Roman"/>
      <w:kern w:val="0"/>
      <w:sz w:val="20"/>
      <w:szCs w:val="20"/>
      <w:lang w:val="en-GB" w:eastAsia="en-US"/>
    </w:rPr>
  </w:style>
  <w:style w:type="character" w:styleId="FootnoteReference">
    <w:name w:val="footnote reference"/>
    <w:uiPriority w:val="99"/>
    <w:rsid w:val="001D65D0"/>
    <w:rPr>
      <w:vertAlign w:val="superscript"/>
    </w:rPr>
  </w:style>
  <w:style w:type="paragraph" w:styleId="Footer">
    <w:name w:val="footer"/>
    <w:basedOn w:val="Normal"/>
    <w:link w:val="FooterChar"/>
    <w:uiPriority w:val="99"/>
    <w:rsid w:val="001D65D0"/>
    <w:pPr>
      <w:widowControl/>
      <w:tabs>
        <w:tab w:val="center" w:pos="4320"/>
        <w:tab w:val="right" w:pos="8640"/>
      </w:tabs>
      <w:spacing w:after="200" w:line="276" w:lineRule="auto"/>
      <w:jc w:val="left"/>
    </w:pPr>
    <w:rPr>
      <w:rFonts w:ascii="Calibri" w:eastAsia="MS Mincho" w:hAnsi="Calibri" w:cs="Times New Roman"/>
      <w:kern w:val="0"/>
      <w:sz w:val="22"/>
    </w:rPr>
  </w:style>
  <w:style w:type="character" w:customStyle="1" w:styleId="FooterChar">
    <w:name w:val="Footer Char"/>
    <w:basedOn w:val="DefaultParagraphFont"/>
    <w:link w:val="Footer"/>
    <w:uiPriority w:val="99"/>
    <w:rsid w:val="001D65D0"/>
    <w:rPr>
      <w:rFonts w:ascii="Calibri" w:eastAsia="MS Mincho" w:hAnsi="Calibri"/>
      <w:kern w:val="0"/>
      <w:sz w:val="22"/>
      <w:szCs w:val="22"/>
      <w:lang w:val="en-GB"/>
    </w:rPr>
  </w:style>
  <w:style w:type="character" w:styleId="PageNumber">
    <w:name w:val="page number"/>
    <w:basedOn w:val="DefaultParagraphFont"/>
    <w:uiPriority w:val="99"/>
    <w:rsid w:val="001D65D0"/>
  </w:style>
  <w:style w:type="paragraph" w:styleId="Header">
    <w:name w:val="header"/>
    <w:basedOn w:val="Normal"/>
    <w:link w:val="HeaderChar"/>
    <w:uiPriority w:val="99"/>
    <w:unhideWhenUsed/>
    <w:rsid w:val="001D65D0"/>
    <w:pPr>
      <w:widowControl/>
      <w:tabs>
        <w:tab w:val="center" w:pos="4680"/>
        <w:tab w:val="right" w:pos="9360"/>
      </w:tabs>
      <w:spacing w:after="200" w:line="276" w:lineRule="auto"/>
      <w:jc w:val="left"/>
    </w:pPr>
    <w:rPr>
      <w:rFonts w:ascii="Calibri" w:eastAsia="MS Mincho" w:hAnsi="Calibri" w:cs="Times New Roman"/>
      <w:kern w:val="0"/>
      <w:sz w:val="22"/>
    </w:rPr>
  </w:style>
  <w:style w:type="character" w:customStyle="1" w:styleId="HeaderChar">
    <w:name w:val="Header Char"/>
    <w:basedOn w:val="DefaultParagraphFont"/>
    <w:link w:val="Header"/>
    <w:uiPriority w:val="99"/>
    <w:rsid w:val="001D65D0"/>
    <w:rPr>
      <w:rFonts w:ascii="Calibri" w:eastAsia="MS Mincho" w:hAnsi="Calibri"/>
      <w:kern w:val="0"/>
      <w:sz w:val="22"/>
      <w:szCs w:val="22"/>
      <w:lang w:val="en-GB"/>
    </w:rPr>
  </w:style>
  <w:style w:type="paragraph" w:styleId="ListParagraph">
    <w:name w:val="List Paragraph"/>
    <w:basedOn w:val="Normal"/>
    <w:uiPriority w:val="34"/>
    <w:qFormat/>
    <w:rsid w:val="001D65D0"/>
    <w:pPr>
      <w:widowControl/>
      <w:spacing w:after="200"/>
      <w:ind w:left="720"/>
      <w:contextualSpacing/>
      <w:jc w:val="left"/>
    </w:pPr>
    <w:rPr>
      <w:rFonts w:ascii="Calisto MT" w:eastAsia="MS Mincho" w:hAnsi="Calisto MT" w:cs="Times New Roman"/>
      <w:kern w:val="0"/>
      <w:szCs w:val="24"/>
      <w:lang w:eastAsia="en-US"/>
    </w:rPr>
  </w:style>
  <w:style w:type="paragraph" w:styleId="Title">
    <w:name w:val="Title"/>
    <w:basedOn w:val="Heading1"/>
    <w:next w:val="Normal"/>
    <w:link w:val="TitleChar"/>
    <w:qFormat/>
    <w:rsid w:val="001D65D0"/>
  </w:style>
  <w:style w:type="character" w:customStyle="1" w:styleId="TitleChar">
    <w:name w:val="Title Char"/>
    <w:basedOn w:val="DefaultParagraphFont"/>
    <w:link w:val="Title"/>
    <w:rsid w:val="001D65D0"/>
    <w:rPr>
      <w:rFonts w:cstheme="minorBidi"/>
      <w:b/>
      <w:sz w:val="28"/>
      <w:szCs w:val="28"/>
    </w:rPr>
  </w:style>
  <w:style w:type="paragraph" w:styleId="DocumentMap">
    <w:name w:val="Document Map"/>
    <w:basedOn w:val="Normal"/>
    <w:link w:val="DocumentMapChar"/>
    <w:uiPriority w:val="99"/>
    <w:semiHidden/>
    <w:unhideWhenUsed/>
    <w:rsid w:val="004977F0"/>
    <w:rPr>
      <w:rFonts w:ascii="ヒラギノ角ゴ ProN W3" w:eastAsia="ヒラギノ角ゴ ProN W3"/>
      <w:szCs w:val="24"/>
    </w:rPr>
  </w:style>
  <w:style w:type="character" w:customStyle="1" w:styleId="DocumentMapChar">
    <w:name w:val="Document Map Char"/>
    <w:basedOn w:val="DefaultParagraphFont"/>
    <w:link w:val="DocumentMap"/>
    <w:uiPriority w:val="99"/>
    <w:semiHidden/>
    <w:rsid w:val="004977F0"/>
    <w:rPr>
      <w:rFonts w:ascii="ヒラギノ角ゴ ProN W3" w:eastAsia="ヒラギノ角ゴ ProN W3" w:cstheme="minorBidi"/>
    </w:rPr>
  </w:style>
  <w:style w:type="table" w:styleId="TableGrid">
    <w:name w:val="Table Grid"/>
    <w:basedOn w:val="TableNormal"/>
    <w:uiPriority w:val="39"/>
    <w:rsid w:val="00EB17EE"/>
    <w:rPr>
      <w:rFonts w:cstheme="minorBidi"/>
      <w:kern w:val="0"/>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2B5F"/>
    <w:rPr>
      <w:color w:val="0000FF" w:themeColor="hyperlink"/>
      <w:u w:val="single"/>
    </w:rPr>
  </w:style>
  <w:style w:type="character" w:styleId="CommentReference">
    <w:name w:val="annotation reference"/>
    <w:basedOn w:val="DefaultParagraphFont"/>
    <w:uiPriority w:val="99"/>
    <w:semiHidden/>
    <w:unhideWhenUsed/>
    <w:rsid w:val="00AA63A9"/>
    <w:rPr>
      <w:sz w:val="18"/>
      <w:szCs w:val="18"/>
    </w:rPr>
  </w:style>
  <w:style w:type="paragraph" w:styleId="CommentText">
    <w:name w:val="annotation text"/>
    <w:basedOn w:val="Normal"/>
    <w:link w:val="CommentTextChar"/>
    <w:uiPriority w:val="99"/>
    <w:unhideWhenUsed/>
    <w:rsid w:val="00AA63A9"/>
    <w:pPr>
      <w:jc w:val="left"/>
    </w:pPr>
  </w:style>
  <w:style w:type="character" w:customStyle="1" w:styleId="CommentTextChar">
    <w:name w:val="Comment Text Char"/>
    <w:basedOn w:val="DefaultParagraphFont"/>
    <w:link w:val="CommentText"/>
    <w:uiPriority w:val="99"/>
    <w:rsid w:val="00AA63A9"/>
    <w:rPr>
      <w:rFonts w:cstheme="minorBidi"/>
      <w:szCs w:val="22"/>
    </w:rPr>
  </w:style>
  <w:style w:type="paragraph" w:styleId="CommentSubject">
    <w:name w:val="annotation subject"/>
    <w:basedOn w:val="CommentText"/>
    <w:next w:val="CommentText"/>
    <w:link w:val="CommentSubjectChar"/>
    <w:uiPriority w:val="99"/>
    <w:semiHidden/>
    <w:unhideWhenUsed/>
    <w:rsid w:val="00AA63A9"/>
    <w:rPr>
      <w:b/>
      <w:bCs/>
    </w:rPr>
  </w:style>
  <w:style w:type="character" w:customStyle="1" w:styleId="CommentSubjectChar">
    <w:name w:val="Comment Subject Char"/>
    <w:basedOn w:val="CommentTextChar"/>
    <w:link w:val="CommentSubject"/>
    <w:uiPriority w:val="99"/>
    <w:semiHidden/>
    <w:rsid w:val="00AA63A9"/>
    <w:rPr>
      <w:rFonts w:cstheme="minorBidi"/>
      <w:b/>
      <w:bCs/>
      <w:szCs w:val="22"/>
    </w:rPr>
  </w:style>
  <w:style w:type="character" w:styleId="Strong">
    <w:name w:val="Strong"/>
    <w:basedOn w:val="DefaultParagraphFont"/>
    <w:uiPriority w:val="22"/>
    <w:qFormat/>
    <w:rsid w:val="006B22C1"/>
    <w:rPr>
      <w:b/>
      <w:bCs/>
    </w:rPr>
  </w:style>
  <w:style w:type="character" w:styleId="Emphasis">
    <w:name w:val="Emphasis"/>
    <w:basedOn w:val="DefaultParagraphFont"/>
    <w:uiPriority w:val="20"/>
    <w:qFormat/>
    <w:rsid w:val="006B22C1"/>
    <w:rPr>
      <w:i/>
      <w:iCs/>
    </w:rPr>
  </w:style>
  <w:style w:type="paragraph" w:styleId="Revision">
    <w:name w:val="Revision"/>
    <w:hidden/>
    <w:uiPriority w:val="99"/>
    <w:semiHidden/>
    <w:rsid w:val="006B22C1"/>
    <w:rPr>
      <w:rFonts w:cstheme="minorBidi"/>
      <w:szCs w:val="22"/>
    </w:rPr>
  </w:style>
  <w:style w:type="numbering" w:customStyle="1" w:styleId="NoList1">
    <w:name w:val="No List1"/>
    <w:next w:val="NoList"/>
    <w:uiPriority w:val="99"/>
    <w:semiHidden/>
    <w:unhideWhenUsed/>
    <w:rsid w:val="00DA14B0"/>
  </w:style>
  <w:style w:type="character" w:customStyle="1" w:styleId="fontstyle01">
    <w:name w:val="fontstyle01"/>
    <w:basedOn w:val="DefaultParagraphFont"/>
    <w:rsid w:val="00DA14B0"/>
    <w:rPr>
      <w:rFonts w:ascii="Calibri-Bold" w:hAnsi="Calibri-Bold" w:hint="default"/>
      <w:b/>
      <w:bCs/>
      <w:i w:val="0"/>
      <w:iCs w:val="0"/>
      <w:color w:val="000000"/>
      <w:sz w:val="22"/>
      <w:szCs w:val="22"/>
    </w:rPr>
  </w:style>
  <w:style w:type="character" w:customStyle="1" w:styleId="fontstyle21">
    <w:name w:val="fontstyle21"/>
    <w:basedOn w:val="DefaultParagraphFont"/>
    <w:rsid w:val="00DA14B0"/>
    <w:rPr>
      <w:rFonts w:ascii="SymbolMT" w:hAnsi="SymbolMT" w:hint="default"/>
      <w:b w:val="0"/>
      <w:bCs w:val="0"/>
      <w:i w:val="0"/>
      <w:iCs w:val="0"/>
      <w:color w:val="000000"/>
      <w:sz w:val="20"/>
      <w:szCs w:val="20"/>
    </w:rPr>
  </w:style>
  <w:style w:type="character" w:customStyle="1" w:styleId="fontstyle31">
    <w:name w:val="fontstyle31"/>
    <w:basedOn w:val="DefaultParagraphFont"/>
    <w:rsid w:val="00DA14B0"/>
    <w:rPr>
      <w:rFonts w:ascii="Calibri" w:hAnsi="Calibri" w:cs="Calibri" w:hint="default"/>
      <w:b w:val="0"/>
      <w:bCs w:val="0"/>
      <w:i w:val="0"/>
      <w:iCs w:val="0"/>
      <w:color w:val="000000"/>
      <w:sz w:val="22"/>
      <w:szCs w:val="22"/>
    </w:rPr>
  </w:style>
  <w:style w:type="character" w:customStyle="1" w:styleId="fontstyle41">
    <w:name w:val="fontstyle41"/>
    <w:basedOn w:val="DefaultParagraphFont"/>
    <w:rsid w:val="00DA14B0"/>
    <w:rPr>
      <w:rFonts w:ascii="Calibri-Italic" w:hAnsi="Calibri-Italic" w:hint="default"/>
      <w:b w:val="0"/>
      <w:bCs w:val="0"/>
      <w:i/>
      <w:iCs/>
      <w:color w:val="00000A"/>
      <w:sz w:val="22"/>
      <w:szCs w:val="22"/>
    </w:rPr>
  </w:style>
  <w:style w:type="character" w:customStyle="1" w:styleId="UnresolvedMention1">
    <w:name w:val="Unresolved Mention1"/>
    <w:basedOn w:val="DefaultParagraphFont"/>
    <w:uiPriority w:val="99"/>
    <w:semiHidden/>
    <w:unhideWhenUsed/>
    <w:rsid w:val="00DA14B0"/>
    <w:rPr>
      <w:color w:val="605E5C"/>
      <w:shd w:val="clear" w:color="auto" w:fill="E1DFDD"/>
    </w:rPr>
  </w:style>
  <w:style w:type="paragraph" w:styleId="NormalWeb">
    <w:name w:val="Normal (Web)"/>
    <w:basedOn w:val="Normal"/>
    <w:uiPriority w:val="99"/>
    <w:semiHidden/>
    <w:unhideWhenUsed/>
    <w:rsid w:val="00DA14B0"/>
    <w:pPr>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left"/>
    </w:pPr>
    <w:rPr>
      <w:rFonts w:cs="Times New Roman"/>
      <w:color w:val="000000"/>
      <w:kern w:val="0"/>
      <w:szCs w:val="24"/>
    </w:rPr>
  </w:style>
  <w:style w:type="character" w:styleId="FollowedHyperlink">
    <w:name w:val="FollowedHyperlink"/>
    <w:basedOn w:val="DefaultParagraphFont"/>
    <w:uiPriority w:val="99"/>
    <w:semiHidden/>
    <w:unhideWhenUsed/>
    <w:rsid w:val="00DA14B0"/>
    <w:rPr>
      <w:color w:val="800080" w:themeColor="followedHyperlink"/>
      <w:u w:val="single"/>
    </w:rPr>
  </w:style>
  <w:style w:type="character" w:customStyle="1" w:styleId="UnresolvedMention2">
    <w:name w:val="Unresolved Mention2"/>
    <w:basedOn w:val="DefaultParagraphFont"/>
    <w:uiPriority w:val="99"/>
    <w:semiHidden/>
    <w:unhideWhenUsed/>
    <w:rsid w:val="00DA14B0"/>
    <w:rPr>
      <w:color w:val="605E5C"/>
      <w:shd w:val="clear" w:color="auto" w:fill="E1DFDD"/>
    </w:rPr>
  </w:style>
  <w:style w:type="table" w:styleId="MediumList2-Accent1">
    <w:name w:val="Medium List 2 Accent 1"/>
    <w:basedOn w:val="TableNormal"/>
    <w:uiPriority w:val="66"/>
    <w:rsid w:val="00DA14B0"/>
    <w:rPr>
      <w:rFonts w:asciiTheme="majorHAnsi" w:eastAsiaTheme="majorEastAsia" w:hAnsiTheme="majorHAnsi" w:cstheme="majorBidi"/>
      <w:color w:val="000000" w:themeColor="text1"/>
      <w:kern w:val="0"/>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UnresolvedMention">
    <w:name w:val="Unresolved Mention"/>
    <w:basedOn w:val="DefaultParagraphFont"/>
    <w:uiPriority w:val="99"/>
    <w:semiHidden/>
    <w:unhideWhenUsed/>
    <w:rsid w:val="00CC31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281364">
      <w:bodyDiv w:val="1"/>
      <w:marLeft w:val="0"/>
      <w:marRight w:val="0"/>
      <w:marTop w:val="0"/>
      <w:marBottom w:val="0"/>
      <w:divBdr>
        <w:top w:val="none" w:sz="0" w:space="0" w:color="auto"/>
        <w:left w:val="none" w:sz="0" w:space="0" w:color="auto"/>
        <w:bottom w:val="none" w:sz="0" w:space="0" w:color="auto"/>
        <w:right w:val="none" w:sz="0" w:space="0" w:color="auto"/>
      </w:divBdr>
    </w:div>
    <w:div w:id="98375553">
      <w:bodyDiv w:val="1"/>
      <w:marLeft w:val="0"/>
      <w:marRight w:val="0"/>
      <w:marTop w:val="0"/>
      <w:marBottom w:val="0"/>
      <w:divBdr>
        <w:top w:val="none" w:sz="0" w:space="0" w:color="auto"/>
        <w:left w:val="none" w:sz="0" w:space="0" w:color="auto"/>
        <w:bottom w:val="none" w:sz="0" w:space="0" w:color="auto"/>
        <w:right w:val="none" w:sz="0" w:space="0" w:color="auto"/>
      </w:divBdr>
    </w:div>
    <w:div w:id="231696644">
      <w:bodyDiv w:val="1"/>
      <w:marLeft w:val="0"/>
      <w:marRight w:val="0"/>
      <w:marTop w:val="0"/>
      <w:marBottom w:val="0"/>
      <w:divBdr>
        <w:top w:val="none" w:sz="0" w:space="0" w:color="auto"/>
        <w:left w:val="none" w:sz="0" w:space="0" w:color="auto"/>
        <w:bottom w:val="none" w:sz="0" w:space="0" w:color="auto"/>
        <w:right w:val="none" w:sz="0" w:space="0" w:color="auto"/>
      </w:divBdr>
    </w:div>
    <w:div w:id="586575329">
      <w:bodyDiv w:val="1"/>
      <w:marLeft w:val="0"/>
      <w:marRight w:val="0"/>
      <w:marTop w:val="0"/>
      <w:marBottom w:val="0"/>
      <w:divBdr>
        <w:top w:val="none" w:sz="0" w:space="0" w:color="auto"/>
        <w:left w:val="none" w:sz="0" w:space="0" w:color="auto"/>
        <w:bottom w:val="none" w:sz="0" w:space="0" w:color="auto"/>
        <w:right w:val="none" w:sz="0" w:space="0" w:color="auto"/>
      </w:divBdr>
    </w:div>
    <w:div w:id="1398093267">
      <w:bodyDiv w:val="1"/>
      <w:marLeft w:val="0"/>
      <w:marRight w:val="0"/>
      <w:marTop w:val="0"/>
      <w:marBottom w:val="0"/>
      <w:divBdr>
        <w:top w:val="none" w:sz="0" w:space="0" w:color="auto"/>
        <w:left w:val="none" w:sz="0" w:space="0" w:color="auto"/>
        <w:bottom w:val="none" w:sz="0" w:space="0" w:color="auto"/>
        <w:right w:val="none" w:sz="0" w:space="0" w:color="auto"/>
      </w:divBdr>
    </w:div>
    <w:div w:id="16818144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F561B-4EF5-5E4D-84C8-6F12049A2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8410</Words>
  <Characters>47941</Characters>
  <Application>Microsoft Office Word</Application>
  <DocSecurity>4</DocSecurity>
  <Lines>399</Lines>
  <Paragraphs>112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56239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2021-04-14T01:14:00Z</cp:lastPrinted>
  <dcterms:created xsi:type="dcterms:W3CDTF">2021-08-23T08:44:00Z</dcterms:created>
  <dcterms:modified xsi:type="dcterms:W3CDTF">2021-08-23T08:44:00Z</dcterms:modified>
</cp:coreProperties>
</file>