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6987" w14:textId="77777777" w:rsidR="009948C7" w:rsidRPr="00B12A44" w:rsidRDefault="009948C7" w:rsidP="00B12A44"/>
    <w:p w14:paraId="54AD0DF2" w14:textId="7C1654A2" w:rsidR="00CA2ED5" w:rsidRDefault="00D2778A" w:rsidP="009948C7">
      <w:pPr>
        <w:spacing w:line="480" w:lineRule="auto"/>
        <w:jc w:val="center"/>
        <w:rPr>
          <w:rFonts w:ascii="Helvetica" w:hAnsi="Helvetica"/>
          <w:b/>
          <w:bCs/>
        </w:rPr>
      </w:pPr>
      <w:r w:rsidRPr="00D2778A">
        <w:rPr>
          <w:rFonts w:ascii="Helvetica" w:hAnsi="Helvetica"/>
          <w:b/>
          <w:bCs/>
        </w:rPr>
        <w:t>Reply to commentaries on</w:t>
      </w:r>
      <w:r>
        <w:rPr>
          <w:rFonts w:ascii="Helvetica" w:hAnsi="Helvetica"/>
          <w:b/>
          <w:bCs/>
        </w:rPr>
        <w:t xml:space="preserve"> “</w:t>
      </w:r>
      <w:r w:rsidRPr="00D2778A">
        <w:rPr>
          <w:rFonts w:ascii="Helvetica" w:hAnsi="Helvetica"/>
          <w:b/>
          <w:bCs/>
        </w:rPr>
        <w:t>Transparent modelling of influenza incidence</w:t>
      </w:r>
      <w:r>
        <w:rPr>
          <w:rFonts w:ascii="Helvetica" w:hAnsi="Helvetica"/>
          <w:b/>
          <w:bCs/>
        </w:rPr>
        <w:t xml:space="preserve">”: </w:t>
      </w:r>
      <w:r w:rsidR="0034556B" w:rsidRPr="00A5352A">
        <w:rPr>
          <w:rFonts w:ascii="Helvetica" w:hAnsi="Helvetica"/>
          <w:b/>
          <w:bCs/>
        </w:rPr>
        <w:t>R</w:t>
      </w:r>
      <w:r w:rsidR="00CC04FB" w:rsidRPr="00A5352A">
        <w:rPr>
          <w:rFonts w:ascii="Helvetica" w:hAnsi="Helvetica"/>
          <w:b/>
          <w:bCs/>
        </w:rPr>
        <w:t xml:space="preserve">ecency </w:t>
      </w:r>
      <w:r w:rsidR="00CD4BBB">
        <w:rPr>
          <w:rFonts w:ascii="Helvetica" w:hAnsi="Helvetica"/>
          <w:b/>
          <w:bCs/>
        </w:rPr>
        <w:t>h</w:t>
      </w:r>
      <w:r w:rsidR="00CC04FB" w:rsidRPr="00A5352A">
        <w:rPr>
          <w:rFonts w:ascii="Helvetica" w:hAnsi="Helvetica"/>
          <w:b/>
          <w:bCs/>
        </w:rPr>
        <w:t>euristic</w:t>
      </w:r>
      <w:r w:rsidR="00320613">
        <w:rPr>
          <w:rFonts w:ascii="Helvetica" w:hAnsi="Helvetica"/>
          <w:b/>
          <w:bCs/>
        </w:rPr>
        <w:t>s</w:t>
      </w:r>
      <w:r w:rsidR="00CC04FB" w:rsidRPr="00A5352A">
        <w:rPr>
          <w:rFonts w:ascii="Helvetica" w:hAnsi="Helvetica"/>
          <w:b/>
          <w:bCs/>
        </w:rPr>
        <w:t xml:space="preserve"> </w:t>
      </w:r>
      <w:r w:rsidR="00320613">
        <w:rPr>
          <w:rFonts w:ascii="Helvetica" w:hAnsi="Helvetica"/>
          <w:b/>
          <w:bCs/>
        </w:rPr>
        <w:t>and p</w:t>
      </w:r>
      <w:r w:rsidR="00AA3491" w:rsidRPr="00A5352A">
        <w:rPr>
          <w:rFonts w:ascii="Helvetica" w:hAnsi="Helvetica"/>
          <w:b/>
          <w:bCs/>
        </w:rPr>
        <w:t>sychological AI</w:t>
      </w:r>
    </w:p>
    <w:p w14:paraId="35A2B183" w14:textId="77777777" w:rsidR="00D2778A" w:rsidRDefault="00D2778A" w:rsidP="002123FF">
      <w:pPr>
        <w:spacing w:line="480" w:lineRule="auto"/>
        <w:rPr>
          <w:rFonts w:ascii="Helvetica" w:hAnsi="Helvetica"/>
        </w:rPr>
      </w:pPr>
    </w:p>
    <w:p w14:paraId="1579A7BC" w14:textId="7A71E9EC" w:rsidR="00B14FDF" w:rsidRPr="00A5352A" w:rsidRDefault="009A4544" w:rsidP="002123FF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>O</w:t>
      </w:r>
      <w:r w:rsidR="00CA2ED5" w:rsidRPr="00A5352A">
        <w:rPr>
          <w:rFonts w:ascii="Helvetica" w:hAnsi="Helvetica"/>
        </w:rPr>
        <w:t>n</w:t>
      </w:r>
      <w:r w:rsidR="00F71324" w:rsidRPr="00A5352A">
        <w:rPr>
          <w:rFonts w:ascii="Helvetica" w:hAnsi="Helvetica"/>
        </w:rPr>
        <w:t xml:space="preserve"> June </w:t>
      </w:r>
      <w:r w:rsidRPr="00A5352A">
        <w:rPr>
          <w:rFonts w:ascii="Helvetica" w:hAnsi="Helvetica"/>
        </w:rPr>
        <w:t xml:space="preserve">11, </w:t>
      </w:r>
      <w:r w:rsidR="00F71324" w:rsidRPr="00A5352A">
        <w:rPr>
          <w:rFonts w:ascii="Helvetica" w:hAnsi="Helvetica"/>
        </w:rPr>
        <w:t>2018</w:t>
      </w:r>
      <w:r w:rsidR="00CA2ED5" w:rsidRPr="00A5352A">
        <w:rPr>
          <w:rFonts w:ascii="Helvetica" w:hAnsi="Helvetica"/>
        </w:rPr>
        <w:t xml:space="preserve">, before the World Cup </w:t>
      </w:r>
      <w:r w:rsidR="00FC1321" w:rsidRPr="00A5352A">
        <w:rPr>
          <w:rFonts w:ascii="Helvetica" w:hAnsi="Helvetica"/>
        </w:rPr>
        <w:t xml:space="preserve">in football </w:t>
      </w:r>
      <w:r w:rsidR="00CA2ED5" w:rsidRPr="00A5352A">
        <w:rPr>
          <w:rFonts w:ascii="Helvetica" w:hAnsi="Helvetica"/>
        </w:rPr>
        <w:t xml:space="preserve">began, </w:t>
      </w:r>
      <w:r w:rsidR="00CA2ED5" w:rsidRPr="00A5352A">
        <w:rPr>
          <w:rFonts w:ascii="Helvetica" w:hAnsi="Helvetica"/>
          <w:i/>
          <w:iCs/>
        </w:rPr>
        <w:t>Goldman Sachs</w:t>
      </w:r>
      <w:r w:rsidR="00CA2ED5" w:rsidRPr="00A5352A">
        <w:rPr>
          <w:rFonts w:ascii="Helvetica" w:hAnsi="Helvetica"/>
        </w:rPr>
        <w:t xml:space="preserve"> announced that</w:t>
      </w:r>
      <w:r w:rsidR="007E4930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after</w:t>
      </w:r>
      <w:r w:rsidR="0000024B" w:rsidRPr="00A5352A">
        <w:rPr>
          <w:rFonts w:ascii="Helvetica" w:hAnsi="Helvetica"/>
        </w:rPr>
        <w:t xml:space="preserve"> hours</w:t>
      </w:r>
      <w:r w:rsidRPr="00A5352A">
        <w:rPr>
          <w:rFonts w:ascii="Helvetica" w:hAnsi="Helvetica"/>
        </w:rPr>
        <w:t xml:space="preserve"> </w:t>
      </w:r>
      <w:r w:rsidR="000B4C8B" w:rsidRPr="00A5352A">
        <w:rPr>
          <w:rFonts w:ascii="Helvetica" w:hAnsi="Helvetica"/>
        </w:rPr>
        <w:t xml:space="preserve">of </w:t>
      </w:r>
      <w:r w:rsidR="0000024B" w:rsidRPr="00A5352A">
        <w:rPr>
          <w:rFonts w:ascii="Helvetica" w:hAnsi="Helvetica"/>
        </w:rPr>
        <w:t xml:space="preserve">crunching numbers, </w:t>
      </w:r>
      <w:r w:rsidR="007E4930" w:rsidRPr="00A5352A">
        <w:rPr>
          <w:rFonts w:ascii="Helvetica" w:hAnsi="Helvetica"/>
        </w:rPr>
        <w:t>one million simulations</w:t>
      </w:r>
      <w:r w:rsidRPr="00A5352A">
        <w:rPr>
          <w:rFonts w:ascii="Helvetica" w:hAnsi="Helvetica"/>
        </w:rPr>
        <w:t xml:space="preserve">, and </w:t>
      </w:r>
      <w:r w:rsidR="00715520" w:rsidRPr="00A5352A">
        <w:rPr>
          <w:rFonts w:ascii="Helvetica" w:hAnsi="Helvetica"/>
        </w:rPr>
        <w:t>200,000 probability trees</w:t>
      </w:r>
      <w:r w:rsidR="00C32B3F" w:rsidRPr="00A5352A">
        <w:rPr>
          <w:rFonts w:ascii="Helvetica" w:hAnsi="Helvetica"/>
        </w:rPr>
        <w:t xml:space="preserve"> induced</w:t>
      </w:r>
      <w:r w:rsidR="00715520" w:rsidRPr="00A5352A">
        <w:rPr>
          <w:rFonts w:ascii="Helvetica" w:hAnsi="Helvetica"/>
        </w:rPr>
        <w:t xml:space="preserve">, </w:t>
      </w:r>
      <w:r w:rsidR="00C32B3F" w:rsidRPr="00A5352A">
        <w:rPr>
          <w:rFonts w:ascii="Helvetica" w:hAnsi="Helvetica"/>
        </w:rPr>
        <w:t xml:space="preserve">it </w:t>
      </w:r>
      <w:r w:rsidRPr="00A5352A">
        <w:rPr>
          <w:rFonts w:ascii="Helvetica" w:hAnsi="Helvetica"/>
        </w:rPr>
        <w:t xml:space="preserve">had </w:t>
      </w:r>
      <w:r w:rsidR="00715520" w:rsidRPr="00A5352A">
        <w:rPr>
          <w:rFonts w:ascii="Helvetica" w:hAnsi="Helvetica"/>
        </w:rPr>
        <w:t xml:space="preserve">produced forecasts for </w:t>
      </w:r>
      <w:r w:rsidR="00B14FDF" w:rsidRPr="00A5352A">
        <w:rPr>
          <w:rFonts w:ascii="Helvetica" w:hAnsi="Helvetica"/>
        </w:rPr>
        <w:t xml:space="preserve">the </w:t>
      </w:r>
      <w:r w:rsidR="00715520" w:rsidRPr="00A5352A">
        <w:rPr>
          <w:rFonts w:ascii="Helvetica" w:hAnsi="Helvetica"/>
        </w:rPr>
        <w:t xml:space="preserve">matches </w:t>
      </w:r>
      <w:r w:rsidR="00FB37E8" w:rsidRPr="00A5352A">
        <w:rPr>
          <w:rFonts w:ascii="Helvetica" w:hAnsi="Helvetica"/>
        </w:rPr>
        <w:t>(Stehn et al</w:t>
      </w:r>
      <w:r w:rsidR="00CC04FB" w:rsidRPr="00A5352A">
        <w:rPr>
          <w:rFonts w:ascii="Helvetica" w:hAnsi="Helvetica"/>
        </w:rPr>
        <w:t>.</w:t>
      </w:r>
      <w:r w:rsidR="00FB37E8" w:rsidRPr="00A5352A">
        <w:rPr>
          <w:rFonts w:ascii="Helvetica" w:hAnsi="Helvetica"/>
        </w:rPr>
        <w:t>, 2018)</w:t>
      </w:r>
      <w:r w:rsidR="00715520" w:rsidRPr="00A5352A">
        <w:rPr>
          <w:rFonts w:ascii="Helvetica" w:hAnsi="Helvetica"/>
        </w:rPr>
        <w:t xml:space="preserve">. In the semi-finals, Germany would beat Portugal, </w:t>
      </w:r>
      <w:r w:rsidR="00A66BB5" w:rsidRPr="00A5352A">
        <w:rPr>
          <w:rFonts w:ascii="Helvetica" w:hAnsi="Helvetica"/>
        </w:rPr>
        <w:t xml:space="preserve">while </w:t>
      </w:r>
      <w:r w:rsidR="00715520" w:rsidRPr="00A5352A">
        <w:rPr>
          <w:rFonts w:ascii="Helvetica" w:hAnsi="Helvetica"/>
        </w:rPr>
        <w:t xml:space="preserve">Brazil would advance over France; </w:t>
      </w:r>
      <w:r w:rsidR="004A2841">
        <w:rPr>
          <w:rFonts w:ascii="Helvetica" w:hAnsi="Helvetica"/>
        </w:rPr>
        <w:t xml:space="preserve">and </w:t>
      </w:r>
      <w:r w:rsidR="00715520" w:rsidRPr="00A5352A">
        <w:rPr>
          <w:rFonts w:ascii="Helvetica" w:hAnsi="Helvetica"/>
        </w:rPr>
        <w:t>in the final, Brazil would prevail</w:t>
      </w:r>
      <w:r w:rsidR="008F4DCE" w:rsidRPr="00A5352A">
        <w:rPr>
          <w:rFonts w:ascii="Helvetica" w:hAnsi="Helvetica"/>
        </w:rPr>
        <w:t xml:space="preserve"> over Germany</w:t>
      </w:r>
      <w:r w:rsidR="00715520" w:rsidRPr="00A5352A">
        <w:rPr>
          <w:rFonts w:ascii="Helvetica" w:hAnsi="Helvetica"/>
        </w:rPr>
        <w:t xml:space="preserve">. The </w:t>
      </w:r>
      <w:r w:rsidR="00B14FDF" w:rsidRPr="00A5352A">
        <w:rPr>
          <w:rFonts w:ascii="Helvetica" w:hAnsi="Helvetica"/>
        </w:rPr>
        <w:t>Goldman Sachs team wrote: “We are drawn to machine learning models because they can sift through a large number of possible explanatory variables to produce more accurate forecasts than conventional alternatives [</w:t>
      </w:r>
      <w:r w:rsidR="003D6AD8">
        <w:rPr>
          <w:rFonts w:ascii="Helvetica" w:hAnsi="Helvetica"/>
        </w:rPr>
        <w:t xml:space="preserve">such as </w:t>
      </w:r>
      <w:r w:rsidR="00B14FDF" w:rsidRPr="00A5352A">
        <w:rPr>
          <w:rFonts w:ascii="Helvetica" w:hAnsi="Helvetica"/>
        </w:rPr>
        <w:t>Poisson</w:t>
      </w:r>
      <w:r w:rsidR="003F4E3D">
        <w:rPr>
          <w:rFonts w:ascii="Helvetica" w:hAnsi="Helvetica"/>
        </w:rPr>
        <w:t xml:space="preserve"> </w:t>
      </w:r>
      <w:r w:rsidR="00B14FDF" w:rsidRPr="00A5352A">
        <w:rPr>
          <w:rFonts w:ascii="Helvetica" w:hAnsi="Helvetica"/>
        </w:rPr>
        <w:t>regression]” (Stehn et al</w:t>
      </w:r>
      <w:r w:rsidR="00CC04FB" w:rsidRPr="00A5352A">
        <w:rPr>
          <w:rFonts w:ascii="Helvetica" w:hAnsi="Helvetica"/>
        </w:rPr>
        <w:t>.</w:t>
      </w:r>
      <w:r w:rsidR="00B14FDF" w:rsidRPr="00A5352A">
        <w:rPr>
          <w:rFonts w:ascii="Helvetica" w:hAnsi="Helvetica"/>
        </w:rPr>
        <w:t>, 2018, p. 3</w:t>
      </w:r>
      <w:r w:rsidR="00FB37E8" w:rsidRPr="00A5352A">
        <w:rPr>
          <w:rFonts w:ascii="Helvetica" w:hAnsi="Helvetica"/>
        </w:rPr>
        <w:t>; footnote 1</w:t>
      </w:r>
      <w:r w:rsidR="00B14FDF" w:rsidRPr="00A5352A">
        <w:rPr>
          <w:rFonts w:ascii="Helvetica" w:hAnsi="Helvetica"/>
        </w:rPr>
        <w:t xml:space="preserve">). </w:t>
      </w:r>
    </w:p>
    <w:p w14:paraId="37D01B66" w14:textId="08C62E9D" w:rsidR="00CA2ED5" w:rsidRPr="00A5352A" w:rsidRDefault="00B14FDF" w:rsidP="00B14FDF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  <w:t xml:space="preserve">Goldman Sachs failed to predict the </w:t>
      </w:r>
      <w:r w:rsidR="00284B6B" w:rsidRPr="00A5352A">
        <w:rPr>
          <w:rFonts w:ascii="Helvetica" w:hAnsi="Helvetica"/>
        </w:rPr>
        <w:t xml:space="preserve">reigning </w:t>
      </w:r>
      <w:r w:rsidRPr="00A5352A">
        <w:rPr>
          <w:rFonts w:ascii="Helvetica" w:hAnsi="Helvetica"/>
        </w:rPr>
        <w:t>world champion</w:t>
      </w:r>
      <w:r w:rsidR="00954EC5">
        <w:rPr>
          <w:rFonts w:ascii="Helvetica" w:hAnsi="Helvetica"/>
        </w:rPr>
        <w:t>—i</w:t>
      </w:r>
      <w:r w:rsidR="00571268" w:rsidRPr="00A5352A">
        <w:rPr>
          <w:rFonts w:ascii="Helvetica" w:hAnsi="Helvetica"/>
        </w:rPr>
        <w:t>n the final</w:t>
      </w:r>
      <w:r w:rsidR="0052379E">
        <w:rPr>
          <w:rFonts w:ascii="Helvetica" w:hAnsi="Helvetica"/>
        </w:rPr>
        <w:t>,</w:t>
      </w:r>
      <w:r w:rsidR="00FC1321" w:rsidRPr="00A5352A">
        <w:rPr>
          <w:rFonts w:ascii="Helvetica" w:hAnsi="Helvetica"/>
        </w:rPr>
        <w:t xml:space="preserve"> </w:t>
      </w:r>
      <w:r w:rsidR="00284B6B" w:rsidRPr="00A5352A">
        <w:rPr>
          <w:rFonts w:ascii="Helvetica" w:hAnsi="Helvetica"/>
        </w:rPr>
        <w:t>France</w:t>
      </w:r>
      <w:r w:rsidR="00571268" w:rsidRPr="00A5352A">
        <w:rPr>
          <w:rFonts w:ascii="Helvetica" w:hAnsi="Helvetica"/>
        </w:rPr>
        <w:t xml:space="preserve"> beat Croatia</w:t>
      </w:r>
      <w:r w:rsidR="00FC0604" w:rsidRPr="00A5352A">
        <w:rPr>
          <w:rFonts w:ascii="Helvetica" w:hAnsi="Helvetica"/>
        </w:rPr>
        <w:t xml:space="preserve">. </w:t>
      </w:r>
      <w:r w:rsidR="0052379E">
        <w:rPr>
          <w:rFonts w:ascii="Helvetica" w:hAnsi="Helvetica"/>
        </w:rPr>
        <w:t xml:space="preserve">But this is not our point. </w:t>
      </w:r>
      <w:r w:rsidR="00FC0604" w:rsidRPr="00A5352A">
        <w:rPr>
          <w:rFonts w:ascii="Helvetica" w:hAnsi="Helvetica"/>
        </w:rPr>
        <w:t xml:space="preserve">This had happened in the 2014 World Cup </w:t>
      </w:r>
      <w:r w:rsidR="00BE50A7" w:rsidRPr="00A5352A">
        <w:rPr>
          <w:rFonts w:ascii="Helvetica" w:hAnsi="Helvetica"/>
        </w:rPr>
        <w:t>too</w:t>
      </w:r>
      <w:r w:rsidR="00FC0604" w:rsidRPr="00A5352A">
        <w:rPr>
          <w:rFonts w:ascii="Helvetica" w:hAnsi="Helvetica"/>
        </w:rPr>
        <w:t>, w</w:t>
      </w:r>
      <w:r w:rsidR="00FB37E8" w:rsidRPr="00A5352A">
        <w:rPr>
          <w:rFonts w:ascii="Helvetica" w:hAnsi="Helvetica"/>
        </w:rPr>
        <w:t>hen</w:t>
      </w:r>
      <w:r w:rsidR="00FC0604" w:rsidRPr="00A5352A">
        <w:rPr>
          <w:rFonts w:ascii="Helvetica" w:hAnsi="Helvetica"/>
        </w:rPr>
        <w:t xml:space="preserve"> </w:t>
      </w:r>
      <w:r w:rsidR="00C5307B" w:rsidRPr="00A5352A">
        <w:rPr>
          <w:rFonts w:ascii="Helvetica" w:hAnsi="Helvetica"/>
        </w:rPr>
        <w:t xml:space="preserve">a less </w:t>
      </w:r>
      <w:r w:rsidR="0076619F" w:rsidRPr="00A5352A">
        <w:rPr>
          <w:rFonts w:ascii="Helvetica" w:hAnsi="Helvetica"/>
        </w:rPr>
        <w:t xml:space="preserve">quantitatively </w:t>
      </w:r>
      <w:r w:rsidR="00C5307B" w:rsidRPr="00A5352A">
        <w:rPr>
          <w:rFonts w:ascii="Helvetica" w:hAnsi="Helvetica"/>
        </w:rPr>
        <w:t xml:space="preserve">sophisticated </w:t>
      </w:r>
      <w:r w:rsidR="00FC0604" w:rsidRPr="00A5352A">
        <w:rPr>
          <w:rFonts w:ascii="Helvetica" w:hAnsi="Helvetica"/>
        </w:rPr>
        <w:t xml:space="preserve">Goldman Sachs model </w:t>
      </w:r>
      <w:r w:rsidR="00FB37E8" w:rsidRPr="00A5352A">
        <w:rPr>
          <w:rFonts w:ascii="Helvetica" w:hAnsi="Helvetica"/>
        </w:rPr>
        <w:t xml:space="preserve">had </w:t>
      </w:r>
      <w:r w:rsidR="00131665" w:rsidRPr="00A5352A">
        <w:rPr>
          <w:rFonts w:ascii="Helvetica" w:hAnsi="Helvetica"/>
        </w:rPr>
        <w:t xml:space="preserve">also </w:t>
      </w:r>
      <w:r w:rsidR="00FC0604" w:rsidRPr="00A5352A">
        <w:rPr>
          <w:rFonts w:ascii="Helvetica" w:hAnsi="Helvetica"/>
        </w:rPr>
        <w:t>predicted that Brazil would win</w:t>
      </w:r>
      <w:r w:rsidR="00131665" w:rsidRPr="00A5352A">
        <w:rPr>
          <w:rFonts w:ascii="Helvetica" w:hAnsi="Helvetica"/>
        </w:rPr>
        <w:t xml:space="preserve"> the Cup</w:t>
      </w:r>
      <w:r w:rsidR="00954EC5">
        <w:rPr>
          <w:rFonts w:ascii="Helvetica" w:hAnsi="Helvetica"/>
        </w:rPr>
        <w:t xml:space="preserve"> (t</w:t>
      </w:r>
      <w:r w:rsidR="00585841" w:rsidRPr="00A5352A">
        <w:rPr>
          <w:rFonts w:ascii="Helvetica" w:hAnsi="Helvetica"/>
        </w:rPr>
        <w:t>he</w:t>
      </w:r>
      <w:r w:rsidR="0000024B" w:rsidRPr="00A5352A">
        <w:rPr>
          <w:rFonts w:ascii="Helvetica" w:hAnsi="Helvetica"/>
        </w:rPr>
        <w:t xml:space="preserve"> </w:t>
      </w:r>
      <w:r w:rsidR="00FB37E8" w:rsidRPr="00A5352A">
        <w:rPr>
          <w:rFonts w:ascii="Helvetica" w:hAnsi="Helvetica"/>
        </w:rPr>
        <w:t>prediction was</w:t>
      </w:r>
      <w:r w:rsidR="00FC0604" w:rsidRPr="00A5352A">
        <w:rPr>
          <w:rFonts w:ascii="Helvetica" w:hAnsi="Helvetica"/>
        </w:rPr>
        <w:t xml:space="preserve"> that Brazil would win 2-1 over Germany</w:t>
      </w:r>
      <w:r w:rsidR="00653D3A" w:rsidRPr="00A5352A">
        <w:rPr>
          <w:rFonts w:ascii="Helvetica" w:hAnsi="Helvetica"/>
        </w:rPr>
        <w:t xml:space="preserve"> in</w:t>
      </w:r>
      <w:r w:rsidR="00C5307B" w:rsidRPr="00A5352A">
        <w:rPr>
          <w:rFonts w:ascii="Helvetica" w:hAnsi="Helvetica"/>
        </w:rPr>
        <w:t xml:space="preserve"> </w:t>
      </w:r>
      <w:r w:rsidR="00DE5FD4" w:rsidRPr="00A5352A">
        <w:rPr>
          <w:rFonts w:ascii="Helvetica" w:hAnsi="Helvetica"/>
        </w:rPr>
        <w:t xml:space="preserve">the </w:t>
      </w:r>
      <w:r w:rsidR="00653D3A" w:rsidRPr="00A5352A">
        <w:rPr>
          <w:rFonts w:ascii="Helvetica" w:hAnsi="Helvetica"/>
        </w:rPr>
        <w:t>semi-final</w:t>
      </w:r>
      <w:r w:rsidR="00DE5FD4" w:rsidRPr="00A5352A">
        <w:rPr>
          <w:rFonts w:ascii="Helvetica" w:hAnsi="Helvetica"/>
        </w:rPr>
        <w:t>s</w:t>
      </w:r>
      <w:r w:rsidR="00BE50A7" w:rsidRPr="00A5352A">
        <w:rPr>
          <w:rFonts w:ascii="Helvetica" w:hAnsi="Helvetica"/>
        </w:rPr>
        <w:t xml:space="preserve"> </w:t>
      </w:r>
      <w:r w:rsidR="0000024B" w:rsidRPr="00A5352A">
        <w:rPr>
          <w:rFonts w:ascii="Helvetica" w:hAnsi="Helvetica"/>
        </w:rPr>
        <w:t xml:space="preserve">but </w:t>
      </w:r>
      <w:r w:rsidR="00FC0604" w:rsidRPr="00A5352A">
        <w:rPr>
          <w:rFonts w:ascii="Helvetica" w:hAnsi="Helvetica"/>
        </w:rPr>
        <w:t>a 1</w:t>
      </w:r>
      <w:r w:rsidR="0091739A" w:rsidRPr="00A5352A">
        <w:rPr>
          <w:rFonts w:ascii="Helvetica" w:hAnsi="Helvetica"/>
        </w:rPr>
        <w:t>-7</w:t>
      </w:r>
      <w:r w:rsidR="008375AC" w:rsidRPr="00A5352A">
        <w:rPr>
          <w:rFonts w:ascii="Helvetica" w:hAnsi="Helvetica"/>
        </w:rPr>
        <w:t xml:space="preserve"> </w:t>
      </w:r>
      <w:r w:rsidR="00FC0604" w:rsidRPr="00A5352A">
        <w:rPr>
          <w:rFonts w:ascii="Helvetica" w:hAnsi="Helvetica"/>
        </w:rPr>
        <w:t>loss ensued</w:t>
      </w:r>
      <w:r w:rsidR="00131665" w:rsidRPr="00A5352A">
        <w:rPr>
          <w:rFonts w:ascii="Helvetica" w:hAnsi="Helvetica"/>
        </w:rPr>
        <w:t xml:space="preserve"> instead</w:t>
      </w:r>
      <w:r w:rsidR="00F05FE6" w:rsidRPr="00A5352A">
        <w:rPr>
          <w:rFonts w:ascii="Helvetica" w:hAnsi="Helvetica"/>
        </w:rPr>
        <w:t xml:space="preserve"> </w:t>
      </w:r>
      <w:r w:rsidR="00284B6B" w:rsidRPr="00A5352A">
        <w:rPr>
          <w:rFonts w:ascii="Helvetica" w:hAnsi="Helvetica"/>
        </w:rPr>
        <w:t>and eventually Germany won the Cup</w:t>
      </w:r>
      <w:r w:rsidR="00954EC5">
        <w:rPr>
          <w:rFonts w:ascii="Helvetica" w:hAnsi="Helvetica"/>
        </w:rPr>
        <w:t>)</w:t>
      </w:r>
      <w:r w:rsidR="00284B6B" w:rsidRPr="00A5352A">
        <w:rPr>
          <w:rFonts w:ascii="Helvetica" w:hAnsi="Helvetica"/>
        </w:rPr>
        <w:t>.</w:t>
      </w:r>
      <w:r w:rsidR="00A66B55">
        <w:rPr>
          <w:rFonts w:ascii="Helvetica" w:hAnsi="Helvetica"/>
        </w:rPr>
        <w:t xml:space="preserve"> Our</w:t>
      </w:r>
      <w:r w:rsidR="00653D3A" w:rsidRPr="00A5352A">
        <w:rPr>
          <w:rFonts w:ascii="Helvetica" w:hAnsi="Helvetica"/>
        </w:rPr>
        <w:t xml:space="preserve"> point is that the Goldman Sachs economists reacted to failed prediction</w:t>
      </w:r>
      <w:r w:rsidR="00131665" w:rsidRPr="00A5352A">
        <w:rPr>
          <w:rFonts w:ascii="Helvetica" w:hAnsi="Helvetica"/>
        </w:rPr>
        <w:t>s</w:t>
      </w:r>
      <w:r w:rsidR="00653D3A" w:rsidRPr="00A5352A">
        <w:rPr>
          <w:rFonts w:ascii="Helvetica" w:hAnsi="Helvetica"/>
        </w:rPr>
        <w:t xml:space="preserve"> in </w:t>
      </w:r>
      <w:r w:rsidR="00FB37E8" w:rsidRPr="00A5352A">
        <w:rPr>
          <w:rFonts w:ascii="Helvetica" w:hAnsi="Helvetica"/>
        </w:rPr>
        <w:t xml:space="preserve">a similar </w:t>
      </w:r>
      <w:r w:rsidR="00653D3A" w:rsidRPr="00A5352A">
        <w:rPr>
          <w:rFonts w:ascii="Helvetica" w:hAnsi="Helvetica"/>
        </w:rPr>
        <w:t xml:space="preserve">way </w:t>
      </w:r>
      <w:r w:rsidR="00585841" w:rsidRPr="00A5352A">
        <w:rPr>
          <w:rFonts w:ascii="Helvetica" w:hAnsi="Helvetica"/>
        </w:rPr>
        <w:t>as</w:t>
      </w:r>
      <w:r w:rsidR="00FB37E8" w:rsidRPr="00A5352A">
        <w:rPr>
          <w:rFonts w:ascii="Helvetica" w:hAnsi="Helvetica"/>
        </w:rPr>
        <w:t xml:space="preserve"> </w:t>
      </w:r>
      <w:r w:rsidR="00653D3A" w:rsidRPr="00A5352A">
        <w:rPr>
          <w:rFonts w:ascii="Helvetica" w:hAnsi="Helvetica"/>
        </w:rPr>
        <w:t xml:space="preserve">the Google engineers </w:t>
      </w:r>
      <w:r w:rsidR="00585841" w:rsidRPr="00A5352A">
        <w:rPr>
          <w:rFonts w:ascii="Helvetica" w:hAnsi="Helvetica"/>
        </w:rPr>
        <w:t xml:space="preserve">did </w:t>
      </w:r>
      <w:r w:rsidR="00653D3A" w:rsidRPr="00A5352A">
        <w:rPr>
          <w:rFonts w:ascii="Helvetica" w:hAnsi="Helvetica"/>
        </w:rPr>
        <w:t xml:space="preserve">a few years </w:t>
      </w:r>
      <w:r w:rsidR="00304EE7" w:rsidRPr="00A5352A">
        <w:rPr>
          <w:rFonts w:ascii="Helvetica" w:hAnsi="Helvetica"/>
        </w:rPr>
        <w:t xml:space="preserve">before </w:t>
      </w:r>
      <w:r w:rsidR="00FB37E8" w:rsidRPr="00A5352A">
        <w:rPr>
          <w:rFonts w:ascii="Helvetica" w:hAnsi="Helvetica"/>
        </w:rPr>
        <w:t xml:space="preserve">when </w:t>
      </w:r>
      <w:r w:rsidR="00284B6B" w:rsidRPr="00A5352A">
        <w:rPr>
          <w:rFonts w:ascii="Helvetica" w:hAnsi="Helvetica"/>
        </w:rPr>
        <w:t xml:space="preserve">they </w:t>
      </w:r>
      <w:r w:rsidR="00FB37E8" w:rsidRPr="00A5352A">
        <w:rPr>
          <w:rFonts w:ascii="Helvetica" w:hAnsi="Helvetica"/>
        </w:rPr>
        <w:t>revis</w:t>
      </w:r>
      <w:r w:rsidR="00284B6B" w:rsidRPr="00A5352A">
        <w:rPr>
          <w:rFonts w:ascii="Helvetica" w:hAnsi="Helvetica"/>
        </w:rPr>
        <w:t>ed</w:t>
      </w:r>
      <w:r w:rsidR="00FB37E8" w:rsidRPr="00A5352A">
        <w:rPr>
          <w:rFonts w:ascii="Helvetica" w:hAnsi="Helvetica"/>
        </w:rPr>
        <w:t xml:space="preserve"> Google Flu Trends </w:t>
      </w:r>
      <w:r w:rsidR="00284B6B" w:rsidRPr="00A5352A">
        <w:rPr>
          <w:rFonts w:ascii="Helvetica" w:hAnsi="Helvetica"/>
        </w:rPr>
        <w:t xml:space="preserve">three times </w:t>
      </w:r>
      <w:r w:rsidR="00653D3A" w:rsidRPr="00A5352A">
        <w:rPr>
          <w:rFonts w:ascii="Helvetica" w:hAnsi="Helvetica"/>
        </w:rPr>
        <w:t>(Katsikopoulos et al</w:t>
      </w:r>
      <w:r w:rsidR="004E0E41" w:rsidRPr="00A5352A">
        <w:rPr>
          <w:rFonts w:ascii="Helvetica" w:hAnsi="Helvetica"/>
        </w:rPr>
        <w:t>.</w:t>
      </w:r>
      <w:r w:rsidR="00653D3A" w:rsidRPr="00A5352A">
        <w:rPr>
          <w:rFonts w:ascii="Helvetica" w:hAnsi="Helvetica"/>
        </w:rPr>
        <w:t xml:space="preserve">, </w:t>
      </w:r>
      <w:r w:rsidR="00086503">
        <w:rPr>
          <w:rFonts w:ascii="Helvetica" w:hAnsi="Helvetica"/>
        </w:rPr>
        <w:t>in press</w:t>
      </w:r>
      <w:r w:rsidR="00653D3A" w:rsidRPr="00A5352A">
        <w:rPr>
          <w:rFonts w:ascii="Helvetica" w:hAnsi="Helvetica"/>
        </w:rPr>
        <w:t>). The</w:t>
      </w:r>
      <w:r w:rsidR="00284B6B" w:rsidRPr="00A5352A">
        <w:rPr>
          <w:rFonts w:ascii="Helvetica" w:hAnsi="Helvetica"/>
        </w:rPr>
        <w:t xml:space="preserve"> economists </w:t>
      </w:r>
      <w:r w:rsidR="00653D3A" w:rsidRPr="00A5352A">
        <w:rPr>
          <w:rFonts w:ascii="Helvetica" w:hAnsi="Helvetica"/>
        </w:rPr>
        <w:t>increase</w:t>
      </w:r>
      <w:r w:rsidR="00C5307B" w:rsidRPr="00A5352A">
        <w:rPr>
          <w:rFonts w:ascii="Helvetica" w:hAnsi="Helvetica"/>
        </w:rPr>
        <w:t>d</w:t>
      </w:r>
      <w:r w:rsidR="00653D3A" w:rsidRPr="00A5352A">
        <w:rPr>
          <w:rFonts w:ascii="Helvetica" w:hAnsi="Helvetica"/>
        </w:rPr>
        <w:t xml:space="preserve"> the </w:t>
      </w:r>
      <w:r w:rsidR="00027F19" w:rsidRPr="00A5352A">
        <w:rPr>
          <w:rFonts w:ascii="Helvetica" w:hAnsi="Helvetica"/>
        </w:rPr>
        <w:t>number of predictors</w:t>
      </w:r>
      <w:r w:rsidR="00284B6B" w:rsidRPr="00A5352A">
        <w:rPr>
          <w:rFonts w:ascii="Helvetica" w:hAnsi="Helvetica"/>
        </w:rPr>
        <w:t xml:space="preserve"> </w:t>
      </w:r>
      <w:r w:rsidR="00653D3A" w:rsidRPr="00A5352A">
        <w:rPr>
          <w:rFonts w:ascii="Helvetica" w:hAnsi="Helvetica"/>
        </w:rPr>
        <w:t>by adding individual player characteristics to team statistics</w:t>
      </w:r>
      <w:r w:rsidR="00F05FE6" w:rsidRPr="00A5352A">
        <w:rPr>
          <w:rFonts w:ascii="Helvetica" w:hAnsi="Helvetica"/>
        </w:rPr>
        <w:t xml:space="preserve"> </w:t>
      </w:r>
      <w:r w:rsidR="00653D3A" w:rsidRPr="00A5352A">
        <w:rPr>
          <w:rFonts w:ascii="Helvetica" w:hAnsi="Helvetica"/>
        </w:rPr>
        <w:t xml:space="preserve">and </w:t>
      </w:r>
      <w:r w:rsidR="00C5307B" w:rsidRPr="00A5352A">
        <w:rPr>
          <w:rFonts w:ascii="Helvetica" w:hAnsi="Helvetica"/>
        </w:rPr>
        <w:t>ma</w:t>
      </w:r>
      <w:r w:rsidR="00F05FE6" w:rsidRPr="00A5352A">
        <w:rPr>
          <w:rFonts w:ascii="Helvetica" w:hAnsi="Helvetica"/>
        </w:rPr>
        <w:t xml:space="preserve">king </w:t>
      </w:r>
      <w:r w:rsidR="00C5307B" w:rsidRPr="00A5352A">
        <w:rPr>
          <w:rFonts w:ascii="Helvetica" w:hAnsi="Helvetica"/>
        </w:rPr>
        <w:t xml:space="preserve">the model </w:t>
      </w:r>
      <w:r w:rsidR="00FB37E8" w:rsidRPr="00A5352A">
        <w:rPr>
          <w:rFonts w:ascii="Helvetica" w:hAnsi="Helvetica"/>
        </w:rPr>
        <w:t xml:space="preserve">more </w:t>
      </w:r>
      <w:r w:rsidR="00653D3A" w:rsidRPr="00A5352A">
        <w:rPr>
          <w:rFonts w:ascii="Helvetica" w:hAnsi="Helvetica"/>
        </w:rPr>
        <w:t>complex</w:t>
      </w:r>
      <w:r w:rsidR="00C5307B" w:rsidRPr="00A5352A">
        <w:rPr>
          <w:rFonts w:ascii="Helvetica" w:hAnsi="Helvetica"/>
        </w:rPr>
        <w:t>. The Goldman Sachs team</w:t>
      </w:r>
      <w:r w:rsidR="00FB37E8" w:rsidRPr="00A5352A">
        <w:rPr>
          <w:rFonts w:ascii="Helvetica" w:hAnsi="Helvetica"/>
        </w:rPr>
        <w:t xml:space="preserve"> employed the </w:t>
      </w:r>
      <w:r w:rsidR="00304EE7" w:rsidRPr="00A5352A">
        <w:rPr>
          <w:rFonts w:ascii="Helvetica" w:hAnsi="Helvetica"/>
        </w:rPr>
        <w:t xml:space="preserve">heuristic </w:t>
      </w:r>
      <w:r w:rsidR="00653D3A" w:rsidRPr="00A5352A">
        <w:rPr>
          <w:rFonts w:ascii="Helvetica" w:hAnsi="Helvetica"/>
        </w:rPr>
        <w:t xml:space="preserve">rule: “When a model fails, </w:t>
      </w:r>
      <w:r w:rsidR="00027F19" w:rsidRPr="00A5352A">
        <w:rPr>
          <w:rFonts w:ascii="Helvetica" w:hAnsi="Helvetica"/>
        </w:rPr>
        <w:t xml:space="preserve">make the </w:t>
      </w:r>
      <w:r w:rsidR="00653D3A" w:rsidRPr="00A5352A">
        <w:rPr>
          <w:rFonts w:ascii="Helvetica" w:hAnsi="Helvetica"/>
        </w:rPr>
        <w:t>data</w:t>
      </w:r>
      <w:r w:rsidR="00FB37E8" w:rsidRPr="00A5352A">
        <w:rPr>
          <w:rFonts w:ascii="Helvetica" w:hAnsi="Helvetica"/>
        </w:rPr>
        <w:t xml:space="preserve"> </w:t>
      </w:r>
      <w:r w:rsidR="00027F19" w:rsidRPr="00A5352A">
        <w:rPr>
          <w:rFonts w:ascii="Helvetica" w:hAnsi="Helvetica"/>
        </w:rPr>
        <w:t xml:space="preserve">bigger </w:t>
      </w:r>
      <w:r w:rsidR="00FB37E8" w:rsidRPr="00A5352A">
        <w:rPr>
          <w:rFonts w:ascii="Helvetica" w:hAnsi="Helvetica"/>
        </w:rPr>
        <w:t>and</w:t>
      </w:r>
      <w:r w:rsidR="00027F19" w:rsidRPr="00A5352A">
        <w:rPr>
          <w:rFonts w:ascii="Helvetica" w:hAnsi="Helvetica"/>
        </w:rPr>
        <w:t xml:space="preserve"> </w:t>
      </w:r>
      <w:r w:rsidR="00FB37E8" w:rsidRPr="00A5352A">
        <w:rPr>
          <w:rFonts w:ascii="Helvetica" w:hAnsi="Helvetica"/>
        </w:rPr>
        <w:t>the model more</w:t>
      </w:r>
      <w:r w:rsidR="008375AC" w:rsidRPr="00A5352A">
        <w:rPr>
          <w:rFonts w:ascii="Helvetica" w:hAnsi="Helvetica"/>
        </w:rPr>
        <w:t xml:space="preserve"> </w:t>
      </w:r>
      <w:r w:rsidR="00FB37E8" w:rsidRPr="00A5352A">
        <w:rPr>
          <w:rFonts w:ascii="Helvetica" w:hAnsi="Helvetica"/>
        </w:rPr>
        <w:t xml:space="preserve">complex”. </w:t>
      </w:r>
      <w:r w:rsidR="00FC0604" w:rsidRPr="00A5352A">
        <w:rPr>
          <w:rFonts w:ascii="Helvetica" w:hAnsi="Helvetica"/>
        </w:rPr>
        <w:t xml:space="preserve">     </w:t>
      </w:r>
      <w:r w:rsidRPr="00A5352A">
        <w:rPr>
          <w:rFonts w:ascii="Helvetica" w:hAnsi="Helvetica"/>
        </w:rPr>
        <w:t xml:space="preserve"> </w:t>
      </w:r>
    </w:p>
    <w:p w14:paraId="359B6A6F" w14:textId="5F316E04" w:rsidR="00BA7625" w:rsidRPr="00A5352A" w:rsidRDefault="00FB37E8" w:rsidP="00FB37E8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lastRenderedPageBreak/>
        <w:tab/>
      </w:r>
      <w:r w:rsidR="00304EE7" w:rsidRPr="00A5352A">
        <w:rPr>
          <w:rFonts w:ascii="Helvetica" w:hAnsi="Helvetica"/>
        </w:rPr>
        <w:t>Like every heuristic, this rule is rational in some situations</w:t>
      </w:r>
      <w:r w:rsidR="00F05FE6" w:rsidRPr="00A5352A">
        <w:rPr>
          <w:rFonts w:ascii="Helvetica" w:hAnsi="Helvetica"/>
        </w:rPr>
        <w:t xml:space="preserve"> </w:t>
      </w:r>
      <w:r w:rsidR="00304EE7" w:rsidRPr="00A5352A">
        <w:rPr>
          <w:rFonts w:ascii="Helvetica" w:hAnsi="Helvetica"/>
        </w:rPr>
        <w:t xml:space="preserve">but not in all. Specifically, increasing the number of data points and model complexity </w:t>
      </w:r>
      <w:r w:rsidR="00F05FE6" w:rsidRPr="00A5352A">
        <w:rPr>
          <w:rFonts w:ascii="Helvetica" w:hAnsi="Helvetica"/>
        </w:rPr>
        <w:t xml:space="preserve">might </w:t>
      </w:r>
      <w:r w:rsidR="00304EE7" w:rsidRPr="00A5352A">
        <w:rPr>
          <w:rFonts w:ascii="Helvetica" w:hAnsi="Helvetica"/>
        </w:rPr>
        <w:t>lead to higher accuracy in stable worlds</w:t>
      </w:r>
      <w:r w:rsidR="00F05FE6" w:rsidRPr="00A5352A">
        <w:rPr>
          <w:rFonts w:ascii="Helvetica" w:hAnsi="Helvetica"/>
        </w:rPr>
        <w:t xml:space="preserve"> </w:t>
      </w:r>
      <w:r w:rsidR="00304EE7" w:rsidRPr="00A5352A">
        <w:rPr>
          <w:rFonts w:ascii="Helvetica" w:hAnsi="Helvetica"/>
        </w:rPr>
        <w:t>but not necessarily in unstable</w:t>
      </w:r>
      <w:r w:rsidR="00D84579" w:rsidRPr="00A5352A">
        <w:rPr>
          <w:rFonts w:ascii="Helvetica" w:hAnsi="Helvetica"/>
        </w:rPr>
        <w:t xml:space="preserve"> or rapidly changing</w:t>
      </w:r>
      <w:r w:rsidR="00304EE7" w:rsidRPr="00A5352A">
        <w:rPr>
          <w:rFonts w:ascii="Helvetica" w:hAnsi="Helvetica"/>
        </w:rPr>
        <w:t xml:space="preserve"> situations such as the flu and sports</w:t>
      </w:r>
      <w:r w:rsidR="004E0E41" w:rsidRPr="00A5352A">
        <w:rPr>
          <w:rFonts w:ascii="Helvetica" w:hAnsi="Helvetica"/>
        </w:rPr>
        <w:t xml:space="preserve"> (</w:t>
      </w:r>
      <w:r w:rsidR="00F27B2F" w:rsidRPr="00A5352A">
        <w:rPr>
          <w:rFonts w:ascii="Helvetica" w:hAnsi="Helvetica"/>
        </w:rPr>
        <w:t>Goodwin, in press</w:t>
      </w:r>
      <w:r w:rsidR="00F27B2F">
        <w:rPr>
          <w:rFonts w:ascii="Helvetica" w:hAnsi="Helvetica"/>
        </w:rPr>
        <w:t>;</w:t>
      </w:r>
      <w:r w:rsidR="00F27B2F" w:rsidRPr="00A5352A">
        <w:rPr>
          <w:rFonts w:ascii="Helvetica" w:hAnsi="Helvetica"/>
        </w:rPr>
        <w:t xml:space="preserve"> </w:t>
      </w:r>
      <w:r w:rsidR="004E0E41" w:rsidRPr="00A5352A">
        <w:rPr>
          <w:rFonts w:ascii="Helvetica" w:hAnsi="Helvetica"/>
        </w:rPr>
        <w:t xml:space="preserve">Katsikopoulos et al., </w:t>
      </w:r>
      <w:r w:rsidR="00086503">
        <w:rPr>
          <w:rFonts w:ascii="Helvetica" w:hAnsi="Helvetica"/>
        </w:rPr>
        <w:t>in press</w:t>
      </w:r>
      <w:r w:rsidR="004E0E41" w:rsidRPr="00A5352A">
        <w:rPr>
          <w:rFonts w:ascii="Helvetica" w:hAnsi="Helvetica"/>
        </w:rPr>
        <w:t xml:space="preserve">). </w:t>
      </w:r>
      <w:r w:rsidR="00304EE7" w:rsidRPr="00A5352A">
        <w:rPr>
          <w:rFonts w:ascii="Helvetica" w:hAnsi="Helvetica"/>
        </w:rPr>
        <w:t xml:space="preserve">Here, simple rules can predict </w:t>
      </w:r>
      <w:r w:rsidR="0052379E">
        <w:rPr>
          <w:rFonts w:ascii="Helvetica" w:hAnsi="Helvetica"/>
        </w:rPr>
        <w:t xml:space="preserve">equally </w:t>
      </w:r>
      <w:r w:rsidR="00304EE7" w:rsidRPr="00A5352A">
        <w:rPr>
          <w:rFonts w:ascii="Helvetica" w:hAnsi="Helvetica"/>
        </w:rPr>
        <w:t>well</w:t>
      </w:r>
      <w:r w:rsidR="0052379E">
        <w:rPr>
          <w:rFonts w:ascii="Helvetica" w:hAnsi="Helvetica"/>
        </w:rPr>
        <w:t>,</w:t>
      </w:r>
      <w:r w:rsidR="00304EE7" w:rsidRPr="00A5352A">
        <w:rPr>
          <w:rFonts w:ascii="Helvetica" w:hAnsi="Helvetica"/>
        </w:rPr>
        <w:t xml:space="preserve"> or </w:t>
      </w:r>
      <w:r w:rsidR="00FC1321" w:rsidRPr="00A5352A">
        <w:rPr>
          <w:rFonts w:ascii="Helvetica" w:hAnsi="Helvetica"/>
        </w:rPr>
        <w:t xml:space="preserve">even </w:t>
      </w:r>
      <w:r w:rsidR="00304EE7" w:rsidRPr="00A5352A">
        <w:rPr>
          <w:rFonts w:ascii="Helvetica" w:hAnsi="Helvetica"/>
        </w:rPr>
        <w:t xml:space="preserve">better, </w:t>
      </w:r>
      <w:r w:rsidR="00E57A01">
        <w:rPr>
          <w:rFonts w:ascii="Helvetica" w:hAnsi="Helvetica"/>
        </w:rPr>
        <w:t xml:space="preserve">while being </w:t>
      </w:r>
      <w:r w:rsidR="00304EE7" w:rsidRPr="00A5352A">
        <w:rPr>
          <w:rFonts w:ascii="Helvetica" w:hAnsi="Helvetica"/>
        </w:rPr>
        <w:t>more transparent</w:t>
      </w:r>
      <w:r w:rsidR="00E57A01">
        <w:rPr>
          <w:rFonts w:ascii="Helvetica" w:hAnsi="Helvetica"/>
        </w:rPr>
        <w:t xml:space="preserve"> than complex models</w:t>
      </w:r>
      <w:r w:rsidR="00304EE7" w:rsidRPr="00A5352A">
        <w:rPr>
          <w:rFonts w:ascii="Helvetica" w:hAnsi="Helvetica"/>
        </w:rPr>
        <w:t>.</w:t>
      </w:r>
      <w:r w:rsidR="00FC1321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In our view, the</w:t>
      </w:r>
      <w:r w:rsidR="00993CB4" w:rsidRPr="00A5352A">
        <w:rPr>
          <w:rFonts w:ascii="Helvetica" w:hAnsi="Helvetica"/>
        </w:rPr>
        <w:t xml:space="preserve"> </w:t>
      </w:r>
      <w:r w:rsidR="00304EE7" w:rsidRPr="00A5352A">
        <w:rPr>
          <w:rFonts w:ascii="Helvetica" w:hAnsi="Helvetica"/>
        </w:rPr>
        <w:t>question is not</w:t>
      </w:r>
      <w:r w:rsidR="00BD4278" w:rsidRPr="00A5352A">
        <w:rPr>
          <w:rFonts w:ascii="Helvetica" w:hAnsi="Helvetica"/>
        </w:rPr>
        <w:t xml:space="preserve"> </w:t>
      </w:r>
      <w:r w:rsidR="00372C04">
        <w:rPr>
          <w:rFonts w:ascii="Helvetica" w:hAnsi="Helvetica"/>
        </w:rPr>
        <w:t>whether</w:t>
      </w:r>
      <w:r w:rsidR="00372C04" w:rsidRPr="00A5352A">
        <w:rPr>
          <w:rFonts w:ascii="Helvetica" w:hAnsi="Helvetica"/>
        </w:rPr>
        <w:t xml:space="preserve"> </w:t>
      </w:r>
      <w:r w:rsidR="00304EE7" w:rsidRPr="00A5352A">
        <w:rPr>
          <w:rFonts w:ascii="Helvetica" w:hAnsi="Helvetica"/>
        </w:rPr>
        <w:t>simple models or complex ones</w:t>
      </w:r>
      <w:r w:rsidR="00BD4278" w:rsidRPr="00A5352A">
        <w:rPr>
          <w:rFonts w:ascii="Helvetica" w:hAnsi="Helvetica"/>
        </w:rPr>
        <w:t xml:space="preserve"> are more accurate</w:t>
      </w:r>
      <w:r w:rsidR="00C03818">
        <w:rPr>
          <w:rFonts w:ascii="Helvetica" w:hAnsi="Helvetica"/>
        </w:rPr>
        <w:t xml:space="preserve">. Rather, </w:t>
      </w:r>
      <w:r w:rsidR="00304EE7" w:rsidRPr="00A5352A">
        <w:rPr>
          <w:rFonts w:ascii="Helvetica" w:hAnsi="Helvetica"/>
        </w:rPr>
        <w:t xml:space="preserve">the </w:t>
      </w:r>
      <w:r w:rsidR="00C03818">
        <w:rPr>
          <w:rFonts w:ascii="Helvetica" w:hAnsi="Helvetica"/>
        </w:rPr>
        <w:t>fundamental</w:t>
      </w:r>
      <w:r w:rsidR="00C03818" w:rsidRPr="00A5352A">
        <w:rPr>
          <w:rFonts w:ascii="Helvetica" w:hAnsi="Helvetica"/>
        </w:rPr>
        <w:t xml:space="preserve"> </w:t>
      </w:r>
      <w:r w:rsidR="0000024B" w:rsidRPr="00A5352A">
        <w:rPr>
          <w:rFonts w:ascii="Helvetica" w:hAnsi="Helvetica"/>
        </w:rPr>
        <w:t xml:space="preserve">research task is to </w:t>
      </w:r>
      <w:r w:rsidR="00304EE7" w:rsidRPr="00A5352A">
        <w:rPr>
          <w:rFonts w:ascii="Helvetica" w:hAnsi="Helvetica"/>
        </w:rPr>
        <w:t>address question</w:t>
      </w:r>
      <w:r w:rsidR="001C2D4F" w:rsidRPr="00A5352A">
        <w:rPr>
          <w:rFonts w:ascii="Helvetica" w:hAnsi="Helvetica"/>
        </w:rPr>
        <w:t>s</w:t>
      </w:r>
      <w:r w:rsidR="00304EE7" w:rsidRPr="00A5352A">
        <w:rPr>
          <w:rFonts w:ascii="Helvetica" w:hAnsi="Helvetica"/>
        </w:rPr>
        <w:t xml:space="preserve"> </w:t>
      </w:r>
      <w:r w:rsidR="0000024B" w:rsidRPr="00A5352A">
        <w:rPr>
          <w:rFonts w:ascii="Helvetica" w:hAnsi="Helvetica"/>
        </w:rPr>
        <w:t xml:space="preserve">such as: For which </w:t>
      </w:r>
      <w:r w:rsidR="00BE50A7" w:rsidRPr="00A5352A">
        <w:rPr>
          <w:rFonts w:ascii="Helvetica" w:hAnsi="Helvetica"/>
        </w:rPr>
        <w:t>situations</w:t>
      </w:r>
      <w:r w:rsidR="0000024B" w:rsidRPr="00A5352A">
        <w:rPr>
          <w:rFonts w:ascii="Helvetica" w:hAnsi="Helvetica"/>
        </w:rPr>
        <w:t xml:space="preserve"> do big data and </w:t>
      </w:r>
      <w:r w:rsidR="00CD6D94" w:rsidRPr="00A5352A">
        <w:rPr>
          <w:rFonts w:ascii="Helvetica" w:hAnsi="Helvetica"/>
        </w:rPr>
        <w:t xml:space="preserve">complex algorithms </w:t>
      </w:r>
      <w:r w:rsidR="0000024B" w:rsidRPr="00A5352A">
        <w:rPr>
          <w:rFonts w:ascii="Helvetica" w:hAnsi="Helvetica"/>
        </w:rPr>
        <w:t xml:space="preserve">make statistical forecasting more accurate? For which </w:t>
      </w:r>
      <w:r w:rsidR="00BE50A7" w:rsidRPr="00A5352A">
        <w:rPr>
          <w:rFonts w:ascii="Helvetica" w:hAnsi="Helvetica"/>
        </w:rPr>
        <w:t>situations</w:t>
      </w:r>
      <w:r w:rsidR="0000024B" w:rsidRPr="00A5352A">
        <w:rPr>
          <w:rFonts w:ascii="Helvetica" w:hAnsi="Helvetica"/>
        </w:rPr>
        <w:t xml:space="preserve"> </w:t>
      </w:r>
      <w:r w:rsidR="004A2841">
        <w:rPr>
          <w:rFonts w:ascii="Helvetica" w:hAnsi="Helvetica"/>
        </w:rPr>
        <w:t>are simple heuristics more accurate</w:t>
      </w:r>
      <w:r w:rsidR="0000024B" w:rsidRPr="00A5352A">
        <w:rPr>
          <w:rFonts w:ascii="Helvetica" w:hAnsi="Helvetica"/>
        </w:rPr>
        <w:t xml:space="preserve">? Can </w:t>
      </w:r>
      <w:r w:rsidR="004E65FC" w:rsidRPr="00A5352A">
        <w:rPr>
          <w:rFonts w:ascii="Helvetica" w:hAnsi="Helvetica"/>
        </w:rPr>
        <w:t>one</w:t>
      </w:r>
      <w:r w:rsidR="0000024B" w:rsidRPr="00A5352A">
        <w:rPr>
          <w:rFonts w:ascii="Helvetica" w:hAnsi="Helvetica"/>
        </w:rPr>
        <w:t xml:space="preserve"> build a formal theory that explains the results for </w:t>
      </w:r>
      <w:r w:rsidR="00C5307B" w:rsidRPr="00A5352A">
        <w:rPr>
          <w:rFonts w:ascii="Helvetica" w:hAnsi="Helvetica"/>
        </w:rPr>
        <w:t xml:space="preserve">the two </w:t>
      </w:r>
      <w:r w:rsidR="0000024B" w:rsidRPr="00A5352A">
        <w:rPr>
          <w:rFonts w:ascii="Helvetica" w:hAnsi="Helvetica"/>
        </w:rPr>
        <w:t xml:space="preserve">classes of </w:t>
      </w:r>
      <w:r w:rsidR="00BE50A7" w:rsidRPr="00A5352A">
        <w:rPr>
          <w:rFonts w:ascii="Helvetica" w:hAnsi="Helvetica"/>
        </w:rPr>
        <w:t>situations</w:t>
      </w:r>
      <w:r w:rsidR="0000024B" w:rsidRPr="00A5352A">
        <w:rPr>
          <w:rFonts w:ascii="Helvetica" w:hAnsi="Helvetica"/>
        </w:rPr>
        <w:t xml:space="preserve">? </w:t>
      </w:r>
      <w:r w:rsidR="004E65FC" w:rsidRPr="00A5352A">
        <w:rPr>
          <w:rFonts w:ascii="Helvetica" w:hAnsi="Helvetica"/>
        </w:rPr>
        <w:t xml:space="preserve">What </w:t>
      </w:r>
      <w:r w:rsidR="00086503">
        <w:rPr>
          <w:rFonts w:ascii="Helvetica" w:hAnsi="Helvetica"/>
        </w:rPr>
        <w:t xml:space="preserve">a-priori </w:t>
      </w:r>
      <w:r w:rsidR="00131665" w:rsidRPr="00A5352A">
        <w:rPr>
          <w:rFonts w:ascii="Helvetica" w:hAnsi="Helvetica"/>
        </w:rPr>
        <w:t xml:space="preserve">theoretical </w:t>
      </w:r>
      <w:r w:rsidR="004E65FC" w:rsidRPr="00A5352A">
        <w:rPr>
          <w:rFonts w:ascii="Helvetica" w:hAnsi="Helvetica"/>
        </w:rPr>
        <w:t xml:space="preserve">guidance can one provide for selecting forecasting models? </w:t>
      </w:r>
      <w:r w:rsidR="0000024B" w:rsidRPr="00A5352A">
        <w:rPr>
          <w:rFonts w:ascii="Helvetica" w:hAnsi="Helvetica"/>
        </w:rPr>
        <w:t xml:space="preserve"> </w:t>
      </w:r>
    </w:p>
    <w:p w14:paraId="5337D700" w14:textId="79FBB30C" w:rsidR="00BD4278" w:rsidRPr="00A5352A" w:rsidRDefault="00BA7625" w:rsidP="0079098A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>To answer the</w:t>
      </w:r>
      <w:r w:rsidR="00A66BB5" w:rsidRPr="00A5352A">
        <w:rPr>
          <w:rFonts w:ascii="Helvetica" w:hAnsi="Helvetica"/>
        </w:rPr>
        <w:t>se</w:t>
      </w:r>
      <w:r w:rsidRPr="00A5352A">
        <w:rPr>
          <w:rFonts w:ascii="Helvetica" w:hAnsi="Helvetica"/>
        </w:rPr>
        <w:t xml:space="preserve"> questions, one needs to </w:t>
      </w:r>
      <w:r w:rsidR="00AF4389" w:rsidRPr="00A5352A">
        <w:rPr>
          <w:rFonts w:ascii="Helvetica" w:hAnsi="Helvetica"/>
        </w:rPr>
        <w:t xml:space="preserve">experiment and </w:t>
      </w:r>
      <w:r w:rsidRPr="00A5352A">
        <w:rPr>
          <w:rFonts w:ascii="Helvetica" w:hAnsi="Helvetica"/>
        </w:rPr>
        <w:t xml:space="preserve">uncover the structure of the ecology of forecasting, and analyze the match between </w:t>
      </w:r>
      <w:r w:rsidR="00A66BB5" w:rsidRPr="00A5352A">
        <w:rPr>
          <w:rFonts w:ascii="Helvetica" w:hAnsi="Helvetica"/>
        </w:rPr>
        <w:t>th</w:t>
      </w:r>
      <w:r w:rsidR="004E0E41" w:rsidRPr="00A5352A">
        <w:rPr>
          <w:rFonts w:ascii="Helvetica" w:hAnsi="Helvetica"/>
        </w:rPr>
        <w:t>is</w:t>
      </w:r>
      <w:r w:rsidR="008C41B2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structure and forecasting </w:t>
      </w:r>
      <w:r w:rsidR="00F95727" w:rsidRPr="00A5352A">
        <w:rPr>
          <w:rFonts w:ascii="Helvetica" w:hAnsi="Helvetica"/>
        </w:rPr>
        <w:t>models</w:t>
      </w:r>
      <w:r w:rsidR="00C5307B" w:rsidRPr="00A5352A">
        <w:rPr>
          <w:rFonts w:ascii="Helvetica" w:hAnsi="Helvetica"/>
        </w:rPr>
        <w:t>, complex a</w:t>
      </w:r>
      <w:r w:rsidR="00541D06" w:rsidRPr="00A5352A">
        <w:rPr>
          <w:rFonts w:ascii="Helvetica" w:hAnsi="Helvetica"/>
        </w:rPr>
        <w:t>s well as</w:t>
      </w:r>
      <w:r w:rsidR="00C5307B" w:rsidRPr="00A5352A">
        <w:rPr>
          <w:rFonts w:ascii="Helvetica" w:hAnsi="Helvetica"/>
        </w:rPr>
        <w:t xml:space="preserve"> simple.</w:t>
      </w:r>
      <w:r w:rsidRPr="00A5352A">
        <w:rPr>
          <w:rFonts w:ascii="Helvetica" w:hAnsi="Helvetica"/>
        </w:rPr>
        <w:t xml:space="preserve"> Because </w:t>
      </w:r>
      <w:r w:rsidR="00541D06" w:rsidRPr="00A5352A">
        <w:rPr>
          <w:rFonts w:ascii="Helvetica" w:hAnsi="Helvetica"/>
        </w:rPr>
        <w:t>“</w:t>
      </w:r>
      <w:r w:rsidRPr="00A5352A">
        <w:rPr>
          <w:rFonts w:ascii="Helvetica" w:hAnsi="Helvetica"/>
        </w:rPr>
        <w:t xml:space="preserve">forecasting </w:t>
      </w:r>
      <w:r w:rsidR="00541D06" w:rsidRPr="00A5352A">
        <w:rPr>
          <w:rFonts w:ascii="Helvetica" w:hAnsi="Helvetica"/>
        </w:rPr>
        <w:t xml:space="preserve">performance is context dependent” </w:t>
      </w:r>
      <w:r w:rsidRPr="00A5352A">
        <w:rPr>
          <w:rFonts w:ascii="Helvetica" w:hAnsi="Helvetica"/>
        </w:rPr>
        <w:t>(</w:t>
      </w:r>
      <w:r w:rsidR="00872541" w:rsidRPr="00A5352A">
        <w:rPr>
          <w:rFonts w:ascii="Helvetica" w:hAnsi="Helvetica"/>
        </w:rPr>
        <w:t xml:space="preserve">Fildes and </w:t>
      </w:r>
      <w:r w:rsidRPr="00A5352A">
        <w:rPr>
          <w:rFonts w:ascii="Helvetica" w:hAnsi="Helvetica"/>
        </w:rPr>
        <w:t>Petropoulos, 2015</w:t>
      </w:r>
      <w:r w:rsidR="00541D06" w:rsidRPr="00A5352A">
        <w:rPr>
          <w:rFonts w:ascii="Helvetica" w:hAnsi="Helvetica"/>
        </w:rPr>
        <w:t>, p. 1742</w:t>
      </w:r>
      <w:r w:rsidRPr="00A5352A">
        <w:rPr>
          <w:rFonts w:ascii="Helvetica" w:hAnsi="Helvetica"/>
        </w:rPr>
        <w:t xml:space="preserve">), the forecasting </w:t>
      </w:r>
      <w:r w:rsidR="00F95727" w:rsidRPr="00A5352A">
        <w:rPr>
          <w:rFonts w:ascii="Helvetica" w:hAnsi="Helvetica"/>
        </w:rPr>
        <w:t>model</w:t>
      </w:r>
      <w:r w:rsidRPr="00A5352A">
        <w:rPr>
          <w:rFonts w:ascii="Helvetica" w:hAnsi="Helvetica"/>
        </w:rPr>
        <w:t xml:space="preserve"> should be chosen </w:t>
      </w:r>
      <w:r w:rsidR="00C5307B" w:rsidRPr="00A5352A">
        <w:rPr>
          <w:rFonts w:ascii="Helvetica" w:hAnsi="Helvetica"/>
        </w:rPr>
        <w:t xml:space="preserve">to match </w:t>
      </w:r>
      <w:r w:rsidRPr="00A5352A">
        <w:rPr>
          <w:rFonts w:ascii="Helvetica" w:hAnsi="Helvetica"/>
        </w:rPr>
        <w:t xml:space="preserve">the </w:t>
      </w:r>
      <w:r w:rsidR="00BE50A7" w:rsidRPr="00A5352A">
        <w:rPr>
          <w:rFonts w:ascii="Helvetica" w:hAnsi="Helvetica"/>
        </w:rPr>
        <w:t>situation</w:t>
      </w:r>
      <w:r w:rsidRPr="00A5352A">
        <w:rPr>
          <w:rFonts w:ascii="Helvetica" w:hAnsi="Helvetica"/>
        </w:rPr>
        <w:t>.</w:t>
      </w:r>
      <w:r w:rsidR="0079098A" w:rsidRPr="00A5352A">
        <w:rPr>
          <w:rFonts w:ascii="Helvetica" w:hAnsi="Helvetica"/>
        </w:rPr>
        <w:t xml:space="preserve"> </w:t>
      </w:r>
      <w:r w:rsidR="00AA3491" w:rsidRPr="00A5352A">
        <w:rPr>
          <w:rFonts w:ascii="Helvetica" w:hAnsi="Helvetica"/>
        </w:rPr>
        <w:t xml:space="preserve">This mapping of </w:t>
      </w:r>
      <w:r w:rsidR="00F95727" w:rsidRPr="00A5352A">
        <w:rPr>
          <w:rFonts w:ascii="Helvetica" w:hAnsi="Helvetica"/>
        </w:rPr>
        <w:t>models</w:t>
      </w:r>
      <w:r w:rsidR="00AA3491" w:rsidRPr="00A5352A">
        <w:rPr>
          <w:rFonts w:ascii="Helvetica" w:hAnsi="Helvetica"/>
        </w:rPr>
        <w:t xml:space="preserve"> to situations comprises the theory of </w:t>
      </w:r>
      <w:r w:rsidR="00AA3491" w:rsidRPr="00A5352A">
        <w:rPr>
          <w:rFonts w:ascii="Helvetica" w:hAnsi="Helvetica"/>
          <w:i/>
          <w:iCs/>
        </w:rPr>
        <w:t>ecological rationality</w:t>
      </w:r>
      <w:r w:rsidR="00AA3491" w:rsidRPr="00A5352A">
        <w:rPr>
          <w:rFonts w:ascii="Helvetica" w:hAnsi="Helvetica"/>
        </w:rPr>
        <w:t xml:space="preserve"> (</w:t>
      </w:r>
      <w:r w:rsidR="0054329A" w:rsidRPr="00A5352A">
        <w:rPr>
          <w:rFonts w:ascii="Helvetica" w:hAnsi="Helvetica"/>
        </w:rPr>
        <w:t>Gigerenzer and Gaissmaier, 2011; Gigerenzer, Todd, and the ABC Research Group, 1999;</w:t>
      </w:r>
      <w:r w:rsidR="004E0E41" w:rsidRPr="00A5352A">
        <w:rPr>
          <w:rFonts w:ascii="Helvetica" w:hAnsi="Helvetica"/>
        </w:rPr>
        <w:t xml:space="preserve"> </w:t>
      </w:r>
      <w:r w:rsidR="00BD4278" w:rsidRPr="00A5352A">
        <w:rPr>
          <w:rFonts w:ascii="Helvetica" w:hAnsi="Helvetica"/>
        </w:rPr>
        <w:t xml:space="preserve">Hogarth and Karelaia, 2007; </w:t>
      </w:r>
      <w:r w:rsidR="00AA3491" w:rsidRPr="00A5352A">
        <w:rPr>
          <w:rFonts w:ascii="Helvetica" w:hAnsi="Helvetica"/>
        </w:rPr>
        <w:t xml:space="preserve">Todd, Gigerenzer, and the ABC Research Group, 2012). </w:t>
      </w:r>
      <w:r w:rsidR="004E65FC" w:rsidRPr="00A5352A">
        <w:rPr>
          <w:rFonts w:ascii="Helvetica" w:hAnsi="Helvetica"/>
        </w:rPr>
        <w:t>In principle</w:t>
      </w:r>
      <w:r w:rsidRPr="00A5352A">
        <w:rPr>
          <w:rFonts w:ascii="Helvetica" w:hAnsi="Helvetica"/>
        </w:rPr>
        <w:t>, both big</w:t>
      </w:r>
      <w:r w:rsidR="0054329A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data</w:t>
      </w:r>
      <w:r w:rsidR="00A66BB5" w:rsidRPr="00A5352A">
        <w:rPr>
          <w:rFonts w:ascii="Helvetica" w:hAnsi="Helvetica"/>
        </w:rPr>
        <w:t xml:space="preserve"> </w:t>
      </w:r>
      <w:r w:rsidR="00450555" w:rsidRPr="00A5352A">
        <w:rPr>
          <w:rFonts w:ascii="Helvetica" w:hAnsi="Helvetica"/>
        </w:rPr>
        <w:t xml:space="preserve">and </w:t>
      </w:r>
      <w:r w:rsidRPr="00A5352A">
        <w:rPr>
          <w:rFonts w:ascii="Helvetica" w:hAnsi="Helvetica"/>
        </w:rPr>
        <w:t>complex models a</w:t>
      </w:r>
      <w:r w:rsidR="004E65FC" w:rsidRPr="00A5352A">
        <w:rPr>
          <w:rFonts w:ascii="Helvetica" w:hAnsi="Helvetica"/>
        </w:rPr>
        <w:t>s well as</w:t>
      </w:r>
      <w:r w:rsidRPr="00A5352A">
        <w:rPr>
          <w:rFonts w:ascii="Helvetica" w:hAnsi="Helvetica"/>
        </w:rPr>
        <w:t xml:space="preserve"> small</w:t>
      </w:r>
      <w:r w:rsidR="0054329A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data</w:t>
      </w:r>
      <w:r w:rsidR="00A66BB5" w:rsidRPr="00A5352A">
        <w:rPr>
          <w:rFonts w:ascii="Helvetica" w:hAnsi="Helvetica"/>
        </w:rPr>
        <w:t xml:space="preserve"> </w:t>
      </w:r>
      <w:r w:rsidR="00450555" w:rsidRPr="00A5352A">
        <w:rPr>
          <w:rFonts w:ascii="Helvetica" w:hAnsi="Helvetica"/>
        </w:rPr>
        <w:t xml:space="preserve">and </w:t>
      </w:r>
      <w:r w:rsidRPr="00A5352A">
        <w:rPr>
          <w:rFonts w:ascii="Helvetica" w:hAnsi="Helvetica"/>
        </w:rPr>
        <w:t>simple heuristics</w:t>
      </w:r>
      <w:r w:rsidR="00993CB4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have regions of superior </w:t>
      </w:r>
      <w:r w:rsidRPr="00A5352A">
        <w:rPr>
          <w:rFonts w:ascii="Helvetica" w:hAnsi="Helvetica"/>
        </w:rPr>
        <w:lastRenderedPageBreak/>
        <w:t>performance</w:t>
      </w:r>
      <w:r w:rsidR="00EF1F48" w:rsidRPr="00A5352A">
        <w:rPr>
          <w:rFonts w:ascii="Helvetica" w:hAnsi="Helvetica"/>
        </w:rPr>
        <w:t xml:space="preserve">, and the </w:t>
      </w:r>
      <w:r w:rsidR="008E59CC">
        <w:rPr>
          <w:rFonts w:ascii="Helvetica" w:hAnsi="Helvetica"/>
        </w:rPr>
        <w:t>goal</w:t>
      </w:r>
      <w:r w:rsidR="00EF1F48" w:rsidRPr="00A5352A">
        <w:rPr>
          <w:rFonts w:ascii="Helvetica" w:hAnsi="Helvetica"/>
        </w:rPr>
        <w:t xml:space="preserve"> is to draw these regions in a map </w:t>
      </w:r>
      <w:r w:rsidR="00086503">
        <w:rPr>
          <w:rFonts w:ascii="Helvetica" w:hAnsi="Helvetica"/>
        </w:rPr>
        <w:t xml:space="preserve">that practitioners can use </w:t>
      </w:r>
      <w:r w:rsidR="00EF1F48" w:rsidRPr="00A5352A">
        <w:rPr>
          <w:rFonts w:ascii="Helvetica" w:hAnsi="Helvetica"/>
        </w:rPr>
        <w:t>(Hogarth and Karelaia, 2007).</w:t>
      </w:r>
    </w:p>
    <w:p w14:paraId="01A3C827" w14:textId="271AC82C" w:rsidR="0079098A" w:rsidRPr="00A5352A" w:rsidRDefault="0079098A" w:rsidP="00881053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 xml:space="preserve">Castle (in press) </w:t>
      </w:r>
      <w:r w:rsidR="00D2777E" w:rsidRPr="00A5352A">
        <w:rPr>
          <w:rFonts w:ascii="Helvetica" w:hAnsi="Helvetica"/>
        </w:rPr>
        <w:t xml:space="preserve">introduces the term </w:t>
      </w:r>
      <w:r w:rsidRPr="00A5352A">
        <w:rPr>
          <w:rFonts w:ascii="Helvetica" w:hAnsi="Helvetica"/>
          <w:i/>
          <w:iCs/>
        </w:rPr>
        <w:t>adaptability</w:t>
      </w:r>
      <w:r w:rsidRPr="00A5352A">
        <w:rPr>
          <w:rFonts w:ascii="Helvetica" w:hAnsi="Helvetica"/>
        </w:rPr>
        <w:t xml:space="preserve"> </w:t>
      </w:r>
      <w:r w:rsidR="00D2777E" w:rsidRPr="00A5352A">
        <w:rPr>
          <w:rFonts w:ascii="Helvetica" w:hAnsi="Helvetica"/>
        </w:rPr>
        <w:t>and proposes that a main question of a theory of which model to use when</w:t>
      </w:r>
      <w:r w:rsidR="00EF1F48" w:rsidRPr="00A5352A">
        <w:rPr>
          <w:rFonts w:ascii="Helvetica" w:hAnsi="Helvetica"/>
        </w:rPr>
        <w:t xml:space="preserve">—i.e., </w:t>
      </w:r>
      <w:r w:rsidR="00D2777E" w:rsidRPr="00A5352A">
        <w:rPr>
          <w:rFonts w:ascii="Helvetica" w:hAnsi="Helvetica"/>
        </w:rPr>
        <w:t>a theory of ecological rationality</w:t>
      </w:r>
      <w:r w:rsidR="00EF1F48" w:rsidRPr="00A5352A">
        <w:rPr>
          <w:rFonts w:ascii="Helvetica" w:hAnsi="Helvetica"/>
        </w:rPr>
        <w:t>—</w:t>
      </w:r>
      <w:r w:rsidR="00D2777E" w:rsidRPr="00A5352A">
        <w:rPr>
          <w:rFonts w:ascii="Helvetica" w:hAnsi="Helvetica"/>
        </w:rPr>
        <w:t xml:space="preserve">should be which models are adaptable and which are not. </w:t>
      </w:r>
      <w:r w:rsidR="00C06C50" w:rsidRPr="00A5352A">
        <w:rPr>
          <w:rFonts w:ascii="Helvetica" w:hAnsi="Helvetica"/>
          <w:color w:val="000000" w:themeColor="text1"/>
        </w:rPr>
        <w:t>A</w:t>
      </w:r>
      <w:r w:rsidR="00D2777E" w:rsidRPr="00A5352A">
        <w:rPr>
          <w:rFonts w:ascii="Helvetica" w:hAnsi="Helvetica"/>
          <w:color w:val="000000" w:themeColor="text1"/>
        </w:rPr>
        <w:t>daptability</w:t>
      </w:r>
      <w:r w:rsidR="00D2777E" w:rsidRPr="00A5352A">
        <w:rPr>
          <w:rFonts w:ascii="Helvetica" w:hAnsi="Helvetica"/>
        </w:rPr>
        <w:t xml:space="preserve"> </w:t>
      </w:r>
      <w:r w:rsidR="00C06C50" w:rsidRPr="00A5352A">
        <w:rPr>
          <w:rFonts w:ascii="Helvetica" w:hAnsi="Helvetica"/>
        </w:rPr>
        <w:t xml:space="preserve">refers to </w:t>
      </w:r>
      <w:r w:rsidRPr="00A5352A">
        <w:rPr>
          <w:rFonts w:ascii="Helvetica" w:hAnsi="Helvetica"/>
        </w:rPr>
        <w:t>a model’s ability to capture</w:t>
      </w:r>
      <w:r w:rsidR="00993CB4" w:rsidRPr="00A5352A">
        <w:rPr>
          <w:rFonts w:ascii="Helvetica" w:hAnsi="Helvetica"/>
        </w:rPr>
        <w:t xml:space="preserve"> changes</w:t>
      </w:r>
      <w:r w:rsidRPr="00A5352A">
        <w:rPr>
          <w:rFonts w:ascii="Helvetica" w:hAnsi="Helvetica"/>
        </w:rPr>
        <w:t xml:space="preserve"> in the underlying data-generating process. </w:t>
      </w:r>
      <w:r w:rsidR="00D2777E" w:rsidRPr="00A5352A">
        <w:rPr>
          <w:rFonts w:ascii="Helvetica" w:hAnsi="Helvetica"/>
        </w:rPr>
        <w:t>Castle cites examples from the literature wherein complex models were found to be more adaptable than simpler ones</w:t>
      </w:r>
      <w:r w:rsidR="003838BB">
        <w:rPr>
          <w:rFonts w:ascii="Helvetica" w:hAnsi="Helvetica"/>
        </w:rPr>
        <w:t>.</w:t>
      </w:r>
      <w:r w:rsidR="003D1BB0" w:rsidRPr="00A5352A">
        <w:rPr>
          <w:rFonts w:ascii="Helvetica" w:hAnsi="Helvetica"/>
        </w:rPr>
        <w:t xml:space="preserve"> </w:t>
      </w:r>
      <w:r w:rsidR="003838BB">
        <w:rPr>
          <w:rFonts w:ascii="Helvetica" w:hAnsi="Helvetica"/>
        </w:rPr>
        <w:t>At the same time</w:t>
      </w:r>
      <w:r w:rsidR="00B05D29">
        <w:rPr>
          <w:rFonts w:ascii="Helvetica" w:hAnsi="Helvetica"/>
        </w:rPr>
        <w:t xml:space="preserve">, </w:t>
      </w:r>
      <w:r w:rsidR="003838BB">
        <w:rPr>
          <w:rFonts w:ascii="Helvetica" w:hAnsi="Helvetica"/>
        </w:rPr>
        <w:t>s</w:t>
      </w:r>
      <w:r w:rsidR="003D1BB0" w:rsidRPr="00A5352A">
        <w:rPr>
          <w:rFonts w:ascii="Helvetica" w:hAnsi="Helvetica"/>
        </w:rPr>
        <w:t>he shows that</w:t>
      </w:r>
      <w:r w:rsidR="008E2BCA">
        <w:rPr>
          <w:rFonts w:ascii="Helvetica" w:hAnsi="Helvetica"/>
        </w:rPr>
        <w:t xml:space="preserve">, </w:t>
      </w:r>
      <w:r w:rsidR="008E2BCA" w:rsidRPr="00A5352A">
        <w:rPr>
          <w:rFonts w:ascii="Helvetica" w:hAnsi="Helvetica"/>
        </w:rPr>
        <w:t>for a type of change in a linear data-generating process</w:t>
      </w:r>
      <w:r w:rsidR="00086503">
        <w:rPr>
          <w:rFonts w:ascii="Helvetica" w:hAnsi="Helvetica"/>
        </w:rPr>
        <w:t>—</w:t>
      </w:r>
      <w:r w:rsidR="008E2BCA" w:rsidRPr="00A5352A">
        <w:rPr>
          <w:rFonts w:ascii="Helvetica" w:hAnsi="Helvetica"/>
        </w:rPr>
        <w:t>for more details and a discussion of her analysis, see next section</w:t>
      </w:r>
      <w:r w:rsidR="00086503">
        <w:rPr>
          <w:rFonts w:ascii="Helvetica" w:hAnsi="Helvetica"/>
        </w:rPr>
        <w:t>—</w:t>
      </w:r>
      <w:r w:rsidR="003D1BB0" w:rsidRPr="00A5352A">
        <w:rPr>
          <w:rFonts w:ascii="Helvetica" w:hAnsi="Helvetica"/>
        </w:rPr>
        <w:t xml:space="preserve">the recency heuristic is more adaptable than </w:t>
      </w:r>
      <w:r w:rsidR="00C06C50" w:rsidRPr="00A5352A">
        <w:rPr>
          <w:rFonts w:ascii="Helvetica" w:hAnsi="Helvetica"/>
        </w:rPr>
        <w:t xml:space="preserve">the </w:t>
      </w:r>
      <w:r w:rsidR="00171864" w:rsidRPr="00A5352A">
        <w:rPr>
          <w:rFonts w:ascii="Helvetica" w:hAnsi="Helvetica"/>
        </w:rPr>
        <w:t xml:space="preserve">forecasting </w:t>
      </w:r>
      <w:r w:rsidR="003D1BB0" w:rsidRPr="00A5352A">
        <w:rPr>
          <w:rFonts w:ascii="Helvetica" w:hAnsi="Helvetica"/>
        </w:rPr>
        <w:t xml:space="preserve">model </w:t>
      </w:r>
      <w:r w:rsidR="008E2BCA">
        <w:rPr>
          <w:rFonts w:ascii="Helvetica" w:hAnsi="Helvetica"/>
        </w:rPr>
        <w:t xml:space="preserve">that would be optimal assuming </w:t>
      </w:r>
      <w:r w:rsidR="00B05D29">
        <w:rPr>
          <w:rFonts w:ascii="Helvetica" w:hAnsi="Helvetica"/>
        </w:rPr>
        <w:t xml:space="preserve">that there is </w:t>
      </w:r>
      <w:r w:rsidR="008E2BCA">
        <w:rPr>
          <w:rFonts w:ascii="Helvetica" w:hAnsi="Helvetica"/>
        </w:rPr>
        <w:t>no change. T</w:t>
      </w:r>
      <w:r w:rsidR="003D1BB0" w:rsidRPr="00A5352A">
        <w:rPr>
          <w:rFonts w:ascii="Helvetica" w:hAnsi="Helvetica"/>
        </w:rPr>
        <w:t xml:space="preserve">he </w:t>
      </w:r>
      <w:r w:rsidR="002145BE" w:rsidRPr="00A5352A">
        <w:rPr>
          <w:rFonts w:ascii="Helvetica" w:hAnsi="Helvetica"/>
        </w:rPr>
        <w:t xml:space="preserve">precise relationship </w:t>
      </w:r>
      <w:r w:rsidR="003D1BB0" w:rsidRPr="00A5352A">
        <w:rPr>
          <w:rFonts w:ascii="Helvetica" w:hAnsi="Helvetica"/>
        </w:rPr>
        <w:t xml:space="preserve">of adaptability </w:t>
      </w:r>
      <w:r w:rsidR="002145BE" w:rsidRPr="00A5352A">
        <w:rPr>
          <w:rFonts w:ascii="Helvetica" w:hAnsi="Helvetica"/>
        </w:rPr>
        <w:t xml:space="preserve">to </w:t>
      </w:r>
      <w:r w:rsidR="003D1BB0" w:rsidRPr="00A5352A">
        <w:rPr>
          <w:rFonts w:ascii="Helvetica" w:hAnsi="Helvetica"/>
        </w:rPr>
        <w:t>simplicity/complexity</w:t>
      </w:r>
      <w:r w:rsidR="002145BE" w:rsidRPr="00A5352A">
        <w:rPr>
          <w:rFonts w:ascii="Helvetica" w:hAnsi="Helvetica"/>
        </w:rPr>
        <w:t xml:space="preserve"> needs to be investigated</w:t>
      </w:r>
      <w:r w:rsidR="00171864" w:rsidRPr="00A5352A">
        <w:rPr>
          <w:rFonts w:ascii="Helvetica" w:hAnsi="Helvetica"/>
        </w:rPr>
        <w:t xml:space="preserve"> </w:t>
      </w:r>
      <w:r w:rsidR="00A66B55">
        <w:rPr>
          <w:rFonts w:ascii="Helvetica" w:hAnsi="Helvetica"/>
        </w:rPr>
        <w:t>systematically</w:t>
      </w:r>
      <w:r w:rsidR="002145BE" w:rsidRPr="00A5352A">
        <w:rPr>
          <w:rFonts w:ascii="Helvetica" w:hAnsi="Helvetica"/>
        </w:rPr>
        <w:t>,</w:t>
      </w:r>
      <w:r w:rsidR="00171864" w:rsidRPr="00A5352A">
        <w:rPr>
          <w:rFonts w:ascii="Helvetica" w:hAnsi="Helvetica"/>
        </w:rPr>
        <w:t xml:space="preserve"> </w:t>
      </w:r>
      <w:r w:rsidR="002145BE" w:rsidRPr="00A5352A">
        <w:rPr>
          <w:rFonts w:ascii="Helvetica" w:hAnsi="Helvetica"/>
        </w:rPr>
        <w:t xml:space="preserve">and </w:t>
      </w:r>
      <w:r w:rsidR="003F4E3D">
        <w:rPr>
          <w:rFonts w:ascii="Helvetica" w:hAnsi="Helvetica"/>
        </w:rPr>
        <w:t xml:space="preserve">such investigations </w:t>
      </w:r>
      <w:r w:rsidR="00171864" w:rsidRPr="00A5352A">
        <w:rPr>
          <w:rFonts w:ascii="Helvetica" w:hAnsi="Helvetica"/>
        </w:rPr>
        <w:t xml:space="preserve">should </w:t>
      </w:r>
      <w:r w:rsidR="002145BE" w:rsidRPr="00A5352A">
        <w:rPr>
          <w:rFonts w:ascii="Helvetica" w:hAnsi="Helvetica"/>
        </w:rPr>
        <w:t xml:space="preserve">be embedded in </w:t>
      </w:r>
      <w:r w:rsidR="00F95727" w:rsidRPr="00A5352A">
        <w:rPr>
          <w:rFonts w:ascii="Helvetica" w:hAnsi="Helvetica"/>
        </w:rPr>
        <w:t>research program</w:t>
      </w:r>
      <w:r w:rsidR="00410CC7" w:rsidRPr="00A5352A">
        <w:rPr>
          <w:rFonts w:ascii="Helvetica" w:hAnsi="Helvetica"/>
        </w:rPr>
        <w:t>s</w:t>
      </w:r>
      <w:r w:rsidR="00F95727" w:rsidRPr="00A5352A">
        <w:rPr>
          <w:rFonts w:ascii="Helvetica" w:hAnsi="Helvetica"/>
        </w:rPr>
        <w:t xml:space="preserve"> </w:t>
      </w:r>
      <w:r w:rsidR="002145BE" w:rsidRPr="00A5352A">
        <w:rPr>
          <w:rFonts w:ascii="Helvetica" w:hAnsi="Helvetica"/>
        </w:rPr>
        <w:t xml:space="preserve">in </w:t>
      </w:r>
      <w:r w:rsidR="00F95727" w:rsidRPr="00A5352A">
        <w:rPr>
          <w:rFonts w:ascii="Helvetica" w:hAnsi="Helvetica"/>
        </w:rPr>
        <w:t xml:space="preserve">ecological rationality. </w:t>
      </w:r>
      <w:r w:rsidR="00881053" w:rsidRPr="00A5352A">
        <w:rPr>
          <w:rFonts w:ascii="Helvetica" w:hAnsi="Helvetica"/>
        </w:rPr>
        <w:t xml:space="preserve">A difference between Castle’s notion of adaptability and </w:t>
      </w:r>
      <w:r w:rsidR="003838BB">
        <w:rPr>
          <w:rFonts w:ascii="Helvetica" w:hAnsi="Helvetica"/>
        </w:rPr>
        <w:t>the</w:t>
      </w:r>
      <w:r w:rsidR="003838BB" w:rsidRPr="00A5352A">
        <w:rPr>
          <w:rFonts w:ascii="Helvetica" w:hAnsi="Helvetica"/>
        </w:rPr>
        <w:t xml:space="preserve"> </w:t>
      </w:r>
      <w:r w:rsidR="00881053" w:rsidRPr="00A5352A">
        <w:rPr>
          <w:rFonts w:ascii="Helvetica" w:hAnsi="Helvetica"/>
        </w:rPr>
        <w:t xml:space="preserve">concept of </w:t>
      </w:r>
      <w:r w:rsidR="003838BB">
        <w:rPr>
          <w:rFonts w:ascii="Helvetica" w:hAnsi="Helvetica"/>
        </w:rPr>
        <w:t xml:space="preserve">ecological rationality </w:t>
      </w:r>
      <w:r w:rsidR="00881053" w:rsidRPr="00A5352A">
        <w:rPr>
          <w:rFonts w:ascii="Helvetica" w:hAnsi="Helvetica"/>
        </w:rPr>
        <w:t xml:space="preserve">is that </w:t>
      </w:r>
      <w:r w:rsidR="003838BB" w:rsidRPr="00A5352A">
        <w:rPr>
          <w:rFonts w:ascii="Helvetica" w:hAnsi="Helvetica"/>
        </w:rPr>
        <w:t xml:space="preserve">adaptability </w:t>
      </w:r>
      <w:r w:rsidR="00881053" w:rsidRPr="00A5352A">
        <w:rPr>
          <w:rFonts w:ascii="Helvetica" w:hAnsi="Helvetica"/>
        </w:rPr>
        <w:t xml:space="preserve">refers to a single model whereas </w:t>
      </w:r>
      <w:r w:rsidR="003838BB">
        <w:rPr>
          <w:rFonts w:ascii="Helvetica" w:hAnsi="Helvetica"/>
        </w:rPr>
        <w:t xml:space="preserve">ecological rationality </w:t>
      </w:r>
      <w:r w:rsidRPr="00A5352A">
        <w:rPr>
          <w:rFonts w:ascii="Helvetica" w:hAnsi="Helvetica"/>
        </w:rPr>
        <w:t>refer</w:t>
      </w:r>
      <w:r w:rsidR="003838BB">
        <w:rPr>
          <w:rFonts w:ascii="Helvetica" w:hAnsi="Helvetica"/>
        </w:rPr>
        <w:t>s</w:t>
      </w:r>
      <w:r w:rsidRPr="00A5352A">
        <w:rPr>
          <w:rFonts w:ascii="Helvetica" w:hAnsi="Helvetica"/>
        </w:rPr>
        <w:t xml:space="preserve"> to the meta-level of choosing the right model for </w:t>
      </w:r>
      <w:r w:rsidR="003838BB">
        <w:rPr>
          <w:rFonts w:ascii="Helvetica" w:hAnsi="Helvetica"/>
        </w:rPr>
        <w:t>a g</w:t>
      </w:r>
      <w:r w:rsidR="00941DEF">
        <w:rPr>
          <w:rFonts w:ascii="Helvetica" w:hAnsi="Helvetica"/>
        </w:rPr>
        <w:t>iven</w:t>
      </w:r>
      <w:r w:rsidR="003838BB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situation.</w:t>
      </w:r>
    </w:p>
    <w:p w14:paraId="62D317E8" w14:textId="058CC4F7" w:rsidR="00187F16" w:rsidRDefault="00D2778A" w:rsidP="002123FF">
      <w:pPr>
        <w:spacing w:line="480" w:lineRule="auto"/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Ecological rationality is one </w:t>
      </w:r>
      <w:r w:rsidR="00D20097">
        <w:rPr>
          <w:rFonts w:ascii="Helvetica" w:hAnsi="Helvetica"/>
        </w:rPr>
        <w:t xml:space="preserve">focus </w:t>
      </w:r>
      <w:r>
        <w:rPr>
          <w:rFonts w:ascii="Helvetica" w:hAnsi="Helvetica"/>
        </w:rPr>
        <w:t xml:space="preserve">of the approach of </w:t>
      </w:r>
      <w:r w:rsidR="00EF1F48" w:rsidRPr="00E23EF4">
        <w:rPr>
          <w:rFonts w:ascii="Helvetica" w:hAnsi="Helvetica"/>
          <w:i/>
          <w:iCs/>
        </w:rPr>
        <w:t>psychological AI</w:t>
      </w:r>
      <w:r w:rsidR="00E23EF4">
        <w:rPr>
          <w:rFonts w:ascii="Helvetica" w:hAnsi="Helvetica"/>
        </w:rPr>
        <w:t xml:space="preserve">, </w:t>
      </w:r>
      <w:r w:rsidR="00E23EF4" w:rsidRPr="00A5352A">
        <w:rPr>
          <w:rFonts w:ascii="Helvetica" w:hAnsi="Helvetica"/>
          <w:color w:val="000000" w:themeColor="text1"/>
        </w:rPr>
        <w:t xml:space="preserve">Herbert Simon’s classic idea of using insights from how people make decisions to </w:t>
      </w:r>
      <w:r w:rsidR="00D20097">
        <w:rPr>
          <w:rFonts w:ascii="Helvetica" w:hAnsi="Helvetica"/>
          <w:color w:val="000000" w:themeColor="text1"/>
        </w:rPr>
        <w:t xml:space="preserve">build smart computer models </w:t>
      </w:r>
      <w:r w:rsidR="00E23EF4">
        <w:rPr>
          <w:rFonts w:ascii="Helvetica" w:hAnsi="Helvetica"/>
          <w:color w:val="000000" w:themeColor="text1"/>
        </w:rPr>
        <w:t>(Simon, 196</w:t>
      </w:r>
      <w:r w:rsidR="00D20097">
        <w:rPr>
          <w:rFonts w:ascii="Helvetica" w:hAnsi="Helvetica"/>
          <w:color w:val="000000" w:themeColor="text1"/>
        </w:rPr>
        <w:t>9</w:t>
      </w:r>
      <w:r w:rsidR="00E23EF4">
        <w:rPr>
          <w:rFonts w:ascii="Helvetica" w:hAnsi="Helvetica"/>
          <w:color w:val="000000" w:themeColor="text1"/>
        </w:rPr>
        <w:t xml:space="preserve">; </w:t>
      </w:r>
      <w:r w:rsidR="00D20097">
        <w:rPr>
          <w:rFonts w:ascii="Helvetica" w:hAnsi="Helvetica"/>
          <w:color w:val="000000" w:themeColor="text1"/>
        </w:rPr>
        <w:t xml:space="preserve">Gigerenzer et al., 1999; </w:t>
      </w:r>
      <w:r w:rsidR="00E23EF4">
        <w:rPr>
          <w:rFonts w:ascii="Helvetica" w:hAnsi="Helvetica"/>
          <w:color w:val="000000" w:themeColor="text1"/>
        </w:rPr>
        <w:t>Katsikopoulos et al., 20</w:t>
      </w:r>
      <w:r w:rsidR="006A753D">
        <w:rPr>
          <w:rFonts w:ascii="Helvetica" w:hAnsi="Helvetica"/>
          <w:color w:val="000000" w:themeColor="text1"/>
        </w:rPr>
        <w:t>20</w:t>
      </w:r>
      <w:r w:rsidR="00E23EF4">
        <w:rPr>
          <w:rFonts w:ascii="Helvetica" w:hAnsi="Helvetica"/>
          <w:color w:val="000000" w:themeColor="text1"/>
        </w:rPr>
        <w:t xml:space="preserve">). </w:t>
      </w:r>
      <w:r w:rsidR="002123FF" w:rsidRPr="00A5352A">
        <w:rPr>
          <w:rFonts w:ascii="Helvetica" w:hAnsi="Helvetica"/>
          <w:color w:val="000000" w:themeColor="text1"/>
        </w:rPr>
        <w:t xml:space="preserve">The </w:t>
      </w:r>
      <w:r w:rsidR="002123FF" w:rsidRPr="00954EC5">
        <w:rPr>
          <w:rFonts w:ascii="Helvetica" w:hAnsi="Helvetica"/>
          <w:color w:val="000000" w:themeColor="text1"/>
        </w:rPr>
        <w:t>recency heuristic</w:t>
      </w:r>
      <w:r w:rsidR="002123FF" w:rsidRPr="00A5352A">
        <w:rPr>
          <w:rFonts w:ascii="Helvetica" w:hAnsi="Helvetica"/>
          <w:color w:val="000000" w:themeColor="text1"/>
        </w:rPr>
        <w:t xml:space="preserve"> in </w:t>
      </w:r>
      <w:r w:rsidR="002123FF">
        <w:rPr>
          <w:rFonts w:ascii="Helvetica" w:hAnsi="Helvetica"/>
          <w:color w:val="000000" w:themeColor="text1"/>
        </w:rPr>
        <w:t>Katsikopoulos et al. (</w:t>
      </w:r>
      <w:r w:rsidR="006A753D">
        <w:rPr>
          <w:rFonts w:ascii="Helvetica" w:hAnsi="Helvetica"/>
          <w:color w:val="000000" w:themeColor="text1"/>
        </w:rPr>
        <w:t>in press</w:t>
      </w:r>
      <w:r w:rsidR="002123FF">
        <w:rPr>
          <w:rFonts w:ascii="Helvetica" w:hAnsi="Helvetica"/>
          <w:color w:val="000000" w:themeColor="text1"/>
        </w:rPr>
        <w:t xml:space="preserve">) </w:t>
      </w:r>
      <w:r w:rsidR="002123FF" w:rsidRPr="00A5352A">
        <w:rPr>
          <w:rFonts w:ascii="Helvetica" w:hAnsi="Helvetica"/>
          <w:color w:val="000000" w:themeColor="text1"/>
        </w:rPr>
        <w:t xml:space="preserve">is one example of </w:t>
      </w:r>
      <w:r w:rsidR="00187F16">
        <w:rPr>
          <w:rFonts w:ascii="Helvetica" w:hAnsi="Helvetica"/>
          <w:color w:val="000000" w:themeColor="text1"/>
        </w:rPr>
        <w:t>this approach.</w:t>
      </w:r>
      <w:r w:rsidR="002123FF" w:rsidRPr="00A5352A">
        <w:rPr>
          <w:rFonts w:ascii="Helvetica" w:hAnsi="Helvetica"/>
          <w:color w:val="000000" w:themeColor="text1"/>
        </w:rPr>
        <w:t xml:space="preserve"> </w:t>
      </w:r>
      <w:r w:rsidR="00D20097">
        <w:rPr>
          <w:rFonts w:ascii="Helvetica" w:hAnsi="Helvetica"/>
        </w:rPr>
        <w:t xml:space="preserve">A second focus of </w:t>
      </w:r>
      <w:r w:rsidR="00187F16" w:rsidRPr="00A5352A">
        <w:rPr>
          <w:rFonts w:ascii="Helvetica" w:hAnsi="Helvetica"/>
          <w:color w:val="000000" w:themeColor="text1"/>
        </w:rPr>
        <w:t>psychological AI</w:t>
      </w:r>
      <w:r w:rsidR="00187F16">
        <w:rPr>
          <w:rFonts w:ascii="Helvetica" w:hAnsi="Helvetica"/>
        </w:rPr>
        <w:t xml:space="preserve"> </w:t>
      </w:r>
      <w:r w:rsidR="00EF1F48" w:rsidRPr="00A5352A">
        <w:rPr>
          <w:rFonts w:ascii="Helvetica" w:hAnsi="Helvetica"/>
        </w:rPr>
        <w:t xml:space="preserve">is the </w:t>
      </w:r>
      <w:r w:rsidR="00F70674" w:rsidRPr="00A5352A">
        <w:rPr>
          <w:rFonts w:ascii="Helvetica" w:hAnsi="Helvetica"/>
          <w:i/>
          <w:iCs/>
        </w:rPr>
        <w:t>transparency</w:t>
      </w:r>
      <w:r w:rsidR="00EF1F48" w:rsidRPr="00A5352A">
        <w:rPr>
          <w:rFonts w:ascii="Helvetica" w:hAnsi="Helvetica"/>
        </w:rPr>
        <w:t xml:space="preserve"> of models</w:t>
      </w:r>
      <w:r w:rsidR="00967D21" w:rsidRPr="00A5352A">
        <w:rPr>
          <w:rFonts w:ascii="Helvetica" w:hAnsi="Helvetica"/>
        </w:rPr>
        <w:t xml:space="preserve"> </w:t>
      </w:r>
      <w:r w:rsidR="00F70674" w:rsidRPr="00A5352A">
        <w:rPr>
          <w:rFonts w:ascii="Helvetica" w:hAnsi="Helvetica"/>
        </w:rPr>
        <w:t xml:space="preserve">to their </w:t>
      </w:r>
      <w:r w:rsidR="00F11F1F" w:rsidRPr="00A5352A">
        <w:rPr>
          <w:rFonts w:ascii="Helvetica" w:hAnsi="Helvetica"/>
        </w:rPr>
        <w:t xml:space="preserve">intended </w:t>
      </w:r>
      <w:r w:rsidR="00F70674" w:rsidRPr="00A5352A">
        <w:rPr>
          <w:rFonts w:ascii="Helvetica" w:hAnsi="Helvetica"/>
        </w:rPr>
        <w:t>users</w:t>
      </w:r>
      <w:r w:rsidR="000B4C8B" w:rsidRPr="00A5352A">
        <w:rPr>
          <w:rFonts w:ascii="Helvetica" w:hAnsi="Helvetica"/>
        </w:rPr>
        <w:t>,</w:t>
      </w:r>
      <w:r w:rsidR="00F70674" w:rsidRPr="00A5352A">
        <w:rPr>
          <w:rFonts w:ascii="Helvetica" w:hAnsi="Helvetica"/>
        </w:rPr>
        <w:t xml:space="preserve"> </w:t>
      </w:r>
      <w:r w:rsidR="0076619F" w:rsidRPr="00A5352A">
        <w:rPr>
          <w:rFonts w:ascii="Helvetica" w:hAnsi="Helvetica"/>
        </w:rPr>
        <w:t>which</w:t>
      </w:r>
      <w:r w:rsidR="00541D06" w:rsidRPr="00A5352A">
        <w:rPr>
          <w:rFonts w:ascii="Helvetica" w:hAnsi="Helvetica"/>
        </w:rPr>
        <w:t xml:space="preserve"> might </w:t>
      </w:r>
      <w:r w:rsidR="00F70674" w:rsidRPr="00A5352A">
        <w:rPr>
          <w:rFonts w:ascii="Helvetica" w:hAnsi="Helvetica"/>
        </w:rPr>
        <w:t xml:space="preserve">include </w:t>
      </w:r>
      <w:r w:rsidR="00541D06" w:rsidRPr="00A5352A">
        <w:rPr>
          <w:rFonts w:ascii="Helvetica" w:hAnsi="Helvetica"/>
        </w:rPr>
        <w:t xml:space="preserve">researchers, </w:t>
      </w:r>
      <w:r w:rsidR="00410CC7" w:rsidRPr="00A5352A">
        <w:rPr>
          <w:rFonts w:ascii="Helvetica" w:hAnsi="Helvetica"/>
        </w:rPr>
        <w:t>policy makers, practi</w:t>
      </w:r>
      <w:r w:rsidR="003F5258" w:rsidRPr="00A5352A">
        <w:rPr>
          <w:rFonts w:ascii="Helvetica" w:hAnsi="Helvetica"/>
        </w:rPr>
        <w:t>tion</w:t>
      </w:r>
      <w:r w:rsidR="00410CC7" w:rsidRPr="00A5352A">
        <w:rPr>
          <w:rFonts w:ascii="Helvetica" w:hAnsi="Helvetica"/>
        </w:rPr>
        <w:t>ers</w:t>
      </w:r>
      <w:r w:rsidR="008375AC" w:rsidRPr="00A5352A">
        <w:rPr>
          <w:rFonts w:ascii="Helvetica" w:hAnsi="Helvetica"/>
        </w:rPr>
        <w:t>, and</w:t>
      </w:r>
      <w:r w:rsidR="00F70674" w:rsidRPr="00A5352A">
        <w:rPr>
          <w:rFonts w:ascii="Helvetica" w:hAnsi="Helvetica"/>
        </w:rPr>
        <w:t xml:space="preserve"> laypeople.</w:t>
      </w:r>
      <w:r w:rsidR="00F11F1F" w:rsidRPr="00A5352A">
        <w:rPr>
          <w:rFonts w:ascii="Helvetica" w:hAnsi="Helvetica"/>
        </w:rPr>
        <w:t xml:space="preserve"> A </w:t>
      </w:r>
      <w:r w:rsidR="00F11F1F" w:rsidRPr="00A5352A">
        <w:rPr>
          <w:rFonts w:ascii="Helvetica" w:hAnsi="Helvetica"/>
        </w:rPr>
        <w:lastRenderedPageBreak/>
        <w:t xml:space="preserve">model is </w:t>
      </w:r>
      <w:r w:rsidR="00F11F1F" w:rsidRPr="00AA18DD">
        <w:rPr>
          <w:rFonts w:ascii="Helvetica" w:hAnsi="Helvetica"/>
        </w:rPr>
        <w:t>transparent</w:t>
      </w:r>
      <w:r w:rsidR="00F11F1F" w:rsidRPr="00A5352A">
        <w:rPr>
          <w:rFonts w:ascii="Helvetica" w:hAnsi="Helvetica"/>
        </w:rPr>
        <w:t xml:space="preserve"> to a group of users if </w:t>
      </w:r>
      <w:r w:rsidR="00187F16">
        <w:rPr>
          <w:rFonts w:ascii="Helvetica" w:hAnsi="Helvetica"/>
        </w:rPr>
        <w:t>it meets the following four requirements: people</w:t>
      </w:r>
      <w:r w:rsidR="00F11F1F" w:rsidRPr="00A5352A">
        <w:rPr>
          <w:rFonts w:ascii="Helvetica" w:hAnsi="Helvetica"/>
        </w:rPr>
        <w:t xml:space="preserve"> can understand, memorize, teach, and </w:t>
      </w:r>
      <w:r w:rsidR="00171864" w:rsidRPr="00A5352A">
        <w:rPr>
          <w:rFonts w:ascii="Helvetica" w:hAnsi="Helvetica"/>
        </w:rPr>
        <w:t>apply</w:t>
      </w:r>
      <w:r w:rsidR="00F11F1F" w:rsidRPr="00A5352A">
        <w:rPr>
          <w:rFonts w:ascii="Helvetica" w:hAnsi="Helvetica"/>
        </w:rPr>
        <w:t xml:space="preserve"> </w:t>
      </w:r>
      <w:r w:rsidR="00187F16">
        <w:rPr>
          <w:rFonts w:ascii="Helvetica" w:hAnsi="Helvetica"/>
        </w:rPr>
        <w:t>the model</w:t>
      </w:r>
      <w:r w:rsidR="00F11F1F" w:rsidRPr="00A5352A">
        <w:rPr>
          <w:rFonts w:ascii="Helvetica" w:hAnsi="Helvetica"/>
        </w:rPr>
        <w:t xml:space="preserve"> (Katsikopoulos et al, 2</w:t>
      </w:r>
      <w:r w:rsidR="006A753D">
        <w:rPr>
          <w:rFonts w:ascii="Helvetica" w:hAnsi="Helvetica"/>
        </w:rPr>
        <w:t>020</w:t>
      </w:r>
      <w:r w:rsidR="00F11F1F" w:rsidRPr="00A5352A">
        <w:rPr>
          <w:rFonts w:ascii="Helvetica" w:hAnsi="Helvetica"/>
        </w:rPr>
        <w:t>).</w:t>
      </w:r>
      <w:r w:rsidR="00187F16">
        <w:rPr>
          <w:rFonts w:ascii="Helvetica" w:hAnsi="Helvetica"/>
        </w:rPr>
        <w:t xml:space="preserve"> The </w:t>
      </w:r>
      <w:r w:rsidR="00C51BA1">
        <w:rPr>
          <w:rFonts w:ascii="Helvetica" w:hAnsi="Helvetica"/>
        </w:rPr>
        <w:t>recency heuristic (Katsikopoulos et al., in press)</w:t>
      </w:r>
      <w:r w:rsidR="00187F16">
        <w:rPr>
          <w:rFonts w:ascii="Helvetica" w:hAnsi="Helvetica"/>
        </w:rPr>
        <w:t xml:space="preserve"> satisfies these </w:t>
      </w:r>
      <w:r w:rsidR="00B94026">
        <w:rPr>
          <w:rFonts w:ascii="Helvetica" w:hAnsi="Helvetica"/>
        </w:rPr>
        <w:t xml:space="preserve">four </w:t>
      </w:r>
      <w:r w:rsidR="00187F16">
        <w:rPr>
          <w:rFonts w:ascii="Helvetica" w:hAnsi="Helvetica"/>
        </w:rPr>
        <w:t>requirements. Note that</w:t>
      </w:r>
      <w:r w:rsidR="00B94026">
        <w:rPr>
          <w:rFonts w:ascii="Helvetica" w:hAnsi="Helvetica"/>
        </w:rPr>
        <w:t>,</w:t>
      </w:r>
      <w:r w:rsidR="00187F16">
        <w:rPr>
          <w:rFonts w:ascii="Helvetica" w:hAnsi="Helvetica"/>
        </w:rPr>
        <w:t xml:space="preserve"> </w:t>
      </w:r>
      <w:r w:rsidR="006A310B">
        <w:rPr>
          <w:rFonts w:ascii="Helvetica" w:hAnsi="Helvetica"/>
        </w:rPr>
        <w:t>in our definition</w:t>
      </w:r>
      <w:r w:rsidR="00B94026">
        <w:rPr>
          <w:rFonts w:ascii="Helvetica" w:hAnsi="Helvetica"/>
        </w:rPr>
        <w:t>,</w:t>
      </w:r>
      <w:r w:rsidR="006A310B">
        <w:rPr>
          <w:rFonts w:ascii="Helvetica" w:hAnsi="Helvetica"/>
        </w:rPr>
        <w:t xml:space="preserve"> </w:t>
      </w:r>
      <w:r w:rsidR="00187F16">
        <w:rPr>
          <w:rFonts w:ascii="Helvetica" w:hAnsi="Helvetica"/>
        </w:rPr>
        <w:t xml:space="preserve">transparency refers </w:t>
      </w:r>
      <w:r w:rsidR="00B94026">
        <w:rPr>
          <w:rFonts w:ascii="Helvetica" w:hAnsi="Helvetica"/>
        </w:rPr>
        <w:t xml:space="preserve">only </w:t>
      </w:r>
      <w:r w:rsidR="00187F16">
        <w:rPr>
          <w:rFonts w:ascii="Helvetica" w:hAnsi="Helvetica"/>
        </w:rPr>
        <w:t xml:space="preserve">to </w:t>
      </w:r>
      <w:r w:rsidR="00187F16" w:rsidRPr="00187F16">
        <w:rPr>
          <w:rFonts w:ascii="Helvetica" w:hAnsi="Helvetica"/>
          <w:lang w:val="en-US"/>
        </w:rPr>
        <w:t>the formulation of heuristics</w:t>
      </w:r>
      <w:r w:rsidR="00187F16">
        <w:rPr>
          <w:rFonts w:ascii="Helvetica" w:hAnsi="Helvetica"/>
          <w:lang w:val="en-US"/>
        </w:rPr>
        <w:t xml:space="preserve"> or other models</w:t>
      </w:r>
      <w:r w:rsidR="00B94026">
        <w:rPr>
          <w:rFonts w:ascii="Helvetica" w:hAnsi="Helvetica"/>
          <w:lang w:val="en-US"/>
        </w:rPr>
        <w:t xml:space="preserve">, </w:t>
      </w:r>
      <w:r w:rsidR="00187F16">
        <w:rPr>
          <w:rFonts w:ascii="Helvetica" w:hAnsi="Helvetica"/>
          <w:lang w:val="en-US"/>
        </w:rPr>
        <w:t xml:space="preserve">not to the processes by which heuristics </w:t>
      </w:r>
      <w:r w:rsidR="006A310B">
        <w:rPr>
          <w:rFonts w:ascii="Helvetica" w:hAnsi="Helvetica"/>
          <w:lang w:val="en-US"/>
        </w:rPr>
        <w:t>or</w:t>
      </w:r>
      <w:r w:rsidR="00187F16">
        <w:rPr>
          <w:rFonts w:ascii="Helvetica" w:hAnsi="Helvetica"/>
          <w:lang w:val="en-US"/>
        </w:rPr>
        <w:t xml:space="preserve"> models have evolved, been discovered</w:t>
      </w:r>
      <w:r w:rsidR="00B94026">
        <w:rPr>
          <w:rFonts w:ascii="Helvetica" w:hAnsi="Helvetica"/>
          <w:lang w:val="en-US"/>
        </w:rPr>
        <w:t>,</w:t>
      </w:r>
      <w:r w:rsidR="00187F16">
        <w:rPr>
          <w:rFonts w:ascii="Helvetica" w:hAnsi="Helvetica"/>
          <w:lang w:val="en-US"/>
        </w:rPr>
        <w:t xml:space="preserve"> or derived. </w:t>
      </w:r>
      <w:r w:rsidR="00187F16">
        <w:rPr>
          <w:rFonts w:ascii="Helvetica" w:hAnsi="Helvetica"/>
        </w:rPr>
        <w:t xml:space="preserve"> </w:t>
      </w:r>
      <w:r w:rsidR="00F11F1F" w:rsidRPr="00A5352A">
        <w:rPr>
          <w:rFonts w:ascii="Helvetica" w:hAnsi="Helvetica"/>
        </w:rPr>
        <w:t xml:space="preserve"> </w:t>
      </w:r>
    </w:p>
    <w:p w14:paraId="07187FB0" w14:textId="5EE4A051" w:rsidR="002123FF" w:rsidRPr="002123FF" w:rsidRDefault="00993CB4" w:rsidP="002123FF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>In our view, t</w:t>
      </w:r>
      <w:r w:rsidR="00EF1F48" w:rsidRPr="00A5352A">
        <w:rPr>
          <w:rFonts w:ascii="Helvetica" w:hAnsi="Helvetica"/>
        </w:rPr>
        <w:t xml:space="preserve">ransparency is a protected value: In a democracy, practitioners who </w:t>
      </w:r>
      <w:r w:rsidR="00171864" w:rsidRPr="00A5352A">
        <w:rPr>
          <w:rFonts w:ascii="Helvetica" w:hAnsi="Helvetica"/>
        </w:rPr>
        <w:t>employ</w:t>
      </w:r>
      <w:r w:rsidR="00EF1F48" w:rsidRPr="00A5352A">
        <w:rPr>
          <w:rFonts w:ascii="Helvetica" w:hAnsi="Helvetica"/>
        </w:rPr>
        <w:t xml:space="preserve"> models</w:t>
      </w:r>
      <w:r w:rsidR="003A5BD8">
        <w:rPr>
          <w:rFonts w:ascii="Helvetica" w:hAnsi="Helvetica"/>
        </w:rPr>
        <w:t>,</w:t>
      </w:r>
      <w:r w:rsidR="00EF1F48" w:rsidRPr="00A5352A">
        <w:rPr>
          <w:rFonts w:ascii="Helvetica" w:hAnsi="Helvetica"/>
        </w:rPr>
        <w:t xml:space="preserve"> as well as citizens who are affected by the output of models, </w:t>
      </w:r>
      <w:r w:rsidR="00062A81" w:rsidRPr="00A5352A">
        <w:rPr>
          <w:rFonts w:ascii="Helvetica" w:hAnsi="Helvetica"/>
        </w:rPr>
        <w:t>especially in sensitive domains such as health and justice, have the right to understand why</w:t>
      </w:r>
      <w:r w:rsidR="0046056F" w:rsidRPr="00A5352A">
        <w:rPr>
          <w:rFonts w:ascii="Helvetica" w:hAnsi="Helvetica"/>
        </w:rPr>
        <w:t>, as Moss (in press) writes,</w:t>
      </w:r>
      <w:r w:rsidR="00062A81" w:rsidRPr="00A5352A">
        <w:rPr>
          <w:rFonts w:ascii="Helvetica" w:hAnsi="Helvetica"/>
        </w:rPr>
        <w:t xml:space="preserve"> </w:t>
      </w:r>
      <w:r w:rsidR="0046056F" w:rsidRPr="00A5352A">
        <w:rPr>
          <w:rFonts w:ascii="Helvetica" w:hAnsi="Helvetica"/>
        </w:rPr>
        <w:t>“</w:t>
      </w:r>
      <w:r w:rsidR="00062A81" w:rsidRPr="00A5352A">
        <w:rPr>
          <w:rFonts w:ascii="Helvetica" w:hAnsi="Helvetica"/>
        </w:rPr>
        <w:t>the model said so</w:t>
      </w:r>
      <w:r w:rsidR="0046056F" w:rsidRPr="00A5352A">
        <w:rPr>
          <w:rFonts w:ascii="Helvetica" w:hAnsi="Helvetica"/>
        </w:rPr>
        <w:t>”,</w:t>
      </w:r>
      <w:r w:rsidR="00062A81" w:rsidRPr="00A5352A">
        <w:rPr>
          <w:rFonts w:ascii="Helvetica" w:hAnsi="Helvetica"/>
        </w:rPr>
        <w:t xml:space="preserve"> </w:t>
      </w:r>
      <w:r w:rsidR="0046056F" w:rsidRPr="00A5352A">
        <w:rPr>
          <w:rFonts w:ascii="Helvetica" w:hAnsi="Helvetica"/>
        </w:rPr>
        <w:t xml:space="preserve">and how </w:t>
      </w:r>
      <w:r w:rsidR="00171864" w:rsidRPr="00A5352A">
        <w:rPr>
          <w:rFonts w:ascii="Helvetica" w:hAnsi="Helvetica"/>
        </w:rPr>
        <w:t xml:space="preserve">a </w:t>
      </w:r>
      <w:r w:rsidR="00410CC7" w:rsidRPr="00A5352A">
        <w:rPr>
          <w:rFonts w:ascii="Helvetica" w:hAnsi="Helvetica"/>
        </w:rPr>
        <w:t xml:space="preserve">model output </w:t>
      </w:r>
      <w:r w:rsidR="00062A81" w:rsidRPr="00A5352A">
        <w:rPr>
          <w:rFonts w:ascii="Helvetica" w:hAnsi="Helvetica"/>
        </w:rPr>
        <w:t xml:space="preserve">led to a decision. </w:t>
      </w:r>
      <w:r w:rsidR="003F4E3D">
        <w:rPr>
          <w:rFonts w:ascii="Helvetica" w:hAnsi="Helvetica"/>
        </w:rPr>
        <w:t>Furthermore, n</w:t>
      </w:r>
      <w:r w:rsidRPr="00A5352A">
        <w:rPr>
          <w:rFonts w:ascii="Helvetica" w:hAnsi="Helvetica"/>
        </w:rPr>
        <w:t xml:space="preserve">ot only is </w:t>
      </w:r>
      <w:r w:rsidR="00062A81" w:rsidRPr="00A5352A">
        <w:rPr>
          <w:rFonts w:ascii="Helvetica" w:hAnsi="Helvetica"/>
        </w:rPr>
        <w:t xml:space="preserve">transparency a </w:t>
      </w:r>
      <w:r w:rsidR="00171864" w:rsidRPr="00A5352A">
        <w:rPr>
          <w:rFonts w:ascii="Helvetica" w:hAnsi="Helvetica"/>
        </w:rPr>
        <w:t xml:space="preserve">theoretical </w:t>
      </w:r>
      <w:r w:rsidR="00062A81" w:rsidRPr="00A5352A">
        <w:rPr>
          <w:rFonts w:ascii="Helvetica" w:hAnsi="Helvetica"/>
        </w:rPr>
        <w:t xml:space="preserve">principle </w:t>
      </w:r>
      <w:r w:rsidRPr="00A5352A">
        <w:rPr>
          <w:rFonts w:ascii="Helvetica" w:hAnsi="Helvetica"/>
        </w:rPr>
        <w:t xml:space="preserve">but </w:t>
      </w:r>
      <w:r w:rsidR="00AA18DD">
        <w:rPr>
          <w:rFonts w:ascii="Helvetica" w:hAnsi="Helvetica"/>
        </w:rPr>
        <w:t xml:space="preserve">a </w:t>
      </w:r>
      <w:r w:rsidR="00062A81" w:rsidRPr="00A5352A">
        <w:rPr>
          <w:rFonts w:ascii="Helvetica" w:hAnsi="Helvetica"/>
        </w:rPr>
        <w:t xml:space="preserve">lack of transparency </w:t>
      </w:r>
      <w:r w:rsidR="00C06C50" w:rsidRPr="00A5352A">
        <w:rPr>
          <w:rFonts w:ascii="Helvetica" w:hAnsi="Helvetica"/>
        </w:rPr>
        <w:t xml:space="preserve">can </w:t>
      </w:r>
      <w:r w:rsidR="00062A81" w:rsidRPr="00A5352A">
        <w:rPr>
          <w:rFonts w:ascii="Helvetica" w:hAnsi="Helvetica"/>
        </w:rPr>
        <w:t>ha</w:t>
      </w:r>
      <w:r w:rsidR="00C06C50" w:rsidRPr="00A5352A">
        <w:rPr>
          <w:rFonts w:ascii="Helvetica" w:hAnsi="Helvetica"/>
        </w:rPr>
        <w:t xml:space="preserve">ve </w:t>
      </w:r>
      <w:r w:rsidR="00F11F1F" w:rsidRPr="00A5352A">
        <w:rPr>
          <w:rFonts w:ascii="Helvetica" w:hAnsi="Helvetica"/>
        </w:rPr>
        <w:t xml:space="preserve">serious </w:t>
      </w:r>
      <w:r w:rsidR="00062A81" w:rsidRPr="00A5352A">
        <w:rPr>
          <w:rFonts w:ascii="Helvetica" w:hAnsi="Helvetica"/>
        </w:rPr>
        <w:t>negative effects</w:t>
      </w:r>
      <w:r w:rsidR="00AA18DD">
        <w:rPr>
          <w:rFonts w:ascii="Helvetica" w:hAnsi="Helvetica"/>
        </w:rPr>
        <w:t xml:space="preserve"> in practice. </w:t>
      </w:r>
      <w:r w:rsidR="00171864" w:rsidRPr="00A5352A">
        <w:rPr>
          <w:rFonts w:ascii="Helvetica" w:hAnsi="Helvetica"/>
        </w:rPr>
        <w:t xml:space="preserve">Such effects include </w:t>
      </w:r>
      <w:r w:rsidR="00062A81" w:rsidRPr="00A5352A">
        <w:rPr>
          <w:rFonts w:ascii="Helvetica" w:hAnsi="Helvetica"/>
        </w:rPr>
        <w:t xml:space="preserve">loss of </w:t>
      </w:r>
      <w:r w:rsidR="0046056F" w:rsidRPr="00A5352A">
        <w:rPr>
          <w:rFonts w:ascii="Helvetica" w:hAnsi="Helvetica"/>
        </w:rPr>
        <w:t xml:space="preserve">public </w:t>
      </w:r>
      <w:r w:rsidR="00062A81" w:rsidRPr="00A5352A">
        <w:rPr>
          <w:rFonts w:ascii="Helvetica" w:hAnsi="Helvetica"/>
        </w:rPr>
        <w:t>trust</w:t>
      </w:r>
      <w:r w:rsidR="00967D21" w:rsidRPr="00A5352A">
        <w:rPr>
          <w:rFonts w:ascii="Helvetica" w:hAnsi="Helvetica"/>
        </w:rPr>
        <w:t xml:space="preserve"> </w:t>
      </w:r>
      <w:r w:rsidR="00062A81" w:rsidRPr="00A5352A">
        <w:rPr>
          <w:rFonts w:ascii="Helvetica" w:hAnsi="Helvetica"/>
        </w:rPr>
        <w:t xml:space="preserve">and hence decreased </w:t>
      </w:r>
      <w:r w:rsidR="0046056F" w:rsidRPr="00A5352A">
        <w:rPr>
          <w:rFonts w:ascii="Helvetica" w:hAnsi="Helvetica"/>
        </w:rPr>
        <w:t>adoption (Moss</w:t>
      </w:r>
      <w:r w:rsidR="00062A81" w:rsidRPr="00A5352A">
        <w:rPr>
          <w:rFonts w:ascii="Helvetica" w:hAnsi="Helvetica"/>
        </w:rPr>
        <w:t xml:space="preserve">, </w:t>
      </w:r>
      <w:r w:rsidR="0046056F" w:rsidRPr="00A5352A">
        <w:rPr>
          <w:rFonts w:ascii="Helvetica" w:hAnsi="Helvetica"/>
        </w:rPr>
        <w:t xml:space="preserve">in press), </w:t>
      </w:r>
      <w:r w:rsidR="00062A81" w:rsidRPr="00A5352A">
        <w:rPr>
          <w:rFonts w:ascii="Helvetica" w:hAnsi="Helvetica"/>
        </w:rPr>
        <w:t>or increased tinkering of practitioners with the model output, for example</w:t>
      </w:r>
      <w:r w:rsidR="00AA18DD">
        <w:rPr>
          <w:rFonts w:ascii="Helvetica" w:hAnsi="Helvetica"/>
        </w:rPr>
        <w:t>,</w:t>
      </w:r>
      <w:r w:rsidR="00062A81" w:rsidRPr="00A5352A">
        <w:rPr>
          <w:rFonts w:ascii="Helvetica" w:hAnsi="Helvetica"/>
        </w:rPr>
        <w:t xml:space="preserve"> in order to ascertain ownership of the process</w:t>
      </w:r>
      <w:r w:rsidR="00455CEA" w:rsidRPr="00A5352A">
        <w:rPr>
          <w:rFonts w:ascii="Helvetica" w:hAnsi="Helvetica"/>
        </w:rPr>
        <w:t xml:space="preserve"> </w:t>
      </w:r>
      <w:r w:rsidR="00171864" w:rsidRPr="00A5352A">
        <w:rPr>
          <w:rFonts w:ascii="Helvetica" w:hAnsi="Helvetica"/>
        </w:rPr>
        <w:t xml:space="preserve">while </w:t>
      </w:r>
      <w:r w:rsidR="00455CEA" w:rsidRPr="00A5352A">
        <w:rPr>
          <w:rFonts w:ascii="Helvetica" w:hAnsi="Helvetica"/>
        </w:rPr>
        <w:t xml:space="preserve">inadvertently leading to double counting of the same </w:t>
      </w:r>
      <w:r w:rsidR="00171864" w:rsidRPr="00A5352A">
        <w:rPr>
          <w:rFonts w:ascii="Helvetica" w:hAnsi="Helvetica"/>
        </w:rPr>
        <w:t>predictor</w:t>
      </w:r>
      <w:r w:rsidR="00062A81" w:rsidRPr="00A5352A">
        <w:rPr>
          <w:rFonts w:ascii="Helvetica" w:hAnsi="Helvetica"/>
        </w:rPr>
        <w:t xml:space="preserve"> (Goodwin, Moritz, and Siemsen, 2018). </w:t>
      </w:r>
    </w:p>
    <w:p w14:paraId="160D839A" w14:textId="63C5D712" w:rsidR="00107675" w:rsidRPr="00A5352A" w:rsidRDefault="00C5307B" w:rsidP="00CD6D94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>The comment</w:t>
      </w:r>
      <w:r w:rsidR="002B50E1" w:rsidRPr="00A5352A">
        <w:rPr>
          <w:rFonts w:ascii="Helvetica" w:hAnsi="Helvetica"/>
        </w:rPr>
        <w:t>ators</w:t>
      </w:r>
      <w:r w:rsidRPr="00A5352A">
        <w:rPr>
          <w:rFonts w:ascii="Helvetica" w:hAnsi="Helvetica"/>
        </w:rPr>
        <w:t xml:space="preserve"> to our paper </w:t>
      </w:r>
      <w:r w:rsidR="002B50E1" w:rsidRPr="00A5352A">
        <w:rPr>
          <w:rFonts w:ascii="Helvetica" w:hAnsi="Helvetica"/>
        </w:rPr>
        <w:t xml:space="preserve">(Katsikopoulos et al., </w:t>
      </w:r>
      <w:r w:rsidR="00086503">
        <w:rPr>
          <w:rFonts w:ascii="Helvetica" w:hAnsi="Helvetica"/>
        </w:rPr>
        <w:t>in press</w:t>
      </w:r>
      <w:r w:rsidR="002B50E1" w:rsidRPr="00A5352A">
        <w:rPr>
          <w:rFonts w:ascii="Helvetica" w:hAnsi="Helvetica"/>
        </w:rPr>
        <w:t xml:space="preserve">) </w:t>
      </w:r>
      <w:r w:rsidRPr="00A5352A">
        <w:rPr>
          <w:rFonts w:ascii="Helvetica" w:hAnsi="Helvetica"/>
        </w:rPr>
        <w:t xml:space="preserve">provide useful suggestions </w:t>
      </w:r>
      <w:r w:rsidR="00982B23" w:rsidRPr="00A5352A">
        <w:rPr>
          <w:rFonts w:ascii="Helvetica" w:hAnsi="Helvetica"/>
        </w:rPr>
        <w:t xml:space="preserve">for </w:t>
      </w:r>
      <w:r w:rsidR="00410CC7" w:rsidRPr="00A5352A">
        <w:rPr>
          <w:rFonts w:ascii="Helvetica" w:hAnsi="Helvetica"/>
        </w:rPr>
        <w:t>studying issues of</w:t>
      </w:r>
      <w:r w:rsidR="0076619F" w:rsidRPr="00A5352A">
        <w:rPr>
          <w:rFonts w:ascii="Helvetica" w:hAnsi="Helvetica"/>
        </w:rPr>
        <w:t xml:space="preserve"> </w:t>
      </w:r>
      <w:r w:rsidR="00AA3491" w:rsidRPr="00A5352A">
        <w:rPr>
          <w:rFonts w:ascii="Helvetica" w:hAnsi="Helvetica"/>
        </w:rPr>
        <w:t xml:space="preserve">transparency and </w:t>
      </w:r>
      <w:r w:rsidR="00982B23" w:rsidRPr="00A5352A">
        <w:rPr>
          <w:rFonts w:ascii="Helvetica" w:hAnsi="Helvetica"/>
        </w:rPr>
        <w:t>ecological rationality</w:t>
      </w:r>
      <w:r w:rsidR="00062A81" w:rsidRPr="00A5352A">
        <w:rPr>
          <w:rFonts w:ascii="Helvetica" w:hAnsi="Helvetica"/>
        </w:rPr>
        <w:t xml:space="preserve"> </w:t>
      </w:r>
      <w:r w:rsidR="00982B23" w:rsidRPr="00A5352A">
        <w:rPr>
          <w:rFonts w:ascii="Helvetica" w:hAnsi="Helvetica"/>
        </w:rPr>
        <w:t xml:space="preserve">in </w:t>
      </w:r>
      <w:r w:rsidR="002C1A48" w:rsidRPr="00A5352A">
        <w:rPr>
          <w:rFonts w:ascii="Helvetica" w:hAnsi="Helvetica"/>
        </w:rPr>
        <w:t>f</w:t>
      </w:r>
      <w:r w:rsidR="00982B23" w:rsidRPr="00A5352A">
        <w:rPr>
          <w:rFonts w:ascii="Helvetica" w:hAnsi="Helvetica"/>
        </w:rPr>
        <w:t>orecasting</w:t>
      </w:r>
      <w:r w:rsidR="00062A81" w:rsidRPr="00A5352A">
        <w:rPr>
          <w:rFonts w:ascii="Helvetica" w:hAnsi="Helvetica"/>
        </w:rPr>
        <w:t>, with which we engage in the next two sections</w:t>
      </w:r>
      <w:r w:rsidR="00171864" w:rsidRPr="00A5352A">
        <w:rPr>
          <w:rFonts w:ascii="Helvetica" w:hAnsi="Helvetica"/>
        </w:rPr>
        <w:t xml:space="preserve"> of this re</w:t>
      </w:r>
      <w:r w:rsidR="002123FF">
        <w:rPr>
          <w:rFonts w:ascii="Helvetica" w:hAnsi="Helvetica"/>
        </w:rPr>
        <w:t>ply</w:t>
      </w:r>
      <w:r w:rsidR="00062A81" w:rsidRPr="00A5352A">
        <w:rPr>
          <w:rFonts w:ascii="Helvetica" w:hAnsi="Helvetica"/>
        </w:rPr>
        <w:t>.</w:t>
      </w:r>
      <w:r w:rsidR="002123FF">
        <w:rPr>
          <w:rFonts w:ascii="Helvetica" w:hAnsi="Helvetica"/>
        </w:rPr>
        <w:t xml:space="preserve"> </w:t>
      </w:r>
      <w:r w:rsidR="002123FF">
        <w:rPr>
          <w:rFonts w:ascii="Helvetica" w:hAnsi="Helvetica"/>
          <w:color w:val="000000" w:themeColor="text1"/>
        </w:rPr>
        <w:t xml:space="preserve">We </w:t>
      </w:r>
      <w:r w:rsidR="002123FF" w:rsidRPr="00A5352A">
        <w:rPr>
          <w:rFonts w:ascii="Helvetica" w:hAnsi="Helvetica"/>
          <w:color w:val="000000" w:themeColor="text1"/>
        </w:rPr>
        <w:t>discus</w:t>
      </w:r>
      <w:r w:rsidR="002123FF">
        <w:rPr>
          <w:rFonts w:ascii="Helvetica" w:hAnsi="Helvetica"/>
          <w:color w:val="000000" w:themeColor="text1"/>
        </w:rPr>
        <w:t>s</w:t>
      </w:r>
      <w:r w:rsidR="002123FF" w:rsidRPr="00A5352A">
        <w:rPr>
          <w:rFonts w:ascii="Helvetica" w:hAnsi="Helvetica"/>
          <w:color w:val="000000" w:themeColor="text1"/>
        </w:rPr>
        <w:t xml:space="preserve"> how ecological rationality focuses on the comparative empirical study and theoretical analysis of different types of models</w:t>
      </w:r>
      <w:r w:rsidR="002123FF">
        <w:rPr>
          <w:rFonts w:ascii="Helvetica" w:hAnsi="Helvetica"/>
          <w:color w:val="000000" w:themeColor="text1"/>
        </w:rPr>
        <w:t xml:space="preserve">, and how </w:t>
      </w:r>
      <w:r w:rsidR="002123FF" w:rsidRPr="00A5352A">
        <w:rPr>
          <w:rFonts w:ascii="Helvetica" w:hAnsi="Helvetica"/>
          <w:color w:val="000000" w:themeColor="text1"/>
        </w:rPr>
        <w:t>th</w:t>
      </w:r>
      <w:r w:rsidR="002123FF">
        <w:rPr>
          <w:rFonts w:ascii="Helvetica" w:hAnsi="Helvetica"/>
          <w:color w:val="000000" w:themeColor="text1"/>
        </w:rPr>
        <w:t xml:space="preserve">e notion of </w:t>
      </w:r>
      <w:r w:rsidR="002123FF" w:rsidRPr="00A5352A">
        <w:rPr>
          <w:rFonts w:ascii="Helvetica" w:hAnsi="Helvetica"/>
          <w:color w:val="000000" w:themeColor="text1"/>
        </w:rPr>
        <w:t xml:space="preserve">transparency </w:t>
      </w:r>
      <w:r w:rsidR="002123FF">
        <w:rPr>
          <w:rFonts w:ascii="Helvetica" w:hAnsi="Helvetica"/>
          <w:color w:val="000000" w:themeColor="text1"/>
        </w:rPr>
        <w:t xml:space="preserve">in psychological AI </w:t>
      </w:r>
      <w:r w:rsidR="002123FF" w:rsidRPr="00A5352A">
        <w:rPr>
          <w:rFonts w:ascii="Helvetica" w:hAnsi="Helvetica"/>
          <w:color w:val="000000" w:themeColor="text1"/>
        </w:rPr>
        <w:t xml:space="preserve">differs from </w:t>
      </w:r>
      <w:r w:rsidR="002123FF">
        <w:rPr>
          <w:rFonts w:ascii="Helvetica" w:hAnsi="Helvetica"/>
          <w:color w:val="000000" w:themeColor="text1"/>
        </w:rPr>
        <w:t xml:space="preserve">the approach of </w:t>
      </w:r>
      <w:r w:rsidR="002123FF" w:rsidRPr="00A5352A">
        <w:rPr>
          <w:rFonts w:ascii="Helvetica" w:hAnsi="Helvetica"/>
          <w:color w:val="000000" w:themeColor="text1"/>
        </w:rPr>
        <w:t>explainable AI.</w:t>
      </w:r>
    </w:p>
    <w:p w14:paraId="3DD5BE53" w14:textId="77777777" w:rsidR="00450555" w:rsidRPr="00A5352A" w:rsidRDefault="00450555" w:rsidP="00CD6D94">
      <w:pPr>
        <w:spacing w:line="480" w:lineRule="auto"/>
        <w:ind w:firstLine="720"/>
        <w:rPr>
          <w:rFonts w:ascii="Helvetica" w:hAnsi="Helvetica"/>
        </w:rPr>
      </w:pPr>
    </w:p>
    <w:p w14:paraId="416FB147" w14:textId="562DF4BE" w:rsidR="00F70674" w:rsidRPr="00A5352A" w:rsidRDefault="00450555" w:rsidP="00AA3491">
      <w:pPr>
        <w:spacing w:line="480" w:lineRule="auto"/>
        <w:jc w:val="center"/>
        <w:rPr>
          <w:rFonts w:ascii="Helvetica" w:hAnsi="Helvetica"/>
          <w:b/>
          <w:bCs/>
        </w:rPr>
      </w:pPr>
      <w:r w:rsidRPr="00A5352A">
        <w:rPr>
          <w:rFonts w:ascii="Helvetica" w:hAnsi="Helvetica"/>
          <w:b/>
          <w:bCs/>
        </w:rPr>
        <w:t>Ecological Rationality</w:t>
      </w:r>
    </w:p>
    <w:p w14:paraId="261CC7D4" w14:textId="22253CB6" w:rsidR="00D27273" w:rsidRPr="00A5352A" w:rsidRDefault="00B92812" w:rsidP="000D569F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 xml:space="preserve">Ecological rationality is an analytical discipline that studies the conditions under which heuristics and other models succeed. An important component of ecological rationality is the systematic </w:t>
      </w:r>
      <w:r w:rsidR="00410CC7" w:rsidRPr="00A5352A">
        <w:rPr>
          <w:rFonts w:ascii="Helvetica" w:hAnsi="Helvetica"/>
        </w:rPr>
        <w:t xml:space="preserve">empirical </w:t>
      </w:r>
      <w:r w:rsidRPr="00A5352A">
        <w:rPr>
          <w:rFonts w:ascii="Helvetica" w:hAnsi="Helvetica"/>
        </w:rPr>
        <w:t>comparison of complex models and simple heuristics, as a</w:t>
      </w:r>
      <w:r w:rsidR="00896647" w:rsidRPr="00A5352A">
        <w:rPr>
          <w:rFonts w:ascii="Helvetica" w:hAnsi="Helvetica"/>
        </w:rPr>
        <w:t xml:space="preserve">ll </w:t>
      </w:r>
      <w:r w:rsidR="00D27273" w:rsidRPr="00A5352A">
        <w:rPr>
          <w:rFonts w:ascii="Helvetica" w:hAnsi="Helvetica"/>
        </w:rPr>
        <w:t>four commenta</w:t>
      </w:r>
      <w:r w:rsidR="00896647" w:rsidRPr="00A5352A">
        <w:rPr>
          <w:rFonts w:ascii="Helvetica" w:hAnsi="Helvetica"/>
        </w:rPr>
        <w:t>tors</w:t>
      </w:r>
      <w:r w:rsidR="00D27273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have </w:t>
      </w:r>
      <w:r w:rsidR="00A642BD" w:rsidRPr="00A5352A">
        <w:rPr>
          <w:rFonts w:ascii="Helvetica" w:hAnsi="Helvetica"/>
        </w:rPr>
        <w:t>endorse</w:t>
      </w:r>
      <w:r w:rsidRPr="00A5352A">
        <w:rPr>
          <w:rFonts w:ascii="Helvetica" w:hAnsi="Helvetica"/>
        </w:rPr>
        <w:t>d</w:t>
      </w:r>
      <w:r w:rsidR="00D27273" w:rsidRPr="00A5352A">
        <w:rPr>
          <w:rFonts w:ascii="Helvetica" w:hAnsi="Helvetica"/>
        </w:rPr>
        <w:t xml:space="preserve">. </w:t>
      </w:r>
      <w:r w:rsidR="00FF69A2">
        <w:rPr>
          <w:rFonts w:ascii="Helvetica" w:hAnsi="Helvetica"/>
        </w:rPr>
        <w:t>H</w:t>
      </w:r>
      <w:r w:rsidR="00D27273" w:rsidRPr="00A5352A">
        <w:rPr>
          <w:rFonts w:ascii="Helvetica" w:hAnsi="Helvetica"/>
        </w:rPr>
        <w:t xml:space="preserve">ow should </w:t>
      </w:r>
      <w:r w:rsidR="00B76C4B" w:rsidRPr="00A5352A">
        <w:rPr>
          <w:rFonts w:ascii="Helvetica" w:hAnsi="Helvetica"/>
        </w:rPr>
        <w:t>such</w:t>
      </w:r>
      <w:r w:rsidR="00D27273" w:rsidRPr="00A5352A">
        <w:rPr>
          <w:rFonts w:ascii="Helvetica" w:hAnsi="Helvetica"/>
        </w:rPr>
        <w:t xml:space="preserve"> testing be performed?   </w:t>
      </w:r>
    </w:p>
    <w:p w14:paraId="5CE34FE2" w14:textId="384DA47A" w:rsidR="0076619F" w:rsidRPr="00A5352A" w:rsidRDefault="00410CC7" w:rsidP="00D27273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>First, a</w:t>
      </w:r>
      <w:r w:rsidR="0076619F" w:rsidRPr="00A5352A">
        <w:rPr>
          <w:rFonts w:ascii="Helvetica" w:hAnsi="Helvetica"/>
        </w:rPr>
        <w:t>s Goodwin</w:t>
      </w:r>
      <w:r w:rsidR="006C4F67" w:rsidRPr="00A5352A">
        <w:rPr>
          <w:rFonts w:ascii="Helvetica" w:hAnsi="Helvetica"/>
        </w:rPr>
        <w:t xml:space="preserve"> (in press)</w:t>
      </w:r>
      <w:r w:rsidR="0076619F" w:rsidRPr="00A5352A">
        <w:rPr>
          <w:rFonts w:ascii="Helvetica" w:hAnsi="Helvetica"/>
        </w:rPr>
        <w:t xml:space="preserve"> emphasizes</w:t>
      </w:r>
      <w:r w:rsidR="00A642BD" w:rsidRPr="00A5352A">
        <w:rPr>
          <w:rFonts w:ascii="Helvetica" w:hAnsi="Helvetica"/>
        </w:rPr>
        <w:t>,</w:t>
      </w:r>
      <w:r w:rsidR="0076619F" w:rsidRPr="00A5352A">
        <w:rPr>
          <w:rFonts w:ascii="Helvetica" w:hAnsi="Helvetica"/>
        </w:rPr>
        <w:t xml:space="preserve"> </w:t>
      </w:r>
      <w:r w:rsidR="00A642BD" w:rsidRPr="00A5352A">
        <w:rPr>
          <w:rFonts w:ascii="Helvetica" w:hAnsi="Helvetica"/>
        </w:rPr>
        <w:t xml:space="preserve">the </w:t>
      </w:r>
      <w:r w:rsidR="0076619F" w:rsidRPr="00A5352A">
        <w:rPr>
          <w:rFonts w:ascii="Helvetica" w:hAnsi="Helvetica"/>
        </w:rPr>
        <w:t xml:space="preserve">accuracy </w:t>
      </w:r>
      <w:r w:rsidR="00A642BD" w:rsidRPr="00A5352A">
        <w:rPr>
          <w:rFonts w:ascii="Helvetica" w:hAnsi="Helvetica"/>
        </w:rPr>
        <w:t xml:space="preserve">of </w:t>
      </w:r>
      <w:r w:rsidR="00374223" w:rsidRPr="00A5352A">
        <w:rPr>
          <w:rFonts w:ascii="Helvetica" w:hAnsi="Helvetica"/>
        </w:rPr>
        <w:t xml:space="preserve">a </w:t>
      </w:r>
      <w:r w:rsidR="00A642BD" w:rsidRPr="00A5352A">
        <w:rPr>
          <w:rFonts w:ascii="Helvetica" w:hAnsi="Helvetica"/>
        </w:rPr>
        <w:t xml:space="preserve">forecasting model should be </w:t>
      </w:r>
      <w:r w:rsidR="00156CC6" w:rsidRPr="00A5352A">
        <w:rPr>
          <w:rFonts w:ascii="Helvetica" w:hAnsi="Helvetica"/>
        </w:rPr>
        <w:t xml:space="preserve">tested </w:t>
      </w:r>
      <w:r w:rsidR="00B550A5" w:rsidRPr="00A5352A">
        <w:rPr>
          <w:rFonts w:ascii="Helvetica" w:hAnsi="Helvetica"/>
        </w:rPr>
        <w:t xml:space="preserve">by using </w:t>
      </w:r>
      <w:r w:rsidR="0025300B" w:rsidRPr="00A5352A">
        <w:rPr>
          <w:rFonts w:ascii="Helvetica" w:hAnsi="Helvetica"/>
        </w:rPr>
        <w:t xml:space="preserve">data </w:t>
      </w:r>
      <w:r w:rsidR="00666175" w:rsidRPr="00A5352A">
        <w:rPr>
          <w:rFonts w:ascii="Helvetica" w:hAnsi="Helvetica"/>
        </w:rPr>
        <w:t xml:space="preserve">different </w:t>
      </w:r>
      <w:r w:rsidR="007B640F" w:rsidRPr="00A5352A">
        <w:rPr>
          <w:rFonts w:ascii="Helvetica" w:hAnsi="Helvetica"/>
        </w:rPr>
        <w:t xml:space="preserve">from </w:t>
      </w:r>
      <w:r w:rsidR="00DC1DC4" w:rsidRPr="00A5352A">
        <w:rPr>
          <w:rFonts w:ascii="Helvetica" w:hAnsi="Helvetica"/>
        </w:rPr>
        <w:t xml:space="preserve">those </w:t>
      </w:r>
      <w:r w:rsidR="007B640F" w:rsidRPr="00A5352A">
        <w:rPr>
          <w:rFonts w:ascii="Helvetica" w:hAnsi="Helvetica"/>
        </w:rPr>
        <w:t xml:space="preserve">used to </w:t>
      </w:r>
      <w:r w:rsidR="00156CC6" w:rsidRPr="00A5352A">
        <w:rPr>
          <w:rFonts w:ascii="Helvetica" w:hAnsi="Helvetica"/>
        </w:rPr>
        <w:t xml:space="preserve">train </w:t>
      </w:r>
      <w:r w:rsidR="007B640F" w:rsidRPr="00A5352A">
        <w:rPr>
          <w:rFonts w:ascii="Helvetica" w:hAnsi="Helvetica"/>
        </w:rPr>
        <w:t>the</w:t>
      </w:r>
      <w:r w:rsidR="00374223" w:rsidRPr="00A5352A">
        <w:rPr>
          <w:rFonts w:ascii="Helvetica" w:hAnsi="Helvetica"/>
        </w:rPr>
        <w:t xml:space="preserve"> model</w:t>
      </w:r>
      <w:r w:rsidR="00B550A5" w:rsidRPr="00A5352A">
        <w:rPr>
          <w:rFonts w:ascii="Helvetica" w:hAnsi="Helvetica"/>
        </w:rPr>
        <w:t xml:space="preserve">, </w:t>
      </w:r>
      <w:r w:rsidR="00E66100">
        <w:rPr>
          <w:rFonts w:ascii="Helvetica" w:hAnsi="Helvetica"/>
        </w:rPr>
        <w:t xml:space="preserve">whereas </w:t>
      </w:r>
      <w:r w:rsidR="000D569F" w:rsidRPr="00A5352A">
        <w:rPr>
          <w:rFonts w:ascii="Helvetica" w:hAnsi="Helvetica"/>
        </w:rPr>
        <w:t>business</w:t>
      </w:r>
      <w:r w:rsidRPr="00A5352A">
        <w:rPr>
          <w:rFonts w:ascii="Helvetica" w:hAnsi="Helvetica"/>
        </w:rPr>
        <w:t xml:space="preserve">, </w:t>
      </w:r>
      <w:r w:rsidR="000D569F" w:rsidRPr="00A5352A">
        <w:rPr>
          <w:rFonts w:ascii="Helvetica" w:hAnsi="Helvetica"/>
        </w:rPr>
        <w:t>economics</w:t>
      </w:r>
      <w:r w:rsidRPr="00A5352A">
        <w:rPr>
          <w:rFonts w:ascii="Helvetica" w:hAnsi="Helvetica"/>
        </w:rPr>
        <w:t>, and managem</w:t>
      </w:r>
      <w:r w:rsidR="003F5258" w:rsidRPr="00A5352A">
        <w:rPr>
          <w:rFonts w:ascii="Helvetica" w:hAnsi="Helvetica"/>
        </w:rPr>
        <w:t>e</w:t>
      </w:r>
      <w:r w:rsidRPr="00A5352A">
        <w:rPr>
          <w:rFonts w:ascii="Helvetica" w:hAnsi="Helvetica"/>
        </w:rPr>
        <w:t>nt</w:t>
      </w:r>
      <w:r w:rsidR="000D569F" w:rsidRPr="00A5352A">
        <w:rPr>
          <w:rFonts w:ascii="Helvetica" w:hAnsi="Helvetica"/>
        </w:rPr>
        <w:t xml:space="preserve"> </w:t>
      </w:r>
      <w:r w:rsidR="00E66100">
        <w:rPr>
          <w:rFonts w:ascii="Helvetica" w:hAnsi="Helvetica"/>
        </w:rPr>
        <w:t>often r</w:t>
      </w:r>
      <w:r w:rsidR="000D569F" w:rsidRPr="00A5352A">
        <w:rPr>
          <w:rFonts w:ascii="Helvetica" w:hAnsi="Helvetica"/>
        </w:rPr>
        <w:t>ely on data fitting</w:t>
      </w:r>
      <w:r w:rsidR="000E6958" w:rsidRPr="00A5352A">
        <w:rPr>
          <w:rFonts w:ascii="Helvetica" w:hAnsi="Helvetica"/>
        </w:rPr>
        <w:t xml:space="preserve"> </w:t>
      </w:r>
      <w:r w:rsidR="00F22ECE">
        <w:rPr>
          <w:rFonts w:ascii="Helvetica" w:hAnsi="Helvetica"/>
        </w:rPr>
        <w:t>without assessing predictive power (Aikman et al</w:t>
      </w:r>
      <w:r w:rsidR="000D569F" w:rsidRPr="00A5352A">
        <w:rPr>
          <w:rFonts w:ascii="Helvetica" w:hAnsi="Helvetica"/>
        </w:rPr>
        <w:t>.</w:t>
      </w:r>
      <w:r w:rsidR="00F22ECE">
        <w:rPr>
          <w:rFonts w:ascii="Helvetica" w:hAnsi="Helvetica"/>
        </w:rPr>
        <w:t>, 2021).</w:t>
      </w:r>
      <w:r w:rsidR="000D569F" w:rsidRPr="00A5352A">
        <w:rPr>
          <w:rFonts w:ascii="Helvetica" w:hAnsi="Helvetica"/>
        </w:rPr>
        <w:t xml:space="preserve"> </w:t>
      </w:r>
      <w:r w:rsidR="00EE3366" w:rsidRPr="00A5352A">
        <w:rPr>
          <w:rFonts w:ascii="Helvetica" w:hAnsi="Helvetica"/>
        </w:rPr>
        <w:t>T</w:t>
      </w:r>
      <w:r w:rsidR="0025300B" w:rsidRPr="00A5352A">
        <w:rPr>
          <w:rFonts w:ascii="Helvetica" w:hAnsi="Helvetica"/>
        </w:rPr>
        <w:t>here are two different ways of following this guideline</w:t>
      </w:r>
      <w:r w:rsidR="00CA7DA3">
        <w:rPr>
          <w:rFonts w:ascii="Helvetica" w:hAnsi="Helvetica"/>
        </w:rPr>
        <w:t xml:space="preserve">: </w:t>
      </w:r>
      <w:r w:rsidR="0025300B" w:rsidRPr="00A5352A">
        <w:rPr>
          <w:rFonts w:ascii="Helvetica" w:hAnsi="Helvetica"/>
          <w:i/>
          <w:iCs/>
        </w:rPr>
        <w:t>o</w:t>
      </w:r>
      <w:r w:rsidR="00450555" w:rsidRPr="00A5352A">
        <w:rPr>
          <w:rFonts w:ascii="Helvetica" w:hAnsi="Helvetica"/>
          <w:i/>
          <w:iCs/>
        </w:rPr>
        <w:t>ut-of-sample</w:t>
      </w:r>
      <w:r w:rsidR="00450555" w:rsidRPr="00A5352A">
        <w:rPr>
          <w:rFonts w:ascii="Helvetica" w:hAnsi="Helvetica"/>
        </w:rPr>
        <w:t xml:space="preserve"> </w:t>
      </w:r>
      <w:r w:rsidR="00CA7DA3">
        <w:rPr>
          <w:rFonts w:ascii="Helvetica" w:hAnsi="Helvetica"/>
        </w:rPr>
        <w:t xml:space="preserve">and </w:t>
      </w:r>
      <w:r w:rsidR="0025300B" w:rsidRPr="00A5352A">
        <w:rPr>
          <w:rFonts w:ascii="Helvetica" w:hAnsi="Helvetica"/>
          <w:i/>
          <w:iCs/>
        </w:rPr>
        <w:t>out-of-population</w:t>
      </w:r>
      <w:r w:rsidR="0025300B" w:rsidRPr="00A5352A">
        <w:rPr>
          <w:rFonts w:ascii="Helvetica" w:hAnsi="Helvetica"/>
        </w:rPr>
        <w:t xml:space="preserve"> testing. </w:t>
      </w:r>
      <w:r w:rsidR="00156CC6" w:rsidRPr="00A5352A">
        <w:rPr>
          <w:rFonts w:ascii="Helvetica" w:hAnsi="Helvetica"/>
        </w:rPr>
        <w:t xml:space="preserve">In out-of-sample testing, </w:t>
      </w:r>
      <w:r w:rsidR="00B8781A">
        <w:rPr>
          <w:rFonts w:ascii="Helvetica" w:hAnsi="Helvetica"/>
        </w:rPr>
        <w:t xml:space="preserve">a </w:t>
      </w:r>
      <w:r w:rsidR="008B2BA4" w:rsidRPr="00A5352A">
        <w:rPr>
          <w:rFonts w:ascii="Helvetica" w:hAnsi="Helvetica"/>
        </w:rPr>
        <w:t xml:space="preserve">standard in machine learning, </w:t>
      </w:r>
      <w:r w:rsidR="00156CC6" w:rsidRPr="00A5352A">
        <w:rPr>
          <w:rFonts w:ascii="Helvetica" w:hAnsi="Helvetica"/>
        </w:rPr>
        <w:t xml:space="preserve">both the training and test set are randomly drawn from the </w:t>
      </w:r>
      <w:r w:rsidR="0091265E" w:rsidRPr="00A5352A">
        <w:rPr>
          <w:rFonts w:ascii="Helvetica" w:hAnsi="Helvetica"/>
        </w:rPr>
        <w:t xml:space="preserve">same </w:t>
      </w:r>
      <w:r w:rsidR="00156CC6" w:rsidRPr="00A5352A">
        <w:rPr>
          <w:rFonts w:ascii="Helvetica" w:hAnsi="Helvetica"/>
        </w:rPr>
        <w:t xml:space="preserve">population. </w:t>
      </w:r>
      <w:r w:rsidR="0025300B" w:rsidRPr="00A5352A">
        <w:rPr>
          <w:rFonts w:ascii="Helvetica" w:hAnsi="Helvetica"/>
        </w:rPr>
        <w:t xml:space="preserve">The </w:t>
      </w:r>
      <w:r w:rsidR="000D569F" w:rsidRPr="00A5352A">
        <w:rPr>
          <w:rFonts w:ascii="Helvetica" w:hAnsi="Helvetica"/>
        </w:rPr>
        <w:t>e</w:t>
      </w:r>
      <w:r w:rsidR="007B640F" w:rsidRPr="00A5352A">
        <w:rPr>
          <w:rFonts w:ascii="Helvetica" w:hAnsi="Helvetica"/>
        </w:rPr>
        <w:t>valuation</w:t>
      </w:r>
      <w:r w:rsidR="000D569F" w:rsidRPr="00A5352A">
        <w:rPr>
          <w:rFonts w:ascii="Helvetica" w:hAnsi="Helvetica"/>
        </w:rPr>
        <w:t xml:space="preserve"> of the recency heuristic and Google Flu Trends </w:t>
      </w:r>
      <w:r w:rsidR="00625D98" w:rsidRPr="00A5352A">
        <w:rPr>
          <w:rFonts w:ascii="Helvetica" w:hAnsi="Helvetica"/>
        </w:rPr>
        <w:t xml:space="preserve">went beyond out-of-sample testing and </w:t>
      </w:r>
      <w:r w:rsidR="000D569F" w:rsidRPr="00A5352A">
        <w:rPr>
          <w:rFonts w:ascii="Helvetica" w:hAnsi="Helvetica"/>
        </w:rPr>
        <w:t>employed out-of-</w:t>
      </w:r>
      <w:r w:rsidR="00450555" w:rsidRPr="00A5352A">
        <w:rPr>
          <w:rFonts w:ascii="Helvetica" w:hAnsi="Helvetica"/>
        </w:rPr>
        <w:t>population</w:t>
      </w:r>
      <w:r w:rsidR="000D569F" w:rsidRPr="00A5352A">
        <w:rPr>
          <w:rFonts w:ascii="Helvetica" w:hAnsi="Helvetica"/>
        </w:rPr>
        <w:t xml:space="preserve"> test</w:t>
      </w:r>
      <w:r w:rsidR="00B8781A">
        <w:rPr>
          <w:rFonts w:ascii="Helvetica" w:hAnsi="Helvetica"/>
        </w:rPr>
        <w:t>ing</w:t>
      </w:r>
      <w:r w:rsidR="00DE35A6" w:rsidRPr="00A5352A">
        <w:rPr>
          <w:rFonts w:ascii="Helvetica" w:hAnsi="Helvetica"/>
        </w:rPr>
        <w:t xml:space="preserve">. This means </w:t>
      </w:r>
      <w:r w:rsidR="000D569F" w:rsidRPr="00A5352A">
        <w:rPr>
          <w:rFonts w:ascii="Helvetica" w:hAnsi="Helvetica"/>
        </w:rPr>
        <w:t xml:space="preserve">that </w:t>
      </w:r>
      <w:r w:rsidR="00625D98" w:rsidRPr="00A5352A">
        <w:rPr>
          <w:rFonts w:ascii="Helvetica" w:hAnsi="Helvetica"/>
        </w:rPr>
        <w:t xml:space="preserve">the </w:t>
      </w:r>
      <w:r w:rsidR="005F1566" w:rsidRPr="00A5352A">
        <w:rPr>
          <w:rFonts w:ascii="Helvetica" w:hAnsi="Helvetica"/>
        </w:rPr>
        <w:t xml:space="preserve">models were tested in a population different from </w:t>
      </w:r>
      <w:r w:rsidR="00511560" w:rsidRPr="00A5352A">
        <w:rPr>
          <w:rFonts w:ascii="Helvetica" w:hAnsi="Helvetica"/>
        </w:rPr>
        <w:t xml:space="preserve">the population from which the training set </w:t>
      </w:r>
      <w:r w:rsidR="00BD4278" w:rsidRPr="00A5352A">
        <w:rPr>
          <w:rFonts w:ascii="Helvetica" w:hAnsi="Helvetica"/>
        </w:rPr>
        <w:t>had been</w:t>
      </w:r>
      <w:r w:rsidR="00511560" w:rsidRPr="00A5352A">
        <w:rPr>
          <w:rFonts w:ascii="Helvetica" w:hAnsi="Helvetica"/>
        </w:rPr>
        <w:t xml:space="preserve"> drawn.</w:t>
      </w:r>
      <w:r w:rsidR="00D47FB9" w:rsidRPr="00A5352A">
        <w:rPr>
          <w:rFonts w:ascii="Helvetica" w:hAnsi="Helvetica"/>
        </w:rPr>
        <w:t xml:space="preserve"> </w:t>
      </w:r>
      <w:r w:rsidR="005F1566" w:rsidRPr="00A5352A">
        <w:rPr>
          <w:rFonts w:ascii="Helvetica" w:hAnsi="Helvetica"/>
        </w:rPr>
        <w:t xml:space="preserve">For example, </w:t>
      </w:r>
      <w:r w:rsidR="008856AB" w:rsidRPr="00A5352A">
        <w:rPr>
          <w:rFonts w:ascii="Helvetica" w:hAnsi="Helvetica"/>
        </w:rPr>
        <w:t xml:space="preserve">models </w:t>
      </w:r>
      <w:r w:rsidR="00BD4278" w:rsidRPr="00A5352A">
        <w:rPr>
          <w:rFonts w:ascii="Helvetica" w:hAnsi="Helvetica"/>
        </w:rPr>
        <w:t xml:space="preserve">can be tested in </w:t>
      </w:r>
      <w:r w:rsidR="005F1566" w:rsidRPr="00A5352A">
        <w:rPr>
          <w:rFonts w:ascii="Helvetica" w:hAnsi="Helvetica"/>
        </w:rPr>
        <w:t xml:space="preserve">predicting </w:t>
      </w:r>
      <w:r w:rsidR="00BD4278" w:rsidRPr="00A5352A">
        <w:rPr>
          <w:rFonts w:ascii="Helvetica" w:hAnsi="Helvetica"/>
        </w:rPr>
        <w:t xml:space="preserve">the </w:t>
      </w:r>
      <w:r w:rsidR="005F1566" w:rsidRPr="00A5352A">
        <w:rPr>
          <w:rFonts w:ascii="Helvetica" w:hAnsi="Helvetica"/>
        </w:rPr>
        <w:t>yet</w:t>
      </w:r>
      <w:r w:rsidR="00576808">
        <w:rPr>
          <w:rFonts w:ascii="Helvetica" w:hAnsi="Helvetica"/>
        </w:rPr>
        <w:t>-</w:t>
      </w:r>
      <w:r w:rsidR="005F1566" w:rsidRPr="00A5352A">
        <w:rPr>
          <w:rFonts w:ascii="Helvetica" w:hAnsi="Helvetica"/>
        </w:rPr>
        <w:t xml:space="preserve">unknown future or </w:t>
      </w:r>
      <w:r w:rsidR="00BD4278" w:rsidRPr="00A5352A">
        <w:rPr>
          <w:rFonts w:ascii="Helvetica" w:hAnsi="Helvetica"/>
        </w:rPr>
        <w:t>in</w:t>
      </w:r>
      <w:r w:rsidR="005F1566" w:rsidRPr="00A5352A">
        <w:rPr>
          <w:rFonts w:ascii="Helvetica" w:hAnsi="Helvetica"/>
        </w:rPr>
        <w:t xml:space="preserve"> predicting events in other geographic areas. </w:t>
      </w:r>
      <w:r w:rsidR="00D47FB9" w:rsidRPr="00A5352A">
        <w:rPr>
          <w:rFonts w:ascii="Helvetica" w:hAnsi="Helvetica"/>
        </w:rPr>
        <w:t>I</w:t>
      </w:r>
      <w:r w:rsidR="00AF4AE3" w:rsidRPr="00A5352A">
        <w:rPr>
          <w:rFonts w:ascii="Helvetica" w:hAnsi="Helvetica"/>
        </w:rPr>
        <w:t>n out-of-population prediction</w:t>
      </w:r>
      <w:r w:rsidR="00D47FB9" w:rsidRPr="00A5352A">
        <w:rPr>
          <w:rFonts w:ascii="Helvetica" w:hAnsi="Helvetica"/>
        </w:rPr>
        <w:t>,</w:t>
      </w:r>
      <w:r w:rsidR="00AF4AE3" w:rsidRPr="00A5352A">
        <w:rPr>
          <w:rFonts w:ascii="Helvetica" w:hAnsi="Helvetica"/>
        </w:rPr>
        <w:t xml:space="preserve"> </w:t>
      </w:r>
      <w:r w:rsidR="00BD4278" w:rsidRPr="00A5352A">
        <w:rPr>
          <w:rFonts w:ascii="Helvetica" w:hAnsi="Helvetica"/>
        </w:rPr>
        <w:t xml:space="preserve">entirely </w:t>
      </w:r>
      <w:r w:rsidR="00AF4AE3" w:rsidRPr="00A5352A">
        <w:rPr>
          <w:rFonts w:ascii="Helvetica" w:hAnsi="Helvetica"/>
        </w:rPr>
        <w:t xml:space="preserve">unforeseen </w:t>
      </w:r>
      <w:r w:rsidR="00BD4278" w:rsidRPr="00A5352A">
        <w:rPr>
          <w:rFonts w:ascii="Helvetica" w:hAnsi="Helvetica"/>
        </w:rPr>
        <w:t xml:space="preserve">outcomes </w:t>
      </w:r>
      <w:r w:rsidR="00AF4AE3" w:rsidRPr="00A5352A">
        <w:rPr>
          <w:rFonts w:ascii="Helvetica" w:hAnsi="Helvetica"/>
        </w:rPr>
        <w:t xml:space="preserve">can </w:t>
      </w:r>
      <w:r w:rsidR="00BD4278" w:rsidRPr="00A5352A">
        <w:rPr>
          <w:rFonts w:ascii="Helvetica" w:hAnsi="Helvetica"/>
        </w:rPr>
        <w:t>occur</w:t>
      </w:r>
      <w:r w:rsidR="0087783B" w:rsidRPr="00A5352A">
        <w:rPr>
          <w:rFonts w:ascii="Helvetica" w:hAnsi="Helvetica"/>
        </w:rPr>
        <w:t>,</w:t>
      </w:r>
      <w:r w:rsidR="00AF4AE3" w:rsidRPr="00A5352A">
        <w:rPr>
          <w:rFonts w:ascii="Helvetica" w:hAnsi="Helvetica"/>
        </w:rPr>
        <w:t xml:space="preserve"> such as the </w:t>
      </w:r>
      <w:r w:rsidR="001C6ACA" w:rsidRPr="00A5352A">
        <w:rPr>
          <w:rFonts w:ascii="Helvetica" w:hAnsi="Helvetica"/>
        </w:rPr>
        <w:t>s</w:t>
      </w:r>
      <w:r w:rsidR="00AF4AE3" w:rsidRPr="00A5352A">
        <w:rPr>
          <w:rFonts w:ascii="Helvetica" w:hAnsi="Helvetica"/>
        </w:rPr>
        <w:t xml:space="preserve">wine </w:t>
      </w:r>
      <w:r w:rsidR="001C6ACA" w:rsidRPr="00A5352A">
        <w:rPr>
          <w:rFonts w:ascii="Helvetica" w:hAnsi="Helvetica"/>
        </w:rPr>
        <w:t>f</w:t>
      </w:r>
      <w:r w:rsidR="00AF4AE3" w:rsidRPr="00A5352A">
        <w:rPr>
          <w:rFonts w:ascii="Helvetica" w:hAnsi="Helvetica"/>
        </w:rPr>
        <w:t xml:space="preserve">lu. </w:t>
      </w:r>
      <w:r w:rsidR="005931BD" w:rsidRPr="00A5352A">
        <w:rPr>
          <w:rFonts w:ascii="Helvetica" w:hAnsi="Helvetica"/>
        </w:rPr>
        <w:t>Predicting out of population</w:t>
      </w:r>
      <w:r w:rsidR="00334B12" w:rsidRPr="00A5352A">
        <w:rPr>
          <w:rFonts w:ascii="Helvetica" w:hAnsi="Helvetica"/>
        </w:rPr>
        <w:t xml:space="preserve"> is </w:t>
      </w:r>
      <w:r w:rsidR="008856AB" w:rsidRPr="00A5352A">
        <w:rPr>
          <w:rFonts w:ascii="Helvetica" w:hAnsi="Helvetica"/>
        </w:rPr>
        <w:t xml:space="preserve">much </w:t>
      </w:r>
      <w:r w:rsidR="00570A7A" w:rsidRPr="00A5352A">
        <w:rPr>
          <w:rFonts w:ascii="Helvetica" w:hAnsi="Helvetica"/>
        </w:rPr>
        <w:t>more difficult than out-of-sample prediction</w:t>
      </w:r>
      <w:r w:rsidR="00334B12" w:rsidRPr="00A5352A">
        <w:rPr>
          <w:rFonts w:ascii="Helvetica" w:hAnsi="Helvetica"/>
        </w:rPr>
        <w:t>.</w:t>
      </w:r>
      <w:r w:rsidR="009A5746" w:rsidRPr="00A5352A">
        <w:rPr>
          <w:rFonts w:ascii="Helvetica" w:hAnsi="Helvetica"/>
        </w:rPr>
        <w:t xml:space="preserve"> </w:t>
      </w:r>
    </w:p>
    <w:p w14:paraId="0A7FA7EA" w14:textId="77777777" w:rsidR="00420946" w:rsidRDefault="00C32E52" w:rsidP="00C53CBD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</w:r>
      <w:r w:rsidR="00D27273" w:rsidRPr="00A5352A">
        <w:rPr>
          <w:rFonts w:ascii="Helvetica" w:hAnsi="Helvetica"/>
        </w:rPr>
        <w:t xml:space="preserve"> Castle </w:t>
      </w:r>
      <w:r w:rsidR="002D759B" w:rsidRPr="00A5352A">
        <w:rPr>
          <w:rFonts w:ascii="Helvetica" w:hAnsi="Helvetica"/>
        </w:rPr>
        <w:t>(in press)</w:t>
      </w:r>
      <w:r w:rsidR="00576808">
        <w:rPr>
          <w:rFonts w:ascii="Helvetica" w:hAnsi="Helvetica"/>
        </w:rPr>
        <w:t>,</w:t>
      </w:r>
      <w:r w:rsidR="002D759B" w:rsidRPr="00A5352A">
        <w:rPr>
          <w:rFonts w:ascii="Helvetica" w:hAnsi="Helvetica"/>
        </w:rPr>
        <w:t xml:space="preserve"> </w:t>
      </w:r>
      <w:r w:rsidR="00D27273" w:rsidRPr="00A5352A">
        <w:rPr>
          <w:rFonts w:ascii="Helvetica" w:hAnsi="Helvetica"/>
        </w:rPr>
        <w:t xml:space="preserve">as well as Ben Taieb and Taylor </w:t>
      </w:r>
      <w:r w:rsidR="00866478" w:rsidRPr="00A5352A">
        <w:rPr>
          <w:rFonts w:ascii="Helvetica" w:hAnsi="Helvetica"/>
        </w:rPr>
        <w:t>(in press)</w:t>
      </w:r>
      <w:r w:rsidR="00576808">
        <w:rPr>
          <w:rFonts w:ascii="Helvetica" w:hAnsi="Helvetica"/>
        </w:rPr>
        <w:t>,</w:t>
      </w:r>
      <w:r w:rsidR="00866478" w:rsidRPr="00A5352A">
        <w:rPr>
          <w:rFonts w:ascii="Helvetica" w:hAnsi="Helvetica"/>
        </w:rPr>
        <w:t xml:space="preserve"> </w:t>
      </w:r>
      <w:r w:rsidR="00A331FC" w:rsidRPr="00A5352A">
        <w:rPr>
          <w:rFonts w:ascii="Helvetica" w:hAnsi="Helvetica"/>
        </w:rPr>
        <w:t xml:space="preserve">discuss how to reduce </w:t>
      </w:r>
      <w:r w:rsidR="00DB1AD9" w:rsidRPr="00A5352A">
        <w:rPr>
          <w:rFonts w:ascii="Helvetica" w:hAnsi="Helvetica"/>
        </w:rPr>
        <w:t xml:space="preserve">overfitting </w:t>
      </w:r>
      <w:r w:rsidR="00A331FC" w:rsidRPr="00A5352A">
        <w:rPr>
          <w:rFonts w:ascii="Helvetica" w:hAnsi="Helvetica"/>
        </w:rPr>
        <w:t>in multiparameter models.</w:t>
      </w:r>
      <w:r w:rsidR="00D27273" w:rsidRPr="00A5352A">
        <w:rPr>
          <w:rFonts w:ascii="Helvetica" w:hAnsi="Helvetica"/>
        </w:rPr>
        <w:t xml:space="preserve"> </w:t>
      </w:r>
      <w:r w:rsidR="00097887" w:rsidRPr="00A5352A">
        <w:rPr>
          <w:rFonts w:ascii="Helvetica" w:hAnsi="Helvetica"/>
        </w:rPr>
        <w:t>We n</w:t>
      </w:r>
      <w:r w:rsidR="00D27273" w:rsidRPr="00A5352A">
        <w:rPr>
          <w:rFonts w:ascii="Helvetica" w:hAnsi="Helvetica"/>
        </w:rPr>
        <w:t>ote that the recency heuristic</w:t>
      </w:r>
      <w:r w:rsidR="001E6CD4" w:rsidRPr="00A5352A">
        <w:rPr>
          <w:rFonts w:ascii="Helvetica" w:hAnsi="Helvetica"/>
        </w:rPr>
        <w:t xml:space="preserve"> </w:t>
      </w:r>
      <w:r w:rsidR="00D27273" w:rsidRPr="00A5352A">
        <w:rPr>
          <w:rFonts w:ascii="Helvetica" w:hAnsi="Helvetica"/>
        </w:rPr>
        <w:t>has no free parameters</w:t>
      </w:r>
      <w:r w:rsidR="001E6CD4" w:rsidRPr="00A5352A">
        <w:rPr>
          <w:rFonts w:ascii="Helvetica" w:hAnsi="Helvetica"/>
        </w:rPr>
        <w:t>—</w:t>
      </w:r>
      <w:r w:rsidR="00666175" w:rsidRPr="00A5352A">
        <w:rPr>
          <w:rFonts w:ascii="Helvetica" w:hAnsi="Helvetica"/>
        </w:rPr>
        <w:t xml:space="preserve">similar to many </w:t>
      </w:r>
      <w:r w:rsidR="001E6CD4" w:rsidRPr="00A5352A">
        <w:rPr>
          <w:rFonts w:ascii="Helvetica" w:hAnsi="Helvetica"/>
        </w:rPr>
        <w:t xml:space="preserve">other simple heuristics (Gigerenzer, </w:t>
      </w:r>
      <w:r w:rsidR="00736BFE" w:rsidRPr="00A5352A">
        <w:rPr>
          <w:rFonts w:ascii="Helvetica" w:hAnsi="Helvetica"/>
        </w:rPr>
        <w:t xml:space="preserve">Hertwig, and </w:t>
      </w:r>
      <w:r w:rsidR="00736BFE" w:rsidRPr="00A5352A">
        <w:rPr>
          <w:rFonts w:ascii="Helvetica" w:hAnsi="Helvetica"/>
        </w:rPr>
        <w:lastRenderedPageBreak/>
        <w:t xml:space="preserve">Pachur, </w:t>
      </w:r>
      <w:r w:rsidR="001E6CD4" w:rsidRPr="00A5352A">
        <w:rPr>
          <w:rFonts w:ascii="Helvetica" w:hAnsi="Helvetica"/>
        </w:rPr>
        <w:t>2011)—</w:t>
      </w:r>
      <w:r w:rsidR="00D27273" w:rsidRPr="00A5352A">
        <w:rPr>
          <w:rFonts w:ascii="Helvetica" w:hAnsi="Helvetica"/>
        </w:rPr>
        <w:t xml:space="preserve">so </w:t>
      </w:r>
      <w:r w:rsidR="00FD0AAC" w:rsidRPr="00A5352A">
        <w:rPr>
          <w:rFonts w:ascii="Helvetica" w:hAnsi="Helvetica"/>
        </w:rPr>
        <w:t>the heuristic cannot overfit by definition</w:t>
      </w:r>
      <w:r w:rsidR="00295D75" w:rsidRPr="00A5352A">
        <w:rPr>
          <w:rFonts w:ascii="Helvetica" w:hAnsi="Helvetica"/>
        </w:rPr>
        <w:t xml:space="preserve">. </w:t>
      </w:r>
      <w:r w:rsidR="00DB1AD9" w:rsidRPr="00A5352A">
        <w:rPr>
          <w:rFonts w:ascii="Helvetica" w:hAnsi="Helvetica"/>
        </w:rPr>
        <w:t>Ben Taieb and Taylor (in press)</w:t>
      </w:r>
      <w:r w:rsidR="00F55972" w:rsidRPr="00A5352A">
        <w:rPr>
          <w:rFonts w:ascii="Helvetica" w:hAnsi="Helvetica"/>
        </w:rPr>
        <w:t>, as well as Moss</w:t>
      </w:r>
      <w:r w:rsidR="00625D98" w:rsidRPr="00A5352A">
        <w:rPr>
          <w:rFonts w:ascii="Helvetica" w:hAnsi="Helvetica"/>
        </w:rPr>
        <w:t xml:space="preserve"> (in press)</w:t>
      </w:r>
      <w:r w:rsidR="00F55972" w:rsidRPr="00A5352A">
        <w:rPr>
          <w:rFonts w:ascii="Helvetica" w:hAnsi="Helvetica"/>
        </w:rPr>
        <w:t>,</w:t>
      </w:r>
      <w:r w:rsidR="00DB1AD9" w:rsidRPr="00A5352A">
        <w:rPr>
          <w:rFonts w:ascii="Helvetica" w:hAnsi="Helvetica"/>
        </w:rPr>
        <w:t xml:space="preserve"> suggest the use of weighted</w:t>
      </w:r>
      <w:r w:rsidR="00284B6B" w:rsidRPr="00A5352A">
        <w:rPr>
          <w:rFonts w:ascii="Helvetica" w:hAnsi="Helvetica"/>
        </w:rPr>
        <w:t xml:space="preserve"> </w:t>
      </w:r>
      <w:r w:rsidR="00DB1AD9" w:rsidRPr="00A5352A">
        <w:rPr>
          <w:rFonts w:ascii="Helvetica" w:hAnsi="Helvetica"/>
        </w:rPr>
        <w:t>averages of models</w:t>
      </w:r>
      <w:r w:rsidR="001E6CD4" w:rsidRPr="00A5352A">
        <w:rPr>
          <w:rFonts w:ascii="Helvetica" w:hAnsi="Helvetica"/>
        </w:rPr>
        <w:t xml:space="preserve"> for forecasting Covid-19 incidence</w:t>
      </w:r>
      <w:r w:rsidR="00272A7C" w:rsidRPr="00A5352A">
        <w:rPr>
          <w:rFonts w:ascii="Helvetica" w:hAnsi="Helvetica"/>
        </w:rPr>
        <w:t xml:space="preserve"> so that over-</w:t>
      </w:r>
      <w:r w:rsidR="00992A99" w:rsidRPr="00A5352A">
        <w:rPr>
          <w:rFonts w:ascii="Helvetica" w:hAnsi="Helvetica"/>
        </w:rPr>
        <w:t>estimation</w:t>
      </w:r>
      <w:r w:rsidR="00272A7C" w:rsidRPr="00A5352A">
        <w:rPr>
          <w:rFonts w:ascii="Helvetica" w:hAnsi="Helvetica"/>
        </w:rPr>
        <w:t xml:space="preserve"> and under-estimation from individual models can cancel out.</w:t>
      </w:r>
      <w:r w:rsidR="001E6CD4" w:rsidRPr="00A5352A">
        <w:rPr>
          <w:rFonts w:ascii="Helvetica" w:hAnsi="Helvetica"/>
        </w:rPr>
        <w:t xml:space="preserve"> The weights </w:t>
      </w:r>
      <w:r w:rsidR="00272A7C" w:rsidRPr="00A5352A">
        <w:rPr>
          <w:rFonts w:ascii="Helvetica" w:hAnsi="Helvetica"/>
        </w:rPr>
        <w:t>can be</w:t>
      </w:r>
      <w:r w:rsidR="001E6CD4" w:rsidRPr="00A5352A">
        <w:rPr>
          <w:rFonts w:ascii="Helvetica" w:hAnsi="Helvetica"/>
        </w:rPr>
        <w:t xml:space="preserve"> learned from the past performance of </w:t>
      </w:r>
      <w:r w:rsidR="00272A7C" w:rsidRPr="00A5352A">
        <w:rPr>
          <w:rFonts w:ascii="Helvetica" w:hAnsi="Helvetica"/>
        </w:rPr>
        <w:t xml:space="preserve">the </w:t>
      </w:r>
      <w:r w:rsidR="001E6CD4" w:rsidRPr="00A5352A">
        <w:rPr>
          <w:rFonts w:ascii="Helvetica" w:hAnsi="Helvetica"/>
        </w:rPr>
        <w:t xml:space="preserve">models </w:t>
      </w:r>
      <w:r w:rsidR="00992A99" w:rsidRPr="00A5352A">
        <w:rPr>
          <w:rFonts w:ascii="Helvetica" w:hAnsi="Helvetica"/>
        </w:rPr>
        <w:t>although</w:t>
      </w:r>
      <w:r w:rsidR="001E6CD4" w:rsidRPr="00A5352A">
        <w:rPr>
          <w:rFonts w:ascii="Helvetica" w:hAnsi="Helvetica"/>
        </w:rPr>
        <w:t xml:space="preserve">, as the </w:t>
      </w:r>
      <w:r w:rsidR="00BD4278" w:rsidRPr="00A5352A">
        <w:rPr>
          <w:rFonts w:ascii="Helvetica" w:hAnsi="Helvetica"/>
        </w:rPr>
        <w:t>commentators</w:t>
      </w:r>
      <w:r w:rsidR="001E6CD4" w:rsidRPr="00A5352A">
        <w:rPr>
          <w:rFonts w:ascii="Helvetica" w:hAnsi="Helvetica"/>
        </w:rPr>
        <w:t xml:space="preserve"> acknowledge, the</w:t>
      </w:r>
      <w:r w:rsidR="00272A7C" w:rsidRPr="00A5352A">
        <w:rPr>
          <w:rFonts w:ascii="Helvetica" w:hAnsi="Helvetica"/>
        </w:rPr>
        <w:t xml:space="preserve"> available historical data </w:t>
      </w:r>
      <w:r w:rsidR="00BD4278" w:rsidRPr="00A5352A">
        <w:rPr>
          <w:rFonts w:ascii="Helvetica" w:hAnsi="Helvetica"/>
        </w:rPr>
        <w:t>might be</w:t>
      </w:r>
      <w:r w:rsidR="00272A7C" w:rsidRPr="00A5352A">
        <w:rPr>
          <w:rFonts w:ascii="Helvetica" w:hAnsi="Helvetica"/>
        </w:rPr>
        <w:t xml:space="preserve"> limited</w:t>
      </w:r>
      <w:r w:rsidR="00BD4278" w:rsidRPr="00A5352A">
        <w:rPr>
          <w:rFonts w:ascii="Helvetica" w:hAnsi="Helvetica"/>
        </w:rPr>
        <w:t>, as</w:t>
      </w:r>
      <w:r w:rsidR="00272A7C" w:rsidRPr="00A5352A">
        <w:rPr>
          <w:rFonts w:ascii="Helvetica" w:hAnsi="Helvetica"/>
        </w:rPr>
        <w:t xml:space="preserve"> in case</w:t>
      </w:r>
      <w:r w:rsidR="00992A99" w:rsidRPr="00A5352A">
        <w:rPr>
          <w:rFonts w:ascii="Helvetica" w:hAnsi="Helvetica"/>
        </w:rPr>
        <w:t>s</w:t>
      </w:r>
      <w:r w:rsidR="00272A7C" w:rsidRPr="00A5352A">
        <w:rPr>
          <w:rFonts w:ascii="Helvetica" w:hAnsi="Helvetica"/>
        </w:rPr>
        <w:t xml:space="preserve"> </w:t>
      </w:r>
      <w:r w:rsidR="00992A99" w:rsidRPr="00A5352A">
        <w:rPr>
          <w:rFonts w:ascii="Helvetica" w:hAnsi="Helvetica"/>
        </w:rPr>
        <w:t>such as</w:t>
      </w:r>
      <w:r w:rsidR="00272A7C" w:rsidRPr="00A5352A">
        <w:rPr>
          <w:rFonts w:ascii="Helvetica" w:hAnsi="Helvetica"/>
        </w:rPr>
        <w:t xml:space="preserve"> </w:t>
      </w:r>
      <w:r w:rsidR="00992A99" w:rsidRPr="00A5352A">
        <w:rPr>
          <w:rFonts w:ascii="Helvetica" w:hAnsi="Helvetica"/>
        </w:rPr>
        <w:t xml:space="preserve">the evolving </w:t>
      </w:r>
      <w:r w:rsidR="00272A7C" w:rsidRPr="00A5352A">
        <w:rPr>
          <w:rFonts w:ascii="Helvetica" w:hAnsi="Helvetica"/>
        </w:rPr>
        <w:t>Covid-19</w:t>
      </w:r>
      <w:r w:rsidR="00992A99" w:rsidRPr="00A5352A">
        <w:rPr>
          <w:rFonts w:ascii="Helvetica" w:hAnsi="Helvetica"/>
        </w:rPr>
        <w:t xml:space="preserve"> pandemic</w:t>
      </w:r>
      <w:r w:rsidR="00272A7C" w:rsidRPr="00A5352A">
        <w:rPr>
          <w:rFonts w:ascii="Helvetica" w:hAnsi="Helvetica"/>
        </w:rPr>
        <w:t xml:space="preserve">. </w:t>
      </w:r>
      <w:r w:rsidR="00ED0BA1" w:rsidRPr="00A5352A">
        <w:rPr>
          <w:rFonts w:ascii="Helvetica" w:hAnsi="Helvetica"/>
        </w:rPr>
        <w:t>S</w:t>
      </w:r>
      <w:r w:rsidR="00992A99" w:rsidRPr="00A5352A">
        <w:rPr>
          <w:rFonts w:ascii="Helvetica" w:hAnsi="Helvetica"/>
        </w:rPr>
        <w:t xml:space="preserve">uch </w:t>
      </w:r>
      <w:r w:rsidR="00272A7C" w:rsidRPr="00A5352A">
        <w:rPr>
          <w:rFonts w:ascii="Helvetica" w:hAnsi="Helvetica"/>
        </w:rPr>
        <w:t xml:space="preserve">ensembles </w:t>
      </w:r>
      <w:r w:rsidR="00992A99" w:rsidRPr="00A5352A">
        <w:rPr>
          <w:rFonts w:ascii="Helvetica" w:hAnsi="Helvetica"/>
        </w:rPr>
        <w:t xml:space="preserve">of models </w:t>
      </w:r>
      <w:r w:rsidR="002C1A48" w:rsidRPr="00A5352A">
        <w:rPr>
          <w:rFonts w:ascii="Helvetica" w:hAnsi="Helvetica"/>
        </w:rPr>
        <w:t xml:space="preserve">can </w:t>
      </w:r>
      <w:r w:rsidR="00272A7C" w:rsidRPr="00A5352A">
        <w:rPr>
          <w:rFonts w:ascii="Helvetica" w:hAnsi="Helvetica"/>
        </w:rPr>
        <w:t xml:space="preserve">reduce to a </w:t>
      </w:r>
      <w:r w:rsidR="0045014C" w:rsidRPr="00A5352A">
        <w:rPr>
          <w:rFonts w:ascii="Helvetica" w:hAnsi="Helvetica"/>
        </w:rPr>
        <w:t xml:space="preserve">single member of the ensemble </w:t>
      </w:r>
      <w:r w:rsidR="00272A7C" w:rsidRPr="00A5352A">
        <w:rPr>
          <w:rFonts w:ascii="Helvetica" w:hAnsi="Helvetica"/>
        </w:rPr>
        <w:t xml:space="preserve">under conditions </w:t>
      </w:r>
      <w:r w:rsidR="005B1B47" w:rsidRPr="00A5352A">
        <w:rPr>
          <w:rFonts w:ascii="Helvetica" w:hAnsi="Helvetica"/>
        </w:rPr>
        <w:t xml:space="preserve">specified by </w:t>
      </w:r>
      <w:r w:rsidR="00272A7C" w:rsidRPr="00A5352A">
        <w:rPr>
          <w:rFonts w:ascii="Helvetica" w:hAnsi="Helvetica"/>
        </w:rPr>
        <w:t xml:space="preserve">Schurz </w:t>
      </w:r>
      <w:r w:rsidR="005B1B47" w:rsidRPr="00A5352A">
        <w:rPr>
          <w:rFonts w:ascii="Helvetica" w:hAnsi="Helvetica"/>
        </w:rPr>
        <w:t>(</w:t>
      </w:r>
      <w:r w:rsidR="00272A7C" w:rsidRPr="00A5352A">
        <w:rPr>
          <w:rFonts w:ascii="Helvetica" w:hAnsi="Helvetica"/>
        </w:rPr>
        <w:t xml:space="preserve">2019). Castle (in press) </w:t>
      </w:r>
      <w:r w:rsidR="00B76C4B" w:rsidRPr="00A5352A">
        <w:rPr>
          <w:rFonts w:ascii="Helvetica" w:hAnsi="Helvetica"/>
        </w:rPr>
        <w:t>claims</w:t>
      </w:r>
      <w:r w:rsidR="0009456B" w:rsidRPr="00A5352A">
        <w:rPr>
          <w:rFonts w:ascii="Helvetica" w:hAnsi="Helvetica"/>
        </w:rPr>
        <w:t xml:space="preserve"> </w:t>
      </w:r>
      <w:r w:rsidR="00B76C4B" w:rsidRPr="00A5352A">
        <w:rPr>
          <w:rFonts w:ascii="Helvetica" w:hAnsi="Helvetica"/>
        </w:rPr>
        <w:t xml:space="preserve">that </w:t>
      </w:r>
      <w:r w:rsidR="0009456B" w:rsidRPr="00A5352A">
        <w:rPr>
          <w:rFonts w:ascii="Helvetica" w:hAnsi="Helvetica"/>
        </w:rPr>
        <w:t xml:space="preserve">overfitting </w:t>
      </w:r>
      <w:r w:rsidR="00B76C4B" w:rsidRPr="00A5352A">
        <w:rPr>
          <w:rFonts w:ascii="Helvetica" w:hAnsi="Helvetica"/>
        </w:rPr>
        <w:t xml:space="preserve">can be controlled </w:t>
      </w:r>
      <w:r w:rsidR="0009456B" w:rsidRPr="00A5352A">
        <w:rPr>
          <w:rFonts w:ascii="Helvetica" w:hAnsi="Helvetica"/>
        </w:rPr>
        <w:t xml:space="preserve">by using only </w:t>
      </w:r>
      <w:r w:rsidR="00B76C4B" w:rsidRPr="00A5352A">
        <w:rPr>
          <w:rFonts w:ascii="Helvetica" w:hAnsi="Helvetica"/>
        </w:rPr>
        <w:t xml:space="preserve">those </w:t>
      </w:r>
      <w:r w:rsidR="0009456B" w:rsidRPr="00A5352A">
        <w:rPr>
          <w:rFonts w:ascii="Helvetica" w:hAnsi="Helvetica"/>
        </w:rPr>
        <w:t xml:space="preserve">predictors that are </w:t>
      </w:r>
      <w:r w:rsidR="004A43BF" w:rsidRPr="00A5352A">
        <w:rPr>
          <w:rFonts w:ascii="Helvetica" w:hAnsi="Helvetica"/>
        </w:rPr>
        <w:t>“</w:t>
      </w:r>
      <w:r w:rsidR="0009456B" w:rsidRPr="00A5352A">
        <w:rPr>
          <w:rFonts w:ascii="Helvetica" w:hAnsi="Helvetica"/>
        </w:rPr>
        <w:t>extremely statistically significant</w:t>
      </w:r>
      <w:r w:rsidR="00992A99" w:rsidRPr="00A5352A">
        <w:rPr>
          <w:rFonts w:ascii="Helvetica" w:hAnsi="Helvetica"/>
        </w:rPr>
        <w:t>”</w:t>
      </w:r>
      <w:r w:rsidR="0009456B" w:rsidRPr="00A5352A">
        <w:rPr>
          <w:rFonts w:ascii="Helvetica" w:hAnsi="Helvetica"/>
        </w:rPr>
        <w:t xml:space="preserve">. </w:t>
      </w:r>
      <w:r w:rsidR="00B76C4B" w:rsidRPr="00A5352A">
        <w:rPr>
          <w:rFonts w:ascii="Helvetica" w:hAnsi="Helvetica"/>
        </w:rPr>
        <w:t>No evidence is provided for the empirical efficacy of this approach</w:t>
      </w:r>
      <w:r w:rsidR="00992A99" w:rsidRPr="00A5352A">
        <w:rPr>
          <w:rFonts w:ascii="Helvetica" w:hAnsi="Helvetica"/>
        </w:rPr>
        <w:t>, however</w:t>
      </w:r>
      <w:r w:rsidR="00F64C59" w:rsidRPr="00A5352A">
        <w:rPr>
          <w:rFonts w:ascii="Helvetica" w:hAnsi="Helvetica"/>
        </w:rPr>
        <w:t>.</w:t>
      </w:r>
      <w:r w:rsidR="00BB2A88" w:rsidRPr="00A5352A">
        <w:rPr>
          <w:rFonts w:ascii="Helvetica" w:hAnsi="Helvetica"/>
        </w:rPr>
        <w:t xml:space="preserve"> </w:t>
      </w:r>
      <w:r w:rsidR="001A7C38" w:rsidRPr="00A5352A">
        <w:rPr>
          <w:rFonts w:ascii="Helvetica" w:hAnsi="Helvetica"/>
        </w:rPr>
        <w:t xml:space="preserve">In Google Flu Trends, reducing 50 million search terms to the best performing 45 ones did not prevent the model from failing. </w:t>
      </w:r>
      <w:r w:rsidR="00576808">
        <w:rPr>
          <w:rFonts w:ascii="Helvetica" w:hAnsi="Helvetica"/>
        </w:rPr>
        <w:t xml:space="preserve">Arguably, </w:t>
      </w:r>
      <w:r w:rsidR="00410CC7" w:rsidRPr="00A5352A">
        <w:rPr>
          <w:rFonts w:ascii="Helvetica" w:hAnsi="Helvetica"/>
        </w:rPr>
        <w:t>n</w:t>
      </w:r>
      <w:r w:rsidR="00890F91" w:rsidRPr="00A5352A">
        <w:rPr>
          <w:rFonts w:ascii="Helvetica" w:hAnsi="Helvetica"/>
        </w:rPr>
        <w:t xml:space="preserve">either extremely small significance levels nor ensemble techniques are able </w:t>
      </w:r>
      <w:r w:rsidR="002C1A48" w:rsidRPr="00A5352A">
        <w:rPr>
          <w:rFonts w:ascii="Helvetica" w:hAnsi="Helvetica"/>
        </w:rPr>
        <w:t xml:space="preserve">to deal with </w:t>
      </w:r>
      <w:r w:rsidR="00992A99" w:rsidRPr="00A5352A">
        <w:rPr>
          <w:rFonts w:ascii="Helvetica" w:hAnsi="Helvetica"/>
        </w:rPr>
        <w:t xml:space="preserve">undetected </w:t>
      </w:r>
      <w:r w:rsidR="00F125D3" w:rsidRPr="00A5352A">
        <w:rPr>
          <w:rFonts w:ascii="Helvetica" w:hAnsi="Helvetica"/>
        </w:rPr>
        <w:t xml:space="preserve">and unexpected </w:t>
      </w:r>
      <w:r w:rsidR="002C1A48" w:rsidRPr="00A5352A">
        <w:rPr>
          <w:rFonts w:ascii="Helvetica" w:hAnsi="Helvetica"/>
        </w:rPr>
        <w:t>system shocks</w:t>
      </w:r>
      <w:r w:rsidR="00D81EA5" w:rsidRPr="00A5352A">
        <w:rPr>
          <w:rFonts w:ascii="Helvetica" w:hAnsi="Helvetica"/>
        </w:rPr>
        <w:t xml:space="preserve">. These </w:t>
      </w:r>
      <w:r w:rsidR="005931BD" w:rsidRPr="00A5352A">
        <w:rPr>
          <w:rFonts w:ascii="Helvetica" w:hAnsi="Helvetica"/>
        </w:rPr>
        <w:t xml:space="preserve">shocks </w:t>
      </w:r>
      <w:r w:rsidR="004F2B1F" w:rsidRPr="00A5352A">
        <w:rPr>
          <w:rFonts w:ascii="Helvetica" w:hAnsi="Helvetica"/>
        </w:rPr>
        <w:t xml:space="preserve">can happen in out-of-population but not in out-of-sample prediction. We agree with </w:t>
      </w:r>
      <w:r w:rsidR="00EC3DF4" w:rsidRPr="00A5352A">
        <w:rPr>
          <w:rFonts w:ascii="Helvetica" w:hAnsi="Helvetica"/>
        </w:rPr>
        <w:t xml:space="preserve">Castle </w:t>
      </w:r>
      <w:r w:rsidR="004F2B1F" w:rsidRPr="00A5352A">
        <w:rPr>
          <w:rFonts w:ascii="Helvetica" w:hAnsi="Helvetica"/>
        </w:rPr>
        <w:t xml:space="preserve">that system shocks </w:t>
      </w:r>
      <w:r w:rsidR="00F125D3" w:rsidRPr="00A5352A">
        <w:rPr>
          <w:rFonts w:ascii="Helvetica" w:hAnsi="Helvetica"/>
        </w:rPr>
        <w:t>present a major challenge to accurate forecasting</w:t>
      </w:r>
      <w:r w:rsidR="00355CC6" w:rsidRPr="00A5352A">
        <w:rPr>
          <w:rFonts w:ascii="Helvetica" w:hAnsi="Helvetica"/>
        </w:rPr>
        <w:t xml:space="preserve">. </w:t>
      </w:r>
      <w:r w:rsidR="00971029">
        <w:rPr>
          <w:rFonts w:ascii="Helvetica" w:hAnsi="Helvetica"/>
        </w:rPr>
        <w:t>S</w:t>
      </w:r>
      <w:r w:rsidR="00BD4278" w:rsidRPr="00A5352A">
        <w:rPr>
          <w:rFonts w:ascii="Helvetica" w:hAnsi="Helvetica"/>
        </w:rPr>
        <w:t>imple h</w:t>
      </w:r>
      <w:r w:rsidR="000610C3" w:rsidRPr="00A5352A">
        <w:rPr>
          <w:rFonts w:ascii="Helvetica" w:hAnsi="Helvetica"/>
        </w:rPr>
        <w:t>euristics such as the recency heuristic</w:t>
      </w:r>
      <w:r w:rsidR="00971029">
        <w:rPr>
          <w:rFonts w:ascii="Helvetica" w:hAnsi="Helvetica"/>
        </w:rPr>
        <w:t xml:space="preserve"> </w:t>
      </w:r>
      <w:r w:rsidR="000610C3" w:rsidRPr="00A5352A">
        <w:rPr>
          <w:rFonts w:ascii="Helvetica" w:hAnsi="Helvetica"/>
        </w:rPr>
        <w:t xml:space="preserve">can deal efficiently with a </w:t>
      </w:r>
      <w:r w:rsidR="006A753D">
        <w:rPr>
          <w:rFonts w:ascii="Helvetica" w:hAnsi="Helvetica"/>
        </w:rPr>
        <w:t>shock in a rapidly</w:t>
      </w:r>
      <w:r w:rsidR="000610C3" w:rsidRPr="00A5352A">
        <w:rPr>
          <w:rFonts w:ascii="Helvetica" w:hAnsi="Helvetica"/>
        </w:rPr>
        <w:t xml:space="preserve"> changing environment.</w:t>
      </w:r>
      <w:r w:rsidR="003F087B" w:rsidRPr="00A5352A">
        <w:rPr>
          <w:rFonts w:ascii="Helvetica" w:hAnsi="Helvetica"/>
        </w:rPr>
        <w:t xml:space="preserve"> Ben Taieb and Taylor (in press) suggest that “global” machine-learning models, which are trained across different datasets at once, might be able to outperform simple heuristics in </w:t>
      </w:r>
      <w:r w:rsidR="00455CEA" w:rsidRPr="00A5352A">
        <w:rPr>
          <w:rFonts w:ascii="Helvetica" w:hAnsi="Helvetica"/>
        </w:rPr>
        <w:t xml:space="preserve">unstable </w:t>
      </w:r>
      <w:r w:rsidR="00410CC7" w:rsidRPr="00A5352A">
        <w:rPr>
          <w:rFonts w:ascii="Helvetica" w:hAnsi="Helvetica"/>
        </w:rPr>
        <w:t xml:space="preserve">or rapidly changing </w:t>
      </w:r>
      <w:r w:rsidR="003F087B" w:rsidRPr="00A5352A">
        <w:rPr>
          <w:rFonts w:ascii="Helvetica" w:hAnsi="Helvetica"/>
        </w:rPr>
        <w:t>environment</w:t>
      </w:r>
      <w:r w:rsidR="00455CEA" w:rsidRPr="00A5352A">
        <w:rPr>
          <w:rFonts w:ascii="Helvetica" w:hAnsi="Helvetica"/>
        </w:rPr>
        <w:t>s</w:t>
      </w:r>
      <w:r w:rsidR="003F087B" w:rsidRPr="00A5352A">
        <w:rPr>
          <w:rFonts w:ascii="Helvetica" w:hAnsi="Helvetica"/>
        </w:rPr>
        <w:t xml:space="preserve">. We </w:t>
      </w:r>
      <w:r w:rsidR="006A753D">
        <w:rPr>
          <w:rFonts w:ascii="Helvetica" w:hAnsi="Helvetica"/>
        </w:rPr>
        <w:t>think</w:t>
      </w:r>
      <w:r w:rsidR="003F087B" w:rsidRPr="00A5352A">
        <w:rPr>
          <w:rFonts w:ascii="Helvetica" w:hAnsi="Helvetica"/>
        </w:rPr>
        <w:t xml:space="preserve"> that this is an excellent </w:t>
      </w:r>
      <w:r w:rsidR="006A753D">
        <w:rPr>
          <w:rFonts w:ascii="Helvetica" w:hAnsi="Helvetica"/>
        </w:rPr>
        <w:t>question</w:t>
      </w:r>
      <w:r w:rsidR="003F087B" w:rsidRPr="00A5352A">
        <w:rPr>
          <w:rFonts w:ascii="Helvetica" w:hAnsi="Helvetica"/>
        </w:rPr>
        <w:t xml:space="preserve"> for a </w:t>
      </w:r>
      <w:r w:rsidR="006A753D">
        <w:rPr>
          <w:rFonts w:ascii="Helvetica" w:hAnsi="Helvetica"/>
        </w:rPr>
        <w:t xml:space="preserve">research </w:t>
      </w:r>
      <w:r w:rsidR="00455CEA" w:rsidRPr="00A5352A">
        <w:rPr>
          <w:rFonts w:ascii="Helvetica" w:hAnsi="Helvetica"/>
        </w:rPr>
        <w:t xml:space="preserve">program of </w:t>
      </w:r>
      <w:r w:rsidR="003F087B" w:rsidRPr="00A5352A">
        <w:rPr>
          <w:rFonts w:ascii="Helvetica" w:hAnsi="Helvetica"/>
        </w:rPr>
        <w:t>systematic empirical comparison</w:t>
      </w:r>
      <w:r w:rsidR="00455CEA" w:rsidRPr="00A5352A">
        <w:rPr>
          <w:rFonts w:ascii="Helvetica" w:hAnsi="Helvetica"/>
        </w:rPr>
        <w:t>s</w:t>
      </w:r>
      <w:r w:rsidR="003F087B" w:rsidRPr="00A5352A">
        <w:rPr>
          <w:rFonts w:ascii="Helvetica" w:hAnsi="Helvetica"/>
        </w:rPr>
        <w:t xml:space="preserve">. </w:t>
      </w:r>
    </w:p>
    <w:p w14:paraId="44D9CDE7" w14:textId="0534D49F" w:rsidR="005C67BC" w:rsidRPr="00A5352A" w:rsidRDefault="00420946" w:rsidP="005C67BC">
      <w:pPr>
        <w:spacing w:line="480" w:lineRule="auto"/>
        <w:ind w:firstLine="720"/>
        <w:rPr>
          <w:rFonts w:ascii="Helvetica" w:hAnsi="Helvetica"/>
        </w:rPr>
      </w:pPr>
      <w:r>
        <w:rPr>
          <w:rFonts w:ascii="Helvetica" w:hAnsi="Helvetica"/>
        </w:rPr>
        <w:lastRenderedPageBreak/>
        <w:t>In general, complex models</w:t>
      </w:r>
      <w:r w:rsidR="003658D5">
        <w:rPr>
          <w:rFonts w:ascii="Helvetica" w:hAnsi="Helvetica"/>
        </w:rPr>
        <w:t xml:space="preserve"> </w:t>
      </w:r>
      <w:r>
        <w:rPr>
          <w:rFonts w:ascii="Helvetica" w:hAnsi="Helvetica"/>
        </w:rPr>
        <w:t>with many free parameters will suffer from error due to variance in out-of-sample prediction and from bias in out-of-population prediction</w:t>
      </w:r>
      <w:r w:rsidR="003658D5">
        <w:rPr>
          <w:rFonts w:ascii="Helvetica" w:hAnsi="Helvetica"/>
        </w:rPr>
        <w:t xml:space="preserve"> (e.g., shocks)</w:t>
      </w:r>
      <w:r>
        <w:rPr>
          <w:rFonts w:ascii="Helvetica" w:hAnsi="Helvetica"/>
        </w:rPr>
        <w:t>. In contrast, the recency heuristic, which h</w:t>
      </w:r>
      <w:r w:rsidR="003658D5">
        <w:rPr>
          <w:rFonts w:ascii="Helvetica" w:hAnsi="Helvetica"/>
        </w:rPr>
        <w:t>as</w:t>
      </w:r>
      <w:r>
        <w:rPr>
          <w:rFonts w:ascii="Helvetica" w:hAnsi="Helvetica"/>
        </w:rPr>
        <w:t xml:space="preserve"> no free parameter</w:t>
      </w:r>
      <w:r w:rsidR="003658D5">
        <w:rPr>
          <w:rFonts w:ascii="Helvetica" w:hAnsi="Helvetica"/>
        </w:rPr>
        <w:t>s</w:t>
      </w:r>
      <w:r>
        <w:rPr>
          <w:rFonts w:ascii="Helvetica" w:hAnsi="Helvetica"/>
        </w:rPr>
        <w:t>, will suffer from bias but not from variance in out-of-sample prediction and can be more robust in out-of-population prediction</w:t>
      </w:r>
      <w:r w:rsidR="005C67BC">
        <w:rPr>
          <w:rFonts w:ascii="Helvetica" w:hAnsi="Helvetica"/>
        </w:rPr>
        <w:t>, as in Castle’s (in press) shock model</w:t>
      </w:r>
      <w:r>
        <w:rPr>
          <w:rFonts w:ascii="Helvetica" w:hAnsi="Helvetica"/>
        </w:rPr>
        <w:t>.</w:t>
      </w:r>
      <w:r w:rsidR="003658D5">
        <w:rPr>
          <w:rFonts w:ascii="Helvetica" w:hAnsi="Helvetica"/>
        </w:rPr>
        <w:t xml:space="preserve"> Similar </w:t>
      </w:r>
      <w:r w:rsidR="00F12FB2">
        <w:rPr>
          <w:rFonts w:ascii="Helvetica" w:hAnsi="Helvetica"/>
        </w:rPr>
        <w:t>results hold for other simple heuristics, and conditions are known for which a simple heuristic has exactly the same bias as a more complex model</w:t>
      </w:r>
      <w:r w:rsidR="00BC713F">
        <w:rPr>
          <w:rFonts w:ascii="Helvetica" w:hAnsi="Helvetica"/>
        </w:rPr>
        <w:t>; see next section.</w:t>
      </w:r>
      <w:r w:rsidR="00BE5F41">
        <w:rPr>
          <w:rFonts w:ascii="Helvetica" w:hAnsi="Helvetica"/>
        </w:rPr>
        <w:t xml:space="preserve"> </w:t>
      </w:r>
      <w:r w:rsidR="008B6864">
        <w:rPr>
          <w:rFonts w:ascii="Helvetica" w:hAnsi="Helvetica"/>
        </w:rPr>
        <w:t>On the other hand, s</w:t>
      </w:r>
      <w:r w:rsidR="005C67BC">
        <w:rPr>
          <w:rFonts w:ascii="Helvetica" w:hAnsi="Helvetica"/>
        </w:rPr>
        <w:t xml:space="preserve">imple heuristics might not predict as well as more complex models in stable worlds. </w:t>
      </w:r>
      <w:r w:rsidR="005C67BC" w:rsidRPr="00BE5F41">
        <w:rPr>
          <w:rFonts w:ascii="Helvetica" w:hAnsi="Helvetica"/>
        </w:rPr>
        <w:t xml:space="preserve">   </w:t>
      </w:r>
      <w:r w:rsidR="005C67BC">
        <w:rPr>
          <w:rFonts w:ascii="Helvetica" w:hAnsi="Helvetica"/>
        </w:rPr>
        <w:t xml:space="preserve"> </w:t>
      </w:r>
    </w:p>
    <w:p w14:paraId="799C87EF" w14:textId="77777777" w:rsidR="0054688C" w:rsidRPr="00A5352A" w:rsidRDefault="0054688C" w:rsidP="00C53CBD">
      <w:pPr>
        <w:spacing w:line="480" w:lineRule="auto"/>
        <w:rPr>
          <w:rFonts w:ascii="Helvetica" w:hAnsi="Helvetica"/>
        </w:rPr>
      </w:pPr>
    </w:p>
    <w:p w14:paraId="0A8AB962" w14:textId="77777777" w:rsidR="008C26E8" w:rsidRDefault="00706C68" w:rsidP="008C26E8">
      <w:pPr>
        <w:spacing w:line="480" w:lineRule="auto"/>
        <w:rPr>
          <w:rFonts w:ascii="Helvetica" w:hAnsi="Helvetica"/>
          <w:b/>
          <w:bCs/>
        </w:rPr>
      </w:pPr>
      <w:r w:rsidRPr="00A5352A">
        <w:rPr>
          <w:rFonts w:ascii="Helvetica" w:hAnsi="Helvetica"/>
          <w:b/>
          <w:bCs/>
        </w:rPr>
        <w:t xml:space="preserve">Theoretical </w:t>
      </w:r>
      <w:r w:rsidR="00A13DC6" w:rsidRPr="00A5352A">
        <w:rPr>
          <w:rFonts w:ascii="Helvetica" w:hAnsi="Helvetica"/>
          <w:b/>
          <w:bCs/>
        </w:rPr>
        <w:t>analysis</w:t>
      </w:r>
      <w:r w:rsidR="0046056F" w:rsidRPr="00A5352A">
        <w:rPr>
          <w:rFonts w:ascii="Helvetica" w:hAnsi="Helvetica"/>
          <w:b/>
          <w:bCs/>
        </w:rPr>
        <w:t xml:space="preserve"> of heuristic</w:t>
      </w:r>
      <w:r w:rsidR="00732AC3" w:rsidRPr="00A5352A">
        <w:rPr>
          <w:rFonts w:ascii="Helvetica" w:hAnsi="Helvetica"/>
          <w:b/>
          <w:bCs/>
        </w:rPr>
        <w:t>s</w:t>
      </w:r>
    </w:p>
    <w:p w14:paraId="0337FA31" w14:textId="6B8830A7" w:rsidR="004B435D" w:rsidRPr="00A5352A" w:rsidRDefault="004B435D" w:rsidP="008C26E8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>The</w:t>
      </w:r>
      <w:r w:rsidR="00576F81" w:rsidRPr="00A5352A">
        <w:rPr>
          <w:rFonts w:ascii="Helvetica" w:hAnsi="Helvetica"/>
        </w:rPr>
        <w:t xml:space="preserve"> issues of out-of-</w:t>
      </w:r>
      <w:r w:rsidR="00DB056E" w:rsidRPr="00A5352A">
        <w:rPr>
          <w:rFonts w:ascii="Helvetica" w:hAnsi="Helvetica"/>
        </w:rPr>
        <w:t>population</w:t>
      </w:r>
      <w:r w:rsidR="00576F81" w:rsidRPr="00A5352A">
        <w:rPr>
          <w:rFonts w:ascii="Helvetica" w:hAnsi="Helvetica"/>
        </w:rPr>
        <w:t xml:space="preserve"> prediction and </w:t>
      </w:r>
      <w:r w:rsidRPr="00A5352A">
        <w:rPr>
          <w:rFonts w:ascii="Helvetica" w:hAnsi="Helvetica"/>
        </w:rPr>
        <w:t xml:space="preserve">overfitting </w:t>
      </w:r>
      <w:r w:rsidR="00795B1B" w:rsidRPr="00A5352A">
        <w:rPr>
          <w:rFonts w:ascii="Helvetica" w:hAnsi="Helvetica"/>
        </w:rPr>
        <w:t xml:space="preserve">are </w:t>
      </w:r>
      <w:r w:rsidRPr="00A5352A">
        <w:rPr>
          <w:rFonts w:ascii="Helvetica" w:hAnsi="Helvetica"/>
        </w:rPr>
        <w:t xml:space="preserve">relevant for </w:t>
      </w:r>
      <w:r w:rsidR="003B44DC" w:rsidRPr="00A5352A">
        <w:rPr>
          <w:rFonts w:ascii="Helvetica" w:hAnsi="Helvetica"/>
        </w:rPr>
        <w:t>evaluating</w:t>
      </w:r>
      <w:r w:rsidR="00CD3167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performance but the focus of </w:t>
      </w:r>
      <w:r w:rsidR="00BD4278" w:rsidRPr="00A5352A">
        <w:rPr>
          <w:rFonts w:ascii="Helvetica" w:hAnsi="Helvetica"/>
        </w:rPr>
        <w:t xml:space="preserve">the study of </w:t>
      </w:r>
      <w:r w:rsidRPr="00A5352A">
        <w:rPr>
          <w:rFonts w:ascii="Helvetica" w:hAnsi="Helvetica"/>
        </w:rPr>
        <w:t>ecological rationality is on</w:t>
      </w:r>
      <w:r w:rsidR="00BD4278" w:rsidRPr="00A5352A">
        <w:rPr>
          <w:rFonts w:ascii="Helvetica" w:hAnsi="Helvetica"/>
        </w:rPr>
        <w:t xml:space="preserve"> deriving</w:t>
      </w:r>
      <w:r w:rsidRPr="00A5352A">
        <w:rPr>
          <w:rFonts w:ascii="Helvetica" w:hAnsi="Helvetica"/>
        </w:rPr>
        <w:t xml:space="preserve"> conditions under which a given </w:t>
      </w:r>
      <w:r w:rsidR="005C4B40" w:rsidRPr="00A5352A">
        <w:rPr>
          <w:rFonts w:ascii="Helvetica" w:hAnsi="Helvetica"/>
        </w:rPr>
        <w:t>model</w:t>
      </w:r>
      <w:r w:rsidR="00925294" w:rsidRPr="00A5352A">
        <w:rPr>
          <w:rFonts w:ascii="Helvetica" w:hAnsi="Helvetica"/>
        </w:rPr>
        <w:t xml:space="preserve">, for example the recency heuristic, </w:t>
      </w:r>
      <w:r w:rsidRPr="00A5352A">
        <w:rPr>
          <w:rFonts w:ascii="Helvetica" w:hAnsi="Helvetica"/>
        </w:rPr>
        <w:t xml:space="preserve">performs well relative to other models. Castle (in press), in Section 3 of her commentary, performs an analysis </w:t>
      </w:r>
      <w:r w:rsidR="00AB7416" w:rsidRPr="00A5352A">
        <w:rPr>
          <w:rFonts w:ascii="Helvetica" w:hAnsi="Helvetica"/>
        </w:rPr>
        <w:t xml:space="preserve">of </w:t>
      </w:r>
      <w:r w:rsidR="00BD4278" w:rsidRPr="00A5352A">
        <w:rPr>
          <w:rFonts w:ascii="Helvetica" w:hAnsi="Helvetica"/>
        </w:rPr>
        <w:t xml:space="preserve">the </w:t>
      </w:r>
      <w:r w:rsidR="00AB7416" w:rsidRPr="00A5352A">
        <w:rPr>
          <w:rFonts w:ascii="Helvetica" w:hAnsi="Helvetica"/>
        </w:rPr>
        <w:t xml:space="preserve">ecological rationality of the recency </w:t>
      </w:r>
      <w:r w:rsidR="000D568D" w:rsidRPr="00A5352A">
        <w:rPr>
          <w:rFonts w:ascii="Helvetica" w:hAnsi="Helvetica"/>
        </w:rPr>
        <w:t>heuristic</w:t>
      </w:r>
      <w:r w:rsidRPr="00A5352A">
        <w:rPr>
          <w:rFonts w:ascii="Helvetica" w:hAnsi="Helvetica"/>
        </w:rPr>
        <w:t xml:space="preserve">. </w:t>
      </w:r>
      <w:r w:rsidR="002A2246" w:rsidRPr="00A5352A">
        <w:rPr>
          <w:rFonts w:ascii="Helvetica" w:hAnsi="Helvetica"/>
        </w:rPr>
        <w:t>She</w:t>
      </w:r>
      <w:r w:rsidRPr="00A5352A">
        <w:rPr>
          <w:rFonts w:ascii="Helvetica" w:hAnsi="Helvetica"/>
        </w:rPr>
        <w:t xml:space="preserve"> assumes that the data generating process is linear</w:t>
      </w:r>
      <w:r w:rsidR="00893F9F" w:rsidRPr="00A5352A">
        <w:rPr>
          <w:rFonts w:ascii="Helvetica" w:hAnsi="Helvetica"/>
          <w:i/>
          <w:iCs/>
        </w:rPr>
        <w:t>,</w:t>
      </w:r>
      <w:r w:rsidRPr="00A5352A">
        <w:rPr>
          <w:rFonts w:ascii="Helvetica" w:hAnsi="Helvetica"/>
        </w:rPr>
        <w:t xml:space="preserve"> </w:t>
      </w:r>
      <w:r w:rsidR="00A646E9" w:rsidRPr="00A5352A">
        <w:rPr>
          <w:rFonts w:ascii="Helvetica" w:hAnsi="Helvetica"/>
        </w:rPr>
        <w:t>that is,</w:t>
      </w:r>
      <w:r w:rsidR="00893F9F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the </w:t>
      </w:r>
      <w:r w:rsidR="00753EA0" w:rsidRPr="00A5352A">
        <w:rPr>
          <w:rFonts w:ascii="Helvetica" w:hAnsi="Helvetica"/>
        </w:rPr>
        <w:t xml:space="preserve">upcoming </w:t>
      </w:r>
      <w:r w:rsidRPr="00A5352A">
        <w:rPr>
          <w:rFonts w:ascii="Helvetica" w:hAnsi="Helvetica"/>
        </w:rPr>
        <w:t xml:space="preserve">observation is a linear function of the </w:t>
      </w:r>
      <w:r w:rsidR="00DE1236" w:rsidRPr="00A5352A">
        <w:rPr>
          <w:rFonts w:ascii="Helvetica" w:hAnsi="Helvetica"/>
        </w:rPr>
        <w:t xml:space="preserve">most recent </w:t>
      </w:r>
      <w:r w:rsidRPr="00A5352A">
        <w:rPr>
          <w:rFonts w:ascii="Helvetica" w:hAnsi="Helvetica"/>
        </w:rPr>
        <w:t xml:space="preserve">observation plus a white noise term and another perturbation term. The model is dynamic, meaning that at some point the mean of the distribution of observations </w:t>
      </w:r>
      <w:r w:rsidRPr="00A77D16">
        <w:rPr>
          <w:rFonts w:ascii="Helvetica" w:hAnsi="Helvetica"/>
        </w:rPr>
        <w:t>shifts</w:t>
      </w:r>
      <w:r w:rsidR="003D490C" w:rsidRPr="00A5352A">
        <w:rPr>
          <w:rFonts w:ascii="Helvetica" w:hAnsi="Helvetica"/>
        </w:rPr>
        <w:t xml:space="preserve">. </w:t>
      </w:r>
      <w:r w:rsidR="002D7504" w:rsidRPr="00A5352A">
        <w:rPr>
          <w:rFonts w:ascii="Helvetica" w:hAnsi="Helvetica"/>
        </w:rPr>
        <w:t>Castle (in press) realistically assumes that t</w:t>
      </w:r>
      <w:r w:rsidR="003D490C" w:rsidRPr="00A5352A">
        <w:rPr>
          <w:rFonts w:ascii="Helvetica" w:hAnsi="Helvetica"/>
        </w:rPr>
        <w:t>his shift is</w:t>
      </w:r>
      <w:r w:rsidR="002230B5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undetected by the </w:t>
      </w:r>
      <w:r w:rsidR="002230B5" w:rsidRPr="00A5352A">
        <w:rPr>
          <w:rFonts w:ascii="Helvetica" w:hAnsi="Helvetica"/>
        </w:rPr>
        <w:t>forecaster</w:t>
      </w:r>
      <w:r w:rsidRPr="00A5352A">
        <w:rPr>
          <w:rFonts w:ascii="Helvetica" w:hAnsi="Helvetica"/>
        </w:rPr>
        <w:t xml:space="preserve">. </w:t>
      </w:r>
      <w:r w:rsidR="000B4630" w:rsidRPr="00A5352A">
        <w:rPr>
          <w:rFonts w:ascii="Helvetica" w:hAnsi="Helvetica"/>
        </w:rPr>
        <w:t xml:space="preserve">She </w:t>
      </w:r>
      <w:r w:rsidRPr="00A5352A">
        <w:rPr>
          <w:rFonts w:ascii="Helvetica" w:hAnsi="Helvetica"/>
        </w:rPr>
        <w:t>shows mathematically that</w:t>
      </w:r>
      <w:r w:rsidR="00B208EB" w:rsidRPr="00A5352A">
        <w:rPr>
          <w:rFonts w:ascii="Helvetica" w:hAnsi="Helvetica"/>
        </w:rPr>
        <w:t>,</w:t>
      </w:r>
      <w:r w:rsidRPr="00A5352A">
        <w:rPr>
          <w:rFonts w:ascii="Helvetica" w:hAnsi="Helvetica"/>
        </w:rPr>
        <w:t xml:space="preserve"> </w:t>
      </w:r>
      <w:r w:rsidR="00C52115" w:rsidRPr="00A5352A">
        <w:rPr>
          <w:rFonts w:ascii="Helvetica" w:hAnsi="Helvetica"/>
        </w:rPr>
        <w:t>in this situation</w:t>
      </w:r>
      <w:r w:rsidR="00B208EB" w:rsidRPr="00A5352A">
        <w:rPr>
          <w:rFonts w:ascii="Helvetica" w:hAnsi="Helvetica"/>
        </w:rPr>
        <w:t>,</w:t>
      </w:r>
      <w:r w:rsidR="00C52115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the recency heuristic is more </w:t>
      </w:r>
      <w:r w:rsidRPr="00576808">
        <w:rPr>
          <w:rFonts w:ascii="Helvetica" w:hAnsi="Helvetica"/>
          <w:i/>
          <w:iCs/>
        </w:rPr>
        <w:t>robust</w:t>
      </w:r>
      <w:r w:rsidRPr="00A5352A">
        <w:rPr>
          <w:rFonts w:ascii="Helvetica" w:hAnsi="Helvetica"/>
          <w:i/>
          <w:iCs/>
        </w:rPr>
        <w:t xml:space="preserve"> </w:t>
      </w:r>
      <w:r w:rsidRPr="00A5352A">
        <w:rPr>
          <w:rFonts w:ascii="Helvetica" w:hAnsi="Helvetica"/>
        </w:rPr>
        <w:t xml:space="preserve">than the </w:t>
      </w:r>
      <w:r w:rsidR="007522DE" w:rsidRPr="00A5352A">
        <w:rPr>
          <w:rFonts w:ascii="Helvetica" w:hAnsi="Helvetica"/>
        </w:rPr>
        <w:t>forecasting model</w:t>
      </w:r>
      <w:r w:rsidR="00B05D29">
        <w:rPr>
          <w:rFonts w:ascii="Helvetica" w:hAnsi="Helvetica"/>
        </w:rPr>
        <w:t xml:space="preserve"> that would be optimal assuming no mean shift</w:t>
      </w:r>
      <w:r w:rsidR="00AB653D" w:rsidRPr="00A5352A">
        <w:rPr>
          <w:rFonts w:ascii="Helvetica" w:hAnsi="Helvetica"/>
        </w:rPr>
        <w:t xml:space="preserve">: </w:t>
      </w:r>
      <w:r w:rsidRPr="00A5352A">
        <w:rPr>
          <w:rFonts w:ascii="Helvetica" w:hAnsi="Helvetica"/>
        </w:rPr>
        <w:t xml:space="preserve">In the next period </w:t>
      </w:r>
      <w:r w:rsidRPr="00A5352A">
        <w:rPr>
          <w:rFonts w:ascii="Helvetica" w:hAnsi="Helvetica"/>
        </w:rPr>
        <w:lastRenderedPageBreak/>
        <w:t xml:space="preserve">after the mean shift, the recency heuristic has an expected bias of zero whereas the </w:t>
      </w:r>
      <w:r w:rsidR="00C005A2">
        <w:rPr>
          <w:rFonts w:ascii="Helvetica" w:hAnsi="Helvetica"/>
        </w:rPr>
        <w:t>“</w:t>
      </w:r>
      <w:r w:rsidRPr="00A5352A">
        <w:rPr>
          <w:rFonts w:ascii="Helvetica" w:hAnsi="Helvetica"/>
        </w:rPr>
        <w:t>optimal</w:t>
      </w:r>
      <w:r w:rsidR="00C005A2">
        <w:rPr>
          <w:rFonts w:ascii="Helvetica" w:hAnsi="Helvetica"/>
        </w:rPr>
        <w:t>”</w:t>
      </w:r>
      <w:r w:rsidRPr="00A5352A">
        <w:rPr>
          <w:rFonts w:ascii="Helvetica" w:hAnsi="Helvetica"/>
        </w:rPr>
        <w:t xml:space="preserve"> forecasting model has a positive bias.</w:t>
      </w:r>
    </w:p>
    <w:p w14:paraId="11CD3E55" w14:textId="289C9B3A" w:rsidR="00B32FA9" w:rsidRPr="00A5352A" w:rsidRDefault="00B32FA9" w:rsidP="004B435D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 xml:space="preserve">Castle’s </w:t>
      </w:r>
      <w:r w:rsidR="00727B94" w:rsidRPr="00A5352A">
        <w:rPr>
          <w:rFonts w:ascii="Helvetica" w:hAnsi="Helvetica"/>
        </w:rPr>
        <w:t>analysis</w:t>
      </w:r>
      <w:r w:rsidR="009B2C08" w:rsidRPr="00A5352A">
        <w:rPr>
          <w:rFonts w:ascii="Helvetica" w:hAnsi="Helvetica"/>
        </w:rPr>
        <w:t xml:space="preserve">, and other comparisons of </w:t>
      </w:r>
      <w:r w:rsidR="00956006" w:rsidRPr="00A5352A">
        <w:rPr>
          <w:rFonts w:ascii="Helvetica" w:hAnsi="Helvetica"/>
        </w:rPr>
        <w:t xml:space="preserve">so-called </w:t>
      </w:r>
      <w:r w:rsidR="009B2C08" w:rsidRPr="00A5352A">
        <w:rPr>
          <w:rFonts w:ascii="Helvetica" w:hAnsi="Helvetica"/>
        </w:rPr>
        <w:t xml:space="preserve">naïve forecasting with </w:t>
      </w:r>
      <w:r w:rsidR="00B05D29">
        <w:rPr>
          <w:rFonts w:ascii="Helvetica" w:hAnsi="Helvetica"/>
        </w:rPr>
        <w:t xml:space="preserve">more complex </w:t>
      </w:r>
      <w:r w:rsidR="009B2C08" w:rsidRPr="00A5352A">
        <w:rPr>
          <w:rFonts w:ascii="Helvetica" w:hAnsi="Helvetica"/>
        </w:rPr>
        <w:t>models (Goodwin, Petropoulos, and Hyndman, 2017),</w:t>
      </w:r>
      <w:r w:rsidR="00727B94" w:rsidRPr="00A5352A">
        <w:rPr>
          <w:rFonts w:ascii="Helvetica" w:hAnsi="Helvetica"/>
        </w:rPr>
        <w:t xml:space="preserve"> </w:t>
      </w:r>
      <w:r w:rsidR="009B2C08" w:rsidRPr="00A5352A">
        <w:rPr>
          <w:rFonts w:ascii="Helvetica" w:hAnsi="Helvetica"/>
        </w:rPr>
        <w:t>are</w:t>
      </w:r>
      <w:r w:rsidR="00727B94" w:rsidRPr="00A5352A">
        <w:rPr>
          <w:rFonts w:ascii="Helvetica" w:hAnsi="Helvetica"/>
        </w:rPr>
        <w:t xml:space="preserve"> </w:t>
      </w:r>
      <w:r w:rsidR="000042F5" w:rsidRPr="00A5352A">
        <w:rPr>
          <w:rFonts w:ascii="Helvetica" w:hAnsi="Helvetica"/>
        </w:rPr>
        <w:t xml:space="preserve">in the spirit of </w:t>
      </w:r>
      <w:r w:rsidR="004D68EE" w:rsidRPr="00A5352A">
        <w:rPr>
          <w:rFonts w:ascii="Helvetica" w:hAnsi="Helvetica"/>
        </w:rPr>
        <w:t xml:space="preserve">existing </w:t>
      </w:r>
      <w:r w:rsidR="00BD4278" w:rsidRPr="00A5352A">
        <w:rPr>
          <w:rFonts w:ascii="Helvetica" w:hAnsi="Helvetica"/>
        </w:rPr>
        <w:t>mathematical analyses of</w:t>
      </w:r>
      <w:r w:rsidR="000042F5" w:rsidRPr="00A5352A">
        <w:rPr>
          <w:rFonts w:ascii="Helvetica" w:hAnsi="Helvetica"/>
        </w:rPr>
        <w:t xml:space="preserve"> </w:t>
      </w:r>
      <w:r w:rsidR="005931BD" w:rsidRPr="00A5352A">
        <w:rPr>
          <w:rFonts w:ascii="Helvetica" w:hAnsi="Helvetica"/>
        </w:rPr>
        <w:t xml:space="preserve">the </w:t>
      </w:r>
      <w:r w:rsidR="004D68EE" w:rsidRPr="00A5352A">
        <w:rPr>
          <w:rFonts w:ascii="Helvetica" w:hAnsi="Helvetica"/>
        </w:rPr>
        <w:t xml:space="preserve">ecological </w:t>
      </w:r>
      <w:r w:rsidR="00A74BA0" w:rsidRPr="00A5352A">
        <w:rPr>
          <w:rFonts w:ascii="Helvetica" w:hAnsi="Helvetica"/>
        </w:rPr>
        <w:t>rationality</w:t>
      </w:r>
      <w:r w:rsidR="00790159" w:rsidRPr="00A5352A">
        <w:rPr>
          <w:rFonts w:ascii="Helvetica" w:hAnsi="Helvetica"/>
        </w:rPr>
        <w:t xml:space="preserve"> </w:t>
      </w:r>
      <w:r w:rsidR="005931BD" w:rsidRPr="00A5352A">
        <w:rPr>
          <w:rFonts w:ascii="Helvetica" w:hAnsi="Helvetica"/>
        </w:rPr>
        <w:t xml:space="preserve">of </w:t>
      </w:r>
      <w:r w:rsidR="00E66100">
        <w:rPr>
          <w:rFonts w:ascii="Helvetica" w:hAnsi="Helvetica"/>
        </w:rPr>
        <w:t xml:space="preserve">judgment and </w:t>
      </w:r>
      <w:r w:rsidR="005931BD" w:rsidRPr="00A5352A">
        <w:rPr>
          <w:rFonts w:ascii="Helvetica" w:hAnsi="Helvetica"/>
        </w:rPr>
        <w:t xml:space="preserve">decision models </w:t>
      </w:r>
      <w:r w:rsidR="00790159" w:rsidRPr="00A5352A">
        <w:rPr>
          <w:rFonts w:ascii="Helvetica" w:hAnsi="Helvetica"/>
        </w:rPr>
        <w:t>(</w:t>
      </w:r>
      <w:r w:rsidR="00BD4278" w:rsidRPr="00A5352A">
        <w:rPr>
          <w:rFonts w:ascii="Helvetica" w:hAnsi="Helvetica"/>
        </w:rPr>
        <w:t xml:space="preserve">for a review, see </w:t>
      </w:r>
      <w:r w:rsidR="00790159" w:rsidRPr="00A5352A">
        <w:rPr>
          <w:rFonts w:ascii="Helvetica" w:hAnsi="Helvetica"/>
        </w:rPr>
        <w:t>Katsikopoulos, 2011)</w:t>
      </w:r>
      <w:r w:rsidR="00727B94" w:rsidRPr="00A5352A">
        <w:rPr>
          <w:rFonts w:ascii="Helvetica" w:hAnsi="Helvetica"/>
        </w:rPr>
        <w:t>.</w:t>
      </w:r>
      <w:r w:rsidRPr="00A5352A">
        <w:rPr>
          <w:rFonts w:ascii="Helvetica" w:hAnsi="Helvetica"/>
        </w:rPr>
        <w:t xml:space="preserve"> </w:t>
      </w:r>
      <w:r w:rsidR="007C3392" w:rsidRPr="00A5352A">
        <w:rPr>
          <w:rFonts w:ascii="Helvetica" w:hAnsi="Helvetica"/>
        </w:rPr>
        <w:t xml:space="preserve">For instance, </w:t>
      </w:r>
      <w:r w:rsidR="00BD4278" w:rsidRPr="00A5352A">
        <w:rPr>
          <w:rFonts w:ascii="Helvetica" w:hAnsi="Helvetica"/>
        </w:rPr>
        <w:t xml:space="preserve">for </w:t>
      </w:r>
      <w:r w:rsidR="005931BD" w:rsidRPr="00A5352A">
        <w:rPr>
          <w:rFonts w:ascii="Helvetica" w:hAnsi="Helvetica"/>
        </w:rPr>
        <w:t xml:space="preserve">a </w:t>
      </w:r>
      <w:r w:rsidR="00BD4278" w:rsidRPr="00A5352A">
        <w:rPr>
          <w:rFonts w:ascii="Helvetica" w:hAnsi="Helvetica"/>
        </w:rPr>
        <w:t>linear data-generating process</w:t>
      </w:r>
      <w:r w:rsidR="005931BD" w:rsidRPr="00A5352A">
        <w:rPr>
          <w:rFonts w:ascii="Helvetica" w:hAnsi="Helvetica"/>
        </w:rPr>
        <w:t>—called environment or ecology in</w:t>
      </w:r>
      <w:r w:rsidR="00714F03" w:rsidRPr="00A5352A">
        <w:rPr>
          <w:rFonts w:ascii="Helvetica" w:hAnsi="Helvetica"/>
        </w:rPr>
        <w:t xml:space="preserve"> th</w:t>
      </w:r>
      <w:r w:rsidR="009B2C08" w:rsidRPr="00A5352A">
        <w:rPr>
          <w:rFonts w:ascii="Helvetica" w:hAnsi="Helvetica"/>
        </w:rPr>
        <w:t xml:space="preserve">e </w:t>
      </w:r>
      <w:r w:rsidR="00E66100">
        <w:rPr>
          <w:rFonts w:ascii="Helvetica" w:hAnsi="Helvetica"/>
        </w:rPr>
        <w:t xml:space="preserve">judgment and </w:t>
      </w:r>
      <w:r w:rsidR="009B2C08" w:rsidRPr="00A5352A">
        <w:rPr>
          <w:rFonts w:ascii="Helvetica" w:hAnsi="Helvetica"/>
        </w:rPr>
        <w:t>decision</w:t>
      </w:r>
      <w:r w:rsidR="00E66100">
        <w:rPr>
          <w:rFonts w:ascii="Helvetica" w:hAnsi="Helvetica"/>
        </w:rPr>
        <w:t xml:space="preserve"> making</w:t>
      </w:r>
      <w:r w:rsidR="009B2C08" w:rsidRPr="00A5352A">
        <w:rPr>
          <w:rFonts w:ascii="Helvetica" w:hAnsi="Helvetica"/>
        </w:rPr>
        <w:t xml:space="preserve"> </w:t>
      </w:r>
      <w:r w:rsidR="005931BD" w:rsidRPr="00A5352A">
        <w:rPr>
          <w:rFonts w:ascii="Helvetica" w:hAnsi="Helvetica"/>
        </w:rPr>
        <w:t>literature—</w:t>
      </w:r>
      <w:r w:rsidR="007C3392" w:rsidRPr="00A5352A">
        <w:rPr>
          <w:rFonts w:ascii="Helvetica" w:hAnsi="Helvetica"/>
        </w:rPr>
        <w:t xml:space="preserve">several conditions are known </w:t>
      </w:r>
      <w:r w:rsidR="00BD4278" w:rsidRPr="00A5352A">
        <w:rPr>
          <w:rFonts w:ascii="Helvetica" w:hAnsi="Helvetica"/>
        </w:rPr>
        <w:t>under which</w:t>
      </w:r>
      <w:r w:rsidR="007C3392" w:rsidRPr="00A5352A">
        <w:rPr>
          <w:rFonts w:ascii="Helvetica" w:hAnsi="Helvetica"/>
        </w:rPr>
        <w:t xml:space="preserve"> a heuristic achieves </w:t>
      </w:r>
      <w:r w:rsidR="00BD4278" w:rsidRPr="00A5352A">
        <w:rPr>
          <w:rFonts w:ascii="Helvetica" w:hAnsi="Helvetica"/>
        </w:rPr>
        <w:t xml:space="preserve">a </w:t>
      </w:r>
      <w:r w:rsidR="007C3392" w:rsidRPr="00A5352A">
        <w:rPr>
          <w:rFonts w:ascii="Helvetica" w:hAnsi="Helvetica"/>
        </w:rPr>
        <w:t xml:space="preserve">zero </w:t>
      </w:r>
      <w:r w:rsidR="00BD4278" w:rsidRPr="00A5352A">
        <w:rPr>
          <w:rFonts w:ascii="Helvetica" w:hAnsi="Helvetica"/>
        </w:rPr>
        <w:t xml:space="preserve">or small </w:t>
      </w:r>
      <w:r w:rsidR="00E66100">
        <w:rPr>
          <w:rFonts w:ascii="Helvetica" w:hAnsi="Helvetica"/>
        </w:rPr>
        <w:t xml:space="preserve">(relative to a complex model) </w:t>
      </w:r>
      <w:r w:rsidR="007C3392" w:rsidRPr="00A5352A">
        <w:rPr>
          <w:rFonts w:ascii="Helvetica" w:hAnsi="Helvetica"/>
        </w:rPr>
        <w:t>bias</w:t>
      </w:r>
      <w:r w:rsidR="00460D5B" w:rsidRPr="00A5352A">
        <w:rPr>
          <w:rFonts w:ascii="Helvetica" w:hAnsi="Helvetica"/>
        </w:rPr>
        <w:t xml:space="preserve">, such as </w:t>
      </w:r>
      <w:r w:rsidR="00BD4278" w:rsidRPr="00A5352A">
        <w:rPr>
          <w:rFonts w:ascii="Helvetica" w:hAnsi="Helvetica"/>
        </w:rPr>
        <w:t>non-compensator</w:t>
      </w:r>
      <w:r w:rsidR="00EE7A2B">
        <w:rPr>
          <w:rFonts w:ascii="Helvetica" w:hAnsi="Helvetica"/>
        </w:rPr>
        <w:t>iness in the space of attributes</w:t>
      </w:r>
      <w:r w:rsidR="00BD4278" w:rsidRPr="00A5352A">
        <w:rPr>
          <w:rFonts w:ascii="Helvetica" w:hAnsi="Helvetica"/>
        </w:rPr>
        <w:t xml:space="preserve"> </w:t>
      </w:r>
      <w:r w:rsidR="00AF7D4D" w:rsidRPr="00A5352A">
        <w:rPr>
          <w:rFonts w:ascii="Helvetica" w:hAnsi="Helvetica"/>
        </w:rPr>
        <w:t>(</w:t>
      </w:r>
      <w:r w:rsidR="005931BD" w:rsidRPr="00A5352A">
        <w:rPr>
          <w:rFonts w:ascii="Helvetica" w:hAnsi="Helvetica"/>
        </w:rPr>
        <w:t xml:space="preserve">Hogarth and Karelaia, 2005; Katsikopoulos, 2013; </w:t>
      </w:r>
      <w:r w:rsidR="00EE7A2B" w:rsidRPr="00A5352A">
        <w:rPr>
          <w:rFonts w:ascii="Helvetica" w:hAnsi="Helvetica"/>
        </w:rPr>
        <w:t>Katsikopoulos and Martignon, 2006</w:t>
      </w:r>
      <w:r w:rsidR="00EE7A2B">
        <w:rPr>
          <w:rFonts w:ascii="Helvetica" w:hAnsi="Helvetica"/>
        </w:rPr>
        <w:t xml:space="preserve">; </w:t>
      </w:r>
      <w:r w:rsidR="00BD4278" w:rsidRPr="00A5352A">
        <w:rPr>
          <w:rFonts w:ascii="Helvetica" w:hAnsi="Helvetica"/>
        </w:rPr>
        <w:t>Martignon and Hoffrage, 2002</w:t>
      </w:r>
      <w:r w:rsidR="00F46165" w:rsidRPr="00A5352A">
        <w:rPr>
          <w:rFonts w:ascii="Helvetica" w:hAnsi="Helvetica"/>
        </w:rPr>
        <w:t xml:space="preserve">; </w:t>
      </w:r>
      <w:r w:rsidR="00F46165" w:rsidRPr="00A5352A">
        <w:rPr>
          <w:rFonts w:ascii="Helvetica" w:hAnsi="Helvetica"/>
          <w:color w:val="000000" w:themeColor="text1"/>
        </w:rPr>
        <w:t>Şimşek, 2013</w:t>
      </w:r>
      <w:r w:rsidR="00AF7D4D" w:rsidRPr="00A5352A">
        <w:rPr>
          <w:rFonts w:ascii="Helvetica" w:hAnsi="Helvetica"/>
        </w:rPr>
        <w:t>)</w:t>
      </w:r>
      <w:r w:rsidR="00BD4278" w:rsidRPr="00A5352A">
        <w:rPr>
          <w:rFonts w:ascii="Helvetica" w:hAnsi="Helvetica"/>
        </w:rPr>
        <w:t>,</w:t>
      </w:r>
      <w:r w:rsidR="00AF7D4D" w:rsidRPr="00A5352A">
        <w:rPr>
          <w:rFonts w:ascii="Helvetica" w:hAnsi="Helvetica"/>
        </w:rPr>
        <w:t xml:space="preserve"> and </w:t>
      </w:r>
      <w:r w:rsidRPr="00A5352A">
        <w:rPr>
          <w:rFonts w:ascii="Helvetica" w:hAnsi="Helvetica"/>
        </w:rPr>
        <w:t>cumulative</w:t>
      </w:r>
      <w:r w:rsidR="0040604D" w:rsidRPr="00A5352A">
        <w:rPr>
          <w:rFonts w:ascii="Helvetica" w:hAnsi="Helvetica"/>
        </w:rPr>
        <w:t xml:space="preserve"> </w:t>
      </w:r>
      <w:r w:rsidR="002C4D89">
        <w:rPr>
          <w:rFonts w:ascii="Helvetica" w:hAnsi="Helvetica"/>
        </w:rPr>
        <w:t xml:space="preserve">or simple </w:t>
      </w:r>
      <w:r w:rsidRPr="00A5352A">
        <w:rPr>
          <w:rFonts w:ascii="Helvetica" w:hAnsi="Helvetica"/>
        </w:rPr>
        <w:t xml:space="preserve">dominance </w:t>
      </w:r>
      <w:r w:rsidR="002C4D89">
        <w:rPr>
          <w:rFonts w:ascii="Helvetica" w:hAnsi="Helvetica"/>
        </w:rPr>
        <w:t xml:space="preserve">in the space of decision options </w:t>
      </w:r>
      <w:r w:rsidR="00EB4057" w:rsidRPr="00A5352A">
        <w:rPr>
          <w:rFonts w:ascii="Helvetica" w:hAnsi="Helvetica"/>
        </w:rPr>
        <w:t>(</w:t>
      </w:r>
      <w:r w:rsidRPr="00A5352A">
        <w:rPr>
          <w:rFonts w:ascii="Helvetica" w:hAnsi="Helvetica"/>
        </w:rPr>
        <w:t>Baucells, Hogarth</w:t>
      </w:r>
      <w:r w:rsidR="00BD4278" w:rsidRPr="00A5352A">
        <w:rPr>
          <w:rFonts w:ascii="Helvetica" w:hAnsi="Helvetica"/>
        </w:rPr>
        <w:t>,</w:t>
      </w:r>
      <w:r w:rsidRPr="00A5352A">
        <w:rPr>
          <w:rFonts w:ascii="Helvetica" w:hAnsi="Helvetica"/>
        </w:rPr>
        <w:t xml:space="preserve"> and Carrasco, 2008). Other analyses present conditions</w:t>
      </w:r>
      <w:r w:rsidR="00EE7A2B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under which </w:t>
      </w:r>
      <w:r w:rsidR="00BD4278" w:rsidRPr="00A5352A">
        <w:rPr>
          <w:rFonts w:ascii="Helvetica" w:hAnsi="Helvetica"/>
        </w:rPr>
        <w:t xml:space="preserve">the </w:t>
      </w:r>
      <w:r w:rsidRPr="00A5352A">
        <w:rPr>
          <w:rFonts w:ascii="Helvetica" w:hAnsi="Helvetica"/>
        </w:rPr>
        <w:t>heuristic</w:t>
      </w:r>
      <w:r w:rsidR="00BD4278" w:rsidRPr="00A5352A">
        <w:rPr>
          <w:rFonts w:ascii="Helvetica" w:hAnsi="Helvetica"/>
        </w:rPr>
        <w:t xml:space="preserve"> of </w:t>
      </w:r>
      <w:r w:rsidR="003E36CE" w:rsidRPr="00A5352A">
        <w:rPr>
          <w:rFonts w:ascii="Helvetica" w:hAnsi="Helvetica"/>
        </w:rPr>
        <w:t>using only one variable</w:t>
      </w:r>
      <w:r w:rsidR="00BD4278" w:rsidRPr="00A5352A">
        <w:rPr>
          <w:rFonts w:ascii="Helvetica" w:hAnsi="Helvetica"/>
        </w:rPr>
        <w:t xml:space="preserve"> </w:t>
      </w:r>
      <w:r w:rsidR="006D69BA" w:rsidRPr="00A5352A">
        <w:rPr>
          <w:rFonts w:ascii="Helvetica" w:hAnsi="Helvetica"/>
        </w:rPr>
        <w:t>outperform</w:t>
      </w:r>
      <w:r w:rsidR="00BD4278" w:rsidRPr="00A5352A">
        <w:rPr>
          <w:rFonts w:ascii="Helvetica" w:hAnsi="Helvetica"/>
        </w:rPr>
        <w:t>s</w:t>
      </w:r>
      <w:r w:rsidR="006D69BA" w:rsidRPr="00A5352A">
        <w:rPr>
          <w:rFonts w:ascii="Helvetica" w:hAnsi="Helvetica"/>
        </w:rPr>
        <w:t xml:space="preserve"> </w:t>
      </w:r>
      <w:r w:rsidR="00BD4278" w:rsidRPr="00A5352A">
        <w:rPr>
          <w:rFonts w:ascii="Helvetica" w:hAnsi="Helvetica"/>
        </w:rPr>
        <w:t xml:space="preserve">more </w:t>
      </w:r>
      <w:r w:rsidRPr="00A5352A">
        <w:rPr>
          <w:rFonts w:ascii="Helvetica" w:hAnsi="Helvetica"/>
        </w:rPr>
        <w:t>complex benchmark</w:t>
      </w:r>
      <w:r w:rsidR="006D69BA" w:rsidRPr="00A5352A">
        <w:rPr>
          <w:rFonts w:ascii="Helvetica" w:hAnsi="Helvetica"/>
        </w:rPr>
        <w:t>s</w:t>
      </w:r>
      <w:r w:rsidR="00BD4278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such as </w:t>
      </w:r>
      <w:r w:rsidR="00BD4278" w:rsidRPr="00A5352A">
        <w:rPr>
          <w:rFonts w:ascii="Helvetica" w:hAnsi="Helvetica"/>
        </w:rPr>
        <w:t xml:space="preserve">multiple </w:t>
      </w:r>
      <w:r w:rsidRPr="00A5352A">
        <w:rPr>
          <w:rFonts w:ascii="Helvetica" w:hAnsi="Helvetica"/>
        </w:rPr>
        <w:t xml:space="preserve">linear </w:t>
      </w:r>
      <w:r w:rsidR="00BD4278" w:rsidRPr="00A5352A">
        <w:rPr>
          <w:rFonts w:ascii="Helvetica" w:hAnsi="Helvetica"/>
        </w:rPr>
        <w:t>regression</w:t>
      </w:r>
      <w:r w:rsidR="00EE7A2B">
        <w:rPr>
          <w:rFonts w:ascii="Helvetica" w:hAnsi="Helvetica"/>
        </w:rPr>
        <w:t xml:space="preserve"> </w:t>
      </w:r>
      <w:r w:rsidR="00EE7A2B" w:rsidRPr="00A5352A">
        <w:rPr>
          <w:rFonts w:ascii="Helvetica" w:hAnsi="Helvetica"/>
        </w:rPr>
        <w:t>(Davis-Sober, Dana, and Budescu, 2010a; 2010b)</w:t>
      </w:r>
      <w:r w:rsidR="00EE7A2B">
        <w:rPr>
          <w:rFonts w:ascii="Helvetica" w:hAnsi="Helvetica"/>
        </w:rPr>
        <w:t>.</w:t>
      </w:r>
      <w:r w:rsidRPr="00A5352A">
        <w:rPr>
          <w:rFonts w:ascii="Helvetica" w:hAnsi="Helvetica"/>
        </w:rPr>
        <w:t xml:space="preserve"> </w:t>
      </w:r>
      <w:r w:rsidR="00D84579" w:rsidRPr="00A5352A">
        <w:rPr>
          <w:rFonts w:ascii="Helvetica" w:hAnsi="Helvetica"/>
        </w:rPr>
        <w:t xml:space="preserve">Dosi et al. (2020) propose </w:t>
      </w:r>
      <w:r w:rsidR="00971029">
        <w:rPr>
          <w:rFonts w:ascii="Helvetica" w:hAnsi="Helvetica"/>
        </w:rPr>
        <w:t xml:space="preserve">a </w:t>
      </w:r>
      <w:r w:rsidR="00D84579" w:rsidRPr="00A5352A">
        <w:rPr>
          <w:rFonts w:ascii="Helvetica" w:hAnsi="Helvetica"/>
        </w:rPr>
        <w:t xml:space="preserve">recency heuristic for forming financial expectations in macro-economic environments, build </w:t>
      </w:r>
      <w:r w:rsidR="00410CC7" w:rsidRPr="00A5352A">
        <w:rPr>
          <w:rFonts w:ascii="Helvetica" w:hAnsi="Helvetica"/>
        </w:rPr>
        <w:t>mathematical</w:t>
      </w:r>
      <w:r w:rsidR="00D84579" w:rsidRPr="00A5352A">
        <w:rPr>
          <w:rFonts w:ascii="Helvetica" w:hAnsi="Helvetica"/>
        </w:rPr>
        <w:t xml:space="preserve"> models of such environments, and</w:t>
      </w:r>
      <w:r w:rsidR="00410CC7" w:rsidRPr="00A5352A">
        <w:rPr>
          <w:rFonts w:ascii="Helvetica" w:hAnsi="Helvetica"/>
        </w:rPr>
        <w:t xml:space="preserve"> </w:t>
      </w:r>
      <w:r w:rsidR="00D84579" w:rsidRPr="00A5352A">
        <w:rPr>
          <w:rFonts w:ascii="Helvetica" w:hAnsi="Helvetica"/>
        </w:rPr>
        <w:t>propose conditions under which the heuristics can outperform</w:t>
      </w:r>
      <w:r w:rsidR="00F576DE">
        <w:rPr>
          <w:rFonts w:ascii="Helvetica" w:hAnsi="Helvetica"/>
        </w:rPr>
        <w:t xml:space="preserve"> </w:t>
      </w:r>
      <w:r w:rsidR="00D84579" w:rsidRPr="00A5352A">
        <w:rPr>
          <w:rFonts w:ascii="Helvetica" w:hAnsi="Helvetica"/>
        </w:rPr>
        <w:t>models</w:t>
      </w:r>
      <w:r w:rsidR="00F576DE">
        <w:rPr>
          <w:rFonts w:ascii="Helvetica" w:hAnsi="Helvetica"/>
        </w:rPr>
        <w:t xml:space="preserve"> which are deemed optimal in macroeconomics</w:t>
      </w:r>
      <w:r w:rsidR="00D84579" w:rsidRPr="00A5352A">
        <w:rPr>
          <w:rFonts w:ascii="Helvetica" w:hAnsi="Helvetica"/>
        </w:rPr>
        <w:t>.</w:t>
      </w:r>
      <w:r w:rsidR="00F576DE">
        <w:rPr>
          <w:rFonts w:ascii="Helvetica" w:hAnsi="Helvetica"/>
        </w:rPr>
        <w:t xml:space="preserve"> </w:t>
      </w:r>
      <w:r w:rsidR="00D84579" w:rsidRPr="00A5352A">
        <w:rPr>
          <w:rFonts w:ascii="Helvetica" w:hAnsi="Helvetica"/>
        </w:rPr>
        <w:t xml:space="preserve">  </w:t>
      </w:r>
    </w:p>
    <w:p w14:paraId="1B76BA65" w14:textId="190DBAFE" w:rsidR="00E86C5E" w:rsidRPr="00A5352A" w:rsidRDefault="00996434" w:rsidP="00996434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 xml:space="preserve">As </w:t>
      </w:r>
      <w:r w:rsidR="004B435D" w:rsidRPr="00A5352A">
        <w:rPr>
          <w:rFonts w:ascii="Helvetica" w:hAnsi="Helvetica"/>
        </w:rPr>
        <w:t xml:space="preserve">Castle </w:t>
      </w:r>
      <w:r w:rsidR="00B208EB" w:rsidRPr="00A5352A">
        <w:rPr>
          <w:rFonts w:ascii="Helvetica" w:hAnsi="Helvetica"/>
        </w:rPr>
        <w:t>notes</w:t>
      </w:r>
      <w:r w:rsidRPr="00A5352A">
        <w:rPr>
          <w:rFonts w:ascii="Helvetica" w:hAnsi="Helvetica"/>
        </w:rPr>
        <w:t xml:space="preserve">, </w:t>
      </w:r>
      <w:r w:rsidR="00850ABC" w:rsidRPr="00A5352A">
        <w:rPr>
          <w:rFonts w:ascii="Helvetica" w:hAnsi="Helvetica"/>
        </w:rPr>
        <w:t xml:space="preserve">the </w:t>
      </w:r>
      <w:r w:rsidRPr="00A5352A">
        <w:rPr>
          <w:rFonts w:ascii="Helvetica" w:hAnsi="Helvetica"/>
        </w:rPr>
        <w:t xml:space="preserve">relationship between simplicity and robustness is worthy </w:t>
      </w:r>
      <w:r w:rsidR="007175E3" w:rsidRPr="00A5352A">
        <w:rPr>
          <w:rFonts w:ascii="Helvetica" w:hAnsi="Helvetica"/>
        </w:rPr>
        <w:t xml:space="preserve">of </w:t>
      </w:r>
      <w:r w:rsidRPr="00A5352A">
        <w:rPr>
          <w:rFonts w:ascii="Helvetica" w:hAnsi="Helvetica"/>
        </w:rPr>
        <w:t xml:space="preserve">further investigation. </w:t>
      </w:r>
      <w:r w:rsidR="00EF0D8E" w:rsidRPr="00A5352A">
        <w:rPr>
          <w:rFonts w:ascii="Helvetica" w:hAnsi="Helvetica"/>
        </w:rPr>
        <w:t xml:space="preserve">Ben </w:t>
      </w:r>
      <w:r w:rsidRPr="00A5352A">
        <w:rPr>
          <w:rFonts w:ascii="Helvetica" w:hAnsi="Helvetica"/>
        </w:rPr>
        <w:t xml:space="preserve">Taieb and Taylor (in press) </w:t>
      </w:r>
      <w:r w:rsidR="00080F1B" w:rsidRPr="00A5352A">
        <w:rPr>
          <w:rFonts w:ascii="Helvetica" w:hAnsi="Helvetica"/>
        </w:rPr>
        <w:t xml:space="preserve">write that </w:t>
      </w:r>
      <w:r w:rsidR="0078530E" w:rsidRPr="00A5352A">
        <w:rPr>
          <w:rFonts w:ascii="Helvetica" w:hAnsi="Helvetica"/>
        </w:rPr>
        <w:t xml:space="preserve">machine learning methods </w:t>
      </w:r>
      <w:r w:rsidRPr="00A5352A">
        <w:rPr>
          <w:rFonts w:ascii="Helvetica" w:hAnsi="Helvetica"/>
        </w:rPr>
        <w:t>“</w:t>
      </w:r>
      <w:r w:rsidR="0078530E" w:rsidRPr="00A5352A">
        <w:rPr>
          <w:rFonts w:ascii="Helvetica" w:hAnsi="Helvetica"/>
        </w:rPr>
        <w:t xml:space="preserve">often </w:t>
      </w:r>
      <w:r w:rsidRPr="00A5352A">
        <w:rPr>
          <w:rFonts w:ascii="Helvetica" w:hAnsi="Helvetica"/>
        </w:rPr>
        <w:t xml:space="preserve">struggle to beat simple benchmarks especially on short and highly noisy </w:t>
      </w:r>
      <w:r w:rsidRPr="00A5352A">
        <w:rPr>
          <w:rFonts w:ascii="Helvetica" w:hAnsi="Helvetica"/>
        </w:rPr>
        <w:lastRenderedPageBreak/>
        <w:t>series</w:t>
      </w:r>
      <w:r w:rsidR="00BA52AE" w:rsidRPr="00A5352A">
        <w:rPr>
          <w:rFonts w:ascii="Helvetica" w:hAnsi="Helvetica"/>
        </w:rPr>
        <w:t>.</w:t>
      </w:r>
      <w:r w:rsidRPr="00A5352A">
        <w:rPr>
          <w:rFonts w:ascii="Helvetica" w:hAnsi="Helvetica"/>
        </w:rPr>
        <w:t>”</w:t>
      </w:r>
      <w:r w:rsidR="00E7166E" w:rsidRPr="00A5352A">
        <w:rPr>
          <w:rFonts w:ascii="Helvetica" w:hAnsi="Helvetica"/>
        </w:rPr>
        <w:t xml:space="preserve"> </w:t>
      </w:r>
      <w:r w:rsidR="00D01643">
        <w:rPr>
          <w:rFonts w:ascii="Helvetica" w:hAnsi="Helvetica"/>
        </w:rPr>
        <w:t>Finding t</w:t>
      </w:r>
      <w:r w:rsidR="00E86C5E" w:rsidRPr="00A5352A">
        <w:rPr>
          <w:rFonts w:ascii="Helvetica" w:hAnsi="Helvetica"/>
        </w:rPr>
        <w:t xml:space="preserve">he </w:t>
      </w:r>
      <w:r w:rsidR="00E1304F" w:rsidRPr="00A5352A">
        <w:rPr>
          <w:rFonts w:ascii="Helvetica" w:hAnsi="Helvetica"/>
        </w:rPr>
        <w:t xml:space="preserve">precise </w:t>
      </w:r>
      <w:r w:rsidR="00E86C5E" w:rsidRPr="00A5352A">
        <w:rPr>
          <w:rFonts w:ascii="Helvetica" w:hAnsi="Helvetica"/>
        </w:rPr>
        <w:t xml:space="preserve">conditions under which </w:t>
      </w:r>
      <w:r w:rsidR="00E1304F" w:rsidRPr="00A5352A">
        <w:rPr>
          <w:rFonts w:ascii="Helvetica" w:hAnsi="Helvetica"/>
        </w:rPr>
        <w:t xml:space="preserve">such phenomena occur </w:t>
      </w:r>
      <w:r w:rsidR="00BD4278" w:rsidRPr="00A5352A">
        <w:rPr>
          <w:rFonts w:ascii="Helvetica" w:hAnsi="Helvetica"/>
        </w:rPr>
        <w:t xml:space="preserve">is </w:t>
      </w:r>
      <w:r w:rsidR="00576808">
        <w:rPr>
          <w:rFonts w:ascii="Helvetica" w:hAnsi="Helvetica"/>
        </w:rPr>
        <w:t xml:space="preserve">another </w:t>
      </w:r>
      <w:r w:rsidR="00D01643">
        <w:rPr>
          <w:rFonts w:ascii="Helvetica" w:hAnsi="Helvetica"/>
        </w:rPr>
        <w:t>task</w:t>
      </w:r>
      <w:r w:rsidR="00E86C5E" w:rsidRPr="00A5352A">
        <w:rPr>
          <w:rFonts w:ascii="Helvetica" w:hAnsi="Helvetica"/>
        </w:rPr>
        <w:t xml:space="preserve"> of ecological rationality.</w:t>
      </w:r>
      <w:r w:rsidR="00BA0243" w:rsidRPr="00A5352A">
        <w:rPr>
          <w:rFonts w:ascii="Helvetica" w:hAnsi="Helvetica"/>
        </w:rPr>
        <w:t xml:space="preserve"> </w:t>
      </w:r>
    </w:p>
    <w:p w14:paraId="5520AC47" w14:textId="79DF34F7" w:rsidR="00143131" w:rsidRPr="00287BDC" w:rsidRDefault="00483166" w:rsidP="005370C1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 xml:space="preserve"> </w:t>
      </w:r>
      <w:r w:rsidR="001D70CE">
        <w:rPr>
          <w:rFonts w:ascii="Helvetica" w:hAnsi="Helvetica"/>
        </w:rPr>
        <w:t>As a reviewer of this rejoinder pointed out, q</w:t>
      </w:r>
      <w:r w:rsidR="00FD2302" w:rsidRPr="00287BDC">
        <w:rPr>
          <w:rFonts w:ascii="Helvetica" w:hAnsi="Helvetica"/>
        </w:rPr>
        <w:t>uestions of ecological rationality</w:t>
      </w:r>
      <w:r w:rsidR="00C06C50" w:rsidRPr="00287BDC">
        <w:rPr>
          <w:rFonts w:ascii="Helvetica" w:hAnsi="Helvetica"/>
        </w:rPr>
        <w:t xml:space="preserve"> should</w:t>
      </w:r>
      <w:r w:rsidR="00FD2302" w:rsidRPr="00287BDC">
        <w:rPr>
          <w:rFonts w:ascii="Helvetica" w:hAnsi="Helvetica"/>
        </w:rPr>
        <w:t xml:space="preserve"> </w:t>
      </w:r>
      <w:r w:rsidR="00732AC3" w:rsidRPr="00287BDC">
        <w:rPr>
          <w:rFonts w:ascii="Helvetica" w:hAnsi="Helvetica"/>
        </w:rPr>
        <w:t xml:space="preserve">not necessarily </w:t>
      </w:r>
      <w:r w:rsidR="00FD2302" w:rsidRPr="00287BDC">
        <w:rPr>
          <w:rFonts w:ascii="Helvetica" w:hAnsi="Helvetica"/>
        </w:rPr>
        <w:t xml:space="preserve">be framed in an “either-or” fashion. </w:t>
      </w:r>
      <w:r w:rsidR="00FD2302" w:rsidRPr="00287BDC">
        <w:rPr>
          <w:rFonts w:ascii="Helvetica" w:hAnsi="Helvetica"/>
          <w:i/>
          <w:iCs/>
        </w:rPr>
        <w:t xml:space="preserve">Hybrid </w:t>
      </w:r>
      <w:r w:rsidR="00FD2302" w:rsidRPr="00287BDC">
        <w:rPr>
          <w:rFonts w:ascii="Helvetica" w:hAnsi="Helvetica"/>
        </w:rPr>
        <w:t xml:space="preserve">models, combining ideas from the behavioral sciences and techniques from </w:t>
      </w:r>
      <w:r w:rsidR="00C06C50" w:rsidRPr="00287BDC">
        <w:rPr>
          <w:rFonts w:ascii="Helvetica" w:hAnsi="Helvetica"/>
        </w:rPr>
        <w:t xml:space="preserve">big-data analytics or standard </w:t>
      </w:r>
      <w:r w:rsidR="00FD2302" w:rsidRPr="00287BDC">
        <w:rPr>
          <w:rFonts w:ascii="Helvetica" w:hAnsi="Helvetica"/>
        </w:rPr>
        <w:t>forecasting</w:t>
      </w:r>
      <w:r w:rsidR="00C06C50" w:rsidRPr="00287BDC">
        <w:rPr>
          <w:rFonts w:ascii="Helvetica" w:hAnsi="Helvetica"/>
        </w:rPr>
        <w:t xml:space="preserve">, </w:t>
      </w:r>
      <w:r w:rsidR="00FD2302" w:rsidRPr="00287BDC">
        <w:rPr>
          <w:rFonts w:ascii="Helvetica" w:hAnsi="Helvetica"/>
        </w:rPr>
        <w:t xml:space="preserve">can be </w:t>
      </w:r>
      <w:r w:rsidR="00732AC3" w:rsidRPr="00287BDC">
        <w:rPr>
          <w:rFonts w:ascii="Helvetica" w:hAnsi="Helvetica"/>
        </w:rPr>
        <w:t xml:space="preserve">built and </w:t>
      </w:r>
      <w:r w:rsidR="00FD2302" w:rsidRPr="00287BDC">
        <w:rPr>
          <w:rFonts w:ascii="Helvetica" w:hAnsi="Helvetica"/>
        </w:rPr>
        <w:t xml:space="preserve">analyzed as well. </w:t>
      </w:r>
      <w:r w:rsidR="001C0A38" w:rsidRPr="00287BDC">
        <w:rPr>
          <w:rFonts w:ascii="Helvetica" w:hAnsi="Helvetica"/>
        </w:rPr>
        <w:t xml:space="preserve">In </w:t>
      </w:r>
      <w:r w:rsidR="005370C1" w:rsidRPr="00287BDC">
        <w:rPr>
          <w:rFonts w:ascii="Helvetica" w:hAnsi="Helvetica"/>
        </w:rPr>
        <w:t xml:space="preserve">the </w:t>
      </w:r>
      <w:r w:rsidR="001C0A38" w:rsidRPr="00287BDC">
        <w:rPr>
          <w:rFonts w:ascii="Helvetica" w:hAnsi="Helvetica"/>
        </w:rPr>
        <w:t>context</w:t>
      </w:r>
      <w:r w:rsidR="005370C1" w:rsidRPr="00287BDC">
        <w:rPr>
          <w:rFonts w:ascii="Helvetica" w:hAnsi="Helvetica"/>
        </w:rPr>
        <w:t xml:space="preserve"> of predicting influenza incidence</w:t>
      </w:r>
      <w:r w:rsidR="001C0A38" w:rsidRPr="00287BDC">
        <w:rPr>
          <w:rFonts w:ascii="Helvetica" w:hAnsi="Helvetica"/>
        </w:rPr>
        <w:t>, a possibility is to combine</w:t>
      </w:r>
      <w:r w:rsidR="00287BDC" w:rsidRPr="00287BDC">
        <w:rPr>
          <w:rFonts w:ascii="Helvetica" w:hAnsi="Helvetica"/>
        </w:rPr>
        <w:t xml:space="preserve"> the forecast modeling technique of</w:t>
      </w:r>
      <w:r w:rsidR="001C0A38" w:rsidRPr="00287BDC">
        <w:rPr>
          <w:rFonts w:ascii="Helvetica" w:hAnsi="Helvetica"/>
        </w:rPr>
        <w:t xml:space="preserve"> </w:t>
      </w:r>
      <w:r w:rsidR="001C0A38" w:rsidRPr="00287BDC">
        <w:rPr>
          <w:rFonts w:ascii="Helvetica" w:hAnsi="Helvetica"/>
          <w:i/>
          <w:iCs/>
        </w:rPr>
        <w:t>trend damping</w:t>
      </w:r>
      <w:r w:rsidR="00684E33">
        <w:rPr>
          <w:rFonts w:ascii="Helvetica" w:hAnsi="Helvetica"/>
        </w:rPr>
        <w:t xml:space="preserve">, </w:t>
      </w:r>
      <w:r w:rsidR="001C0A38" w:rsidRPr="00287BDC">
        <w:rPr>
          <w:rFonts w:ascii="Helvetica" w:hAnsi="Helvetica"/>
        </w:rPr>
        <w:t xml:space="preserve">which </w:t>
      </w:r>
      <w:r w:rsidR="0046056F" w:rsidRPr="00287BDC">
        <w:rPr>
          <w:rFonts w:ascii="Helvetica" w:hAnsi="Helvetica"/>
        </w:rPr>
        <w:t xml:space="preserve">has </w:t>
      </w:r>
      <w:r w:rsidR="00287BDC" w:rsidRPr="00287BDC">
        <w:rPr>
          <w:rFonts w:ascii="Helvetica" w:hAnsi="Helvetica"/>
        </w:rPr>
        <w:t xml:space="preserve">also </w:t>
      </w:r>
      <w:r w:rsidR="0046056F" w:rsidRPr="00287BDC">
        <w:rPr>
          <w:rFonts w:ascii="Helvetica" w:hAnsi="Helvetica"/>
        </w:rPr>
        <w:t>bee</w:t>
      </w:r>
      <w:r w:rsidR="00287BDC" w:rsidRPr="00287BDC">
        <w:rPr>
          <w:rFonts w:ascii="Helvetica" w:hAnsi="Helvetica"/>
        </w:rPr>
        <w:t xml:space="preserve">n </w:t>
      </w:r>
      <w:r w:rsidR="001C0A38" w:rsidRPr="00287BDC">
        <w:rPr>
          <w:rFonts w:ascii="Helvetica" w:hAnsi="Helvetica"/>
        </w:rPr>
        <w:t>observed in human forecasting</w:t>
      </w:r>
      <w:r w:rsidR="00A83558" w:rsidRPr="00287BDC">
        <w:rPr>
          <w:rFonts w:ascii="Helvetica" w:hAnsi="Helvetica"/>
        </w:rPr>
        <w:t xml:space="preserve"> (Reimers and Harvey, 2011; Harvey and Reimers, 2013)</w:t>
      </w:r>
      <w:r w:rsidR="00684E33">
        <w:rPr>
          <w:rFonts w:ascii="Helvetica" w:hAnsi="Helvetica"/>
        </w:rPr>
        <w:t xml:space="preserve">, </w:t>
      </w:r>
      <w:r w:rsidR="001C0A38" w:rsidRPr="00287BDC">
        <w:rPr>
          <w:rFonts w:ascii="Helvetica" w:hAnsi="Helvetica"/>
        </w:rPr>
        <w:t>with the recency heuristic</w:t>
      </w:r>
      <w:r w:rsidR="00287BDC" w:rsidRPr="00287BDC">
        <w:rPr>
          <w:rFonts w:ascii="Helvetica" w:hAnsi="Helvetica"/>
        </w:rPr>
        <w:t>.</w:t>
      </w:r>
      <w:r w:rsidR="00A83558" w:rsidRPr="00287BDC">
        <w:rPr>
          <w:rFonts w:ascii="Helvetica" w:hAnsi="Helvetica"/>
        </w:rPr>
        <w:t xml:space="preserve"> </w:t>
      </w:r>
      <w:r w:rsidR="00C06C50" w:rsidRPr="00287BDC">
        <w:rPr>
          <w:rFonts w:ascii="Helvetica" w:hAnsi="Helvetica"/>
        </w:rPr>
        <w:t>Green (2021) did</w:t>
      </w:r>
      <w:r w:rsidR="00A83558" w:rsidRPr="00287BDC">
        <w:rPr>
          <w:rFonts w:ascii="Helvetica" w:hAnsi="Helvetica"/>
        </w:rPr>
        <w:t xml:space="preserve"> so</w:t>
      </w:r>
      <w:r w:rsidR="005370C1" w:rsidRPr="00287BDC">
        <w:rPr>
          <w:rFonts w:ascii="Helvetica" w:hAnsi="Helvetica"/>
        </w:rPr>
        <w:t xml:space="preserve">, </w:t>
      </w:r>
      <w:r w:rsidR="00143131" w:rsidRPr="00287BDC">
        <w:rPr>
          <w:rFonts w:ascii="Helvetica" w:hAnsi="Helvetica"/>
        </w:rPr>
        <w:t xml:space="preserve">and </w:t>
      </w:r>
      <w:r w:rsidR="00410CC7" w:rsidRPr="00287BDC">
        <w:rPr>
          <w:rFonts w:ascii="Helvetica" w:hAnsi="Helvetica"/>
        </w:rPr>
        <w:t xml:space="preserve">independently </w:t>
      </w:r>
      <w:r w:rsidR="00143131" w:rsidRPr="00287BDC">
        <w:rPr>
          <w:rFonts w:ascii="Helvetica" w:hAnsi="Helvetica"/>
        </w:rPr>
        <w:t xml:space="preserve">we </w:t>
      </w:r>
      <w:r w:rsidR="005370C1" w:rsidRPr="00287BDC">
        <w:rPr>
          <w:rFonts w:ascii="Helvetica" w:hAnsi="Helvetica"/>
        </w:rPr>
        <w:t>also combined trends with heuristics</w:t>
      </w:r>
      <w:r w:rsidR="00143131" w:rsidRPr="00287BDC">
        <w:rPr>
          <w:rFonts w:ascii="Helvetica" w:hAnsi="Helvetica"/>
        </w:rPr>
        <w:t xml:space="preserve">, as </w:t>
      </w:r>
      <w:r w:rsidR="005370C1" w:rsidRPr="00287BDC">
        <w:rPr>
          <w:rFonts w:ascii="Helvetica" w:hAnsi="Helvetica"/>
        </w:rPr>
        <w:t xml:space="preserve">shown </w:t>
      </w:r>
      <w:r w:rsidR="00143131" w:rsidRPr="00287BDC">
        <w:rPr>
          <w:rFonts w:ascii="Helvetica" w:hAnsi="Helvetica"/>
        </w:rPr>
        <w:t>below.</w:t>
      </w:r>
      <w:r w:rsidR="00C06C50" w:rsidRPr="00287BDC">
        <w:rPr>
          <w:rFonts w:ascii="Helvetica" w:hAnsi="Helvetica"/>
        </w:rPr>
        <w:t xml:space="preserve"> </w:t>
      </w:r>
    </w:p>
    <w:p w14:paraId="1CD62E20" w14:textId="77777777" w:rsidR="005370C1" w:rsidRPr="00A5352A" w:rsidRDefault="005370C1" w:rsidP="00FD2302">
      <w:pPr>
        <w:spacing w:line="480" w:lineRule="auto"/>
        <w:ind w:firstLine="720"/>
        <w:rPr>
          <w:rFonts w:ascii="Helvetica" w:hAnsi="Helvetica"/>
          <w:highlight w:val="yellow"/>
        </w:rPr>
      </w:pPr>
    </w:p>
    <w:p w14:paraId="6FFD3B21" w14:textId="06F68918" w:rsidR="008C26E8" w:rsidRDefault="0046056F" w:rsidP="008C26E8">
      <w:pPr>
        <w:spacing w:line="480" w:lineRule="auto"/>
        <w:rPr>
          <w:rFonts w:ascii="Helvetica" w:hAnsi="Helvetica"/>
          <w:b/>
          <w:bCs/>
        </w:rPr>
      </w:pPr>
      <w:r w:rsidRPr="00287BDC">
        <w:rPr>
          <w:rFonts w:ascii="Helvetica" w:hAnsi="Helvetica"/>
          <w:b/>
          <w:bCs/>
        </w:rPr>
        <w:t>E</w:t>
      </w:r>
      <w:r w:rsidR="005370C1" w:rsidRPr="00287BDC">
        <w:rPr>
          <w:rFonts w:ascii="Helvetica" w:hAnsi="Helvetica"/>
          <w:b/>
          <w:bCs/>
        </w:rPr>
        <w:t xml:space="preserve">mpirical analysis of </w:t>
      </w:r>
      <w:r w:rsidR="00B61D9D" w:rsidRPr="00287BDC">
        <w:rPr>
          <w:rFonts w:ascii="Helvetica" w:hAnsi="Helvetica"/>
          <w:b/>
          <w:bCs/>
        </w:rPr>
        <w:t xml:space="preserve">heuristics and </w:t>
      </w:r>
      <w:r w:rsidR="005370C1" w:rsidRPr="00287BDC">
        <w:rPr>
          <w:rFonts w:ascii="Helvetica" w:hAnsi="Helvetica"/>
          <w:b/>
          <w:bCs/>
        </w:rPr>
        <w:t>hybrid</w:t>
      </w:r>
      <w:r w:rsidR="00B61D9D" w:rsidRPr="00287BDC">
        <w:rPr>
          <w:rFonts w:ascii="Helvetica" w:hAnsi="Helvetica"/>
          <w:b/>
          <w:bCs/>
        </w:rPr>
        <w:t xml:space="preserve"> models</w:t>
      </w:r>
      <w:r w:rsidR="005370C1" w:rsidRPr="00287BDC">
        <w:rPr>
          <w:rFonts w:ascii="Helvetica" w:hAnsi="Helvetica"/>
          <w:b/>
          <w:bCs/>
        </w:rPr>
        <w:t xml:space="preserve"> </w:t>
      </w:r>
    </w:p>
    <w:p w14:paraId="2ABFF3E7" w14:textId="3A918EC6" w:rsidR="00C314E7" w:rsidRPr="00287BDC" w:rsidRDefault="00A83558" w:rsidP="008C26E8">
      <w:pPr>
        <w:spacing w:line="480" w:lineRule="auto"/>
        <w:rPr>
          <w:rFonts w:ascii="Helvetica" w:hAnsi="Helvetica"/>
          <w:iCs/>
          <w:color w:val="000000" w:themeColor="text1"/>
        </w:rPr>
      </w:pPr>
      <w:r w:rsidRPr="00287BDC">
        <w:rPr>
          <w:rFonts w:ascii="Helvetica" w:hAnsi="Helvetica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</m:oMath>
      <w:r w:rsidRPr="00287BDC">
        <w:rPr>
          <w:rFonts w:ascii="Helvetica" w:hAnsi="Helvetica"/>
          <w:iCs/>
          <w:color w:val="000000" w:themeColor="text1"/>
        </w:rPr>
        <w:t xml:space="preserve"> be </w:t>
      </w:r>
      <w:r w:rsidR="00143131" w:rsidRPr="00287BDC">
        <w:rPr>
          <w:rFonts w:ascii="Helvetica" w:hAnsi="Helvetica"/>
          <w:iCs/>
          <w:color w:val="000000" w:themeColor="text1"/>
        </w:rPr>
        <w:t xml:space="preserve">the </w:t>
      </w:r>
      <w:r w:rsidR="00BC141D" w:rsidRPr="00287BDC">
        <w:rPr>
          <w:rFonts w:ascii="Helvetica" w:hAnsi="Helvetica"/>
          <w:iCs/>
          <w:color w:val="000000" w:themeColor="text1"/>
        </w:rPr>
        <w:t>observation</w:t>
      </w:r>
      <w:r w:rsidR="00732AC3" w:rsidRPr="00287BDC">
        <w:rPr>
          <w:rFonts w:ascii="Helvetica" w:hAnsi="Helvetica"/>
          <w:iCs/>
          <w:color w:val="000000" w:themeColor="text1"/>
        </w:rPr>
        <w:t xml:space="preserve"> for</w:t>
      </w:r>
      <w:r w:rsidR="00123CB2">
        <w:rPr>
          <w:rFonts w:ascii="Helvetica" w:hAnsi="Helvetica"/>
          <w:iCs/>
          <w:color w:val="000000" w:themeColor="text1"/>
        </w:rPr>
        <w:t xml:space="preserve"> time period</w:t>
      </w:r>
      <w:r w:rsidR="00732AC3" w:rsidRPr="00287BDC">
        <w:rPr>
          <w:rFonts w:ascii="Helvetica" w:hAnsi="Helvetica"/>
          <w:iCs/>
          <w:color w:val="000000" w:themeColor="text1"/>
        </w:rPr>
        <w:t xml:space="preserve"> </w:t>
      </w:r>
      <w:r w:rsidR="00123CB2">
        <w:rPr>
          <w:rFonts w:ascii="Helvetica" w:hAnsi="Helvetica"/>
          <w:iCs/>
          <w:color w:val="000000" w:themeColor="text1"/>
        </w:rPr>
        <w:t>(in the case of influenza</w:t>
      </w:r>
      <w:r w:rsidR="0061493A">
        <w:rPr>
          <w:rFonts w:ascii="Helvetica" w:hAnsi="Helvetica"/>
          <w:iCs/>
          <w:color w:val="000000" w:themeColor="text1"/>
        </w:rPr>
        <w:t>, week</w:t>
      </w:r>
      <w:r w:rsidR="00123CB2">
        <w:rPr>
          <w:rFonts w:ascii="Helvetica" w:hAnsi="Helvetica"/>
          <w:iCs/>
          <w:color w:val="000000" w:themeColor="text1"/>
        </w:rPr>
        <w:t xml:space="preserve">) </w:t>
      </w:r>
      <w:r w:rsidR="00732AC3" w:rsidRPr="00287BDC">
        <w:rPr>
          <w:rFonts w:ascii="Helvetica" w:hAnsi="Helvetica"/>
          <w:i/>
          <w:color w:val="000000" w:themeColor="text1"/>
        </w:rPr>
        <w:t>t</w:t>
      </w:r>
      <w:r w:rsidR="00745CB5">
        <w:rPr>
          <w:rFonts w:ascii="Helvetica" w:hAnsi="Helvetica"/>
          <w:iCs/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</m:oMath>
      <w:r w:rsidR="002773FB">
        <w:rPr>
          <w:rFonts w:ascii="Helvetica" w:hAnsi="Helvetica"/>
          <w:iCs/>
          <w:color w:val="000000" w:themeColor="text1"/>
        </w:rPr>
        <w:t xml:space="preserve"> be the prediction for time period </w:t>
      </w:r>
      <w:r w:rsidR="002773FB" w:rsidRPr="00514DA8">
        <w:rPr>
          <w:rFonts w:ascii="Helvetica" w:hAnsi="Helvetica"/>
          <w:i/>
          <w:color w:val="000000" w:themeColor="text1"/>
        </w:rPr>
        <w:t>t</w:t>
      </w:r>
      <w:r w:rsidRPr="00287BDC">
        <w:rPr>
          <w:rFonts w:ascii="Helvetica" w:hAnsi="Helvetica"/>
        </w:rPr>
        <w:t>.</w:t>
      </w:r>
      <w:r w:rsidRPr="00287BDC">
        <w:rPr>
          <w:rFonts w:ascii="Helvetica" w:hAnsi="Helvetica"/>
          <w:iCs/>
          <w:color w:val="000000" w:themeColor="text1"/>
        </w:rPr>
        <w:t xml:space="preserve"> Recall that </w:t>
      </w:r>
      <w:r w:rsidRPr="00287BDC">
        <w:rPr>
          <w:rFonts w:ascii="Helvetica" w:hAnsi="Helvetica"/>
        </w:rPr>
        <w:t xml:space="preserve">the recency heuristic </w:t>
      </w:r>
      <w:r w:rsidR="002773FB">
        <w:rPr>
          <w:rFonts w:ascii="Helvetica" w:hAnsi="Helvetica"/>
        </w:rPr>
        <w:t xml:space="preserve">predicts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</m:oMath>
      <w:r w:rsidRPr="00287BDC">
        <w:rPr>
          <w:rFonts w:ascii="Helvetica" w:hAnsi="Helvetica"/>
          <w:iCs/>
          <w:color w:val="000000" w:themeColor="text1"/>
        </w:rPr>
        <w:t xml:space="preserve">. Green (2021) proposed the hybrid model </w:t>
      </w:r>
      <w:r w:rsidR="00C314E7" w:rsidRPr="00287BDC">
        <w:rPr>
          <w:rFonts w:ascii="Helvetica" w:hAnsi="Helvetica"/>
          <w:iCs/>
          <w:color w:val="000000" w:themeColor="text1"/>
        </w:rPr>
        <w:t xml:space="preserve">that predicts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w:rPr>
            <w:rFonts w:ascii="Cambria Math" w:hAnsi="Cambria Math"/>
            <w:color w:val="000000" w:themeColor="text1"/>
          </w:rPr>
          <m:t>+a(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t-2</m:t>
            </m:r>
          </m:sub>
        </m:sSub>
        <m:r>
          <w:rPr>
            <w:rFonts w:ascii="Cambria Math" w:hAnsi="Cambria Math"/>
            <w:color w:val="000000" w:themeColor="text1"/>
          </w:rPr>
          <m:t>)</m:t>
        </m:r>
      </m:oMath>
      <w:r w:rsidRPr="00287BDC">
        <w:rPr>
          <w:rFonts w:ascii="Helvetica" w:hAnsi="Helvetica"/>
          <w:iCs/>
          <w:color w:val="000000" w:themeColor="text1"/>
        </w:rPr>
        <w:t xml:space="preserve">, where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Pr="00287BDC">
        <w:rPr>
          <w:rFonts w:ascii="Helvetica" w:hAnsi="Helvetica"/>
          <w:iCs/>
          <w:color w:val="000000" w:themeColor="text1"/>
        </w:rPr>
        <w:t xml:space="preserve"> is a parameter controlling the extent to which the l</w:t>
      </w:r>
      <w:r w:rsidR="00287BDC">
        <w:rPr>
          <w:rFonts w:ascii="Helvetica" w:hAnsi="Helvetica"/>
          <w:iCs/>
          <w:color w:val="000000" w:themeColor="text1"/>
        </w:rPr>
        <w:t>atest</w:t>
      </w:r>
      <w:r w:rsidRPr="00287BDC">
        <w:rPr>
          <w:rFonts w:ascii="Helvetica" w:hAnsi="Helvetica"/>
          <w:iCs/>
          <w:color w:val="000000" w:themeColor="text1"/>
        </w:rPr>
        <w:t xml:space="preserve"> trend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(o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t-2</m:t>
            </m:r>
          </m:sub>
        </m:sSub>
        <m:r>
          <w:rPr>
            <w:rFonts w:ascii="Cambria Math" w:hAnsi="Cambria Math"/>
            <w:color w:val="000000" w:themeColor="text1"/>
          </w:rPr>
          <m:t>)</m:t>
        </m:r>
      </m:oMath>
      <w:r w:rsidRPr="00287BDC">
        <w:rPr>
          <w:rFonts w:ascii="Helvetica" w:hAnsi="Helvetica"/>
          <w:iCs/>
          <w:color w:val="000000" w:themeColor="text1"/>
        </w:rPr>
        <w:t xml:space="preserve"> is damped</w:t>
      </w:r>
      <w:r w:rsidR="00D85DF9" w:rsidRPr="00287BDC">
        <w:rPr>
          <w:rFonts w:ascii="Helvetica" w:hAnsi="Helvetica"/>
          <w:iCs/>
          <w:color w:val="000000" w:themeColor="text1"/>
        </w:rPr>
        <w:t xml:space="preserve">. Note that setting </w:t>
      </w:r>
      <m:oMath>
        <m:r>
          <w:rPr>
            <w:rFonts w:ascii="Cambria Math" w:hAnsi="Cambria Math"/>
            <w:color w:val="000000" w:themeColor="text1"/>
          </w:rPr>
          <m:t>a=0</m:t>
        </m:r>
      </m:oMath>
      <w:r w:rsidR="0046056F" w:rsidRPr="00287BDC">
        <w:rPr>
          <w:rFonts w:ascii="Helvetica" w:hAnsi="Helvetica"/>
          <w:iCs/>
          <w:color w:val="000000" w:themeColor="text1"/>
        </w:rPr>
        <w:t xml:space="preserve"> means ignoring the trend and </w:t>
      </w:r>
      <w:r w:rsidR="00D85DF9" w:rsidRPr="00287BDC">
        <w:rPr>
          <w:rFonts w:ascii="Helvetica" w:hAnsi="Helvetica"/>
          <w:iCs/>
          <w:color w:val="000000" w:themeColor="text1"/>
        </w:rPr>
        <w:t xml:space="preserve">using </w:t>
      </w:r>
      <w:r w:rsidR="0046056F" w:rsidRPr="00287BDC">
        <w:rPr>
          <w:rFonts w:ascii="Helvetica" w:hAnsi="Helvetica"/>
          <w:iCs/>
          <w:color w:val="000000" w:themeColor="text1"/>
        </w:rPr>
        <w:t xml:space="preserve">the recency heuristic. </w:t>
      </w:r>
      <w:r w:rsidR="000E2CF6" w:rsidRPr="00287BDC">
        <w:rPr>
          <w:rFonts w:ascii="Helvetica" w:hAnsi="Helvetica"/>
          <w:iCs/>
          <w:color w:val="000000" w:themeColor="text1"/>
        </w:rPr>
        <w:t xml:space="preserve">Damping trends </w:t>
      </w:r>
      <w:r w:rsidR="0046056F" w:rsidRPr="00287BDC">
        <w:rPr>
          <w:rFonts w:ascii="Helvetica" w:hAnsi="Helvetica"/>
          <w:iCs/>
          <w:color w:val="000000" w:themeColor="text1"/>
        </w:rPr>
        <w:t xml:space="preserve">can </w:t>
      </w:r>
      <w:r w:rsidR="000E2CF6" w:rsidRPr="00287BDC">
        <w:rPr>
          <w:rFonts w:ascii="Helvetica" w:hAnsi="Helvetica"/>
          <w:iCs/>
          <w:color w:val="000000" w:themeColor="text1"/>
        </w:rPr>
        <w:t xml:space="preserve">improve </w:t>
      </w:r>
      <w:r w:rsidR="0046056F" w:rsidRPr="00287BDC">
        <w:rPr>
          <w:rFonts w:ascii="Helvetica" w:hAnsi="Helvetica"/>
          <w:iCs/>
          <w:color w:val="000000" w:themeColor="text1"/>
        </w:rPr>
        <w:t xml:space="preserve">forecasting </w:t>
      </w:r>
      <w:r w:rsidR="000E2CF6" w:rsidRPr="00287BDC">
        <w:rPr>
          <w:rFonts w:ascii="Helvetica" w:hAnsi="Helvetica"/>
          <w:iCs/>
          <w:color w:val="000000" w:themeColor="text1"/>
        </w:rPr>
        <w:t>accuracy</w:t>
      </w:r>
      <w:r w:rsidR="0046056F" w:rsidRPr="00287BDC">
        <w:rPr>
          <w:rFonts w:ascii="Helvetica" w:hAnsi="Helvetica"/>
          <w:iCs/>
          <w:color w:val="000000" w:themeColor="text1"/>
        </w:rPr>
        <w:t xml:space="preserve">, </w:t>
      </w:r>
      <w:r w:rsidR="009C2499" w:rsidRPr="00287BDC">
        <w:rPr>
          <w:rFonts w:ascii="Helvetica" w:hAnsi="Helvetica"/>
          <w:iCs/>
          <w:color w:val="000000" w:themeColor="text1"/>
        </w:rPr>
        <w:t>possibl</w:t>
      </w:r>
      <w:r w:rsidR="006C5398">
        <w:rPr>
          <w:rFonts w:ascii="Helvetica" w:hAnsi="Helvetica"/>
          <w:iCs/>
          <w:color w:val="000000" w:themeColor="text1"/>
        </w:rPr>
        <w:t>y</w:t>
      </w:r>
      <w:r w:rsidR="009C2499" w:rsidRPr="00287BDC">
        <w:rPr>
          <w:rFonts w:ascii="Helvetica" w:hAnsi="Helvetica"/>
          <w:iCs/>
          <w:color w:val="000000" w:themeColor="text1"/>
        </w:rPr>
        <w:t xml:space="preserve"> </w:t>
      </w:r>
      <w:r w:rsidR="006C5398">
        <w:rPr>
          <w:rFonts w:ascii="Helvetica" w:hAnsi="Helvetica"/>
          <w:iCs/>
          <w:color w:val="000000" w:themeColor="text1"/>
        </w:rPr>
        <w:t xml:space="preserve">remedying </w:t>
      </w:r>
      <w:r w:rsidR="0046056F" w:rsidRPr="00287BDC">
        <w:rPr>
          <w:rFonts w:ascii="Helvetica" w:hAnsi="Helvetica"/>
          <w:iCs/>
          <w:color w:val="000000" w:themeColor="text1"/>
        </w:rPr>
        <w:t xml:space="preserve">concerns about the long-term accuracy of </w:t>
      </w:r>
      <w:r w:rsidR="006C5398">
        <w:rPr>
          <w:rFonts w:ascii="Helvetica" w:hAnsi="Helvetica"/>
          <w:iCs/>
          <w:color w:val="000000" w:themeColor="text1"/>
        </w:rPr>
        <w:t xml:space="preserve">relying exclusively on </w:t>
      </w:r>
      <w:r w:rsidR="0046056F" w:rsidRPr="00287BDC">
        <w:rPr>
          <w:rFonts w:ascii="Helvetica" w:hAnsi="Helvetica"/>
          <w:iCs/>
          <w:color w:val="000000" w:themeColor="text1"/>
        </w:rPr>
        <w:t xml:space="preserve">recency </w:t>
      </w:r>
      <w:r w:rsidR="009C2499" w:rsidRPr="00287BDC">
        <w:rPr>
          <w:rFonts w:ascii="Helvetica" w:hAnsi="Helvetica"/>
          <w:iCs/>
          <w:color w:val="000000" w:themeColor="text1"/>
        </w:rPr>
        <w:t>(</w:t>
      </w:r>
      <w:r w:rsidR="008F7141">
        <w:rPr>
          <w:rFonts w:ascii="Helvetica" w:hAnsi="Helvetica"/>
          <w:iCs/>
          <w:color w:val="000000" w:themeColor="text1"/>
        </w:rPr>
        <w:t xml:space="preserve">Green, 2021; </w:t>
      </w:r>
      <w:r w:rsidR="009C2499" w:rsidRPr="00287BDC">
        <w:rPr>
          <w:rFonts w:ascii="Helvetica" w:hAnsi="Helvetica"/>
          <w:iCs/>
          <w:color w:val="000000" w:themeColor="text1"/>
        </w:rPr>
        <w:t xml:space="preserve">Moss, in press). </w:t>
      </w:r>
      <w:r w:rsidR="008F7141">
        <w:rPr>
          <w:rFonts w:ascii="Helvetica" w:hAnsi="Helvetica"/>
          <w:iCs/>
          <w:color w:val="000000" w:themeColor="text1"/>
        </w:rPr>
        <w:t xml:space="preserve">We </w:t>
      </w:r>
      <w:r w:rsidR="0046056F" w:rsidRPr="00287BDC">
        <w:rPr>
          <w:rFonts w:ascii="Helvetica" w:hAnsi="Helvetica"/>
          <w:iCs/>
          <w:color w:val="000000" w:themeColor="text1"/>
        </w:rPr>
        <w:t>estimated</w:t>
      </w:r>
      <w:r w:rsidR="000E2CF6" w:rsidRPr="00287BDC">
        <w:rPr>
          <w:rFonts w:ascii="Helvetica" w:hAnsi="Helvetica"/>
          <w:iCs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a </m:t>
        </m:r>
      </m:oMath>
      <w:r w:rsidR="000E2CF6" w:rsidRPr="00287BDC">
        <w:rPr>
          <w:rFonts w:ascii="Helvetica" w:hAnsi="Helvetica"/>
          <w:iCs/>
          <w:color w:val="000000" w:themeColor="text1"/>
        </w:rPr>
        <w:t>as 0.</w:t>
      </w:r>
      <w:r w:rsidR="008F7141">
        <w:rPr>
          <w:rFonts w:ascii="Helvetica" w:hAnsi="Helvetica"/>
          <w:iCs/>
          <w:color w:val="000000" w:themeColor="text1"/>
        </w:rPr>
        <w:t>44</w:t>
      </w:r>
      <w:r w:rsidR="0046056F" w:rsidRPr="00287BDC">
        <w:rPr>
          <w:rFonts w:ascii="Helvetica" w:hAnsi="Helvetica"/>
          <w:iCs/>
          <w:color w:val="000000" w:themeColor="text1"/>
        </w:rPr>
        <w:t xml:space="preserve"> </w:t>
      </w:r>
      <w:r w:rsidR="000E2CF6" w:rsidRPr="00287BDC">
        <w:rPr>
          <w:rFonts w:ascii="Helvetica" w:hAnsi="Helvetica"/>
          <w:iCs/>
          <w:color w:val="000000" w:themeColor="text1"/>
        </w:rPr>
        <w:t xml:space="preserve">by </w:t>
      </w:r>
      <w:r w:rsidR="006C5398">
        <w:rPr>
          <w:rFonts w:ascii="Helvetica" w:hAnsi="Helvetica"/>
          <w:iCs/>
          <w:color w:val="000000" w:themeColor="text1"/>
        </w:rPr>
        <w:t xml:space="preserve">minimizing the </w:t>
      </w:r>
      <w:r w:rsidR="008F7141">
        <w:rPr>
          <w:rFonts w:ascii="Helvetica" w:hAnsi="Helvetica"/>
          <w:iCs/>
          <w:color w:val="000000" w:themeColor="text1"/>
        </w:rPr>
        <w:t xml:space="preserve">MAE </w:t>
      </w:r>
      <w:r w:rsidR="00A77D16">
        <w:rPr>
          <w:rFonts w:ascii="Helvetica" w:hAnsi="Helvetica"/>
          <w:iCs/>
          <w:color w:val="000000" w:themeColor="text1"/>
        </w:rPr>
        <w:t xml:space="preserve">of forecasting </w:t>
      </w:r>
      <w:r w:rsidR="00745CB5">
        <w:rPr>
          <w:rFonts w:ascii="Helvetica" w:hAnsi="Helvetica"/>
          <w:iCs/>
          <w:color w:val="000000" w:themeColor="text1"/>
        </w:rPr>
        <w:t xml:space="preserve">the </w:t>
      </w:r>
      <w:r w:rsidR="005370C1" w:rsidRPr="00287BDC">
        <w:rPr>
          <w:rFonts w:ascii="Helvetica" w:hAnsi="Helvetica"/>
          <w:iCs/>
          <w:color w:val="000000" w:themeColor="text1"/>
        </w:rPr>
        <w:t>CDC data from March</w:t>
      </w:r>
      <w:r w:rsidR="00E33DC6">
        <w:rPr>
          <w:rFonts w:ascii="Helvetica" w:hAnsi="Helvetica"/>
          <w:iCs/>
          <w:color w:val="000000" w:themeColor="text1"/>
        </w:rPr>
        <w:t xml:space="preserve"> </w:t>
      </w:r>
      <w:r w:rsidR="005370C1" w:rsidRPr="00287BDC">
        <w:rPr>
          <w:rFonts w:ascii="Helvetica" w:hAnsi="Helvetica"/>
          <w:iCs/>
          <w:color w:val="000000" w:themeColor="text1"/>
        </w:rPr>
        <w:t>1</w:t>
      </w:r>
      <w:r w:rsidR="008F7141">
        <w:rPr>
          <w:rFonts w:ascii="Helvetica" w:hAnsi="Helvetica"/>
          <w:iCs/>
          <w:color w:val="000000" w:themeColor="text1"/>
        </w:rPr>
        <w:t>7, 2004</w:t>
      </w:r>
      <w:r w:rsidR="00772DC6">
        <w:rPr>
          <w:rFonts w:ascii="Helvetica" w:hAnsi="Helvetica"/>
          <w:iCs/>
          <w:color w:val="000000" w:themeColor="text1"/>
        </w:rPr>
        <w:t xml:space="preserve"> to</w:t>
      </w:r>
      <w:r w:rsidR="005370C1" w:rsidRPr="00287BDC">
        <w:rPr>
          <w:rFonts w:ascii="Helvetica" w:hAnsi="Helvetica"/>
          <w:iCs/>
          <w:color w:val="000000" w:themeColor="text1"/>
        </w:rPr>
        <w:t xml:space="preserve"> </w:t>
      </w:r>
      <w:r w:rsidR="008F7141">
        <w:rPr>
          <w:rFonts w:ascii="Helvetica" w:hAnsi="Helvetica"/>
          <w:iCs/>
          <w:color w:val="000000" w:themeColor="text1"/>
        </w:rPr>
        <w:t>March</w:t>
      </w:r>
      <w:r w:rsidR="00E33DC6">
        <w:rPr>
          <w:rFonts w:ascii="Helvetica" w:hAnsi="Helvetica"/>
          <w:iCs/>
          <w:color w:val="000000" w:themeColor="text1"/>
        </w:rPr>
        <w:t xml:space="preserve"> </w:t>
      </w:r>
      <w:r w:rsidR="008F7141">
        <w:rPr>
          <w:rFonts w:ascii="Helvetica" w:hAnsi="Helvetica"/>
          <w:iCs/>
          <w:color w:val="000000" w:themeColor="text1"/>
        </w:rPr>
        <w:t>17</w:t>
      </w:r>
      <w:r w:rsidR="005370C1" w:rsidRPr="00287BDC">
        <w:rPr>
          <w:rFonts w:ascii="Helvetica" w:hAnsi="Helvetica"/>
          <w:iCs/>
          <w:color w:val="000000" w:themeColor="text1"/>
        </w:rPr>
        <w:t xml:space="preserve">, </w:t>
      </w:r>
      <w:r w:rsidR="005370C1" w:rsidRPr="00A77D16">
        <w:rPr>
          <w:rFonts w:ascii="Helvetica" w:hAnsi="Helvetica"/>
          <w:iCs/>
          <w:color w:val="000000" w:themeColor="text1"/>
        </w:rPr>
        <w:t>20</w:t>
      </w:r>
      <w:r w:rsidR="001837C0" w:rsidRPr="00A77D16">
        <w:rPr>
          <w:rFonts w:ascii="Helvetica" w:hAnsi="Helvetica"/>
          <w:iCs/>
          <w:color w:val="000000" w:themeColor="text1"/>
        </w:rPr>
        <w:t>0</w:t>
      </w:r>
      <w:r w:rsidR="005370C1" w:rsidRPr="00A77D16">
        <w:rPr>
          <w:rFonts w:ascii="Helvetica" w:hAnsi="Helvetica"/>
          <w:iCs/>
          <w:color w:val="000000" w:themeColor="text1"/>
        </w:rPr>
        <w:t>7</w:t>
      </w:r>
      <w:r w:rsidR="00A77D16">
        <w:rPr>
          <w:rFonts w:ascii="Helvetica" w:hAnsi="Helvetica"/>
          <w:iCs/>
          <w:color w:val="000000" w:themeColor="text1"/>
        </w:rPr>
        <w:t xml:space="preserve"> </w:t>
      </w:r>
      <w:r w:rsidR="005370C1" w:rsidRPr="00287BDC">
        <w:rPr>
          <w:rFonts w:ascii="Helvetica" w:hAnsi="Helvetica"/>
          <w:iCs/>
          <w:color w:val="000000" w:themeColor="text1"/>
        </w:rPr>
        <w:t>(https://www.cdc.gov/flu/weekly/overview.htm#anchor_1539281266932)</w:t>
      </w:r>
      <w:r w:rsidR="00320257">
        <w:rPr>
          <w:rFonts w:ascii="Helvetica" w:hAnsi="Helvetica"/>
          <w:iCs/>
          <w:color w:val="000000" w:themeColor="text1"/>
        </w:rPr>
        <w:t xml:space="preserve">. </w:t>
      </w:r>
    </w:p>
    <w:p w14:paraId="088BB8A5" w14:textId="4EB5864D" w:rsidR="00C314E7" w:rsidRPr="00287BDC" w:rsidRDefault="00A13DC6" w:rsidP="00A13DC6">
      <w:pPr>
        <w:spacing w:line="480" w:lineRule="auto"/>
        <w:ind w:firstLine="720"/>
        <w:rPr>
          <w:rFonts w:ascii="Helvetica" w:hAnsi="Helvetica"/>
        </w:rPr>
      </w:pPr>
      <w:r w:rsidRPr="00287BDC">
        <w:rPr>
          <w:rFonts w:ascii="Helvetica" w:hAnsi="Helvetica"/>
          <w:iCs/>
          <w:color w:val="000000" w:themeColor="text1"/>
        </w:rPr>
        <w:lastRenderedPageBreak/>
        <w:t>A</w:t>
      </w:r>
      <w:r w:rsidR="00BC141D" w:rsidRPr="00287BDC">
        <w:rPr>
          <w:rFonts w:ascii="Helvetica" w:hAnsi="Helvetica"/>
          <w:iCs/>
          <w:color w:val="000000" w:themeColor="text1"/>
        </w:rPr>
        <w:t xml:space="preserve">n alternative approach to fixing the value of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Pr="00287BDC">
        <w:rPr>
          <w:rFonts w:ascii="Helvetica" w:hAnsi="Helvetica"/>
          <w:iCs/>
          <w:color w:val="000000" w:themeColor="text1"/>
        </w:rPr>
        <w:t xml:space="preserve"> is </w:t>
      </w:r>
      <w:r w:rsidR="001837C0">
        <w:rPr>
          <w:rFonts w:ascii="Helvetica" w:hAnsi="Helvetica"/>
          <w:iCs/>
          <w:color w:val="000000" w:themeColor="text1"/>
        </w:rPr>
        <w:t>to</w:t>
      </w:r>
      <w:r w:rsidR="001837C0" w:rsidRPr="00287BDC">
        <w:rPr>
          <w:rFonts w:ascii="Helvetica" w:hAnsi="Helvetica"/>
          <w:iCs/>
          <w:color w:val="000000" w:themeColor="text1"/>
        </w:rPr>
        <w:t xml:space="preserve"> </w:t>
      </w:r>
      <w:r w:rsidR="00BC141D" w:rsidRPr="00287BDC">
        <w:rPr>
          <w:rFonts w:ascii="Helvetica" w:hAnsi="Helvetica"/>
          <w:iCs/>
          <w:color w:val="000000" w:themeColor="text1"/>
        </w:rPr>
        <w:t>consider</w:t>
      </w:r>
      <w:r w:rsidR="001837C0">
        <w:rPr>
          <w:rFonts w:ascii="Helvetica" w:hAnsi="Helvetica"/>
          <w:iCs/>
          <w:color w:val="000000" w:themeColor="text1"/>
        </w:rPr>
        <w:t xml:space="preserve"> </w:t>
      </w:r>
      <w:r w:rsidR="00BC141D" w:rsidRPr="00287BDC">
        <w:rPr>
          <w:rFonts w:ascii="Helvetica" w:hAnsi="Helvetica"/>
          <w:iCs/>
          <w:color w:val="000000" w:themeColor="text1"/>
        </w:rPr>
        <w:t xml:space="preserve">how people might reason </w:t>
      </w:r>
      <w:r w:rsidR="005370C1" w:rsidRPr="00287BDC">
        <w:rPr>
          <w:rFonts w:ascii="Helvetica" w:hAnsi="Helvetica"/>
          <w:iCs/>
          <w:color w:val="000000" w:themeColor="text1"/>
        </w:rPr>
        <w:t>heuristically</w:t>
      </w:r>
      <w:r w:rsidR="00BC141D" w:rsidRPr="00287BDC">
        <w:rPr>
          <w:rFonts w:ascii="Helvetica" w:hAnsi="Helvetica"/>
          <w:iCs/>
          <w:color w:val="000000" w:themeColor="text1"/>
        </w:rPr>
        <w:t xml:space="preserve"> about trends. </w:t>
      </w:r>
      <w:r w:rsidRPr="00287BDC">
        <w:rPr>
          <w:rFonts w:ascii="Helvetica" w:hAnsi="Helvetica"/>
          <w:iCs/>
          <w:color w:val="000000" w:themeColor="text1"/>
        </w:rPr>
        <w:t xml:space="preserve">Recall </w:t>
      </w:r>
      <w:r w:rsidR="00BC141D" w:rsidRPr="00287BDC">
        <w:rPr>
          <w:rFonts w:ascii="Helvetica" w:hAnsi="Helvetica"/>
          <w:iCs/>
          <w:color w:val="000000" w:themeColor="text1"/>
        </w:rPr>
        <w:t>the recency heuristic</w:t>
      </w:r>
      <w:r w:rsidRPr="00287BDC">
        <w:rPr>
          <w:rFonts w:ascii="Helvetica" w:hAnsi="Helvetica"/>
          <w:iCs/>
          <w:color w:val="000000" w:themeColor="text1"/>
        </w:rPr>
        <w:t>:</w:t>
      </w:r>
      <w:r w:rsidR="00BC141D" w:rsidRPr="00287BDC">
        <w:rPr>
          <w:rFonts w:ascii="Helvetica" w:hAnsi="Helvetica"/>
          <w:iCs/>
          <w:color w:val="000000" w:themeColor="text1"/>
        </w:rPr>
        <w:t xml:space="preserve"> “</w:t>
      </w:r>
      <w:r w:rsidRPr="00287BDC">
        <w:rPr>
          <w:rFonts w:ascii="Helvetica" w:hAnsi="Helvetica"/>
        </w:rPr>
        <w:t>P</w:t>
      </w:r>
      <w:r w:rsidR="00BC141D" w:rsidRPr="00287BDC">
        <w:rPr>
          <w:rFonts w:ascii="Helvetica" w:hAnsi="Helvetica"/>
        </w:rPr>
        <w:t xml:space="preserve">redict that this </w:t>
      </w:r>
      <w:r w:rsidR="00123CB2">
        <w:rPr>
          <w:rFonts w:ascii="Helvetica" w:hAnsi="Helvetica"/>
        </w:rPr>
        <w:t xml:space="preserve">period’s </w:t>
      </w:r>
      <w:r w:rsidR="00BC141D" w:rsidRPr="00287BDC">
        <w:rPr>
          <w:rFonts w:ascii="Helvetica" w:hAnsi="Helvetica"/>
        </w:rPr>
        <w:t xml:space="preserve">proportion of flu-related doctor visits equals the proportion from the most recent </w:t>
      </w:r>
      <w:r w:rsidR="00123CB2">
        <w:rPr>
          <w:rFonts w:ascii="Helvetica" w:hAnsi="Helvetica"/>
        </w:rPr>
        <w:t>period</w:t>
      </w:r>
      <w:r w:rsidR="00BC141D" w:rsidRPr="00287BDC">
        <w:rPr>
          <w:rFonts w:ascii="Helvetica" w:hAnsi="Helvetica"/>
        </w:rPr>
        <w:t xml:space="preserve">” (Katsikopoulos et al., </w:t>
      </w:r>
      <w:r w:rsidR="00086503">
        <w:rPr>
          <w:rFonts w:ascii="Helvetica" w:hAnsi="Helvetica"/>
        </w:rPr>
        <w:t>in press</w:t>
      </w:r>
      <w:r w:rsidR="00BC141D" w:rsidRPr="00287BDC">
        <w:rPr>
          <w:rFonts w:ascii="Helvetica" w:hAnsi="Helvetica"/>
        </w:rPr>
        <w:t>)</w:t>
      </w:r>
      <w:r w:rsidRPr="00287BDC">
        <w:rPr>
          <w:rFonts w:ascii="Helvetica" w:hAnsi="Helvetica"/>
        </w:rPr>
        <w:t xml:space="preserve">. Applying recency in the same way </w:t>
      </w:r>
      <w:r w:rsidR="001837C0">
        <w:rPr>
          <w:rFonts w:ascii="Helvetica" w:hAnsi="Helvetica"/>
          <w:iCs/>
          <w:color w:val="000000" w:themeColor="text1"/>
        </w:rPr>
        <w:t xml:space="preserve">to </w:t>
      </w:r>
      <w:r w:rsidRPr="00287BDC">
        <w:rPr>
          <w:rFonts w:ascii="Helvetica" w:hAnsi="Helvetica"/>
          <w:iCs/>
          <w:color w:val="000000" w:themeColor="text1"/>
        </w:rPr>
        <w:t>trends</w:t>
      </w:r>
      <w:r w:rsidR="001837C0">
        <w:rPr>
          <w:rFonts w:ascii="Helvetica" w:hAnsi="Helvetica"/>
          <w:iCs/>
          <w:color w:val="000000" w:themeColor="text1"/>
        </w:rPr>
        <w:t xml:space="preserve"> (rather than to observations)</w:t>
      </w:r>
      <w:r w:rsidR="00BC141D" w:rsidRPr="00287BDC">
        <w:rPr>
          <w:rFonts w:ascii="Helvetica" w:hAnsi="Helvetica"/>
          <w:iCs/>
          <w:color w:val="000000" w:themeColor="text1"/>
        </w:rPr>
        <w:t xml:space="preserve"> </w:t>
      </w:r>
      <w:r w:rsidRPr="00287BDC">
        <w:rPr>
          <w:rFonts w:ascii="Helvetica" w:hAnsi="Helvetica"/>
        </w:rPr>
        <w:t xml:space="preserve">leads to </w:t>
      </w:r>
      <w:r w:rsidR="005370C1" w:rsidRPr="00287BDC">
        <w:rPr>
          <w:rFonts w:ascii="Helvetica" w:hAnsi="Helvetica"/>
        </w:rPr>
        <w:t xml:space="preserve">a new </w:t>
      </w:r>
      <w:r w:rsidRPr="00287BDC">
        <w:rPr>
          <w:rFonts w:ascii="Helvetica" w:hAnsi="Helvetica"/>
        </w:rPr>
        <w:t xml:space="preserve">psychological </w:t>
      </w:r>
      <w:r w:rsidR="00C314E7" w:rsidRPr="00287BDC">
        <w:rPr>
          <w:rFonts w:ascii="Helvetica" w:hAnsi="Helvetica"/>
          <w:iCs/>
          <w:color w:val="000000" w:themeColor="text1"/>
        </w:rPr>
        <w:t xml:space="preserve">heuristic, the </w:t>
      </w:r>
      <w:r w:rsidR="001837C0" w:rsidRPr="00351EC6">
        <w:rPr>
          <w:rFonts w:ascii="Helvetica" w:hAnsi="Helvetica"/>
          <w:i/>
          <w:color w:val="000000" w:themeColor="text1"/>
        </w:rPr>
        <w:t>trend-</w:t>
      </w:r>
      <w:r w:rsidR="00C314E7" w:rsidRPr="00351EC6">
        <w:rPr>
          <w:rFonts w:ascii="Helvetica" w:hAnsi="Helvetica"/>
          <w:i/>
          <w:color w:val="000000" w:themeColor="text1"/>
        </w:rPr>
        <w:t>recency heuristic</w:t>
      </w:r>
      <w:r w:rsidR="00C314E7" w:rsidRPr="00351EC6">
        <w:rPr>
          <w:rFonts w:ascii="Helvetica" w:hAnsi="Helvetica"/>
          <w:iCs/>
          <w:color w:val="000000" w:themeColor="text1"/>
        </w:rPr>
        <w:t>:</w:t>
      </w:r>
    </w:p>
    <w:p w14:paraId="29E211E2" w14:textId="53EFBDA5" w:rsidR="00C314E7" w:rsidRPr="00287BDC" w:rsidRDefault="00C314E7" w:rsidP="00C314E7">
      <w:pPr>
        <w:spacing w:line="480" w:lineRule="auto"/>
        <w:ind w:firstLine="720"/>
        <w:rPr>
          <w:rFonts w:ascii="Helvetica" w:hAnsi="Helvetica"/>
        </w:rPr>
      </w:pPr>
      <w:r w:rsidRPr="00287BDC">
        <w:rPr>
          <w:rFonts w:ascii="Helvetica" w:hAnsi="Helvetica"/>
        </w:rPr>
        <w:t xml:space="preserve">“Predict that this </w:t>
      </w:r>
      <w:r w:rsidR="00123CB2">
        <w:rPr>
          <w:rFonts w:ascii="Helvetica" w:hAnsi="Helvetica"/>
        </w:rPr>
        <w:t>period</w:t>
      </w:r>
      <w:r w:rsidRPr="00287BDC">
        <w:rPr>
          <w:rFonts w:ascii="Helvetica" w:hAnsi="Helvetica"/>
        </w:rPr>
        <w:t xml:space="preserve">’s </w:t>
      </w:r>
      <w:r w:rsidR="00A13DC6" w:rsidRPr="00287BDC">
        <w:rPr>
          <w:rFonts w:ascii="Helvetica" w:hAnsi="Helvetica"/>
        </w:rPr>
        <w:t>trend</w:t>
      </w:r>
      <w:r w:rsidRPr="00287BDC">
        <w:rPr>
          <w:rFonts w:ascii="Helvetica" w:hAnsi="Helvetica"/>
        </w:rPr>
        <w:t xml:space="preserve"> in the proportion of flu-related doctor visits equals the </w:t>
      </w:r>
      <w:r w:rsidR="00A13DC6" w:rsidRPr="00287BDC">
        <w:rPr>
          <w:rFonts w:ascii="Helvetica" w:hAnsi="Helvetica"/>
        </w:rPr>
        <w:t>trend</w:t>
      </w:r>
      <w:r w:rsidRPr="00287BDC">
        <w:rPr>
          <w:rFonts w:ascii="Helvetica" w:hAnsi="Helvetica"/>
        </w:rPr>
        <w:t xml:space="preserve"> </w:t>
      </w:r>
      <w:r w:rsidR="00A13DC6" w:rsidRPr="00287BDC">
        <w:rPr>
          <w:rFonts w:ascii="Helvetica" w:hAnsi="Helvetica"/>
        </w:rPr>
        <w:t xml:space="preserve">in the proportion </w:t>
      </w:r>
      <w:r w:rsidRPr="00287BDC">
        <w:rPr>
          <w:rFonts w:ascii="Helvetica" w:hAnsi="Helvetica"/>
        </w:rPr>
        <w:t xml:space="preserve">from the most recent </w:t>
      </w:r>
      <w:r w:rsidR="00123CB2">
        <w:rPr>
          <w:rFonts w:ascii="Helvetica" w:hAnsi="Helvetica"/>
        </w:rPr>
        <w:t>period</w:t>
      </w:r>
      <w:r w:rsidRPr="00287BDC">
        <w:rPr>
          <w:rFonts w:ascii="Helvetica" w:hAnsi="Helvetica"/>
        </w:rPr>
        <w:t>”.</w:t>
      </w:r>
      <w:r w:rsidR="00BC141D" w:rsidRPr="00287BDC">
        <w:rPr>
          <w:rFonts w:ascii="Helvetica" w:hAnsi="Helvetica"/>
        </w:rPr>
        <w:t xml:space="preserve"> </w:t>
      </w:r>
      <w:r w:rsidRPr="00287BDC">
        <w:rPr>
          <w:rFonts w:ascii="Helvetica" w:hAnsi="Helvetica"/>
        </w:rPr>
        <w:t xml:space="preserve"> </w:t>
      </w:r>
    </w:p>
    <w:p w14:paraId="2D6275BB" w14:textId="0D6E2CDF" w:rsidR="00C314E7" w:rsidRPr="00287BDC" w:rsidRDefault="00C314E7" w:rsidP="00A13DC6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  <w:r w:rsidRPr="00287BDC">
        <w:rPr>
          <w:rFonts w:ascii="Helvetica" w:hAnsi="Helvetica"/>
        </w:rPr>
        <w:t xml:space="preserve">That is, the </w:t>
      </w:r>
      <w:r w:rsidR="001837C0" w:rsidRPr="00351EC6">
        <w:rPr>
          <w:rFonts w:ascii="Helvetica" w:hAnsi="Helvetica"/>
          <w:iCs/>
          <w:color w:val="000000" w:themeColor="text1"/>
        </w:rPr>
        <w:t>trend-recency heuristic</w:t>
      </w:r>
      <w:r w:rsidR="001837C0" w:rsidRPr="00287BDC" w:rsidDel="001837C0">
        <w:rPr>
          <w:rFonts w:ascii="Helvetica" w:hAnsi="Helvetica"/>
        </w:rPr>
        <w:t xml:space="preserve"> </w:t>
      </w:r>
      <w:r w:rsidRPr="00287BDC">
        <w:rPr>
          <w:rFonts w:ascii="Helvetica" w:hAnsi="Helvetica"/>
        </w:rPr>
        <w:t>pr</w:t>
      </w:r>
      <w:r w:rsidR="00BC141D" w:rsidRPr="00287BDC">
        <w:rPr>
          <w:rFonts w:ascii="Helvetica" w:hAnsi="Helvetica"/>
        </w:rPr>
        <w:t>edicts</w:t>
      </w:r>
      <w:r w:rsidRPr="00287BDC">
        <w:rPr>
          <w:rFonts w:ascii="Helvetica" w:hAnsi="Helvetica"/>
        </w:rPr>
        <w:t xml:space="preserve"> that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t-2</m:t>
            </m:r>
          </m:sub>
        </m:sSub>
      </m:oMath>
      <w:r w:rsidR="00BC141D" w:rsidRPr="00287BDC">
        <w:rPr>
          <w:rFonts w:ascii="Helvetica" w:hAnsi="Helvetica"/>
          <w:iCs/>
          <w:color w:val="000000" w:themeColor="text1"/>
        </w:rPr>
        <w:t xml:space="preserve">, and hence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d>
          <m:d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t-1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t-2</m:t>
                </m:r>
              </m:sub>
            </m:sSub>
          </m:e>
        </m:d>
        <m:r>
          <w:rPr>
            <w:rFonts w:ascii="Cambria Math" w:hAnsi="Cambria Math"/>
            <w:color w:val="000000" w:themeColor="text1"/>
          </w:rPr>
          <m:t>.</m:t>
        </m:r>
      </m:oMath>
      <w:r w:rsidR="00CA120C">
        <w:rPr>
          <w:rFonts w:ascii="Helvetica" w:hAnsi="Helvetica"/>
          <w:iCs/>
          <w:color w:val="000000" w:themeColor="text1"/>
        </w:rPr>
        <w:t xml:space="preserve"> T</w:t>
      </w:r>
      <w:r w:rsidR="00A13DC6" w:rsidRPr="00287BDC">
        <w:rPr>
          <w:rFonts w:ascii="Helvetica" w:hAnsi="Helvetica"/>
          <w:iCs/>
          <w:color w:val="000000" w:themeColor="text1"/>
        </w:rPr>
        <w:t>h</w:t>
      </w:r>
      <w:r w:rsidR="005370C1" w:rsidRPr="00287BDC">
        <w:rPr>
          <w:rFonts w:ascii="Helvetica" w:hAnsi="Helvetica"/>
          <w:iCs/>
          <w:color w:val="000000" w:themeColor="text1"/>
        </w:rPr>
        <w:t>e heuristic</w:t>
      </w:r>
      <w:r w:rsidR="00A13DC6" w:rsidRPr="00287BDC">
        <w:rPr>
          <w:rFonts w:ascii="Helvetica" w:hAnsi="Helvetica"/>
          <w:iCs/>
          <w:color w:val="000000" w:themeColor="text1"/>
        </w:rPr>
        <w:t xml:space="preserve"> corresponds to </w:t>
      </w:r>
      <m:oMath>
        <m:r>
          <w:rPr>
            <w:rFonts w:ascii="Cambria Math" w:hAnsi="Cambria Math"/>
            <w:color w:val="000000" w:themeColor="text1"/>
          </w:rPr>
          <m:t>a=1</m:t>
        </m:r>
      </m:oMath>
      <w:r w:rsidR="00A13DC6" w:rsidRPr="00287BDC">
        <w:rPr>
          <w:rFonts w:ascii="Helvetica" w:hAnsi="Helvetica"/>
          <w:iCs/>
          <w:color w:val="000000" w:themeColor="text1"/>
        </w:rPr>
        <w:t xml:space="preserve"> in </w:t>
      </w:r>
      <w:r w:rsidR="001D70CE">
        <w:rPr>
          <w:rFonts w:ascii="Helvetica" w:hAnsi="Helvetica"/>
          <w:iCs/>
          <w:color w:val="000000" w:themeColor="text1"/>
        </w:rPr>
        <w:t>Green’s model</w:t>
      </w:r>
      <w:r w:rsidR="00FD4623" w:rsidRPr="00287BDC">
        <w:rPr>
          <w:rFonts w:ascii="Helvetica" w:hAnsi="Helvetica"/>
          <w:iCs/>
          <w:color w:val="000000" w:themeColor="text1"/>
        </w:rPr>
        <w:t xml:space="preserve">, which means no </w:t>
      </w:r>
      <w:r w:rsidR="00A13DC6" w:rsidRPr="00287BDC">
        <w:rPr>
          <w:rFonts w:ascii="Helvetica" w:hAnsi="Helvetica"/>
          <w:iCs/>
          <w:color w:val="000000" w:themeColor="text1"/>
        </w:rPr>
        <w:t>trend damping.</w:t>
      </w:r>
      <w:r w:rsidR="00834B80" w:rsidRPr="00287BDC">
        <w:rPr>
          <w:rFonts w:ascii="Helvetica" w:hAnsi="Helvetica"/>
          <w:iCs/>
          <w:color w:val="000000" w:themeColor="text1"/>
        </w:rPr>
        <w:t xml:space="preserve"> Thus, both recency heuristics are nested within the family of trend-damping models. </w:t>
      </w:r>
      <w:r w:rsidR="009C1C12">
        <w:rPr>
          <w:rFonts w:ascii="Helvetica" w:hAnsi="Helvetica"/>
          <w:iCs/>
          <w:color w:val="000000" w:themeColor="text1"/>
        </w:rPr>
        <w:t xml:space="preserve">We now present </w:t>
      </w:r>
      <w:r w:rsidR="00BF6E61">
        <w:rPr>
          <w:rFonts w:ascii="Helvetica" w:hAnsi="Helvetica"/>
          <w:iCs/>
          <w:color w:val="000000" w:themeColor="text1"/>
        </w:rPr>
        <w:t xml:space="preserve">an </w:t>
      </w:r>
      <w:r w:rsidR="005025EE">
        <w:rPr>
          <w:rFonts w:ascii="Helvetica" w:hAnsi="Helvetica"/>
          <w:iCs/>
          <w:color w:val="000000" w:themeColor="text1"/>
        </w:rPr>
        <w:t xml:space="preserve">analysis of various trend damping models and heuristics. </w:t>
      </w:r>
      <w:r w:rsidR="00A13DC6" w:rsidRPr="00287BDC">
        <w:rPr>
          <w:rFonts w:ascii="Helvetica" w:hAnsi="Helvetica"/>
          <w:iCs/>
          <w:color w:val="000000" w:themeColor="text1"/>
        </w:rPr>
        <w:t xml:space="preserve">  </w:t>
      </w:r>
    </w:p>
    <w:p w14:paraId="67505E59" w14:textId="18E65451" w:rsidR="004C2CAB" w:rsidRDefault="00C314E7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  <w:r w:rsidRPr="00287BDC">
        <w:rPr>
          <w:rFonts w:ascii="Helvetica" w:hAnsi="Helvetica"/>
          <w:iCs/>
          <w:color w:val="000000" w:themeColor="text1"/>
        </w:rPr>
        <w:t xml:space="preserve"> </w:t>
      </w:r>
      <w:r w:rsidR="005370C1" w:rsidRPr="00287BDC">
        <w:rPr>
          <w:rFonts w:ascii="Helvetica" w:hAnsi="Helvetica"/>
          <w:iCs/>
          <w:color w:val="000000" w:themeColor="text1"/>
        </w:rPr>
        <w:t xml:space="preserve">Table 1 provides </w:t>
      </w:r>
      <w:r w:rsidR="00A13DC6" w:rsidRPr="00287BDC">
        <w:rPr>
          <w:rFonts w:ascii="Helvetica" w:hAnsi="Helvetica"/>
          <w:iCs/>
          <w:color w:val="000000" w:themeColor="text1"/>
        </w:rPr>
        <w:t xml:space="preserve">the mean absolute error </w:t>
      </w:r>
      <w:r w:rsidR="005370C1" w:rsidRPr="00287BDC">
        <w:rPr>
          <w:rFonts w:ascii="Helvetica" w:hAnsi="Helvetica"/>
          <w:iCs/>
          <w:color w:val="000000" w:themeColor="text1"/>
        </w:rPr>
        <w:t>MAE</w:t>
      </w:r>
      <w:r w:rsidR="003F32BC">
        <w:rPr>
          <w:rFonts w:ascii="Helvetica" w:hAnsi="Helvetica"/>
          <w:iCs/>
          <w:color w:val="000000" w:themeColor="text1"/>
        </w:rPr>
        <w:t xml:space="preserve"> =</w:t>
      </w:r>
      <w:r w:rsidR="005370C1" w:rsidRPr="00287BDC">
        <w:rPr>
          <w:rFonts w:ascii="Helvetica" w:hAnsi="Helvetica"/>
          <w:iCs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n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</w:rPr>
              <m:t>t=1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|p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t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t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|</m:t>
            </m:r>
          </m:e>
        </m:nary>
      </m:oMath>
      <w:r w:rsidR="00E33DC6">
        <w:rPr>
          <w:rFonts w:ascii="Helvetica" w:hAnsi="Helvetica"/>
          <w:color w:val="000000" w:themeColor="text1"/>
        </w:rPr>
        <w:t xml:space="preserve"> and the </w:t>
      </w:r>
      <w:r w:rsidR="00287BDC">
        <w:rPr>
          <w:rFonts w:ascii="Helvetica" w:hAnsi="Helvetica"/>
          <w:color w:val="000000" w:themeColor="text1"/>
        </w:rPr>
        <w:t>mean absolute percentage error MAPE</w:t>
      </w:r>
      <w:r w:rsidR="003F32BC">
        <w:rPr>
          <w:rFonts w:ascii="Helvetica" w:hAnsi="Helvetica"/>
          <w:color w:val="000000" w:themeColor="text1"/>
        </w:rPr>
        <w:t xml:space="preserve"> = </w:t>
      </w:r>
      <m:oMath>
        <m:r>
          <w:rPr>
            <w:rFonts w:ascii="Cambria Math" w:hAnsi="Cambria Math"/>
            <w:color w:val="000000" w:themeColor="text1"/>
          </w:rPr>
          <m:t>100×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n</m:t>
            </m:r>
          </m:den>
        </m:f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∑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t=1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n</m:t>
            </m:r>
          </m:sup>
        </m:sSubSup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|p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/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|</m:t>
        </m:r>
      </m:oMath>
      <w:r w:rsidR="003F32BC">
        <w:rPr>
          <w:rFonts w:ascii="Helvetica" w:hAnsi="Helvetica"/>
          <w:color w:val="000000" w:themeColor="text1"/>
        </w:rPr>
        <w:t xml:space="preserve"> </w:t>
      </w:r>
      <w:r w:rsidR="005370C1" w:rsidRPr="00287BDC">
        <w:rPr>
          <w:rFonts w:ascii="Helvetica" w:hAnsi="Helvetica"/>
          <w:color w:val="000000" w:themeColor="text1"/>
        </w:rPr>
        <w:t xml:space="preserve">on the </w:t>
      </w:r>
      <w:r w:rsidR="00772DC6">
        <w:rPr>
          <w:rFonts w:ascii="Helvetica" w:hAnsi="Helvetica"/>
          <w:color w:val="000000" w:themeColor="text1"/>
        </w:rPr>
        <w:t xml:space="preserve">test set </w:t>
      </w:r>
      <w:r w:rsidR="002D0E94">
        <w:rPr>
          <w:rFonts w:ascii="Helvetica" w:hAnsi="Helvetica"/>
          <w:color w:val="000000" w:themeColor="text1"/>
        </w:rPr>
        <w:t>used in Katsikopoulos et al. (</w:t>
      </w:r>
      <w:r w:rsidR="00086503">
        <w:rPr>
          <w:rFonts w:ascii="Helvetica" w:hAnsi="Helvetica"/>
          <w:color w:val="000000" w:themeColor="text1"/>
        </w:rPr>
        <w:t>in press</w:t>
      </w:r>
      <w:r w:rsidR="002D0E94">
        <w:rPr>
          <w:rFonts w:ascii="Helvetica" w:hAnsi="Helvetica"/>
          <w:color w:val="000000" w:themeColor="text1"/>
        </w:rPr>
        <w:t xml:space="preserve">), </w:t>
      </w:r>
      <w:r w:rsidR="002D0E94">
        <w:rPr>
          <w:rFonts w:ascii="Helvetica" w:hAnsi="Helvetica"/>
          <w:iCs/>
          <w:color w:val="000000" w:themeColor="text1"/>
        </w:rPr>
        <w:t xml:space="preserve">from March 18, 2007 to August 9, 2015, </w:t>
      </w:r>
      <w:r w:rsidR="005370C1" w:rsidRPr="00287BDC">
        <w:rPr>
          <w:rFonts w:ascii="Helvetica" w:hAnsi="Helvetica"/>
          <w:color w:val="000000" w:themeColor="text1"/>
        </w:rPr>
        <w:t xml:space="preserve">for </w:t>
      </w:r>
      <w:r w:rsidR="006638BA">
        <w:rPr>
          <w:rFonts w:ascii="Helvetica" w:hAnsi="Helvetica"/>
          <w:iCs/>
          <w:color w:val="000000" w:themeColor="text1"/>
        </w:rPr>
        <w:t>t</w:t>
      </w:r>
      <w:r w:rsidR="002D0E94">
        <w:rPr>
          <w:rFonts w:ascii="Helvetica" w:hAnsi="Helvetica"/>
          <w:iCs/>
          <w:color w:val="000000" w:themeColor="text1"/>
        </w:rPr>
        <w:t xml:space="preserve">he </w:t>
      </w:r>
      <w:r w:rsidR="00FB34AF">
        <w:rPr>
          <w:rFonts w:ascii="Helvetica" w:hAnsi="Helvetica"/>
          <w:iCs/>
          <w:color w:val="000000" w:themeColor="text1"/>
        </w:rPr>
        <w:t xml:space="preserve">trend-damping </w:t>
      </w:r>
      <w:r w:rsidR="00FB34AF" w:rsidRPr="00287BDC">
        <w:rPr>
          <w:rFonts w:ascii="Helvetica" w:hAnsi="Helvetica"/>
          <w:iCs/>
          <w:color w:val="000000" w:themeColor="text1"/>
        </w:rPr>
        <w:t xml:space="preserve">model with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="00FB34AF" w:rsidRPr="00287BDC">
        <w:rPr>
          <w:rFonts w:ascii="Helvetica" w:hAnsi="Helvetica"/>
          <w:iCs/>
          <w:color w:val="000000" w:themeColor="text1"/>
        </w:rPr>
        <w:t xml:space="preserve"> = 0.</w:t>
      </w:r>
      <w:r w:rsidR="002D0E94">
        <w:rPr>
          <w:rFonts w:ascii="Helvetica" w:hAnsi="Helvetica"/>
          <w:iCs/>
          <w:color w:val="000000" w:themeColor="text1"/>
        </w:rPr>
        <w:t>44</w:t>
      </w:r>
      <w:r w:rsidR="006638BA">
        <w:rPr>
          <w:rFonts w:ascii="Helvetica" w:hAnsi="Helvetica"/>
          <w:iCs/>
          <w:color w:val="000000" w:themeColor="text1"/>
        </w:rPr>
        <w:t xml:space="preserve"> and </w:t>
      </w:r>
      <w:r w:rsidR="002C4D89">
        <w:rPr>
          <w:rFonts w:ascii="Helvetica" w:hAnsi="Helvetica"/>
          <w:iCs/>
          <w:color w:val="000000" w:themeColor="text1"/>
        </w:rPr>
        <w:t xml:space="preserve">for </w:t>
      </w:r>
      <w:r w:rsidR="005370C1" w:rsidRPr="00772DC6">
        <w:rPr>
          <w:rFonts w:ascii="Helvetica" w:hAnsi="Helvetica"/>
          <w:iCs/>
          <w:color w:val="000000" w:themeColor="text1"/>
        </w:rPr>
        <w:t xml:space="preserve">the </w:t>
      </w:r>
      <w:r w:rsidR="00772DC6" w:rsidRPr="00772DC6">
        <w:rPr>
          <w:rFonts w:ascii="Helvetica" w:hAnsi="Helvetica"/>
          <w:iCs/>
          <w:color w:val="000000" w:themeColor="text1"/>
        </w:rPr>
        <w:t>trend-</w:t>
      </w:r>
      <w:r w:rsidR="005370C1" w:rsidRPr="00772DC6">
        <w:rPr>
          <w:rFonts w:ascii="Helvetica" w:hAnsi="Helvetica"/>
          <w:iCs/>
          <w:color w:val="000000" w:themeColor="text1"/>
        </w:rPr>
        <w:t>recency</w:t>
      </w:r>
      <w:r w:rsidR="005370C1" w:rsidRPr="00287BDC">
        <w:rPr>
          <w:rFonts w:ascii="Helvetica" w:hAnsi="Helvetica"/>
          <w:iCs/>
          <w:color w:val="000000" w:themeColor="text1"/>
        </w:rPr>
        <w:t xml:space="preserve"> </w:t>
      </w:r>
      <w:r w:rsidR="006638BA">
        <w:rPr>
          <w:rFonts w:ascii="Helvetica" w:hAnsi="Helvetica"/>
          <w:iCs/>
          <w:color w:val="000000" w:themeColor="text1"/>
        </w:rPr>
        <w:t>heuristic. For completeness, the table also includes</w:t>
      </w:r>
      <w:r w:rsidR="00FB34AF">
        <w:rPr>
          <w:rFonts w:ascii="Helvetica" w:hAnsi="Helvetica"/>
          <w:iCs/>
          <w:color w:val="000000" w:themeColor="text1"/>
        </w:rPr>
        <w:t xml:space="preserve"> </w:t>
      </w:r>
      <w:r w:rsidR="006638BA">
        <w:rPr>
          <w:rFonts w:ascii="Helvetica" w:hAnsi="Helvetica"/>
          <w:iCs/>
          <w:color w:val="000000" w:themeColor="text1"/>
        </w:rPr>
        <w:t xml:space="preserve">the MAE and MAPE of </w:t>
      </w:r>
      <w:r w:rsidR="003F4E3D">
        <w:rPr>
          <w:rFonts w:ascii="Helvetica" w:hAnsi="Helvetica"/>
          <w:iCs/>
          <w:color w:val="000000" w:themeColor="text1"/>
        </w:rPr>
        <w:t xml:space="preserve">the </w:t>
      </w:r>
      <w:r w:rsidR="00FB34AF">
        <w:rPr>
          <w:rFonts w:ascii="Helvetica" w:hAnsi="Helvetica"/>
          <w:iCs/>
          <w:color w:val="000000" w:themeColor="text1"/>
        </w:rPr>
        <w:t xml:space="preserve">recency </w:t>
      </w:r>
      <w:r w:rsidR="005370C1" w:rsidRPr="00287BDC">
        <w:rPr>
          <w:rFonts w:ascii="Helvetica" w:hAnsi="Helvetica"/>
          <w:iCs/>
          <w:color w:val="000000" w:themeColor="text1"/>
        </w:rPr>
        <w:t xml:space="preserve">heuristic, </w:t>
      </w:r>
      <w:r w:rsidR="00FB34AF">
        <w:rPr>
          <w:rFonts w:ascii="Helvetica" w:hAnsi="Helvetica"/>
          <w:iCs/>
          <w:color w:val="000000" w:themeColor="text1"/>
        </w:rPr>
        <w:t xml:space="preserve">as well as </w:t>
      </w:r>
      <w:r w:rsidR="00287BDC">
        <w:rPr>
          <w:rFonts w:ascii="Helvetica" w:hAnsi="Helvetica"/>
          <w:iCs/>
          <w:color w:val="000000" w:themeColor="text1"/>
        </w:rPr>
        <w:t>linear regression</w:t>
      </w:r>
      <w:r w:rsidR="00722BD3">
        <w:rPr>
          <w:rFonts w:ascii="Helvetica" w:hAnsi="Helvetica"/>
          <w:iCs/>
          <w:color w:val="000000" w:themeColor="text1"/>
        </w:rPr>
        <w:t xml:space="preserve"> on the most recent observation </w:t>
      </w:r>
      <w:r w:rsidR="002773FB">
        <w:rPr>
          <w:rFonts w:ascii="Helvetica" w:hAnsi="Helvetica"/>
          <w:iCs/>
          <w:color w:val="000000" w:themeColor="text1"/>
        </w:rPr>
        <w:t>(</w:t>
      </w:r>
      <w:r w:rsidR="00722BD3">
        <w:rPr>
          <w:rFonts w:ascii="Helvetica" w:hAnsi="Helvetica"/>
          <w:iCs/>
          <w:color w:val="000000" w:themeColor="text1"/>
        </w:rPr>
        <w:t>as</w:t>
      </w:r>
      <w:r w:rsidR="003F32BC">
        <w:rPr>
          <w:rFonts w:ascii="Helvetica" w:hAnsi="Helvetica"/>
          <w:iCs/>
          <w:color w:val="000000" w:themeColor="text1"/>
        </w:rPr>
        <w:t xml:space="preserve"> </w:t>
      </w:r>
      <w:r w:rsidR="002D0E94">
        <w:rPr>
          <w:rFonts w:ascii="Helvetica" w:hAnsi="Helvetica"/>
          <w:iCs/>
          <w:color w:val="000000" w:themeColor="text1"/>
        </w:rPr>
        <w:t xml:space="preserve">done by </w:t>
      </w:r>
      <w:r w:rsidR="00722BD3">
        <w:rPr>
          <w:rFonts w:ascii="Helvetica" w:hAnsi="Helvetica"/>
          <w:iCs/>
          <w:color w:val="000000" w:themeColor="text1"/>
        </w:rPr>
        <w:t>Lazer et al.</w:t>
      </w:r>
      <w:r w:rsidR="00287BDC">
        <w:rPr>
          <w:rFonts w:ascii="Helvetica" w:hAnsi="Helvetica"/>
          <w:iCs/>
          <w:color w:val="000000" w:themeColor="text1"/>
        </w:rPr>
        <w:t>,</w:t>
      </w:r>
      <w:r w:rsidR="00722BD3">
        <w:rPr>
          <w:rFonts w:ascii="Helvetica" w:hAnsi="Helvetica"/>
          <w:iCs/>
          <w:color w:val="000000" w:themeColor="text1"/>
        </w:rPr>
        <w:t xml:space="preserve"> 2014),</w:t>
      </w:r>
      <w:r w:rsidR="00287BDC">
        <w:rPr>
          <w:rFonts w:ascii="Helvetica" w:hAnsi="Helvetica"/>
          <w:iCs/>
          <w:color w:val="000000" w:themeColor="text1"/>
        </w:rPr>
        <w:t xml:space="preserve"> </w:t>
      </w:r>
      <w:r w:rsidR="00FB34AF" w:rsidRPr="00287BDC">
        <w:rPr>
          <w:rFonts w:ascii="Helvetica" w:hAnsi="Helvetica"/>
          <w:iCs/>
          <w:color w:val="000000" w:themeColor="text1"/>
        </w:rPr>
        <w:t>Google Flu Trends</w:t>
      </w:r>
      <w:r w:rsidR="00FB34AF">
        <w:rPr>
          <w:rFonts w:ascii="Helvetica" w:hAnsi="Helvetica"/>
          <w:iCs/>
          <w:color w:val="000000" w:themeColor="text1"/>
        </w:rPr>
        <w:t>, and</w:t>
      </w:r>
      <w:r w:rsidR="00FB34AF" w:rsidRPr="00287BDC">
        <w:rPr>
          <w:rFonts w:ascii="Helvetica" w:hAnsi="Helvetica"/>
          <w:iCs/>
          <w:color w:val="000000" w:themeColor="text1"/>
        </w:rPr>
        <w:t xml:space="preserve"> </w:t>
      </w:r>
      <w:r w:rsidR="00B67CD4">
        <w:rPr>
          <w:rFonts w:ascii="Helvetica" w:hAnsi="Helvetica"/>
          <w:iCs/>
          <w:color w:val="000000" w:themeColor="text1"/>
        </w:rPr>
        <w:t>the benchmark model of always predicting zero</w:t>
      </w:r>
      <w:r w:rsidR="00DC3D07" w:rsidRPr="00287BDC">
        <w:rPr>
          <w:rFonts w:ascii="Helvetica" w:hAnsi="Helvetica"/>
          <w:iCs/>
          <w:color w:val="000000" w:themeColor="text1"/>
        </w:rPr>
        <w:t>.</w:t>
      </w:r>
      <w:r w:rsidR="006302C7" w:rsidRPr="00287BDC">
        <w:rPr>
          <w:rFonts w:ascii="Helvetica" w:hAnsi="Helvetica"/>
          <w:iCs/>
          <w:color w:val="000000" w:themeColor="text1"/>
        </w:rPr>
        <w:t xml:space="preserve">  </w:t>
      </w:r>
      <w:r w:rsidR="005370C1" w:rsidRPr="00287BDC">
        <w:rPr>
          <w:rFonts w:ascii="Helvetica" w:hAnsi="Helvetica"/>
          <w:iCs/>
          <w:color w:val="000000" w:themeColor="text1"/>
        </w:rPr>
        <w:t xml:space="preserve">  </w:t>
      </w:r>
    </w:p>
    <w:p w14:paraId="573D7341" w14:textId="6B7B578E" w:rsidR="00514DA8" w:rsidRDefault="00514DA8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</w:p>
    <w:p w14:paraId="75DAE5B5" w14:textId="69AB4C29" w:rsidR="00514DA8" w:rsidRDefault="00514DA8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</w:p>
    <w:p w14:paraId="6B95A106" w14:textId="77777777" w:rsidR="00514DA8" w:rsidRPr="00B67CD4" w:rsidRDefault="00514DA8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1134"/>
        <w:gridCol w:w="1576"/>
      </w:tblGrid>
      <w:tr w:rsidR="00E33DC6" w:rsidRPr="00B67CD4" w14:paraId="207C8C0B" w14:textId="77777777" w:rsidTr="00B67CD4">
        <w:trPr>
          <w:trHeight w:val="254"/>
          <w:jc w:val="center"/>
        </w:trPr>
        <w:tc>
          <w:tcPr>
            <w:tcW w:w="2105" w:type="dxa"/>
          </w:tcPr>
          <w:p w14:paraId="060F5030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1483EC00" w14:textId="77777777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576" w:type="dxa"/>
          </w:tcPr>
          <w:p w14:paraId="24017612" w14:textId="77777777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E33DC6" w:rsidRPr="00B67CD4" w14:paraId="760D05C9" w14:textId="77777777" w:rsidTr="00B67CD4">
        <w:trPr>
          <w:trHeight w:val="254"/>
          <w:jc w:val="center"/>
        </w:trPr>
        <w:tc>
          <w:tcPr>
            <w:tcW w:w="2105" w:type="dxa"/>
          </w:tcPr>
          <w:p w14:paraId="7942A0C1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0C1DF82A" w14:textId="77777777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MAE</w:t>
            </w:r>
          </w:p>
        </w:tc>
        <w:tc>
          <w:tcPr>
            <w:tcW w:w="1576" w:type="dxa"/>
          </w:tcPr>
          <w:p w14:paraId="74C61409" w14:textId="19EFD529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MAPE</w:t>
            </w:r>
            <w:r>
              <w:rPr>
                <w:rFonts w:ascii="Helvetica" w:hAnsi="Helvetica"/>
                <w:b/>
                <w:bCs/>
              </w:rPr>
              <w:t xml:space="preserve"> (%)</w:t>
            </w:r>
          </w:p>
        </w:tc>
      </w:tr>
      <w:tr w:rsidR="00E33DC6" w:rsidRPr="00B67CD4" w14:paraId="3F7BF733" w14:textId="77777777" w:rsidTr="00B67CD4">
        <w:trPr>
          <w:trHeight w:val="254"/>
          <w:jc w:val="center"/>
        </w:trPr>
        <w:tc>
          <w:tcPr>
            <w:tcW w:w="2105" w:type="dxa"/>
          </w:tcPr>
          <w:p w14:paraId="277604C8" w14:textId="77777777" w:rsidR="006638BA" w:rsidRDefault="00E33DC6" w:rsidP="006638BA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Trend Damping</w:t>
            </w:r>
          </w:p>
          <w:p w14:paraId="54FB112F" w14:textId="6344BC48" w:rsidR="00E33DC6" w:rsidRPr="00B67CD4" w:rsidRDefault="006638BA" w:rsidP="006638BA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Model</w:t>
            </w:r>
            <w:r w:rsidR="00E33DC6" w:rsidRPr="00B67CD4">
              <w:rPr>
                <w:rFonts w:ascii="Helvetica" w:hAnsi="Helvetica"/>
                <w:b/>
                <w:bCs/>
              </w:rPr>
              <w:t xml:space="preserve"> </w:t>
            </w:r>
          </w:p>
          <w:p w14:paraId="47781932" w14:textId="73F3CDDE" w:rsidR="00E33DC6" w:rsidRPr="00B67CD4" w:rsidRDefault="00E33DC6" w:rsidP="00B67CD4">
            <w:pPr>
              <w:jc w:val="center"/>
              <w:rPr>
                <w:rFonts w:ascii="Helvetica" w:hAnsi="Helvetica"/>
                <w:b/>
                <w:bCs/>
                <w:iCs/>
                <w:lang w:val="en-US"/>
              </w:rPr>
            </w:pPr>
            <w:r>
              <w:rPr>
                <w:rFonts w:ascii="Helvetica" w:hAnsi="Helvetica"/>
                <w:b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a</m:t>
              </m:r>
            </m:oMath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 xml:space="preserve"> = 0.</w:t>
            </w:r>
            <w:r w:rsidR="008F7141">
              <w:rPr>
                <w:rFonts w:ascii="Helvetica" w:hAnsi="Helvetica"/>
                <w:b/>
                <w:bCs/>
                <w:iCs/>
                <w:lang w:val="en-US"/>
              </w:rPr>
              <w:t>44</w:t>
            </w:r>
            <w:r w:rsidRPr="00B67CD4">
              <w:rPr>
                <w:rFonts w:ascii="Helvetica" w:hAnsi="Helvetica"/>
                <w:b/>
                <w:bCs/>
              </w:rPr>
              <w:t>)</w:t>
            </w:r>
          </w:p>
        </w:tc>
        <w:tc>
          <w:tcPr>
            <w:tcW w:w="1134" w:type="dxa"/>
          </w:tcPr>
          <w:p w14:paraId="656B5C38" w14:textId="5102122C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0.1</w:t>
            </w:r>
            <w:r w:rsidR="008F7141">
              <w:rPr>
                <w:rFonts w:ascii="Helvetica" w:hAnsi="Helvetica"/>
              </w:rPr>
              <w:t>7</w:t>
            </w:r>
          </w:p>
        </w:tc>
        <w:tc>
          <w:tcPr>
            <w:tcW w:w="1576" w:type="dxa"/>
          </w:tcPr>
          <w:p w14:paraId="62BDAE01" w14:textId="639C9564" w:rsidR="00E33DC6" w:rsidRPr="00B67CD4" w:rsidRDefault="008F7141" w:rsidP="00387F8C">
            <w:pPr>
              <w:jc w:val="center"/>
              <w:rPr>
                <w:rFonts w:ascii="Helvetica" w:hAnsi="Helvetica"/>
              </w:rPr>
            </w:pPr>
            <w:r w:rsidRPr="008F7141">
              <w:rPr>
                <w:rFonts w:ascii="Helvetica" w:hAnsi="Helvetica"/>
              </w:rPr>
              <w:t>8</w:t>
            </w:r>
            <w:r w:rsidR="0044118E" w:rsidRPr="008F7141">
              <w:rPr>
                <w:rFonts w:ascii="Helvetica" w:hAnsi="Helvetica"/>
              </w:rPr>
              <w:t>.</w:t>
            </w:r>
            <w:r w:rsidRPr="008F7141">
              <w:rPr>
                <w:rFonts w:ascii="Helvetica" w:hAnsi="Helvetica"/>
              </w:rPr>
              <w:t>7</w:t>
            </w:r>
            <w:r w:rsidR="00E33DC6" w:rsidRPr="008F7141">
              <w:rPr>
                <w:rFonts w:ascii="Helvetica" w:hAnsi="Helvetica"/>
              </w:rPr>
              <w:t>%</w:t>
            </w:r>
          </w:p>
        </w:tc>
      </w:tr>
      <w:tr w:rsidR="00E33DC6" w:rsidRPr="00B67CD4" w14:paraId="4A446660" w14:textId="77777777" w:rsidTr="00B67CD4">
        <w:trPr>
          <w:trHeight w:val="254"/>
          <w:jc w:val="center"/>
        </w:trPr>
        <w:tc>
          <w:tcPr>
            <w:tcW w:w="2105" w:type="dxa"/>
          </w:tcPr>
          <w:p w14:paraId="6CA3EC8C" w14:textId="7E39C8A8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Trend</w:t>
            </w:r>
            <w:r w:rsidR="00772DC6">
              <w:rPr>
                <w:rFonts w:ascii="Helvetica" w:hAnsi="Helvetica"/>
                <w:b/>
                <w:bCs/>
              </w:rPr>
              <w:t>-Recency</w:t>
            </w:r>
            <w:r w:rsidRPr="00B67CD4">
              <w:rPr>
                <w:rFonts w:ascii="Helvetica" w:hAnsi="Helvetica"/>
                <w:b/>
                <w:bCs/>
              </w:rPr>
              <w:t xml:space="preserve"> Heuristic</w:t>
            </w:r>
          </w:p>
          <w:p w14:paraId="67B6B2DD" w14:textId="15FFCD41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a</m:t>
              </m:r>
            </m:oMath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 xml:space="preserve"> = </w:t>
            </w:r>
            <w:r>
              <w:rPr>
                <w:rFonts w:ascii="Helvetica" w:hAnsi="Helvetica"/>
                <w:b/>
                <w:bCs/>
                <w:iCs/>
                <w:lang w:val="en-US"/>
              </w:rPr>
              <w:t>1</w:t>
            </w:r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>)</w:t>
            </w:r>
          </w:p>
        </w:tc>
        <w:tc>
          <w:tcPr>
            <w:tcW w:w="1134" w:type="dxa"/>
          </w:tcPr>
          <w:p w14:paraId="66F8B9CD" w14:textId="1F3151A6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</w:t>
            </w:r>
            <w:r>
              <w:rPr>
                <w:rFonts w:ascii="Helvetica" w:hAnsi="Helvetica"/>
              </w:rPr>
              <w:t>19</w:t>
            </w:r>
          </w:p>
        </w:tc>
        <w:tc>
          <w:tcPr>
            <w:tcW w:w="1576" w:type="dxa"/>
          </w:tcPr>
          <w:p w14:paraId="6EFCCE6D" w14:textId="15D105A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</w:t>
            </w:r>
            <w:r w:rsidR="008F7141">
              <w:rPr>
                <w:rFonts w:ascii="Helvetica" w:hAnsi="Helvetica"/>
              </w:rPr>
              <w:t>.4</w:t>
            </w:r>
            <w:r>
              <w:rPr>
                <w:rFonts w:ascii="Helvetica" w:hAnsi="Helvetica"/>
              </w:rPr>
              <w:t>%</w:t>
            </w:r>
          </w:p>
        </w:tc>
      </w:tr>
      <w:tr w:rsidR="00E33DC6" w:rsidRPr="00B67CD4" w14:paraId="79A6DC13" w14:textId="77777777" w:rsidTr="00B67CD4">
        <w:trPr>
          <w:trHeight w:val="261"/>
          <w:jc w:val="center"/>
        </w:trPr>
        <w:tc>
          <w:tcPr>
            <w:tcW w:w="2105" w:type="dxa"/>
          </w:tcPr>
          <w:p w14:paraId="1AD684A9" w14:textId="4B40092D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Recency</w:t>
            </w:r>
            <w:r>
              <w:rPr>
                <w:rFonts w:ascii="Helvetica" w:hAnsi="Helvetica"/>
                <w:b/>
                <w:bCs/>
              </w:rPr>
              <w:t xml:space="preserve"> </w:t>
            </w:r>
            <w:r w:rsidRPr="00B67CD4">
              <w:rPr>
                <w:rFonts w:ascii="Helvetica" w:hAnsi="Helvetica"/>
                <w:b/>
                <w:bCs/>
              </w:rPr>
              <w:t>Heuristic</w:t>
            </w:r>
          </w:p>
          <w:p w14:paraId="73794C29" w14:textId="5A6AA34F" w:rsidR="00E33DC6" w:rsidRPr="00B67CD4" w:rsidRDefault="00E33DC6" w:rsidP="00B67CD4">
            <w:pPr>
              <w:jc w:val="center"/>
              <w:rPr>
                <w:rFonts w:ascii="Helvetica" w:hAnsi="Helvetica"/>
                <w:b/>
                <w:bCs/>
                <w:iCs/>
                <w:lang w:val="en-US"/>
              </w:rPr>
            </w:pPr>
            <w:r>
              <w:rPr>
                <w:rFonts w:ascii="Helvetica" w:hAnsi="Helvetica"/>
                <w:b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a</m:t>
              </m:r>
            </m:oMath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 xml:space="preserve"> = </w:t>
            </w:r>
            <w:r>
              <w:rPr>
                <w:rFonts w:ascii="Helvetica" w:hAnsi="Helvetica"/>
                <w:b/>
                <w:bCs/>
                <w:iCs/>
                <w:lang w:val="en-US"/>
              </w:rPr>
              <w:t>0</w:t>
            </w:r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>)</w:t>
            </w:r>
          </w:p>
        </w:tc>
        <w:tc>
          <w:tcPr>
            <w:tcW w:w="1134" w:type="dxa"/>
          </w:tcPr>
          <w:p w14:paraId="0F6BC6B8" w14:textId="0E1603D5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0.20</w:t>
            </w:r>
          </w:p>
        </w:tc>
        <w:tc>
          <w:tcPr>
            <w:tcW w:w="1576" w:type="dxa"/>
          </w:tcPr>
          <w:p w14:paraId="34B34435" w14:textId="3DD4E041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</w:t>
            </w:r>
            <w:r w:rsidR="008F7141">
              <w:rPr>
                <w:rFonts w:ascii="Helvetica" w:hAnsi="Helvetica"/>
              </w:rPr>
              <w:t>.4</w:t>
            </w:r>
            <w:r>
              <w:rPr>
                <w:rFonts w:ascii="Helvetica" w:hAnsi="Helvetica"/>
              </w:rPr>
              <w:t>%</w:t>
            </w:r>
          </w:p>
        </w:tc>
      </w:tr>
      <w:tr w:rsidR="00E33DC6" w:rsidRPr="00B67CD4" w14:paraId="4BF3E797" w14:textId="77777777" w:rsidTr="00B67CD4">
        <w:trPr>
          <w:trHeight w:val="261"/>
          <w:jc w:val="center"/>
        </w:trPr>
        <w:tc>
          <w:tcPr>
            <w:tcW w:w="2105" w:type="dxa"/>
          </w:tcPr>
          <w:p w14:paraId="66DD6CD3" w14:textId="49C877EE" w:rsidR="00E33DC6" w:rsidRPr="00B67CD4" w:rsidRDefault="00E33DC6" w:rsidP="00B67CD4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Linear Regression</w:t>
            </w:r>
          </w:p>
        </w:tc>
        <w:tc>
          <w:tcPr>
            <w:tcW w:w="1134" w:type="dxa"/>
          </w:tcPr>
          <w:p w14:paraId="57A4C845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0.20</w:t>
            </w:r>
          </w:p>
        </w:tc>
        <w:tc>
          <w:tcPr>
            <w:tcW w:w="1576" w:type="dxa"/>
          </w:tcPr>
          <w:p w14:paraId="67A3F54D" w14:textId="1311A9EB" w:rsidR="00E33DC6" w:rsidRPr="00B67CD4" w:rsidRDefault="008F7141" w:rsidP="00387F8C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9.8</w:t>
            </w:r>
            <w:r w:rsidR="00E33DC6" w:rsidRPr="00B67CD4">
              <w:rPr>
                <w:rFonts w:ascii="Helvetica" w:hAnsi="Helvetica"/>
              </w:rPr>
              <w:t>%</w:t>
            </w:r>
          </w:p>
        </w:tc>
      </w:tr>
      <w:tr w:rsidR="00E33DC6" w:rsidRPr="00B67CD4" w14:paraId="6D4A23B5" w14:textId="77777777" w:rsidTr="00B67CD4">
        <w:trPr>
          <w:trHeight w:val="254"/>
          <w:jc w:val="center"/>
        </w:trPr>
        <w:tc>
          <w:tcPr>
            <w:tcW w:w="2105" w:type="dxa"/>
          </w:tcPr>
          <w:p w14:paraId="4A7C94F4" w14:textId="2AADAF7E" w:rsidR="00E33DC6" w:rsidRPr="00B67CD4" w:rsidRDefault="00E33DC6" w:rsidP="00B67CD4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Google Flu Trends</w:t>
            </w:r>
          </w:p>
        </w:tc>
        <w:tc>
          <w:tcPr>
            <w:tcW w:w="1134" w:type="dxa"/>
          </w:tcPr>
          <w:p w14:paraId="286B3154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0.38</w:t>
            </w:r>
          </w:p>
        </w:tc>
        <w:tc>
          <w:tcPr>
            <w:tcW w:w="1576" w:type="dxa"/>
          </w:tcPr>
          <w:p w14:paraId="33503171" w14:textId="6CF6AD9B" w:rsidR="00E33DC6" w:rsidRPr="00B67CD4" w:rsidRDefault="008F7141" w:rsidP="00387F8C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19.8</w:t>
            </w:r>
            <w:r w:rsidR="00E33DC6" w:rsidRPr="00B67CD4">
              <w:rPr>
                <w:rFonts w:ascii="Helvetica" w:hAnsi="Helvetica"/>
              </w:rPr>
              <w:t>%</w:t>
            </w:r>
          </w:p>
        </w:tc>
      </w:tr>
      <w:tr w:rsidR="00E33DC6" w:rsidRPr="00B67CD4" w14:paraId="25D7402C" w14:textId="77777777" w:rsidTr="00B67CD4">
        <w:trPr>
          <w:trHeight w:val="254"/>
          <w:jc w:val="center"/>
        </w:trPr>
        <w:tc>
          <w:tcPr>
            <w:tcW w:w="2105" w:type="dxa"/>
          </w:tcPr>
          <w:p w14:paraId="5048B623" w14:textId="3D692FF0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Benchmark: Predict Zero</w:t>
            </w:r>
          </w:p>
        </w:tc>
        <w:tc>
          <w:tcPr>
            <w:tcW w:w="1134" w:type="dxa"/>
          </w:tcPr>
          <w:p w14:paraId="10803F66" w14:textId="15C2608C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1.8</w:t>
            </w:r>
            <w:r w:rsidR="008F7141">
              <w:rPr>
                <w:rFonts w:ascii="Helvetica" w:hAnsi="Helvetica"/>
              </w:rPr>
              <w:t>0</w:t>
            </w:r>
          </w:p>
        </w:tc>
        <w:tc>
          <w:tcPr>
            <w:tcW w:w="1576" w:type="dxa"/>
          </w:tcPr>
          <w:p w14:paraId="230CE800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100%</w:t>
            </w:r>
          </w:p>
        </w:tc>
      </w:tr>
    </w:tbl>
    <w:p w14:paraId="1BAB0EB2" w14:textId="52FEE775" w:rsidR="0015040B" w:rsidRPr="00287BDC" w:rsidRDefault="0015040B" w:rsidP="006302C7">
      <w:pPr>
        <w:spacing w:line="480" w:lineRule="auto"/>
        <w:rPr>
          <w:rFonts w:ascii="Helvetica" w:hAnsi="Helvetica"/>
        </w:rPr>
      </w:pPr>
    </w:p>
    <w:p w14:paraId="2A4FC6CD" w14:textId="78616C72" w:rsidR="00DC3D07" w:rsidRPr="00287BDC" w:rsidRDefault="00DC3D07" w:rsidP="00DC3D07">
      <w:pPr>
        <w:spacing w:line="480" w:lineRule="auto"/>
        <w:rPr>
          <w:rFonts w:ascii="Helvetica" w:hAnsi="Helvetica"/>
          <w:color w:val="FF0000"/>
        </w:rPr>
      </w:pPr>
      <w:r w:rsidRPr="00772DC6">
        <w:rPr>
          <w:rFonts w:ascii="Helvetica" w:hAnsi="Helvetica"/>
          <w:bCs/>
          <w:sz w:val="22"/>
          <w:szCs w:val="22"/>
        </w:rPr>
        <w:t>Table 1.</w:t>
      </w:r>
      <w:r w:rsidRPr="00772DC6">
        <w:rPr>
          <w:rFonts w:ascii="Helvetica" w:hAnsi="Helvetica"/>
          <w:b/>
          <w:sz w:val="22"/>
          <w:szCs w:val="22"/>
        </w:rPr>
        <w:t xml:space="preserve"> </w:t>
      </w:r>
      <w:r w:rsidR="00B67CD4" w:rsidRPr="00772DC6">
        <w:rPr>
          <w:rFonts w:ascii="Helvetica" w:hAnsi="Helvetica"/>
          <w:bCs/>
          <w:sz w:val="22"/>
          <w:szCs w:val="22"/>
        </w:rPr>
        <w:t>Summary statistics for the performance</w:t>
      </w:r>
      <w:r w:rsidR="00B67CD4" w:rsidRPr="00772DC6">
        <w:rPr>
          <w:rFonts w:ascii="Helvetica" w:hAnsi="Helvetica"/>
          <w:b/>
          <w:sz w:val="22"/>
          <w:szCs w:val="22"/>
        </w:rPr>
        <w:t xml:space="preserve"> 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>of</w:t>
      </w:r>
      <w:r w:rsidR="006638BA">
        <w:rPr>
          <w:rFonts w:ascii="Helvetica" w:hAnsi="Helvetica"/>
          <w:color w:val="000000" w:themeColor="text1"/>
          <w:sz w:val="22"/>
          <w:szCs w:val="22"/>
        </w:rPr>
        <w:t xml:space="preserve"> an estimated 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>trend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>-damping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 model, </w:t>
      </w:r>
      <w:r w:rsidR="00FB34AF" w:rsidRPr="00772DC6">
        <w:rPr>
          <w:rFonts w:ascii="Helvetica" w:hAnsi="Helvetica"/>
          <w:color w:val="000000" w:themeColor="text1"/>
          <w:sz w:val="22"/>
          <w:szCs w:val="22"/>
        </w:rPr>
        <w:t xml:space="preserve">the two 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recency heuristics, 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 xml:space="preserve">linear regression, </w:t>
      </w:r>
      <w:r w:rsidR="003746A9" w:rsidRPr="00772DC6">
        <w:rPr>
          <w:rFonts w:ascii="Helvetica" w:hAnsi="Helvetica"/>
          <w:color w:val="000000" w:themeColor="text1"/>
          <w:sz w:val="22"/>
          <w:szCs w:val="22"/>
        </w:rPr>
        <w:t>Google Flu Trends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>and</w:t>
      </w:r>
      <w:r w:rsidR="00FB34AF" w:rsidRPr="00772DC6">
        <w:rPr>
          <w:rFonts w:ascii="Helvetica" w:hAnsi="Helvetica"/>
          <w:color w:val="000000" w:themeColor="text1"/>
          <w:sz w:val="22"/>
          <w:szCs w:val="22"/>
        </w:rPr>
        <w:t xml:space="preserve"> a 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 xml:space="preserve">benchmark, 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for predicting </w:t>
      </w:r>
      <w:r w:rsidR="00732AC3" w:rsidRPr="00772DC6">
        <w:rPr>
          <w:rFonts w:ascii="Helvetica" w:hAnsi="Helvetica"/>
          <w:color w:val="000000" w:themeColor="text1"/>
          <w:sz w:val="22"/>
          <w:szCs w:val="22"/>
        </w:rPr>
        <w:t xml:space="preserve">the proportion of </w:t>
      </w:r>
      <w:r w:rsidRPr="00772DC6">
        <w:rPr>
          <w:rFonts w:ascii="Helvetica" w:hAnsi="Helvetica"/>
          <w:color w:val="000000" w:themeColor="text1"/>
          <w:sz w:val="22"/>
          <w:szCs w:val="22"/>
        </w:rPr>
        <w:t>flu-related doctor visits for each week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772DC6">
        <w:rPr>
          <w:rFonts w:ascii="Helvetica" w:hAnsi="Helvetica"/>
          <w:color w:val="000000" w:themeColor="text1"/>
          <w:sz w:val="22"/>
          <w:szCs w:val="22"/>
        </w:rPr>
        <w:t>from</w:t>
      </w:r>
      <w:r w:rsidR="00772DC6" w:rsidRPr="00772DC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638BA" w:rsidRPr="001D70CE">
        <w:rPr>
          <w:rFonts w:ascii="Helvetica" w:hAnsi="Helvetica"/>
          <w:iCs/>
          <w:color w:val="000000" w:themeColor="text1"/>
          <w:sz w:val="22"/>
          <w:szCs w:val="22"/>
        </w:rPr>
        <w:t>March 18, 2007 to August 9, 2015</w:t>
      </w:r>
      <w:r w:rsidR="006638BA" w:rsidRPr="00772DC6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 w:rsidR="00123CB2" w:rsidRPr="00772DC6">
        <w:rPr>
          <w:rFonts w:ascii="Helvetica" w:hAnsi="Helvetica"/>
          <w:iCs/>
          <w:color w:val="000000" w:themeColor="text1"/>
          <w:sz w:val="22"/>
          <w:szCs w:val="22"/>
        </w:rPr>
        <w:t>(</w:t>
      </w:r>
      <w:r w:rsidR="00772DC6" w:rsidRPr="00772DC6">
        <w:rPr>
          <w:rFonts w:ascii="Helvetica" w:hAnsi="Helvetica"/>
          <w:iCs/>
          <w:color w:val="000000" w:themeColor="text1"/>
          <w:sz w:val="22"/>
          <w:szCs w:val="22"/>
        </w:rPr>
        <w:t>https://www.cdc.gov/flu/weekly/overview.htm#anchor_1539281266932</w:t>
      </w:r>
      <w:r w:rsidR="00772DC6">
        <w:rPr>
          <w:rFonts w:ascii="Helvetica" w:hAnsi="Helvetica"/>
          <w:iCs/>
          <w:color w:val="000000" w:themeColor="text1"/>
          <w:sz w:val="22"/>
          <w:szCs w:val="22"/>
        </w:rPr>
        <w:t>)</w:t>
      </w:r>
      <w:r w:rsidR="00772DC6">
        <w:rPr>
          <w:rFonts w:ascii="Helvetica" w:hAnsi="Helvetica"/>
          <w:color w:val="000000" w:themeColor="text1"/>
          <w:sz w:val="22"/>
          <w:szCs w:val="22"/>
        </w:rPr>
        <w:t xml:space="preserve">, which is the test set used </w:t>
      </w:r>
      <w:r w:rsidR="006638BA">
        <w:rPr>
          <w:rFonts w:ascii="Helvetica" w:hAnsi="Helvetica"/>
          <w:color w:val="000000" w:themeColor="text1"/>
          <w:sz w:val="22"/>
          <w:szCs w:val="22"/>
        </w:rPr>
        <w:t>in Katsikopoulos et al.</w:t>
      </w:r>
      <w:r w:rsidR="00772DC6">
        <w:rPr>
          <w:rFonts w:ascii="Helvetica" w:hAnsi="Helvetica"/>
          <w:color w:val="000000" w:themeColor="text1"/>
          <w:sz w:val="22"/>
          <w:szCs w:val="22"/>
        </w:rPr>
        <w:t xml:space="preserve"> (</w:t>
      </w:r>
      <w:r w:rsidR="00086503">
        <w:rPr>
          <w:rFonts w:ascii="Helvetica" w:hAnsi="Helvetica"/>
          <w:color w:val="000000" w:themeColor="text1"/>
          <w:sz w:val="22"/>
          <w:szCs w:val="22"/>
        </w:rPr>
        <w:t>in press</w:t>
      </w:r>
      <w:r w:rsidR="00772DC6">
        <w:rPr>
          <w:rFonts w:ascii="Helvetica" w:hAnsi="Helvetica"/>
          <w:color w:val="000000" w:themeColor="text1"/>
          <w:sz w:val="22"/>
          <w:szCs w:val="22"/>
        </w:rPr>
        <w:t>).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 xml:space="preserve"> The numbers for MAE are in percentage points and for MAPE in percentages.</w:t>
      </w:r>
      <w:r w:rsidR="00B67CD4" w:rsidRPr="00B67CD4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E023417" w14:textId="242F97CF" w:rsidR="0015040B" w:rsidRPr="00287BDC" w:rsidRDefault="0015040B" w:rsidP="006302C7">
      <w:pPr>
        <w:spacing w:line="480" w:lineRule="auto"/>
        <w:rPr>
          <w:rFonts w:ascii="Helvetica" w:hAnsi="Helvetica"/>
        </w:rPr>
      </w:pPr>
    </w:p>
    <w:p w14:paraId="6FBBF504" w14:textId="664F651A" w:rsidR="00FD4623" w:rsidRPr="00287BDC" w:rsidRDefault="00FD4623" w:rsidP="0093123F">
      <w:pPr>
        <w:spacing w:line="480" w:lineRule="auto"/>
        <w:rPr>
          <w:rFonts w:ascii="Helvetica" w:hAnsi="Helvetica"/>
          <w:iCs/>
          <w:color w:val="000000" w:themeColor="text1"/>
        </w:rPr>
      </w:pPr>
      <w:r w:rsidRPr="00287BDC">
        <w:rPr>
          <w:rFonts w:ascii="Helvetica" w:hAnsi="Helvetica"/>
        </w:rPr>
        <w:tab/>
        <w:t xml:space="preserve">From Table 1 we see that </w:t>
      </w:r>
      <w:r w:rsidR="00E33DC6">
        <w:rPr>
          <w:rFonts w:ascii="Helvetica" w:hAnsi="Helvetica"/>
        </w:rPr>
        <w:t>incorporating</w:t>
      </w:r>
      <w:r w:rsidR="0044118E">
        <w:rPr>
          <w:rFonts w:ascii="Helvetica" w:hAnsi="Helvetica"/>
        </w:rPr>
        <w:t xml:space="preserve"> or </w:t>
      </w:r>
      <w:r w:rsidR="000E2CF6" w:rsidRPr="00287BDC">
        <w:rPr>
          <w:rFonts w:ascii="Helvetica" w:hAnsi="Helvetica"/>
        </w:rPr>
        <w:t xml:space="preserve">damping trends </w:t>
      </w:r>
      <w:r w:rsidR="006C5398">
        <w:rPr>
          <w:rFonts w:ascii="Helvetica" w:hAnsi="Helvetica"/>
        </w:rPr>
        <w:t xml:space="preserve">only </w:t>
      </w:r>
      <w:r w:rsidR="009C2499" w:rsidRPr="00287BDC">
        <w:rPr>
          <w:rFonts w:ascii="Helvetica" w:hAnsi="Helvetica"/>
        </w:rPr>
        <w:t xml:space="preserve">slightly </w:t>
      </w:r>
      <w:r w:rsidR="000E2CF6" w:rsidRPr="00287BDC">
        <w:rPr>
          <w:rFonts w:ascii="Helvetica" w:hAnsi="Helvetica"/>
        </w:rPr>
        <w:t>improve</w:t>
      </w:r>
      <w:r w:rsidR="002773FB">
        <w:rPr>
          <w:rFonts w:ascii="Helvetica" w:hAnsi="Helvetica"/>
        </w:rPr>
        <w:t>s</w:t>
      </w:r>
      <w:r w:rsidR="000E2CF6" w:rsidRPr="00287BDC">
        <w:rPr>
          <w:rFonts w:ascii="Helvetica" w:hAnsi="Helvetica"/>
        </w:rPr>
        <w:t xml:space="preserve"> forecasting accuracy</w:t>
      </w:r>
      <w:r w:rsidR="002C4D89">
        <w:rPr>
          <w:rFonts w:ascii="Helvetica" w:hAnsi="Helvetica"/>
        </w:rPr>
        <w:t>,</w:t>
      </w:r>
      <w:r w:rsidR="001D70CE">
        <w:rPr>
          <w:rFonts w:ascii="Helvetica" w:hAnsi="Helvetica"/>
        </w:rPr>
        <w:t xml:space="preserve"> </w:t>
      </w:r>
      <w:r w:rsidR="00304688">
        <w:rPr>
          <w:rFonts w:ascii="Helvetica" w:hAnsi="Helvetica"/>
        </w:rPr>
        <w:t>as measured by MAE,</w:t>
      </w:r>
      <w:r w:rsidR="00732AC3" w:rsidRPr="00287BDC">
        <w:rPr>
          <w:rFonts w:ascii="Helvetica" w:hAnsi="Helvetica"/>
        </w:rPr>
        <w:t xml:space="preserve"> beyond the recency heuristic</w:t>
      </w:r>
      <w:r w:rsidR="00304688">
        <w:rPr>
          <w:rFonts w:ascii="Helvetica" w:hAnsi="Helvetica"/>
        </w:rPr>
        <w:t xml:space="preserve"> </w:t>
      </w:r>
      <w:r w:rsidR="002773FB">
        <w:rPr>
          <w:rFonts w:ascii="Helvetica" w:hAnsi="Helvetica"/>
        </w:rPr>
        <w:t>(</w:t>
      </w:r>
      <w:r w:rsidR="00304688">
        <w:rPr>
          <w:rFonts w:ascii="Helvetica" w:hAnsi="Helvetica"/>
        </w:rPr>
        <w:t>which ignores trends</w:t>
      </w:r>
      <w:r w:rsidR="002773FB">
        <w:rPr>
          <w:rFonts w:ascii="Helvetica" w:hAnsi="Helvetica"/>
        </w:rPr>
        <w:t>)</w:t>
      </w:r>
      <w:r w:rsidR="009C2499" w:rsidRPr="00287BDC">
        <w:rPr>
          <w:rFonts w:ascii="Helvetica" w:hAnsi="Helvetica"/>
        </w:rPr>
        <w:t xml:space="preserve">. </w:t>
      </w:r>
      <w:r w:rsidR="00C0680A">
        <w:rPr>
          <w:rFonts w:ascii="Helvetica" w:hAnsi="Helvetica"/>
        </w:rPr>
        <w:t xml:space="preserve">When accuracy is measured by MAPE, the recency heuristic actually outperforms the trend-recency heuristic and is within 1% of the estimated trend-damping model. </w:t>
      </w:r>
      <w:r w:rsidR="009C2499" w:rsidRPr="00287BDC">
        <w:rPr>
          <w:rFonts w:ascii="Helvetica" w:hAnsi="Helvetica"/>
          <w:iCs/>
          <w:color w:val="000000" w:themeColor="text1"/>
        </w:rPr>
        <w:t xml:space="preserve">Using a recency-based model, with or without trends, </w:t>
      </w:r>
      <w:r w:rsidR="003746A9">
        <w:rPr>
          <w:rFonts w:ascii="Helvetica" w:hAnsi="Helvetica"/>
          <w:iCs/>
          <w:color w:val="000000" w:themeColor="text1"/>
        </w:rPr>
        <w:t xml:space="preserve">appears to </w:t>
      </w:r>
      <w:r w:rsidR="009C2499" w:rsidRPr="00287BDC">
        <w:rPr>
          <w:rFonts w:ascii="Helvetica" w:hAnsi="Helvetica"/>
          <w:iCs/>
          <w:color w:val="000000" w:themeColor="text1"/>
        </w:rPr>
        <w:t xml:space="preserve">be a </w:t>
      </w:r>
      <w:r w:rsidR="009C2499" w:rsidRPr="00287BDC">
        <w:rPr>
          <w:rFonts w:ascii="Helvetica" w:hAnsi="Helvetica"/>
          <w:iCs/>
          <w:color w:val="000000" w:themeColor="text1"/>
        </w:rPr>
        <w:lastRenderedPageBreak/>
        <w:t>robust choice</w:t>
      </w:r>
      <w:r w:rsidR="00C0680A">
        <w:rPr>
          <w:rStyle w:val="FootnoteReference"/>
          <w:rFonts w:ascii="Helvetica" w:hAnsi="Helvetica"/>
        </w:rPr>
        <w:footnoteReference w:id="1"/>
      </w:r>
      <w:r w:rsidR="009C2499" w:rsidRPr="00287BDC">
        <w:rPr>
          <w:rFonts w:ascii="Helvetica" w:hAnsi="Helvetica"/>
          <w:iCs/>
          <w:color w:val="000000" w:themeColor="text1"/>
        </w:rPr>
        <w:t xml:space="preserve">. </w:t>
      </w:r>
      <w:r w:rsidR="00410CC7" w:rsidRPr="00287BDC">
        <w:rPr>
          <w:rFonts w:ascii="Helvetica" w:hAnsi="Helvetica"/>
          <w:iCs/>
          <w:color w:val="000000" w:themeColor="text1"/>
        </w:rPr>
        <w:t>I</w:t>
      </w:r>
      <w:r w:rsidR="00C34DC5" w:rsidRPr="00287BDC">
        <w:rPr>
          <w:rFonts w:ascii="Helvetica" w:hAnsi="Helvetica"/>
          <w:iCs/>
          <w:color w:val="000000" w:themeColor="text1"/>
        </w:rPr>
        <w:t xml:space="preserve">n Austria, using </w:t>
      </w:r>
      <w:r w:rsidR="00600599">
        <w:rPr>
          <w:rFonts w:ascii="Helvetica" w:hAnsi="Helvetica"/>
          <w:iCs/>
          <w:color w:val="000000" w:themeColor="text1"/>
        </w:rPr>
        <w:t xml:space="preserve">a simple trend model </w:t>
      </w:r>
      <w:r w:rsidR="00410CC7" w:rsidRPr="00287BDC">
        <w:rPr>
          <w:rFonts w:ascii="Helvetica" w:hAnsi="Helvetica"/>
          <w:iCs/>
          <w:color w:val="000000" w:themeColor="text1"/>
        </w:rPr>
        <w:t>led</w:t>
      </w:r>
      <w:r w:rsidR="00C34DC5" w:rsidRPr="00287BDC">
        <w:rPr>
          <w:rFonts w:ascii="Helvetica" w:hAnsi="Helvetica"/>
          <w:iCs/>
          <w:color w:val="000000" w:themeColor="text1"/>
        </w:rPr>
        <w:t xml:space="preserve"> to more accurate </w:t>
      </w:r>
      <w:r w:rsidR="00410CC7" w:rsidRPr="00CE3C20">
        <w:rPr>
          <w:rFonts w:ascii="Helvetica" w:hAnsi="Helvetica"/>
          <w:iCs/>
          <w:color w:val="000000" w:themeColor="text1"/>
        </w:rPr>
        <w:t>Covid-19</w:t>
      </w:r>
      <w:r w:rsidR="00410CC7" w:rsidRPr="00287BDC">
        <w:rPr>
          <w:rFonts w:ascii="Helvetica" w:hAnsi="Helvetica"/>
          <w:iCs/>
          <w:color w:val="000000" w:themeColor="text1"/>
        </w:rPr>
        <w:t xml:space="preserve"> </w:t>
      </w:r>
      <w:r w:rsidR="00C34DC5" w:rsidRPr="00287BDC">
        <w:rPr>
          <w:rFonts w:ascii="Helvetica" w:hAnsi="Helvetica"/>
          <w:iCs/>
          <w:color w:val="000000" w:themeColor="text1"/>
        </w:rPr>
        <w:t xml:space="preserve">forecasts than those produced by a team </w:t>
      </w:r>
      <w:r w:rsidR="00410CC7" w:rsidRPr="00287BDC">
        <w:rPr>
          <w:rFonts w:ascii="Helvetica" w:hAnsi="Helvetica"/>
          <w:iCs/>
          <w:color w:val="000000" w:themeColor="text1"/>
        </w:rPr>
        <w:t xml:space="preserve">of experts </w:t>
      </w:r>
      <w:r w:rsidR="00C34DC5" w:rsidRPr="00287BDC">
        <w:rPr>
          <w:rFonts w:ascii="Helvetica" w:hAnsi="Helvetica"/>
          <w:iCs/>
          <w:color w:val="000000" w:themeColor="text1"/>
        </w:rPr>
        <w:t xml:space="preserve">advising the government </w:t>
      </w:r>
      <w:r w:rsidR="00EE1719" w:rsidRPr="00287BDC">
        <w:rPr>
          <w:rFonts w:ascii="Helvetica" w:hAnsi="Helvetica"/>
          <w:iCs/>
          <w:color w:val="000000" w:themeColor="text1"/>
        </w:rPr>
        <w:t>who relied on a combination of extended SIR</w:t>
      </w:r>
      <w:r w:rsidR="00E33DC6">
        <w:rPr>
          <w:rFonts w:ascii="Helvetica" w:hAnsi="Helvetica"/>
          <w:iCs/>
          <w:color w:val="000000" w:themeColor="text1"/>
        </w:rPr>
        <w:t xml:space="preserve"> </w:t>
      </w:r>
      <w:r w:rsidR="00EE1719" w:rsidRPr="00287BDC">
        <w:rPr>
          <w:rFonts w:ascii="Helvetica" w:hAnsi="Helvetica"/>
          <w:iCs/>
          <w:color w:val="000000" w:themeColor="text1"/>
        </w:rPr>
        <w:t xml:space="preserve">models, agent-based SIR models, and state-space epidemiological clockwork models </w:t>
      </w:r>
      <w:r w:rsidR="00C34DC5" w:rsidRPr="00287BDC">
        <w:rPr>
          <w:rFonts w:ascii="Helvetica" w:hAnsi="Helvetica"/>
          <w:iCs/>
          <w:color w:val="000000" w:themeColor="text1"/>
        </w:rPr>
        <w:t xml:space="preserve">(Schweiger, 2021).  </w:t>
      </w:r>
    </w:p>
    <w:p w14:paraId="166D1EE8" w14:textId="32041572" w:rsidR="00B218FE" w:rsidRPr="00A5352A" w:rsidRDefault="001A23E3" w:rsidP="00BD4278">
      <w:pPr>
        <w:spacing w:line="480" w:lineRule="auto"/>
        <w:ind w:firstLine="720"/>
        <w:rPr>
          <w:rFonts w:ascii="Helvetica" w:hAnsi="Helvetica"/>
        </w:rPr>
      </w:pPr>
      <w:r>
        <w:rPr>
          <w:rFonts w:ascii="Helvetica" w:hAnsi="Helvetica"/>
        </w:rPr>
        <w:t>A</w:t>
      </w:r>
      <w:r w:rsidR="00BD4278" w:rsidRPr="00287BDC">
        <w:rPr>
          <w:rFonts w:ascii="Helvetica" w:hAnsi="Helvetica"/>
        </w:rPr>
        <w:t xml:space="preserve">s suggested by </w:t>
      </w:r>
      <w:r w:rsidR="00442343" w:rsidRPr="00287BDC">
        <w:rPr>
          <w:rFonts w:ascii="Helvetica" w:hAnsi="Helvetica"/>
        </w:rPr>
        <w:t>Ben Taieb and Taylor (in press)</w:t>
      </w:r>
      <w:r w:rsidR="00BD4278" w:rsidRPr="00287BDC">
        <w:rPr>
          <w:rFonts w:ascii="Helvetica" w:hAnsi="Helvetica"/>
        </w:rPr>
        <w:t xml:space="preserve">, </w:t>
      </w:r>
      <w:r w:rsidR="00C34DC5" w:rsidRPr="00287BDC">
        <w:rPr>
          <w:rFonts w:ascii="Helvetica" w:hAnsi="Helvetica"/>
        </w:rPr>
        <w:t xml:space="preserve">providing an indication of uncertainty around a </w:t>
      </w:r>
      <w:r w:rsidR="0009456B" w:rsidRPr="00287BDC">
        <w:rPr>
          <w:rFonts w:ascii="Helvetica" w:hAnsi="Helvetica"/>
        </w:rPr>
        <w:t>point estimat</w:t>
      </w:r>
      <w:r w:rsidR="00C34DC5" w:rsidRPr="00287BDC">
        <w:rPr>
          <w:rFonts w:ascii="Helvetica" w:hAnsi="Helvetica"/>
        </w:rPr>
        <w:t>e, as the ones produced by recency heuristics, c</w:t>
      </w:r>
      <w:r w:rsidR="0009456B" w:rsidRPr="00287BDC">
        <w:rPr>
          <w:rFonts w:ascii="Helvetica" w:hAnsi="Helvetica"/>
        </w:rPr>
        <w:t>ould</w:t>
      </w:r>
      <w:r w:rsidR="00C34DC5" w:rsidRPr="00287BDC">
        <w:rPr>
          <w:rFonts w:ascii="Helvetica" w:hAnsi="Helvetica"/>
        </w:rPr>
        <w:t xml:space="preserve"> </w:t>
      </w:r>
      <w:r w:rsidR="0009456B" w:rsidRPr="00287BDC">
        <w:rPr>
          <w:rFonts w:ascii="Helvetica" w:hAnsi="Helvetica"/>
        </w:rPr>
        <w:t xml:space="preserve">support </w:t>
      </w:r>
      <w:r w:rsidR="003F087B" w:rsidRPr="00287BDC">
        <w:rPr>
          <w:rFonts w:ascii="Helvetica" w:hAnsi="Helvetica"/>
        </w:rPr>
        <w:t xml:space="preserve">scenario planning and risk management, as well as </w:t>
      </w:r>
      <w:r w:rsidR="00C34DC5" w:rsidRPr="00287BDC">
        <w:rPr>
          <w:rFonts w:ascii="Helvetica" w:hAnsi="Helvetica"/>
        </w:rPr>
        <w:t xml:space="preserve">public </w:t>
      </w:r>
      <w:r w:rsidR="0009456B" w:rsidRPr="00287BDC">
        <w:rPr>
          <w:rFonts w:ascii="Helvetica" w:hAnsi="Helvetica"/>
        </w:rPr>
        <w:t>discourse</w:t>
      </w:r>
      <w:r w:rsidR="00C34DC5" w:rsidRPr="00287BDC">
        <w:rPr>
          <w:rFonts w:ascii="Helvetica" w:hAnsi="Helvetica"/>
        </w:rPr>
        <w:t>,</w:t>
      </w:r>
      <w:r w:rsidR="0009456B" w:rsidRPr="00287BDC">
        <w:rPr>
          <w:rFonts w:ascii="Helvetica" w:hAnsi="Helvetica"/>
        </w:rPr>
        <w:t xml:space="preserve"> </w:t>
      </w:r>
      <w:r w:rsidR="00AE1C8B">
        <w:rPr>
          <w:rFonts w:ascii="Helvetica" w:hAnsi="Helvetica"/>
        </w:rPr>
        <w:t>for example</w:t>
      </w:r>
      <w:r w:rsidR="00442343" w:rsidRPr="00287BDC">
        <w:rPr>
          <w:rFonts w:ascii="Helvetica" w:hAnsi="Helvetica"/>
        </w:rPr>
        <w:t xml:space="preserve"> during a pandemic (Taleb, Bar-Yam, and Cirillo, 2020). </w:t>
      </w:r>
      <w:r>
        <w:rPr>
          <w:rFonts w:ascii="Helvetica" w:hAnsi="Helvetica"/>
        </w:rPr>
        <w:t>A</w:t>
      </w:r>
      <w:r w:rsidRPr="00287BDC">
        <w:rPr>
          <w:rFonts w:ascii="Helvetica" w:hAnsi="Helvetica"/>
        </w:rPr>
        <w:t xml:space="preserve"> challenge for future research </w:t>
      </w:r>
      <w:r>
        <w:rPr>
          <w:rFonts w:ascii="Helvetica" w:hAnsi="Helvetica"/>
        </w:rPr>
        <w:t>is generating such indications of uncertainty for recency heuristics</w:t>
      </w:r>
      <w:r w:rsidR="00E17E28">
        <w:rPr>
          <w:rFonts w:ascii="Helvetica" w:hAnsi="Helvetica"/>
        </w:rPr>
        <w:t>, or any other model,</w:t>
      </w:r>
      <w:r>
        <w:rPr>
          <w:rFonts w:ascii="Helvetica" w:hAnsi="Helvetica"/>
        </w:rPr>
        <w:t xml:space="preserve"> accurately, based on evidence</w:t>
      </w:r>
      <w:r w:rsidR="00E17E2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rather than </w:t>
      </w:r>
      <w:r w:rsidR="00D67E1A">
        <w:rPr>
          <w:rFonts w:ascii="Helvetica" w:hAnsi="Helvetica"/>
        </w:rPr>
        <w:t xml:space="preserve">merely </w:t>
      </w:r>
      <w:r>
        <w:rPr>
          <w:rFonts w:ascii="Helvetica" w:hAnsi="Helvetica"/>
        </w:rPr>
        <w:t>mathematically convenient assumptions</w:t>
      </w:r>
      <w:r w:rsidR="00AE1C8B">
        <w:rPr>
          <w:rFonts w:ascii="Helvetica" w:hAnsi="Helvetica"/>
        </w:rPr>
        <w:t xml:space="preserve"> (e.g., using the </w:t>
      </w:r>
      <w:r w:rsidR="00A619D6">
        <w:rPr>
          <w:rFonts w:ascii="Helvetica" w:hAnsi="Helvetica"/>
        </w:rPr>
        <w:t xml:space="preserve">actual </w:t>
      </w:r>
      <w:r w:rsidR="00AE1C8B">
        <w:rPr>
          <w:rFonts w:ascii="Helvetica" w:hAnsi="Helvetica"/>
        </w:rPr>
        <w:t xml:space="preserve">empirical distributions of financial investment returns rather than </w:t>
      </w:r>
      <w:r w:rsidR="004C2CAB">
        <w:rPr>
          <w:rFonts w:ascii="Helvetica" w:hAnsi="Helvetica"/>
        </w:rPr>
        <w:t xml:space="preserve">just </w:t>
      </w:r>
      <w:r w:rsidR="00A619D6">
        <w:rPr>
          <w:rFonts w:ascii="Helvetica" w:hAnsi="Helvetica"/>
        </w:rPr>
        <w:t>assum</w:t>
      </w:r>
      <w:r w:rsidR="00086503">
        <w:rPr>
          <w:rFonts w:ascii="Helvetica" w:hAnsi="Helvetica"/>
        </w:rPr>
        <w:t>ing</w:t>
      </w:r>
      <w:r w:rsidR="00A619D6">
        <w:rPr>
          <w:rFonts w:ascii="Helvetica" w:hAnsi="Helvetica"/>
        </w:rPr>
        <w:t xml:space="preserve"> </w:t>
      </w:r>
      <w:r w:rsidR="00AE1C8B">
        <w:rPr>
          <w:rFonts w:ascii="Helvetica" w:hAnsi="Helvetica"/>
        </w:rPr>
        <w:t>normal distributions)</w:t>
      </w:r>
      <w:r w:rsidR="00C34DC5" w:rsidRPr="00287BDC">
        <w:rPr>
          <w:rFonts w:ascii="Helvetica" w:hAnsi="Helvetica"/>
        </w:rPr>
        <w:t>.</w:t>
      </w:r>
      <w:r w:rsidR="00C34DC5" w:rsidRPr="00A5352A">
        <w:rPr>
          <w:rFonts w:ascii="Helvetica" w:hAnsi="Helvetica"/>
        </w:rPr>
        <w:t xml:space="preserve"> </w:t>
      </w:r>
    </w:p>
    <w:p w14:paraId="7921A474" w14:textId="77777777" w:rsidR="00393217" w:rsidRPr="00A5352A" w:rsidRDefault="00393217" w:rsidP="00393217">
      <w:pPr>
        <w:spacing w:line="480" w:lineRule="auto"/>
        <w:rPr>
          <w:rFonts w:ascii="Helvetica" w:hAnsi="Helvetica"/>
        </w:rPr>
      </w:pPr>
    </w:p>
    <w:p w14:paraId="7A1AC692" w14:textId="23BF1C9E" w:rsidR="0091739A" w:rsidRPr="00A5352A" w:rsidRDefault="0091739A" w:rsidP="001A2251">
      <w:pPr>
        <w:spacing w:line="480" w:lineRule="auto"/>
        <w:jc w:val="center"/>
        <w:rPr>
          <w:rFonts w:ascii="Helvetica" w:hAnsi="Helvetica"/>
          <w:b/>
          <w:bCs/>
        </w:rPr>
      </w:pPr>
      <w:r w:rsidRPr="00A5352A">
        <w:rPr>
          <w:rFonts w:ascii="Helvetica" w:hAnsi="Helvetica"/>
          <w:b/>
          <w:bCs/>
        </w:rPr>
        <w:t>Transparency</w:t>
      </w:r>
    </w:p>
    <w:p w14:paraId="378302D0" w14:textId="38262777" w:rsidR="00F01442" w:rsidRPr="00A5352A" w:rsidRDefault="00F55972" w:rsidP="001A2251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 xml:space="preserve">Moss </w:t>
      </w:r>
      <w:r w:rsidR="00E26C8D" w:rsidRPr="00A5352A">
        <w:rPr>
          <w:rFonts w:ascii="Helvetica" w:hAnsi="Helvetica"/>
        </w:rPr>
        <w:t xml:space="preserve">(in press) </w:t>
      </w:r>
      <w:r w:rsidR="001A2251" w:rsidRPr="00A5352A">
        <w:rPr>
          <w:rFonts w:ascii="Helvetica" w:hAnsi="Helvetica"/>
        </w:rPr>
        <w:t xml:space="preserve">pointedly </w:t>
      </w:r>
      <w:r w:rsidR="00E26C8D" w:rsidRPr="00A5352A">
        <w:rPr>
          <w:rFonts w:ascii="Helvetica" w:hAnsi="Helvetica"/>
        </w:rPr>
        <w:t xml:space="preserve">stresses that at a time where models are </w:t>
      </w:r>
      <w:r w:rsidR="002272C0" w:rsidRPr="00A5352A">
        <w:rPr>
          <w:rFonts w:ascii="Helvetica" w:hAnsi="Helvetica"/>
        </w:rPr>
        <w:t xml:space="preserve">increasingly </w:t>
      </w:r>
      <w:r w:rsidR="00E26C8D" w:rsidRPr="00A5352A">
        <w:rPr>
          <w:rFonts w:ascii="Helvetica" w:hAnsi="Helvetica"/>
        </w:rPr>
        <w:t xml:space="preserve">influencing public policy, the justification for using a model should not be “because the model </w:t>
      </w:r>
      <w:r w:rsidR="007745EA" w:rsidRPr="00A5352A">
        <w:rPr>
          <w:rFonts w:ascii="Helvetica" w:hAnsi="Helvetica"/>
        </w:rPr>
        <w:t xml:space="preserve">said </w:t>
      </w:r>
      <w:r w:rsidR="00E26C8D" w:rsidRPr="00A5352A">
        <w:rPr>
          <w:rFonts w:ascii="Helvetica" w:hAnsi="Helvetica"/>
        </w:rPr>
        <w:t xml:space="preserve">so…” but rather “the model </w:t>
      </w:r>
      <w:r w:rsidR="002272C0" w:rsidRPr="00A5352A">
        <w:rPr>
          <w:rFonts w:ascii="Helvetica" w:hAnsi="Helvetica"/>
        </w:rPr>
        <w:t xml:space="preserve">said </w:t>
      </w:r>
      <w:r w:rsidR="00E26C8D" w:rsidRPr="00A5352A">
        <w:rPr>
          <w:rFonts w:ascii="Helvetica" w:hAnsi="Helvetica"/>
        </w:rPr>
        <w:t xml:space="preserve">so, because…” </w:t>
      </w:r>
      <w:r w:rsidR="001A2251" w:rsidRPr="00A5352A">
        <w:rPr>
          <w:rFonts w:ascii="Helvetica" w:hAnsi="Helvetica"/>
        </w:rPr>
        <w:t xml:space="preserve">Indeed, </w:t>
      </w:r>
      <w:r w:rsidR="004C6B08" w:rsidRPr="00A5352A">
        <w:rPr>
          <w:rFonts w:ascii="Helvetica" w:hAnsi="Helvetica"/>
        </w:rPr>
        <w:t xml:space="preserve">transparency of </w:t>
      </w:r>
      <w:r w:rsidR="00E26C8D" w:rsidRPr="00A5352A">
        <w:rPr>
          <w:rFonts w:ascii="Helvetica" w:hAnsi="Helvetica"/>
        </w:rPr>
        <w:t>the rationale underlying a model</w:t>
      </w:r>
      <w:r w:rsidR="002272C0" w:rsidRPr="00A5352A">
        <w:rPr>
          <w:rFonts w:ascii="Helvetica" w:hAnsi="Helvetica"/>
        </w:rPr>
        <w:t xml:space="preserve">’s predictions in </w:t>
      </w:r>
      <w:r w:rsidR="007745EA" w:rsidRPr="00A5352A">
        <w:rPr>
          <w:rFonts w:ascii="Helvetica" w:hAnsi="Helvetica"/>
        </w:rPr>
        <w:t xml:space="preserve">sensitive </w:t>
      </w:r>
      <w:r w:rsidR="002272C0" w:rsidRPr="00A5352A">
        <w:rPr>
          <w:rFonts w:ascii="Helvetica" w:hAnsi="Helvetica"/>
        </w:rPr>
        <w:t xml:space="preserve">legal, financial, </w:t>
      </w:r>
      <w:r w:rsidR="007745EA" w:rsidRPr="00A5352A">
        <w:rPr>
          <w:rFonts w:ascii="Helvetica" w:hAnsi="Helvetica"/>
        </w:rPr>
        <w:t>or</w:t>
      </w:r>
      <w:r w:rsidR="002272C0" w:rsidRPr="00A5352A">
        <w:rPr>
          <w:rFonts w:ascii="Helvetica" w:hAnsi="Helvetica"/>
        </w:rPr>
        <w:t xml:space="preserve"> medical</w:t>
      </w:r>
      <w:r w:rsidR="00E26C8D" w:rsidRPr="00A5352A">
        <w:rPr>
          <w:rFonts w:ascii="Helvetica" w:hAnsi="Helvetica"/>
        </w:rPr>
        <w:t xml:space="preserve"> </w:t>
      </w:r>
      <w:r w:rsidR="002272C0" w:rsidRPr="00A5352A">
        <w:rPr>
          <w:rFonts w:ascii="Helvetica" w:hAnsi="Helvetica"/>
        </w:rPr>
        <w:t xml:space="preserve">contexts, </w:t>
      </w:r>
      <w:r w:rsidR="00BD4278" w:rsidRPr="00A5352A">
        <w:rPr>
          <w:rFonts w:ascii="Helvetica" w:hAnsi="Helvetica"/>
        </w:rPr>
        <w:t xml:space="preserve">to its users such as citizens, policy makers, and other decision makers, </w:t>
      </w:r>
      <w:r w:rsidR="004C6B08" w:rsidRPr="00A5352A">
        <w:rPr>
          <w:rFonts w:ascii="Helvetica" w:hAnsi="Helvetica"/>
        </w:rPr>
        <w:t xml:space="preserve">should </w:t>
      </w:r>
      <w:r w:rsidR="004C6B08" w:rsidRPr="00A5352A">
        <w:rPr>
          <w:rFonts w:ascii="Helvetica" w:hAnsi="Helvetica"/>
        </w:rPr>
        <w:lastRenderedPageBreak/>
        <w:t xml:space="preserve">be </w:t>
      </w:r>
      <w:r w:rsidR="007745EA" w:rsidRPr="00A5352A">
        <w:rPr>
          <w:rFonts w:ascii="Helvetica" w:hAnsi="Helvetica"/>
        </w:rPr>
        <w:t>a</w:t>
      </w:r>
      <w:r w:rsidR="002272C0" w:rsidRPr="00A5352A">
        <w:rPr>
          <w:rFonts w:ascii="Helvetica" w:hAnsi="Helvetica"/>
        </w:rPr>
        <w:t xml:space="preserve"> </w:t>
      </w:r>
      <w:r w:rsidR="00E26C8D" w:rsidRPr="00A5352A">
        <w:rPr>
          <w:rFonts w:ascii="Helvetica" w:hAnsi="Helvetica"/>
        </w:rPr>
        <w:t>right in a democracy</w:t>
      </w:r>
      <w:r w:rsidR="00BF6E61">
        <w:rPr>
          <w:rFonts w:ascii="Helvetica" w:hAnsi="Helvetica"/>
        </w:rPr>
        <w:t xml:space="preserve">, as advocated by the General Data Protection Regulation of the European Union. </w:t>
      </w:r>
    </w:p>
    <w:p w14:paraId="4F325EB9" w14:textId="049F1BBC" w:rsidR="005A05E3" w:rsidRPr="00A5352A" w:rsidRDefault="00F11F1F" w:rsidP="00F11F1F">
      <w:pPr>
        <w:spacing w:line="480" w:lineRule="auto"/>
        <w:ind w:firstLine="720"/>
        <w:rPr>
          <w:rFonts w:ascii="Helvetica" w:hAnsi="Helvetica"/>
        </w:rPr>
      </w:pPr>
      <w:r w:rsidRPr="003746A9">
        <w:rPr>
          <w:rFonts w:ascii="Helvetica" w:hAnsi="Helvetica"/>
        </w:rPr>
        <w:t xml:space="preserve">It is not clear </w:t>
      </w:r>
      <w:r w:rsidR="00E26C8D" w:rsidRPr="003746A9">
        <w:rPr>
          <w:rFonts w:ascii="Helvetica" w:hAnsi="Helvetica"/>
        </w:rPr>
        <w:t xml:space="preserve">that epidemiological </w:t>
      </w:r>
      <w:r w:rsidR="001A2251" w:rsidRPr="003746A9">
        <w:rPr>
          <w:rFonts w:ascii="Helvetica" w:hAnsi="Helvetica"/>
        </w:rPr>
        <w:t>models</w:t>
      </w:r>
      <w:r w:rsidR="00E26C8D" w:rsidRPr="003746A9">
        <w:rPr>
          <w:rFonts w:ascii="Helvetica" w:hAnsi="Helvetica"/>
        </w:rPr>
        <w:t xml:space="preserve"> of the SIR variety </w:t>
      </w:r>
      <w:r w:rsidR="007745EA" w:rsidRPr="003746A9">
        <w:rPr>
          <w:rFonts w:ascii="Helvetica" w:hAnsi="Helvetica"/>
        </w:rPr>
        <w:t>meet standards of transparency</w:t>
      </w:r>
      <w:r w:rsidR="00E26C8D" w:rsidRPr="003746A9">
        <w:rPr>
          <w:rFonts w:ascii="Helvetica" w:hAnsi="Helvetica"/>
        </w:rPr>
        <w:t xml:space="preserve">. </w:t>
      </w:r>
      <w:r w:rsidR="006A310B">
        <w:rPr>
          <w:rFonts w:ascii="Helvetica" w:hAnsi="Helvetica"/>
        </w:rPr>
        <w:t xml:space="preserve">Ben </w:t>
      </w:r>
      <w:r w:rsidR="00E26C8D" w:rsidRPr="003746A9">
        <w:rPr>
          <w:rFonts w:ascii="Helvetica" w:hAnsi="Helvetica"/>
        </w:rPr>
        <w:t>Taieb and Taylor (in press) assert that “</w:t>
      </w:r>
      <w:r w:rsidR="002272C0" w:rsidRPr="003746A9">
        <w:rPr>
          <w:rFonts w:ascii="Helvetica" w:hAnsi="Helvetica"/>
        </w:rPr>
        <w:t>s</w:t>
      </w:r>
      <w:r w:rsidR="00E26C8D" w:rsidRPr="003746A9">
        <w:rPr>
          <w:rFonts w:ascii="Helvetica" w:hAnsi="Helvetica"/>
        </w:rPr>
        <w:t xml:space="preserve">imple SIR-type models are also transparent” but they do not address </w:t>
      </w:r>
      <w:r w:rsidR="00E26C8D" w:rsidRPr="003746A9">
        <w:rPr>
          <w:rFonts w:ascii="Helvetica" w:hAnsi="Helvetica"/>
          <w:i/>
          <w:iCs/>
        </w:rPr>
        <w:t xml:space="preserve">to whom </w:t>
      </w:r>
      <w:r w:rsidR="00E26C8D" w:rsidRPr="003746A9">
        <w:rPr>
          <w:rFonts w:ascii="Helvetica" w:hAnsi="Helvetica"/>
        </w:rPr>
        <w:t>are these models transparent.</w:t>
      </w:r>
      <w:r w:rsidR="001A2251" w:rsidRPr="003746A9">
        <w:rPr>
          <w:rFonts w:ascii="Helvetica" w:hAnsi="Helvetica"/>
        </w:rPr>
        <w:t xml:space="preserve"> </w:t>
      </w:r>
      <w:r w:rsidRPr="003746A9">
        <w:rPr>
          <w:rFonts w:ascii="Helvetica" w:hAnsi="Helvetica"/>
        </w:rPr>
        <w:t xml:space="preserve">As Goodwin (in press), highlights, users “may not be mathematicians or statisticians”. </w:t>
      </w:r>
      <w:r w:rsidR="00AF3217">
        <w:rPr>
          <w:rFonts w:ascii="Helvetica" w:hAnsi="Helvetica"/>
        </w:rPr>
        <w:t>R</w:t>
      </w:r>
      <w:r w:rsidRPr="00A5352A">
        <w:rPr>
          <w:rFonts w:ascii="Helvetica" w:hAnsi="Helvetica"/>
        </w:rPr>
        <w:t xml:space="preserve">esearchers might find SIR models easy to understand, but this is far from obvious for </w:t>
      </w:r>
      <w:r w:rsidR="0098446D">
        <w:rPr>
          <w:rFonts w:ascii="Helvetica" w:hAnsi="Helvetica"/>
        </w:rPr>
        <w:t xml:space="preserve">doctors, politicians, and </w:t>
      </w:r>
      <w:r w:rsidRPr="00A5352A">
        <w:rPr>
          <w:rFonts w:ascii="Helvetica" w:hAnsi="Helvetica"/>
        </w:rPr>
        <w:t xml:space="preserve">laypeople. </w:t>
      </w:r>
      <w:r w:rsidR="001A2251" w:rsidRPr="00A5352A">
        <w:rPr>
          <w:rFonts w:ascii="Helvetica" w:hAnsi="Helvetica"/>
        </w:rPr>
        <w:t>Moss (in press) is right in saying that the atomic rules that these models are based on are simple on their own, but the interaction of these rules</w:t>
      </w:r>
      <w:r w:rsidR="007745EA" w:rsidRPr="00A5352A">
        <w:rPr>
          <w:rFonts w:ascii="Helvetica" w:hAnsi="Helvetica"/>
        </w:rPr>
        <w:t xml:space="preserve"> </w:t>
      </w:r>
      <w:r w:rsidR="001A2251" w:rsidRPr="00A5352A">
        <w:rPr>
          <w:rFonts w:ascii="Helvetica" w:hAnsi="Helvetica"/>
        </w:rPr>
        <w:t xml:space="preserve">and the emergent behavior </w:t>
      </w:r>
      <w:r w:rsidR="007745EA" w:rsidRPr="00A5352A">
        <w:rPr>
          <w:rFonts w:ascii="Helvetica" w:hAnsi="Helvetica"/>
        </w:rPr>
        <w:t>are</w:t>
      </w:r>
      <w:r w:rsidR="001A2251" w:rsidRPr="00A5352A">
        <w:rPr>
          <w:rFonts w:ascii="Helvetica" w:hAnsi="Helvetica"/>
        </w:rPr>
        <w:t xml:space="preserve"> not </w:t>
      </w:r>
      <w:r w:rsidR="007532E1">
        <w:rPr>
          <w:rFonts w:ascii="Helvetica" w:hAnsi="Helvetica"/>
        </w:rPr>
        <w:t xml:space="preserve">necessarily </w:t>
      </w:r>
      <w:r w:rsidR="001A2251" w:rsidRPr="00A5352A">
        <w:rPr>
          <w:rFonts w:ascii="Helvetica" w:hAnsi="Helvetica"/>
        </w:rPr>
        <w:t xml:space="preserve">simple; actually, the fact that simplicity somehow gives rise to complexity is a </w:t>
      </w:r>
      <w:r w:rsidR="00F01442" w:rsidRPr="00A5352A">
        <w:rPr>
          <w:rFonts w:ascii="Helvetica" w:hAnsi="Helvetica"/>
        </w:rPr>
        <w:t xml:space="preserve">standard </w:t>
      </w:r>
      <w:r w:rsidR="001A2251" w:rsidRPr="00A5352A">
        <w:rPr>
          <w:rFonts w:ascii="Helvetica" w:hAnsi="Helvetica"/>
        </w:rPr>
        <w:t xml:space="preserve">selling point of </w:t>
      </w:r>
      <w:r w:rsidR="007532E1">
        <w:rPr>
          <w:rFonts w:ascii="Helvetica" w:hAnsi="Helvetica"/>
        </w:rPr>
        <w:t xml:space="preserve">agent-based simulation </w:t>
      </w:r>
      <w:r w:rsidR="001A2251" w:rsidRPr="00A5352A">
        <w:rPr>
          <w:rFonts w:ascii="Helvetica" w:hAnsi="Helvetica"/>
        </w:rPr>
        <w:t>models</w:t>
      </w:r>
      <w:r w:rsidR="007532E1">
        <w:rPr>
          <w:rFonts w:ascii="Helvetica" w:hAnsi="Helvetica"/>
        </w:rPr>
        <w:t xml:space="preserve"> (Conte and Paolucci, 2014).</w:t>
      </w:r>
      <w:r w:rsidR="001A2251" w:rsidRPr="00A5352A">
        <w:rPr>
          <w:rFonts w:ascii="Helvetica" w:hAnsi="Helvetica"/>
        </w:rPr>
        <w:t xml:space="preserve">  </w:t>
      </w:r>
    </w:p>
    <w:p w14:paraId="37C5AF98" w14:textId="61E2DDF7" w:rsidR="00E67190" w:rsidRPr="00A5352A" w:rsidRDefault="005A05E3" w:rsidP="001A2251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</w:r>
      <w:r w:rsidR="00BD4278" w:rsidRPr="00A5352A">
        <w:rPr>
          <w:rFonts w:ascii="Helvetica" w:hAnsi="Helvetica"/>
        </w:rPr>
        <w:t>As Moss (in press) says, t</w:t>
      </w:r>
      <w:r w:rsidRPr="00A5352A">
        <w:rPr>
          <w:rFonts w:ascii="Helvetica" w:hAnsi="Helvetica"/>
        </w:rPr>
        <w:t>he use of ensemble models may reduce transparency. In a large comparative analysis of machine learning algorithms for credit scoring, Lessmann et al</w:t>
      </w:r>
      <w:r w:rsidR="00862301" w:rsidRPr="00A5352A">
        <w:rPr>
          <w:rFonts w:ascii="Helvetica" w:hAnsi="Helvetica"/>
        </w:rPr>
        <w:t>.</w:t>
      </w:r>
      <w:r w:rsidRPr="00A5352A">
        <w:rPr>
          <w:rFonts w:ascii="Helvetica" w:hAnsi="Helvetica"/>
        </w:rPr>
        <w:t xml:space="preserve"> (2015, p. 134) note: “The difficulties of introducing advanced scoring methods including ensemble models are</w:t>
      </w:r>
      <w:r w:rsidR="00534BFA" w:rsidRPr="00A5352A">
        <w:rPr>
          <w:rFonts w:ascii="Helvetica" w:hAnsi="Helvetica"/>
        </w:rPr>
        <w:t xml:space="preserve"> more </w:t>
      </w:r>
      <w:r w:rsidRPr="00A5352A">
        <w:rPr>
          <w:rFonts w:ascii="Helvetica" w:hAnsi="Helvetica"/>
        </w:rPr>
        <w:t>psychological</w:t>
      </w:r>
      <w:r w:rsidR="00534BFA" w:rsidRPr="00A5352A">
        <w:rPr>
          <w:rFonts w:ascii="Helvetica" w:hAnsi="Helvetica"/>
        </w:rPr>
        <w:t xml:space="preserve"> than business related.</w:t>
      </w:r>
      <w:r w:rsidRPr="00A5352A">
        <w:rPr>
          <w:rFonts w:ascii="Helvetica" w:hAnsi="Helvetica"/>
        </w:rPr>
        <w:t xml:space="preserve"> Using a large number of models, a significant minority of which give contradictory answers, is counterintuitive to many business leaders”.   </w:t>
      </w:r>
      <w:r w:rsidR="001A2251" w:rsidRPr="00A5352A">
        <w:rPr>
          <w:rFonts w:ascii="Helvetica" w:hAnsi="Helvetica"/>
        </w:rPr>
        <w:t xml:space="preserve"> </w:t>
      </w:r>
    </w:p>
    <w:p w14:paraId="6360FB76" w14:textId="27465C2B" w:rsidR="005A05E3" w:rsidRPr="00A5352A" w:rsidRDefault="001A2251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</w:r>
      <w:r w:rsidR="00CC04FB" w:rsidRPr="00A5352A">
        <w:rPr>
          <w:rFonts w:ascii="Helvetica" w:hAnsi="Helvetica"/>
        </w:rPr>
        <w:t xml:space="preserve">The AI community is increasingly acknowledging the importance of explainable models. However, based on the </w:t>
      </w:r>
      <w:r w:rsidR="0098446D">
        <w:rPr>
          <w:rFonts w:ascii="Helvetica" w:hAnsi="Helvetica"/>
        </w:rPr>
        <w:t xml:space="preserve">(misleading) </w:t>
      </w:r>
      <w:r w:rsidR="00CC04FB" w:rsidRPr="00A5352A">
        <w:rPr>
          <w:rFonts w:ascii="Helvetica" w:hAnsi="Helvetica"/>
        </w:rPr>
        <w:t xml:space="preserve">assumption that complex models are </w:t>
      </w:r>
      <w:r w:rsidR="0098446D">
        <w:rPr>
          <w:rFonts w:ascii="Helvetica" w:hAnsi="Helvetica"/>
        </w:rPr>
        <w:t>always</w:t>
      </w:r>
      <w:r w:rsidR="00CC04FB" w:rsidRPr="00A5352A">
        <w:rPr>
          <w:rFonts w:ascii="Helvetica" w:hAnsi="Helvetica"/>
        </w:rPr>
        <w:t xml:space="preserve"> more accurate than simple ones, current efforts are focused on the development of mathematical techniques to</w:t>
      </w:r>
      <w:r w:rsidR="00BD4278" w:rsidRPr="00A5352A">
        <w:rPr>
          <w:rFonts w:ascii="Helvetica" w:hAnsi="Helvetica"/>
        </w:rPr>
        <w:t xml:space="preserve"> </w:t>
      </w:r>
      <w:r w:rsidR="00CC04FB" w:rsidRPr="00A5352A">
        <w:rPr>
          <w:rFonts w:ascii="Helvetica" w:hAnsi="Helvetica"/>
        </w:rPr>
        <w:t>explain the predictions of complex black</w:t>
      </w:r>
      <w:r w:rsidR="00714F03" w:rsidRPr="00A5352A">
        <w:rPr>
          <w:rFonts w:ascii="Helvetica" w:hAnsi="Helvetica"/>
        </w:rPr>
        <w:t>-</w:t>
      </w:r>
      <w:r w:rsidR="00CC04FB" w:rsidRPr="00A5352A">
        <w:rPr>
          <w:rFonts w:ascii="Helvetica" w:hAnsi="Helvetica"/>
        </w:rPr>
        <w:t xml:space="preserve">box models, </w:t>
      </w:r>
      <w:r w:rsidR="00CC04FB" w:rsidRPr="00A5352A">
        <w:rPr>
          <w:rFonts w:ascii="Helvetica" w:hAnsi="Helvetica"/>
        </w:rPr>
        <w:lastRenderedPageBreak/>
        <w:t xml:space="preserve">rather </w:t>
      </w:r>
      <w:r w:rsidR="00BD4278" w:rsidRPr="00A5352A">
        <w:rPr>
          <w:rFonts w:ascii="Helvetica" w:hAnsi="Helvetica"/>
        </w:rPr>
        <w:t xml:space="preserve">than </w:t>
      </w:r>
      <w:r w:rsidR="00CC04FB" w:rsidRPr="00A5352A">
        <w:rPr>
          <w:rFonts w:ascii="Helvetica" w:hAnsi="Helvetica"/>
        </w:rPr>
        <w:t>develop</w:t>
      </w:r>
      <w:r w:rsidR="00BD4278" w:rsidRPr="00A5352A">
        <w:rPr>
          <w:rFonts w:ascii="Helvetica" w:hAnsi="Helvetica"/>
        </w:rPr>
        <w:t>ing</w:t>
      </w:r>
      <w:r w:rsidR="00CC04FB" w:rsidRPr="00A5352A">
        <w:rPr>
          <w:rFonts w:ascii="Helvetica" w:hAnsi="Helvetica"/>
        </w:rPr>
        <w:t xml:space="preserve"> simple</w:t>
      </w:r>
      <w:r w:rsidR="00BD4278" w:rsidRPr="00A5352A">
        <w:rPr>
          <w:rFonts w:ascii="Helvetica" w:hAnsi="Helvetica"/>
        </w:rPr>
        <w:t xml:space="preserve">, </w:t>
      </w:r>
      <w:r w:rsidR="00CC04FB" w:rsidRPr="00A5352A">
        <w:rPr>
          <w:rFonts w:ascii="Helvetica" w:hAnsi="Helvetica"/>
        </w:rPr>
        <w:t>transparent</w:t>
      </w:r>
      <w:r w:rsidR="00BD4278" w:rsidRPr="00A5352A">
        <w:rPr>
          <w:rFonts w:ascii="Helvetica" w:hAnsi="Helvetica"/>
        </w:rPr>
        <w:t>, and accurate</w:t>
      </w:r>
      <w:r w:rsidR="00CC04FB" w:rsidRPr="00A5352A">
        <w:rPr>
          <w:rFonts w:ascii="Helvetica" w:hAnsi="Helvetica"/>
        </w:rPr>
        <w:t xml:space="preserve"> models in the first place (Rudin and Radin, 2019)</w:t>
      </w:r>
      <w:r w:rsidR="00A7313B" w:rsidRPr="00A5352A">
        <w:rPr>
          <w:rFonts w:ascii="Helvetica" w:hAnsi="Helvetica"/>
          <w:i/>
          <w:iCs/>
        </w:rPr>
        <w:t>.</w:t>
      </w:r>
      <w:r w:rsidR="00A7313B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 xml:space="preserve">For example, DARPA (Defense Advanced Research Projects Agency) </w:t>
      </w:r>
      <w:r w:rsidR="007745EA" w:rsidRPr="00A5352A">
        <w:rPr>
          <w:rFonts w:ascii="Helvetica" w:hAnsi="Helvetica"/>
        </w:rPr>
        <w:t>presumes</w:t>
      </w:r>
      <w:r w:rsidR="00593C11" w:rsidRPr="00A5352A">
        <w:rPr>
          <w:rFonts w:ascii="Helvetica" w:hAnsi="Helvetica"/>
        </w:rPr>
        <w:t xml:space="preserve"> that algorithms which are more understandable to people</w:t>
      </w:r>
      <w:r w:rsidR="00BD4278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 xml:space="preserve">must </w:t>
      </w:r>
      <w:r w:rsidR="00BD4278" w:rsidRPr="00A5352A">
        <w:rPr>
          <w:rFonts w:ascii="Helvetica" w:hAnsi="Helvetica"/>
        </w:rPr>
        <w:t xml:space="preserve">also </w:t>
      </w:r>
      <w:r w:rsidR="00593C11" w:rsidRPr="00A5352A">
        <w:rPr>
          <w:rFonts w:ascii="Helvetica" w:hAnsi="Helvetica"/>
        </w:rPr>
        <w:t>be less accurate; see</w:t>
      </w:r>
      <w:r w:rsidR="00BD4278" w:rsidRPr="00A5352A">
        <w:rPr>
          <w:rFonts w:ascii="Helvetica" w:hAnsi="Helvetica"/>
        </w:rPr>
        <w:t xml:space="preserve"> </w:t>
      </w:r>
      <w:r w:rsidR="00E30FA9" w:rsidRPr="00A5352A">
        <w:rPr>
          <w:rFonts w:ascii="Helvetica" w:hAnsi="Helvetica"/>
        </w:rPr>
        <w:t>https://www.darpa.mil/attachments/DARPA-BAA-16-53.pdf</w:t>
      </w:r>
      <w:r w:rsidR="00E30FA9" w:rsidRPr="00A5352A" w:rsidDel="00E30FA9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(</w:t>
      </w:r>
      <w:r w:rsidR="007532E1">
        <w:rPr>
          <w:rFonts w:ascii="Helvetica" w:hAnsi="Helvetica"/>
        </w:rPr>
        <w:t xml:space="preserve">right-hand panel of </w:t>
      </w:r>
      <w:r w:rsidR="00A7313B" w:rsidRPr="00A5352A">
        <w:rPr>
          <w:rFonts w:ascii="Helvetica" w:hAnsi="Helvetica"/>
        </w:rPr>
        <w:t xml:space="preserve">Figure </w:t>
      </w:r>
      <w:r w:rsidR="000C7FA8" w:rsidRPr="00A5352A">
        <w:rPr>
          <w:rFonts w:ascii="Helvetica" w:hAnsi="Helvetica"/>
        </w:rPr>
        <w:t>5</w:t>
      </w:r>
      <w:r w:rsidR="00A7313B" w:rsidRPr="00A5352A">
        <w:rPr>
          <w:rFonts w:ascii="Helvetica" w:hAnsi="Helvetica"/>
        </w:rPr>
        <w:t xml:space="preserve">, </w:t>
      </w:r>
      <w:r w:rsidR="00593C11" w:rsidRPr="00A5352A">
        <w:rPr>
          <w:rFonts w:ascii="Helvetica" w:hAnsi="Helvetica"/>
        </w:rPr>
        <w:t>p.</w:t>
      </w:r>
      <w:r w:rsidR="00E30FA9" w:rsidRPr="00A5352A">
        <w:rPr>
          <w:rFonts w:ascii="Helvetica" w:hAnsi="Helvetica"/>
        </w:rPr>
        <w:t xml:space="preserve"> 14</w:t>
      </w:r>
      <w:r w:rsidR="00593C11" w:rsidRPr="00A5352A">
        <w:rPr>
          <w:rFonts w:ascii="Helvetica" w:hAnsi="Helvetica"/>
        </w:rPr>
        <w:t>).</w:t>
      </w:r>
      <w:r w:rsidR="00FF211C" w:rsidRPr="00A5352A">
        <w:rPr>
          <w:rFonts w:ascii="Helvetica" w:hAnsi="Helvetica"/>
        </w:rPr>
        <w:t xml:space="preserve"> </w:t>
      </w:r>
      <w:r w:rsidR="00714F03" w:rsidRPr="00A5352A">
        <w:rPr>
          <w:rFonts w:ascii="Helvetica" w:hAnsi="Helvetica"/>
        </w:rPr>
        <w:t xml:space="preserve">But there are plenty of examples where more transparent heuristics are also more accurate than </w:t>
      </w:r>
      <w:r w:rsidR="0098446D" w:rsidRPr="00A5352A">
        <w:rPr>
          <w:rFonts w:ascii="Helvetica" w:hAnsi="Helvetica"/>
        </w:rPr>
        <w:t xml:space="preserve">complex </w:t>
      </w:r>
      <w:r w:rsidR="00714F03" w:rsidRPr="00A5352A">
        <w:rPr>
          <w:rFonts w:ascii="Helvetica" w:hAnsi="Helvetica"/>
        </w:rPr>
        <w:t xml:space="preserve">black-box models (Katsikopoulos et al., 2020). </w:t>
      </w:r>
      <w:r w:rsidR="005A05E3" w:rsidRPr="00A5352A">
        <w:rPr>
          <w:rFonts w:ascii="Helvetica" w:hAnsi="Helvetica"/>
        </w:rPr>
        <w:t xml:space="preserve">Gigerenzer (in press) </w:t>
      </w:r>
      <w:r w:rsidR="007745EA" w:rsidRPr="00A5352A">
        <w:rPr>
          <w:rFonts w:ascii="Helvetica" w:hAnsi="Helvetica"/>
        </w:rPr>
        <w:t>and Katsikopoulos and Canellas (in press)</w:t>
      </w:r>
      <w:r w:rsidR="00714F03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provide examples from areas such as jury decision making and predictive policing</w:t>
      </w:r>
      <w:r w:rsidR="00BD4278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where the bias towards the use of black</w:t>
      </w:r>
      <w:r w:rsidR="00CA776F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box</w:t>
      </w:r>
      <w:r w:rsidR="00070C07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algorithms led to waste of resources with no discernible gains in accuracy</w:t>
      </w:r>
      <w:r w:rsidR="002975F3" w:rsidRPr="00A5352A">
        <w:rPr>
          <w:rFonts w:ascii="Helvetica" w:hAnsi="Helvetica"/>
        </w:rPr>
        <w:t xml:space="preserve"> while </w:t>
      </w:r>
      <w:r w:rsidR="007B7E89" w:rsidRPr="00A5352A">
        <w:rPr>
          <w:rFonts w:ascii="Helvetica" w:hAnsi="Helvetica"/>
        </w:rPr>
        <w:t>leading</w:t>
      </w:r>
      <w:r w:rsidR="002975F3" w:rsidRPr="00A5352A">
        <w:rPr>
          <w:rFonts w:ascii="Helvetica" w:hAnsi="Helvetica"/>
        </w:rPr>
        <w:t xml:space="preserve"> </w:t>
      </w:r>
      <w:r w:rsidR="00963E0D" w:rsidRPr="00A5352A">
        <w:rPr>
          <w:rFonts w:ascii="Helvetica" w:hAnsi="Helvetica"/>
        </w:rPr>
        <w:t xml:space="preserve">to </w:t>
      </w:r>
      <w:r w:rsidR="00593C11" w:rsidRPr="00A5352A">
        <w:rPr>
          <w:rFonts w:ascii="Helvetica" w:hAnsi="Helvetica"/>
        </w:rPr>
        <w:t>increase</w:t>
      </w:r>
      <w:r w:rsidR="00F956E1" w:rsidRPr="00A5352A">
        <w:rPr>
          <w:rFonts w:ascii="Helvetica" w:hAnsi="Helvetica"/>
        </w:rPr>
        <w:t>s</w:t>
      </w:r>
      <w:r w:rsidR="00593C11" w:rsidRPr="00A5352A">
        <w:rPr>
          <w:rFonts w:ascii="Helvetica" w:hAnsi="Helvetica"/>
        </w:rPr>
        <w:t xml:space="preserve"> in racial and other kinds of discrimination. </w:t>
      </w:r>
    </w:p>
    <w:p w14:paraId="430F246C" w14:textId="0EA4880C" w:rsidR="00BD4278" w:rsidRPr="00A5352A" w:rsidRDefault="005A05E3" w:rsidP="009B2C08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  <w:t xml:space="preserve">Two of our commentators invoke George Box’s motto that </w:t>
      </w:r>
      <w:r w:rsidRPr="00A5352A">
        <w:rPr>
          <w:rFonts w:ascii="Helvetica" w:hAnsi="Helvetica"/>
          <w:i/>
          <w:iCs/>
        </w:rPr>
        <w:t>all models are wrong but some are useful</w:t>
      </w:r>
      <w:r w:rsidR="00F01442" w:rsidRPr="00A5352A">
        <w:rPr>
          <w:rFonts w:ascii="Helvetica" w:hAnsi="Helvetica"/>
        </w:rPr>
        <w:t xml:space="preserve">. We wholeheartedly agree. </w:t>
      </w:r>
      <w:r w:rsidR="008E1E0B" w:rsidRPr="00A5352A">
        <w:rPr>
          <w:rFonts w:ascii="Helvetica" w:hAnsi="Helvetica"/>
        </w:rPr>
        <w:t xml:space="preserve">For us, a useful model is both accurate and transparent. One </w:t>
      </w:r>
      <w:r w:rsidR="00AF3217">
        <w:rPr>
          <w:rFonts w:ascii="Helvetica" w:hAnsi="Helvetica"/>
        </w:rPr>
        <w:t xml:space="preserve">possible </w:t>
      </w:r>
      <w:r w:rsidR="008E1E0B" w:rsidRPr="00A5352A">
        <w:rPr>
          <w:rFonts w:ascii="Helvetica" w:hAnsi="Helvetica"/>
        </w:rPr>
        <w:t xml:space="preserve">route to </w:t>
      </w:r>
      <w:r w:rsidR="00CD68B9" w:rsidRPr="00A5352A">
        <w:rPr>
          <w:rFonts w:ascii="Helvetica" w:hAnsi="Helvetica"/>
        </w:rPr>
        <w:t xml:space="preserve">achieving </w:t>
      </w:r>
      <w:r w:rsidR="00BD4278" w:rsidRPr="00A5352A">
        <w:rPr>
          <w:rFonts w:ascii="Helvetica" w:hAnsi="Helvetica"/>
        </w:rPr>
        <w:t xml:space="preserve">these </w:t>
      </w:r>
      <w:r w:rsidR="00CD68B9" w:rsidRPr="00A5352A">
        <w:rPr>
          <w:rFonts w:ascii="Helvetica" w:hAnsi="Helvetica"/>
        </w:rPr>
        <w:t xml:space="preserve">objectives </w:t>
      </w:r>
      <w:r w:rsidR="008E1E0B" w:rsidRPr="00A5352A">
        <w:rPr>
          <w:rFonts w:ascii="Helvetica" w:hAnsi="Helvetica"/>
        </w:rPr>
        <w:t>is psychological AI</w:t>
      </w:r>
      <w:r w:rsidR="00056E15" w:rsidRPr="00A5352A">
        <w:rPr>
          <w:rFonts w:ascii="Helvetica" w:hAnsi="Helvetica"/>
        </w:rPr>
        <w:t>.</w:t>
      </w:r>
    </w:p>
    <w:p w14:paraId="53AD64C8" w14:textId="77777777" w:rsidR="00351EC6" w:rsidRPr="00A5352A" w:rsidRDefault="00351EC6" w:rsidP="009B2C08">
      <w:pPr>
        <w:spacing w:line="480" w:lineRule="auto"/>
        <w:rPr>
          <w:rFonts w:ascii="Helvetica" w:hAnsi="Helvetica"/>
        </w:rPr>
      </w:pPr>
    </w:p>
    <w:p w14:paraId="5F90C221" w14:textId="2E1EFE4A" w:rsidR="00F01442" w:rsidRPr="006A753D" w:rsidRDefault="00E67190" w:rsidP="00BD4278">
      <w:pPr>
        <w:spacing w:line="480" w:lineRule="auto"/>
        <w:jc w:val="center"/>
        <w:rPr>
          <w:rFonts w:ascii="Helvetica" w:hAnsi="Helvetica"/>
          <w:b/>
          <w:bCs/>
          <w:sz w:val="22"/>
          <w:szCs w:val="22"/>
          <w:lang w:val="de-DE"/>
        </w:rPr>
      </w:pPr>
      <w:r w:rsidRPr="006A753D">
        <w:rPr>
          <w:rFonts w:ascii="Helvetica" w:hAnsi="Helvetica"/>
          <w:b/>
          <w:bCs/>
          <w:sz w:val="22"/>
          <w:szCs w:val="22"/>
          <w:lang w:val="de-DE"/>
        </w:rPr>
        <w:t>References</w:t>
      </w:r>
    </w:p>
    <w:p w14:paraId="618827D2" w14:textId="77777777" w:rsidR="00F22ECE" w:rsidRPr="00F22ECE" w:rsidRDefault="00F22ECE" w:rsidP="00F22ECE">
      <w:pPr>
        <w:spacing w:line="480" w:lineRule="auto"/>
        <w:rPr>
          <w:rFonts w:ascii="Helvetica" w:hAnsi="Helvetica"/>
          <w:sz w:val="22"/>
          <w:szCs w:val="22"/>
          <w:lang w:val="de-DE"/>
        </w:rPr>
      </w:pPr>
      <w:r w:rsidRPr="00F22ECE">
        <w:rPr>
          <w:rFonts w:ascii="Helvetica" w:hAnsi="Helvetica"/>
          <w:sz w:val="22"/>
          <w:szCs w:val="22"/>
          <w:lang w:val="de-DE"/>
        </w:rPr>
        <w:t xml:space="preserve">Aikman, D., Galesic, M., Gigerenzer, G., Kapadia, S., Katsikopoulos, K., Kothiyal, A., ... and </w:t>
      </w:r>
    </w:p>
    <w:p w14:paraId="3EEA159D" w14:textId="3F00320C" w:rsidR="00F22ECE" w:rsidRDefault="00F22ECE" w:rsidP="0098446D">
      <w:pPr>
        <w:spacing w:line="480" w:lineRule="auto"/>
        <w:ind w:left="720"/>
        <w:rPr>
          <w:rFonts w:ascii="Helvetica" w:hAnsi="Helvetica"/>
          <w:sz w:val="22"/>
          <w:szCs w:val="22"/>
        </w:rPr>
      </w:pPr>
      <w:r w:rsidRPr="00F22ECE">
        <w:rPr>
          <w:rFonts w:ascii="Helvetica" w:hAnsi="Helvetica"/>
          <w:sz w:val="22"/>
          <w:szCs w:val="22"/>
        </w:rPr>
        <w:t>Neumann, T. (2021). Taking uncertainty seriously: simplicity versus complexity in financial regulation. </w:t>
      </w:r>
      <w:r w:rsidRPr="00F22ECE">
        <w:rPr>
          <w:rFonts w:ascii="Helvetica" w:hAnsi="Helvetica"/>
          <w:i/>
          <w:iCs/>
          <w:sz w:val="22"/>
          <w:szCs w:val="22"/>
        </w:rPr>
        <w:t>Industrial and Corporate Change</w:t>
      </w:r>
      <w:r w:rsidRPr="00F22ECE">
        <w:rPr>
          <w:rFonts w:ascii="Helvetica" w:hAnsi="Helvetica"/>
          <w:sz w:val="22"/>
          <w:szCs w:val="22"/>
        </w:rPr>
        <w:t>, </w:t>
      </w:r>
      <w:r w:rsidRPr="00F22ECE">
        <w:rPr>
          <w:rFonts w:ascii="Helvetica" w:hAnsi="Helvetica"/>
          <w:i/>
          <w:iCs/>
          <w:sz w:val="22"/>
          <w:szCs w:val="22"/>
        </w:rPr>
        <w:t>30</w:t>
      </w:r>
      <w:r w:rsidRPr="00F22ECE">
        <w:rPr>
          <w:rFonts w:ascii="Helvetica" w:hAnsi="Helvetica"/>
          <w:sz w:val="22"/>
          <w:szCs w:val="22"/>
        </w:rPr>
        <w:t>(2), 317</w:t>
      </w:r>
      <w:r w:rsidR="004D5933">
        <w:rPr>
          <w:rFonts w:ascii="Helvetica" w:hAnsi="Helvetica"/>
          <w:sz w:val="22"/>
          <w:szCs w:val="22"/>
        </w:rPr>
        <w:t>–</w:t>
      </w:r>
      <w:r w:rsidRPr="00F22ECE">
        <w:rPr>
          <w:rFonts w:ascii="Helvetica" w:hAnsi="Helvetica"/>
          <w:sz w:val="22"/>
          <w:szCs w:val="22"/>
        </w:rPr>
        <w:t>345.</w:t>
      </w:r>
    </w:p>
    <w:p w14:paraId="04D36A4E" w14:textId="7AE5047C" w:rsidR="00A5352A" w:rsidRPr="00351EC6" w:rsidRDefault="00F01442" w:rsidP="00A5352A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Baucells, M., Carrasco, J. A.</w:t>
      </w:r>
      <w:r w:rsidR="004C179C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Hogarth, R. M. (2008). Cumulative dominance and </w:t>
      </w:r>
    </w:p>
    <w:p w14:paraId="3A62AACB" w14:textId="03E7262F" w:rsidR="00F01442" w:rsidRPr="00351EC6" w:rsidRDefault="00F01442" w:rsidP="00A5352A">
      <w:pPr>
        <w:spacing w:line="480" w:lineRule="auto"/>
        <w:ind w:left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heuristic performance in binary multiattribute choice. </w:t>
      </w:r>
      <w:r w:rsidRPr="00351EC6">
        <w:rPr>
          <w:rFonts w:ascii="Helvetica" w:hAnsi="Helvetica"/>
          <w:i/>
          <w:iCs/>
          <w:sz w:val="22"/>
          <w:szCs w:val="22"/>
        </w:rPr>
        <w:t>Operation</w:t>
      </w:r>
      <w:r w:rsidR="00A5352A" w:rsidRPr="00351EC6">
        <w:rPr>
          <w:rFonts w:ascii="Helvetica" w:hAnsi="Helvetica"/>
          <w:i/>
          <w:iCs/>
          <w:sz w:val="22"/>
          <w:szCs w:val="22"/>
        </w:rPr>
        <w:t xml:space="preserve">s </w:t>
      </w:r>
      <w:r w:rsidRPr="00351EC6">
        <w:rPr>
          <w:rFonts w:ascii="Helvetica" w:hAnsi="Helvetica"/>
          <w:i/>
          <w:iCs/>
          <w:sz w:val="22"/>
          <w:szCs w:val="22"/>
        </w:rPr>
        <w:t>Research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56</w:t>
      </w:r>
      <w:r w:rsidRPr="00351EC6">
        <w:rPr>
          <w:rFonts w:ascii="Helvetica" w:hAnsi="Helvetica"/>
          <w:sz w:val="22"/>
          <w:szCs w:val="22"/>
        </w:rPr>
        <w:t>(5), 1289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1304.</w:t>
      </w:r>
    </w:p>
    <w:p w14:paraId="62C35AED" w14:textId="3D7F6591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Ben Taieb, S.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Taylor, K. S. (in press). On big data models for infectious disease </w:t>
      </w:r>
    </w:p>
    <w:p w14:paraId="0730DB13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lastRenderedPageBreak/>
        <w:t xml:space="preserve">forecasting: Commentary on “Transparent modeling of influenza incidence: Big </w:t>
      </w:r>
    </w:p>
    <w:p w14:paraId="0A5FA8D8" w14:textId="78511CA6" w:rsidR="00716F47" w:rsidRPr="00351EC6" w:rsidRDefault="00716F47" w:rsidP="00A5352A">
      <w:pPr>
        <w:spacing w:line="480" w:lineRule="auto"/>
        <w:ind w:left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data or single data point from psychological theory?” </w:t>
      </w:r>
      <w:r w:rsidRPr="00351EC6">
        <w:rPr>
          <w:rFonts w:ascii="Helvetica" w:hAnsi="Helvetica"/>
          <w:i/>
          <w:iCs/>
          <w:sz w:val="22"/>
          <w:szCs w:val="22"/>
        </w:rPr>
        <w:t>International Journal of 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53C5B140" w14:textId="77777777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Castle, J. (in press). Commentary on “Transparent modeling of influenza incidence: Big </w:t>
      </w:r>
    </w:p>
    <w:p w14:paraId="5F924B6B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data or single data point from psychological theory?” </w:t>
      </w:r>
      <w:r w:rsidRPr="00351EC6">
        <w:rPr>
          <w:rFonts w:ascii="Helvetica" w:hAnsi="Helvetica"/>
          <w:i/>
          <w:iCs/>
          <w:sz w:val="22"/>
          <w:szCs w:val="22"/>
        </w:rPr>
        <w:t xml:space="preserve">International Journal of </w:t>
      </w:r>
    </w:p>
    <w:p w14:paraId="321141B9" w14:textId="1024670E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0350004F" w14:textId="7320A711" w:rsidR="007532E1" w:rsidRDefault="007532E1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7532E1">
        <w:rPr>
          <w:rFonts w:ascii="Helvetica" w:hAnsi="Helvetica"/>
          <w:sz w:val="22"/>
          <w:szCs w:val="22"/>
        </w:rPr>
        <w:t xml:space="preserve">Conte, R., </w:t>
      </w:r>
      <w:r>
        <w:rPr>
          <w:rFonts w:ascii="Helvetica" w:hAnsi="Helvetica"/>
          <w:sz w:val="22"/>
          <w:szCs w:val="22"/>
        </w:rPr>
        <w:t>and</w:t>
      </w:r>
      <w:r w:rsidRPr="007532E1">
        <w:rPr>
          <w:rFonts w:ascii="Helvetica" w:hAnsi="Helvetica"/>
          <w:sz w:val="22"/>
          <w:szCs w:val="22"/>
        </w:rPr>
        <w:t xml:space="preserve"> Paolucci, M. (2014). On agent-based modeling and computational social </w:t>
      </w:r>
    </w:p>
    <w:p w14:paraId="76C85283" w14:textId="0ECF89FB" w:rsidR="007532E1" w:rsidRDefault="007532E1" w:rsidP="007532E1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7532E1">
        <w:rPr>
          <w:rFonts w:ascii="Helvetica" w:hAnsi="Helvetica"/>
          <w:sz w:val="22"/>
          <w:szCs w:val="22"/>
        </w:rPr>
        <w:t>science. </w:t>
      </w:r>
      <w:r w:rsidRPr="007532E1">
        <w:rPr>
          <w:rFonts w:ascii="Helvetica" w:hAnsi="Helvetica"/>
          <w:i/>
          <w:iCs/>
          <w:sz w:val="22"/>
          <w:szCs w:val="22"/>
        </w:rPr>
        <w:t xml:space="preserve">Frontiers in </w:t>
      </w:r>
      <w:r>
        <w:rPr>
          <w:rFonts w:ascii="Helvetica" w:hAnsi="Helvetica"/>
          <w:i/>
          <w:iCs/>
          <w:sz w:val="22"/>
          <w:szCs w:val="22"/>
        </w:rPr>
        <w:t>P</w:t>
      </w:r>
      <w:r w:rsidRPr="007532E1">
        <w:rPr>
          <w:rFonts w:ascii="Helvetica" w:hAnsi="Helvetica"/>
          <w:i/>
          <w:iCs/>
          <w:sz w:val="22"/>
          <w:szCs w:val="22"/>
        </w:rPr>
        <w:t>sychology</w:t>
      </w:r>
      <w:r w:rsidRPr="007532E1">
        <w:rPr>
          <w:rFonts w:ascii="Helvetica" w:hAnsi="Helvetica"/>
          <w:sz w:val="22"/>
          <w:szCs w:val="22"/>
        </w:rPr>
        <w:t>, </w:t>
      </w:r>
      <w:r w:rsidRPr="007532E1">
        <w:rPr>
          <w:rFonts w:ascii="Helvetica" w:hAnsi="Helvetica"/>
          <w:i/>
          <w:iCs/>
          <w:sz w:val="22"/>
          <w:szCs w:val="22"/>
        </w:rPr>
        <w:t>5</w:t>
      </w:r>
      <w:r w:rsidRPr="007532E1">
        <w:rPr>
          <w:rFonts w:ascii="Helvetica" w:hAnsi="Helvetica"/>
          <w:sz w:val="22"/>
          <w:szCs w:val="22"/>
        </w:rPr>
        <w:t>, 668</w:t>
      </w:r>
      <w:r>
        <w:rPr>
          <w:rFonts w:ascii="Helvetica" w:hAnsi="Helvetica"/>
          <w:sz w:val="22"/>
          <w:szCs w:val="22"/>
        </w:rPr>
        <w:t>.</w:t>
      </w:r>
    </w:p>
    <w:p w14:paraId="43C473C1" w14:textId="1099C933" w:rsidR="00A5352A" w:rsidRPr="00351EC6" w:rsidRDefault="00813DC5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Davis-Stober, C. P., Dana, J., and Budescu, D. V. (2010a). A constrained linear </w:t>
      </w:r>
    </w:p>
    <w:p w14:paraId="7F573E0A" w14:textId="55B09BFC" w:rsidR="00813DC5" w:rsidRPr="00351EC6" w:rsidRDefault="00813DC5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estimator for multiple regression. </w:t>
      </w:r>
      <w:r w:rsidRPr="00351EC6">
        <w:rPr>
          <w:rFonts w:ascii="Helvetica" w:hAnsi="Helvetica"/>
          <w:i/>
          <w:iCs/>
          <w:sz w:val="22"/>
          <w:szCs w:val="22"/>
        </w:rPr>
        <w:t>Psychometrika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75</w:t>
      </w:r>
      <w:r w:rsidRPr="00351EC6">
        <w:rPr>
          <w:rFonts w:ascii="Helvetica" w:hAnsi="Helvetica"/>
          <w:sz w:val="22"/>
          <w:szCs w:val="22"/>
        </w:rPr>
        <w:t>(3), 521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541.</w:t>
      </w:r>
    </w:p>
    <w:p w14:paraId="6C895C88" w14:textId="77777777" w:rsidR="00BD4278" w:rsidRPr="00351EC6" w:rsidRDefault="00813DC5" w:rsidP="00813DC5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Davis-Stober, C. P., Dana, J., and Budescu, D. V. (2010b). Why recognition is rational: </w:t>
      </w:r>
    </w:p>
    <w:p w14:paraId="2BBE28FB" w14:textId="77777777" w:rsidR="00BD4278" w:rsidRPr="00351EC6" w:rsidRDefault="00813DC5" w:rsidP="00BD4278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Optimality results on single-variable decision rules. </w:t>
      </w:r>
      <w:r w:rsidRPr="00351EC6">
        <w:rPr>
          <w:rFonts w:ascii="Helvetica" w:hAnsi="Helvetica"/>
          <w:i/>
          <w:iCs/>
          <w:sz w:val="22"/>
          <w:szCs w:val="22"/>
        </w:rPr>
        <w:t xml:space="preserve">Judgment and Decision </w:t>
      </w:r>
    </w:p>
    <w:p w14:paraId="5718D029" w14:textId="735CF440" w:rsidR="00813DC5" w:rsidRPr="00351EC6" w:rsidRDefault="00813DC5" w:rsidP="00BD4278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Making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</w:t>
      </w:r>
      <w:r w:rsidRPr="00351EC6">
        <w:rPr>
          <w:rFonts w:ascii="Helvetica" w:hAnsi="Helvetica"/>
          <w:sz w:val="22"/>
          <w:szCs w:val="22"/>
        </w:rPr>
        <w:t>(4), 216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229.</w:t>
      </w:r>
    </w:p>
    <w:p w14:paraId="619CDEDF" w14:textId="08F978C7" w:rsidR="00455CEA" w:rsidRPr="00351EC6" w:rsidRDefault="00455CEA" w:rsidP="00EA2743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Dosi, G., Napoletano, M., Roventini, A., Stiglitz, J. E., and Treibich, T. (2020). Rational </w:t>
      </w:r>
    </w:p>
    <w:p w14:paraId="68E9E599" w14:textId="0C0DAC34" w:rsidR="00455CEA" w:rsidRPr="00351EC6" w:rsidRDefault="00455CEA" w:rsidP="00455CEA">
      <w:pPr>
        <w:spacing w:line="480" w:lineRule="auto"/>
        <w:ind w:left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heuristics? </w:t>
      </w:r>
      <w:r w:rsidR="0050606D">
        <w:rPr>
          <w:rFonts w:ascii="Helvetica" w:hAnsi="Helvetica"/>
          <w:sz w:val="22"/>
          <w:szCs w:val="22"/>
        </w:rPr>
        <w:t>E</w:t>
      </w:r>
      <w:r w:rsidR="0050606D" w:rsidRPr="00351EC6">
        <w:rPr>
          <w:rFonts w:ascii="Helvetica" w:hAnsi="Helvetica"/>
          <w:sz w:val="22"/>
          <w:szCs w:val="22"/>
        </w:rPr>
        <w:t xml:space="preserve">xpectations </w:t>
      </w:r>
      <w:r w:rsidRPr="00351EC6">
        <w:rPr>
          <w:rFonts w:ascii="Helvetica" w:hAnsi="Helvetica"/>
          <w:sz w:val="22"/>
          <w:szCs w:val="22"/>
        </w:rPr>
        <w:t>and behaviors in evolving economies with heterogeneous interacting agents. </w:t>
      </w:r>
      <w:r w:rsidRPr="00351EC6">
        <w:rPr>
          <w:rFonts w:ascii="Helvetica" w:hAnsi="Helvetica"/>
          <w:i/>
          <w:iCs/>
          <w:sz w:val="22"/>
          <w:szCs w:val="22"/>
        </w:rPr>
        <w:t>Economic Inquiry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58</w:t>
      </w:r>
      <w:r w:rsidRPr="00351EC6">
        <w:rPr>
          <w:rFonts w:ascii="Helvetica" w:hAnsi="Helvetica"/>
          <w:sz w:val="22"/>
          <w:szCs w:val="22"/>
        </w:rPr>
        <w:t>(3), 1487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1516.</w:t>
      </w:r>
    </w:p>
    <w:p w14:paraId="558511F9" w14:textId="5B683ED8" w:rsidR="00EA2743" w:rsidRPr="00351EC6" w:rsidRDefault="00BD4278" w:rsidP="00EA2743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Fildes, R.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Petropoulos, F. (2015). Is there a golden rule? </w:t>
      </w:r>
      <w:r w:rsidRPr="00351EC6">
        <w:rPr>
          <w:rFonts w:ascii="Helvetica" w:hAnsi="Helvetica"/>
          <w:i/>
          <w:iCs/>
          <w:sz w:val="22"/>
          <w:szCs w:val="22"/>
        </w:rPr>
        <w:t>Journal of Business</w:t>
      </w:r>
      <w:r w:rsidR="00EA2743" w:rsidRPr="00351EC6">
        <w:rPr>
          <w:rFonts w:ascii="Helvetica" w:hAnsi="Helvetica"/>
          <w:i/>
          <w:iCs/>
          <w:sz w:val="22"/>
          <w:szCs w:val="22"/>
        </w:rPr>
        <w:t xml:space="preserve"> </w:t>
      </w:r>
    </w:p>
    <w:p w14:paraId="1968DC4F" w14:textId="0393F6B3" w:rsidR="00BD4278" w:rsidRPr="00351EC6" w:rsidRDefault="00BD4278" w:rsidP="00EA2743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Research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68</w:t>
      </w:r>
      <w:r w:rsidRPr="00351EC6">
        <w:rPr>
          <w:rFonts w:ascii="Helvetica" w:hAnsi="Helvetica"/>
          <w:sz w:val="22"/>
          <w:szCs w:val="22"/>
        </w:rPr>
        <w:t>(8), 1741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745.</w:t>
      </w:r>
    </w:p>
    <w:p w14:paraId="3F8FD260" w14:textId="5D894795" w:rsidR="009E0677" w:rsidRPr="00351EC6" w:rsidRDefault="009E0677" w:rsidP="00F01442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Gigerenzer, G. (in press). </w:t>
      </w:r>
      <w:r w:rsidR="0098446D">
        <w:rPr>
          <w:rFonts w:ascii="Helvetica" w:hAnsi="Helvetica"/>
          <w:i/>
          <w:iCs/>
          <w:sz w:val="22"/>
          <w:szCs w:val="22"/>
        </w:rPr>
        <w:t xml:space="preserve">How to Stay </w:t>
      </w:r>
      <w:r w:rsidRPr="00351EC6">
        <w:rPr>
          <w:rFonts w:ascii="Helvetica" w:hAnsi="Helvetica"/>
          <w:i/>
          <w:iCs/>
          <w:sz w:val="22"/>
          <w:szCs w:val="22"/>
        </w:rPr>
        <w:t>Smart in a Smart World</w:t>
      </w:r>
      <w:r w:rsidRPr="00351EC6">
        <w:rPr>
          <w:rFonts w:ascii="Helvetica" w:hAnsi="Helvetica"/>
          <w:sz w:val="22"/>
          <w:szCs w:val="22"/>
        </w:rPr>
        <w:t xml:space="preserve">. London, UK: Penguin. </w:t>
      </w:r>
      <w:r w:rsidRPr="00351EC6">
        <w:rPr>
          <w:rFonts w:ascii="Helvetica" w:hAnsi="Helvetica"/>
          <w:i/>
          <w:iCs/>
          <w:sz w:val="22"/>
          <w:szCs w:val="22"/>
        </w:rPr>
        <w:t xml:space="preserve"> </w:t>
      </w:r>
    </w:p>
    <w:p w14:paraId="796E9EC7" w14:textId="493FD622" w:rsidR="00A5352A" w:rsidRPr="00351EC6" w:rsidRDefault="00BD4278" w:rsidP="00A5352A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Gigerenzer, G.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Gaissmaier, W. (2011). Heuristic decision making. </w:t>
      </w:r>
      <w:r w:rsidRPr="00351EC6">
        <w:rPr>
          <w:rFonts w:ascii="Helvetica" w:hAnsi="Helvetica"/>
          <w:i/>
          <w:iCs/>
          <w:sz w:val="22"/>
          <w:szCs w:val="22"/>
        </w:rPr>
        <w:t xml:space="preserve">Annual Review </w:t>
      </w:r>
    </w:p>
    <w:p w14:paraId="3FFF11E7" w14:textId="5E6BE028" w:rsidR="00BD4278" w:rsidRPr="00351EC6" w:rsidRDefault="00BD4278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of Psychology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62</w:t>
      </w:r>
      <w:r w:rsidRPr="00351EC6">
        <w:rPr>
          <w:rFonts w:ascii="Helvetica" w:hAnsi="Helvetica"/>
          <w:sz w:val="22"/>
          <w:szCs w:val="22"/>
        </w:rPr>
        <w:t>, 451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482.</w:t>
      </w:r>
    </w:p>
    <w:p w14:paraId="381B202A" w14:textId="4C682E3D" w:rsidR="00A5352A" w:rsidRPr="00351EC6" w:rsidRDefault="00736BFE" w:rsidP="00716F47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  <w:lang w:val="de-DE"/>
        </w:rPr>
        <w:t>Gigerenzer, G., Hertwig, R., and Pachur, T. (2011</w:t>
      </w:r>
      <w:r w:rsidR="00C37669">
        <w:rPr>
          <w:rFonts w:ascii="Helvetica" w:hAnsi="Helvetica"/>
          <w:sz w:val="22"/>
          <w:szCs w:val="22"/>
          <w:lang w:val="de-DE"/>
        </w:rPr>
        <w:t>)</w:t>
      </w:r>
      <w:r w:rsidRPr="00351EC6">
        <w:rPr>
          <w:rFonts w:ascii="Helvetica" w:hAnsi="Helvetica"/>
          <w:sz w:val="22"/>
          <w:szCs w:val="22"/>
          <w:lang w:val="de-DE"/>
        </w:rPr>
        <w:t xml:space="preserve">. </w:t>
      </w:r>
      <w:r w:rsidRPr="00351EC6">
        <w:rPr>
          <w:rFonts w:ascii="Helvetica" w:hAnsi="Helvetica"/>
          <w:i/>
          <w:iCs/>
          <w:sz w:val="22"/>
          <w:szCs w:val="22"/>
        </w:rPr>
        <w:t xml:space="preserve">Heuristics: The Foundations of </w:t>
      </w:r>
    </w:p>
    <w:p w14:paraId="0FA4AEFB" w14:textId="03ADC1BB" w:rsidR="00736BFE" w:rsidRPr="00351EC6" w:rsidRDefault="00736BFE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Adaptive Behavior</w:t>
      </w:r>
      <w:r w:rsidRPr="00351EC6">
        <w:rPr>
          <w:rFonts w:ascii="Helvetica" w:hAnsi="Helvetica"/>
          <w:sz w:val="22"/>
          <w:szCs w:val="22"/>
        </w:rPr>
        <w:t>. New York, NY: Oxford University Press.</w:t>
      </w:r>
    </w:p>
    <w:p w14:paraId="2C0E256D" w14:textId="77777777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Goodwin, P. (in press). Commentary on “Transparent modeling of influenza incidence: </w:t>
      </w:r>
    </w:p>
    <w:p w14:paraId="77FE065B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Big data or single data point from psychological theory?” </w:t>
      </w:r>
      <w:r w:rsidRPr="00351EC6">
        <w:rPr>
          <w:rFonts w:ascii="Helvetica" w:hAnsi="Helvetica"/>
          <w:i/>
          <w:iCs/>
          <w:sz w:val="22"/>
          <w:szCs w:val="22"/>
        </w:rPr>
        <w:t xml:space="preserve">International Journal of </w:t>
      </w:r>
    </w:p>
    <w:p w14:paraId="49A1A9E3" w14:textId="68D96B80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lastRenderedPageBreak/>
        <w:t>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22C2A9EB" w14:textId="77777777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Goodwin, P. (2011). High on complexity, low on evidence: Are advanced forecasting </w:t>
      </w:r>
    </w:p>
    <w:p w14:paraId="0A01A6B6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methods always as good as they seem? </w:t>
      </w:r>
      <w:r w:rsidRPr="00351EC6">
        <w:rPr>
          <w:rFonts w:ascii="Helvetica" w:hAnsi="Helvetica"/>
          <w:i/>
          <w:iCs/>
          <w:sz w:val="22"/>
          <w:szCs w:val="22"/>
        </w:rPr>
        <w:t xml:space="preserve">Foresight: The International Journal of </w:t>
      </w:r>
    </w:p>
    <w:p w14:paraId="4948810E" w14:textId="6B834209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Applied Forecasting</w:t>
      </w:r>
      <w:r w:rsidRPr="00351EC6">
        <w:rPr>
          <w:rFonts w:ascii="Helvetica" w:hAnsi="Helvetica"/>
          <w:sz w:val="22"/>
          <w:szCs w:val="22"/>
        </w:rPr>
        <w:t xml:space="preserve">, </w:t>
      </w:r>
      <w:r w:rsidRPr="00351EC6">
        <w:rPr>
          <w:rFonts w:ascii="Helvetica" w:hAnsi="Helvetica"/>
          <w:i/>
          <w:iCs/>
          <w:sz w:val="22"/>
          <w:szCs w:val="22"/>
        </w:rPr>
        <w:t>23</w:t>
      </w:r>
      <w:r w:rsidRPr="00351EC6">
        <w:rPr>
          <w:rFonts w:ascii="Helvetica" w:hAnsi="Helvetica"/>
          <w:sz w:val="22"/>
          <w:szCs w:val="22"/>
        </w:rPr>
        <w:t>, 10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12.</w:t>
      </w:r>
    </w:p>
    <w:p w14:paraId="0810B311" w14:textId="77777777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Goodwin, P., Moritz, B., and Siemsen, E. (2018). Forecast decisions. In K. Donohue, E. </w:t>
      </w:r>
    </w:p>
    <w:p w14:paraId="6830CB2A" w14:textId="25893581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Katok, and S. Leider (Eds). </w:t>
      </w:r>
      <w:r w:rsidRPr="00351EC6">
        <w:rPr>
          <w:rFonts w:ascii="Helvetica" w:hAnsi="Helvetica"/>
          <w:i/>
          <w:iCs/>
          <w:sz w:val="22"/>
          <w:szCs w:val="22"/>
        </w:rPr>
        <w:t>The Handbook of Behavioral Operations</w:t>
      </w:r>
      <w:r w:rsidRPr="00351EC6">
        <w:rPr>
          <w:rFonts w:ascii="Helvetica" w:hAnsi="Helvetica"/>
          <w:sz w:val="22"/>
          <w:szCs w:val="22"/>
        </w:rPr>
        <w:t xml:space="preserve"> (pp. 433</w:t>
      </w:r>
      <w:r w:rsidR="004D5933">
        <w:rPr>
          <w:rFonts w:ascii="Helvetica" w:hAnsi="Helvetica"/>
          <w:sz w:val="22"/>
          <w:szCs w:val="22"/>
        </w:rPr>
        <w:t>–</w:t>
      </w:r>
    </w:p>
    <w:p w14:paraId="1C1D71C9" w14:textId="32EF0BF6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458). New York, NY: Wiley.  </w:t>
      </w:r>
    </w:p>
    <w:p w14:paraId="07C72757" w14:textId="77777777" w:rsidR="00A5352A" w:rsidRPr="00351EC6" w:rsidRDefault="009B2C08" w:rsidP="009B2C0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Goodwin, P., Petropoulos, F., and Hyndman, R. J. (2017). A note on upper bounds for </w:t>
      </w:r>
    </w:p>
    <w:p w14:paraId="4A888673" w14:textId="77777777" w:rsidR="00A5352A" w:rsidRPr="00351EC6" w:rsidRDefault="009B2C08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forecast value-added relative to naïve forecasts. </w:t>
      </w:r>
      <w:r w:rsidRPr="00351EC6">
        <w:rPr>
          <w:rFonts w:ascii="Helvetica" w:hAnsi="Helvetica"/>
          <w:i/>
          <w:iCs/>
          <w:sz w:val="22"/>
          <w:szCs w:val="22"/>
        </w:rPr>
        <w:t xml:space="preserve">Journal of the Operational </w:t>
      </w:r>
    </w:p>
    <w:p w14:paraId="681F7FA9" w14:textId="1BD64E70" w:rsidR="009B2C08" w:rsidRPr="00351EC6" w:rsidRDefault="009B2C08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Research Society</w:t>
      </w:r>
      <w:r w:rsidRPr="00351EC6">
        <w:rPr>
          <w:rFonts w:ascii="Helvetica" w:hAnsi="Helvetica"/>
          <w:sz w:val="22"/>
          <w:szCs w:val="22"/>
        </w:rPr>
        <w:t>, 68,</w:t>
      </w:r>
      <w:r w:rsidR="00A5352A" w:rsidRPr="00351EC6">
        <w:rPr>
          <w:rFonts w:ascii="Helvetica" w:hAnsi="Helvetica"/>
          <w:sz w:val="22"/>
          <w:szCs w:val="22"/>
        </w:rPr>
        <w:t xml:space="preserve"> </w:t>
      </w:r>
      <w:r w:rsidRPr="00351EC6">
        <w:rPr>
          <w:rFonts w:ascii="Helvetica" w:hAnsi="Helvetica"/>
          <w:sz w:val="22"/>
          <w:szCs w:val="22"/>
        </w:rPr>
        <w:t>1082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1084.</w:t>
      </w:r>
    </w:p>
    <w:p w14:paraId="48865A2F" w14:textId="77777777" w:rsidR="00A5352A" w:rsidRPr="00351EC6" w:rsidRDefault="005F7CAD" w:rsidP="00BD4278">
      <w:pPr>
        <w:spacing w:line="480" w:lineRule="auto"/>
        <w:rPr>
          <w:rFonts w:ascii="Helvetica" w:hAnsi="Helvetica"/>
          <w:sz w:val="22"/>
          <w:szCs w:val="22"/>
          <w:lang w:val="en-AU"/>
        </w:rPr>
      </w:pPr>
      <w:r w:rsidRPr="00351EC6">
        <w:rPr>
          <w:rFonts w:ascii="Helvetica" w:hAnsi="Helvetica"/>
          <w:sz w:val="22"/>
          <w:szCs w:val="22"/>
          <w:lang w:val="en-AU"/>
        </w:rPr>
        <w:t xml:space="preserve">Green, K. C. (2021). Comparison of forecasts of weekly weighted average US </w:t>
      </w:r>
    </w:p>
    <w:p w14:paraId="2CFFF9FB" w14:textId="77777777" w:rsidR="00A5352A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en-AU"/>
        </w:rPr>
      </w:pPr>
      <w:r w:rsidRPr="00351EC6">
        <w:rPr>
          <w:rFonts w:ascii="Helvetica" w:hAnsi="Helvetica"/>
          <w:sz w:val="22"/>
          <w:szCs w:val="22"/>
          <w:lang w:val="en-AU"/>
        </w:rPr>
        <w:t xml:space="preserve">percentage of doctor visits associated with flu symptoms, </w:t>
      </w:r>
      <w:r w:rsidRPr="00351EC6">
        <w:rPr>
          <w:rFonts w:ascii="Helvetica" w:hAnsi="Helvetica"/>
          <w:i/>
          <w:iCs/>
          <w:sz w:val="22"/>
          <w:szCs w:val="22"/>
          <w:lang w:val="en-AU"/>
        </w:rPr>
        <w:t>Unpublished article</w:t>
      </w:r>
      <w:r w:rsidRPr="00351EC6">
        <w:rPr>
          <w:rFonts w:ascii="Helvetica" w:hAnsi="Helvetica"/>
          <w:sz w:val="22"/>
          <w:szCs w:val="22"/>
          <w:lang w:val="en-AU"/>
        </w:rPr>
        <w:t xml:space="preserve">. </w:t>
      </w:r>
    </w:p>
    <w:p w14:paraId="2AA276D4" w14:textId="77FFD79F" w:rsidR="005F7CAD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en-AU"/>
        </w:rPr>
      </w:pPr>
      <w:r w:rsidRPr="00351EC6">
        <w:rPr>
          <w:rFonts w:ascii="Helvetica" w:hAnsi="Helvetica"/>
          <w:sz w:val="22"/>
          <w:szCs w:val="22"/>
          <w:lang w:val="en-AU"/>
        </w:rPr>
        <w:t xml:space="preserve">Adelaide: University of South Australia. </w:t>
      </w:r>
    </w:p>
    <w:p w14:paraId="0DF1157B" w14:textId="77777777" w:rsidR="00A5352A" w:rsidRPr="00351EC6" w:rsidRDefault="005F7CAD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Harvey, N., and Reimers, S. (2013). Trend </w:t>
      </w:r>
      <w:proofErr w:type="gramStart"/>
      <w:r w:rsidRPr="00351EC6">
        <w:rPr>
          <w:rFonts w:ascii="Helvetica" w:hAnsi="Helvetica"/>
          <w:sz w:val="22"/>
          <w:szCs w:val="22"/>
        </w:rPr>
        <w:t>damping:</w:t>
      </w:r>
      <w:proofErr w:type="gramEnd"/>
      <w:r w:rsidRPr="00351EC6">
        <w:rPr>
          <w:rFonts w:ascii="Helvetica" w:hAnsi="Helvetica"/>
          <w:sz w:val="22"/>
          <w:szCs w:val="22"/>
        </w:rPr>
        <w:t xml:space="preserve"> Under-adjustment, experimental </w:t>
      </w:r>
    </w:p>
    <w:p w14:paraId="19328197" w14:textId="77777777" w:rsidR="00A5352A" w:rsidRPr="00351EC6" w:rsidRDefault="005F7CAD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artifact, or adaptation to features of the natural environment? </w:t>
      </w:r>
      <w:r w:rsidRPr="00351EC6">
        <w:rPr>
          <w:rFonts w:ascii="Helvetica" w:hAnsi="Helvetica"/>
          <w:i/>
          <w:iCs/>
          <w:sz w:val="22"/>
          <w:szCs w:val="22"/>
        </w:rPr>
        <w:t xml:space="preserve">Journal of </w:t>
      </w:r>
    </w:p>
    <w:p w14:paraId="112D4C64" w14:textId="2DC5D2BE" w:rsidR="005F7CAD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Experimental Psychology: Learning, Memory, and Cognition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39</w:t>
      </w:r>
      <w:r w:rsidRPr="00351EC6">
        <w:rPr>
          <w:rFonts w:ascii="Helvetica" w:hAnsi="Helvetica"/>
          <w:sz w:val="22"/>
          <w:szCs w:val="22"/>
        </w:rPr>
        <w:t>(2), 589.</w:t>
      </w:r>
    </w:p>
    <w:p w14:paraId="0A254F32" w14:textId="3106C53F" w:rsidR="00A5352A" w:rsidRPr="00351EC6" w:rsidRDefault="00BD4278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Hogarth, R. M.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Karelaia, N. (2005). Simple models for multiattribute choice with </w:t>
      </w:r>
    </w:p>
    <w:p w14:paraId="74A37EBC" w14:textId="545BEA1C" w:rsidR="00EA2743" w:rsidRPr="00351EC6" w:rsidRDefault="00BD4278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en-AU"/>
        </w:rPr>
      </w:pPr>
      <w:r w:rsidRPr="00351EC6">
        <w:rPr>
          <w:rFonts w:ascii="Helvetica" w:hAnsi="Helvetica"/>
          <w:sz w:val="22"/>
          <w:szCs w:val="22"/>
        </w:rPr>
        <w:t>many alternatives: When it does and does not pay to face trade-offs with binar</w:t>
      </w:r>
      <w:r w:rsidR="00EA2743" w:rsidRPr="00351EC6">
        <w:rPr>
          <w:rFonts w:ascii="Helvetica" w:hAnsi="Helvetica"/>
          <w:sz w:val="22"/>
          <w:szCs w:val="22"/>
        </w:rPr>
        <w:t xml:space="preserve">y </w:t>
      </w:r>
    </w:p>
    <w:p w14:paraId="5726D036" w14:textId="078BD77D" w:rsidR="00BD4278" w:rsidRPr="00351EC6" w:rsidRDefault="00BD4278" w:rsidP="00EA2743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attributes. </w:t>
      </w:r>
      <w:r w:rsidRPr="00351EC6">
        <w:rPr>
          <w:rFonts w:ascii="Helvetica" w:hAnsi="Helvetica"/>
          <w:i/>
          <w:iCs/>
          <w:sz w:val="22"/>
          <w:szCs w:val="22"/>
        </w:rPr>
        <w:t>Management Science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51</w:t>
      </w:r>
      <w:r w:rsidRPr="00351EC6">
        <w:rPr>
          <w:rFonts w:ascii="Helvetica" w:hAnsi="Helvetica"/>
          <w:sz w:val="22"/>
          <w:szCs w:val="22"/>
        </w:rPr>
        <w:t>(12), 1860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1872.</w:t>
      </w:r>
    </w:p>
    <w:p w14:paraId="263857A9" w14:textId="6BC9D521" w:rsidR="00A5352A" w:rsidRPr="00351EC6" w:rsidRDefault="00F01442" w:rsidP="00F01442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Hogarth, R. M.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Karelaia, N. (2007). Heuristic and linear models of judgment: </w:t>
      </w:r>
    </w:p>
    <w:p w14:paraId="39DB21C8" w14:textId="1AD67DC0" w:rsidR="00F01442" w:rsidRPr="00351EC6" w:rsidRDefault="00F01442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Matching rules and environments. </w:t>
      </w:r>
      <w:r w:rsidRPr="00351EC6">
        <w:rPr>
          <w:rFonts w:ascii="Helvetica" w:hAnsi="Helvetica"/>
          <w:i/>
          <w:iCs/>
          <w:sz w:val="22"/>
          <w:szCs w:val="22"/>
        </w:rPr>
        <w:t>Psychological Review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114</w:t>
      </w:r>
      <w:r w:rsidRPr="00351EC6">
        <w:rPr>
          <w:rFonts w:ascii="Helvetica" w:hAnsi="Helvetica"/>
          <w:sz w:val="22"/>
          <w:szCs w:val="22"/>
        </w:rPr>
        <w:t>(3), 733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 xml:space="preserve">758. </w:t>
      </w:r>
    </w:p>
    <w:p w14:paraId="134835B3" w14:textId="77777777" w:rsidR="00BD4278" w:rsidRPr="00351EC6" w:rsidRDefault="00BD4278" w:rsidP="00BD4278">
      <w:pPr>
        <w:spacing w:line="480" w:lineRule="auto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Katsikopoulos, K. V. (2011). Psychological heuristics for making inferences: Definition, </w:t>
      </w:r>
    </w:p>
    <w:p w14:paraId="1E80DA3F" w14:textId="31A2F017" w:rsidR="00A5352A" w:rsidRPr="00351EC6" w:rsidRDefault="00BD4278" w:rsidP="00BD4278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performance and the emerging theory and practice. </w:t>
      </w: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>Decision Analysis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</w:t>
      </w: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 xml:space="preserve"> 8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(1), 10</w:t>
      </w:r>
      <w:r w:rsidR="004D5933">
        <w:rPr>
          <w:rFonts w:ascii="Helvetica" w:hAnsi="Helvetica"/>
          <w:color w:val="222222"/>
          <w:sz w:val="22"/>
          <w:szCs w:val="22"/>
          <w:shd w:val="clear" w:color="auto" w:fill="FFFFFF"/>
        </w:rPr>
        <w:t>–</w:t>
      </w:r>
    </w:p>
    <w:p w14:paraId="4B7D5069" w14:textId="24B0678A" w:rsidR="00BD4278" w:rsidRPr="00351EC6" w:rsidRDefault="00BD4278" w:rsidP="00BD4278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29. </w:t>
      </w:r>
    </w:p>
    <w:p w14:paraId="7A77A775" w14:textId="77777777" w:rsidR="00A5352A" w:rsidRPr="00351EC6" w:rsidRDefault="00BD4278" w:rsidP="00BD4278">
      <w:pPr>
        <w:spacing w:line="480" w:lineRule="auto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Katsikopoulos, K. V. (2013). Why do simple heuristics perform well in choices with </w:t>
      </w:r>
    </w:p>
    <w:p w14:paraId="139A76C5" w14:textId="52E164D1" w:rsidR="00BD4278" w:rsidRPr="00351EC6" w:rsidRDefault="00BD4278" w:rsidP="00A5352A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lastRenderedPageBreak/>
        <w:t>binary attributes? </w:t>
      </w: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>Decision Analysis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 </w:t>
      </w: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>10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(4), 327</w:t>
      </w:r>
      <w:r w:rsidR="004D5933">
        <w:rPr>
          <w:rFonts w:ascii="Helvetica" w:hAnsi="Helvetica"/>
          <w:color w:val="222222"/>
          <w:sz w:val="22"/>
          <w:szCs w:val="22"/>
          <w:shd w:val="clear" w:color="auto" w:fill="FFFFFF"/>
        </w:rPr>
        <w:t>–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340.</w:t>
      </w:r>
    </w:p>
    <w:p w14:paraId="579D4224" w14:textId="39024BA0" w:rsidR="00A5352A" w:rsidRPr="00351EC6" w:rsidRDefault="007745EA" w:rsidP="007745EA">
      <w:pPr>
        <w:spacing w:line="480" w:lineRule="auto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Katsikopoulos</w:t>
      </w:r>
      <w:r w:rsidR="00BD4278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 K. V.</w:t>
      </w:r>
      <w:r w:rsidR="00F27B2F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and Canellas</w:t>
      </w:r>
      <w:r w:rsidR="00BD4278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 M. C.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(in press).</w:t>
      </w:r>
      <w:r w:rsidR="00BD4278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Decoding human behavior with big </w:t>
      </w:r>
    </w:p>
    <w:p w14:paraId="6F7E0E96" w14:textId="46FF335F" w:rsidR="007745EA" w:rsidRPr="00351EC6" w:rsidRDefault="00BD4278" w:rsidP="00A5352A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data</w:t>
      </w:r>
      <w:r w:rsidR="007745EA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? 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C</w:t>
      </w:r>
      <w:r w:rsidR="007745EA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ritical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 constructive</w:t>
      </w:r>
      <w:r w:rsidR="007745EA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input from the decision sciences. </w:t>
      </w:r>
      <w:r w:rsidR="007745EA"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  <w:lang w:val="de-DE"/>
        </w:rPr>
        <w:t>AI Magazine</w:t>
      </w:r>
      <w:r w:rsidR="007745EA" w:rsidRPr="00351EC6"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  <w:t xml:space="preserve">.  </w:t>
      </w:r>
    </w:p>
    <w:p w14:paraId="2F38207A" w14:textId="281BFDB0" w:rsidR="00A5352A" w:rsidRPr="00351EC6" w:rsidRDefault="00BD4278" w:rsidP="00BD4278">
      <w:pPr>
        <w:spacing w:line="480" w:lineRule="auto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  <w:t>Katsikopoulos, K. V.</w:t>
      </w:r>
      <w:r w:rsidR="00F27B2F" w:rsidRPr="00351EC6"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  <w:t>,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  <w:t xml:space="preserve"> and Martignon, L. (2006). 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Naïve heuristics for paired comparisons: </w:t>
      </w:r>
    </w:p>
    <w:p w14:paraId="55686173" w14:textId="77777777" w:rsidR="00A5352A" w:rsidRPr="00351EC6" w:rsidRDefault="00BD4278" w:rsidP="00A5352A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Some results on their relative accuracy. </w:t>
      </w:r>
      <w:r w:rsidRPr="00351EC6">
        <w:rPr>
          <w:rFonts w:ascii="Helvetica" w:hAnsi="Helvetica"/>
          <w:i/>
          <w:color w:val="222222"/>
          <w:sz w:val="22"/>
          <w:szCs w:val="22"/>
          <w:shd w:val="clear" w:color="auto" w:fill="FFFFFF"/>
        </w:rPr>
        <w:t>Journal of Mathematical Psychology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, </w:t>
      </w:r>
    </w:p>
    <w:p w14:paraId="4C6D8288" w14:textId="2BE58430" w:rsidR="00BD4278" w:rsidRPr="00351EC6" w:rsidRDefault="00BD4278" w:rsidP="00A5352A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>50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(3), 488</w:t>
      </w:r>
      <w:r w:rsidR="004D5933">
        <w:rPr>
          <w:rFonts w:ascii="Helvetica" w:hAnsi="Helvetica"/>
          <w:color w:val="222222"/>
          <w:sz w:val="22"/>
          <w:szCs w:val="22"/>
          <w:shd w:val="clear" w:color="auto" w:fill="FFFFFF"/>
        </w:rPr>
        <w:t>–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494. </w:t>
      </w:r>
    </w:p>
    <w:p w14:paraId="77B7092B" w14:textId="5F4AB335" w:rsidR="00E23EF4" w:rsidRPr="00420946" w:rsidRDefault="00E23EF4" w:rsidP="00E23EF4">
      <w:pPr>
        <w:spacing w:line="480" w:lineRule="auto"/>
        <w:rPr>
          <w:rFonts w:ascii="Helvetica" w:hAnsi="Helvetica"/>
          <w:sz w:val="22"/>
          <w:szCs w:val="22"/>
          <w:lang w:val="en-US"/>
        </w:rPr>
      </w:pPr>
      <w:r w:rsidRPr="00420946">
        <w:rPr>
          <w:rFonts w:ascii="Helvetica" w:hAnsi="Helvetica"/>
          <w:sz w:val="22"/>
          <w:szCs w:val="22"/>
          <w:lang w:val="en-US"/>
        </w:rPr>
        <w:t>Katsikopoulos, K. V., Şimşek, Ö., Buckmann, M., and Gigerenzer, G. (202</w:t>
      </w:r>
      <w:r w:rsidR="006A753D" w:rsidRPr="00420946">
        <w:rPr>
          <w:rFonts w:ascii="Helvetica" w:hAnsi="Helvetica"/>
          <w:sz w:val="22"/>
          <w:szCs w:val="22"/>
          <w:lang w:val="en-US"/>
        </w:rPr>
        <w:t>0</w:t>
      </w:r>
      <w:r w:rsidRPr="00420946">
        <w:rPr>
          <w:rFonts w:ascii="Helvetica" w:hAnsi="Helvetica"/>
          <w:sz w:val="22"/>
          <w:szCs w:val="22"/>
          <w:lang w:val="en-US"/>
        </w:rPr>
        <w:t xml:space="preserve">). </w:t>
      </w:r>
    </w:p>
    <w:p w14:paraId="43E7A105" w14:textId="77777777" w:rsidR="00E23EF4" w:rsidRPr="00351EC6" w:rsidRDefault="00E23EF4" w:rsidP="00E23EF4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sz w:val="22"/>
          <w:szCs w:val="22"/>
        </w:rPr>
        <w:t>Classification in the Wild: The Science and Art of Transparent Decision Making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281913F6" w14:textId="77777777" w:rsidR="00E23EF4" w:rsidRPr="00420946" w:rsidRDefault="00E23EF4" w:rsidP="00E23EF4">
      <w:pPr>
        <w:spacing w:line="480" w:lineRule="auto"/>
        <w:ind w:firstLine="720"/>
        <w:rPr>
          <w:rFonts w:ascii="Helvetica" w:hAnsi="Helvetica"/>
          <w:i/>
          <w:sz w:val="22"/>
          <w:szCs w:val="22"/>
          <w:lang w:val="de-DE"/>
        </w:rPr>
      </w:pPr>
      <w:r w:rsidRPr="00420946">
        <w:rPr>
          <w:rFonts w:ascii="Helvetica" w:hAnsi="Helvetica"/>
          <w:sz w:val="22"/>
          <w:szCs w:val="22"/>
          <w:lang w:val="de-DE"/>
        </w:rPr>
        <w:t xml:space="preserve">Cambridge, MA: MIT Press. </w:t>
      </w:r>
    </w:p>
    <w:p w14:paraId="689EF621" w14:textId="4B1C4117" w:rsidR="00A5352A" w:rsidRPr="00E23EF4" w:rsidRDefault="007745EA" w:rsidP="00BD4278">
      <w:pPr>
        <w:spacing w:line="480" w:lineRule="auto"/>
        <w:rPr>
          <w:rFonts w:ascii="Helvetica" w:hAnsi="Helvetica"/>
          <w:sz w:val="22"/>
          <w:szCs w:val="22"/>
          <w:lang w:val="de-DE"/>
        </w:rPr>
      </w:pPr>
      <w:r w:rsidRPr="00E23EF4">
        <w:rPr>
          <w:rFonts w:ascii="Helvetica" w:hAnsi="Helvetica"/>
          <w:sz w:val="22"/>
          <w:szCs w:val="22"/>
          <w:lang w:val="de-DE"/>
        </w:rPr>
        <w:t>Katsikopoulos, K. V., Şimşek, Ö., Buckmann, M., and Gigerenzer, G. (</w:t>
      </w:r>
      <w:r w:rsidR="006A753D">
        <w:rPr>
          <w:rFonts w:ascii="Helvetica" w:hAnsi="Helvetica"/>
          <w:sz w:val="22"/>
          <w:szCs w:val="22"/>
          <w:lang w:val="de-DE"/>
        </w:rPr>
        <w:t>in press</w:t>
      </w:r>
      <w:r w:rsidRPr="00E23EF4">
        <w:rPr>
          <w:rFonts w:ascii="Helvetica" w:hAnsi="Helvetica"/>
          <w:sz w:val="22"/>
          <w:szCs w:val="22"/>
          <w:lang w:val="de-DE"/>
        </w:rPr>
        <w:t xml:space="preserve">). </w:t>
      </w:r>
    </w:p>
    <w:p w14:paraId="0EB8AA14" w14:textId="77777777" w:rsidR="00A5352A" w:rsidRPr="00351EC6" w:rsidRDefault="007745EA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Transparent modeling of </w:t>
      </w:r>
      <w:r w:rsidR="00474B6A" w:rsidRPr="00351EC6">
        <w:rPr>
          <w:rFonts w:ascii="Helvetica" w:hAnsi="Helvetica"/>
          <w:sz w:val="22"/>
          <w:szCs w:val="22"/>
        </w:rPr>
        <w:t>i</w:t>
      </w:r>
      <w:r w:rsidRPr="00351EC6">
        <w:rPr>
          <w:rFonts w:ascii="Helvetica" w:hAnsi="Helvetica"/>
          <w:sz w:val="22"/>
          <w:szCs w:val="22"/>
        </w:rPr>
        <w:t xml:space="preserve">nfluenza incidence: Big data or a single data point from </w:t>
      </w:r>
    </w:p>
    <w:p w14:paraId="30146190" w14:textId="5A2313BA" w:rsidR="007745EA" w:rsidRPr="00351EC6" w:rsidRDefault="007745EA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psychological theory? </w:t>
      </w:r>
      <w:r w:rsidRPr="00351EC6">
        <w:rPr>
          <w:rFonts w:ascii="Helvetica" w:hAnsi="Helvetica"/>
          <w:i/>
          <w:iCs/>
          <w:sz w:val="22"/>
          <w:szCs w:val="22"/>
        </w:rPr>
        <w:t>International Journal of 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2577878B" w14:textId="54E00421" w:rsidR="00722BD3" w:rsidRPr="00351EC6" w:rsidRDefault="00722BD3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  <w:lang w:val="en-US"/>
        </w:rPr>
        <w:fldChar w:fldCharType="begin" w:fldLock="1"/>
      </w:r>
      <w:r w:rsidRPr="00351EC6">
        <w:rPr>
          <w:rFonts w:ascii="Helvetica" w:hAnsi="Helvetica"/>
          <w:sz w:val="22"/>
          <w:szCs w:val="22"/>
        </w:rPr>
        <w:instrText>ADDIN CSL_CITATION {"citationItems":[{"id":"ITEM-1","itemData":{"author":[{"dropping-particle":"","family":"Lazer","given":"David","non-dropping-particle":"","parse-names":false,"suffix":""},{"dropping-particle":"","family":"Kennedy","given":"Ryan","non-dropping-particle":"","parse-names":false,"suffix":""},{"dropping-particle":"","family":"King","given":"Gary","non-dropping-particle":"","parse-names":false,"suffix":""},{"dropping-particle":"","family":"Vespignani","given":"Alessandro","non-dropping-particle":"","parse-names":false,"suffix":""}],"container-title":"Science","id":"ITEM-1","issue":"6176","issued":{"date-parts":[["2014"]]},"page":"1203-1205","publisher":"American Association for the Advancement of Science","title":"The parable of Google Flu: traps in big data analysis","type":"article-journal","volume":"343"},"uris":["http://www.mendeley.com/documents/?uuid=4424fdf7-7fe1-4c90-ace8-aa6ce58e8c23"]}],"mendeley":{"formattedCitation":"David Lazer et al., “The Parable of Google Flu: Traps in Big Data Analysis,” &lt;i&gt;Science&lt;/i&gt; 343, no. 6176 (2014): 1203–5.","plainTextFormattedCitation":"David Lazer et al., “The Parable of Google Flu: Traps in Big Data Analysis,” Science 343, no. 6176 (2014): 1203–5.","previouslyFormattedCitation":"David Lazer et al., “The Parable of Google Flu: Traps in Big Data Analysis,” &lt;i&gt;Science&lt;/i&gt; 343, no. 6176 (2014): 1203–5."},"properties":{"noteIndex":21},"schema":"https://github.com/citation-style-language/schema/raw/master/csl-citation.json"}</w:instrText>
      </w:r>
      <w:r w:rsidRPr="00351EC6">
        <w:rPr>
          <w:rFonts w:ascii="Helvetica" w:hAnsi="Helvetica"/>
          <w:sz w:val="22"/>
          <w:szCs w:val="22"/>
          <w:lang w:val="en-US"/>
        </w:rPr>
        <w:fldChar w:fldCharType="separate"/>
      </w:r>
      <w:r w:rsidRPr="00351EC6">
        <w:rPr>
          <w:rFonts w:ascii="Helvetica" w:hAnsi="Helvetica"/>
          <w:sz w:val="22"/>
          <w:szCs w:val="22"/>
        </w:rPr>
        <w:t>Lazer, D., Kennedy, R., King, G.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Vespignani, A. (2014). The parable of Google Flu: </w:t>
      </w:r>
    </w:p>
    <w:p w14:paraId="14795644" w14:textId="1F0CEC3F" w:rsidR="00722BD3" w:rsidRPr="00351EC6" w:rsidRDefault="00722BD3" w:rsidP="00722BD3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Traps in big data analysis. </w:t>
      </w:r>
      <w:r w:rsidRPr="00351EC6">
        <w:rPr>
          <w:rFonts w:ascii="Helvetica" w:hAnsi="Helvetica"/>
          <w:i/>
          <w:sz w:val="22"/>
          <w:szCs w:val="22"/>
        </w:rPr>
        <w:t>Science</w:t>
      </w:r>
      <w:r w:rsidRPr="00351EC6">
        <w:rPr>
          <w:rFonts w:ascii="Helvetica" w:hAnsi="Helvetica"/>
          <w:sz w:val="22"/>
          <w:szCs w:val="22"/>
        </w:rPr>
        <w:t xml:space="preserve">, </w:t>
      </w:r>
      <w:r w:rsidRPr="00351EC6">
        <w:rPr>
          <w:rFonts w:ascii="Helvetica" w:hAnsi="Helvetica"/>
          <w:i/>
          <w:sz w:val="22"/>
          <w:szCs w:val="22"/>
        </w:rPr>
        <w:t>343</w:t>
      </w:r>
      <w:r w:rsidRPr="00351EC6">
        <w:rPr>
          <w:rFonts w:ascii="Helvetica" w:hAnsi="Helvetica"/>
          <w:sz w:val="22"/>
          <w:szCs w:val="22"/>
        </w:rPr>
        <w:t>, 1203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 xml:space="preserve">1205. </w:t>
      </w:r>
      <w:r w:rsidRPr="00351EC6">
        <w:rPr>
          <w:rFonts w:ascii="Helvetica" w:hAnsi="Helvetica"/>
          <w:sz w:val="22"/>
          <w:szCs w:val="22"/>
        </w:rPr>
        <w:fldChar w:fldCharType="end"/>
      </w:r>
    </w:p>
    <w:p w14:paraId="12120F49" w14:textId="085A8A53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Lessmann, S., Baesens, B., Seow, H. V., and Thomas, L. C. (2015). Benchmarking </w:t>
      </w:r>
    </w:p>
    <w:p w14:paraId="75741390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state-of-the-art classification algorithms for credit scoring: An update of </w:t>
      </w:r>
    </w:p>
    <w:p w14:paraId="34A75669" w14:textId="4DCFF950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research. </w:t>
      </w:r>
      <w:r w:rsidRPr="00351EC6">
        <w:rPr>
          <w:rFonts w:ascii="Helvetica" w:hAnsi="Helvetica"/>
          <w:i/>
          <w:iCs/>
          <w:sz w:val="22"/>
          <w:szCs w:val="22"/>
        </w:rPr>
        <w:t>European Journal of Operational Research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247</w:t>
      </w:r>
      <w:r w:rsidRPr="00351EC6">
        <w:rPr>
          <w:rFonts w:ascii="Helvetica" w:hAnsi="Helvetica"/>
          <w:sz w:val="22"/>
          <w:szCs w:val="22"/>
        </w:rPr>
        <w:t>(1), 124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136.</w:t>
      </w:r>
    </w:p>
    <w:p w14:paraId="0243198D" w14:textId="77777777" w:rsidR="00A5352A" w:rsidRPr="00351EC6" w:rsidRDefault="005F7CAD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Lovie, A. D., and Lovie, P. (1986). The flat maximum effect and linear scoring models </w:t>
      </w:r>
    </w:p>
    <w:p w14:paraId="68C911A8" w14:textId="3E9C5664" w:rsidR="005F7CAD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for prediction. </w:t>
      </w:r>
      <w:r w:rsidRPr="00351EC6">
        <w:rPr>
          <w:rFonts w:ascii="Helvetica" w:hAnsi="Helvetica"/>
          <w:i/>
          <w:iCs/>
          <w:sz w:val="22"/>
          <w:szCs w:val="22"/>
        </w:rPr>
        <w:t>Journal of Forecasting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</w:t>
      </w:r>
      <w:r w:rsidRPr="00351EC6">
        <w:rPr>
          <w:rFonts w:ascii="Helvetica" w:hAnsi="Helvetica"/>
          <w:sz w:val="22"/>
          <w:szCs w:val="22"/>
        </w:rPr>
        <w:t>(3), 159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168.</w:t>
      </w:r>
    </w:p>
    <w:p w14:paraId="08E691B0" w14:textId="310B52DC" w:rsidR="00BD4278" w:rsidRPr="00351EC6" w:rsidRDefault="00BD4278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Martignon, L.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Hoffrage, U. (2002). Fast, frugal, and fit: Simple heuristics for paired </w:t>
      </w:r>
    </w:p>
    <w:p w14:paraId="4DCFBA5B" w14:textId="0EAB1C7D" w:rsidR="00BD4278" w:rsidRPr="00351EC6" w:rsidRDefault="00BD4278" w:rsidP="00BD4278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comparison. </w:t>
      </w:r>
      <w:r w:rsidRPr="00351EC6">
        <w:rPr>
          <w:rFonts w:ascii="Helvetica" w:hAnsi="Helvetica"/>
          <w:i/>
          <w:iCs/>
          <w:sz w:val="22"/>
          <w:szCs w:val="22"/>
        </w:rPr>
        <w:t>Theory and Decision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52</w:t>
      </w:r>
      <w:r w:rsidRPr="00351EC6">
        <w:rPr>
          <w:rFonts w:ascii="Helvetica" w:hAnsi="Helvetica"/>
          <w:sz w:val="22"/>
          <w:szCs w:val="22"/>
        </w:rPr>
        <w:t>(1), 29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71.</w:t>
      </w:r>
    </w:p>
    <w:p w14:paraId="06E39112" w14:textId="77777777" w:rsidR="00A5352A" w:rsidRPr="00351EC6" w:rsidRDefault="009E0677" w:rsidP="009E067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Moss, R. (in press). Because the model so: Commentary on</w:t>
      </w:r>
      <w:r w:rsidR="00716F47" w:rsidRPr="00351EC6">
        <w:rPr>
          <w:rFonts w:ascii="Helvetica" w:hAnsi="Helvetica"/>
          <w:sz w:val="22"/>
          <w:szCs w:val="22"/>
        </w:rPr>
        <w:t xml:space="preserve"> “</w:t>
      </w:r>
      <w:r w:rsidRPr="00351EC6">
        <w:rPr>
          <w:rFonts w:ascii="Helvetica" w:hAnsi="Helvetica"/>
          <w:sz w:val="22"/>
          <w:szCs w:val="22"/>
        </w:rPr>
        <w:t xml:space="preserve">Transparent modeling of </w:t>
      </w:r>
    </w:p>
    <w:p w14:paraId="4EC84BCB" w14:textId="77777777" w:rsidR="00A5352A" w:rsidRPr="00351EC6" w:rsidRDefault="00A5352A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I</w:t>
      </w:r>
      <w:r w:rsidR="009E0677" w:rsidRPr="00351EC6">
        <w:rPr>
          <w:rFonts w:ascii="Helvetica" w:hAnsi="Helvetica"/>
          <w:sz w:val="22"/>
          <w:szCs w:val="22"/>
        </w:rPr>
        <w:t>n</w:t>
      </w:r>
      <w:r w:rsidR="00716F47" w:rsidRPr="00351EC6">
        <w:rPr>
          <w:rFonts w:ascii="Helvetica" w:hAnsi="Helvetica"/>
          <w:sz w:val="22"/>
          <w:szCs w:val="22"/>
        </w:rPr>
        <w:t>fl</w:t>
      </w:r>
      <w:r w:rsidR="009E0677" w:rsidRPr="00351EC6">
        <w:rPr>
          <w:rFonts w:ascii="Helvetica" w:hAnsi="Helvetica"/>
          <w:sz w:val="22"/>
          <w:szCs w:val="22"/>
        </w:rPr>
        <w:t>uenza</w:t>
      </w:r>
      <w:r w:rsidRPr="00351EC6">
        <w:rPr>
          <w:rFonts w:ascii="Helvetica" w:hAnsi="Helvetica"/>
          <w:sz w:val="22"/>
          <w:szCs w:val="22"/>
        </w:rPr>
        <w:t xml:space="preserve"> </w:t>
      </w:r>
      <w:r w:rsidR="009E0677" w:rsidRPr="00351EC6">
        <w:rPr>
          <w:rFonts w:ascii="Helvetica" w:hAnsi="Helvetica"/>
          <w:sz w:val="22"/>
          <w:szCs w:val="22"/>
        </w:rPr>
        <w:t>incidence: Big data or single data point</w:t>
      </w:r>
      <w:r w:rsidR="00716F47" w:rsidRPr="00351EC6">
        <w:rPr>
          <w:rFonts w:ascii="Helvetica" w:hAnsi="Helvetica"/>
          <w:sz w:val="22"/>
          <w:szCs w:val="22"/>
        </w:rPr>
        <w:t xml:space="preserve"> </w:t>
      </w:r>
      <w:r w:rsidR="009E0677" w:rsidRPr="00351EC6">
        <w:rPr>
          <w:rFonts w:ascii="Helvetica" w:hAnsi="Helvetica"/>
          <w:sz w:val="22"/>
          <w:szCs w:val="22"/>
        </w:rPr>
        <w:t>from psychological theory?</w:t>
      </w:r>
      <w:r w:rsidR="00716F47" w:rsidRPr="00351EC6">
        <w:rPr>
          <w:rFonts w:ascii="Helvetica" w:hAnsi="Helvetica"/>
          <w:sz w:val="22"/>
          <w:szCs w:val="22"/>
        </w:rPr>
        <w:t xml:space="preserve">” </w:t>
      </w:r>
    </w:p>
    <w:p w14:paraId="2F12B433" w14:textId="18C09462" w:rsidR="009E067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International</w:t>
      </w:r>
      <w:r w:rsidR="00A5352A" w:rsidRPr="00351EC6">
        <w:rPr>
          <w:rFonts w:ascii="Helvetica" w:hAnsi="Helvetica"/>
          <w:sz w:val="22"/>
          <w:szCs w:val="22"/>
        </w:rPr>
        <w:t xml:space="preserve"> </w:t>
      </w:r>
      <w:r w:rsidRPr="00351EC6">
        <w:rPr>
          <w:rFonts w:ascii="Helvetica" w:hAnsi="Helvetica"/>
          <w:i/>
          <w:iCs/>
          <w:sz w:val="22"/>
          <w:szCs w:val="22"/>
        </w:rPr>
        <w:t>Journal of 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0C5E0541" w14:textId="1A7698D7" w:rsidR="00A5352A" w:rsidRPr="00351EC6" w:rsidRDefault="00F01442" w:rsidP="00F01442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Nikolopoulos, K.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Petropoulos, F. (2018). Forecasting for big data: Does </w:t>
      </w:r>
    </w:p>
    <w:p w14:paraId="7672EE07" w14:textId="557098F0" w:rsidR="00F01442" w:rsidRPr="00351EC6" w:rsidRDefault="00F01442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lastRenderedPageBreak/>
        <w:t xml:space="preserve">suboptimality matter? </w:t>
      </w:r>
      <w:r w:rsidRPr="00351EC6">
        <w:rPr>
          <w:rFonts w:ascii="Helvetica" w:hAnsi="Helvetica"/>
          <w:i/>
          <w:iCs/>
          <w:sz w:val="22"/>
          <w:szCs w:val="22"/>
        </w:rPr>
        <w:t>Computers and Operations Research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98</w:t>
      </w:r>
      <w:r w:rsidRPr="00351EC6">
        <w:rPr>
          <w:rFonts w:ascii="Helvetica" w:hAnsi="Helvetica"/>
          <w:sz w:val="22"/>
          <w:szCs w:val="22"/>
        </w:rPr>
        <w:t>, 322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329.</w:t>
      </w:r>
    </w:p>
    <w:p w14:paraId="6398968F" w14:textId="044A5DA5" w:rsidR="00A5352A" w:rsidRPr="00351EC6" w:rsidRDefault="005F7CAD" w:rsidP="00F01442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Reimers, S., and Harvey, N. (2011). Sensitivity to autocorrelation in judgmental time </w:t>
      </w:r>
    </w:p>
    <w:p w14:paraId="3966CBC8" w14:textId="5BA80B7F" w:rsidR="005F7CAD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series forecasting. </w:t>
      </w:r>
      <w:r w:rsidRPr="00351EC6">
        <w:rPr>
          <w:rFonts w:ascii="Helvetica" w:hAnsi="Helvetica"/>
          <w:i/>
          <w:iCs/>
          <w:sz w:val="22"/>
          <w:szCs w:val="22"/>
        </w:rPr>
        <w:t>International Journal of Forecasting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27</w:t>
      </w:r>
      <w:r w:rsidRPr="00351EC6">
        <w:rPr>
          <w:rFonts w:ascii="Helvetica" w:hAnsi="Helvetica"/>
          <w:sz w:val="22"/>
          <w:szCs w:val="22"/>
        </w:rPr>
        <w:t>(4), 1196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1214.</w:t>
      </w:r>
    </w:p>
    <w:p w14:paraId="6CD9D678" w14:textId="52D23E8E" w:rsidR="00A5352A" w:rsidRPr="00351EC6" w:rsidRDefault="00F01442" w:rsidP="00F01442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Rudin, C.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Radin, J. (2019) Why are we using black box models in AI when we don’t </w:t>
      </w:r>
    </w:p>
    <w:p w14:paraId="42C6B083" w14:textId="77777777" w:rsidR="00A5352A" w:rsidRPr="00351EC6" w:rsidRDefault="00F01442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need to? A lesson from an explainable AI competition. </w:t>
      </w:r>
      <w:r w:rsidRPr="00351EC6">
        <w:rPr>
          <w:rFonts w:ascii="Helvetica" w:hAnsi="Helvetica"/>
          <w:i/>
          <w:iCs/>
          <w:sz w:val="22"/>
          <w:szCs w:val="22"/>
        </w:rPr>
        <w:t xml:space="preserve">Harvard Data Science </w:t>
      </w:r>
    </w:p>
    <w:p w14:paraId="071957B8" w14:textId="03147484" w:rsidR="00F01442" w:rsidRPr="00351EC6" w:rsidRDefault="00F01442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Review</w:t>
      </w:r>
      <w:r w:rsidRPr="00351EC6">
        <w:rPr>
          <w:rFonts w:ascii="Helvetica" w:hAnsi="Helvetica"/>
          <w:iCs/>
          <w:sz w:val="22"/>
          <w:szCs w:val="22"/>
        </w:rPr>
        <w:t>,</w:t>
      </w:r>
      <w:r w:rsidRPr="00351EC6">
        <w:rPr>
          <w:rFonts w:ascii="Helvetica" w:hAnsi="Helvetica"/>
          <w:b/>
          <w:i/>
          <w:iCs/>
          <w:sz w:val="22"/>
          <w:szCs w:val="22"/>
        </w:rPr>
        <w:t> </w:t>
      </w:r>
      <w:r w:rsidRPr="00351EC6">
        <w:rPr>
          <w:rFonts w:ascii="Helvetica" w:hAnsi="Helvetica"/>
          <w:i/>
          <w:sz w:val="22"/>
          <w:szCs w:val="22"/>
        </w:rPr>
        <w:t>1</w:t>
      </w:r>
      <w:r w:rsidRPr="00351EC6">
        <w:rPr>
          <w:rFonts w:ascii="Helvetica" w:hAnsi="Helvetica"/>
          <w:sz w:val="22"/>
          <w:szCs w:val="22"/>
        </w:rPr>
        <w:t>.</w:t>
      </w:r>
    </w:p>
    <w:p w14:paraId="37445651" w14:textId="77777777" w:rsidR="00A5352A" w:rsidRPr="00351EC6" w:rsidRDefault="00813DC5" w:rsidP="009E067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Schurz, G. (2019). </w:t>
      </w:r>
      <w:r w:rsidRPr="00351EC6">
        <w:rPr>
          <w:rFonts w:ascii="Helvetica" w:hAnsi="Helvetica"/>
          <w:i/>
          <w:iCs/>
          <w:sz w:val="22"/>
          <w:szCs w:val="22"/>
        </w:rPr>
        <w:t>Hume’s Problem Solved: The Optimality of Meta-Induction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56F8207F" w14:textId="53B02F47" w:rsidR="00813DC5" w:rsidRPr="00351EC6" w:rsidRDefault="00813DC5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de-DE"/>
        </w:rPr>
      </w:pPr>
      <w:r w:rsidRPr="00351EC6">
        <w:rPr>
          <w:rFonts w:ascii="Helvetica" w:hAnsi="Helvetica"/>
          <w:sz w:val="22"/>
          <w:szCs w:val="22"/>
          <w:lang w:val="de-DE"/>
        </w:rPr>
        <w:t>Cambridge, MA: MIT Press.</w:t>
      </w:r>
    </w:p>
    <w:p w14:paraId="46AE1AC2" w14:textId="77777777" w:rsidR="00A5352A" w:rsidRPr="00351EC6" w:rsidRDefault="00732AC3" w:rsidP="00732AC3">
      <w:pPr>
        <w:spacing w:line="480" w:lineRule="auto"/>
        <w:rPr>
          <w:rFonts w:ascii="Helvetica" w:hAnsi="Helvetica"/>
          <w:sz w:val="22"/>
          <w:szCs w:val="22"/>
          <w:lang w:val="de-DE"/>
        </w:rPr>
      </w:pPr>
      <w:r w:rsidRPr="00351EC6">
        <w:rPr>
          <w:rFonts w:ascii="Helvetica" w:hAnsi="Helvetica"/>
          <w:sz w:val="22"/>
          <w:szCs w:val="22"/>
          <w:lang w:val="de-DE"/>
        </w:rPr>
        <w:t xml:space="preserve">Schweiger, R. (2021). Corona-prognose: Weit daneben ist auch vorbei (in German), </w:t>
      </w:r>
    </w:p>
    <w:p w14:paraId="20C369BB" w14:textId="77777777" w:rsidR="00A5352A" w:rsidRPr="00351EC6" w:rsidRDefault="00732AC3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 xml:space="preserve">Profil </w:t>
      </w:r>
      <w:r w:rsidRPr="00351EC6">
        <w:rPr>
          <w:rFonts w:ascii="Helvetica" w:hAnsi="Helvetica"/>
          <w:sz w:val="22"/>
          <w:szCs w:val="22"/>
        </w:rPr>
        <w:t xml:space="preserve">(May 20, 2021); </w:t>
      </w:r>
      <w:r w:rsidR="00A5352A" w:rsidRPr="00351EC6">
        <w:rPr>
          <w:rFonts w:ascii="Helvetica" w:hAnsi="Helvetica"/>
          <w:sz w:val="22"/>
          <w:szCs w:val="22"/>
        </w:rPr>
        <w:t>https://www.profil.at/oesterreich/corona-prognose-weit-</w:t>
      </w:r>
    </w:p>
    <w:p w14:paraId="233D1369" w14:textId="651F815B" w:rsidR="00732AC3" w:rsidRDefault="00A5352A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de-DE"/>
        </w:rPr>
      </w:pPr>
      <w:r w:rsidRPr="00351EC6">
        <w:rPr>
          <w:rFonts w:ascii="Helvetica" w:hAnsi="Helvetica"/>
          <w:sz w:val="22"/>
          <w:szCs w:val="22"/>
          <w:lang w:val="de-DE"/>
        </w:rPr>
        <w:t>daneben-ist-auch-vorbei/401387751.</w:t>
      </w:r>
    </w:p>
    <w:p w14:paraId="04B27AB8" w14:textId="041D4FBD" w:rsidR="00E23EF4" w:rsidRPr="00E23EF4" w:rsidRDefault="00E23EF4" w:rsidP="00E23EF4">
      <w:pPr>
        <w:spacing w:line="480" w:lineRule="auto"/>
        <w:rPr>
          <w:rFonts w:ascii="Helvetica" w:hAnsi="Helvetica"/>
          <w:sz w:val="22"/>
          <w:szCs w:val="22"/>
        </w:rPr>
      </w:pPr>
      <w:r w:rsidRPr="006A753D">
        <w:rPr>
          <w:rFonts w:ascii="Helvetica" w:hAnsi="Helvetica"/>
          <w:sz w:val="22"/>
          <w:szCs w:val="22"/>
          <w:lang w:val="de-DE"/>
        </w:rPr>
        <w:t>Simon, H. A. (196</w:t>
      </w:r>
      <w:r w:rsidR="00D20097" w:rsidRPr="006A753D">
        <w:rPr>
          <w:rFonts w:ascii="Helvetica" w:hAnsi="Helvetica"/>
          <w:sz w:val="22"/>
          <w:szCs w:val="22"/>
          <w:lang w:val="de-DE"/>
        </w:rPr>
        <w:t>9</w:t>
      </w:r>
      <w:r w:rsidRPr="006A753D">
        <w:rPr>
          <w:rFonts w:ascii="Helvetica" w:hAnsi="Helvetica"/>
          <w:sz w:val="22"/>
          <w:szCs w:val="22"/>
          <w:lang w:val="de-DE"/>
        </w:rPr>
        <w:t xml:space="preserve">). </w:t>
      </w:r>
      <w:r w:rsidRPr="00E23EF4">
        <w:rPr>
          <w:rFonts w:ascii="Helvetica" w:hAnsi="Helvetica"/>
          <w:i/>
          <w:iCs/>
          <w:sz w:val="22"/>
          <w:szCs w:val="22"/>
        </w:rPr>
        <w:t xml:space="preserve">The </w:t>
      </w:r>
      <w:r>
        <w:rPr>
          <w:rFonts w:ascii="Helvetica" w:hAnsi="Helvetica"/>
          <w:i/>
          <w:iCs/>
          <w:sz w:val="22"/>
          <w:szCs w:val="22"/>
        </w:rPr>
        <w:t>Sciences of the Artificial</w:t>
      </w:r>
      <w:r>
        <w:rPr>
          <w:rFonts w:ascii="Helvetica" w:hAnsi="Helvetica"/>
          <w:sz w:val="22"/>
          <w:szCs w:val="22"/>
        </w:rPr>
        <w:t xml:space="preserve">. Cambridge, MA: MIT Press. </w:t>
      </w:r>
    </w:p>
    <w:p w14:paraId="72D7BEB6" w14:textId="77777777" w:rsidR="00A5352A" w:rsidRPr="00351EC6" w:rsidRDefault="009E0677" w:rsidP="009E0677">
      <w:pPr>
        <w:spacing w:line="480" w:lineRule="auto"/>
        <w:rPr>
          <w:rFonts w:ascii="Helvetica" w:hAnsi="Helvetica"/>
          <w:sz w:val="22"/>
          <w:szCs w:val="22"/>
        </w:rPr>
      </w:pPr>
      <w:r w:rsidRPr="00E23EF4">
        <w:rPr>
          <w:rFonts w:ascii="Helvetica" w:hAnsi="Helvetica"/>
          <w:sz w:val="22"/>
          <w:szCs w:val="22"/>
        </w:rPr>
        <w:t xml:space="preserve">Şimşek, O. (2013). </w:t>
      </w:r>
      <w:r w:rsidRPr="00351EC6">
        <w:rPr>
          <w:rFonts w:ascii="Helvetica" w:hAnsi="Helvetica"/>
          <w:sz w:val="22"/>
          <w:szCs w:val="22"/>
        </w:rPr>
        <w:t xml:space="preserve">Linear decision rule as aspiration for simple decision heuristics. In </w:t>
      </w:r>
    </w:p>
    <w:p w14:paraId="7FF5D5A5" w14:textId="58CDFEF2" w:rsidR="009E0677" w:rsidRPr="00351EC6" w:rsidRDefault="009E0677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Advances in Neural Information Processing Systems</w:t>
      </w:r>
      <w:r w:rsidRPr="00351EC6">
        <w:rPr>
          <w:rFonts w:ascii="Helvetica" w:hAnsi="Helvetica"/>
          <w:sz w:val="22"/>
          <w:szCs w:val="22"/>
        </w:rPr>
        <w:t xml:space="preserve">, </w:t>
      </w:r>
      <w:r w:rsidRPr="00351EC6">
        <w:rPr>
          <w:rFonts w:ascii="Helvetica" w:hAnsi="Helvetica"/>
          <w:i/>
          <w:iCs/>
          <w:sz w:val="22"/>
          <w:szCs w:val="22"/>
        </w:rPr>
        <w:t>26</w:t>
      </w:r>
      <w:r w:rsidRPr="00351EC6">
        <w:rPr>
          <w:rFonts w:ascii="Helvetica" w:hAnsi="Helvetica"/>
          <w:sz w:val="22"/>
          <w:szCs w:val="22"/>
        </w:rPr>
        <w:t>, 2904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2912.</w:t>
      </w:r>
    </w:p>
    <w:p w14:paraId="05DD5145" w14:textId="77777777" w:rsidR="00A5352A" w:rsidRPr="00351EC6" w:rsidRDefault="00716F47" w:rsidP="009E067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Stehn, S. J., Trivedi, K., </w:t>
      </w:r>
      <w:r w:rsidR="000B7478" w:rsidRPr="00351EC6">
        <w:rPr>
          <w:rFonts w:ascii="Helvetica" w:hAnsi="Helvetica"/>
          <w:sz w:val="22"/>
          <w:szCs w:val="22"/>
        </w:rPr>
        <w:t xml:space="preserve">Fawcett, N., Chaudhary, M., Incoronato, L, and the Global </w:t>
      </w:r>
    </w:p>
    <w:p w14:paraId="295D010B" w14:textId="77777777" w:rsidR="00A5352A" w:rsidRPr="00351EC6" w:rsidRDefault="000B7478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Macro Research Team (2018). </w:t>
      </w:r>
      <w:r w:rsidRPr="00351EC6">
        <w:rPr>
          <w:rFonts w:ascii="Helvetica" w:hAnsi="Helvetica"/>
          <w:i/>
          <w:iCs/>
          <w:sz w:val="22"/>
          <w:szCs w:val="22"/>
        </w:rPr>
        <w:t>The World Cup and Economics 2018</w:t>
      </w:r>
      <w:r w:rsidRPr="00351EC6">
        <w:rPr>
          <w:rFonts w:ascii="Helvetica" w:hAnsi="Helvetica"/>
          <w:sz w:val="22"/>
          <w:szCs w:val="22"/>
        </w:rPr>
        <w:t xml:space="preserve">. New York, </w:t>
      </w:r>
    </w:p>
    <w:p w14:paraId="3DC72567" w14:textId="6FFDBFFC" w:rsidR="00716F47" w:rsidRPr="00351EC6" w:rsidRDefault="000B7478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NY: Goldman Saschs Global Investment Research. </w:t>
      </w:r>
    </w:p>
    <w:p w14:paraId="50098E13" w14:textId="3BF6F6DE" w:rsidR="00442343" w:rsidRPr="00351EC6" w:rsidRDefault="00442343" w:rsidP="00442343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Taleb, N. N., Bar-Yam, Y., and Cirillo, P. (2020). On single point forecasts for fat-tailed </w:t>
      </w:r>
    </w:p>
    <w:p w14:paraId="5738319D" w14:textId="727D67F1" w:rsidR="00442343" w:rsidRPr="00351EC6" w:rsidRDefault="00442343" w:rsidP="00442343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variables. </w:t>
      </w:r>
      <w:r w:rsidRPr="00351EC6">
        <w:rPr>
          <w:rFonts w:ascii="Helvetica" w:hAnsi="Helvetica"/>
          <w:i/>
          <w:iCs/>
          <w:sz w:val="22"/>
          <w:szCs w:val="22"/>
        </w:rPr>
        <w:t>International Journal of Forecasting</w:t>
      </w:r>
      <w:r w:rsidRPr="00351EC6">
        <w:rPr>
          <w:rFonts w:ascii="Helvetica" w:hAnsi="Helvetica"/>
          <w:sz w:val="22"/>
          <w:szCs w:val="22"/>
        </w:rPr>
        <w:t>.</w:t>
      </w:r>
    </w:p>
    <w:p w14:paraId="49F5AF11" w14:textId="77777777" w:rsidR="00A5352A" w:rsidRPr="00351EC6" w:rsidRDefault="009E0677" w:rsidP="009E0677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Todd, P. M., Gigerenzer, G., and the ABC Research Group (2012). </w:t>
      </w:r>
      <w:r w:rsidRPr="00351EC6">
        <w:rPr>
          <w:rFonts w:ascii="Helvetica" w:hAnsi="Helvetica"/>
          <w:i/>
          <w:iCs/>
          <w:sz w:val="22"/>
          <w:szCs w:val="22"/>
        </w:rPr>
        <w:t xml:space="preserve">Ecological </w:t>
      </w:r>
    </w:p>
    <w:p w14:paraId="30A26102" w14:textId="7149FDA8" w:rsidR="00CA2ED5" w:rsidRPr="00351EC6" w:rsidRDefault="009E067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Rationality</w:t>
      </w:r>
      <w:r w:rsidRPr="00351EC6">
        <w:rPr>
          <w:rFonts w:ascii="Helvetica" w:hAnsi="Helvetica"/>
          <w:sz w:val="22"/>
          <w:szCs w:val="22"/>
        </w:rPr>
        <w:t xml:space="preserve">: </w:t>
      </w:r>
      <w:r w:rsidRPr="00351EC6">
        <w:rPr>
          <w:rFonts w:ascii="Helvetica" w:hAnsi="Helvetica"/>
          <w:i/>
          <w:iCs/>
          <w:sz w:val="22"/>
          <w:szCs w:val="22"/>
        </w:rPr>
        <w:t>Intelligence in the World</w:t>
      </w:r>
      <w:r w:rsidRPr="00351EC6">
        <w:rPr>
          <w:rFonts w:ascii="Helvetica" w:hAnsi="Helvetica"/>
          <w:sz w:val="22"/>
          <w:szCs w:val="22"/>
        </w:rPr>
        <w:t>. New York, NY: Oxford University Press.</w:t>
      </w:r>
    </w:p>
    <w:sectPr w:rsidR="00CA2ED5" w:rsidRPr="00351EC6" w:rsidSect="00D46FE9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AB3A" w14:textId="77777777" w:rsidR="00EF4BB6" w:rsidRDefault="00EF4BB6" w:rsidP="006B2D33">
      <w:r>
        <w:separator/>
      </w:r>
    </w:p>
  </w:endnote>
  <w:endnote w:type="continuationSeparator" w:id="0">
    <w:p w14:paraId="66FA0CB2" w14:textId="77777777" w:rsidR="00EF4BB6" w:rsidRDefault="00EF4BB6" w:rsidP="006B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34952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E9CBB0" w14:textId="77777777" w:rsidR="00716F47" w:rsidRDefault="00716F47" w:rsidP="00D46F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38165F" w14:textId="77777777" w:rsidR="00716F47" w:rsidRDefault="00716F47" w:rsidP="006B2D3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20798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902F01" w14:textId="77777777" w:rsidR="00716F47" w:rsidRDefault="00716F47" w:rsidP="00D46F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82F86" w14:textId="77777777" w:rsidR="00716F47" w:rsidRDefault="00716F47" w:rsidP="006B2D3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9B96" w14:textId="77777777" w:rsidR="00EF4BB6" w:rsidRDefault="00EF4BB6" w:rsidP="006B2D33">
      <w:r>
        <w:separator/>
      </w:r>
    </w:p>
  </w:footnote>
  <w:footnote w:type="continuationSeparator" w:id="0">
    <w:p w14:paraId="4B426106" w14:textId="77777777" w:rsidR="00EF4BB6" w:rsidRDefault="00EF4BB6" w:rsidP="006B2D33">
      <w:r>
        <w:continuationSeparator/>
      </w:r>
    </w:p>
  </w:footnote>
  <w:footnote w:id="1">
    <w:p w14:paraId="7D3545C4" w14:textId="0EE69574" w:rsidR="00C0680A" w:rsidRPr="00277DE0" w:rsidRDefault="00C0680A" w:rsidP="00C0680A">
      <w:pPr>
        <w:pStyle w:val="FootnoteText"/>
        <w:rPr>
          <w:rFonts w:ascii="Helvetica" w:eastAsiaTheme="minorEastAsia" w:hAnsi="Helvetica"/>
          <w:sz w:val="22"/>
          <w:szCs w:val="22"/>
          <w:lang w:val="en-GB"/>
        </w:rPr>
      </w:pPr>
      <w:r w:rsidRPr="00CE3C20">
        <w:rPr>
          <w:rStyle w:val="FootnoteReference"/>
          <w:rFonts w:ascii="Helvetica" w:hAnsi="Helvetica"/>
          <w:sz w:val="22"/>
          <w:szCs w:val="22"/>
        </w:rPr>
        <w:footnoteRef/>
      </w:r>
      <w:r w:rsidRPr="00CE3C20">
        <w:rPr>
          <w:rFonts w:ascii="Helvetica" w:hAnsi="Helvetica"/>
          <w:sz w:val="22"/>
          <w:szCs w:val="22"/>
        </w:rPr>
        <w:t xml:space="preserve"> </w:t>
      </w:r>
      <w:r w:rsidRPr="00CE3C20">
        <w:rPr>
          <w:rFonts w:ascii="Helvetica" w:hAnsi="Helvetica"/>
          <w:sz w:val="22"/>
          <w:szCs w:val="22"/>
          <w:lang w:val="en-GB"/>
        </w:rPr>
        <w:t>There might be a “flat-maximum” effect (Lovie and Lovie, 1986)</w:t>
      </w:r>
      <w:r w:rsidR="008B5E25">
        <w:rPr>
          <w:rFonts w:ascii="Helvetica" w:hAnsi="Helvetica"/>
          <w:sz w:val="22"/>
          <w:szCs w:val="22"/>
          <w:lang w:val="en-GB"/>
        </w:rPr>
        <w:t xml:space="preserve"> </w:t>
      </w:r>
      <w:r w:rsidRPr="00CE3C20">
        <w:rPr>
          <w:rFonts w:ascii="Helvetica" w:hAnsi="Helvetica"/>
          <w:sz w:val="22"/>
          <w:szCs w:val="22"/>
          <w:lang w:val="en-GB"/>
        </w:rPr>
        <w:t>w</w:t>
      </w:r>
      <w:r w:rsidR="001D70CE">
        <w:rPr>
          <w:rFonts w:ascii="Helvetica" w:hAnsi="Helvetica"/>
          <w:sz w:val="22"/>
          <w:szCs w:val="22"/>
          <w:lang w:val="en-GB"/>
        </w:rPr>
        <w:t xml:space="preserve">ith regard to </w:t>
      </w:r>
      <w:r w:rsidRPr="00CE3C20">
        <w:rPr>
          <w:rFonts w:ascii="Helvetica" w:hAnsi="Helvetica"/>
          <w:sz w:val="22"/>
          <w:szCs w:val="22"/>
          <w:lang w:val="en-GB"/>
        </w:rPr>
        <w:t xml:space="preserve">setting the value of the damping parameter </w:t>
      </w:r>
      <m:oMath>
        <m:r>
          <w:rPr>
            <w:rFonts w:ascii="Cambria Math" w:hAnsi="Cambria Math"/>
            <w:sz w:val="22"/>
            <w:szCs w:val="22"/>
            <w:lang w:val="en-GB"/>
          </w:rPr>
          <m:t>a</m:t>
        </m:r>
      </m:oMath>
      <w:r w:rsidRPr="00CE3C20">
        <w:rPr>
          <w:rFonts w:ascii="Helvetica" w:hAnsi="Helvetica"/>
          <w:iCs/>
          <w:sz w:val="22"/>
          <w:szCs w:val="22"/>
          <w:lang w:val="en-GB"/>
        </w:rPr>
        <w:t xml:space="preserve">, as for example for </w:t>
      </w:r>
      <m:oMath>
        <m:r>
          <w:rPr>
            <w:rFonts w:ascii="Cambria Math" w:hAnsi="Cambria Math"/>
            <w:sz w:val="22"/>
            <w:szCs w:val="22"/>
            <w:lang w:val="en-GB"/>
          </w:rPr>
          <m:t>a=0.20</m:t>
        </m:r>
      </m:oMath>
      <w:r w:rsidRPr="00CE3C20">
        <w:rPr>
          <w:rFonts w:ascii="Helvetica" w:hAnsi="Helvetica"/>
          <w:iCs/>
          <w:sz w:val="22"/>
          <w:szCs w:val="22"/>
          <w:lang w:val="en-GB"/>
        </w:rPr>
        <w:t xml:space="preserve"> MAE is 0.18</w:t>
      </w:r>
      <w:r>
        <w:rPr>
          <w:rFonts w:ascii="Helvetica" w:hAnsi="Helvetica"/>
          <w:iCs/>
          <w:sz w:val="22"/>
          <w:szCs w:val="22"/>
          <w:lang w:val="en-GB"/>
        </w:rPr>
        <w:t>3</w:t>
      </w:r>
      <w:r w:rsidRPr="00CE3C20">
        <w:rPr>
          <w:rFonts w:ascii="Helvetica" w:hAnsi="Helvetica"/>
          <w:iCs/>
          <w:sz w:val="22"/>
          <w:szCs w:val="22"/>
          <w:lang w:val="en-GB"/>
        </w:rPr>
        <w:t xml:space="preserve"> and MAPE is </w:t>
      </w:r>
      <w:r w:rsidR="008B5E25">
        <w:rPr>
          <w:rFonts w:ascii="Helvetica" w:hAnsi="Helvetica"/>
          <w:iCs/>
          <w:sz w:val="22"/>
          <w:szCs w:val="22"/>
          <w:lang w:val="en-GB"/>
        </w:rPr>
        <w:t>8.8</w:t>
      </w:r>
      <w:r w:rsidRPr="00CE3C20">
        <w:rPr>
          <w:rFonts w:ascii="Helvetica" w:hAnsi="Helvetica"/>
          <w:iCs/>
          <w:sz w:val="22"/>
          <w:szCs w:val="22"/>
          <w:lang w:val="en-GB"/>
        </w:rPr>
        <w:t xml:space="preserve">%, and for </w:t>
      </w:r>
      <m:oMath>
        <m:r>
          <w:rPr>
            <w:rFonts w:ascii="Cambria Math" w:hAnsi="Cambria Math"/>
            <w:sz w:val="22"/>
            <w:szCs w:val="22"/>
            <w:lang w:val="en-GB"/>
          </w:rPr>
          <m:t>a=0.70</m:t>
        </m:r>
      </m:oMath>
      <w:r w:rsidRPr="00CE3C20">
        <w:rPr>
          <w:rFonts w:ascii="Helvetica" w:hAnsi="Helvetica"/>
          <w:iCs/>
          <w:sz w:val="22"/>
          <w:szCs w:val="22"/>
          <w:lang w:val="en-GB"/>
        </w:rPr>
        <w:t xml:space="preserve"> MAE is 0.17</w:t>
      </w:r>
      <w:r>
        <w:rPr>
          <w:rFonts w:ascii="Helvetica" w:hAnsi="Helvetica"/>
          <w:iCs/>
          <w:sz w:val="22"/>
          <w:szCs w:val="22"/>
          <w:lang w:val="en-GB"/>
        </w:rPr>
        <w:t>6</w:t>
      </w:r>
      <w:r w:rsidRPr="00CE3C20">
        <w:rPr>
          <w:rFonts w:ascii="Helvetica" w:hAnsi="Helvetica"/>
          <w:iCs/>
          <w:sz w:val="22"/>
          <w:szCs w:val="22"/>
          <w:lang w:val="en-GB"/>
        </w:rPr>
        <w:t xml:space="preserve"> and MAPE is 9</w:t>
      </w:r>
      <w:r w:rsidR="008B5E25">
        <w:rPr>
          <w:rFonts w:ascii="Helvetica" w:hAnsi="Helvetica"/>
          <w:iCs/>
          <w:sz w:val="22"/>
          <w:szCs w:val="22"/>
          <w:lang w:val="en-GB"/>
        </w:rPr>
        <w:t>.1</w:t>
      </w:r>
      <w:r w:rsidRPr="00CE3C20">
        <w:rPr>
          <w:rFonts w:ascii="Helvetica" w:hAnsi="Helvetica"/>
          <w:iCs/>
          <w:sz w:val="22"/>
          <w:szCs w:val="22"/>
          <w:lang w:val="en-GB"/>
        </w:rPr>
        <w:t xml:space="preserve">%. </w:t>
      </w:r>
      <w:r w:rsidR="008B5E25">
        <w:rPr>
          <w:rFonts w:ascii="Helvetica" w:hAnsi="Helvetica"/>
          <w:iCs/>
          <w:sz w:val="22"/>
          <w:szCs w:val="22"/>
          <w:lang w:val="en-GB"/>
        </w:rPr>
        <w:t>We checked all</w:t>
      </w:r>
      <w:r w:rsidRPr="00C0680A">
        <w:rPr>
          <w:rFonts w:ascii="Helvetica" w:hAnsi="Helvetica"/>
          <w:iCs/>
          <w:sz w:val="22"/>
          <w:szCs w:val="22"/>
          <w:lang w:val="en-GB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en-GB"/>
          </w:rPr>
          <m:t xml:space="preserve">a </m:t>
        </m:r>
      </m:oMath>
      <w:r w:rsidRPr="00C0680A">
        <w:rPr>
          <w:rFonts w:ascii="Helvetica" w:eastAsiaTheme="minorEastAsia" w:hAnsi="Helvetica"/>
          <w:sz w:val="22"/>
          <w:szCs w:val="22"/>
          <w:lang w:val="en-GB"/>
        </w:rPr>
        <w:t>from 0 to 1 in increments of 0.01</w:t>
      </w:r>
      <w:r w:rsidR="008B5E25">
        <w:rPr>
          <w:rFonts w:ascii="Helvetica" w:eastAsiaTheme="minorEastAsia" w:hAnsi="Helvetica"/>
          <w:sz w:val="22"/>
          <w:szCs w:val="22"/>
          <w:lang w:val="en-GB"/>
        </w:rPr>
        <w:t xml:space="preserve">, and found that </w:t>
      </w:r>
      <w:r>
        <w:rPr>
          <w:rFonts w:ascii="Helvetica" w:eastAsiaTheme="minorEastAsia" w:hAnsi="Helvetica"/>
          <w:sz w:val="22"/>
          <w:szCs w:val="22"/>
          <w:lang w:val="en-GB"/>
        </w:rPr>
        <w:t>MAE ranged from 0.172 to 0.198</w:t>
      </w:r>
      <w:r w:rsidR="008B5E25">
        <w:rPr>
          <w:rFonts w:ascii="Helvetica" w:eastAsiaTheme="minorEastAsia" w:hAnsi="Helvetica"/>
          <w:sz w:val="22"/>
          <w:szCs w:val="22"/>
          <w:lang w:val="en-GB"/>
        </w:rPr>
        <w:t xml:space="preserve"> and</w:t>
      </w:r>
      <w:r>
        <w:rPr>
          <w:rFonts w:ascii="Helvetica" w:eastAsiaTheme="minorEastAsia" w:hAnsi="Helvetica"/>
          <w:sz w:val="22"/>
          <w:szCs w:val="22"/>
          <w:lang w:val="en-GB"/>
        </w:rPr>
        <w:t xml:space="preserve"> MAPE ranged from 8.7% to 10.4%. 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>I</w:t>
      </w:r>
      <w:r w:rsidR="00277DE0">
        <w:rPr>
          <w:rFonts w:ascii="Helvetica" w:eastAsiaTheme="minorEastAsia" w:hAnsi="Helvetica"/>
          <w:sz w:val="22"/>
          <w:szCs w:val="22"/>
          <w:lang w:val="en-GB"/>
        </w:rPr>
        <w:t>n forecasting problems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 xml:space="preserve"> </w:t>
      </w:r>
      <w:r w:rsidR="00277DE0">
        <w:rPr>
          <w:rFonts w:ascii="Helvetica" w:eastAsiaTheme="minorEastAsia" w:hAnsi="Helvetica"/>
          <w:sz w:val="22"/>
          <w:szCs w:val="22"/>
          <w:lang w:val="en-GB"/>
        </w:rPr>
        <w:t xml:space="preserve">where 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 xml:space="preserve">there is such an effect, </w:t>
      </w:r>
      <w:r w:rsidR="00F22ECE">
        <w:rPr>
          <w:rFonts w:ascii="Helvetica" w:eastAsiaTheme="minorEastAsia" w:hAnsi="Helvetica"/>
          <w:sz w:val="22"/>
          <w:szCs w:val="22"/>
          <w:lang w:val="en-GB"/>
        </w:rPr>
        <w:t xml:space="preserve">research 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 xml:space="preserve">resources </w:t>
      </w:r>
      <w:r w:rsidR="00277DE0">
        <w:rPr>
          <w:rFonts w:ascii="Helvetica" w:eastAsiaTheme="minorEastAsia" w:hAnsi="Helvetica"/>
          <w:sz w:val="22"/>
          <w:szCs w:val="22"/>
          <w:lang w:val="en-GB"/>
        </w:rPr>
        <w:t xml:space="preserve">may be diverted from parameter estimation to other important activities such as gathering higher quality data.  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489"/>
    <w:multiLevelType w:val="hybridMultilevel"/>
    <w:tmpl w:val="14EC1070"/>
    <w:lvl w:ilvl="0" w:tplc="2D405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1CC3"/>
    <w:multiLevelType w:val="hybridMultilevel"/>
    <w:tmpl w:val="3380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6E7D"/>
    <w:multiLevelType w:val="hybridMultilevel"/>
    <w:tmpl w:val="A10C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6D3B"/>
    <w:multiLevelType w:val="hybridMultilevel"/>
    <w:tmpl w:val="58868B4E"/>
    <w:lvl w:ilvl="0" w:tplc="7778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33"/>
    <w:rsid w:val="0000024B"/>
    <w:rsid w:val="000017DC"/>
    <w:rsid w:val="0000385D"/>
    <w:rsid w:val="000042F5"/>
    <w:rsid w:val="00010BD8"/>
    <w:rsid w:val="0001130E"/>
    <w:rsid w:val="00016A0E"/>
    <w:rsid w:val="0002072B"/>
    <w:rsid w:val="0002157B"/>
    <w:rsid w:val="000235A3"/>
    <w:rsid w:val="00024928"/>
    <w:rsid w:val="00024B41"/>
    <w:rsid w:val="00025275"/>
    <w:rsid w:val="00025411"/>
    <w:rsid w:val="00025753"/>
    <w:rsid w:val="00026044"/>
    <w:rsid w:val="00027369"/>
    <w:rsid w:val="00027F19"/>
    <w:rsid w:val="00034618"/>
    <w:rsid w:val="00034B17"/>
    <w:rsid w:val="00035B94"/>
    <w:rsid w:val="00036774"/>
    <w:rsid w:val="00037886"/>
    <w:rsid w:val="00040A1B"/>
    <w:rsid w:val="000432AC"/>
    <w:rsid w:val="000447DA"/>
    <w:rsid w:val="00044CE4"/>
    <w:rsid w:val="00046823"/>
    <w:rsid w:val="00046EAD"/>
    <w:rsid w:val="000472A8"/>
    <w:rsid w:val="00047C72"/>
    <w:rsid w:val="00050AA4"/>
    <w:rsid w:val="00051219"/>
    <w:rsid w:val="00052E09"/>
    <w:rsid w:val="000532DA"/>
    <w:rsid w:val="00053E03"/>
    <w:rsid w:val="00055275"/>
    <w:rsid w:val="0005608C"/>
    <w:rsid w:val="00056E15"/>
    <w:rsid w:val="0005730D"/>
    <w:rsid w:val="00057E4D"/>
    <w:rsid w:val="000607ED"/>
    <w:rsid w:val="00060A3A"/>
    <w:rsid w:val="000610C3"/>
    <w:rsid w:val="00061D20"/>
    <w:rsid w:val="00062A81"/>
    <w:rsid w:val="00064A1C"/>
    <w:rsid w:val="00070C07"/>
    <w:rsid w:val="00071DD9"/>
    <w:rsid w:val="00072FE3"/>
    <w:rsid w:val="000762E5"/>
    <w:rsid w:val="000773C0"/>
    <w:rsid w:val="00080F1B"/>
    <w:rsid w:val="00082235"/>
    <w:rsid w:val="000833FA"/>
    <w:rsid w:val="00085D1F"/>
    <w:rsid w:val="00086503"/>
    <w:rsid w:val="00086C0E"/>
    <w:rsid w:val="0009456B"/>
    <w:rsid w:val="00095609"/>
    <w:rsid w:val="00096960"/>
    <w:rsid w:val="00096F3F"/>
    <w:rsid w:val="0009780B"/>
    <w:rsid w:val="00097887"/>
    <w:rsid w:val="000A48ED"/>
    <w:rsid w:val="000A4DF2"/>
    <w:rsid w:val="000A546C"/>
    <w:rsid w:val="000A7F1A"/>
    <w:rsid w:val="000B10EB"/>
    <w:rsid w:val="000B4630"/>
    <w:rsid w:val="000B4C8B"/>
    <w:rsid w:val="000B4DFA"/>
    <w:rsid w:val="000B512C"/>
    <w:rsid w:val="000B7478"/>
    <w:rsid w:val="000C5B06"/>
    <w:rsid w:val="000C7FA8"/>
    <w:rsid w:val="000D53E6"/>
    <w:rsid w:val="000D568D"/>
    <w:rsid w:val="000D569F"/>
    <w:rsid w:val="000E0D15"/>
    <w:rsid w:val="000E2CF6"/>
    <w:rsid w:val="000E2CF9"/>
    <w:rsid w:val="000E38CF"/>
    <w:rsid w:val="000E41AF"/>
    <w:rsid w:val="000E5015"/>
    <w:rsid w:val="000E5F4C"/>
    <w:rsid w:val="000E660C"/>
    <w:rsid w:val="000E6958"/>
    <w:rsid w:val="000E74E4"/>
    <w:rsid w:val="000F1F04"/>
    <w:rsid w:val="000F297B"/>
    <w:rsid w:val="000F3A62"/>
    <w:rsid w:val="00101529"/>
    <w:rsid w:val="00102BB2"/>
    <w:rsid w:val="00104384"/>
    <w:rsid w:val="00107675"/>
    <w:rsid w:val="00107BAA"/>
    <w:rsid w:val="0011260E"/>
    <w:rsid w:val="001149CE"/>
    <w:rsid w:val="001158A8"/>
    <w:rsid w:val="00121012"/>
    <w:rsid w:val="00121E37"/>
    <w:rsid w:val="00123657"/>
    <w:rsid w:val="00123CB2"/>
    <w:rsid w:val="001270EC"/>
    <w:rsid w:val="0012723D"/>
    <w:rsid w:val="00127DDD"/>
    <w:rsid w:val="00131665"/>
    <w:rsid w:val="00132E2C"/>
    <w:rsid w:val="00133885"/>
    <w:rsid w:val="00133E6D"/>
    <w:rsid w:val="00134822"/>
    <w:rsid w:val="00134D8D"/>
    <w:rsid w:val="001373C2"/>
    <w:rsid w:val="00143131"/>
    <w:rsid w:val="00143E08"/>
    <w:rsid w:val="00145E76"/>
    <w:rsid w:val="001460D9"/>
    <w:rsid w:val="00147005"/>
    <w:rsid w:val="0014709F"/>
    <w:rsid w:val="0015040B"/>
    <w:rsid w:val="001537ED"/>
    <w:rsid w:val="00153879"/>
    <w:rsid w:val="00154C0A"/>
    <w:rsid w:val="00155F7B"/>
    <w:rsid w:val="00156CC6"/>
    <w:rsid w:val="00161180"/>
    <w:rsid w:val="00162019"/>
    <w:rsid w:val="00165BD5"/>
    <w:rsid w:val="001661D2"/>
    <w:rsid w:val="00166A00"/>
    <w:rsid w:val="00166C60"/>
    <w:rsid w:val="00171864"/>
    <w:rsid w:val="00171C9B"/>
    <w:rsid w:val="00172D85"/>
    <w:rsid w:val="00172DCB"/>
    <w:rsid w:val="00173CE7"/>
    <w:rsid w:val="00175869"/>
    <w:rsid w:val="0018196E"/>
    <w:rsid w:val="00183690"/>
    <w:rsid w:val="00183769"/>
    <w:rsid w:val="001837C0"/>
    <w:rsid w:val="001846E9"/>
    <w:rsid w:val="00187F16"/>
    <w:rsid w:val="00190987"/>
    <w:rsid w:val="001914EB"/>
    <w:rsid w:val="00193519"/>
    <w:rsid w:val="00195130"/>
    <w:rsid w:val="001965F4"/>
    <w:rsid w:val="001A1A71"/>
    <w:rsid w:val="001A2251"/>
    <w:rsid w:val="001A23E3"/>
    <w:rsid w:val="001A6C09"/>
    <w:rsid w:val="001A7C38"/>
    <w:rsid w:val="001B1E71"/>
    <w:rsid w:val="001B2AEE"/>
    <w:rsid w:val="001B6DB8"/>
    <w:rsid w:val="001C04F7"/>
    <w:rsid w:val="001C0A2D"/>
    <w:rsid w:val="001C0A38"/>
    <w:rsid w:val="001C1F1A"/>
    <w:rsid w:val="001C29E1"/>
    <w:rsid w:val="001C2D4F"/>
    <w:rsid w:val="001C34E6"/>
    <w:rsid w:val="001C4210"/>
    <w:rsid w:val="001C4876"/>
    <w:rsid w:val="001C5E55"/>
    <w:rsid w:val="001C6ACA"/>
    <w:rsid w:val="001C7082"/>
    <w:rsid w:val="001C734D"/>
    <w:rsid w:val="001D1DE8"/>
    <w:rsid w:val="001D2BC4"/>
    <w:rsid w:val="001D2C6A"/>
    <w:rsid w:val="001D3EFF"/>
    <w:rsid w:val="001D70CE"/>
    <w:rsid w:val="001E28E1"/>
    <w:rsid w:val="001E6CD4"/>
    <w:rsid w:val="001F06FC"/>
    <w:rsid w:val="001F0EFD"/>
    <w:rsid w:val="001F26D7"/>
    <w:rsid w:val="001F28D9"/>
    <w:rsid w:val="001F596E"/>
    <w:rsid w:val="001F5F80"/>
    <w:rsid w:val="001F68C6"/>
    <w:rsid w:val="00204988"/>
    <w:rsid w:val="002079EA"/>
    <w:rsid w:val="0021218D"/>
    <w:rsid w:val="002123FF"/>
    <w:rsid w:val="00213D47"/>
    <w:rsid w:val="00214123"/>
    <w:rsid w:val="002145BE"/>
    <w:rsid w:val="0021492B"/>
    <w:rsid w:val="0021693A"/>
    <w:rsid w:val="0021778B"/>
    <w:rsid w:val="002202CB"/>
    <w:rsid w:val="00222143"/>
    <w:rsid w:val="00222FA8"/>
    <w:rsid w:val="002230B5"/>
    <w:rsid w:val="002239B4"/>
    <w:rsid w:val="00223BB3"/>
    <w:rsid w:val="002245E1"/>
    <w:rsid w:val="00225B23"/>
    <w:rsid w:val="00226FC7"/>
    <w:rsid w:val="002272C0"/>
    <w:rsid w:val="00227B91"/>
    <w:rsid w:val="00227DCF"/>
    <w:rsid w:val="00230774"/>
    <w:rsid w:val="00231F41"/>
    <w:rsid w:val="00235232"/>
    <w:rsid w:val="0023659D"/>
    <w:rsid w:val="0023690A"/>
    <w:rsid w:val="00237A78"/>
    <w:rsid w:val="00237DBD"/>
    <w:rsid w:val="00240AD8"/>
    <w:rsid w:val="002420FF"/>
    <w:rsid w:val="00251198"/>
    <w:rsid w:val="0025174D"/>
    <w:rsid w:val="0025300B"/>
    <w:rsid w:val="00255A95"/>
    <w:rsid w:val="00256466"/>
    <w:rsid w:val="00257B9D"/>
    <w:rsid w:val="00260DF7"/>
    <w:rsid w:val="00263657"/>
    <w:rsid w:val="002645D0"/>
    <w:rsid w:val="00265435"/>
    <w:rsid w:val="00271C7C"/>
    <w:rsid w:val="00272566"/>
    <w:rsid w:val="002726AE"/>
    <w:rsid w:val="00272A7C"/>
    <w:rsid w:val="0027344B"/>
    <w:rsid w:val="00273D6F"/>
    <w:rsid w:val="00274080"/>
    <w:rsid w:val="00274CAF"/>
    <w:rsid w:val="002773FB"/>
    <w:rsid w:val="00277DE0"/>
    <w:rsid w:val="0028035B"/>
    <w:rsid w:val="00284B6B"/>
    <w:rsid w:val="00287BDC"/>
    <w:rsid w:val="00291936"/>
    <w:rsid w:val="00292F58"/>
    <w:rsid w:val="00293F37"/>
    <w:rsid w:val="00294446"/>
    <w:rsid w:val="00295D75"/>
    <w:rsid w:val="002975F3"/>
    <w:rsid w:val="002A2246"/>
    <w:rsid w:val="002A4B28"/>
    <w:rsid w:val="002B12E4"/>
    <w:rsid w:val="002B163E"/>
    <w:rsid w:val="002B50E1"/>
    <w:rsid w:val="002B64E3"/>
    <w:rsid w:val="002B6E56"/>
    <w:rsid w:val="002B772A"/>
    <w:rsid w:val="002C1A48"/>
    <w:rsid w:val="002C48E5"/>
    <w:rsid w:val="002C4D89"/>
    <w:rsid w:val="002D01FC"/>
    <w:rsid w:val="002D0E94"/>
    <w:rsid w:val="002D268B"/>
    <w:rsid w:val="002D4A9A"/>
    <w:rsid w:val="002D4DD4"/>
    <w:rsid w:val="002D5D58"/>
    <w:rsid w:val="002D7436"/>
    <w:rsid w:val="002D7504"/>
    <w:rsid w:val="002D759B"/>
    <w:rsid w:val="002E0538"/>
    <w:rsid w:val="002E70C9"/>
    <w:rsid w:val="002E777D"/>
    <w:rsid w:val="002E7784"/>
    <w:rsid w:val="002F4B58"/>
    <w:rsid w:val="002F5299"/>
    <w:rsid w:val="002F52F9"/>
    <w:rsid w:val="002F5AB0"/>
    <w:rsid w:val="002F7CA4"/>
    <w:rsid w:val="0030120A"/>
    <w:rsid w:val="00303870"/>
    <w:rsid w:val="00304688"/>
    <w:rsid w:val="00304EE7"/>
    <w:rsid w:val="00305914"/>
    <w:rsid w:val="00306A40"/>
    <w:rsid w:val="00307411"/>
    <w:rsid w:val="003101B5"/>
    <w:rsid w:val="00311E2C"/>
    <w:rsid w:val="00312589"/>
    <w:rsid w:val="00313112"/>
    <w:rsid w:val="0031487C"/>
    <w:rsid w:val="00317EFF"/>
    <w:rsid w:val="00320257"/>
    <w:rsid w:val="00320613"/>
    <w:rsid w:val="00331584"/>
    <w:rsid w:val="00331755"/>
    <w:rsid w:val="00334B12"/>
    <w:rsid w:val="00336936"/>
    <w:rsid w:val="00337DA3"/>
    <w:rsid w:val="00337F20"/>
    <w:rsid w:val="003435E1"/>
    <w:rsid w:val="0034388C"/>
    <w:rsid w:val="003446E6"/>
    <w:rsid w:val="00344A79"/>
    <w:rsid w:val="0034556B"/>
    <w:rsid w:val="003461D5"/>
    <w:rsid w:val="003465A4"/>
    <w:rsid w:val="0035083E"/>
    <w:rsid w:val="003509B5"/>
    <w:rsid w:val="00351EC6"/>
    <w:rsid w:val="00352FFE"/>
    <w:rsid w:val="00355CC6"/>
    <w:rsid w:val="0035620A"/>
    <w:rsid w:val="00356AA9"/>
    <w:rsid w:val="00362D64"/>
    <w:rsid w:val="003658D5"/>
    <w:rsid w:val="00366833"/>
    <w:rsid w:val="00366BBA"/>
    <w:rsid w:val="00367368"/>
    <w:rsid w:val="00367549"/>
    <w:rsid w:val="003678A3"/>
    <w:rsid w:val="00367AE9"/>
    <w:rsid w:val="00371559"/>
    <w:rsid w:val="00372C04"/>
    <w:rsid w:val="00373424"/>
    <w:rsid w:val="00374031"/>
    <w:rsid w:val="00374223"/>
    <w:rsid w:val="003746A9"/>
    <w:rsid w:val="00375ABA"/>
    <w:rsid w:val="00376E1D"/>
    <w:rsid w:val="00377FC8"/>
    <w:rsid w:val="00382226"/>
    <w:rsid w:val="003838BB"/>
    <w:rsid w:val="00384592"/>
    <w:rsid w:val="00385D1A"/>
    <w:rsid w:val="003863A2"/>
    <w:rsid w:val="00386D57"/>
    <w:rsid w:val="00390621"/>
    <w:rsid w:val="00390DD6"/>
    <w:rsid w:val="003918F2"/>
    <w:rsid w:val="00393217"/>
    <w:rsid w:val="00397096"/>
    <w:rsid w:val="003A0501"/>
    <w:rsid w:val="003A06BB"/>
    <w:rsid w:val="003A120D"/>
    <w:rsid w:val="003A4108"/>
    <w:rsid w:val="003A4F76"/>
    <w:rsid w:val="003A5BD8"/>
    <w:rsid w:val="003A7EB4"/>
    <w:rsid w:val="003B1603"/>
    <w:rsid w:val="003B21C0"/>
    <w:rsid w:val="003B2AC2"/>
    <w:rsid w:val="003B2BB4"/>
    <w:rsid w:val="003B34E1"/>
    <w:rsid w:val="003B44DC"/>
    <w:rsid w:val="003B47FC"/>
    <w:rsid w:val="003B56F9"/>
    <w:rsid w:val="003C0108"/>
    <w:rsid w:val="003C038E"/>
    <w:rsid w:val="003C08AF"/>
    <w:rsid w:val="003C151B"/>
    <w:rsid w:val="003C5B41"/>
    <w:rsid w:val="003C5FD0"/>
    <w:rsid w:val="003C6E4B"/>
    <w:rsid w:val="003D1BB0"/>
    <w:rsid w:val="003D3C46"/>
    <w:rsid w:val="003D490C"/>
    <w:rsid w:val="003D6AD8"/>
    <w:rsid w:val="003E0E90"/>
    <w:rsid w:val="003E36CE"/>
    <w:rsid w:val="003E3F29"/>
    <w:rsid w:val="003F087B"/>
    <w:rsid w:val="003F139C"/>
    <w:rsid w:val="003F1900"/>
    <w:rsid w:val="003F3095"/>
    <w:rsid w:val="003F32BC"/>
    <w:rsid w:val="003F379D"/>
    <w:rsid w:val="003F4E3D"/>
    <w:rsid w:val="003F5258"/>
    <w:rsid w:val="003F5F4B"/>
    <w:rsid w:val="00404749"/>
    <w:rsid w:val="0040537E"/>
    <w:rsid w:val="0040604D"/>
    <w:rsid w:val="00407BD0"/>
    <w:rsid w:val="00410CC7"/>
    <w:rsid w:val="004124F2"/>
    <w:rsid w:val="00412D90"/>
    <w:rsid w:val="00413791"/>
    <w:rsid w:val="00415126"/>
    <w:rsid w:val="0041581D"/>
    <w:rsid w:val="00415F50"/>
    <w:rsid w:val="004170B7"/>
    <w:rsid w:val="00420946"/>
    <w:rsid w:val="00422011"/>
    <w:rsid w:val="004233EB"/>
    <w:rsid w:val="00423871"/>
    <w:rsid w:val="00425819"/>
    <w:rsid w:val="00426133"/>
    <w:rsid w:val="00427BD1"/>
    <w:rsid w:val="00430537"/>
    <w:rsid w:val="0043211A"/>
    <w:rsid w:val="00432186"/>
    <w:rsid w:val="00432D71"/>
    <w:rsid w:val="0043445A"/>
    <w:rsid w:val="00434D66"/>
    <w:rsid w:val="0043634B"/>
    <w:rsid w:val="00440D19"/>
    <w:rsid w:val="0044118E"/>
    <w:rsid w:val="00442343"/>
    <w:rsid w:val="00446A40"/>
    <w:rsid w:val="0045014C"/>
    <w:rsid w:val="00450555"/>
    <w:rsid w:val="00455CEA"/>
    <w:rsid w:val="00456AE6"/>
    <w:rsid w:val="0046056F"/>
    <w:rsid w:val="00460D22"/>
    <w:rsid w:val="00460D5B"/>
    <w:rsid w:val="00470EC5"/>
    <w:rsid w:val="004728BB"/>
    <w:rsid w:val="00473269"/>
    <w:rsid w:val="00474B6A"/>
    <w:rsid w:val="00475C05"/>
    <w:rsid w:val="00476755"/>
    <w:rsid w:val="00481FF3"/>
    <w:rsid w:val="00482367"/>
    <w:rsid w:val="00483166"/>
    <w:rsid w:val="00483DD4"/>
    <w:rsid w:val="0048498B"/>
    <w:rsid w:val="004863F0"/>
    <w:rsid w:val="00494994"/>
    <w:rsid w:val="00496E7D"/>
    <w:rsid w:val="004A2050"/>
    <w:rsid w:val="004A2841"/>
    <w:rsid w:val="004A3D1C"/>
    <w:rsid w:val="004A43BF"/>
    <w:rsid w:val="004A5387"/>
    <w:rsid w:val="004A593E"/>
    <w:rsid w:val="004B35DA"/>
    <w:rsid w:val="004B3F9C"/>
    <w:rsid w:val="004B435D"/>
    <w:rsid w:val="004B5571"/>
    <w:rsid w:val="004B6EBE"/>
    <w:rsid w:val="004C021A"/>
    <w:rsid w:val="004C0CE9"/>
    <w:rsid w:val="004C179C"/>
    <w:rsid w:val="004C218E"/>
    <w:rsid w:val="004C287C"/>
    <w:rsid w:val="004C2CAB"/>
    <w:rsid w:val="004C5410"/>
    <w:rsid w:val="004C6346"/>
    <w:rsid w:val="004C6B08"/>
    <w:rsid w:val="004C7345"/>
    <w:rsid w:val="004D0270"/>
    <w:rsid w:val="004D1C71"/>
    <w:rsid w:val="004D5933"/>
    <w:rsid w:val="004D68EE"/>
    <w:rsid w:val="004E0E41"/>
    <w:rsid w:val="004E1BDF"/>
    <w:rsid w:val="004E4EEB"/>
    <w:rsid w:val="004E53E2"/>
    <w:rsid w:val="004E588B"/>
    <w:rsid w:val="004E65FC"/>
    <w:rsid w:val="004F2B1F"/>
    <w:rsid w:val="004F4983"/>
    <w:rsid w:val="004F7344"/>
    <w:rsid w:val="005025EE"/>
    <w:rsid w:val="00504D04"/>
    <w:rsid w:val="00505933"/>
    <w:rsid w:val="0050606D"/>
    <w:rsid w:val="00506216"/>
    <w:rsid w:val="00511560"/>
    <w:rsid w:val="00512E52"/>
    <w:rsid w:val="00514C17"/>
    <w:rsid w:val="00514DA8"/>
    <w:rsid w:val="00520659"/>
    <w:rsid w:val="00520808"/>
    <w:rsid w:val="005211F4"/>
    <w:rsid w:val="00521EBF"/>
    <w:rsid w:val="00522F63"/>
    <w:rsid w:val="0052379E"/>
    <w:rsid w:val="005242FA"/>
    <w:rsid w:val="0052477F"/>
    <w:rsid w:val="0052531A"/>
    <w:rsid w:val="005255F7"/>
    <w:rsid w:val="00525E9D"/>
    <w:rsid w:val="00526A36"/>
    <w:rsid w:val="0052769F"/>
    <w:rsid w:val="00527882"/>
    <w:rsid w:val="00530090"/>
    <w:rsid w:val="005323B6"/>
    <w:rsid w:val="005331A1"/>
    <w:rsid w:val="00534BFA"/>
    <w:rsid w:val="0053660F"/>
    <w:rsid w:val="005370C1"/>
    <w:rsid w:val="00540700"/>
    <w:rsid w:val="00540E2A"/>
    <w:rsid w:val="00541581"/>
    <w:rsid w:val="00541D06"/>
    <w:rsid w:val="00541E9A"/>
    <w:rsid w:val="005430C1"/>
    <w:rsid w:val="0054329A"/>
    <w:rsid w:val="00543A91"/>
    <w:rsid w:val="00543DC0"/>
    <w:rsid w:val="00543E38"/>
    <w:rsid w:val="00544500"/>
    <w:rsid w:val="00544DC2"/>
    <w:rsid w:val="00544F57"/>
    <w:rsid w:val="0054688C"/>
    <w:rsid w:val="00546A2F"/>
    <w:rsid w:val="00551372"/>
    <w:rsid w:val="005525C9"/>
    <w:rsid w:val="00552B88"/>
    <w:rsid w:val="0055381F"/>
    <w:rsid w:val="005559E0"/>
    <w:rsid w:val="00556407"/>
    <w:rsid w:val="00560009"/>
    <w:rsid w:val="00560072"/>
    <w:rsid w:val="00561536"/>
    <w:rsid w:val="00562064"/>
    <w:rsid w:val="005622A6"/>
    <w:rsid w:val="00564174"/>
    <w:rsid w:val="00565A43"/>
    <w:rsid w:val="00566DDA"/>
    <w:rsid w:val="00570A7A"/>
    <w:rsid w:val="00571268"/>
    <w:rsid w:val="00572E62"/>
    <w:rsid w:val="00573052"/>
    <w:rsid w:val="00573411"/>
    <w:rsid w:val="00574699"/>
    <w:rsid w:val="00575106"/>
    <w:rsid w:val="005765BB"/>
    <w:rsid w:val="00576808"/>
    <w:rsid w:val="00576F81"/>
    <w:rsid w:val="00576F94"/>
    <w:rsid w:val="005819EA"/>
    <w:rsid w:val="00581BD3"/>
    <w:rsid w:val="00581FCB"/>
    <w:rsid w:val="00584550"/>
    <w:rsid w:val="005854B3"/>
    <w:rsid w:val="00585841"/>
    <w:rsid w:val="00586CF7"/>
    <w:rsid w:val="00592E0D"/>
    <w:rsid w:val="005931BD"/>
    <w:rsid w:val="00593C11"/>
    <w:rsid w:val="005A05E3"/>
    <w:rsid w:val="005A0B37"/>
    <w:rsid w:val="005A142C"/>
    <w:rsid w:val="005A469A"/>
    <w:rsid w:val="005A4736"/>
    <w:rsid w:val="005A6D6F"/>
    <w:rsid w:val="005B0753"/>
    <w:rsid w:val="005B08B2"/>
    <w:rsid w:val="005B19C8"/>
    <w:rsid w:val="005B1B47"/>
    <w:rsid w:val="005B37AE"/>
    <w:rsid w:val="005B48A0"/>
    <w:rsid w:val="005C26FB"/>
    <w:rsid w:val="005C4998"/>
    <w:rsid w:val="005C4AB0"/>
    <w:rsid w:val="005C4B40"/>
    <w:rsid w:val="005C60C6"/>
    <w:rsid w:val="005C67BC"/>
    <w:rsid w:val="005D1BAD"/>
    <w:rsid w:val="005D2CD8"/>
    <w:rsid w:val="005D5B10"/>
    <w:rsid w:val="005D5C97"/>
    <w:rsid w:val="005E27C6"/>
    <w:rsid w:val="005E5397"/>
    <w:rsid w:val="005E6A7D"/>
    <w:rsid w:val="005E7B4D"/>
    <w:rsid w:val="005F02A3"/>
    <w:rsid w:val="005F14A9"/>
    <w:rsid w:val="005F1566"/>
    <w:rsid w:val="005F366A"/>
    <w:rsid w:val="005F3886"/>
    <w:rsid w:val="005F6A95"/>
    <w:rsid w:val="005F7CAD"/>
    <w:rsid w:val="00600599"/>
    <w:rsid w:val="00602396"/>
    <w:rsid w:val="006028B3"/>
    <w:rsid w:val="00604125"/>
    <w:rsid w:val="006066BE"/>
    <w:rsid w:val="006069E6"/>
    <w:rsid w:val="00611133"/>
    <w:rsid w:val="00613974"/>
    <w:rsid w:val="0061493A"/>
    <w:rsid w:val="0061577F"/>
    <w:rsid w:val="00622968"/>
    <w:rsid w:val="00625131"/>
    <w:rsid w:val="00625D98"/>
    <w:rsid w:val="00627D37"/>
    <w:rsid w:val="006302C7"/>
    <w:rsid w:val="00633528"/>
    <w:rsid w:val="00635D08"/>
    <w:rsid w:val="00642D7B"/>
    <w:rsid w:val="0065335B"/>
    <w:rsid w:val="00653D3A"/>
    <w:rsid w:val="006553BB"/>
    <w:rsid w:val="006564BC"/>
    <w:rsid w:val="0065788F"/>
    <w:rsid w:val="00661DD6"/>
    <w:rsid w:val="006638BA"/>
    <w:rsid w:val="00666175"/>
    <w:rsid w:val="0066756D"/>
    <w:rsid w:val="00667A3B"/>
    <w:rsid w:val="006706D0"/>
    <w:rsid w:val="0067073B"/>
    <w:rsid w:val="00670BC8"/>
    <w:rsid w:val="00670E2B"/>
    <w:rsid w:val="00673E76"/>
    <w:rsid w:val="006756DB"/>
    <w:rsid w:val="00684E33"/>
    <w:rsid w:val="00686BD1"/>
    <w:rsid w:val="006876C9"/>
    <w:rsid w:val="0068793E"/>
    <w:rsid w:val="00687998"/>
    <w:rsid w:val="006917C8"/>
    <w:rsid w:val="00693443"/>
    <w:rsid w:val="0069458D"/>
    <w:rsid w:val="00694995"/>
    <w:rsid w:val="006A310B"/>
    <w:rsid w:val="006A527F"/>
    <w:rsid w:val="006A753D"/>
    <w:rsid w:val="006B14A7"/>
    <w:rsid w:val="006B298C"/>
    <w:rsid w:val="006B2D33"/>
    <w:rsid w:val="006B533F"/>
    <w:rsid w:val="006C13AC"/>
    <w:rsid w:val="006C4F67"/>
    <w:rsid w:val="006C5398"/>
    <w:rsid w:val="006C5EF6"/>
    <w:rsid w:val="006C60D6"/>
    <w:rsid w:val="006C6185"/>
    <w:rsid w:val="006C7119"/>
    <w:rsid w:val="006D1C94"/>
    <w:rsid w:val="006D2952"/>
    <w:rsid w:val="006D2F8B"/>
    <w:rsid w:val="006D69BA"/>
    <w:rsid w:val="006E0FB1"/>
    <w:rsid w:val="006E11C7"/>
    <w:rsid w:val="006E229A"/>
    <w:rsid w:val="006E2D79"/>
    <w:rsid w:val="006E2F70"/>
    <w:rsid w:val="006E7586"/>
    <w:rsid w:val="006F01D9"/>
    <w:rsid w:val="006F0F7E"/>
    <w:rsid w:val="006F4A1D"/>
    <w:rsid w:val="006F540C"/>
    <w:rsid w:val="006F54C9"/>
    <w:rsid w:val="006F5BEF"/>
    <w:rsid w:val="0070016F"/>
    <w:rsid w:val="00700913"/>
    <w:rsid w:val="00705C8B"/>
    <w:rsid w:val="007069D5"/>
    <w:rsid w:val="00706C68"/>
    <w:rsid w:val="00707D87"/>
    <w:rsid w:val="0071011E"/>
    <w:rsid w:val="00711E3C"/>
    <w:rsid w:val="007144B4"/>
    <w:rsid w:val="00714671"/>
    <w:rsid w:val="00714F03"/>
    <w:rsid w:val="00715520"/>
    <w:rsid w:val="00716F47"/>
    <w:rsid w:val="007175E3"/>
    <w:rsid w:val="00722BD3"/>
    <w:rsid w:val="00723F46"/>
    <w:rsid w:val="00724AF6"/>
    <w:rsid w:val="007255EE"/>
    <w:rsid w:val="00727AB9"/>
    <w:rsid w:val="00727B94"/>
    <w:rsid w:val="00732AC3"/>
    <w:rsid w:val="00736BFE"/>
    <w:rsid w:val="00736E2A"/>
    <w:rsid w:val="00740C88"/>
    <w:rsid w:val="007448CF"/>
    <w:rsid w:val="007450A4"/>
    <w:rsid w:val="00745CB5"/>
    <w:rsid w:val="00747669"/>
    <w:rsid w:val="00747A98"/>
    <w:rsid w:val="007522DE"/>
    <w:rsid w:val="007532E1"/>
    <w:rsid w:val="00753347"/>
    <w:rsid w:val="00753EA0"/>
    <w:rsid w:val="00753EA4"/>
    <w:rsid w:val="00761B97"/>
    <w:rsid w:val="00763808"/>
    <w:rsid w:val="00763B19"/>
    <w:rsid w:val="007651E4"/>
    <w:rsid w:val="00765818"/>
    <w:rsid w:val="0076619F"/>
    <w:rsid w:val="00766F38"/>
    <w:rsid w:val="0077010A"/>
    <w:rsid w:val="00770CE6"/>
    <w:rsid w:val="00770EFA"/>
    <w:rsid w:val="00771754"/>
    <w:rsid w:val="00772115"/>
    <w:rsid w:val="00772DC6"/>
    <w:rsid w:val="007745EA"/>
    <w:rsid w:val="0077769F"/>
    <w:rsid w:val="00780495"/>
    <w:rsid w:val="00780687"/>
    <w:rsid w:val="00781396"/>
    <w:rsid w:val="00782C45"/>
    <w:rsid w:val="007837A5"/>
    <w:rsid w:val="0078530E"/>
    <w:rsid w:val="00786E04"/>
    <w:rsid w:val="00790159"/>
    <w:rsid w:val="0079098A"/>
    <w:rsid w:val="00791A06"/>
    <w:rsid w:val="007948AC"/>
    <w:rsid w:val="00795B1B"/>
    <w:rsid w:val="007A15BD"/>
    <w:rsid w:val="007A1C18"/>
    <w:rsid w:val="007A3553"/>
    <w:rsid w:val="007A4DD0"/>
    <w:rsid w:val="007A5C53"/>
    <w:rsid w:val="007A6771"/>
    <w:rsid w:val="007A7301"/>
    <w:rsid w:val="007A76F1"/>
    <w:rsid w:val="007B0A8A"/>
    <w:rsid w:val="007B0EC7"/>
    <w:rsid w:val="007B4947"/>
    <w:rsid w:val="007B640F"/>
    <w:rsid w:val="007B7E89"/>
    <w:rsid w:val="007C079F"/>
    <w:rsid w:val="007C3392"/>
    <w:rsid w:val="007C396C"/>
    <w:rsid w:val="007C657A"/>
    <w:rsid w:val="007D0032"/>
    <w:rsid w:val="007D24B2"/>
    <w:rsid w:val="007D6E86"/>
    <w:rsid w:val="007E09AD"/>
    <w:rsid w:val="007E4930"/>
    <w:rsid w:val="007F0573"/>
    <w:rsid w:val="007F171C"/>
    <w:rsid w:val="007F1A73"/>
    <w:rsid w:val="007F3BA2"/>
    <w:rsid w:val="007F43D9"/>
    <w:rsid w:val="007F4ACD"/>
    <w:rsid w:val="007F5445"/>
    <w:rsid w:val="007F5791"/>
    <w:rsid w:val="007F6D83"/>
    <w:rsid w:val="007F7D6E"/>
    <w:rsid w:val="008008D8"/>
    <w:rsid w:val="00802060"/>
    <w:rsid w:val="008054F8"/>
    <w:rsid w:val="00806B11"/>
    <w:rsid w:val="00806DC6"/>
    <w:rsid w:val="00811F50"/>
    <w:rsid w:val="00813DC5"/>
    <w:rsid w:val="00815B6A"/>
    <w:rsid w:val="0082185A"/>
    <w:rsid w:val="008232BD"/>
    <w:rsid w:val="00825269"/>
    <w:rsid w:val="00826F1D"/>
    <w:rsid w:val="00830328"/>
    <w:rsid w:val="00830999"/>
    <w:rsid w:val="00832D2F"/>
    <w:rsid w:val="00833C89"/>
    <w:rsid w:val="0083466B"/>
    <w:rsid w:val="00834B80"/>
    <w:rsid w:val="00837158"/>
    <w:rsid w:val="008375AC"/>
    <w:rsid w:val="008410DC"/>
    <w:rsid w:val="008422DB"/>
    <w:rsid w:val="0084325B"/>
    <w:rsid w:val="00843EA2"/>
    <w:rsid w:val="00847055"/>
    <w:rsid w:val="008476DF"/>
    <w:rsid w:val="008507FC"/>
    <w:rsid w:val="00850ABC"/>
    <w:rsid w:val="00851AE4"/>
    <w:rsid w:val="00852109"/>
    <w:rsid w:val="00854E15"/>
    <w:rsid w:val="00855EE8"/>
    <w:rsid w:val="00857447"/>
    <w:rsid w:val="00861419"/>
    <w:rsid w:val="0086220A"/>
    <w:rsid w:val="00862301"/>
    <w:rsid w:val="008625C4"/>
    <w:rsid w:val="00865981"/>
    <w:rsid w:val="00865D4F"/>
    <w:rsid w:val="008662D3"/>
    <w:rsid w:val="00866478"/>
    <w:rsid w:val="008665EF"/>
    <w:rsid w:val="00867CE0"/>
    <w:rsid w:val="00871AA3"/>
    <w:rsid w:val="00872541"/>
    <w:rsid w:val="00873175"/>
    <w:rsid w:val="0087601D"/>
    <w:rsid w:val="00876690"/>
    <w:rsid w:val="00877566"/>
    <w:rsid w:val="0087783B"/>
    <w:rsid w:val="00877D38"/>
    <w:rsid w:val="008803E0"/>
    <w:rsid w:val="00881053"/>
    <w:rsid w:val="00881E77"/>
    <w:rsid w:val="00883FCA"/>
    <w:rsid w:val="00884623"/>
    <w:rsid w:val="008856AB"/>
    <w:rsid w:val="00885A3A"/>
    <w:rsid w:val="00890F91"/>
    <w:rsid w:val="00891F91"/>
    <w:rsid w:val="008931BE"/>
    <w:rsid w:val="00893F9F"/>
    <w:rsid w:val="00894588"/>
    <w:rsid w:val="00896436"/>
    <w:rsid w:val="00896647"/>
    <w:rsid w:val="00896EA9"/>
    <w:rsid w:val="008A1A99"/>
    <w:rsid w:val="008A6823"/>
    <w:rsid w:val="008B09ED"/>
    <w:rsid w:val="008B1C6A"/>
    <w:rsid w:val="008B2BA4"/>
    <w:rsid w:val="008B2E3D"/>
    <w:rsid w:val="008B5E25"/>
    <w:rsid w:val="008B6864"/>
    <w:rsid w:val="008B7B48"/>
    <w:rsid w:val="008B7F09"/>
    <w:rsid w:val="008C2312"/>
    <w:rsid w:val="008C269F"/>
    <w:rsid w:val="008C26E8"/>
    <w:rsid w:val="008C2EAE"/>
    <w:rsid w:val="008C37D6"/>
    <w:rsid w:val="008C41B2"/>
    <w:rsid w:val="008C5367"/>
    <w:rsid w:val="008C6630"/>
    <w:rsid w:val="008C79E6"/>
    <w:rsid w:val="008C7CAB"/>
    <w:rsid w:val="008D0313"/>
    <w:rsid w:val="008D08FE"/>
    <w:rsid w:val="008D0B43"/>
    <w:rsid w:val="008D0D6D"/>
    <w:rsid w:val="008D1EC5"/>
    <w:rsid w:val="008D4F67"/>
    <w:rsid w:val="008E1E0B"/>
    <w:rsid w:val="008E2BCA"/>
    <w:rsid w:val="008E4198"/>
    <w:rsid w:val="008E59CC"/>
    <w:rsid w:val="008E7915"/>
    <w:rsid w:val="008F1A95"/>
    <w:rsid w:val="008F382C"/>
    <w:rsid w:val="008F4DCE"/>
    <w:rsid w:val="008F7115"/>
    <w:rsid w:val="008F7141"/>
    <w:rsid w:val="00900FAB"/>
    <w:rsid w:val="009023E3"/>
    <w:rsid w:val="00902AA7"/>
    <w:rsid w:val="00903BBA"/>
    <w:rsid w:val="00904027"/>
    <w:rsid w:val="00904C48"/>
    <w:rsid w:val="00904F39"/>
    <w:rsid w:val="0090558E"/>
    <w:rsid w:val="00905928"/>
    <w:rsid w:val="0091265E"/>
    <w:rsid w:val="009130E0"/>
    <w:rsid w:val="00913B5A"/>
    <w:rsid w:val="009159F3"/>
    <w:rsid w:val="00916303"/>
    <w:rsid w:val="0091739A"/>
    <w:rsid w:val="0091784E"/>
    <w:rsid w:val="00921A0F"/>
    <w:rsid w:val="00924E3B"/>
    <w:rsid w:val="00924F35"/>
    <w:rsid w:val="00925294"/>
    <w:rsid w:val="00925341"/>
    <w:rsid w:val="00925BED"/>
    <w:rsid w:val="00926A2A"/>
    <w:rsid w:val="00926AF6"/>
    <w:rsid w:val="009271EC"/>
    <w:rsid w:val="009275BB"/>
    <w:rsid w:val="00930536"/>
    <w:rsid w:val="0093123F"/>
    <w:rsid w:val="009312E6"/>
    <w:rsid w:val="009312ED"/>
    <w:rsid w:val="00935BFF"/>
    <w:rsid w:val="00936AA1"/>
    <w:rsid w:val="00937321"/>
    <w:rsid w:val="00941DEF"/>
    <w:rsid w:val="009446D8"/>
    <w:rsid w:val="00946434"/>
    <w:rsid w:val="0094723A"/>
    <w:rsid w:val="00950512"/>
    <w:rsid w:val="00953225"/>
    <w:rsid w:val="00954EC5"/>
    <w:rsid w:val="00956006"/>
    <w:rsid w:val="00956E6D"/>
    <w:rsid w:val="00961AF2"/>
    <w:rsid w:val="00961BF2"/>
    <w:rsid w:val="00963E0D"/>
    <w:rsid w:val="009668E0"/>
    <w:rsid w:val="00967D21"/>
    <w:rsid w:val="00971029"/>
    <w:rsid w:val="00972D7F"/>
    <w:rsid w:val="00975C3A"/>
    <w:rsid w:val="00976990"/>
    <w:rsid w:val="00976FF5"/>
    <w:rsid w:val="009801BF"/>
    <w:rsid w:val="00982B23"/>
    <w:rsid w:val="00983A23"/>
    <w:rsid w:val="0098446D"/>
    <w:rsid w:val="00984EAC"/>
    <w:rsid w:val="00985261"/>
    <w:rsid w:val="00985353"/>
    <w:rsid w:val="0098607F"/>
    <w:rsid w:val="009871D6"/>
    <w:rsid w:val="00990A43"/>
    <w:rsid w:val="00992180"/>
    <w:rsid w:val="00992A99"/>
    <w:rsid w:val="00993CB4"/>
    <w:rsid w:val="0099455B"/>
    <w:rsid w:val="009948C7"/>
    <w:rsid w:val="00996434"/>
    <w:rsid w:val="00996F8B"/>
    <w:rsid w:val="009977FE"/>
    <w:rsid w:val="00997C41"/>
    <w:rsid w:val="009A0060"/>
    <w:rsid w:val="009A1265"/>
    <w:rsid w:val="009A140D"/>
    <w:rsid w:val="009A25F4"/>
    <w:rsid w:val="009A4544"/>
    <w:rsid w:val="009A5746"/>
    <w:rsid w:val="009A75A0"/>
    <w:rsid w:val="009B1166"/>
    <w:rsid w:val="009B1B61"/>
    <w:rsid w:val="009B1EA4"/>
    <w:rsid w:val="009B2C08"/>
    <w:rsid w:val="009B2FBF"/>
    <w:rsid w:val="009B61C7"/>
    <w:rsid w:val="009C1C12"/>
    <w:rsid w:val="009C20B3"/>
    <w:rsid w:val="009C2499"/>
    <w:rsid w:val="009C3D34"/>
    <w:rsid w:val="009C648E"/>
    <w:rsid w:val="009C6779"/>
    <w:rsid w:val="009D0218"/>
    <w:rsid w:val="009D038A"/>
    <w:rsid w:val="009D068D"/>
    <w:rsid w:val="009D31AC"/>
    <w:rsid w:val="009D3930"/>
    <w:rsid w:val="009D5FAC"/>
    <w:rsid w:val="009D7A36"/>
    <w:rsid w:val="009E0677"/>
    <w:rsid w:val="009E1FF7"/>
    <w:rsid w:val="009E77D0"/>
    <w:rsid w:val="009F0534"/>
    <w:rsid w:val="009F09EC"/>
    <w:rsid w:val="009F28EF"/>
    <w:rsid w:val="009F407D"/>
    <w:rsid w:val="009F41E3"/>
    <w:rsid w:val="009F7E49"/>
    <w:rsid w:val="00A01A33"/>
    <w:rsid w:val="00A01D43"/>
    <w:rsid w:val="00A02EC3"/>
    <w:rsid w:val="00A03609"/>
    <w:rsid w:val="00A06BC1"/>
    <w:rsid w:val="00A07AF7"/>
    <w:rsid w:val="00A12F6B"/>
    <w:rsid w:val="00A13DC6"/>
    <w:rsid w:val="00A14C23"/>
    <w:rsid w:val="00A15E14"/>
    <w:rsid w:val="00A2281A"/>
    <w:rsid w:val="00A25094"/>
    <w:rsid w:val="00A25619"/>
    <w:rsid w:val="00A31C79"/>
    <w:rsid w:val="00A331FC"/>
    <w:rsid w:val="00A3404F"/>
    <w:rsid w:val="00A3789C"/>
    <w:rsid w:val="00A37C57"/>
    <w:rsid w:val="00A40B7C"/>
    <w:rsid w:val="00A4157F"/>
    <w:rsid w:val="00A427D4"/>
    <w:rsid w:val="00A42E70"/>
    <w:rsid w:val="00A4545D"/>
    <w:rsid w:val="00A45583"/>
    <w:rsid w:val="00A47FDE"/>
    <w:rsid w:val="00A51FD3"/>
    <w:rsid w:val="00A5352A"/>
    <w:rsid w:val="00A568CD"/>
    <w:rsid w:val="00A56E5C"/>
    <w:rsid w:val="00A608FB"/>
    <w:rsid w:val="00A60B85"/>
    <w:rsid w:val="00A61779"/>
    <w:rsid w:val="00A619D6"/>
    <w:rsid w:val="00A642BD"/>
    <w:rsid w:val="00A646E9"/>
    <w:rsid w:val="00A65ECD"/>
    <w:rsid w:val="00A66376"/>
    <w:rsid w:val="00A66B55"/>
    <w:rsid w:val="00A66BB5"/>
    <w:rsid w:val="00A66DF9"/>
    <w:rsid w:val="00A70090"/>
    <w:rsid w:val="00A72BF3"/>
    <w:rsid w:val="00A7313B"/>
    <w:rsid w:val="00A74574"/>
    <w:rsid w:val="00A7476D"/>
    <w:rsid w:val="00A74BA0"/>
    <w:rsid w:val="00A7578C"/>
    <w:rsid w:val="00A778AD"/>
    <w:rsid w:val="00A77D16"/>
    <w:rsid w:val="00A806E3"/>
    <w:rsid w:val="00A8081C"/>
    <w:rsid w:val="00A825EE"/>
    <w:rsid w:val="00A82C9F"/>
    <w:rsid w:val="00A83558"/>
    <w:rsid w:val="00A83D87"/>
    <w:rsid w:val="00A851F1"/>
    <w:rsid w:val="00A92CBE"/>
    <w:rsid w:val="00A938DF"/>
    <w:rsid w:val="00A93E83"/>
    <w:rsid w:val="00A9431F"/>
    <w:rsid w:val="00A956F5"/>
    <w:rsid w:val="00A9571F"/>
    <w:rsid w:val="00A96FA1"/>
    <w:rsid w:val="00AA0DCD"/>
    <w:rsid w:val="00AA18DD"/>
    <w:rsid w:val="00AA3491"/>
    <w:rsid w:val="00AA3854"/>
    <w:rsid w:val="00AB2FC7"/>
    <w:rsid w:val="00AB3A48"/>
    <w:rsid w:val="00AB5733"/>
    <w:rsid w:val="00AB653D"/>
    <w:rsid w:val="00AB65EA"/>
    <w:rsid w:val="00AB7416"/>
    <w:rsid w:val="00AC252B"/>
    <w:rsid w:val="00AC3989"/>
    <w:rsid w:val="00AC595F"/>
    <w:rsid w:val="00AC6A84"/>
    <w:rsid w:val="00AC7BD4"/>
    <w:rsid w:val="00AD2748"/>
    <w:rsid w:val="00AD3FF4"/>
    <w:rsid w:val="00AD439F"/>
    <w:rsid w:val="00AD6553"/>
    <w:rsid w:val="00AE00C2"/>
    <w:rsid w:val="00AE1C8B"/>
    <w:rsid w:val="00AE35B1"/>
    <w:rsid w:val="00AE4984"/>
    <w:rsid w:val="00AE69EA"/>
    <w:rsid w:val="00AE6B31"/>
    <w:rsid w:val="00AE6CBF"/>
    <w:rsid w:val="00AF0C9A"/>
    <w:rsid w:val="00AF3217"/>
    <w:rsid w:val="00AF3750"/>
    <w:rsid w:val="00AF38E9"/>
    <w:rsid w:val="00AF4389"/>
    <w:rsid w:val="00AF470C"/>
    <w:rsid w:val="00AF4AE3"/>
    <w:rsid w:val="00AF524C"/>
    <w:rsid w:val="00AF7D4D"/>
    <w:rsid w:val="00AF7DBB"/>
    <w:rsid w:val="00B0343E"/>
    <w:rsid w:val="00B05D29"/>
    <w:rsid w:val="00B1246D"/>
    <w:rsid w:val="00B12A44"/>
    <w:rsid w:val="00B13CC0"/>
    <w:rsid w:val="00B142CF"/>
    <w:rsid w:val="00B149BF"/>
    <w:rsid w:val="00B14FDF"/>
    <w:rsid w:val="00B17877"/>
    <w:rsid w:val="00B178FD"/>
    <w:rsid w:val="00B208EB"/>
    <w:rsid w:val="00B218FE"/>
    <w:rsid w:val="00B22EED"/>
    <w:rsid w:val="00B24102"/>
    <w:rsid w:val="00B24844"/>
    <w:rsid w:val="00B2749D"/>
    <w:rsid w:val="00B32FA9"/>
    <w:rsid w:val="00B370F0"/>
    <w:rsid w:val="00B42A8D"/>
    <w:rsid w:val="00B445CE"/>
    <w:rsid w:val="00B460E6"/>
    <w:rsid w:val="00B478C3"/>
    <w:rsid w:val="00B5056A"/>
    <w:rsid w:val="00B50D18"/>
    <w:rsid w:val="00B53895"/>
    <w:rsid w:val="00B548C2"/>
    <w:rsid w:val="00B550A5"/>
    <w:rsid w:val="00B552F0"/>
    <w:rsid w:val="00B56213"/>
    <w:rsid w:val="00B57FA6"/>
    <w:rsid w:val="00B60B83"/>
    <w:rsid w:val="00B61D9D"/>
    <w:rsid w:val="00B61F46"/>
    <w:rsid w:val="00B67CD4"/>
    <w:rsid w:val="00B703CF"/>
    <w:rsid w:val="00B70D28"/>
    <w:rsid w:val="00B719EA"/>
    <w:rsid w:val="00B722D1"/>
    <w:rsid w:val="00B72354"/>
    <w:rsid w:val="00B72904"/>
    <w:rsid w:val="00B72F25"/>
    <w:rsid w:val="00B7317C"/>
    <w:rsid w:val="00B75CFE"/>
    <w:rsid w:val="00B76C4B"/>
    <w:rsid w:val="00B80E50"/>
    <w:rsid w:val="00B8303E"/>
    <w:rsid w:val="00B84081"/>
    <w:rsid w:val="00B84C65"/>
    <w:rsid w:val="00B8781A"/>
    <w:rsid w:val="00B87D88"/>
    <w:rsid w:val="00B92812"/>
    <w:rsid w:val="00B92E40"/>
    <w:rsid w:val="00B92EE0"/>
    <w:rsid w:val="00B936E1"/>
    <w:rsid w:val="00B94026"/>
    <w:rsid w:val="00B9445A"/>
    <w:rsid w:val="00BA0243"/>
    <w:rsid w:val="00BA4D41"/>
    <w:rsid w:val="00BA52AE"/>
    <w:rsid w:val="00BA6BF8"/>
    <w:rsid w:val="00BA7625"/>
    <w:rsid w:val="00BA7C32"/>
    <w:rsid w:val="00BB080E"/>
    <w:rsid w:val="00BB1480"/>
    <w:rsid w:val="00BB2A88"/>
    <w:rsid w:val="00BB5FB0"/>
    <w:rsid w:val="00BC141D"/>
    <w:rsid w:val="00BC20AD"/>
    <w:rsid w:val="00BC4514"/>
    <w:rsid w:val="00BC4D1F"/>
    <w:rsid w:val="00BC713F"/>
    <w:rsid w:val="00BC733E"/>
    <w:rsid w:val="00BC758A"/>
    <w:rsid w:val="00BD1308"/>
    <w:rsid w:val="00BD1635"/>
    <w:rsid w:val="00BD33A8"/>
    <w:rsid w:val="00BD4278"/>
    <w:rsid w:val="00BD489B"/>
    <w:rsid w:val="00BD5B35"/>
    <w:rsid w:val="00BD5BFA"/>
    <w:rsid w:val="00BD6FFE"/>
    <w:rsid w:val="00BE05DC"/>
    <w:rsid w:val="00BE3126"/>
    <w:rsid w:val="00BE50A7"/>
    <w:rsid w:val="00BE5F41"/>
    <w:rsid w:val="00BE6E5A"/>
    <w:rsid w:val="00BF1760"/>
    <w:rsid w:val="00BF1FAF"/>
    <w:rsid w:val="00BF2C5C"/>
    <w:rsid w:val="00BF43BB"/>
    <w:rsid w:val="00BF57B5"/>
    <w:rsid w:val="00BF6E61"/>
    <w:rsid w:val="00BF7596"/>
    <w:rsid w:val="00C005A2"/>
    <w:rsid w:val="00C020AE"/>
    <w:rsid w:val="00C03818"/>
    <w:rsid w:val="00C03EBF"/>
    <w:rsid w:val="00C0680A"/>
    <w:rsid w:val="00C06A0C"/>
    <w:rsid w:val="00C06C50"/>
    <w:rsid w:val="00C118C5"/>
    <w:rsid w:val="00C11B79"/>
    <w:rsid w:val="00C14276"/>
    <w:rsid w:val="00C163C3"/>
    <w:rsid w:val="00C16F22"/>
    <w:rsid w:val="00C208C4"/>
    <w:rsid w:val="00C20FB6"/>
    <w:rsid w:val="00C21742"/>
    <w:rsid w:val="00C21FB9"/>
    <w:rsid w:val="00C262A5"/>
    <w:rsid w:val="00C26503"/>
    <w:rsid w:val="00C314E7"/>
    <w:rsid w:val="00C32B3F"/>
    <w:rsid w:val="00C32E52"/>
    <w:rsid w:val="00C33016"/>
    <w:rsid w:val="00C346B1"/>
    <w:rsid w:val="00C34DC5"/>
    <w:rsid w:val="00C34DD4"/>
    <w:rsid w:val="00C37669"/>
    <w:rsid w:val="00C400EE"/>
    <w:rsid w:val="00C41501"/>
    <w:rsid w:val="00C41CDF"/>
    <w:rsid w:val="00C45047"/>
    <w:rsid w:val="00C4567F"/>
    <w:rsid w:val="00C47992"/>
    <w:rsid w:val="00C51BA1"/>
    <w:rsid w:val="00C52115"/>
    <w:rsid w:val="00C5307B"/>
    <w:rsid w:val="00C535FB"/>
    <w:rsid w:val="00C53CBD"/>
    <w:rsid w:val="00C53EBB"/>
    <w:rsid w:val="00C54780"/>
    <w:rsid w:val="00C54CC1"/>
    <w:rsid w:val="00C56EC8"/>
    <w:rsid w:val="00C5766B"/>
    <w:rsid w:val="00C656C7"/>
    <w:rsid w:val="00C65929"/>
    <w:rsid w:val="00C6714F"/>
    <w:rsid w:val="00C70128"/>
    <w:rsid w:val="00C703C6"/>
    <w:rsid w:val="00C71440"/>
    <w:rsid w:val="00C723E2"/>
    <w:rsid w:val="00C73414"/>
    <w:rsid w:val="00C756BB"/>
    <w:rsid w:val="00C7685D"/>
    <w:rsid w:val="00C81E0F"/>
    <w:rsid w:val="00C868C6"/>
    <w:rsid w:val="00C9278E"/>
    <w:rsid w:val="00C93722"/>
    <w:rsid w:val="00C958D0"/>
    <w:rsid w:val="00C974BB"/>
    <w:rsid w:val="00CA120C"/>
    <w:rsid w:val="00CA1E70"/>
    <w:rsid w:val="00CA2ED5"/>
    <w:rsid w:val="00CA4D07"/>
    <w:rsid w:val="00CA5BC1"/>
    <w:rsid w:val="00CA776F"/>
    <w:rsid w:val="00CA7838"/>
    <w:rsid w:val="00CA7C47"/>
    <w:rsid w:val="00CA7DA3"/>
    <w:rsid w:val="00CB17D0"/>
    <w:rsid w:val="00CB27AF"/>
    <w:rsid w:val="00CB424C"/>
    <w:rsid w:val="00CB483C"/>
    <w:rsid w:val="00CB4E95"/>
    <w:rsid w:val="00CB5C61"/>
    <w:rsid w:val="00CB6A10"/>
    <w:rsid w:val="00CB6FA3"/>
    <w:rsid w:val="00CB7E94"/>
    <w:rsid w:val="00CC04FB"/>
    <w:rsid w:val="00CC0D76"/>
    <w:rsid w:val="00CC338D"/>
    <w:rsid w:val="00CC4962"/>
    <w:rsid w:val="00CC5834"/>
    <w:rsid w:val="00CC612B"/>
    <w:rsid w:val="00CC64A7"/>
    <w:rsid w:val="00CD0AA2"/>
    <w:rsid w:val="00CD3167"/>
    <w:rsid w:val="00CD386D"/>
    <w:rsid w:val="00CD4BBB"/>
    <w:rsid w:val="00CD68B9"/>
    <w:rsid w:val="00CD6D94"/>
    <w:rsid w:val="00CD7123"/>
    <w:rsid w:val="00CE06F4"/>
    <w:rsid w:val="00CE0956"/>
    <w:rsid w:val="00CE1E2D"/>
    <w:rsid w:val="00CE2603"/>
    <w:rsid w:val="00CE3C20"/>
    <w:rsid w:val="00CE4BA3"/>
    <w:rsid w:val="00CE4FF6"/>
    <w:rsid w:val="00CE5A7E"/>
    <w:rsid w:val="00CF3C5A"/>
    <w:rsid w:val="00CF3F9E"/>
    <w:rsid w:val="00CF508E"/>
    <w:rsid w:val="00D01643"/>
    <w:rsid w:val="00D04EB6"/>
    <w:rsid w:val="00D10136"/>
    <w:rsid w:val="00D10939"/>
    <w:rsid w:val="00D10983"/>
    <w:rsid w:val="00D1498B"/>
    <w:rsid w:val="00D17190"/>
    <w:rsid w:val="00D20097"/>
    <w:rsid w:val="00D206BD"/>
    <w:rsid w:val="00D2158F"/>
    <w:rsid w:val="00D24717"/>
    <w:rsid w:val="00D24FD5"/>
    <w:rsid w:val="00D26526"/>
    <w:rsid w:val="00D27273"/>
    <w:rsid w:val="00D2777E"/>
    <w:rsid w:val="00D2778A"/>
    <w:rsid w:val="00D306EB"/>
    <w:rsid w:val="00D31DA9"/>
    <w:rsid w:val="00D32EAC"/>
    <w:rsid w:val="00D333EF"/>
    <w:rsid w:val="00D33622"/>
    <w:rsid w:val="00D348C6"/>
    <w:rsid w:val="00D44D2A"/>
    <w:rsid w:val="00D452A0"/>
    <w:rsid w:val="00D46FE9"/>
    <w:rsid w:val="00D478B6"/>
    <w:rsid w:val="00D47FB9"/>
    <w:rsid w:val="00D50C35"/>
    <w:rsid w:val="00D531F5"/>
    <w:rsid w:val="00D56036"/>
    <w:rsid w:val="00D60C44"/>
    <w:rsid w:val="00D614E7"/>
    <w:rsid w:val="00D641EA"/>
    <w:rsid w:val="00D67E1A"/>
    <w:rsid w:val="00D70347"/>
    <w:rsid w:val="00D71204"/>
    <w:rsid w:val="00D7237D"/>
    <w:rsid w:val="00D72AFD"/>
    <w:rsid w:val="00D752D5"/>
    <w:rsid w:val="00D80E08"/>
    <w:rsid w:val="00D81EA5"/>
    <w:rsid w:val="00D84579"/>
    <w:rsid w:val="00D85CBB"/>
    <w:rsid w:val="00D85DF9"/>
    <w:rsid w:val="00D9024C"/>
    <w:rsid w:val="00D913FE"/>
    <w:rsid w:val="00D91A52"/>
    <w:rsid w:val="00D92C75"/>
    <w:rsid w:val="00D9330F"/>
    <w:rsid w:val="00D94E17"/>
    <w:rsid w:val="00D96930"/>
    <w:rsid w:val="00D97315"/>
    <w:rsid w:val="00DA1128"/>
    <w:rsid w:val="00DA25BA"/>
    <w:rsid w:val="00DA27EC"/>
    <w:rsid w:val="00DA29E6"/>
    <w:rsid w:val="00DA387A"/>
    <w:rsid w:val="00DA4AD3"/>
    <w:rsid w:val="00DA5AB6"/>
    <w:rsid w:val="00DB056E"/>
    <w:rsid w:val="00DB10EE"/>
    <w:rsid w:val="00DB142F"/>
    <w:rsid w:val="00DB1AD9"/>
    <w:rsid w:val="00DB2DCE"/>
    <w:rsid w:val="00DB3985"/>
    <w:rsid w:val="00DB638F"/>
    <w:rsid w:val="00DB7532"/>
    <w:rsid w:val="00DC0ADF"/>
    <w:rsid w:val="00DC107E"/>
    <w:rsid w:val="00DC1ACE"/>
    <w:rsid w:val="00DC1DC4"/>
    <w:rsid w:val="00DC3B32"/>
    <w:rsid w:val="00DC3D07"/>
    <w:rsid w:val="00DC5AD4"/>
    <w:rsid w:val="00DC77C9"/>
    <w:rsid w:val="00DD3605"/>
    <w:rsid w:val="00DD4979"/>
    <w:rsid w:val="00DD51FE"/>
    <w:rsid w:val="00DD5F1D"/>
    <w:rsid w:val="00DD73DF"/>
    <w:rsid w:val="00DE1236"/>
    <w:rsid w:val="00DE203E"/>
    <w:rsid w:val="00DE35A6"/>
    <w:rsid w:val="00DE371F"/>
    <w:rsid w:val="00DE5081"/>
    <w:rsid w:val="00DE59B5"/>
    <w:rsid w:val="00DE5FD4"/>
    <w:rsid w:val="00DE6B55"/>
    <w:rsid w:val="00DF207C"/>
    <w:rsid w:val="00DF42D9"/>
    <w:rsid w:val="00DF4442"/>
    <w:rsid w:val="00DF4596"/>
    <w:rsid w:val="00DF6131"/>
    <w:rsid w:val="00DF6884"/>
    <w:rsid w:val="00DF762A"/>
    <w:rsid w:val="00E04BAD"/>
    <w:rsid w:val="00E11F01"/>
    <w:rsid w:val="00E1304F"/>
    <w:rsid w:val="00E13F0D"/>
    <w:rsid w:val="00E17E28"/>
    <w:rsid w:val="00E2038A"/>
    <w:rsid w:val="00E21492"/>
    <w:rsid w:val="00E22C57"/>
    <w:rsid w:val="00E23EF4"/>
    <w:rsid w:val="00E269CA"/>
    <w:rsid w:val="00E26C8D"/>
    <w:rsid w:val="00E27647"/>
    <w:rsid w:val="00E30649"/>
    <w:rsid w:val="00E30FA9"/>
    <w:rsid w:val="00E3292D"/>
    <w:rsid w:val="00E337F2"/>
    <w:rsid w:val="00E33DC6"/>
    <w:rsid w:val="00E3541F"/>
    <w:rsid w:val="00E41360"/>
    <w:rsid w:val="00E41F36"/>
    <w:rsid w:val="00E44233"/>
    <w:rsid w:val="00E44881"/>
    <w:rsid w:val="00E4508D"/>
    <w:rsid w:val="00E46196"/>
    <w:rsid w:val="00E46C63"/>
    <w:rsid w:val="00E4749D"/>
    <w:rsid w:val="00E52121"/>
    <w:rsid w:val="00E57382"/>
    <w:rsid w:val="00E57A01"/>
    <w:rsid w:val="00E57DEE"/>
    <w:rsid w:val="00E62685"/>
    <w:rsid w:val="00E6388C"/>
    <w:rsid w:val="00E63DA7"/>
    <w:rsid w:val="00E6557B"/>
    <w:rsid w:val="00E66100"/>
    <w:rsid w:val="00E665C8"/>
    <w:rsid w:val="00E67190"/>
    <w:rsid w:val="00E7166E"/>
    <w:rsid w:val="00E74961"/>
    <w:rsid w:val="00E74CB4"/>
    <w:rsid w:val="00E76C6B"/>
    <w:rsid w:val="00E77742"/>
    <w:rsid w:val="00E8115C"/>
    <w:rsid w:val="00E8277B"/>
    <w:rsid w:val="00E86C5E"/>
    <w:rsid w:val="00E8772B"/>
    <w:rsid w:val="00E92862"/>
    <w:rsid w:val="00E929F3"/>
    <w:rsid w:val="00E931FD"/>
    <w:rsid w:val="00E960BE"/>
    <w:rsid w:val="00E9763E"/>
    <w:rsid w:val="00EA1845"/>
    <w:rsid w:val="00EA2743"/>
    <w:rsid w:val="00EB1EE3"/>
    <w:rsid w:val="00EB2D43"/>
    <w:rsid w:val="00EB4057"/>
    <w:rsid w:val="00EB5F3C"/>
    <w:rsid w:val="00EB731E"/>
    <w:rsid w:val="00EC14FD"/>
    <w:rsid w:val="00EC22E5"/>
    <w:rsid w:val="00EC2E5E"/>
    <w:rsid w:val="00EC3ACA"/>
    <w:rsid w:val="00EC3DF4"/>
    <w:rsid w:val="00EC4F37"/>
    <w:rsid w:val="00EC6748"/>
    <w:rsid w:val="00EC69EF"/>
    <w:rsid w:val="00EC6BAE"/>
    <w:rsid w:val="00ED0BA1"/>
    <w:rsid w:val="00ED1C15"/>
    <w:rsid w:val="00ED28ED"/>
    <w:rsid w:val="00ED3D2B"/>
    <w:rsid w:val="00ED70A4"/>
    <w:rsid w:val="00ED7DEC"/>
    <w:rsid w:val="00EE0A3A"/>
    <w:rsid w:val="00EE1719"/>
    <w:rsid w:val="00EE32AA"/>
    <w:rsid w:val="00EE3366"/>
    <w:rsid w:val="00EE58B0"/>
    <w:rsid w:val="00EE5B42"/>
    <w:rsid w:val="00EE7A2B"/>
    <w:rsid w:val="00EF0D8E"/>
    <w:rsid w:val="00EF1F48"/>
    <w:rsid w:val="00EF2A18"/>
    <w:rsid w:val="00EF2CBF"/>
    <w:rsid w:val="00EF4BB6"/>
    <w:rsid w:val="00EF56B0"/>
    <w:rsid w:val="00EF7D96"/>
    <w:rsid w:val="00F01442"/>
    <w:rsid w:val="00F01ED0"/>
    <w:rsid w:val="00F04562"/>
    <w:rsid w:val="00F05FE6"/>
    <w:rsid w:val="00F067B9"/>
    <w:rsid w:val="00F07288"/>
    <w:rsid w:val="00F07995"/>
    <w:rsid w:val="00F07C63"/>
    <w:rsid w:val="00F10BD0"/>
    <w:rsid w:val="00F119AB"/>
    <w:rsid w:val="00F11F1F"/>
    <w:rsid w:val="00F125D3"/>
    <w:rsid w:val="00F12FB2"/>
    <w:rsid w:val="00F13217"/>
    <w:rsid w:val="00F14788"/>
    <w:rsid w:val="00F22E0E"/>
    <w:rsid w:val="00F22EB8"/>
    <w:rsid w:val="00F22ECE"/>
    <w:rsid w:val="00F2350C"/>
    <w:rsid w:val="00F23FFA"/>
    <w:rsid w:val="00F24633"/>
    <w:rsid w:val="00F27B2F"/>
    <w:rsid w:val="00F306F8"/>
    <w:rsid w:val="00F30850"/>
    <w:rsid w:val="00F32BAB"/>
    <w:rsid w:val="00F3347E"/>
    <w:rsid w:val="00F33F61"/>
    <w:rsid w:val="00F35283"/>
    <w:rsid w:val="00F36BD0"/>
    <w:rsid w:val="00F42B13"/>
    <w:rsid w:val="00F43F1F"/>
    <w:rsid w:val="00F44128"/>
    <w:rsid w:val="00F46165"/>
    <w:rsid w:val="00F469A0"/>
    <w:rsid w:val="00F50FC3"/>
    <w:rsid w:val="00F510D3"/>
    <w:rsid w:val="00F55972"/>
    <w:rsid w:val="00F5764A"/>
    <w:rsid w:val="00F576DE"/>
    <w:rsid w:val="00F579AE"/>
    <w:rsid w:val="00F57F2C"/>
    <w:rsid w:val="00F61C26"/>
    <w:rsid w:val="00F64C59"/>
    <w:rsid w:val="00F66074"/>
    <w:rsid w:val="00F660B5"/>
    <w:rsid w:val="00F70674"/>
    <w:rsid w:val="00F706B0"/>
    <w:rsid w:val="00F70DF9"/>
    <w:rsid w:val="00F71324"/>
    <w:rsid w:val="00F718E5"/>
    <w:rsid w:val="00F73E53"/>
    <w:rsid w:val="00F73E66"/>
    <w:rsid w:val="00F7658E"/>
    <w:rsid w:val="00F853C0"/>
    <w:rsid w:val="00F91020"/>
    <w:rsid w:val="00F92E49"/>
    <w:rsid w:val="00F94F52"/>
    <w:rsid w:val="00F956E1"/>
    <w:rsid w:val="00F95727"/>
    <w:rsid w:val="00F97B9C"/>
    <w:rsid w:val="00FA1609"/>
    <w:rsid w:val="00FA1816"/>
    <w:rsid w:val="00FA252D"/>
    <w:rsid w:val="00FA282D"/>
    <w:rsid w:val="00FA29A9"/>
    <w:rsid w:val="00FA36BA"/>
    <w:rsid w:val="00FA3EE1"/>
    <w:rsid w:val="00FA4DBD"/>
    <w:rsid w:val="00FA6B68"/>
    <w:rsid w:val="00FB14A4"/>
    <w:rsid w:val="00FB2F48"/>
    <w:rsid w:val="00FB34AF"/>
    <w:rsid w:val="00FB37E8"/>
    <w:rsid w:val="00FB5C85"/>
    <w:rsid w:val="00FB7FE7"/>
    <w:rsid w:val="00FC04E6"/>
    <w:rsid w:val="00FC0604"/>
    <w:rsid w:val="00FC1321"/>
    <w:rsid w:val="00FC1C5A"/>
    <w:rsid w:val="00FC3398"/>
    <w:rsid w:val="00FC4FA9"/>
    <w:rsid w:val="00FC6958"/>
    <w:rsid w:val="00FD0AAC"/>
    <w:rsid w:val="00FD1B4B"/>
    <w:rsid w:val="00FD2302"/>
    <w:rsid w:val="00FD3136"/>
    <w:rsid w:val="00FD44FF"/>
    <w:rsid w:val="00FD4623"/>
    <w:rsid w:val="00FD54FF"/>
    <w:rsid w:val="00FD6AA6"/>
    <w:rsid w:val="00FD6D35"/>
    <w:rsid w:val="00FE2A13"/>
    <w:rsid w:val="00FE4B8C"/>
    <w:rsid w:val="00FF211C"/>
    <w:rsid w:val="00FF2554"/>
    <w:rsid w:val="00FF38E9"/>
    <w:rsid w:val="00FF4E87"/>
    <w:rsid w:val="00FF56C8"/>
    <w:rsid w:val="00FF69A2"/>
    <w:rsid w:val="00FF793F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8FA7"/>
  <w15:chartTrackingRefBased/>
  <w15:docId w15:val="{2FDB536E-AF86-614B-870B-CC8301F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CE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2D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2D33"/>
  </w:style>
  <w:style w:type="character" w:styleId="PageNumber">
    <w:name w:val="page number"/>
    <w:basedOn w:val="DefaultParagraphFont"/>
    <w:uiPriority w:val="99"/>
    <w:semiHidden/>
    <w:unhideWhenUsed/>
    <w:rsid w:val="006B2D33"/>
  </w:style>
  <w:style w:type="paragraph" w:styleId="FootnoteText">
    <w:name w:val="footnote text"/>
    <w:basedOn w:val="Normal"/>
    <w:link w:val="FootnoteTextChar"/>
    <w:uiPriority w:val="99"/>
    <w:semiHidden/>
    <w:unhideWhenUsed/>
    <w:rsid w:val="00546A2F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A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A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6A2F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7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B9C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B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B9C"/>
    <w:rPr>
      <w:rFonts w:eastAsiaTheme="minorHAns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9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37ED"/>
    <w:pPr>
      <w:spacing w:before="100" w:beforeAutospacing="1" w:after="100" w:afterAutospacing="1"/>
    </w:pPr>
    <w:rPr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A51FD3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51F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1FD3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E960BE"/>
  </w:style>
  <w:style w:type="character" w:styleId="Hyperlink">
    <w:name w:val="Hyperlink"/>
    <w:basedOn w:val="DefaultParagraphFont"/>
    <w:uiPriority w:val="99"/>
    <w:unhideWhenUsed/>
    <w:rsid w:val="00121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CE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8498B"/>
  </w:style>
  <w:style w:type="paragraph" w:styleId="BlockText">
    <w:name w:val="Block Text"/>
    <w:basedOn w:val="Normal"/>
    <w:rsid w:val="0022214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ind w:left="810" w:right="-90" w:hanging="810"/>
    </w:pPr>
    <w:rPr>
      <w:rFonts w:ascii="Times" w:hAnsi="Times"/>
      <w:lang w:val="de-DE" w:eastAsia="de-DE"/>
    </w:rPr>
  </w:style>
  <w:style w:type="table" w:styleId="TableGrid">
    <w:name w:val="Table Grid"/>
    <w:basedOn w:val="TableNormal"/>
    <w:uiPriority w:val="39"/>
    <w:rsid w:val="001F0EF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1265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0753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0753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F255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32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2ABA-AB06-5543-993D-8C59F2EB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4608</Words>
  <Characters>26272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Katsikopoulos K.</dc:creator>
  <cp:keywords/>
  <dc:description/>
  <cp:lastModifiedBy>Konstantinos Katsikopoulos</cp:lastModifiedBy>
  <cp:revision>2</cp:revision>
  <cp:lastPrinted>2021-07-20T13:28:00Z</cp:lastPrinted>
  <dcterms:created xsi:type="dcterms:W3CDTF">2021-11-06T14:13:00Z</dcterms:created>
  <dcterms:modified xsi:type="dcterms:W3CDTF">2021-11-06T14:13:00Z</dcterms:modified>
</cp:coreProperties>
</file>