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707B5" w14:textId="21BF23CD" w:rsidR="00584867" w:rsidRPr="00A811C2" w:rsidRDefault="003D5F9E" w:rsidP="005C0663">
      <w:pPr>
        <w:spacing w:line="240" w:lineRule="auto"/>
        <w:jc w:val="both"/>
        <w:rPr>
          <w:b/>
          <w:bCs/>
          <w:sz w:val="28"/>
          <w:szCs w:val="28"/>
          <w:lang w:val="en-GB"/>
        </w:rPr>
      </w:pPr>
      <w:r w:rsidRPr="00A811C2">
        <w:rPr>
          <w:b/>
          <w:bCs/>
          <w:sz w:val="28"/>
          <w:szCs w:val="28"/>
          <w:lang w:val="en-GB"/>
        </w:rPr>
        <w:t>Operando</w:t>
      </w:r>
      <w:r w:rsidR="00584867" w:rsidRPr="00A811C2">
        <w:rPr>
          <w:b/>
          <w:bCs/>
          <w:sz w:val="28"/>
          <w:szCs w:val="28"/>
          <w:lang w:val="en-GB"/>
        </w:rPr>
        <w:t xml:space="preserve"> </w:t>
      </w:r>
      <w:r w:rsidR="00553EA1" w:rsidRPr="00A811C2">
        <w:rPr>
          <w:b/>
          <w:bCs/>
          <w:sz w:val="28"/>
          <w:szCs w:val="28"/>
          <w:lang w:val="en-GB"/>
        </w:rPr>
        <w:t>C</w:t>
      </w:r>
      <w:r w:rsidR="00584867" w:rsidRPr="00A811C2">
        <w:rPr>
          <w:b/>
          <w:bCs/>
          <w:sz w:val="28"/>
          <w:szCs w:val="28"/>
          <w:lang w:val="en-GB"/>
        </w:rPr>
        <w:t xml:space="preserve">haracterization of </w:t>
      </w:r>
      <w:r w:rsidR="00553EA1" w:rsidRPr="00A811C2">
        <w:rPr>
          <w:b/>
          <w:bCs/>
          <w:sz w:val="28"/>
          <w:szCs w:val="28"/>
          <w:lang w:val="en-GB"/>
        </w:rPr>
        <w:t>A</w:t>
      </w:r>
      <w:r w:rsidR="00584867" w:rsidRPr="00A811C2">
        <w:rPr>
          <w:b/>
          <w:bCs/>
          <w:sz w:val="28"/>
          <w:szCs w:val="28"/>
          <w:lang w:val="en-GB"/>
        </w:rPr>
        <w:t xml:space="preserve">ctive </w:t>
      </w:r>
      <w:r w:rsidR="00553EA1" w:rsidRPr="00A811C2">
        <w:rPr>
          <w:b/>
          <w:bCs/>
          <w:sz w:val="28"/>
          <w:szCs w:val="28"/>
          <w:lang w:val="en-GB"/>
        </w:rPr>
        <w:t>S</w:t>
      </w:r>
      <w:r w:rsidR="00584867" w:rsidRPr="00A811C2">
        <w:rPr>
          <w:b/>
          <w:bCs/>
          <w:sz w:val="28"/>
          <w:szCs w:val="28"/>
          <w:lang w:val="en-GB"/>
        </w:rPr>
        <w:t xml:space="preserve">urface </w:t>
      </w:r>
      <w:r w:rsidR="00553EA1" w:rsidRPr="00A811C2">
        <w:rPr>
          <w:b/>
          <w:bCs/>
          <w:sz w:val="28"/>
          <w:szCs w:val="28"/>
          <w:lang w:val="en-GB"/>
        </w:rPr>
        <w:t>A</w:t>
      </w:r>
      <w:r w:rsidR="00584867" w:rsidRPr="00A811C2">
        <w:rPr>
          <w:b/>
          <w:bCs/>
          <w:sz w:val="28"/>
          <w:szCs w:val="28"/>
          <w:lang w:val="en-GB"/>
        </w:rPr>
        <w:t xml:space="preserve">rea and </w:t>
      </w:r>
      <w:r w:rsidR="00553EA1" w:rsidRPr="00A811C2">
        <w:rPr>
          <w:b/>
          <w:bCs/>
          <w:sz w:val="28"/>
          <w:szCs w:val="28"/>
          <w:lang w:val="en-GB"/>
        </w:rPr>
        <w:t>P</w:t>
      </w:r>
      <w:r w:rsidR="00584867" w:rsidRPr="00A811C2">
        <w:rPr>
          <w:b/>
          <w:bCs/>
          <w:sz w:val="28"/>
          <w:szCs w:val="28"/>
          <w:lang w:val="en-GB"/>
        </w:rPr>
        <w:t xml:space="preserve">assivation </w:t>
      </w:r>
      <w:r w:rsidR="00553EA1" w:rsidRPr="00A811C2">
        <w:rPr>
          <w:b/>
          <w:bCs/>
          <w:sz w:val="28"/>
          <w:szCs w:val="28"/>
          <w:lang w:val="en-GB"/>
        </w:rPr>
        <w:t>E</w:t>
      </w:r>
      <w:r w:rsidR="00584867" w:rsidRPr="00A811C2">
        <w:rPr>
          <w:b/>
          <w:bCs/>
          <w:sz w:val="28"/>
          <w:szCs w:val="28"/>
          <w:lang w:val="en-GB"/>
        </w:rPr>
        <w:t xml:space="preserve">ffects on </w:t>
      </w:r>
      <w:r w:rsidR="00553EA1" w:rsidRPr="00A811C2">
        <w:rPr>
          <w:b/>
          <w:bCs/>
          <w:sz w:val="28"/>
          <w:szCs w:val="28"/>
          <w:lang w:val="en-GB"/>
        </w:rPr>
        <w:t>S</w:t>
      </w:r>
      <w:r w:rsidR="00584867" w:rsidRPr="00A811C2">
        <w:rPr>
          <w:b/>
          <w:bCs/>
          <w:sz w:val="28"/>
          <w:szCs w:val="28"/>
          <w:lang w:val="en-GB"/>
        </w:rPr>
        <w:t>ulfur-</w:t>
      </w:r>
      <w:r w:rsidR="00553EA1" w:rsidRPr="00A811C2">
        <w:rPr>
          <w:b/>
          <w:bCs/>
          <w:sz w:val="28"/>
          <w:szCs w:val="28"/>
          <w:lang w:val="en-GB"/>
        </w:rPr>
        <w:t>C</w:t>
      </w:r>
      <w:r w:rsidR="00584867" w:rsidRPr="00A811C2">
        <w:rPr>
          <w:b/>
          <w:bCs/>
          <w:sz w:val="28"/>
          <w:szCs w:val="28"/>
          <w:lang w:val="en-GB"/>
        </w:rPr>
        <w:t xml:space="preserve">arbon </w:t>
      </w:r>
      <w:r w:rsidR="00553EA1" w:rsidRPr="00A811C2">
        <w:rPr>
          <w:b/>
          <w:bCs/>
          <w:sz w:val="28"/>
          <w:szCs w:val="28"/>
          <w:lang w:val="en-GB"/>
        </w:rPr>
        <w:t>C</w:t>
      </w:r>
      <w:r w:rsidR="00584867" w:rsidRPr="00A811C2">
        <w:rPr>
          <w:b/>
          <w:bCs/>
          <w:sz w:val="28"/>
          <w:szCs w:val="28"/>
          <w:lang w:val="en-GB"/>
        </w:rPr>
        <w:t xml:space="preserve">omposites for </w:t>
      </w:r>
      <w:r w:rsidR="00553EA1" w:rsidRPr="00A811C2">
        <w:rPr>
          <w:b/>
          <w:bCs/>
          <w:sz w:val="28"/>
          <w:szCs w:val="28"/>
          <w:lang w:val="en-GB"/>
        </w:rPr>
        <w:t>L</w:t>
      </w:r>
      <w:r w:rsidR="00584867" w:rsidRPr="00A811C2">
        <w:rPr>
          <w:b/>
          <w:bCs/>
          <w:sz w:val="28"/>
          <w:szCs w:val="28"/>
          <w:lang w:val="en-GB"/>
        </w:rPr>
        <w:t>ithium-</w:t>
      </w:r>
      <w:r w:rsidR="00553EA1" w:rsidRPr="00A811C2">
        <w:rPr>
          <w:b/>
          <w:bCs/>
          <w:sz w:val="28"/>
          <w:szCs w:val="28"/>
          <w:lang w:val="en-GB"/>
        </w:rPr>
        <w:t>S</w:t>
      </w:r>
      <w:r w:rsidR="00584867" w:rsidRPr="00A811C2">
        <w:rPr>
          <w:b/>
          <w:bCs/>
          <w:sz w:val="28"/>
          <w:szCs w:val="28"/>
          <w:lang w:val="en-GB"/>
        </w:rPr>
        <w:t xml:space="preserve">ulfur </w:t>
      </w:r>
      <w:r w:rsidR="00553EA1" w:rsidRPr="00A811C2">
        <w:rPr>
          <w:b/>
          <w:bCs/>
          <w:sz w:val="28"/>
          <w:szCs w:val="28"/>
          <w:lang w:val="en-GB"/>
        </w:rPr>
        <w:t>B</w:t>
      </w:r>
      <w:r w:rsidR="00584867" w:rsidRPr="00A811C2">
        <w:rPr>
          <w:b/>
          <w:bCs/>
          <w:sz w:val="28"/>
          <w:szCs w:val="28"/>
          <w:lang w:val="en-GB"/>
        </w:rPr>
        <w:t xml:space="preserve">atteries </w:t>
      </w:r>
    </w:p>
    <w:p w14:paraId="4A985C2C" w14:textId="11AFFACB" w:rsidR="009A63EA" w:rsidRPr="00A811C2" w:rsidRDefault="009A63EA" w:rsidP="005C0663">
      <w:pPr>
        <w:spacing w:before="200" w:line="240" w:lineRule="auto"/>
        <w:jc w:val="both"/>
        <w:rPr>
          <w:rFonts w:ascii="Calibri" w:hAnsi="Calibri" w:cs="Calibri"/>
          <w:lang w:val="en-GB" w:eastAsia="zh-CN"/>
        </w:rPr>
      </w:pPr>
      <w:r w:rsidRPr="00A811C2">
        <w:rPr>
          <w:rFonts w:ascii="Calibri" w:hAnsi="Calibri" w:cs="Calibri"/>
          <w:lang w:val="en-GB" w:eastAsia="zh-CN"/>
        </w:rPr>
        <w:t>He Li</w:t>
      </w:r>
      <w:r w:rsidRPr="00A811C2">
        <w:rPr>
          <w:rFonts w:ascii="Calibri" w:hAnsi="Calibri" w:cs="Calibri"/>
          <w:vertAlign w:val="superscript"/>
          <w:lang w:val="en-GB" w:eastAsia="zh-CN"/>
        </w:rPr>
        <w:t>‡</w:t>
      </w:r>
      <w:proofErr w:type="gramStart"/>
      <w:r w:rsidR="009B2503" w:rsidRPr="00A811C2">
        <w:rPr>
          <w:rFonts w:ascii="Calibri" w:hAnsi="Calibri" w:cs="Calibri"/>
          <w:vertAlign w:val="superscript"/>
          <w:lang w:val="en-GB" w:eastAsia="zh-CN"/>
        </w:rPr>
        <w:t>,1</w:t>
      </w:r>
      <w:r w:rsidR="00031FC4" w:rsidRPr="00A811C2">
        <w:rPr>
          <w:rFonts w:ascii="Calibri" w:hAnsi="Calibri" w:cs="Calibri"/>
          <w:vertAlign w:val="superscript"/>
          <w:lang w:val="en-GB" w:eastAsia="zh-CN"/>
        </w:rPr>
        <w:t>,2</w:t>
      </w:r>
      <w:proofErr w:type="gramEnd"/>
      <w:r w:rsidRPr="00A811C2">
        <w:rPr>
          <w:rFonts w:ascii="Calibri" w:hAnsi="Calibri" w:cs="Calibri"/>
          <w:lang w:val="en-GB" w:eastAsia="zh-CN"/>
        </w:rPr>
        <w:t>, John Lampkin</w:t>
      </w:r>
      <w:r w:rsidRPr="00A811C2">
        <w:rPr>
          <w:rFonts w:ascii="Calibri" w:hAnsi="Calibri" w:cs="Calibri"/>
          <w:vertAlign w:val="superscript"/>
          <w:lang w:val="en-GB" w:eastAsia="zh-CN"/>
        </w:rPr>
        <w:t>‡</w:t>
      </w:r>
      <w:r w:rsidR="009B2503" w:rsidRPr="00A811C2">
        <w:rPr>
          <w:rFonts w:ascii="Calibri" w:hAnsi="Calibri" w:cs="Calibri"/>
          <w:vertAlign w:val="superscript"/>
          <w:lang w:val="en-GB" w:eastAsia="zh-CN"/>
        </w:rPr>
        <w:t>,1</w:t>
      </w:r>
      <w:r w:rsidRPr="00A811C2">
        <w:rPr>
          <w:rFonts w:ascii="Calibri" w:hAnsi="Calibri" w:cs="Calibri"/>
          <w:lang w:val="en-GB" w:eastAsia="zh-CN"/>
        </w:rPr>
        <w:t>, Yu-</w:t>
      </w:r>
      <w:proofErr w:type="spellStart"/>
      <w:r w:rsidRPr="00A811C2">
        <w:rPr>
          <w:rFonts w:ascii="Calibri" w:hAnsi="Calibri" w:cs="Calibri"/>
          <w:lang w:val="en-GB" w:eastAsia="zh-CN"/>
        </w:rPr>
        <w:t>Chuan</w:t>
      </w:r>
      <w:proofErr w:type="spellEnd"/>
      <w:r w:rsidRPr="00A811C2">
        <w:rPr>
          <w:rFonts w:ascii="Calibri" w:hAnsi="Calibri" w:cs="Calibri"/>
          <w:lang w:val="en-GB" w:eastAsia="zh-CN"/>
        </w:rPr>
        <w:t xml:space="preserve"> Chien</w:t>
      </w:r>
      <w:r w:rsidRPr="00A811C2">
        <w:rPr>
          <w:rFonts w:ascii="Calibri" w:hAnsi="Calibri" w:cs="Calibri"/>
          <w:vertAlign w:val="superscript"/>
          <w:lang w:val="en-GB" w:eastAsia="zh-CN"/>
        </w:rPr>
        <w:t>‡</w:t>
      </w:r>
      <w:r w:rsidR="00031FC4" w:rsidRPr="00A811C2">
        <w:rPr>
          <w:rFonts w:ascii="Calibri" w:hAnsi="Calibri" w:cs="Calibri"/>
          <w:vertAlign w:val="superscript"/>
          <w:lang w:val="en-GB" w:eastAsia="zh-CN"/>
        </w:rPr>
        <w:t>,3</w:t>
      </w:r>
      <w:r w:rsidRPr="00A811C2">
        <w:rPr>
          <w:rFonts w:ascii="Calibri" w:hAnsi="Calibri" w:cs="Calibri"/>
          <w:lang w:val="en-GB" w:eastAsia="zh-CN"/>
        </w:rPr>
        <w:t>, Liam Furness</w:t>
      </w:r>
      <w:r w:rsidR="00031FC4" w:rsidRPr="00A811C2">
        <w:rPr>
          <w:rFonts w:ascii="Calibri" w:hAnsi="Calibri" w:cs="Calibri"/>
          <w:vertAlign w:val="superscript"/>
          <w:lang w:val="en-GB" w:eastAsia="zh-CN"/>
        </w:rPr>
        <w:t>1,4</w:t>
      </w:r>
      <w:r w:rsidRPr="00A811C2">
        <w:rPr>
          <w:rFonts w:ascii="Calibri" w:hAnsi="Calibri" w:cs="Calibri"/>
          <w:lang w:val="en-GB" w:eastAsia="zh-CN"/>
        </w:rPr>
        <w:t>, Daniel Brandell</w:t>
      </w:r>
      <w:r w:rsidR="00031FC4" w:rsidRPr="00A811C2">
        <w:rPr>
          <w:rFonts w:ascii="Calibri" w:hAnsi="Calibri" w:cs="Calibri"/>
          <w:vertAlign w:val="superscript"/>
          <w:lang w:val="en-GB" w:eastAsia="zh-CN"/>
        </w:rPr>
        <w:t>3</w:t>
      </w:r>
      <w:r w:rsidRPr="00A811C2">
        <w:rPr>
          <w:rFonts w:ascii="Calibri" w:hAnsi="Calibri" w:cs="Calibri"/>
          <w:lang w:val="en-GB" w:eastAsia="zh-CN"/>
        </w:rPr>
        <w:t>, Matthew J. Lacey</w:t>
      </w:r>
      <w:r w:rsidR="00031FC4" w:rsidRPr="00A811C2">
        <w:rPr>
          <w:rFonts w:ascii="Calibri" w:hAnsi="Calibri" w:cs="Calibri"/>
          <w:vertAlign w:val="superscript"/>
          <w:lang w:val="en-GB" w:eastAsia="zh-CN"/>
        </w:rPr>
        <w:t>3,5</w:t>
      </w:r>
      <w:r w:rsidR="003167F0" w:rsidRPr="00A811C2">
        <w:rPr>
          <w:rFonts w:ascii="Calibri" w:hAnsi="Calibri" w:cs="Calibri"/>
          <w:lang w:val="en-GB" w:eastAsia="zh-CN"/>
        </w:rPr>
        <w:t xml:space="preserve">, </w:t>
      </w:r>
      <w:r w:rsidRPr="00A811C2">
        <w:rPr>
          <w:rFonts w:ascii="Calibri" w:hAnsi="Calibri" w:cs="Calibri"/>
          <w:lang w:val="en-GB" w:eastAsia="zh-CN"/>
        </w:rPr>
        <w:t>and Nuria Garcia-Araez*</w:t>
      </w:r>
      <w:r w:rsidR="00031FC4" w:rsidRPr="00A811C2">
        <w:rPr>
          <w:rFonts w:ascii="Calibri" w:hAnsi="Calibri" w:cs="Calibri"/>
          <w:vertAlign w:val="superscript"/>
          <w:lang w:val="en-GB" w:eastAsia="zh-CN"/>
        </w:rPr>
        <w:t>1,4</w:t>
      </w:r>
    </w:p>
    <w:p w14:paraId="5214DBF3" w14:textId="2DC53C18" w:rsidR="009A63EA" w:rsidRPr="00A811C2" w:rsidRDefault="009A63EA" w:rsidP="005C0663">
      <w:pPr>
        <w:spacing w:before="200" w:line="240" w:lineRule="auto"/>
        <w:jc w:val="both"/>
        <w:rPr>
          <w:rFonts w:ascii="Calibri" w:hAnsi="Calibri" w:cs="Calibri"/>
          <w:lang w:val="en-GB" w:eastAsia="zh-CN"/>
        </w:rPr>
      </w:pPr>
      <w:r w:rsidRPr="00A811C2">
        <w:rPr>
          <w:rFonts w:ascii="Calibri" w:hAnsi="Calibri" w:cs="Calibri"/>
          <w:vertAlign w:val="superscript"/>
          <w:lang w:val="en-GB" w:eastAsia="zh-CN"/>
        </w:rPr>
        <w:t>‡</w:t>
      </w:r>
      <w:r w:rsidRPr="00A811C2">
        <w:rPr>
          <w:rFonts w:ascii="Calibri" w:hAnsi="Calibri" w:cs="Calibri"/>
          <w:lang w:val="en-GB" w:eastAsia="zh-CN"/>
        </w:rPr>
        <w:t>These authors con</w:t>
      </w:r>
      <w:bookmarkStart w:id="0" w:name="_GoBack"/>
      <w:bookmarkEnd w:id="0"/>
      <w:r w:rsidRPr="00A811C2">
        <w:rPr>
          <w:rFonts w:ascii="Calibri" w:hAnsi="Calibri" w:cs="Calibri"/>
          <w:lang w:val="en-GB" w:eastAsia="zh-CN"/>
        </w:rPr>
        <w:t>tributed equally to this work</w:t>
      </w:r>
    </w:p>
    <w:p w14:paraId="0100A363" w14:textId="6F7E8BD0" w:rsidR="00302B47" w:rsidRPr="00A811C2" w:rsidRDefault="00302B47" w:rsidP="005C0663">
      <w:pPr>
        <w:spacing w:before="200" w:line="240" w:lineRule="auto"/>
        <w:jc w:val="both"/>
        <w:rPr>
          <w:rFonts w:ascii="Calibri" w:hAnsi="Calibri" w:cs="Calibri"/>
          <w:lang w:val="en-GB" w:eastAsia="zh-CN"/>
        </w:rPr>
      </w:pPr>
      <w:r w:rsidRPr="00A811C2">
        <w:rPr>
          <w:rFonts w:ascii="Calibri" w:hAnsi="Calibri" w:cs="Calibri"/>
          <w:vertAlign w:val="superscript"/>
          <w:lang w:val="en-GB" w:eastAsia="zh-CN"/>
        </w:rPr>
        <w:t>1</w:t>
      </w:r>
      <w:r w:rsidRPr="00A811C2">
        <w:rPr>
          <w:rFonts w:ascii="Calibri" w:hAnsi="Calibri" w:cs="Calibri"/>
          <w:lang w:val="en-GB" w:eastAsia="zh-CN"/>
        </w:rPr>
        <w:t xml:space="preserve"> </w:t>
      </w:r>
      <w:r w:rsidR="005A34CB" w:rsidRPr="00A811C2">
        <w:rPr>
          <w:rFonts w:ascii="Calibri" w:hAnsi="Calibri" w:cs="Calibri"/>
          <w:lang w:val="en-GB" w:eastAsia="zh-CN"/>
        </w:rPr>
        <w:t>School of C</w:t>
      </w:r>
      <w:r w:rsidRPr="00A811C2">
        <w:rPr>
          <w:rFonts w:ascii="Calibri" w:hAnsi="Calibri" w:cs="Calibri"/>
          <w:lang w:val="en-GB" w:eastAsia="zh-CN"/>
        </w:rPr>
        <w:t>hemistry, University of Southampton, Southampton, SO17 1BJ, United Kingdom</w:t>
      </w:r>
    </w:p>
    <w:p w14:paraId="4E0224D5" w14:textId="65BC9C87" w:rsidR="00031FC4" w:rsidRPr="00A811C2" w:rsidRDefault="00DD50BE" w:rsidP="005C0663">
      <w:pPr>
        <w:spacing w:before="200" w:line="240" w:lineRule="auto"/>
        <w:rPr>
          <w:rFonts w:ascii="Calibri" w:hAnsi="Calibri" w:cs="Calibri"/>
          <w:lang w:val="en-GB" w:eastAsia="zh-CN"/>
        </w:rPr>
      </w:pPr>
      <w:r w:rsidRPr="00A811C2">
        <w:rPr>
          <w:rFonts w:ascii="Calibri" w:hAnsi="Calibri" w:cs="Calibri"/>
          <w:vertAlign w:val="superscript"/>
          <w:lang w:val="en-GB" w:eastAsia="zh-CN"/>
        </w:rPr>
        <w:t xml:space="preserve">2 </w:t>
      </w:r>
      <w:proofErr w:type="gramStart"/>
      <w:r w:rsidR="00693C1B" w:rsidRPr="00A811C2">
        <w:rPr>
          <w:rFonts w:ascii="Calibri" w:hAnsi="Calibri" w:cs="Calibri"/>
          <w:lang w:val="en-GB" w:eastAsia="zh-CN"/>
        </w:rPr>
        <w:t>College</w:t>
      </w:r>
      <w:proofErr w:type="gramEnd"/>
      <w:r w:rsidR="00693C1B" w:rsidRPr="00A811C2">
        <w:rPr>
          <w:rFonts w:ascii="Calibri" w:hAnsi="Calibri" w:cs="Calibri"/>
          <w:lang w:val="en-GB" w:eastAsia="zh-CN"/>
        </w:rPr>
        <w:t xml:space="preserve"> of Environmental Science and Engineering, North China Electric Power University, Beijing 102206, China</w:t>
      </w:r>
    </w:p>
    <w:p w14:paraId="6A5F744E" w14:textId="50ADC172" w:rsidR="00302B47" w:rsidRPr="00A811C2" w:rsidRDefault="00031FC4" w:rsidP="005C0663">
      <w:pPr>
        <w:spacing w:before="200" w:line="240" w:lineRule="auto"/>
        <w:rPr>
          <w:rFonts w:ascii="Calibri" w:hAnsi="Calibri" w:cs="Calibri"/>
          <w:vertAlign w:val="superscript"/>
          <w:lang w:val="en-GB" w:eastAsia="zh-CN"/>
        </w:rPr>
      </w:pPr>
      <w:r w:rsidRPr="00A811C2">
        <w:rPr>
          <w:rFonts w:ascii="Calibri" w:hAnsi="Calibri" w:cs="Calibri"/>
          <w:vertAlign w:val="superscript"/>
          <w:lang w:val="en-GB" w:eastAsia="zh-CN"/>
        </w:rPr>
        <w:t xml:space="preserve">3 </w:t>
      </w:r>
      <w:r w:rsidR="00DD50BE" w:rsidRPr="00A811C2">
        <w:rPr>
          <w:rFonts w:ascii="Calibri" w:hAnsi="Calibri" w:cs="Calibri"/>
          <w:lang w:val="en-GB" w:eastAsia="zh-CN"/>
        </w:rPr>
        <w:t xml:space="preserve">Department of Chemistry, </w:t>
      </w:r>
      <w:proofErr w:type="spellStart"/>
      <w:r w:rsidR="00DD50BE" w:rsidRPr="00A811C2">
        <w:rPr>
          <w:rFonts w:ascii="Calibri" w:hAnsi="Calibri" w:cs="Calibri"/>
          <w:lang w:val="en-GB" w:eastAsia="zh-CN"/>
        </w:rPr>
        <w:t>Ångström</w:t>
      </w:r>
      <w:proofErr w:type="spellEnd"/>
      <w:r w:rsidR="00DD50BE" w:rsidRPr="00A811C2">
        <w:rPr>
          <w:rFonts w:ascii="Calibri" w:hAnsi="Calibri" w:cs="Calibri"/>
          <w:lang w:val="en-GB" w:eastAsia="zh-CN"/>
        </w:rPr>
        <w:t xml:space="preserve"> Laboratory, Uppsala University, Box 538, </w:t>
      </w:r>
      <w:proofErr w:type="spellStart"/>
      <w:r w:rsidR="00DD50BE" w:rsidRPr="00A811C2">
        <w:rPr>
          <w:rFonts w:ascii="Calibri" w:hAnsi="Calibri" w:cs="Calibri"/>
          <w:lang w:val="en-GB" w:eastAsia="zh-CN"/>
        </w:rPr>
        <w:t>Lägerhyddsvägen</w:t>
      </w:r>
      <w:proofErr w:type="spellEnd"/>
      <w:r w:rsidR="00DD50BE" w:rsidRPr="00A811C2">
        <w:rPr>
          <w:rFonts w:ascii="Calibri" w:hAnsi="Calibri" w:cs="Calibri"/>
          <w:lang w:val="en-GB" w:eastAsia="zh-CN"/>
        </w:rPr>
        <w:t xml:space="preserve"> 1, 751 21 Uppsala, Sweden</w:t>
      </w:r>
    </w:p>
    <w:p w14:paraId="1B4F6485" w14:textId="059368B4" w:rsidR="00302B47" w:rsidRPr="00A811C2" w:rsidRDefault="00031FC4" w:rsidP="005C0663">
      <w:pPr>
        <w:spacing w:before="200" w:line="240" w:lineRule="auto"/>
        <w:jc w:val="both"/>
        <w:rPr>
          <w:rFonts w:ascii="Calibri" w:hAnsi="Calibri" w:cs="Calibri"/>
          <w:lang w:val="en-GB" w:eastAsia="zh-CN"/>
        </w:rPr>
      </w:pPr>
      <w:r w:rsidRPr="00A811C2">
        <w:rPr>
          <w:rFonts w:ascii="Calibri" w:hAnsi="Calibri" w:cs="Calibri"/>
          <w:vertAlign w:val="superscript"/>
          <w:lang w:val="en-GB" w:eastAsia="zh-CN"/>
        </w:rPr>
        <w:t>4</w:t>
      </w:r>
      <w:r w:rsidR="00302B47" w:rsidRPr="00A811C2">
        <w:rPr>
          <w:rFonts w:ascii="Calibri" w:hAnsi="Calibri" w:cs="Calibri"/>
          <w:lang w:val="en-GB" w:eastAsia="zh-CN"/>
        </w:rPr>
        <w:t xml:space="preserve"> The Faraday Institution, Harwell Campus, Didcot, OX11 0RA, United Kingdom</w:t>
      </w:r>
    </w:p>
    <w:p w14:paraId="293E5F31" w14:textId="27B884ED" w:rsidR="00B45A3C" w:rsidRPr="00A811C2" w:rsidRDefault="00031FC4" w:rsidP="005C0663">
      <w:pPr>
        <w:spacing w:before="200" w:line="240" w:lineRule="auto"/>
        <w:jc w:val="both"/>
        <w:rPr>
          <w:rFonts w:ascii="Calibri" w:hAnsi="Calibri" w:cs="Calibri"/>
          <w:lang w:val="en-GB" w:eastAsia="zh-CN"/>
        </w:rPr>
      </w:pPr>
      <w:r w:rsidRPr="00A811C2">
        <w:rPr>
          <w:rFonts w:ascii="Calibri" w:hAnsi="Calibri" w:cs="Calibri"/>
          <w:vertAlign w:val="superscript"/>
          <w:lang w:val="en-GB" w:eastAsia="zh-CN"/>
        </w:rPr>
        <w:t>5</w:t>
      </w:r>
      <w:r w:rsidR="00B45A3C" w:rsidRPr="00A811C2">
        <w:rPr>
          <w:rFonts w:ascii="Calibri" w:hAnsi="Calibri" w:cs="Calibri"/>
          <w:lang w:val="en-GB" w:eastAsia="zh-CN"/>
        </w:rPr>
        <w:t xml:space="preserve"> Scania CV AB, 151 87 </w:t>
      </w:r>
      <w:proofErr w:type="spellStart"/>
      <w:r w:rsidR="00B45A3C" w:rsidRPr="00A811C2">
        <w:rPr>
          <w:rFonts w:ascii="Calibri" w:hAnsi="Calibri" w:cs="Calibri"/>
          <w:lang w:val="en-GB" w:eastAsia="zh-CN"/>
        </w:rPr>
        <w:t>Södertälje</w:t>
      </w:r>
      <w:proofErr w:type="spellEnd"/>
      <w:r w:rsidR="00B45A3C" w:rsidRPr="00A811C2">
        <w:rPr>
          <w:rFonts w:ascii="Calibri" w:hAnsi="Calibri" w:cs="Calibri"/>
          <w:lang w:val="en-GB" w:eastAsia="zh-CN"/>
        </w:rPr>
        <w:t>, Sweden</w:t>
      </w:r>
    </w:p>
    <w:p w14:paraId="79BD9810" w14:textId="797F88CF" w:rsidR="00DC0F3A" w:rsidRPr="00A811C2" w:rsidRDefault="009A63EA" w:rsidP="005C0663">
      <w:pPr>
        <w:spacing w:before="200" w:line="240" w:lineRule="auto"/>
        <w:jc w:val="both"/>
        <w:rPr>
          <w:rFonts w:ascii="Calibri" w:hAnsi="Calibri" w:cs="Calibri"/>
          <w:lang w:val="en-GB" w:eastAsia="zh-CN"/>
        </w:rPr>
      </w:pPr>
      <w:r w:rsidRPr="00A811C2">
        <w:rPr>
          <w:rFonts w:ascii="Calibri" w:hAnsi="Calibri" w:cs="Calibri"/>
          <w:lang w:val="en-GB" w:eastAsia="zh-CN"/>
        </w:rPr>
        <w:t>* Corresponding author: n.garcia-araez@soton.ac.uk (Nuria Garcia-Araez)</w:t>
      </w:r>
    </w:p>
    <w:p w14:paraId="3110A82B" w14:textId="77777777" w:rsidR="00DC0F3A" w:rsidRPr="00A811C2" w:rsidRDefault="00DC0F3A" w:rsidP="005C0663">
      <w:pPr>
        <w:spacing w:before="200" w:line="240" w:lineRule="auto"/>
        <w:jc w:val="both"/>
        <w:rPr>
          <w:rFonts w:ascii="Calibri" w:hAnsi="Calibri" w:cs="Calibri"/>
          <w:b/>
          <w:lang w:val="en-GB" w:eastAsia="zh-CN"/>
        </w:rPr>
      </w:pPr>
    </w:p>
    <w:p w14:paraId="2054B357" w14:textId="07FE97AA" w:rsidR="000E1D2B" w:rsidRPr="00A811C2" w:rsidRDefault="000E1D2B" w:rsidP="005C0663">
      <w:pPr>
        <w:spacing w:before="200" w:line="240" w:lineRule="auto"/>
        <w:jc w:val="both"/>
        <w:rPr>
          <w:rFonts w:ascii="Calibri" w:hAnsi="Calibri" w:cs="Calibri"/>
          <w:b/>
          <w:sz w:val="24"/>
          <w:lang w:val="en-GB"/>
        </w:rPr>
      </w:pPr>
      <w:r w:rsidRPr="00A811C2">
        <w:rPr>
          <w:rFonts w:ascii="Calibri" w:hAnsi="Calibri" w:cs="Calibri"/>
          <w:b/>
          <w:sz w:val="24"/>
          <w:lang w:val="en-GB"/>
        </w:rPr>
        <w:t>Abstract</w:t>
      </w:r>
    </w:p>
    <w:p w14:paraId="0546DC90" w14:textId="6461576E" w:rsidR="009A63EA" w:rsidRPr="00A811C2" w:rsidRDefault="00D90911" w:rsidP="005C0663">
      <w:pPr>
        <w:spacing w:before="200" w:line="240" w:lineRule="auto"/>
        <w:jc w:val="both"/>
        <w:rPr>
          <w:rFonts w:ascii="Calibri" w:hAnsi="Calibri" w:cs="Calibri"/>
          <w:sz w:val="24"/>
          <w:lang w:val="en-GB"/>
        </w:rPr>
      </w:pPr>
      <w:r w:rsidRPr="00A811C2">
        <w:rPr>
          <w:rFonts w:ascii="Calibri" w:hAnsi="Calibri" w:cs="Calibri"/>
          <w:sz w:val="24"/>
          <w:lang w:val="en-GB"/>
        </w:rPr>
        <w:t>Sulfur electrodes for lithium-sulfur batteries necessarily</w:t>
      </w:r>
      <w:r w:rsidR="00EE1A50" w:rsidRPr="00A811C2">
        <w:rPr>
          <w:rFonts w:ascii="Calibri" w:hAnsi="Calibri" w:cs="Calibri"/>
          <w:sz w:val="24"/>
          <w:lang w:val="en-GB"/>
        </w:rPr>
        <w:t xml:space="preserve"> contain a conductive additive, </w:t>
      </w:r>
      <w:r w:rsidRPr="00A811C2">
        <w:rPr>
          <w:rFonts w:ascii="Calibri" w:hAnsi="Calibri" w:cs="Calibri"/>
          <w:sz w:val="24"/>
          <w:lang w:val="en-GB"/>
        </w:rPr>
        <w:t>typically carbon</w:t>
      </w:r>
      <w:r w:rsidR="00EE1A50" w:rsidRPr="00A811C2">
        <w:rPr>
          <w:rFonts w:ascii="Calibri" w:hAnsi="Calibri" w:cs="Calibri"/>
          <w:sz w:val="24"/>
          <w:lang w:val="en-GB"/>
        </w:rPr>
        <w:t>,</w:t>
      </w:r>
      <w:r w:rsidRPr="00A811C2">
        <w:rPr>
          <w:rFonts w:ascii="Calibri" w:hAnsi="Calibri" w:cs="Calibri"/>
          <w:sz w:val="24"/>
          <w:lang w:val="en-GB"/>
        </w:rPr>
        <w:t xml:space="preserve"> to enable the electrochemical reactions</w:t>
      </w:r>
      <w:r w:rsidR="00EE1A50" w:rsidRPr="00A811C2">
        <w:rPr>
          <w:rFonts w:ascii="Calibri" w:hAnsi="Calibri" w:cs="Calibri"/>
          <w:sz w:val="24"/>
          <w:lang w:val="en-GB"/>
        </w:rPr>
        <w:t>,</w:t>
      </w:r>
      <w:r w:rsidRPr="00A811C2">
        <w:rPr>
          <w:rFonts w:ascii="Calibri" w:hAnsi="Calibri" w:cs="Calibri"/>
          <w:sz w:val="24"/>
          <w:lang w:val="en-GB"/>
        </w:rPr>
        <w:t xml:space="preserve"> since sulfur and the discharge product, Li</w:t>
      </w:r>
      <w:r w:rsidRPr="00A811C2">
        <w:rPr>
          <w:rFonts w:ascii="Calibri" w:hAnsi="Calibri" w:cs="Calibri"/>
          <w:sz w:val="24"/>
          <w:vertAlign w:val="subscript"/>
          <w:lang w:val="en-GB"/>
        </w:rPr>
        <w:t>2</w:t>
      </w:r>
      <w:r w:rsidRPr="00A811C2">
        <w:rPr>
          <w:rFonts w:ascii="Calibri" w:hAnsi="Calibri" w:cs="Calibri"/>
          <w:sz w:val="24"/>
          <w:lang w:val="en-GB"/>
        </w:rPr>
        <w:t xml:space="preserve">S, are insulators. Consequently, the </w:t>
      </w:r>
      <w:r w:rsidR="005543A7" w:rsidRPr="00A811C2">
        <w:rPr>
          <w:rFonts w:ascii="Calibri" w:hAnsi="Calibri" w:cs="Calibri"/>
          <w:sz w:val="24"/>
          <w:lang w:val="en-GB"/>
        </w:rPr>
        <w:t xml:space="preserve">full </w:t>
      </w:r>
      <w:r w:rsidRPr="00A811C2">
        <w:rPr>
          <w:rFonts w:ascii="Calibri" w:hAnsi="Calibri" w:cs="Calibri"/>
          <w:sz w:val="24"/>
          <w:lang w:val="en-GB"/>
        </w:rPr>
        <w:t>passivation of carbon, by deposition of sulfur and/or Li</w:t>
      </w:r>
      <w:r w:rsidRPr="00A811C2">
        <w:rPr>
          <w:rFonts w:ascii="Calibri" w:hAnsi="Calibri" w:cs="Calibri"/>
          <w:sz w:val="24"/>
          <w:vertAlign w:val="subscript"/>
          <w:lang w:val="en-GB"/>
        </w:rPr>
        <w:t>2</w:t>
      </w:r>
      <w:r w:rsidRPr="00A811C2">
        <w:rPr>
          <w:rFonts w:ascii="Calibri" w:hAnsi="Calibri" w:cs="Calibri"/>
          <w:sz w:val="24"/>
          <w:lang w:val="en-GB"/>
        </w:rPr>
        <w:t xml:space="preserve">S, would necessarily produce the death of the battery. </w:t>
      </w:r>
      <w:r w:rsidR="00EE1A50" w:rsidRPr="00A811C2">
        <w:rPr>
          <w:rFonts w:ascii="Calibri" w:hAnsi="Calibri" w:cs="Calibri"/>
          <w:sz w:val="24"/>
          <w:lang w:val="en-GB"/>
        </w:rPr>
        <w:t>However, here we demonstrate that for high-performance lithium-sulfur batteries operated under lean electrolyte conditions</w:t>
      </w:r>
      <w:r w:rsidR="00764F10" w:rsidRPr="00A811C2">
        <w:rPr>
          <w:rFonts w:ascii="Calibri" w:hAnsi="Calibri" w:cs="Calibri"/>
          <w:sz w:val="24"/>
          <w:lang w:val="en-GB"/>
        </w:rPr>
        <w:t xml:space="preserve"> (electrolyte to sulfur ratio of 6 µL mg</w:t>
      </w:r>
      <w:r w:rsidR="00764F10" w:rsidRPr="00A811C2">
        <w:rPr>
          <w:rFonts w:ascii="Calibri" w:hAnsi="Calibri" w:cs="Calibri"/>
          <w:sz w:val="24"/>
          <w:vertAlign w:val="subscript"/>
          <w:lang w:val="en-GB"/>
        </w:rPr>
        <w:t>S</w:t>
      </w:r>
      <w:r w:rsidR="00764F10" w:rsidRPr="00A811C2">
        <w:rPr>
          <w:rFonts w:ascii="Calibri" w:hAnsi="Calibri" w:cs="Calibri"/>
          <w:sz w:val="24"/>
          <w:vertAlign w:val="superscript"/>
          <w:lang w:val="en-GB"/>
        </w:rPr>
        <w:t>-1</w:t>
      </w:r>
      <w:r w:rsidR="008C28C0" w:rsidRPr="00A811C2">
        <w:rPr>
          <w:rFonts w:ascii="Calibri" w:hAnsi="Calibri" w:cs="Calibri"/>
          <w:sz w:val="24"/>
          <w:vertAlign w:val="superscript"/>
          <w:lang w:val="en-GB"/>
        </w:rPr>
        <w:t xml:space="preserve"> </w:t>
      </w:r>
      <w:r w:rsidR="008C28C0" w:rsidRPr="00A811C2">
        <w:rPr>
          <w:rFonts w:ascii="Calibri" w:hAnsi="Calibri" w:cs="Calibri"/>
          <w:sz w:val="24"/>
          <w:lang w:val="en-GB"/>
        </w:rPr>
        <w:t>in Li-S coin cells</w:t>
      </w:r>
      <w:r w:rsidR="00764F10" w:rsidRPr="00A811C2">
        <w:rPr>
          <w:rFonts w:ascii="Calibri" w:hAnsi="Calibri" w:cs="Calibri"/>
          <w:sz w:val="24"/>
          <w:lang w:val="en-GB"/>
        </w:rPr>
        <w:t>)</w:t>
      </w:r>
      <w:r w:rsidR="00EE1A50" w:rsidRPr="00A811C2">
        <w:rPr>
          <w:rFonts w:ascii="Calibri" w:hAnsi="Calibri" w:cs="Calibri"/>
          <w:sz w:val="24"/>
          <w:lang w:val="en-GB"/>
        </w:rPr>
        <w:t>, the</w:t>
      </w:r>
      <w:r w:rsidR="005543A7" w:rsidRPr="00A811C2">
        <w:rPr>
          <w:rFonts w:ascii="Calibri" w:hAnsi="Calibri" w:cs="Calibri"/>
          <w:sz w:val="24"/>
          <w:lang w:val="en-GB"/>
        </w:rPr>
        <w:t xml:space="preserve"> extent of </w:t>
      </w:r>
      <w:r w:rsidR="00057430" w:rsidRPr="00A811C2">
        <w:rPr>
          <w:rFonts w:ascii="Calibri" w:hAnsi="Calibri" w:cs="Calibri"/>
          <w:sz w:val="24"/>
          <w:lang w:val="en-GB"/>
        </w:rPr>
        <w:t>passivation of carbon</w:t>
      </w:r>
      <w:r w:rsidR="00EE1A50" w:rsidRPr="00A811C2">
        <w:rPr>
          <w:rFonts w:ascii="Calibri" w:hAnsi="Calibri" w:cs="Calibri"/>
          <w:sz w:val="24"/>
          <w:lang w:val="en-GB"/>
        </w:rPr>
        <w:t xml:space="preserve"> is </w:t>
      </w:r>
      <w:r w:rsidR="005543A7" w:rsidRPr="00A811C2">
        <w:rPr>
          <w:rFonts w:ascii="Calibri" w:hAnsi="Calibri" w:cs="Calibri"/>
          <w:sz w:val="24"/>
          <w:lang w:val="en-GB"/>
        </w:rPr>
        <w:t xml:space="preserve">not severe enough to limit performance. This is shown by performing </w:t>
      </w:r>
      <w:r w:rsidR="00EE1A50" w:rsidRPr="00A811C2">
        <w:rPr>
          <w:rFonts w:ascii="Calibri" w:hAnsi="Calibri" w:cs="Calibri"/>
          <w:sz w:val="24"/>
          <w:lang w:val="en-GB"/>
        </w:rPr>
        <w:t>impedance measurements of fully charged lithium-sulfur batteries</w:t>
      </w:r>
      <w:r w:rsidR="005543A7" w:rsidRPr="00A811C2">
        <w:rPr>
          <w:rFonts w:ascii="Calibri" w:hAnsi="Calibri" w:cs="Calibri"/>
          <w:sz w:val="24"/>
          <w:lang w:val="en-GB"/>
        </w:rPr>
        <w:t xml:space="preserve">, from which we demonstrate that we can </w:t>
      </w:r>
      <w:r w:rsidR="00EE1A50" w:rsidRPr="00A811C2">
        <w:rPr>
          <w:rFonts w:ascii="Calibri" w:hAnsi="Calibri" w:cs="Calibri"/>
          <w:sz w:val="24"/>
          <w:lang w:val="en-GB"/>
        </w:rPr>
        <w:t>evaluate the specific surface area of carbon, and we find that the capacity fade with cycling is not due to a decrease in the electrochemically active surface area</w:t>
      </w:r>
      <w:r w:rsidR="005543A7" w:rsidRPr="00A811C2">
        <w:rPr>
          <w:rFonts w:ascii="Calibri" w:hAnsi="Calibri" w:cs="Calibri"/>
          <w:sz w:val="24"/>
          <w:lang w:val="en-GB"/>
        </w:rPr>
        <w:t xml:space="preserve"> of carbon</w:t>
      </w:r>
      <w:r w:rsidR="004101DE" w:rsidRPr="00A811C2">
        <w:rPr>
          <w:rFonts w:ascii="Calibri" w:hAnsi="Calibri" w:cs="Calibri"/>
          <w:sz w:val="24"/>
          <w:lang w:val="en-GB"/>
        </w:rPr>
        <w:t>. These results show that introducing a high</w:t>
      </w:r>
      <w:r w:rsidR="005543A7" w:rsidRPr="00A811C2">
        <w:rPr>
          <w:rFonts w:ascii="Calibri" w:hAnsi="Calibri" w:cs="Calibri"/>
          <w:sz w:val="24"/>
          <w:lang w:val="en-GB"/>
        </w:rPr>
        <w:t>er</w:t>
      </w:r>
      <w:r w:rsidR="004101DE" w:rsidRPr="00A811C2">
        <w:rPr>
          <w:rFonts w:ascii="Calibri" w:hAnsi="Calibri" w:cs="Calibri"/>
          <w:sz w:val="24"/>
          <w:lang w:val="en-GB"/>
        </w:rPr>
        <w:t xml:space="preserve"> surface area</w:t>
      </w:r>
      <w:r w:rsidR="005543A7" w:rsidRPr="00A811C2">
        <w:rPr>
          <w:rFonts w:ascii="Calibri" w:hAnsi="Calibri" w:cs="Calibri"/>
          <w:sz w:val="24"/>
          <w:lang w:val="en-GB"/>
        </w:rPr>
        <w:t xml:space="preserve"> carbon in the sulfur electrode formulation</w:t>
      </w:r>
      <w:r w:rsidR="004101DE" w:rsidRPr="00A811C2">
        <w:rPr>
          <w:rFonts w:ascii="Calibri" w:hAnsi="Calibri" w:cs="Calibri"/>
          <w:sz w:val="24"/>
          <w:lang w:val="en-GB"/>
        </w:rPr>
        <w:t xml:space="preserve"> is not needed to prevent passivation, and that the focus of lithium-sulfur development should be directed towards</w:t>
      </w:r>
      <w:r w:rsidR="005543A7" w:rsidRPr="00A811C2">
        <w:rPr>
          <w:rFonts w:ascii="Calibri" w:hAnsi="Calibri" w:cs="Calibri"/>
          <w:sz w:val="24"/>
          <w:lang w:val="en-GB"/>
        </w:rPr>
        <w:t xml:space="preserve"> other issues, such as</w:t>
      </w:r>
      <w:r w:rsidR="004101DE" w:rsidRPr="00A811C2">
        <w:rPr>
          <w:rFonts w:ascii="Calibri" w:hAnsi="Calibri" w:cs="Calibri"/>
          <w:sz w:val="24"/>
          <w:lang w:val="en-GB"/>
        </w:rPr>
        <w:t xml:space="preserve"> mitigating undesirable reactions at the lithium electrode and achieving robust sulfur electrode structures enabling fast transport of </w:t>
      </w:r>
      <w:r w:rsidR="00057430" w:rsidRPr="00A811C2">
        <w:rPr>
          <w:rFonts w:ascii="Calibri" w:hAnsi="Calibri" w:cs="Calibri"/>
          <w:sz w:val="24"/>
          <w:lang w:val="en-GB"/>
        </w:rPr>
        <w:t>electrolyte species</w:t>
      </w:r>
      <w:r w:rsidR="005543A7" w:rsidRPr="00A811C2">
        <w:rPr>
          <w:rFonts w:ascii="Calibri" w:hAnsi="Calibri" w:cs="Calibri"/>
          <w:sz w:val="24"/>
          <w:lang w:val="en-GB"/>
        </w:rPr>
        <w:t xml:space="preserve"> and, thus, more homogeneous reactions</w:t>
      </w:r>
      <w:r w:rsidR="004101DE" w:rsidRPr="00A811C2">
        <w:rPr>
          <w:rFonts w:ascii="Calibri" w:hAnsi="Calibri" w:cs="Calibri"/>
          <w:sz w:val="24"/>
          <w:lang w:val="en-GB"/>
        </w:rPr>
        <w:t>.</w:t>
      </w:r>
    </w:p>
    <w:p w14:paraId="5856C18F" w14:textId="4D22DA5D" w:rsidR="00C263FF" w:rsidRPr="00A811C2" w:rsidRDefault="00C263FF" w:rsidP="005C0663">
      <w:pPr>
        <w:spacing w:before="200" w:line="240" w:lineRule="auto"/>
        <w:jc w:val="both"/>
        <w:rPr>
          <w:rFonts w:ascii="Calibri" w:hAnsi="Calibri" w:cs="Calibri"/>
          <w:sz w:val="24"/>
          <w:lang w:val="en-GB"/>
        </w:rPr>
      </w:pPr>
      <w:r w:rsidRPr="00A811C2">
        <w:rPr>
          <w:rFonts w:ascii="Calibri" w:hAnsi="Calibri" w:cs="Calibri"/>
          <w:sz w:val="24"/>
          <w:lang w:val="en-GB"/>
        </w:rPr>
        <w:t xml:space="preserve">Keywords: Lithium-sulfur batteries; electrochemical impedance spectroscopy; passivation; mass transport; </w:t>
      </w:r>
      <w:r w:rsidR="00A636DB" w:rsidRPr="00A811C2">
        <w:rPr>
          <w:rFonts w:ascii="Calibri" w:hAnsi="Calibri" w:cs="Calibri"/>
          <w:sz w:val="24"/>
          <w:lang w:val="en-GB"/>
        </w:rPr>
        <w:t>capacity fade; cathode.</w:t>
      </w:r>
    </w:p>
    <w:p w14:paraId="44273E7C" w14:textId="49536BA0" w:rsidR="006A30BE" w:rsidRPr="00A811C2" w:rsidRDefault="006A30BE" w:rsidP="005C0663">
      <w:pPr>
        <w:spacing w:before="200" w:line="240" w:lineRule="auto"/>
        <w:jc w:val="both"/>
        <w:rPr>
          <w:rFonts w:ascii="Calibri" w:hAnsi="Calibri" w:cs="Calibri"/>
          <w:b/>
          <w:sz w:val="24"/>
          <w:lang w:val="en-GB"/>
        </w:rPr>
      </w:pPr>
      <w:r w:rsidRPr="00A811C2">
        <w:rPr>
          <w:rFonts w:ascii="Calibri" w:hAnsi="Calibri" w:cs="Calibri"/>
          <w:b/>
          <w:sz w:val="24"/>
          <w:lang w:val="en-GB"/>
        </w:rPr>
        <w:t>1. Introduction</w:t>
      </w:r>
    </w:p>
    <w:p w14:paraId="0490BD09" w14:textId="62AF071F" w:rsidR="00CC4431" w:rsidRPr="00A811C2" w:rsidRDefault="003F0998" w:rsidP="005C0663">
      <w:pPr>
        <w:spacing w:line="240" w:lineRule="auto"/>
        <w:jc w:val="both"/>
        <w:rPr>
          <w:lang w:val="en-GB"/>
        </w:rPr>
      </w:pPr>
      <w:r w:rsidRPr="00A811C2">
        <w:rPr>
          <w:rFonts w:ascii="Calibri" w:hAnsi="Calibri" w:cs="Calibri"/>
          <w:lang w:val="en-GB"/>
        </w:rPr>
        <w:t>The l</w:t>
      </w:r>
      <w:r w:rsidR="000C2688" w:rsidRPr="00A811C2">
        <w:rPr>
          <w:rFonts w:ascii="Calibri" w:hAnsi="Calibri" w:cs="Calibri"/>
          <w:lang w:val="en-GB"/>
        </w:rPr>
        <w:t>ithium-sulfur (</w:t>
      </w:r>
      <w:r w:rsidR="006A30BE" w:rsidRPr="00A811C2">
        <w:rPr>
          <w:rFonts w:ascii="Calibri" w:hAnsi="Calibri" w:cs="Calibri"/>
          <w:lang w:val="en-GB"/>
        </w:rPr>
        <w:t>Li-S</w:t>
      </w:r>
      <w:r w:rsidR="000C2688" w:rsidRPr="00A811C2">
        <w:rPr>
          <w:rFonts w:ascii="Calibri" w:hAnsi="Calibri" w:cs="Calibri"/>
          <w:lang w:val="en-GB"/>
        </w:rPr>
        <w:t>)</w:t>
      </w:r>
      <w:r w:rsidR="00333814" w:rsidRPr="00A811C2">
        <w:rPr>
          <w:rFonts w:ascii="Calibri" w:hAnsi="Calibri" w:cs="Calibri"/>
          <w:lang w:val="en-GB"/>
        </w:rPr>
        <w:t xml:space="preserve"> battery </w:t>
      </w:r>
      <w:r w:rsidR="0093348E" w:rsidRPr="00A811C2">
        <w:rPr>
          <w:rFonts w:ascii="Calibri" w:hAnsi="Calibri" w:cs="Calibri"/>
          <w:lang w:val="en-GB"/>
        </w:rPr>
        <w:t xml:space="preserve">currently stands as one of the most promising beyond Li-ion battery candidates, </w:t>
      </w:r>
      <w:r w:rsidR="00396EEE" w:rsidRPr="00A811C2">
        <w:rPr>
          <w:rFonts w:ascii="Calibri" w:hAnsi="Calibri" w:cs="Calibri"/>
          <w:lang w:val="en-GB"/>
        </w:rPr>
        <w:t>w</w:t>
      </w:r>
      <w:r w:rsidR="00EE4427" w:rsidRPr="00A811C2">
        <w:rPr>
          <w:rFonts w:ascii="Calibri" w:hAnsi="Calibri" w:cs="Calibri"/>
          <w:lang w:val="en-GB"/>
        </w:rPr>
        <w:t xml:space="preserve">ith </w:t>
      </w:r>
      <w:r w:rsidR="00584867" w:rsidRPr="00A811C2">
        <w:rPr>
          <w:lang w:val="en-GB"/>
        </w:rPr>
        <w:t>very high prospective values of gravimetric energy density</w:t>
      </w:r>
      <w:r w:rsidR="00584867" w:rsidRPr="00A811C2">
        <w:rPr>
          <w:rFonts w:ascii="Calibri" w:hAnsi="Calibri" w:cs="Calibri"/>
          <w:lang w:val="en-GB"/>
        </w:rPr>
        <w:t xml:space="preserve">, very low projected </w:t>
      </w:r>
      <w:r w:rsidR="004324F4" w:rsidRPr="00A811C2">
        <w:rPr>
          <w:rFonts w:ascii="Calibri" w:hAnsi="Calibri" w:cs="Calibri"/>
          <w:lang w:val="en-GB"/>
        </w:rPr>
        <w:t xml:space="preserve">cost </w:t>
      </w:r>
      <w:r w:rsidR="00584867" w:rsidRPr="00A811C2">
        <w:rPr>
          <w:lang w:val="en-GB"/>
        </w:rPr>
        <w:t>due to the use of sulfur, and absence of scarce elements such as cobalt or nickel</w:t>
      </w:r>
      <w:r w:rsidR="00237CBD" w:rsidRPr="00A811C2">
        <w:rPr>
          <w:lang w:val="en-GB"/>
        </w:rPr>
        <w:t xml:space="preserve"> </w:t>
      </w:r>
      <w:r w:rsidR="00025914" w:rsidRPr="00A811C2">
        <w:rPr>
          <w:lang w:val="en-GB"/>
        </w:rPr>
        <w:fldChar w:fldCharType="begin">
          <w:fldData xml:space="preserve">PEVuZE5vdGU+PENpdGU+PEF1dGhvcj5IYWdlbjwvQXV0aG9yPjxZZWFyPjIwMTU8L1llYXI+PFJl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</w:fldData>
        </w:fldChar>
      </w:r>
      <w:r w:rsidR="0042516C" w:rsidRPr="00A811C2">
        <w:rPr>
          <w:lang w:val="en-GB"/>
        </w:rPr>
        <w:instrText xml:space="preserve"> ADDIN EN.CITE </w:instrText>
      </w:r>
      <w:r w:rsidR="0042516C" w:rsidRPr="00A811C2">
        <w:rPr>
          <w:lang w:val="en-GB"/>
        </w:rPr>
        <w:fldChar w:fldCharType="begin">
          <w:fldData xml:space="preserve">PEVuZE5vdGU+PENpdGU+PEF1dGhvcj5IYWdlbjwvQXV0aG9yPjxZZWFyPjIwMTU8L1llYXI+PFJl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</w:fldData>
        </w:fldChar>
      </w:r>
      <w:r w:rsidR="0042516C" w:rsidRPr="00A811C2">
        <w:rPr>
          <w:lang w:val="en-GB"/>
        </w:rPr>
        <w:instrText xml:space="preserve"> ADDIN EN.CITE.DATA </w:instrText>
      </w:r>
      <w:r w:rsidR="0042516C" w:rsidRPr="00A811C2">
        <w:rPr>
          <w:lang w:val="en-GB"/>
        </w:rPr>
      </w:r>
      <w:r w:rsidR="0042516C" w:rsidRPr="00A811C2">
        <w:rPr>
          <w:lang w:val="en-GB"/>
        </w:rPr>
        <w:fldChar w:fldCharType="end"/>
      </w:r>
      <w:r w:rsidR="00025914" w:rsidRPr="00A811C2">
        <w:rPr>
          <w:lang w:val="en-GB"/>
        </w:rPr>
      </w:r>
      <w:r w:rsidR="00025914" w:rsidRPr="00A811C2">
        <w:rPr>
          <w:lang w:val="en-GB"/>
        </w:rPr>
        <w:fldChar w:fldCharType="separate"/>
      </w:r>
      <w:r w:rsidR="0042516C" w:rsidRPr="00A811C2">
        <w:rPr>
          <w:noProof/>
          <w:lang w:val="en-GB"/>
        </w:rPr>
        <w:t>[1-5]</w:t>
      </w:r>
      <w:r w:rsidR="00025914" w:rsidRPr="00A811C2">
        <w:rPr>
          <w:lang w:val="en-GB"/>
        </w:rPr>
        <w:fldChar w:fldCharType="end"/>
      </w:r>
      <w:r w:rsidR="004C3A39" w:rsidRPr="00A811C2">
        <w:rPr>
          <w:lang w:val="en-GB" w:eastAsia="zh-CN"/>
        </w:rPr>
        <w:t xml:space="preserve">. </w:t>
      </w:r>
      <w:r w:rsidR="00EE4427" w:rsidRPr="00A811C2">
        <w:rPr>
          <w:lang w:val="en-GB"/>
        </w:rPr>
        <w:t xml:space="preserve">Impressive technology advances have been achieved in the last years, with innovations </w:t>
      </w:r>
      <w:r w:rsidR="00EE4427" w:rsidRPr="00A811C2">
        <w:rPr>
          <w:lang w:val="en-GB"/>
        </w:rPr>
        <w:lastRenderedPageBreak/>
        <w:t xml:space="preserve">in materials, techniques and mechanistic understanding </w:t>
      </w:r>
      <w:r w:rsidR="00584867" w:rsidRPr="00A811C2">
        <w:rPr>
          <w:lang w:val="en-GB"/>
        </w:rPr>
        <w:t>of the reactions</w:t>
      </w:r>
      <w:r w:rsidR="00516FAA" w:rsidRPr="00A811C2">
        <w:rPr>
          <w:lang w:val="en-GB"/>
        </w:rPr>
        <w:t xml:space="preserve">, which </w:t>
      </w:r>
      <w:r w:rsidR="00584867" w:rsidRPr="00A811C2">
        <w:rPr>
          <w:lang w:val="en-GB"/>
        </w:rPr>
        <w:t xml:space="preserve">have </w:t>
      </w:r>
      <w:r w:rsidR="00516FAA" w:rsidRPr="00A811C2">
        <w:rPr>
          <w:lang w:val="en-GB"/>
        </w:rPr>
        <w:t>brought the Li-S batteries closer to large-scale commercialisation. However, significant performance improvements need to be achieved</w:t>
      </w:r>
      <w:r w:rsidR="006E1F02" w:rsidRPr="00A811C2">
        <w:rPr>
          <w:lang w:val="en-GB"/>
        </w:rPr>
        <w:t xml:space="preserve"> in order to expand the </w:t>
      </w:r>
      <w:r w:rsidR="00584867" w:rsidRPr="00A811C2">
        <w:rPr>
          <w:lang w:val="en-GB"/>
        </w:rPr>
        <w:t>commercial</w:t>
      </w:r>
      <w:r w:rsidR="006E1F02" w:rsidRPr="00A811C2">
        <w:rPr>
          <w:lang w:val="en-GB"/>
        </w:rPr>
        <w:t xml:space="preserve"> applications of Li-S batteries; specifically improvements in cycle life and/or power are critical</w:t>
      </w:r>
      <w:r w:rsidR="00237CBD" w:rsidRPr="00A811C2">
        <w:rPr>
          <w:lang w:val="en-GB"/>
        </w:rPr>
        <w:t xml:space="preserve"> </w:t>
      </w:r>
      <w:r w:rsidR="006C2BB3" w:rsidRPr="00A811C2">
        <w:rPr>
          <w:lang w:val="en-GB"/>
        </w:rPr>
        <w:fldChar w:fldCharType="begin"/>
      </w:r>
      <w:r w:rsidR="0042516C" w:rsidRPr="00A811C2">
        <w:rPr>
          <w:lang w:val="en-GB"/>
        </w:rPr>
        <w:instrText xml:space="preserve"> ADDIN EN.CITE &lt;EndNote&gt;&lt;Cite&gt;&lt;Author&gt;Dörfler&lt;/Author&gt;&lt;Year&gt;2020&lt;/Year&gt;&lt;RecNum&gt;73&lt;/RecNum&gt;&lt;DisplayText&gt;[4]&lt;/DisplayText&gt;&lt;record&gt;&lt;rec-number&gt;73&lt;/rec-number&gt;&lt;foreign-keys&gt;&lt;key app="EN" db-id="wazzefdz30d0rneppvdxetp6ssdas2vsaxv0" timestamp="1627315702"&gt;73&lt;/key&gt;&lt;/foreign-keys&gt;&lt;ref-type name="Journal Article"&gt;17&lt;/ref-type&gt;&lt;contributors&gt;&lt;authors&gt;&lt;author&gt;Dörfler, Susanne&lt;/author&gt;&lt;author&gt;Althues, Holger&lt;/author&gt;&lt;author&gt;Härtel, Paul&lt;/author&gt;&lt;author&gt;Abendroth, Thomas&lt;/author&gt;&lt;author&gt;Schumm, Benjamin&lt;/author&gt;&lt;author&gt;Kaskel, Stefan&lt;/author&gt;&lt;/authors&gt;&lt;/contributors&gt;&lt;titles&gt;&lt;title&gt;Challenges and Key Parameters of Lithium-Sulfur Batteries on Pouch Cell Level&lt;/title&gt;&lt;secondary-title&gt;Joule&lt;/secondary-title&gt;&lt;/titles&gt;&lt;periodical&gt;&lt;full-title&gt;Joule&lt;/full-title&gt;&lt;abbr-1&gt;Joule&lt;/abbr-1&gt;&lt;/periodical&gt;&lt;pages&gt;539-554&lt;/pages&gt;&lt;volume&gt;4&lt;/volume&gt;&lt;number&gt;3&lt;/number&gt;&lt;section&gt;539&lt;/section&gt;&lt;dates&gt;&lt;year&gt;2020&lt;/year&gt;&lt;/dates&gt;&lt;isbn&gt;25424351&lt;/isbn&gt;&lt;urls&gt;&lt;/urls&gt;&lt;electronic-resource-num&gt;10.1016/j.joule.2020.02.006&lt;/electronic-resource-num&gt;&lt;/record&gt;&lt;/Cite&gt;&lt;/EndNote&gt;</w:instrText>
      </w:r>
      <w:r w:rsidR="006C2BB3" w:rsidRPr="00A811C2">
        <w:rPr>
          <w:lang w:val="en-GB"/>
        </w:rPr>
        <w:fldChar w:fldCharType="separate"/>
      </w:r>
      <w:r w:rsidR="0042516C" w:rsidRPr="00A811C2">
        <w:rPr>
          <w:noProof/>
          <w:lang w:val="en-GB"/>
        </w:rPr>
        <w:t>[4]</w:t>
      </w:r>
      <w:r w:rsidR="006C2BB3" w:rsidRPr="00A811C2">
        <w:rPr>
          <w:lang w:val="en-GB"/>
        </w:rPr>
        <w:fldChar w:fldCharType="end"/>
      </w:r>
      <w:r w:rsidR="00516FAA" w:rsidRPr="00A811C2">
        <w:rPr>
          <w:lang w:val="en-GB"/>
        </w:rPr>
        <w:t xml:space="preserve">, but progress is hampered by the lack of understanding of the key processes limiting </w:t>
      </w:r>
      <w:r w:rsidR="00AA1552" w:rsidRPr="00A811C2">
        <w:rPr>
          <w:lang w:val="en-GB"/>
        </w:rPr>
        <w:t>such important performance metrics.</w:t>
      </w:r>
      <w:r w:rsidR="00CC4431" w:rsidRPr="00A811C2">
        <w:rPr>
          <w:lang w:val="en-GB"/>
        </w:rPr>
        <w:t xml:space="preserve"> </w:t>
      </w:r>
    </w:p>
    <w:p w14:paraId="272B458F" w14:textId="4CAF4F05" w:rsidR="00BF1D84" w:rsidRPr="00A811C2" w:rsidRDefault="00CC4431" w:rsidP="005C0663">
      <w:pPr>
        <w:spacing w:line="240" w:lineRule="auto"/>
        <w:jc w:val="both"/>
        <w:rPr>
          <w:lang w:val="en-GB"/>
        </w:rPr>
      </w:pPr>
      <w:r w:rsidRPr="00A811C2">
        <w:rPr>
          <w:lang w:val="en-GB"/>
        </w:rPr>
        <w:t xml:space="preserve">Figure 1 illustrates </w:t>
      </w:r>
      <w:r w:rsidR="00E509C1" w:rsidRPr="00A811C2">
        <w:rPr>
          <w:lang w:val="en-GB"/>
        </w:rPr>
        <w:t>the two main</w:t>
      </w:r>
      <w:r w:rsidRPr="00A811C2">
        <w:rPr>
          <w:lang w:val="en-GB"/>
        </w:rPr>
        <w:t xml:space="preserve"> fundamental factors</w:t>
      </w:r>
      <w:r w:rsidR="00E509C1" w:rsidRPr="00A811C2">
        <w:rPr>
          <w:lang w:val="en-GB"/>
        </w:rPr>
        <w:t>, related to the sulfur electrode,</w:t>
      </w:r>
      <w:r w:rsidRPr="00A811C2">
        <w:rPr>
          <w:lang w:val="en-GB"/>
        </w:rPr>
        <w:t xml:space="preserve"> that have been </w:t>
      </w:r>
      <w:r w:rsidR="00423556" w:rsidRPr="00A811C2">
        <w:rPr>
          <w:lang w:val="en-GB"/>
        </w:rPr>
        <w:t xml:space="preserve">proposed to limit the </w:t>
      </w:r>
      <w:r w:rsidR="00E509C1" w:rsidRPr="00A811C2">
        <w:rPr>
          <w:lang w:val="en-GB"/>
        </w:rPr>
        <w:t>operation</w:t>
      </w:r>
      <w:r w:rsidRPr="00A811C2">
        <w:rPr>
          <w:lang w:val="en-GB"/>
        </w:rPr>
        <w:t xml:space="preserve"> </w:t>
      </w:r>
      <w:r w:rsidR="0031295B" w:rsidRPr="00A811C2">
        <w:rPr>
          <w:lang w:val="en-GB"/>
        </w:rPr>
        <w:t>of</w:t>
      </w:r>
      <w:r w:rsidRPr="00A811C2">
        <w:rPr>
          <w:lang w:val="en-GB"/>
        </w:rPr>
        <w:t xml:space="preserve"> Li-S batteries: a) </w:t>
      </w:r>
      <w:r w:rsidR="008F6D34" w:rsidRPr="00A811C2">
        <w:rPr>
          <w:lang w:val="en-GB"/>
        </w:rPr>
        <w:t>surface passivation phenomena</w:t>
      </w:r>
      <w:r w:rsidRPr="00A811C2">
        <w:rPr>
          <w:lang w:val="en-GB"/>
        </w:rPr>
        <w:t xml:space="preserve">, and b) </w:t>
      </w:r>
      <w:r w:rsidR="008F6D34" w:rsidRPr="00A811C2">
        <w:rPr>
          <w:lang w:val="en-GB"/>
        </w:rPr>
        <w:t xml:space="preserve">mass transport limitations. </w:t>
      </w:r>
      <w:r w:rsidR="002A6DEA" w:rsidRPr="00A811C2">
        <w:rPr>
          <w:lang w:val="en-GB"/>
        </w:rPr>
        <w:t xml:space="preserve">The decisive effect of mass transport </w:t>
      </w:r>
      <w:r w:rsidR="000B6F30" w:rsidRPr="00A811C2">
        <w:rPr>
          <w:lang w:val="en-GB"/>
        </w:rPr>
        <w:t>effects</w:t>
      </w:r>
      <w:r w:rsidR="002A6DEA" w:rsidRPr="00A811C2">
        <w:rPr>
          <w:lang w:val="en-GB"/>
        </w:rPr>
        <w:t xml:space="preserve"> in limiting the </w:t>
      </w:r>
      <w:r w:rsidR="000B6F30" w:rsidRPr="00A811C2">
        <w:rPr>
          <w:lang w:val="en-GB"/>
        </w:rPr>
        <w:t>operation of</w:t>
      </w:r>
      <w:r w:rsidR="002A6DEA" w:rsidRPr="00A811C2">
        <w:rPr>
          <w:lang w:val="en-GB"/>
        </w:rPr>
        <w:t xml:space="preserve"> Li-S batteries has been recently demonstrated by combining theoretical and experimental </w:t>
      </w:r>
      <w:r w:rsidR="000B6F30" w:rsidRPr="00A811C2">
        <w:rPr>
          <w:lang w:val="en-GB"/>
        </w:rPr>
        <w:t>observations</w:t>
      </w:r>
      <w:r w:rsidR="00237CBD" w:rsidRPr="00A811C2">
        <w:rPr>
          <w:lang w:val="en-GB"/>
        </w:rPr>
        <w:t xml:space="preserve"> </w:t>
      </w:r>
      <w:r w:rsidR="006208BB" w:rsidRPr="00A811C2">
        <w:rPr>
          <w:lang w:val="en-GB"/>
        </w:rPr>
        <w:fldChar w:fldCharType="begin"/>
      </w:r>
      <w:r w:rsidR="0042516C" w:rsidRPr="00A811C2">
        <w:rPr>
          <w:lang w:val="en-GB"/>
        </w:rPr>
        <w:instrText xml:space="preserve"> ADDIN EN.CITE &lt;EndNote&gt;&lt;Cite&gt;&lt;Author&gt;Zhang&lt;/Author&gt;&lt;Year&gt;2017&lt;/Year&gt;&lt;RecNum&gt;91&lt;/RecNum&gt;&lt;DisplayText&gt;[6, 7]&lt;/DisplayText&gt;&lt;record&gt;&lt;rec-number&gt;91&lt;/rec-number&gt;&lt;foreign-keys&gt;&lt;key app="EN" db-id="wazzefdz30d0rneppvdxetp6ssdas2vsaxv0" timestamp="1627316967"&gt;91&lt;/key&gt;&lt;/foreign-keys&gt;&lt;ref-type name="Journal Article"&gt;17&lt;/ref-type&gt;&lt;contributors&gt;&lt;authors&gt;&lt;author&gt;Zhang, T.&lt;/author&gt;&lt;author&gt;Marinescu, M.&lt;/author&gt;&lt;author&gt;Walus, S.&lt;/author&gt;&lt;author&gt;Kovacik, P.&lt;/author&gt;&lt;author&gt;Offer, G. J.&lt;/author&gt;&lt;/authors&gt;&lt;/contributors&gt;&lt;titles&gt;&lt;title&gt;What Limits the Rate Capability of Li-S Batteries during Discharge: Charge Transfer or Mass Transfer?&lt;/title&gt;&lt;secondary-title&gt;Journal of The Electrochemical Society&lt;/secondary-title&gt;&lt;/titles&gt;&lt;pages&gt;A6001-A6004&lt;/pages&gt;&lt;volume&gt;165&lt;/volume&gt;&lt;number&gt;1&lt;/number&gt;&lt;section&gt;A6001&lt;/section&gt;&lt;dates&gt;&lt;year&gt;2017&lt;/year&gt;&lt;/dates&gt;&lt;isbn&gt;0013-4651&amp;#xD;1945-7111&lt;/isbn&gt;&lt;urls&gt;&lt;/urls&gt;&lt;electronic-resource-num&gt;10.1149/2.0011801jes&lt;/electronic-resource-num&gt;&lt;/record&gt;&lt;/Cite&gt;&lt;Cite&gt;&lt;Author&gt;Drvarič Talian&lt;/Author&gt;&lt;Year&gt;2019&lt;/Year&gt;&lt;RecNum&gt;5&lt;/RecNum&gt;&lt;record&gt;&lt;rec-number&gt;5&lt;/rec-number&gt;&lt;foreign-keys&gt;&lt;key app="EN" db-id="wazzefdz30d0rneppvdxetp6ssdas2vsaxv0" timestamp="1619602698"&gt;5&lt;/key&gt;&lt;/foreign-keys&gt;&lt;ref-type name="Journal Article"&gt;17&lt;/ref-type&gt;&lt;contributors&gt;&lt;authors&gt;&lt;author&gt;Drvarič Talian, Sara&lt;/author&gt;&lt;author&gt;Kapun, Gregor&lt;/author&gt;&lt;author&gt;Moškon, Jože&lt;/author&gt;&lt;author&gt;Vizintin, Alen&lt;/author&gt;&lt;author&gt;Randon-Vitanova, Anna&lt;/author&gt;&lt;author&gt;Dominko, Robert&lt;/author&gt;&lt;author&gt;Gaberšček, Miran&lt;/author&gt;&lt;/authors&gt;&lt;/contributors&gt;&lt;titles&gt;&lt;title&gt;Which Process Limits the Operation of a Li–S System?&lt;/title&gt;&lt;secondary-title&gt;Chemistry of Materials&lt;/secondary-title&gt;&lt;/titles&gt;&lt;pages&gt;9012-9023&lt;/pages&gt;&lt;volume&gt;31&lt;/volume&gt;&lt;number&gt;21&lt;/number&gt;&lt;section&gt;9012&lt;/section&gt;&lt;dates&gt;&lt;year&gt;2019&lt;/year&gt;&lt;/dates&gt;&lt;isbn&gt;0897-4756&amp;#xD;1520-5002&lt;/isbn&gt;&lt;urls&gt;&lt;/urls&gt;&lt;electronic-resource-num&gt;10.1021/acs.chemmater.9b03255&lt;/electronic-resource-num&gt;&lt;/record&gt;&lt;/Cite&gt;&lt;/EndNote&gt;</w:instrText>
      </w:r>
      <w:r w:rsidR="006208BB" w:rsidRPr="00A811C2">
        <w:rPr>
          <w:lang w:val="en-GB"/>
        </w:rPr>
        <w:fldChar w:fldCharType="separate"/>
      </w:r>
      <w:r w:rsidR="0042516C" w:rsidRPr="00A811C2">
        <w:rPr>
          <w:noProof/>
          <w:lang w:val="en-GB"/>
        </w:rPr>
        <w:t>[6, 7]</w:t>
      </w:r>
      <w:r w:rsidR="006208BB" w:rsidRPr="00A811C2">
        <w:rPr>
          <w:lang w:val="en-GB"/>
        </w:rPr>
        <w:fldChar w:fldCharType="end"/>
      </w:r>
      <w:r w:rsidR="00A40A9C" w:rsidRPr="00A811C2">
        <w:rPr>
          <w:lang w:val="en-GB"/>
        </w:rPr>
        <w:t xml:space="preserve">. </w:t>
      </w:r>
      <w:r w:rsidR="000B6F30" w:rsidRPr="00A811C2">
        <w:rPr>
          <w:lang w:val="en-GB"/>
        </w:rPr>
        <w:t>As the Li-S battery discharges, solid sulfur is converted into soluble polysulfides and then finally into Li</w:t>
      </w:r>
      <w:r w:rsidR="000B6F30" w:rsidRPr="00A811C2">
        <w:rPr>
          <w:vertAlign w:val="subscript"/>
          <w:lang w:val="en-GB"/>
        </w:rPr>
        <w:t>2</w:t>
      </w:r>
      <w:r w:rsidR="000B6F30" w:rsidRPr="00A811C2">
        <w:rPr>
          <w:lang w:val="en-GB"/>
        </w:rPr>
        <w:t xml:space="preserve">S, but </w:t>
      </w:r>
      <w:r w:rsidR="005E7712" w:rsidRPr="00A811C2">
        <w:rPr>
          <w:lang w:val="en-GB"/>
        </w:rPr>
        <w:t xml:space="preserve">when the rate of transport of polysulfides to the sulfur electrode surface is not fast enough, to hold the required current, the end of discharge is reached. </w:t>
      </w:r>
      <w:r w:rsidR="00FE0D99" w:rsidRPr="00A811C2">
        <w:rPr>
          <w:lang w:val="en-GB"/>
        </w:rPr>
        <w:t xml:space="preserve">More recently, operando X-ray diffraction measurements of Li-S batteries </w:t>
      </w:r>
      <w:r w:rsidR="00CB4D76" w:rsidRPr="00A811C2">
        <w:rPr>
          <w:lang w:val="en-GB"/>
        </w:rPr>
        <w:t>s</w:t>
      </w:r>
      <w:r w:rsidR="004324F4" w:rsidRPr="00A811C2">
        <w:rPr>
          <w:lang w:val="en-GB"/>
        </w:rPr>
        <w:t>uggested</w:t>
      </w:r>
      <w:r w:rsidR="00FE0D99" w:rsidRPr="00A811C2">
        <w:rPr>
          <w:lang w:val="en-GB"/>
        </w:rPr>
        <w:t xml:space="preserve"> that the slow transport of polysulfides at the end of discharge is due to the blocking of the pores of the </w:t>
      </w:r>
      <w:r w:rsidR="00CB4D76" w:rsidRPr="00A811C2">
        <w:rPr>
          <w:lang w:val="en-GB"/>
        </w:rPr>
        <w:t>sulfur electrode</w:t>
      </w:r>
      <w:r w:rsidR="00FE0D99" w:rsidRPr="00A811C2">
        <w:rPr>
          <w:lang w:val="en-GB"/>
        </w:rPr>
        <w:t xml:space="preserve"> by Li</w:t>
      </w:r>
      <w:r w:rsidR="00FE0D99" w:rsidRPr="00A811C2">
        <w:rPr>
          <w:vertAlign w:val="subscript"/>
          <w:lang w:val="en-GB"/>
        </w:rPr>
        <w:t>2</w:t>
      </w:r>
      <w:r w:rsidR="00FE0D99" w:rsidRPr="00A811C2">
        <w:rPr>
          <w:lang w:val="en-GB"/>
        </w:rPr>
        <w:t>S deposition</w:t>
      </w:r>
      <w:r w:rsidR="00237CBD" w:rsidRPr="00A811C2">
        <w:rPr>
          <w:lang w:val="en-GB"/>
        </w:rPr>
        <w:t xml:space="preserve"> </w:t>
      </w:r>
      <w:r w:rsidR="004D1E76" w:rsidRPr="00A811C2">
        <w:rPr>
          <w:lang w:val="en-GB"/>
        </w:rPr>
        <w:fldChar w:fldCharType="begin"/>
      </w:r>
      <w:r w:rsidR="0042516C" w:rsidRPr="00A811C2">
        <w:rPr>
          <w:lang w:val="en-GB"/>
        </w:rPr>
        <w:instrText xml:space="preserve"> ADDIN EN.CITE &lt;EndNote&gt;&lt;Cite&gt;&lt;Author&gt;Chien&lt;/Author&gt;&lt;Year&gt;2020&lt;/Year&gt;&lt;RecNum&gt;4&lt;/RecNum&gt;&lt;DisplayText&gt;[8]&lt;/DisplayText&gt;&lt;record&gt;&lt;rec-number&gt;4&lt;/rec-number&gt;&lt;foreign-keys&gt;&lt;key app="EN" db-id="wazzefdz30d0rneppvdxetp6ssdas2vsaxv0" timestamp="1619602698"&gt;4&lt;/key&gt;&lt;/foreign-keys&gt;&lt;ref-type name="Journal Article"&gt;17&lt;/ref-type&gt;&lt;contributors&gt;&lt;authors&gt;&lt;author&gt;Chien, Y. C.&lt;/author&gt;&lt;author&gt;Menon, A. S.&lt;/author&gt;&lt;author&gt;Brant, W. R.&lt;/author&gt;&lt;author&gt;Brandell, D.&lt;/author&gt;&lt;author&gt;Lacey, M. J.&lt;/author&gt;&lt;/authors&gt;&lt;/contributors&gt;&lt;auth-address&gt;Department of Chemistry-Angstrom Laboratory , Uppsala University , Box 538, Lagerhyddsvagen 1 , 751 21 Uppsala , Sweden.&amp;#xD;Scania CV AB , 151 87 Sodertalje , Sweden.&lt;/auth-address&gt;&lt;titles&gt;&lt;title&gt;Simultaneous Monitoring of Crystalline Active Materials and Resistance Evolution in Lithium-Sulfur Batteries&lt;/title&gt;&lt;secondary-title&gt;J Am Chem Soc&lt;/secondary-title&gt;&lt;/titles&gt;&lt;periodical&gt;&lt;full-title&gt;J Am Chem Soc&lt;/full-title&gt;&lt;/periodical&gt;&lt;pages&gt;1449-1456&lt;/pages&gt;&lt;volume&gt;142&lt;/volume&gt;&lt;number&gt;3&lt;/number&gt;&lt;edition&gt;2020/01/01&lt;/edition&gt;&lt;dates&gt;&lt;year&gt;2020&lt;/year&gt;&lt;pub-dates&gt;&lt;date&gt;Jan 22&lt;/date&gt;&lt;/pub-dates&gt;&lt;/dates&gt;&lt;publisher&gt;American Chemical Society&lt;/publisher&gt;&lt;isbn&gt;1520-5126 (Electronic)&amp;#xD;0002-7863 (Linking)&lt;/isbn&gt;&lt;accession-num&gt;31889440&lt;/accession-num&gt;&lt;urls&gt;&lt;related-urls&gt;&lt;url&gt;https://www.ncbi.nlm.nih.gov/pubmed/31889440&lt;/url&gt;&lt;url&gt;https://pubs.acs.org/doi/pdf/10.1021/jacs.9b11500&lt;/url&gt;&lt;/related-urls&gt;&lt;/urls&gt;&lt;electronic-resource-num&gt;10.1021/jacs.9b11500&lt;/electronic-resource-num&gt;&lt;/record&gt;&lt;/Cite&gt;&lt;/EndNote&gt;</w:instrText>
      </w:r>
      <w:r w:rsidR="004D1E76" w:rsidRPr="00A811C2">
        <w:rPr>
          <w:lang w:val="en-GB"/>
        </w:rPr>
        <w:fldChar w:fldCharType="separate"/>
      </w:r>
      <w:r w:rsidR="0042516C" w:rsidRPr="00A811C2">
        <w:rPr>
          <w:noProof/>
          <w:lang w:val="en-GB"/>
        </w:rPr>
        <w:t>[8]</w:t>
      </w:r>
      <w:r w:rsidR="004D1E76" w:rsidRPr="00A811C2">
        <w:rPr>
          <w:lang w:val="en-GB"/>
        </w:rPr>
        <w:fldChar w:fldCharType="end"/>
      </w:r>
      <w:r w:rsidR="00FE0D99" w:rsidRPr="00A811C2">
        <w:rPr>
          <w:lang w:val="en-GB"/>
        </w:rPr>
        <w:t>.</w:t>
      </w:r>
      <w:r w:rsidR="00C72C8E" w:rsidRPr="00A811C2">
        <w:rPr>
          <w:lang w:val="en-GB"/>
        </w:rPr>
        <w:t xml:space="preserve"> </w:t>
      </w:r>
      <w:r w:rsidR="00426972" w:rsidRPr="00A811C2">
        <w:rPr>
          <w:lang w:val="en-GB"/>
        </w:rPr>
        <w:t>In addition,</w:t>
      </w:r>
      <w:r w:rsidR="006B3629" w:rsidRPr="00A811C2">
        <w:rPr>
          <w:lang w:val="en-GB"/>
        </w:rPr>
        <w:t xml:space="preserve"> </w:t>
      </w:r>
      <w:r w:rsidR="00426972" w:rsidRPr="00A811C2">
        <w:rPr>
          <w:lang w:val="en-GB"/>
        </w:rPr>
        <w:t>X-ray tomography characterisation of Li-S batteries reveal drastic morphological changes undergone by the sulfur electrode</w:t>
      </w:r>
      <w:r w:rsidR="00802AAC" w:rsidRPr="00A811C2">
        <w:rPr>
          <w:lang w:val="en-GB"/>
        </w:rPr>
        <w:t xml:space="preserve"> </w:t>
      </w:r>
      <w:r w:rsidR="006B3629" w:rsidRPr="00A811C2">
        <w:rPr>
          <w:lang w:val="en-GB"/>
        </w:rPr>
        <w:t xml:space="preserve">during cycling, which </w:t>
      </w:r>
      <w:proofErr w:type="gramStart"/>
      <w:r w:rsidR="0080262F" w:rsidRPr="00A811C2">
        <w:rPr>
          <w:lang w:val="en-GB"/>
        </w:rPr>
        <w:t>could cause capacity fade with cycling</w:t>
      </w:r>
      <w:r w:rsidR="00237CBD" w:rsidRPr="00A811C2">
        <w:rPr>
          <w:lang w:val="en-GB"/>
        </w:rPr>
        <w:t xml:space="preserve"> </w:t>
      </w:r>
      <w:r w:rsidR="00893741" w:rsidRPr="00A811C2">
        <w:rPr>
          <w:lang w:val="en-GB"/>
        </w:rPr>
        <w:fldChar w:fldCharType="begin">
          <w:fldData xml:space="preserve">PEVuZE5vdGU+PENpdGU+PEF1dGhvcj5aaWVsa2U8L0F1dGhvcj48WWVhcj4yMDE1PC9ZZWFyPjxS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==
</w:fldData>
        </w:fldChar>
      </w:r>
      <w:r w:rsidR="0042516C" w:rsidRPr="00A811C2">
        <w:rPr>
          <w:lang w:val="en-GB"/>
        </w:rPr>
        <w:instrText xml:space="preserve"> ADDIN EN.CITE </w:instrText>
      </w:r>
      <w:proofErr w:type="gramEnd"/>
      <w:r w:rsidR="0042516C" w:rsidRPr="00A811C2">
        <w:rPr>
          <w:lang w:val="en-GB"/>
        </w:rPr>
        <w:fldChar w:fldCharType="begin">
          <w:fldData xml:space="preserve">PEVuZE5vdGU+PENpdGU+PEF1dGhvcj5aaWVsa2U8L0F1dGhvcj48WWVhcj4yMDE1PC9ZZWFyPjxS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==
</w:fldData>
        </w:fldChar>
      </w:r>
      <w:r w:rsidR="0042516C" w:rsidRPr="00A811C2">
        <w:rPr>
          <w:lang w:val="en-GB"/>
        </w:rPr>
        <w:instrText xml:space="preserve"> ADDIN EN.CITE.DATA </w:instrText>
      </w:r>
      <w:r w:rsidR="0042516C" w:rsidRPr="00A811C2">
        <w:rPr>
          <w:lang w:val="en-GB"/>
        </w:rPr>
      </w:r>
      <w:r w:rsidR="0042516C" w:rsidRPr="00A811C2">
        <w:rPr>
          <w:lang w:val="en-GB"/>
        </w:rPr>
        <w:fldChar w:fldCharType="end"/>
      </w:r>
      <w:proofErr w:type="gramStart"/>
      <w:r w:rsidR="00893741" w:rsidRPr="00A811C2">
        <w:rPr>
          <w:lang w:val="en-GB"/>
        </w:rPr>
      </w:r>
      <w:r w:rsidR="00893741" w:rsidRPr="00A811C2">
        <w:rPr>
          <w:lang w:val="en-GB"/>
        </w:rPr>
        <w:fldChar w:fldCharType="separate"/>
      </w:r>
      <w:r w:rsidR="0042516C" w:rsidRPr="00A811C2">
        <w:rPr>
          <w:noProof/>
          <w:lang w:val="en-GB"/>
        </w:rPr>
        <w:t>[9-12</w:t>
      </w:r>
      <w:proofErr w:type="gramEnd"/>
      <w:r w:rsidR="0042516C" w:rsidRPr="00A811C2">
        <w:rPr>
          <w:noProof/>
          <w:lang w:val="en-GB"/>
        </w:rPr>
        <w:t>]</w:t>
      </w:r>
      <w:r w:rsidR="00893741" w:rsidRPr="00A811C2">
        <w:rPr>
          <w:lang w:val="en-GB"/>
        </w:rPr>
        <w:fldChar w:fldCharType="end"/>
      </w:r>
      <w:r w:rsidR="00426972" w:rsidRPr="00A811C2">
        <w:rPr>
          <w:lang w:val="en-GB"/>
        </w:rPr>
        <w:t>.</w:t>
      </w:r>
      <w:r w:rsidR="00964963" w:rsidRPr="00A811C2">
        <w:rPr>
          <w:lang w:val="en-GB"/>
        </w:rPr>
        <w:t xml:space="preserve"> </w:t>
      </w:r>
    </w:p>
    <w:p w14:paraId="41FB5605" w14:textId="4A6A202E" w:rsidR="00426972" w:rsidRPr="00A811C2" w:rsidRDefault="00426972" w:rsidP="005C0663">
      <w:pPr>
        <w:spacing w:line="240" w:lineRule="auto"/>
        <w:jc w:val="both"/>
        <w:rPr>
          <w:lang w:val="en-GB"/>
        </w:rPr>
      </w:pPr>
      <w:r w:rsidRPr="00A811C2">
        <w:rPr>
          <w:lang w:val="en-GB"/>
        </w:rPr>
        <w:t xml:space="preserve">On the other hand, </w:t>
      </w:r>
      <w:r w:rsidR="00BF1D84" w:rsidRPr="00A811C2">
        <w:rPr>
          <w:lang w:val="en-GB"/>
        </w:rPr>
        <w:t xml:space="preserve">sulfur </w:t>
      </w:r>
      <w:r w:rsidR="00423556" w:rsidRPr="00A811C2">
        <w:rPr>
          <w:lang w:val="en-GB"/>
        </w:rPr>
        <w:t>and Li</w:t>
      </w:r>
      <w:r w:rsidR="00423556" w:rsidRPr="00A811C2">
        <w:rPr>
          <w:vertAlign w:val="subscript"/>
          <w:lang w:val="en-GB"/>
        </w:rPr>
        <w:t>2</w:t>
      </w:r>
      <w:r w:rsidR="00423556" w:rsidRPr="00A811C2">
        <w:rPr>
          <w:lang w:val="en-GB"/>
        </w:rPr>
        <w:t xml:space="preserve">S </w:t>
      </w:r>
      <w:r w:rsidR="00BF1D84" w:rsidRPr="00A811C2">
        <w:rPr>
          <w:lang w:val="en-GB"/>
        </w:rPr>
        <w:t>are both</w:t>
      </w:r>
      <w:r w:rsidRPr="00A811C2">
        <w:rPr>
          <w:lang w:val="en-GB"/>
        </w:rPr>
        <w:t xml:space="preserve"> insulator</w:t>
      </w:r>
      <w:r w:rsidR="00BF1D84" w:rsidRPr="00A811C2">
        <w:rPr>
          <w:lang w:val="en-GB"/>
        </w:rPr>
        <w:t xml:space="preserve"> materials and </w:t>
      </w:r>
      <w:r w:rsidR="00423556" w:rsidRPr="00A811C2">
        <w:rPr>
          <w:lang w:val="en-GB"/>
        </w:rPr>
        <w:t>therefore</w:t>
      </w:r>
      <w:r w:rsidR="00BF1D84" w:rsidRPr="00A811C2">
        <w:rPr>
          <w:lang w:val="en-GB"/>
        </w:rPr>
        <w:t>, if</w:t>
      </w:r>
      <w:r w:rsidR="00423556" w:rsidRPr="00A811C2">
        <w:rPr>
          <w:lang w:val="en-GB"/>
        </w:rPr>
        <w:t xml:space="preserve"> the carbon conductive additive became </w:t>
      </w:r>
      <w:r w:rsidR="004324F4" w:rsidRPr="00A811C2">
        <w:rPr>
          <w:lang w:val="en-GB"/>
        </w:rPr>
        <w:t xml:space="preserve">fully </w:t>
      </w:r>
      <w:r w:rsidR="00423556" w:rsidRPr="00A811C2">
        <w:rPr>
          <w:lang w:val="en-GB"/>
        </w:rPr>
        <w:t>covered by sulfur and/or Li</w:t>
      </w:r>
      <w:r w:rsidR="00423556" w:rsidRPr="00A811C2">
        <w:rPr>
          <w:vertAlign w:val="subscript"/>
          <w:lang w:val="en-GB"/>
        </w:rPr>
        <w:t>2</w:t>
      </w:r>
      <w:r w:rsidR="00423556" w:rsidRPr="00A811C2">
        <w:rPr>
          <w:lang w:val="en-GB"/>
        </w:rPr>
        <w:t>S, then its electrochemical activity would be suppressed (</w:t>
      </w:r>
      <w:r w:rsidR="00621F22" w:rsidRPr="00A811C2">
        <w:rPr>
          <w:lang w:val="en-GB"/>
        </w:rPr>
        <w:t xml:space="preserve">an </w:t>
      </w:r>
      <w:r w:rsidR="00423556" w:rsidRPr="00A811C2">
        <w:rPr>
          <w:lang w:val="en-GB"/>
        </w:rPr>
        <w:t>effect known as passivation), and consequently it would not be possible to maintain the electrochemical reactions, since the other components in the sulfur electrode formulation (sulfur, Li</w:t>
      </w:r>
      <w:r w:rsidR="00423556" w:rsidRPr="00A811C2">
        <w:rPr>
          <w:vertAlign w:val="subscript"/>
          <w:lang w:val="en-GB"/>
        </w:rPr>
        <w:t>2</w:t>
      </w:r>
      <w:r w:rsidR="00423556" w:rsidRPr="00A811C2">
        <w:rPr>
          <w:lang w:val="en-GB"/>
        </w:rPr>
        <w:t xml:space="preserve">S, binder) are </w:t>
      </w:r>
      <w:r w:rsidR="004324F4" w:rsidRPr="00A811C2">
        <w:rPr>
          <w:lang w:val="en-GB"/>
        </w:rPr>
        <w:t>insulators</w:t>
      </w:r>
      <w:r w:rsidR="000514D2" w:rsidRPr="00A811C2">
        <w:rPr>
          <w:lang w:val="en-GB"/>
        </w:rPr>
        <w:t xml:space="preserve">. </w:t>
      </w:r>
      <w:r w:rsidR="00423556" w:rsidRPr="00A811C2">
        <w:rPr>
          <w:lang w:val="en-GB"/>
        </w:rPr>
        <w:t>Clearly, the deposition of sulfur or Li</w:t>
      </w:r>
      <w:r w:rsidR="00423556" w:rsidRPr="00A811C2">
        <w:rPr>
          <w:vertAlign w:val="subscript"/>
          <w:lang w:val="en-GB"/>
        </w:rPr>
        <w:t>2</w:t>
      </w:r>
      <w:r w:rsidR="00423556" w:rsidRPr="00A811C2">
        <w:rPr>
          <w:lang w:val="en-GB"/>
        </w:rPr>
        <w:t xml:space="preserve">S on the carbon </w:t>
      </w:r>
      <w:r w:rsidR="00057430" w:rsidRPr="00A811C2">
        <w:rPr>
          <w:lang w:val="en-GB"/>
        </w:rPr>
        <w:t>matrix</w:t>
      </w:r>
      <w:r w:rsidR="00423556" w:rsidRPr="00A811C2">
        <w:rPr>
          <w:lang w:val="en-GB"/>
        </w:rPr>
        <w:t xml:space="preserve"> in sulfur electrodes can be a very important factor affecting the performance of Li-S batteries</w:t>
      </w:r>
      <w:r w:rsidR="003A4B03" w:rsidRPr="00A811C2">
        <w:rPr>
          <w:lang w:val="en-GB"/>
        </w:rPr>
        <w:t>, as pointed out previously</w:t>
      </w:r>
      <w:r w:rsidR="00237CBD" w:rsidRPr="00A811C2">
        <w:rPr>
          <w:lang w:val="en-GB"/>
        </w:rPr>
        <w:t xml:space="preserve"> </w:t>
      </w:r>
      <w:r w:rsidR="008F6D34" w:rsidRPr="00A811C2">
        <w:rPr>
          <w:lang w:val="en-GB"/>
        </w:rPr>
        <w:fldChar w:fldCharType="begin">
          <w:fldData xml:space="preserve">PEVuZE5vdGU+PENpdGU+PEF1dGhvcj5GYW48L0F1dGhvcj48WWVhcj4yMDE1PC9ZZWFyPjxSZWNO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</w:fldData>
        </w:fldChar>
      </w:r>
      <w:r w:rsidR="00CA4414" w:rsidRPr="00A811C2">
        <w:rPr>
          <w:lang w:val="en-GB"/>
        </w:rPr>
        <w:instrText xml:space="preserve"> ADDIN EN.CITE </w:instrText>
      </w:r>
      <w:r w:rsidR="00CA4414" w:rsidRPr="00A811C2">
        <w:rPr>
          <w:lang w:val="en-GB"/>
        </w:rPr>
        <w:fldChar w:fldCharType="begin">
          <w:fldData xml:space="preserve">PEVuZE5vdGU+PENpdGU+PEF1dGhvcj5GYW48L0F1dGhvcj48WWVhcj4yMDE1PC9ZZWFyPjxSZWNO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</w:fldData>
        </w:fldChar>
      </w:r>
      <w:r w:rsidR="00CA4414" w:rsidRPr="00A811C2">
        <w:rPr>
          <w:lang w:val="en-GB"/>
        </w:rPr>
        <w:instrText xml:space="preserve"> ADDIN EN.CITE.DATA </w:instrText>
      </w:r>
      <w:r w:rsidR="00CA4414" w:rsidRPr="00A811C2">
        <w:rPr>
          <w:lang w:val="en-GB"/>
        </w:rPr>
      </w:r>
      <w:r w:rsidR="00CA4414" w:rsidRPr="00A811C2">
        <w:rPr>
          <w:lang w:val="en-GB"/>
        </w:rPr>
        <w:fldChar w:fldCharType="end"/>
      </w:r>
      <w:r w:rsidR="008F6D34" w:rsidRPr="00A811C2">
        <w:rPr>
          <w:lang w:val="en-GB"/>
        </w:rPr>
      </w:r>
      <w:r w:rsidR="008F6D34" w:rsidRPr="00A811C2">
        <w:rPr>
          <w:lang w:val="en-GB"/>
        </w:rPr>
        <w:fldChar w:fldCharType="separate"/>
      </w:r>
      <w:r w:rsidR="00CA4414" w:rsidRPr="00A811C2">
        <w:rPr>
          <w:noProof/>
          <w:lang w:val="en-GB"/>
        </w:rPr>
        <w:t>[13-21]</w:t>
      </w:r>
      <w:r w:rsidR="008F6D34" w:rsidRPr="00A811C2">
        <w:rPr>
          <w:lang w:val="en-GB"/>
        </w:rPr>
        <w:fldChar w:fldCharType="end"/>
      </w:r>
      <w:r w:rsidR="00423556" w:rsidRPr="00A811C2">
        <w:rPr>
          <w:lang w:val="en-GB"/>
        </w:rPr>
        <w:t xml:space="preserve">. However, </w:t>
      </w:r>
      <w:r w:rsidR="003D5F9E" w:rsidRPr="00A811C2">
        <w:rPr>
          <w:lang w:val="en-GB"/>
        </w:rPr>
        <w:t xml:space="preserve">due to the lack of an experimental technique able to </w:t>
      </w:r>
      <w:r w:rsidR="00423556" w:rsidRPr="00A811C2">
        <w:rPr>
          <w:lang w:val="en-GB"/>
        </w:rPr>
        <w:t xml:space="preserve">probe the extent of passivation, the effect of passivation phenomena in practical Li-S batteries has remained unresolved until now. </w:t>
      </w:r>
    </w:p>
    <w:p w14:paraId="0E39145C" w14:textId="77777777" w:rsidR="00423556" w:rsidRPr="00A811C2" w:rsidRDefault="00423556" w:rsidP="005C0663">
      <w:pPr>
        <w:spacing w:line="240" w:lineRule="auto"/>
        <w:jc w:val="both"/>
        <w:rPr>
          <w:lang w:val="en-GB"/>
        </w:rPr>
      </w:pPr>
    </w:p>
    <w:p w14:paraId="03498034" w14:textId="2ACC8D07" w:rsidR="00A241EB" w:rsidRPr="00A811C2" w:rsidRDefault="005C0663" w:rsidP="005C0663">
      <w:pPr>
        <w:spacing w:line="240" w:lineRule="auto"/>
        <w:jc w:val="both"/>
        <w:rPr>
          <w:lang w:val="en-GB"/>
        </w:rPr>
      </w:pPr>
      <w:r w:rsidRPr="00A811C2">
        <w:rPr>
          <w:noProof/>
          <w:lang w:val="en-GB" w:eastAsia="en-GB"/>
        </w:rPr>
        <w:drawing>
          <wp:inline distT="0" distB="0" distL="0" distR="0" wp14:anchorId="6214262E" wp14:editId="1D40019B">
            <wp:extent cx="5011837" cy="12404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572" cy="1241891"/>
                    </a:xfrm>
                    <a:prstGeom prst="rect">
                      <a:avLst/>
                    </a:prstGeom>
                    <a:noFill/>
                  </pic:spPr>
                </pic:pic>
              </a:graphicData>
            </a:graphic>
          </wp:inline>
        </w:drawing>
      </w:r>
    </w:p>
    <w:p w14:paraId="35C7FB72" w14:textId="2CFF0614" w:rsidR="00A241EB" w:rsidRPr="00A811C2" w:rsidRDefault="00A241EB" w:rsidP="005C0663">
      <w:pPr>
        <w:spacing w:line="240" w:lineRule="auto"/>
        <w:jc w:val="both"/>
        <w:rPr>
          <w:sz w:val="20"/>
          <w:szCs w:val="20"/>
          <w:lang w:val="en-GB"/>
        </w:rPr>
      </w:pPr>
      <w:proofErr w:type="gramStart"/>
      <w:r w:rsidRPr="00A811C2">
        <w:rPr>
          <w:b/>
          <w:bCs/>
          <w:sz w:val="20"/>
          <w:szCs w:val="20"/>
          <w:lang w:val="en-GB"/>
        </w:rPr>
        <w:t>Figure 1.</w:t>
      </w:r>
      <w:proofErr w:type="gramEnd"/>
      <w:r w:rsidRPr="00A811C2">
        <w:rPr>
          <w:sz w:val="20"/>
          <w:szCs w:val="20"/>
          <w:lang w:val="en-GB"/>
        </w:rPr>
        <w:t xml:space="preserve"> Schematic illustration of </w:t>
      </w:r>
      <w:r w:rsidR="00E509C1" w:rsidRPr="00A811C2">
        <w:rPr>
          <w:sz w:val="20"/>
          <w:szCs w:val="20"/>
          <w:lang w:val="en-GB"/>
        </w:rPr>
        <w:t>the two</w:t>
      </w:r>
      <w:r w:rsidRPr="00A811C2">
        <w:rPr>
          <w:sz w:val="20"/>
          <w:szCs w:val="20"/>
          <w:lang w:val="en-GB"/>
        </w:rPr>
        <w:t xml:space="preserve"> </w:t>
      </w:r>
      <w:r w:rsidR="003E1409" w:rsidRPr="00A811C2">
        <w:rPr>
          <w:sz w:val="20"/>
          <w:szCs w:val="20"/>
          <w:lang w:val="en-GB"/>
        </w:rPr>
        <w:t>main effects</w:t>
      </w:r>
      <w:r w:rsidR="00C14989" w:rsidRPr="00A811C2">
        <w:rPr>
          <w:sz w:val="20"/>
          <w:szCs w:val="20"/>
          <w:lang w:val="en-GB"/>
        </w:rPr>
        <w:t xml:space="preserve">, related to the sulfur </w:t>
      </w:r>
      <w:proofErr w:type="gramStart"/>
      <w:r w:rsidR="00C14989" w:rsidRPr="00A811C2">
        <w:rPr>
          <w:sz w:val="20"/>
          <w:szCs w:val="20"/>
          <w:lang w:val="en-GB"/>
        </w:rPr>
        <w:t>electrode, that</w:t>
      </w:r>
      <w:proofErr w:type="gramEnd"/>
      <w:r w:rsidR="00C14989" w:rsidRPr="00A811C2">
        <w:rPr>
          <w:sz w:val="20"/>
          <w:szCs w:val="20"/>
          <w:lang w:val="en-GB"/>
        </w:rPr>
        <w:t xml:space="preserve"> have been</w:t>
      </w:r>
      <w:r w:rsidR="003E1409" w:rsidRPr="00A811C2">
        <w:rPr>
          <w:sz w:val="20"/>
          <w:szCs w:val="20"/>
          <w:lang w:val="en-GB"/>
        </w:rPr>
        <w:t xml:space="preserve"> suggested to limit Li-S battery </w:t>
      </w:r>
      <w:r w:rsidR="00423556" w:rsidRPr="00A811C2">
        <w:rPr>
          <w:sz w:val="20"/>
          <w:szCs w:val="20"/>
          <w:lang w:val="en-GB"/>
        </w:rPr>
        <w:t>performance</w:t>
      </w:r>
      <w:r w:rsidR="003E1409" w:rsidRPr="00A811C2">
        <w:rPr>
          <w:sz w:val="20"/>
          <w:szCs w:val="20"/>
          <w:lang w:val="en-GB"/>
        </w:rPr>
        <w:t>: a)</w:t>
      </w:r>
      <w:r w:rsidRPr="00A811C2">
        <w:rPr>
          <w:sz w:val="20"/>
          <w:szCs w:val="20"/>
          <w:lang w:val="en-GB"/>
        </w:rPr>
        <w:t xml:space="preserve"> </w:t>
      </w:r>
      <w:r w:rsidR="00DE734C" w:rsidRPr="00A811C2">
        <w:rPr>
          <w:sz w:val="20"/>
          <w:szCs w:val="20"/>
          <w:lang w:val="en-GB"/>
        </w:rPr>
        <w:t xml:space="preserve">complete </w:t>
      </w:r>
      <w:r w:rsidRPr="00A811C2">
        <w:rPr>
          <w:sz w:val="20"/>
          <w:szCs w:val="20"/>
          <w:lang w:val="en-GB"/>
        </w:rPr>
        <w:t xml:space="preserve">passivation </w:t>
      </w:r>
      <w:r w:rsidR="003E1409" w:rsidRPr="00A811C2">
        <w:rPr>
          <w:sz w:val="20"/>
          <w:szCs w:val="20"/>
          <w:lang w:val="en-GB"/>
        </w:rPr>
        <w:t>of the carbon conductive additive</w:t>
      </w:r>
      <w:r w:rsidRPr="00A811C2">
        <w:rPr>
          <w:sz w:val="20"/>
          <w:szCs w:val="20"/>
          <w:lang w:val="en-GB"/>
        </w:rPr>
        <w:t>, and</w:t>
      </w:r>
      <w:r w:rsidR="003E1409" w:rsidRPr="00A811C2">
        <w:rPr>
          <w:sz w:val="20"/>
          <w:szCs w:val="20"/>
          <w:lang w:val="en-GB"/>
        </w:rPr>
        <w:t xml:space="preserve"> b)</w:t>
      </w:r>
      <w:r w:rsidRPr="00A811C2">
        <w:rPr>
          <w:sz w:val="20"/>
          <w:szCs w:val="20"/>
          <w:lang w:val="en-GB"/>
        </w:rPr>
        <w:t xml:space="preserve"> </w:t>
      </w:r>
      <w:r w:rsidR="00DE734C" w:rsidRPr="00A811C2">
        <w:rPr>
          <w:sz w:val="20"/>
          <w:szCs w:val="20"/>
          <w:lang w:val="en-GB"/>
        </w:rPr>
        <w:t>slow</w:t>
      </w:r>
      <w:r w:rsidR="003E1409" w:rsidRPr="00A811C2">
        <w:rPr>
          <w:sz w:val="20"/>
          <w:szCs w:val="20"/>
          <w:lang w:val="en-GB"/>
        </w:rPr>
        <w:t xml:space="preserve"> rate of mass transport of polysulfides to the electrochemically active carbon particles</w:t>
      </w:r>
      <w:r w:rsidRPr="00A811C2">
        <w:rPr>
          <w:sz w:val="20"/>
          <w:szCs w:val="20"/>
          <w:lang w:val="en-GB"/>
        </w:rPr>
        <w:t>.</w:t>
      </w:r>
      <w:r w:rsidR="005E058B" w:rsidRPr="00A811C2">
        <w:rPr>
          <w:sz w:val="20"/>
          <w:szCs w:val="20"/>
          <w:lang w:val="en-GB"/>
        </w:rPr>
        <w:t xml:space="preserve"> Li</w:t>
      </w:r>
      <w:r w:rsidR="005E058B" w:rsidRPr="00A811C2">
        <w:rPr>
          <w:sz w:val="20"/>
          <w:szCs w:val="20"/>
          <w:vertAlign w:val="subscript"/>
          <w:lang w:val="en-GB"/>
        </w:rPr>
        <w:t>2</w:t>
      </w:r>
      <w:r w:rsidR="005E058B" w:rsidRPr="00A811C2">
        <w:rPr>
          <w:sz w:val="20"/>
          <w:szCs w:val="20"/>
          <w:lang w:val="en-GB"/>
        </w:rPr>
        <w:t>S deposits are shown in blue, the black particle is carbon</w:t>
      </w:r>
      <w:r w:rsidR="005C0663" w:rsidRPr="00A811C2">
        <w:rPr>
          <w:sz w:val="20"/>
          <w:szCs w:val="20"/>
          <w:lang w:val="en-GB"/>
        </w:rPr>
        <w:t xml:space="preserve"> and lithium polysulfides (Li</w:t>
      </w:r>
      <w:r w:rsidR="005C0663" w:rsidRPr="00A811C2">
        <w:rPr>
          <w:sz w:val="20"/>
          <w:szCs w:val="20"/>
          <w:vertAlign w:val="subscript"/>
          <w:lang w:val="en-GB"/>
        </w:rPr>
        <w:t>2</w:t>
      </w:r>
      <w:r w:rsidR="005C0663" w:rsidRPr="00A811C2">
        <w:rPr>
          <w:sz w:val="20"/>
          <w:szCs w:val="20"/>
          <w:lang w:val="en-GB"/>
        </w:rPr>
        <w:t>S</w:t>
      </w:r>
      <w:r w:rsidR="005C0663" w:rsidRPr="00A811C2">
        <w:rPr>
          <w:sz w:val="20"/>
          <w:szCs w:val="20"/>
          <w:vertAlign w:val="subscript"/>
          <w:lang w:val="en-GB"/>
        </w:rPr>
        <w:t>n</w:t>
      </w:r>
      <w:r w:rsidR="005C0663" w:rsidRPr="00A811C2">
        <w:rPr>
          <w:sz w:val="20"/>
          <w:szCs w:val="20"/>
          <w:lang w:val="en-GB"/>
        </w:rPr>
        <w:t>) are</w:t>
      </w:r>
      <w:r w:rsidR="00E968A9" w:rsidRPr="00A811C2">
        <w:rPr>
          <w:sz w:val="20"/>
          <w:szCs w:val="20"/>
          <w:lang w:val="en-GB"/>
        </w:rPr>
        <w:t xml:space="preserve"> shown in yellow. </w:t>
      </w:r>
      <w:r w:rsidR="00DE734C" w:rsidRPr="00A811C2">
        <w:rPr>
          <w:sz w:val="20"/>
          <w:szCs w:val="20"/>
          <w:lang w:val="en-GB"/>
        </w:rPr>
        <w:t>In a) the full coverage of the carbon surface by Li</w:t>
      </w:r>
      <w:r w:rsidR="00DE734C" w:rsidRPr="00A811C2">
        <w:rPr>
          <w:sz w:val="20"/>
          <w:szCs w:val="20"/>
          <w:vertAlign w:val="subscript"/>
          <w:lang w:val="en-GB"/>
        </w:rPr>
        <w:t>2</w:t>
      </w:r>
      <w:r w:rsidR="00DE734C" w:rsidRPr="00A811C2">
        <w:rPr>
          <w:sz w:val="20"/>
          <w:szCs w:val="20"/>
          <w:lang w:val="en-GB"/>
        </w:rPr>
        <w:t xml:space="preserve">S deposits prevents any further electrochemical reactions. </w:t>
      </w:r>
      <w:r w:rsidR="00E968A9" w:rsidRPr="00A811C2">
        <w:rPr>
          <w:sz w:val="20"/>
          <w:szCs w:val="20"/>
          <w:lang w:val="en-GB"/>
        </w:rPr>
        <w:t xml:space="preserve">In </w:t>
      </w:r>
      <w:r w:rsidR="005C0663" w:rsidRPr="00A811C2">
        <w:rPr>
          <w:sz w:val="20"/>
          <w:szCs w:val="20"/>
          <w:lang w:val="en-GB"/>
        </w:rPr>
        <w:t>b) Li</w:t>
      </w:r>
      <w:r w:rsidR="005C0663" w:rsidRPr="00A811C2">
        <w:rPr>
          <w:sz w:val="20"/>
          <w:szCs w:val="20"/>
          <w:vertAlign w:val="subscript"/>
          <w:lang w:val="en-GB"/>
        </w:rPr>
        <w:t>2</w:t>
      </w:r>
      <w:r w:rsidR="005C0663" w:rsidRPr="00A811C2">
        <w:rPr>
          <w:sz w:val="20"/>
          <w:szCs w:val="20"/>
          <w:lang w:val="en-GB"/>
        </w:rPr>
        <w:t>S</w:t>
      </w:r>
      <w:r w:rsidR="005C0663" w:rsidRPr="00A811C2">
        <w:rPr>
          <w:sz w:val="20"/>
          <w:szCs w:val="20"/>
          <w:vertAlign w:val="subscript"/>
          <w:lang w:val="en-GB"/>
        </w:rPr>
        <w:t>n</w:t>
      </w:r>
      <w:r w:rsidR="005C0663" w:rsidRPr="00A811C2">
        <w:rPr>
          <w:sz w:val="20"/>
          <w:szCs w:val="20"/>
          <w:lang w:val="en-GB"/>
        </w:rPr>
        <w:t xml:space="preserve"> close to the carbon particle is shown in white to illustrate</w:t>
      </w:r>
      <w:r w:rsidR="00E968A9" w:rsidRPr="00A811C2">
        <w:rPr>
          <w:sz w:val="20"/>
          <w:szCs w:val="20"/>
          <w:lang w:val="en-GB"/>
        </w:rPr>
        <w:t xml:space="preserve"> the</w:t>
      </w:r>
      <w:r w:rsidR="005C0663" w:rsidRPr="00A811C2">
        <w:rPr>
          <w:sz w:val="20"/>
          <w:szCs w:val="20"/>
          <w:lang w:val="en-GB"/>
        </w:rPr>
        <w:t xml:space="preserve"> depletion of polysulfides</w:t>
      </w:r>
      <w:r w:rsidR="00DE734C" w:rsidRPr="00A811C2">
        <w:rPr>
          <w:sz w:val="20"/>
          <w:szCs w:val="20"/>
          <w:lang w:val="en-GB"/>
        </w:rPr>
        <w:t>, which thus impedes further polysulfide reduction</w:t>
      </w:r>
      <w:r w:rsidR="005E058B" w:rsidRPr="00A811C2">
        <w:rPr>
          <w:sz w:val="20"/>
          <w:szCs w:val="20"/>
          <w:lang w:val="en-GB"/>
        </w:rPr>
        <w:t>.</w:t>
      </w:r>
      <w:r w:rsidR="00AE6F22" w:rsidRPr="00A811C2">
        <w:rPr>
          <w:sz w:val="20"/>
          <w:szCs w:val="20"/>
          <w:lang w:val="en-GB"/>
        </w:rPr>
        <w:t xml:space="preserve"> </w:t>
      </w:r>
    </w:p>
    <w:p w14:paraId="0C0529E3" w14:textId="10747528" w:rsidR="00964963" w:rsidRPr="00A811C2" w:rsidRDefault="00EF132E" w:rsidP="005C0663">
      <w:pPr>
        <w:spacing w:line="240" w:lineRule="auto"/>
        <w:jc w:val="both"/>
        <w:rPr>
          <w:lang w:val="en-GB"/>
        </w:rPr>
      </w:pPr>
      <w:r w:rsidRPr="00A811C2">
        <w:rPr>
          <w:lang w:val="en-GB"/>
        </w:rPr>
        <w:t xml:space="preserve">Here we report the development of a new approach, using impedance </w:t>
      </w:r>
      <w:proofErr w:type="gramStart"/>
      <w:r w:rsidR="00753E06" w:rsidRPr="00A811C2">
        <w:rPr>
          <w:lang w:val="en-GB"/>
        </w:rPr>
        <w:t>spectroscopy</w:t>
      </w:r>
      <w:r w:rsidRPr="00A811C2">
        <w:rPr>
          <w:lang w:val="en-GB"/>
        </w:rPr>
        <w:t>, that</w:t>
      </w:r>
      <w:proofErr w:type="gramEnd"/>
      <w:r w:rsidRPr="00A811C2">
        <w:rPr>
          <w:lang w:val="en-GB"/>
        </w:rPr>
        <w:t xml:space="preserve"> is able to quantify</w:t>
      </w:r>
      <w:r w:rsidR="00964963" w:rsidRPr="00A811C2">
        <w:rPr>
          <w:lang w:val="en-GB"/>
        </w:rPr>
        <w:t>,</w:t>
      </w:r>
      <w:r w:rsidRPr="00A811C2">
        <w:rPr>
          <w:lang w:val="en-GB"/>
        </w:rPr>
        <w:t xml:space="preserve"> </w:t>
      </w:r>
      <w:r w:rsidR="00753E06" w:rsidRPr="00A811C2">
        <w:rPr>
          <w:lang w:val="en-GB"/>
        </w:rPr>
        <w:t>in-situ</w:t>
      </w:r>
      <w:r w:rsidR="00964963" w:rsidRPr="00A811C2">
        <w:rPr>
          <w:lang w:val="en-GB"/>
        </w:rPr>
        <w:t xml:space="preserve">, </w:t>
      </w:r>
      <w:r w:rsidRPr="00A811C2">
        <w:rPr>
          <w:lang w:val="en-GB"/>
        </w:rPr>
        <w:t xml:space="preserve">the electrochemically active surface area of </w:t>
      </w:r>
      <w:r w:rsidR="00964963" w:rsidRPr="00A811C2">
        <w:rPr>
          <w:lang w:val="en-GB"/>
        </w:rPr>
        <w:t xml:space="preserve">the carbon </w:t>
      </w:r>
      <w:r w:rsidR="00057430" w:rsidRPr="00A811C2">
        <w:rPr>
          <w:lang w:val="en-GB"/>
        </w:rPr>
        <w:t>matrix</w:t>
      </w:r>
      <w:r w:rsidR="00964963" w:rsidRPr="00A811C2">
        <w:rPr>
          <w:lang w:val="en-GB"/>
        </w:rPr>
        <w:t xml:space="preserve"> in </w:t>
      </w:r>
      <w:r w:rsidRPr="00A811C2">
        <w:rPr>
          <w:lang w:val="en-GB"/>
        </w:rPr>
        <w:t>sulfu</w:t>
      </w:r>
      <w:r w:rsidR="00964963" w:rsidRPr="00A811C2">
        <w:rPr>
          <w:lang w:val="en-GB"/>
        </w:rPr>
        <w:t xml:space="preserve">r electrodes for Li-S batteries. This new approach enables the quantification of the degradation of carbon, as a function of the battery cycle number, and thus provides </w:t>
      </w:r>
      <w:r w:rsidR="000278BA" w:rsidRPr="00A811C2">
        <w:rPr>
          <w:lang w:val="en-GB"/>
        </w:rPr>
        <w:t xml:space="preserve">a quantitative measure of </w:t>
      </w:r>
      <w:r w:rsidR="00964963" w:rsidRPr="00A811C2">
        <w:rPr>
          <w:lang w:val="en-GB"/>
        </w:rPr>
        <w:t xml:space="preserve">detrimental </w:t>
      </w:r>
      <w:r w:rsidR="000278BA" w:rsidRPr="00A811C2">
        <w:rPr>
          <w:lang w:val="en-GB"/>
        </w:rPr>
        <w:t xml:space="preserve">phenomena </w:t>
      </w:r>
      <w:r w:rsidR="00964963" w:rsidRPr="00A811C2">
        <w:rPr>
          <w:lang w:val="en-GB"/>
        </w:rPr>
        <w:t xml:space="preserve">such as </w:t>
      </w:r>
      <w:r w:rsidR="000278BA" w:rsidRPr="00A811C2">
        <w:rPr>
          <w:lang w:val="en-GB"/>
        </w:rPr>
        <w:t xml:space="preserve">the </w:t>
      </w:r>
      <w:r w:rsidR="00964963" w:rsidRPr="00A811C2">
        <w:rPr>
          <w:lang w:val="en-GB"/>
        </w:rPr>
        <w:t xml:space="preserve">disconnection of the carbon particles from the current </w:t>
      </w:r>
      <w:r w:rsidR="00964963" w:rsidRPr="00A811C2">
        <w:rPr>
          <w:lang w:val="en-GB"/>
        </w:rPr>
        <w:lastRenderedPageBreak/>
        <w:t>collector or suppression of the</w:t>
      </w:r>
      <w:r w:rsidR="000278BA" w:rsidRPr="00A811C2">
        <w:rPr>
          <w:lang w:val="en-GB"/>
        </w:rPr>
        <w:t>ir</w:t>
      </w:r>
      <w:r w:rsidR="00964963" w:rsidRPr="00A811C2">
        <w:rPr>
          <w:lang w:val="en-GB"/>
        </w:rPr>
        <w:t xml:space="preserve"> electrochemical activity due to passivation by Li</w:t>
      </w:r>
      <w:r w:rsidR="00964963" w:rsidRPr="00A811C2">
        <w:rPr>
          <w:vertAlign w:val="subscript"/>
          <w:lang w:val="en-GB"/>
        </w:rPr>
        <w:t>2</w:t>
      </w:r>
      <w:r w:rsidR="00964963" w:rsidRPr="00A811C2">
        <w:rPr>
          <w:lang w:val="en-GB"/>
        </w:rPr>
        <w:t>S or sulfur deposition.</w:t>
      </w:r>
      <w:r w:rsidR="007C487C" w:rsidRPr="00A811C2">
        <w:rPr>
          <w:lang w:val="en-GB"/>
        </w:rPr>
        <w:t xml:space="preserve"> However, we find experimentally that the decrease in capacity with cycling is not correlated with a decrease in the electrochemical</w:t>
      </w:r>
      <w:r w:rsidR="00057430" w:rsidRPr="00A811C2">
        <w:rPr>
          <w:lang w:val="en-GB"/>
        </w:rPr>
        <w:t>ly active</w:t>
      </w:r>
      <w:r w:rsidR="007C487C" w:rsidRPr="00A811C2">
        <w:rPr>
          <w:lang w:val="en-GB"/>
        </w:rPr>
        <w:t xml:space="preserve"> surface area</w:t>
      </w:r>
      <w:r w:rsidR="00057430" w:rsidRPr="00A811C2">
        <w:rPr>
          <w:lang w:val="en-GB"/>
        </w:rPr>
        <w:t xml:space="preserve"> of carbon</w:t>
      </w:r>
      <w:r w:rsidR="007C487C" w:rsidRPr="00A811C2">
        <w:rPr>
          <w:lang w:val="en-GB"/>
        </w:rPr>
        <w:t xml:space="preserve">, and thus, we conclude that electrode passivation is not a factor that limits the </w:t>
      </w:r>
      <w:r w:rsidR="00CD598B" w:rsidRPr="00A811C2">
        <w:rPr>
          <w:lang w:val="en-GB"/>
        </w:rPr>
        <w:t>operation</w:t>
      </w:r>
      <w:r w:rsidR="007C487C" w:rsidRPr="00A811C2">
        <w:rPr>
          <w:lang w:val="en-GB"/>
        </w:rPr>
        <w:t xml:space="preserve"> of Li-S batteries.</w:t>
      </w:r>
    </w:p>
    <w:p w14:paraId="033B1BD9" w14:textId="471713D6" w:rsidR="006553CA" w:rsidRPr="00A811C2" w:rsidRDefault="00B841FF" w:rsidP="005C0663">
      <w:pPr>
        <w:spacing w:before="200" w:line="240" w:lineRule="auto"/>
        <w:jc w:val="both"/>
        <w:rPr>
          <w:rFonts w:ascii="Calibri" w:hAnsi="Calibri" w:cs="Calibri"/>
          <w:b/>
          <w:sz w:val="24"/>
          <w:lang w:val="en-GB"/>
        </w:rPr>
      </w:pPr>
      <w:r w:rsidRPr="00A811C2">
        <w:rPr>
          <w:rFonts w:ascii="Calibri" w:hAnsi="Calibri" w:cs="Calibri"/>
          <w:b/>
          <w:sz w:val="24"/>
          <w:lang w:val="en-GB"/>
        </w:rPr>
        <w:t>2</w:t>
      </w:r>
      <w:r w:rsidR="006553CA" w:rsidRPr="00A811C2">
        <w:rPr>
          <w:rFonts w:ascii="Calibri" w:hAnsi="Calibri" w:cs="Calibri"/>
          <w:b/>
          <w:sz w:val="24"/>
          <w:lang w:val="en-GB"/>
        </w:rPr>
        <w:t xml:space="preserve">. </w:t>
      </w:r>
      <w:r w:rsidRPr="00A811C2">
        <w:rPr>
          <w:rFonts w:ascii="Calibri" w:hAnsi="Calibri" w:cs="Calibri"/>
          <w:b/>
          <w:sz w:val="24"/>
          <w:lang w:val="en-GB"/>
        </w:rPr>
        <w:t>Theory</w:t>
      </w:r>
    </w:p>
    <w:p w14:paraId="4421306B" w14:textId="1C671122" w:rsidR="00D07883" w:rsidRPr="00A811C2" w:rsidRDefault="00B841FF" w:rsidP="005C0663">
      <w:pPr>
        <w:spacing w:line="240" w:lineRule="auto"/>
        <w:jc w:val="both"/>
        <w:rPr>
          <w:rFonts w:ascii="Calibri" w:hAnsi="Calibri" w:cs="Calibri"/>
          <w:b/>
          <w:lang w:val="en-GB"/>
        </w:rPr>
      </w:pPr>
      <w:r w:rsidRPr="00A811C2">
        <w:rPr>
          <w:rFonts w:ascii="Calibri" w:hAnsi="Calibri" w:cs="Calibri"/>
          <w:b/>
          <w:lang w:val="en-GB"/>
        </w:rPr>
        <w:t>2</w:t>
      </w:r>
      <w:r w:rsidR="00B22349" w:rsidRPr="00A811C2">
        <w:rPr>
          <w:rFonts w:ascii="Calibri" w:hAnsi="Calibri" w:cs="Calibri"/>
          <w:b/>
          <w:lang w:val="en-GB"/>
        </w:rPr>
        <w:t xml:space="preserve">.1. </w:t>
      </w:r>
      <w:r w:rsidR="00DB5921" w:rsidRPr="00A811C2">
        <w:rPr>
          <w:rFonts w:ascii="Calibri" w:hAnsi="Calibri" w:cs="Calibri"/>
          <w:b/>
          <w:lang w:val="en-GB"/>
        </w:rPr>
        <w:t>Evaluation of the specific surface area of carbon and</w:t>
      </w:r>
      <w:r w:rsidR="00B22349" w:rsidRPr="00A811C2">
        <w:rPr>
          <w:rFonts w:ascii="Calibri" w:hAnsi="Calibri" w:cs="Calibri"/>
          <w:b/>
          <w:lang w:val="en-GB"/>
        </w:rPr>
        <w:t xml:space="preserve"> carbon-sulfur composite electrodes</w:t>
      </w:r>
      <w:r w:rsidR="00DB5921" w:rsidRPr="00A811C2">
        <w:rPr>
          <w:rFonts w:ascii="Calibri" w:hAnsi="Calibri" w:cs="Calibri"/>
          <w:b/>
          <w:lang w:val="en-GB"/>
        </w:rPr>
        <w:t xml:space="preserve"> in symmetrical cell experiments</w:t>
      </w:r>
    </w:p>
    <w:p w14:paraId="424E92B9" w14:textId="77777777" w:rsidR="00E332CB" w:rsidRPr="00A811C2" w:rsidRDefault="00E332CB" w:rsidP="00E332CB">
      <w:pPr>
        <w:jc w:val="both"/>
        <w:rPr>
          <w:rFonts w:ascii="Calibri" w:hAnsi="Calibri" w:cs="Calibri"/>
          <w:lang w:val="en-GB"/>
        </w:rPr>
      </w:pPr>
      <w:r w:rsidRPr="00A811C2">
        <w:rPr>
          <w:rFonts w:ascii="Calibri" w:hAnsi="Calibri" w:cs="Calibri"/>
          <w:lang w:val="en-GB"/>
        </w:rPr>
        <w:t>The impedance of symmetrical cells containing two porous carbon electrodes (or two carbon-sulfur composite electrodes), impregnated with the liquid electrolyte and separated by a separator, also impregnated by the liquid electrolyte, can be described as:</w:t>
      </w:r>
    </w:p>
    <w:p w14:paraId="5B5F94CD" w14:textId="77777777" w:rsidR="00E332CB" w:rsidRPr="00A811C2" w:rsidRDefault="00E332CB" w:rsidP="00E332CB">
      <w:pPr>
        <w:jc w:val="both"/>
        <w:rPr>
          <w:rFonts w:ascii="Calibri" w:hAnsi="Calibri" w:cs="Calibri"/>
          <w:lang w:val="en-GB"/>
        </w:rPr>
      </w:pPr>
      <w:proofErr w:type="spellStart"/>
      <w:r w:rsidRPr="00A811C2">
        <w:rPr>
          <w:rFonts w:ascii="Calibri" w:hAnsi="Calibri" w:cs="Calibri"/>
          <w:i/>
          <w:lang w:val="en-GB"/>
        </w:rPr>
        <w:t>Z</w:t>
      </w:r>
      <w:r w:rsidRPr="00A811C2">
        <w:rPr>
          <w:rFonts w:ascii="Calibri" w:hAnsi="Calibri" w:cs="Calibri"/>
          <w:i/>
          <w:vertAlign w:val="subscript"/>
          <w:lang w:val="en-GB"/>
        </w:rPr>
        <w:t>symmetrical</w:t>
      </w:r>
      <w:proofErr w:type="spellEnd"/>
      <w:r w:rsidRPr="00A811C2">
        <w:rPr>
          <w:rFonts w:ascii="Calibri" w:hAnsi="Calibri" w:cs="Calibri"/>
          <w:i/>
          <w:vertAlign w:val="subscript"/>
          <w:lang w:val="en-GB"/>
        </w:rPr>
        <w:t xml:space="preserve"> cell</w:t>
      </w:r>
      <w:r w:rsidRPr="00A811C2">
        <w:rPr>
          <w:rFonts w:ascii="Calibri" w:hAnsi="Calibri" w:cs="Calibri"/>
          <w:lang w:val="en-GB"/>
        </w:rPr>
        <w:t xml:space="preserve"> = 2</w:t>
      </w:r>
      <w:r w:rsidRPr="00A811C2">
        <w:rPr>
          <w:rFonts w:ascii="Calibri" w:hAnsi="Calibri" w:cs="Calibri"/>
          <w:i/>
          <w:lang w:val="en-GB"/>
        </w:rPr>
        <w:t>Z</w:t>
      </w:r>
      <w:r w:rsidRPr="00A811C2">
        <w:rPr>
          <w:rFonts w:ascii="Calibri" w:hAnsi="Calibri" w:cs="Calibri"/>
          <w:i/>
          <w:vertAlign w:val="subscript"/>
          <w:lang w:val="en-GB"/>
        </w:rPr>
        <w:t>electrode</w:t>
      </w:r>
      <w:r w:rsidRPr="00A811C2">
        <w:rPr>
          <w:rFonts w:ascii="Calibri" w:hAnsi="Calibri" w:cs="Calibri"/>
          <w:lang w:val="en-GB"/>
        </w:rPr>
        <w:t xml:space="preserve"> + </w:t>
      </w:r>
      <w:proofErr w:type="spellStart"/>
      <w:r w:rsidRPr="00A811C2">
        <w:rPr>
          <w:rFonts w:ascii="Calibri" w:hAnsi="Calibri" w:cs="Calibri"/>
          <w:i/>
          <w:lang w:val="en-GB"/>
        </w:rPr>
        <w:t>R</w:t>
      </w:r>
      <w:r w:rsidRPr="00A811C2">
        <w:rPr>
          <w:rFonts w:ascii="Calibri" w:hAnsi="Calibri" w:cs="Calibri"/>
          <w:i/>
          <w:vertAlign w:val="subscript"/>
          <w:lang w:val="en-GB"/>
        </w:rPr>
        <w:t>electrolyte</w:t>
      </w:r>
      <w:proofErr w:type="spellEnd"/>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lang w:val="en-GB"/>
        </w:rPr>
        <w:t>(1)</w:t>
      </w:r>
    </w:p>
    <w:p w14:paraId="7CDC7541" w14:textId="77777777" w:rsidR="00E332CB" w:rsidRPr="00A811C2" w:rsidRDefault="00E332CB" w:rsidP="00E332CB">
      <w:pPr>
        <w:jc w:val="both"/>
        <w:rPr>
          <w:rFonts w:ascii="Calibri" w:hAnsi="Calibri" w:cs="Calibri"/>
          <w:lang w:val="en-GB"/>
        </w:rPr>
      </w:pPr>
      <w:proofErr w:type="gramStart"/>
      <w:r w:rsidRPr="00A811C2">
        <w:rPr>
          <w:rFonts w:ascii="Calibri" w:hAnsi="Calibri" w:cs="Calibri"/>
          <w:lang w:val="en-GB"/>
        </w:rPr>
        <w:t>where</w:t>
      </w:r>
      <w:proofErr w:type="gramEnd"/>
      <w:r w:rsidRPr="00A811C2">
        <w:rPr>
          <w:rFonts w:ascii="Calibri" w:hAnsi="Calibri" w:cs="Calibri"/>
          <w:lang w:val="en-GB"/>
        </w:rPr>
        <w:t xml:space="preserve"> </w:t>
      </w:r>
      <w:proofErr w:type="spellStart"/>
      <w:r w:rsidRPr="00A811C2">
        <w:rPr>
          <w:rFonts w:ascii="Calibri" w:hAnsi="Calibri" w:cs="Calibri"/>
          <w:i/>
          <w:lang w:val="en-GB"/>
        </w:rPr>
        <w:t>R</w:t>
      </w:r>
      <w:r w:rsidRPr="00A811C2">
        <w:rPr>
          <w:rFonts w:ascii="Calibri" w:hAnsi="Calibri" w:cs="Calibri"/>
          <w:i/>
          <w:vertAlign w:val="subscript"/>
          <w:lang w:val="en-GB"/>
        </w:rPr>
        <w:t>electrolyte</w:t>
      </w:r>
      <w:proofErr w:type="spellEnd"/>
      <w:r w:rsidRPr="00A811C2">
        <w:rPr>
          <w:rFonts w:ascii="Calibri" w:hAnsi="Calibri" w:cs="Calibri"/>
          <w:lang w:val="en-GB"/>
        </w:rPr>
        <w:t xml:space="preserve"> is the resistance of the electrolyte-impregnated separator and </w:t>
      </w:r>
      <w:proofErr w:type="spellStart"/>
      <w:r w:rsidRPr="00A811C2">
        <w:rPr>
          <w:rFonts w:ascii="Calibri" w:hAnsi="Calibri" w:cs="Calibri"/>
          <w:i/>
          <w:lang w:val="en-GB"/>
        </w:rPr>
        <w:t>Z</w:t>
      </w:r>
      <w:r w:rsidRPr="00A811C2">
        <w:rPr>
          <w:rFonts w:ascii="Calibri" w:hAnsi="Calibri" w:cs="Calibri"/>
          <w:i/>
          <w:vertAlign w:val="subscript"/>
          <w:lang w:val="en-GB"/>
        </w:rPr>
        <w:t>electrode</w:t>
      </w:r>
      <w:proofErr w:type="spellEnd"/>
      <w:r w:rsidRPr="00A811C2">
        <w:rPr>
          <w:rFonts w:ascii="Calibri" w:hAnsi="Calibri" w:cs="Calibri"/>
          <w:lang w:val="en-GB"/>
        </w:rPr>
        <w:t xml:space="preserve"> is the impedance of the electrolyte-impregnated porous carbon (or carbon-sulfur) electrode. The factor of 2 multiplying </w:t>
      </w:r>
      <w:proofErr w:type="spellStart"/>
      <w:r w:rsidRPr="00A811C2">
        <w:rPr>
          <w:rFonts w:ascii="Calibri" w:hAnsi="Calibri" w:cs="Calibri"/>
          <w:i/>
          <w:lang w:val="en-GB"/>
        </w:rPr>
        <w:t>Z</w:t>
      </w:r>
      <w:r w:rsidRPr="00A811C2">
        <w:rPr>
          <w:rFonts w:ascii="Calibri" w:hAnsi="Calibri" w:cs="Calibri"/>
          <w:i/>
          <w:vertAlign w:val="subscript"/>
          <w:lang w:val="en-GB"/>
        </w:rPr>
        <w:t>electrode</w:t>
      </w:r>
      <w:proofErr w:type="spellEnd"/>
      <w:r w:rsidRPr="00A811C2">
        <w:rPr>
          <w:rFonts w:ascii="Calibri" w:hAnsi="Calibri" w:cs="Calibri"/>
          <w:lang w:val="en-GB"/>
        </w:rPr>
        <w:t xml:space="preserve"> in equation (1) is because the cell contains two identical electrodes. </w:t>
      </w:r>
    </w:p>
    <w:p w14:paraId="308B3753" w14:textId="05BCCEFD" w:rsidR="00E332CB" w:rsidRPr="00A811C2" w:rsidRDefault="00E332CB" w:rsidP="00E332CB">
      <w:pPr>
        <w:jc w:val="both"/>
        <w:rPr>
          <w:rFonts w:ascii="Calibri" w:hAnsi="Calibri" w:cs="Calibri"/>
          <w:lang w:val="en-GB"/>
        </w:rPr>
      </w:pPr>
      <w:r w:rsidRPr="00A811C2">
        <w:rPr>
          <w:rFonts w:ascii="Calibri" w:hAnsi="Calibri" w:cs="Calibri"/>
          <w:lang w:val="en-GB"/>
        </w:rPr>
        <w:t xml:space="preserve">The impedance of the porous carbon or carbon-sulfur electrode can be modelled with </w:t>
      </w:r>
      <w:r w:rsidRPr="00A811C2">
        <w:rPr>
          <w:lang w:val="en-GB"/>
        </w:rPr>
        <w:t xml:space="preserve">de </w:t>
      </w:r>
      <w:proofErr w:type="spellStart"/>
      <w:r w:rsidRPr="00A811C2">
        <w:rPr>
          <w:lang w:val="en-GB"/>
        </w:rPr>
        <w:t>Levi</w:t>
      </w:r>
      <w:r w:rsidR="00BA1383" w:rsidRPr="00A811C2">
        <w:rPr>
          <w:lang w:val="en-GB"/>
        </w:rPr>
        <w:t>e</w:t>
      </w:r>
      <w:proofErr w:type="spellEnd"/>
      <w:r w:rsidRPr="00A811C2">
        <w:rPr>
          <w:lang w:val="en-GB"/>
        </w:rPr>
        <w:t xml:space="preserve"> Pore finite length element (</w:t>
      </w:r>
      <w:r w:rsidRPr="00A811C2">
        <w:rPr>
          <w:i/>
          <w:lang w:val="en-GB"/>
        </w:rPr>
        <w:t>L</w:t>
      </w:r>
      <w:r w:rsidRPr="00A811C2">
        <w:rPr>
          <w:i/>
          <w:vertAlign w:val="subscript"/>
          <w:lang w:val="en-GB"/>
        </w:rPr>
        <w:t>s</w:t>
      </w:r>
      <w:r w:rsidR="00FB7A3D" w:rsidRPr="00A811C2">
        <w:rPr>
          <w:lang w:val="en-GB"/>
        </w:rPr>
        <w:t xml:space="preserve">) in </w:t>
      </w:r>
      <w:proofErr w:type="spellStart"/>
      <w:r w:rsidR="00FB7A3D" w:rsidRPr="00A811C2">
        <w:rPr>
          <w:lang w:val="en-GB"/>
        </w:rPr>
        <w:t>ZV</w:t>
      </w:r>
      <w:r w:rsidRPr="00A811C2">
        <w:rPr>
          <w:lang w:val="en-GB"/>
        </w:rPr>
        <w:t>iew</w:t>
      </w:r>
      <w:proofErr w:type="spellEnd"/>
      <w:r w:rsidRPr="00A811C2">
        <w:rPr>
          <w:lang w:val="en-GB"/>
        </w:rPr>
        <w:t xml:space="preserve"> </w:t>
      </w:r>
      <w:r w:rsidRPr="00A811C2">
        <w:rPr>
          <w:rFonts w:ascii="Calibri" w:hAnsi="Calibri" w:cs="Calibri"/>
          <w:lang w:val="en-GB"/>
        </w:rPr>
        <w:fldChar w:fldCharType="begin"/>
      </w:r>
      <w:r w:rsidRPr="00A811C2">
        <w:rPr>
          <w:rFonts w:ascii="Calibri" w:hAnsi="Calibri" w:cs="Calibri"/>
          <w:lang w:val="en-GB"/>
        </w:rPr>
        <w:instrText xml:space="preserve"> ADDIN EN.CITE &lt;EndNote&gt;&lt;Cite&gt;&lt;Author&gt;Delahay&lt;/Author&gt;&lt;Year&gt;1967&lt;/Year&gt;&lt;RecNum&gt;104&lt;/RecNum&gt;&lt;DisplayText&gt;[22, 23]&lt;/DisplayText&gt;&lt;record&gt;&lt;rec-number&gt;104&lt;/rec-number&gt;&lt;foreign-keys&gt;&lt;key app="EN" db-id="wazzefdz30d0rneppvdxetp6ssdas2vsaxv0" timestamp="1627317941"&gt;104&lt;/key&gt;&lt;/foreign-keys&gt;&lt;ref-type name="Book"&gt;6&lt;/ref-type&gt;&lt;contributors&gt;&lt;authors&gt;&lt;author&gt;Delahay, P.&lt;/author&gt;&lt;author&gt;Tobias, C.W.&lt;/author&gt;&lt;/authors&gt;&lt;/contributors&gt;&lt;titles&gt;&lt;title&gt;Advances in Electrochemistry and Electrochemical Engineering: Electrochemistry. Volume 6&lt;/title&gt;&lt;/titles&gt;&lt;dates&gt;&lt;year&gt;1967&lt;/year&gt;&lt;/dates&gt;&lt;publisher&gt;Interscience Publishers&lt;/publisher&gt;&lt;urls&gt;&lt;related-urls&gt;&lt;url&gt;https://books.google.co.uk/books?id=Ko5smwEACAAJ&lt;/url&gt;&lt;/related-urls&gt;&lt;/urls&gt;&lt;/record&gt;&lt;/Cite&gt;&lt;Cite&gt;&lt;Author&gt;Lasia&lt;/Author&gt;&lt;Year&gt;2014&lt;/Year&gt;&lt;RecNum&gt;105&lt;/RecNum&gt;&lt;record&gt;&lt;rec-number&gt;105&lt;/rec-number&gt;&lt;foreign-keys&gt;&lt;key app="EN" db-id="wazzefdz30d0rneppvdxetp6ssdas2vsaxv0" timestamp="1627318235"&gt;105&lt;/key&gt;&lt;/foreign-keys&gt;&lt;ref-type name="Book"&gt;6&lt;/ref-type&gt;&lt;contributors&gt;&lt;authors&gt;&lt;author&gt;Lasia, A.&lt;/author&gt;&lt;/authors&gt;&lt;/contributors&gt;&lt;titles&gt;&lt;title&gt;Electrochemical Impedance Spectroscopy and its Applications&lt;/title&gt;&lt;/titles&gt;&lt;dates&gt;&lt;year&gt;2014&lt;/year&gt;&lt;/dates&gt;&lt;publisher&gt;Springer New York&lt;/publisher&gt;&lt;isbn&gt;9781461489337&lt;/isbn&gt;&lt;urls&gt;&lt;related-urls&gt;&lt;url&gt;https://books.google.co.uk/books?id=lWEgBAAAQBAJ&lt;/url&gt;&lt;/related-urls&gt;&lt;/urls&gt;&lt;/record&gt;&lt;/Cite&gt;&lt;/EndNote&gt;</w:instrText>
      </w:r>
      <w:r w:rsidRPr="00A811C2">
        <w:rPr>
          <w:rFonts w:ascii="Calibri" w:hAnsi="Calibri" w:cs="Calibri"/>
          <w:lang w:val="en-GB"/>
        </w:rPr>
        <w:fldChar w:fldCharType="separate"/>
      </w:r>
      <w:r w:rsidRPr="00A811C2">
        <w:rPr>
          <w:rFonts w:ascii="Calibri" w:hAnsi="Calibri" w:cs="Calibri"/>
          <w:noProof/>
          <w:lang w:val="en-GB"/>
        </w:rPr>
        <w:t>[22, 23]</w:t>
      </w:r>
      <w:r w:rsidRPr="00A811C2">
        <w:rPr>
          <w:rFonts w:ascii="Calibri" w:hAnsi="Calibri" w:cs="Calibri"/>
          <w:lang w:val="en-GB"/>
        </w:rPr>
        <w:fldChar w:fldCharType="end"/>
      </w:r>
      <w:r w:rsidRPr="00A811C2">
        <w:rPr>
          <w:rFonts w:ascii="Calibri" w:hAnsi="Calibri" w:cs="Calibri"/>
          <w:lang w:val="en-GB"/>
        </w:rPr>
        <w:t>:</w:t>
      </w:r>
    </w:p>
    <w:p w14:paraId="67D6369A" w14:textId="77777777" w:rsidR="00E332CB" w:rsidRPr="00A811C2" w:rsidRDefault="00E332CB" w:rsidP="00E332CB">
      <w:pPr>
        <w:jc w:val="both"/>
        <w:rPr>
          <w:rFonts w:ascii="Calibri" w:hAnsi="Calibri" w:cs="Calibri"/>
          <w:lang w:val="en-GB"/>
        </w:rPr>
      </w:pPr>
      <w:r w:rsidRPr="00A811C2">
        <w:rPr>
          <w:position w:val="-28"/>
          <w:lang w:val="en-GB"/>
        </w:rPr>
        <w:object w:dxaOrig="5040" w:dyaOrig="639" w14:anchorId="3DE3F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4pt;height:31.8pt" o:ole="">
            <v:imagedata r:id="rId9" o:title=""/>
          </v:shape>
          <o:OLEObject Type="Embed" ProgID="Equation.DSMT4" ShapeID="_x0000_i1025" DrawAspect="Content" ObjectID="_1697009160" r:id="rId10"/>
        </w:object>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vertAlign w:val="subscript"/>
          <w:lang w:val="en-GB"/>
        </w:rPr>
        <w:tab/>
      </w:r>
      <w:r w:rsidRPr="00A811C2">
        <w:rPr>
          <w:rFonts w:ascii="Calibri" w:hAnsi="Calibri" w:cs="Calibri"/>
          <w:lang w:val="en-GB"/>
        </w:rPr>
        <w:t>(2)</w:t>
      </w:r>
    </w:p>
    <w:p w14:paraId="2AB01551" w14:textId="32088B20" w:rsidR="00645080" w:rsidRPr="00A811C2" w:rsidRDefault="00E332CB" w:rsidP="00E332CB">
      <w:pPr>
        <w:jc w:val="both"/>
        <w:rPr>
          <w:lang w:val="en-GB"/>
        </w:rPr>
      </w:pPr>
      <w:r w:rsidRPr="00A811C2">
        <w:rPr>
          <w:rFonts w:ascii="Calibri" w:hAnsi="Calibri" w:cs="Calibri"/>
          <w:lang w:val="en-GB"/>
        </w:rPr>
        <w:t xml:space="preserve">where </w:t>
      </w:r>
      <w:proofErr w:type="spellStart"/>
      <w:r w:rsidRPr="00A811C2">
        <w:rPr>
          <w:rFonts w:ascii="Calibri" w:hAnsi="Calibri" w:cs="Calibri"/>
          <w:i/>
          <w:lang w:val="en-GB"/>
        </w:rPr>
        <w:t>i</w:t>
      </w:r>
      <w:proofErr w:type="spellEnd"/>
      <w:r w:rsidRPr="00A811C2">
        <w:rPr>
          <w:rFonts w:ascii="Calibri" w:hAnsi="Calibri" w:cs="Calibri"/>
          <w:lang w:val="en-GB"/>
        </w:rPr>
        <w:t xml:space="preserve"> is the imaginary number, </w:t>
      </w:r>
      <w:r w:rsidRPr="00A811C2">
        <w:rPr>
          <w:rFonts w:ascii="Calibri" w:hAnsi="Calibri" w:cs="Calibri"/>
          <w:i/>
          <w:position w:val="-6"/>
          <w:lang w:val="en-GB"/>
        </w:rPr>
        <w:object w:dxaOrig="220" w:dyaOrig="220" w14:anchorId="6D5EF59D">
          <v:shape id="_x0000_i1026" type="#_x0000_t75" style="width:11.2pt;height:11.2pt" o:ole="">
            <v:imagedata r:id="rId11" o:title=""/>
          </v:shape>
          <o:OLEObject Type="Embed" ProgID="Equation.DSMT4" ShapeID="_x0000_i1026" DrawAspect="Content" ObjectID="_1697009161" r:id="rId12"/>
        </w:object>
      </w:r>
      <w:r w:rsidRPr="00A811C2">
        <w:rPr>
          <w:rFonts w:ascii="Calibri" w:hAnsi="Calibri" w:cs="Calibri"/>
          <w:lang w:val="en-GB"/>
        </w:rPr>
        <w:t xml:space="preserve"> is the angular frequency (in rad/s), </w:t>
      </w:r>
      <w:proofErr w:type="spellStart"/>
      <w:r w:rsidRPr="00A811C2">
        <w:rPr>
          <w:rFonts w:ascii="Calibri" w:hAnsi="Calibri" w:cs="Calibri"/>
          <w:lang w:val="en-GB"/>
        </w:rPr>
        <w:t>coth</w:t>
      </w:r>
      <w:proofErr w:type="spellEnd"/>
      <w:r w:rsidRPr="00A811C2">
        <w:rPr>
          <w:rFonts w:ascii="Calibri" w:hAnsi="Calibri" w:cs="Calibri"/>
          <w:lang w:val="en-GB"/>
        </w:rPr>
        <w:t xml:space="preserve"> is the hyperbolic cotangent, </w:t>
      </w:r>
      <w:r w:rsidRPr="00A811C2">
        <w:rPr>
          <w:i/>
          <w:lang w:val="en-GB"/>
        </w:rPr>
        <w:t>R</w:t>
      </w:r>
      <w:r w:rsidRPr="00A811C2">
        <w:rPr>
          <w:vertAlign w:val="subscript"/>
          <w:lang w:val="en-GB"/>
        </w:rPr>
        <w:t>Ls</w:t>
      </w:r>
      <w:r w:rsidRPr="00A811C2">
        <w:rPr>
          <w:lang w:val="en-GB"/>
        </w:rPr>
        <w:t xml:space="preserve"> is the electrolyte resistances inside the pores, </w:t>
      </w:r>
      <w:r w:rsidRPr="00A811C2">
        <w:rPr>
          <w:i/>
          <w:lang w:val="en-GB"/>
        </w:rPr>
        <w:t>B</w:t>
      </w:r>
      <w:r w:rsidRPr="00A811C2">
        <w:rPr>
          <w:vertAlign w:val="subscript"/>
          <w:lang w:val="en-GB"/>
        </w:rPr>
        <w:t>Ls</w:t>
      </w:r>
      <w:r w:rsidRPr="00A811C2">
        <w:rPr>
          <w:lang w:val="en-GB"/>
        </w:rPr>
        <w:t xml:space="preserve"> is proportional to the electrode</w:t>
      </w:r>
      <w:r w:rsidR="00645080" w:rsidRPr="00A811C2">
        <w:rPr>
          <w:lang w:val="en-GB"/>
        </w:rPr>
        <w:t xml:space="preserve"> effective</w:t>
      </w:r>
      <w:r w:rsidRPr="00A811C2">
        <w:rPr>
          <w:lang w:val="en-GB"/>
        </w:rPr>
        <w:t xml:space="preserve"> capacitance, </w:t>
      </w:r>
      <w:r w:rsidRPr="00A811C2">
        <w:rPr>
          <w:i/>
          <w:lang w:val="en-GB"/>
        </w:rPr>
        <w:t>A</w:t>
      </w:r>
      <w:r w:rsidRPr="00A811C2">
        <w:rPr>
          <w:vertAlign w:val="subscript"/>
          <w:lang w:val="en-GB"/>
        </w:rPr>
        <w:t>Ls</w:t>
      </w:r>
      <w:r w:rsidRPr="00A811C2">
        <w:rPr>
          <w:lang w:val="en-GB"/>
        </w:rPr>
        <w:t xml:space="preserve"> is proportional to the charge-transfer resistance and </w:t>
      </w:r>
      <w:r w:rsidRPr="00A811C2">
        <w:rPr>
          <w:i/>
          <w:lang w:val="en-GB"/>
        </w:rPr>
        <w:sym w:font="Symbol" w:char="F066"/>
      </w:r>
      <w:r w:rsidRPr="00A811C2">
        <w:rPr>
          <w:vertAlign w:val="subscript"/>
          <w:lang w:val="en-GB"/>
        </w:rPr>
        <w:t>Ls</w:t>
      </w:r>
      <w:r w:rsidRPr="00A811C2">
        <w:rPr>
          <w:lang w:val="en-GB"/>
        </w:rPr>
        <w:t xml:space="preserve"> is the constant phase exponent (for a perfect capacitor, </w:t>
      </w:r>
      <w:r w:rsidRPr="00A811C2">
        <w:rPr>
          <w:i/>
          <w:lang w:val="en-GB"/>
        </w:rPr>
        <w:sym w:font="Symbol" w:char="F066"/>
      </w:r>
      <w:r w:rsidRPr="00A811C2">
        <w:rPr>
          <w:vertAlign w:val="subscript"/>
          <w:lang w:val="en-GB"/>
        </w:rPr>
        <w:t>Ls</w:t>
      </w:r>
      <w:r w:rsidR="00645080" w:rsidRPr="00A811C2">
        <w:rPr>
          <w:lang w:val="en-GB"/>
        </w:rPr>
        <w:t xml:space="preserve"> is equal to 1). </w:t>
      </w:r>
      <w:r w:rsidR="00754F6A" w:rsidRPr="00A811C2">
        <w:rPr>
          <w:lang w:val="en-GB"/>
        </w:rPr>
        <w:t>See the supporting information for details about the meaning of the parameters.</w:t>
      </w:r>
    </w:p>
    <w:p w14:paraId="48B2D34C" w14:textId="375D71F7" w:rsidR="00E332CB" w:rsidRPr="00A811C2" w:rsidRDefault="00E332CB" w:rsidP="00E332CB">
      <w:pPr>
        <w:jc w:val="both"/>
        <w:rPr>
          <w:rFonts w:ascii="Calibri" w:hAnsi="Calibri" w:cs="Calibri"/>
          <w:lang w:val="en-GB"/>
        </w:rPr>
      </w:pPr>
      <w:r w:rsidRPr="00A811C2">
        <w:rPr>
          <w:rFonts w:ascii="Calibri" w:hAnsi="Calibri" w:cs="Calibri"/>
          <w:lang w:val="en-GB"/>
        </w:rPr>
        <w:t xml:space="preserve">Since charge-transfer reactions of sulfur reduction to polysulfides are absent under our experimental conditions, the fitting of the impedance data is done by fixing the </w:t>
      </w:r>
      <w:r w:rsidR="00645080" w:rsidRPr="00A811C2">
        <w:rPr>
          <w:i/>
          <w:lang w:val="en-GB"/>
        </w:rPr>
        <w:t>A</w:t>
      </w:r>
      <w:r w:rsidR="00645080" w:rsidRPr="00A811C2">
        <w:rPr>
          <w:vertAlign w:val="subscript"/>
          <w:lang w:val="en-GB"/>
        </w:rPr>
        <w:t>Ls</w:t>
      </w:r>
      <w:r w:rsidR="00645080" w:rsidRPr="00A811C2">
        <w:rPr>
          <w:lang w:val="en-GB"/>
        </w:rPr>
        <w:t xml:space="preserve"> parameter, proportional to the </w:t>
      </w:r>
      <w:r w:rsidRPr="00A811C2">
        <w:rPr>
          <w:rFonts w:ascii="Calibri" w:hAnsi="Calibri" w:cs="Calibri"/>
          <w:lang w:val="en-GB"/>
        </w:rPr>
        <w:t xml:space="preserve">charge transfer resistance, </w:t>
      </w:r>
      <w:r w:rsidRPr="00A811C2">
        <w:rPr>
          <w:lang w:val="en-GB"/>
        </w:rPr>
        <w:t>to a very large number (e.g. 10</w:t>
      </w:r>
      <w:r w:rsidRPr="00A811C2">
        <w:rPr>
          <w:vertAlign w:val="superscript"/>
          <w:lang w:val="en-GB"/>
        </w:rPr>
        <w:t>20</w:t>
      </w:r>
      <w:r w:rsidRPr="00A811C2">
        <w:rPr>
          <w:lang w:val="en-GB"/>
        </w:rPr>
        <w:t xml:space="preserve">). This approach is mathematically identical to using an </w:t>
      </w:r>
      <w:r w:rsidRPr="00A811C2">
        <w:rPr>
          <w:rFonts w:ascii="Calibri" w:hAnsi="Calibri" w:cs="Calibri"/>
          <w:lang w:val="en-GB"/>
        </w:rPr>
        <w:t xml:space="preserve">open Warburg element in </w:t>
      </w:r>
      <w:proofErr w:type="spellStart"/>
      <w:r w:rsidRPr="00A811C2">
        <w:rPr>
          <w:rFonts w:ascii="Calibri" w:hAnsi="Calibri" w:cs="Calibri"/>
          <w:lang w:val="en-GB"/>
        </w:rPr>
        <w:t>Z</w:t>
      </w:r>
      <w:r w:rsidR="00FF147A" w:rsidRPr="00A811C2">
        <w:rPr>
          <w:rFonts w:ascii="Calibri" w:hAnsi="Calibri" w:cs="Calibri"/>
          <w:lang w:val="en-GB"/>
        </w:rPr>
        <w:t>V</w:t>
      </w:r>
      <w:r w:rsidRPr="00A811C2">
        <w:rPr>
          <w:rFonts w:ascii="Calibri" w:hAnsi="Calibri" w:cs="Calibri"/>
          <w:lang w:val="en-GB"/>
        </w:rPr>
        <w:t>iew</w:t>
      </w:r>
      <w:proofErr w:type="spellEnd"/>
      <w:r w:rsidRPr="00A811C2">
        <w:rPr>
          <w:rFonts w:ascii="Calibri" w:hAnsi="Calibri" w:cs="Calibri"/>
          <w:lang w:val="en-GB"/>
        </w:rPr>
        <w:t xml:space="preserve">, </w:t>
      </w:r>
      <w:proofErr w:type="gramStart"/>
      <w:r w:rsidRPr="00A811C2">
        <w:rPr>
          <w:rFonts w:ascii="Calibri" w:hAnsi="Calibri" w:cs="Calibri"/>
          <w:i/>
          <w:lang w:val="en-GB"/>
        </w:rPr>
        <w:t>W</w:t>
      </w:r>
      <w:r w:rsidRPr="00A811C2">
        <w:rPr>
          <w:rFonts w:ascii="Calibri" w:hAnsi="Calibri" w:cs="Calibri"/>
          <w:vertAlign w:val="subscript"/>
          <w:lang w:val="en-GB"/>
        </w:rPr>
        <w:t>o</w:t>
      </w:r>
      <w:proofErr w:type="gramEnd"/>
      <w:r w:rsidRPr="00A811C2">
        <w:rPr>
          <w:rFonts w:ascii="Calibri" w:hAnsi="Calibri" w:cs="Calibri"/>
          <w:lang w:val="en-GB"/>
        </w:rPr>
        <w:t xml:space="preserve">, as shown in the supporting information, and indeed, in previous work we employed the open Warburg element to describe the impedance response of porous electrodes </w:t>
      </w:r>
      <w:r w:rsidRPr="00A811C2">
        <w:rPr>
          <w:rFonts w:ascii="Calibri" w:hAnsi="Calibri" w:cs="Calibri"/>
          <w:lang w:val="en-GB"/>
        </w:rPr>
        <w:fldChar w:fldCharType="begin">
          <w:fldData xml:space="preserve">PEVuZE5vdGU+PENpdGU+PEF1dGhvcj5SYWNjaWNoaW5pPC9BdXRob3I+PFllYXI+MjAxODwvWWVh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</w:fldData>
        </w:fldChar>
      </w:r>
      <w:r w:rsidR="006A484F" w:rsidRPr="00A811C2">
        <w:rPr>
          <w:rFonts w:ascii="Calibri" w:hAnsi="Calibri" w:cs="Calibri"/>
          <w:lang w:val="en-GB"/>
        </w:rPr>
        <w:instrText xml:space="preserve"> ADDIN EN.CITE </w:instrText>
      </w:r>
      <w:r w:rsidR="006A484F" w:rsidRPr="00A811C2">
        <w:rPr>
          <w:rFonts w:ascii="Calibri" w:hAnsi="Calibri" w:cs="Calibri"/>
          <w:lang w:val="en-GB"/>
        </w:rPr>
        <w:fldChar w:fldCharType="begin">
          <w:fldData xml:space="preserve">PEVuZE5vdGU+PENpdGU+PEF1dGhvcj5SYWNjaWNoaW5pPC9BdXRob3I+PFllYXI+MjAxODwvWWVh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</w:fldData>
        </w:fldChar>
      </w:r>
      <w:r w:rsidR="006A484F" w:rsidRPr="00A811C2">
        <w:rPr>
          <w:rFonts w:ascii="Calibri" w:hAnsi="Calibri" w:cs="Calibri"/>
          <w:lang w:val="en-GB"/>
        </w:rPr>
        <w:instrText xml:space="preserve"> ADDIN EN.CITE.DATA </w:instrText>
      </w:r>
      <w:r w:rsidR="006A484F" w:rsidRPr="00A811C2">
        <w:rPr>
          <w:rFonts w:ascii="Calibri" w:hAnsi="Calibri" w:cs="Calibri"/>
          <w:lang w:val="en-GB"/>
        </w:rPr>
      </w:r>
      <w:r w:rsidR="006A484F" w:rsidRPr="00A811C2">
        <w:rPr>
          <w:rFonts w:ascii="Calibri" w:hAnsi="Calibri" w:cs="Calibri"/>
          <w:lang w:val="en-GB"/>
        </w:rPr>
        <w:fldChar w:fldCharType="end"/>
      </w:r>
      <w:r w:rsidRPr="00A811C2">
        <w:rPr>
          <w:rFonts w:ascii="Calibri" w:hAnsi="Calibri" w:cs="Calibri"/>
          <w:lang w:val="en-GB"/>
        </w:rPr>
      </w:r>
      <w:r w:rsidRPr="00A811C2">
        <w:rPr>
          <w:rFonts w:ascii="Calibri" w:hAnsi="Calibri" w:cs="Calibri"/>
          <w:lang w:val="en-GB"/>
        </w:rPr>
        <w:fldChar w:fldCharType="separate"/>
      </w:r>
      <w:r w:rsidR="006A484F" w:rsidRPr="00A811C2">
        <w:rPr>
          <w:rFonts w:ascii="Calibri" w:hAnsi="Calibri" w:cs="Calibri"/>
          <w:noProof/>
          <w:lang w:val="en-GB"/>
        </w:rPr>
        <w:t>[24, 25]</w:t>
      </w:r>
      <w:r w:rsidRPr="00A811C2">
        <w:rPr>
          <w:rFonts w:ascii="Calibri" w:hAnsi="Calibri" w:cs="Calibri"/>
          <w:lang w:val="en-GB"/>
        </w:rPr>
        <w:fldChar w:fldCharType="end"/>
      </w:r>
      <w:r w:rsidRPr="00A811C2">
        <w:rPr>
          <w:lang w:val="en-GB"/>
        </w:rPr>
        <w:t>.</w:t>
      </w:r>
    </w:p>
    <w:p w14:paraId="0F60DDA2" w14:textId="0A83DD32" w:rsidR="00E332CB" w:rsidRPr="00A811C2" w:rsidRDefault="00E332CB" w:rsidP="00E332CB">
      <w:pPr>
        <w:jc w:val="both"/>
        <w:rPr>
          <w:rFonts w:ascii="Calibri" w:hAnsi="Calibri" w:cs="Calibri"/>
          <w:lang w:val="en-GB"/>
        </w:rPr>
      </w:pPr>
      <w:r w:rsidRPr="00A811C2">
        <w:rPr>
          <w:lang w:val="en-GB"/>
        </w:rPr>
        <w:t xml:space="preserve">De </w:t>
      </w:r>
      <w:proofErr w:type="spellStart"/>
      <w:r w:rsidRPr="00A811C2">
        <w:rPr>
          <w:lang w:val="en-GB"/>
        </w:rPr>
        <w:t>Levi</w:t>
      </w:r>
      <w:r w:rsidR="00BA1383" w:rsidRPr="00A811C2">
        <w:rPr>
          <w:lang w:val="en-GB"/>
        </w:rPr>
        <w:t>e</w:t>
      </w:r>
      <w:proofErr w:type="spellEnd"/>
      <w:r w:rsidRPr="00A811C2">
        <w:rPr>
          <w:lang w:val="en-GB"/>
        </w:rPr>
        <w:t xml:space="preserve"> Pore finite length element</w:t>
      </w:r>
      <w:r w:rsidR="00645080" w:rsidRPr="00A811C2">
        <w:rPr>
          <w:lang w:val="en-GB"/>
        </w:rPr>
        <w:t xml:space="preserve"> </w:t>
      </w:r>
      <w:r w:rsidRPr="00A811C2">
        <w:rPr>
          <w:rFonts w:ascii="Calibri" w:hAnsi="Calibri" w:cs="Calibri"/>
          <w:lang w:val="en-GB"/>
        </w:rPr>
        <w:t xml:space="preserve">is used here to describe a porous electrode in which ions are transported within the electrolyte filling the electrode’s pores while the electrode-electrolyte interphase undergoes double-layer charging (Figure 2a). As mentioned above, the absence of charge-transfer reactions is incorporated by fixing the </w:t>
      </w:r>
      <w:r w:rsidR="00645080" w:rsidRPr="00A811C2">
        <w:rPr>
          <w:i/>
          <w:lang w:val="en-GB"/>
        </w:rPr>
        <w:t>A</w:t>
      </w:r>
      <w:r w:rsidR="00645080" w:rsidRPr="00A811C2">
        <w:rPr>
          <w:vertAlign w:val="subscript"/>
          <w:lang w:val="en-GB"/>
        </w:rPr>
        <w:t>Ls</w:t>
      </w:r>
      <w:r w:rsidR="00645080" w:rsidRPr="00A811C2">
        <w:rPr>
          <w:lang w:val="en-GB"/>
        </w:rPr>
        <w:t xml:space="preserve"> parameter</w:t>
      </w:r>
      <w:r w:rsidR="00645080" w:rsidRPr="00A811C2">
        <w:rPr>
          <w:rFonts w:ascii="Calibri" w:hAnsi="Calibri" w:cs="Calibri"/>
          <w:lang w:val="en-GB"/>
        </w:rPr>
        <w:t xml:space="preserve"> </w:t>
      </w:r>
      <w:r w:rsidRPr="00A811C2">
        <w:rPr>
          <w:rFonts w:ascii="Calibri" w:hAnsi="Calibri" w:cs="Calibri"/>
          <w:lang w:val="en-GB"/>
        </w:rPr>
        <w:t xml:space="preserve">to a very large number. This element represents a transmission line of electrolyte resistors and double-layer capacitors (Figure 2b) and it produces a characteristic impedance response (Figure 2c) that, in the Nyquist plot, consists of </w:t>
      </w:r>
      <w:r w:rsidR="00742ED2" w:rsidRPr="00A811C2">
        <w:rPr>
          <w:rFonts w:ascii="Calibri" w:hAnsi="Calibri" w:cs="Calibri"/>
          <w:lang w:val="en-GB"/>
        </w:rPr>
        <w:t xml:space="preserve">a </w:t>
      </w:r>
      <w:r w:rsidRPr="00A811C2">
        <w:rPr>
          <w:rFonts w:ascii="Calibri" w:hAnsi="Calibri" w:cs="Calibri"/>
          <w:lang w:val="en-GB"/>
        </w:rPr>
        <w:t xml:space="preserve">45-degree line </w:t>
      </w:r>
      <w:r w:rsidR="00742ED2" w:rsidRPr="00A811C2">
        <w:rPr>
          <w:rFonts w:ascii="Calibri" w:hAnsi="Calibri" w:cs="Calibri"/>
          <w:lang w:val="en-GB"/>
        </w:rPr>
        <w:t xml:space="preserve">at high frequencies </w:t>
      </w:r>
      <w:r w:rsidRPr="00A811C2">
        <w:rPr>
          <w:rFonts w:ascii="Calibri" w:hAnsi="Calibri" w:cs="Calibri"/>
          <w:lang w:val="en-GB"/>
        </w:rPr>
        <w:t xml:space="preserve">(region A, where the rate of ion transport is not fast enough to fully penetrate the pores at the high measurement </w:t>
      </w:r>
      <w:r w:rsidRPr="00A811C2">
        <w:rPr>
          <w:rFonts w:ascii="Calibri" w:hAnsi="Calibri" w:cs="Calibri"/>
          <w:lang w:val="en-GB"/>
        </w:rPr>
        <w:lastRenderedPageBreak/>
        <w:t xml:space="preserve">frequencies) followed by a vertical line </w:t>
      </w:r>
      <w:r w:rsidR="00742ED2" w:rsidRPr="00A811C2">
        <w:rPr>
          <w:rFonts w:ascii="Calibri" w:hAnsi="Calibri" w:cs="Calibri"/>
          <w:lang w:val="en-GB"/>
        </w:rPr>
        <w:t>at low frequencies</w:t>
      </w:r>
      <w:r w:rsidR="000E474F" w:rsidRPr="00A811C2">
        <w:rPr>
          <w:rFonts w:ascii="Calibri" w:hAnsi="Calibri" w:cs="Calibri"/>
          <w:lang w:val="en-GB"/>
        </w:rPr>
        <w:t xml:space="preserve"> </w:t>
      </w:r>
      <w:r w:rsidRPr="00A811C2">
        <w:rPr>
          <w:rFonts w:ascii="Calibri" w:hAnsi="Calibri" w:cs="Calibri"/>
          <w:lang w:val="en-GB"/>
        </w:rPr>
        <w:t xml:space="preserve">(region B, where ion transport is given enough time, at the lower measurement frequencies, to fully penetrate the pores).    </w:t>
      </w:r>
    </w:p>
    <w:p w14:paraId="12234D39" w14:textId="2B6FC2BE" w:rsidR="00E332CB" w:rsidRPr="00A811C2" w:rsidRDefault="00F1797E" w:rsidP="00E332CB">
      <w:pPr>
        <w:jc w:val="both"/>
        <w:rPr>
          <w:rFonts w:ascii="Calibri" w:hAnsi="Calibri" w:cs="Calibri"/>
          <w:lang w:val="en-GB"/>
        </w:rPr>
      </w:pPr>
      <w:r w:rsidRPr="00A811C2">
        <w:rPr>
          <w:rFonts w:ascii="Calibri" w:hAnsi="Calibri" w:cs="Calibri"/>
          <w:noProof/>
          <w:lang w:val="en-GB" w:eastAsia="en-GB"/>
        </w:rPr>
        <w:drawing>
          <wp:inline distT="0" distB="0" distL="0" distR="0" wp14:anchorId="7C2224CA" wp14:editId="3CAEDC16">
            <wp:extent cx="4131666" cy="3827261"/>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4806" cy="3830170"/>
                    </a:xfrm>
                    <a:prstGeom prst="rect">
                      <a:avLst/>
                    </a:prstGeom>
                    <a:noFill/>
                  </pic:spPr>
                </pic:pic>
              </a:graphicData>
            </a:graphic>
          </wp:inline>
        </w:drawing>
      </w:r>
    </w:p>
    <w:p w14:paraId="6F562E1D" w14:textId="716CA07C" w:rsidR="00E332CB" w:rsidRPr="00A811C2" w:rsidRDefault="00E332CB" w:rsidP="00E332CB">
      <w:pPr>
        <w:jc w:val="both"/>
        <w:rPr>
          <w:rFonts w:ascii="Calibri" w:hAnsi="Calibri" w:cs="Calibri"/>
          <w:sz w:val="20"/>
          <w:szCs w:val="20"/>
          <w:lang w:val="en-GB"/>
        </w:rPr>
      </w:pPr>
      <w:proofErr w:type="gramStart"/>
      <w:r w:rsidRPr="00A811C2">
        <w:rPr>
          <w:rFonts w:ascii="Calibri" w:hAnsi="Calibri" w:cs="Calibri"/>
          <w:b/>
          <w:bCs/>
          <w:sz w:val="20"/>
          <w:szCs w:val="20"/>
          <w:lang w:val="en-GB"/>
        </w:rPr>
        <w:t>Figure 2.</w:t>
      </w:r>
      <w:proofErr w:type="gramEnd"/>
      <w:r w:rsidRPr="00A811C2">
        <w:rPr>
          <w:rFonts w:ascii="Calibri" w:hAnsi="Calibri" w:cs="Calibri"/>
          <w:sz w:val="20"/>
          <w:szCs w:val="20"/>
          <w:lang w:val="en-GB"/>
        </w:rPr>
        <w:t xml:space="preserve"> Physical meaning of the </w:t>
      </w:r>
      <w:r w:rsidRPr="00A811C2">
        <w:rPr>
          <w:sz w:val="20"/>
          <w:szCs w:val="20"/>
          <w:lang w:val="en-GB"/>
        </w:rPr>
        <w:t xml:space="preserve">de </w:t>
      </w:r>
      <w:proofErr w:type="spellStart"/>
      <w:r w:rsidRPr="00A811C2">
        <w:rPr>
          <w:sz w:val="20"/>
          <w:szCs w:val="20"/>
          <w:lang w:val="en-GB"/>
        </w:rPr>
        <w:t>Levi</w:t>
      </w:r>
      <w:r w:rsidR="00BA1383" w:rsidRPr="00A811C2">
        <w:rPr>
          <w:sz w:val="20"/>
          <w:szCs w:val="20"/>
          <w:lang w:val="en-GB"/>
        </w:rPr>
        <w:t>e</w:t>
      </w:r>
      <w:proofErr w:type="spellEnd"/>
      <w:r w:rsidRPr="00A811C2">
        <w:rPr>
          <w:sz w:val="20"/>
          <w:szCs w:val="20"/>
          <w:lang w:val="en-GB"/>
        </w:rPr>
        <w:t xml:space="preserve"> Pore finite length element</w:t>
      </w:r>
      <w:r w:rsidRPr="00A811C2">
        <w:rPr>
          <w:rFonts w:ascii="Calibri" w:hAnsi="Calibri" w:cs="Calibri"/>
          <w:sz w:val="20"/>
          <w:szCs w:val="20"/>
          <w:lang w:val="en-GB"/>
        </w:rPr>
        <w:t xml:space="preserve"> used here to represent a porous electrode with only double-layer charging (no charge-transfer) reactions. a) Schematic illustration of the transport of ions within the electrolyte-filled pores and of electrons within the electrode, as required to hold the double-layer charging reactions at the electrode-electrolyte interphase. b) Schematic illustration of the transmission line of resistors (due to ion transport within the pores) and capacitors (due to charging of the electrode-electrolyte interface).  c) Illustration of the impedance response in the Nyquist plot, where in region A ion transport is slow compared to the impedance frequency and thus the transport of ions does not penetrate the pores fully, while in region B ion transport is fast compared to the impedance frequency and thus the transport of ions fully penetrates the pores. </w:t>
      </w:r>
      <w:r w:rsidR="00C422A8" w:rsidRPr="00A811C2">
        <w:rPr>
          <w:rFonts w:ascii="Calibri" w:hAnsi="Calibri" w:cs="Calibri"/>
          <w:sz w:val="20"/>
          <w:szCs w:val="20"/>
          <w:lang w:val="en-GB"/>
        </w:rPr>
        <w:t xml:space="preserve">For simplicity, the impedance plot illustrates the ideal behaviour with unity value of the exponent of de </w:t>
      </w:r>
      <w:proofErr w:type="spellStart"/>
      <w:r w:rsidR="00C422A8" w:rsidRPr="00A811C2">
        <w:rPr>
          <w:rFonts w:ascii="Calibri" w:hAnsi="Calibri" w:cs="Calibri"/>
          <w:sz w:val="20"/>
          <w:szCs w:val="20"/>
          <w:lang w:val="en-GB"/>
        </w:rPr>
        <w:t>Levi</w:t>
      </w:r>
      <w:r w:rsidR="00BA1383" w:rsidRPr="00A811C2">
        <w:rPr>
          <w:rFonts w:ascii="Calibri" w:hAnsi="Calibri" w:cs="Calibri"/>
          <w:sz w:val="20"/>
          <w:szCs w:val="20"/>
          <w:lang w:val="en-GB"/>
        </w:rPr>
        <w:t>e</w:t>
      </w:r>
      <w:proofErr w:type="spellEnd"/>
      <w:r w:rsidR="00C422A8" w:rsidRPr="00A811C2">
        <w:rPr>
          <w:rFonts w:ascii="Calibri" w:hAnsi="Calibri" w:cs="Calibri"/>
          <w:sz w:val="20"/>
          <w:szCs w:val="20"/>
          <w:lang w:val="en-GB"/>
        </w:rPr>
        <w:t xml:space="preserve"> element.</w:t>
      </w:r>
    </w:p>
    <w:p w14:paraId="58340765" w14:textId="4D46165C" w:rsidR="00E332CB" w:rsidRPr="00A811C2" w:rsidRDefault="00E332CB" w:rsidP="00E332CB">
      <w:pPr>
        <w:jc w:val="both"/>
        <w:rPr>
          <w:rFonts w:ascii="Calibri" w:hAnsi="Calibri" w:cs="Calibri"/>
          <w:lang w:val="en-GB"/>
        </w:rPr>
      </w:pPr>
      <w:r w:rsidRPr="00A811C2">
        <w:rPr>
          <w:rFonts w:ascii="Calibri" w:hAnsi="Calibri" w:cs="Calibri"/>
          <w:lang w:val="en-GB"/>
        </w:rPr>
        <w:t xml:space="preserve">Therefore, the impedance of symmetrical cells with carbon (or carbon-sulfur) electrodes can be fitted to an equivalent circuit with de </w:t>
      </w:r>
      <w:proofErr w:type="spellStart"/>
      <w:r w:rsidRPr="00A811C2">
        <w:rPr>
          <w:lang w:val="en-GB"/>
        </w:rPr>
        <w:t>Levi</w:t>
      </w:r>
      <w:r w:rsidR="00BA1383" w:rsidRPr="00A811C2">
        <w:rPr>
          <w:lang w:val="en-GB"/>
        </w:rPr>
        <w:t>e</w:t>
      </w:r>
      <w:proofErr w:type="spellEnd"/>
      <w:r w:rsidRPr="00A811C2">
        <w:rPr>
          <w:lang w:val="en-GB"/>
        </w:rPr>
        <w:t xml:space="preserve"> Pore finite length element</w:t>
      </w:r>
      <w:r w:rsidRPr="00A811C2">
        <w:rPr>
          <w:rFonts w:ascii="Calibri" w:hAnsi="Calibri" w:cs="Calibri"/>
          <w:lang w:val="en-GB"/>
        </w:rPr>
        <w:t xml:space="preserve"> connected to a resistor in series, as shown in figure 3a. </w:t>
      </w:r>
      <w:r w:rsidR="00E8556E" w:rsidRPr="00A811C2">
        <w:rPr>
          <w:rFonts w:ascii="Calibri" w:hAnsi="Calibri" w:cs="Calibri"/>
          <w:lang w:val="en-GB"/>
        </w:rPr>
        <w:t xml:space="preserve">(Note that only one de </w:t>
      </w:r>
      <w:proofErr w:type="spellStart"/>
      <w:r w:rsidR="00E8556E" w:rsidRPr="00A811C2">
        <w:rPr>
          <w:rFonts w:ascii="Calibri" w:hAnsi="Calibri" w:cs="Calibri"/>
          <w:lang w:val="en-GB"/>
        </w:rPr>
        <w:t>Levi</w:t>
      </w:r>
      <w:r w:rsidR="00BA1383" w:rsidRPr="00A811C2">
        <w:rPr>
          <w:rFonts w:ascii="Calibri" w:hAnsi="Calibri" w:cs="Calibri"/>
          <w:lang w:val="en-GB"/>
        </w:rPr>
        <w:t>e</w:t>
      </w:r>
      <w:proofErr w:type="spellEnd"/>
      <w:r w:rsidR="00E8556E" w:rsidRPr="00A811C2">
        <w:rPr>
          <w:rFonts w:ascii="Calibri" w:hAnsi="Calibri" w:cs="Calibri"/>
          <w:lang w:val="en-GB"/>
        </w:rPr>
        <w:t xml:space="preserve"> Pore finite length element is used to represent the two electrodes in the cell; the impedance of one electrode would be half of the impedance of de </w:t>
      </w:r>
      <w:proofErr w:type="spellStart"/>
      <w:r w:rsidR="00E8556E" w:rsidRPr="00A811C2">
        <w:rPr>
          <w:rFonts w:ascii="Calibri" w:hAnsi="Calibri" w:cs="Calibri"/>
          <w:lang w:val="en-GB"/>
        </w:rPr>
        <w:t>Levi</w:t>
      </w:r>
      <w:r w:rsidR="0053585E" w:rsidRPr="00A811C2">
        <w:rPr>
          <w:rFonts w:ascii="Calibri" w:hAnsi="Calibri" w:cs="Calibri"/>
          <w:lang w:val="en-GB"/>
        </w:rPr>
        <w:t>e</w:t>
      </w:r>
      <w:proofErr w:type="spellEnd"/>
      <w:r w:rsidR="00E8556E" w:rsidRPr="00A811C2">
        <w:rPr>
          <w:rFonts w:ascii="Calibri" w:hAnsi="Calibri" w:cs="Calibri"/>
          <w:lang w:val="en-GB"/>
        </w:rPr>
        <w:t xml:space="preserve"> Pore finite length element). </w:t>
      </w:r>
      <w:r w:rsidRPr="00A811C2">
        <w:rPr>
          <w:rFonts w:ascii="Calibri" w:hAnsi="Calibri" w:cs="Calibri"/>
          <w:lang w:val="en-GB"/>
        </w:rPr>
        <w:t xml:space="preserve">Similar approaches have been taken before to study Li-S </w:t>
      </w:r>
      <w:r w:rsidRPr="00A811C2">
        <w:rPr>
          <w:rFonts w:ascii="Calibri" w:hAnsi="Calibri" w:cs="Calibri"/>
          <w:lang w:val="en-GB"/>
        </w:rPr>
        <w:fldChar w:fldCharType="begin">
          <w:fldData xml:space="preserve">PEVuZE5vdGU+PENpdGU+PEF1dGhvcj5SYWNjaWNoaW5pPC9BdXRob3I+PFllYXI+MjAxODwvWWVh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=
</w:fldData>
        </w:fldChar>
      </w:r>
      <w:r w:rsidR="006A484F" w:rsidRPr="00A811C2">
        <w:rPr>
          <w:rFonts w:ascii="Calibri" w:hAnsi="Calibri" w:cs="Calibri"/>
          <w:lang w:val="en-GB"/>
        </w:rPr>
        <w:instrText xml:space="preserve"> ADDIN EN.CITE </w:instrText>
      </w:r>
      <w:r w:rsidR="006A484F" w:rsidRPr="00A811C2">
        <w:rPr>
          <w:rFonts w:ascii="Calibri" w:hAnsi="Calibri" w:cs="Calibri"/>
          <w:lang w:val="en-GB"/>
        </w:rPr>
        <w:fldChar w:fldCharType="begin">
          <w:fldData xml:space="preserve">PEVuZE5vdGU+PENpdGU+PEF1dGhvcj5SYWNjaWNoaW5pPC9BdXRob3I+PFllYXI+MjAxODwvWWVh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=
</w:fldData>
        </w:fldChar>
      </w:r>
      <w:r w:rsidR="006A484F" w:rsidRPr="00A811C2">
        <w:rPr>
          <w:rFonts w:ascii="Calibri" w:hAnsi="Calibri" w:cs="Calibri"/>
          <w:lang w:val="en-GB"/>
        </w:rPr>
        <w:instrText xml:space="preserve"> ADDIN EN.CITE.DATA </w:instrText>
      </w:r>
      <w:r w:rsidR="006A484F" w:rsidRPr="00A811C2">
        <w:rPr>
          <w:rFonts w:ascii="Calibri" w:hAnsi="Calibri" w:cs="Calibri"/>
          <w:lang w:val="en-GB"/>
        </w:rPr>
      </w:r>
      <w:r w:rsidR="006A484F" w:rsidRPr="00A811C2">
        <w:rPr>
          <w:rFonts w:ascii="Calibri" w:hAnsi="Calibri" w:cs="Calibri"/>
          <w:lang w:val="en-GB"/>
        </w:rPr>
        <w:fldChar w:fldCharType="end"/>
      </w:r>
      <w:r w:rsidRPr="00A811C2">
        <w:rPr>
          <w:rFonts w:ascii="Calibri" w:hAnsi="Calibri" w:cs="Calibri"/>
          <w:lang w:val="en-GB"/>
        </w:rPr>
      </w:r>
      <w:r w:rsidRPr="00A811C2">
        <w:rPr>
          <w:rFonts w:ascii="Calibri" w:hAnsi="Calibri" w:cs="Calibri"/>
          <w:lang w:val="en-GB"/>
        </w:rPr>
        <w:fldChar w:fldCharType="separate"/>
      </w:r>
      <w:r w:rsidR="006A484F" w:rsidRPr="00A811C2">
        <w:rPr>
          <w:rFonts w:ascii="Calibri" w:hAnsi="Calibri" w:cs="Calibri"/>
          <w:noProof/>
          <w:lang w:val="en-GB"/>
        </w:rPr>
        <w:t>[24, 26]</w:t>
      </w:r>
      <w:r w:rsidRPr="00A811C2">
        <w:rPr>
          <w:rFonts w:ascii="Calibri" w:hAnsi="Calibri" w:cs="Calibri"/>
          <w:lang w:val="en-GB"/>
        </w:rPr>
        <w:fldChar w:fldCharType="end"/>
      </w:r>
      <w:r w:rsidRPr="00A811C2">
        <w:rPr>
          <w:rFonts w:ascii="Calibri" w:hAnsi="Calibri" w:cs="Calibri"/>
          <w:lang w:val="en-GB"/>
        </w:rPr>
        <w:t xml:space="preserve"> and Li-ion batteries </w:t>
      </w:r>
      <w:r w:rsidRPr="00A811C2">
        <w:rPr>
          <w:rFonts w:ascii="Calibri" w:hAnsi="Calibri" w:cs="Calibri"/>
          <w:lang w:val="en-GB"/>
        </w:rPr>
        <w:fldChar w:fldCharType="begin">
          <w:fldData xml:space="preserve">PEVuZE5vdGU+PENpdGU+PEF1dGhvcj5PZ2loYXJhPC9BdXRob3I+PFllYXI+MjAxMjwvWWVhcj48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==
</w:fldData>
        </w:fldChar>
      </w:r>
      <w:r w:rsidR="00AE27AE" w:rsidRPr="00A811C2">
        <w:rPr>
          <w:rFonts w:ascii="Calibri" w:hAnsi="Calibri" w:cs="Calibri"/>
          <w:lang w:val="en-GB"/>
        </w:rPr>
        <w:instrText xml:space="preserve"> ADDIN EN.CITE </w:instrText>
      </w:r>
      <w:r w:rsidR="00AE27AE" w:rsidRPr="00A811C2">
        <w:rPr>
          <w:rFonts w:ascii="Calibri" w:hAnsi="Calibri" w:cs="Calibri"/>
          <w:lang w:val="en-GB"/>
        </w:rPr>
        <w:fldChar w:fldCharType="begin">
          <w:fldData xml:space="preserve">PEVuZE5vdGU+PENpdGU+PEF1dGhvcj5PZ2loYXJhPC9BdXRob3I+PFllYXI+MjAxMjwvWWVhcj48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==
</w:fldData>
        </w:fldChar>
      </w:r>
      <w:r w:rsidR="00AE27AE" w:rsidRPr="00A811C2">
        <w:rPr>
          <w:rFonts w:ascii="Calibri" w:hAnsi="Calibri" w:cs="Calibri"/>
          <w:lang w:val="en-GB"/>
        </w:rPr>
        <w:instrText xml:space="preserve"> ADDIN EN.CITE.DATA </w:instrText>
      </w:r>
      <w:r w:rsidR="00AE27AE" w:rsidRPr="00A811C2">
        <w:rPr>
          <w:rFonts w:ascii="Calibri" w:hAnsi="Calibri" w:cs="Calibri"/>
          <w:lang w:val="en-GB"/>
        </w:rPr>
      </w:r>
      <w:r w:rsidR="00AE27AE" w:rsidRPr="00A811C2">
        <w:rPr>
          <w:rFonts w:ascii="Calibri" w:hAnsi="Calibri" w:cs="Calibri"/>
          <w:lang w:val="en-GB"/>
        </w:rPr>
        <w:fldChar w:fldCharType="end"/>
      </w:r>
      <w:r w:rsidRPr="00A811C2">
        <w:rPr>
          <w:rFonts w:ascii="Calibri" w:hAnsi="Calibri" w:cs="Calibri"/>
          <w:lang w:val="en-GB"/>
        </w:rPr>
      </w:r>
      <w:r w:rsidRPr="00A811C2">
        <w:rPr>
          <w:rFonts w:ascii="Calibri" w:hAnsi="Calibri" w:cs="Calibri"/>
          <w:lang w:val="en-GB"/>
        </w:rPr>
        <w:fldChar w:fldCharType="separate"/>
      </w:r>
      <w:r w:rsidR="006A484F" w:rsidRPr="00A811C2">
        <w:rPr>
          <w:rFonts w:ascii="Calibri" w:hAnsi="Calibri" w:cs="Calibri"/>
          <w:noProof/>
          <w:lang w:val="en-GB"/>
        </w:rPr>
        <w:t>[27-32]</w:t>
      </w:r>
      <w:r w:rsidRPr="00A811C2">
        <w:rPr>
          <w:rFonts w:ascii="Calibri" w:hAnsi="Calibri" w:cs="Calibri"/>
          <w:lang w:val="en-GB"/>
        </w:rPr>
        <w:fldChar w:fldCharType="end"/>
      </w:r>
      <w:r w:rsidRPr="00A811C2">
        <w:rPr>
          <w:rFonts w:ascii="Calibri" w:hAnsi="Calibri" w:cs="Calibri"/>
          <w:lang w:val="en-GB"/>
        </w:rPr>
        <w:t xml:space="preserve">. The results of the fit give the values of the resistance of the electrolyte, </w:t>
      </w:r>
      <w:proofErr w:type="spellStart"/>
      <w:r w:rsidRPr="00A811C2">
        <w:rPr>
          <w:rFonts w:ascii="Calibri" w:hAnsi="Calibri" w:cs="Calibri"/>
          <w:i/>
          <w:lang w:val="en-GB"/>
        </w:rPr>
        <w:t>R</w:t>
      </w:r>
      <w:r w:rsidRPr="00A811C2">
        <w:rPr>
          <w:rFonts w:ascii="Calibri" w:hAnsi="Calibri" w:cs="Calibri"/>
          <w:i/>
          <w:vertAlign w:val="subscript"/>
          <w:lang w:val="en-GB"/>
        </w:rPr>
        <w:t>electrolyte</w:t>
      </w:r>
      <w:proofErr w:type="spellEnd"/>
      <w:r w:rsidRPr="00A811C2">
        <w:rPr>
          <w:rFonts w:ascii="Calibri" w:hAnsi="Calibri" w:cs="Calibri"/>
          <w:lang w:val="en-GB"/>
        </w:rPr>
        <w:t xml:space="preserve">, and the characteristic properties of de </w:t>
      </w:r>
      <w:proofErr w:type="spellStart"/>
      <w:r w:rsidRPr="00A811C2">
        <w:rPr>
          <w:lang w:val="en-GB"/>
        </w:rPr>
        <w:t>Levi</w:t>
      </w:r>
      <w:r w:rsidR="0053585E" w:rsidRPr="00A811C2">
        <w:rPr>
          <w:lang w:val="en-GB"/>
        </w:rPr>
        <w:t>e</w:t>
      </w:r>
      <w:proofErr w:type="spellEnd"/>
      <w:r w:rsidRPr="00A811C2">
        <w:rPr>
          <w:lang w:val="en-GB"/>
        </w:rPr>
        <w:t xml:space="preserve"> Pore finite length element</w:t>
      </w:r>
      <w:r w:rsidRPr="00A811C2">
        <w:rPr>
          <w:rFonts w:ascii="Calibri" w:hAnsi="Calibri" w:cs="Calibri"/>
          <w:lang w:val="en-GB"/>
        </w:rPr>
        <w:t xml:space="preserve"> (</w:t>
      </w:r>
      <w:r w:rsidRPr="00A811C2">
        <w:rPr>
          <w:rFonts w:ascii="Calibri" w:hAnsi="Calibri" w:cs="Calibri"/>
          <w:i/>
          <w:lang w:val="en-GB"/>
        </w:rPr>
        <w:t>R</w:t>
      </w:r>
      <w:r w:rsidRPr="00A811C2">
        <w:rPr>
          <w:rFonts w:ascii="Calibri" w:hAnsi="Calibri" w:cs="Calibri"/>
          <w:i/>
          <w:vertAlign w:val="subscript"/>
          <w:lang w:val="en-GB"/>
        </w:rPr>
        <w:t>Ls</w:t>
      </w:r>
      <w:r w:rsidRPr="00A811C2">
        <w:rPr>
          <w:rFonts w:ascii="Calibri" w:hAnsi="Calibri" w:cs="Calibri"/>
          <w:lang w:val="en-GB"/>
        </w:rPr>
        <w:t xml:space="preserve">, </w:t>
      </w:r>
      <w:r w:rsidRPr="00A811C2">
        <w:rPr>
          <w:rFonts w:ascii="Calibri" w:hAnsi="Calibri" w:cs="Calibri"/>
          <w:i/>
          <w:lang w:val="en-GB"/>
        </w:rPr>
        <w:t>B</w:t>
      </w:r>
      <w:r w:rsidRPr="00A811C2">
        <w:rPr>
          <w:rFonts w:ascii="Calibri" w:hAnsi="Calibri" w:cs="Calibri"/>
          <w:i/>
          <w:vertAlign w:val="subscript"/>
          <w:lang w:val="en-GB"/>
        </w:rPr>
        <w:t>Ls</w:t>
      </w:r>
      <w:r w:rsidRPr="00A811C2">
        <w:rPr>
          <w:rFonts w:ascii="Calibri" w:hAnsi="Calibri" w:cs="Calibri"/>
          <w:lang w:val="en-GB"/>
        </w:rPr>
        <w:t xml:space="preserve"> and </w:t>
      </w:r>
      <w:r w:rsidRPr="00A811C2">
        <w:rPr>
          <w:i/>
          <w:lang w:val="en-GB"/>
        </w:rPr>
        <w:sym w:font="Symbol" w:char="F066"/>
      </w:r>
      <w:r w:rsidRPr="00A811C2">
        <w:rPr>
          <w:vertAlign w:val="subscript"/>
          <w:lang w:val="en-GB"/>
        </w:rPr>
        <w:t>Ls</w:t>
      </w:r>
      <w:r w:rsidRPr="00A811C2">
        <w:rPr>
          <w:lang w:val="en-GB"/>
        </w:rPr>
        <w:t xml:space="preserve">; </w:t>
      </w:r>
      <w:r w:rsidRPr="00A811C2">
        <w:rPr>
          <w:i/>
          <w:lang w:val="en-GB"/>
        </w:rPr>
        <w:t>A</w:t>
      </w:r>
      <w:r w:rsidRPr="00A811C2">
        <w:rPr>
          <w:vertAlign w:val="subscript"/>
          <w:lang w:val="en-GB"/>
        </w:rPr>
        <w:t>Ls</w:t>
      </w:r>
      <w:r w:rsidRPr="00A811C2">
        <w:rPr>
          <w:lang w:val="en-GB"/>
        </w:rPr>
        <w:t xml:space="preserve"> is fixed here to 10</w:t>
      </w:r>
      <w:r w:rsidRPr="00A811C2">
        <w:rPr>
          <w:vertAlign w:val="superscript"/>
          <w:lang w:val="en-GB"/>
        </w:rPr>
        <w:t>20</w:t>
      </w:r>
      <w:r w:rsidRPr="00A811C2">
        <w:rPr>
          <w:rFonts w:ascii="Calibri" w:hAnsi="Calibri" w:cs="Calibri"/>
          <w:lang w:val="en-GB"/>
        </w:rPr>
        <w:t xml:space="preserve">).  With the results of the fitting, the effective capacitance parameter of the cell, </w:t>
      </w:r>
      <w:r w:rsidRPr="00A811C2">
        <w:rPr>
          <w:rFonts w:ascii="Calibri" w:hAnsi="Calibri" w:cs="Calibri"/>
          <w:i/>
          <w:lang w:val="en-GB"/>
        </w:rPr>
        <w:t>Q</w:t>
      </w:r>
      <w:r w:rsidRPr="00A811C2">
        <w:rPr>
          <w:rFonts w:ascii="Calibri" w:hAnsi="Calibri" w:cs="Calibri"/>
          <w:i/>
          <w:vertAlign w:val="subscript"/>
          <w:lang w:val="en-GB"/>
        </w:rPr>
        <w:t>Ls</w:t>
      </w:r>
      <w:r w:rsidRPr="00A811C2">
        <w:rPr>
          <w:rFonts w:ascii="Calibri" w:hAnsi="Calibri" w:cs="Calibri"/>
          <w:lang w:val="en-GB"/>
        </w:rPr>
        <w:t>, can be obtained from:</w:t>
      </w:r>
    </w:p>
    <w:p w14:paraId="5F0C8714" w14:textId="77777777" w:rsidR="00E332CB" w:rsidRPr="00A811C2" w:rsidRDefault="00E332CB" w:rsidP="00E332CB">
      <w:pPr>
        <w:jc w:val="both"/>
        <w:rPr>
          <w:rFonts w:ascii="Calibri" w:hAnsi="Calibri" w:cs="Calibri"/>
          <w:lang w:val="en-GB"/>
        </w:rPr>
      </w:pPr>
      <w:r w:rsidRPr="00A811C2">
        <w:rPr>
          <w:rFonts w:ascii="Calibri" w:hAnsi="Calibri" w:cs="Calibri"/>
          <w:noProof/>
          <w:position w:val="-28"/>
          <w:lang w:val="en-GB"/>
        </w:rPr>
        <w:object w:dxaOrig="1140" w:dyaOrig="639" w14:anchorId="1B7D7E00">
          <v:shape id="_x0000_i1027" type="#_x0000_t75" style="width:57.5pt;height:31.8pt" o:ole="">
            <v:imagedata r:id="rId14" o:title=""/>
          </v:shape>
          <o:OLEObject Type="Embed" ProgID="Equation.DSMT4" ShapeID="_x0000_i1027" DrawAspect="Content" ObjectID="_1697009162" r:id="rId15"/>
        </w:object>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lang w:val="en-GB"/>
        </w:rPr>
        <w:t>(3)</w:t>
      </w:r>
    </w:p>
    <w:p w14:paraId="7EA6FEDA" w14:textId="77777777" w:rsidR="00E332CB" w:rsidRPr="00A811C2" w:rsidRDefault="00E332CB" w:rsidP="00E332CB">
      <w:pPr>
        <w:jc w:val="both"/>
        <w:rPr>
          <w:rFonts w:ascii="Calibri" w:hAnsi="Calibri" w:cs="Calibri"/>
          <w:lang w:val="en-GB"/>
        </w:rPr>
      </w:pPr>
    </w:p>
    <w:p w14:paraId="678BE34F" w14:textId="77777777" w:rsidR="00E332CB" w:rsidRPr="00A811C2" w:rsidRDefault="00E332CB" w:rsidP="00E332CB">
      <w:pPr>
        <w:jc w:val="both"/>
        <w:rPr>
          <w:rFonts w:ascii="Calibri" w:hAnsi="Calibri" w:cs="Calibri"/>
          <w:lang w:val="en-GB"/>
        </w:rPr>
      </w:pPr>
      <w:r w:rsidRPr="00A811C2">
        <w:rPr>
          <w:rFonts w:ascii="Calibri" w:hAnsi="Calibri" w:cs="Calibri"/>
          <w:noProof/>
          <w:lang w:val="en-GB" w:eastAsia="en-GB"/>
        </w:rPr>
        <w:drawing>
          <wp:inline distT="0" distB="0" distL="0" distR="0" wp14:anchorId="1FB3DAE1" wp14:editId="51E0B27E">
            <wp:extent cx="4786312" cy="47106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4822" cy="4719046"/>
                    </a:xfrm>
                    <a:prstGeom prst="rect">
                      <a:avLst/>
                    </a:prstGeom>
                    <a:noFill/>
                  </pic:spPr>
                </pic:pic>
              </a:graphicData>
            </a:graphic>
          </wp:inline>
        </w:drawing>
      </w:r>
    </w:p>
    <w:p w14:paraId="7C9C401D" w14:textId="5130178A" w:rsidR="00E332CB" w:rsidRPr="00A811C2" w:rsidRDefault="00E332CB" w:rsidP="00E332CB">
      <w:pPr>
        <w:jc w:val="both"/>
        <w:rPr>
          <w:rFonts w:ascii="Calibri" w:hAnsi="Calibri" w:cs="Calibri"/>
          <w:sz w:val="20"/>
          <w:szCs w:val="20"/>
          <w:lang w:val="en-GB"/>
        </w:rPr>
      </w:pPr>
      <w:proofErr w:type="gramStart"/>
      <w:r w:rsidRPr="00A811C2">
        <w:rPr>
          <w:rFonts w:ascii="Calibri" w:hAnsi="Calibri" w:cs="Calibri"/>
          <w:b/>
          <w:bCs/>
          <w:sz w:val="20"/>
          <w:szCs w:val="20"/>
          <w:lang w:val="en-GB"/>
        </w:rPr>
        <w:t>Figure 3.</w:t>
      </w:r>
      <w:proofErr w:type="gramEnd"/>
      <w:r w:rsidRPr="00A811C2">
        <w:rPr>
          <w:rFonts w:ascii="Calibri" w:hAnsi="Calibri" w:cs="Calibri"/>
          <w:sz w:val="20"/>
          <w:szCs w:val="20"/>
          <w:lang w:val="en-GB"/>
        </w:rPr>
        <w:t xml:space="preserve"> Equivalent circuits used to fit impedance data, and their corresponding impedance response. a) Resistor coupled, in series, to a de </w:t>
      </w:r>
      <w:proofErr w:type="spellStart"/>
      <w:r w:rsidRPr="00A811C2">
        <w:rPr>
          <w:sz w:val="20"/>
          <w:szCs w:val="20"/>
          <w:lang w:val="en-GB"/>
        </w:rPr>
        <w:t>Levi</w:t>
      </w:r>
      <w:r w:rsidR="00BA1383" w:rsidRPr="00A811C2">
        <w:rPr>
          <w:sz w:val="20"/>
          <w:szCs w:val="20"/>
          <w:lang w:val="en-GB"/>
        </w:rPr>
        <w:t>e</w:t>
      </w:r>
      <w:proofErr w:type="spellEnd"/>
      <w:r w:rsidRPr="00A811C2">
        <w:rPr>
          <w:sz w:val="20"/>
          <w:szCs w:val="20"/>
          <w:lang w:val="en-GB"/>
        </w:rPr>
        <w:t xml:space="preserve"> Pore finite length element</w:t>
      </w:r>
      <w:r w:rsidRPr="00A811C2">
        <w:rPr>
          <w:rFonts w:ascii="Calibri" w:hAnsi="Calibri" w:cs="Calibri"/>
          <w:sz w:val="20"/>
          <w:szCs w:val="20"/>
          <w:lang w:val="en-GB"/>
        </w:rPr>
        <w:t xml:space="preserve"> with infinite charge transfer resistance. b) Resistor coupled, in series, to a constant phase element (CPE). c) Resistor coupled, in series, to a combination of a CPE and a resistor in parallel, and then coupled, in series, to a de </w:t>
      </w:r>
      <w:proofErr w:type="spellStart"/>
      <w:r w:rsidRPr="00A811C2">
        <w:rPr>
          <w:sz w:val="20"/>
          <w:szCs w:val="20"/>
          <w:lang w:val="en-GB"/>
        </w:rPr>
        <w:t>Levi</w:t>
      </w:r>
      <w:r w:rsidR="00BA1383" w:rsidRPr="00A811C2">
        <w:rPr>
          <w:sz w:val="20"/>
          <w:szCs w:val="20"/>
          <w:lang w:val="en-GB"/>
        </w:rPr>
        <w:t>e</w:t>
      </w:r>
      <w:proofErr w:type="spellEnd"/>
      <w:r w:rsidRPr="00A811C2">
        <w:rPr>
          <w:sz w:val="20"/>
          <w:szCs w:val="20"/>
          <w:lang w:val="en-GB"/>
        </w:rPr>
        <w:t xml:space="preserve"> Pore finite length element</w:t>
      </w:r>
      <w:r w:rsidRPr="00A811C2">
        <w:rPr>
          <w:rFonts w:ascii="Calibri" w:hAnsi="Calibri" w:cs="Calibri"/>
          <w:sz w:val="20"/>
          <w:szCs w:val="20"/>
          <w:lang w:val="en-GB"/>
        </w:rPr>
        <w:t xml:space="preserve"> with infinite charge transfer resistance. d) Resistor coupled, in series, to a combination of a CPE and a resistor in parallel. </w:t>
      </w:r>
      <w:r w:rsidR="000E474F" w:rsidRPr="00A811C2">
        <w:rPr>
          <w:rFonts w:ascii="Calibri" w:hAnsi="Calibri" w:cs="Calibri"/>
          <w:sz w:val="20"/>
          <w:szCs w:val="20"/>
          <w:lang w:val="en-GB"/>
        </w:rPr>
        <w:t xml:space="preserve">For simplicity, </w:t>
      </w:r>
      <w:r w:rsidR="00C422A8" w:rsidRPr="00A811C2">
        <w:rPr>
          <w:rFonts w:ascii="Calibri" w:hAnsi="Calibri" w:cs="Calibri"/>
          <w:sz w:val="20"/>
          <w:szCs w:val="20"/>
          <w:lang w:val="en-GB"/>
        </w:rPr>
        <w:t xml:space="preserve">the impedance plots illustrate the ideal behaviour with unity values of the exponent of the CPE and de </w:t>
      </w:r>
      <w:proofErr w:type="spellStart"/>
      <w:r w:rsidR="00C422A8" w:rsidRPr="00A811C2">
        <w:rPr>
          <w:rFonts w:ascii="Calibri" w:hAnsi="Calibri" w:cs="Calibri"/>
          <w:sz w:val="20"/>
          <w:szCs w:val="20"/>
          <w:lang w:val="en-GB"/>
        </w:rPr>
        <w:t>Levi</w:t>
      </w:r>
      <w:r w:rsidR="00BA1383" w:rsidRPr="00A811C2">
        <w:rPr>
          <w:rFonts w:ascii="Calibri" w:hAnsi="Calibri" w:cs="Calibri"/>
          <w:sz w:val="20"/>
          <w:szCs w:val="20"/>
          <w:lang w:val="en-GB"/>
        </w:rPr>
        <w:t>e</w:t>
      </w:r>
      <w:proofErr w:type="spellEnd"/>
      <w:r w:rsidR="00C422A8" w:rsidRPr="00A811C2">
        <w:rPr>
          <w:rFonts w:ascii="Calibri" w:hAnsi="Calibri" w:cs="Calibri"/>
          <w:sz w:val="20"/>
          <w:szCs w:val="20"/>
          <w:lang w:val="en-GB"/>
        </w:rPr>
        <w:t xml:space="preserve"> elements. </w:t>
      </w:r>
    </w:p>
    <w:p w14:paraId="11548064" w14:textId="77777777" w:rsidR="00E332CB" w:rsidRPr="00A811C2" w:rsidRDefault="00E332CB" w:rsidP="00E332CB">
      <w:pPr>
        <w:jc w:val="both"/>
        <w:rPr>
          <w:rFonts w:ascii="Calibri" w:hAnsi="Calibri" w:cs="Calibri"/>
          <w:lang w:val="en-GB"/>
        </w:rPr>
      </w:pPr>
    </w:p>
    <w:p w14:paraId="71CE265C" w14:textId="48B42EF3" w:rsidR="00E332CB" w:rsidRPr="00A811C2" w:rsidRDefault="00E332CB" w:rsidP="00E332CB">
      <w:pPr>
        <w:jc w:val="both"/>
        <w:rPr>
          <w:rFonts w:ascii="Calibri" w:hAnsi="Calibri" w:cs="Calibri"/>
          <w:lang w:val="en-GB"/>
        </w:rPr>
      </w:pPr>
      <w:r w:rsidRPr="00A811C2">
        <w:rPr>
          <w:rFonts w:ascii="Calibri" w:hAnsi="Calibri" w:cs="Calibri"/>
          <w:lang w:val="en-GB"/>
        </w:rPr>
        <w:t xml:space="preserve">The effective capacitance parameter, </w:t>
      </w:r>
      <w:r w:rsidRPr="00A811C2">
        <w:rPr>
          <w:rFonts w:ascii="Calibri" w:hAnsi="Calibri" w:cs="Calibri"/>
          <w:i/>
          <w:lang w:val="en-GB"/>
        </w:rPr>
        <w:t>Q</w:t>
      </w:r>
      <w:r w:rsidRPr="00A811C2">
        <w:rPr>
          <w:rFonts w:ascii="Calibri" w:hAnsi="Calibri" w:cs="Calibri"/>
          <w:i/>
          <w:vertAlign w:val="subscript"/>
          <w:lang w:val="en-GB"/>
        </w:rPr>
        <w:t>Ls</w:t>
      </w:r>
      <w:r w:rsidRPr="00A811C2">
        <w:rPr>
          <w:rFonts w:ascii="Calibri" w:hAnsi="Calibri" w:cs="Calibri"/>
          <w:lang w:val="en-GB"/>
        </w:rPr>
        <w:t>, is not a pure double-layer capacitance, and it has units of F s</w:t>
      </w:r>
      <w:r w:rsidRPr="00A811C2">
        <w:rPr>
          <w:rFonts w:ascii="Calibri" w:hAnsi="Calibri" w:cs="Calibri"/>
          <w:vertAlign w:val="superscript"/>
          <w:lang w:val="en-GB"/>
        </w:rPr>
        <w:sym w:font="Symbol" w:char="F066"/>
      </w:r>
      <w:r w:rsidRPr="00A811C2">
        <w:rPr>
          <w:rFonts w:ascii="Calibri" w:hAnsi="Calibri" w:cs="Calibri"/>
          <w:sz w:val="16"/>
          <w:szCs w:val="16"/>
          <w:vertAlign w:val="superscript"/>
          <w:lang w:val="en-GB"/>
        </w:rPr>
        <w:t>Ls</w:t>
      </w:r>
      <w:r w:rsidR="00E0135F" w:rsidRPr="00A811C2">
        <w:rPr>
          <w:rFonts w:ascii="Calibri" w:hAnsi="Calibri" w:cs="Calibri"/>
          <w:vertAlign w:val="superscript"/>
          <w:lang w:val="en-GB"/>
        </w:rPr>
        <w:t>-1</w:t>
      </w:r>
      <w:r w:rsidRPr="00A811C2">
        <w:rPr>
          <w:rFonts w:ascii="Calibri" w:hAnsi="Calibri" w:cs="Calibri"/>
          <w:lang w:val="en-GB"/>
        </w:rPr>
        <w:t>.   Considering that the deviations from the ideal behaviour are due to surface inhomogeneity, the following equation can be used to calculate the average double-layer capacitance of the cell,</w:t>
      </w:r>
      <w:r w:rsidRPr="00A811C2">
        <w:rPr>
          <w:lang w:val="en-GB"/>
        </w:rPr>
        <w:t xml:space="preserve"> </w:t>
      </w:r>
      <w:r w:rsidRPr="00A811C2">
        <w:rPr>
          <w:position w:val="-12"/>
        </w:rPr>
        <w:object w:dxaOrig="560" w:dyaOrig="360" w14:anchorId="38577D73">
          <v:shape id="_x0000_i1028" type="#_x0000_t75" style="width:27.6pt;height:18.25pt" o:ole="">
            <v:imagedata r:id="rId17" o:title=""/>
          </v:shape>
          <o:OLEObject Type="Embed" ProgID="Equation.DSMT4" ShapeID="_x0000_i1028" DrawAspect="Content" ObjectID="_1697009163" r:id="rId18"/>
        </w:object>
      </w:r>
      <w:r w:rsidRPr="00A811C2">
        <w:rPr>
          <w:rFonts w:ascii="Calibri" w:hAnsi="Calibri" w:cs="Calibri"/>
          <w:iCs/>
          <w:lang w:val="en-GB"/>
        </w:rPr>
        <w:fldChar w:fldCharType="begin">
          <w:fldData xml:space="preserve">PEVuZE5vdGU+PENpdGU+PEF1dGhvcj5CcnVnPC9BdXRob3I+PFllYXI+MTk4NDwvWWVhcj48UmVj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</w:fldData>
        </w:fldChar>
      </w:r>
      <w:r w:rsidR="006A484F" w:rsidRPr="00A811C2">
        <w:rPr>
          <w:rFonts w:ascii="Calibri" w:hAnsi="Calibri" w:cs="Calibri"/>
          <w:iCs/>
          <w:lang w:val="en-GB"/>
        </w:rPr>
        <w:instrText xml:space="preserve"> ADDIN EN.CITE </w:instrText>
      </w:r>
      <w:r w:rsidR="006A484F" w:rsidRPr="00A811C2">
        <w:rPr>
          <w:rFonts w:ascii="Calibri" w:hAnsi="Calibri" w:cs="Calibri"/>
          <w:iCs/>
          <w:lang w:val="en-GB"/>
        </w:rPr>
        <w:fldChar w:fldCharType="begin">
          <w:fldData xml:space="preserve">PEVuZE5vdGU+PENpdGU+PEF1dGhvcj5CcnVnPC9BdXRob3I+PFllYXI+MTk4NDwvWWVhcj48UmVj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</w:fldData>
        </w:fldChar>
      </w:r>
      <w:r w:rsidR="006A484F" w:rsidRPr="00A811C2">
        <w:rPr>
          <w:rFonts w:ascii="Calibri" w:hAnsi="Calibri" w:cs="Calibri"/>
          <w:iCs/>
          <w:lang w:val="en-GB"/>
        </w:rPr>
        <w:instrText xml:space="preserve"> ADDIN EN.CITE.DATA </w:instrText>
      </w:r>
      <w:r w:rsidR="006A484F" w:rsidRPr="00A811C2">
        <w:rPr>
          <w:rFonts w:ascii="Calibri" w:hAnsi="Calibri" w:cs="Calibri"/>
          <w:iCs/>
          <w:lang w:val="en-GB"/>
        </w:rPr>
      </w:r>
      <w:r w:rsidR="006A484F" w:rsidRPr="00A811C2">
        <w:rPr>
          <w:rFonts w:ascii="Calibri" w:hAnsi="Calibri" w:cs="Calibri"/>
          <w:iCs/>
          <w:lang w:val="en-GB"/>
        </w:rPr>
        <w:fldChar w:fldCharType="end"/>
      </w:r>
      <w:r w:rsidRPr="00A811C2">
        <w:rPr>
          <w:rFonts w:ascii="Calibri" w:hAnsi="Calibri" w:cs="Calibri"/>
          <w:iCs/>
          <w:lang w:val="en-GB"/>
        </w:rPr>
      </w:r>
      <w:r w:rsidRPr="00A811C2">
        <w:rPr>
          <w:rFonts w:ascii="Calibri" w:hAnsi="Calibri" w:cs="Calibri"/>
          <w:iCs/>
          <w:lang w:val="en-GB"/>
        </w:rPr>
        <w:fldChar w:fldCharType="separate"/>
      </w:r>
      <w:r w:rsidR="006A484F" w:rsidRPr="00A811C2">
        <w:rPr>
          <w:rFonts w:ascii="Calibri" w:hAnsi="Calibri" w:cs="Calibri"/>
          <w:iCs/>
          <w:noProof/>
          <w:lang w:val="en-GB"/>
        </w:rPr>
        <w:t>[33-36]</w:t>
      </w:r>
      <w:r w:rsidRPr="00A811C2">
        <w:rPr>
          <w:rFonts w:ascii="Calibri" w:hAnsi="Calibri" w:cs="Calibri"/>
          <w:iCs/>
          <w:lang w:val="en-GB"/>
        </w:rPr>
        <w:fldChar w:fldCharType="end"/>
      </w:r>
      <w:r w:rsidRPr="00A811C2">
        <w:rPr>
          <w:rFonts w:ascii="Calibri" w:hAnsi="Calibri" w:cs="Calibri"/>
          <w:lang w:val="en-GB"/>
        </w:rPr>
        <w:t>:</w:t>
      </w:r>
    </w:p>
    <w:p w14:paraId="0CA293CE" w14:textId="77777777" w:rsidR="00E332CB" w:rsidRPr="00A811C2" w:rsidRDefault="00E332CB" w:rsidP="00E332CB">
      <w:pPr>
        <w:jc w:val="both"/>
        <w:rPr>
          <w:rFonts w:ascii="Calibri" w:hAnsi="Calibri" w:cs="Calibri"/>
          <w:lang w:val="en-GB"/>
        </w:rPr>
      </w:pPr>
      <w:r w:rsidRPr="00A811C2">
        <w:rPr>
          <w:rFonts w:ascii="Calibri" w:hAnsi="Calibri" w:cs="Calibri"/>
          <w:noProof/>
          <w:position w:val="-16"/>
          <w:lang w:val="en-GB"/>
        </w:rPr>
        <w:object w:dxaOrig="2540" w:dyaOrig="540" w14:anchorId="0F746824">
          <v:shape id="_x0000_i1029" type="#_x0000_t75" style="width:126.7pt;height:25.25pt" o:ole="">
            <v:imagedata r:id="rId19" o:title=""/>
          </v:shape>
          <o:OLEObject Type="Embed" ProgID="Equation.DSMT4" ShapeID="_x0000_i1029" DrawAspect="Content" ObjectID="_1697009164" r:id="rId20"/>
        </w:object>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t>(4)</w:t>
      </w:r>
    </w:p>
    <w:p w14:paraId="540D0D64" w14:textId="77777777" w:rsidR="00E332CB" w:rsidRPr="00A811C2" w:rsidRDefault="00E332CB" w:rsidP="00E332CB">
      <w:pPr>
        <w:jc w:val="both"/>
        <w:rPr>
          <w:rFonts w:ascii="Calibri" w:hAnsi="Calibri" w:cs="Calibri"/>
          <w:lang w:val="en-GB"/>
        </w:rPr>
      </w:pPr>
      <w:proofErr w:type="gramStart"/>
      <w:r w:rsidRPr="00A811C2">
        <w:rPr>
          <w:rFonts w:ascii="Calibri" w:hAnsi="Calibri" w:cs="Calibri"/>
          <w:lang w:val="en-GB"/>
        </w:rPr>
        <w:t>where</w:t>
      </w:r>
      <w:proofErr w:type="gramEnd"/>
      <w:r w:rsidRPr="00A811C2">
        <w:rPr>
          <w:rFonts w:ascii="Calibri" w:hAnsi="Calibri" w:cs="Calibri"/>
          <w:lang w:val="en-GB"/>
        </w:rPr>
        <w:t xml:space="preserve"> </w:t>
      </w:r>
      <w:proofErr w:type="spellStart"/>
      <w:r w:rsidRPr="00A811C2">
        <w:rPr>
          <w:rFonts w:ascii="Calibri" w:hAnsi="Calibri" w:cs="Calibri"/>
          <w:i/>
          <w:lang w:val="en-GB"/>
        </w:rPr>
        <w:t>R</w:t>
      </w:r>
      <w:r w:rsidRPr="00A811C2">
        <w:rPr>
          <w:rFonts w:ascii="Calibri" w:hAnsi="Calibri" w:cs="Calibri"/>
          <w:vertAlign w:val="subscript"/>
          <w:lang w:val="en-GB"/>
        </w:rPr>
        <w:t>tot</w:t>
      </w:r>
      <w:proofErr w:type="spellEnd"/>
      <w:r w:rsidRPr="00A811C2">
        <w:rPr>
          <w:rFonts w:ascii="Calibri" w:hAnsi="Calibri" w:cs="Calibri"/>
          <w:lang w:val="en-GB"/>
        </w:rPr>
        <w:t xml:space="preserve"> is the total resistance: </w:t>
      </w:r>
    </w:p>
    <w:p w14:paraId="13C7A114" w14:textId="77777777" w:rsidR="00E332CB" w:rsidRPr="00A811C2" w:rsidRDefault="00E332CB" w:rsidP="00E332CB">
      <w:pPr>
        <w:jc w:val="both"/>
        <w:rPr>
          <w:rFonts w:ascii="Calibri" w:hAnsi="Calibri" w:cs="Calibri"/>
          <w:lang w:val="en-GB"/>
        </w:rPr>
      </w:pPr>
      <w:r w:rsidRPr="00A811C2">
        <w:rPr>
          <w:rFonts w:ascii="Calibri" w:hAnsi="Calibri" w:cs="Calibri"/>
          <w:noProof/>
          <w:position w:val="-22"/>
          <w:lang w:val="en-GB"/>
        </w:rPr>
        <w:object w:dxaOrig="1820" w:dyaOrig="580" w14:anchorId="7FCBEBDD">
          <v:shape id="_x0000_i1030" type="#_x0000_t75" style="width:91.65pt;height:29.45pt" o:ole="">
            <v:imagedata r:id="rId21" o:title=""/>
          </v:shape>
          <o:OLEObject Type="Embed" ProgID="Equation.DSMT4" ShapeID="_x0000_i1030" DrawAspect="Content" ObjectID="_1697009165" r:id="rId22"/>
        </w:object>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t>(5)</w:t>
      </w:r>
    </w:p>
    <w:p w14:paraId="26246DFA" w14:textId="34368E47" w:rsidR="000E474F" w:rsidRPr="00A811C2" w:rsidRDefault="00E332CB" w:rsidP="00E332CB">
      <w:pPr>
        <w:jc w:val="both"/>
        <w:rPr>
          <w:rFonts w:ascii="Calibri" w:hAnsi="Calibri" w:cs="Calibri"/>
          <w:lang w:val="en-GB"/>
        </w:rPr>
      </w:pPr>
      <w:proofErr w:type="gramStart"/>
      <w:r w:rsidRPr="00A811C2">
        <w:rPr>
          <w:rFonts w:ascii="Calibri" w:hAnsi="Calibri" w:cs="Calibri"/>
          <w:lang w:val="en-GB"/>
        </w:rPr>
        <w:t>where</w:t>
      </w:r>
      <w:proofErr w:type="gramEnd"/>
      <w:r w:rsidRPr="00A811C2">
        <w:rPr>
          <w:rFonts w:ascii="Calibri" w:hAnsi="Calibri" w:cs="Calibri"/>
          <w:lang w:val="en-GB"/>
        </w:rPr>
        <w:t xml:space="preserve"> </w:t>
      </w:r>
      <w:proofErr w:type="spellStart"/>
      <w:r w:rsidRPr="00A811C2">
        <w:rPr>
          <w:rFonts w:ascii="Calibri" w:hAnsi="Calibri" w:cs="Calibri"/>
          <w:i/>
          <w:lang w:val="en-GB"/>
        </w:rPr>
        <w:t>R</w:t>
      </w:r>
      <w:r w:rsidRPr="00A811C2">
        <w:rPr>
          <w:rFonts w:ascii="Calibri" w:hAnsi="Calibri" w:cs="Calibri"/>
          <w:i/>
          <w:vertAlign w:val="subscript"/>
          <w:lang w:val="en-GB"/>
        </w:rPr>
        <w:t>electrolyte</w:t>
      </w:r>
      <w:proofErr w:type="spellEnd"/>
      <w:r w:rsidRPr="00A811C2">
        <w:rPr>
          <w:rFonts w:ascii="Calibri" w:hAnsi="Calibri" w:cs="Calibri"/>
          <w:lang w:val="en-GB"/>
        </w:rPr>
        <w:t xml:space="preserve"> is the resistance of the electrolyte-impregnated separator and </w:t>
      </w:r>
      <w:r w:rsidRPr="00A811C2">
        <w:rPr>
          <w:rFonts w:ascii="Calibri" w:hAnsi="Calibri" w:cs="Calibri"/>
          <w:i/>
          <w:lang w:val="en-GB"/>
        </w:rPr>
        <w:t>R</w:t>
      </w:r>
      <w:r w:rsidRPr="00A811C2">
        <w:rPr>
          <w:rFonts w:ascii="Calibri" w:hAnsi="Calibri" w:cs="Calibri"/>
          <w:i/>
          <w:vertAlign w:val="subscript"/>
          <w:lang w:val="en-GB"/>
        </w:rPr>
        <w:t>Ls</w:t>
      </w:r>
      <w:r w:rsidRPr="00A811C2">
        <w:rPr>
          <w:rFonts w:ascii="Calibri" w:hAnsi="Calibri" w:cs="Calibri"/>
          <w:lang w:val="en-GB"/>
        </w:rPr>
        <w:t xml:space="preserve"> is the resistance </w:t>
      </w:r>
      <w:r w:rsidR="004668A1" w:rsidRPr="00A811C2">
        <w:rPr>
          <w:rFonts w:ascii="Calibri" w:hAnsi="Calibri" w:cs="Calibri"/>
          <w:lang w:val="en-GB"/>
        </w:rPr>
        <w:t>of the electrolyte-impregnated pores of the porous electrodes</w:t>
      </w:r>
      <w:r w:rsidRPr="00A811C2">
        <w:rPr>
          <w:rFonts w:ascii="Calibri" w:hAnsi="Calibri" w:cs="Calibri"/>
          <w:lang w:val="en-GB"/>
        </w:rPr>
        <w:t xml:space="preserve"> (both </w:t>
      </w:r>
      <w:proofErr w:type="spellStart"/>
      <w:r w:rsidRPr="00A811C2">
        <w:rPr>
          <w:rFonts w:ascii="Calibri" w:hAnsi="Calibri" w:cs="Calibri"/>
          <w:i/>
          <w:lang w:val="en-GB"/>
        </w:rPr>
        <w:t>R</w:t>
      </w:r>
      <w:r w:rsidRPr="00A811C2">
        <w:rPr>
          <w:rFonts w:ascii="Calibri" w:hAnsi="Calibri" w:cs="Calibri"/>
          <w:i/>
          <w:vertAlign w:val="subscript"/>
          <w:lang w:val="en-GB"/>
        </w:rPr>
        <w:t>electrolyte</w:t>
      </w:r>
      <w:proofErr w:type="spellEnd"/>
      <w:r w:rsidRPr="00A811C2">
        <w:rPr>
          <w:rFonts w:ascii="Calibri" w:hAnsi="Calibri" w:cs="Calibri"/>
          <w:lang w:val="en-GB"/>
        </w:rPr>
        <w:t xml:space="preserve"> and </w:t>
      </w:r>
      <w:r w:rsidRPr="00A811C2">
        <w:rPr>
          <w:rFonts w:ascii="Calibri" w:hAnsi="Calibri" w:cs="Calibri"/>
          <w:i/>
          <w:lang w:val="en-GB"/>
        </w:rPr>
        <w:t>R</w:t>
      </w:r>
      <w:r w:rsidRPr="00A811C2">
        <w:rPr>
          <w:rFonts w:ascii="Calibri" w:hAnsi="Calibri" w:cs="Calibri"/>
          <w:i/>
          <w:vertAlign w:val="subscript"/>
          <w:lang w:val="en-GB"/>
        </w:rPr>
        <w:t>Ls</w:t>
      </w:r>
      <w:r w:rsidRPr="00A811C2">
        <w:rPr>
          <w:rFonts w:ascii="Calibri" w:hAnsi="Calibri" w:cs="Calibri"/>
          <w:lang w:val="en-GB"/>
        </w:rPr>
        <w:t xml:space="preserve"> are obtained from the fitting). </w:t>
      </w:r>
    </w:p>
    <w:p w14:paraId="6C7B3762" w14:textId="7FF5811A" w:rsidR="00E332CB" w:rsidRPr="00A811C2" w:rsidRDefault="00E332CB" w:rsidP="00E332CB">
      <w:pPr>
        <w:jc w:val="both"/>
        <w:rPr>
          <w:rFonts w:ascii="Calibri" w:hAnsi="Calibri" w:cs="Calibri"/>
          <w:lang w:val="en-GB"/>
        </w:rPr>
      </w:pPr>
      <w:r w:rsidRPr="00A811C2">
        <w:rPr>
          <w:rFonts w:ascii="Calibri" w:hAnsi="Calibri" w:cs="Calibri"/>
          <w:lang w:val="en-GB"/>
        </w:rPr>
        <w:t>Then, the double-layer capacitance of one electrode</w:t>
      </w:r>
      <w:proofErr w:type="gramStart"/>
      <w:r w:rsidR="00153223" w:rsidRPr="00A811C2">
        <w:rPr>
          <w:rFonts w:ascii="Calibri" w:hAnsi="Calibri" w:cs="Calibri"/>
          <w:lang w:val="en-GB"/>
        </w:rPr>
        <w:t>,</w:t>
      </w:r>
      <w:r w:rsidRPr="00A811C2">
        <w:rPr>
          <w:rFonts w:ascii="Calibri" w:hAnsi="Calibri" w:cs="Calibri"/>
          <w:lang w:val="en-GB"/>
        </w:rPr>
        <w:t xml:space="preserve"> </w:t>
      </w:r>
      <w:proofErr w:type="gramEnd"/>
      <w:r w:rsidRPr="00A811C2">
        <w:rPr>
          <w:rFonts w:ascii="Calibri" w:hAnsi="Calibri" w:cs="Calibri"/>
          <w:position w:val="-12"/>
          <w:lang w:val="en-GB"/>
        </w:rPr>
        <w:object w:dxaOrig="840" w:dyaOrig="360" w14:anchorId="0D2B27EF">
          <v:shape id="_x0000_i1031" type="#_x0000_t75" style="width:42.1pt;height:18.25pt" o:ole="">
            <v:imagedata r:id="rId23" o:title=""/>
          </v:shape>
          <o:OLEObject Type="Embed" ProgID="Equation.DSMT4" ShapeID="_x0000_i1031" DrawAspect="Content" ObjectID="_1697009166" r:id="rId24"/>
        </w:object>
      </w:r>
      <w:r w:rsidR="00153223" w:rsidRPr="00A811C2">
        <w:rPr>
          <w:rFonts w:ascii="Calibri" w:hAnsi="Calibri" w:cs="Calibri"/>
          <w:lang w:val="en-GB"/>
        </w:rPr>
        <w:t>,</w:t>
      </w:r>
      <w:r w:rsidRPr="00A811C2">
        <w:rPr>
          <w:rFonts w:ascii="Calibri" w:hAnsi="Calibri" w:cs="Calibri"/>
          <w:lang w:val="en-GB"/>
        </w:rPr>
        <w:t xml:space="preserve"> </w:t>
      </w:r>
      <w:r w:rsidR="00153223" w:rsidRPr="00A811C2">
        <w:rPr>
          <w:rFonts w:ascii="Calibri" w:hAnsi="Calibri" w:cs="Calibri"/>
          <w:lang w:val="en-GB"/>
        </w:rPr>
        <w:t xml:space="preserve">is obtained by multiplying </w:t>
      </w:r>
      <w:r w:rsidR="00153223" w:rsidRPr="00A811C2">
        <w:rPr>
          <w:position w:val="-12"/>
        </w:rPr>
        <w:object w:dxaOrig="560" w:dyaOrig="360" w14:anchorId="0EBABA45">
          <v:shape id="_x0000_i1032" type="#_x0000_t75" style="width:27.6pt;height:18.25pt" o:ole="">
            <v:imagedata r:id="rId25" o:title=""/>
          </v:shape>
          <o:OLEObject Type="Embed" ProgID="Equation.DSMT4" ShapeID="_x0000_i1032" DrawAspect="Content" ObjectID="_1697009167" r:id="rId26"/>
        </w:object>
      </w:r>
      <w:r w:rsidR="00153223" w:rsidRPr="00A811C2">
        <w:rPr>
          <w:rFonts w:ascii="Calibri" w:hAnsi="Calibri" w:cs="Calibri"/>
          <w:lang w:val="en-GB"/>
        </w:rPr>
        <w:t xml:space="preserve"> by a factor of 2, to take into account that the cell contains two electrodes connected in series: </w:t>
      </w:r>
    </w:p>
    <w:p w14:paraId="4E089081" w14:textId="77777777" w:rsidR="00E332CB" w:rsidRPr="00A811C2" w:rsidRDefault="00E332CB" w:rsidP="00E332CB">
      <w:pPr>
        <w:jc w:val="both"/>
        <w:rPr>
          <w:rFonts w:ascii="Calibri" w:hAnsi="Calibri" w:cs="Calibri"/>
          <w:lang w:val="en-GB"/>
        </w:rPr>
      </w:pPr>
      <w:r w:rsidRPr="00A811C2">
        <w:rPr>
          <w:rFonts w:ascii="Calibri" w:hAnsi="Calibri" w:cs="Calibri"/>
          <w:noProof/>
          <w:position w:val="-12"/>
          <w:lang w:val="en-GB"/>
        </w:rPr>
        <w:object w:dxaOrig="1680" w:dyaOrig="360" w14:anchorId="4BA7BCDD">
          <v:shape id="_x0000_i1033" type="#_x0000_t75" style="width:84.15pt;height:18.25pt" o:ole="">
            <v:imagedata r:id="rId27" o:title=""/>
          </v:shape>
          <o:OLEObject Type="Embed" ProgID="Equation.DSMT4" ShapeID="_x0000_i1033" DrawAspect="Content" ObjectID="_1697009168" r:id="rId28"/>
        </w:object>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lang w:val="en-GB"/>
        </w:rPr>
        <w:t>(6)</w:t>
      </w:r>
    </w:p>
    <w:p w14:paraId="399C7FE7" w14:textId="79B2FEC5" w:rsidR="00E332CB" w:rsidRPr="00A811C2" w:rsidRDefault="00E332CB" w:rsidP="00E332CB">
      <w:pPr>
        <w:jc w:val="both"/>
        <w:rPr>
          <w:rFonts w:ascii="Calibri" w:hAnsi="Calibri" w:cs="Calibri"/>
          <w:lang w:val="en-GB"/>
        </w:rPr>
      </w:pPr>
      <w:r w:rsidRPr="00A811C2">
        <w:rPr>
          <w:rFonts w:ascii="Calibri" w:hAnsi="Calibri" w:cs="Calibri"/>
          <w:lang w:val="en-GB"/>
        </w:rPr>
        <w:t xml:space="preserve">From the value of the capacitance of one electrode, </w:t>
      </w:r>
      <w:r w:rsidR="00645080" w:rsidRPr="00A811C2">
        <w:rPr>
          <w:rFonts w:ascii="Calibri" w:hAnsi="Calibri" w:cs="Calibri"/>
          <w:position w:val="-12"/>
          <w:lang w:val="en-GB"/>
        </w:rPr>
        <w:object w:dxaOrig="840" w:dyaOrig="360" w14:anchorId="6B67D493">
          <v:shape id="_x0000_i1034" type="#_x0000_t75" style="width:42.1pt;height:18.25pt" o:ole="">
            <v:imagedata r:id="rId23" o:title=""/>
          </v:shape>
          <o:OLEObject Type="Embed" ProgID="Equation.DSMT4" ShapeID="_x0000_i1034" DrawAspect="Content" ObjectID="_1697009169" r:id="rId29"/>
        </w:object>
      </w:r>
      <w:r w:rsidR="00645080" w:rsidRPr="00A811C2">
        <w:rPr>
          <w:rFonts w:ascii="Calibri" w:hAnsi="Calibri" w:cs="Calibri"/>
          <w:lang w:val="en-GB"/>
        </w:rPr>
        <w:t>,</w:t>
      </w:r>
      <w:r w:rsidRPr="00A811C2">
        <w:rPr>
          <w:rFonts w:ascii="Calibri" w:hAnsi="Calibri" w:cs="Calibri"/>
          <w:lang w:val="en-GB"/>
        </w:rPr>
        <w:t xml:space="preserve"> it is possible to estimate the total electrochemically active surface area, SA, by taking into account that a typical value of the </w:t>
      </w:r>
      <w:r w:rsidR="00645080" w:rsidRPr="00A811C2">
        <w:rPr>
          <w:rFonts w:ascii="Calibri" w:hAnsi="Calibri" w:cs="Calibri"/>
          <w:lang w:val="en-GB"/>
        </w:rPr>
        <w:t xml:space="preserve">area-normalized </w:t>
      </w:r>
      <w:r w:rsidRPr="00A811C2">
        <w:rPr>
          <w:rFonts w:ascii="Calibri" w:hAnsi="Calibri" w:cs="Calibri"/>
          <w:lang w:val="en-GB"/>
        </w:rPr>
        <w:t xml:space="preserve">double-layer capacitance of carbon materials is </w:t>
      </w:r>
      <w:proofErr w:type="spellStart"/>
      <w:r w:rsidRPr="00A811C2">
        <w:rPr>
          <w:rFonts w:ascii="Calibri" w:hAnsi="Calibri" w:cs="Calibri"/>
          <w:i/>
          <w:lang w:val="en-GB"/>
        </w:rPr>
        <w:t>C</w:t>
      </w:r>
      <w:r w:rsidR="0090789B" w:rsidRPr="00A811C2">
        <w:rPr>
          <w:rFonts w:ascii="Calibri" w:hAnsi="Calibri" w:cs="Calibri"/>
          <w:i/>
          <w:vertAlign w:val="subscript"/>
          <w:lang w:val="en-GB"/>
        </w:rPr>
        <w:t>sp,</w:t>
      </w:r>
      <w:r w:rsidRPr="00A811C2">
        <w:rPr>
          <w:rFonts w:ascii="Calibri" w:hAnsi="Calibri" w:cs="Calibri"/>
          <w:i/>
          <w:vertAlign w:val="subscript"/>
          <w:lang w:val="en-GB"/>
        </w:rPr>
        <w:t>dl</w:t>
      </w:r>
      <w:proofErr w:type="spellEnd"/>
      <w:r w:rsidR="000C7F2C" w:rsidRPr="00A811C2">
        <w:rPr>
          <w:rFonts w:ascii="Calibri" w:hAnsi="Calibri" w:cs="Calibri"/>
          <w:i/>
          <w:vertAlign w:val="subscript"/>
          <w:lang w:val="en-GB"/>
        </w:rPr>
        <w:t xml:space="preserve"> </w:t>
      </w:r>
      <w:r w:rsidRPr="00A811C2">
        <w:rPr>
          <w:rFonts w:ascii="Calibri" w:hAnsi="Calibri" w:cs="Calibri"/>
          <w:lang w:val="en-GB"/>
        </w:rPr>
        <w:t>= 10 µF cm</w:t>
      </w:r>
      <w:r w:rsidRPr="00A811C2">
        <w:rPr>
          <w:rFonts w:ascii="Calibri" w:hAnsi="Calibri" w:cs="Calibri"/>
          <w:vertAlign w:val="superscript"/>
          <w:lang w:val="en-GB"/>
        </w:rPr>
        <w:t>-2</w:t>
      </w:r>
      <w:r w:rsidRPr="00A811C2">
        <w:rPr>
          <w:rFonts w:ascii="Calibri" w:hAnsi="Calibri" w:cs="Calibri"/>
          <w:lang w:val="en-GB"/>
        </w:rPr>
        <w:t xml:space="preserve"> </w:t>
      </w:r>
      <w:r w:rsidRPr="00A811C2">
        <w:rPr>
          <w:rFonts w:ascii="Calibri" w:hAnsi="Calibri" w:cs="Calibri"/>
          <w:lang w:val="en-GB"/>
        </w:rPr>
        <w:fldChar w:fldCharType="begin"/>
      </w:r>
      <w:r w:rsidR="006A484F" w:rsidRPr="00A811C2">
        <w:rPr>
          <w:rFonts w:ascii="Calibri" w:hAnsi="Calibri" w:cs="Calibri"/>
          <w:lang w:val="en-GB"/>
        </w:rPr>
        <w:instrText xml:space="preserve"> ADDIN EN.CITE &lt;EndNote&gt;&lt;Cite&gt;&lt;Author&gt;Huang&lt;/Author&gt;&lt;Year&gt;2008&lt;/Year&gt;&lt;RecNum&gt;113&lt;/RecNum&gt;&lt;DisplayText&gt;[37]&lt;/DisplayText&gt;&lt;record&gt;&lt;rec-number&gt;113&lt;/rec-number&gt;&lt;foreign-keys&gt;&lt;key app="EN" db-id="wazzefdz30d0rneppvdxetp6ssdas2vsaxv0" timestamp="1627378839"&gt;113&lt;/key&gt;&lt;/foreign-keys&gt;&lt;ref-type name="Journal Article"&gt;17&lt;/ref-type&gt;&lt;contributors&gt;&lt;authors&gt;&lt;author&gt;Huang, Jingsong&lt;/author&gt;&lt;author&gt;Sumpter, Bobby G.&lt;/author&gt;&lt;author&gt;Meunier, Vincent&lt;/author&gt;&lt;/authors&gt;&lt;/contributors&gt;&lt;titles&gt;&lt;title&gt;Theoretical Model for Nanoporous Carbon Supercapacitors&lt;/title&gt;&lt;secondary-title&gt;Angewandte Chemie International Edition&lt;/secondary-title&gt;&lt;/titles&gt;&lt;periodical&gt;&lt;full-title&gt;Angewandte Chemie International Edition&lt;/full-title&gt;&lt;/periodical&gt;&lt;pages&gt;520-524&lt;/pages&gt;&lt;volume&gt;47&lt;/volume&gt;&lt;number&gt;3&lt;/number&gt;&lt;dates&gt;&lt;year&gt;2008&lt;/year&gt;&lt;/dates&gt;&lt;isbn&gt;1433-7851&lt;/isbn&gt;&lt;urls&gt;&lt;related-urls&gt;&lt;url&gt;https://onlinelibrary.wiley.com/doi/abs/10.1002/anie.200703864&lt;/url&gt;&lt;url&gt;https://onlinelibrary.wiley.com/doi/pdfdirect/10.1002/anie.200703864?download=true&lt;/url&gt;&lt;/related-urls&gt;&lt;/urls&gt;&lt;electronic-resource-num&gt;https://doi.org/10.1002/anie.200703864&lt;/electronic-resource-num&gt;&lt;/record&gt;&lt;/Cite&gt;&lt;/EndNote&gt;</w:instrText>
      </w:r>
      <w:r w:rsidRPr="00A811C2">
        <w:rPr>
          <w:rFonts w:ascii="Calibri" w:hAnsi="Calibri" w:cs="Calibri"/>
          <w:lang w:val="en-GB"/>
        </w:rPr>
        <w:fldChar w:fldCharType="separate"/>
      </w:r>
      <w:r w:rsidR="006A484F" w:rsidRPr="00A811C2">
        <w:rPr>
          <w:rFonts w:ascii="Calibri" w:hAnsi="Calibri" w:cs="Calibri"/>
          <w:noProof/>
          <w:lang w:val="en-GB"/>
        </w:rPr>
        <w:t>[37]</w:t>
      </w:r>
      <w:r w:rsidRPr="00A811C2">
        <w:rPr>
          <w:rFonts w:ascii="Calibri" w:hAnsi="Calibri" w:cs="Calibri"/>
          <w:lang w:val="en-GB"/>
        </w:rPr>
        <w:fldChar w:fldCharType="end"/>
      </w:r>
      <w:r w:rsidRPr="00A811C2">
        <w:rPr>
          <w:rFonts w:ascii="Calibri" w:hAnsi="Calibri" w:cs="Calibri"/>
          <w:lang w:val="en-GB"/>
        </w:rPr>
        <w:t>.</w:t>
      </w:r>
    </w:p>
    <w:p w14:paraId="43E38EFE" w14:textId="5B8A862D" w:rsidR="00E332CB" w:rsidRPr="00A811C2" w:rsidRDefault="0090789B" w:rsidP="00E332CB">
      <w:pPr>
        <w:jc w:val="both"/>
        <w:rPr>
          <w:rFonts w:ascii="Calibri" w:hAnsi="Calibri" w:cs="Calibri"/>
          <w:lang w:val="en-GB"/>
        </w:rPr>
      </w:pPr>
      <w:r w:rsidRPr="00A811C2">
        <w:rPr>
          <w:rFonts w:ascii="Calibri" w:hAnsi="Calibri" w:cs="Calibri"/>
          <w:noProof/>
          <w:position w:val="-30"/>
          <w:lang w:val="en-GB"/>
        </w:rPr>
        <w:object w:dxaOrig="1359" w:dyaOrig="700" w14:anchorId="7D05373C">
          <v:shape id="_x0000_i1035" type="#_x0000_t75" style="width:67.8pt;height:36pt" o:ole="">
            <v:imagedata r:id="rId30" o:title=""/>
          </v:shape>
          <o:OLEObject Type="Embed" ProgID="Equation.DSMT4" ShapeID="_x0000_i1035" DrawAspect="Content" ObjectID="_1697009170" r:id="rId31"/>
        </w:object>
      </w:r>
      <w:r w:rsidR="00E332CB" w:rsidRPr="00A811C2">
        <w:rPr>
          <w:rFonts w:ascii="Calibri" w:hAnsi="Calibri" w:cs="Calibri"/>
          <w:noProof/>
          <w:lang w:val="en-GB"/>
        </w:rPr>
        <w:tab/>
      </w:r>
      <w:r w:rsidR="00E332CB" w:rsidRPr="00A811C2">
        <w:rPr>
          <w:rFonts w:ascii="Calibri" w:hAnsi="Calibri" w:cs="Calibri"/>
          <w:vertAlign w:val="subscript"/>
          <w:lang w:val="en-GB"/>
        </w:rPr>
        <w:tab/>
      </w:r>
      <w:r w:rsidR="00E332CB" w:rsidRPr="00A811C2">
        <w:rPr>
          <w:rFonts w:ascii="Calibri" w:hAnsi="Calibri" w:cs="Calibri"/>
          <w:vertAlign w:val="subscript"/>
          <w:lang w:val="en-GB"/>
        </w:rPr>
        <w:tab/>
      </w:r>
      <w:r w:rsidR="00E332CB" w:rsidRPr="00A811C2">
        <w:rPr>
          <w:rFonts w:ascii="Calibri" w:hAnsi="Calibri" w:cs="Calibri"/>
          <w:vertAlign w:val="subscript"/>
          <w:lang w:val="en-GB"/>
        </w:rPr>
        <w:tab/>
      </w:r>
      <w:r w:rsidR="00E332CB" w:rsidRPr="00A811C2">
        <w:rPr>
          <w:rFonts w:ascii="Calibri" w:hAnsi="Calibri" w:cs="Calibri"/>
          <w:vertAlign w:val="subscript"/>
          <w:lang w:val="en-GB"/>
        </w:rPr>
        <w:tab/>
      </w:r>
      <w:r w:rsidR="00E332CB" w:rsidRPr="00A811C2">
        <w:rPr>
          <w:rFonts w:ascii="Calibri" w:hAnsi="Calibri" w:cs="Calibri"/>
          <w:vertAlign w:val="subscript"/>
          <w:lang w:val="en-GB"/>
        </w:rPr>
        <w:tab/>
      </w:r>
      <w:r w:rsidR="00E332CB" w:rsidRPr="00A811C2">
        <w:rPr>
          <w:rFonts w:ascii="Calibri" w:hAnsi="Calibri" w:cs="Calibri"/>
          <w:vertAlign w:val="subscript"/>
          <w:lang w:val="en-GB"/>
        </w:rPr>
        <w:tab/>
      </w:r>
      <w:r w:rsidR="00E332CB" w:rsidRPr="00A811C2">
        <w:rPr>
          <w:rFonts w:ascii="Calibri" w:hAnsi="Calibri" w:cs="Calibri"/>
          <w:vertAlign w:val="subscript"/>
          <w:lang w:val="en-GB"/>
        </w:rPr>
        <w:tab/>
      </w:r>
      <w:r w:rsidR="00E332CB" w:rsidRPr="00A811C2">
        <w:rPr>
          <w:rFonts w:ascii="Calibri" w:hAnsi="Calibri" w:cs="Calibri"/>
          <w:vertAlign w:val="subscript"/>
          <w:lang w:val="en-GB"/>
        </w:rPr>
        <w:tab/>
      </w:r>
      <w:r w:rsidR="00E332CB" w:rsidRPr="00A811C2">
        <w:rPr>
          <w:rFonts w:ascii="Calibri" w:hAnsi="Calibri" w:cs="Calibri"/>
          <w:vertAlign w:val="subscript"/>
          <w:lang w:val="en-GB"/>
        </w:rPr>
        <w:tab/>
      </w:r>
      <w:r w:rsidR="00E332CB" w:rsidRPr="00A811C2">
        <w:rPr>
          <w:rFonts w:ascii="Calibri" w:hAnsi="Calibri" w:cs="Calibri"/>
          <w:lang w:val="en-GB"/>
        </w:rPr>
        <w:t>(7)</w:t>
      </w:r>
    </w:p>
    <w:p w14:paraId="0BF18A75" w14:textId="77777777" w:rsidR="00E332CB" w:rsidRPr="00A811C2" w:rsidRDefault="00E332CB" w:rsidP="00E332CB">
      <w:pPr>
        <w:jc w:val="both"/>
        <w:rPr>
          <w:rFonts w:ascii="Calibri" w:hAnsi="Calibri" w:cs="Calibri"/>
          <w:lang w:val="en-GB"/>
        </w:rPr>
      </w:pPr>
      <w:r w:rsidRPr="00A811C2">
        <w:rPr>
          <w:rFonts w:ascii="Calibri" w:hAnsi="Calibri" w:cs="Calibri"/>
          <w:lang w:val="en-GB"/>
        </w:rPr>
        <w:t xml:space="preserve">The total effective surface area, SA, is associated with the surface area of carbon particles in contact with the electrolyte (since other materials in the electrode, such as binder and sulfur, are electrochemically inactive). Therefore, for the evaluation of the effective specific surface area, SSA, the values of surface area, SA, as described in equation 7 are divided by the mass of carbon in the electrode, </w:t>
      </w:r>
      <w:proofErr w:type="spellStart"/>
      <w:r w:rsidRPr="00A811C2">
        <w:rPr>
          <w:rFonts w:ascii="Calibri" w:hAnsi="Calibri" w:cs="Calibri"/>
          <w:i/>
          <w:lang w:val="en-GB"/>
        </w:rPr>
        <w:t>m</w:t>
      </w:r>
      <w:r w:rsidRPr="00A811C2">
        <w:rPr>
          <w:rFonts w:ascii="Calibri" w:hAnsi="Calibri" w:cs="Calibri"/>
          <w:vertAlign w:val="subscript"/>
          <w:lang w:val="en-GB"/>
        </w:rPr>
        <w:t>C</w:t>
      </w:r>
      <w:r w:rsidRPr="00A811C2">
        <w:rPr>
          <w:rFonts w:ascii="Calibri" w:hAnsi="Calibri" w:cs="Calibri"/>
          <w:lang w:val="en-GB"/>
        </w:rPr>
        <w:t>.</w:t>
      </w:r>
      <w:proofErr w:type="spellEnd"/>
    </w:p>
    <w:p w14:paraId="4C59585C" w14:textId="77777777" w:rsidR="00E332CB" w:rsidRPr="00A811C2" w:rsidRDefault="00E332CB" w:rsidP="00E332CB">
      <w:pPr>
        <w:jc w:val="both"/>
        <w:rPr>
          <w:rFonts w:ascii="Calibri" w:hAnsi="Calibri" w:cs="Calibri"/>
          <w:lang w:val="en-GB"/>
        </w:rPr>
      </w:pPr>
      <w:r w:rsidRPr="00A811C2">
        <w:rPr>
          <w:rFonts w:ascii="Calibri" w:hAnsi="Calibri" w:cs="Calibri"/>
          <w:noProof/>
          <w:position w:val="-28"/>
          <w:lang w:val="en-GB"/>
        </w:rPr>
        <w:object w:dxaOrig="960" w:dyaOrig="639" w14:anchorId="4C24E78A">
          <v:shape id="_x0000_i1036" type="#_x0000_t75" style="width:49.1pt;height:31.8pt" o:ole="">
            <v:imagedata r:id="rId32" o:title=""/>
          </v:shape>
          <o:OLEObject Type="Embed" ProgID="Equation.DSMT4" ShapeID="_x0000_i1036" DrawAspect="Content" ObjectID="_1697009171" r:id="rId33"/>
        </w:object>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lang w:val="en-GB"/>
        </w:rPr>
        <w:t>(8)</w:t>
      </w:r>
    </w:p>
    <w:p w14:paraId="1A9FA18F" w14:textId="77777777" w:rsidR="00E332CB" w:rsidRPr="00A811C2" w:rsidRDefault="00E332CB" w:rsidP="00E332CB">
      <w:pPr>
        <w:jc w:val="both"/>
        <w:rPr>
          <w:rFonts w:ascii="Calibri" w:hAnsi="Calibri" w:cs="Calibri"/>
          <w:lang w:val="en-GB"/>
        </w:rPr>
      </w:pPr>
      <w:r w:rsidRPr="00A811C2">
        <w:rPr>
          <w:rFonts w:ascii="Calibri" w:hAnsi="Calibri" w:cs="Calibri"/>
          <w:lang w:val="en-GB"/>
        </w:rPr>
        <w:t>The analysis described above allows fitting the impedance response of porous carbon or carbon-sulfur electrodes in the whole frequency range. Alternatively, it is possible to restrict the fit to the low-frequency range, in which ion transport is fast enough to fully penetrate all the pores of the porous electrodes and therefore the electrode response is that of a blocking electrode and can be represented by a constant phase element (CPE):</w:t>
      </w:r>
    </w:p>
    <w:p w14:paraId="7905A025" w14:textId="0D6F820F" w:rsidR="00E332CB" w:rsidRPr="00A811C2" w:rsidRDefault="00E332CB" w:rsidP="00E332CB">
      <w:pPr>
        <w:jc w:val="both"/>
        <w:rPr>
          <w:rFonts w:ascii="Calibri" w:hAnsi="Calibri" w:cs="Calibri"/>
          <w:lang w:val="en-GB"/>
        </w:rPr>
      </w:pPr>
      <w:r w:rsidRPr="00A811C2">
        <w:rPr>
          <w:rFonts w:ascii="Calibri" w:hAnsi="Calibri" w:cs="Calibri"/>
          <w:noProof/>
          <w:position w:val="-32"/>
          <w:lang w:val="en-GB"/>
        </w:rPr>
        <w:object w:dxaOrig="1840" w:dyaOrig="680" w14:anchorId="3ED384CE">
          <v:shape id="_x0000_i1037" type="#_x0000_t75" style="width:91.65pt;height:34.6pt" o:ole="">
            <v:imagedata r:id="rId34" o:title=""/>
          </v:shape>
          <o:OLEObject Type="Embed" ProgID="Equation.DSMT4" ShapeID="_x0000_i1037" DrawAspect="Content" ObjectID="_1697009172" r:id="rId35"/>
        </w:object>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t xml:space="preserve">(9) </w:t>
      </w:r>
    </w:p>
    <w:p w14:paraId="67DDAA4B" w14:textId="2823314D" w:rsidR="00E332CB" w:rsidRPr="00A811C2" w:rsidRDefault="00E332CB" w:rsidP="00E332CB">
      <w:pPr>
        <w:jc w:val="both"/>
        <w:rPr>
          <w:rFonts w:ascii="Calibri" w:hAnsi="Calibri" w:cs="Calibri"/>
          <w:lang w:val="en-GB"/>
        </w:rPr>
      </w:pPr>
      <w:proofErr w:type="gramStart"/>
      <w:r w:rsidRPr="00A811C2">
        <w:rPr>
          <w:rFonts w:ascii="Calibri" w:hAnsi="Calibri" w:cs="Calibri"/>
          <w:lang w:val="en-GB"/>
        </w:rPr>
        <w:t>where</w:t>
      </w:r>
      <w:proofErr w:type="gramEnd"/>
      <w:r w:rsidRPr="00A811C2">
        <w:rPr>
          <w:rFonts w:ascii="Calibri" w:hAnsi="Calibri" w:cs="Calibri"/>
          <w:lang w:val="en-GB"/>
        </w:rPr>
        <w:t xml:space="preserve"> </w:t>
      </w:r>
      <w:r w:rsidRPr="00A811C2">
        <w:rPr>
          <w:rFonts w:ascii="Calibri" w:hAnsi="Calibri" w:cs="Calibri"/>
          <w:i/>
          <w:lang w:val="en-GB"/>
        </w:rPr>
        <w:t>Q</w:t>
      </w:r>
      <w:r w:rsidRPr="00A811C2">
        <w:rPr>
          <w:rFonts w:ascii="Calibri" w:hAnsi="Calibri" w:cs="Calibri"/>
          <w:i/>
          <w:vertAlign w:val="subscript"/>
          <w:lang w:val="en-GB"/>
        </w:rPr>
        <w:t>CPE</w:t>
      </w:r>
      <w:r w:rsidRPr="00A811C2">
        <w:rPr>
          <w:rFonts w:ascii="Calibri" w:hAnsi="Calibri" w:cs="Calibri"/>
          <w:lang w:val="en-GB"/>
        </w:rPr>
        <w:t xml:space="preserve"> is the characteristic capacitance parameter associated to the CPE element and has units of F s</w:t>
      </w:r>
      <w:r w:rsidRPr="00A811C2">
        <w:rPr>
          <w:rFonts w:ascii="Calibri" w:hAnsi="Calibri" w:cs="Calibri"/>
          <w:i/>
          <w:vertAlign w:val="superscript"/>
          <w:lang w:val="en-GB"/>
        </w:rPr>
        <w:t>P</w:t>
      </w:r>
      <w:r w:rsidRPr="00A811C2">
        <w:rPr>
          <w:rFonts w:ascii="Calibri" w:hAnsi="Calibri" w:cs="Calibri"/>
          <w:sz w:val="16"/>
          <w:szCs w:val="16"/>
          <w:vertAlign w:val="superscript"/>
          <w:lang w:val="en-GB"/>
        </w:rPr>
        <w:t>CPE</w:t>
      </w:r>
      <w:r w:rsidR="00B671EB" w:rsidRPr="00A811C2">
        <w:rPr>
          <w:rFonts w:ascii="Calibri" w:hAnsi="Calibri" w:cs="Calibri"/>
          <w:vertAlign w:val="superscript"/>
          <w:lang w:val="en-GB"/>
        </w:rPr>
        <w:t>-1</w:t>
      </w:r>
      <w:r w:rsidRPr="00A811C2">
        <w:rPr>
          <w:rFonts w:ascii="Calibri" w:hAnsi="Calibri" w:cs="Calibri"/>
          <w:lang w:val="en-GB"/>
        </w:rPr>
        <w:t xml:space="preserve">, and </w:t>
      </w:r>
      <w:r w:rsidRPr="00A811C2">
        <w:rPr>
          <w:rFonts w:ascii="Calibri" w:hAnsi="Calibri" w:cs="Calibri"/>
          <w:i/>
          <w:lang w:val="en-GB"/>
        </w:rPr>
        <w:t>P</w:t>
      </w:r>
      <w:r w:rsidRPr="00A811C2">
        <w:rPr>
          <w:rFonts w:ascii="Calibri" w:hAnsi="Calibri" w:cs="Calibri"/>
          <w:vertAlign w:val="subscript"/>
          <w:lang w:val="en-GB"/>
        </w:rPr>
        <w:t>CPE</w:t>
      </w:r>
      <w:r w:rsidRPr="00A811C2">
        <w:rPr>
          <w:rFonts w:ascii="Calibri" w:hAnsi="Calibri" w:cs="Calibri"/>
          <w:lang w:val="en-GB"/>
        </w:rPr>
        <w:t xml:space="preserve"> is the exponent of the CPE element (for an ideal capacitor, </w:t>
      </w:r>
      <w:r w:rsidRPr="00A811C2">
        <w:rPr>
          <w:rFonts w:ascii="Calibri" w:hAnsi="Calibri" w:cs="Calibri"/>
          <w:i/>
          <w:lang w:val="en-GB"/>
        </w:rPr>
        <w:t>P</w:t>
      </w:r>
      <w:r w:rsidRPr="00A811C2">
        <w:rPr>
          <w:rFonts w:ascii="Calibri" w:hAnsi="Calibri" w:cs="Calibri"/>
          <w:i/>
          <w:vertAlign w:val="subscript"/>
          <w:lang w:val="en-GB"/>
        </w:rPr>
        <w:t>CPE</w:t>
      </w:r>
      <w:r w:rsidRPr="00A811C2">
        <w:rPr>
          <w:rFonts w:ascii="Calibri" w:hAnsi="Calibri" w:cs="Calibri"/>
          <w:lang w:val="en-GB"/>
        </w:rPr>
        <w:t xml:space="preserve">=1). Note that the capacitance parameter </w:t>
      </w:r>
      <w:r w:rsidRPr="00A811C2">
        <w:rPr>
          <w:rFonts w:ascii="Calibri" w:hAnsi="Calibri" w:cs="Calibri"/>
          <w:i/>
          <w:lang w:val="en-GB"/>
        </w:rPr>
        <w:t>Q</w:t>
      </w:r>
      <w:r w:rsidRPr="00A811C2">
        <w:rPr>
          <w:rFonts w:ascii="Calibri" w:hAnsi="Calibri" w:cs="Calibri"/>
          <w:i/>
          <w:vertAlign w:val="subscript"/>
          <w:lang w:val="en-GB"/>
        </w:rPr>
        <w:t>CPE</w:t>
      </w:r>
      <w:r w:rsidRPr="00A811C2">
        <w:rPr>
          <w:rFonts w:ascii="Calibri" w:hAnsi="Calibri" w:cs="Calibri"/>
          <w:lang w:val="en-GB"/>
        </w:rPr>
        <w:t xml:space="preserve"> is often denoted by the symbol </w:t>
      </w:r>
      <w:r w:rsidRPr="00A811C2">
        <w:rPr>
          <w:rFonts w:ascii="Calibri" w:hAnsi="Calibri" w:cs="Calibri"/>
          <w:i/>
          <w:iCs/>
          <w:lang w:val="en-GB"/>
        </w:rPr>
        <w:t>T</w:t>
      </w:r>
      <w:r w:rsidRPr="00A811C2">
        <w:rPr>
          <w:rFonts w:ascii="Calibri" w:hAnsi="Calibri" w:cs="Calibri"/>
          <w:lang w:val="en-GB"/>
        </w:rPr>
        <w:t xml:space="preserve"> (in </w:t>
      </w:r>
      <w:proofErr w:type="spellStart"/>
      <w:r w:rsidRPr="00A811C2">
        <w:rPr>
          <w:rFonts w:ascii="Calibri" w:hAnsi="Calibri" w:cs="Calibri"/>
          <w:lang w:val="en-GB"/>
        </w:rPr>
        <w:t>Z</w:t>
      </w:r>
      <w:r w:rsidR="00011A6C" w:rsidRPr="00A811C2">
        <w:rPr>
          <w:rFonts w:ascii="Calibri" w:hAnsi="Calibri" w:cs="Calibri"/>
          <w:lang w:val="en-GB"/>
        </w:rPr>
        <w:t>V</w:t>
      </w:r>
      <w:r w:rsidRPr="00A811C2">
        <w:rPr>
          <w:rFonts w:ascii="Calibri" w:hAnsi="Calibri" w:cs="Calibri"/>
          <w:lang w:val="en-GB"/>
        </w:rPr>
        <w:t>iew</w:t>
      </w:r>
      <w:proofErr w:type="spellEnd"/>
      <w:r w:rsidRPr="00A811C2">
        <w:rPr>
          <w:rFonts w:ascii="Calibri" w:hAnsi="Calibri" w:cs="Calibri"/>
          <w:lang w:val="en-GB"/>
        </w:rPr>
        <w:t>, for example), but we have here retained the symbol Q to distinguish it from a time constant parameter.</w:t>
      </w:r>
    </w:p>
    <w:p w14:paraId="3DDAED04" w14:textId="1AC2A3E5" w:rsidR="00E332CB" w:rsidRPr="00A811C2" w:rsidRDefault="00E332CB" w:rsidP="00E332CB">
      <w:pPr>
        <w:jc w:val="both"/>
        <w:rPr>
          <w:rFonts w:ascii="Calibri" w:hAnsi="Calibri" w:cs="Calibri"/>
          <w:lang w:val="en-GB"/>
        </w:rPr>
      </w:pPr>
      <w:r w:rsidRPr="00A811C2">
        <w:rPr>
          <w:rFonts w:ascii="Calibri" w:hAnsi="Calibri" w:cs="Calibri"/>
          <w:lang w:val="en-GB"/>
        </w:rPr>
        <w:lastRenderedPageBreak/>
        <w:t xml:space="preserve">By fitting the impedance data of the symmetrical cell in the low frequency range, using a resistor coupled to a CPE in series (see Figure 3b), the total double-layer capacitance of the cell is obtained from </w:t>
      </w:r>
      <w:r w:rsidRPr="00A811C2">
        <w:rPr>
          <w:rFonts w:ascii="Calibri" w:hAnsi="Calibri" w:cs="Calibri"/>
          <w:iCs/>
          <w:lang w:val="en-GB"/>
        </w:rPr>
        <w:fldChar w:fldCharType="begin">
          <w:fldData xml:space="preserve">PEVuZE5vdGU+PENpdGU+PEF1dGhvcj5CcnVnPC9BdXRob3I+PFllYXI+MTk4NDwvWWVhcj48UmVj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</w:fldData>
        </w:fldChar>
      </w:r>
      <w:r w:rsidR="006A484F" w:rsidRPr="00A811C2">
        <w:rPr>
          <w:rFonts w:ascii="Calibri" w:hAnsi="Calibri" w:cs="Calibri"/>
          <w:iCs/>
          <w:lang w:val="en-GB"/>
        </w:rPr>
        <w:instrText xml:space="preserve"> ADDIN EN.CITE </w:instrText>
      </w:r>
      <w:r w:rsidR="006A484F" w:rsidRPr="00A811C2">
        <w:rPr>
          <w:rFonts w:ascii="Calibri" w:hAnsi="Calibri" w:cs="Calibri"/>
          <w:iCs/>
          <w:lang w:val="en-GB"/>
        </w:rPr>
        <w:fldChar w:fldCharType="begin">
          <w:fldData xml:space="preserve">PEVuZE5vdGU+PENpdGU+PEF1dGhvcj5CcnVnPC9BdXRob3I+PFllYXI+MTk4NDwvWWVhcj48UmVj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</w:fldData>
        </w:fldChar>
      </w:r>
      <w:r w:rsidR="006A484F" w:rsidRPr="00A811C2">
        <w:rPr>
          <w:rFonts w:ascii="Calibri" w:hAnsi="Calibri" w:cs="Calibri"/>
          <w:iCs/>
          <w:lang w:val="en-GB"/>
        </w:rPr>
        <w:instrText xml:space="preserve"> ADDIN EN.CITE.DATA </w:instrText>
      </w:r>
      <w:r w:rsidR="006A484F" w:rsidRPr="00A811C2">
        <w:rPr>
          <w:rFonts w:ascii="Calibri" w:hAnsi="Calibri" w:cs="Calibri"/>
          <w:iCs/>
          <w:lang w:val="en-GB"/>
        </w:rPr>
      </w:r>
      <w:r w:rsidR="006A484F" w:rsidRPr="00A811C2">
        <w:rPr>
          <w:rFonts w:ascii="Calibri" w:hAnsi="Calibri" w:cs="Calibri"/>
          <w:iCs/>
          <w:lang w:val="en-GB"/>
        </w:rPr>
        <w:fldChar w:fldCharType="end"/>
      </w:r>
      <w:r w:rsidRPr="00A811C2">
        <w:rPr>
          <w:rFonts w:ascii="Calibri" w:hAnsi="Calibri" w:cs="Calibri"/>
          <w:iCs/>
          <w:lang w:val="en-GB"/>
        </w:rPr>
      </w:r>
      <w:r w:rsidRPr="00A811C2">
        <w:rPr>
          <w:rFonts w:ascii="Calibri" w:hAnsi="Calibri" w:cs="Calibri"/>
          <w:iCs/>
          <w:lang w:val="en-GB"/>
        </w:rPr>
        <w:fldChar w:fldCharType="separate"/>
      </w:r>
      <w:r w:rsidR="006A484F" w:rsidRPr="00A811C2">
        <w:rPr>
          <w:rFonts w:ascii="Calibri" w:hAnsi="Calibri" w:cs="Calibri"/>
          <w:iCs/>
          <w:noProof/>
          <w:lang w:val="en-GB"/>
        </w:rPr>
        <w:t>[33-36]</w:t>
      </w:r>
      <w:r w:rsidRPr="00A811C2">
        <w:rPr>
          <w:rFonts w:ascii="Calibri" w:hAnsi="Calibri" w:cs="Calibri"/>
          <w:iCs/>
          <w:lang w:val="en-GB"/>
        </w:rPr>
        <w:fldChar w:fldCharType="end"/>
      </w:r>
      <w:r w:rsidRPr="00A811C2">
        <w:rPr>
          <w:rFonts w:ascii="Calibri" w:hAnsi="Calibri" w:cs="Calibri"/>
          <w:lang w:val="en-GB"/>
        </w:rPr>
        <w:t>:</w:t>
      </w:r>
    </w:p>
    <w:p w14:paraId="12C39044" w14:textId="77777777" w:rsidR="00E332CB" w:rsidRPr="00A811C2" w:rsidRDefault="00E332CB" w:rsidP="00E332CB">
      <w:pPr>
        <w:jc w:val="both"/>
        <w:rPr>
          <w:rFonts w:ascii="Calibri" w:hAnsi="Calibri" w:cs="Calibri"/>
          <w:lang w:val="en-GB"/>
        </w:rPr>
      </w:pPr>
      <w:r w:rsidRPr="00A811C2">
        <w:rPr>
          <w:rFonts w:ascii="Calibri" w:hAnsi="Calibri" w:cs="Calibri"/>
          <w:noProof/>
          <w:position w:val="-16"/>
          <w:lang w:val="en-GB"/>
        </w:rPr>
        <w:object w:dxaOrig="2600" w:dyaOrig="540" w14:anchorId="539AAD59">
          <v:shape id="_x0000_i1038" type="#_x0000_t75" style="width:128.55pt;height:25.25pt" o:ole="">
            <v:imagedata r:id="rId36" o:title=""/>
          </v:shape>
          <o:OLEObject Type="Embed" ProgID="Equation.DSMT4" ShapeID="_x0000_i1038" DrawAspect="Content" ObjectID="_1697009173" r:id="rId37"/>
        </w:object>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t>(10)</w:t>
      </w:r>
    </w:p>
    <w:p w14:paraId="73824410" w14:textId="6927110A" w:rsidR="00E332CB" w:rsidRPr="00A811C2" w:rsidRDefault="00E332CB" w:rsidP="00E332CB">
      <w:pPr>
        <w:jc w:val="both"/>
        <w:rPr>
          <w:rFonts w:ascii="Calibri" w:hAnsi="Calibri" w:cs="Calibri"/>
          <w:lang w:val="en-GB"/>
        </w:rPr>
      </w:pPr>
      <w:proofErr w:type="gramStart"/>
      <w:r w:rsidRPr="00A811C2">
        <w:rPr>
          <w:rFonts w:ascii="Calibri" w:hAnsi="Calibri" w:cs="Calibri"/>
          <w:lang w:val="en-GB"/>
        </w:rPr>
        <w:t>where</w:t>
      </w:r>
      <w:proofErr w:type="gramEnd"/>
      <w:r w:rsidRPr="00A811C2">
        <w:rPr>
          <w:rFonts w:ascii="Calibri" w:hAnsi="Calibri" w:cs="Calibri"/>
          <w:lang w:val="en-GB"/>
        </w:rPr>
        <w:t xml:space="preserve"> </w:t>
      </w:r>
      <w:proofErr w:type="spellStart"/>
      <w:r w:rsidRPr="00A811C2">
        <w:rPr>
          <w:rFonts w:ascii="Calibri" w:hAnsi="Calibri" w:cs="Calibri"/>
          <w:i/>
          <w:lang w:val="en-GB"/>
        </w:rPr>
        <w:t>R</w:t>
      </w:r>
      <w:r w:rsidRPr="00A811C2">
        <w:rPr>
          <w:rFonts w:ascii="Calibri" w:hAnsi="Calibri" w:cs="Calibri"/>
          <w:i/>
          <w:vertAlign w:val="subscript"/>
          <w:lang w:val="en-GB"/>
        </w:rPr>
        <w:t>tot</w:t>
      </w:r>
      <w:proofErr w:type="spellEnd"/>
      <w:r w:rsidRPr="00A811C2">
        <w:rPr>
          <w:rFonts w:ascii="Calibri" w:hAnsi="Calibri" w:cs="Calibri"/>
          <w:lang w:val="en-GB"/>
        </w:rPr>
        <w:t xml:space="preserve"> is the value of resistance (obtained from the fitting). </w:t>
      </w:r>
    </w:p>
    <w:p w14:paraId="6779FEF7" w14:textId="77777777" w:rsidR="00E332CB" w:rsidRPr="00A811C2" w:rsidRDefault="00E332CB" w:rsidP="00E332CB">
      <w:pPr>
        <w:jc w:val="both"/>
        <w:rPr>
          <w:rFonts w:ascii="Calibri" w:hAnsi="Calibri" w:cs="Calibri"/>
          <w:lang w:val="en-GB"/>
        </w:rPr>
      </w:pPr>
      <w:r w:rsidRPr="00A811C2">
        <w:rPr>
          <w:rFonts w:ascii="Calibri" w:hAnsi="Calibri" w:cs="Calibri"/>
          <w:lang w:val="en-GB"/>
        </w:rPr>
        <w:t xml:space="preserve">It will be shown below that the methods of analysis using the whole frequency range (equivalent circuit in Figure 3a) and the lower-frequency range (equivalent circuit in Figure 3b) produce the same values (within 8%) of the surface area, SA, and specific surface area, SSA. </w:t>
      </w:r>
    </w:p>
    <w:p w14:paraId="4E372BD0" w14:textId="03EA451C" w:rsidR="00E332CB" w:rsidRPr="00A811C2" w:rsidRDefault="00E332CB" w:rsidP="00E332CB">
      <w:pPr>
        <w:jc w:val="both"/>
        <w:rPr>
          <w:rFonts w:ascii="Calibri" w:hAnsi="Calibri" w:cs="Calibri"/>
          <w:lang w:val="en-GB"/>
        </w:rPr>
      </w:pPr>
      <w:r w:rsidRPr="00A811C2">
        <w:rPr>
          <w:rFonts w:ascii="Calibri" w:hAnsi="Calibri" w:cs="Calibri"/>
          <w:lang w:val="en-GB"/>
        </w:rPr>
        <w:t>In some cases, the impedance results show a semicircle at high frequencies, which can be attributed to a</w:t>
      </w:r>
      <w:r w:rsidR="009978E6" w:rsidRPr="00A811C2">
        <w:rPr>
          <w:rFonts w:ascii="Calibri" w:hAnsi="Calibri" w:cs="Calibri"/>
          <w:lang w:val="en-GB"/>
        </w:rPr>
        <w:t>n electronic</w:t>
      </w:r>
      <w:r w:rsidRPr="00A811C2">
        <w:rPr>
          <w:rFonts w:ascii="Calibri" w:hAnsi="Calibri" w:cs="Calibri"/>
          <w:lang w:val="en-GB"/>
        </w:rPr>
        <w:t xml:space="preserve"> contact resistance between</w:t>
      </w:r>
      <w:r w:rsidR="009978E6" w:rsidRPr="00A811C2">
        <w:rPr>
          <w:rFonts w:ascii="Calibri" w:hAnsi="Calibri" w:cs="Calibri"/>
          <w:lang w:val="en-GB"/>
        </w:rPr>
        <w:t xml:space="preserve"> the current collector and the electrode coating</w:t>
      </w:r>
      <w:r w:rsidRPr="00A811C2">
        <w:rPr>
          <w:rFonts w:ascii="Calibri" w:hAnsi="Calibri" w:cs="Calibri"/>
          <w:lang w:val="en-GB"/>
        </w:rPr>
        <w:t xml:space="preserve"> </w:t>
      </w:r>
      <w:r w:rsidRPr="00A811C2">
        <w:rPr>
          <w:rFonts w:ascii="Calibri" w:hAnsi="Calibri" w:cs="Calibri"/>
          <w:lang w:val="en-GB"/>
        </w:rPr>
        <w:fldChar w:fldCharType="begin">
          <w:fldData xml:space="preserve">PEVuZE5vdGU+PENpdGU+PEF1dGhvcj5HYWJlcnNjZWs8L0F1dGhvcj48WWVhcj4yMDA4PC9ZZWFy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</w:fldData>
        </w:fldChar>
      </w:r>
      <w:r w:rsidR="006A484F" w:rsidRPr="00A811C2">
        <w:rPr>
          <w:rFonts w:ascii="Calibri" w:hAnsi="Calibri" w:cs="Calibri"/>
          <w:lang w:val="en-GB"/>
        </w:rPr>
        <w:instrText xml:space="preserve"> ADDIN EN.CITE </w:instrText>
      </w:r>
      <w:r w:rsidR="006A484F" w:rsidRPr="00A811C2">
        <w:rPr>
          <w:rFonts w:ascii="Calibri" w:hAnsi="Calibri" w:cs="Calibri"/>
          <w:lang w:val="en-GB"/>
        </w:rPr>
        <w:fldChar w:fldCharType="begin">
          <w:fldData xml:space="preserve">PEVuZE5vdGU+PENpdGU+PEF1dGhvcj5HYWJlcnNjZWs8L0F1dGhvcj48WWVhcj4yMDA4PC9ZZWFy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</w:fldData>
        </w:fldChar>
      </w:r>
      <w:r w:rsidR="006A484F" w:rsidRPr="00A811C2">
        <w:rPr>
          <w:rFonts w:ascii="Calibri" w:hAnsi="Calibri" w:cs="Calibri"/>
          <w:lang w:val="en-GB"/>
        </w:rPr>
        <w:instrText xml:space="preserve"> ADDIN EN.CITE.DATA </w:instrText>
      </w:r>
      <w:r w:rsidR="006A484F" w:rsidRPr="00A811C2">
        <w:rPr>
          <w:rFonts w:ascii="Calibri" w:hAnsi="Calibri" w:cs="Calibri"/>
          <w:lang w:val="en-GB"/>
        </w:rPr>
      </w:r>
      <w:r w:rsidR="006A484F" w:rsidRPr="00A811C2">
        <w:rPr>
          <w:rFonts w:ascii="Calibri" w:hAnsi="Calibri" w:cs="Calibri"/>
          <w:lang w:val="en-GB"/>
        </w:rPr>
        <w:fldChar w:fldCharType="end"/>
      </w:r>
      <w:r w:rsidRPr="00A811C2">
        <w:rPr>
          <w:rFonts w:ascii="Calibri" w:hAnsi="Calibri" w:cs="Calibri"/>
          <w:lang w:val="en-GB"/>
        </w:rPr>
      </w:r>
      <w:r w:rsidRPr="00A811C2">
        <w:rPr>
          <w:rFonts w:ascii="Calibri" w:hAnsi="Calibri" w:cs="Calibri"/>
          <w:lang w:val="en-GB"/>
        </w:rPr>
        <w:fldChar w:fldCharType="separate"/>
      </w:r>
      <w:r w:rsidR="006A484F" w:rsidRPr="00A811C2">
        <w:rPr>
          <w:rFonts w:ascii="Calibri" w:hAnsi="Calibri" w:cs="Calibri"/>
          <w:noProof/>
          <w:lang w:val="en-GB"/>
        </w:rPr>
        <w:t>[24, 28, 38]</w:t>
      </w:r>
      <w:r w:rsidRPr="00A811C2">
        <w:rPr>
          <w:rFonts w:ascii="Calibri" w:hAnsi="Calibri" w:cs="Calibri"/>
          <w:lang w:val="en-GB"/>
        </w:rPr>
        <w:fldChar w:fldCharType="end"/>
      </w:r>
      <w:r w:rsidRPr="00A811C2">
        <w:rPr>
          <w:rFonts w:ascii="Calibri" w:hAnsi="Calibri" w:cs="Calibri"/>
          <w:lang w:val="en-GB"/>
        </w:rPr>
        <w:t xml:space="preserve"> (and such contact resistance can be larger on the electrode edges, depending on the electrode cutting technique </w:t>
      </w:r>
      <w:r w:rsidRPr="00A811C2">
        <w:rPr>
          <w:rFonts w:ascii="Calibri" w:hAnsi="Calibri" w:cs="Calibri"/>
          <w:lang w:val="en-GB"/>
        </w:rPr>
        <w:fldChar w:fldCharType="begin"/>
      </w:r>
      <w:r w:rsidR="00AE27AE" w:rsidRPr="00A811C2">
        <w:rPr>
          <w:rFonts w:ascii="Calibri" w:hAnsi="Calibri" w:cs="Calibri"/>
          <w:lang w:val="en-GB"/>
        </w:rPr>
        <w:instrText xml:space="preserve"> ADDIN EN.CITE &lt;EndNote&gt;&lt;Cite&gt;&lt;Author&gt;Carbonari&lt;/Author&gt;&lt;Year&gt;2020&lt;/Year&gt;&lt;RecNum&gt;114&lt;/RecNum&gt;&lt;DisplayText&gt;[39]&lt;/DisplayText&gt;&lt;record&gt;&lt;rec-number&gt;114&lt;/rec-number&gt;&lt;foreign-keys&gt;&lt;key app="EN" db-id="wazzefdz30d0rneppvdxetp6ssdas2vsaxv0" timestamp="1627379064"&gt;114&lt;/key&gt;&lt;/foreign-keys&gt;&lt;ref-type name="Journal Article"&gt;17&lt;/ref-type&gt;&lt;contributors&gt;&lt;authors&gt;&lt;author&gt;Carbonari, Gilberto&lt;/author&gt;&lt;author&gt;Müller, Verena&lt;/author&gt;&lt;author&gt;Scurtu, Rares-George&lt;/author&gt;&lt;author&gt;Memm, Michaela&lt;/author&gt;&lt;author&gt;Hoffmann, Alice&lt;/author&gt;&lt;author&gt;Wohlfahrt-Mehrens, Margret&lt;/author&gt;&lt;/authors&gt;&lt;/contributors&gt;&lt;titles&gt;&lt;title&gt;Communication—Edge Quality Contribution on the Electrical Impedance of Lithium-Ion Batteries Electrodes&lt;/title&gt;&lt;secondary-title&gt;Journal of The Electrochemical Society&lt;/secondary-title&gt;&lt;/titles&gt;&lt;pages&gt;080504&lt;/pages&gt;&lt;volume&gt;167&lt;/volume&gt;&lt;number&gt;8&lt;/number&gt;&lt;section&gt;080504&lt;/section&gt;&lt;dates&gt;&lt;year&gt;2020&lt;/year&gt;&lt;/dates&gt;&lt;isbn&gt;1945-7111&lt;/isbn&gt;&lt;urls&gt;&lt;/urls&gt;&lt;electronic-resource-num&gt;10.1149/1945-7111/ab8875&lt;/electronic-resource-num&gt;&lt;/record&gt;&lt;/Cite&gt;&lt;/EndNote&gt;</w:instrText>
      </w:r>
      <w:r w:rsidRPr="00A811C2">
        <w:rPr>
          <w:rFonts w:ascii="Calibri" w:hAnsi="Calibri" w:cs="Calibri"/>
          <w:lang w:val="en-GB"/>
        </w:rPr>
        <w:fldChar w:fldCharType="separate"/>
      </w:r>
      <w:r w:rsidR="006A484F" w:rsidRPr="00A811C2">
        <w:rPr>
          <w:rFonts w:ascii="Calibri" w:hAnsi="Calibri" w:cs="Calibri"/>
          <w:noProof/>
          <w:lang w:val="en-GB"/>
        </w:rPr>
        <w:t>[39]</w:t>
      </w:r>
      <w:r w:rsidRPr="00A811C2">
        <w:rPr>
          <w:rFonts w:ascii="Calibri" w:hAnsi="Calibri" w:cs="Calibri"/>
          <w:lang w:val="en-GB"/>
        </w:rPr>
        <w:fldChar w:fldCharType="end"/>
      </w:r>
      <w:r w:rsidRPr="00A811C2">
        <w:rPr>
          <w:rFonts w:ascii="Calibri" w:hAnsi="Calibri" w:cs="Calibri"/>
          <w:lang w:val="en-GB"/>
        </w:rPr>
        <w:t xml:space="preserve">). In these cases, the fit of the impedance data at all frequencies is done with the equivalent circuit in Figure 3c, and the values of SA and SSA, are obtained using equations  (3-8) with </w:t>
      </w:r>
      <w:proofErr w:type="spellStart"/>
      <w:r w:rsidRPr="00A811C2">
        <w:rPr>
          <w:rFonts w:ascii="Calibri" w:hAnsi="Calibri" w:cs="Calibri"/>
          <w:i/>
          <w:lang w:val="en-GB"/>
        </w:rPr>
        <w:t>R</w:t>
      </w:r>
      <w:r w:rsidRPr="00A811C2">
        <w:rPr>
          <w:rFonts w:ascii="Calibri" w:hAnsi="Calibri" w:cs="Calibri"/>
          <w:i/>
          <w:vertAlign w:val="subscript"/>
          <w:lang w:val="en-GB"/>
        </w:rPr>
        <w:t>electrolyte</w:t>
      </w:r>
      <w:proofErr w:type="spellEnd"/>
      <w:r w:rsidRPr="00A811C2">
        <w:rPr>
          <w:rFonts w:ascii="Calibri" w:hAnsi="Calibri" w:cs="Calibri"/>
          <w:i/>
          <w:vertAlign w:val="subscript"/>
          <w:lang w:val="en-GB"/>
        </w:rPr>
        <w:t xml:space="preserve"> </w:t>
      </w:r>
      <w:r w:rsidRPr="00A811C2">
        <w:rPr>
          <w:rFonts w:ascii="Calibri" w:hAnsi="Calibri" w:cs="Calibri"/>
          <w:i/>
          <w:lang w:val="en-GB"/>
        </w:rPr>
        <w:t>= R</w:t>
      </w:r>
      <w:r w:rsidRPr="00A811C2">
        <w:rPr>
          <w:rFonts w:ascii="Calibri" w:hAnsi="Calibri" w:cs="Calibri"/>
          <w:i/>
          <w:vertAlign w:val="subscript"/>
          <w:lang w:val="en-GB"/>
        </w:rPr>
        <w:t>1</w:t>
      </w:r>
      <w:r w:rsidRPr="00A811C2">
        <w:rPr>
          <w:rFonts w:ascii="Calibri" w:hAnsi="Calibri" w:cs="Calibri"/>
          <w:i/>
          <w:lang w:val="en-GB"/>
        </w:rPr>
        <w:t>+R</w:t>
      </w:r>
      <w:r w:rsidRPr="00A811C2">
        <w:rPr>
          <w:rFonts w:ascii="Calibri" w:hAnsi="Calibri" w:cs="Calibri"/>
          <w:i/>
          <w:vertAlign w:val="subscript"/>
          <w:lang w:val="en-GB"/>
        </w:rPr>
        <w:t>2</w:t>
      </w:r>
      <w:r w:rsidRPr="00A811C2">
        <w:rPr>
          <w:rFonts w:ascii="Calibri" w:hAnsi="Calibri" w:cs="Calibri"/>
          <w:lang w:val="en-GB"/>
        </w:rPr>
        <w:t>. Again, as will be shown below, the surface area results are consistent with the values obtained by using the equivalent circuits in Figure 3a</w:t>
      </w:r>
      <w:proofErr w:type="gramStart"/>
      <w:r w:rsidRPr="00A811C2">
        <w:rPr>
          <w:rFonts w:ascii="Calibri" w:hAnsi="Calibri" w:cs="Calibri"/>
          <w:lang w:val="en-GB"/>
        </w:rPr>
        <w:t>,b</w:t>
      </w:r>
      <w:proofErr w:type="gramEnd"/>
      <w:r w:rsidRPr="00A811C2">
        <w:rPr>
          <w:rFonts w:ascii="Calibri" w:hAnsi="Calibri" w:cs="Calibri"/>
          <w:lang w:val="en-GB"/>
        </w:rPr>
        <w:t>.</w:t>
      </w:r>
    </w:p>
    <w:p w14:paraId="35989B7C" w14:textId="663A317B" w:rsidR="00E332CB" w:rsidRPr="00A811C2" w:rsidRDefault="00E332CB" w:rsidP="00E332CB">
      <w:pPr>
        <w:jc w:val="both"/>
        <w:rPr>
          <w:rFonts w:ascii="Calibri" w:hAnsi="Calibri" w:cs="Calibri"/>
          <w:lang w:val="en-GB"/>
        </w:rPr>
      </w:pPr>
      <w:r w:rsidRPr="00A811C2">
        <w:rPr>
          <w:rFonts w:ascii="Calibri" w:hAnsi="Calibri" w:cs="Calibri"/>
          <w:lang w:val="en-GB"/>
        </w:rPr>
        <w:t xml:space="preserve">Finally, in some cases, the impedance results at low frequencies show a curvature, suggesting the presence of a very sluggish charge-transfer reaction. In these cases, the fitting is done with an equivalent circuit consisting of a resistor coupled in series to the combination of a CPE and a resistor in parallel (equivalent circuit in Figure 3d). Then, the total double layer capacitance of the cell is obtained from </w:t>
      </w:r>
      <w:r w:rsidRPr="00A811C2">
        <w:rPr>
          <w:rFonts w:ascii="Calibri" w:hAnsi="Calibri" w:cs="Calibri"/>
          <w:iCs/>
          <w:lang w:val="en-GB"/>
        </w:rPr>
        <w:fldChar w:fldCharType="begin">
          <w:fldData xml:space="preserve">PEVuZE5vdGU+PENpdGU+PEF1dGhvcj5CcnVnPC9BdXRob3I+PFllYXI+MTk4NDwvWWVhcj48UmVj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</w:fldData>
        </w:fldChar>
      </w:r>
      <w:r w:rsidR="006A484F" w:rsidRPr="00A811C2">
        <w:rPr>
          <w:rFonts w:ascii="Calibri" w:hAnsi="Calibri" w:cs="Calibri"/>
          <w:iCs/>
          <w:lang w:val="en-GB"/>
        </w:rPr>
        <w:instrText xml:space="preserve"> ADDIN EN.CITE </w:instrText>
      </w:r>
      <w:r w:rsidR="006A484F" w:rsidRPr="00A811C2">
        <w:rPr>
          <w:rFonts w:ascii="Calibri" w:hAnsi="Calibri" w:cs="Calibri"/>
          <w:iCs/>
          <w:lang w:val="en-GB"/>
        </w:rPr>
        <w:fldChar w:fldCharType="begin">
          <w:fldData xml:space="preserve">PEVuZE5vdGU+PENpdGU+PEF1dGhvcj5CcnVnPC9BdXRob3I+PFllYXI+MTk4NDwvWWVhcj48UmVj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</w:fldData>
        </w:fldChar>
      </w:r>
      <w:r w:rsidR="006A484F" w:rsidRPr="00A811C2">
        <w:rPr>
          <w:rFonts w:ascii="Calibri" w:hAnsi="Calibri" w:cs="Calibri"/>
          <w:iCs/>
          <w:lang w:val="en-GB"/>
        </w:rPr>
        <w:instrText xml:space="preserve"> ADDIN EN.CITE.DATA </w:instrText>
      </w:r>
      <w:r w:rsidR="006A484F" w:rsidRPr="00A811C2">
        <w:rPr>
          <w:rFonts w:ascii="Calibri" w:hAnsi="Calibri" w:cs="Calibri"/>
          <w:iCs/>
          <w:lang w:val="en-GB"/>
        </w:rPr>
      </w:r>
      <w:r w:rsidR="006A484F" w:rsidRPr="00A811C2">
        <w:rPr>
          <w:rFonts w:ascii="Calibri" w:hAnsi="Calibri" w:cs="Calibri"/>
          <w:iCs/>
          <w:lang w:val="en-GB"/>
        </w:rPr>
        <w:fldChar w:fldCharType="end"/>
      </w:r>
      <w:r w:rsidRPr="00A811C2">
        <w:rPr>
          <w:rFonts w:ascii="Calibri" w:hAnsi="Calibri" w:cs="Calibri"/>
          <w:iCs/>
          <w:lang w:val="en-GB"/>
        </w:rPr>
      </w:r>
      <w:r w:rsidRPr="00A811C2">
        <w:rPr>
          <w:rFonts w:ascii="Calibri" w:hAnsi="Calibri" w:cs="Calibri"/>
          <w:iCs/>
          <w:lang w:val="en-GB"/>
        </w:rPr>
        <w:fldChar w:fldCharType="separate"/>
      </w:r>
      <w:r w:rsidR="006A484F" w:rsidRPr="00A811C2">
        <w:rPr>
          <w:rFonts w:ascii="Calibri" w:hAnsi="Calibri" w:cs="Calibri"/>
          <w:iCs/>
          <w:noProof/>
          <w:lang w:val="en-GB"/>
        </w:rPr>
        <w:t>[33-36]</w:t>
      </w:r>
      <w:r w:rsidRPr="00A811C2">
        <w:rPr>
          <w:rFonts w:ascii="Calibri" w:hAnsi="Calibri" w:cs="Calibri"/>
          <w:iCs/>
          <w:lang w:val="en-GB"/>
        </w:rPr>
        <w:fldChar w:fldCharType="end"/>
      </w:r>
      <w:r w:rsidRPr="00A811C2">
        <w:rPr>
          <w:rFonts w:ascii="Calibri" w:hAnsi="Calibri" w:cs="Calibri"/>
          <w:lang w:val="en-GB"/>
        </w:rPr>
        <w:t>:</w:t>
      </w:r>
    </w:p>
    <w:p w14:paraId="3A91C47B" w14:textId="4C5C5681" w:rsidR="00E332CB" w:rsidRPr="00A811C2" w:rsidRDefault="00E332CB" w:rsidP="00E332CB">
      <w:pPr>
        <w:jc w:val="both"/>
        <w:rPr>
          <w:rFonts w:ascii="Calibri" w:hAnsi="Calibri" w:cs="Calibri"/>
          <w:lang w:val="en-GB"/>
        </w:rPr>
      </w:pPr>
      <w:r w:rsidRPr="00A811C2">
        <w:rPr>
          <w:noProof/>
          <w:position w:val="-30"/>
          <w:lang w:val="en-GB"/>
        </w:rPr>
        <w:object w:dxaOrig="3379" w:dyaOrig="840" w14:anchorId="6FF9195A">
          <v:shape id="_x0000_i1039" type="#_x0000_t75" style="width:169.25pt;height:41.6pt" o:ole="">
            <v:imagedata r:id="rId38" o:title=""/>
          </v:shape>
          <o:OLEObject Type="Embed" ProgID="Equation.DSMT4" ShapeID="_x0000_i1039" DrawAspect="Content" ObjectID="_1697009174" r:id="rId39"/>
        </w:object>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t>(1</w:t>
      </w:r>
      <w:r w:rsidR="00886E2E" w:rsidRPr="00A811C2">
        <w:rPr>
          <w:rFonts w:ascii="Calibri" w:hAnsi="Calibri" w:cs="Calibri"/>
          <w:lang w:val="en-GB"/>
        </w:rPr>
        <w:t>1</w:t>
      </w:r>
      <w:r w:rsidRPr="00A811C2">
        <w:rPr>
          <w:rFonts w:ascii="Calibri" w:hAnsi="Calibri" w:cs="Calibri"/>
          <w:lang w:val="en-GB"/>
        </w:rPr>
        <w:t>)</w:t>
      </w:r>
    </w:p>
    <w:p w14:paraId="28681102" w14:textId="77777777" w:rsidR="00E332CB" w:rsidRPr="00A811C2" w:rsidRDefault="00E332CB" w:rsidP="00E332CB">
      <w:pPr>
        <w:jc w:val="both"/>
        <w:rPr>
          <w:rFonts w:ascii="Calibri" w:hAnsi="Calibri" w:cs="Calibri"/>
          <w:lang w:val="en-GB"/>
        </w:rPr>
      </w:pPr>
    </w:p>
    <w:p w14:paraId="4FE0F02D" w14:textId="1C36DDE8" w:rsidR="00BC526A" w:rsidRPr="00A811C2" w:rsidRDefault="00BC526A" w:rsidP="005C0663">
      <w:pPr>
        <w:spacing w:line="240" w:lineRule="auto"/>
        <w:jc w:val="both"/>
        <w:rPr>
          <w:rFonts w:ascii="Calibri" w:hAnsi="Calibri" w:cs="Calibri"/>
          <w:b/>
          <w:lang w:val="en-GB"/>
        </w:rPr>
      </w:pPr>
      <w:r w:rsidRPr="00A811C2">
        <w:rPr>
          <w:rFonts w:ascii="Calibri" w:hAnsi="Calibri" w:cs="Calibri"/>
          <w:b/>
          <w:lang w:val="en-GB"/>
        </w:rPr>
        <w:t xml:space="preserve">2.2 </w:t>
      </w:r>
      <w:r w:rsidR="00DB5921" w:rsidRPr="00A811C2">
        <w:rPr>
          <w:rFonts w:ascii="Calibri" w:hAnsi="Calibri" w:cs="Calibri"/>
          <w:b/>
          <w:lang w:val="en-GB"/>
        </w:rPr>
        <w:t>Evaluation of the specific surface area of carbon-sulfur composite electrodes in Li-S cell experiments</w:t>
      </w:r>
    </w:p>
    <w:p w14:paraId="7472C95B" w14:textId="730B9948" w:rsidR="00BC526A" w:rsidRPr="00A811C2" w:rsidRDefault="00DB5921" w:rsidP="005C0663">
      <w:pPr>
        <w:spacing w:line="240" w:lineRule="auto"/>
        <w:jc w:val="both"/>
        <w:rPr>
          <w:rFonts w:ascii="Calibri" w:hAnsi="Calibri" w:cs="Calibri"/>
          <w:lang w:val="en-GB"/>
        </w:rPr>
      </w:pPr>
      <w:r w:rsidRPr="00A811C2">
        <w:rPr>
          <w:rFonts w:ascii="Calibri" w:hAnsi="Calibri" w:cs="Calibri"/>
          <w:lang w:val="en-GB"/>
        </w:rPr>
        <w:t>The</w:t>
      </w:r>
      <w:r w:rsidR="00AF0EAA" w:rsidRPr="00A811C2">
        <w:rPr>
          <w:rFonts w:ascii="Calibri" w:hAnsi="Calibri" w:cs="Calibri"/>
          <w:lang w:val="en-GB"/>
        </w:rPr>
        <w:t xml:space="preserve"> impedance of Li-S cells with liquid electrolyte and separator can be described as:</w:t>
      </w:r>
    </w:p>
    <w:p w14:paraId="3F33457C" w14:textId="66300B53" w:rsidR="00AF0EAA" w:rsidRPr="00A811C2" w:rsidRDefault="00AF0EAA" w:rsidP="005C0663">
      <w:pPr>
        <w:spacing w:line="240" w:lineRule="auto"/>
        <w:jc w:val="both"/>
        <w:rPr>
          <w:rFonts w:ascii="Calibri" w:hAnsi="Calibri" w:cs="Calibri"/>
          <w:lang w:val="en-GB"/>
        </w:rPr>
      </w:pPr>
      <w:proofErr w:type="spellStart"/>
      <w:r w:rsidRPr="00A811C2">
        <w:rPr>
          <w:rFonts w:ascii="Calibri" w:hAnsi="Calibri" w:cs="Calibri"/>
          <w:i/>
          <w:lang w:val="en-GB"/>
        </w:rPr>
        <w:t>Z</w:t>
      </w:r>
      <w:r w:rsidRPr="00A811C2">
        <w:rPr>
          <w:rFonts w:ascii="Calibri" w:hAnsi="Calibri" w:cs="Calibri"/>
          <w:i/>
          <w:vertAlign w:val="subscript"/>
          <w:lang w:val="en-GB"/>
        </w:rPr>
        <w:t>Li</w:t>
      </w:r>
      <w:proofErr w:type="spellEnd"/>
      <w:r w:rsidRPr="00A811C2">
        <w:rPr>
          <w:rFonts w:ascii="Calibri" w:hAnsi="Calibri" w:cs="Calibri"/>
          <w:i/>
          <w:vertAlign w:val="subscript"/>
          <w:lang w:val="en-GB"/>
        </w:rPr>
        <w:t>-S</w:t>
      </w:r>
      <w:r w:rsidRPr="00A811C2">
        <w:rPr>
          <w:rFonts w:ascii="Calibri" w:hAnsi="Calibri" w:cs="Calibri"/>
          <w:lang w:val="en-GB"/>
        </w:rPr>
        <w:t xml:space="preserve"> = </w:t>
      </w:r>
      <w:proofErr w:type="spellStart"/>
      <w:r w:rsidRPr="00A811C2">
        <w:rPr>
          <w:rFonts w:ascii="Calibri" w:hAnsi="Calibri" w:cs="Calibri"/>
          <w:i/>
          <w:lang w:val="en-GB"/>
        </w:rPr>
        <w:t>Z</w:t>
      </w:r>
      <w:r w:rsidRPr="00A811C2">
        <w:rPr>
          <w:rFonts w:ascii="Calibri" w:hAnsi="Calibri" w:cs="Calibri"/>
          <w:i/>
          <w:vertAlign w:val="subscript"/>
          <w:lang w:val="en-GB"/>
        </w:rPr>
        <w:t>sulfur</w:t>
      </w:r>
      <w:proofErr w:type="spellEnd"/>
      <w:r w:rsidRPr="00A811C2">
        <w:rPr>
          <w:rFonts w:ascii="Calibri" w:hAnsi="Calibri" w:cs="Calibri"/>
          <w:lang w:val="en-GB"/>
        </w:rPr>
        <w:t xml:space="preserve"> + </w:t>
      </w:r>
      <w:proofErr w:type="spellStart"/>
      <w:r w:rsidRPr="00A811C2">
        <w:rPr>
          <w:rFonts w:ascii="Calibri" w:hAnsi="Calibri" w:cs="Calibri"/>
          <w:i/>
          <w:lang w:val="en-GB"/>
        </w:rPr>
        <w:t>R</w:t>
      </w:r>
      <w:r w:rsidRPr="00A811C2">
        <w:rPr>
          <w:rFonts w:ascii="Calibri" w:hAnsi="Calibri" w:cs="Calibri"/>
          <w:i/>
          <w:vertAlign w:val="subscript"/>
          <w:lang w:val="en-GB"/>
        </w:rPr>
        <w:t>electrolyte</w:t>
      </w:r>
      <w:proofErr w:type="spellEnd"/>
      <w:r w:rsidRPr="00A811C2">
        <w:rPr>
          <w:rFonts w:ascii="Calibri" w:hAnsi="Calibri" w:cs="Calibri"/>
          <w:lang w:val="en-GB"/>
        </w:rPr>
        <w:t xml:space="preserve"> +</w:t>
      </w:r>
      <w:r w:rsidRPr="00A811C2">
        <w:rPr>
          <w:rFonts w:ascii="Calibri" w:hAnsi="Calibri" w:cs="Calibri"/>
          <w:vertAlign w:val="subscript"/>
          <w:lang w:val="en-GB"/>
        </w:rPr>
        <w:t xml:space="preserve"> </w:t>
      </w:r>
      <w:proofErr w:type="spellStart"/>
      <w:r w:rsidRPr="00A811C2">
        <w:rPr>
          <w:rFonts w:ascii="Calibri" w:hAnsi="Calibri" w:cs="Calibri"/>
          <w:i/>
          <w:lang w:val="en-GB"/>
        </w:rPr>
        <w:t>Z</w:t>
      </w:r>
      <w:r w:rsidRPr="00A811C2">
        <w:rPr>
          <w:rFonts w:ascii="Calibri" w:hAnsi="Calibri" w:cs="Calibri"/>
          <w:i/>
          <w:vertAlign w:val="subscript"/>
          <w:lang w:val="en-GB"/>
        </w:rPr>
        <w:t>Li</w:t>
      </w:r>
      <w:proofErr w:type="spellEnd"/>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vertAlign w:val="subscript"/>
          <w:lang w:val="en-GB"/>
        </w:rPr>
        <w:tab/>
      </w:r>
      <w:r w:rsidR="000E1D2B" w:rsidRPr="00A811C2">
        <w:rPr>
          <w:rFonts w:ascii="Calibri" w:hAnsi="Calibri" w:cs="Calibri"/>
          <w:vertAlign w:val="subscript"/>
          <w:lang w:val="en-GB"/>
        </w:rPr>
        <w:tab/>
      </w:r>
      <w:r w:rsidR="000E1D2B" w:rsidRPr="00A811C2">
        <w:rPr>
          <w:rFonts w:ascii="Calibri" w:hAnsi="Calibri" w:cs="Calibri"/>
          <w:vertAlign w:val="subscript"/>
          <w:lang w:val="en-GB"/>
        </w:rPr>
        <w:tab/>
      </w:r>
      <w:r w:rsidRPr="00A811C2">
        <w:rPr>
          <w:rFonts w:ascii="Calibri" w:hAnsi="Calibri" w:cs="Calibri"/>
          <w:vertAlign w:val="subscript"/>
          <w:lang w:val="en-GB"/>
        </w:rPr>
        <w:tab/>
      </w:r>
      <w:r w:rsidRPr="00A811C2">
        <w:rPr>
          <w:rFonts w:ascii="Calibri" w:hAnsi="Calibri" w:cs="Calibri"/>
          <w:lang w:val="en-GB"/>
        </w:rPr>
        <w:t>(</w:t>
      </w:r>
      <w:r w:rsidR="00774E7D" w:rsidRPr="00A811C2">
        <w:rPr>
          <w:rFonts w:ascii="Calibri" w:hAnsi="Calibri" w:cs="Calibri"/>
          <w:lang w:val="en-GB"/>
        </w:rPr>
        <w:t>12</w:t>
      </w:r>
      <w:r w:rsidRPr="00A811C2">
        <w:rPr>
          <w:rFonts w:ascii="Calibri" w:hAnsi="Calibri" w:cs="Calibri"/>
          <w:lang w:val="en-GB"/>
        </w:rPr>
        <w:t>)</w:t>
      </w:r>
    </w:p>
    <w:p w14:paraId="4D74CF20" w14:textId="5ADD8EE7" w:rsidR="00AF0EAA" w:rsidRPr="00A811C2" w:rsidRDefault="00AF0EAA" w:rsidP="005C0663">
      <w:pPr>
        <w:spacing w:line="240" w:lineRule="auto"/>
        <w:jc w:val="both"/>
        <w:rPr>
          <w:rFonts w:ascii="Calibri" w:hAnsi="Calibri" w:cs="Calibri"/>
          <w:lang w:val="en-GB"/>
        </w:rPr>
      </w:pPr>
      <w:proofErr w:type="gramStart"/>
      <w:r w:rsidRPr="00A811C2">
        <w:rPr>
          <w:rFonts w:ascii="Calibri" w:hAnsi="Calibri" w:cs="Calibri"/>
          <w:lang w:val="en-GB"/>
        </w:rPr>
        <w:t>where</w:t>
      </w:r>
      <w:proofErr w:type="gramEnd"/>
      <w:r w:rsidRPr="00A811C2">
        <w:rPr>
          <w:rFonts w:ascii="Calibri" w:hAnsi="Calibri" w:cs="Calibri"/>
          <w:lang w:val="en-GB"/>
        </w:rPr>
        <w:t xml:space="preserve"> </w:t>
      </w:r>
      <w:proofErr w:type="spellStart"/>
      <w:r w:rsidRPr="00A811C2">
        <w:rPr>
          <w:rFonts w:ascii="Calibri" w:hAnsi="Calibri" w:cs="Calibri"/>
          <w:i/>
          <w:lang w:val="en-GB"/>
        </w:rPr>
        <w:t>R</w:t>
      </w:r>
      <w:r w:rsidRPr="00A811C2">
        <w:rPr>
          <w:rFonts w:ascii="Calibri" w:hAnsi="Calibri" w:cs="Calibri"/>
          <w:i/>
          <w:vertAlign w:val="subscript"/>
          <w:lang w:val="en-GB"/>
        </w:rPr>
        <w:t>electrolyte</w:t>
      </w:r>
      <w:proofErr w:type="spellEnd"/>
      <w:r w:rsidRPr="00A811C2">
        <w:rPr>
          <w:rFonts w:ascii="Calibri" w:hAnsi="Calibri" w:cs="Calibri"/>
          <w:lang w:val="en-GB"/>
        </w:rPr>
        <w:t xml:space="preserve"> is the resistance of the el</w:t>
      </w:r>
      <w:r w:rsidR="00B56CC8" w:rsidRPr="00A811C2">
        <w:rPr>
          <w:rFonts w:ascii="Calibri" w:hAnsi="Calibri" w:cs="Calibri"/>
          <w:lang w:val="en-GB"/>
        </w:rPr>
        <w:t xml:space="preserve">ectrolyte-impregnated separator, </w:t>
      </w:r>
      <w:proofErr w:type="spellStart"/>
      <w:r w:rsidR="000E1D2B" w:rsidRPr="00A811C2">
        <w:rPr>
          <w:rFonts w:ascii="Calibri" w:hAnsi="Calibri" w:cs="Calibri"/>
          <w:i/>
          <w:lang w:val="en-GB"/>
        </w:rPr>
        <w:t>Z</w:t>
      </w:r>
      <w:r w:rsidR="000E1D2B" w:rsidRPr="00A811C2">
        <w:rPr>
          <w:rFonts w:ascii="Calibri" w:hAnsi="Calibri" w:cs="Calibri"/>
          <w:i/>
          <w:vertAlign w:val="subscript"/>
          <w:lang w:val="en-GB"/>
        </w:rPr>
        <w:t>sulfur</w:t>
      </w:r>
      <w:proofErr w:type="spellEnd"/>
      <w:r w:rsidR="00B56CC8" w:rsidRPr="00A811C2">
        <w:rPr>
          <w:rFonts w:ascii="Calibri" w:hAnsi="Calibri" w:cs="Calibri"/>
          <w:lang w:val="en-GB"/>
        </w:rPr>
        <w:t xml:space="preserve"> is the impedance of </w:t>
      </w:r>
      <w:r w:rsidRPr="00A811C2">
        <w:rPr>
          <w:rFonts w:ascii="Calibri" w:hAnsi="Calibri" w:cs="Calibri"/>
          <w:lang w:val="en-GB"/>
        </w:rPr>
        <w:t xml:space="preserve">the electrolyte-impregnated porous </w:t>
      </w:r>
      <w:r w:rsidR="00B56CC8" w:rsidRPr="00A811C2">
        <w:rPr>
          <w:rFonts w:ascii="Calibri" w:hAnsi="Calibri" w:cs="Calibri"/>
          <w:lang w:val="en-GB"/>
        </w:rPr>
        <w:t>carbon-sulfur</w:t>
      </w:r>
      <w:r w:rsidRPr="00A811C2">
        <w:rPr>
          <w:rFonts w:ascii="Calibri" w:hAnsi="Calibri" w:cs="Calibri"/>
          <w:lang w:val="en-GB"/>
        </w:rPr>
        <w:t xml:space="preserve"> </w:t>
      </w:r>
      <w:r w:rsidR="00ED6B03" w:rsidRPr="00A811C2">
        <w:rPr>
          <w:rFonts w:ascii="Calibri" w:hAnsi="Calibri" w:cs="Calibri"/>
          <w:lang w:val="en-GB"/>
        </w:rPr>
        <w:t xml:space="preserve">composite </w:t>
      </w:r>
      <w:r w:rsidRPr="00A811C2">
        <w:rPr>
          <w:rFonts w:ascii="Calibri" w:hAnsi="Calibri" w:cs="Calibri"/>
          <w:lang w:val="en-GB"/>
        </w:rPr>
        <w:t>electrode</w:t>
      </w:r>
      <w:r w:rsidR="00B56CC8" w:rsidRPr="00A811C2">
        <w:rPr>
          <w:rFonts w:ascii="Calibri" w:hAnsi="Calibri" w:cs="Calibri"/>
          <w:lang w:val="en-GB"/>
        </w:rPr>
        <w:t xml:space="preserve"> </w:t>
      </w:r>
      <w:r w:rsidR="000E1D2B" w:rsidRPr="00A811C2">
        <w:rPr>
          <w:rFonts w:ascii="Calibri" w:hAnsi="Calibri" w:cs="Calibri"/>
          <w:lang w:val="en-GB"/>
        </w:rPr>
        <w:t>and</w:t>
      </w:r>
      <w:r w:rsidR="00B56CC8" w:rsidRPr="00A811C2">
        <w:rPr>
          <w:rFonts w:ascii="Calibri" w:hAnsi="Calibri" w:cs="Calibri"/>
          <w:lang w:val="en-GB"/>
        </w:rPr>
        <w:t xml:space="preserve"> </w:t>
      </w:r>
      <w:proofErr w:type="spellStart"/>
      <w:r w:rsidR="00B56CC8" w:rsidRPr="00A811C2">
        <w:rPr>
          <w:rFonts w:ascii="Calibri" w:hAnsi="Calibri" w:cs="Calibri"/>
          <w:i/>
          <w:lang w:val="en-GB"/>
        </w:rPr>
        <w:t>Z</w:t>
      </w:r>
      <w:r w:rsidR="00B56CC8" w:rsidRPr="00A811C2">
        <w:rPr>
          <w:rFonts w:ascii="Calibri" w:hAnsi="Calibri" w:cs="Calibri"/>
          <w:i/>
          <w:vertAlign w:val="subscript"/>
          <w:lang w:val="en-GB"/>
        </w:rPr>
        <w:t>Li</w:t>
      </w:r>
      <w:proofErr w:type="spellEnd"/>
      <w:r w:rsidR="00B56CC8" w:rsidRPr="00A811C2">
        <w:rPr>
          <w:rFonts w:ascii="Calibri" w:hAnsi="Calibri" w:cs="Calibri"/>
          <w:lang w:val="en-GB"/>
        </w:rPr>
        <w:t xml:space="preserve"> is the impedance of </w:t>
      </w:r>
      <w:r w:rsidR="00727319" w:rsidRPr="00A811C2">
        <w:rPr>
          <w:rFonts w:ascii="Calibri" w:hAnsi="Calibri" w:cs="Calibri"/>
          <w:lang w:val="en-GB"/>
        </w:rPr>
        <w:t xml:space="preserve">the </w:t>
      </w:r>
      <w:r w:rsidR="00B56CC8" w:rsidRPr="00A811C2">
        <w:rPr>
          <w:rFonts w:ascii="Calibri" w:hAnsi="Calibri" w:cs="Calibri"/>
          <w:lang w:val="en-GB"/>
        </w:rPr>
        <w:t>lithium electrode</w:t>
      </w:r>
      <w:r w:rsidRPr="00A811C2">
        <w:rPr>
          <w:rFonts w:ascii="Calibri" w:hAnsi="Calibri" w:cs="Calibri"/>
          <w:lang w:val="en-GB"/>
        </w:rPr>
        <w:t>.</w:t>
      </w:r>
    </w:p>
    <w:p w14:paraId="2B9552BF" w14:textId="57BF3461" w:rsidR="000201D6" w:rsidRPr="00A811C2" w:rsidRDefault="00E36A2D" w:rsidP="005C0663">
      <w:pPr>
        <w:spacing w:line="240" w:lineRule="auto"/>
        <w:jc w:val="both"/>
        <w:rPr>
          <w:rFonts w:ascii="Calibri" w:hAnsi="Calibri" w:cs="Calibri"/>
          <w:lang w:val="en-GB"/>
        </w:rPr>
      </w:pPr>
      <w:r w:rsidRPr="00A811C2">
        <w:rPr>
          <w:rFonts w:ascii="Calibri" w:hAnsi="Calibri" w:cs="Calibri"/>
          <w:lang w:val="en-GB"/>
        </w:rPr>
        <w:t xml:space="preserve">While the analysis of impedance of </w:t>
      </w:r>
      <w:r w:rsidR="00B56CC8" w:rsidRPr="00A811C2">
        <w:rPr>
          <w:rFonts w:ascii="Calibri" w:hAnsi="Calibri" w:cs="Calibri"/>
          <w:lang w:val="en-GB"/>
        </w:rPr>
        <w:t>Li-S cells</w:t>
      </w:r>
      <w:r w:rsidRPr="00A811C2">
        <w:rPr>
          <w:rFonts w:ascii="Calibri" w:hAnsi="Calibri" w:cs="Calibri"/>
          <w:lang w:val="en-GB"/>
        </w:rPr>
        <w:t xml:space="preserve"> is complicated</w:t>
      </w:r>
      <w:r w:rsidR="00237CBD" w:rsidRPr="00A811C2">
        <w:rPr>
          <w:rFonts w:ascii="Calibri" w:hAnsi="Calibri" w:cs="Calibri"/>
          <w:lang w:val="en-GB"/>
        </w:rPr>
        <w:t xml:space="preserve"> </w:t>
      </w:r>
      <w:r w:rsidR="00694A3B" w:rsidRPr="00A811C2">
        <w:rPr>
          <w:rFonts w:ascii="Calibri" w:hAnsi="Calibri" w:cs="Calibri"/>
          <w:lang w:val="en-GB"/>
        </w:rPr>
        <w:fldChar w:fldCharType="begin">
          <w:fldData xml:space="preserve">PEVuZE5vdGU+PENpdGU+PEF1dGhvcj5Lb2xvc25pdHN5bjwvQXV0aG9yPjxZZWFyPjIwMTE8L1ll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</w:fldData>
        </w:fldChar>
      </w:r>
      <w:r w:rsidR="00AE27AE" w:rsidRPr="00A811C2">
        <w:rPr>
          <w:rFonts w:ascii="Calibri" w:hAnsi="Calibri" w:cs="Calibri"/>
          <w:lang w:val="en-GB"/>
        </w:rPr>
        <w:instrText xml:space="preserve"> ADDIN EN.CITE </w:instrText>
      </w:r>
      <w:r w:rsidR="00AE27AE" w:rsidRPr="00A811C2">
        <w:rPr>
          <w:rFonts w:ascii="Calibri" w:hAnsi="Calibri" w:cs="Calibri"/>
          <w:lang w:val="en-GB"/>
        </w:rPr>
        <w:fldChar w:fldCharType="begin">
          <w:fldData xml:space="preserve">PEVuZE5vdGU+PENpdGU+PEF1dGhvcj5Lb2xvc25pdHN5bjwvQXV0aG9yPjxZZWFyPjIwMTE8L1ll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</w:fldData>
        </w:fldChar>
      </w:r>
      <w:r w:rsidR="00AE27AE" w:rsidRPr="00A811C2">
        <w:rPr>
          <w:rFonts w:ascii="Calibri" w:hAnsi="Calibri" w:cs="Calibri"/>
          <w:lang w:val="en-GB"/>
        </w:rPr>
        <w:instrText xml:space="preserve"> ADDIN EN.CITE.DATA </w:instrText>
      </w:r>
      <w:r w:rsidR="00AE27AE" w:rsidRPr="00A811C2">
        <w:rPr>
          <w:rFonts w:ascii="Calibri" w:hAnsi="Calibri" w:cs="Calibri"/>
          <w:lang w:val="en-GB"/>
        </w:rPr>
      </w:r>
      <w:r w:rsidR="00AE27AE" w:rsidRPr="00A811C2">
        <w:rPr>
          <w:rFonts w:ascii="Calibri" w:hAnsi="Calibri" w:cs="Calibri"/>
          <w:lang w:val="en-GB"/>
        </w:rPr>
        <w:fldChar w:fldCharType="end"/>
      </w:r>
      <w:r w:rsidR="00694A3B" w:rsidRPr="00A811C2">
        <w:rPr>
          <w:rFonts w:ascii="Calibri" w:hAnsi="Calibri" w:cs="Calibri"/>
          <w:lang w:val="en-GB"/>
        </w:rPr>
      </w:r>
      <w:r w:rsidR="00694A3B" w:rsidRPr="00A811C2">
        <w:rPr>
          <w:rFonts w:ascii="Calibri" w:hAnsi="Calibri" w:cs="Calibri"/>
          <w:lang w:val="en-GB"/>
        </w:rPr>
        <w:fldChar w:fldCharType="separate"/>
      </w:r>
      <w:r w:rsidR="006A484F" w:rsidRPr="00A811C2">
        <w:rPr>
          <w:rFonts w:ascii="Calibri" w:hAnsi="Calibri" w:cs="Calibri"/>
          <w:noProof/>
          <w:lang w:val="en-GB"/>
        </w:rPr>
        <w:t>[40-54]</w:t>
      </w:r>
      <w:r w:rsidR="00694A3B" w:rsidRPr="00A811C2">
        <w:rPr>
          <w:rFonts w:ascii="Calibri" w:hAnsi="Calibri" w:cs="Calibri"/>
          <w:lang w:val="en-GB"/>
        </w:rPr>
        <w:fldChar w:fldCharType="end"/>
      </w:r>
      <w:r w:rsidRPr="00A811C2">
        <w:rPr>
          <w:rFonts w:ascii="Calibri" w:hAnsi="Calibri" w:cs="Calibri"/>
          <w:lang w:val="en-GB"/>
        </w:rPr>
        <w:t xml:space="preserve">, we </w:t>
      </w:r>
      <w:r w:rsidR="00EF1457" w:rsidRPr="00A811C2">
        <w:rPr>
          <w:rFonts w:ascii="Calibri" w:hAnsi="Calibri" w:cs="Calibri"/>
          <w:lang w:val="en-GB"/>
        </w:rPr>
        <w:t xml:space="preserve">here </w:t>
      </w:r>
      <w:r w:rsidRPr="00A811C2">
        <w:rPr>
          <w:rFonts w:ascii="Calibri" w:hAnsi="Calibri" w:cs="Calibri"/>
          <w:lang w:val="en-GB"/>
        </w:rPr>
        <w:t xml:space="preserve">simplify the analysis by studying the Li-S cells in the fully charged state. </w:t>
      </w:r>
      <w:r w:rsidR="009C6156" w:rsidRPr="00A811C2">
        <w:rPr>
          <w:rFonts w:ascii="Calibri" w:hAnsi="Calibri" w:cs="Calibri"/>
          <w:lang w:val="en-GB"/>
        </w:rPr>
        <w:t xml:space="preserve">As a result of the use of </w:t>
      </w:r>
      <w:r w:rsidR="00694A44" w:rsidRPr="00A811C2">
        <w:rPr>
          <w:rFonts w:ascii="Calibri" w:hAnsi="Calibri" w:cs="Calibri"/>
          <w:lang w:val="en-GB"/>
        </w:rPr>
        <w:t>optimised</w:t>
      </w:r>
      <w:r w:rsidR="009C6156" w:rsidRPr="00A811C2">
        <w:rPr>
          <w:rFonts w:ascii="Calibri" w:hAnsi="Calibri" w:cs="Calibri"/>
          <w:lang w:val="en-GB"/>
        </w:rPr>
        <w:t xml:space="preserve"> electrode and electrolyte formulations, the Li-S cells in this work show negligible overcharge problems </w:t>
      </w:r>
      <w:r w:rsidR="00440749" w:rsidRPr="00A811C2">
        <w:rPr>
          <w:rFonts w:ascii="Calibri" w:hAnsi="Calibri" w:cs="Calibri"/>
          <w:lang w:val="en-GB"/>
        </w:rPr>
        <w:t>and absence</w:t>
      </w:r>
      <w:r w:rsidR="009C6156" w:rsidRPr="00A811C2">
        <w:rPr>
          <w:rFonts w:ascii="Calibri" w:hAnsi="Calibri" w:cs="Calibri"/>
          <w:lang w:val="en-GB"/>
        </w:rPr>
        <w:t xml:space="preserve"> of polysulfide shuttling current in the fully charge state, as expected for the full conversion of polysulfides into sulfur. Therefore, under our experimental conditions, the concentration of polysulfides in the fully charged Li-S cells is minimal, and thus the </w:t>
      </w:r>
      <w:r w:rsidR="000201D6" w:rsidRPr="00A811C2">
        <w:rPr>
          <w:rFonts w:ascii="Calibri" w:hAnsi="Calibri" w:cs="Calibri"/>
          <w:lang w:val="en-GB"/>
        </w:rPr>
        <w:lastRenderedPageBreak/>
        <w:t xml:space="preserve">polysulfide </w:t>
      </w:r>
      <w:r w:rsidR="009C6156" w:rsidRPr="00A811C2">
        <w:rPr>
          <w:rFonts w:ascii="Calibri" w:hAnsi="Calibri" w:cs="Calibri"/>
          <w:lang w:val="en-GB"/>
        </w:rPr>
        <w:t>charge-transfer reactions have very slow kinetics. In essence, the sulfur ele</w:t>
      </w:r>
      <w:r w:rsidR="000201D6" w:rsidRPr="00A811C2">
        <w:rPr>
          <w:rFonts w:ascii="Calibri" w:hAnsi="Calibri" w:cs="Calibri"/>
          <w:lang w:val="en-GB"/>
        </w:rPr>
        <w:t>ctrode behaves as a porous double-layer capacitor</w:t>
      </w:r>
      <w:r w:rsidR="009C6156" w:rsidRPr="00A811C2">
        <w:rPr>
          <w:rFonts w:ascii="Calibri" w:hAnsi="Calibri" w:cs="Calibri"/>
          <w:lang w:val="en-GB"/>
        </w:rPr>
        <w:t>, as in the experiments with sulfur electrodes in symmetrical cells</w:t>
      </w:r>
      <w:r w:rsidR="000201D6" w:rsidRPr="00A811C2">
        <w:rPr>
          <w:rFonts w:ascii="Calibri" w:hAnsi="Calibri" w:cs="Calibri"/>
          <w:lang w:val="en-GB"/>
        </w:rPr>
        <w:t>, so it can be represented by a</w:t>
      </w:r>
      <w:r w:rsidR="0002737A" w:rsidRPr="00A811C2">
        <w:rPr>
          <w:rFonts w:ascii="Calibri" w:hAnsi="Calibri" w:cs="Calibri"/>
          <w:lang w:val="en-GB"/>
        </w:rPr>
        <w:t xml:space="preserve"> de Levi Pore finite length element</w:t>
      </w:r>
      <w:r w:rsidR="00C12A42" w:rsidRPr="00A811C2">
        <w:rPr>
          <w:rFonts w:ascii="Calibri" w:hAnsi="Calibri" w:cs="Calibri"/>
          <w:lang w:val="en-GB"/>
        </w:rPr>
        <w:t xml:space="preserve"> (Ls)</w:t>
      </w:r>
      <w:r w:rsidR="0002737A" w:rsidRPr="00A811C2">
        <w:rPr>
          <w:rFonts w:ascii="Calibri" w:hAnsi="Calibri" w:cs="Calibri"/>
          <w:lang w:val="en-GB"/>
        </w:rPr>
        <w:t xml:space="preserve"> </w:t>
      </w:r>
      <w:r w:rsidR="000201D6" w:rsidRPr="00A811C2">
        <w:rPr>
          <w:rFonts w:ascii="Calibri" w:hAnsi="Calibri" w:cs="Calibri"/>
          <w:lang w:val="en-GB"/>
        </w:rPr>
        <w:t>or, by restricting the fit to low frequencies, by a constant phase element (CPE)</w:t>
      </w:r>
      <w:r w:rsidR="009C6156" w:rsidRPr="00A811C2">
        <w:rPr>
          <w:rFonts w:ascii="Calibri" w:hAnsi="Calibri" w:cs="Calibri"/>
          <w:lang w:val="en-GB"/>
        </w:rPr>
        <w:t xml:space="preserve">.  On the other hand, the </w:t>
      </w:r>
      <w:r w:rsidR="005D7A4B" w:rsidRPr="00A811C2">
        <w:rPr>
          <w:rFonts w:ascii="Calibri" w:hAnsi="Calibri" w:cs="Calibri"/>
          <w:lang w:val="en-GB"/>
        </w:rPr>
        <w:t>impedance of the lithium electrode</w:t>
      </w:r>
      <w:r w:rsidR="000201D6" w:rsidRPr="00A811C2">
        <w:rPr>
          <w:rFonts w:ascii="Calibri" w:hAnsi="Calibri" w:cs="Calibri"/>
          <w:lang w:val="en-GB"/>
        </w:rPr>
        <w:t xml:space="preserve"> is also complicated, but by restricting the fit to low frequencies, it can be represented by a simple resistor. Therefore, the analysis of the impedance of fully charged Li-S cells is done with an equivalent circuit consisting of a resistor coupled to a CPE</w:t>
      </w:r>
      <w:r w:rsidR="00253BB8" w:rsidRPr="00A811C2">
        <w:rPr>
          <w:rFonts w:ascii="Calibri" w:hAnsi="Calibri" w:cs="Calibri"/>
          <w:lang w:val="en-GB"/>
        </w:rPr>
        <w:t xml:space="preserve"> in series (equivalent circuit </w:t>
      </w:r>
      <w:r w:rsidR="000201D6" w:rsidRPr="00A811C2">
        <w:rPr>
          <w:rFonts w:ascii="Calibri" w:hAnsi="Calibri" w:cs="Calibri"/>
          <w:lang w:val="en-GB"/>
        </w:rPr>
        <w:t xml:space="preserve">in Figure </w:t>
      </w:r>
      <w:r w:rsidR="003B7DC7" w:rsidRPr="00A811C2">
        <w:rPr>
          <w:rFonts w:ascii="Calibri" w:hAnsi="Calibri" w:cs="Calibri"/>
          <w:lang w:val="en-GB"/>
        </w:rPr>
        <w:t>3</w:t>
      </w:r>
      <w:r w:rsidR="00253BB8" w:rsidRPr="00A811C2">
        <w:rPr>
          <w:rFonts w:ascii="Calibri" w:hAnsi="Calibri" w:cs="Calibri"/>
          <w:lang w:val="en-GB"/>
        </w:rPr>
        <w:t>b</w:t>
      </w:r>
      <w:r w:rsidR="000201D6" w:rsidRPr="00A811C2">
        <w:rPr>
          <w:rFonts w:ascii="Calibri" w:hAnsi="Calibri" w:cs="Calibri"/>
          <w:lang w:val="en-GB"/>
        </w:rPr>
        <w:t>). With the results of the fitting, total double-layer capacitance of the sulfur</w:t>
      </w:r>
      <w:r w:rsidR="00B30478" w:rsidRPr="00A811C2">
        <w:rPr>
          <w:rFonts w:ascii="Calibri" w:hAnsi="Calibri" w:cs="Calibri"/>
          <w:lang w:val="en-GB"/>
        </w:rPr>
        <w:t xml:space="preserve"> electrode</w:t>
      </w:r>
      <w:r w:rsidR="000201D6" w:rsidRPr="00A811C2">
        <w:rPr>
          <w:rFonts w:ascii="Calibri" w:hAnsi="Calibri" w:cs="Calibri"/>
          <w:lang w:val="en-GB"/>
        </w:rPr>
        <w:t xml:space="preserve"> is obtained from</w:t>
      </w:r>
      <w:r w:rsidR="00237CBD" w:rsidRPr="00A811C2">
        <w:rPr>
          <w:rFonts w:ascii="Calibri" w:hAnsi="Calibri" w:cs="Calibri"/>
          <w:lang w:val="en-GB"/>
        </w:rPr>
        <w:t xml:space="preserve"> </w:t>
      </w:r>
      <w:r w:rsidR="006332EC" w:rsidRPr="00A811C2">
        <w:rPr>
          <w:rFonts w:ascii="Calibri" w:hAnsi="Calibri" w:cs="Calibri"/>
          <w:iCs/>
          <w:lang w:val="en-GB"/>
        </w:rPr>
        <w:fldChar w:fldCharType="begin">
          <w:fldData xml:space="preserve">PEVuZE5vdGU+PENpdGU+PEF1dGhvcj5CcnVnPC9BdXRob3I+PFllYXI+MTk4NDwvWWVhcj48UmVj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</w:fldData>
        </w:fldChar>
      </w:r>
      <w:r w:rsidR="006A484F" w:rsidRPr="00A811C2">
        <w:rPr>
          <w:rFonts w:ascii="Calibri" w:hAnsi="Calibri" w:cs="Calibri"/>
          <w:iCs/>
          <w:lang w:val="en-GB"/>
        </w:rPr>
        <w:instrText xml:space="preserve"> ADDIN EN.CITE </w:instrText>
      </w:r>
      <w:r w:rsidR="006A484F" w:rsidRPr="00A811C2">
        <w:rPr>
          <w:rFonts w:ascii="Calibri" w:hAnsi="Calibri" w:cs="Calibri"/>
          <w:iCs/>
          <w:lang w:val="en-GB"/>
        </w:rPr>
        <w:fldChar w:fldCharType="begin">
          <w:fldData xml:space="preserve">PEVuZE5vdGU+PENpdGU+PEF1dGhvcj5CcnVnPC9BdXRob3I+PFllYXI+MTk4NDwvWWVhcj48UmVj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</w:fldData>
        </w:fldChar>
      </w:r>
      <w:r w:rsidR="006A484F" w:rsidRPr="00A811C2">
        <w:rPr>
          <w:rFonts w:ascii="Calibri" w:hAnsi="Calibri" w:cs="Calibri"/>
          <w:iCs/>
          <w:lang w:val="en-GB"/>
        </w:rPr>
        <w:instrText xml:space="preserve"> ADDIN EN.CITE.DATA </w:instrText>
      </w:r>
      <w:r w:rsidR="006A484F" w:rsidRPr="00A811C2">
        <w:rPr>
          <w:rFonts w:ascii="Calibri" w:hAnsi="Calibri" w:cs="Calibri"/>
          <w:iCs/>
          <w:lang w:val="en-GB"/>
        </w:rPr>
      </w:r>
      <w:r w:rsidR="006A484F" w:rsidRPr="00A811C2">
        <w:rPr>
          <w:rFonts w:ascii="Calibri" w:hAnsi="Calibri" w:cs="Calibri"/>
          <w:iCs/>
          <w:lang w:val="en-GB"/>
        </w:rPr>
        <w:fldChar w:fldCharType="end"/>
      </w:r>
      <w:r w:rsidR="006332EC" w:rsidRPr="00A811C2">
        <w:rPr>
          <w:rFonts w:ascii="Calibri" w:hAnsi="Calibri" w:cs="Calibri"/>
          <w:iCs/>
          <w:lang w:val="en-GB"/>
        </w:rPr>
      </w:r>
      <w:r w:rsidR="006332EC" w:rsidRPr="00A811C2">
        <w:rPr>
          <w:rFonts w:ascii="Calibri" w:hAnsi="Calibri" w:cs="Calibri"/>
          <w:iCs/>
          <w:lang w:val="en-GB"/>
        </w:rPr>
        <w:fldChar w:fldCharType="separate"/>
      </w:r>
      <w:r w:rsidR="006A484F" w:rsidRPr="00A811C2">
        <w:rPr>
          <w:rFonts w:ascii="Calibri" w:hAnsi="Calibri" w:cs="Calibri"/>
          <w:iCs/>
          <w:noProof/>
          <w:lang w:val="en-GB"/>
        </w:rPr>
        <w:t>[33-36]</w:t>
      </w:r>
      <w:r w:rsidR="006332EC" w:rsidRPr="00A811C2">
        <w:rPr>
          <w:rFonts w:ascii="Calibri" w:hAnsi="Calibri" w:cs="Calibri"/>
          <w:iCs/>
          <w:lang w:val="en-GB"/>
        </w:rPr>
        <w:fldChar w:fldCharType="end"/>
      </w:r>
      <w:r w:rsidR="000201D6" w:rsidRPr="00A811C2">
        <w:rPr>
          <w:rFonts w:ascii="Calibri" w:hAnsi="Calibri" w:cs="Calibri"/>
          <w:lang w:val="en-GB"/>
        </w:rPr>
        <w:t>:</w:t>
      </w:r>
    </w:p>
    <w:p w14:paraId="1A9436F1" w14:textId="5BC32F0F" w:rsidR="000201D6" w:rsidRPr="00A811C2" w:rsidRDefault="00E95E9D" w:rsidP="005C0663">
      <w:pPr>
        <w:spacing w:line="240" w:lineRule="auto"/>
        <w:jc w:val="both"/>
        <w:rPr>
          <w:rFonts w:ascii="Calibri" w:hAnsi="Calibri" w:cs="Calibri"/>
          <w:lang w:val="en-GB"/>
        </w:rPr>
      </w:pPr>
      <w:r w:rsidRPr="00A811C2">
        <w:rPr>
          <w:rFonts w:ascii="Calibri" w:hAnsi="Calibri" w:cs="Calibri"/>
          <w:noProof/>
          <w:position w:val="-16"/>
          <w:lang w:val="en-GB"/>
        </w:rPr>
        <w:object w:dxaOrig="2880" w:dyaOrig="540" w14:anchorId="208E4D81">
          <v:shape id="_x0000_i1040" type="#_x0000_t75" style="width:143.55pt;height:26.2pt" o:ole="">
            <v:imagedata r:id="rId40" o:title=""/>
          </v:shape>
          <o:OLEObject Type="Embed" ProgID="Equation.DSMT4" ShapeID="_x0000_i1040" DrawAspect="Content" ObjectID="_1697009175" r:id="rId41"/>
        </w:object>
      </w:r>
      <w:r w:rsidRPr="00A811C2">
        <w:rPr>
          <w:rFonts w:ascii="Calibri" w:hAnsi="Calibri" w:cs="Calibri"/>
          <w:lang w:val="en-GB"/>
        </w:rPr>
        <w:tab/>
      </w:r>
      <w:r w:rsidRPr="00A811C2">
        <w:rPr>
          <w:rFonts w:ascii="Calibri" w:hAnsi="Calibri" w:cs="Calibri"/>
          <w:lang w:val="en-GB"/>
        </w:rPr>
        <w:tab/>
      </w:r>
      <w:r w:rsidRPr="00A811C2">
        <w:rPr>
          <w:rFonts w:ascii="Calibri" w:hAnsi="Calibri" w:cs="Calibri"/>
          <w:lang w:val="en-GB"/>
        </w:rPr>
        <w:tab/>
      </w:r>
      <w:r w:rsidR="00774E7D" w:rsidRPr="00A811C2">
        <w:rPr>
          <w:rFonts w:ascii="Calibri" w:hAnsi="Calibri" w:cs="Calibri"/>
          <w:lang w:val="en-GB"/>
        </w:rPr>
        <w:tab/>
      </w:r>
      <w:r w:rsidR="00774E7D" w:rsidRPr="00A811C2">
        <w:rPr>
          <w:rFonts w:ascii="Calibri" w:hAnsi="Calibri" w:cs="Calibri"/>
          <w:lang w:val="en-GB"/>
        </w:rPr>
        <w:tab/>
      </w:r>
      <w:r w:rsidR="00774E7D" w:rsidRPr="00A811C2">
        <w:rPr>
          <w:rFonts w:ascii="Calibri" w:hAnsi="Calibri" w:cs="Calibri"/>
          <w:lang w:val="en-GB"/>
        </w:rPr>
        <w:tab/>
      </w:r>
      <w:r w:rsidR="00774E7D" w:rsidRPr="00A811C2">
        <w:rPr>
          <w:rFonts w:ascii="Calibri" w:hAnsi="Calibri" w:cs="Calibri"/>
          <w:lang w:val="en-GB"/>
        </w:rPr>
        <w:tab/>
        <w:t>(13</w:t>
      </w:r>
      <w:r w:rsidR="000201D6" w:rsidRPr="00A811C2">
        <w:rPr>
          <w:rFonts w:ascii="Calibri" w:hAnsi="Calibri" w:cs="Calibri"/>
          <w:lang w:val="en-GB"/>
        </w:rPr>
        <w:t>)</w:t>
      </w:r>
    </w:p>
    <w:p w14:paraId="167F2F07" w14:textId="1C98C415" w:rsidR="003B7DC7" w:rsidRPr="00A811C2" w:rsidRDefault="000201D6" w:rsidP="005C0663">
      <w:pPr>
        <w:spacing w:line="240" w:lineRule="auto"/>
        <w:jc w:val="both"/>
        <w:rPr>
          <w:rFonts w:ascii="Calibri" w:hAnsi="Calibri" w:cs="Calibri"/>
          <w:lang w:val="en-GB"/>
        </w:rPr>
      </w:pPr>
      <w:r w:rsidRPr="00A811C2">
        <w:rPr>
          <w:rFonts w:ascii="Calibri" w:hAnsi="Calibri" w:cs="Calibri"/>
          <w:lang w:val="en-GB"/>
        </w:rPr>
        <w:t xml:space="preserve"> </w:t>
      </w:r>
      <w:r w:rsidR="003B7DC7" w:rsidRPr="00A811C2">
        <w:rPr>
          <w:rFonts w:ascii="Calibri" w:hAnsi="Calibri" w:cs="Calibri"/>
          <w:lang w:val="en-GB"/>
        </w:rPr>
        <w:t>In some cases, the impedance of Li-S cells at low frequencies is affected by a slow charge-transfer reaction. In these cases, the fitting is done with an equivalent circuit consisting of a resistor coupled in series to the combination of a CPE and a resistor i</w:t>
      </w:r>
      <w:r w:rsidR="006332EC" w:rsidRPr="00A811C2">
        <w:rPr>
          <w:rFonts w:ascii="Calibri" w:hAnsi="Calibri" w:cs="Calibri"/>
          <w:lang w:val="en-GB"/>
        </w:rPr>
        <w:t xml:space="preserve">n parallel (equivalent circuit </w:t>
      </w:r>
      <w:r w:rsidR="003B7DC7" w:rsidRPr="00A811C2">
        <w:rPr>
          <w:rFonts w:ascii="Calibri" w:hAnsi="Calibri" w:cs="Calibri"/>
          <w:lang w:val="en-GB"/>
        </w:rPr>
        <w:t>in Figure 3</w:t>
      </w:r>
      <w:r w:rsidR="00253BB8" w:rsidRPr="00A811C2">
        <w:rPr>
          <w:rFonts w:ascii="Calibri" w:hAnsi="Calibri" w:cs="Calibri"/>
          <w:lang w:val="en-GB"/>
        </w:rPr>
        <w:t>d</w:t>
      </w:r>
      <w:r w:rsidR="003B7DC7" w:rsidRPr="00A811C2">
        <w:rPr>
          <w:rFonts w:ascii="Calibri" w:hAnsi="Calibri" w:cs="Calibri"/>
          <w:lang w:val="en-GB"/>
        </w:rPr>
        <w:t xml:space="preserve">).  </w:t>
      </w:r>
      <w:r w:rsidR="00EF1457" w:rsidRPr="00A811C2">
        <w:rPr>
          <w:rFonts w:ascii="Calibri" w:hAnsi="Calibri" w:cs="Calibri"/>
          <w:lang w:val="en-GB"/>
        </w:rPr>
        <w:t>T</w:t>
      </w:r>
      <w:r w:rsidR="003B7DC7" w:rsidRPr="00A811C2">
        <w:rPr>
          <w:rFonts w:ascii="Calibri" w:hAnsi="Calibri" w:cs="Calibri"/>
          <w:lang w:val="en-GB"/>
        </w:rPr>
        <w:t>hen, the double-layer capacitance of the sulfur electrode is obtained from</w:t>
      </w:r>
      <w:r w:rsidR="00237CBD" w:rsidRPr="00A811C2">
        <w:rPr>
          <w:rFonts w:ascii="Calibri" w:hAnsi="Calibri" w:cs="Calibri"/>
          <w:lang w:val="en-GB"/>
        </w:rPr>
        <w:t xml:space="preserve"> </w:t>
      </w:r>
      <w:r w:rsidR="006332EC" w:rsidRPr="00A811C2">
        <w:rPr>
          <w:rFonts w:ascii="Calibri" w:hAnsi="Calibri" w:cs="Calibri"/>
          <w:iCs/>
          <w:lang w:val="en-GB"/>
        </w:rPr>
        <w:fldChar w:fldCharType="begin">
          <w:fldData xml:space="preserve">PEVuZE5vdGU+PENpdGU+PEF1dGhvcj5CcnVnPC9BdXRob3I+PFllYXI+MTk4NDwvWWVhcj48UmVj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</w:fldData>
        </w:fldChar>
      </w:r>
      <w:r w:rsidR="006A484F" w:rsidRPr="00A811C2">
        <w:rPr>
          <w:rFonts w:ascii="Calibri" w:hAnsi="Calibri" w:cs="Calibri"/>
          <w:iCs/>
          <w:lang w:val="en-GB"/>
        </w:rPr>
        <w:instrText xml:space="preserve"> ADDIN EN.CITE </w:instrText>
      </w:r>
      <w:r w:rsidR="006A484F" w:rsidRPr="00A811C2">
        <w:rPr>
          <w:rFonts w:ascii="Calibri" w:hAnsi="Calibri" w:cs="Calibri"/>
          <w:iCs/>
          <w:lang w:val="en-GB"/>
        </w:rPr>
        <w:fldChar w:fldCharType="begin">
          <w:fldData xml:space="preserve">PEVuZE5vdGU+PENpdGU+PEF1dGhvcj5CcnVnPC9BdXRob3I+PFllYXI+MTk4NDwvWWVhcj48UmVj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</w:fldData>
        </w:fldChar>
      </w:r>
      <w:r w:rsidR="006A484F" w:rsidRPr="00A811C2">
        <w:rPr>
          <w:rFonts w:ascii="Calibri" w:hAnsi="Calibri" w:cs="Calibri"/>
          <w:iCs/>
          <w:lang w:val="en-GB"/>
        </w:rPr>
        <w:instrText xml:space="preserve"> ADDIN EN.CITE.DATA </w:instrText>
      </w:r>
      <w:r w:rsidR="006A484F" w:rsidRPr="00A811C2">
        <w:rPr>
          <w:rFonts w:ascii="Calibri" w:hAnsi="Calibri" w:cs="Calibri"/>
          <w:iCs/>
          <w:lang w:val="en-GB"/>
        </w:rPr>
      </w:r>
      <w:r w:rsidR="006A484F" w:rsidRPr="00A811C2">
        <w:rPr>
          <w:rFonts w:ascii="Calibri" w:hAnsi="Calibri" w:cs="Calibri"/>
          <w:iCs/>
          <w:lang w:val="en-GB"/>
        </w:rPr>
        <w:fldChar w:fldCharType="end"/>
      </w:r>
      <w:r w:rsidR="006332EC" w:rsidRPr="00A811C2">
        <w:rPr>
          <w:rFonts w:ascii="Calibri" w:hAnsi="Calibri" w:cs="Calibri"/>
          <w:iCs/>
          <w:lang w:val="en-GB"/>
        </w:rPr>
      </w:r>
      <w:r w:rsidR="006332EC" w:rsidRPr="00A811C2">
        <w:rPr>
          <w:rFonts w:ascii="Calibri" w:hAnsi="Calibri" w:cs="Calibri"/>
          <w:iCs/>
          <w:lang w:val="en-GB"/>
        </w:rPr>
        <w:fldChar w:fldCharType="separate"/>
      </w:r>
      <w:r w:rsidR="006A484F" w:rsidRPr="00A811C2">
        <w:rPr>
          <w:rFonts w:ascii="Calibri" w:hAnsi="Calibri" w:cs="Calibri"/>
          <w:iCs/>
          <w:noProof/>
          <w:lang w:val="en-GB"/>
        </w:rPr>
        <w:t>[33-36]</w:t>
      </w:r>
      <w:r w:rsidR="006332EC" w:rsidRPr="00A811C2">
        <w:rPr>
          <w:rFonts w:ascii="Calibri" w:hAnsi="Calibri" w:cs="Calibri"/>
          <w:iCs/>
          <w:lang w:val="en-GB"/>
        </w:rPr>
        <w:fldChar w:fldCharType="end"/>
      </w:r>
      <w:r w:rsidR="006332EC" w:rsidRPr="00A811C2">
        <w:rPr>
          <w:rFonts w:ascii="Calibri" w:hAnsi="Calibri" w:cs="Calibri"/>
          <w:lang w:val="en-GB"/>
        </w:rPr>
        <w:t>:</w:t>
      </w:r>
    </w:p>
    <w:p w14:paraId="283BE1A2" w14:textId="66A12902" w:rsidR="003B7DC7" w:rsidRPr="00A811C2" w:rsidRDefault="00E95E9D" w:rsidP="005C0663">
      <w:pPr>
        <w:spacing w:line="240" w:lineRule="auto"/>
        <w:jc w:val="both"/>
        <w:rPr>
          <w:rFonts w:ascii="Calibri" w:hAnsi="Calibri" w:cs="Calibri"/>
          <w:lang w:val="en-GB"/>
        </w:rPr>
      </w:pPr>
      <w:r w:rsidRPr="00A811C2">
        <w:rPr>
          <w:noProof/>
          <w:position w:val="-30"/>
          <w:lang w:val="en-GB"/>
        </w:rPr>
        <w:object w:dxaOrig="3660" w:dyaOrig="840" w14:anchorId="5AAB17F7">
          <v:shape id="_x0000_i1041" type="#_x0000_t75" style="width:182.35pt;height:39.75pt" o:ole="">
            <v:imagedata r:id="rId42" o:title=""/>
          </v:shape>
          <o:OLEObject Type="Embed" ProgID="Equation.DSMT4" ShapeID="_x0000_i1041" DrawAspect="Content" ObjectID="_1697009176" r:id="rId43"/>
        </w:object>
      </w:r>
      <w:r w:rsidRPr="00A811C2">
        <w:rPr>
          <w:rFonts w:ascii="Calibri" w:hAnsi="Calibri" w:cs="Calibri"/>
          <w:lang w:val="en-GB"/>
        </w:rPr>
        <w:tab/>
      </w:r>
      <w:r w:rsidRPr="00A811C2">
        <w:rPr>
          <w:rFonts w:ascii="Calibri" w:hAnsi="Calibri" w:cs="Calibri"/>
          <w:lang w:val="en-GB"/>
        </w:rPr>
        <w:tab/>
      </w:r>
      <w:r w:rsidR="003B7DC7" w:rsidRPr="00A811C2">
        <w:rPr>
          <w:rFonts w:ascii="Calibri" w:hAnsi="Calibri" w:cs="Calibri"/>
          <w:lang w:val="en-GB"/>
        </w:rPr>
        <w:tab/>
      </w:r>
      <w:r w:rsidR="003B7DC7" w:rsidRPr="00A811C2">
        <w:rPr>
          <w:rFonts w:ascii="Calibri" w:hAnsi="Calibri" w:cs="Calibri"/>
          <w:lang w:val="en-GB"/>
        </w:rPr>
        <w:tab/>
      </w:r>
      <w:r w:rsidR="003B7DC7" w:rsidRPr="00A811C2">
        <w:rPr>
          <w:rFonts w:ascii="Calibri" w:hAnsi="Calibri" w:cs="Calibri"/>
          <w:lang w:val="en-GB"/>
        </w:rPr>
        <w:tab/>
      </w:r>
      <w:r w:rsidR="003B7DC7" w:rsidRPr="00A811C2">
        <w:rPr>
          <w:rFonts w:ascii="Calibri" w:hAnsi="Calibri" w:cs="Calibri"/>
          <w:lang w:val="en-GB"/>
        </w:rPr>
        <w:tab/>
        <w:t>(1</w:t>
      </w:r>
      <w:r w:rsidR="00774E7D" w:rsidRPr="00A811C2">
        <w:rPr>
          <w:rFonts w:ascii="Calibri" w:hAnsi="Calibri" w:cs="Calibri"/>
          <w:lang w:val="en-GB"/>
        </w:rPr>
        <w:t>4</w:t>
      </w:r>
      <w:r w:rsidR="003B7DC7" w:rsidRPr="00A811C2">
        <w:rPr>
          <w:rFonts w:ascii="Calibri" w:hAnsi="Calibri" w:cs="Calibri"/>
          <w:lang w:val="en-GB"/>
        </w:rPr>
        <w:t>)</w:t>
      </w:r>
    </w:p>
    <w:p w14:paraId="38B5FBCF" w14:textId="7849004F" w:rsidR="00BD47A1" w:rsidRPr="00A811C2" w:rsidRDefault="00763F90" w:rsidP="005C0663">
      <w:pPr>
        <w:spacing w:line="240" w:lineRule="auto"/>
        <w:jc w:val="both"/>
        <w:rPr>
          <w:rFonts w:ascii="Calibri" w:hAnsi="Calibri" w:cs="Calibri"/>
          <w:b/>
          <w:sz w:val="24"/>
          <w:lang w:val="en-GB"/>
        </w:rPr>
      </w:pPr>
      <w:r w:rsidRPr="00A811C2">
        <w:rPr>
          <w:rFonts w:ascii="Calibri" w:hAnsi="Calibri" w:cs="Calibri"/>
          <w:lang w:val="en-GB"/>
        </w:rPr>
        <w:t xml:space="preserve"> </w:t>
      </w:r>
      <w:r w:rsidR="00BD47A1" w:rsidRPr="00A811C2">
        <w:rPr>
          <w:rFonts w:ascii="Calibri" w:hAnsi="Calibri" w:cs="Calibri"/>
          <w:b/>
          <w:sz w:val="24"/>
          <w:lang w:val="en-GB"/>
        </w:rPr>
        <w:t>3. Experimental section</w:t>
      </w:r>
    </w:p>
    <w:p w14:paraId="388A07BF" w14:textId="77777777" w:rsidR="00BD47A1" w:rsidRPr="00A811C2" w:rsidRDefault="00BD47A1" w:rsidP="005C0663">
      <w:pPr>
        <w:spacing w:line="240" w:lineRule="auto"/>
        <w:jc w:val="both"/>
        <w:rPr>
          <w:rFonts w:ascii="Calibri" w:hAnsi="Calibri" w:cs="Calibri"/>
          <w:b/>
          <w:lang w:val="en-GB" w:eastAsia="zh-CN"/>
        </w:rPr>
      </w:pPr>
      <w:r w:rsidRPr="00A811C2">
        <w:rPr>
          <w:rFonts w:ascii="Calibri" w:hAnsi="Calibri" w:cs="Calibri"/>
          <w:b/>
          <w:lang w:val="en-GB"/>
        </w:rPr>
        <w:t>3.1 Materials</w:t>
      </w:r>
    </w:p>
    <w:p w14:paraId="2257F22C" w14:textId="77777777" w:rsidR="00BD47A1" w:rsidRPr="00A811C2" w:rsidRDefault="00BD47A1" w:rsidP="005C0663">
      <w:pPr>
        <w:spacing w:line="240" w:lineRule="auto"/>
        <w:jc w:val="both"/>
        <w:rPr>
          <w:rFonts w:ascii="Calibri" w:hAnsi="Calibri" w:cs="Calibri"/>
          <w:lang w:val="en-GB"/>
        </w:rPr>
      </w:pPr>
      <w:r w:rsidRPr="00A811C2">
        <w:rPr>
          <w:rFonts w:ascii="Calibri" w:hAnsi="Calibri" w:cs="Calibri"/>
          <w:lang w:val="en-GB"/>
        </w:rPr>
        <w:t xml:space="preserve">Sulfur powder (S, Sigma-Aldrich), </w:t>
      </w:r>
      <w:proofErr w:type="spellStart"/>
      <w:r w:rsidRPr="00A811C2">
        <w:rPr>
          <w:rFonts w:ascii="Calibri" w:hAnsi="Calibri" w:cs="Calibri"/>
          <w:lang w:val="en-GB"/>
        </w:rPr>
        <w:t>Ketjenblack</w:t>
      </w:r>
      <w:proofErr w:type="spellEnd"/>
      <w:r w:rsidRPr="00A811C2">
        <w:rPr>
          <w:rFonts w:ascii="Calibri" w:hAnsi="Calibri" w:cs="Calibri"/>
          <w:lang w:val="en-GB"/>
        </w:rPr>
        <w:t xml:space="preserve"> (KB, EC-600JD, </w:t>
      </w:r>
      <w:proofErr w:type="spellStart"/>
      <w:r w:rsidRPr="00A811C2">
        <w:rPr>
          <w:rFonts w:ascii="Calibri" w:hAnsi="Calibri" w:cs="Calibri"/>
          <w:lang w:val="en-GB"/>
        </w:rPr>
        <w:t>AkzoNobel</w:t>
      </w:r>
      <w:proofErr w:type="spellEnd"/>
      <w:r w:rsidRPr="00A811C2">
        <w:rPr>
          <w:rFonts w:ascii="Calibri" w:hAnsi="Calibri" w:cs="Calibri"/>
          <w:lang w:val="en-GB"/>
        </w:rPr>
        <w:t>), Super C65 (</w:t>
      </w:r>
      <w:proofErr w:type="spellStart"/>
      <w:r w:rsidRPr="00A811C2">
        <w:rPr>
          <w:rFonts w:ascii="Calibri" w:hAnsi="Calibri" w:cs="Calibri"/>
          <w:lang w:val="en-GB"/>
        </w:rPr>
        <w:t>Imerys</w:t>
      </w:r>
      <w:proofErr w:type="spellEnd"/>
      <w:r w:rsidRPr="00A811C2">
        <w:rPr>
          <w:rFonts w:ascii="Calibri" w:hAnsi="Calibri" w:cs="Calibri"/>
          <w:lang w:val="en-GB"/>
        </w:rPr>
        <w:t>), carbon nanofibers (CNF, 20-200 nm × 100 µm, Sigma-Aldrich), carbon nanotubes (CNT, 6-13 nm × 2.5-20 µm, Sigma-Aldrich), poly(ethylene oxide) (PEO, M</w:t>
      </w:r>
      <w:r w:rsidRPr="00A811C2">
        <w:rPr>
          <w:rFonts w:ascii="Calibri" w:hAnsi="Calibri" w:cs="Calibri"/>
          <w:vertAlign w:val="subscript"/>
          <w:lang w:val="en-GB"/>
        </w:rPr>
        <w:t>w</w:t>
      </w:r>
      <w:r w:rsidRPr="00A811C2">
        <w:rPr>
          <w:rFonts w:ascii="Calibri" w:hAnsi="Calibri" w:cs="Calibri"/>
          <w:lang w:val="en-GB"/>
        </w:rPr>
        <w:t xml:space="preserve"> ~4,000,000, Sigma-Aldrich) and polyvinylpyrrolidone (PVP, M</w:t>
      </w:r>
      <w:r w:rsidRPr="00A811C2">
        <w:rPr>
          <w:rFonts w:ascii="Calibri" w:hAnsi="Calibri" w:cs="Calibri"/>
          <w:vertAlign w:val="subscript"/>
          <w:lang w:val="en-GB"/>
        </w:rPr>
        <w:t>w</w:t>
      </w:r>
      <w:r w:rsidRPr="00A811C2">
        <w:rPr>
          <w:rFonts w:ascii="Calibri" w:hAnsi="Calibri" w:cs="Calibri"/>
          <w:lang w:val="en-GB"/>
        </w:rPr>
        <w:t xml:space="preserve"> ~360,000, Sigma-Aldrich) were used as received. Lithium metal foil (Li, Cyprus Foote Mineral, 125 µm thick) was used as received but stored under Argon atmosphere to avoid oxidation. Lithium </w:t>
      </w:r>
      <w:proofErr w:type="spellStart"/>
      <w:proofErr w:type="gramStart"/>
      <w:r w:rsidRPr="00A811C2">
        <w:rPr>
          <w:rFonts w:ascii="Calibri" w:hAnsi="Calibri" w:cs="Calibri"/>
          <w:lang w:val="en-GB"/>
        </w:rPr>
        <w:t>bis</w:t>
      </w:r>
      <w:proofErr w:type="spellEnd"/>
      <w:r w:rsidRPr="00A811C2">
        <w:rPr>
          <w:rFonts w:ascii="Calibri" w:hAnsi="Calibri" w:cs="Calibri"/>
          <w:lang w:val="en-GB"/>
        </w:rPr>
        <w:t>(</w:t>
      </w:r>
      <w:proofErr w:type="spellStart"/>
      <w:proofErr w:type="gramEnd"/>
      <w:r w:rsidRPr="00A811C2">
        <w:rPr>
          <w:rFonts w:ascii="Calibri" w:hAnsi="Calibri" w:cs="Calibri"/>
          <w:lang w:val="en-GB"/>
        </w:rPr>
        <w:t>trifluoromethanesulfonyl</w:t>
      </w:r>
      <w:proofErr w:type="spellEnd"/>
      <w:r w:rsidRPr="00A811C2">
        <w:rPr>
          <w:rFonts w:ascii="Calibri" w:hAnsi="Calibri" w:cs="Calibri"/>
          <w:lang w:val="en-GB"/>
        </w:rPr>
        <w:t>)imide (</w:t>
      </w:r>
      <w:proofErr w:type="spellStart"/>
      <w:r w:rsidRPr="00A811C2">
        <w:rPr>
          <w:rFonts w:ascii="Calibri" w:hAnsi="Calibri" w:cs="Calibri"/>
          <w:lang w:val="en-GB"/>
        </w:rPr>
        <w:t>LiTFSI</w:t>
      </w:r>
      <w:proofErr w:type="spellEnd"/>
      <w:r w:rsidRPr="00A811C2">
        <w:rPr>
          <w:rFonts w:ascii="Calibri" w:hAnsi="Calibri" w:cs="Calibri"/>
          <w:lang w:val="en-GB"/>
        </w:rPr>
        <w:t>, Sigma-Aldrich) and lithium nitrate (LiNO</w:t>
      </w:r>
      <w:r w:rsidRPr="00A811C2">
        <w:rPr>
          <w:rFonts w:ascii="Calibri" w:hAnsi="Calibri" w:cs="Calibri"/>
          <w:vertAlign w:val="subscript"/>
          <w:lang w:val="en-GB"/>
        </w:rPr>
        <w:t>3</w:t>
      </w:r>
      <w:r w:rsidRPr="00A811C2">
        <w:rPr>
          <w:rFonts w:ascii="Calibri" w:hAnsi="Calibri" w:cs="Calibri"/>
          <w:lang w:val="en-GB"/>
        </w:rPr>
        <w:t xml:space="preserve">, Sigma-Aldrich) were dried at 120 </w:t>
      </w:r>
      <w:r w:rsidRPr="00A811C2">
        <w:rPr>
          <w:rFonts w:ascii="Calibri" w:hAnsi="Calibri" w:cs="Calibri"/>
          <w:vertAlign w:val="superscript"/>
          <w:lang w:val="en-GB"/>
        </w:rPr>
        <w:t>o</w:t>
      </w:r>
      <w:r w:rsidRPr="00A811C2">
        <w:rPr>
          <w:rFonts w:ascii="Calibri" w:hAnsi="Calibri" w:cs="Calibri"/>
          <w:lang w:val="en-GB"/>
        </w:rPr>
        <w:t>C under vacuum overnight. 1</w:t>
      </w:r>
      <w:proofErr w:type="gramStart"/>
      <w:r w:rsidRPr="00A811C2">
        <w:rPr>
          <w:rFonts w:ascii="Calibri" w:hAnsi="Calibri" w:cs="Calibri"/>
          <w:lang w:val="en-GB"/>
        </w:rPr>
        <w:t>,3</w:t>
      </w:r>
      <w:proofErr w:type="gramEnd"/>
      <w:r w:rsidRPr="00A811C2">
        <w:rPr>
          <w:rFonts w:ascii="Calibri" w:hAnsi="Calibri" w:cs="Calibri"/>
          <w:lang w:val="en-GB"/>
        </w:rPr>
        <w:t>-Dioxolane (DOL, Sigma-Aldrich) and 1,2-dimethoxyethane (DME, Sigma-Aldrich) were dried with 3 Å molecular sieves overnight.</w:t>
      </w:r>
    </w:p>
    <w:p w14:paraId="22F235E9" w14:textId="3147B089" w:rsidR="00BD47A1" w:rsidRPr="00A811C2" w:rsidRDefault="007D749C" w:rsidP="005C0663">
      <w:pPr>
        <w:spacing w:line="240" w:lineRule="auto"/>
        <w:jc w:val="both"/>
        <w:rPr>
          <w:rFonts w:ascii="Calibri" w:hAnsi="Calibri" w:cs="Calibri"/>
          <w:b/>
          <w:lang w:val="en-GB"/>
        </w:rPr>
      </w:pPr>
      <w:r w:rsidRPr="00A811C2">
        <w:rPr>
          <w:rFonts w:ascii="Calibri" w:hAnsi="Calibri" w:cs="Calibri"/>
          <w:b/>
          <w:lang w:val="en-GB"/>
        </w:rPr>
        <w:t>3.2 Electrode</w:t>
      </w:r>
      <w:r w:rsidR="00BD47A1" w:rsidRPr="00A811C2">
        <w:rPr>
          <w:rFonts w:ascii="Calibri" w:hAnsi="Calibri" w:cs="Calibri"/>
          <w:b/>
          <w:lang w:val="en-GB"/>
        </w:rPr>
        <w:t xml:space="preserve"> preparation</w:t>
      </w:r>
    </w:p>
    <w:p w14:paraId="410B00C3" w14:textId="429270EC" w:rsidR="00BD47A1" w:rsidRPr="00A811C2" w:rsidRDefault="00BD47A1" w:rsidP="005C0663">
      <w:pPr>
        <w:spacing w:line="240" w:lineRule="auto"/>
        <w:jc w:val="both"/>
        <w:rPr>
          <w:rFonts w:ascii="Calibri" w:hAnsi="Calibri" w:cs="Calibri"/>
          <w:lang w:val="en-GB" w:eastAsia="zh-CN"/>
        </w:rPr>
      </w:pPr>
      <w:r w:rsidRPr="00A811C2">
        <w:rPr>
          <w:rFonts w:ascii="Calibri" w:hAnsi="Calibri" w:cs="Calibri"/>
          <w:lang w:val="en-GB"/>
        </w:rPr>
        <w:t>CNT electrodes were made of 88% CNT, 8% PEO and 4% PVP (percentage</w:t>
      </w:r>
      <w:r w:rsidR="00965AFA" w:rsidRPr="00A811C2">
        <w:rPr>
          <w:rFonts w:ascii="Calibri" w:hAnsi="Calibri" w:cs="Calibri"/>
          <w:lang w:val="en-GB"/>
        </w:rPr>
        <w:t>s</w:t>
      </w:r>
      <w:r w:rsidRPr="00A811C2">
        <w:rPr>
          <w:rFonts w:ascii="Calibri" w:hAnsi="Calibri" w:cs="Calibri"/>
          <w:lang w:val="en-GB"/>
        </w:rPr>
        <w:t xml:space="preserve"> by weight). CNT was</w:t>
      </w:r>
      <w:r w:rsidR="00764F10" w:rsidRPr="00A811C2">
        <w:rPr>
          <w:rFonts w:ascii="Calibri" w:hAnsi="Calibri" w:cs="Calibri"/>
          <w:lang w:val="en-GB"/>
        </w:rPr>
        <w:t xml:space="preserve"> </w:t>
      </w:r>
      <w:r w:rsidR="004F5D0E" w:rsidRPr="00A811C2">
        <w:rPr>
          <w:rFonts w:ascii="Calibri" w:hAnsi="Calibri" w:cs="Calibri"/>
          <w:lang w:val="en-GB"/>
        </w:rPr>
        <w:t>ground</w:t>
      </w:r>
      <w:r w:rsidRPr="00A811C2">
        <w:rPr>
          <w:rFonts w:ascii="Calibri" w:hAnsi="Calibri" w:cs="Calibri"/>
          <w:lang w:val="en-GB"/>
        </w:rPr>
        <w:t xml:space="preserve"> </w:t>
      </w:r>
      <w:r w:rsidR="00383061" w:rsidRPr="00A811C2">
        <w:rPr>
          <w:rFonts w:ascii="Calibri" w:hAnsi="Calibri" w:cs="Calibri"/>
          <w:lang w:val="en-GB"/>
        </w:rPr>
        <w:t>in an</w:t>
      </w:r>
      <w:r w:rsidRPr="00A811C2">
        <w:rPr>
          <w:rFonts w:ascii="Calibri" w:hAnsi="Calibri" w:cs="Calibri"/>
          <w:lang w:val="en-GB"/>
        </w:rPr>
        <w:t xml:space="preserve"> </w:t>
      </w:r>
      <w:r w:rsidRPr="00A811C2">
        <w:rPr>
          <w:rFonts w:ascii="Calibri" w:hAnsi="Calibri" w:cs="Calibri"/>
          <w:lang w:val="en-GB" w:eastAsia="zh-CN"/>
        </w:rPr>
        <w:t>agate mortar for 20 minutes</w:t>
      </w:r>
      <w:r w:rsidR="00383061" w:rsidRPr="00A811C2">
        <w:rPr>
          <w:rFonts w:ascii="Calibri" w:hAnsi="Calibri" w:cs="Calibri"/>
          <w:lang w:val="en-GB" w:eastAsia="zh-CN"/>
        </w:rPr>
        <w:t xml:space="preserve"> and was </w:t>
      </w:r>
      <w:r w:rsidR="00DB55C7" w:rsidRPr="00A811C2">
        <w:rPr>
          <w:rFonts w:ascii="Calibri" w:hAnsi="Calibri" w:cs="Calibri"/>
          <w:lang w:val="en-GB" w:eastAsia="zh-CN"/>
        </w:rPr>
        <w:t xml:space="preserve">then </w:t>
      </w:r>
      <w:r w:rsidR="00383061" w:rsidRPr="00A811C2">
        <w:rPr>
          <w:rFonts w:ascii="Calibri" w:hAnsi="Calibri" w:cs="Calibri"/>
          <w:lang w:val="en-GB" w:eastAsia="zh-CN"/>
        </w:rPr>
        <w:t>added i</w:t>
      </w:r>
      <w:r w:rsidRPr="00A811C2">
        <w:rPr>
          <w:rFonts w:ascii="Calibri" w:hAnsi="Calibri" w:cs="Calibri"/>
          <w:lang w:val="en-GB" w:eastAsia="zh-CN"/>
        </w:rPr>
        <w:t xml:space="preserve">nto </w:t>
      </w:r>
      <w:r w:rsidR="00383061" w:rsidRPr="00A811C2">
        <w:rPr>
          <w:rFonts w:ascii="Calibri" w:hAnsi="Calibri" w:cs="Calibri"/>
          <w:lang w:val="en-GB" w:eastAsia="zh-CN"/>
        </w:rPr>
        <w:t xml:space="preserve">a </w:t>
      </w:r>
      <w:r w:rsidRPr="00A811C2">
        <w:rPr>
          <w:rFonts w:ascii="Calibri" w:hAnsi="Calibri" w:cs="Calibri"/>
          <w:lang w:val="en-GB" w:eastAsia="zh-CN"/>
        </w:rPr>
        <w:t>pre-</w:t>
      </w:r>
      <w:r w:rsidR="00383061" w:rsidRPr="00A811C2">
        <w:rPr>
          <w:rFonts w:ascii="Calibri" w:hAnsi="Calibri" w:cs="Calibri"/>
          <w:lang w:val="en-GB" w:eastAsia="zh-CN"/>
        </w:rPr>
        <w:t>dissolved binder solution, made by dissolving</w:t>
      </w:r>
      <w:r w:rsidRPr="00A811C2">
        <w:rPr>
          <w:rFonts w:ascii="Calibri" w:hAnsi="Calibri" w:cs="Calibri"/>
          <w:lang w:val="en-GB" w:eastAsia="zh-CN"/>
        </w:rPr>
        <w:t xml:space="preserve"> PEO and PVP in </w:t>
      </w:r>
      <w:r w:rsidR="00383061" w:rsidRPr="00A811C2">
        <w:rPr>
          <w:rFonts w:ascii="Calibri" w:hAnsi="Calibri" w:cs="Calibri"/>
          <w:lang w:val="en-GB" w:eastAsia="zh-CN"/>
        </w:rPr>
        <w:t>solvent mixture with</w:t>
      </w:r>
      <w:r w:rsidRPr="00A811C2">
        <w:rPr>
          <w:rFonts w:ascii="Calibri" w:hAnsi="Calibri" w:cs="Calibri"/>
          <w:lang w:val="en-GB" w:eastAsia="zh-CN"/>
        </w:rPr>
        <w:t xml:space="preserve"> acetonitrile (</w:t>
      </w:r>
      <w:proofErr w:type="spellStart"/>
      <w:r w:rsidRPr="00A811C2">
        <w:rPr>
          <w:rFonts w:ascii="Calibri" w:hAnsi="Calibri" w:cs="Calibri"/>
          <w:lang w:val="en-GB" w:eastAsia="zh-CN"/>
        </w:rPr>
        <w:t>HiPerSolv</w:t>
      </w:r>
      <w:proofErr w:type="spellEnd"/>
      <w:r w:rsidRPr="00A811C2">
        <w:rPr>
          <w:rFonts w:ascii="Calibri" w:hAnsi="Calibri" w:cs="Calibri"/>
          <w:lang w:val="en-GB" w:eastAsia="zh-CN"/>
        </w:rPr>
        <w:t>, ACS) and ethanol (Fisher, ≥99.8% analytical grade)</w:t>
      </w:r>
      <w:r w:rsidR="00383061" w:rsidRPr="00A811C2">
        <w:rPr>
          <w:rFonts w:ascii="Calibri" w:hAnsi="Calibri" w:cs="Calibri"/>
          <w:lang w:val="en-GB" w:eastAsia="zh-CN"/>
        </w:rPr>
        <w:t xml:space="preserve"> </w:t>
      </w:r>
      <w:r w:rsidR="00383061" w:rsidRPr="00A811C2">
        <w:rPr>
          <w:rFonts w:ascii="Calibri" w:hAnsi="Calibri" w:cs="Calibri"/>
          <w:lang w:val="de-DE" w:eastAsia="zh-CN"/>
        </w:rPr>
        <w:t>in a 2:1 volume ratio</w:t>
      </w:r>
      <w:r w:rsidRPr="00A811C2">
        <w:rPr>
          <w:rFonts w:ascii="Calibri" w:hAnsi="Calibri" w:cs="Calibri"/>
          <w:lang w:val="en-GB" w:eastAsia="zh-CN"/>
        </w:rPr>
        <w:t xml:space="preserve">. </w:t>
      </w:r>
      <w:r w:rsidR="00383061" w:rsidRPr="00A811C2">
        <w:rPr>
          <w:rFonts w:ascii="Calibri" w:hAnsi="Calibri" w:cs="Calibri"/>
          <w:lang w:val="en-GB" w:eastAsia="zh-CN"/>
        </w:rPr>
        <w:t xml:space="preserve">The resulting ink was mixed </w:t>
      </w:r>
      <w:r w:rsidRPr="00A811C2">
        <w:rPr>
          <w:rFonts w:ascii="Calibri" w:hAnsi="Calibri" w:cs="Calibri"/>
          <w:lang w:val="en-GB" w:eastAsia="zh-CN"/>
        </w:rPr>
        <w:t>with a magnetic stirring bar for no less than 2 h,</w:t>
      </w:r>
      <w:r w:rsidR="00383061" w:rsidRPr="00A811C2">
        <w:rPr>
          <w:rFonts w:ascii="Calibri" w:hAnsi="Calibri" w:cs="Calibri"/>
          <w:lang w:val="en-GB" w:eastAsia="zh-CN"/>
        </w:rPr>
        <w:t xml:space="preserve"> and then the</w:t>
      </w:r>
      <w:r w:rsidRPr="00A811C2">
        <w:rPr>
          <w:rFonts w:ascii="Calibri" w:hAnsi="Calibri" w:cs="Calibri"/>
          <w:lang w:val="en-GB" w:eastAsia="zh-CN"/>
        </w:rPr>
        <w:t xml:space="preserve"> ink was coated onto a pre-cut and cleaned Mo foil (25 µm thickness, ≥99.9 % trace metals basis, Sigma-Aldrich) or </w:t>
      </w:r>
      <w:r w:rsidR="003B386D" w:rsidRPr="00A811C2">
        <w:rPr>
          <w:rFonts w:ascii="Calibri" w:hAnsi="Calibri" w:cs="Calibri"/>
          <w:lang w:val="en-GB" w:eastAsia="zh-CN"/>
        </w:rPr>
        <w:t xml:space="preserve">onto Cu </w:t>
      </w:r>
      <w:r w:rsidR="00DB61B3" w:rsidRPr="00A811C2">
        <w:rPr>
          <w:rFonts w:ascii="Calibri" w:hAnsi="Calibri" w:cs="Calibri"/>
          <w:lang w:val="en-GB" w:eastAsia="zh-CN"/>
        </w:rPr>
        <w:t>foil (50 µm thickness, 99</w:t>
      </w:r>
      <w:r w:rsidR="00C739C0" w:rsidRPr="00A811C2">
        <w:rPr>
          <w:rFonts w:ascii="Calibri" w:hAnsi="Calibri" w:cs="Calibri"/>
          <w:lang w:val="en-GB" w:eastAsia="zh-CN"/>
        </w:rPr>
        <w:t>.95+</w:t>
      </w:r>
      <w:r w:rsidR="00DB61B3" w:rsidRPr="00A811C2">
        <w:rPr>
          <w:rFonts w:ascii="Calibri" w:hAnsi="Calibri" w:cs="Calibri"/>
          <w:lang w:val="en-GB" w:eastAsia="zh-CN"/>
        </w:rPr>
        <w:t xml:space="preserve">% purity, </w:t>
      </w:r>
      <w:r w:rsidR="00C739C0" w:rsidRPr="00A811C2">
        <w:rPr>
          <w:rFonts w:ascii="Calibri" w:hAnsi="Calibri" w:cs="Calibri"/>
          <w:lang w:val="en-GB" w:eastAsia="zh-CN"/>
        </w:rPr>
        <w:t>Goodfellow Cambridge Ltd</w:t>
      </w:r>
      <w:r w:rsidR="00DB61B3" w:rsidRPr="00A811C2">
        <w:rPr>
          <w:rFonts w:ascii="Calibri" w:hAnsi="Calibri" w:cs="Calibri"/>
          <w:lang w:val="en-GB" w:eastAsia="zh-CN"/>
        </w:rPr>
        <w:t>)</w:t>
      </w:r>
      <w:r w:rsidR="00C739C0" w:rsidRPr="00A811C2">
        <w:rPr>
          <w:rFonts w:ascii="Calibri" w:hAnsi="Calibri" w:cs="Calibri"/>
          <w:lang w:val="en-GB" w:eastAsia="zh-CN"/>
        </w:rPr>
        <w:t xml:space="preserve"> or</w:t>
      </w:r>
      <w:r w:rsidR="003B386D" w:rsidRPr="00A811C2">
        <w:rPr>
          <w:rFonts w:ascii="Calibri" w:hAnsi="Calibri" w:cs="Calibri"/>
          <w:lang w:val="en-GB" w:eastAsia="zh-CN"/>
        </w:rPr>
        <w:t xml:space="preserve"> </w:t>
      </w:r>
      <w:r w:rsidRPr="00A811C2">
        <w:rPr>
          <w:rFonts w:ascii="Calibri" w:hAnsi="Calibri" w:cs="Calibri"/>
          <w:lang w:val="en-GB" w:eastAsia="zh-CN"/>
        </w:rPr>
        <w:t>Al</w:t>
      </w:r>
      <w:r w:rsidR="00DB61B3" w:rsidRPr="00A811C2">
        <w:rPr>
          <w:rFonts w:ascii="Calibri" w:hAnsi="Calibri" w:cs="Calibri"/>
          <w:lang w:val="en-GB" w:eastAsia="zh-CN"/>
        </w:rPr>
        <w:t xml:space="preserve"> foil</w:t>
      </w:r>
      <w:r w:rsidRPr="00A811C2">
        <w:rPr>
          <w:rFonts w:ascii="Calibri" w:hAnsi="Calibri" w:cs="Calibri"/>
          <w:lang w:val="en-GB" w:eastAsia="zh-CN"/>
        </w:rPr>
        <w:t xml:space="preserve"> (35 µm thickness, 99.2% purity, Advent Research Materials) with a doctor blade coater (TQC Sheen). After the acetonitrile and ethanol ha</w:t>
      </w:r>
      <w:r w:rsidR="00383061" w:rsidRPr="00A811C2">
        <w:rPr>
          <w:rFonts w:ascii="Calibri" w:hAnsi="Calibri" w:cs="Calibri"/>
          <w:lang w:val="en-GB" w:eastAsia="zh-CN"/>
        </w:rPr>
        <w:t>d</w:t>
      </w:r>
      <w:r w:rsidRPr="00A811C2">
        <w:rPr>
          <w:rFonts w:ascii="Calibri" w:hAnsi="Calibri" w:cs="Calibri"/>
          <w:lang w:val="en-GB" w:eastAsia="zh-CN"/>
        </w:rPr>
        <w:t xml:space="preserve"> evaporated, the electrode sheet was punched into 11 mm discs with a hand-held punch (</w:t>
      </w:r>
      <w:proofErr w:type="spellStart"/>
      <w:r w:rsidRPr="00A811C2">
        <w:rPr>
          <w:rFonts w:ascii="Calibri" w:hAnsi="Calibri" w:cs="Calibri"/>
          <w:lang w:val="en-GB" w:eastAsia="zh-CN"/>
        </w:rPr>
        <w:t>Hohsen</w:t>
      </w:r>
      <w:proofErr w:type="spellEnd"/>
      <w:r w:rsidRPr="00A811C2">
        <w:rPr>
          <w:rFonts w:ascii="Calibri" w:hAnsi="Calibri" w:cs="Calibri"/>
          <w:lang w:val="en-GB" w:eastAsia="zh-CN"/>
        </w:rPr>
        <w:t xml:space="preserve"> Corp.) and dried under vacuum in a </w:t>
      </w:r>
      <w:proofErr w:type="spellStart"/>
      <w:r w:rsidRPr="00A811C2">
        <w:rPr>
          <w:rFonts w:ascii="Calibri" w:hAnsi="Calibri" w:cs="Calibri"/>
          <w:lang w:val="en-GB" w:eastAsia="zh-CN"/>
        </w:rPr>
        <w:t>Büchi</w:t>
      </w:r>
      <w:proofErr w:type="spellEnd"/>
      <w:r w:rsidRPr="00A811C2">
        <w:rPr>
          <w:rFonts w:ascii="Calibri" w:hAnsi="Calibri" w:cs="Calibri"/>
          <w:lang w:val="en-GB" w:eastAsia="zh-CN"/>
        </w:rPr>
        <w:t xml:space="preserve"> tube at 60 </w:t>
      </w:r>
      <w:r w:rsidRPr="00A811C2">
        <w:rPr>
          <w:rFonts w:ascii="Calibri" w:hAnsi="Calibri" w:cs="Calibri"/>
          <w:vertAlign w:val="superscript"/>
          <w:lang w:val="en-GB" w:eastAsia="zh-CN"/>
        </w:rPr>
        <w:t>o</w:t>
      </w:r>
      <w:r w:rsidRPr="00A811C2">
        <w:rPr>
          <w:rFonts w:ascii="Calibri" w:hAnsi="Calibri" w:cs="Calibri"/>
          <w:lang w:val="en-GB" w:eastAsia="zh-CN"/>
        </w:rPr>
        <w:t xml:space="preserve">C for no less than 24 h, before transferring into an </w:t>
      </w:r>
      <w:proofErr w:type="spellStart"/>
      <w:r w:rsidRPr="00A811C2">
        <w:rPr>
          <w:rFonts w:ascii="Calibri" w:hAnsi="Calibri" w:cs="Calibri"/>
          <w:lang w:val="en-GB" w:eastAsia="zh-CN"/>
        </w:rPr>
        <w:t>Ar</w:t>
      </w:r>
      <w:proofErr w:type="spellEnd"/>
      <w:r w:rsidRPr="00A811C2">
        <w:rPr>
          <w:rFonts w:ascii="Calibri" w:hAnsi="Calibri" w:cs="Calibri"/>
          <w:lang w:val="en-GB" w:eastAsia="zh-CN"/>
        </w:rPr>
        <w:t xml:space="preserve"> filled glovebox (H</w:t>
      </w:r>
      <w:r w:rsidRPr="00A811C2">
        <w:rPr>
          <w:rFonts w:ascii="Calibri" w:hAnsi="Calibri" w:cs="Calibri"/>
          <w:vertAlign w:val="subscript"/>
          <w:lang w:val="en-GB" w:eastAsia="zh-CN"/>
        </w:rPr>
        <w:t>2</w:t>
      </w:r>
      <w:r w:rsidRPr="00A811C2">
        <w:rPr>
          <w:rFonts w:ascii="Calibri" w:hAnsi="Calibri" w:cs="Calibri"/>
          <w:lang w:val="en-GB" w:eastAsia="zh-CN"/>
        </w:rPr>
        <w:t>O and O</w:t>
      </w:r>
      <w:r w:rsidRPr="00A811C2">
        <w:rPr>
          <w:rFonts w:ascii="Calibri" w:hAnsi="Calibri" w:cs="Calibri"/>
          <w:vertAlign w:val="subscript"/>
          <w:lang w:val="en-GB" w:eastAsia="zh-CN"/>
        </w:rPr>
        <w:t>2</w:t>
      </w:r>
      <w:r w:rsidRPr="00A811C2">
        <w:rPr>
          <w:rFonts w:ascii="Calibri" w:hAnsi="Calibri" w:cs="Calibri"/>
          <w:lang w:val="en-GB" w:eastAsia="zh-CN"/>
        </w:rPr>
        <w:t xml:space="preserve"> ≤ 5 ppm).</w:t>
      </w:r>
    </w:p>
    <w:p w14:paraId="5E291FDD" w14:textId="678EF09A" w:rsidR="00BD47A1" w:rsidRPr="00A811C2" w:rsidRDefault="00BD47A1" w:rsidP="005C0663">
      <w:pPr>
        <w:spacing w:line="240" w:lineRule="auto"/>
        <w:jc w:val="both"/>
        <w:rPr>
          <w:rFonts w:ascii="Calibri" w:hAnsi="Calibri" w:cs="Calibri"/>
          <w:lang w:val="en-GB" w:eastAsia="zh-CN"/>
        </w:rPr>
      </w:pPr>
      <w:r w:rsidRPr="00A811C2">
        <w:rPr>
          <w:rFonts w:ascii="Calibri" w:hAnsi="Calibri" w:cs="Calibri"/>
          <w:lang w:val="en-GB" w:eastAsia="zh-CN"/>
        </w:rPr>
        <w:t>S/CNT electrodes were made of 58.8% S, 29.4% CNT, 7.9% PEO and 3.9% PVP (percentage</w:t>
      </w:r>
      <w:r w:rsidR="00965AFA" w:rsidRPr="00A811C2">
        <w:rPr>
          <w:rFonts w:ascii="Calibri" w:hAnsi="Calibri" w:cs="Calibri"/>
          <w:lang w:val="en-GB" w:eastAsia="zh-CN"/>
        </w:rPr>
        <w:t>s</w:t>
      </w:r>
      <w:r w:rsidRPr="00A811C2">
        <w:rPr>
          <w:rFonts w:ascii="Calibri" w:hAnsi="Calibri" w:cs="Calibri"/>
          <w:lang w:val="en-GB" w:eastAsia="zh-CN"/>
        </w:rPr>
        <w:t xml:space="preserve"> by weight). S and CNT were mixed by</w:t>
      </w:r>
      <w:r w:rsidR="00764F10" w:rsidRPr="00A811C2">
        <w:rPr>
          <w:rFonts w:ascii="Calibri" w:hAnsi="Calibri" w:cs="Calibri"/>
          <w:lang w:val="en-GB" w:eastAsia="zh-CN"/>
        </w:rPr>
        <w:t xml:space="preserve"> grinding </w:t>
      </w:r>
      <w:r w:rsidRPr="00A811C2">
        <w:rPr>
          <w:rFonts w:ascii="Calibri" w:hAnsi="Calibri" w:cs="Calibri"/>
          <w:lang w:val="en-GB" w:eastAsia="zh-CN"/>
        </w:rPr>
        <w:t xml:space="preserve">in an agate mortar for 10 minutes, then transferred </w:t>
      </w:r>
      <w:r w:rsidRPr="00A811C2">
        <w:rPr>
          <w:rFonts w:ascii="Calibri" w:hAnsi="Calibri" w:cs="Calibri"/>
          <w:lang w:val="en-GB" w:eastAsia="zh-CN"/>
        </w:rPr>
        <w:lastRenderedPageBreak/>
        <w:t xml:space="preserve">into a PTFE autoclave, sealed tightly, and heated at 155 </w:t>
      </w:r>
      <w:r w:rsidRPr="00A811C2">
        <w:rPr>
          <w:rFonts w:ascii="Calibri" w:hAnsi="Calibri" w:cs="Calibri"/>
          <w:vertAlign w:val="superscript"/>
          <w:lang w:val="en-GB" w:eastAsia="zh-CN"/>
        </w:rPr>
        <w:t>o</w:t>
      </w:r>
      <w:r w:rsidRPr="00A811C2">
        <w:rPr>
          <w:rFonts w:ascii="Calibri" w:hAnsi="Calibri" w:cs="Calibri"/>
          <w:lang w:val="en-GB" w:eastAsia="zh-CN"/>
        </w:rPr>
        <w:t>C for 6.5 h to impregnate CNT with S. After cooling down, the mixture of S and CNT was ground again with an agate mortar for 20 minutes before adding</w:t>
      </w:r>
      <w:r w:rsidR="00383061" w:rsidRPr="00A811C2">
        <w:rPr>
          <w:rFonts w:ascii="Calibri" w:hAnsi="Calibri" w:cs="Calibri"/>
          <w:lang w:val="en-GB" w:eastAsia="zh-CN"/>
        </w:rPr>
        <w:t xml:space="preserve"> it</w:t>
      </w:r>
      <w:r w:rsidRPr="00A811C2">
        <w:rPr>
          <w:rFonts w:ascii="Calibri" w:hAnsi="Calibri" w:cs="Calibri"/>
          <w:lang w:val="en-GB" w:eastAsia="zh-CN"/>
        </w:rPr>
        <w:t xml:space="preserve"> into PEO and PVP binder solution (same procedure as CNT only electrodes). After mixing with a magnetic stirring bar for no less than 2 h, the ink was coated onto a pre-cut and cleaned Mo foil or Al foil. After </w:t>
      </w:r>
      <w:r w:rsidR="00383061" w:rsidRPr="00A811C2">
        <w:rPr>
          <w:rFonts w:ascii="Calibri" w:hAnsi="Calibri" w:cs="Calibri"/>
          <w:lang w:val="en-GB" w:eastAsia="zh-CN"/>
        </w:rPr>
        <w:t>the acetonitrile and ethanol had</w:t>
      </w:r>
      <w:r w:rsidRPr="00A811C2">
        <w:rPr>
          <w:rFonts w:ascii="Calibri" w:hAnsi="Calibri" w:cs="Calibri"/>
          <w:lang w:val="en-GB" w:eastAsia="zh-CN"/>
        </w:rPr>
        <w:t xml:space="preserve"> evaporated, the electrode sheet was punched into 11 mm discs with a hand-held punch (</w:t>
      </w:r>
      <w:proofErr w:type="spellStart"/>
      <w:r w:rsidRPr="00A811C2">
        <w:rPr>
          <w:rFonts w:ascii="Calibri" w:hAnsi="Calibri" w:cs="Calibri"/>
          <w:lang w:val="en-GB" w:eastAsia="zh-CN"/>
        </w:rPr>
        <w:t>Hohsen</w:t>
      </w:r>
      <w:proofErr w:type="spellEnd"/>
      <w:r w:rsidRPr="00A811C2">
        <w:rPr>
          <w:rFonts w:ascii="Calibri" w:hAnsi="Calibri" w:cs="Calibri"/>
          <w:lang w:val="en-GB" w:eastAsia="zh-CN"/>
        </w:rPr>
        <w:t xml:space="preserve"> Corp.) and dried under vacuum in a </w:t>
      </w:r>
      <w:proofErr w:type="spellStart"/>
      <w:r w:rsidRPr="00A811C2">
        <w:rPr>
          <w:rFonts w:ascii="Calibri" w:hAnsi="Calibri" w:cs="Calibri"/>
          <w:lang w:val="en-GB" w:eastAsia="zh-CN"/>
        </w:rPr>
        <w:t>Büchi</w:t>
      </w:r>
      <w:proofErr w:type="spellEnd"/>
      <w:r w:rsidRPr="00A811C2">
        <w:rPr>
          <w:rFonts w:ascii="Calibri" w:hAnsi="Calibri" w:cs="Calibri"/>
          <w:lang w:val="en-GB" w:eastAsia="zh-CN"/>
        </w:rPr>
        <w:t xml:space="preserve"> tube at room temperature (20-25 </w:t>
      </w:r>
      <w:r w:rsidRPr="00A811C2">
        <w:rPr>
          <w:rFonts w:ascii="Calibri" w:hAnsi="Calibri" w:cs="Calibri"/>
          <w:vertAlign w:val="superscript"/>
          <w:lang w:val="en-GB" w:eastAsia="zh-CN"/>
        </w:rPr>
        <w:t>o</w:t>
      </w:r>
      <w:r w:rsidRPr="00A811C2">
        <w:rPr>
          <w:rFonts w:ascii="Calibri" w:hAnsi="Calibri" w:cs="Calibri"/>
          <w:lang w:val="en-GB" w:eastAsia="zh-CN"/>
        </w:rPr>
        <w:t xml:space="preserve">C) for no less than 2 days, before transferring into an </w:t>
      </w:r>
      <w:proofErr w:type="spellStart"/>
      <w:r w:rsidRPr="00A811C2">
        <w:rPr>
          <w:rFonts w:ascii="Calibri" w:hAnsi="Calibri" w:cs="Calibri"/>
          <w:lang w:val="en-GB" w:eastAsia="zh-CN"/>
        </w:rPr>
        <w:t>Ar</w:t>
      </w:r>
      <w:proofErr w:type="spellEnd"/>
      <w:r w:rsidRPr="00A811C2">
        <w:rPr>
          <w:rFonts w:ascii="Calibri" w:hAnsi="Calibri" w:cs="Calibri"/>
          <w:lang w:val="en-GB" w:eastAsia="zh-CN"/>
        </w:rPr>
        <w:t xml:space="preserve"> filled glovebox (H</w:t>
      </w:r>
      <w:r w:rsidRPr="00A811C2">
        <w:rPr>
          <w:rFonts w:ascii="Calibri" w:hAnsi="Calibri" w:cs="Calibri"/>
          <w:vertAlign w:val="subscript"/>
          <w:lang w:val="en-GB" w:eastAsia="zh-CN"/>
        </w:rPr>
        <w:t>2</w:t>
      </w:r>
      <w:r w:rsidRPr="00A811C2">
        <w:rPr>
          <w:rFonts w:ascii="Calibri" w:hAnsi="Calibri" w:cs="Calibri"/>
          <w:lang w:val="en-GB" w:eastAsia="zh-CN"/>
        </w:rPr>
        <w:t>O and O</w:t>
      </w:r>
      <w:r w:rsidRPr="00A811C2">
        <w:rPr>
          <w:rFonts w:ascii="Calibri" w:hAnsi="Calibri" w:cs="Calibri"/>
          <w:vertAlign w:val="subscript"/>
          <w:lang w:val="en-GB" w:eastAsia="zh-CN"/>
        </w:rPr>
        <w:t>2</w:t>
      </w:r>
      <w:r w:rsidRPr="00A811C2">
        <w:rPr>
          <w:rFonts w:ascii="Calibri" w:hAnsi="Calibri" w:cs="Calibri"/>
          <w:lang w:val="en-GB" w:eastAsia="zh-CN"/>
        </w:rPr>
        <w:t xml:space="preserve"> ≤ 5 ppm).</w:t>
      </w:r>
    </w:p>
    <w:p w14:paraId="6AB8581F" w14:textId="34542D5E" w:rsidR="00BD47A1" w:rsidRPr="00A811C2" w:rsidRDefault="004474FE" w:rsidP="005C0663">
      <w:pPr>
        <w:spacing w:line="240" w:lineRule="auto"/>
        <w:jc w:val="both"/>
        <w:rPr>
          <w:rFonts w:ascii="Calibri" w:hAnsi="Calibri" w:cs="Calibri"/>
          <w:lang w:val="en-GB"/>
        </w:rPr>
      </w:pPr>
      <w:r w:rsidRPr="00A811C2">
        <w:rPr>
          <w:rFonts w:ascii="Calibri" w:hAnsi="Calibri" w:cs="Calibri"/>
          <w:lang w:val="en-GB" w:eastAsia="zh-CN"/>
        </w:rPr>
        <w:t>S/C electrodes developed to produce h</w:t>
      </w:r>
      <w:r w:rsidR="00536465" w:rsidRPr="00A811C2">
        <w:rPr>
          <w:rFonts w:ascii="Calibri" w:hAnsi="Calibri" w:cs="Calibri"/>
          <w:lang w:val="en-GB" w:eastAsia="zh-CN"/>
        </w:rPr>
        <w:t>igh performance Li-S batteries, here called ‘</w:t>
      </w:r>
      <w:r w:rsidRPr="00A811C2">
        <w:rPr>
          <w:rFonts w:ascii="Calibri" w:hAnsi="Calibri" w:cs="Calibri"/>
          <w:lang w:val="en-GB"/>
        </w:rPr>
        <w:t>optimis</w:t>
      </w:r>
      <w:r w:rsidR="002D6587" w:rsidRPr="00A811C2">
        <w:rPr>
          <w:rFonts w:ascii="Calibri" w:hAnsi="Calibri" w:cs="Calibri"/>
          <w:lang w:val="en-GB"/>
        </w:rPr>
        <w:t xml:space="preserve">ed </w:t>
      </w:r>
      <w:r w:rsidR="00BD47A1" w:rsidRPr="00A811C2">
        <w:rPr>
          <w:rFonts w:ascii="Calibri" w:hAnsi="Calibri" w:cs="Calibri"/>
          <w:lang w:val="en-GB"/>
        </w:rPr>
        <w:t>S/C electrodes</w:t>
      </w:r>
      <w:r w:rsidR="00536465" w:rsidRPr="00A811C2">
        <w:rPr>
          <w:rFonts w:ascii="Calibri" w:hAnsi="Calibri" w:cs="Calibri"/>
          <w:lang w:val="en-GB"/>
        </w:rPr>
        <w:t>’,</w:t>
      </w:r>
      <w:r w:rsidR="00BD47A1" w:rsidRPr="00A811C2">
        <w:rPr>
          <w:rFonts w:ascii="Calibri" w:hAnsi="Calibri" w:cs="Calibri"/>
          <w:lang w:val="en-GB"/>
        </w:rPr>
        <w:t xml:space="preserve"> were made of 65% S, 21% KB, 3.5% C65, 3.5% CNF, 5.6% PEO and 1.4% PVP (percentage by weight). The procedure of making </w:t>
      </w:r>
      <w:r w:rsidR="00536465" w:rsidRPr="00A811C2">
        <w:rPr>
          <w:rFonts w:ascii="Calibri" w:hAnsi="Calibri" w:cs="Calibri"/>
          <w:lang w:val="en-GB"/>
        </w:rPr>
        <w:t xml:space="preserve">the </w:t>
      </w:r>
      <w:r w:rsidRPr="00A811C2">
        <w:rPr>
          <w:rFonts w:ascii="Calibri" w:hAnsi="Calibri" w:cs="Calibri"/>
          <w:lang w:val="en-GB"/>
        </w:rPr>
        <w:t>optimised</w:t>
      </w:r>
      <w:r w:rsidR="00536465" w:rsidRPr="00A811C2">
        <w:rPr>
          <w:rFonts w:ascii="Calibri" w:hAnsi="Calibri" w:cs="Calibri"/>
          <w:lang w:val="en-GB"/>
        </w:rPr>
        <w:t xml:space="preserve"> </w:t>
      </w:r>
      <w:r w:rsidR="00BD47A1" w:rsidRPr="00A811C2">
        <w:rPr>
          <w:rFonts w:ascii="Calibri" w:hAnsi="Calibri" w:cs="Calibri"/>
          <w:lang w:val="en-GB"/>
        </w:rPr>
        <w:t xml:space="preserve">S/C electrodes can be </w:t>
      </w:r>
      <w:r w:rsidR="00BD47A1" w:rsidRPr="00A811C2">
        <w:rPr>
          <w:rFonts w:ascii="Calibri" w:hAnsi="Calibri" w:cs="Calibri"/>
          <w:lang w:val="en-GB" w:eastAsia="zh-CN"/>
        </w:rPr>
        <w:t>found</w:t>
      </w:r>
      <w:r w:rsidR="00BD47A1" w:rsidRPr="00A811C2">
        <w:rPr>
          <w:rFonts w:ascii="Calibri" w:hAnsi="Calibri" w:cs="Calibri"/>
          <w:lang w:val="en-GB"/>
        </w:rPr>
        <w:t xml:space="preserve"> in previously published papers</w:t>
      </w:r>
      <w:r w:rsidR="00237CBD" w:rsidRPr="00A811C2">
        <w:rPr>
          <w:rFonts w:ascii="Calibri" w:hAnsi="Calibri" w:cs="Calibri"/>
          <w:lang w:val="en-GB"/>
        </w:rPr>
        <w:t xml:space="preserve"> </w:t>
      </w:r>
      <w:r w:rsidR="007043A5" w:rsidRPr="00A811C2">
        <w:rPr>
          <w:rFonts w:ascii="Calibri" w:hAnsi="Calibri" w:cs="Calibri"/>
          <w:lang w:val="en-GB"/>
        </w:rPr>
        <w:fldChar w:fldCharType="begin">
          <w:fldData xml:space="preserve">PEVuZE5vdGU+PENpdGU+PEF1dGhvcj5MYWNleTwvQXV0aG9yPjxZZWFyPjIwMTc8L1llYXI+PFJl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</w:fldData>
        </w:fldChar>
      </w:r>
      <w:r w:rsidR="006A484F" w:rsidRPr="00A811C2">
        <w:rPr>
          <w:rFonts w:ascii="Calibri" w:hAnsi="Calibri" w:cs="Calibri"/>
          <w:lang w:val="en-GB"/>
        </w:rPr>
        <w:instrText xml:space="preserve"> ADDIN EN.CITE </w:instrText>
      </w:r>
      <w:r w:rsidR="006A484F" w:rsidRPr="00A811C2">
        <w:rPr>
          <w:rFonts w:ascii="Calibri" w:hAnsi="Calibri" w:cs="Calibri"/>
          <w:lang w:val="en-GB"/>
        </w:rPr>
        <w:fldChar w:fldCharType="begin">
          <w:fldData xml:space="preserve">PEVuZE5vdGU+PENpdGU+PEF1dGhvcj5MYWNleTwvQXV0aG9yPjxZZWFyPjIwMTc8L1llYXI+PFJl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</w:fldData>
        </w:fldChar>
      </w:r>
      <w:r w:rsidR="006A484F" w:rsidRPr="00A811C2">
        <w:rPr>
          <w:rFonts w:ascii="Calibri" w:hAnsi="Calibri" w:cs="Calibri"/>
          <w:lang w:val="en-GB"/>
        </w:rPr>
        <w:instrText xml:space="preserve"> ADDIN EN.CITE.DATA </w:instrText>
      </w:r>
      <w:r w:rsidR="006A484F" w:rsidRPr="00A811C2">
        <w:rPr>
          <w:rFonts w:ascii="Calibri" w:hAnsi="Calibri" w:cs="Calibri"/>
          <w:lang w:val="en-GB"/>
        </w:rPr>
      </w:r>
      <w:r w:rsidR="006A484F" w:rsidRPr="00A811C2">
        <w:rPr>
          <w:rFonts w:ascii="Calibri" w:hAnsi="Calibri" w:cs="Calibri"/>
          <w:lang w:val="en-GB"/>
        </w:rPr>
        <w:fldChar w:fldCharType="end"/>
      </w:r>
      <w:r w:rsidR="007043A5" w:rsidRPr="00A811C2">
        <w:rPr>
          <w:rFonts w:ascii="Calibri" w:hAnsi="Calibri" w:cs="Calibri"/>
          <w:lang w:val="en-GB"/>
        </w:rPr>
      </w:r>
      <w:r w:rsidR="007043A5" w:rsidRPr="00A811C2">
        <w:rPr>
          <w:rFonts w:ascii="Calibri" w:hAnsi="Calibri" w:cs="Calibri"/>
          <w:lang w:val="en-GB"/>
        </w:rPr>
        <w:fldChar w:fldCharType="separate"/>
      </w:r>
      <w:r w:rsidR="006A484F" w:rsidRPr="00A811C2">
        <w:rPr>
          <w:rFonts w:ascii="Calibri" w:hAnsi="Calibri" w:cs="Calibri"/>
          <w:noProof/>
          <w:lang w:val="en-GB"/>
        </w:rPr>
        <w:t>[8, 55-57]</w:t>
      </w:r>
      <w:r w:rsidR="007043A5" w:rsidRPr="00A811C2">
        <w:rPr>
          <w:rFonts w:ascii="Calibri" w:hAnsi="Calibri" w:cs="Calibri"/>
          <w:lang w:val="en-GB"/>
        </w:rPr>
        <w:fldChar w:fldCharType="end"/>
      </w:r>
      <w:r w:rsidR="00D60219" w:rsidRPr="00A811C2">
        <w:rPr>
          <w:rFonts w:ascii="Calibri" w:hAnsi="Calibri" w:cs="Calibri"/>
          <w:lang w:val="en-GB"/>
        </w:rPr>
        <w:t>.</w:t>
      </w:r>
    </w:p>
    <w:p w14:paraId="3D197A40" w14:textId="691A0574" w:rsidR="00BD47A1" w:rsidRPr="00A811C2" w:rsidRDefault="00BD47A1" w:rsidP="005C0663">
      <w:pPr>
        <w:spacing w:line="240" w:lineRule="auto"/>
        <w:jc w:val="both"/>
        <w:rPr>
          <w:rFonts w:ascii="Calibri" w:hAnsi="Calibri" w:cs="Calibri"/>
          <w:b/>
          <w:lang w:val="en-GB"/>
        </w:rPr>
      </w:pPr>
      <w:r w:rsidRPr="00A811C2">
        <w:rPr>
          <w:rFonts w:ascii="Calibri" w:hAnsi="Calibri" w:cs="Calibri"/>
          <w:b/>
          <w:lang w:val="en-GB"/>
        </w:rPr>
        <w:t xml:space="preserve">3.3 Cell construction and </w:t>
      </w:r>
      <w:r w:rsidR="007D749C" w:rsidRPr="00A811C2">
        <w:rPr>
          <w:rFonts w:ascii="Calibri" w:hAnsi="Calibri" w:cs="Calibri"/>
          <w:b/>
          <w:lang w:val="en-GB"/>
        </w:rPr>
        <w:t>characterisation</w:t>
      </w:r>
    </w:p>
    <w:p w14:paraId="1573ACB0" w14:textId="22C9F326" w:rsidR="00BD47A1" w:rsidRPr="00A811C2" w:rsidRDefault="00BD47A1" w:rsidP="005C0663">
      <w:pPr>
        <w:spacing w:line="240" w:lineRule="auto"/>
        <w:jc w:val="both"/>
        <w:rPr>
          <w:lang w:val="en-GB"/>
        </w:rPr>
      </w:pPr>
      <w:r w:rsidRPr="00A811C2">
        <w:rPr>
          <w:lang w:val="en-GB"/>
        </w:rPr>
        <w:t>The</w:t>
      </w:r>
      <w:r w:rsidR="000F26BE" w:rsidRPr="00A811C2">
        <w:rPr>
          <w:lang w:val="en-GB"/>
        </w:rPr>
        <w:t xml:space="preserve"> impedance measurements of symmetrical cells were done with</w:t>
      </w:r>
      <w:r w:rsidRPr="00A811C2">
        <w:rPr>
          <w:lang w:val="en-GB"/>
        </w:rPr>
        <w:t xml:space="preserve"> Swagelok-type cell</w:t>
      </w:r>
      <w:r w:rsidR="00E43B62" w:rsidRPr="00A811C2">
        <w:rPr>
          <w:lang w:val="en-GB"/>
        </w:rPr>
        <w:t>s, as described previously</w:t>
      </w:r>
      <w:r w:rsidR="00237CBD" w:rsidRPr="00A811C2">
        <w:rPr>
          <w:lang w:val="en-GB"/>
        </w:rPr>
        <w:t xml:space="preserve"> </w:t>
      </w:r>
      <w:r w:rsidR="00E43B62" w:rsidRPr="00A811C2">
        <w:rPr>
          <w:rFonts w:ascii="Calibri" w:hAnsi="Calibri" w:cs="Calibri"/>
          <w:lang w:val="en-GB"/>
        </w:rPr>
        <w:fldChar w:fldCharType="begin"/>
      </w:r>
      <w:r w:rsidR="0042516C" w:rsidRPr="00A811C2">
        <w:rPr>
          <w:rFonts w:ascii="Calibri" w:hAnsi="Calibri" w:cs="Calibri"/>
          <w:lang w:val="en-GB"/>
        </w:rPr>
        <w:instrText xml:space="preserve"> ADDIN EN.CITE &lt;EndNote&gt;&lt;Cite&gt;&lt;Author&gt;Raccichini&lt;/Author&gt;&lt;Year&gt;2018&lt;/Year&gt;&lt;RecNum&gt;34&lt;/RecNum&gt;&lt;DisplayText&gt;[24]&lt;/DisplayText&gt;&lt;record&gt;&lt;rec-number&gt;34&lt;/rec-number&gt;&lt;foreign-keys&gt;&lt;key app="EN" db-id="wazzefdz30d0rneppvdxetp6ssdas2vsaxv0" timestamp="1619602699"&gt;34&lt;/key&gt;&lt;/foreign-keys&gt;&lt;ref-type name="Journal Article"&gt;17&lt;/ref-type&gt;&lt;contributors&gt;&lt;authors&gt;&lt;author&gt;Raccichini, R.&lt;/author&gt;&lt;author&gt;Furness, L.&lt;/author&gt;&lt;author&gt;Dibden, J. W.&lt;/author&gt;&lt;author&gt;Owen, J. R.&lt;/author&gt;&lt;author&gt;Garcia-Araez, N.&lt;/author&gt;&lt;/authors&gt;&lt;/contributors&gt;&lt;auth-address&gt;Univ Southampton, Dept Chem, Southampton SO17 1BJ, Hants, England&amp;#xD;Natl Phys Lab, Hampton Rd, Teddington TW11 0LW, Middx, England&amp;#xD;OXIS Energy Ltd, Culham Sci Ctr E1, Abingdon OX14 3DB, Oxon, England&lt;/auth-address&gt;&lt;titles&gt;&lt;title&gt;Impedance Characterization of the Transport Properties of Electrolytes Contained within Porous Electrodes and Separators Useful for Li-S Batteries&lt;/title&gt;&lt;secondary-title&gt;Journal of the Electrochemical Society&lt;/secondary-title&gt;&lt;alt-title&gt;J Electrochem Soc&lt;/alt-title&gt;&lt;/titles&gt;&lt;alt-periodical&gt;&lt;full-title&gt;Journal of the Electrochemical Society&lt;/full-title&gt;&lt;abbr-1&gt;J Electrochem Soc&lt;/abbr-1&gt;&lt;/alt-periodical&gt;&lt;pages&gt;A2741-A2749&lt;/pages&gt;&lt;volume&gt;165&lt;/volume&gt;&lt;number&gt;11&lt;/number&gt;&lt;keywords&gt;&lt;keyword&gt;lithium-sulfur batteries&lt;/keyword&gt;&lt;keyword&gt;symmetric cell approach&lt;/keyword&gt;&lt;keyword&gt;ion batteries&lt;/keyword&gt;&lt;keyword&gt;in-situ&lt;/keyword&gt;&lt;keyword&gt;energy density&lt;/keyword&gt;&lt;keyword&gt;spectroscopy&lt;/keyword&gt;&lt;keyword&gt;discharge&lt;/keyword&gt;&lt;keyword&gt;tortuosity&lt;/keyword&gt;&lt;keyword&gt;capacity&lt;/keyword&gt;&lt;keyword&gt;model&lt;/keyword&gt;&lt;/keywords&gt;&lt;dates&gt;&lt;year&gt;2018&lt;/year&gt;&lt;pub-dates&gt;&lt;date&gt;Aug 24&lt;/date&gt;&lt;/pub-dates&gt;&lt;/dates&gt;&lt;isbn&gt;0013-4651&lt;/isbn&gt;&lt;accession-num&gt;WOS:000442810900003&lt;/accession-num&gt;&lt;urls&gt;&lt;related-urls&gt;&lt;url&gt;&amp;lt;Go to ISI&amp;gt;://WOS:000442810900003&lt;/url&gt;&lt;/related-urls&gt;&lt;/urls&gt;&lt;electronic-resource-num&gt;10.1149/2.0631811jes&lt;/electronic-resource-num&gt;&lt;language&gt;English&lt;/language&gt;&lt;/record&gt;&lt;/Cite&gt;&lt;/EndNote&gt;</w:instrText>
      </w:r>
      <w:r w:rsidR="00E43B62" w:rsidRPr="00A811C2">
        <w:rPr>
          <w:rFonts w:ascii="Calibri" w:hAnsi="Calibri" w:cs="Calibri"/>
          <w:lang w:val="en-GB"/>
        </w:rPr>
        <w:fldChar w:fldCharType="separate"/>
      </w:r>
      <w:r w:rsidR="0042516C" w:rsidRPr="00A811C2">
        <w:rPr>
          <w:rFonts w:ascii="Calibri" w:hAnsi="Calibri" w:cs="Calibri"/>
          <w:noProof/>
          <w:lang w:val="en-GB"/>
        </w:rPr>
        <w:t>[24]</w:t>
      </w:r>
      <w:r w:rsidR="00E43B62" w:rsidRPr="00A811C2">
        <w:rPr>
          <w:rFonts w:ascii="Calibri" w:hAnsi="Calibri" w:cs="Calibri"/>
          <w:lang w:val="en-GB"/>
        </w:rPr>
        <w:fldChar w:fldCharType="end"/>
      </w:r>
      <w:r w:rsidR="000F26BE" w:rsidRPr="00A811C2">
        <w:rPr>
          <w:lang w:val="en-GB"/>
        </w:rPr>
        <w:t xml:space="preserve">. </w:t>
      </w:r>
      <w:r w:rsidRPr="00A811C2">
        <w:rPr>
          <w:lang w:val="en-GB"/>
        </w:rPr>
        <w:t xml:space="preserve">All cell components were cleaned using ethanol and dried in a 70 </w:t>
      </w:r>
      <w:r w:rsidRPr="00A811C2">
        <w:rPr>
          <w:vertAlign w:val="superscript"/>
          <w:lang w:val="en-GB"/>
        </w:rPr>
        <w:t>o</w:t>
      </w:r>
      <w:r w:rsidRPr="00A811C2">
        <w:rPr>
          <w:lang w:val="en-GB"/>
        </w:rPr>
        <w:t xml:space="preserve">C fan-assisted oven overnight before transferring into a glovebox. Copper rods and caps were polished by </w:t>
      </w:r>
      <w:proofErr w:type="spellStart"/>
      <w:r w:rsidRPr="00A811C2">
        <w:rPr>
          <w:lang w:val="en-GB"/>
        </w:rPr>
        <w:t>SiC</w:t>
      </w:r>
      <w:proofErr w:type="spellEnd"/>
      <w:r w:rsidRPr="00A811C2">
        <w:rPr>
          <w:lang w:val="en-GB"/>
        </w:rPr>
        <w:t xml:space="preserve"> sandpaper (P1200, 3</w:t>
      </w:r>
      <w:r w:rsidRPr="00A811C2">
        <w:rPr>
          <w:lang w:val="en-GB" w:eastAsia="zh-CN"/>
        </w:rPr>
        <w:t>M</w:t>
      </w:r>
      <w:r w:rsidRPr="00A811C2">
        <w:rPr>
          <w:lang w:val="en-GB"/>
        </w:rPr>
        <w:t xml:space="preserve">) and alumina polishing powder (from 25 </w:t>
      </w:r>
      <w:r w:rsidRPr="00A811C2">
        <w:rPr>
          <w:rFonts w:cstheme="minorHAnsi"/>
          <w:lang w:val="en-GB"/>
        </w:rPr>
        <w:t>µ</w:t>
      </w:r>
      <w:r w:rsidRPr="00A811C2">
        <w:rPr>
          <w:lang w:val="en-GB"/>
        </w:rPr>
        <w:t xml:space="preserve">m to 3 </w:t>
      </w:r>
      <w:r w:rsidRPr="00A811C2">
        <w:rPr>
          <w:rFonts w:cstheme="minorHAnsi"/>
          <w:lang w:val="en-GB"/>
        </w:rPr>
        <w:t>µ</w:t>
      </w:r>
      <w:r w:rsidRPr="00A811C2">
        <w:rPr>
          <w:lang w:val="en-GB"/>
        </w:rPr>
        <w:t xml:space="preserve">m, 0.3 </w:t>
      </w:r>
      <w:r w:rsidRPr="00A811C2">
        <w:rPr>
          <w:rFonts w:cstheme="minorHAnsi"/>
          <w:lang w:val="en-GB"/>
        </w:rPr>
        <w:t>µ</w:t>
      </w:r>
      <w:r w:rsidRPr="00A811C2">
        <w:rPr>
          <w:lang w:val="en-GB"/>
        </w:rPr>
        <w:t xml:space="preserve">m and 0.05 </w:t>
      </w:r>
      <w:r w:rsidRPr="00A811C2">
        <w:rPr>
          <w:rFonts w:cstheme="minorHAnsi"/>
          <w:lang w:val="en-GB"/>
        </w:rPr>
        <w:t>µ</w:t>
      </w:r>
      <w:r w:rsidRPr="00A811C2">
        <w:rPr>
          <w:lang w:val="en-GB"/>
        </w:rPr>
        <w:t xml:space="preserve">m) until the </w:t>
      </w:r>
      <w:r w:rsidR="00DB55C7" w:rsidRPr="00A811C2">
        <w:rPr>
          <w:lang w:val="en-GB"/>
        </w:rPr>
        <w:t xml:space="preserve">copper </w:t>
      </w:r>
      <w:r w:rsidRPr="00A811C2">
        <w:rPr>
          <w:lang w:val="en-GB"/>
        </w:rPr>
        <w:t>surface shine</w:t>
      </w:r>
      <w:r w:rsidR="00DB55C7" w:rsidRPr="00A811C2">
        <w:rPr>
          <w:lang w:val="en-GB"/>
        </w:rPr>
        <w:t>d</w:t>
      </w:r>
      <w:r w:rsidRPr="00A811C2">
        <w:rPr>
          <w:lang w:val="en-GB"/>
        </w:rPr>
        <w:t xml:space="preserve"> like </w:t>
      </w:r>
      <w:r w:rsidR="00DB55C7" w:rsidRPr="00A811C2">
        <w:rPr>
          <w:lang w:val="en-GB"/>
        </w:rPr>
        <w:t xml:space="preserve">a </w:t>
      </w:r>
      <w:r w:rsidRPr="00A811C2">
        <w:rPr>
          <w:lang w:val="en-GB"/>
        </w:rPr>
        <w:t xml:space="preserve">mirror. Cells were half-assembled outside glovebox by fixing one copper rod into the stainless-steel cell body with </w:t>
      </w:r>
      <w:proofErr w:type="spellStart"/>
      <w:r w:rsidRPr="00A811C2">
        <w:rPr>
          <w:lang w:val="en-GB"/>
        </w:rPr>
        <w:t>perfluoroalkoxy</w:t>
      </w:r>
      <w:proofErr w:type="spellEnd"/>
      <w:r w:rsidRPr="00A811C2">
        <w:rPr>
          <w:lang w:val="en-GB"/>
        </w:rPr>
        <w:t xml:space="preserve"> alkane (PFA) ferrules, where Mylar film was used to line the inside of the cell body</w:t>
      </w:r>
      <w:r w:rsidR="00443B56" w:rsidRPr="00A811C2">
        <w:rPr>
          <w:lang w:val="en-GB"/>
        </w:rPr>
        <w:t xml:space="preserve"> to </w:t>
      </w:r>
      <w:r w:rsidRPr="00A811C2">
        <w:rPr>
          <w:lang w:val="en-GB"/>
        </w:rPr>
        <w:t xml:space="preserve">prevent contact between </w:t>
      </w:r>
      <w:r w:rsidR="00443B56" w:rsidRPr="00A811C2">
        <w:rPr>
          <w:lang w:val="en-GB"/>
        </w:rPr>
        <w:t xml:space="preserve">the </w:t>
      </w:r>
      <w:r w:rsidRPr="00A811C2">
        <w:rPr>
          <w:lang w:val="en-GB"/>
        </w:rPr>
        <w:t xml:space="preserve">electrodes and </w:t>
      </w:r>
      <w:r w:rsidR="00443B56" w:rsidRPr="00A811C2">
        <w:rPr>
          <w:lang w:val="en-GB"/>
        </w:rPr>
        <w:t xml:space="preserve">the </w:t>
      </w:r>
      <w:r w:rsidRPr="00A811C2">
        <w:rPr>
          <w:lang w:val="en-GB"/>
        </w:rPr>
        <w:t xml:space="preserve">cell body. </w:t>
      </w:r>
      <w:r w:rsidR="00443B56" w:rsidRPr="00A811C2">
        <w:rPr>
          <w:lang w:val="en-GB"/>
        </w:rPr>
        <w:t>The CNT or CNT/S</w:t>
      </w:r>
      <w:r w:rsidRPr="00A811C2">
        <w:rPr>
          <w:lang w:val="en-GB"/>
        </w:rPr>
        <w:t xml:space="preserve"> electrodes</w:t>
      </w:r>
      <w:r w:rsidR="00443B56" w:rsidRPr="00A811C2">
        <w:rPr>
          <w:lang w:val="en-GB"/>
        </w:rPr>
        <w:t xml:space="preserve"> (described in 3.2, 11 mm diameter)</w:t>
      </w:r>
      <w:r w:rsidRPr="00A811C2">
        <w:rPr>
          <w:lang w:val="en-GB"/>
        </w:rPr>
        <w:t xml:space="preserve"> were weighed inside glovebox with a 4-digit balance (OHAUS </w:t>
      </w:r>
      <w:proofErr w:type="spellStart"/>
      <w:r w:rsidRPr="00A811C2">
        <w:rPr>
          <w:lang w:val="en-GB"/>
        </w:rPr>
        <w:t>Adventurer</w:t>
      </w:r>
      <w:r w:rsidRPr="00A811C2">
        <w:rPr>
          <w:vertAlign w:val="superscript"/>
          <w:lang w:val="en-GB"/>
        </w:rPr>
        <w:t>TM</w:t>
      </w:r>
      <w:proofErr w:type="spellEnd"/>
      <w:r w:rsidRPr="00A811C2">
        <w:rPr>
          <w:lang w:val="en-GB"/>
        </w:rPr>
        <w:t xml:space="preserve">, AR0640), </w:t>
      </w:r>
      <w:r w:rsidR="00443B56" w:rsidRPr="00A811C2">
        <w:rPr>
          <w:lang w:val="en-GB"/>
        </w:rPr>
        <w:t>and the cells were assembled with two nearly identical electrodes (difference in weight &lt;</w:t>
      </w:r>
      <w:r w:rsidR="008F0AF6" w:rsidRPr="00A811C2">
        <w:rPr>
          <w:rFonts w:cstheme="minorHAnsi"/>
          <w:lang w:val="en-GB"/>
        </w:rPr>
        <w:t xml:space="preserve"> </w:t>
      </w:r>
      <w:r w:rsidRPr="00A811C2">
        <w:rPr>
          <w:lang w:val="en-GB"/>
        </w:rPr>
        <w:t xml:space="preserve">0.2 mg). Two Whatman GF/F glass microfiber filters (12 mm diameter) were used as separators and 120 </w:t>
      </w:r>
      <w:r w:rsidRPr="00A811C2">
        <w:rPr>
          <w:rFonts w:cstheme="minorHAnsi"/>
          <w:lang w:val="en-GB"/>
        </w:rPr>
        <w:t>µ</w:t>
      </w:r>
      <w:r w:rsidRPr="00A811C2">
        <w:rPr>
          <w:lang w:val="en-GB"/>
        </w:rPr>
        <w:t>L of electrolyte (1 M LiTFSI in DOL</w:t>
      </w:r>
      <w:proofErr w:type="gramStart"/>
      <w:r w:rsidR="00443B56" w:rsidRPr="00A811C2">
        <w:rPr>
          <w:lang w:val="en-GB"/>
        </w:rPr>
        <w:t>:</w:t>
      </w:r>
      <w:r w:rsidRPr="00A811C2">
        <w:rPr>
          <w:lang w:val="en-GB"/>
        </w:rPr>
        <w:t>DME</w:t>
      </w:r>
      <w:proofErr w:type="gramEnd"/>
      <w:r w:rsidRPr="00A811C2">
        <w:rPr>
          <w:lang w:val="en-GB"/>
        </w:rPr>
        <w:t>, 1:1 v/v, with 0.25 M LiNO</w:t>
      </w:r>
      <w:r w:rsidRPr="00A811C2">
        <w:rPr>
          <w:vertAlign w:val="subscript"/>
          <w:lang w:val="en-GB"/>
        </w:rPr>
        <w:t>3</w:t>
      </w:r>
      <w:r w:rsidRPr="00A811C2">
        <w:rPr>
          <w:lang w:val="en-GB"/>
        </w:rPr>
        <w:t xml:space="preserve"> as additive) were added to the cell. After assembly inside the glovebox, the cells were placed in a </w:t>
      </w:r>
      <w:proofErr w:type="spellStart"/>
      <w:r w:rsidRPr="00A811C2">
        <w:rPr>
          <w:lang w:val="en-GB"/>
        </w:rPr>
        <w:t>Memmert</w:t>
      </w:r>
      <w:proofErr w:type="spellEnd"/>
      <w:r w:rsidRPr="00A811C2">
        <w:rPr>
          <w:lang w:val="en-GB"/>
        </w:rPr>
        <w:t xml:space="preserve"> climatic chamber set to 25 </w:t>
      </w:r>
      <w:r w:rsidRPr="00A811C2">
        <w:rPr>
          <w:vertAlign w:val="superscript"/>
          <w:lang w:val="en-GB"/>
        </w:rPr>
        <w:t>o</w:t>
      </w:r>
      <w:r w:rsidRPr="00A811C2">
        <w:rPr>
          <w:lang w:val="en-GB"/>
        </w:rPr>
        <w:t xml:space="preserve">C for the electrochemical characterization. The cells were allowed to equilibrate for 6 h and then the PEIS measurements were performed with </w:t>
      </w:r>
      <w:proofErr w:type="gramStart"/>
      <w:r w:rsidRPr="00A811C2">
        <w:rPr>
          <w:lang w:val="en-GB"/>
        </w:rPr>
        <w:t>a voltage</w:t>
      </w:r>
      <w:proofErr w:type="gramEnd"/>
      <w:r w:rsidRPr="00A811C2">
        <w:rPr>
          <w:lang w:val="en-GB"/>
        </w:rPr>
        <w:t xml:space="preserve"> amplitude of 10 mV and </w:t>
      </w:r>
      <w:r w:rsidR="00DB55C7" w:rsidRPr="00A811C2">
        <w:rPr>
          <w:lang w:val="en-GB"/>
        </w:rPr>
        <w:t xml:space="preserve">a </w:t>
      </w:r>
      <w:r w:rsidRPr="00A811C2">
        <w:rPr>
          <w:lang w:val="en-GB"/>
        </w:rPr>
        <w:t xml:space="preserve">frequency range of 200 kHz - 10 </w:t>
      </w:r>
      <w:proofErr w:type="spellStart"/>
      <w:r w:rsidRPr="00A811C2">
        <w:rPr>
          <w:lang w:val="en-GB"/>
        </w:rPr>
        <w:t>mHz</w:t>
      </w:r>
      <w:proofErr w:type="spellEnd"/>
      <w:r w:rsidRPr="00A811C2">
        <w:rPr>
          <w:lang w:val="en-GB"/>
        </w:rPr>
        <w:t xml:space="preserve"> using a VMP3 </w:t>
      </w:r>
      <w:proofErr w:type="spellStart"/>
      <w:r w:rsidRPr="00A811C2">
        <w:rPr>
          <w:lang w:val="en-GB"/>
        </w:rPr>
        <w:t>potentiostat</w:t>
      </w:r>
      <w:proofErr w:type="spellEnd"/>
      <w:r w:rsidRPr="00A811C2">
        <w:rPr>
          <w:lang w:val="en-GB"/>
        </w:rPr>
        <w:t xml:space="preserve"> (</w:t>
      </w:r>
      <w:proofErr w:type="spellStart"/>
      <w:r w:rsidRPr="00A811C2">
        <w:rPr>
          <w:lang w:val="en-GB"/>
        </w:rPr>
        <w:t>BioLogic</w:t>
      </w:r>
      <w:proofErr w:type="spellEnd"/>
      <w:r w:rsidRPr="00A811C2">
        <w:rPr>
          <w:lang w:val="en-GB"/>
        </w:rPr>
        <w:t>).</w:t>
      </w:r>
    </w:p>
    <w:p w14:paraId="092FFF5D" w14:textId="48E0AE65" w:rsidR="005F15A1" w:rsidRPr="00A811C2" w:rsidRDefault="00BD47A1" w:rsidP="005C0663">
      <w:pPr>
        <w:spacing w:before="200" w:line="240" w:lineRule="auto"/>
        <w:jc w:val="both"/>
        <w:rPr>
          <w:lang w:val="en-GB"/>
        </w:rPr>
      </w:pPr>
      <w:r w:rsidRPr="00A811C2">
        <w:rPr>
          <w:lang w:val="en-GB"/>
        </w:rPr>
        <w:t xml:space="preserve">Li-S cells were prepared </w:t>
      </w:r>
      <w:r w:rsidR="000F26BE" w:rsidRPr="00A811C2">
        <w:rPr>
          <w:lang w:val="en-GB"/>
        </w:rPr>
        <w:t xml:space="preserve">in CR2025 </w:t>
      </w:r>
      <w:r w:rsidR="0055661C" w:rsidRPr="00A811C2">
        <w:rPr>
          <w:lang w:val="en-GB"/>
        </w:rPr>
        <w:t xml:space="preserve">coin </w:t>
      </w:r>
      <w:r w:rsidR="000F26BE" w:rsidRPr="00A811C2">
        <w:rPr>
          <w:lang w:val="en-GB"/>
        </w:rPr>
        <w:t>cells. The cells comprised a</w:t>
      </w:r>
      <w:r w:rsidR="002D6587" w:rsidRPr="00A811C2">
        <w:rPr>
          <w:lang w:val="en-GB"/>
        </w:rPr>
        <w:t>n</w:t>
      </w:r>
      <w:r w:rsidR="004474FE" w:rsidRPr="00A811C2">
        <w:rPr>
          <w:lang w:val="en-GB"/>
        </w:rPr>
        <w:t xml:space="preserve"> optimised</w:t>
      </w:r>
      <w:r w:rsidR="000F26BE" w:rsidRPr="00A811C2">
        <w:rPr>
          <w:lang w:val="en-GB"/>
        </w:rPr>
        <w:t xml:space="preserve"> </w:t>
      </w:r>
      <w:r w:rsidRPr="00A811C2">
        <w:rPr>
          <w:lang w:val="en-GB"/>
        </w:rPr>
        <w:t>S/C electrode (described in 3.2</w:t>
      </w:r>
      <w:r w:rsidR="000F26BE" w:rsidRPr="00A811C2">
        <w:rPr>
          <w:lang w:val="en-GB"/>
        </w:rPr>
        <w:t xml:space="preserve">, </w:t>
      </w:r>
      <w:r w:rsidR="00B6314E" w:rsidRPr="00A811C2">
        <w:rPr>
          <w:lang w:val="en-GB"/>
        </w:rPr>
        <w:t xml:space="preserve">13 </w:t>
      </w:r>
      <w:r w:rsidR="000F26BE" w:rsidRPr="00A811C2">
        <w:rPr>
          <w:lang w:val="en-GB"/>
        </w:rPr>
        <w:t>mm diameter)</w:t>
      </w:r>
      <w:r w:rsidRPr="00A811C2">
        <w:rPr>
          <w:lang w:val="en-GB"/>
        </w:rPr>
        <w:t xml:space="preserve">, a porous </w:t>
      </w:r>
      <w:r w:rsidR="00B6314E" w:rsidRPr="00A811C2">
        <w:rPr>
          <w:lang w:val="en-GB"/>
        </w:rPr>
        <w:t xml:space="preserve">polypropylene </w:t>
      </w:r>
      <w:r w:rsidRPr="00A811C2">
        <w:rPr>
          <w:lang w:val="en-GB"/>
        </w:rPr>
        <w:t>separator (</w:t>
      </w:r>
      <w:r w:rsidR="00B6314E" w:rsidRPr="00A811C2">
        <w:rPr>
          <w:lang w:val="en-GB"/>
        </w:rPr>
        <w:t>Celgard® 2400, 17 mm diameter</w:t>
      </w:r>
      <w:r w:rsidR="000F26BE" w:rsidRPr="00A811C2">
        <w:rPr>
          <w:lang w:val="en-GB"/>
        </w:rPr>
        <w:t xml:space="preserve">) and Li disc counter electrode </w:t>
      </w:r>
      <w:r w:rsidR="00D60219" w:rsidRPr="00A811C2">
        <w:rPr>
          <w:lang w:val="en-GB"/>
        </w:rPr>
        <w:t>(</w:t>
      </w:r>
      <w:r w:rsidR="007043A5" w:rsidRPr="00A811C2">
        <w:rPr>
          <w:rFonts w:ascii="Calibri" w:hAnsi="Calibri" w:cs="Calibri"/>
          <w:lang w:val="en-GB"/>
        </w:rPr>
        <w:t>Cyprus Foote Mineral, 125 µm thick</w:t>
      </w:r>
      <w:r w:rsidR="000F26BE" w:rsidRPr="00A811C2">
        <w:rPr>
          <w:lang w:val="en-GB"/>
        </w:rPr>
        <w:t xml:space="preserve">, </w:t>
      </w:r>
      <w:r w:rsidR="00B6314E" w:rsidRPr="00A811C2">
        <w:rPr>
          <w:lang w:val="en-GB"/>
        </w:rPr>
        <w:t xml:space="preserve">15 </w:t>
      </w:r>
      <w:r w:rsidR="007043A5" w:rsidRPr="00A811C2">
        <w:rPr>
          <w:lang w:val="en-GB" w:eastAsia="zh-CN"/>
        </w:rPr>
        <w:t xml:space="preserve">mm </w:t>
      </w:r>
      <w:r w:rsidR="000F26BE" w:rsidRPr="00A811C2">
        <w:rPr>
          <w:lang w:val="en-GB"/>
        </w:rPr>
        <w:t>diameter</w:t>
      </w:r>
      <w:r w:rsidR="00D60219" w:rsidRPr="00A811C2">
        <w:rPr>
          <w:lang w:val="en-GB"/>
        </w:rPr>
        <w:t>)</w:t>
      </w:r>
      <w:r w:rsidRPr="00A811C2">
        <w:rPr>
          <w:lang w:val="en-GB"/>
        </w:rPr>
        <w:t xml:space="preserve">. The electrolyte was </w:t>
      </w:r>
      <w:r w:rsidR="000F26BE" w:rsidRPr="00A811C2">
        <w:rPr>
          <w:lang w:val="en-GB"/>
        </w:rPr>
        <w:t>the same as in symmetrical cell studies (</w:t>
      </w:r>
      <w:r w:rsidR="00443B56" w:rsidRPr="00A811C2">
        <w:rPr>
          <w:lang w:val="en-GB"/>
        </w:rPr>
        <w:t>1 M LiTFSI in DOL</w:t>
      </w:r>
      <w:proofErr w:type="gramStart"/>
      <w:r w:rsidR="00443B56" w:rsidRPr="00A811C2">
        <w:rPr>
          <w:lang w:val="en-GB"/>
        </w:rPr>
        <w:t>:</w:t>
      </w:r>
      <w:r w:rsidRPr="00A811C2">
        <w:rPr>
          <w:lang w:val="en-GB"/>
        </w:rPr>
        <w:t>DME</w:t>
      </w:r>
      <w:proofErr w:type="gramEnd"/>
      <w:r w:rsidRPr="00A811C2">
        <w:rPr>
          <w:lang w:val="en-GB"/>
        </w:rPr>
        <w:t>, 1:1 v/v, with 0.25 M LiNO</w:t>
      </w:r>
      <w:r w:rsidRPr="00A811C2">
        <w:rPr>
          <w:vertAlign w:val="subscript"/>
          <w:lang w:val="en-GB"/>
        </w:rPr>
        <w:t>3</w:t>
      </w:r>
      <w:r w:rsidRPr="00A811C2">
        <w:rPr>
          <w:lang w:val="en-GB"/>
        </w:rPr>
        <w:t xml:space="preserve"> as additive</w:t>
      </w:r>
      <w:r w:rsidR="000F26BE" w:rsidRPr="00A811C2">
        <w:rPr>
          <w:lang w:val="en-GB"/>
        </w:rPr>
        <w:t xml:space="preserve">) and the </w:t>
      </w:r>
      <w:r w:rsidR="00D60219" w:rsidRPr="00A811C2">
        <w:rPr>
          <w:lang w:val="en-GB"/>
        </w:rPr>
        <w:t>electrolyte to</w:t>
      </w:r>
      <w:r w:rsidRPr="00A811C2">
        <w:rPr>
          <w:lang w:val="en-GB"/>
        </w:rPr>
        <w:t xml:space="preserve"> sulfur ratio </w:t>
      </w:r>
      <w:r w:rsidR="000F26BE" w:rsidRPr="00A811C2">
        <w:rPr>
          <w:lang w:val="en-GB"/>
        </w:rPr>
        <w:t>was</w:t>
      </w:r>
      <w:r w:rsidRPr="00A811C2">
        <w:rPr>
          <w:lang w:val="en-GB"/>
        </w:rPr>
        <w:t xml:space="preserve"> 6 </w:t>
      </w:r>
      <w:r w:rsidRPr="00A811C2">
        <w:rPr>
          <w:rFonts w:cstheme="minorHAnsi"/>
          <w:lang w:val="en-GB"/>
        </w:rPr>
        <w:t>µ</w:t>
      </w:r>
      <w:r w:rsidRPr="00A811C2">
        <w:rPr>
          <w:lang w:val="en-GB"/>
        </w:rPr>
        <w:t>L mg</w:t>
      </w:r>
      <w:r w:rsidRPr="00A811C2">
        <w:rPr>
          <w:vertAlign w:val="subscript"/>
          <w:lang w:val="en-GB"/>
        </w:rPr>
        <w:t>S</w:t>
      </w:r>
      <w:r w:rsidRPr="00A811C2">
        <w:rPr>
          <w:vertAlign w:val="superscript"/>
          <w:lang w:val="en-GB"/>
        </w:rPr>
        <w:t>-1</w:t>
      </w:r>
      <w:r w:rsidR="00BF2570" w:rsidRPr="00A811C2">
        <w:rPr>
          <w:lang w:val="en-GB"/>
        </w:rPr>
        <w:t>, which corresponds to a molar ratio of Li</w:t>
      </w:r>
      <w:r w:rsidR="00BF2570" w:rsidRPr="00A811C2">
        <w:rPr>
          <w:vertAlign w:val="superscript"/>
          <w:lang w:val="en-GB"/>
        </w:rPr>
        <w:t>+</w:t>
      </w:r>
      <w:r w:rsidR="00BF2570" w:rsidRPr="00A811C2">
        <w:rPr>
          <w:lang w:val="en-GB"/>
        </w:rPr>
        <w:t xml:space="preserve"> to S of 0.24.</w:t>
      </w:r>
      <w:r w:rsidRPr="00A811C2">
        <w:rPr>
          <w:lang w:val="en-GB"/>
        </w:rPr>
        <w:t xml:space="preserve"> Cells were allowed to equilibrate </w:t>
      </w:r>
      <w:r w:rsidR="00E82FF6" w:rsidRPr="00A811C2">
        <w:rPr>
          <w:lang w:val="en-GB"/>
        </w:rPr>
        <w:t xml:space="preserve">at the open circuit voltage (OCV) </w:t>
      </w:r>
      <w:r w:rsidRPr="00A811C2">
        <w:rPr>
          <w:lang w:val="en-GB"/>
        </w:rPr>
        <w:t>for 6 h</w:t>
      </w:r>
      <w:r w:rsidR="00D60219" w:rsidRPr="00A811C2">
        <w:rPr>
          <w:lang w:val="en-GB"/>
        </w:rPr>
        <w:t xml:space="preserve"> </w:t>
      </w:r>
      <w:r w:rsidR="00E82FF6" w:rsidRPr="00A811C2">
        <w:rPr>
          <w:lang w:val="en-GB"/>
        </w:rPr>
        <w:t xml:space="preserve">(in which the OCV varied slightly from ca. 3.0 to 2.9 V) </w:t>
      </w:r>
      <w:r w:rsidR="00D60219" w:rsidRPr="00A811C2">
        <w:rPr>
          <w:lang w:val="en-GB"/>
        </w:rPr>
        <w:t>and</w:t>
      </w:r>
      <w:r w:rsidR="00E82FF6" w:rsidRPr="00A811C2">
        <w:rPr>
          <w:lang w:val="en-GB"/>
        </w:rPr>
        <w:t>, then,</w:t>
      </w:r>
      <w:r w:rsidR="00D60219" w:rsidRPr="00A811C2">
        <w:rPr>
          <w:lang w:val="en-GB"/>
        </w:rPr>
        <w:t xml:space="preserve"> PEIS measurements of the ‘pristine cell’ were performed using a </w:t>
      </w:r>
      <w:r w:rsidR="00B6314E" w:rsidRPr="00A811C2">
        <w:rPr>
          <w:lang w:val="en-GB"/>
        </w:rPr>
        <w:t>MPG 2</w:t>
      </w:r>
      <w:r w:rsidR="00D60219" w:rsidRPr="00A811C2">
        <w:rPr>
          <w:lang w:val="en-GB"/>
        </w:rPr>
        <w:t xml:space="preserve"> </w:t>
      </w:r>
      <w:proofErr w:type="spellStart"/>
      <w:r w:rsidR="00D60219" w:rsidRPr="00A811C2">
        <w:rPr>
          <w:lang w:val="en-GB"/>
        </w:rPr>
        <w:t>potentiostat</w:t>
      </w:r>
      <w:proofErr w:type="spellEnd"/>
      <w:r w:rsidR="00D60219" w:rsidRPr="00A811C2">
        <w:rPr>
          <w:lang w:val="en-GB"/>
        </w:rPr>
        <w:t xml:space="preserve"> (</w:t>
      </w:r>
      <w:proofErr w:type="spellStart"/>
      <w:r w:rsidR="00D60219" w:rsidRPr="00A811C2">
        <w:rPr>
          <w:lang w:val="en-GB"/>
        </w:rPr>
        <w:t>BioLogic</w:t>
      </w:r>
      <w:proofErr w:type="spellEnd"/>
      <w:r w:rsidR="00D60219" w:rsidRPr="00A811C2">
        <w:rPr>
          <w:lang w:val="en-GB"/>
        </w:rPr>
        <w:t xml:space="preserve">), with the same impedance settings mentioned above. Subsequently, the Li-S cells </w:t>
      </w:r>
      <w:r w:rsidR="00B6314E" w:rsidRPr="00A811C2">
        <w:rPr>
          <w:lang w:val="en-GB"/>
        </w:rPr>
        <w:t>were discharged at C/50 (C = 1672 mAh g</w:t>
      </w:r>
      <w:r w:rsidR="00B6314E" w:rsidRPr="00A811C2">
        <w:rPr>
          <w:vertAlign w:val="subscript"/>
          <w:lang w:val="en-GB"/>
        </w:rPr>
        <w:t>S</w:t>
      </w:r>
      <w:r w:rsidR="00B6314E" w:rsidRPr="00A811C2">
        <w:rPr>
          <w:vertAlign w:val="superscript"/>
          <w:lang w:val="en-GB"/>
        </w:rPr>
        <w:t>-1</w:t>
      </w:r>
      <w:r w:rsidR="00B6314E" w:rsidRPr="00A811C2">
        <w:rPr>
          <w:lang w:val="en-GB"/>
        </w:rPr>
        <w:t xml:space="preserve">) to 1.9 V and charged at C/25 to 2.8 V in the first cycle, after which a PEIS measurement was conducted. From the second cycle on, the cells </w:t>
      </w:r>
      <w:r w:rsidR="00D60219" w:rsidRPr="00A811C2">
        <w:rPr>
          <w:lang w:val="en-GB"/>
        </w:rPr>
        <w:t xml:space="preserve">were cycled with </w:t>
      </w:r>
      <w:r w:rsidRPr="00A811C2">
        <w:rPr>
          <w:lang w:val="en-GB"/>
        </w:rPr>
        <w:t>galvanostatic cycling with potential limitation (GCPL)</w:t>
      </w:r>
      <w:r w:rsidR="00D60219" w:rsidRPr="00A811C2">
        <w:rPr>
          <w:lang w:val="en-GB"/>
        </w:rPr>
        <w:t>,</w:t>
      </w:r>
      <w:r w:rsidRPr="00A811C2">
        <w:rPr>
          <w:lang w:val="en-GB"/>
        </w:rPr>
        <w:t xml:space="preserve"> </w:t>
      </w:r>
      <w:r w:rsidR="00D60219" w:rsidRPr="00A811C2">
        <w:rPr>
          <w:lang w:val="en-GB"/>
        </w:rPr>
        <w:t>employing</w:t>
      </w:r>
      <w:r w:rsidRPr="00A811C2">
        <w:rPr>
          <w:lang w:val="en-GB"/>
        </w:rPr>
        <w:t xml:space="preserve"> a </w:t>
      </w:r>
      <w:r w:rsidR="007043A5" w:rsidRPr="00A811C2">
        <w:rPr>
          <w:lang w:val="en-GB"/>
        </w:rPr>
        <w:t>lower and upper voltage limit of 1.8 V</w:t>
      </w:r>
      <w:r w:rsidR="00D60219" w:rsidRPr="00A811C2">
        <w:rPr>
          <w:lang w:val="en-GB"/>
        </w:rPr>
        <w:t xml:space="preserve"> and 2.6</w:t>
      </w:r>
      <w:r w:rsidRPr="00A811C2">
        <w:rPr>
          <w:lang w:val="en-GB"/>
        </w:rPr>
        <w:t xml:space="preserve"> V, respectively, </w:t>
      </w:r>
      <w:r w:rsidR="00B6314E" w:rsidRPr="00A811C2">
        <w:rPr>
          <w:lang w:val="en-GB"/>
        </w:rPr>
        <w:t>at C/10</w:t>
      </w:r>
      <w:r w:rsidR="00D60219" w:rsidRPr="00A811C2">
        <w:rPr>
          <w:lang w:val="en-GB"/>
        </w:rPr>
        <w:t xml:space="preserve">. In addition, every 5 cycles, the Li-S cells were cycled to an upper </w:t>
      </w:r>
      <w:r w:rsidR="0036111A" w:rsidRPr="00A811C2">
        <w:rPr>
          <w:lang w:val="en-GB"/>
        </w:rPr>
        <w:t>voltage</w:t>
      </w:r>
      <w:r w:rsidR="00D60219" w:rsidRPr="00A811C2">
        <w:rPr>
          <w:lang w:val="en-GB"/>
        </w:rPr>
        <w:t xml:space="preserve"> limit of 2.8 V, and after a </w:t>
      </w:r>
      <w:r w:rsidR="0036111A" w:rsidRPr="00A811C2">
        <w:rPr>
          <w:lang w:val="en-GB"/>
        </w:rPr>
        <w:t>voltage</w:t>
      </w:r>
      <w:r w:rsidR="00D60219" w:rsidRPr="00A811C2">
        <w:rPr>
          <w:lang w:val="en-GB"/>
        </w:rPr>
        <w:t xml:space="preserve"> hold of 1 h, PEIS measurements of the cycled cells were conducted. </w:t>
      </w:r>
    </w:p>
    <w:p w14:paraId="74CF6943" w14:textId="77777777" w:rsidR="0055661C" w:rsidRPr="00A811C2" w:rsidRDefault="0055661C" w:rsidP="0055661C">
      <w:pPr>
        <w:spacing w:before="200" w:line="240" w:lineRule="auto"/>
        <w:jc w:val="both"/>
        <w:rPr>
          <w:lang w:val="en-GB"/>
        </w:rPr>
      </w:pPr>
      <w:r w:rsidRPr="00A811C2">
        <w:rPr>
          <w:lang w:val="en-GB"/>
        </w:rPr>
        <w:t xml:space="preserve">All the impedance measurements have been normalised by the carbon or </w:t>
      </w:r>
      <w:proofErr w:type="spellStart"/>
      <w:r w:rsidRPr="00A811C2">
        <w:rPr>
          <w:lang w:val="en-GB"/>
        </w:rPr>
        <w:t>sulfur</w:t>
      </w:r>
      <w:proofErr w:type="spellEnd"/>
      <w:r w:rsidRPr="00A811C2">
        <w:rPr>
          <w:lang w:val="en-GB"/>
        </w:rPr>
        <w:t xml:space="preserve"> electrode area (0.95 cm</w:t>
      </w:r>
      <w:r w:rsidRPr="00A811C2">
        <w:rPr>
          <w:vertAlign w:val="superscript"/>
          <w:lang w:val="en-GB"/>
        </w:rPr>
        <w:t>2</w:t>
      </w:r>
      <w:r w:rsidRPr="00A811C2">
        <w:rPr>
          <w:lang w:val="en-GB"/>
        </w:rPr>
        <w:t xml:space="preserve"> for the measurements in symmetrical cells and 1.33 cm</w:t>
      </w:r>
      <w:r w:rsidRPr="00A811C2">
        <w:rPr>
          <w:vertAlign w:val="superscript"/>
          <w:lang w:val="en-GB"/>
        </w:rPr>
        <w:t>2</w:t>
      </w:r>
      <w:r w:rsidRPr="00A811C2">
        <w:rPr>
          <w:lang w:val="en-GB"/>
        </w:rPr>
        <w:t xml:space="preserve"> for the Li-S cells).</w:t>
      </w:r>
    </w:p>
    <w:p w14:paraId="0BDD9A67" w14:textId="7106CC91" w:rsidR="001102FB" w:rsidRPr="00A811C2" w:rsidRDefault="001102FB" w:rsidP="005C0663">
      <w:pPr>
        <w:spacing w:before="200" w:line="240" w:lineRule="auto"/>
        <w:jc w:val="both"/>
        <w:rPr>
          <w:lang w:val="en-GB"/>
        </w:rPr>
      </w:pPr>
      <w:r w:rsidRPr="00A811C2">
        <w:rPr>
          <w:lang w:val="en-GB"/>
        </w:rPr>
        <w:lastRenderedPageBreak/>
        <w:t>N</w:t>
      </w:r>
      <w:r w:rsidRPr="00A811C2">
        <w:rPr>
          <w:vertAlign w:val="subscript"/>
          <w:lang w:val="en-GB"/>
        </w:rPr>
        <w:t>2</w:t>
      </w:r>
      <w:r w:rsidRPr="00A811C2">
        <w:rPr>
          <w:lang w:val="en-GB"/>
        </w:rPr>
        <w:t xml:space="preserve"> adsorption measurements were performed on a Micromeritics Tristar II surface area analyser for the evaluation of the </w:t>
      </w:r>
      <w:proofErr w:type="spellStart"/>
      <w:r w:rsidRPr="00A811C2">
        <w:rPr>
          <w:lang w:val="en-GB"/>
        </w:rPr>
        <w:t>Brunauer</w:t>
      </w:r>
      <w:proofErr w:type="spellEnd"/>
      <w:r w:rsidRPr="00A811C2">
        <w:rPr>
          <w:lang w:val="en-GB"/>
        </w:rPr>
        <w:t xml:space="preserve">-Emmet-Teller (BET) surface area. </w:t>
      </w:r>
      <w:r w:rsidR="00844BE9" w:rsidRPr="00A811C2">
        <w:rPr>
          <w:lang w:val="en-GB"/>
        </w:rPr>
        <w:t xml:space="preserve">Prior to the measurements, the materials were dried </w:t>
      </w:r>
      <w:r w:rsidR="00844BE9" w:rsidRPr="00A811C2">
        <w:rPr>
          <w:rFonts w:ascii="Calibri" w:hAnsi="Calibri" w:cs="Calibri"/>
          <w:lang w:val="en-GB" w:eastAsia="zh-CN"/>
        </w:rPr>
        <w:t xml:space="preserve">at 120 </w:t>
      </w:r>
      <w:r w:rsidR="00844BE9" w:rsidRPr="00A811C2">
        <w:rPr>
          <w:rFonts w:ascii="Calibri" w:hAnsi="Calibri" w:cs="Calibri"/>
          <w:vertAlign w:val="superscript"/>
          <w:lang w:val="en-GB" w:eastAsia="zh-CN"/>
        </w:rPr>
        <w:t>o</w:t>
      </w:r>
      <w:r w:rsidR="00844BE9" w:rsidRPr="00A811C2">
        <w:rPr>
          <w:rFonts w:ascii="Calibri" w:hAnsi="Calibri" w:cs="Calibri"/>
          <w:lang w:val="en-GB" w:eastAsia="zh-CN"/>
        </w:rPr>
        <w:t xml:space="preserve">C (or room temperature for materials containing </w:t>
      </w:r>
      <w:proofErr w:type="spellStart"/>
      <w:r w:rsidR="00844BE9" w:rsidRPr="00A811C2">
        <w:rPr>
          <w:rFonts w:ascii="Calibri" w:hAnsi="Calibri" w:cs="Calibri"/>
          <w:lang w:val="en-GB" w:eastAsia="zh-CN"/>
        </w:rPr>
        <w:t>sulfur</w:t>
      </w:r>
      <w:proofErr w:type="spellEnd"/>
      <w:r w:rsidR="00844BE9" w:rsidRPr="00A811C2">
        <w:rPr>
          <w:rFonts w:ascii="Calibri" w:hAnsi="Calibri" w:cs="Calibri"/>
          <w:lang w:val="en-GB" w:eastAsia="zh-CN"/>
        </w:rPr>
        <w:t>) in a pre-dried sample tube, using a Gas Adsorption Sample Preparation Device</w:t>
      </w:r>
      <w:r w:rsidR="00844BE9" w:rsidRPr="00A811C2">
        <w:rPr>
          <w:lang w:val="en-GB"/>
        </w:rPr>
        <w:t xml:space="preserve"> (micromeritics, </w:t>
      </w:r>
      <w:proofErr w:type="spellStart"/>
      <w:r w:rsidR="00844BE9" w:rsidRPr="00A811C2">
        <w:rPr>
          <w:lang w:val="en-GB"/>
        </w:rPr>
        <w:t>VacPrep</w:t>
      </w:r>
      <w:proofErr w:type="spellEnd"/>
      <w:r w:rsidR="00844BE9" w:rsidRPr="00A811C2">
        <w:rPr>
          <w:lang w:val="en-GB"/>
        </w:rPr>
        <w:t xml:space="preserve"> 061 Sample Degas System), until the mass remained constant as measured </w:t>
      </w:r>
      <w:r w:rsidR="00862FF4" w:rsidRPr="00A811C2">
        <w:rPr>
          <w:lang w:val="en-GB"/>
        </w:rPr>
        <w:t>in</w:t>
      </w:r>
      <w:r w:rsidR="00844BE9" w:rsidRPr="00A811C2">
        <w:rPr>
          <w:lang w:val="en-GB"/>
        </w:rPr>
        <w:t xml:space="preserve"> 30-minute intervals.</w:t>
      </w:r>
    </w:p>
    <w:p w14:paraId="61FC8C18" w14:textId="4EA04A10" w:rsidR="00C94140" w:rsidRPr="00A811C2" w:rsidRDefault="003D072E" w:rsidP="005C0663">
      <w:pPr>
        <w:spacing w:before="200" w:line="240" w:lineRule="auto"/>
        <w:jc w:val="both"/>
        <w:rPr>
          <w:rFonts w:ascii="Calibri" w:hAnsi="Calibri" w:cs="Calibri"/>
          <w:b/>
          <w:sz w:val="24"/>
          <w:lang w:val="en-GB"/>
        </w:rPr>
      </w:pPr>
      <w:r w:rsidRPr="00A811C2">
        <w:rPr>
          <w:rFonts w:ascii="Calibri" w:hAnsi="Calibri" w:cs="Calibri"/>
          <w:b/>
          <w:sz w:val="24"/>
          <w:lang w:val="en-GB"/>
        </w:rPr>
        <w:t>4. Results</w:t>
      </w:r>
      <w:r w:rsidR="0046144E" w:rsidRPr="00A811C2">
        <w:rPr>
          <w:rFonts w:ascii="Calibri" w:hAnsi="Calibri" w:cs="Calibri"/>
          <w:b/>
          <w:sz w:val="24"/>
          <w:lang w:val="en-GB"/>
        </w:rPr>
        <w:t xml:space="preserve"> and discussion</w:t>
      </w:r>
    </w:p>
    <w:p w14:paraId="6CC7DBCB" w14:textId="6EC54AAF" w:rsidR="00F35AC7" w:rsidRPr="00A811C2" w:rsidRDefault="00F35AC7" w:rsidP="005C0663">
      <w:pPr>
        <w:spacing w:before="200" w:line="240" w:lineRule="auto"/>
        <w:jc w:val="both"/>
        <w:rPr>
          <w:rFonts w:ascii="Calibri" w:hAnsi="Calibri" w:cs="Calibri"/>
          <w:b/>
          <w:lang w:val="en-GB"/>
        </w:rPr>
      </w:pPr>
      <w:r w:rsidRPr="00A811C2">
        <w:rPr>
          <w:rFonts w:ascii="Calibri" w:hAnsi="Calibri" w:cs="Calibri"/>
          <w:b/>
          <w:lang w:val="en-GB"/>
        </w:rPr>
        <w:t>4.1</w:t>
      </w:r>
      <w:r w:rsidR="00B07DF7" w:rsidRPr="00A811C2">
        <w:rPr>
          <w:rFonts w:ascii="Calibri" w:hAnsi="Calibri" w:cs="Calibri"/>
          <w:b/>
          <w:lang w:val="en-GB"/>
        </w:rPr>
        <w:t>.</w:t>
      </w:r>
      <w:r w:rsidRPr="00A811C2">
        <w:rPr>
          <w:rFonts w:ascii="Calibri" w:hAnsi="Calibri" w:cs="Calibri"/>
          <w:b/>
          <w:lang w:val="en-GB"/>
        </w:rPr>
        <w:t xml:space="preserve"> Validation of the evaluation of specific surface areas by impedance measurements</w:t>
      </w:r>
    </w:p>
    <w:p w14:paraId="5BD56E7C" w14:textId="04360F35" w:rsidR="00A45CC1" w:rsidRPr="00A811C2" w:rsidRDefault="000F7E68" w:rsidP="005C0663">
      <w:pPr>
        <w:spacing w:before="200" w:line="240" w:lineRule="auto"/>
        <w:jc w:val="both"/>
        <w:rPr>
          <w:rFonts w:ascii="Calibri" w:hAnsi="Calibri" w:cs="Calibri"/>
          <w:lang w:val="en-GB"/>
        </w:rPr>
      </w:pPr>
      <w:r w:rsidRPr="00A811C2">
        <w:rPr>
          <w:rFonts w:ascii="Calibri" w:hAnsi="Calibri" w:cs="Calibri"/>
          <w:lang w:val="en-GB"/>
        </w:rPr>
        <w:t>The reliability of the use of impedance measurements for the evaluation of the specific surface areas of carbon and carbon-sulfur composite electrodes was first evaluated using a simple formulation of the electrodes</w:t>
      </w:r>
      <w:r w:rsidR="007A204B" w:rsidRPr="00A811C2">
        <w:rPr>
          <w:rFonts w:ascii="Calibri" w:hAnsi="Calibri" w:cs="Calibri"/>
          <w:lang w:val="en-GB"/>
        </w:rPr>
        <w:t>,</w:t>
      </w:r>
      <w:r w:rsidRPr="00A811C2">
        <w:rPr>
          <w:rFonts w:ascii="Calibri" w:hAnsi="Calibri" w:cs="Calibri"/>
          <w:lang w:val="en-GB"/>
        </w:rPr>
        <w:t xml:space="preserve"> made with</w:t>
      </w:r>
      <w:r w:rsidR="00DB3FE3" w:rsidRPr="00A811C2">
        <w:rPr>
          <w:rFonts w:ascii="Calibri" w:hAnsi="Calibri" w:cs="Calibri"/>
          <w:lang w:val="en-GB"/>
        </w:rPr>
        <w:t xml:space="preserve"> only one type of carbon (in this case,</w:t>
      </w:r>
      <w:r w:rsidRPr="00A811C2">
        <w:rPr>
          <w:rFonts w:ascii="Calibri" w:hAnsi="Calibri" w:cs="Calibri"/>
          <w:lang w:val="en-GB"/>
        </w:rPr>
        <w:t xml:space="preserve"> </w:t>
      </w:r>
      <w:r w:rsidR="00DB3FE3" w:rsidRPr="00A811C2">
        <w:rPr>
          <w:rFonts w:ascii="Calibri" w:hAnsi="Calibri" w:cs="Calibri"/>
          <w:lang w:val="en-GB"/>
        </w:rPr>
        <w:t xml:space="preserve">multi-walled carbon nanotubes, CNT), </w:t>
      </w:r>
      <w:r w:rsidRPr="00A811C2">
        <w:rPr>
          <w:rFonts w:ascii="Calibri" w:hAnsi="Calibri" w:cs="Calibri"/>
          <w:lang w:val="en-GB"/>
        </w:rPr>
        <w:t xml:space="preserve">mixed with </w:t>
      </w:r>
      <w:r w:rsidR="00DB3FE3" w:rsidRPr="00A811C2">
        <w:rPr>
          <w:rFonts w:ascii="Calibri" w:hAnsi="Calibri" w:cs="Calibri"/>
          <w:lang w:val="en-GB"/>
        </w:rPr>
        <w:t xml:space="preserve">a binder (in this case, </w:t>
      </w:r>
      <w:r w:rsidRPr="00A811C2">
        <w:rPr>
          <w:rFonts w:ascii="Calibri" w:hAnsi="Calibri" w:cs="Calibri"/>
          <w:lang w:val="en-GB"/>
        </w:rPr>
        <w:t>PEO</w:t>
      </w:r>
      <w:r w:rsidR="0069274A" w:rsidRPr="00A811C2">
        <w:rPr>
          <w:rFonts w:ascii="Calibri" w:hAnsi="Calibri" w:cs="Calibri"/>
          <w:lang w:val="en-GB"/>
        </w:rPr>
        <w:t xml:space="preserve"> and PVP</w:t>
      </w:r>
      <w:r w:rsidR="00DB3FE3" w:rsidRPr="00A811C2">
        <w:rPr>
          <w:rFonts w:ascii="Calibri" w:hAnsi="Calibri" w:cs="Calibri"/>
          <w:lang w:val="en-GB"/>
        </w:rPr>
        <w:t xml:space="preserve">). </w:t>
      </w:r>
      <w:r w:rsidR="00F26E7A" w:rsidRPr="00A811C2">
        <w:rPr>
          <w:rFonts w:ascii="Calibri" w:hAnsi="Calibri" w:cs="Calibri"/>
          <w:lang w:val="en-GB"/>
        </w:rPr>
        <w:t xml:space="preserve">CNT have low surface roughness, which improves the reliability of the surface area evaluation, </w:t>
      </w:r>
      <w:r w:rsidR="00440749" w:rsidRPr="00A811C2">
        <w:rPr>
          <w:rFonts w:ascii="Calibri" w:hAnsi="Calibri" w:cs="Calibri"/>
          <w:lang w:val="en-GB"/>
        </w:rPr>
        <w:t>and PEO and PVP have been used before to produce high-performance electrodes for Li-S batteries</w:t>
      </w:r>
      <w:r w:rsidR="00237CBD" w:rsidRPr="00A811C2">
        <w:rPr>
          <w:rFonts w:ascii="Calibri" w:hAnsi="Calibri" w:cs="Calibri"/>
          <w:lang w:val="en-GB"/>
        </w:rPr>
        <w:t xml:space="preserve"> </w:t>
      </w:r>
      <w:r w:rsidR="00F51AE5" w:rsidRPr="00A811C2">
        <w:rPr>
          <w:rFonts w:ascii="Calibri" w:hAnsi="Calibri" w:cs="Calibri"/>
          <w:lang w:val="en-GB"/>
        </w:rPr>
        <w:fldChar w:fldCharType="begin">
          <w:fldData xml:space="preserve">PEVuZE5vdGU+PENpdGU+PEF1dGhvcj5MYWNleTwvQXV0aG9yPjxZZWFyPjIwMTc8L1llYXI+PFJl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</w:fldData>
        </w:fldChar>
      </w:r>
      <w:r w:rsidR="006A484F" w:rsidRPr="00A811C2">
        <w:rPr>
          <w:rFonts w:ascii="Calibri" w:hAnsi="Calibri" w:cs="Calibri"/>
          <w:lang w:val="en-GB"/>
        </w:rPr>
        <w:instrText xml:space="preserve"> ADDIN EN.CITE </w:instrText>
      </w:r>
      <w:r w:rsidR="006A484F" w:rsidRPr="00A811C2">
        <w:rPr>
          <w:rFonts w:ascii="Calibri" w:hAnsi="Calibri" w:cs="Calibri"/>
          <w:lang w:val="en-GB"/>
        </w:rPr>
        <w:fldChar w:fldCharType="begin">
          <w:fldData xml:space="preserve">PEVuZE5vdGU+PENpdGU+PEF1dGhvcj5MYWNleTwvQXV0aG9yPjxZZWFyPjIwMTc8L1llYXI+PFJl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</w:fldData>
        </w:fldChar>
      </w:r>
      <w:r w:rsidR="006A484F" w:rsidRPr="00A811C2">
        <w:rPr>
          <w:rFonts w:ascii="Calibri" w:hAnsi="Calibri" w:cs="Calibri"/>
          <w:lang w:val="en-GB"/>
        </w:rPr>
        <w:instrText xml:space="preserve"> ADDIN EN.CITE.DATA </w:instrText>
      </w:r>
      <w:r w:rsidR="006A484F" w:rsidRPr="00A811C2">
        <w:rPr>
          <w:rFonts w:ascii="Calibri" w:hAnsi="Calibri" w:cs="Calibri"/>
          <w:lang w:val="en-GB"/>
        </w:rPr>
      </w:r>
      <w:r w:rsidR="006A484F" w:rsidRPr="00A811C2">
        <w:rPr>
          <w:rFonts w:ascii="Calibri" w:hAnsi="Calibri" w:cs="Calibri"/>
          <w:lang w:val="en-GB"/>
        </w:rPr>
        <w:fldChar w:fldCharType="end"/>
      </w:r>
      <w:r w:rsidR="00F51AE5" w:rsidRPr="00A811C2">
        <w:rPr>
          <w:rFonts w:ascii="Calibri" w:hAnsi="Calibri" w:cs="Calibri"/>
          <w:lang w:val="en-GB"/>
        </w:rPr>
      </w:r>
      <w:r w:rsidR="00F51AE5" w:rsidRPr="00A811C2">
        <w:rPr>
          <w:rFonts w:ascii="Calibri" w:hAnsi="Calibri" w:cs="Calibri"/>
          <w:lang w:val="en-GB"/>
        </w:rPr>
        <w:fldChar w:fldCharType="separate"/>
      </w:r>
      <w:r w:rsidR="006A484F" w:rsidRPr="00A811C2">
        <w:rPr>
          <w:rFonts w:ascii="Calibri" w:hAnsi="Calibri" w:cs="Calibri"/>
          <w:noProof/>
          <w:lang w:val="en-GB"/>
        </w:rPr>
        <w:t>[8, 55-57]</w:t>
      </w:r>
      <w:r w:rsidR="00F51AE5" w:rsidRPr="00A811C2">
        <w:rPr>
          <w:rFonts w:ascii="Calibri" w:hAnsi="Calibri" w:cs="Calibri"/>
          <w:lang w:val="en-GB"/>
        </w:rPr>
        <w:fldChar w:fldCharType="end"/>
      </w:r>
      <w:r w:rsidR="00A71B65" w:rsidRPr="00A811C2">
        <w:rPr>
          <w:rFonts w:ascii="Calibri" w:hAnsi="Calibri" w:cs="Calibri"/>
          <w:lang w:val="en-GB"/>
        </w:rPr>
        <w:t>.</w:t>
      </w:r>
    </w:p>
    <w:p w14:paraId="22762932" w14:textId="0FC01417" w:rsidR="00A71B65" w:rsidRPr="00A811C2" w:rsidRDefault="00AA39FE" w:rsidP="005C0663">
      <w:pPr>
        <w:spacing w:before="200" w:line="240" w:lineRule="auto"/>
        <w:jc w:val="both"/>
        <w:rPr>
          <w:rFonts w:ascii="Calibri" w:hAnsi="Calibri" w:cs="Calibri"/>
          <w:lang w:val="en-GB"/>
        </w:rPr>
      </w:pPr>
      <w:r w:rsidRPr="00A811C2">
        <w:rPr>
          <w:rFonts w:ascii="Calibri" w:hAnsi="Calibri" w:cs="Calibri"/>
          <w:lang w:val="en-GB"/>
        </w:rPr>
        <w:t xml:space="preserve">The impedance results of the CNT electrodes in symmetrical cells (containing two nearly-identical CNT electrodes, separated by a separator with liquid electrolyte) are shown in figure </w:t>
      </w:r>
      <w:r w:rsidR="00F26E7A" w:rsidRPr="00A811C2">
        <w:rPr>
          <w:rFonts w:ascii="Calibri" w:hAnsi="Calibri" w:cs="Calibri"/>
          <w:lang w:val="en-GB"/>
        </w:rPr>
        <w:t>4</w:t>
      </w:r>
      <w:r w:rsidRPr="00A811C2">
        <w:rPr>
          <w:rFonts w:ascii="Calibri" w:hAnsi="Calibri" w:cs="Calibri"/>
          <w:lang w:val="en-GB"/>
        </w:rPr>
        <w:t>. The electrodes were coated on three different substrates: copper</w:t>
      </w:r>
      <w:r w:rsidR="00C10395" w:rsidRPr="00A811C2">
        <w:rPr>
          <w:rFonts w:ascii="Calibri" w:hAnsi="Calibri" w:cs="Calibri"/>
          <w:lang w:val="en-GB"/>
        </w:rPr>
        <w:t xml:space="preserve"> (</w:t>
      </w:r>
      <w:r w:rsidR="005F15A1" w:rsidRPr="00A811C2">
        <w:rPr>
          <w:rFonts w:ascii="Calibri" w:hAnsi="Calibri" w:cs="Calibri"/>
          <w:lang w:val="en-GB"/>
        </w:rPr>
        <w:t>F</w:t>
      </w:r>
      <w:r w:rsidR="00C10395" w:rsidRPr="00A811C2">
        <w:rPr>
          <w:rFonts w:ascii="Calibri" w:hAnsi="Calibri" w:cs="Calibri"/>
          <w:lang w:val="en-GB"/>
        </w:rPr>
        <w:t xml:space="preserve">igure </w:t>
      </w:r>
      <w:r w:rsidR="00F26E7A" w:rsidRPr="00A811C2">
        <w:rPr>
          <w:rFonts w:ascii="Calibri" w:hAnsi="Calibri" w:cs="Calibri"/>
          <w:lang w:val="en-GB"/>
        </w:rPr>
        <w:t>4</w:t>
      </w:r>
      <w:r w:rsidR="00C10395" w:rsidRPr="00A811C2">
        <w:rPr>
          <w:rFonts w:ascii="Calibri" w:hAnsi="Calibri" w:cs="Calibri"/>
          <w:lang w:val="en-GB"/>
        </w:rPr>
        <w:t>a)</w:t>
      </w:r>
      <w:r w:rsidRPr="00A811C2">
        <w:rPr>
          <w:rFonts w:ascii="Calibri" w:hAnsi="Calibri" w:cs="Calibri"/>
          <w:lang w:val="en-GB"/>
        </w:rPr>
        <w:t xml:space="preserve">, molybdenum </w:t>
      </w:r>
      <w:r w:rsidR="00F26E7A" w:rsidRPr="00A811C2">
        <w:rPr>
          <w:rFonts w:ascii="Calibri" w:hAnsi="Calibri" w:cs="Calibri"/>
          <w:lang w:val="en-GB"/>
        </w:rPr>
        <w:t>(</w:t>
      </w:r>
      <w:r w:rsidR="005F15A1" w:rsidRPr="00A811C2">
        <w:rPr>
          <w:rFonts w:ascii="Calibri" w:hAnsi="Calibri" w:cs="Calibri"/>
          <w:lang w:val="en-GB"/>
        </w:rPr>
        <w:t>F</w:t>
      </w:r>
      <w:r w:rsidR="00F26E7A" w:rsidRPr="00A811C2">
        <w:rPr>
          <w:rFonts w:ascii="Calibri" w:hAnsi="Calibri" w:cs="Calibri"/>
          <w:lang w:val="en-GB"/>
        </w:rPr>
        <w:t>igure 4</w:t>
      </w:r>
      <w:r w:rsidR="00C10395" w:rsidRPr="00A811C2">
        <w:rPr>
          <w:rFonts w:ascii="Calibri" w:hAnsi="Calibri" w:cs="Calibri"/>
          <w:lang w:val="en-GB"/>
        </w:rPr>
        <w:t xml:space="preserve">b) </w:t>
      </w:r>
      <w:r w:rsidRPr="00A811C2">
        <w:rPr>
          <w:rFonts w:ascii="Calibri" w:hAnsi="Calibri" w:cs="Calibri"/>
          <w:lang w:val="en-GB"/>
        </w:rPr>
        <w:t xml:space="preserve">and </w:t>
      </w:r>
      <w:r w:rsidR="00CE5FC3" w:rsidRPr="00A811C2">
        <w:rPr>
          <w:rFonts w:ascii="Calibri" w:hAnsi="Calibri" w:cs="Calibri"/>
          <w:lang w:val="en-GB"/>
        </w:rPr>
        <w:t xml:space="preserve">aluminium </w:t>
      </w:r>
      <w:r w:rsidR="00C10395" w:rsidRPr="00A811C2">
        <w:rPr>
          <w:rFonts w:ascii="Calibri" w:hAnsi="Calibri" w:cs="Calibri"/>
          <w:lang w:val="en-GB"/>
        </w:rPr>
        <w:t>(</w:t>
      </w:r>
      <w:r w:rsidR="005F15A1" w:rsidRPr="00A811C2">
        <w:rPr>
          <w:rFonts w:ascii="Calibri" w:hAnsi="Calibri" w:cs="Calibri"/>
          <w:lang w:val="en-GB"/>
        </w:rPr>
        <w:t>F</w:t>
      </w:r>
      <w:r w:rsidR="00C10395" w:rsidRPr="00A811C2">
        <w:rPr>
          <w:rFonts w:ascii="Calibri" w:hAnsi="Calibri" w:cs="Calibri"/>
          <w:lang w:val="en-GB"/>
        </w:rPr>
        <w:t xml:space="preserve">igure </w:t>
      </w:r>
      <w:r w:rsidR="00F26E7A" w:rsidRPr="00A811C2">
        <w:rPr>
          <w:rFonts w:ascii="Calibri" w:hAnsi="Calibri" w:cs="Calibri"/>
          <w:lang w:val="en-GB"/>
        </w:rPr>
        <w:t>4</w:t>
      </w:r>
      <w:r w:rsidR="00C10395" w:rsidRPr="00A811C2">
        <w:rPr>
          <w:rFonts w:ascii="Calibri" w:hAnsi="Calibri" w:cs="Calibri"/>
          <w:lang w:val="en-GB"/>
        </w:rPr>
        <w:t>c)</w:t>
      </w:r>
      <w:r w:rsidRPr="00A811C2">
        <w:rPr>
          <w:rFonts w:ascii="Calibri" w:hAnsi="Calibri" w:cs="Calibri"/>
          <w:lang w:val="en-GB"/>
        </w:rPr>
        <w:t xml:space="preserve">, and it is seen that the high frequency semicircle is </w:t>
      </w:r>
      <w:r w:rsidR="00E43B62" w:rsidRPr="00A811C2">
        <w:rPr>
          <w:rFonts w:ascii="Calibri" w:hAnsi="Calibri" w:cs="Calibri"/>
          <w:lang w:val="en-GB"/>
        </w:rPr>
        <w:t>small for</w:t>
      </w:r>
      <w:r w:rsidRPr="00A811C2">
        <w:rPr>
          <w:rFonts w:ascii="Calibri" w:hAnsi="Calibri" w:cs="Calibri"/>
          <w:lang w:val="en-GB"/>
        </w:rPr>
        <w:t xml:space="preserve"> the electrodes</w:t>
      </w:r>
      <w:r w:rsidR="00E43B62" w:rsidRPr="00A811C2">
        <w:rPr>
          <w:rFonts w:ascii="Calibri" w:hAnsi="Calibri" w:cs="Calibri"/>
          <w:lang w:val="en-GB"/>
        </w:rPr>
        <w:t xml:space="preserve"> deposited</w:t>
      </w:r>
      <w:r w:rsidRPr="00A811C2">
        <w:rPr>
          <w:rFonts w:ascii="Calibri" w:hAnsi="Calibri" w:cs="Calibri"/>
          <w:lang w:val="en-GB"/>
        </w:rPr>
        <w:t xml:space="preserve"> on copper </w:t>
      </w:r>
      <w:r w:rsidR="00E43B62" w:rsidRPr="00A811C2">
        <w:rPr>
          <w:rFonts w:ascii="Calibri" w:hAnsi="Calibri" w:cs="Calibri"/>
          <w:lang w:val="en-GB"/>
        </w:rPr>
        <w:t>and molybdenum, but it is much large</w:t>
      </w:r>
      <w:r w:rsidR="009172FD" w:rsidRPr="00A811C2">
        <w:rPr>
          <w:rFonts w:ascii="Calibri" w:hAnsi="Calibri" w:cs="Calibri"/>
          <w:lang w:val="en-GB"/>
        </w:rPr>
        <w:t>r</w:t>
      </w:r>
      <w:r w:rsidR="00E43B62" w:rsidRPr="00A811C2">
        <w:rPr>
          <w:rFonts w:ascii="Calibri" w:hAnsi="Calibri" w:cs="Calibri"/>
          <w:lang w:val="en-GB"/>
        </w:rPr>
        <w:t xml:space="preserve"> for electrodes coated</w:t>
      </w:r>
      <w:r w:rsidRPr="00A811C2">
        <w:rPr>
          <w:rFonts w:ascii="Calibri" w:hAnsi="Calibri" w:cs="Calibri"/>
          <w:lang w:val="en-GB"/>
        </w:rPr>
        <w:t xml:space="preserve"> on </w:t>
      </w:r>
      <w:r w:rsidR="00CE5FC3" w:rsidRPr="00A811C2">
        <w:rPr>
          <w:rFonts w:ascii="Calibri" w:hAnsi="Calibri" w:cs="Calibri"/>
          <w:lang w:val="en-GB"/>
        </w:rPr>
        <w:t>aluminium</w:t>
      </w:r>
      <w:r w:rsidRPr="00A811C2">
        <w:rPr>
          <w:rFonts w:ascii="Calibri" w:hAnsi="Calibri" w:cs="Calibri"/>
          <w:lang w:val="en-GB"/>
        </w:rPr>
        <w:t xml:space="preserve">. This high frequency semicircle has been ascribed to </w:t>
      </w:r>
      <w:r w:rsidR="00BA6A73" w:rsidRPr="00A811C2">
        <w:rPr>
          <w:rFonts w:ascii="Calibri" w:hAnsi="Calibri" w:cs="Calibri"/>
          <w:lang w:val="en-GB"/>
        </w:rPr>
        <w:t>a</w:t>
      </w:r>
      <w:r w:rsidRPr="00A811C2">
        <w:rPr>
          <w:rFonts w:ascii="Calibri" w:hAnsi="Calibri" w:cs="Calibri"/>
          <w:lang w:val="en-GB"/>
        </w:rPr>
        <w:t xml:space="preserve"> contact resistance between the electrode coating and the substrate</w:t>
      </w:r>
      <w:r w:rsidR="00237CBD" w:rsidRPr="00A811C2">
        <w:rPr>
          <w:rFonts w:ascii="Calibri" w:hAnsi="Calibri" w:cs="Calibri"/>
          <w:lang w:val="en-GB"/>
        </w:rPr>
        <w:t xml:space="preserve"> </w:t>
      </w:r>
      <w:r w:rsidR="0047033C" w:rsidRPr="00A811C2">
        <w:rPr>
          <w:rFonts w:ascii="Calibri" w:hAnsi="Calibri" w:cs="Calibri"/>
          <w:lang w:val="en-GB"/>
        </w:rPr>
        <w:fldChar w:fldCharType="begin">
          <w:fldData xml:space="preserve">PEVuZE5vdGU+PENpdGU+PEF1dGhvcj5HYWJlcnNjZWs8L0F1dGhvcj48WWVhcj4yMDA4PC9ZZWFy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=
</w:fldData>
        </w:fldChar>
      </w:r>
      <w:r w:rsidR="006A484F" w:rsidRPr="00A811C2">
        <w:rPr>
          <w:rFonts w:ascii="Calibri" w:hAnsi="Calibri" w:cs="Calibri"/>
          <w:lang w:val="en-GB"/>
        </w:rPr>
        <w:instrText xml:space="preserve"> ADDIN EN.CITE </w:instrText>
      </w:r>
      <w:r w:rsidR="006A484F" w:rsidRPr="00A811C2">
        <w:rPr>
          <w:rFonts w:ascii="Calibri" w:hAnsi="Calibri" w:cs="Calibri"/>
          <w:lang w:val="en-GB"/>
        </w:rPr>
        <w:fldChar w:fldCharType="begin">
          <w:fldData xml:space="preserve">PEVuZE5vdGU+PENpdGU+PEF1dGhvcj5HYWJlcnNjZWs8L0F1dGhvcj48WWVhcj4yMDA4PC9ZZWFy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=
</w:fldData>
        </w:fldChar>
      </w:r>
      <w:r w:rsidR="006A484F" w:rsidRPr="00A811C2">
        <w:rPr>
          <w:rFonts w:ascii="Calibri" w:hAnsi="Calibri" w:cs="Calibri"/>
          <w:lang w:val="en-GB"/>
        </w:rPr>
        <w:instrText xml:space="preserve"> ADDIN EN.CITE.DATA </w:instrText>
      </w:r>
      <w:r w:rsidR="006A484F" w:rsidRPr="00A811C2">
        <w:rPr>
          <w:rFonts w:ascii="Calibri" w:hAnsi="Calibri" w:cs="Calibri"/>
          <w:lang w:val="en-GB"/>
        </w:rPr>
      </w:r>
      <w:r w:rsidR="006A484F" w:rsidRPr="00A811C2">
        <w:rPr>
          <w:rFonts w:ascii="Calibri" w:hAnsi="Calibri" w:cs="Calibri"/>
          <w:lang w:val="en-GB"/>
        </w:rPr>
        <w:fldChar w:fldCharType="end"/>
      </w:r>
      <w:r w:rsidR="0047033C" w:rsidRPr="00A811C2">
        <w:rPr>
          <w:rFonts w:ascii="Calibri" w:hAnsi="Calibri" w:cs="Calibri"/>
          <w:lang w:val="en-GB"/>
        </w:rPr>
      </w:r>
      <w:r w:rsidR="0047033C" w:rsidRPr="00A811C2">
        <w:rPr>
          <w:rFonts w:ascii="Calibri" w:hAnsi="Calibri" w:cs="Calibri"/>
          <w:lang w:val="en-GB"/>
        </w:rPr>
        <w:fldChar w:fldCharType="separate"/>
      </w:r>
      <w:r w:rsidR="006A484F" w:rsidRPr="00A811C2">
        <w:rPr>
          <w:rFonts w:ascii="Calibri" w:hAnsi="Calibri" w:cs="Calibri"/>
          <w:noProof/>
          <w:lang w:val="en-GB"/>
        </w:rPr>
        <w:t>[24, 28, 58]</w:t>
      </w:r>
      <w:r w:rsidR="0047033C" w:rsidRPr="00A811C2">
        <w:rPr>
          <w:rFonts w:ascii="Calibri" w:hAnsi="Calibri" w:cs="Calibri"/>
          <w:lang w:val="en-GB"/>
        </w:rPr>
        <w:fldChar w:fldCharType="end"/>
      </w:r>
      <w:r w:rsidR="008E2111" w:rsidRPr="00A811C2">
        <w:rPr>
          <w:rFonts w:ascii="Calibri" w:hAnsi="Calibri" w:cs="Calibri"/>
          <w:lang w:val="en-GB"/>
        </w:rPr>
        <w:t xml:space="preserve">, and </w:t>
      </w:r>
      <w:r w:rsidR="00497932" w:rsidRPr="00A811C2">
        <w:rPr>
          <w:rFonts w:ascii="Calibri" w:hAnsi="Calibri" w:cs="Calibri"/>
          <w:lang w:val="en-GB"/>
        </w:rPr>
        <w:t xml:space="preserve">hence it is understandable that the magnitude of the semicircle (that is, the contact resistance) increases with substrates such as </w:t>
      </w:r>
      <w:r w:rsidR="00CE5FC3" w:rsidRPr="00A811C2">
        <w:rPr>
          <w:rFonts w:ascii="Calibri" w:hAnsi="Calibri" w:cs="Calibri"/>
          <w:lang w:val="en-GB"/>
        </w:rPr>
        <w:t xml:space="preserve">aluminium </w:t>
      </w:r>
      <w:r w:rsidR="00497932" w:rsidRPr="00A811C2">
        <w:rPr>
          <w:rFonts w:ascii="Calibri" w:hAnsi="Calibri" w:cs="Calibri"/>
          <w:lang w:val="en-GB"/>
        </w:rPr>
        <w:t>that contain a poorly conductive oxide layer</w:t>
      </w:r>
      <w:r w:rsidR="00E43B62" w:rsidRPr="00A811C2">
        <w:rPr>
          <w:rFonts w:ascii="Calibri" w:hAnsi="Calibri" w:cs="Calibri"/>
          <w:lang w:val="en-GB"/>
        </w:rPr>
        <w:t xml:space="preserve"> of significant thickness</w:t>
      </w:r>
      <w:r w:rsidR="00497932" w:rsidRPr="00A811C2">
        <w:rPr>
          <w:rFonts w:ascii="Calibri" w:hAnsi="Calibri" w:cs="Calibri"/>
          <w:lang w:val="en-GB"/>
        </w:rPr>
        <w:t xml:space="preserve">. Indeed, such </w:t>
      </w:r>
      <w:r w:rsidR="00C10395" w:rsidRPr="00A811C2">
        <w:rPr>
          <w:rFonts w:ascii="Calibri" w:hAnsi="Calibri" w:cs="Calibri"/>
          <w:lang w:val="en-GB"/>
        </w:rPr>
        <w:t xml:space="preserve">high frequency semicircle, due to a </w:t>
      </w:r>
      <w:r w:rsidR="00497932" w:rsidRPr="00A811C2">
        <w:rPr>
          <w:rFonts w:ascii="Calibri" w:hAnsi="Calibri" w:cs="Calibri"/>
          <w:lang w:val="en-GB"/>
        </w:rPr>
        <w:t>contact resistance</w:t>
      </w:r>
      <w:r w:rsidR="00C10395" w:rsidRPr="00A811C2">
        <w:rPr>
          <w:rFonts w:ascii="Calibri" w:hAnsi="Calibri" w:cs="Calibri"/>
          <w:lang w:val="en-GB"/>
        </w:rPr>
        <w:t>,</w:t>
      </w:r>
      <w:r w:rsidR="00497932" w:rsidRPr="00A811C2">
        <w:rPr>
          <w:rFonts w:ascii="Calibri" w:hAnsi="Calibri" w:cs="Calibri"/>
          <w:lang w:val="en-GB"/>
        </w:rPr>
        <w:t xml:space="preserve"> is completely absent </w:t>
      </w:r>
      <w:r w:rsidR="00C10395" w:rsidRPr="00A811C2">
        <w:rPr>
          <w:rFonts w:ascii="Calibri" w:hAnsi="Calibri" w:cs="Calibri"/>
          <w:lang w:val="en-GB"/>
        </w:rPr>
        <w:t>when the measurements are done with</w:t>
      </w:r>
      <w:r w:rsidR="00497932" w:rsidRPr="00A811C2">
        <w:rPr>
          <w:rFonts w:ascii="Calibri" w:hAnsi="Calibri" w:cs="Calibri"/>
          <w:lang w:val="en-GB"/>
        </w:rPr>
        <w:t xml:space="preserve"> self-standing </w:t>
      </w:r>
      <w:r w:rsidR="008E2111" w:rsidRPr="00A811C2">
        <w:rPr>
          <w:rFonts w:ascii="Calibri" w:hAnsi="Calibri" w:cs="Calibri"/>
          <w:lang w:val="en-GB"/>
        </w:rPr>
        <w:t xml:space="preserve">carbon </w:t>
      </w:r>
      <w:r w:rsidR="00497932" w:rsidRPr="00A811C2">
        <w:rPr>
          <w:rFonts w:ascii="Calibri" w:hAnsi="Calibri" w:cs="Calibri"/>
          <w:lang w:val="en-GB"/>
        </w:rPr>
        <w:t>electrodes (supporting information Figure S1)</w:t>
      </w:r>
      <w:r w:rsidR="00C10395" w:rsidRPr="00A811C2">
        <w:rPr>
          <w:rFonts w:ascii="Calibri" w:hAnsi="Calibri" w:cs="Calibri"/>
          <w:lang w:val="en-GB"/>
        </w:rPr>
        <w:t>.</w:t>
      </w:r>
    </w:p>
    <w:p w14:paraId="7B5C1A1F" w14:textId="5D780296" w:rsidR="00066626" w:rsidRPr="00A811C2" w:rsidRDefault="00393C3B" w:rsidP="005C0663">
      <w:pPr>
        <w:spacing w:before="200" w:line="240" w:lineRule="auto"/>
        <w:jc w:val="both"/>
        <w:rPr>
          <w:rFonts w:ascii="Calibri" w:hAnsi="Calibri" w:cs="Calibri"/>
          <w:lang w:val="en-GB"/>
        </w:rPr>
      </w:pPr>
      <w:r w:rsidRPr="00A811C2">
        <w:rPr>
          <w:rFonts w:ascii="Calibri" w:hAnsi="Calibri" w:cs="Calibri"/>
          <w:noProof/>
          <w:lang w:val="en-GB" w:eastAsia="en-GB"/>
        </w:rPr>
        <w:lastRenderedPageBreak/>
        <w:drawing>
          <wp:inline distT="0" distB="0" distL="0" distR="0" wp14:anchorId="6008264E" wp14:editId="6CFB2C25">
            <wp:extent cx="5400040" cy="5086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5086350"/>
                    </a:xfrm>
                    <a:prstGeom prst="rect">
                      <a:avLst/>
                    </a:prstGeom>
                  </pic:spPr>
                </pic:pic>
              </a:graphicData>
            </a:graphic>
          </wp:inline>
        </w:drawing>
      </w:r>
    </w:p>
    <w:p w14:paraId="176300EA" w14:textId="3D003E3F" w:rsidR="00066626" w:rsidRPr="00A811C2" w:rsidRDefault="00066626" w:rsidP="005C0663">
      <w:pPr>
        <w:spacing w:before="200" w:line="240" w:lineRule="auto"/>
        <w:jc w:val="both"/>
        <w:rPr>
          <w:rFonts w:ascii="Calibri" w:hAnsi="Calibri" w:cs="Calibri"/>
          <w:sz w:val="20"/>
          <w:szCs w:val="20"/>
          <w:lang w:val="en-GB"/>
        </w:rPr>
      </w:pPr>
      <w:proofErr w:type="gramStart"/>
      <w:r w:rsidRPr="00A811C2">
        <w:rPr>
          <w:rFonts w:ascii="Calibri" w:hAnsi="Calibri" w:cs="Calibri"/>
          <w:b/>
          <w:sz w:val="20"/>
          <w:szCs w:val="20"/>
          <w:lang w:val="en-GB"/>
        </w:rPr>
        <w:t>Figure 4.</w:t>
      </w:r>
      <w:proofErr w:type="gramEnd"/>
      <w:r w:rsidRPr="00A811C2">
        <w:rPr>
          <w:rFonts w:ascii="Calibri" w:hAnsi="Calibri" w:cs="Calibri"/>
          <w:sz w:val="20"/>
          <w:szCs w:val="20"/>
          <w:lang w:val="en-GB"/>
        </w:rPr>
        <w:t xml:space="preserve"> </w:t>
      </w:r>
      <w:r w:rsidR="00E3379B" w:rsidRPr="00A811C2">
        <w:rPr>
          <w:rFonts w:ascii="Calibri" w:hAnsi="Calibri" w:cs="Calibri"/>
          <w:sz w:val="20"/>
          <w:szCs w:val="20"/>
          <w:lang w:val="en-GB"/>
        </w:rPr>
        <w:t xml:space="preserve">Impedance </w:t>
      </w:r>
      <w:r w:rsidR="000926A7" w:rsidRPr="00A811C2">
        <w:rPr>
          <w:rFonts w:ascii="Calibri" w:hAnsi="Calibri" w:cs="Calibri"/>
          <w:sz w:val="20"/>
          <w:szCs w:val="20"/>
          <w:lang w:val="en-GB"/>
        </w:rPr>
        <w:t>response</w:t>
      </w:r>
      <w:r w:rsidR="00E3379B" w:rsidRPr="00A811C2">
        <w:rPr>
          <w:rFonts w:ascii="Calibri" w:hAnsi="Calibri" w:cs="Calibri"/>
          <w:sz w:val="20"/>
          <w:szCs w:val="20"/>
          <w:lang w:val="en-GB"/>
        </w:rPr>
        <w:t xml:space="preserve"> of symmetrical cells with CNT electrodes coated on a) Cu foil, b) Mo foil and c) Al foil (with enlarged figures inset). The CNT electrodes contain CNT</w:t>
      </w:r>
      <w:r w:rsidR="00965AFA" w:rsidRPr="00A811C2">
        <w:rPr>
          <w:rFonts w:ascii="Calibri" w:hAnsi="Calibri" w:cs="Calibri"/>
          <w:sz w:val="20"/>
          <w:szCs w:val="20"/>
          <w:lang w:val="en-GB"/>
        </w:rPr>
        <w:t xml:space="preserve"> and binder (</w:t>
      </w:r>
      <w:r w:rsidR="00E3379B" w:rsidRPr="00A811C2">
        <w:rPr>
          <w:rFonts w:ascii="Calibri" w:hAnsi="Calibri" w:cs="Calibri"/>
          <w:sz w:val="20"/>
          <w:szCs w:val="20"/>
          <w:lang w:val="en-GB"/>
        </w:rPr>
        <w:t>PEO</w:t>
      </w:r>
      <w:r w:rsidR="00965AFA" w:rsidRPr="00A811C2">
        <w:rPr>
          <w:rFonts w:ascii="Calibri" w:hAnsi="Calibri" w:cs="Calibri"/>
          <w:sz w:val="20"/>
          <w:szCs w:val="20"/>
          <w:lang w:val="en-GB"/>
        </w:rPr>
        <w:t>+PVP)</w:t>
      </w:r>
      <w:r w:rsidR="00E3379B" w:rsidRPr="00A811C2">
        <w:rPr>
          <w:rFonts w:ascii="Calibri" w:hAnsi="Calibri" w:cs="Calibri"/>
          <w:sz w:val="20"/>
          <w:szCs w:val="20"/>
          <w:lang w:val="en-GB"/>
        </w:rPr>
        <w:t xml:space="preserve"> in a mass ratio of </w:t>
      </w:r>
      <w:r w:rsidR="00965AFA" w:rsidRPr="00A811C2">
        <w:rPr>
          <w:rFonts w:ascii="Calibri" w:hAnsi="Calibri" w:cs="Calibri"/>
          <w:sz w:val="20"/>
          <w:szCs w:val="20"/>
          <w:lang w:val="en-GB"/>
        </w:rPr>
        <w:t>88:12.</w:t>
      </w:r>
      <w:r w:rsidR="00E3379B" w:rsidRPr="00A811C2">
        <w:rPr>
          <w:rFonts w:ascii="Calibri" w:hAnsi="Calibri" w:cs="Calibri"/>
          <w:sz w:val="20"/>
          <w:szCs w:val="20"/>
          <w:lang w:val="en-GB"/>
        </w:rPr>
        <w:t xml:space="preserve"> </w:t>
      </w:r>
      <w:r w:rsidR="004054E3" w:rsidRPr="00A811C2">
        <w:rPr>
          <w:rFonts w:ascii="Calibri" w:hAnsi="Calibri" w:cs="Calibri"/>
          <w:sz w:val="20"/>
          <w:szCs w:val="20"/>
          <w:lang w:val="en-GB"/>
        </w:rPr>
        <w:t xml:space="preserve">The red lines show the fit to </w:t>
      </w:r>
      <w:r w:rsidR="00393C3B" w:rsidRPr="00A811C2">
        <w:rPr>
          <w:rFonts w:ascii="Calibri" w:hAnsi="Calibri" w:cs="Calibri"/>
          <w:sz w:val="20"/>
          <w:szCs w:val="20"/>
          <w:lang w:val="en-GB"/>
        </w:rPr>
        <w:t xml:space="preserve">d) </w:t>
      </w:r>
      <w:r w:rsidR="004054E3" w:rsidRPr="00A811C2">
        <w:rPr>
          <w:rFonts w:ascii="Calibri" w:hAnsi="Calibri" w:cs="Calibri"/>
          <w:sz w:val="20"/>
          <w:szCs w:val="20"/>
          <w:lang w:val="en-GB"/>
        </w:rPr>
        <w:t>the equivalent circuit.</w:t>
      </w:r>
      <w:r w:rsidR="009202FE" w:rsidRPr="00A811C2">
        <w:rPr>
          <w:rFonts w:ascii="Calibri" w:hAnsi="Calibri" w:cs="Calibri"/>
          <w:sz w:val="20"/>
          <w:szCs w:val="20"/>
          <w:lang w:val="en-GB"/>
        </w:rPr>
        <w:t xml:space="preserve"> Impedance values are normalised by the electrode geometrical area.</w:t>
      </w:r>
    </w:p>
    <w:p w14:paraId="620BD7A1" w14:textId="77777777" w:rsidR="00066626" w:rsidRPr="00A811C2" w:rsidRDefault="00066626" w:rsidP="005C0663">
      <w:pPr>
        <w:spacing w:before="200" w:line="240" w:lineRule="auto"/>
        <w:jc w:val="both"/>
        <w:rPr>
          <w:rFonts w:ascii="Calibri" w:hAnsi="Calibri" w:cs="Calibri"/>
          <w:lang w:val="en-GB"/>
        </w:rPr>
      </w:pPr>
    </w:p>
    <w:p w14:paraId="76AA0E97" w14:textId="33BD2B21" w:rsidR="005D462B" w:rsidRPr="00A811C2" w:rsidRDefault="0069274A" w:rsidP="005C0663">
      <w:pPr>
        <w:spacing w:before="200" w:line="240" w:lineRule="auto"/>
        <w:jc w:val="both"/>
        <w:rPr>
          <w:rFonts w:ascii="Calibri" w:hAnsi="Calibri" w:cs="Calibri"/>
          <w:lang w:val="en-GB"/>
        </w:rPr>
      </w:pPr>
      <w:r w:rsidRPr="00A811C2">
        <w:rPr>
          <w:rFonts w:ascii="Calibri" w:hAnsi="Calibri" w:cs="Calibri"/>
          <w:lang w:val="en-GB"/>
        </w:rPr>
        <w:t xml:space="preserve">Table 1 summarises the results of the specific surface area evaluation using different equivalent circuit models for the CNT electrodes deposited on the three different substrates (for details about the calculations, see the theory section). In all cases, the specific surface area values are normalised by the mass of carbon, since the binder is electrochemically inactive and will </w:t>
      </w:r>
      <w:r w:rsidR="00D153D5" w:rsidRPr="00A811C2">
        <w:rPr>
          <w:rFonts w:ascii="Calibri" w:hAnsi="Calibri" w:cs="Calibri"/>
          <w:lang w:val="en-GB"/>
        </w:rPr>
        <w:t xml:space="preserve">thus </w:t>
      </w:r>
      <w:r w:rsidRPr="00A811C2">
        <w:rPr>
          <w:rFonts w:ascii="Calibri" w:hAnsi="Calibri" w:cs="Calibri"/>
          <w:lang w:val="en-GB"/>
        </w:rPr>
        <w:t xml:space="preserve">not contribute to the impedance response. Table 1 shows that the </w:t>
      </w:r>
      <w:r w:rsidR="00066626" w:rsidRPr="00A811C2">
        <w:rPr>
          <w:rFonts w:ascii="Calibri" w:hAnsi="Calibri" w:cs="Calibri"/>
          <w:lang w:val="en-GB"/>
        </w:rPr>
        <w:t xml:space="preserve">different fitting methods provide values of the specific surface area </w:t>
      </w:r>
      <w:proofErr w:type="gramStart"/>
      <w:r w:rsidR="00066626" w:rsidRPr="00A811C2">
        <w:rPr>
          <w:rFonts w:ascii="Calibri" w:hAnsi="Calibri" w:cs="Calibri"/>
          <w:lang w:val="en-GB"/>
        </w:rPr>
        <w:t>that are</w:t>
      </w:r>
      <w:proofErr w:type="gramEnd"/>
      <w:r w:rsidR="00066626" w:rsidRPr="00A811C2">
        <w:rPr>
          <w:rFonts w:ascii="Calibri" w:hAnsi="Calibri" w:cs="Calibri"/>
          <w:lang w:val="en-GB"/>
        </w:rPr>
        <w:t xml:space="preserve"> fully consistent</w:t>
      </w:r>
      <w:r w:rsidR="001638DD" w:rsidRPr="00A811C2">
        <w:rPr>
          <w:rFonts w:ascii="Calibri" w:hAnsi="Calibri" w:cs="Calibri"/>
          <w:lang w:val="en-GB"/>
        </w:rPr>
        <w:t xml:space="preserve"> (with less than 10</w:t>
      </w:r>
      <w:r w:rsidR="008E2111" w:rsidRPr="00A811C2">
        <w:rPr>
          <w:rFonts w:ascii="Calibri" w:hAnsi="Calibri" w:cs="Calibri"/>
          <w:lang w:val="en-GB"/>
        </w:rPr>
        <w:t>% of variation)</w:t>
      </w:r>
      <w:r w:rsidR="001638DD" w:rsidRPr="00A811C2">
        <w:rPr>
          <w:rFonts w:ascii="Calibri" w:hAnsi="Calibri" w:cs="Calibri"/>
          <w:lang w:val="en-GB"/>
        </w:rPr>
        <w:t>. T</w:t>
      </w:r>
      <w:r w:rsidR="00066626" w:rsidRPr="00A811C2">
        <w:rPr>
          <w:rFonts w:ascii="Calibri" w:hAnsi="Calibri" w:cs="Calibri"/>
          <w:lang w:val="en-GB"/>
        </w:rPr>
        <w:t xml:space="preserve">he differences in surface area </w:t>
      </w:r>
      <w:r w:rsidR="008E2111" w:rsidRPr="00A811C2">
        <w:rPr>
          <w:rFonts w:ascii="Calibri" w:hAnsi="Calibri" w:cs="Calibri"/>
          <w:lang w:val="en-GB"/>
        </w:rPr>
        <w:t>of electrodes coated on different substrate material</w:t>
      </w:r>
      <w:r w:rsidR="001638DD" w:rsidRPr="00A811C2">
        <w:rPr>
          <w:rFonts w:ascii="Calibri" w:hAnsi="Calibri" w:cs="Calibri"/>
          <w:lang w:val="en-GB"/>
        </w:rPr>
        <w:t>s</w:t>
      </w:r>
      <w:r w:rsidR="008E2111" w:rsidRPr="00A811C2">
        <w:rPr>
          <w:rFonts w:ascii="Calibri" w:hAnsi="Calibri" w:cs="Calibri"/>
          <w:lang w:val="en-GB"/>
        </w:rPr>
        <w:t xml:space="preserve"> are </w:t>
      </w:r>
      <w:r w:rsidRPr="00A811C2">
        <w:rPr>
          <w:rFonts w:ascii="Calibri" w:hAnsi="Calibri" w:cs="Calibri"/>
          <w:lang w:val="en-GB"/>
        </w:rPr>
        <w:t>within the</w:t>
      </w:r>
      <w:r w:rsidR="001638DD" w:rsidRPr="00A811C2">
        <w:rPr>
          <w:rFonts w:ascii="Calibri" w:hAnsi="Calibri" w:cs="Calibri"/>
          <w:lang w:val="en-GB"/>
        </w:rPr>
        <w:t xml:space="preserve"> cell</w:t>
      </w:r>
      <w:r w:rsidR="00D153D5" w:rsidRPr="00A811C2">
        <w:rPr>
          <w:rFonts w:ascii="Calibri" w:hAnsi="Calibri" w:cs="Calibri"/>
          <w:lang w:val="en-GB"/>
        </w:rPr>
        <w:t>-</w:t>
      </w:r>
      <w:r w:rsidR="001638DD" w:rsidRPr="00A811C2">
        <w:rPr>
          <w:rFonts w:ascii="Calibri" w:hAnsi="Calibri" w:cs="Calibri"/>
          <w:lang w:val="en-GB"/>
        </w:rPr>
        <w:t>to</w:t>
      </w:r>
      <w:r w:rsidR="00D153D5" w:rsidRPr="00A811C2">
        <w:rPr>
          <w:rFonts w:ascii="Calibri" w:hAnsi="Calibri" w:cs="Calibri"/>
          <w:lang w:val="en-GB"/>
        </w:rPr>
        <w:t>-</w:t>
      </w:r>
      <w:r w:rsidR="001638DD" w:rsidRPr="00A811C2">
        <w:rPr>
          <w:rFonts w:ascii="Calibri" w:hAnsi="Calibri" w:cs="Calibri"/>
          <w:lang w:val="en-GB"/>
        </w:rPr>
        <w:t xml:space="preserve">cell variations of these measurements. </w:t>
      </w:r>
      <w:r w:rsidRPr="00A811C2">
        <w:rPr>
          <w:rFonts w:ascii="Calibri" w:hAnsi="Calibri" w:cs="Calibri"/>
          <w:lang w:val="en-GB"/>
        </w:rPr>
        <w:t xml:space="preserve"> </w:t>
      </w:r>
      <w:r w:rsidR="00066626" w:rsidRPr="00A811C2">
        <w:rPr>
          <w:rFonts w:ascii="Calibri" w:hAnsi="Calibri" w:cs="Calibri"/>
          <w:lang w:val="en-GB"/>
        </w:rPr>
        <w:t xml:space="preserve">Figure 5 shows repeats of these experiments, as a function of the carbon loading, </w:t>
      </w:r>
      <w:r w:rsidR="00746B23" w:rsidRPr="00A811C2">
        <w:rPr>
          <w:rFonts w:ascii="Calibri" w:hAnsi="Calibri" w:cs="Calibri"/>
          <w:lang w:val="en-GB"/>
        </w:rPr>
        <w:t>and</w:t>
      </w:r>
      <w:r w:rsidR="00517EBC" w:rsidRPr="00A811C2">
        <w:rPr>
          <w:rFonts w:ascii="Calibri" w:hAnsi="Calibri" w:cs="Calibri"/>
          <w:lang w:val="en-GB"/>
        </w:rPr>
        <w:t xml:space="preserve"> the differences between the specific surface area values can be attributed to </w:t>
      </w:r>
      <w:r w:rsidR="009172FD" w:rsidRPr="00A811C2">
        <w:rPr>
          <w:rFonts w:ascii="Calibri" w:hAnsi="Calibri" w:cs="Calibri"/>
          <w:lang w:val="en-GB"/>
        </w:rPr>
        <w:t xml:space="preserve">the </w:t>
      </w:r>
      <w:r w:rsidR="001638DD" w:rsidRPr="00A811C2">
        <w:rPr>
          <w:rFonts w:ascii="Calibri" w:hAnsi="Calibri" w:cs="Calibri"/>
          <w:lang w:val="en-GB"/>
        </w:rPr>
        <w:t xml:space="preserve">intrinsic </w:t>
      </w:r>
      <w:r w:rsidR="00517EBC" w:rsidRPr="00A811C2">
        <w:rPr>
          <w:rFonts w:ascii="Calibri" w:hAnsi="Calibri" w:cs="Calibri"/>
          <w:lang w:val="en-GB"/>
        </w:rPr>
        <w:t>cell</w:t>
      </w:r>
      <w:r w:rsidR="00D153D5" w:rsidRPr="00A811C2">
        <w:rPr>
          <w:rFonts w:ascii="Calibri" w:hAnsi="Calibri" w:cs="Calibri"/>
          <w:lang w:val="en-GB"/>
        </w:rPr>
        <w:t>-</w:t>
      </w:r>
      <w:r w:rsidR="00517EBC" w:rsidRPr="00A811C2">
        <w:rPr>
          <w:rFonts w:ascii="Calibri" w:hAnsi="Calibri" w:cs="Calibri"/>
          <w:lang w:val="en-GB"/>
        </w:rPr>
        <w:t>to</w:t>
      </w:r>
      <w:r w:rsidR="00D153D5" w:rsidRPr="00A811C2">
        <w:rPr>
          <w:rFonts w:ascii="Calibri" w:hAnsi="Calibri" w:cs="Calibri"/>
          <w:lang w:val="en-GB"/>
        </w:rPr>
        <w:t>-</w:t>
      </w:r>
      <w:r w:rsidR="00517EBC" w:rsidRPr="00A811C2">
        <w:rPr>
          <w:rFonts w:ascii="Calibri" w:hAnsi="Calibri" w:cs="Calibri"/>
          <w:lang w:val="en-GB"/>
        </w:rPr>
        <w:t>cell variability</w:t>
      </w:r>
      <w:r w:rsidR="00746B23" w:rsidRPr="00A811C2">
        <w:rPr>
          <w:rFonts w:ascii="Calibri" w:hAnsi="Calibri" w:cs="Calibri"/>
          <w:lang w:val="en-GB"/>
        </w:rPr>
        <w:t xml:space="preserve"> (</w:t>
      </w:r>
      <w:r w:rsidR="00F22378" w:rsidRPr="00A811C2">
        <w:rPr>
          <w:rFonts w:ascii="Calibri" w:hAnsi="Calibri" w:cs="Calibri"/>
          <w:lang w:val="en-GB"/>
        </w:rPr>
        <w:t>originating from</w:t>
      </w:r>
      <w:r w:rsidR="00746B23" w:rsidRPr="00A811C2">
        <w:rPr>
          <w:rFonts w:ascii="Calibri" w:hAnsi="Calibri" w:cs="Calibri"/>
          <w:lang w:val="en-GB"/>
        </w:rPr>
        <w:t xml:space="preserve"> the manual method of electrode preparation and cell assembly, and </w:t>
      </w:r>
      <w:r w:rsidR="00F22378" w:rsidRPr="00A811C2">
        <w:rPr>
          <w:rFonts w:ascii="Calibri" w:hAnsi="Calibri" w:cs="Calibri"/>
          <w:lang w:val="en-GB"/>
        </w:rPr>
        <w:t>the uncertainty</w:t>
      </w:r>
      <w:r w:rsidR="00746B23" w:rsidRPr="00A811C2">
        <w:rPr>
          <w:rFonts w:ascii="Calibri" w:hAnsi="Calibri" w:cs="Calibri"/>
          <w:lang w:val="en-GB"/>
        </w:rPr>
        <w:t xml:space="preserve"> in the evaluation of the </w:t>
      </w:r>
      <w:r w:rsidR="00F22378" w:rsidRPr="00A811C2">
        <w:rPr>
          <w:rFonts w:ascii="Calibri" w:hAnsi="Calibri" w:cs="Calibri"/>
          <w:lang w:val="en-GB"/>
        </w:rPr>
        <w:t>carbon loading</w:t>
      </w:r>
      <w:r w:rsidR="00746B23" w:rsidRPr="00A811C2">
        <w:rPr>
          <w:rFonts w:ascii="Calibri" w:hAnsi="Calibri" w:cs="Calibri"/>
          <w:lang w:val="en-GB"/>
        </w:rPr>
        <w:t>)</w:t>
      </w:r>
      <w:r w:rsidR="00517EBC" w:rsidRPr="00A811C2">
        <w:rPr>
          <w:rFonts w:ascii="Calibri" w:hAnsi="Calibri" w:cs="Calibri"/>
          <w:lang w:val="en-GB"/>
        </w:rPr>
        <w:t xml:space="preserve">. </w:t>
      </w:r>
    </w:p>
    <w:p w14:paraId="456C155E" w14:textId="2633BB36" w:rsidR="0069274A" w:rsidRPr="00A811C2" w:rsidRDefault="00EB3A08" w:rsidP="005C0663">
      <w:pPr>
        <w:spacing w:before="200" w:line="240" w:lineRule="auto"/>
        <w:jc w:val="both"/>
        <w:rPr>
          <w:rFonts w:ascii="Calibri" w:hAnsi="Calibri" w:cs="Calibri"/>
          <w:lang w:val="en-GB"/>
        </w:rPr>
      </w:pPr>
      <w:r w:rsidRPr="00A811C2">
        <w:rPr>
          <w:rFonts w:ascii="Calibri" w:hAnsi="Calibri" w:cs="Calibri"/>
          <w:lang w:val="en-GB"/>
        </w:rPr>
        <w:t xml:space="preserve">The validity of the method of evaluation of surface areas was then corroborated with electrodes made with another type of carbon. </w:t>
      </w:r>
      <w:r w:rsidR="0069274A" w:rsidRPr="00A811C2">
        <w:rPr>
          <w:rFonts w:ascii="Calibri" w:hAnsi="Calibri" w:cs="Calibri"/>
          <w:lang w:val="en-GB"/>
        </w:rPr>
        <w:t xml:space="preserve">Table S1 in the supporting information shows </w:t>
      </w:r>
      <w:r w:rsidR="0069274A" w:rsidRPr="00A811C2">
        <w:rPr>
          <w:rFonts w:ascii="Calibri" w:hAnsi="Calibri" w:cs="Calibri"/>
          <w:lang w:val="en-GB"/>
        </w:rPr>
        <w:lastRenderedPageBreak/>
        <w:t xml:space="preserve">the results of the specific surface area evaluation for self-standing </w:t>
      </w:r>
      <w:r w:rsidR="008E2111" w:rsidRPr="00A811C2">
        <w:rPr>
          <w:rFonts w:ascii="Calibri" w:hAnsi="Calibri" w:cs="Calibri"/>
          <w:lang w:val="en-GB"/>
        </w:rPr>
        <w:t xml:space="preserve">carbon </w:t>
      </w:r>
      <w:r w:rsidR="0069274A" w:rsidRPr="00A811C2">
        <w:rPr>
          <w:rFonts w:ascii="Calibri" w:hAnsi="Calibri" w:cs="Calibri"/>
          <w:lang w:val="en-GB"/>
        </w:rPr>
        <w:t xml:space="preserve">electrodes made by mixing acetylene black </w:t>
      </w:r>
      <w:r w:rsidR="0031767C" w:rsidRPr="00A811C2">
        <w:rPr>
          <w:rFonts w:ascii="Calibri" w:hAnsi="Calibri" w:cs="Calibri"/>
          <w:lang w:val="en-GB"/>
        </w:rPr>
        <w:t>carbon and</w:t>
      </w:r>
      <w:r w:rsidR="0069274A" w:rsidRPr="00A811C2">
        <w:rPr>
          <w:rFonts w:ascii="Calibri" w:hAnsi="Calibri" w:cs="Calibri"/>
          <w:lang w:val="en-GB"/>
        </w:rPr>
        <w:t xml:space="preserve"> PTFE binder. Again, consistent values of surface areas are observed for the different fitting procedures, demonstrating the validity of the analysis. In addition, </w:t>
      </w:r>
      <w:r w:rsidR="007043A5" w:rsidRPr="00A811C2">
        <w:rPr>
          <w:rFonts w:ascii="Calibri" w:hAnsi="Calibri" w:cs="Calibri"/>
          <w:lang w:val="en-GB"/>
        </w:rPr>
        <w:t>T</w:t>
      </w:r>
      <w:r w:rsidR="0069274A" w:rsidRPr="00A811C2">
        <w:rPr>
          <w:rFonts w:ascii="Calibri" w:hAnsi="Calibri" w:cs="Calibri"/>
          <w:lang w:val="en-GB"/>
        </w:rPr>
        <w:t xml:space="preserve">able S1 also shows the evaluation of the surface area of the same type of </w:t>
      </w:r>
      <w:r w:rsidR="008E2111" w:rsidRPr="00A811C2">
        <w:rPr>
          <w:rFonts w:ascii="Calibri" w:hAnsi="Calibri" w:cs="Calibri"/>
          <w:lang w:val="en-GB"/>
        </w:rPr>
        <w:t xml:space="preserve">carbon </w:t>
      </w:r>
      <w:r w:rsidR="0069274A" w:rsidRPr="00A811C2">
        <w:rPr>
          <w:rFonts w:ascii="Calibri" w:hAnsi="Calibri" w:cs="Calibri"/>
          <w:lang w:val="en-GB"/>
        </w:rPr>
        <w:t>electrodes, but using impedance measurements of cells with a Li counter electrode</w:t>
      </w:r>
      <w:r w:rsidR="002756D1" w:rsidRPr="00A811C2">
        <w:rPr>
          <w:rFonts w:ascii="Calibri" w:hAnsi="Calibri" w:cs="Calibri"/>
          <w:lang w:val="en-GB"/>
        </w:rPr>
        <w:t>.</w:t>
      </w:r>
      <w:r w:rsidR="0069274A" w:rsidRPr="00A811C2">
        <w:rPr>
          <w:rFonts w:ascii="Calibri" w:hAnsi="Calibri" w:cs="Calibri"/>
          <w:lang w:val="en-GB"/>
        </w:rPr>
        <w:t xml:space="preserve"> </w:t>
      </w:r>
      <w:r w:rsidR="002756D1" w:rsidRPr="00A811C2">
        <w:rPr>
          <w:rFonts w:ascii="Calibri" w:hAnsi="Calibri" w:cs="Calibri"/>
          <w:lang w:val="en-GB"/>
        </w:rPr>
        <w:t>A</w:t>
      </w:r>
      <w:r w:rsidR="0069274A" w:rsidRPr="00A811C2">
        <w:rPr>
          <w:rFonts w:ascii="Calibri" w:hAnsi="Calibri" w:cs="Calibri"/>
          <w:lang w:val="en-GB"/>
        </w:rPr>
        <w:t>gain, the results are in very good agreement.</w:t>
      </w:r>
    </w:p>
    <w:p w14:paraId="217E9D19" w14:textId="5F01FADA" w:rsidR="00256B29" w:rsidRPr="00A811C2" w:rsidRDefault="00764F10" w:rsidP="005C0663">
      <w:pPr>
        <w:spacing w:before="200" w:line="240" w:lineRule="auto"/>
        <w:jc w:val="both"/>
        <w:rPr>
          <w:rFonts w:ascii="Calibri" w:hAnsi="Calibri" w:cs="Calibri"/>
          <w:lang w:val="en-GB"/>
        </w:rPr>
      </w:pPr>
      <w:r w:rsidRPr="00A811C2">
        <w:rPr>
          <w:rFonts w:ascii="Calibri" w:hAnsi="Calibri" w:cs="Calibri"/>
          <w:noProof/>
          <w:lang w:val="en-GB" w:eastAsia="en-GB"/>
        </w:rPr>
        <w:drawing>
          <wp:inline distT="0" distB="0" distL="0" distR="0" wp14:anchorId="6A01583B" wp14:editId="6D9B05D7">
            <wp:extent cx="4746596" cy="334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50248" cy="3349025"/>
                    </a:xfrm>
                    <a:prstGeom prst="rect">
                      <a:avLst/>
                    </a:prstGeom>
                  </pic:spPr>
                </pic:pic>
              </a:graphicData>
            </a:graphic>
          </wp:inline>
        </w:drawing>
      </w:r>
    </w:p>
    <w:p w14:paraId="115D91D1" w14:textId="3F033CA3" w:rsidR="00256B29" w:rsidRPr="00A811C2" w:rsidRDefault="00256B29" w:rsidP="005C0663">
      <w:pPr>
        <w:spacing w:before="200" w:line="240" w:lineRule="auto"/>
        <w:jc w:val="both"/>
        <w:rPr>
          <w:rFonts w:ascii="Calibri" w:hAnsi="Calibri" w:cs="Calibri"/>
          <w:sz w:val="20"/>
          <w:szCs w:val="20"/>
          <w:lang w:val="en-GB"/>
        </w:rPr>
      </w:pPr>
      <w:proofErr w:type="gramStart"/>
      <w:r w:rsidRPr="00A811C2">
        <w:rPr>
          <w:rFonts w:ascii="Calibri" w:hAnsi="Calibri" w:cs="Calibri"/>
          <w:b/>
          <w:sz w:val="20"/>
          <w:szCs w:val="20"/>
          <w:lang w:val="en-GB"/>
        </w:rPr>
        <w:t xml:space="preserve">Figure </w:t>
      </w:r>
      <w:r w:rsidR="007B768C" w:rsidRPr="00A811C2">
        <w:rPr>
          <w:rFonts w:ascii="Calibri" w:hAnsi="Calibri" w:cs="Calibri"/>
          <w:b/>
          <w:sz w:val="20"/>
          <w:szCs w:val="20"/>
          <w:lang w:val="en-GB"/>
        </w:rPr>
        <w:t>5</w:t>
      </w:r>
      <w:r w:rsidRPr="00A811C2">
        <w:rPr>
          <w:rFonts w:ascii="Calibri" w:hAnsi="Calibri" w:cs="Calibri"/>
          <w:b/>
          <w:sz w:val="20"/>
          <w:szCs w:val="20"/>
          <w:lang w:val="en-GB"/>
        </w:rPr>
        <w:t>.</w:t>
      </w:r>
      <w:proofErr w:type="gramEnd"/>
      <w:r w:rsidRPr="00A811C2">
        <w:rPr>
          <w:rFonts w:ascii="Calibri" w:hAnsi="Calibri" w:cs="Calibri"/>
          <w:sz w:val="20"/>
          <w:szCs w:val="20"/>
          <w:lang w:val="en-GB"/>
        </w:rPr>
        <w:t xml:space="preserve"> </w:t>
      </w:r>
      <w:r w:rsidR="00CA3F36" w:rsidRPr="00A811C2">
        <w:rPr>
          <w:rFonts w:ascii="Calibri" w:hAnsi="Calibri" w:cs="Calibri"/>
          <w:sz w:val="20"/>
          <w:szCs w:val="20"/>
          <w:lang w:val="en-GB"/>
        </w:rPr>
        <w:t>Results of the s</w:t>
      </w:r>
      <w:r w:rsidR="0058259D" w:rsidRPr="00A811C2">
        <w:rPr>
          <w:rFonts w:ascii="Calibri" w:hAnsi="Calibri" w:cs="Calibri"/>
          <w:sz w:val="20"/>
          <w:szCs w:val="20"/>
          <w:lang w:val="en-GB"/>
        </w:rPr>
        <w:t xml:space="preserve">pecific surface area </w:t>
      </w:r>
      <w:r w:rsidR="00CA3F36" w:rsidRPr="00A811C2">
        <w:rPr>
          <w:rFonts w:ascii="Calibri" w:hAnsi="Calibri" w:cs="Calibri"/>
          <w:sz w:val="20"/>
          <w:szCs w:val="20"/>
          <w:lang w:val="en-GB"/>
        </w:rPr>
        <w:t xml:space="preserve">(SSA) </w:t>
      </w:r>
      <w:r w:rsidR="0058259D" w:rsidRPr="00A811C2">
        <w:rPr>
          <w:rFonts w:ascii="Calibri" w:hAnsi="Calibri" w:cs="Calibri"/>
          <w:sz w:val="20"/>
          <w:szCs w:val="20"/>
          <w:lang w:val="en-GB"/>
        </w:rPr>
        <w:t xml:space="preserve">of carbon in </w:t>
      </w:r>
      <w:r w:rsidR="00CA3F36" w:rsidRPr="00A811C2">
        <w:rPr>
          <w:rFonts w:ascii="Calibri" w:hAnsi="Calibri" w:cs="Calibri"/>
          <w:sz w:val="20"/>
          <w:szCs w:val="20"/>
          <w:lang w:val="en-GB"/>
        </w:rPr>
        <w:t>CNT</w:t>
      </w:r>
      <w:r w:rsidR="0058259D" w:rsidRPr="00A811C2">
        <w:rPr>
          <w:rFonts w:ascii="Calibri" w:hAnsi="Calibri" w:cs="Calibri"/>
          <w:sz w:val="20"/>
          <w:szCs w:val="20"/>
          <w:lang w:val="en-GB"/>
        </w:rPr>
        <w:t xml:space="preserve"> </w:t>
      </w:r>
      <w:r w:rsidRPr="00A811C2">
        <w:rPr>
          <w:rFonts w:ascii="Calibri" w:hAnsi="Calibri" w:cs="Calibri"/>
          <w:sz w:val="20"/>
          <w:szCs w:val="20"/>
          <w:lang w:val="en-GB"/>
        </w:rPr>
        <w:t xml:space="preserve">and S/CNT </w:t>
      </w:r>
      <w:r w:rsidR="0058259D" w:rsidRPr="00A811C2">
        <w:rPr>
          <w:rFonts w:ascii="Calibri" w:hAnsi="Calibri" w:cs="Calibri"/>
          <w:sz w:val="20"/>
          <w:szCs w:val="20"/>
          <w:lang w:val="en-GB"/>
        </w:rPr>
        <w:t>electrodes, coated on different substrates, as indicated.</w:t>
      </w:r>
      <w:r w:rsidR="00CA3F36" w:rsidRPr="00A811C2">
        <w:rPr>
          <w:rFonts w:ascii="Calibri" w:hAnsi="Calibri" w:cs="Calibri"/>
          <w:sz w:val="20"/>
          <w:szCs w:val="20"/>
          <w:lang w:val="en-GB"/>
        </w:rPr>
        <w:t xml:space="preserve"> The</w:t>
      </w:r>
      <w:r w:rsidR="00CB111F" w:rsidRPr="00A811C2">
        <w:rPr>
          <w:rFonts w:ascii="Calibri" w:hAnsi="Calibri" w:cs="Calibri"/>
          <w:sz w:val="20"/>
          <w:szCs w:val="20"/>
          <w:lang w:val="en-GB"/>
        </w:rPr>
        <w:t xml:space="preserve"> SSA values have been obtained by fitting the</w:t>
      </w:r>
      <w:r w:rsidR="00CA3F36" w:rsidRPr="00A811C2">
        <w:rPr>
          <w:rFonts w:ascii="Calibri" w:hAnsi="Calibri" w:cs="Calibri"/>
          <w:sz w:val="20"/>
          <w:szCs w:val="20"/>
          <w:lang w:val="en-GB"/>
        </w:rPr>
        <w:t xml:space="preserve"> impedance data to the equivalent circuit in Figure 3b, but consistent values are obtained with other fitting methods (see table 1).</w:t>
      </w:r>
      <w:r w:rsidR="000926A7" w:rsidRPr="00A811C2">
        <w:rPr>
          <w:rFonts w:ascii="Calibri" w:hAnsi="Calibri" w:cs="Calibri"/>
          <w:sz w:val="20"/>
          <w:szCs w:val="20"/>
          <w:lang w:val="en-GB"/>
        </w:rPr>
        <w:t xml:space="preserve"> The results of the BET specific surface areas are also shown to facilitate comparison.</w:t>
      </w:r>
      <w:r w:rsidR="0058259D" w:rsidRPr="00A811C2">
        <w:rPr>
          <w:rFonts w:ascii="Calibri" w:hAnsi="Calibri" w:cs="Calibri"/>
          <w:sz w:val="20"/>
          <w:szCs w:val="20"/>
          <w:lang w:val="en-GB"/>
        </w:rPr>
        <w:t xml:space="preserve"> </w:t>
      </w:r>
      <w:r w:rsidRPr="00A811C2">
        <w:rPr>
          <w:rFonts w:ascii="Calibri" w:hAnsi="Calibri" w:cs="Calibri"/>
          <w:sz w:val="20"/>
          <w:szCs w:val="20"/>
          <w:lang w:val="en-GB"/>
        </w:rPr>
        <w:t xml:space="preserve"> </w:t>
      </w:r>
      <w:r w:rsidR="009202FE" w:rsidRPr="00A811C2">
        <w:rPr>
          <w:rFonts w:ascii="Calibri" w:hAnsi="Calibri" w:cs="Calibri"/>
          <w:sz w:val="20"/>
          <w:szCs w:val="20"/>
          <w:lang w:val="en-GB"/>
        </w:rPr>
        <w:t>The specific surface area values are normalised by the mass of carbon, and the carbon loading values are normalised by the geometrical area of the electrode.</w:t>
      </w:r>
    </w:p>
    <w:p w14:paraId="67790C57" w14:textId="77777777" w:rsidR="001D1464" w:rsidRPr="00A811C2" w:rsidRDefault="001D1464" w:rsidP="005C0663">
      <w:pPr>
        <w:spacing w:before="200" w:line="240" w:lineRule="auto"/>
        <w:jc w:val="both"/>
        <w:rPr>
          <w:rFonts w:ascii="Calibri" w:hAnsi="Calibri" w:cs="Calibri"/>
          <w:b/>
          <w:bCs/>
          <w:sz w:val="20"/>
          <w:szCs w:val="20"/>
          <w:lang w:val="en-GB"/>
        </w:rPr>
      </w:pPr>
    </w:p>
    <w:p w14:paraId="776390AC" w14:textId="0EFCAE69" w:rsidR="00F26E7A" w:rsidRPr="00A811C2" w:rsidRDefault="00F26E7A" w:rsidP="005C0663">
      <w:pPr>
        <w:spacing w:before="200" w:line="240" w:lineRule="auto"/>
        <w:jc w:val="both"/>
        <w:rPr>
          <w:rFonts w:ascii="Calibri" w:hAnsi="Calibri" w:cs="Calibri"/>
          <w:sz w:val="20"/>
          <w:szCs w:val="20"/>
          <w:lang w:val="en-GB"/>
        </w:rPr>
      </w:pPr>
      <w:proofErr w:type="gramStart"/>
      <w:r w:rsidRPr="00A811C2">
        <w:rPr>
          <w:rFonts w:ascii="Calibri" w:hAnsi="Calibri" w:cs="Calibri"/>
          <w:b/>
          <w:bCs/>
          <w:sz w:val="20"/>
          <w:szCs w:val="20"/>
          <w:lang w:val="en-GB"/>
        </w:rPr>
        <w:t>Table 1.</w:t>
      </w:r>
      <w:proofErr w:type="gramEnd"/>
      <w:r w:rsidRPr="00A811C2">
        <w:rPr>
          <w:sz w:val="20"/>
          <w:szCs w:val="20"/>
          <w:lang w:val="en-GB"/>
        </w:rPr>
        <w:t xml:space="preserve"> </w:t>
      </w:r>
      <w:proofErr w:type="gramStart"/>
      <w:r w:rsidRPr="00A811C2">
        <w:rPr>
          <w:sz w:val="20"/>
          <w:szCs w:val="20"/>
          <w:lang w:val="en-GB"/>
        </w:rPr>
        <w:t xml:space="preserve">Comparison of the results of the specific surface area evaluation for CNT electrodes from the impedance data in </w:t>
      </w:r>
      <w:r w:rsidR="00186860" w:rsidRPr="00A811C2">
        <w:rPr>
          <w:sz w:val="20"/>
          <w:szCs w:val="20"/>
          <w:lang w:val="en-GB"/>
        </w:rPr>
        <w:t>F</w:t>
      </w:r>
      <w:r w:rsidRPr="00A811C2">
        <w:rPr>
          <w:sz w:val="20"/>
          <w:szCs w:val="20"/>
          <w:lang w:val="en-GB"/>
        </w:rPr>
        <w:t>igure 4.</w:t>
      </w:r>
      <w:proofErr w:type="gramEnd"/>
      <w:r w:rsidR="005E3071" w:rsidRPr="00A811C2">
        <w:rPr>
          <w:sz w:val="20"/>
          <w:szCs w:val="20"/>
          <w:lang w:val="en-GB"/>
        </w:rPr>
        <w:t xml:space="preserve"> </w:t>
      </w:r>
      <w:r w:rsidR="009202FE" w:rsidRPr="00A811C2">
        <w:rPr>
          <w:rFonts w:ascii="Calibri" w:hAnsi="Calibri" w:cs="Calibri"/>
          <w:sz w:val="20"/>
          <w:szCs w:val="20"/>
          <w:lang w:val="en-GB"/>
        </w:rPr>
        <w:t>The specific surface area values are normalised by the mass of carbon, and the results of the impedance fitting are normalised by the geometrical area of the electrode.</w:t>
      </w:r>
    </w:p>
    <w:tbl>
      <w:tblPr>
        <w:tblStyle w:val="Tablaconcuadrcula"/>
        <w:tblW w:w="8897" w:type="dxa"/>
        <w:tblLook w:val="04A0" w:firstRow="1" w:lastRow="0" w:firstColumn="1" w:lastColumn="0" w:noHBand="0" w:noVBand="1"/>
      </w:tblPr>
      <w:tblGrid>
        <w:gridCol w:w="1238"/>
        <w:gridCol w:w="2871"/>
        <w:gridCol w:w="1412"/>
        <w:gridCol w:w="2107"/>
        <w:gridCol w:w="1269"/>
      </w:tblGrid>
      <w:tr w:rsidR="00BB754F" w:rsidRPr="00A811C2" w14:paraId="72859F4D" w14:textId="31CC4B61" w:rsidTr="00D75CDD">
        <w:tc>
          <w:tcPr>
            <w:tcW w:w="1242" w:type="dxa"/>
          </w:tcPr>
          <w:p w14:paraId="1659A323" w14:textId="02826174" w:rsidR="00D75CDD" w:rsidRPr="00A811C2" w:rsidRDefault="00D75CDD" w:rsidP="005C0663">
            <w:pPr>
              <w:jc w:val="both"/>
              <w:rPr>
                <w:sz w:val="20"/>
                <w:szCs w:val="20"/>
                <w:lang w:val="en-GB"/>
              </w:rPr>
            </w:pPr>
            <w:r w:rsidRPr="00A811C2">
              <w:rPr>
                <w:sz w:val="20"/>
                <w:szCs w:val="20"/>
                <w:lang w:val="en-GB"/>
              </w:rPr>
              <w:t>Electrode substrate</w:t>
            </w:r>
          </w:p>
        </w:tc>
        <w:tc>
          <w:tcPr>
            <w:tcW w:w="2835" w:type="dxa"/>
          </w:tcPr>
          <w:p w14:paraId="7CED03FC" w14:textId="01D653CD" w:rsidR="00D75CDD" w:rsidRPr="00A811C2" w:rsidRDefault="00D75CDD" w:rsidP="005C0663">
            <w:pPr>
              <w:jc w:val="both"/>
              <w:rPr>
                <w:sz w:val="20"/>
                <w:szCs w:val="20"/>
                <w:lang w:val="en-GB"/>
              </w:rPr>
            </w:pPr>
            <w:r w:rsidRPr="00A811C2">
              <w:rPr>
                <w:sz w:val="20"/>
                <w:szCs w:val="20"/>
                <w:lang w:val="en-GB"/>
              </w:rPr>
              <w:t>Equivalent circuit</w:t>
            </w:r>
          </w:p>
        </w:tc>
        <w:tc>
          <w:tcPr>
            <w:tcW w:w="1418" w:type="dxa"/>
          </w:tcPr>
          <w:p w14:paraId="2BBED415" w14:textId="77777777" w:rsidR="00D75CDD" w:rsidRPr="00A811C2" w:rsidRDefault="00D75CDD" w:rsidP="005C0663">
            <w:pPr>
              <w:jc w:val="both"/>
              <w:rPr>
                <w:sz w:val="20"/>
                <w:szCs w:val="20"/>
                <w:lang w:val="en-GB"/>
              </w:rPr>
            </w:pPr>
            <w:r w:rsidRPr="00A811C2">
              <w:rPr>
                <w:sz w:val="20"/>
                <w:szCs w:val="20"/>
                <w:lang w:val="en-GB"/>
              </w:rPr>
              <w:t>Frequency range for fitting</w:t>
            </w:r>
          </w:p>
        </w:tc>
        <w:tc>
          <w:tcPr>
            <w:tcW w:w="2126" w:type="dxa"/>
          </w:tcPr>
          <w:p w14:paraId="52DAF4EE" w14:textId="77777777" w:rsidR="00D75CDD" w:rsidRPr="00A811C2" w:rsidRDefault="00D75CDD" w:rsidP="005C0663">
            <w:pPr>
              <w:jc w:val="both"/>
              <w:rPr>
                <w:sz w:val="20"/>
                <w:szCs w:val="20"/>
                <w:lang w:val="en-GB"/>
              </w:rPr>
            </w:pPr>
            <w:r w:rsidRPr="00A811C2">
              <w:rPr>
                <w:sz w:val="20"/>
                <w:szCs w:val="20"/>
                <w:lang w:val="en-GB"/>
              </w:rPr>
              <w:t>Results from fitting</w:t>
            </w:r>
          </w:p>
        </w:tc>
        <w:tc>
          <w:tcPr>
            <w:tcW w:w="1276" w:type="dxa"/>
          </w:tcPr>
          <w:p w14:paraId="34F33D5B" w14:textId="6868250F" w:rsidR="00D75CDD" w:rsidRPr="00A811C2" w:rsidRDefault="00D75CDD" w:rsidP="005C0663">
            <w:pPr>
              <w:jc w:val="both"/>
              <w:rPr>
                <w:sz w:val="20"/>
                <w:szCs w:val="20"/>
                <w:lang w:val="en-GB"/>
              </w:rPr>
            </w:pPr>
            <w:r w:rsidRPr="00A811C2">
              <w:rPr>
                <w:sz w:val="20"/>
                <w:szCs w:val="20"/>
                <w:lang w:val="en-GB"/>
              </w:rPr>
              <w:t>Specific surface area / m</w:t>
            </w:r>
            <w:r w:rsidRPr="00A811C2">
              <w:rPr>
                <w:sz w:val="20"/>
                <w:szCs w:val="20"/>
                <w:vertAlign w:val="superscript"/>
                <w:lang w:val="en-GB"/>
              </w:rPr>
              <w:t>2</w:t>
            </w:r>
            <w:r w:rsidRPr="00A811C2">
              <w:rPr>
                <w:sz w:val="20"/>
                <w:szCs w:val="20"/>
                <w:lang w:val="en-GB"/>
              </w:rPr>
              <w:t xml:space="preserve"> g</w:t>
            </w:r>
            <w:r w:rsidRPr="00A811C2">
              <w:rPr>
                <w:sz w:val="20"/>
                <w:szCs w:val="20"/>
                <w:vertAlign w:val="superscript"/>
                <w:lang w:val="en-GB"/>
              </w:rPr>
              <w:noBreakHyphen/>
              <w:t>1</w:t>
            </w:r>
          </w:p>
        </w:tc>
      </w:tr>
      <w:tr w:rsidR="00BB754F" w:rsidRPr="00A811C2" w14:paraId="22D9EF81" w14:textId="03665CB0" w:rsidTr="00D75CDD">
        <w:tc>
          <w:tcPr>
            <w:tcW w:w="1242" w:type="dxa"/>
          </w:tcPr>
          <w:p w14:paraId="5F9BC04B" w14:textId="31231F9D" w:rsidR="00D75CDD" w:rsidRPr="00A811C2" w:rsidRDefault="008D6B28" w:rsidP="005C0663">
            <w:pPr>
              <w:jc w:val="both"/>
              <w:rPr>
                <w:sz w:val="20"/>
                <w:szCs w:val="20"/>
                <w:lang w:val="en-GB" w:eastAsia="en-GB"/>
              </w:rPr>
            </w:pPr>
            <w:r w:rsidRPr="00A811C2">
              <w:rPr>
                <w:sz w:val="20"/>
                <w:szCs w:val="20"/>
                <w:lang w:val="en-GB" w:eastAsia="en-GB"/>
              </w:rPr>
              <w:t>Cu</w:t>
            </w:r>
          </w:p>
        </w:tc>
        <w:tc>
          <w:tcPr>
            <w:tcW w:w="2835" w:type="dxa"/>
          </w:tcPr>
          <w:p w14:paraId="1B070E1E" w14:textId="063F6685" w:rsidR="00D75CDD" w:rsidRPr="00A811C2" w:rsidRDefault="00312F4A" w:rsidP="005C0663">
            <w:pPr>
              <w:jc w:val="both"/>
              <w:rPr>
                <w:sz w:val="20"/>
                <w:szCs w:val="20"/>
                <w:lang w:val="en-GB"/>
              </w:rPr>
            </w:pPr>
            <w:r w:rsidRPr="00A811C2">
              <w:rPr>
                <w:noProof/>
                <w:sz w:val="20"/>
                <w:szCs w:val="20"/>
                <w:lang w:val="en-GB" w:eastAsia="en-GB"/>
              </w:rPr>
              <w:drawing>
                <wp:inline distT="0" distB="0" distL="0" distR="0" wp14:anchorId="494CB4E3" wp14:editId="1EC447A0">
                  <wp:extent cx="1157845" cy="337068"/>
                  <wp:effectExtent l="0" t="0" r="4445" b="6350"/>
                  <wp:docPr id="2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1395" cy="338102"/>
                          </a:xfrm>
                          <a:prstGeom prst="rect">
                            <a:avLst/>
                          </a:prstGeom>
                          <a:noFill/>
                        </pic:spPr>
                      </pic:pic>
                    </a:graphicData>
                  </a:graphic>
                </wp:inline>
              </w:drawing>
            </w:r>
          </w:p>
        </w:tc>
        <w:tc>
          <w:tcPr>
            <w:tcW w:w="1418" w:type="dxa"/>
          </w:tcPr>
          <w:p w14:paraId="78B55209" w14:textId="66CA03F2" w:rsidR="00D75CDD" w:rsidRPr="00A811C2" w:rsidRDefault="00312F4A" w:rsidP="005C0663">
            <w:pPr>
              <w:jc w:val="both"/>
              <w:rPr>
                <w:rFonts w:eastAsiaTheme="minorEastAsia"/>
                <w:sz w:val="20"/>
                <w:szCs w:val="20"/>
                <w:lang w:val="en-GB" w:eastAsia="zh-CN"/>
              </w:rPr>
            </w:pPr>
            <w:r w:rsidRPr="00A811C2">
              <w:rPr>
                <w:rFonts w:eastAsiaTheme="minorEastAsia" w:hint="eastAsia"/>
                <w:sz w:val="20"/>
                <w:szCs w:val="20"/>
                <w:lang w:val="en-GB" w:eastAsia="zh-CN"/>
              </w:rPr>
              <w:t>1</w:t>
            </w:r>
            <w:r w:rsidR="00BF2570" w:rsidRPr="00A811C2">
              <w:rPr>
                <w:rFonts w:eastAsiaTheme="minorEastAsia"/>
                <w:sz w:val="20"/>
                <w:szCs w:val="20"/>
                <w:lang w:val="en-GB" w:eastAsia="zh-CN"/>
              </w:rPr>
              <w:t>76</w:t>
            </w:r>
            <w:r w:rsidRPr="00A811C2">
              <w:rPr>
                <w:rFonts w:eastAsiaTheme="minorEastAsia"/>
                <w:sz w:val="20"/>
                <w:szCs w:val="20"/>
                <w:lang w:val="en-GB" w:eastAsia="zh-CN"/>
              </w:rPr>
              <w:t xml:space="preserve"> Hz – 10 </w:t>
            </w:r>
            <w:proofErr w:type="spellStart"/>
            <w:r w:rsidRPr="00A811C2">
              <w:rPr>
                <w:rFonts w:eastAsiaTheme="minorEastAsia"/>
                <w:sz w:val="20"/>
                <w:szCs w:val="20"/>
                <w:lang w:val="en-GB" w:eastAsia="zh-CN"/>
              </w:rPr>
              <w:t>mHz</w:t>
            </w:r>
            <w:proofErr w:type="spellEnd"/>
          </w:p>
        </w:tc>
        <w:tc>
          <w:tcPr>
            <w:tcW w:w="2126" w:type="dxa"/>
          </w:tcPr>
          <w:p w14:paraId="5F192BDD" w14:textId="06AF5E99" w:rsidR="00D75CDD" w:rsidRPr="00A811C2" w:rsidRDefault="00312F4A" w:rsidP="005C0663">
            <w:pPr>
              <w:jc w:val="both"/>
              <w:rPr>
                <w:sz w:val="20"/>
                <w:szCs w:val="20"/>
                <w:lang w:val="en-GB"/>
              </w:rPr>
            </w:pPr>
            <w:proofErr w:type="spellStart"/>
            <w:r w:rsidRPr="00A811C2">
              <w:rPr>
                <w:i/>
                <w:sz w:val="20"/>
                <w:szCs w:val="20"/>
                <w:lang w:val="en-GB"/>
              </w:rPr>
              <w:t>R</w:t>
            </w:r>
            <w:r w:rsidRPr="00A811C2">
              <w:rPr>
                <w:sz w:val="20"/>
                <w:szCs w:val="20"/>
                <w:vertAlign w:val="subscript"/>
                <w:lang w:val="en-GB"/>
              </w:rPr>
              <w:t>tot</w:t>
            </w:r>
            <w:proofErr w:type="spellEnd"/>
            <w:r w:rsidRPr="00A811C2">
              <w:rPr>
                <w:sz w:val="20"/>
                <w:szCs w:val="20"/>
                <w:lang w:val="en-GB"/>
              </w:rPr>
              <w:t>= 6.83 Ω cm</w:t>
            </w:r>
            <w:r w:rsidRPr="00A811C2">
              <w:rPr>
                <w:sz w:val="20"/>
                <w:szCs w:val="20"/>
                <w:vertAlign w:val="superscript"/>
                <w:lang w:val="en-GB"/>
              </w:rPr>
              <w:t>2</w:t>
            </w:r>
            <w:r w:rsidRPr="00A811C2">
              <w:rPr>
                <w:sz w:val="20"/>
                <w:szCs w:val="20"/>
                <w:lang w:val="en-GB"/>
              </w:rPr>
              <w:t>, Q</w:t>
            </w:r>
            <w:r w:rsidRPr="00A811C2">
              <w:rPr>
                <w:sz w:val="20"/>
                <w:szCs w:val="20"/>
                <w:vertAlign w:val="subscript"/>
                <w:lang w:val="en-GB"/>
              </w:rPr>
              <w:t>CPE</w:t>
            </w:r>
            <w:r w:rsidRPr="00A811C2">
              <w:rPr>
                <w:sz w:val="20"/>
                <w:szCs w:val="20"/>
                <w:lang w:val="en-GB"/>
              </w:rPr>
              <w:t>= 0.00286 µF cm</w:t>
            </w:r>
            <w:r w:rsidRPr="00A811C2">
              <w:rPr>
                <w:sz w:val="20"/>
                <w:szCs w:val="20"/>
                <w:vertAlign w:val="superscript"/>
                <w:lang w:val="en-GB"/>
              </w:rPr>
              <w:t>-2</w:t>
            </w:r>
            <w:r w:rsidRPr="00A811C2">
              <w:rPr>
                <w:sz w:val="20"/>
                <w:szCs w:val="20"/>
                <w:lang w:val="en-GB"/>
              </w:rPr>
              <w:t xml:space="preserve"> </w:t>
            </w:r>
            <w:r w:rsidRPr="00A811C2">
              <w:rPr>
                <w:rFonts w:ascii="Calibri" w:hAnsi="Calibri" w:cs="Calibri"/>
                <w:sz w:val="20"/>
                <w:szCs w:val="20"/>
                <w:lang w:val="en-GB"/>
              </w:rPr>
              <w:t>s</w:t>
            </w:r>
            <w:r w:rsidRPr="00A811C2">
              <w:rPr>
                <w:rFonts w:ascii="Calibri" w:hAnsi="Calibri" w:cs="Calibri"/>
                <w:sz w:val="20"/>
                <w:szCs w:val="20"/>
                <w:vertAlign w:val="superscript"/>
                <w:lang w:val="en-GB"/>
              </w:rPr>
              <w:t>P</w:t>
            </w:r>
            <w:r w:rsidRPr="00A811C2">
              <w:rPr>
                <w:rFonts w:ascii="Calibri" w:hAnsi="Calibri" w:cs="Calibri"/>
                <w:sz w:val="16"/>
                <w:szCs w:val="16"/>
                <w:vertAlign w:val="superscript"/>
                <w:lang w:val="en-GB"/>
              </w:rPr>
              <w:t>CPE</w:t>
            </w:r>
            <w:r w:rsidRPr="00A811C2">
              <w:rPr>
                <w:rFonts w:ascii="Calibri" w:hAnsi="Calibri" w:cs="Calibri"/>
                <w:sz w:val="20"/>
                <w:szCs w:val="20"/>
                <w:vertAlign w:val="superscript"/>
                <w:lang w:val="en-GB"/>
              </w:rPr>
              <w:t>-1</w:t>
            </w:r>
            <w:r w:rsidRPr="00A811C2">
              <w:rPr>
                <w:sz w:val="20"/>
                <w:szCs w:val="20"/>
                <w:lang w:val="en-GB"/>
              </w:rPr>
              <w:t xml:space="preserve">, </w:t>
            </w:r>
            <w:r w:rsidRPr="00A811C2">
              <w:rPr>
                <w:i/>
                <w:sz w:val="20"/>
                <w:szCs w:val="20"/>
                <w:lang w:val="en-GB"/>
              </w:rPr>
              <w:t>P</w:t>
            </w:r>
            <w:r w:rsidRPr="00A811C2">
              <w:rPr>
                <w:sz w:val="20"/>
                <w:szCs w:val="20"/>
                <w:vertAlign w:val="subscript"/>
                <w:lang w:val="en-GB"/>
              </w:rPr>
              <w:t>CPE</w:t>
            </w:r>
            <w:r w:rsidRPr="00A811C2">
              <w:rPr>
                <w:sz w:val="20"/>
                <w:szCs w:val="20"/>
                <w:lang w:val="en-GB"/>
              </w:rPr>
              <w:t>= 0.959.</w:t>
            </w:r>
          </w:p>
        </w:tc>
        <w:tc>
          <w:tcPr>
            <w:tcW w:w="1276" w:type="dxa"/>
          </w:tcPr>
          <w:p w14:paraId="63B49C38" w14:textId="48FA3BFF" w:rsidR="00D75CDD" w:rsidRPr="00A811C2" w:rsidRDefault="00BF2570" w:rsidP="005C0663">
            <w:pPr>
              <w:jc w:val="both"/>
              <w:rPr>
                <w:rFonts w:eastAsiaTheme="minorEastAsia"/>
                <w:sz w:val="20"/>
                <w:szCs w:val="20"/>
                <w:lang w:val="en-GB" w:eastAsia="zh-CN"/>
              </w:rPr>
            </w:pPr>
            <w:r w:rsidRPr="00A811C2">
              <w:rPr>
                <w:sz w:val="20"/>
                <w:szCs w:val="20"/>
                <w:lang w:val="en-GB"/>
              </w:rPr>
              <w:t>85</w:t>
            </w:r>
          </w:p>
        </w:tc>
      </w:tr>
      <w:tr w:rsidR="00BB754F" w:rsidRPr="00A811C2" w14:paraId="5F06EDD1" w14:textId="77777777" w:rsidTr="00D75CDD">
        <w:tc>
          <w:tcPr>
            <w:tcW w:w="1242" w:type="dxa"/>
          </w:tcPr>
          <w:p w14:paraId="2E05A5CE" w14:textId="2B80908B" w:rsidR="008D6B28" w:rsidRPr="00A811C2" w:rsidRDefault="008D6B28" w:rsidP="005C0663">
            <w:pPr>
              <w:jc w:val="both"/>
              <w:rPr>
                <w:sz w:val="20"/>
                <w:szCs w:val="20"/>
                <w:lang w:val="en-GB" w:eastAsia="en-GB"/>
              </w:rPr>
            </w:pPr>
            <w:r w:rsidRPr="00A811C2">
              <w:rPr>
                <w:sz w:val="20"/>
                <w:szCs w:val="20"/>
                <w:lang w:val="en-GB" w:eastAsia="en-GB"/>
              </w:rPr>
              <w:t>Cu</w:t>
            </w:r>
          </w:p>
        </w:tc>
        <w:tc>
          <w:tcPr>
            <w:tcW w:w="2835" w:type="dxa"/>
          </w:tcPr>
          <w:p w14:paraId="29B6A807" w14:textId="41839CF0" w:rsidR="008D6B28" w:rsidRPr="00A811C2" w:rsidRDefault="00652E9E" w:rsidP="005C0663">
            <w:pPr>
              <w:jc w:val="both"/>
              <w:rPr>
                <w:sz w:val="20"/>
                <w:szCs w:val="20"/>
                <w:lang w:val="en-GB" w:eastAsia="en-GB"/>
              </w:rPr>
            </w:pPr>
            <w:r w:rsidRPr="00A811C2">
              <w:rPr>
                <w:noProof/>
                <w:sz w:val="20"/>
                <w:szCs w:val="20"/>
                <w:lang w:val="en-GB" w:eastAsia="en-GB"/>
              </w:rPr>
              <w:drawing>
                <wp:inline distT="0" distB="0" distL="0" distR="0" wp14:anchorId="71288484" wp14:editId="3A70BA48">
                  <wp:extent cx="1685925" cy="64716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2173" cy="649564"/>
                          </a:xfrm>
                          <a:prstGeom prst="rect">
                            <a:avLst/>
                          </a:prstGeom>
                          <a:noFill/>
                        </pic:spPr>
                      </pic:pic>
                    </a:graphicData>
                  </a:graphic>
                </wp:inline>
              </w:drawing>
            </w:r>
          </w:p>
        </w:tc>
        <w:tc>
          <w:tcPr>
            <w:tcW w:w="1418" w:type="dxa"/>
          </w:tcPr>
          <w:p w14:paraId="5F58E65D" w14:textId="7B04AB49" w:rsidR="008D6B28" w:rsidRPr="00A811C2" w:rsidRDefault="00F63139" w:rsidP="005C0663">
            <w:pPr>
              <w:jc w:val="both"/>
              <w:rPr>
                <w:rFonts w:eastAsiaTheme="minorEastAsia"/>
                <w:sz w:val="20"/>
                <w:szCs w:val="20"/>
                <w:lang w:val="en-GB" w:eastAsia="zh-CN"/>
              </w:rPr>
            </w:pPr>
            <w:r w:rsidRPr="00A811C2">
              <w:rPr>
                <w:rFonts w:eastAsiaTheme="minorEastAsia" w:hint="eastAsia"/>
                <w:sz w:val="20"/>
                <w:szCs w:val="20"/>
                <w:lang w:val="en-GB" w:eastAsia="zh-CN"/>
              </w:rPr>
              <w:t>2</w:t>
            </w:r>
            <w:r w:rsidRPr="00A811C2">
              <w:rPr>
                <w:rFonts w:eastAsiaTheme="minorEastAsia"/>
                <w:sz w:val="20"/>
                <w:szCs w:val="20"/>
                <w:lang w:val="en-GB" w:eastAsia="zh-CN"/>
              </w:rPr>
              <w:t xml:space="preserve">00 </w:t>
            </w:r>
            <w:r w:rsidRPr="00A811C2">
              <w:rPr>
                <w:rFonts w:eastAsiaTheme="minorEastAsia" w:hint="eastAsia"/>
                <w:sz w:val="20"/>
                <w:szCs w:val="20"/>
                <w:lang w:val="en-GB" w:eastAsia="zh-CN"/>
              </w:rPr>
              <w:t>kHz</w:t>
            </w:r>
            <w:r w:rsidRPr="00A811C2">
              <w:rPr>
                <w:rFonts w:eastAsiaTheme="minorEastAsia"/>
                <w:sz w:val="20"/>
                <w:szCs w:val="20"/>
                <w:lang w:val="en-GB" w:eastAsia="zh-CN"/>
              </w:rPr>
              <w:t xml:space="preserve"> – 10 </w:t>
            </w:r>
            <w:proofErr w:type="spellStart"/>
            <w:r w:rsidRPr="00A811C2">
              <w:rPr>
                <w:rFonts w:eastAsiaTheme="minorEastAsia"/>
                <w:sz w:val="20"/>
                <w:szCs w:val="20"/>
                <w:lang w:val="en-GB" w:eastAsia="zh-CN"/>
              </w:rPr>
              <w:t>mHz</w:t>
            </w:r>
            <w:proofErr w:type="spellEnd"/>
          </w:p>
        </w:tc>
        <w:tc>
          <w:tcPr>
            <w:tcW w:w="2126" w:type="dxa"/>
          </w:tcPr>
          <w:p w14:paraId="708A651C" w14:textId="1FA583F0" w:rsidR="008D6B28" w:rsidRPr="00A811C2" w:rsidRDefault="00312F4A" w:rsidP="00312F4A">
            <w:pPr>
              <w:jc w:val="both"/>
              <w:rPr>
                <w:i/>
                <w:sz w:val="20"/>
                <w:szCs w:val="20"/>
                <w:lang w:val="en-GB"/>
              </w:rPr>
            </w:pPr>
            <w:r w:rsidRPr="00A811C2">
              <w:rPr>
                <w:i/>
                <w:sz w:val="20"/>
                <w:szCs w:val="20"/>
                <w:lang w:val="en-GB"/>
              </w:rPr>
              <w:t>R</w:t>
            </w:r>
            <w:r w:rsidRPr="00A811C2">
              <w:rPr>
                <w:sz w:val="20"/>
                <w:szCs w:val="20"/>
                <w:vertAlign w:val="subscript"/>
                <w:lang w:val="en-GB"/>
              </w:rPr>
              <w:t>1</w:t>
            </w:r>
            <w:r w:rsidRPr="00A811C2">
              <w:rPr>
                <w:sz w:val="20"/>
                <w:szCs w:val="20"/>
                <w:lang w:val="en-GB"/>
              </w:rPr>
              <w:t xml:space="preserve">= </w:t>
            </w:r>
            <w:r w:rsidR="00F63139" w:rsidRPr="00A811C2">
              <w:rPr>
                <w:sz w:val="20"/>
                <w:szCs w:val="20"/>
                <w:lang w:val="en-GB"/>
              </w:rPr>
              <w:t>4.63</w:t>
            </w:r>
            <w:r w:rsidRPr="00A811C2">
              <w:rPr>
                <w:sz w:val="20"/>
                <w:szCs w:val="20"/>
                <w:lang w:val="en-GB"/>
              </w:rPr>
              <w:t xml:space="preserve"> Ω cm</w:t>
            </w:r>
            <w:r w:rsidRPr="00A811C2">
              <w:rPr>
                <w:sz w:val="20"/>
                <w:szCs w:val="20"/>
                <w:vertAlign w:val="superscript"/>
                <w:lang w:val="en-GB"/>
              </w:rPr>
              <w:t>2</w:t>
            </w:r>
            <w:r w:rsidRPr="00A811C2">
              <w:rPr>
                <w:sz w:val="20"/>
                <w:szCs w:val="20"/>
                <w:lang w:val="en-GB"/>
              </w:rPr>
              <w:t xml:space="preserve">, </w:t>
            </w:r>
            <w:r w:rsidRPr="00A811C2">
              <w:rPr>
                <w:i/>
                <w:sz w:val="20"/>
                <w:szCs w:val="20"/>
                <w:lang w:val="en-GB"/>
              </w:rPr>
              <w:t>R</w:t>
            </w:r>
            <w:r w:rsidRPr="00A811C2">
              <w:rPr>
                <w:sz w:val="20"/>
                <w:szCs w:val="20"/>
                <w:vertAlign w:val="subscript"/>
                <w:lang w:val="en-GB"/>
              </w:rPr>
              <w:t>2</w:t>
            </w:r>
            <w:r w:rsidRPr="00A811C2">
              <w:rPr>
                <w:sz w:val="20"/>
                <w:szCs w:val="20"/>
                <w:lang w:val="en-GB"/>
              </w:rPr>
              <w:t xml:space="preserve">= </w:t>
            </w:r>
            <w:r w:rsidR="00F63139" w:rsidRPr="00A811C2">
              <w:rPr>
                <w:sz w:val="20"/>
                <w:szCs w:val="20"/>
                <w:lang w:val="en-GB"/>
              </w:rPr>
              <w:t>2.06</w:t>
            </w:r>
            <w:r w:rsidRPr="00A811C2">
              <w:rPr>
                <w:sz w:val="20"/>
                <w:szCs w:val="20"/>
                <w:lang w:val="en-GB"/>
              </w:rPr>
              <w:t xml:space="preserve"> Ω cm</w:t>
            </w:r>
            <w:r w:rsidRPr="00A811C2">
              <w:rPr>
                <w:sz w:val="20"/>
                <w:szCs w:val="20"/>
                <w:vertAlign w:val="superscript"/>
                <w:lang w:val="en-GB"/>
              </w:rPr>
              <w:t>2</w:t>
            </w:r>
            <w:r w:rsidRPr="00A811C2">
              <w:rPr>
                <w:sz w:val="20"/>
                <w:szCs w:val="20"/>
                <w:lang w:val="en-GB"/>
              </w:rPr>
              <w:t>, Q</w:t>
            </w:r>
            <w:r w:rsidRPr="00A811C2">
              <w:rPr>
                <w:sz w:val="20"/>
                <w:szCs w:val="20"/>
                <w:vertAlign w:val="subscript"/>
                <w:lang w:val="en-GB"/>
              </w:rPr>
              <w:t>CPE</w:t>
            </w:r>
            <w:r w:rsidRPr="00A811C2">
              <w:rPr>
                <w:sz w:val="20"/>
                <w:szCs w:val="20"/>
                <w:lang w:val="en-GB"/>
              </w:rPr>
              <w:t xml:space="preserve">= </w:t>
            </w:r>
            <w:r w:rsidR="00F63139" w:rsidRPr="00A811C2">
              <w:rPr>
                <w:sz w:val="20"/>
                <w:szCs w:val="20"/>
                <w:lang w:val="en-GB"/>
              </w:rPr>
              <w:t>3.66</w:t>
            </w:r>
            <w:r w:rsidR="00F63139" w:rsidRPr="00A811C2">
              <w:rPr>
                <w:rFonts w:cstheme="minorHAnsi"/>
                <w:sz w:val="20"/>
                <w:szCs w:val="20"/>
                <w:lang w:val="en-GB"/>
              </w:rPr>
              <w:t>×</w:t>
            </w:r>
            <w:r w:rsidR="00F63139" w:rsidRPr="00A811C2">
              <w:rPr>
                <w:sz w:val="20"/>
                <w:szCs w:val="20"/>
                <w:lang w:val="en-GB"/>
              </w:rPr>
              <w:t>10</w:t>
            </w:r>
            <w:r w:rsidR="00F63139" w:rsidRPr="00A811C2">
              <w:rPr>
                <w:sz w:val="20"/>
                <w:szCs w:val="20"/>
                <w:vertAlign w:val="superscript"/>
                <w:lang w:val="en-GB"/>
              </w:rPr>
              <w:t>-4</w:t>
            </w:r>
            <w:r w:rsidRPr="00A811C2">
              <w:rPr>
                <w:sz w:val="20"/>
                <w:szCs w:val="20"/>
                <w:lang w:val="en-GB"/>
              </w:rPr>
              <w:t xml:space="preserve"> µF cm</w:t>
            </w:r>
            <w:r w:rsidRPr="00A811C2">
              <w:rPr>
                <w:sz w:val="20"/>
                <w:szCs w:val="20"/>
                <w:vertAlign w:val="superscript"/>
                <w:lang w:val="en-GB"/>
              </w:rPr>
              <w:t>-2</w:t>
            </w:r>
            <w:r w:rsidRPr="00A811C2">
              <w:rPr>
                <w:sz w:val="20"/>
                <w:szCs w:val="20"/>
                <w:lang w:val="en-GB"/>
              </w:rPr>
              <w:t xml:space="preserve"> </w:t>
            </w:r>
            <w:r w:rsidRPr="00A811C2">
              <w:rPr>
                <w:rFonts w:ascii="Calibri" w:hAnsi="Calibri" w:cs="Calibri"/>
                <w:sz w:val="20"/>
                <w:szCs w:val="20"/>
                <w:lang w:val="en-GB"/>
              </w:rPr>
              <w:t>s</w:t>
            </w:r>
            <w:r w:rsidRPr="00A811C2">
              <w:rPr>
                <w:rFonts w:ascii="Calibri" w:hAnsi="Calibri" w:cs="Calibri"/>
                <w:sz w:val="20"/>
                <w:szCs w:val="20"/>
                <w:vertAlign w:val="superscript"/>
                <w:lang w:val="en-GB"/>
              </w:rPr>
              <w:t>P</w:t>
            </w:r>
            <w:r w:rsidRPr="00A811C2">
              <w:rPr>
                <w:rFonts w:ascii="Calibri" w:hAnsi="Calibri" w:cs="Calibri"/>
                <w:sz w:val="16"/>
                <w:szCs w:val="16"/>
                <w:vertAlign w:val="superscript"/>
                <w:lang w:val="en-GB"/>
              </w:rPr>
              <w:t>CPE</w:t>
            </w:r>
            <w:r w:rsidRPr="00A811C2">
              <w:rPr>
                <w:rFonts w:ascii="Calibri" w:hAnsi="Calibri" w:cs="Calibri"/>
                <w:sz w:val="20"/>
                <w:szCs w:val="20"/>
                <w:vertAlign w:val="superscript"/>
                <w:lang w:val="en-GB"/>
              </w:rPr>
              <w:t>-1</w:t>
            </w:r>
            <w:r w:rsidRPr="00A811C2">
              <w:rPr>
                <w:sz w:val="20"/>
                <w:szCs w:val="20"/>
                <w:lang w:val="en-GB"/>
              </w:rPr>
              <w:t xml:space="preserve">, </w:t>
            </w:r>
            <w:r w:rsidRPr="00A811C2">
              <w:rPr>
                <w:i/>
                <w:sz w:val="20"/>
                <w:szCs w:val="20"/>
                <w:lang w:val="en-GB"/>
              </w:rPr>
              <w:t>P</w:t>
            </w:r>
            <w:r w:rsidRPr="00A811C2">
              <w:rPr>
                <w:sz w:val="20"/>
                <w:szCs w:val="20"/>
                <w:vertAlign w:val="subscript"/>
                <w:lang w:val="en-GB"/>
              </w:rPr>
              <w:t>CPE</w:t>
            </w:r>
            <w:r w:rsidRPr="00A811C2">
              <w:rPr>
                <w:sz w:val="20"/>
                <w:szCs w:val="20"/>
                <w:lang w:val="en-GB"/>
              </w:rPr>
              <w:t>=</w:t>
            </w:r>
            <w:r w:rsidR="00F63139" w:rsidRPr="00A811C2">
              <w:rPr>
                <w:sz w:val="20"/>
                <w:szCs w:val="20"/>
                <w:lang w:val="en-GB"/>
              </w:rPr>
              <w:t xml:space="preserve"> 0.690</w:t>
            </w:r>
            <w:r w:rsidRPr="00A811C2">
              <w:rPr>
                <w:sz w:val="20"/>
                <w:szCs w:val="20"/>
                <w:lang w:val="en-GB"/>
              </w:rPr>
              <w:t xml:space="preserve">, </w:t>
            </w:r>
            <w:r w:rsidRPr="00A811C2">
              <w:rPr>
                <w:i/>
                <w:sz w:val="20"/>
                <w:szCs w:val="20"/>
                <w:lang w:val="en-GB"/>
              </w:rPr>
              <w:t>R</w:t>
            </w:r>
            <w:r w:rsidRPr="00A811C2">
              <w:rPr>
                <w:sz w:val="20"/>
                <w:szCs w:val="20"/>
                <w:vertAlign w:val="subscript"/>
                <w:lang w:val="en-GB"/>
              </w:rPr>
              <w:t>Ls</w:t>
            </w:r>
            <w:r w:rsidRPr="00A811C2">
              <w:rPr>
                <w:sz w:val="20"/>
                <w:szCs w:val="20"/>
                <w:lang w:val="en-GB"/>
              </w:rPr>
              <w:t xml:space="preserve">= </w:t>
            </w:r>
            <w:r w:rsidR="00F63139" w:rsidRPr="00A811C2">
              <w:rPr>
                <w:sz w:val="20"/>
                <w:szCs w:val="20"/>
                <w:lang w:val="en-GB"/>
              </w:rPr>
              <w:t>0.58</w:t>
            </w:r>
            <w:r w:rsidR="00BF2570" w:rsidRPr="00A811C2">
              <w:rPr>
                <w:sz w:val="20"/>
                <w:szCs w:val="20"/>
                <w:lang w:val="en-GB"/>
              </w:rPr>
              <w:t>0</w:t>
            </w:r>
            <w:r w:rsidRPr="00A811C2">
              <w:rPr>
                <w:sz w:val="20"/>
                <w:szCs w:val="20"/>
                <w:lang w:val="en-GB"/>
              </w:rPr>
              <w:t xml:space="preserve"> Ω cm</w:t>
            </w:r>
            <w:r w:rsidRPr="00A811C2">
              <w:rPr>
                <w:sz w:val="20"/>
                <w:szCs w:val="20"/>
                <w:vertAlign w:val="superscript"/>
                <w:lang w:val="en-GB"/>
              </w:rPr>
              <w:t>2</w:t>
            </w:r>
            <w:r w:rsidRPr="00A811C2">
              <w:rPr>
                <w:sz w:val="20"/>
                <w:szCs w:val="20"/>
                <w:lang w:val="en-GB"/>
              </w:rPr>
              <w:t xml:space="preserve">, </w:t>
            </w:r>
            <w:r w:rsidRPr="00A811C2">
              <w:rPr>
                <w:i/>
                <w:sz w:val="20"/>
                <w:szCs w:val="20"/>
                <w:lang w:val="en-GB"/>
              </w:rPr>
              <w:t>B</w:t>
            </w:r>
            <w:r w:rsidRPr="00A811C2">
              <w:rPr>
                <w:sz w:val="20"/>
                <w:szCs w:val="20"/>
                <w:vertAlign w:val="subscript"/>
                <w:lang w:val="en-GB"/>
              </w:rPr>
              <w:t>Ls</w:t>
            </w:r>
            <w:r w:rsidRPr="00A811C2">
              <w:rPr>
                <w:sz w:val="20"/>
                <w:szCs w:val="20"/>
                <w:lang w:val="en-GB"/>
              </w:rPr>
              <w:t xml:space="preserve">= </w:t>
            </w:r>
            <w:r w:rsidR="00F63139" w:rsidRPr="00A811C2">
              <w:rPr>
                <w:sz w:val="20"/>
                <w:szCs w:val="20"/>
                <w:lang w:val="en-GB"/>
              </w:rPr>
              <w:t>1.65</w:t>
            </w:r>
            <w:r w:rsidR="00F63139" w:rsidRPr="00A811C2">
              <w:rPr>
                <w:rFonts w:cstheme="minorHAnsi"/>
                <w:sz w:val="20"/>
                <w:szCs w:val="20"/>
                <w:lang w:val="en-GB"/>
              </w:rPr>
              <w:t>×</w:t>
            </w:r>
            <w:r w:rsidR="00F63139" w:rsidRPr="00A811C2">
              <w:rPr>
                <w:sz w:val="20"/>
                <w:szCs w:val="20"/>
                <w:lang w:val="en-GB"/>
              </w:rPr>
              <w:t>10</w:t>
            </w:r>
            <w:r w:rsidR="00F63139" w:rsidRPr="00A811C2">
              <w:rPr>
                <w:sz w:val="20"/>
                <w:szCs w:val="20"/>
                <w:vertAlign w:val="superscript"/>
                <w:lang w:val="en-GB"/>
              </w:rPr>
              <w:t>-3</w:t>
            </w:r>
            <w:r w:rsidR="00F63139" w:rsidRPr="00A811C2">
              <w:rPr>
                <w:sz w:val="20"/>
                <w:szCs w:val="20"/>
                <w:lang w:val="en-GB"/>
              </w:rPr>
              <w:t xml:space="preserve"> </w:t>
            </w:r>
            <w:r w:rsidRPr="00A811C2">
              <w:rPr>
                <w:sz w:val="20"/>
                <w:szCs w:val="20"/>
                <w:lang w:val="en-GB"/>
              </w:rPr>
              <w:t>s</w:t>
            </w:r>
            <w:r w:rsidRPr="00A811C2">
              <w:rPr>
                <w:i/>
                <w:sz w:val="20"/>
                <w:szCs w:val="20"/>
                <w:vertAlign w:val="superscript"/>
                <w:lang w:val="en-GB"/>
              </w:rPr>
              <w:sym w:font="Symbol" w:char="F066"/>
            </w:r>
            <w:r w:rsidRPr="00A811C2">
              <w:rPr>
                <w:sz w:val="20"/>
                <w:szCs w:val="20"/>
                <w:vertAlign w:val="superscript"/>
                <w:lang w:val="en-GB"/>
              </w:rPr>
              <w:t>Ls</w:t>
            </w:r>
            <w:r w:rsidRPr="00A811C2">
              <w:rPr>
                <w:sz w:val="20"/>
                <w:szCs w:val="20"/>
                <w:lang w:val="en-GB"/>
              </w:rPr>
              <w:t xml:space="preserve">, </w:t>
            </w:r>
            <w:r w:rsidRPr="00A811C2">
              <w:rPr>
                <w:i/>
                <w:sz w:val="20"/>
                <w:szCs w:val="20"/>
                <w:lang w:val="en-GB"/>
              </w:rPr>
              <w:sym w:font="Symbol" w:char="F066"/>
            </w:r>
            <w:r w:rsidRPr="00A811C2">
              <w:rPr>
                <w:sz w:val="20"/>
                <w:szCs w:val="20"/>
                <w:vertAlign w:val="subscript"/>
                <w:lang w:val="en-GB"/>
              </w:rPr>
              <w:t>Ls</w:t>
            </w:r>
            <w:r w:rsidRPr="00A811C2">
              <w:rPr>
                <w:sz w:val="20"/>
                <w:szCs w:val="20"/>
                <w:lang w:val="en-GB"/>
              </w:rPr>
              <w:t>=</w:t>
            </w:r>
            <w:r w:rsidR="00F63139" w:rsidRPr="00A811C2">
              <w:rPr>
                <w:sz w:val="20"/>
                <w:szCs w:val="20"/>
                <w:lang w:val="en-GB"/>
              </w:rPr>
              <w:t xml:space="preserve"> 0.960.</w:t>
            </w:r>
          </w:p>
        </w:tc>
        <w:tc>
          <w:tcPr>
            <w:tcW w:w="1276" w:type="dxa"/>
          </w:tcPr>
          <w:p w14:paraId="0855CF86" w14:textId="24EE6E8B" w:rsidR="008D6B28" w:rsidRPr="00A811C2" w:rsidRDefault="00403CED" w:rsidP="005C0663">
            <w:pPr>
              <w:jc w:val="both"/>
              <w:rPr>
                <w:rFonts w:eastAsiaTheme="minorEastAsia"/>
                <w:sz w:val="20"/>
                <w:szCs w:val="20"/>
                <w:lang w:val="en-GB" w:eastAsia="zh-CN"/>
              </w:rPr>
            </w:pPr>
            <w:r w:rsidRPr="00A811C2">
              <w:rPr>
                <w:rFonts w:eastAsiaTheme="minorEastAsia" w:hint="eastAsia"/>
                <w:sz w:val="20"/>
                <w:szCs w:val="20"/>
                <w:lang w:val="en-GB" w:eastAsia="zh-CN"/>
              </w:rPr>
              <w:t>8</w:t>
            </w:r>
            <w:r w:rsidR="00BF2570" w:rsidRPr="00A811C2">
              <w:rPr>
                <w:rFonts w:eastAsiaTheme="minorEastAsia"/>
                <w:sz w:val="20"/>
                <w:szCs w:val="20"/>
                <w:lang w:val="en-GB" w:eastAsia="zh-CN"/>
              </w:rPr>
              <w:t>5</w:t>
            </w:r>
          </w:p>
        </w:tc>
      </w:tr>
      <w:tr w:rsidR="00BB754F" w:rsidRPr="00A811C2" w14:paraId="48AEACBB" w14:textId="77777777" w:rsidTr="00D75CDD">
        <w:tc>
          <w:tcPr>
            <w:tcW w:w="1242" w:type="dxa"/>
          </w:tcPr>
          <w:p w14:paraId="42C0423D" w14:textId="77FADFF4" w:rsidR="008D6B28" w:rsidRPr="00A811C2" w:rsidRDefault="008D6B28" w:rsidP="005C0663">
            <w:pPr>
              <w:jc w:val="both"/>
              <w:rPr>
                <w:sz w:val="20"/>
                <w:szCs w:val="20"/>
                <w:lang w:val="en-GB" w:eastAsia="en-GB"/>
              </w:rPr>
            </w:pPr>
            <w:r w:rsidRPr="00A811C2">
              <w:rPr>
                <w:sz w:val="20"/>
                <w:szCs w:val="20"/>
                <w:lang w:val="en-GB" w:eastAsia="en-GB"/>
              </w:rPr>
              <w:lastRenderedPageBreak/>
              <w:t>Mo</w:t>
            </w:r>
          </w:p>
        </w:tc>
        <w:tc>
          <w:tcPr>
            <w:tcW w:w="2835" w:type="dxa"/>
          </w:tcPr>
          <w:p w14:paraId="516729EF" w14:textId="5966CCD3" w:rsidR="008D6B28" w:rsidRPr="00A811C2" w:rsidRDefault="008D6B28" w:rsidP="005C0663">
            <w:pPr>
              <w:jc w:val="both"/>
              <w:rPr>
                <w:sz w:val="20"/>
                <w:szCs w:val="20"/>
                <w:lang w:val="en-GB" w:eastAsia="en-GB"/>
              </w:rPr>
            </w:pPr>
            <w:r w:rsidRPr="00A811C2">
              <w:rPr>
                <w:noProof/>
                <w:sz w:val="20"/>
                <w:szCs w:val="20"/>
                <w:lang w:val="en-GB" w:eastAsia="en-GB"/>
              </w:rPr>
              <w:drawing>
                <wp:inline distT="0" distB="0" distL="0" distR="0" wp14:anchorId="57CCA054" wp14:editId="602FA303">
                  <wp:extent cx="1157845" cy="337068"/>
                  <wp:effectExtent l="0" t="0" r="444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1395" cy="338102"/>
                          </a:xfrm>
                          <a:prstGeom prst="rect">
                            <a:avLst/>
                          </a:prstGeom>
                          <a:noFill/>
                        </pic:spPr>
                      </pic:pic>
                    </a:graphicData>
                  </a:graphic>
                </wp:inline>
              </w:drawing>
            </w:r>
          </w:p>
        </w:tc>
        <w:tc>
          <w:tcPr>
            <w:tcW w:w="1418" w:type="dxa"/>
          </w:tcPr>
          <w:p w14:paraId="7DC0865E" w14:textId="3A1F339C" w:rsidR="008D6B28" w:rsidRPr="00A811C2" w:rsidRDefault="00BF2570" w:rsidP="005C0663">
            <w:pPr>
              <w:jc w:val="both"/>
              <w:rPr>
                <w:sz w:val="20"/>
                <w:szCs w:val="20"/>
                <w:lang w:val="en-GB"/>
              </w:rPr>
            </w:pPr>
            <w:r w:rsidRPr="00A811C2">
              <w:rPr>
                <w:sz w:val="20"/>
                <w:szCs w:val="20"/>
                <w:lang w:val="en-GB"/>
              </w:rPr>
              <w:t>119</w:t>
            </w:r>
            <w:r w:rsidR="00A97E03" w:rsidRPr="00A811C2">
              <w:rPr>
                <w:sz w:val="20"/>
                <w:szCs w:val="20"/>
                <w:lang w:val="en-GB"/>
              </w:rPr>
              <w:t xml:space="preserve"> Hz </w:t>
            </w:r>
            <w:r w:rsidR="00F9570E" w:rsidRPr="00A811C2">
              <w:rPr>
                <w:sz w:val="20"/>
                <w:szCs w:val="20"/>
                <w:lang w:val="en-GB"/>
              </w:rPr>
              <w:t>–</w:t>
            </w:r>
            <w:r w:rsidR="00A97E03" w:rsidRPr="00A811C2">
              <w:rPr>
                <w:sz w:val="20"/>
                <w:szCs w:val="20"/>
                <w:lang w:val="en-GB"/>
              </w:rPr>
              <w:t xml:space="preserve"> </w:t>
            </w:r>
            <w:r w:rsidR="00F9570E" w:rsidRPr="00A811C2">
              <w:rPr>
                <w:sz w:val="20"/>
                <w:szCs w:val="20"/>
                <w:lang w:val="en-GB"/>
              </w:rPr>
              <w:t xml:space="preserve">10 </w:t>
            </w:r>
            <w:proofErr w:type="spellStart"/>
            <w:r w:rsidR="00F9570E" w:rsidRPr="00A811C2">
              <w:rPr>
                <w:sz w:val="20"/>
                <w:szCs w:val="20"/>
                <w:lang w:val="en-GB"/>
              </w:rPr>
              <w:t>mHz</w:t>
            </w:r>
            <w:proofErr w:type="spellEnd"/>
          </w:p>
        </w:tc>
        <w:tc>
          <w:tcPr>
            <w:tcW w:w="2126" w:type="dxa"/>
          </w:tcPr>
          <w:p w14:paraId="5DEFCE77" w14:textId="71C9FC6B" w:rsidR="008D6B28" w:rsidRPr="00A811C2" w:rsidRDefault="008D6B28" w:rsidP="005C0663">
            <w:pPr>
              <w:jc w:val="both"/>
              <w:rPr>
                <w:i/>
                <w:sz w:val="20"/>
                <w:szCs w:val="20"/>
                <w:lang w:val="en-GB"/>
              </w:rPr>
            </w:pPr>
            <w:proofErr w:type="spellStart"/>
            <w:r w:rsidRPr="00A811C2">
              <w:rPr>
                <w:i/>
                <w:sz w:val="20"/>
                <w:szCs w:val="20"/>
                <w:lang w:val="en-GB"/>
              </w:rPr>
              <w:t>R</w:t>
            </w:r>
            <w:r w:rsidRPr="00A811C2">
              <w:rPr>
                <w:sz w:val="20"/>
                <w:szCs w:val="20"/>
                <w:vertAlign w:val="subscript"/>
                <w:lang w:val="en-GB"/>
              </w:rPr>
              <w:t>tot</w:t>
            </w:r>
            <w:proofErr w:type="spellEnd"/>
            <w:r w:rsidRPr="00A811C2">
              <w:rPr>
                <w:sz w:val="20"/>
                <w:szCs w:val="20"/>
                <w:lang w:val="en-GB"/>
              </w:rPr>
              <w:t xml:space="preserve">= </w:t>
            </w:r>
            <w:r w:rsidR="00657140" w:rsidRPr="00A811C2">
              <w:rPr>
                <w:sz w:val="20"/>
                <w:szCs w:val="20"/>
                <w:lang w:val="en-GB"/>
              </w:rPr>
              <w:t>6.</w:t>
            </w:r>
            <w:r w:rsidR="007043A5" w:rsidRPr="00A811C2">
              <w:rPr>
                <w:sz w:val="20"/>
                <w:szCs w:val="20"/>
                <w:lang w:val="en-GB"/>
              </w:rPr>
              <w:t>40</w:t>
            </w:r>
            <w:r w:rsidR="00F9570E" w:rsidRPr="00A811C2">
              <w:rPr>
                <w:sz w:val="20"/>
                <w:szCs w:val="20"/>
                <w:lang w:val="en-GB"/>
              </w:rPr>
              <w:t xml:space="preserve"> </w:t>
            </w:r>
            <w:r w:rsidRPr="00A811C2">
              <w:rPr>
                <w:sz w:val="20"/>
                <w:szCs w:val="20"/>
                <w:lang w:val="en-GB"/>
              </w:rPr>
              <w:t>Ω cm</w:t>
            </w:r>
            <w:r w:rsidRPr="00A811C2">
              <w:rPr>
                <w:sz w:val="20"/>
                <w:szCs w:val="20"/>
                <w:vertAlign w:val="superscript"/>
                <w:lang w:val="en-GB"/>
              </w:rPr>
              <w:t>2</w:t>
            </w:r>
            <w:r w:rsidRPr="00A811C2">
              <w:rPr>
                <w:sz w:val="20"/>
                <w:szCs w:val="20"/>
                <w:lang w:val="en-GB"/>
              </w:rPr>
              <w:t>, Q</w:t>
            </w:r>
            <w:r w:rsidRPr="00A811C2">
              <w:rPr>
                <w:sz w:val="20"/>
                <w:szCs w:val="20"/>
                <w:vertAlign w:val="subscript"/>
                <w:lang w:val="en-GB"/>
              </w:rPr>
              <w:t>CPE</w:t>
            </w:r>
            <w:r w:rsidRPr="00A811C2">
              <w:rPr>
                <w:sz w:val="20"/>
                <w:szCs w:val="20"/>
                <w:lang w:val="en-GB"/>
              </w:rPr>
              <w:t xml:space="preserve">= </w:t>
            </w:r>
            <w:r w:rsidR="00281BF7" w:rsidRPr="00A811C2">
              <w:rPr>
                <w:sz w:val="20"/>
                <w:szCs w:val="20"/>
                <w:lang w:val="en-GB"/>
              </w:rPr>
              <w:t>0.00</w:t>
            </w:r>
            <w:r w:rsidR="00657140" w:rsidRPr="00A811C2">
              <w:rPr>
                <w:sz w:val="20"/>
                <w:szCs w:val="20"/>
                <w:lang w:val="en-GB"/>
              </w:rPr>
              <w:t>4</w:t>
            </w:r>
            <w:r w:rsidR="007043A5" w:rsidRPr="00A811C2">
              <w:rPr>
                <w:sz w:val="20"/>
                <w:szCs w:val="20"/>
                <w:lang w:val="en-GB"/>
              </w:rPr>
              <w:t>80</w:t>
            </w:r>
            <w:r w:rsidR="00281BF7" w:rsidRPr="00A811C2">
              <w:rPr>
                <w:sz w:val="20"/>
                <w:szCs w:val="20"/>
                <w:lang w:val="en-GB"/>
              </w:rPr>
              <w:t xml:space="preserve"> </w:t>
            </w:r>
            <w:r w:rsidRPr="00A811C2">
              <w:rPr>
                <w:sz w:val="20"/>
                <w:szCs w:val="20"/>
                <w:lang w:val="en-GB"/>
              </w:rPr>
              <w:t>µF cm</w:t>
            </w:r>
            <w:r w:rsidRPr="00A811C2">
              <w:rPr>
                <w:sz w:val="20"/>
                <w:szCs w:val="20"/>
                <w:vertAlign w:val="superscript"/>
                <w:lang w:val="en-GB"/>
              </w:rPr>
              <w:t>-2</w:t>
            </w:r>
            <w:r w:rsidRPr="00A811C2">
              <w:rPr>
                <w:sz w:val="20"/>
                <w:szCs w:val="20"/>
                <w:lang w:val="en-GB"/>
              </w:rPr>
              <w:t xml:space="preserve"> </w:t>
            </w:r>
            <w:r w:rsidRPr="00A811C2">
              <w:rPr>
                <w:rFonts w:ascii="Calibri" w:hAnsi="Calibri" w:cs="Calibri"/>
                <w:sz w:val="20"/>
                <w:szCs w:val="20"/>
                <w:lang w:val="en-GB"/>
              </w:rPr>
              <w:t>s</w:t>
            </w:r>
            <w:r w:rsidRPr="00A811C2">
              <w:rPr>
                <w:rFonts w:ascii="Calibri" w:hAnsi="Calibri" w:cs="Calibri"/>
                <w:sz w:val="20"/>
                <w:szCs w:val="20"/>
                <w:vertAlign w:val="superscript"/>
                <w:lang w:val="en-GB"/>
              </w:rPr>
              <w:t>P</w:t>
            </w:r>
            <w:r w:rsidRPr="00A811C2">
              <w:rPr>
                <w:rFonts w:ascii="Calibri" w:hAnsi="Calibri" w:cs="Calibri"/>
                <w:sz w:val="16"/>
                <w:szCs w:val="16"/>
                <w:vertAlign w:val="superscript"/>
                <w:lang w:val="en-GB"/>
              </w:rPr>
              <w:t>CPE</w:t>
            </w:r>
            <w:r w:rsidR="00312F4A" w:rsidRPr="00A811C2">
              <w:rPr>
                <w:rFonts w:ascii="Calibri" w:hAnsi="Calibri" w:cs="Calibri"/>
                <w:sz w:val="20"/>
                <w:szCs w:val="20"/>
                <w:vertAlign w:val="superscript"/>
                <w:lang w:val="en-GB"/>
              </w:rPr>
              <w:t>-1</w:t>
            </w:r>
            <w:r w:rsidRPr="00A811C2">
              <w:rPr>
                <w:sz w:val="20"/>
                <w:szCs w:val="20"/>
                <w:lang w:val="en-GB"/>
              </w:rPr>
              <w:t xml:space="preserve">, </w:t>
            </w:r>
            <w:r w:rsidRPr="00A811C2">
              <w:rPr>
                <w:i/>
                <w:sz w:val="20"/>
                <w:szCs w:val="20"/>
                <w:lang w:val="en-GB"/>
              </w:rPr>
              <w:t>P</w:t>
            </w:r>
            <w:r w:rsidRPr="00A811C2">
              <w:rPr>
                <w:sz w:val="20"/>
                <w:szCs w:val="20"/>
                <w:vertAlign w:val="subscript"/>
                <w:lang w:val="en-GB"/>
              </w:rPr>
              <w:t>CPE</w:t>
            </w:r>
            <w:r w:rsidRPr="00A811C2">
              <w:rPr>
                <w:sz w:val="20"/>
                <w:szCs w:val="20"/>
                <w:lang w:val="en-GB"/>
              </w:rPr>
              <w:t xml:space="preserve">= </w:t>
            </w:r>
            <w:r w:rsidR="00125D12" w:rsidRPr="00A811C2">
              <w:rPr>
                <w:sz w:val="20"/>
                <w:szCs w:val="20"/>
                <w:lang w:val="en-GB"/>
              </w:rPr>
              <w:t>0.96</w:t>
            </w:r>
            <w:r w:rsidR="00657140" w:rsidRPr="00A811C2">
              <w:rPr>
                <w:sz w:val="20"/>
                <w:szCs w:val="20"/>
                <w:lang w:val="en-GB"/>
              </w:rPr>
              <w:t>2</w:t>
            </w:r>
            <w:r w:rsidRPr="00A811C2">
              <w:rPr>
                <w:sz w:val="20"/>
                <w:szCs w:val="20"/>
                <w:lang w:val="en-GB"/>
              </w:rPr>
              <w:t>.</w:t>
            </w:r>
          </w:p>
        </w:tc>
        <w:tc>
          <w:tcPr>
            <w:tcW w:w="1276" w:type="dxa"/>
          </w:tcPr>
          <w:p w14:paraId="53D090E8" w14:textId="32CF04B9" w:rsidR="008D6B28" w:rsidRPr="00A811C2" w:rsidRDefault="00BF2570" w:rsidP="005C0663">
            <w:pPr>
              <w:jc w:val="both"/>
              <w:rPr>
                <w:sz w:val="20"/>
                <w:szCs w:val="20"/>
                <w:lang w:val="en-GB"/>
              </w:rPr>
            </w:pPr>
            <w:r w:rsidRPr="00A811C2">
              <w:rPr>
                <w:sz w:val="20"/>
                <w:szCs w:val="20"/>
                <w:lang w:val="en-GB"/>
              </w:rPr>
              <w:t>100</w:t>
            </w:r>
          </w:p>
        </w:tc>
      </w:tr>
      <w:tr w:rsidR="00BB754F" w:rsidRPr="00A811C2" w14:paraId="36BC1A18" w14:textId="77777777" w:rsidTr="00D75CDD">
        <w:tc>
          <w:tcPr>
            <w:tcW w:w="1242" w:type="dxa"/>
          </w:tcPr>
          <w:p w14:paraId="4C40F71F" w14:textId="6E6E9ABC" w:rsidR="008D6B28" w:rsidRPr="00A811C2" w:rsidRDefault="008D6B28" w:rsidP="005C0663">
            <w:pPr>
              <w:jc w:val="both"/>
              <w:rPr>
                <w:sz w:val="20"/>
                <w:szCs w:val="20"/>
                <w:lang w:val="en-GB" w:eastAsia="en-GB"/>
              </w:rPr>
            </w:pPr>
            <w:r w:rsidRPr="00A811C2">
              <w:rPr>
                <w:sz w:val="20"/>
                <w:szCs w:val="20"/>
                <w:lang w:val="en-GB" w:eastAsia="en-GB"/>
              </w:rPr>
              <w:t>Mo</w:t>
            </w:r>
          </w:p>
        </w:tc>
        <w:tc>
          <w:tcPr>
            <w:tcW w:w="2835" w:type="dxa"/>
          </w:tcPr>
          <w:p w14:paraId="01EFBF2A" w14:textId="44969F5F" w:rsidR="008D6B28" w:rsidRPr="00A811C2" w:rsidRDefault="00652E9E" w:rsidP="005C0663">
            <w:pPr>
              <w:jc w:val="both"/>
              <w:rPr>
                <w:sz w:val="20"/>
                <w:szCs w:val="20"/>
                <w:lang w:val="en-GB" w:eastAsia="en-GB"/>
              </w:rPr>
            </w:pPr>
            <w:r w:rsidRPr="00A811C2">
              <w:rPr>
                <w:noProof/>
                <w:sz w:val="20"/>
                <w:szCs w:val="20"/>
                <w:lang w:val="en-GB" w:eastAsia="en-GB"/>
              </w:rPr>
              <w:drawing>
                <wp:inline distT="0" distB="0" distL="0" distR="0" wp14:anchorId="616CC891" wp14:editId="25574057">
                  <wp:extent cx="1685925" cy="64716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2173" cy="649564"/>
                          </a:xfrm>
                          <a:prstGeom prst="rect">
                            <a:avLst/>
                          </a:prstGeom>
                          <a:noFill/>
                        </pic:spPr>
                      </pic:pic>
                    </a:graphicData>
                  </a:graphic>
                </wp:inline>
              </w:drawing>
            </w:r>
          </w:p>
        </w:tc>
        <w:tc>
          <w:tcPr>
            <w:tcW w:w="1418" w:type="dxa"/>
          </w:tcPr>
          <w:p w14:paraId="65854DBA" w14:textId="0A7E7427" w:rsidR="008D6B28" w:rsidRPr="00A811C2" w:rsidRDefault="003B286C" w:rsidP="005C0663">
            <w:pPr>
              <w:jc w:val="both"/>
              <w:rPr>
                <w:sz w:val="20"/>
                <w:szCs w:val="20"/>
                <w:lang w:val="en-GB"/>
              </w:rPr>
            </w:pPr>
            <w:r w:rsidRPr="00A811C2">
              <w:rPr>
                <w:sz w:val="20"/>
                <w:szCs w:val="20"/>
                <w:lang w:val="en-GB"/>
              </w:rPr>
              <w:t>200</w:t>
            </w:r>
            <w:r w:rsidR="00A85716" w:rsidRPr="00A811C2">
              <w:rPr>
                <w:sz w:val="20"/>
                <w:szCs w:val="20"/>
                <w:lang w:val="en-GB"/>
              </w:rPr>
              <w:t xml:space="preserve"> kHz – 10 </w:t>
            </w:r>
            <w:proofErr w:type="spellStart"/>
            <w:r w:rsidR="00A85716" w:rsidRPr="00A811C2">
              <w:rPr>
                <w:sz w:val="20"/>
                <w:szCs w:val="20"/>
                <w:lang w:val="en-GB"/>
              </w:rPr>
              <w:t>mHz</w:t>
            </w:r>
            <w:proofErr w:type="spellEnd"/>
          </w:p>
        </w:tc>
        <w:tc>
          <w:tcPr>
            <w:tcW w:w="2126" w:type="dxa"/>
          </w:tcPr>
          <w:p w14:paraId="4603BD80" w14:textId="0C25D68C" w:rsidR="008D6B28" w:rsidRPr="00A811C2" w:rsidRDefault="008D6B28" w:rsidP="00BB754F">
            <w:pPr>
              <w:jc w:val="both"/>
              <w:rPr>
                <w:i/>
                <w:sz w:val="20"/>
                <w:szCs w:val="20"/>
                <w:lang w:val="en-GB"/>
              </w:rPr>
            </w:pPr>
            <w:r w:rsidRPr="00A811C2">
              <w:rPr>
                <w:i/>
                <w:sz w:val="20"/>
                <w:szCs w:val="20"/>
                <w:lang w:val="en-GB"/>
              </w:rPr>
              <w:t>R</w:t>
            </w:r>
            <w:r w:rsidRPr="00A811C2">
              <w:rPr>
                <w:sz w:val="20"/>
                <w:szCs w:val="20"/>
                <w:vertAlign w:val="subscript"/>
                <w:lang w:val="en-GB"/>
              </w:rPr>
              <w:t>1</w:t>
            </w:r>
            <w:r w:rsidRPr="00A811C2">
              <w:rPr>
                <w:sz w:val="20"/>
                <w:szCs w:val="20"/>
                <w:lang w:val="en-GB"/>
              </w:rPr>
              <w:t xml:space="preserve">= </w:t>
            </w:r>
            <w:r w:rsidR="00A85716" w:rsidRPr="00A811C2">
              <w:rPr>
                <w:sz w:val="20"/>
                <w:szCs w:val="20"/>
                <w:lang w:val="en-GB"/>
              </w:rPr>
              <w:t>5.</w:t>
            </w:r>
            <w:r w:rsidR="007043A5" w:rsidRPr="00A811C2">
              <w:rPr>
                <w:sz w:val="20"/>
                <w:szCs w:val="20"/>
                <w:lang w:val="en-GB"/>
              </w:rPr>
              <w:t>3</w:t>
            </w:r>
            <w:r w:rsidR="003B286C" w:rsidRPr="00A811C2">
              <w:rPr>
                <w:sz w:val="20"/>
                <w:szCs w:val="20"/>
                <w:lang w:val="en-GB"/>
              </w:rPr>
              <w:t>1</w:t>
            </w:r>
            <w:r w:rsidR="00A85716" w:rsidRPr="00A811C2">
              <w:rPr>
                <w:sz w:val="20"/>
                <w:szCs w:val="20"/>
                <w:lang w:val="en-GB"/>
              </w:rPr>
              <w:t xml:space="preserve"> </w:t>
            </w:r>
            <w:r w:rsidRPr="00A811C2">
              <w:rPr>
                <w:sz w:val="20"/>
                <w:szCs w:val="20"/>
                <w:lang w:val="en-GB"/>
              </w:rPr>
              <w:t>Ω cm</w:t>
            </w:r>
            <w:r w:rsidRPr="00A811C2">
              <w:rPr>
                <w:sz w:val="20"/>
                <w:szCs w:val="20"/>
                <w:vertAlign w:val="superscript"/>
                <w:lang w:val="en-GB"/>
              </w:rPr>
              <w:t>2</w:t>
            </w:r>
            <w:r w:rsidRPr="00A811C2">
              <w:rPr>
                <w:sz w:val="20"/>
                <w:szCs w:val="20"/>
                <w:lang w:val="en-GB"/>
              </w:rPr>
              <w:t xml:space="preserve">, </w:t>
            </w:r>
            <w:r w:rsidRPr="00A811C2">
              <w:rPr>
                <w:i/>
                <w:sz w:val="20"/>
                <w:szCs w:val="20"/>
                <w:lang w:val="en-GB"/>
              </w:rPr>
              <w:t>R</w:t>
            </w:r>
            <w:r w:rsidRPr="00A811C2">
              <w:rPr>
                <w:sz w:val="20"/>
                <w:szCs w:val="20"/>
                <w:vertAlign w:val="subscript"/>
                <w:lang w:val="en-GB"/>
              </w:rPr>
              <w:t>2</w:t>
            </w:r>
            <w:r w:rsidRPr="00A811C2">
              <w:rPr>
                <w:sz w:val="20"/>
                <w:szCs w:val="20"/>
                <w:lang w:val="en-GB"/>
              </w:rPr>
              <w:t xml:space="preserve">= </w:t>
            </w:r>
            <w:r w:rsidR="00A85716" w:rsidRPr="00A811C2">
              <w:rPr>
                <w:sz w:val="20"/>
                <w:szCs w:val="20"/>
                <w:lang w:val="en-GB"/>
              </w:rPr>
              <w:t>0.5</w:t>
            </w:r>
            <w:r w:rsidR="007043A5" w:rsidRPr="00A811C2">
              <w:rPr>
                <w:sz w:val="20"/>
                <w:szCs w:val="20"/>
                <w:lang w:val="en-GB"/>
              </w:rPr>
              <w:t>0</w:t>
            </w:r>
            <w:r w:rsidR="003B286C" w:rsidRPr="00A811C2">
              <w:rPr>
                <w:sz w:val="20"/>
                <w:szCs w:val="20"/>
                <w:lang w:val="en-GB"/>
              </w:rPr>
              <w:t>2</w:t>
            </w:r>
            <w:r w:rsidR="00A85716" w:rsidRPr="00A811C2">
              <w:rPr>
                <w:sz w:val="20"/>
                <w:szCs w:val="20"/>
                <w:lang w:val="en-GB"/>
              </w:rPr>
              <w:t xml:space="preserve"> </w:t>
            </w:r>
            <w:r w:rsidRPr="00A811C2">
              <w:rPr>
                <w:sz w:val="20"/>
                <w:szCs w:val="20"/>
                <w:lang w:val="en-GB"/>
              </w:rPr>
              <w:t>Ω cm</w:t>
            </w:r>
            <w:r w:rsidRPr="00A811C2">
              <w:rPr>
                <w:sz w:val="20"/>
                <w:szCs w:val="20"/>
                <w:vertAlign w:val="superscript"/>
                <w:lang w:val="en-GB"/>
              </w:rPr>
              <w:t>2</w:t>
            </w:r>
            <w:r w:rsidRPr="00A811C2">
              <w:rPr>
                <w:sz w:val="20"/>
                <w:szCs w:val="20"/>
                <w:lang w:val="en-GB"/>
              </w:rPr>
              <w:t>, Q</w:t>
            </w:r>
            <w:r w:rsidRPr="00A811C2">
              <w:rPr>
                <w:sz w:val="20"/>
                <w:szCs w:val="20"/>
                <w:vertAlign w:val="subscript"/>
                <w:lang w:val="en-GB"/>
              </w:rPr>
              <w:t>CPE</w:t>
            </w:r>
            <w:r w:rsidRPr="00A811C2">
              <w:rPr>
                <w:sz w:val="20"/>
                <w:szCs w:val="20"/>
                <w:lang w:val="en-GB"/>
              </w:rPr>
              <w:t>=</w:t>
            </w:r>
            <w:r w:rsidR="00862EEF" w:rsidRPr="00A811C2">
              <w:rPr>
                <w:sz w:val="20"/>
                <w:szCs w:val="20"/>
                <w:lang w:val="en-GB"/>
              </w:rPr>
              <w:t xml:space="preserve"> </w:t>
            </w:r>
            <w:r w:rsidR="003B286C" w:rsidRPr="00A811C2">
              <w:rPr>
                <w:sz w:val="20"/>
                <w:szCs w:val="20"/>
                <w:lang w:val="en-GB"/>
              </w:rPr>
              <w:t>9.93</w:t>
            </w:r>
            <w:r w:rsidR="007043A5" w:rsidRPr="00A811C2">
              <w:rPr>
                <w:rFonts w:cstheme="minorHAnsi"/>
                <w:sz w:val="20"/>
                <w:szCs w:val="20"/>
                <w:lang w:val="en-GB"/>
              </w:rPr>
              <w:t>×</w:t>
            </w:r>
            <w:r w:rsidR="007043A5" w:rsidRPr="00A811C2">
              <w:rPr>
                <w:sz w:val="20"/>
                <w:szCs w:val="20"/>
                <w:lang w:val="en-GB"/>
              </w:rPr>
              <w:t>10</w:t>
            </w:r>
            <w:r w:rsidR="007043A5" w:rsidRPr="00A811C2">
              <w:rPr>
                <w:sz w:val="20"/>
                <w:szCs w:val="20"/>
                <w:vertAlign w:val="superscript"/>
                <w:lang w:val="en-GB"/>
              </w:rPr>
              <w:t>-</w:t>
            </w:r>
            <w:r w:rsidR="003B286C" w:rsidRPr="00A811C2">
              <w:rPr>
                <w:sz w:val="20"/>
                <w:szCs w:val="20"/>
                <w:vertAlign w:val="superscript"/>
                <w:lang w:val="en-GB"/>
              </w:rPr>
              <w:t>5</w:t>
            </w:r>
            <w:r w:rsidRPr="00A811C2">
              <w:rPr>
                <w:sz w:val="20"/>
                <w:szCs w:val="20"/>
                <w:lang w:val="en-GB"/>
              </w:rPr>
              <w:t xml:space="preserve"> µF cm</w:t>
            </w:r>
            <w:r w:rsidRPr="00A811C2">
              <w:rPr>
                <w:sz w:val="20"/>
                <w:szCs w:val="20"/>
                <w:vertAlign w:val="superscript"/>
                <w:lang w:val="en-GB"/>
              </w:rPr>
              <w:t>-2</w:t>
            </w:r>
            <w:r w:rsidRPr="00A811C2">
              <w:rPr>
                <w:sz w:val="20"/>
                <w:szCs w:val="20"/>
                <w:lang w:val="en-GB"/>
              </w:rPr>
              <w:t xml:space="preserve"> </w:t>
            </w:r>
            <w:r w:rsidRPr="00A811C2">
              <w:rPr>
                <w:rFonts w:ascii="Calibri" w:hAnsi="Calibri" w:cs="Calibri"/>
                <w:sz w:val="20"/>
                <w:szCs w:val="20"/>
                <w:lang w:val="en-GB"/>
              </w:rPr>
              <w:t>s</w:t>
            </w:r>
            <w:r w:rsidRPr="00A811C2">
              <w:rPr>
                <w:rFonts w:ascii="Calibri" w:hAnsi="Calibri" w:cs="Calibri"/>
                <w:sz w:val="20"/>
                <w:szCs w:val="20"/>
                <w:vertAlign w:val="superscript"/>
                <w:lang w:val="en-GB"/>
              </w:rPr>
              <w:t>P</w:t>
            </w:r>
            <w:r w:rsidRPr="00A811C2">
              <w:rPr>
                <w:rFonts w:ascii="Calibri" w:hAnsi="Calibri" w:cs="Calibri"/>
                <w:sz w:val="16"/>
                <w:szCs w:val="16"/>
                <w:vertAlign w:val="superscript"/>
                <w:lang w:val="en-GB"/>
              </w:rPr>
              <w:t>CPE</w:t>
            </w:r>
            <w:r w:rsidR="00312F4A" w:rsidRPr="00A811C2">
              <w:rPr>
                <w:rFonts w:ascii="Calibri" w:hAnsi="Calibri" w:cs="Calibri"/>
                <w:sz w:val="20"/>
                <w:szCs w:val="20"/>
                <w:vertAlign w:val="superscript"/>
                <w:lang w:val="en-GB"/>
              </w:rPr>
              <w:t>-1</w:t>
            </w:r>
            <w:r w:rsidRPr="00A811C2">
              <w:rPr>
                <w:sz w:val="20"/>
                <w:szCs w:val="20"/>
                <w:lang w:val="en-GB"/>
              </w:rPr>
              <w:t xml:space="preserve">, </w:t>
            </w:r>
            <w:r w:rsidRPr="00A811C2">
              <w:rPr>
                <w:i/>
                <w:sz w:val="20"/>
                <w:szCs w:val="20"/>
                <w:lang w:val="en-GB"/>
              </w:rPr>
              <w:t>P</w:t>
            </w:r>
            <w:r w:rsidRPr="00A811C2">
              <w:rPr>
                <w:sz w:val="20"/>
                <w:szCs w:val="20"/>
                <w:vertAlign w:val="subscript"/>
                <w:lang w:val="en-GB"/>
              </w:rPr>
              <w:t>CPE</w:t>
            </w:r>
            <w:r w:rsidRPr="00A811C2">
              <w:rPr>
                <w:sz w:val="20"/>
                <w:szCs w:val="20"/>
                <w:lang w:val="en-GB"/>
              </w:rPr>
              <w:t xml:space="preserve">= </w:t>
            </w:r>
            <w:r w:rsidR="00FC6BFC" w:rsidRPr="00A811C2">
              <w:rPr>
                <w:sz w:val="20"/>
                <w:szCs w:val="20"/>
                <w:lang w:val="en-GB"/>
              </w:rPr>
              <w:t>1</w:t>
            </w:r>
            <w:r w:rsidR="003B286C" w:rsidRPr="00A811C2">
              <w:rPr>
                <w:sz w:val="20"/>
                <w:szCs w:val="20"/>
                <w:lang w:val="en-GB"/>
              </w:rPr>
              <w:t>.</w:t>
            </w:r>
            <w:r w:rsidR="00FC6BFC" w:rsidRPr="00A811C2">
              <w:rPr>
                <w:sz w:val="20"/>
                <w:szCs w:val="20"/>
                <w:lang w:val="en-GB"/>
              </w:rPr>
              <w:t xml:space="preserve">01 </w:t>
            </w:r>
            <w:r w:rsidRPr="00A811C2">
              <w:rPr>
                <w:sz w:val="20"/>
                <w:szCs w:val="20"/>
                <w:lang w:val="en-GB"/>
              </w:rPr>
              <w:t>,</w:t>
            </w:r>
            <w:r w:rsidR="00BB754F" w:rsidRPr="00A811C2">
              <w:rPr>
                <w:sz w:val="20"/>
                <w:szCs w:val="20"/>
                <w:lang w:val="en-GB"/>
              </w:rPr>
              <w:t xml:space="preserve"> </w:t>
            </w:r>
            <w:r w:rsidR="00BB754F" w:rsidRPr="00A811C2">
              <w:rPr>
                <w:i/>
                <w:sz w:val="20"/>
                <w:szCs w:val="20"/>
                <w:lang w:val="en-GB"/>
              </w:rPr>
              <w:t>R</w:t>
            </w:r>
            <w:r w:rsidR="00BB754F" w:rsidRPr="00A811C2">
              <w:rPr>
                <w:sz w:val="20"/>
                <w:szCs w:val="20"/>
                <w:vertAlign w:val="subscript"/>
                <w:lang w:val="en-GB"/>
              </w:rPr>
              <w:t>Ls</w:t>
            </w:r>
            <w:r w:rsidR="00BB754F" w:rsidRPr="00A811C2">
              <w:rPr>
                <w:sz w:val="20"/>
                <w:szCs w:val="20"/>
                <w:lang w:val="en-GB"/>
              </w:rPr>
              <w:t xml:space="preserve">= </w:t>
            </w:r>
            <w:r w:rsidR="003B286C" w:rsidRPr="00A811C2">
              <w:rPr>
                <w:sz w:val="20"/>
                <w:szCs w:val="20"/>
                <w:lang w:val="en-GB"/>
              </w:rPr>
              <w:t>1.86</w:t>
            </w:r>
            <w:r w:rsidR="00BB754F" w:rsidRPr="00A811C2">
              <w:rPr>
                <w:sz w:val="20"/>
                <w:szCs w:val="20"/>
                <w:lang w:val="en-GB"/>
              </w:rPr>
              <w:t xml:space="preserve"> Ω cm</w:t>
            </w:r>
            <w:r w:rsidR="00BB754F" w:rsidRPr="00A811C2">
              <w:rPr>
                <w:sz w:val="20"/>
                <w:szCs w:val="20"/>
                <w:vertAlign w:val="superscript"/>
                <w:lang w:val="en-GB"/>
              </w:rPr>
              <w:t>2</w:t>
            </w:r>
            <w:r w:rsidR="00BB754F" w:rsidRPr="00A811C2">
              <w:rPr>
                <w:sz w:val="20"/>
                <w:szCs w:val="20"/>
                <w:lang w:val="en-GB"/>
              </w:rPr>
              <w:t xml:space="preserve">, </w:t>
            </w:r>
            <w:r w:rsidR="00BB754F" w:rsidRPr="00A811C2">
              <w:rPr>
                <w:i/>
                <w:sz w:val="20"/>
                <w:szCs w:val="20"/>
                <w:lang w:val="en-GB"/>
              </w:rPr>
              <w:t>B</w:t>
            </w:r>
            <w:r w:rsidR="00BB754F" w:rsidRPr="00A811C2">
              <w:rPr>
                <w:sz w:val="20"/>
                <w:szCs w:val="20"/>
                <w:vertAlign w:val="subscript"/>
                <w:lang w:val="en-GB"/>
              </w:rPr>
              <w:t>Ls</w:t>
            </w:r>
            <w:r w:rsidR="00BB754F" w:rsidRPr="00A811C2">
              <w:rPr>
                <w:sz w:val="20"/>
                <w:szCs w:val="20"/>
                <w:lang w:val="en-GB"/>
              </w:rPr>
              <w:t xml:space="preserve">= </w:t>
            </w:r>
            <w:r w:rsidR="003B286C" w:rsidRPr="00A811C2">
              <w:rPr>
                <w:sz w:val="20"/>
                <w:szCs w:val="20"/>
                <w:lang w:val="en-GB"/>
              </w:rPr>
              <w:t>8.90</w:t>
            </w:r>
            <w:r w:rsidR="003B286C" w:rsidRPr="00A811C2">
              <w:rPr>
                <w:rFonts w:cstheme="minorHAnsi"/>
                <w:sz w:val="20"/>
                <w:szCs w:val="20"/>
                <w:lang w:val="en-GB"/>
              </w:rPr>
              <w:t>×</w:t>
            </w:r>
            <w:r w:rsidR="003B286C" w:rsidRPr="00A811C2">
              <w:rPr>
                <w:sz w:val="20"/>
                <w:szCs w:val="20"/>
                <w:lang w:val="en-GB"/>
              </w:rPr>
              <w:t>10</w:t>
            </w:r>
            <w:r w:rsidR="003B286C" w:rsidRPr="00A811C2">
              <w:rPr>
                <w:sz w:val="20"/>
                <w:szCs w:val="20"/>
                <w:vertAlign w:val="superscript"/>
                <w:lang w:val="en-GB"/>
              </w:rPr>
              <w:t>-3</w:t>
            </w:r>
            <w:r w:rsidR="00BB754F" w:rsidRPr="00A811C2">
              <w:rPr>
                <w:sz w:val="20"/>
                <w:szCs w:val="20"/>
                <w:lang w:val="en-GB"/>
              </w:rPr>
              <w:t xml:space="preserve"> s</w:t>
            </w:r>
            <w:r w:rsidR="00BB754F" w:rsidRPr="00A811C2">
              <w:rPr>
                <w:i/>
                <w:sz w:val="20"/>
                <w:szCs w:val="20"/>
                <w:vertAlign w:val="superscript"/>
                <w:lang w:val="en-GB"/>
              </w:rPr>
              <w:sym w:font="Symbol" w:char="F066"/>
            </w:r>
            <w:r w:rsidR="00BB754F" w:rsidRPr="00A811C2">
              <w:rPr>
                <w:sz w:val="20"/>
                <w:szCs w:val="20"/>
                <w:vertAlign w:val="superscript"/>
                <w:lang w:val="en-GB"/>
              </w:rPr>
              <w:t>Ls</w:t>
            </w:r>
            <w:r w:rsidR="00BB754F" w:rsidRPr="00A811C2">
              <w:rPr>
                <w:sz w:val="20"/>
                <w:szCs w:val="20"/>
                <w:lang w:val="en-GB"/>
              </w:rPr>
              <w:t xml:space="preserve">, </w:t>
            </w:r>
            <w:r w:rsidR="00BB754F" w:rsidRPr="00A811C2">
              <w:rPr>
                <w:i/>
                <w:sz w:val="20"/>
                <w:szCs w:val="20"/>
                <w:lang w:val="en-GB"/>
              </w:rPr>
              <w:sym w:font="Symbol" w:char="F066"/>
            </w:r>
            <w:r w:rsidR="00BB754F" w:rsidRPr="00A811C2">
              <w:rPr>
                <w:sz w:val="20"/>
                <w:szCs w:val="20"/>
                <w:vertAlign w:val="subscript"/>
                <w:lang w:val="en-GB"/>
              </w:rPr>
              <w:t>Ls</w:t>
            </w:r>
            <w:r w:rsidR="00BB754F" w:rsidRPr="00A811C2">
              <w:rPr>
                <w:sz w:val="20"/>
                <w:szCs w:val="20"/>
                <w:lang w:val="en-GB"/>
              </w:rPr>
              <w:t>=</w:t>
            </w:r>
            <w:r w:rsidR="003B286C" w:rsidRPr="00A811C2">
              <w:rPr>
                <w:sz w:val="20"/>
                <w:szCs w:val="20"/>
                <w:lang w:val="en-GB"/>
              </w:rPr>
              <w:t xml:space="preserve"> 0.963</w:t>
            </w:r>
          </w:p>
        </w:tc>
        <w:tc>
          <w:tcPr>
            <w:tcW w:w="1276" w:type="dxa"/>
          </w:tcPr>
          <w:p w14:paraId="1889BBAF" w14:textId="39E1E19E" w:rsidR="008D6B28" w:rsidRPr="00A811C2" w:rsidRDefault="00403CED" w:rsidP="005C0663">
            <w:pPr>
              <w:jc w:val="both"/>
              <w:rPr>
                <w:rFonts w:eastAsiaTheme="minorEastAsia"/>
                <w:sz w:val="20"/>
                <w:szCs w:val="20"/>
                <w:lang w:val="en-GB" w:eastAsia="zh-CN"/>
              </w:rPr>
            </w:pPr>
            <w:r w:rsidRPr="00A811C2">
              <w:rPr>
                <w:rFonts w:eastAsiaTheme="minorEastAsia" w:hint="eastAsia"/>
                <w:sz w:val="20"/>
                <w:szCs w:val="20"/>
                <w:lang w:val="en-GB" w:eastAsia="zh-CN"/>
              </w:rPr>
              <w:t>1</w:t>
            </w:r>
            <w:r w:rsidR="00BF2570" w:rsidRPr="00A811C2">
              <w:rPr>
                <w:rFonts w:eastAsiaTheme="minorEastAsia"/>
                <w:sz w:val="20"/>
                <w:szCs w:val="20"/>
                <w:lang w:val="en-GB" w:eastAsia="zh-CN"/>
              </w:rPr>
              <w:t>00</w:t>
            </w:r>
          </w:p>
        </w:tc>
      </w:tr>
      <w:tr w:rsidR="00BB754F" w:rsidRPr="00A811C2" w14:paraId="2F561EA3" w14:textId="77777777" w:rsidTr="00D75CDD">
        <w:tc>
          <w:tcPr>
            <w:tcW w:w="1242" w:type="dxa"/>
          </w:tcPr>
          <w:p w14:paraId="288E7E84" w14:textId="24330B52" w:rsidR="008D6B28" w:rsidRPr="00A811C2" w:rsidRDefault="008D6B28" w:rsidP="005C0663">
            <w:pPr>
              <w:jc w:val="both"/>
              <w:rPr>
                <w:sz w:val="20"/>
                <w:szCs w:val="20"/>
                <w:lang w:val="en-GB" w:eastAsia="en-GB"/>
              </w:rPr>
            </w:pPr>
            <w:r w:rsidRPr="00A811C2">
              <w:rPr>
                <w:sz w:val="20"/>
                <w:szCs w:val="20"/>
                <w:lang w:val="en-GB" w:eastAsia="en-GB"/>
              </w:rPr>
              <w:t>Al</w:t>
            </w:r>
          </w:p>
        </w:tc>
        <w:tc>
          <w:tcPr>
            <w:tcW w:w="2835" w:type="dxa"/>
          </w:tcPr>
          <w:p w14:paraId="24FDD726" w14:textId="2BA19300" w:rsidR="008D6B28" w:rsidRPr="00A811C2" w:rsidRDefault="008D6B28" w:rsidP="005C0663">
            <w:pPr>
              <w:jc w:val="both"/>
              <w:rPr>
                <w:sz w:val="20"/>
                <w:szCs w:val="20"/>
                <w:lang w:val="en-GB" w:eastAsia="en-GB"/>
              </w:rPr>
            </w:pPr>
            <w:r w:rsidRPr="00A811C2">
              <w:rPr>
                <w:noProof/>
                <w:sz w:val="20"/>
                <w:szCs w:val="20"/>
                <w:lang w:val="en-GB" w:eastAsia="en-GB"/>
              </w:rPr>
              <w:drawing>
                <wp:inline distT="0" distB="0" distL="0" distR="0" wp14:anchorId="70913E5D" wp14:editId="0F126E0C">
                  <wp:extent cx="1157845" cy="337068"/>
                  <wp:effectExtent l="0" t="0" r="444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1395" cy="338102"/>
                          </a:xfrm>
                          <a:prstGeom prst="rect">
                            <a:avLst/>
                          </a:prstGeom>
                          <a:noFill/>
                        </pic:spPr>
                      </pic:pic>
                    </a:graphicData>
                  </a:graphic>
                </wp:inline>
              </w:drawing>
            </w:r>
          </w:p>
        </w:tc>
        <w:tc>
          <w:tcPr>
            <w:tcW w:w="1418" w:type="dxa"/>
          </w:tcPr>
          <w:p w14:paraId="39338DEB" w14:textId="26D87B0C" w:rsidR="008D6B28" w:rsidRPr="00A811C2" w:rsidRDefault="00BF2570" w:rsidP="005C0663">
            <w:pPr>
              <w:jc w:val="both"/>
              <w:rPr>
                <w:sz w:val="20"/>
                <w:szCs w:val="20"/>
                <w:lang w:val="en-GB"/>
              </w:rPr>
            </w:pPr>
            <w:r w:rsidRPr="00A811C2">
              <w:rPr>
                <w:sz w:val="20"/>
                <w:szCs w:val="20"/>
                <w:lang w:val="en-GB"/>
              </w:rPr>
              <w:t>2.3</w:t>
            </w:r>
            <w:r w:rsidR="00E57B35" w:rsidRPr="00A811C2">
              <w:rPr>
                <w:sz w:val="20"/>
                <w:szCs w:val="20"/>
                <w:lang w:val="en-GB"/>
              </w:rPr>
              <w:t xml:space="preserve"> Hz – 10 </w:t>
            </w:r>
            <w:proofErr w:type="spellStart"/>
            <w:r w:rsidR="00E57B35" w:rsidRPr="00A811C2">
              <w:rPr>
                <w:sz w:val="20"/>
                <w:szCs w:val="20"/>
                <w:lang w:val="en-GB"/>
              </w:rPr>
              <w:t>mHz</w:t>
            </w:r>
            <w:proofErr w:type="spellEnd"/>
          </w:p>
        </w:tc>
        <w:tc>
          <w:tcPr>
            <w:tcW w:w="2126" w:type="dxa"/>
          </w:tcPr>
          <w:p w14:paraId="09D8444B" w14:textId="4FBB3645" w:rsidR="008D6B28" w:rsidRPr="00A811C2" w:rsidRDefault="008D6B28" w:rsidP="005C0663">
            <w:pPr>
              <w:jc w:val="both"/>
              <w:rPr>
                <w:i/>
                <w:sz w:val="20"/>
                <w:szCs w:val="20"/>
                <w:lang w:val="en-GB"/>
              </w:rPr>
            </w:pPr>
            <w:proofErr w:type="spellStart"/>
            <w:r w:rsidRPr="00A811C2">
              <w:rPr>
                <w:i/>
                <w:sz w:val="20"/>
                <w:szCs w:val="20"/>
                <w:lang w:val="en-GB"/>
              </w:rPr>
              <w:t>R</w:t>
            </w:r>
            <w:r w:rsidRPr="00A811C2">
              <w:rPr>
                <w:sz w:val="20"/>
                <w:szCs w:val="20"/>
                <w:vertAlign w:val="subscript"/>
                <w:lang w:val="en-GB"/>
              </w:rPr>
              <w:t>tot</w:t>
            </w:r>
            <w:proofErr w:type="spellEnd"/>
            <w:r w:rsidRPr="00A811C2">
              <w:rPr>
                <w:sz w:val="20"/>
                <w:szCs w:val="20"/>
                <w:lang w:val="en-GB"/>
              </w:rPr>
              <w:t xml:space="preserve">= </w:t>
            </w:r>
            <w:r w:rsidR="00BD2A2F" w:rsidRPr="00A811C2">
              <w:rPr>
                <w:sz w:val="20"/>
                <w:szCs w:val="20"/>
                <w:lang w:val="en-GB"/>
              </w:rPr>
              <w:t>14.4</w:t>
            </w:r>
            <w:r w:rsidR="00E57B35" w:rsidRPr="00A811C2">
              <w:rPr>
                <w:sz w:val="20"/>
                <w:szCs w:val="20"/>
                <w:lang w:val="en-GB"/>
              </w:rPr>
              <w:t xml:space="preserve"> </w:t>
            </w:r>
            <w:r w:rsidRPr="00A811C2">
              <w:rPr>
                <w:sz w:val="20"/>
                <w:szCs w:val="20"/>
                <w:lang w:val="en-GB"/>
              </w:rPr>
              <w:t>Ω cm</w:t>
            </w:r>
            <w:r w:rsidRPr="00A811C2">
              <w:rPr>
                <w:sz w:val="20"/>
                <w:szCs w:val="20"/>
                <w:vertAlign w:val="superscript"/>
                <w:lang w:val="en-GB"/>
              </w:rPr>
              <w:t>2</w:t>
            </w:r>
            <w:r w:rsidRPr="00A811C2">
              <w:rPr>
                <w:sz w:val="20"/>
                <w:szCs w:val="20"/>
                <w:lang w:val="en-GB"/>
              </w:rPr>
              <w:t>, Q</w:t>
            </w:r>
            <w:r w:rsidRPr="00A811C2">
              <w:rPr>
                <w:sz w:val="20"/>
                <w:szCs w:val="20"/>
                <w:vertAlign w:val="subscript"/>
                <w:lang w:val="en-GB"/>
              </w:rPr>
              <w:t>CPE</w:t>
            </w:r>
            <w:r w:rsidRPr="00A811C2">
              <w:rPr>
                <w:sz w:val="20"/>
                <w:szCs w:val="20"/>
                <w:lang w:val="en-GB"/>
              </w:rPr>
              <w:t xml:space="preserve">= </w:t>
            </w:r>
            <w:r w:rsidR="00E57B35" w:rsidRPr="00A811C2">
              <w:rPr>
                <w:sz w:val="20"/>
                <w:szCs w:val="20"/>
                <w:lang w:val="en-GB"/>
              </w:rPr>
              <w:t>0.00</w:t>
            </w:r>
            <w:r w:rsidR="00BD2A2F" w:rsidRPr="00A811C2">
              <w:rPr>
                <w:sz w:val="20"/>
                <w:szCs w:val="20"/>
                <w:lang w:val="en-GB"/>
              </w:rPr>
              <w:t>312</w:t>
            </w:r>
            <w:r w:rsidR="00E57B35" w:rsidRPr="00A811C2">
              <w:rPr>
                <w:sz w:val="20"/>
                <w:szCs w:val="20"/>
                <w:lang w:val="en-GB"/>
              </w:rPr>
              <w:t xml:space="preserve"> </w:t>
            </w:r>
            <w:r w:rsidRPr="00A811C2">
              <w:rPr>
                <w:sz w:val="20"/>
                <w:szCs w:val="20"/>
                <w:lang w:val="en-GB"/>
              </w:rPr>
              <w:t>µF cm</w:t>
            </w:r>
            <w:r w:rsidRPr="00A811C2">
              <w:rPr>
                <w:sz w:val="20"/>
                <w:szCs w:val="20"/>
                <w:vertAlign w:val="superscript"/>
                <w:lang w:val="en-GB"/>
              </w:rPr>
              <w:t>-2</w:t>
            </w:r>
            <w:r w:rsidRPr="00A811C2">
              <w:rPr>
                <w:sz w:val="20"/>
                <w:szCs w:val="20"/>
                <w:lang w:val="en-GB"/>
              </w:rPr>
              <w:t xml:space="preserve"> </w:t>
            </w:r>
            <w:r w:rsidRPr="00A811C2">
              <w:rPr>
                <w:rFonts w:ascii="Calibri" w:hAnsi="Calibri" w:cs="Calibri"/>
                <w:sz w:val="20"/>
                <w:szCs w:val="20"/>
                <w:lang w:val="en-GB"/>
              </w:rPr>
              <w:t>s</w:t>
            </w:r>
            <w:r w:rsidRPr="00A811C2">
              <w:rPr>
                <w:rFonts w:ascii="Calibri" w:hAnsi="Calibri" w:cs="Calibri"/>
                <w:sz w:val="20"/>
                <w:szCs w:val="20"/>
                <w:vertAlign w:val="superscript"/>
                <w:lang w:val="en-GB"/>
              </w:rPr>
              <w:t>P</w:t>
            </w:r>
            <w:r w:rsidRPr="00A811C2">
              <w:rPr>
                <w:rFonts w:ascii="Calibri" w:hAnsi="Calibri" w:cs="Calibri"/>
                <w:sz w:val="16"/>
                <w:szCs w:val="16"/>
                <w:vertAlign w:val="superscript"/>
                <w:lang w:val="en-GB"/>
              </w:rPr>
              <w:t>CPE</w:t>
            </w:r>
            <w:r w:rsidR="00312F4A" w:rsidRPr="00A811C2">
              <w:rPr>
                <w:rFonts w:ascii="Calibri" w:hAnsi="Calibri" w:cs="Calibri"/>
                <w:sz w:val="20"/>
                <w:szCs w:val="20"/>
                <w:vertAlign w:val="superscript"/>
                <w:lang w:val="en-GB"/>
              </w:rPr>
              <w:t>-1</w:t>
            </w:r>
            <w:r w:rsidRPr="00A811C2">
              <w:rPr>
                <w:sz w:val="20"/>
                <w:szCs w:val="20"/>
                <w:lang w:val="en-GB"/>
              </w:rPr>
              <w:t xml:space="preserve">, </w:t>
            </w:r>
            <w:r w:rsidRPr="00A811C2">
              <w:rPr>
                <w:i/>
                <w:sz w:val="20"/>
                <w:szCs w:val="20"/>
                <w:lang w:val="en-GB"/>
              </w:rPr>
              <w:t>P</w:t>
            </w:r>
            <w:r w:rsidRPr="00A811C2">
              <w:rPr>
                <w:sz w:val="20"/>
                <w:szCs w:val="20"/>
                <w:vertAlign w:val="subscript"/>
                <w:lang w:val="en-GB"/>
              </w:rPr>
              <w:t>CPE</w:t>
            </w:r>
            <w:r w:rsidRPr="00A811C2">
              <w:rPr>
                <w:sz w:val="20"/>
                <w:szCs w:val="20"/>
                <w:lang w:val="en-GB"/>
              </w:rPr>
              <w:t xml:space="preserve">= </w:t>
            </w:r>
            <w:r w:rsidR="00407002" w:rsidRPr="00A811C2">
              <w:rPr>
                <w:sz w:val="20"/>
                <w:szCs w:val="20"/>
                <w:lang w:val="en-GB"/>
              </w:rPr>
              <w:t>0.9</w:t>
            </w:r>
            <w:r w:rsidR="00BD2A2F" w:rsidRPr="00A811C2">
              <w:rPr>
                <w:sz w:val="20"/>
                <w:szCs w:val="20"/>
                <w:lang w:val="en-GB"/>
              </w:rPr>
              <w:t>6</w:t>
            </w:r>
            <w:r w:rsidR="00E43DD8" w:rsidRPr="00A811C2">
              <w:rPr>
                <w:sz w:val="20"/>
                <w:szCs w:val="20"/>
                <w:lang w:val="en-GB"/>
              </w:rPr>
              <w:t>2</w:t>
            </w:r>
            <w:r w:rsidRPr="00A811C2">
              <w:rPr>
                <w:sz w:val="20"/>
                <w:szCs w:val="20"/>
                <w:lang w:val="en-GB"/>
              </w:rPr>
              <w:t>.</w:t>
            </w:r>
          </w:p>
        </w:tc>
        <w:tc>
          <w:tcPr>
            <w:tcW w:w="1276" w:type="dxa"/>
          </w:tcPr>
          <w:p w14:paraId="48C0B581" w14:textId="7E56260D" w:rsidR="008D6B28" w:rsidRPr="00A811C2" w:rsidRDefault="00BF2570" w:rsidP="005C0663">
            <w:pPr>
              <w:jc w:val="both"/>
              <w:rPr>
                <w:sz w:val="20"/>
                <w:szCs w:val="20"/>
                <w:lang w:val="en-GB"/>
              </w:rPr>
            </w:pPr>
            <w:r w:rsidRPr="00A811C2">
              <w:rPr>
                <w:sz w:val="20"/>
                <w:szCs w:val="20"/>
                <w:lang w:val="en-GB"/>
              </w:rPr>
              <w:t>103</w:t>
            </w:r>
          </w:p>
        </w:tc>
      </w:tr>
      <w:tr w:rsidR="00BB754F" w:rsidRPr="00A811C2" w14:paraId="62A63CD1" w14:textId="77777777" w:rsidTr="00D75CDD">
        <w:tc>
          <w:tcPr>
            <w:tcW w:w="1242" w:type="dxa"/>
          </w:tcPr>
          <w:p w14:paraId="76F564C5" w14:textId="5546075A" w:rsidR="008D6B28" w:rsidRPr="00A811C2" w:rsidRDefault="008D6B28" w:rsidP="005C0663">
            <w:pPr>
              <w:jc w:val="both"/>
              <w:rPr>
                <w:sz w:val="20"/>
                <w:szCs w:val="20"/>
                <w:lang w:val="en-GB"/>
              </w:rPr>
            </w:pPr>
            <w:r w:rsidRPr="00A811C2">
              <w:rPr>
                <w:sz w:val="20"/>
                <w:szCs w:val="20"/>
                <w:lang w:val="en-GB"/>
              </w:rPr>
              <w:t>Al</w:t>
            </w:r>
          </w:p>
        </w:tc>
        <w:tc>
          <w:tcPr>
            <w:tcW w:w="2835" w:type="dxa"/>
          </w:tcPr>
          <w:p w14:paraId="3F27C2D7" w14:textId="74B02274" w:rsidR="008D6B28" w:rsidRPr="00A811C2" w:rsidRDefault="00652E9E" w:rsidP="005C0663">
            <w:pPr>
              <w:jc w:val="both"/>
              <w:rPr>
                <w:sz w:val="20"/>
                <w:szCs w:val="20"/>
                <w:lang w:val="en-GB" w:eastAsia="en-GB"/>
              </w:rPr>
            </w:pPr>
            <w:r w:rsidRPr="00A811C2">
              <w:rPr>
                <w:noProof/>
                <w:sz w:val="20"/>
                <w:szCs w:val="20"/>
                <w:lang w:val="en-GB" w:eastAsia="en-GB"/>
              </w:rPr>
              <w:drawing>
                <wp:inline distT="0" distB="0" distL="0" distR="0" wp14:anchorId="49D8C919" wp14:editId="0C4775F8">
                  <wp:extent cx="1685925" cy="64716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2173" cy="649564"/>
                          </a:xfrm>
                          <a:prstGeom prst="rect">
                            <a:avLst/>
                          </a:prstGeom>
                          <a:noFill/>
                        </pic:spPr>
                      </pic:pic>
                    </a:graphicData>
                  </a:graphic>
                </wp:inline>
              </w:drawing>
            </w:r>
          </w:p>
        </w:tc>
        <w:tc>
          <w:tcPr>
            <w:tcW w:w="1418" w:type="dxa"/>
          </w:tcPr>
          <w:p w14:paraId="736A93E2" w14:textId="5BB31805" w:rsidR="008D6B28" w:rsidRPr="00A811C2" w:rsidRDefault="00743192" w:rsidP="005C0663">
            <w:pPr>
              <w:jc w:val="both"/>
              <w:rPr>
                <w:sz w:val="20"/>
                <w:szCs w:val="20"/>
                <w:lang w:val="en-GB"/>
              </w:rPr>
            </w:pPr>
            <w:r w:rsidRPr="00A811C2">
              <w:rPr>
                <w:sz w:val="20"/>
                <w:szCs w:val="20"/>
                <w:lang w:val="en-GB"/>
              </w:rPr>
              <w:t xml:space="preserve">200 kHz – 10 </w:t>
            </w:r>
            <w:proofErr w:type="spellStart"/>
            <w:r w:rsidRPr="00A811C2">
              <w:rPr>
                <w:sz w:val="20"/>
                <w:szCs w:val="20"/>
                <w:lang w:val="en-GB"/>
              </w:rPr>
              <w:t>mHz</w:t>
            </w:r>
            <w:proofErr w:type="spellEnd"/>
          </w:p>
        </w:tc>
        <w:tc>
          <w:tcPr>
            <w:tcW w:w="2126" w:type="dxa"/>
          </w:tcPr>
          <w:p w14:paraId="5AB846E0" w14:textId="7F6709A6" w:rsidR="008D6B28" w:rsidRPr="00A811C2" w:rsidRDefault="008D6B28" w:rsidP="00BB754F">
            <w:pPr>
              <w:jc w:val="both"/>
              <w:rPr>
                <w:i/>
                <w:sz w:val="20"/>
                <w:szCs w:val="20"/>
                <w:lang w:val="en-GB"/>
              </w:rPr>
            </w:pPr>
            <w:r w:rsidRPr="00A811C2">
              <w:rPr>
                <w:i/>
                <w:sz w:val="20"/>
                <w:szCs w:val="20"/>
                <w:lang w:val="en-GB"/>
              </w:rPr>
              <w:t>R</w:t>
            </w:r>
            <w:r w:rsidRPr="00A811C2">
              <w:rPr>
                <w:sz w:val="20"/>
                <w:szCs w:val="20"/>
                <w:vertAlign w:val="subscript"/>
                <w:lang w:val="en-GB"/>
              </w:rPr>
              <w:t>1</w:t>
            </w:r>
            <w:r w:rsidRPr="00A811C2">
              <w:rPr>
                <w:sz w:val="20"/>
                <w:szCs w:val="20"/>
                <w:lang w:val="en-GB"/>
              </w:rPr>
              <w:t xml:space="preserve">= </w:t>
            </w:r>
            <w:r w:rsidR="00743192" w:rsidRPr="00A811C2">
              <w:rPr>
                <w:sz w:val="20"/>
                <w:szCs w:val="20"/>
                <w:lang w:val="en-GB"/>
              </w:rPr>
              <w:t>3.</w:t>
            </w:r>
            <w:r w:rsidR="00BD2A2F" w:rsidRPr="00A811C2">
              <w:rPr>
                <w:sz w:val="20"/>
                <w:szCs w:val="20"/>
                <w:lang w:val="en-GB"/>
              </w:rPr>
              <w:t>30</w:t>
            </w:r>
            <w:r w:rsidR="00743192" w:rsidRPr="00A811C2">
              <w:rPr>
                <w:sz w:val="20"/>
                <w:szCs w:val="20"/>
                <w:lang w:val="en-GB"/>
              </w:rPr>
              <w:t xml:space="preserve"> </w:t>
            </w:r>
            <w:r w:rsidRPr="00A811C2">
              <w:rPr>
                <w:sz w:val="20"/>
                <w:szCs w:val="20"/>
                <w:lang w:val="en-GB"/>
              </w:rPr>
              <w:t>Ω cm</w:t>
            </w:r>
            <w:r w:rsidRPr="00A811C2">
              <w:rPr>
                <w:sz w:val="20"/>
                <w:szCs w:val="20"/>
                <w:vertAlign w:val="superscript"/>
                <w:lang w:val="en-GB"/>
              </w:rPr>
              <w:t>2</w:t>
            </w:r>
            <w:r w:rsidRPr="00A811C2">
              <w:rPr>
                <w:sz w:val="20"/>
                <w:szCs w:val="20"/>
                <w:lang w:val="en-GB"/>
              </w:rPr>
              <w:t xml:space="preserve">, </w:t>
            </w:r>
            <w:r w:rsidRPr="00A811C2">
              <w:rPr>
                <w:i/>
                <w:sz w:val="20"/>
                <w:szCs w:val="20"/>
                <w:lang w:val="en-GB"/>
              </w:rPr>
              <w:t>R</w:t>
            </w:r>
            <w:r w:rsidRPr="00A811C2">
              <w:rPr>
                <w:sz w:val="20"/>
                <w:szCs w:val="20"/>
                <w:vertAlign w:val="subscript"/>
                <w:lang w:val="en-GB"/>
              </w:rPr>
              <w:t>2</w:t>
            </w:r>
            <w:r w:rsidRPr="00A811C2">
              <w:rPr>
                <w:sz w:val="20"/>
                <w:szCs w:val="20"/>
                <w:lang w:val="en-GB"/>
              </w:rPr>
              <w:t xml:space="preserve">= </w:t>
            </w:r>
            <w:r w:rsidR="00BD2A2F" w:rsidRPr="00A811C2">
              <w:rPr>
                <w:sz w:val="20"/>
                <w:szCs w:val="20"/>
                <w:lang w:val="en-GB"/>
              </w:rPr>
              <w:t>9.90</w:t>
            </w:r>
            <w:r w:rsidR="00594033" w:rsidRPr="00A811C2">
              <w:rPr>
                <w:sz w:val="20"/>
                <w:szCs w:val="20"/>
                <w:lang w:val="en-GB"/>
              </w:rPr>
              <w:t xml:space="preserve"> </w:t>
            </w:r>
            <w:r w:rsidRPr="00A811C2">
              <w:rPr>
                <w:sz w:val="20"/>
                <w:szCs w:val="20"/>
                <w:lang w:val="en-GB"/>
              </w:rPr>
              <w:t>Ω cm</w:t>
            </w:r>
            <w:r w:rsidRPr="00A811C2">
              <w:rPr>
                <w:sz w:val="20"/>
                <w:szCs w:val="20"/>
                <w:vertAlign w:val="superscript"/>
                <w:lang w:val="en-GB"/>
              </w:rPr>
              <w:t>2</w:t>
            </w:r>
            <w:r w:rsidRPr="00A811C2">
              <w:rPr>
                <w:sz w:val="20"/>
                <w:szCs w:val="20"/>
                <w:lang w:val="en-GB"/>
              </w:rPr>
              <w:t>, Q</w:t>
            </w:r>
            <w:r w:rsidRPr="00A811C2">
              <w:rPr>
                <w:sz w:val="20"/>
                <w:szCs w:val="20"/>
                <w:vertAlign w:val="subscript"/>
                <w:lang w:val="en-GB"/>
              </w:rPr>
              <w:t>CPE</w:t>
            </w:r>
            <w:r w:rsidRPr="00A811C2">
              <w:rPr>
                <w:sz w:val="20"/>
                <w:szCs w:val="20"/>
                <w:lang w:val="en-GB"/>
              </w:rPr>
              <w:t xml:space="preserve">= </w:t>
            </w:r>
            <w:r w:rsidR="00BD2A2F" w:rsidRPr="00A811C2">
              <w:rPr>
                <w:sz w:val="20"/>
                <w:szCs w:val="20"/>
                <w:lang w:val="en-GB"/>
              </w:rPr>
              <w:t>6.48</w:t>
            </w:r>
            <w:r w:rsidR="00594033" w:rsidRPr="00A811C2">
              <w:rPr>
                <w:rFonts w:cstheme="minorHAnsi"/>
                <w:sz w:val="20"/>
                <w:szCs w:val="20"/>
                <w:lang w:val="en-GB"/>
              </w:rPr>
              <w:t>×</w:t>
            </w:r>
            <w:r w:rsidR="00594033" w:rsidRPr="00A811C2">
              <w:rPr>
                <w:sz w:val="20"/>
                <w:szCs w:val="20"/>
                <w:lang w:val="en-GB"/>
              </w:rPr>
              <w:t>10</w:t>
            </w:r>
            <w:r w:rsidR="00594033" w:rsidRPr="00A811C2">
              <w:rPr>
                <w:sz w:val="20"/>
                <w:szCs w:val="20"/>
                <w:vertAlign w:val="superscript"/>
                <w:lang w:val="en-GB"/>
              </w:rPr>
              <w:t>-</w:t>
            </w:r>
            <w:r w:rsidR="00BD2A2F" w:rsidRPr="00A811C2">
              <w:rPr>
                <w:sz w:val="20"/>
                <w:szCs w:val="20"/>
                <w:vertAlign w:val="superscript"/>
                <w:lang w:val="en-GB"/>
              </w:rPr>
              <w:t>5</w:t>
            </w:r>
            <w:r w:rsidR="00594033" w:rsidRPr="00A811C2">
              <w:rPr>
                <w:sz w:val="20"/>
                <w:szCs w:val="20"/>
                <w:lang w:val="en-GB"/>
              </w:rPr>
              <w:t xml:space="preserve"> </w:t>
            </w:r>
            <w:r w:rsidRPr="00A811C2">
              <w:rPr>
                <w:sz w:val="20"/>
                <w:szCs w:val="20"/>
                <w:lang w:val="en-GB"/>
              </w:rPr>
              <w:t>µF cm</w:t>
            </w:r>
            <w:r w:rsidRPr="00A811C2">
              <w:rPr>
                <w:sz w:val="20"/>
                <w:szCs w:val="20"/>
                <w:vertAlign w:val="superscript"/>
                <w:lang w:val="en-GB"/>
              </w:rPr>
              <w:t>-2</w:t>
            </w:r>
            <w:r w:rsidRPr="00A811C2">
              <w:rPr>
                <w:sz w:val="20"/>
                <w:szCs w:val="20"/>
                <w:lang w:val="en-GB"/>
              </w:rPr>
              <w:t xml:space="preserve"> </w:t>
            </w:r>
            <w:r w:rsidRPr="00A811C2">
              <w:rPr>
                <w:rFonts w:ascii="Calibri" w:hAnsi="Calibri" w:cs="Calibri"/>
                <w:sz w:val="20"/>
                <w:szCs w:val="20"/>
                <w:lang w:val="en-GB"/>
              </w:rPr>
              <w:t>s</w:t>
            </w:r>
            <w:r w:rsidRPr="00A811C2">
              <w:rPr>
                <w:rFonts w:ascii="Calibri" w:hAnsi="Calibri" w:cs="Calibri"/>
                <w:sz w:val="20"/>
                <w:szCs w:val="20"/>
                <w:vertAlign w:val="superscript"/>
                <w:lang w:val="en-GB"/>
              </w:rPr>
              <w:t>P</w:t>
            </w:r>
            <w:r w:rsidRPr="00A811C2">
              <w:rPr>
                <w:rFonts w:ascii="Calibri" w:hAnsi="Calibri" w:cs="Calibri"/>
                <w:sz w:val="16"/>
                <w:szCs w:val="16"/>
                <w:vertAlign w:val="superscript"/>
                <w:lang w:val="en-GB"/>
              </w:rPr>
              <w:t>CPE</w:t>
            </w:r>
            <w:r w:rsidR="00312F4A" w:rsidRPr="00A811C2">
              <w:rPr>
                <w:rFonts w:ascii="Calibri" w:hAnsi="Calibri" w:cs="Calibri"/>
                <w:sz w:val="20"/>
                <w:szCs w:val="20"/>
                <w:vertAlign w:val="superscript"/>
                <w:lang w:val="en-GB"/>
              </w:rPr>
              <w:t>-1</w:t>
            </w:r>
            <w:r w:rsidRPr="00A811C2">
              <w:rPr>
                <w:sz w:val="20"/>
                <w:szCs w:val="20"/>
                <w:lang w:val="en-GB"/>
              </w:rPr>
              <w:t xml:space="preserve">, </w:t>
            </w:r>
            <w:r w:rsidRPr="00A811C2">
              <w:rPr>
                <w:i/>
                <w:sz w:val="20"/>
                <w:szCs w:val="20"/>
                <w:lang w:val="en-GB"/>
              </w:rPr>
              <w:t>P</w:t>
            </w:r>
            <w:r w:rsidRPr="00A811C2">
              <w:rPr>
                <w:sz w:val="20"/>
                <w:szCs w:val="20"/>
                <w:vertAlign w:val="subscript"/>
                <w:lang w:val="en-GB"/>
              </w:rPr>
              <w:t>CPE</w:t>
            </w:r>
            <w:r w:rsidRPr="00A811C2">
              <w:rPr>
                <w:sz w:val="20"/>
                <w:szCs w:val="20"/>
                <w:lang w:val="en-GB"/>
              </w:rPr>
              <w:t xml:space="preserve">= </w:t>
            </w:r>
            <w:r w:rsidR="00BF2570" w:rsidRPr="00A811C2">
              <w:rPr>
                <w:sz w:val="20"/>
                <w:szCs w:val="20"/>
                <w:lang w:val="en-GB"/>
              </w:rPr>
              <w:t>0.668</w:t>
            </w:r>
            <w:r w:rsidRPr="00A811C2">
              <w:rPr>
                <w:sz w:val="20"/>
                <w:szCs w:val="20"/>
                <w:lang w:val="en-GB"/>
              </w:rPr>
              <w:t xml:space="preserve">, </w:t>
            </w:r>
            <w:r w:rsidRPr="00A811C2">
              <w:rPr>
                <w:i/>
                <w:sz w:val="20"/>
                <w:szCs w:val="20"/>
                <w:lang w:val="en-GB"/>
              </w:rPr>
              <w:t>R</w:t>
            </w:r>
            <w:r w:rsidR="00BB754F" w:rsidRPr="00A811C2">
              <w:rPr>
                <w:sz w:val="20"/>
                <w:szCs w:val="20"/>
                <w:vertAlign w:val="subscript"/>
                <w:lang w:val="en-GB"/>
              </w:rPr>
              <w:t>Ls</w:t>
            </w:r>
            <w:r w:rsidRPr="00A811C2">
              <w:rPr>
                <w:sz w:val="20"/>
                <w:szCs w:val="20"/>
                <w:lang w:val="en-GB"/>
              </w:rPr>
              <w:t xml:space="preserve">= </w:t>
            </w:r>
            <w:r w:rsidR="003B286C" w:rsidRPr="00A811C2">
              <w:rPr>
                <w:sz w:val="20"/>
                <w:szCs w:val="20"/>
                <w:lang w:val="en-GB"/>
              </w:rPr>
              <w:t>3.88</w:t>
            </w:r>
            <w:r w:rsidR="00D508AA" w:rsidRPr="00A811C2">
              <w:rPr>
                <w:sz w:val="20"/>
                <w:szCs w:val="20"/>
                <w:lang w:val="en-GB"/>
              </w:rPr>
              <w:t xml:space="preserve"> </w:t>
            </w:r>
            <w:r w:rsidRPr="00A811C2">
              <w:rPr>
                <w:sz w:val="20"/>
                <w:szCs w:val="20"/>
                <w:lang w:val="en-GB"/>
              </w:rPr>
              <w:t>Ω cm</w:t>
            </w:r>
            <w:r w:rsidRPr="00A811C2">
              <w:rPr>
                <w:sz w:val="20"/>
                <w:szCs w:val="20"/>
                <w:vertAlign w:val="superscript"/>
                <w:lang w:val="en-GB"/>
              </w:rPr>
              <w:t>2</w:t>
            </w:r>
            <w:r w:rsidRPr="00A811C2">
              <w:rPr>
                <w:sz w:val="20"/>
                <w:szCs w:val="20"/>
                <w:lang w:val="en-GB"/>
              </w:rPr>
              <w:t xml:space="preserve">, </w:t>
            </w:r>
            <w:r w:rsidR="00BB754F" w:rsidRPr="00A811C2">
              <w:rPr>
                <w:i/>
                <w:sz w:val="20"/>
                <w:szCs w:val="20"/>
                <w:lang w:val="en-GB"/>
              </w:rPr>
              <w:t>B</w:t>
            </w:r>
            <w:r w:rsidR="00BB754F" w:rsidRPr="00A811C2">
              <w:rPr>
                <w:sz w:val="20"/>
                <w:szCs w:val="20"/>
                <w:vertAlign w:val="subscript"/>
                <w:lang w:val="en-GB"/>
              </w:rPr>
              <w:t>Ls</w:t>
            </w:r>
            <w:r w:rsidR="00BB754F" w:rsidRPr="00A811C2">
              <w:rPr>
                <w:sz w:val="20"/>
                <w:szCs w:val="20"/>
                <w:lang w:val="en-GB"/>
              </w:rPr>
              <w:t xml:space="preserve">= </w:t>
            </w:r>
            <w:r w:rsidR="003B286C" w:rsidRPr="00A811C2">
              <w:rPr>
                <w:sz w:val="20"/>
                <w:szCs w:val="20"/>
                <w:lang w:val="en-GB"/>
              </w:rPr>
              <w:t>0.0121</w:t>
            </w:r>
            <w:r w:rsidR="00BB754F" w:rsidRPr="00A811C2">
              <w:rPr>
                <w:sz w:val="20"/>
                <w:szCs w:val="20"/>
                <w:lang w:val="en-GB"/>
              </w:rPr>
              <w:t xml:space="preserve"> </w:t>
            </w:r>
            <w:r w:rsidRPr="00A811C2">
              <w:rPr>
                <w:sz w:val="20"/>
                <w:szCs w:val="20"/>
                <w:lang w:val="en-GB"/>
              </w:rPr>
              <w:t>s</w:t>
            </w:r>
            <w:r w:rsidR="00BB754F" w:rsidRPr="00A811C2">
              <w:rPr>
                <w:i/>
                <w:sz w:val="20"/>
                <w:szCs w:val="20"/>
                <w:vertAlign w:val="superscript"/>
                <w:lang w:val="en-GB"/>
              </w:rPr>
              <w:sym w:font="Symbol" w:char="F066"/>
            </w:r>
            <w:r w:rsidR="00BB754F" w:rsidRPr="00A811C2">
              <w:rPr>
                <w:sz w:val="20"/>
                <w:szCs w:val="20"/>
                <w:vertAlign w:val="superscript"/>
                <w:lang w:val="en-GB"/>
              </w:rPr>
              <w:t>Ls</w:t>
            </w:r>
            <w:r w:rsidRPr="00A811C2">
              <w:rPr>
                <w:sz w:val="20"/>
                <w:szCs w:val="20"/>
                <w:lang w:val="en-GB"/>
              </w:rPr>
              <w:t xml:space="preserve">, </w:t>
            </w:r>
            <w:r w:rsidR="00BB754F" w:rsidRPr="00A811C2">
              <w:rPr>
                <w:i/>
                <w:sz w:val="20"/>
                <w:szCs w:val="20"/>
                <w:lang w:val="en-GB"/>
              </w:rPr>
              <w:sym w:font="Symbol" w:char="F066"/>
            </w:r>
            <w:r w:rsidR="00BB754F" w:rsidRPr="00A811C2">
              <w:rPr>
                <w:sz w:val="20"/>
                <w:szCs w:val="20"/>
                <w:vertAlign w:val="subscript"/>
                <w:lang w:val="en-GB"/>
              </w:rPr>
              <w:t>Ls</w:t>
            </w:r>
            <w:r w:rsidR="00BB754F" w:rsidRPr="00A811C2">
              <w:rPr>
                <w:sz w:val="20"/>
                <w:szCs w:val="20"/>
                <w:lang w:val="en-GB"/>
              </w:rPr>
              <w:t>=</w:t>
            </w:r>
            <w:r w:rsidR="003B286C" w:rsidRPr="00A811C2">
              <w:rPr>
                <w:sz w:val="20"/>
                <w:szCs w:val="20"/>
                <w:lang w:val="en-GB"/>
              </w:rPr>
              <w:t xml:space="preserve"> 0.962</w:t>
            </w:r>
          </w:p>
        </w:tc>
        <w:tc>
          <w:tcPr>
            <w:tcW w:w="1276" w:type="dxa"/>
          </w:tcPr>
          <w:p w14:paraId="6A83F04A" w14:textId="7EB923F6" w:rsidR="008D6B28" w:rsidRPr="00A811C2" w:rsidRDefault="00403CED" w:rsidP="005C0663">
            <w:pPr>
              <w:jc w:val="both"/>
              <w:rPr>
                <w:rFonts w:eastAsiaTheme="minorEastAsia"/>
                <w:sz w:val="20"/>
                <w:szCs w:val="20"/>
                <w:lang w:val="en-GB" w:eastAsia="zh-CN"/>
              </w:rPr>
            </w:pPr>
            <w:r w:rsidRPr="00A811C2">
              <w:rPr>
                <w:rFonts w:eastAsiaTheme="minorEastAsia" w:hint="eastAsia"/>
                <w:sz w:val="20"/>
                <w:szCs w:val="20"/>
                <w:lang w:val="en-GB" w:eastAsia="zh-CN"/>
              </w:rPr>
              <w:t>9</w:t>
            </w:r>
            <w:r w:rsidR="00BF2570" w:rsidRPr="00A811C2">
              <w:rPr>
                <w:rFonts w:eastAsiaTheme="minorEastAsia"/>
                <w:sz w:val="20"/>
                <w:szCs w:val="20"/>
                <w:lang w:val="en-GB" w:eastAsia="zh-CN"/>
              </w:rPr>
              <w:t>8</w:t>
            </w:r>
          </w:p>
        </w:tc>
      </w:tr>
    </w:tbl>
    <w:p w14:paraId="4E71F2DF" w14:textId="77777777" w:rsidR="007A204B" w:rsidRPr="00A811C2" w:rsidRDefault="007A204B" w:rsidP="005C0663">
      <w:pPr>
        <w:spacing w:before="200" w:line="240" w:lineRule="auto"/>
        <w:jc w:val="both"/>
        <w:rPr>
          <w:rFonts w:ascii="Calibri" w:hAnsi="Calibri" w:cs="Calibri"/>
          <w:sz w:val="20"/>
          <w:szCs w:val="20"/>
          <w:lang w:val="en-GB"/>
        </w:rPr>
      </w:pPr>
    </w:p>
    <w:p w14:paraId="6F9E4D87" w14:textId="28BE32F9" w:rsidR="00066626" w:rsidRPr="00A811C2" w:rsidRDefault="00066626" w:rsidP="005C0663">
      <w:pPr>
        <w:spacing w:before="200" w:line="240" w:lineRule="auto"/>
        <w:jc w:val="both"/>
        <w:rPr>
          <w:rFonts w:ascii="Calibri" w:hAnsi="Calibri" w:cs="Calibri"/>
          <w:lang w:val="en-GB"/>
        </w:rPr>
      </w:pPr>
      <w:r w:rsidRPr="00A811C2">
        <w:rPr>
          <w:rFonts w:ascii="Calibri" w:hAnsi="Calibri" w:cs="Calibri"/>
          <w:lang w:val="en-GB"/>
        </w:rPr>
        <w:t>To further corroborate the values of the specific surface area by impedance measurements, we also performed N</w:t>
      </w:r>
      <w:r w:rsidRPr="00A811C2">
        <w:rPr>
          <w:rFonts w:ascii="Calibri" w:hAnsi="Calibri" w:cs="Calibri"/>
          <w:vertAlign w:val="subscript"/>
          <w:lang w:val="en-GB"/>
        </w:rPr>
        <w:t>2</w:t>
      </w:r>
      <w:r w:rsidRPr="00A811C2">
        <w:rPr>
          <w:rFonts w:ascii="Calibri" w:hAnsi="Calibri" w:cs="Calibri"/>
          <w:lang w:val="en-GB"/>
        </w:rPr>
        <w:t xml:space="preserve"> adsorption experiments to evaluate the BET surface areas. Table 2 summarises the results of the BET specific surface areas </w:t>
      </w:r>
      <w:r w:rsidR="00F9497F" w:rsidRPr="00A811C2">
        <w:rPr>
          <w:rFonts w:ascii="Calibri" w:hAnsi="Calibri" w:cs="Calibri"/>
          <w:lang w:val="en-GB"/>
        </w:rPr>
        <w:t xml:space="preserve">of </w:t>
      </w:r>
      <w:r w:rsidRPr="00A811C2">
        <w:rPr>
          <w:rFonts w:ascii="Calibri" w:hAnsi="Calibri" w:cs="Calibri"/>
          <w:lang w:val="en-GB"/>
        </w:rPr>
        <w:t>the CNT electrode</w:t>
      </w:r>
      <w:r w:rsidR="00D86F0A" w:rsidRPr="00A811C2">
        <w:rPr>
          <w:rFonts w:ascii="Calibri" w:hAnsi="Calibri" w:cs="Calibri"/>
          <w:lang w:val="en-GB"/>
        </w:rPr>
        <w:t>s</w:t>
      </w:r>
      <w:r w:rsidRPr="00A811C2">
        <w:rPr>
          <w:rFonts w:ascii="Calibri" w:hAnsi="Calibri" w:cs="Calibri"/>
          <w:lang w:val="en-GB"/>
        </w:rPr>
        <w:t xml:space="preserve"> </w:t>
      </w:r>
      <w:r w:rsidR="00F9497F" w:rsidRPr="00A811C2">
        <w:rPr>
          <w:rFonts w:ascii="Calibri" w:hAnsi="Calibri" w:cs="Calibri"/>
          <w:lang w:val="en-GB"/>
        </w:rPr>
        <w:t>and of the CNT powder used to prepare the electrode</w:t>
      </w:r>
      <w:r w:rsidR="00D86F0A" w:rsidRPr="00A811C2">
        <w:rPr>
          <w:rFonts w:ascii="Calibri" w:hAnsi="Calibri" w:cs="Calibri"/>
          <w:lang w:val="en-GB"/>
        </w:rPr>
        <w:t>s</w:t>
      </w:r>
      <w:r w:rsidRPr="00A811C2">
        <w:rPr>
          <w:rFonts w:ascii="Calibri" w:hAnsi="Calibri" w:cs="Calibri"/>
          <w:lang w:val="en-GB"/>
        </w:rPr>
        <w:t xml:space="preserve">. </w:t>
      </w:r>
      <w:r w:rsidR="00D86F0A" w:rsidRPr="00A811C2">
        <w:rPr>
          <w:rFonts w:ascii="Calibri" w:hAnsi="Calibri" w:cs="Calibri"/>
          <w:lang w:val="en-GB"/>
        </w:rPr>
        <w:t xml:space="preserve">To facilitate the comparison with the impedance results, all the specific surface area values are normalised by the mass of carbon (and, in addition, values normalised by the total mass of all the material are also reported). </w:t>
      </w:r>
      <w:r w:rsidRPr="00A811C2">
        <w:rPr>
          <w:rFonts w:ascii="Calibri" w:hAnsi="Calibri" w:cs="Calibri"/>
          <w:lang w:val="en-GB"/>
        </w:rPr>
        <w:t>Table 2 shows that, as expected, the specific surface area decreases when the CNT powder is mixed with the binder to produce the electrode, due to the fact that the binder partially blocks some of the porosity of the CNT power. More importantly, comparing the results of specific surface area values of the electrodes determined from</w:t>
      </w:r>
      <w:r w:rsidR="00CA3F36" w:rsidRPr="00A811C2">
        <w:rPr>
          <w:rFonts w:ascii="Calibri" w:hAnsi="Calibri" w:cs="Calibri"/>
          <w:lang w:val="en-GB"/>
        </w:rPr>
        <w:t xml:space="preserve"> impedance and BET analysis </w:t>
      </w:r>
      <w:r w:rsidRPr="00A811C2">
        <w:rPr>
          <w:rFonts w:ascii="Calibri" w:hAnsi="Calibri" w:cs="Calibri"/>
          <w:lang w:val="en-GB"/>
        </w:rPr>
        <w:t xml:space="preserve">shows </w:t>
      </w:r>
      <w:r w:rsidR="00363C27" w:rsidRPr="00A811C2">
        <w:rPr>
          <w:rFonts w:ascii="Calibri" w:hAnsi="Calibri" w:cs="Calibri"/>
          <w:lang w:val="en-GB"/>
        </w:rPr>
        <w:t>good</w:t>
      </w:r>
      <w:r w:rsidRPr="00A811C2">
        <w:rPr>
          <w:rFonts w:ascii="Calibri" w:hAnsi="Calibri" w:cs="Calibri"/>
          <w:lang w:val="en-GB"/>
        </w:rPr>
        <w:t xml:space="preserve"> agreement</w:t>
      </w:r>
      <w:r w:rsidR="00CA3F36" w:rsidRPr="00A811C2">
        <w:rPr>
          <w:rFonts w:ascii="Calibri" w:hAnsi="Calibri" w:cs="Calibri"/>
          <w:lang w:val="en-GB"/>
        </w:rPr>
        <w:t>.</w:t>
      </w:r>
      <w:r w:rsidRPr="00A811C2">
        <w:rPr>
          <w:rFonts w:ascii="Calibri" w:hAnsi="Calibri" w:cs="Calibri"/>
          <w:lang w:val="en-GB"/>
        </w:rPr>
        <w:t xml:space="preserve"> </w:t>
      </w:r>
      <w:r w:rsidR="00D86F0A" w:rsidRPr="00A811C2">
        <w:rPr>
          <w:rFonts w:ascii="Calibri" w:hAnsi="Calibri" w:cs="Calibri"/>
          <w:lang w:val="en-GB"/>
        </w:rPr>
        <w:t>Similarly, for the self-standing carbon electrodes made with acetylene black (Tables S1-2), both techniques also produce very similar results. Closer inspection shows that the</w:t>
      </w:r>
      <w:r w:rsidR="00BA6A73" w:rsidRPr="00A811C2">
        <w:rPr>
          <w:rFonts w:ascii="Calibri" w:hAnsi="Calibri" w:cs="Calibri"/>
          <w:lang w:val="en-GB"/>
        </w:rPr>
        <w:t xml:space="preserve"> BET specific surface area of the </w:t>
      </w:r>
      <w:r w:rsidR="00D86F0A" w:rsidRPr="00A811C2">
        <w:rPr>
          <w:rFonts w:ascii="Calibri" w:hAnsi="Calibri" w:cs="Calibri"/>
          <w:lang w:val="en-GB"/>
        </w:rPr>
        <w:t xml:space="preserve">CNT </w:t>
      </w:r>
      <w:r w:rsidR="00BA6A73" w:rsidRPr="00A811C2">
        <w:rPr>
          <w:rFonts w:ascii="Calibri" w:hAnsi="Calibri" w:cs="Calibri"/>
          <w:lang w:val="en-GB"/>
        </w:rPr>
        <w:t>electrodes is somewhat higher than the impedance specific surface area, which can be</w:t>
      </w:r>
      <w:r w:rsidR="00D86F0A" w:rsidRPr="00A811C2">
        <w:rPr>
          <w:rFonts w:ascii="Calibri" w:hAnsi="Calibri" w:cs="Calibri"/>
          <w:lang w:val="en-GB"/>
        </w:rPr>
        <w:t xml:space="preserve"> tentatively</w:t>
      </w:r>
      <w:r w:rsidR="00BA6A73" w:rsidRPr="00A811C2">
        <w:rPr>
          <w:rFonts w:ascii="Calibri" w:hAnsi="Calibri" w:cs="Calibri"/>
          <w:lang w:val="en-GB"/>
        </w:rPr>
        <w:t xml:space="preserve"> ascribed to the fact that some of the carbon microporosity is not fully filled with the electrolyte in the electrochemical cells, and thus, they do not contribute to the specific surface area determined by impedance. </w:t>
      </w:r>
      <w:r w:rsidR="00D86F0A" w:rsidRPr="00A811C2">
        <w:rPr>
          <w:rFonts w:ascii="Calibri" w:hAnsi="Calibri" w:cs="Calibri"/>
          <w:lang w:val="en-GB"/>
        </w:rPr>
        <w:t>On the other hand, it should be noted that the N</w:t>
      </w:r>
      <w:r w:rsidR="00D86F0A" w:rsidRPr="00A811C2">
        <w:rPr>
          <w:rFonts w:ascii="Calibri" w:hAnsi="Calibri" w:cs="Calibri"/>
          <w:vertAlign w:val="subscript"/>
          <w:lang w:val="en-GB"/>
        </w:rPr>
        <w:t>2</w:t>
      </w:r>
      <w:r w:rsidR="00D86F0A" w:rsidRPr="00A811C2">
        <w:rPr>
          <w:rFonts w:ascii="Calibri" w:hAnsi="Calibri" w:cs="Calibri"/>
          <w:lang w:val="en-GB"/>
        </w:rPr>
        <w:t xml:space="preserve"> adsorption measurements of the electrodes were done by scratching the electrode coating from the current collector, which could produce some fragmentation and thus affect the surface area values. </w:t>
      </w:r>
      <w:r w:rsidR="008A78F7" w:rsidRPr="00A811C2">
        <w:rPr>
          <w:rFonts w:ascii="Calibri" w:hAnsi="Calibri" w:cs="Calibri"/>
          <w:lang w:val="en-GB"/>
        </w:rPr>
        <w:t>In summary</w:t>
      </w:r>
      <w:r w:rsidR="00D86F0A" w:rsidRPr="00A811C2">
        <w:rPr>
          <w:rFonts w:ascii="Calibri" w:hAnsi="Calibri" w:cs="Calibri"/>
          <w:lang w:val="en-GB"/>
        </w:rPr>
        <w:t xml:space="preserve">, the impedance evaluation of surface areas is seen as the most reliable evaluation of the true electrode areas, </w:t>
      </w:r>
      <w:r w:rsidR="00E67598" w:rsidRPr="00A811C2">
        <w:rPr>
          <w:rFonts w:ascii="Calibri" w:hAnsi="Calibri" w:cs="Calibri"/>
          <w:lang w:val="en-GB"/>
        </w:rPr>
        <w:t>but the fact that the BET surface areas are in good agreement further corroborates the reliability of the method of evaluation.</w:t>
      </w:r>
      <w:r w:rsidR="00D86F0A" w:rsidRPr="00A811C2">
        <w:rPr>
          <w:rFonts w:ascii="Calibri" w:hAnsi="Calibri" w:cs="Calibri"/>
          <w:lang w:val="en-GB"/>
        </w:rPr>
        <w:t xml:space="preserve">  </w:t>
      </w:r>
    </w:p>
    <w:p w14:paraId="4D297FA0" w14:textId="484E07B2" w:rsidR="00256B29" w:rsidRPr="00A811C2" w:rsidRDefault="00256B29" w:rsidP="005C0663">
      <w:pPr>
        <w:spacing w:before="200" w:line="240" w:lineRule="auto"/>
        <w:jc w:val="both"/>
        <w:rPr>
          <w:sz w:val="20"/>
          <w:szCs w:val="20"/>
          <w:lang w:val="en-GB"/>
        </w:rPr>
      </w:pPr>
      <w:proofErr w:type="gramStart"/>
      <w:r w:rsidRPr="00A811C2">
        <w:rPr>
          <w:rFonts w:ascii="Calibri" w:hAnsi="Calibri" w:cs="Calibri"/>
          <w:b/>
          <w:bCs/>
          <w:sz w:val="20"/>
          <w:szCs w:val="20"/>
          <w:lang w:val="en-GB"/>
        </w:rPr>
        <w:t>Table 2.</w:t>
      </w:r>
      <w:proofErr w:type="gramEnd"/>
      <w:r w:rsidRPr="00A811C2">
        <w:rPr>
          <w:sz w:val="20"/>
          <w:szCs w:val="20"/>
          <w:lang w:val="en-GB"/>
        </w:rPr>
        <w:t xml:space="preserve"> </w:t>
      </w:r>
      <w:r w:rsidR="008920AD" w:rsidRPr="00A811C2">
        <w:rPr>
          <w:sz w:val="20"/>
          <w:szCs w:val="20"/>
          <w:lang w:val="en-GB"/>
        </w:rPr>
        <w:t xml:space="preserve">Comparison of the specific surface areas (SAA) obtained by impedance and BET analysis of </w:t>
      </w:r>
      <w:r w:rsidRPr="00A811C2">
        <w:rPr>
          <w:sz w:val="20"/>
          <w:szCs w:val="20"/>
          <w:lang w:val="en-GB"/>
        </w:rPr>
        <w:t xml:space="preserve">CNT </w:t>
      </w:r>
      <w:r w:rsidR="00AA325E" w:rsidRPr="00A811C2">
        <w:rPr>
          <w:sz w:val="20"/>
          <w:szCs w:val="20"/>
          <w:lang w:val="en-GB"/>
        </w:rPr>
        <w:t xml:space="preserve">and S/CNT </w:t>
      </w:r>
      <w:r w:rsidRPr="00A811C2">
        <w:rPr>
          <w:sz w:val="20"/>
          <w:szCs w:val="20"/>
          <w:lang w:val="en-GB"/>
        </w:rPr>
        <w:t>electrodes</w:t>
      </w:r>
      <w:r w:rsidR="00985573" w:rsidRPr="00A811C2">
        <w:rPr>
          <w:sz w:val="20"/>
          <w:szCs w:val="20"/>
          <w:lang w:val="en-GB"/>
        </w:rPr>
        <w:t xml:space="preserve"> and </w:t>
      </w:r>
      <w:r w:rsidR="008920AD" w:rsidRPr="00A811C2">
        <w:rPr>
          <w:sz w:val="20"/>
          <w:szCs w:val="20"/>
          <w:lang w:val="en-GB"/>
        </w:rPr>
        <w:t xml:space="preserve">the </w:t>
      </w:r>
      <w:r w:rsidR="00F9497F" w:rsidRPr="00A811C2">
        <w:rPr>
          <w:sz w:val="20"/>
          <w:szCs w:val="20"/>
          <w:lang w:val="en-GB"/>
        </w:rPr>
        <w:t xml:space="preserve">CNT powder used </w:t>
      </w:r>
      <w:r w:rsidR="008920AD" w:rsidRPr="00A811C2">
        <w:rPr>
          <w:sz w:val="20"/>
          <w:szCs w:val="20"/>
          <w:lang w:val="en-GB"/>
        </w:rPr>
        <w:t>for their preparation</w:t>
      </w:r>
      <w:r w:rsidRPr="00A811C2">
        <w:rPr>
          <w:sz w:val="20"/>
          <w:szCs w:val="20"/>
          <w:lang w:val="en-GB"/>
        </w:rPr>
        <w:t xml:space="preserve">. </w:t>
      </w:r>
      <w:r w:rsidR="006E3693" w:rsidRPr="00A811C2">
        <w:rPr>
          <w:sz w:val="20"/>
          <w:szCs w:val="20"/>
          <w:lang w:val="en-GB"/>
        </w:rPr>
        <w:t>Values are reported normalised by the mass of carbon (m</w:t>
      </w:r>
      <w:r w:rsidR="006E3693" w:rsidRPr="00A811C2">
        <w:rPr>
          <w:sz w:val="20"/>
          <w:szCs w:val="20"/>
          <w:vertAlign w:val="superscript"/>
          <w:lang w:val="en-GB"/>
        </w:rPr>
        <w:t>2</w:t>
      </w:r>
      <w:r w:rsidR="006E3693" w:rsidRPr="00A811C2">
        <w:rPr>
          <w:sz w:val="20"/>
          <w:szCs w:val="20"/>
          <w:lang w:val="en-GB"/>
        </w:rPr>
        <w:t xml:space="preserve"> g</w:t>
      </w:r>
      <w:r w:rsidR="006E3693" w:rsidRPr="00A811C2">
        <w:rPr>
          <w:sz w:val="20"/>
          <w:szCs w:val="20"/>
          <w:vertAlign w:val="subscript"/>
          <w:lang w:val="en-GB"/>
        </w:rPr>
        <w:t>C</w:t>
      </w:r>
      <w:r w:rsidR="006E3693" w:rsidRPr="00A811C2">
        <w:rPr>
          <w:sz w:val="20"/>
          <w:szCs w:val="20"/>
          <w:vertAlign w:val="superscript"/>
          <w:lang w:val="en-GB"/>
        </w:rPr>
        <w:t>-1</w:t>
      </w:r>
      <w:r w:rsidR="006E3693" w:rsidRPr="00A811C2">
        <w:rPr>
          <w:sz w:val="20"/>
          <w:szCs w:val="20"/>
          <w:lang w:val="en-GB"/>
        </w:rPr>
        <w:t>), and for the BET measurements, also by the total mass of all materials (m</w:t>
      </w:r>
      <w:r w:rsidR="006E3693" w:rsidRPr="00A811C2">
        <w:rPr>
          <w:sz w:val="20"/>
          <w:szCs w:val="20"/>
          <w:vertAlign w:val="superscript"/>
          <w:lang w:val="en-GB"/>
        </w:rPr>
        <w:t>2</w:t>
      </w:r>
      <w:r w:rsidR="006E3693" w:rsidRPr="00A811C2">
        <w:rPr>
          <w:sz w:val="20"/>
          <w:szCs w:val="20"/>
          <w:lang w:val="en-GB"/>
        </w:rPr>
        <w:t xml:space="preserve"> g</w:t>
      </w:r>
      <w:r w:rsidR="006E3693" w:rsidRPr="00A811C2">
        <w:rPr>
          <w:sz w:val="20"/>
          <w:szCs w:val="20"/>
          <w:vertAlign w:val="subscript"/>
          <w:lang w:val="en-GB"/>
        </w:rPr>
        <w:t>tot</w:t>
      </w:r>
      <w:r w:rsidR="006E3693" w:rsidRPr="00A811C2">
        <w:rPr>
          <w:sz w:val="20"/>
          <w:szCs w:val="20"/>
          <w:vertAlign w:val="superscript"/>
          <w:lang w:val="en-GB"/>
        </w:rPr>
        <w:t>-1</w:t>
      </w:r>
      <w:r w:rsidR="006E3693" w:rsidRPr="00A811C2">
        <w:rPr>
          <w:sz w:val="20"/>
          <w:szCs w:val="20"/>
          <w:lang w:val="en-GB"/>
        </w:rPr>
        <w:t xml:space="preserve">). </w:t>
      </w:r>
      <w:r w:rsidR="000E2BC6" w:rsidRPr="00A811C2">
        <w:rPr>
          <w:sz w:val="20"/>
          <w:szCs w:val="20"/>
          <w:lang w:val="en-GB"/>
        </w:rPr>
        <w:t xml:space="preserve">Errors correspond to the confidence interval at 95% confidence level, obtained from </w:t>
      </w:r>
      <w:r w:rsidR="00F9497F" w:rsidRPr="00A811C2">
        <w:rPr>
          <w:sz w:val="20"/>
          <w:szCs w:val="20"/>
          <w:lang w:val="en-GB"/>
        </w:rPr>
        <w:t xml:space="preserve">at least </w:t>
      </w:r>
      <w:r w:rsidR="00E41639" w:rsidRPr="00A811C2">
        <w:rPr>
          <w:sz w:val="20"/>
          <w:szCs w:val="20"/>
          <w:lang w:val="en-GB"/>
        </w:rPr>
        <w:t xml:space="preserve">three </w:t>
      </w:r>
      <w:r w:rsidR="000E2BC6" w:rsidRPr="00A811C2">
        <w:rPr>
          <w:sz w:val="20"/>
          <w:szCs w:val="20"/>
          <w:lang w:val="en-GB"/>
        </w:rPr>
        <w:t xml:space="preserve">repeat experiments. </w:t>
      </w:r>
      <w:r w:rsidR="004634BD" w:rsidRPr="00A811C2">
        <w:rPr>
          <w:sz w:val="20"/>
          <w:szCs w:val="20"/>
          <w:lang w:val="en-GB"/>
        </w:rPr>
        <w:t>The i</w:t>
      </w:r>
      <w:r w:rsidR="00915549" w:rsidRPr="00A811C2">
        <w:rPr>
          <w:sz w:val="20"/>
          <w:szCs w:val="20"/>
          <w:lang w:val="en-GB"/>
        </w:rPr>
        <w:t xml:space="preserve">mpedance SSA values are the average of all the measurements in Figure 5. </w:t>
      </w:r>
    </w:p>
    <w:tbl>
      <w:tblPr>
        <w:tblStyle w:val="Tablaconcuadrcula"/>
        <w:tblW w:w="0" w:type="auto"/>
        <w:tblLook w:val="04A0" w:firstRow="1" w:lastRow="0" w:firstColumn="1" w:lastColumn="0" w:noHBand="0" w:noVBand="1"/>
      </w:tblPr>
      <w:tblGrid>
        <w:gridCol w:w="2376"/>
        <w:gridCol w:w="1985"/>
        <w:gridCol w:w="1984"/>
        <w:gridCol w:w="2375"/>
      </w:tblGrid>
      <w:tr w:rsidR="006E3693" w:rsidRPr="00A811C2" w14:paraId="662271DF" w14:textId="77777777" w:rsidTr="006E3693">
        <w:tc>
          <w:tcPr>
            <w:tcW w:w="2376" w:type="dxa"/>
          </w:tcPr>
          <w:p w14:paraId="0DDA8C9D" w14:textId="77777777" w:rsidR="006E3693" w:rsidRPr="00A811C2" w:rsidRDefault="006E3693" w:rsidP="005C0663">
            <w:pPr>
              <w:jc w:val="both"/>
              <w:rPr>
                <w:sz w:val="20"/>
                <w:szCs w:val="20"/>
              </w:rPr>
            </w:pPr>
            <w:r w:rsidRPr="00A811C2">
              <w:rPr>
                <w:sz w:val="20"/>
                <w:szCs w:val="20"/>
              </w:rPr>
              <w:t>Material</w:t>
            </w:r>
          </w:p>
        </w:tc>
        <w:tc>
          <w:tcPr>
            <w:tcW w:w="1985" w:type="dxa"/>
          </w:tcPr>
          <w:p w14:paraId="14511C95" w14:textId="275EE6DC" w:rsidR="006E3693" w:rsidRPr="00A811C2" w:rsidRDefault="006E3693" w:rsidP="005C0663">
            <w:pPr>
              <w:jc w:val="both"/>
              <w:rPr>
                <w:sz w:val="20"/>
                <w:szCs w:val="20"/>
              </w:rPr>
            </w:pPr>
            <w:r w:rsidRPr="00A811C2">
              <w:rPr>
                <w:sz w:val="20"/>
                <w:szCs w:val="20"/>
              </w:rPr>
              <w:t>BET SSA / m</w:t>
            </w:r>
            <w:r w:rsidRPr="00A811C2">
              <w:rPr>
                <w:sz w:val="20"/>
                <w:szCs w:val="20"/>
                <w:vertAlign w:val="superscript"/>
              </w:rPr>
              <w:t>2</w:t>
            </w:r>
            <w:r w:rsidRPr="00A811C2">
              <w:rPr>
                <w:sz w:val="20"/>
                <w:szCs w:val="20"/>
              </w:rPr>
              <w:t xml:space="preserve"> g</w:t>
            </w:r>
            <w:r w:rsidRPr="00A811C2">
              <w:rPr>
                <w:sz w:val="20"/>
                <w:szCs w:val="20"/>
                <w:vertAlign w:val="subscript"/>
              </w:rPr>
              <w:t>tot</w:t>
            </w:r>
            <w:r w:rsidRPr="00A811C2">
              <w:rPr>
                <w:sz w:val="20"/>
                <w:szCs w:val="20"/>
                <w:vertAlign w:val="superscript"/>
              </w:rPr>
              <w:t>-1</w:t>
            </w:r>
          </w:p>
        </w:tc>
        <w:tc>
          <w:tcPr>
            <w:tcW w:w="1984" w:type="dxa"/>
          </w:tcPr>
          <w:p w14:paraId="4117FF97" w14:textId="35C37B53" w:rsidR="006E3693" w:rsidRPr="00A811C2" w:rsidRDefault="006E3693" w:rsidP="005C0663">
            <w:pPr>
              <w:jc w:val="both"/>
              <w:rPr>
                <w:sz w:val="20"/>
                <w:szCs w:val="20"/>
              </w:rPr>
            </w:pPr>
            <w:r w:rsidRPr="00A811C2">
              <w:rPr>
                <w:sz w:val="20"/>
                <w:szCs w:val="20"/>
              </w:rPr>
              <w:t>BET SSA / m</w:t>
            </w:r>
            <w:r w:rsidRPr="00A811C2">
              <w:rPr>
                <w:sz w:val="20"/>
                <w:szCs w:val="20"/>
                <w:vertAlign w:val="superscript"/>
              </w:rPr>
              <w:t>2</w:t>
            </w:r>
            <w:r w:rsidRPr="00A811C2">
              <w:rPr>
                <w:sz w:val="20"/>
                <w:szCs w:val="20"/>
              </w:rPr>
              <w:t xml:space="preserve"> g</w:t>
            </w:r>
            <w:r w:rsidRPr="00A811C2">
              <w:rPr>
                <w:sz w:val="20"/>
                <w:szCs w:val="20"/>
                <w:vertAlign w:val="subscript"/>
              </w:rPr>
              <w:t>C</w:t>
            </w:r>
            <w:r w:rsidRPr="00A811C2">
              <w:rPr>
                <w:sz w:val="20"/>
                <w:szCs w:val="20"/>
                <w:vertAlign w:val="superscript"/>
              </w:rPr>
              <w:t>-1</w:t>
            </w:r>
          </w:p>
        </w:tc>
        <w:tc>
          <w:tcPr>
            <w:tcW w:w="2375" w:type="dxa"/>
          </w:tcPr>
          <w:p w14:paraId="06C246CA" w14:textId="5828CA6D" w:rsidR="006E3693" w:rsidRPr="00A811C2" w:rsidRDefault="006E3693" w:rsidP="005C0663">
            <w:pPr>
              <w:jc w:val="both"/>
              <w:rPr>
                <w:sz w:val="20"/>
                <w:szCs w:val="20"/>
              </w:rPr>
            </w:pPr>
            <w:r w:rsidRPr="00A811C2">
              <w:rPr>
                <w:sz w:val="20"/>
                <w:szCs w:val="20"/>
                <w:lang w:val="en-GB"/>
              </w:rPr>
              <w:t xml:space="preserve">Impedance </w:t>
            </w:r>
            <w:r w:rsidRPr="00A811C2">
              <w:rPr>
                <w:sz w:val="20"/>
                <w:szCs w:val="20"/>
              </w:rPr>
              <w:t>SSA / m</w:t>
            </w:r>
            <w:r w:rsidRPr="00A811C2">
              <w:rPr>
                <w:sz w:val="20"/>
                <w:szCs w:val="20"/>
                <w:vertAlign w:val="superscript"/>
              </w:rPr>
              <w:t>2</w:t>
            </w:r>
            <w:r w:rsidRPr="00A811C2">
              <w:rPr>
                <w:sz w:val="20"/>
                <w:szCs w:val="20"/>
              </w:rPr>
              <w:t xml:space="preserve"> g</w:t>
            </w:r>
            <w:r w:rsidRPr="00A811C2">
              <w:rPr>
                <w:sz w:val="20"/>
                <w:szCs w:val="20"/>
                <w:vertAlign w:val="subscript"/>
              </w:rPr>
              <w:t>C</w:t>
            </w:r>
            <w:r w:rsidRPr="00A811C2">
              <w:rPr>
                <w:sz w:val="20"/>
                <w:szCs w:val="20"/>
                <w:vertAlign w:val="superscript"/>
              </w:rPr>
              <w:t>-1</w:t>
            </w:r>
          </w:p>
        </w:tc>
      </w:tr>
      <w:tr w:rsidR="006E3693" w:rsidRPr="00A811C2" w14:paraId="11A8778D" w14:textId="77777777" w:rsidTr="006E3693">
        <w:tc>
          <w:tcPr>
            <w:tcW w:w="2376" w:type="dxa"/>
          </w:tcPr>
          <w:p w14:paraId="52776495" w14:textId="4324F805" w:rsidR="006E3693" w:rsidRPr="00A811C2" w:rsidRDefault="006E3693" w:rsidP="005C0663">
            <w:pPr>
              <w:pStyle w:val="Default"/>
              <w:jc w:val="both"/>
              <w:rPr>
                <w:sz w:val="20"/>
                <w:szCs w:val="20"/>
              </w:rPr>
            </w:pPr>
            <w:r w:rsidRPr="00A811C2">
              <w:rPr>
                <w:sz w:val="20"/>
                <w:szCs w:val="20"/>
              </w:rPr>
              <w:t xml:space="preserve">CNT (powder) </w:t>
            </w:r>
          </w:p>
        </w:tc>
        <w:tc>
          <w:tcPr>
            <w:tcW w:w="1985" w:type="dxa"/>
          </w:tcPr>
          <w:p w14:paraId="495A8989" w14:textId="15F2370F" w:rsidR="006E3693" w:rsidRPr="00A811C2" w:rsidRDefault="000A7866" w:rsidP="005C0663">
            <w:pPr>
              <w:pStyle w:val="Default"/>
              <w:jc w:val="both"/>
              <w:rPr>
                <w:sz w:val="20"/>
                <w:szCs w:val="20"/>
              </w:rPr>
            </w:pPr>
            <w:r w:rsidRPr="00A811C2">
              <w:rPr>
                <w:sz w:val="20"/>
                <w:szCs w:val="20"/>
              </w:rPr>
              <w:t>1</w:t>
            </w:r>
            <w:r w:rsidR="005338DD" w:rsidRPr="00A811C2">
              <w:rPr>
                <w:sz w:val="20"/>
                <w:szCs w:val="20"/>
              </w:rPr>
              <w:t>76</w:t>
            </w:r>
            <w:r w:rsidR="0071103E" w:rsidRPr="00A811C2">
              <w:rPr>
                <w:sz w:val="20"/>
                <w:szCs w:val="20"/>
              </w:rPr>
              <w:t xml:space="preserve"> </w:t>
            </w:r>
            <w:r w:rsidRPr="00A811C2">
              <w:rPr>
                <w:sz w:val="20"/>
                <w:szCs w:val="20"/>
              </w:rPr>
              <w:t>±</w:t>
            </w:r>
            <w:r w:rsidR="0071103E" w:rsidRPr="00A811C2">
              <w:rPr>
                <w:sz w:val="20"/>
                <w:szCs w:val="20"/>
              </w:rPr>
              <w:t xml:space="preserve"> </w:t>
            </w:r>
            <w:r w:rsidR="005338DD" w:rsidRPr="00A811C2">
              <w:rPr>
                <w:sz w:val="20"/>
                <w:szCs w:val="20"/>
              </w:rPr>
              <w:t>13</w:t>
            </w:r>
          </w:p>
        </w:tc>
        <w:tc>
          <w:tcPr>
            <w:tcW w:w="1984" w:type="dxa"/>
          </w:tcPr>
          <w:p w14:paraId="4E7D9021" w14:textId="48571A38" w:rsidR="006E3693" w:rsidRPr="00A811C2" w:rsidRDefault="005338DD" w:rsidP="005C0663">
            <w:pPr>
              <w:pStyle w:val="Default"/>
              <w:jc w:val="both"/>
              <w:rPr>
                <w:sz w:val="20"/>
                <w:szCs w:val="20"/>
              </w:rPr>
            </w:pPr>
            <w:r w:rsidRPr="00A811C2">
              <w:rPr>
                <w:sz w:val="20"/>
                <w:szCs w:val="20"/>
              </w:rPr>
              <w:t>176</w:t>
            </w:r>
            <w:r w:rsidR="0071103E" w:rsidRPr="00A811C2">
              <w:rPr>
                <w:sz w:val="20"/>
                <w:szCs w:val="20"/>
              </w:rPr>
              <w:t xml:space="preserve"> </w:t>
            </w:r>
            <w:r w:rsidR="000A7866" w:rsidRPr="00A811C2">
              <w:rPr>
                <w:sz w:val="20"/>
                <w:szCs w:val="20"/>
              </w:rPr>
              <w:t>±</w:t>
            </w:r>
            <w:r w:rsidR="0071103E" w:rsidRPr="00A811C2">
              <w:rPr>
                <w:sz w:val="20"/>
                <w:szCs w:val="20"/>
              </w:rPr>
              <w:t xml:space="preserve"> </w:t>
            </w:r>
            <w:r w:rsidRPr="00A811C2">
              <w:rPr>
                <w:sz w:val="20"/>
                <w:szCs w:val="20"/>
              </w:rPr>
              <w:t>13</w:t>
            </w:r>
          </w:p>
        </w:tc>
        <w:tc>
          <w:tcPr>
            <w:tcW w:w="2375" w:type="dxa"/>
          </w:tcPr>
          <w:p w14:paraId="315B2BB4" w14:textId="035A30E6" w:rsidR="006E3693" w:rsidRPr="00A811C2" w:rsidRDefault="00AF6AE2" w:rsidP="005C0663">
            <w:pPr>
              <w:pStyle w:val="Default"/>
              <w:jc w:val="both"/>
              <w:rPr>
                <w:rFonts w:eastAsiaTheme="minorEastAsia"/>
                <w:sz w:val="20"/>
                <w:szCs w:val="20"/>
                <w:lang w:eastAsia="zh-CN"/>
              </w:rPr>
            </w:pPr>
            <w:r w:rsidRPr="00A811C2">
              <w:rPr>
                <w:rFonts w:eastAsiaTheme="minorEastAsia" w:hint="eastAsia"/>
                <w:sz w:val="20"/>
                <w:szCs w:val="20"/>
                <w:lang w:eastAsia="zh-CN"/>
              </w:rPr>
              <w:t>N</w:t>
            </w:r>
            <w:r w:rsidRPr="00A811C2">
              <w:rPr>
                <w:rFonts w:eastAsiaTheme="minorEastAsia"/>
                <w:sz w:val="20"/>
                <w:szCs w:val="20"/>
                <w:lang w:eastAsia="zh-CN"/>
              </w:rPr>
              <w:t>/A</w:t>
            </w:r>
          </w:p>
        </w:tc>
      </w:tr>
      <w:tr w:rsidR="006E3693" w:rsidRPr="00A811C2" w14:paraId="32E9DE44" w14:textId="77777777" w:rsidTr="006E3693">
        <w:tc>
          <w:tcPr>
            <w:tcW w:w="2376" w:type="dxa"/>
          </w:tcPr>
          <w:p w14:paraId="7AEFD93C" w14:textId="3DB4C9AE" w:rsidR="006E3693" w:rsidRPr="00A811C2" w:rsidRDefault="006E3693" w:rsidP="005C0663">
            <w:pPr>
              <w:pStyle w:val="Default"/>
              <w:jc w:val="both"/>
              <w:rPr>
                <w:sz w:val="20"/>
                <w:szCs w:val="20"/>
              </w:rPr>
            </w:pPr>
            <w:r w:rsidRPr="00A811C2">
              <w:rPr>
                <w:sz w:val="20"/>
                <w:szCs w:val="20"/>
              </w:rPr>
              <w:t>CNT electrode</w:t>
            </w:r>
          </w:p>
        </w:tc>
        <w:tc>
          <w:tcPr>
            <w:tcW w:w="1985" w:type="dxa"/>
          </w:tcPr>
          <w:p w14:paraId="5E6DD578" w14:textId="30B580C4" w:rsidR="006E3693" w:rsidRPr="00A811C2" w:rsidRDefault="00DF11F4" w:rsidP="005C0663">
            <w:pPr>
              <w:pStyle w:val="Default"/>
              <w:jc w:val="both"/>
              <w:rPr>
                <w:sz w:val="20"/>
                <w:szCs w:val="20"/>
              </w:rPr>
            </w:pPr>
            <w:r w:rsidRPr="00A811C2">
              <w:rPr>
                <w:sz w:val="20"/>
                <w:szCs w:val="20"/>
              </w:rPr>
              <w:t>112</w:t>
            </w:r>
            <w:r w:rsidR="0071103E" w:rsidRPr="00A811C2">
              <w:rPr>
                <w:sz w:val="20"/>
                <w:szCs w:val="20"/>
              </w:rPr>
              <w:t xml:space="preserve"> </w:t>
            </w:r>
            <w:r w:rsidR="0078387C" w:rsidRPr="00A811C2">
              <w:rPr>
                <w:sz w:val="20"/>
                <w:szCs w:val="20"/>
              </w:rPr>
              <w:t>±</w:t>
            </w:r>
            <w:r w:rsidR="0071103E" w:rsidRPr="00A811C2">
              <w:rPr>
                <w:sz w:val="20"/>
                <w:szCs w:val="20"/>
              </w:rPr>
              <w:t xml:space="preserve"> </w:t>
            </w:r>
            <w:r w:rsidRPr="00A811C2">
              <w:rPr>
                <w:sz w:val="20"/>
                <w:szCs w:val="20"/>
              </w:rPr>
              <w:t>14</w:t>
            </w:r>
          </w:p>
        </w:tc>
        <w:tc>
          <w:tcPr>
            <w:tcW w:w="1984" w:type="dxa"/>
          </w:tcPr>
          <w:p w14:paraId="47CB9C3C" w14:textId="03F11603" w:rsidR="006E3693" w:rsidRPr="00A811C2" w:rsidRDefault="00DF11F4" w:rsidP="005C0663">
            <w:pPr>
              <w:pStyle w:val="Default"/>
              <w:jc w:val="both"/>
              <w:rPr>
                <w:sz w:val="20"/>
                <w:szCs w:val="20"/>
              </w:rPr>
            </w:pPr>
            <w:r w:rsidRPr="00A811C2">
              <w:rPr>
                <w:sz w:val="20"/>
                <w:szCs w:val="20"/>
              </w:rPr>
              <w:t>127</w:t>
            </w:r>
            <w:r w:rsidR="0071103E" w:rsidRPr="00A811C2">
              <w:rPr>
                <w:sz w:val="20"/>
                <w:szCs w:val="20"/>
              </w:rPr>
              <w:t xml:space="preserve"> </w:t>
            </w:r>
            <w:r w:rsidR="00E41639" w:rsidRPr="00A811C2">
              <w:rPr>
                <w:sz w:val="20"/>
                <w:szCs w:val="20"/>
              </w:rPr>
              <w:t>±</w:t>
            </w:r>
            <w:r w:rsidR="0071103E" w:rsidRPr="00A811C2">
              <w:rPr>
                <w:sz w:val="20"/>
                <w:szCs w:val="20"/>
              </w:rPr>
              <w:t xml:space="preserve"> </w:t>
            </w:r>
            <w:r w:rsidRPr="00A811C2">
              <w:rPr>
                <w:sz w:val="20"/>
                <w:szCs w:val="20"/>
              </w:rPr>
              <w:t>16</w:t>
            </w:r>
          </w:p>
        </w:tc>
        <w:tc>
          <w:tcPr>
            <w:tcW w:w="2375" w:type="dxa"/>
          </w:tcPr>
          <w:p w14:paraId="36A35468" w14:textId="2FFCEB46" w:rsidR="006E3693" w:rsidRPr="00A811C2" w:rsidRDefault="00BD2A2F" w:rsidP="005C0663">
            <w:pPr>
              <w:pStyle w:val="Default"/>
              <w:jc w:val="both"/>
              <w:rPr>
                <w:rFonts w:eastAsiaTheme="minorEastAsia"/>
                <w:sz w:val="20"/>
                <w:szCs w:val="20"/>
                <w:lang w:eastAsia="zh-CN"/>
              </w:rPr>
            </w:pPr>
            <w:r w:rsidRPr="00A811C2">
              <w:rPr>
                <w:rFonts w:eastAsiaTheme="minorEastAsia"/>
                <w:sz w:val="20"/>
                <w:szCs w:val="20"/>
                <w:lang w:eastAsia="zh-CN"/>
              </w:rPr>
              <w:t>89</w:t>
            </w:r>
            <w:r w:rsidR="00AF6AE2" w:rsidRPr="00A811C2">
              <w:rPr>
                <w:rFonts w:eastAsiaTheme="minorEastAsia"/>
                <w:sz w:val="20"/>
                <w:szCs w:val="20"/>
                <w:lang w:eastAsia="zh-CN"/>
              </w:rPr>
              <w:t xml:space="preserve"> ±</w:t>
            </w:r>
            <w:r w:rsidR="001B49EE" w:rsidRPr="00A811C2">
              <w:rPr>
                <w:rFonts w:eastAsiaTheme="minorEastAsia"/>
                <w:sz w:val="20"/>
                <w:szCs w:val="20"/>
                <w:lang w:eastAsia="zh-CN"/>
              </w:rPr>
              <w:t xml:space="preserve"> 8</w:t>
            </w:r>
          </w:p>
        </w:tc>
      </w:tr>
      <w:tr w:rsidR="006E3693" w:rsidRPr="00A811C2" w14:paraId="159C1536" w14:textId="77777777" w:rsidTr="006E3693">
        <w:tc>
          <w:tcPr>
            <w:tcW w:w="2376" w:type="dxa"/>
          </w:tcPr>
          <w:p w14:paraId="7E6395BD" w14:textId="1FE67071" w:rsidR="006E3693" w:rsidRPr="00A811C2" w:rsidRDefault="006E3693" w:rsidP="005C0663">
            <w:pPr>
              <w:pStyle w:val="Default"/>
              <w:jc w:val="both"/>
              <w:rPr>
                <w:sz w:val="20"/>
                <w:szCs w:val="20"/>
              </w:rPr>
            </w:pPr>
            <w:r w:rsidRPr="00A811C2">
              <w:rPr>
                <w:sz w:val="20"/>
                <w:szCs w:val="20"/>
              </w:rPr>
              <w:lastRenderedPageBreak/>
              <w:t>S/CNT electrode</w:t>
            </w:r>
          </w:p>
        </w:tc>
        <w:tc>
          <w:tcPr>
            <w:tcW w:w="1985" w:type="dxa"/>
          </w:tcPr>
          <w:p w14:paraId="4D747F8D" w14:textId="3865C8ED" w:rsidR="006E3693" w:rsidRPr="00A811C2" w:rsidRDefault="009528C5" w:rsidP="005C0663">
            <w:pPr>
              <w:pStyle w:val="Default"/>
              <w:jc w:val="both"/>
              <w:rPr>
                <w:sz w:val="20"/>
                <w:szCs w:val="20"/>
              </w:rPr>
            </w:pPr>
            <w:r w:rsidRPr="00A811C2">
              <w:rPr>
                <w:sz w:val="20"/>
                <w:szCs w:val="20"/>
              </w:rPr>
              <w:t>30</w:t>
            </w:r>
            <w:r w:rsidR="0071103E" w:rsidRPr="00A811C2">
              <w:rPr>
                <w:sz w:val="20"/>
                <w:szCs w:val="20"/>
              </w:rPr>
              <w:t xml:space="preserve"> </w:t>
            </w:r>
            <w:r w:rsidRPr="00A811C2">
              <w:rPr>
                <w:sz w:val="20"/>
                <w:szCs w:val="20"/>
              </w:rPr>
              <w:t>±</w:t>
            </w:r>
            <w:r w:rsidR="0071103E" w:rsidRPr="00A811C2">
              <w:rPr>
                <w:sz w:val="20"/>
                <w:szCs w:val="20"/>
              </w:rPr>
              <w:t xml:space="preserve"> </w:t>
            </w:r>
            <w:r w:rsidRPr="00A811C2">
              <w:rPr>
                <w:sz w:val="20"/>
                <w:szCs w:val="20"/>
              </w:rPr>
              <w:t>3</w:t>
            </w:r>
          </w:p>
        </w:tc>
        <w:tc>
          <w:tcPr>
            <w:tcW w:w="1984" w:type="dxa"/>
          </w:tcPr>
          <w:p w14:paraId="47F33443" w14:textId="4EDA9195" w:rsidR="006E3693" w:rsidRPr="00A811C2" w:rsidRDefault="009528C5" w:rsidP="005C0663">
            <w:pPr>
              <w:pStyle w:val="Default"/>
              <w:jc w:val="both"/>
              <w:rPr>
                <w:sz w:val="20"/>
                <w:szCs w:val="20"/>
              </w:rPr>
            </w:pPr>
            <w:r w:rsidRPr="00A811C2">
              <w:rPr>
                <w:sz w:val="20"/>
                <w:szCs w:val="20"/>
              </w:rPr>
              <w:t>102</w:t>
            </w:r>
            <w:r w:rsidR="0071103E" w:rsidRPr="00A811C2">
              <w:rPr>
                <w:sz w:val="20"/>
                <w:szCs w:val="20"/>
              </w:rPr>
              <w:t xml:space="preserve"> </w:t>
            </w:r>
            <w:r w:rsidRPr="00A811C2">
              <w:rPr>
                <w:sz w:val="20"/>
                <w:szCs w:val="20"/>
              </w:rPr>
              <w:t>±</w:t>
            </w:r>
            <w:r w:rsidR="0071103E" w:rsidRPr="00A811C2">
              <w:rPr>
                <w:sz w:val="20"/>
                <w:szCs w:val="20"/>
              </w:rPr>
              <w:t xml:space="preserve"> </w:t>
            </w:r>
            <w:r w:rsidRPr="00A811C2">
              <w:rPr>
                <w:sz w:val="20"/>
                <w:szCs w:val="20"/>
              </w:rPr>
              <w:t>10</w:t>
            </w:r>
          </w:p>
        </w:tc>
        <w:tc>
          <w:tcPr>
            <w:tcW w:w="2375" w:type="dxa"/>
          </w:tcPr>
          <w:p w14:paraId="094E22DC" w14:textId="3F82ED67" w:rsidR="006E3693" w:rsidRPr="00A811C2" w:rsidRDefault="001B49EE" w:rsidP="005C0663">
            <w:pPr>
              <w:pStyle w:val="Default"/>
              <w:jc w:val="both"/>
              <w:rPr>
                <w:rFonts w:eastAsiaTheme="minorEastAsia"/>
                <w:sz w:val="20"/>
                <w:szCs w:val="20"/>
                <w:lang w:eastAsia="zh-CN"/>
              </w:rPr>
            </w:pPr>
            <w:r w:rsidRPr="00A811C2">
              <w:rPr>
                <w:rFonts w:eastAsiaTheme="minorEastAsia" w:hint="eastAsia"/>
                <w:sz w:val="20"/>
                <w:szCs w:val="20"/>
                <w:lang w:eastAsia="zh-CN"/>
              </w:rPr>
              <w:t>8</w:t>
            </w:r>
            <w:r w:rsidRPr="00A811C2">
              <w:rPr>
                <w:rFonts w:eastAsiaTheme="minorEastAsia"/>
                <w:sz w:val="20"/>
                <w:szCs w:val="20"/>
                <w:lang w:eastAsia="zh-CN"/>
              </w:rPr>
              <w:t>2 ± 8</w:t>
            </w:r>
          </w:p>
        </w:tc>
      </w:tr>
    </w:tbl>
    <w:p w14:paraId="3914941E" w14:textId="77777777" w:rsidR="008920AD" w:rsidRPr="00A811C2" w:rsidRDefault="008920AD" w:rsidP="005C0663">
      <w:pPr>
        <w:spacing w:line="240" w:lineRule="auto"/>
        <w:jc w:val="both"/>
        <w:rPr>
          <w:lang w:val="en-GB"/>
        </w:rPr>
      </w:pPr>
    </w:p>
    <w:p w14:paraId="468818E6" w14:textId="77777777" w:rsidR="00066626" w:rsidRPr="00A811C2" w:rsidRDefault="00066626" w:rsidP="005C0663">
      <w:pPr>
        <w:spacing w:line="240" w:lineRule="auto"/>
        <w:jc w:val="both"/>
        <w:rPr>
          <w:lang w:val="en-GB"/>
        </w:rPr>
      </w:pPr>
      <w:r w:rsidRPr="00A811C2">
        <w:rPr>
          <w:lang w:val="en-GB"/>
        </w:rPr>
        <w:t>In conclusion, the electrochemical method of determination of the specific surface area of carbon electrodes by impedance is reproducible and reliable. In the next section, this technique is employed to understand the effect of the introduction of sulfur in the electrode formulation.</w:t>
      </w:r>
    </w:p>
    <w:p w14:paraId="6520B35F" w14:textId="4CE1F4C9" w:rsidR="00256B29" w:rsidRPr="00A811C2" w:rsidRDefault="00256B29" w:rsidP="005C0663">
      <w:pPr>
        <w:spacing w:before="200" w:line="240" w:lineRule="auto"/>
        <w:jc w:val="both"/>
        <w:rPr>
          <w:rFonts w:ascii="Calibri" w:hAnsi="Calibri" w:cs="Calibri"/>
          <w:b/>
          <w:lang w:val="en-GB"/>
        </w:rPr>
      </w:pPr>
      <w:r w:rsidRPr="00A811C2">
        <w:rPr>
          <w:rFonts w:ascii="Calibri" w:hAnsi="Calibri" w:cs="Calibri"/>
          <w:b/>
          <w:lang w:val="en-GB"/>
        </w:rPr>
        <w:t>4.2</w:t>
      </w:r>
      <w:r w:rsidR="00B07DF7" w:rsidRPr="00A811C2">
        <w:rPr>
          <w:rFonts w:ascii="Calibri" w:hAnsi="Calibri" w:cs="Calibri"/>
          <w:b/>
          <w:lang w:val="en-GB"/>
        </w:rPr>
        <w:t>.</w:t>
      </w:r>
      <w:r w:rsidRPr="00A811C2">
        <w:rPr>
          <w:rFonts w:ascii="Calibri" w:hAnsi="Calibri" w:cs="Calibri"/>
          <w:b/>
          <w:lang w:val="en-GB"/>
        </w:rPr>
        <w:t xml:space="preserve"> Effect of sulfur on the specific surface area of carbon</w:t>
      </w:r>
      <w:r w:rsidR="006375C1" w:rsidRPr="00A811C2">
        <w:rPr>
          <w:rFonts w:ascii="Calibri" w:hAnsi="Calibri" w:cs="Calibri"/>
          <w:b/>
          <w:lang w:val="en-GB"/>
        </w:rPr>
        <w:t xml:space="preserve"> in carbon</w:t>
      </w:r>
      <w:r w:rsidRPr="00A811C2">
        <w:rPr>
          <w:rFonts w:ascii="Calibri" w:hAnsi="Calibri" w:cs="Calibri"/>
          <w:b/>
          <w:lang w:val="en-GB"/>
        </w:rPr>
        <w:t>-sulfur composite electrodes</w:t>
      </w:r>
    </w:p>
    <w:p w14:paraId="1372D773" w14:textId="17B8B382" w:rsidR="00066626" w:rsidRPr="00A811C2" w:rsidRDefault="00256B29" w:rsidP="005C0663">
      <w:pPr>
        <w:spacing w:before="200" w:line="240" w:lineRule="auto"/>
        <w:jc w:val="both"/>
        <w:rPr>
          <w:rFonts w:ascii="Calibri" w:hAnsi="Calibri" w:cs="Calibri"/>
          <w:lang w:val="en-GB"/>
        </w:rPr>
      </w:pPr>
      <w:r w:rsidRPr="00A811C2">
        <w:rPr>
          <w:rFonts w:ascii="Calibri" w:hAnsi="Calibri" w:cs="Calibri"/>
          <w:lang w:val="en-GB"/>
        </w:rPr>
        <w:t xml:space="preserve">The impedance response of carbon-sulfur composite electrodes in symmetrical cells shows similar behaviour as </w:t>
      </w:r>
      <w:r w:rsidR="00876BEE" w:rsidRPr="00A811C2">
        <w:rPr>
          <w:rFonts w:ascii="Calibri" w:hAnsi="Calibri" w:cs="Calibri"/>
          <w:lang w:val="en-GB"/>
        </w:rPr>
        <w:t xml:space="preserve">that of </w:t>
      </w:r>
      <w:r w:rsidRPr="00A811C2">
        <w:rPr>
          <w:rFonts w:ascii="Calibri" w:hAnsi="Calibri" w:cs="Calibri"/>
          <w:lang w:val="en-GB"/>
        </w:rPr>
        <w:t>carbon electrodes</w:t>
      </w:r>
      <w:r w:rsidR="00876BEE" w:rsidRPr="00A811C2">
        <w:rPr>
          <w:rFonts w:ascii="Calibri" w:hAnsi="Calibri" w:cs="Calibri"/>
          <w:lang w:val="en-GB"/>
        </w:rPr>
        <w:t xml:space="preserve"> without sulfur.</w:t>
      </w:r>
      <w:r w:rsidRPr="00A811C2">
        <w:rPr>
          <w:rFonts w:ascii="Calibri" w:hAnsi="Calibri" w:cs="Calibri"/>
          <w:lang w:val="en-GB"/>
        </w:rPr>
        <w:t xml:space="preserve"> </w:t>
      </w:r>
      <w:r w:rsidR="00252880" w:rsidRPr="00A811C2">
        <w:rPr>
          <w:rFonts w:ascii="Calibri" w:hAnsi="Calibri" w:cs="Calibri"/>
          <w:lang w:val="en-GB"/>
        </w:rPr>
        <w:t>Figure S5</w:t>
      </w:r>
      <w:r w:rsidR="00F726FE" w:rsidRPr="00A811C2">
        <w:rPr>
          <w:rFonts w:ascii="Calibri" w:hAnsi="Calibri" w:cs="Calibri"/>
          <w:lang w:val="en-GB"/>
        </w:rPr>
        <w:t xml:space="preserve"> shows the impedance results obtained with </w:t>
      </w:r>
      <w:r w:rsidR="00965AFA" w:rsidRPr="00A811C2">
        <w:rPr>
          <w:rFonts w:ascii="Calibri" w:hAnsi="Calibri" w:cs="Calibri"/>
          <w:lang w:val="en-GB"/>
        </w:rPr>
        <w:t>electrodes made by mixing sulfur, CNT carbon additive and PEO+PVP binder (</w:t>
      </w:r>
      <w:r w:rsidR="007A7DBB" w:rsidRPr="00A811C2">
        <w:rPr>
          <w:rFonts w:ascii="Calibri" w:hAnsi="Calibri" w:cs="Calibri"/>
          <w:lang w:val="en-GB"/>
        </w:rPr>
        <w:t>denoted here are ‘</w:t>
      </w:r>
      <w:r w:rsidR="00965AFA" w:rsidRPr="00A811C2">
        <w:rPr>
          <w:rFonts w:ascii="Calibri" w:hAnsi="Calibri" w:cs="Calibri"/>
          <w:lang w:val="en-GB"/>
        </w:rPr>
        <w:t>S/CNT electrodes</w:t>
      </w:r>
      <w:r w:rsidR="007A7DBB" w:rsidRPr="00A811C2">
        <w:rPr>
          <w:rFonts w:ascii="Calibri" w:hAnsi="Calibri" w:cs="Calibri"/>
          <w:lang w:val="en-GB"/>
        </w:rPr>
        <w:t>’</w:t>
      </w:r>
      <w:r w:rsidR="00965AFA" w:rsidRPr="00A811C2">
        <w:rPr>
          <w:rFonts w:ascii="Calibri" w:hAnsi="Calibri" w:cs="Calibri"/>
          <w:lang w:val="en-GB"/>
        </w:rPr>
        <w:t>) in symmetrical cells</w:t>
      </w:r>
      <w:r w:rsidR="00963FCD" w:rsidRPr="00A811C2">
        <w:rPr>
          <w:rFonts w:ascii="Calibri" w:hAnsi="Calibri" w:cs="Calibri"/>
          <w:lang w:val="en-GB"/>
        </w:rPr>
        <w:t xml:space="preserve"> (containing two nearly identical electrodes)</w:t>
      </w:r>
      <w:r w:rsidR="00965AFA" w:rsidRPr="00A811C2">
        <w:rPr>
          <w:rFonts w:ascii="Calibri" w:hAnsi="Calibri" w:cs="Calibri"/>
          <w:lang w:val="en-GB"/>
        </w:rPr>
        <w:t xml:space="preserve">, showing that the results can be fitted to the same equivalent circuit as the </w:t>
      </w:r>
      <w:r w:rsidR="00963FCD" w:rsidRPr="00A811C2">
        <w:rPr>
          <w:rFonts w:ascii="Calibri" w:hAnsi="Calibri" w:cs="Calibri"/>
          <w:lang w:val="en-GB"/>
        </w:rPr>
        <w:t>cells containing the electrodes</w:t>
      </w:r>
      <w:r w:rsidR="00965AFA" w:rsidRPr="00A811C2">
        <w:rPr>
          <w:rFonts w:ascii="Calibri" w:hAnsi="Calibri" w:cs="Calibri"/>
          <w:lang w:val="en-GB"/>
        </w:rPr>
        <w:t xml:space="preserve"> made </w:t>
      </w:r>
      <w:r w:rsidR="00F94491" w:rsidRPr="00A811C2">
        <w:rPr>
          <w:rFonts w:ascii="Calibri" w:hAnsi="Calibri" w:cs="Calibri"/>
          <w:lang w:val="en-GB"/>
        </w:rPr>
        <w:t>with only</w:t>
      </w:r>
      <w:r w:rsidR="00965AFA" w:rsidRPr="00A811C2">
        <w:rPr>
          <w:rFonts w:ascii="Calibri" w:hAnsi="Calibri" w:cs="Calibri"/>
          <w:lang w:val="en-GB"/>
        </w:rPr>
        <w:t xml:space="preserve"> CNT carbon additive and PEO+PVP</w:t>
      </w:r>
      <w:r w:rsidR="00F94491" w:rsidRPr="00A811C2">
        <w:rPr>
          <w:rFonts w:ascii="Calibri" w:hAnsi="Calibri" w:cs="Calibri"/>
          <w:lang w:val="en-GB"/>
        </w:rPr>
        <w:t xml:space="preserve"> binder (</w:t>
      </w:r>
      <w:r w:rsidR="007A7DBB" w:rsidRPr="00A811C2">
        <w:rPr>
          <w:rFonts w:ascii="Calibri" w:hAnsi="Calibri" w:cs="Calibri"/>
          <w:lang w:val="en-GB"/>
        </w:rPr>
        <w:t>denoted here are ‘</w:t>
      </w:r>
      <w:r w:rsidR="00F94491" w:rsidRPr="00A811C2">
        <w:rPr>
          <w:rFonts w:ascii="Calibri" w:hAnsi="Calibri" w:cs="Calibri"/>
          <w:lang w:val="en-GB"/>
        </w:rPr>
        <w:t>CNT</w:t>
      </w:r>
      <w:r w:rsidR="00876BEE" w:rsidRPr="00A811C2">
        <w:rPr>
          <w:rFonts w:ascii="Calibri" w:hAnsi="Calibri" w:cs="Calibri"/>
          <w:lang w:val="en-GB"/>
        </w:rPr>
        <w:t xml:space="preserve"> electrodes</w:t>
      </w:r>
      <w:r w:rsidR="007A7DBB" w:rsidRPr="00A811C2">
        <w:rPr>
          <w:rFonts w:ascii="Calibri" w:hAnsi="Calibri" w:cs="Calibri"/>
          <w:lang w:val="en-GB"/>
        </w:rPr>
        <w:t>’</w:t>
      </w:r>
      <w:r w:rsidR="00876BEE" w:rsidRPr="00A811C2">
        <w:rPr>
          <w:rFonts w:ascii="Calibri" w:hAnsi="Calibri" w:cs="Calibri"/>
          <w:lang w:val="en-GB"/>
        </w:rPr>
        <w:t xml:space="preserve">, Figure 4). </w:t>
      </w:r>
      <w:r w:rsidR="00965AFA" w:rsidRPr="00A811C2">
        <w:rPr>
          <w:rFonts w:ascii="Calibri" w:hAnsi="Calibri" w:cs="Calibri"/>
          <w:lang w:val="en-GB"/>
        </w:rPr>
        <w:t xml:space="preserve"> </w:t>
      </w:r>
      <w:r w:rsidRPr="00A811C2">
        <w:rPr>
          <w:rFonts w:ascii="Calibri" w:hAnsi="Calibri" w:cs="Calibri"/>
          <w:lang w:val="en-GB"/>
        </w:rPr>
        <w:t xml:space="preserve">This is because, under our experimental conditions, sulfur does not undergo any charge-transfer reaction producing polysulfides. </w:t>
      </w:r>
      <w:r w:rsidR="00633023" w:rsidRPr="00A811C2">
        <w:rPr>
          <w:rFonts w:ascii="Calibri" w:hAnsi="Calibri" w:cs="Calibri"/>
          <w:lang w:val="en-GB"/>
        </w:rPr>
        <w:t xml:space="preserve">The </w:t>
      </w:r>
      <w:r w:rsidRPr="00A811C2">
        <w:rPr>
          <w:rFonts w:ascii="Calibri" w:hAnsi="Calibri" w:cs="Calibri"/>
          <w:lang w:val="en-GB"/>
        </w:rPr>
        <w:t xml:space="preserve">open circuit potential of sulfur electrodes </w:t>
      </w:r>
      <w:r w:rsidR="00633023" w:rsidRPr="00A811C2">
        <w:rPr>
          <w:rFonts w:ascii="Calibri" w:hAnsi="Calibri" w:cs="Calibri"/>
          <w:lang w:val="en-GB"/>
        </w:rPr>
        <w:t>in symmetrical cells is very high (ca. 3</w:t>
      </w:r>
      <w:r w:rsidRPr="00A811C2">
        <w:rPr>
          <w:rFonts w:ascii="Calibri" w:hAnsi="Calibri" w:cs="Calibri"/>
          <w:lang w:val="en-GB"/>
        </w:rPr>
        <w:t xml:space="preserve"> V </w:t>
      </w:r>
      <w:r w:rsidR="00633023" w:rsidRPr="00A811C2">
        <w:rPr>
          <w:rFonts w:ascii="Calibri" w:hAnsi="Calibri" w:cs="Calibri"/>
          <w:lang w:val="en-GB"/>
        </w:rPr>
        <w:t xml:space="preserve">when referred to the </w:t>
      </w:r>
      <w:r w:rsidRPr="00A811C2">
        <w:rPr>
          <w:rFonts w:ascii="Calibri" w:hAnsi="Calibri" w:cs="Calibri"/>
          <w:lang w:val="en-GB"/>
        </w:rPr>
        <w:t>Li</w:t>
      </w:r>
      <w:r w:rsidRPr="00A811C2">
        <w:rPr>
          <w:rFonts w:ascii="Calibri" w:hAnsi="Calibri" w:cs="Calibri"/>
          <w:vertAlign w:val="superscript"/>
          <w:lang w:val="en-GB"/>
        </w:rPr>
        <w:t>+</w:t>
      </w:r>
      <w:r w:rsidRPr="00A811C2">
        <w:rPr>
          <w:rFonts w:ascii="Calibri" w:hAnsi="Calibri" w:cs="Calibri"/>
          <w:lang w:val="en-GB"/>
        </w:rPr>
        <w:t>/Li</w:t>
      </w:r>
      <w:r w:rsidR="00633023" w:rsidRPr="00A811C2">
        <w:rPr>
          <w:rFonts w:ascii="Calibri" w:hAnsi="Calibri" w:cs="Calibri"/>
          <w:lang w:val="en-GB"/>
        </w:rPr>
        <w:t xml:space="preserve"> potential scale</w:t>
      </w:r>
      <w:r w:rsidRPr="00A811C2">
        <w:rPr>
          <w:rFonts w:ascii="Calibri" w:hAnsi="Calibri" w:cs="Calibri"/>
          <w:lang w:val="en-GB"/>
        </w:rPr>
        <w:t>)</w:t>
      </w:r>
      <w:r w:rsidR="00237CBD" w:rsidRPr="00A811C2">
        <w:rPr>
          <w:rFonts w:ascii="Calibri" w:hAnsi="Calibri" w:cs="Calibri"/>
          <w:lang w:val="en-GB"/>
        </w:rPr>
        <w:t xml:space="preserve"> </w:t>
      </w:r>
      <w:r w:rsidR="00E43DD8" w:rsidRPr="00A811C2">
        <w:rPr>
          <w:rFonts w:ascii="Calibri" w:hAnsi="Calibri" w:cs="Calibri"/>
          <w:lang w:val="en-GB"/>
        </w:rPr>
        <w:fldChar w:fldCharType="begin">
          <w:fldData xml:space="preserve">PEVuZE5vdGU+PENpdGU+PEF1dGhvcj5BbC1NYWhtb3VkPC9BdXRob3I+PFllYXI+MjAxNjwvWWVh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=
</w:fldData>
        </w:fldChar>
      </w:r>
      <w:r w:rsidR="006A484F" w:rsidRPr="00A811C2">
        <w:rPr>
          <w:rFonts w:ascii="Calibri" w:hAnsi="Calibri" w:cs="Calibri"/>
          <w:lang w:val="en-GB"/>
        </w:rPr>
        <w:instrText xml:space="preserve"> ADDIN EN.CITE </w:instrText>
      </w:r>
      <w:r w:rsidR="006A484F" w:rsidRPr="00A811C2">
        <w:rPr>
          <w:rFonts w:ascii="Calibri" w:hAnsi="Calibri" w:cs="Calibri"/>
          <w:lang w:val="en-GB"/>
        </w:rPr>
        <w:fldChar w:fldCharType="begin">
          <w:fldData xml:space="preserve">PEVuZE5vdGU+PENpdGU+PEF1dGhvcj5BbC1NYWhtb3VkPC9BdXRob3I+PFllYXI+MjAxNjwvWWVh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=
</w:fldData>
        </w:fldChar>
      </w:r>
      <w:r w:rsidR="006A484F" w:rsidRPr="00A811C2">
        <w:rPr>
          <w:rFonts w:ascii="Calibri" w:hAnsi="Calibri" w:cs="Calibri"/>
          <w:lang w:val="en-GB"/>
        </w:rPr>
        <w:instrText xml:space="preserve"> ADDIN EN.CITE.DATA </w:instrText>
      </w:r>
      <w:r w:rsidR="006A484F" w:rsidRPr="00A811C2">
        <w:rPr>
          <w:rFonts w:ascii="Calibri" w:hAnsi="Calibri" w:cs="Calibri"/>
          <w:lang w:val="en-GB"/>
        </w:rPr>
      </w:r>
      <w:r w:rsidR="006A484F" w:rsidRPr="00A811C2">
        <w:rPr>
          <w:rFonts w:ascii="Calibri" w:hAnsi="Calibri" w:cs="Calibri"/>
          <w:lang w:val="en-GB"/>
        </w:rPr>
        <w:fldChar w:fldCharType="end"/>
      </w:r>
      <w:r w:rsidR="00E43DD8" w:rsidRPr="00A811C2">
        <w:rPr>
          <w:rFonts w:ascii="Calibri" w:hAnsi="Calibri" w:cs="Calibri"/>
          <w:lang w:val="en-GB"/>
        </w:rPr>
      </w:r>
      <w:r w:rsidR="00E43DD8" w:rsidRPr="00A811C2">
        <w:rPr>
          <w:rFonts w:ascii="Calibri" w:hAnsi="Calibri" w:cs="Calibri"/>
          <w:lang w:val="en-GB"/>
        </w:rPr>
        <w:fldChar w:fldCharType="separate"/>
      </w:r>
      <w:r w:rsidR="006A484F" w:rsidRPr="00A811C2">
        <w:rPr>
          <w:rFonts w:ascii="Calibri" w:hAnsi="Calibri" w:cs="Calibri"/>
          <w:noProof/>
          <w:lang w:val="en-GB"/>
        </w:rPr>
        <w:t>[24, 59]</w:t>
      </w:r>
      <w:r w:rsidR="00E43DD8" w:rsidRPr="00A811C2">
        <w:rPr>
          <w:rFonts w:ascii="Calibri" w:hAnsi="Calibri" w:cs="Calibri"/>
          <w:lang w:val="en-GB"/>
        </w:rPr>
        <w:fldChar w:fldCharType="end"/>
      </w:r>
      <w:r w:rsidR="00536465" w:rsidRPr="00A811C2">
        <w:rPr>
          <w:rFonts w:ascii="Calibri" w:hAnsi="Calibri" w:cs="Calibri"/>
          <w:lang w:val="en-GB"/>
        </w:rPr>
        <w:t>.</w:t>
      </w:r>
      <w:r w:rsidR="00633023" w:rsidRPr="00A811C2">
        <w:rPr>
          <w:rFonts w:ascii="Calibri" w:hAnsi="Calibri" w:cs="Calibri"/>
          <w:lang w:val="en-GB"/>
        </w:rPr>
        <w:t xml:space="preserve"> The impedance measurements</w:t>
      </w:r>
      <w:r w:rsidR="006767BD" w:rsidRPr="00A811C2">
        <w:rPr>
          <w:rFonts w:ascii="Calibri" w:hAnsi="Calibri" w:cs="Calibri"/>
          <w:lang w:val="en-GB"/>
        </w:rPr>
        <w:t xml:space="preserve"> are done by applying a small potential perturbation </w:t>
      </w:r>
      <w:r w:rsidR="00633023" w:rsidRPr="00A811C2">
        <w:rPr>
          <w:rFonts w:ascii="Calibri" w:hAnsi="Calibri" w:cs="Calibri"/>
          <w:lang w:val="en-GB"/>
        </w:rPr>
        <w:t>(10 mV</w:t>
      </w:r>
      <w:r w:rsidR="006767BD" w:rsidRPr="00A811C2">
        <w:rPr>
          <w:rFonts w:ascii="Calibri" w:hAnsi="Calibri" w:cs="Calibri"/>
          <w:lang w:val="en-GB"/>
        </w:rPr>
        <w:t xml:space="preserve"> of amplitude</w:t>
      </w:r>
      <w:r w:rsidR="00633023" w:rsidRPr="00A811C2">
        <w:rPr>
          <w:rFonts w:ascii="Calibri" w:hAnsi="Calibri" w:cs="Calibri"/>
          <w:lang w:val="en-GB"/>
        </w:rPr>
        <w:t xml:space="preserve">), and thus, the decrease in potential </w:t>
      </w:r>
      <w:r w:rsidR="006767BD" w:rsidRPr="00A811C2">
        <w:rPr>
          <w:rFonts w:ascii="Calibri" w:hAnsi="Calibri" w:cs="Calibri"/>
          <w:lang w:val="en-GB"/>
        </w:rPr>
        <w:t xml:space="preserve">induced by the impedance measurements </w:t>
      </w:r>
      <w:r w:rsidR="00633023" w:rsidRPr="00A811C2">
        <w:rPr>
          <w:rFonts w:ascii="Calibri" w:hAnsi="Calibri" w:cs="Calibri"/>
          <w:lang w:val="en-GB"/>
        </w:rPr>
        <w:t xml:space="preserve">is not high enough to induce the reduction of sulfur to polysulfides. </w:t>
      </w:r>
      <w:r w:rsidRPr="00A811C2">
        <w:rPr>
          <w:rFonts w:ascii="Calibri" w:hAnsi="Calibri" w:cs="Calibri"/>
          <w:lang w:val="en-GB"/>
        </w:rPr>
        <w:t>Effectively, sulfur remains electrochemically inactive in our measurements, and thus the impedance response is only due to the ca</w:t>
      </w:r>
      <w:r w:rsidR="00252880" w:rsidRPr="00A811C2">
        <w:rPr>
          <w:rFonts w:ascii="Calibri" w:hAnsi="Calibri" w:cs="Calibri"/>
          <w:lang w:val="en-GB"/>
        </w:rPr>
        <w:t xml:space="preserve">rbon present in the electrode. </w:t>
      </w:r>
    </w:p>
    <w:p w14:paraId="13D51EC8" w14:textId="23CB4E22" w:rsidR="005D462B" w:rsidRPr="00A811C2" w:rsidRDefault="005D462B" w:rsidP="005C0663">
      <w:pPr>
        <w:spacing w:before="200" w:line="240" w:lineRule="auto"/>
        <w:jc w:val="both"/>
        <w:rPr>
          <w:rFonts w:ascii="Calibri" w:hAnsi="Calibri" w:cs="Calibri"/>
          <w:lang w:val="en-GB"/>
        </w:rPr>
      </w:pPr>
      <w:r w:rsidRPr="00A811C2">
        <w:rPr>
          <w:rFonts w:ascii="Calibri" w:hAnsi="Calibri" w:cs="Calibri"/>
          <w:lang w:val="en-GB"/>
        </w:rPr>
        <w:t>Since carbon is the only electrochemically active component in the sulfur-carbon composite electrodes in the impedance measurements in symmetrical cells, by fitting the impedance data (see detail in the theory section), we obtain the specific surface area of carbon in the sulfur-carbon composite electrode. The results are included in Figure 5</w:t>
      </w:r>
      <w:r w:rsidR="007A7DBB" w:rsidRPr="00A811C2">
        <w:rPr>
          <w:rFonts w:ascii="Calibri" w:hAnsi="Calibri" w:cs="Calibri"/>
          <w:lang w:val="en-GB"/>
        </w:rPr>
        <w:t xml:space="preserve"> </w:t>
      </w:r>
      <w:r w:rsidRPr="00A811C2">
        <w:rPr>
          <w:rFonts w:ascii="Calibri" w:hAnsi="Calibri" w:cs="Calibri"/>
          <w:lang w:val="en-GB"/>
        </w:rPr>
        <w:t>as a function of the carbon loading in the electrode</w:t>
      </w:r>
      <w:r w:rsidR="001D2937" w:rsidRPr="00A811C2">
        <w:rPr>
          <w:rFonts w:ascii="Calibri" w:hAnsi="Calibri" w:cs="Calibri"/>
          <w:lang w:val="en-GB"/>
        </w:rPr>
        <w:t>, together with the results of the carbon electrodes without sulfur</w:t>
      </w:r>
      <w:r w:rsidRPr="00A811C2">
        <w:rPr>
          <w:rFonts w:ascii="Calibri" w:hAnsi="Calibri" w:cs="Calibri"/>
          <w:lang w:val="en-GB"/>
        </w:rPr>
        <w:t xml:space="preserve">. The difference between the results is smaller than the experimental reproducibility, showing that, for this particular electrode formulation, the addition of sulfur does not block the carbon surface area significantly. </w:t>
      </w:r>
      <w:r w:rsidR="00F726FE" w:rsidRPr="00A811C2">
        <w:rPr>
          <w:rFonts w:ascii="Calibri" w:hAnsi="Calibri" w:cs="Calibri"/>
          <w:lang w:val="en-GB"/>
        </w:rPr>
        <w:t>However, as will be shown below, the effect of sulfur on the specific surface area of conductive carbon in the electrode critically depends on the electrode formulation.</w:t>
      </w:r>
    </w:p>
    <w:p w14:paraId="49A5165D" w14:textId="74107FC2" w:rsidR="00AD79F8" w:rsidRPr="00A811C2" w:rsidRDefault="00F726FE" w:rsidP="005C0663">
      <w:pPr>
        <w:spacing w:before="200" w:line="240" w:lineRule="auto"/>
        <w:jc w:val="both"/>
        <w:rPr>
          <w:rFonts w:ascii="Calibri" w:hAnsi="Calibri" w:cs="Calibri"/>
          <w:lang w:val="en-GB"/>
        </w:rPr>
      </w:pPr>
      <w:r w:rsidRPr="00A811C2">
        <w:rPr>
          <w:rFonts w:ascii="Calibri" w:hAnsi="Calibri" w:cs="Calibri"/>
          <w:lang w:val="en-GB"/>
        </w:rPr>
        <w:t>The effect of sulfur at blocking the surface are</w:t>
      </w:r>
      <w:r w:rsidR="00F94491" w:rsidRPr="00A811C2">
        <w:rPr>
          <w:rFonts w:ascii="Calibri" w:hAnsi="Calibri" w:cs="Calibri"/>
          <w:lang w:val="en-GB"/>
        </w:rPr>
        <w:t>a</w:t>
      </w:r>
      <w:r w:rsidRPr="00A811C2">
        <w:rPr>
          <w:rFonts w:ascii="Calibri" w:hAnsi="Calibri" w:cs="Calibri"/>
          <w:lang w:val="en-GB"/>
        </w:rPr>
        <w:t xml:space="preserve"> of </w:t>
      </w:r>
      <w:r w:rsidR="00F94491" w:rsidRPr="00A811C2">
        <w:rPr>
          <w:rFonts w:ascii="Calibri" w:hAnsi="Calibri" w:cs="Calibri"/>
          <w:lang w:val="en-GB"/>
        </w:rPr>
        <w:t xml:space="preserve">the </w:t>
      </w:r>
      <w:r w:rsidRPr="00A811C2">
        <w:rPr>
          <w:rFonts w:ascii="Calibri" w:hAnsi="Calibri" w:cs="Calibri"/>
          <w:lang w:val="en-GB"/>
        </w:rPr>
        <w:t xml:space="preserve">carbon contained in the electrode was </w:t>
      </w:r>
      <w:r w:rsidR="00F94491" w:rsidRPr="00A811C2">
        <w:rPr>
          <w:rFonts w:ascii="Calibri" w:hAnsi="Calibri" w:cs="Calibri"/>
          <w:lang w:val="en-GB"/>
        </w:rPr>
        <w:t xml:space="preserve">then </w:t>
      </w:r>
      <w:r w:rsidRPr="00A811C2">
        <w:rPr>
          <w:rFonts w:ascii="Calibri" w:hAnsi="Calibri" w:cs="Calibri"/>
          <w:lang w:val="en-GB"/>
        </w:rPr>
        <w:t xml:space="preserve">tested </w:t>
      </w:r>
      <w:r w:rsidR="00F94491" w:rsidRPr="00A811C2">
        <w:rPr>
          <w:rFonts w:ascii="Calibri" w:hAnsi="Calibri" w:cs="Calibri"/>
          <w:lang w:val="en-GB"/>
        </w:rPr>
        <w:t>with</w:t>
      </w:r>
      <w:r w:rsidRPr="00A811C2">
        <w:rPr>
          <w:rFonts w:ascii="Calibri" w:hAnsi="Calibri" w:cs="Calibri"/>
          <w:lang w:val="en-GB"/>
        </w:rPr>
        <w:t xml:space="preserve"> a second electrode formulation, </w:t>
      </w:r>
      <w:r w:rsidR="005D462B" w:rsidRPr="00A811C2">
        <w:rPr>
          <w:rFonts w:ascii="Calibri" w:hAnsi="Calibri" w:cs="Calibri"/>
          <w:lang w:val="en-GB"/>
        </w:rPr>
        <w:t xml:space="preserve">made with </w:t>
      </w:r>
      <w:r w:rsidRPr="00A811C2">
        <w:rPr>
          <w:rFonts w:ascii="Calibri" w:hAnsi="Calibri" w:cs="Calibri"/>
          <w:lang w:val="en-GB"/>
        </w:rPr>
        <w:t xml:space="preserve">acetylene black and PTFE binder. As shown in </w:t>
      </w:r>
      <w:r w:rsidR="00E43DD8" w:rsidRPr="00A811C2">
        <w:rPr>
          <w:rFonts w:ascii="Calibri" w:hAnsi="Calibri" w:cs="Calibri"/>
          <w:lang w:val="en-GB"/>
        </w:rPr>
        <w:t>F</w:t>
      </w:r>
      <w:r w:rsidRPr="00A811C2">
        <w:rPr>
          <w:rFonts w:ascii="Calibri" w:hAnsi="Calibri" w:cs="Calibri"/>
          <w:lang w:val="en-GB"/>
        </w:rPr>
        <w:t xml:space="preserve">igure </w:t>
      </w:r>
      <w:r w:rsidR="00F94491" w:rsidRPr="00A811C2">
        <w:rPr>
          <w:rFonts w:ascii="Calibri" w:hAnsi="Calibri" w:cs="Calibri"/>
          <w:lang w:val="en-GB"/>
        </w:rPr>
        <w:t xml:space="preserve">S3, the impedance response of the electrodes with sulfur </w:t>
      </w:r>
      <w:r w:rsidR="001D2937" w:rsidRPr="00A811C2">
        <w:rPr>
          <w:rFonts w:ascii="Calibri" w:hAnsi="Calibri" w:cs="Calibri"/>
          <w:lang w:val="en-GB"/>
        </w:rPr>
        <w:t>is</w:t>
      </w:r>
      <w:r w:rsidR="00F94491" w:rsidRPr="00A811C2">
        <w:rPr>
          <w:rFonts w:ascii="Calibri" w:hAnsi="Calibri" w:cs="Calibri"/>
          <w:lang w:val="en-GB"/>
        </w:rPr>
        <w:t xml:space="preserve"> similar to that of the electrodes without sulfur (</w:t>
      </w:r>
      <w:r w:rsidR="00E43DD8" w:rsidRPr="00A811C2">
        <w:rPr>
          <w:rFonts w:ascii="Calibri" w:hAnsi="Calibri" w:cs="Calibri"/>
          <w:lang w:val="en-GB"/>
        </w:rPr>
        <w:t>F</w:t>
      </w:r>
      <w:r w:rsidR="00F94491" w:rsidRPr="00A811C2">
        <w:rPr>
          <w:rFonts w:ascii="Calibri" w:hAnsi="Calibri" w:cs="Calibri"/>
          <w:lang w:val="en-GB"/>
        </w:rPr>
        <w:t xml:space="preserve">igure S1), and the same equivalent circuit </w:t>
      </w:r>
      <w:r w:rsidR="00124D75" w:rsidRPr="00A811C2">
        <w:rPr>
          <w:rFonts w:ascii="Calibri" w:hAnsi="Calibri" w:cs="Calibri"/>
          <w:lang w:val="en-GB"/>
        </w:rPr>
        <w:t>can be used for the fitting, from which the specific surface areas are evaluated (</w:t>
      </w:r>
      <w:r w:rsidR="00E43DD8" w:rsidRPr="00A811C2">
        <w:rPr>
          <w:rFonts w:ascii="Calibri" w:hAnsi="Calibri" w:cs="Calibri"/>
          <w:lang w:val="en-GB"/>
        </w:rPr>
        <w:t>T</w:t>
      </w:r>
      <w:r w:rsidR="00124D75" w:rsidRPr="00A811C2">
        <w:rPr>
          <w:rFonts w:ascii="Calibri" w:hAnsi="Calibri" w:cs="Calibri"/>
          <w:lang w:val="en-GB"/>
        </w:rPr>
        <w:t>ables S2-3).</w:t>
      </w:r>
      <w:r w:rsidR="00EF3A46" w:rsidRPr="00A811C2">
        <w:rPr>
          <w:rFonts w:ascii="Calibri" w:hAnsi="Calibri" w:cs="Calibri"/>
          <w:lang w:val="en-GB"/>
        </w:rPr>
        <w:t xml:space="preserve"> In this case, the addition of sulfur produces a noticeable decrease in the specific surface area of carbon, and increasing the sulfur content in the electrode produces a more significant effect on the decrease of the specific surface area. </w:t>
      </w:r>
      <w:r w:rsidR="00124D75" w:rsidRPr="00A811C2">
        <w:rPr>
          <w:rFonts w:ascii="Calibri" w:hAnsi="Calibri" w:cs="Calibri"/>
          <w:lang w:val="en-GB"/>
        </w:rPr>
        <w:t xml:space="preserve">Similarly, the </w:t>
      </w:r>
      <w:r w:rsidR="00EF3A46" w:rsidRPr="00A811C2">
        <w:rPr>
          <w:rFonts w:ascii="Calibri" w:hAnsi="Calibri" w:cs="Calibri"/>
          <w:lang w:val="en-GB"/>
        </w:rPr>
        <w:t>BET</w:t>
      </w:r>
      <w:r w:rsidR="00124D75" w:rsidRPr="00A811C2">
        <w:rPr>
          <w:rFonts w:ascii="Calibri" w:hAnsi="Calibri" w:cs="Calibri"/>
          <w:lang w:val="en-GB"/>
        </w:rPr>
        <w:t xml:space="preserve"> surface area also </w:t>
      </w:r>
      <w:r w:rsidR="00E43DD8" w:rsidRPr="00A811C2">
        <w:rPr>
          <w:rFonts w:ascii="Calibri" w:hAnsi="Calibri" w:cs="Calibri"/>
          <w:lang w:val="en-GB"/>
        </w:rPr>
        <w:t>decreases</w:t>
      </w:r>
      <w:r w:rsidR="00124D75" w:rsidRPr="00A811C2">
        <w:rPr>
          <w:rFonts w:ascii="Calibri" w:hAnsi="Calibri" w:cs="Calibri"/>
          <w:lang w:val="en-GB"/>
        </w:rPr>
        <w:t xml:space="preserve"> with increasing sulfur content, although in this case the decrease is more marked</w:t>
      </w:r>
      <w:r w:rsidR="009F14FC" w:rsidRPr="00A811C2">
        <w:rPr>
          <w:rFonts w:ascii="Calibri" w:hAnsi="Calibri" w:cs="Calibri"/>
          <w:lang w:val="en-GB"/>
        </w:rPr>
        <w:t>. The more marked decrease of the BET surface area with the addition of sulfur i</w:t>
      </w:r>
      <w:r w:rsidR="00124D75" w:rsidRPr="00A811C2">
        <w:rPr>
          <w:rFonts w:ascii="Calibri" w:hAnsi="Calibri" w:cs="Calibri"/>
          <w:lang w:val="en-GB"/>
        </w:rPr>
        <w:t xml:space="preserve">s likely due to the fact that sulfur severely coats the </w:t>
      </w:r>
      <w:r w:rsidR="00AD79F8" w:rsidRPr="00A811C2">
        <w:rPr>
          <w:rFonts w:ascii="Calibri" w:hAnsi="Calibri" w:cs="Calibri"/>
          <w:lang w:val="en-GB"/>
        </w:rPr>
        <w:t xml:space="preserve">acetylene black </w:t>
      </w:r>
      <w:r w:rsidR="00124D75" w:rsidRPr="00A811C2">
        <w:rPr>
          <w:rFonts w:ascii="Calibri" w:hAnsi="Calibri" w:cs="Calibri"/>
          <w:lang w:val="en-GB"/>
        </w:rPr>
        <w:t xml:space="preserve">carbon particles, </w:t>
      </w:r>
      <w:r w:rsidR="00AD79F8" w:rsidRPr="00A811C2">
        <w:rPr>
          <w:rFonts w:ascii="Calibri" w:hAnsi="Calibri" w:cs="Calibri"/>
          <w:lang w:val="en-GB"/>
        </w:rPr>
        <w:t xml:space="preserve">but when the specific surface area measurements are done inside the electrochemical cell via impedance measurements, some sulfur will dissolve in the electrolyte thus freeing a fraction of the carbon particles and </w:t>
      </w:r>
      <w:r w:rsidR="00AD79F8" w:rsidRPr="00A811C2">
        <w:rPr>
          <w:rFonts w:ascii="Calibri" w:hAnsi="Calibri" w:cs="Calibri"/>
          <w:lang w:val="en-GB"/>
        </w:rPr>
        <w:lastRenderedPageBreak/>
        <w:t>consequently, the impedance specific surface area is higher tha</w:t>
      </w:r>
      <w:r w:rsidR="009F14FC" w:rsidRPr="00A811C2">
        <w:rPr>
          <w:rFonts w:ascii="Calibri" w:hAnsi="Calibri" w:cs="Calibri"/>
          <w:lang w:val="en-GB"/>
        </w:rPr>
        <w:t>n the BET specific surface area for electrodes with high sulfur content.</w:t>
      </w:r>
    </w:p>
    <w:p w14:paraId="0B139C7E" w14:textId="66C44B99" w:rsidR="00AD79F8" w:rsidRPr="00A811C2" w:rsidRDefault="00AD79F8" w:rsidP="005C0663">
      <w:pPr>
        <w:spacing w:before="200" w:line="240" w:lineRule="auto"/>
        <w:jc w:val="both"/>
        <w:rPr>
          <w:rFonts w:ascii="Calibri" w:hAnsi="Calibri" w:cs="Calibri"/>
          <w:lang w:val="en-GB"/>
        </w:rPr>
      </w:pPr>
      <w:r w:rsidRPr="00A811C2">
        <w:rPr>
          <w:rFonts w:ascii="Calibri" w:hAnsi="Calibri" w:cs="Calibri"/>
          <w:lang w:val="en-GB"/>
        </w:rPr>
        <w:t xml:space="preserve">In conclusion, impedance </w:t>
      </w:r>
      <w:r w:rsidR="00F9497F" w:rsidRPr="00A811C2">
        <w:rPr>
          <w:rFonts w:ascii="Calibri" w:hAnsi="Calibri" w:cs="Calibri"/>
          <w:lang w:val="en-GB"/>
        </w:rPr>
        <w:t>measurements</w:t>
      </w:r>
      <w:r w:rsidRPr="00A811C2">
        <w:rPr>
          <w:rFonts w:ascii="Calibri" w:hAnsi="Calibri" w:cs="Calibri"/>
          <w:lang w:val="en-GB"/>
        </w:rPr>
        <w:t xml:space="preserve"> can be used to reliably determine the specific surface area of carbon in carbon-sulfur composite electrodes relevant for Li-S battery applications. This approach is highly advantageous because the impedance measurements are fast and easy, and more importantly, they provide the relevant value of the specific surface area of carbon under the relevant conditions of operation of Li-S batteries, that is, in an electrochemical cell. In contrast, the BET measurements can produce an </w:t>
      </w:r>
      <w:r w:rsidR="00853CA9" w:rsidRPr="00A811C2">
        <w:rPr>
          <w:rFonts w:ascii="Calibri" w:hAnsi="Calibri" w:cs="Calibri"/>
          <w:lang w:val="en-GB"/>
        </w:rPr>
        <w:t xml:space="preserve">underestimation or overestimation of the specific surface area available for electrochemical reactions. </w:t>
      </w:r>
      <w:r w:rsidR="003335C6" w:rsidRPr="00A811C2">
        <w:rPr>
          <w:rFonts w:ascii="Calibri" w:hAnsi="Calibri" w:cs="Calibri"/>
          <w:lang w:val="en-GB"/>
        </w:rPr>
        <w:t>Furthermore, previous work has shown that, when the electrode is exposed to vacuum for the BET measurements, redistribution of sulfur within the electrode can happen, thus potentially providing an unreliable measurement of the specific surface area</w:t>
      </w:r>
      <w:r w:rsidR="00237CBD" w:rsidRPr="00A811C2">
        <w:rPr>
          <w:rFonts w:ascii="Calibri" w:hAnsi="Calibri" w:cs="Calibri"/>
          <w:lang w:val="en-GB"/>
        </w:rPr>
        <w:t xml:space="preserve"> </w:t>
      </w:r>
      <w:r w:rsidR="00E43DD8" w:rsidRPr="00A811C2">
        <w:rPr>
          <w:rFonts w:ascii="Calibri" w:hAnsi="Calibri" w:cs="Calibri"/>
          <w:lang w:val="en-GB"/>
        </w:rPr>
        <w:fldChar w:fldCharType="begin"/>
      </w:r>
      <w:r w:rsidR="006A484F" w:rsidRPr="00A811C2">
        <w:rPr>
          <w:rFonts w:ascii="Calibri" w:hAnsi="Calibri" w:cs="Calibri"/>
          <w:lang w:val="en-GB"/>
        </w:rPr>
        <w:instrText xml:space="preserve"> ADDIN EN.CITE &lt;EndNote&gt;&lt;Cite&gt;&lt;Author&gt;Raiß&lt;/Author&gt;&lt;Year&gt;2014&lt;/Year&gt;&lt;RecNum&gt;147&lt;/RecNum&gt;&lt;DisplayText&gt;[60]&lt;/DisplayText&gt;&lt;record&gt;&lt;rec-number&gt;147&lt;/rec-number&gt;&lt;foreign-keys&gt;&lt;key app="EN" db-id="wazzefdz30d0rneppvdxetp6ssdas2vsaxv0" timestamp="1629279958"&gt;147&lt;/key&gt;&lt;/foreign-keys&gt;&lt;ref-type name="Journal Article"&gt;17&lt;/ref-type&gt;&lt;contributors&gt;&lt;authors&gt;&lt;author&gt;Raiß, Christine&lt;/author&gt;&lt;author&gt;Peppler, Klaus&lt;/author&gt;&lt;author&gt;Janek, Jürgen&lt;/author&gt;&lt;author&gt;Adelhelm, Philipp&lt;/author&gt;&lt;/authors&gt;&lt;/contributors&gt;&lt;titles&gt;&lt;title&gt;Pitfalls in the characterization of sulfur/carbon nanocomposite materials for lithium–sulfur batteries&lt;/title&gt;&lt;secondary-title&gt;Carbon&lt;/secondary-title&gt;&lt;/titles&gt;&lt;periodical&gt;&lt;full-title&gt;Carbon&lt;/full-title&gt;&lt;/periodical&gt;&lt;pages&gt;245-255&lt;/pages&gt;&lt;volume&gt;79&lt;/volume&gt;&lt;dates&gt;&lt;year&gt;2014&lt;/year&gt;&lt;pub-dates&gt;&lt;date&gt;2014/11/01/&lt;/date&gt;&lt;/pub-dates&gt;&lt;/dates&gt;&lt;isbn&gt;0008-6223&lt;/isbn&gt;&lt;urls&gt;&lt;related-urls&gt;&lt;url&gt;https://www.sciencedirect.com/science/article/pii/S0008622314007039&lt;/url&gt;&lt;/related-urls&gt;&lt;/urls&gt;&lt;electronic-resource-num&gt;https://doi.org/10.1016/j.carbon.2014.07.065&lt;/electronic-resource-num&gt;&lt;/record&gt;&lt;/Cite&gt;&lt;/EndNote&gt;</w:instrText>
      </w:r>
      <w:r w:rsidR="00E43DD8" w:rsidRPr="00A811C2">
        <w:rPr>
          <w:rFonts w:ascii="Calibri" w:hAnsi="Calibri" w:cs="Calibri"/>
          <w:lang w:val="en-GB"/>
        </w:rPr>
        <w:fldChar w:fldCharType="separate"/>
      </w:r>
      <w:r w:rsidR="006A484F" w:rsidRPr="00A811C2">
        <w:rPr>
          <w:rFonts w:ascii="Calibri" w:hAnsi="Calibri" w:cs="Calibri"/>
          <w:noProof/>
          <w:lang w:val="en-GB"/>
        </w:rPr>
        <w:t>[60]</w:t>
      </w:r>
      <w:r w:rsidR="00E43DD8" w:rsidRPr="00A811C2">
        <w:rPr>
          <w:rFonts w:ascii="Calibri" w:hAnsi="Calibri" w:cs="Calibri"/>
          <w:lang w:val="en-GB"/>
        </w:rPr>
        <w:fldChar w:fldCharType="end"/>
      </w:r>
      <w:r w:rsidR="003335C6" w:rsidRPr="00A811C2">
        <w:rPr>
          <w:rFonts w:ascii="Calibri" w:hAnsi="Calibri" w:cs="Calibri"/>
          <w:lang w:val="en-GB"/>
        </w:rPr>
        <w:t>.</w:t>
      </w:r>
    </w:p>
    <w:p w14:paraId="129BC980" w14:textId="339874A4" w:rsidR="0027013A" w:rsidRPr="00A811C2" w:rsidRDefault="0027013A" w:rsidP="005C0663">
      <w:pPr>
        <w:spacing w:before="200" w:line="240" w:lineRule="auto"/>
        <w:jc w:val="both"/>
        <w:rPr>
          <w:rFonts w:ascii="Calibri" w:hAnsi="Calibri" w:cs="Calibri"/>
          <w:lang w:val="en-GB"/>
        </w:rPr>
      </w:pPr>
      <w:r w:rsidRPr="00A811C2">
        <w:rPr>
          <w:rFonts w:ascii="Calibri" w:hAnsi="Calibri" w:cs="Calibri"/>
          <w:lang w:val="en-GB"/>
        </w:rPr>
        <w:t>In the following section, we demonstrate that impedance spectroscopy can also be employed to characterise the specific surface area of carbon in sulfur electrodes from direct measurements in Li-S cells.</w:t>
      </w:r>
    </w:p>
    <w:p w14:paraId="4EE3DEDB" w14:textId="0860DBE6" w:rsidR="00B07DF7" w:rsidRPr="00A811C2" w:rsidRDefault="00B07DF7" w:rsidP="005C0663">
      <w:pPr>
        <w:spacing w:before="200" w:line="240" w:lineRule="auto"/>
        <w:jc w:val="both"/>
        <w:rPr>
          <w:rFonts w:ascii="Calibri" w:hAnsi="Calibri" w:cs="Calibri"/>
          <w:b/>
          <w:lang w:val="en-GB"/>
        </w:rPr>
      </w:pPr>
      <w:r w:rsidRPr="00A811C2">
        <w:rPr>
          <w:rFonts w:ascii="Calibri" w:hAnsi="Calibri" w:cs="Calibri"/>
          <w:b/>
          <w:lang w:val="en-GB"/>
        </w:rPr>
        <w:t xml:space="preserve">4.3. Direct evaluation of the specific surface area of carbon in </w:t>
      </w:r>
      <w:r w:rsidR="006375C1" w:rsidRPr="00A811C2">
        <w:rPr>
          <w:rFonts w:ascii="Calibri" w:hAnsi="Calibri" w:cs="Calibri"/>
          <w:b/>
          <w:lang w:val="en-GB"/>
        </w:rPr>
        <w:t xml:space="preserve">carbon-sulfur composite electrodes in </w:t>
      </w:r>
      <w:r w:rsidRPr="00A811C2">
        <w:rPr>
          <w:rFonts w:ascii="Calibri" w:hAnsi="Calibri" w:cs="Calibri"/>
          <w:b/>
          <w:lang w:val="en-GB"/>
        </w:rPr>
        <w:t>Li-S cells</w:t>
      </w:r>
    </w:p>
    <w:p w14:paraId="4A558549" w14:textId="7683158B" w:rsidR="00D463AD" w:rsidRPr="00A811C2" w:rsidRDefault="0027013A" w:rsidP="005C0663">
      <w:pPr>
        <w:spacing w:before="200" w:line="240" w:lineRule="auto"/>
        <w:jc w:val="both"/>
        <w:rPr>
          <w:rFonts w:ascii="Calibri" w:hAnsi="Calibri" w:cs="Calibri"/>
          <w:lang w:val="en-GB"/>
        </w:rPr>
      </w:pPr>
      <w:r w:rsidRPr="00A811C2">
        <w:rPr>
          <w:rFonts w:ascii="Calibri" w:hAnsi="Calibri" w:cs="Calibri"/>
          <w:lang w:val="en-GB"/>
        </w:rPr>
        <w:t xml:space="preserve">The </w:t>
      </w:r>
      <w:r w:rsidR="006375C1" w:rsidRPr="00A811C2">
        <w:rPr>
          <w:rFonts w:ascii="Calibri" w:hAnsi="Calibri" w:cs="Calibri"/>
          <w:lang w:val="en-GB"/>
        </w:rPr>
        <w:t xml:space="preserve">analysis of the impedance response of Li-S cell is </w:t>
      </w:r>
      <w:r w:rsidR="005A01C9" w:rsidRPr="00A811C2">
        <w:rPr>
          <w:rFonts w:ascii="Calibri" w:hAnsi="Calibri" w:cs="Calibri"/>
          <w:lang w:val="en-GB"/>
        </w:rPr>
        <w:t>very challenging</w:t>
      </w:r>
      <w:r w:rsidR="00237CBD" w:rsidRPr="00A811C2">
        <w:rPr>
          <w:rFonts w:ascii="Calibri" w:hAnsi="Calibri" w:cs="Calibri"/>
          <w:lang w:val="en-GB"/>
        </w:rPr>
        <w:t xml:space="preserve"> </w:t>
      </w:r>
      <w:r w:rsidR="00A90711" w:rsidRPr="00A811C2">
        <w:rPr>
          <w:rFonts w:ascii="Calibri" w:hAnsi="Calibri" w:cs="Calibri"/>
          <w:lang w:val="en-GB"/>
        </w:rPr>
        <w:fldChar w:fldCharType="begin">
          <w:fldData xml:space="preserve">PEVuZE5vdGU+PENpdGU+PEF1dGhvcj5Lb2xvc25pdHN5bjwvQXV0aG9yPjxZZWFyPjIwMTE8L1ll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</w:fldData>
        </w:fldChar>
      </w:r>
      <w:r w:rsidR="00AE27AE" w:rsidRPr="00A811C2">
        <w:rPr>
          <w:rFonts w:ascii="Calibri" w:hAnsi="Calibri" w:cs="Calibri"/>
          <w:lang w:val="en-GB"/>
        </w:rPr>
        <w:instrText xml:space="preserve"> ADDIN EN.CITE </w:instrText>
      </w:r>
      <w:r w:rsidR="00AE27AE" w:rsidRPr="00A811C2">
        <w:rPr>
          <w:rFonts w:ascii="Calibri" w:hAnsi="Calibri" w:cs="Calibri"/>
          <w:lang w:val="en-GB"/>
        </w:rPr>
        <w:fldChar w:fldCharType="begin">
          <w:fldData xml:space="preserve">PEVuZE5vdGU+PENpdGU+PEF1dGhvcj5Lb2xvc25pdHN5bjwvQXV0aG9yPjxZZWFyPjIwMTE8L1ll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</w:fldData>
        </w:fldChar>
      </w:r>
      <w:r w:rsidR="00AE27AE" w:rsidRPr="00A811C2">
        <w:rPr>
          <w:rFonts w:ascii="Calibri" w:hAnsi="Calibri" w:cs="Calibri"/>
          <w:lang w:val="en-GB"/>
        </w:rPr>
        <w:instrText xml:space="preserve"> ADDIN EN.CITE.DATA </w:instrText>
      </w:r>
      <w:r w:rsidR="00AE27AE" w:rsidRPr="00A811C2">
        <w:rPr>
          <w:rFonts w:ascii="Calibri" w:hAnsi="Calibri" w:cs="Calibri"/>
          <w:lang w:val="en-GB"/>
        </w:rPr>
      </w:r>
      <w:r w:rsidR="00AE27AE" w:rsidRPr="00A811C2">
        <w:rPr>
          <w:rFonts w:ascii="Calibri" w:hAnsi="Calibri" w:cs="Calibri"/>
          <w:lang w:val="en-GB"/>
        </w:rPr>
        <w:fldChar w:fldCharType="end"/>
      </w:r>
      <w:r w:rsidR="00A90711" w:rsidRPr="00A811C2">
        <w:rPr>
          <w:rFonts w:ascii="Calibri" w:hAnsi="Calibri" w:cs="Calibri"/>
          <w:lang w:val="en-GB"/>
        </w:rPr>
      </w:r>
      <w:r w:rsidR="00A90711" w:rsidRPr="00A811C2">
        <w:rPr>
          <w:rFonts w:ascii="Calibri" w:hAnsi="Calibri" w:cs="Calibri"/>
          <w:lang w:val="en-GB"/>
        </w:rPr>
        <w:fldChar w:fldCharType="separate"/>
      </w:r>
      <w:r w:rsidR="006A484F" w:rsidRPr="00A811C2">
        <w:rPr>
          <w:rFonts w:ascii="Calibri" w:hAnsi="Calibri" w:cs="Calibri"/>
          <w:noProof/>
          <w:lang w:val="en-GB"/>
        </w:rPr>
        <w:t>[40-54]</w:t>
      </w:r>
      <w:r w:rsidR="00A90711" w:rsidRPr="00A811C2">
        <w:rPr>
          <w:rFonts w:ascii="Calibri" w:hAnsi="Calibri" w:cs="Calibri"/>
          <w:lang w:val="en-GB"/>
        </w:rPr>
        <w:fldChar w:fldCharType="end"/>
      </w:r>
      <w:r w:rsidR="00E43DD8" w:rsidRPr="00A811C2">
        <w:rPr>
          <w:rFonts w:ascii="Calibri" w:hAnsi="Calibri" w:cs="Calibri"/>
          <w:lang w:val="en-GB"/>
        </w:rPr>
        <w:t>,</w:t>
      </w:r>
      <w:r w:rsidR="006375C1" w:rsidRPr="00A811C2">
        <w:rPr>
          <w:rFonts w:ascii="Calibri" w:hAnsi="Calibri" w:cs="Calibri"/>
          <w:lang w:val="en-GB"/>
        </w:rPr>
        <w:t xml:space="preserve"> due to the many different factors that </w:t>
      </w:r>
      <w:r w:rsidR="005A01C9" w:rsidRPr="00A811C2">
        <w:rPr>
          <w:rFonts w:ascii="Calibri" w:hAnsi="Calibri" w:cs="Calibri"/>
          <w:lang w:val="en-GB"/>
        </w:rPr>
        <w:t>contribute to the overall</w:t>
      </w:r>
      <w:r w:rsidR="006375C1" w:rsidRPr="00A811C2">
        <w:rPr>
          <w:rFonts w:ascii="Calibri" w:hAnsi="Calibri" w:cs="Calibri"/>
          <w:lang w:val="en-GB"/>
        </w:rPr>
        <w:t xml:space="preserve"> response. </w:t>
      </w:r>
      <w:r w:rsidR="00F90482" w:rsidRPr="00A811C2">
        <w:rPr>
          <w:rFonts w:ascii="Calibri" w:hAnsi="Calibri" w:cs="Calibri"/>
          <w:lang w:val="en-GB"/>
        </w:rPr>
        <w:t>W</w:t>
      </w:r>
      <w:r w:rsidR="006375C1" w:rsidRPr="00A811C2">
        <w:rPr>
          <w:rFonts w:ascii="Calibri" w:hAnsi="Calibri" w:cs="Calibri"/>
          <w:lang w:val="en-GB"/>
        </w:rPr>
        <w:t xml:space="preserve">e have </w:t>
      </w:r>
      <w:r w:rsidR="00F90482" w:rsidRPr="00A811C2">
        <w:rPr>
          <w:rFonts w:ascii="Calibri" w:hAnsi="Calibri" w:cs="Calibri"/>
          <w:lang w:val="en-GB"/>
        </w:rPr>
        <w:t xml:space="preserve">here </w:t>
      </w:r>
      <w:r w:rsidR="006375C1" w:rsidRPr="00A811C2">
        <w:rPr>
          <w:rFonts w:ascii="Calibri" w:hAnsi="Calibri" w:cs="Calibri"/>
          <w:lang w:val="en-GB"/>
        </w:rPr>
        <w:t>developed a simple protocol by which the impedance response is drastically simplified and</w:t>
      </w:r>
      <w:r w:rsidR="00B50A54" w:rsidRPr="00A811C2">
        <w:rPr>
          <w:rFonts w:ascii="Calibri" w:hAnsi="Calibri" w:cs="Calibri"/>
          <w:lang w:val="en-GB"/>
        </w:rPr>
        <w:t>, hence, it</w:t>
      </w:r>
      <w:r w:rsidR="006375C1" w:rsidRPr="00A811C2">
        <w:rPr>
          <w:rFonts w:ascii="Calibri" w:hAnsi="Calibri" w:cs="Calibri"/>
          <w:lang w:val="en-GB"/>
        </w:rPr>
        <w:t xml:space="preserve"> can be used to directly evaluate the specific surface area of carbon in the carbon-sulfur composite electrode. </w:t>
      </w:r>
      <w:r w:rsidR="00A61F4C" w:rsidRPr="00A811C2">
        <w:rPr>
          <w:rFonts w:ascii="Calibri" w:hAnsi="Calibri" w:cs="Calibri"/>
          <w:lang w:val="en-GB"/>
        </w:rPr>
        <w:t>U</w:t>
      </w:r>
      <w:r w:rsidR="00D463AD" w:rsidRPr="00A811C2">
        <w:rPr>
          <w:rFonts w:ascii="Calibri" w:hAnsi="Calibri" w:cs="Calibri"/>
          <w:lang w:val="en-GB"/>
        </w:rPr>
        <w:t>nder these conditions, sulfur remains electrochemically inert, and the only response of the c</w:t>
      </w:r>
      <w:r w:rsidR="006375C1" w:rsidRPr="00A811C2">
        <w:rPr>
          <w:rFonts w:ascii="Calibri" w:hAnsi="Calibri" w:cs="Calibri"/>
          <w:lang w:val="en-GB"/>
        </w:rPr>
        <w:t xml:space="preserve">arbon-sulfur composite electrodes </w:t>
      </w:r>
      <w:r w:rsidR="00D463AD" w:rsidRPr="00A811C2">
        <w:rPr>
          <w:rFonts w:ascii="Calibri" w:hAnsi="Calibri" w:cs="Calibri"/>
          <w:lang w:val="en-GB"/>
        </w:rPr>
        <w:t>is due to the electrochemical double-layer charging of carbon, from which the specific surface area of carbon can be determined.</w:t>
      </w:r>
    </w:p>
    <w:p w14:paraId="121F316E" w14:textId="5593B59D" w:rsidR="00D463AD" w:rsidRPr="00A811C2" w:rsidRDefault="00D463AD" w:rsidP="005C0663">
      <w:pPr>
        <w:spacing w:before="200" w:line="240" w:lineRule="auto"/>
        <w:jc w:val="both"/>
        <w:rPr>
          <w:rFonts w:ascii="Calibri" w:hAnsi="Calibri" w:cs="Calibri"/>
          <w:lang w:val="en-GB"/>
        </w:rPr>
      </w:pPr>
      <w:r w:rsidRPr="00A811C2">
        <w:rPr>
          <w:rFonts w:ascii="Calibri" w:hAnsi="Calibri" w:cs="Calibri"/>
          <w:lang w:val="en-GB"/>
        </w:rPr>
        <w:t>The conditions that enable the suppression of the electrochemical activity of sulfur are the following:</w:t>
      </w:r>
    </w:p>
    <w:p w14:paraId="2BE7A63E" w14:textId="139C90D8" w:rsidR="005A01C9" w:rsidRPr="00A811C2" w:rsidRDefault="005A01C9" w:rsidP="005C0663">
      <w:pPr>
        <w:pStyle w:val="Prrafodelista"/>
        <w:numPr>
          <w:ilvl w:val="0"/>
          <w:numId w:val="2"/>
        </w:numPr>
        <w:spacing w:before="200" w:line="240" w:lineRule="auto"/>
        <w:jc w:val="both"/>
        <w:rPr>
          <w:rFonts w:ascii="Calibri" w:hAnsi="Calibri" w:cs="Calibri"/>
          <w:lang w:val="en-GB"/>
        </w:rPr>
      </w:pPr>
      <w:r w:rsidRPr="00A811C2">
        <w:rPr>
          <w:rFonts w:ascii="Calibri" w:hAnsi="Calibri" w:cs="Calibri"/>
          <w:lang w:val="en-GB"/>
        </w:rPr>
        <w:t xml:space="preserve">The impedance measurements are done in fully charged Li-S </w:t>
      </w:r>
      <w:proofErr w:type="gramStart"/>
      <w:r w:rsidRPr="00A811C2">
        <w:rPr>
          <w:rFonts w:ascii="Calibri" w:hAnsi="Calibri" w:cs="Calibri"/>
          <w:lang w:val="en-GB"/>
        </w:rPr>
        <w:t>cells,</w:t>
      </w:r>
      <w:proofErr w:type="gramEnd"/>
      <w:r w:rsidRPr="00A811C2">
        <w:rPr>
          <w:rFonts w:ascii="Calibri" w:hAnsi="Calibri" w:cs="Calibri"/>
          <w:lang w:val="en-GB"/>
        </w:rPr>
        <w:t xml:space="preserve"> polarised at high </w:t>
      </w:r>
      <w:r w:rsidR="0036111A" w:rsidRPr="00A811C2">
        <w:rPr>
          <w:rFonts w:ascii="Calibri" w:hAnsi="Calibri" w:cs="Calibri"/>
          <w:lang w:val="en-GB"/>
        </w:rPr>
        <w:t>voltages</w:t>
      </w:r>
      <w:r w:rsidRPr="00A811C2">
        <w:rPr>
          <w:rFonts w:ascii="Calibri" w:hAnsi="Calibri" w:cs="Calibri"/>
          <w:lang w:val="en-GB"/>
        </w:rPr>
        <w:t xml:space="preserve"> (2.8 V during cell cycling and at the OCV for the pristine Li-S cells). </w:t>
      </w:r>
    </w:p>
    <w:p w14:paraId="46FF518B" w14:textId="0EC98A7D" w:rsidR="005A01C9" w:rsidRPr="00A811C2" w:rsidRDefault="005A01C9" w:rsidP="005C0663">
      <w:pPr>
        <w:pStyle w:val="Prrafodelista"/>
        <w:numPr>
          <w:ilvl w:val="0"/>
          <w:numId w:val="2"/>
        </w:numPr>
        <w:spacing w:before="200" w:line="240" w:lineRule="auto"/>
        <w:jc w:val="both"/>
        <w:rPr>
          <w:rFonts w:ascii="Calibri" w:hAnsi="Calibri" w:cs="Calibri"/>
          <w:lang w:val="en-GB"/>
        </w:rPr>
      </w:pPr>
      <w:r w:rsidRPr="00A811C2">
        <w:rPr>
          <w:rFonts w:ascii="Calibri" w:hAnsi="Calibri" w:cs="Calibri"/>
          <w:lang w:val="en-GB"/>
        </w:rPr>
        <w:t xml:space="preserve">The fully charge state of Li-S cells is achieved by employing an </w:t>
      </w:r>
      <w:r w:rsidR="004474FE" w:rsidRPr="00A811C2">
        <w:rPr>
          <w:rFonts w:ascii="Calibri" w:hAnsi="Calibri" w:cs="Calibri"/>
          <w:lang w:val="en-GB"/>
        </w:rPr>
        <w:t xml:space="preserve">optimised </w:t>
      </w:r>
      <w:r w:rsidRPr="00A811C2">
        <w:rPr>
          <w:rFonts w:ascii="Calibri" w:hAnsi="Calibri" w:cs="Calibri"/>
          <w:lang w:val="en-GB"/>
        </w:rPr>
        <w:t>formulation of carbon-</w:t>
      </w:r>
      <w:proofErr w:type="spellStart"/>
      <w:r w:rsidRPr="00A811C2">
        <w:rPr>
          <w:rFonts w:ascii="Calibri" w:hAnsi="Calibri" w:cs="Calibri"/>
          <w:lang w:val="en-GB"/>
        </w:rPr>
        <w:t>sulfur</w:t>
      </w:r>
      <w:proofErr w:type="spellEnd"/>
      <w:r w:rsidRPr="00A811C2">
        <w:rPr>
          <w:rFonts w:ascii="Calibri" w:hAnsi="Calibri" w:cs="Calibri"/>
          <w:lang w:val="en-GB"/>
        </w:rPr>
        <w:t xml:space="preserve"> composite electrodes, </w:t>
      </w:r>
      <w:r w:rsidR="006767BD" w:rsidRPr="00A811C2">
        <w:rPr>
          <w:rFonts w:ascii="Calibri" w:hAnsi="Calibri" w:cs="Calibri"/>
          <w:lang w:val="en-GB"/>
        </w:rPr>
        <w:t xml:space="preserve">made </w:t>
      </w:r>
      <w:r w:rsidR="00BB1BB6" w:rsidRPr="00A811C2">
        <w:rPr>
          <w:rFonts w:ascii="Calibri" w:hAnsi="Calibri" w:cs="Calibri"/>
          <w:lang w:val="en-GB"/>
        </w:rPr>
        <w:t>of</w:t>
      </w:r>
      <w:r w:rsidR="004474FE" w:rsidRPr="00A811C2">
        <w:rPr>
          <w:rFonts w:ascii="Calibri" w:hAnsi="Calibri" w:cs="Calibri"/>
          <w:lang w:val="en-GB"/>
        </w:rPr>
        <w:t xml:space="preserve"> a</w:t>
      </w:r>
      <w:r w:rsidR="006767BD" w:rsidRPr="00A811C2">
        <w:rPr>
          <w:rFonts w:ascii="Calibri" w:hAnsi="Calibri" w:cs="Calibri"/>
          <w:lang w:val="en-GB"/>
        </w:rPr>
        <w:t xml:space="preserve"> mixture of different carbon types and binders</w:t>
      </w:r>
      <w:r w:rsidR="00DB0667" w:rsidRPr="00A811C2">
        <w:rPr>
          <w:rFonts w:ascii="Calibri" w:hAnsi="Calibri" w:cs="Calibri"/>
          <w:lang w:val="en-GB"/>
        </w:rPr>
        <w:t xml:space="preserve"> </w:t>
      </w:r>
      <w:r w:rsidR="00BB1BB6" w:rsidRPr="00A811C2">
        <w:rPr>
          <w:rFonts w:ascii="Calibri" w:hAnsi="Calibri" w:cs="Calibri"/>
          <w:lang w:val="en-GB"/>
        </w:rPr>
        <w:t xml:space="preserve">while maintaining a </w:t>
      </w:r>
      <w:r w:rsidR="00DB0667" w:rsidRPr="00A811C2">
        <w:rPr>
          <w:rFonts w:ascii="Calibri" w:hAnsi="Calibri" w:cs="Calibri"/>
          <w:lang w:val="en-GB"/>
        </w:rPr>
        <w:t>high sulfur content (65%wt),</w:t>
      </w:r>
      <w:r w:rsidR="006767BD" w:rsidRPr="00A811C2">
        <w:rPr>
          <w:rFonts w:ascii="Calibri" w:hAnsi="Calibri" w:cs="Calibri"/>
          <w:lang w:val="en-GB"/>
        </w:rPr>
        <w:t xml:space="preserve"> designed to produce </w:t>
      </w:r>
      <w:r w:rsidRPr="00A811C2">
        <w:rPr>
          <w:rFonts w:ascii="Calibri" w:hAnsi="Calibri" w:cs="Calibri"/>
          <w:lang w:val="en-GB"/>
        </w:rPr>
        <w:t xml:space="preserve">high performance </w:t>
      </w:r>
      <w:r w:rsidR="006767BD" w:rsidRPr="00A811C2">
        <w:rPr>
          <w:rFonts w:ascii="Calibri" w:hAnsi="Calibri" w:cs="Calibri"/>
          <w:lang w:val="en-GB"/>
        </w:rPr>
        <w:t xml:space="preserve">Li-S cells </w:t>
      </w:r>
      <w:r w:rsidRPr="00A811C2">
        <w:rPr>
          <w:rFonts w:ascii="Calibri" w:hAnsi="Calibri" w:cs="Calibri"/>
          <w:lang w:val="en-GB"/>
        </w:rPr>
        <w:t>and suppression of the polysulfide shutt</w:t>
      </w:r>
      <w:r w:rsidR="00694A44" w:rsidRPr="00A811C2">
        <w:rPr>
          <w:rFonts w:ascii="Calibri" w:hAnsi="Calibri" w:cs="Calibri"/>
          <w:lang w:val="en-GB"/>
        </w:rPr>
        <w:t>l</w:t>
      </w:r>
      <w:r w:rsidRPr="00A811C2">
        <w:rPr>
          <w:rFonts w:ascii="Calibri" w:hAnsi="Calibri" w:cs="Calibri"/>
          <w:lang w:val="en-GB"/>
        </w:rPr>
        <w:t>ing</w:t>
      </w:r>
      <w:r w:rsidR="00237CBD" w:rsidRPr="00A811C2">
        <w:rPr>
          <w:rFonts w:ascii="Calibri" w:hAnsi="Calibri" w:cs="Calibri"/>
          <w:lang w:val="en-GB"/>
        </w:rPr>
        <w:t xml:space="preserve"> </w:t>
      </w:r>
      <w:r w:rsidR="00E43DD8" w:rsidRPr="00A811C2">
        <w:rPr>
          <w:rFonts w:ascii="Calibri" w:hAnsi="Calibri" w:cs="Calibri"/>
          <w:lang w:val="en-GB"/>
        </w:rPr>
        <w:fldChar w:fldCharType="begin">
          <w:fldData xml:space="preserve">PEVuZE5vdGU+PENpdGU+PEF1dGhvcj5MYWNleTwvQXV0aG9yPjxZZWFyPjIwMTc8L1llYXI+PFJl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</w:fldData>
        </w:fldChar>
      </w:r>
      <w:r w:rsidR="006A484F" w:rsidRPr="00A811C2">
        <w:rPr>
          <w:rFonts w:ascii="Calibri" w:hAnsi="Calibri" w:cs="Calibri"/>
          <w:lang w:val="en-GB"/>
        </w:rPr>
        <w:instrText xml:space="preserve"> ADDIN EN.CITE </w:instrText>
      </w:r>
      <w:r w:rsidR="006A484F" w:rsidRPr="00A811C2">
        <w:rPr>
          <w:rFonts w:ascii="Calibri" w:hAnsi="Calibri" w:cs="Calibri"/>
          <w:lang w:val="en-GB"/>
        </w:rPr>
        <w:fldChar w:fldCharType="begin">
          <w:fldData xml:space="preserve">PEVuZE5vdGU+PENpdGU+PEF1dGhvcj5MYWNleTwvQXV0aG9yPjxZZWFyPjIwMTc8L1llYXI+PFJl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</w:fldData>
        </w:fldChar>
      </w:r>
      <w:r w:rsidR="006A484F" w:rsidRPr="00A811C2">
        <w:rPr>
          <w:rFonts w:ascii="Calibri" w:hAnsi="Calibri" w:cs="Calibri"/>
          <w:lang w:val="en-GB"/>
        </w:rPr>
        <w:instrText xml:space="preserve"> ADDIN EN.CITE.DATA </w:instrText>
      </w:r>
      <w:r w:rsidR="006A484F" w:rsidRPr="00A811C2">
        <w:rPr>
          <w:rFonts w:ascii="Calibri" w:hAnsi="Calibri" w:cs="Calibri"/>
          <w:lang w:val="en-GB"/>
        </w:rPr>
      </w:r>
      <w:r w:rsidR="006A484F" w:rsidRPr="00A811C2">
        <w:rPr>
          <w:rFonts w:ascii="Calibri" w:hAnsi="Calibri" w:cs="Calibri"/>
          <w:lang w:val="en-GB"/>
        </w:rPr>
        <w:fldChar w:fldCharType="end"/>
      </w:r>
      <w:r w:rsidR="00E43DD8" w:rsidRPr="00A811C2">
        <w:rPr>
          <w:rFonts w:ascii="Calibri" w:hAnsi="Calibri" w:cs="Calibri"/>
          <w:lang w:val="en-GB"/>
        </w:rPr>
      </w:r>
      <w:r w:rsidR="00E43DD8" w:rsidRPr="00A811C2">
        <w:rPr>
          <w:rFonts w:ascii="Calibri" w:hAnsi="Calibri" w:cs="Calibri"/>
          <w:lang w:val="en-GB"/>
        </w:rPr>
        <w:fldChar w:fldCharType="separate"/>
      </w:r>
      <w:r w:rsidR="006A484F" w:rsidRPr="00A811C2">
        <w:rPr>
          <w:rFonts w:ascii="Calibri" w:hAnsi="Calibri" w:cs="Calibri"/>
          <w:noProof/>
          <w:lang w:val="en-GB"/>
        </w:rPr>
        <w:t>[8, 55-57]</w:t>
      </w:r>
      <w:r w:rsidR="00E43DD8" w:rsidRPr="00A811C2">
        <w:rPr>
          <w:rFonts w:ascii="Calibri" w:hAnsi="Calibri" w:cs="Calibri"/>
          <w:lang w:val="en-GB"/>
        </w:rPr>
        <w:fldChar w:fldCharType="end"/>
      </w:r>
      <w:r w:rsidRPr="00A811C2">
        <w:rPr>
          <w:rFonts w:ascii="Calibri" w:hAnsi="Calibri" w:cs="Calibri"/>
          <w:lang w:val="en-GB"/>
        </w:rPr>
        <w:t xml:space="preserve">. (Note that </w:t>
      </w:r>
      <w:r w:rsidR="009A4415" w:rsidRPr="00A811C2">
        <w:rPr>
          <w:rFonts w:ascii="Calibri" w:hAnsi="Calibri" w:cs="Calibri"/>
          <w:lang w:val="en-GB"/>
        </w:rPr>
        <w:t xml:space="preserve">the </w:t>
      </w:r>
      <w:r w:rsidRPr="00A811C2">
        <w:rPr>
          <w:rFonts w:ascii="Calibri" w:hAnsi="Calibri" w:cs="Calibri"/>
          <w:lang w:val="en-GB"/>
        </w:rPr>
        <w:t>polysulfide shuttling slowl</w:t>
      </w:r>
      <w:r w:rsidR="00543771" w:rsidRPr="00A811C2">
        <w:rPr>
          <w:rFonts w:ascii="Calibri" w:hAnsi="Calibri" w:cs="Calibri"/>
          <w:lang w:val="en-GB"/>
        </w:rPr>
        <w:t xml:space="preserve">y discharges the Li-S cells and, thus, it </w:t>
      </w:r>
      <w:r w:rsidRPr="00A811C2">
        <w:rPr>
          <w:rFonts w:ascii="Calibri" w:hAnsi="Calibri" w:cs="Calibri"/>
          <w:lang w:val="en-GB"/>
        </w:rPr>
        <w:t>prevents from reaching full charge</w:t>
      </w:r>
      <w:r w:rsidR="006767BD" w:rsidRPr="00A811C2">
        <w:rPr>
          <w:rFonts w:ascii="Calibri" w:hAnsi="Calibri" w:cs="Calibri"/>
          <w:lang w:val="en-GB"/>
        </w:rPr>
        <w:t xml:space="preserve"> </w:t>
      </w:r>
      <w:r w:rsidR="006767BD" w:rsidRPr="00A811C2">
        <w:rPr>
          <w:rFonts w:ascii="Calibri" w:hAnsi="Calibri" w:cs="Calibri"/>
          <w:lang w:val="en-GB"/>
        </w:rPr>
        <w:fldChar w:fldCharType="begin">
          <w:fldData xml:space="preserve">PEVuZE5vdGU+PENpdGU+PEF1dGhvcj5BbC1NYWhtb3VkPC9BdXRob3I+PFllYXI+MjAxNjwvWWVh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</w:fldData>
        </w:fldChar>
      </w:r>
      <w:r w:rsidR="00AE27AE" w:rsidRPr="00A811C2">
        <w:rPr>
          <w:rFonts w:ascii="Calibri" w:hAnsi="Calibri" w:cs="Calibri"/>
          <w:lang w:val="en-GB"/>
        </w:rPr>
        <w:instrText xml:space="preserve"> ADDIN EN.CITE </w:instrText>
      </w:r>
      <w:r w:rsidR="00AE27AE" w:rsidRPr="00A811C2">
        <w:rPr>
          <w:rFonts w:ascii="Calibri" w:hAnsi="Calibri" w:cs="Calibri"/>
          <w:lang w:val="en-GB"/>
        </w:rPr>
        <w:fldChar w:fldCharType="begin">
          <w:fldData xml:space="preserve">PEVuZE5vdGU+PENpdGU+PEF1dGhvcj5BbC1NYWhtb3VkPC9BdXRob3I+PFllYXI+MjAxNjwvWWVh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</w:fldData>
        </w:fldChar>
      </w:r>
      <w:r w:rsidR="00AE27AE" w:rsidRPr="00A811C2">
        <w:rPr>
          <w:rFonts w:ascii="Calibri" w:hAnsi="Calibri" w:cs="Calibri"/>
          <w:lang w:val="en-GB"/>
        </w:rPr>
        <w:instrText xml:space="preserve"> ADDIN EN.CITE.DATA </w:instrText>
      </w:r>
      <w:r w:rsidR="00AE27AE" w:rsidRPr="00A811C2">
        <w:rPr>
          <w:rFonts w:ascii="Calibri" w:hAnsi="Calibri" w:cs="Calibri"/>
          <w:lang w:val="en-GB"/>
        </w:rPr>
      </w:r>
      <w:r w:rsidR="00AE27AE" w:rsidRPr="00A811C2">
        <w:rPr>
          <w:rFonts w:ascii="Calibri" w:hAnsi="Calibri" w:cs="Calibri"/>
          <w:lang w:val="en-GB"/>
        </w:rPr>
        <w:fldChar w:fldCharType="end"/>
      </w:r>
      <w:r w:rsidR="006767BD" w:rsidRPr="00A811C2">
        <w:rPr>
          <w:rFonts w:ascii="Calibri" w:hAnsi="Calibri" w:cs="Calibri"/>
          <w:lang w:val="en-GB"/>
        </w:rPr>
      </w:r>
      <w:r w:rsidR="006767BD" w:rsidRPr="00A811C2">
        <w:rPr>
          <w:rFonts w:ascii="Calibri" w:hAnsi="Calibri" w:cs="Calibri"/>
          <w:lang w:val="en-GB"/>
        </w:rPr>
        <w:fldChar w:fldCharType="separate"/>
      </w:r>
      <w:r w:rsidR="006A484F" w:rsidRPr="00A811C2">
        <w:rPr>
          <w:rFonts w:ascii="Calibri" w:hAnsi="Calibri" w:cs="Calibri"/>
          <w:noProof/>
          <w:lang w:val="en-GB"/>
        </w:rPr>
        <w:t>[59, 61, 62]</w:t>
      </w:r>
      <w:r w:rsidR="006767BD" w:rsidRPr="00A811C2">
        <w:rPr>
          <w:rFonts w:ascii="Calibri" w:hAnsi="Calibri" w:cs="Calibri"/>
          <w:lang w:val="en-GB"/>
        </w:rPr>
        <w:fldChar w:fldCharType="end"/>
      </w:r>
      <w:r w:rsidR="009A4415" w:rsidRPr="00A811C2">
        <w:rPr>
          <w:rFonts w:ascii="Calibri" w:hAnsi="Calibri" w:cs="Calibri"/>
          <w:lang w:val="en-GB"/>
        </w:rPr>
        <w:t xml:space="preserve">). </w:t>
      </w:r>
    </w:p>
    <w:p w14:paraId="5BF459D0" w14:textId="261C8E89" w:rsidR="005A01C9" w:rsidRPr="00A811C2" w:rsidRDefault="00D463AD" w:rsidP="005C0663">
      <w:pPr>
        <w:pStyle w:val="Prrafodelista"/>
        <w:numPr>
          <w:ilvl w:val="0"/>
          <w:numId w:val="2"/>
        </w:numPr>
        <w:spacing w:before="200" w:line="240" w:lineRule="auto"/>
        <w:jc w:val="both"/>
        <w:rPr>
          <w:rFonts w:ascii="Calibri" w:hAnsi="Calibri" w:cs="Calibri"/>
          <w:lang w:val="en-GB"/>
        </w:rPr>
      </w:pPr>
      <w:r w:rsidRPr="00A811C2">
        <w:rPr>
          <w:rFonts w:ascii="Calibri" w:hAnsi="Calibri" w:cs="Calibri"/>
          <w:lang w:val="en-GB"/>
        </w:rPr>
        <w:t>Use of a LiNO</w:t>
      </w:r>
      <w:r w:rsidRPr="00A811C2">
        <w:rPr>
          <w:rFonts w:ascii="Calibri" w:hAnsi="Calibri" w:cs="Calibri"/>
          <w:vertAlign w:val="subscript"/>
          <w:lang w:val="en-GB"/>
        </w:rPr>
        <w:t>3</w:t>
      </w:r>
      <w:r w:rsidRPr="00A811C2">
        <w:rPr>
          <w:rFonts w:ascii="Calibri" w:hAnsi="Calibri" w:cs="Calibri"/>
          <w:lang w:val="en-GB"/>
        </w:rPr>
        <w:t xml:space="preserve">-containing electrolyte that </w:t>
      </w:r>
      <w:r w:rsidR="005A01C9" w:rsidRPr="00A811C2">
        <w:rPr>
          <w:rFonts w:ascii="Calibri" w:hAnsi="Calibri" w:cs="Calibri"/>
          <w:lang w:val="en-GB"/>
        </w:rPr>
        <w:t>induces the</w:t>
      </w:r>
      <w:r w:rsidRPr="00A811C2">
        <w:rPr>
          <w:rFonts w:ascii="Calibri" w:hAnsi="Calibri" w:cs="Calibri"/>
          <w:lang w:val="en-GB"/>
        </w:rPr>
        <w:t xml:space="preserve"> passivation of the lithium electrode</w:t>
      </w:r>
      <w:r w:rsidR="005A01C9" w:rsidRPr="00A811C2">
        <w:rPr>
          <w:rFonts w:ascii="Calibri" w:hAnsi="Calibri" w:cs="Calibri"/>
          <w:lang w:val="en-GB"/>
        </w:rPr>
        <w:t xml:space="preserve">, and </w:t>
      </w:r>
      <w:r w:rsidR="009A4415" w:rsidRPr="00A811C2">
        <w:rPr>
          <w:rFonts w:ascii="Calibri" w:hAnsi="Calibri" w:cs="Calibri"/>
          <w:lang w:val="en-GB"/>
        </w:rPr>
        <w:t xml:space="preserve">further </w:t>
      </w:r>
      <w:r w:rsidR="005A01C9" w:rsidRPr="00A811C2">
        <w:rPr>
          <w:rFonts w:ascii="Calibri" w:hAnsi="Calibri" w:cs="Calibri"/>
          <w:lang w:val="en-GB"/>
        </w:rPr>
        <w:t>suppresses the polysulfide shuttling</w:t>
      </w:r>
      <w:r w:rsidR="00237CBD" w:rsidRPr="00A811C2">
        <w:rPr>
          <w:rFonts w:ascii="Calibri" w:hAnsi="Calibri" w:cs="Calibri"/>
          <w:lang w:val="en-GB"/>
        </w:rPr>
        <w:t xml:space="preserve"> </w:t>
      </w:r>
      <w:r w:rsidR="00821521" w:rsidRPr="00A811C2">
        <w:rPr>
          <w:rFonts w:ascii="Calibri" w:hAnsi="Calibri" w:cs="Calibri"/>
          <w:lang w:val="en-GB"/>
        </w:rPr>
        <w:fldChar w:fldCharType="begin">
          <w:fldData xml:space="preserve">PEVuZE5vdGU+PENpdGU+PEF1dGhvcj5NaWtoYXlsaWs8L0F1dGhvcj48WWVhcj4yMDA4PC9ZZWFy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</w:fldData>
        </w:fldChar>
      </w:r>
      <w:r w:rsidR="006A484F" w:rsidRPr="00A811C2">
        <w:rPr>
          <w:rFonts w:ascii="Calibri" w:hAnsi="Calibri" w:cs="Calibri"/>
          <w:lang w:val="en-GB"/>
        </w:rPr>
        <w:instrText xml:space="preserve"> ADDIN EN.CITE </w:instrText>
      </w:r>
      <w:r w:rsidR="006A484F" w:rsidRPr="00A811C2">
        <w:rPr>
          <w:rFonts w:ascii="Calibri" w:hAnsi="Calibri" w:cs="Calibri"/>
          <w:lang w:val="en-GB"/>
        </w:rPr>
        <w:fldChar w:fldCharType="begin">
          <w:fldData xml:space="preserve">PEVuZE5vdGU+PENpdGU+PEF1dGhvcj5NaWtoYXlsaWs8L0F1dGhvcj48WWVhcj4yMDA4PC9ZZWFy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</w:fldData>
        </w:fldChar>
      </w:r>
      <w:r w:rsidR="006A484F" w:rsidRPr="00A811C2">
        <w:rPr>
          <w:rFonts w:ascii="Calibri" w:hAnsi="Calibri" w:cs="Calibri"/>
          <w:lang w:val="en-GB"/>
        </w:rPr>
        <w:instrText xml:space="preserve"> ADDIN EN.CITE.DATA </w:instrText>
      </w:r>
      <w:r w:rsidR="006A484F" w:rsidRPr="00A811C2">
        <w:rPr>
          <w:rFonts w:ascii="Calibri" w:hAnsi="Calibri" w:cs="Calibri"/>
          <w:lang w:val="en-GB"/>
        </w:rPr>
      </w:r>
      <w:r w:rsidR="006A484F" w:rsidRPr="00A811C2">
        <w:rPr>
          <w:rFonts w:ascii="Calibri" w:hAnsi="Calibri" w:cs="Calibri"/>
          <w:lang w:val="en-GB"/>
        </w:rPr>
        <w:fldChar w:fldCharType="end"/>
      </w:r>
      <w:r w:rsidR="00821521" w:rsidRPr="00A811C2">
        <w:rPr>
          <w:rFonts w:ascii="Calibri" w:hAnsi="Calibri" w:cs="Calibri"/>
          <w:lang w:val="en-GB"/>
        </w:rPr>
      </w:r>
      <w:r w:rsidR="00821521" w:rsidRPr="00A811C2">
        <w:rPr>
          <w:rFonts w:ascii="Calibri" w:hAnsi="Calibri" w:cs="Calibri"/>
          <w:lang w:val="en-GB"/>
        </w:rPr>
        <w:fldChar w:fldCharType="separate"/>
      </w:r>
      <w:r w:rsidR="006A484F" w:rsidRPr="00A811C2">
        <w:rPr>
          <w:rFonts w:ascii="Calibri" w:hAnsi="Calibri" w:cs="Calibri"/>
          <w:noProof/>
          <w:lang w:val="en-GB"/>
        </w:rPr>
        <w:t>[63-65]</w:t>
      </w:r>
      <w:r w:rsidR="00821521" w:rsidRPr="00A811C2">
        <w:rPr>
          <w:rFonts w:ascii="Calibri" w:hAnsi="Calibri" w:cs="Calibri"/>
          <w:lang w:val="en-GB"/>
        </w:rPr>
        <w:fldChar w:fldCharType="end"/>
      </w:r>
      <w:r w:rsidR="009A4415" w:rsidRPr="00A811C2">
        <w:rPr>
          <w:rFonts w:ascii="Calibri" w:hAnsi="Calibri" w:cs="Calibri"/>
          <w:lang w:val="en-GB"/>
        </w:rPr>
        <w:t>.</w:t>
      </w:r>
      <w:r w:rsidRPr="00A811C2">
        <w:rPr>
          <w:rFonts w:ascii="Calibri" w:hAnsi="Calibri" w:cs="Calibri"/>
          <w:lang w:val="en-GB"/>
        </w:rPr>
        <w:t xml:space="preserve"> Specifically, we employ 1</w:t>
      </w:r>
      <w:r w:rsidR="00CE6ED3" w:rsidRPr="00A811C2">
        <w:rPr>
          <w:rFonts w:ascii="Calibri" w:hAnsi="Calibri" w:cs="Calibri"/>
          <w:lang w:val="en-GB"/>
        </w:rPr>
        <w:t xml:space="preserve"> </w:t>
      </w:r>
      <w:r w:rsidRPr="00A811C2">
        <w:rPr>
          <w:rFonts w:ascii="Calibri" w:hAnsi="Calibri" w:cs="Calibri"/>
          <w:lang w:val="en-GB"/>
        </w:rPr>
        <w:t>M LiTFSI + 0.25</w:t>
      </w:r>
      <w:r w:rsidR="00CE6ED3" w:rsidRPr="00A811C2">
        <w:rPr>
          <w:rFonts w:ascii="Calibri" w:hAnsi="Calibri" w:cs="Calibri"/>
          <w:lang w:val="en-GB"/>
        </w:rPr>
        <w:t xml:space="preserve"> </w:t>
      </w:r>
      <w:r w:rsidRPr="00A811C2">
        <w:rPr>
          <w:rFonts w:ascii="Calibri" w:hAnsi="Calibri" w:cs="Calibri"/>
          <w:lang w:val="en-GB"/>
        </w:rPr>
        <w:t>M LiNO</w:t>
      </w:r>
      <w:r w:rsidRPr="00A811C2">
        <w:rPr>
          <w:rFonts w:ascii="Calibri" w:hAnsi="Calibri" w:cs="Calibri"/>
          <w:vertAlign w:val="subscript"/>
          <w:lang w:val="en-GB"/>
        </w:rPr>
        <w:t>3</w:t>
      </w:r>
      <w:r w:rsidRPr="00A811C2">
        <w:rPr>
          <w:rFonts w:ascii="Calibri" w:hAnsi="Calibri" w:cs="Calibri"/>
          <w:lang w:val="en-GB"/>
        </w:rPr>
        <w:t xml:space="preserve"> in DOL/DME.</w:t>
      </w:r>
    </w:p>
    <w:p w14:paraId="6E361AB1" w14:textId="29240BE5" w:rsidR="008475B3" w:rsidRPr="00A811C2" w:rsidRDefault="008475B3" w:rsidP="008475B3">
      <w:pPr>
        <w:spacing w:before="200" w:line="240" w:lineRule="auto"/>
        <w:jc w:val="both"/>
        <w:rPr>
          <w:lang w:val="en-GB"/>
        </w:rPr>
      </w:pPr>
      <w:r w:rsidRPr="00A811C2">
        <w:rPr>
          <w:rFonts w:ascii="Calibri" w:hAnsi="Calibri" w:cs="Calibri"/>
          <w:lang w:val="en-GB" w:eastAsia="zh-CN"/>
        </w:rPr>
        <w:t xml:space="preserve">It is also worth mentioning that the Li-S cells were tested with an electrolyte to </w:t>
      </w:r>
      <w:proofErr w:type="spellStart"/>
      <w:r w:rsidRPr="00A811C2">
        <w:rPr>
          <w:rFonts w:ascii="Calibri" w:hAnsi="Calibri" w:cs="Calibri"/>
          <w:lang w:val="en-GB" w:eastAsia="zh-CN"/>
        </w:rPr>
        <w:t>sulfur</w:t>
      </w:r>
      <w:proofErr w:type="spellEnd"/>
      <w:r w:rsidRPr="00A811C2">
        <w:rPr>
          <w:rFonts w:ascii="Calibri" w:hAnsi="Calibri" w:cs="Calibri"/>
          <w:lang w:val="en-GB" w:eastAsia="zh-CN"/>
        </w:rPr>
        <w:t xml:space="preserve"> ratio of </w:t>
      </w:r>
      <w:r w:rsidRPr="00A811C2">
        <w:rPr>
          <w:lang w:val="en-GB"/>
        </w:rPr>
        <w:t xml:space="preserve">6 </w:t>
      </w:r>
      <w:r w:rsidRPr="00A811C2">
        <w:rPr>
          <w:rFonts w:cstheme="minorHAnsi"/>
          <w:lang w:val="en-GB"/>
        </w:rPr>
        <w:t>µ</w:t>
      </w:r>
      <w:r w:rsidRPr="00A811C2">
        <w:rPr>
          <w:lang w:val="en-GB"/>
        </w:rPr>
        <w:t>L mg</w:t>
      </w:r>
      <w:r w:rsidRPr="00A811C2">
        <w:rPr>
          <w:vertAlign w:val="subscript"/>
          <w:lang w:val="en-GB"/>
        </w:rPr>
        <w:t>S</w:t>
      </w:r>
      <w:r w:rsidRPr="00A811C2">
        <w:rPr>
          <w:vertAlign w:val="superscript"/>
          <w:lang w:val="en-GB"/>
        </w:rPr>
        <w:t>-1</w:t>
      </w:r>
      <w:r w:rsidRPr="00A811C2">
        <w:rPr>
          <w:lang w:val="en-GB"/>
        </w:rPr>
        <w:t xml:space="preserve">, which was identified as optimal at providing high capacities and long cycle life under lean electrolyte conditions, based on a previous study by one of us, in which the </w:t>
      </w:r>
      <w:r w:rsidR="0058703A" w:rsidRPr="00A811C2">
        <w:rPr>
          <w:lang w:val="en-GB"/>
        </w:rPr>
        <w:t>same</w:t>
      </w:r>
      <w:r w:rsidRPr="00A811C2">
        <w:rPr>
          <w:lang w:val="en-GB"/>
        </w:rPr>
        <w:t xml:space="preserve"> optimised S/C electrodes were tested in Li-S coin cells with electrolyte to </w:t>
      </w:r>
      <w:proofErr w:type="spellStart"/>
      <w:r w:rsidRPr="00A811C2">
        <w:rPr>
          <w:lang w:val="en-GB"/>
        </w:rPr>
        <w:t>sulfur</w:t>
      </w:r>
      <w:proofErr w:type="spellEnd"/>
      <w:r w:rsidRPr="00A811C2">
        <w:rPr>
          <w:lang w:val="en-GB"/>
        </w:rPr>
        <w:t xml:space="preserve"> ratios of 4-8 </w:t>
      </w:r>
      <w:r w:rsidRPr="00A811C2">
        <w:rPr>
          <w:rFonts w:cstheme="minorHAnsi"/>
          <w:lang w:val="en-GB"/>
        </w:rPr>
        <w:t>µ</w:t>
      </w:r>
      <w:r w:rsidRPr="00A811C2">
        <w:rPr>
          <w:lang w:val="en-GB"/>
        </w:rPr>
        <w:t>L mg</w:t>
      </w:r>
      <w:r w:rsidRPr="00A811C2">
        <w:rPr>
          <w:vertAlign w:val="subscript"/>
          <w:lang w:val="en-GB"/>
        </w:rPr>
        <w:t>S</w:t>
      </w:r>
      <w:r w:rsidRPr="00A811C2">
        <w:rPr>
          <w:vertAlign w:val="superscript"/>
          <w:lang w:val="en-GB"/>
        </w:rPr>
        <w:t>-1</w:t>
      </w:r>
      <w:r w:rsidRPr="00A811C2">
        <w:rPr>
          <w:rFonts w:ascii="Calibri" w:hAnsi="Calibri" w:cs="Calibri"/>
          <w:lang w:val="en-GB"/>
        </w:rPr>
        <w:t xml:space="preserve"> </w:t>
      </w:r>
      <w:r w:rsidRPr="00A811C2">
        <w:rPr>
          <w:rFonts w:ascii="Calibri" w:hAnsi="Calibri" w:cs="Calibri"/>
          <w:lang w:val="en-GB"/>
        </w:rPr>
        <w:fldChar w:fldCharType="begin"/>
      </w:r>
      <w:r w:rsidRPr="00A811C2">
        <w:rPr>
          <w:rFonts w:ascii="Calibri" w:hAnsi="Calibri" w:cs="Calibri"/>
          <w:lang w:val="en-GB"/>
        </w:rPr>
        <w:instrText xml:space="preserve"> ADDIN EN.CITE &lt;EndNote&gt;&lt;Cite&gt;&lt;Author&gt;Lacey&lt;/Author&gt;&lt;Year&gt;2017&lt;/Year&gt;&lt;RecNum&gt;144&lt;/RecNum&gt;&lt;DisplayText&gt;[56]&lt;/DisplayText&gt;&lt;record&gt;&lt;rec-number&gt;144&lt;/rec-number&gt;&lt;foreign-keys&gt;&lt;key app="EN" db-id="wazzefdz30d0rneppvdxetp6ssdas2vsaxv0" timestamp="1629193134"&gt;144&lt;/key&gt;&lt;/foreign-keys&gt;&lt;ref-type name="Journal Article"&gt;17&lt;/ref-type&gt;&lt;contributors&gt;&lt;authors&gt;&lt;author&gt;Lacey, Matthew J.&lt;/author&gt;&lt;/authors&gt;&lt;/contributors&gt;&lt;titles&gt;&lt;title&gt;Influence of the Electrolyte on the Internal Resistance of Lithium−Sulfur Batteries Studied with an Intermittent Current Interruption Method&lt;/title&gt;&lt;secondary-title&gt;ChemElectroChem&lt;/secondary-title&gt;&lt;/titles&gt;&lt;periodical&gt;&lt;full-title&gt;ChemElectroChem&lt;/full-title&gt;&lt;/periodical&gt;&lt;pages&gt;1997-2004&lt;/pages&gt;&lt;volume&gt;4&lt;/volume&gt;&lt;number&gt;8&lt;/number&gt;&lt;dates&gt;&lt;year&gt;2017&lt;/year&gt;&lt;/dates&gt;&lt;isbn&gt;2196-0216&lt;/isbn&gt;&lt;urls&gt;&lt;related-urls&gt;&lt;url&gt;https://chemistry-europe.onlinelibrary.wiley.com/doi/abs/10.1002/celc.201700129&lt;/url&gt;&lt;/related-urls&gt;&lt;/urls&gt;&lt;electronic-resource-num&gt;https://doi.org/10.1002/celc.201700129&lt;/electronic-resource-num&gt;&lt;/record&gt;&lt;/Cite&gt;&lt;/EndNote&gt;</w:instrText>
      </w:r>
      <w:r w:rsidRPr="00A811C2">
        <w:rPr>
          <w:rFonts w:ascii="Calibri" w:hAnsi="Calibri" w:cs="Calibri"/>
          <w:lang w:val="en-GB"/>
        </w:rPr>
        <w:fldChar w:fldCharType="separate"/>
      </w:r>
      <w:r w:rsidRPr="00A811C2">
        <w:rPr>
          <w:rFonts w:ascii="Calibri" w:hAnsi="Calibri" w:cs="Calibri"/>
          <w:noProof/>
          <w:lang w:val="en-GB"/>
        </w:rPr>
        <w:t>[56]</w:t>
      </w:r>
      <w:r w:rsidRPr="00A811C2">
        <w:rPr>
          <w:rFonts w:ascii="Calibri" w:hAnsi="Calibri" w:cs="Calibri"/>
          <w:lang w:val="en-GB"/>
        </w:rPr>
        <w:fldChar w:fldCharType="end"/>
      </w:r>
      <w:r w:rsidRPr="00A811C2">
        <w:rPr>
          <w:lang w:val="en-GB"/>
        </w:rPr>
        <w:t xml:space="preserve">. Indeed, </w:t>
      </w:r>
      <w:r w:rsidRPr="00A811C2">
        <w:rPr>
          <w:rFonts w:ascii="Calibri" w:hAnsi="Calibri" w:cs="Calibri"/>
          <w:lang w:val="en-GB"/>
        </w:rPr>
        <w:t xml:space="preserve">Li-S coin cell studies rarely achieve good performance at this low electrolyte to </w:t>
      </w:r>
      <w:proofErr w:type="spellStart"/>
      <w:r w:rsidRPr="00A811C2">
        <w:rPr>
          <w:rFonts w:ascii="Calibri" w:hAnsi="Calibri" w:cs="Calibri"/>
          <w:lang w:val="en-GB"/>
        </w:rPr>
        <w:t>sulfur</w:t>
      </w:r>
      <w:proofErr w:type="spellEnd"/>
      <w:r w:rsidRPr="00A811C2">
        <w:rPr>
          <w:rFonts w:ascii="Calibri" w:hAnsi="Calibri" w:cs="Calibri"/>
          <w:lang w:val="en-GB"/>
        </w:rPr>
        <w:t xml:space="preserve"> ratio, while lower amounts of electrolyte can be used in pouch cells </w:t>
      </w:r>
      <w:r w:rsidRPr="00A811C2">
        <w:rPr>
          <w:lang w:val="en-GB"/>
        </w:rPr>
        <w:fldChar w:fldCharType="begin"/>
      </w:r>
      <w:r w:rsidRPr="00A811C2">
        <w:rPr>
          <w:lang w:val="en-GB"/>
        </w:rPr>
        <w:instrText xml:space="preserve"> ADDIN EN.CITE &lt;EndNote&gt;&lt;Cite&gt;&lt;Author&gt;Dörfler&lt;/Author&gt;&lt;Year&gt;2020&lt;/Year&gt;&lt;RecNum&gt;73&lt;/RecNum&gt;&lt;DisplayText&gt;[4]&lt;/DisplayText&gt;&lt;record&gt;&lt;rec-number&gt;73&lt;/rec-number&gt;&lt;foreign-keys&gt;&lt;key app="EN" db-id="wazzefdz30d0rneppvdxetp6ssdas2vsaxv0" timestamp="1627315702"&gt;73&lt;/key&gt;&lt;/foreign-keys&gt;&lt;ref-type name="Journal Article"&gt;17&lt;/ref-type&gt;&lt;contributors&gt;&lt;authors&gt;&lt;author&gt;Dörfler, Susanne&lt;/author&gt;&lt;author&gt;Althues, Holger&lt;/author&gt;&lt;author&gt;Härtel, Paul&lt;/author&gt;&lt;author&gt;Abendroth, Thomas&lt;/author&gt;&lt;author&gt;Schumm, Benjamin&lt;/author&gt;&lt;author&gt;Kaskel, Stefan&lt;/author&gt;&lt;/authors&gt;&lt;/contributors&gt;&lt;titles&gt;&lt;title&gt;Challenges and Key Parameters of Lithium-Sulfur Batteries on Pouch Cell Level&lt;/title&gt;&lt;secondary-title&gt;Joule&lt;/secondary-title&gt;&lt;/titles&gt;&lt;periodical&gt;&lt;full-title&gt;Joule&lt;/full-title&gt;&lt;abbr-1&gt;Joule&lt;/abbr-1&gt;&lt;/periodical&gt;&lt;pages&gt;539-554&lt;/pages&gt;&lt;volume&gt;4&lt;/volume&gt;&lt;number&gt;3&lt;/number&gt;&lt;section&gt;539&lt;/section&gt;&lt;dates&gt;&lt;year&gt;2020&lt;/year&gt;&lt;/dates&gt;&lt;isbn&gt;25424351&lt;/isbn&gt;&lt;urls&gt;&lt;/urls&gt;&lt;electronic-resource-num&gt;10.1016/j.joule.2020.02.006&lt;/electronic-resource-num&gt;&lt;/record&gt;&lt;/Cite&gt;&lt;/EndNote&gt;</w:instrText>
      </w:r>
      <w:r w:rsidRPr="00A811C2">
        <w:rPr>
          <w:lang w:val="en-GB"/>
        </w:rPr>
        <w:fldChar w:fldCharType="separate"/>
      </w:r>
      <w:r w:rsidRPr="00A811C2">
        <w:rPr>
          <w:noProof/>
          <w:lang w:val="en-GB"/>
        </w:rPr>
        <w:t>[4]</w:t>
      </w:r>
      <w:r w:rsidRPr="00A811C2">
        <w:rPr>
          <w:lang w:val="en-GB"/>
        </w:rPr>
        <w:fldChar w:fldCharType="end"/>
      </w:r>
      <w:r w:rsidRPr="00A811C2">
        <w:rPr>
          <w:lang w:val="en-GB" w:eastAsia="zh-CN"/>
        </w:rPr>
        <w:t>.</w:t>
      </w:r>
      <w:r w:rsidRPr="00A811C2">
        <w:rPr>
          <w:rFonts w:ascii="Calibri" w:hAnsi="Calibri" w:cs="Calibri"/>
          <w:lang w:val="en-GB"/>
        </w:rPr>
        <w:t xml:space="preserve"> </w:t>
      </w:r>
    </w:p>
    <w:p w14:paraId="1A8D2BC7" w14:textId="3310FDD1" w:rsidR="008475B3" w:rsidRPr="00A811C2" w:rsidRDefault="008475B3" w:rsidP="005C0663">
      <w:pPr>
        <w:spacing w:before="200" w:line="240" w:lineRule="auto"/>
        <w:jc w:val="both"/>
        <w:rPr>
          <w:rFonts w:ascii="Calibri" w:hAnsi="Calibri" w:cs="Calibri"/>
          <w:lang w:val="en-GB" w:eastAsia="zh-CN"/>
        </w:rPr>
      </w:pPr>
    </w:p>
    <w:p w14:paraId="608F2C2B" w14:textId="34D53C99" w:rsidR="00066626" w:rsidRPr="00A811C2" w:rsidRDefault="0036798F" w:rsidP="005C0663">
      <w:pPr>
        <w:spacing w:before="200" w:line="240" w:lineRule="auto"/>
        <w:jc w:val="both"/>
        <w:rPr>
          <w:rFonts w:ascii="Calibri" w:hAnsi="Calibri" w:cs="Calibri"/>
          <w:lang w:val="en-GB" w:eastAsia="zh-CN"/>
        </w:rPr>
      </w:pPr>
      <w:r w:rsidRPr="00A811C2">
        <w:rPr>
          <w:rFonts w:ascii="Calibri" w:hAnsi="Calibri" w:cs="Calibri"/>
          <w:lang w:val="en-GB" w:eastAsia="zh-CN"/>
        </w:rPr>
        <w:lastRenderedPageBreak/>
        <w:t>Figure 6</w:t>
      </w:r>
      <w:r w:rsidR="00063AEA" w:rsidRPr="00A811C2">
        <w:rPr>
          <w:rFonts w:ascii="Calibri" w:hAnsi="Calibri" w:cs="Calibri"/>
          <w:lang w:val="en-GB" w:eastAsia="zh-CN"/>
        </w:rPr>
        <w:t xml:space="preserve"> shows the impedance response of a Li-S cell measured under the above mentioned conditions. To minimise degradation of the cell at high volta</w:t>
      </w:r>
      <w:r w:rsidR="00F5629D" w:rsidRPr="00A811C2">
        <w:rPr>
          <w:rFonts w:ascii="Calibri" w:hAnsi="Calibri" w:cs="Calibri"/>
          <w:lang w:val="en-GB" w:eastAsia="zh-CN"/>
        </w:rPr>
        <w:t xml:space="preserve">ges, the impedance measurements (at 2.8 V) were only taken every 5 cycles, and the other cycles were done with the standard upper voltage of </w:t>
      </w:r>
      <w:r w:rsidR="009911AF" w:rsidRPr="00A811C2">
        <w:rPr>
          <w:rFonts w:ascii="Calibri" w:hAnsi="Calibri" w:cs="Calibri"/>
          <w:lang w:val="en-GB" w:eastAsia="zh-CN"/>
        </w:rPr>
        <w:t xml:space="preserve">2.6 V. </w:t>
      </w:r>
      <w:r w:rsidR="00850794" w:rsidRPr="00A811C2">
        <w:rPr>
          <w:rFonts w:ascii="Calibri" w:hAnsi="Calibri" w:cs="Calibri"/>
          <w:lang w:val="en-GB" w:eastAsia="zh-CN"/>
        </w:rPr>
        <w:t xml:space="preserve">It is observed that the pristine cell shows a depressed semicircle of diameter of ca. 200 </w:t>
      </w:r>
      <w:r w:rsidR="007444F2" w:rsidRPr="00A811C2">
        <w:rPr>
          <w:lang w:val="en-GB"/>
        </w:rPr>
        <w:t>Ω</w:t>
      </w:r>
      <w:r w:rsidR="007444F2" w:rsidRPr="00A811C2">
        <w:rPr>
          <w:rFonts w:ascii="Calibri" w:hAnsi="Calibri" w:cs="Calibri"/>
          <w:lang w:val="en-GB" w:eastAsia="zh-CN"/>
        </w:rPr>
        <w:t xml:space="preserve"> </w:t>
      </w:r>
      <w:r w:rsidR="00850794" w:rsidRPr="00A811C2">
        <w:rPr>
          <w:rFonts w:ascii="Calibri" w:hAnsi="Calibri" w:cs="Calibri"/>
          <w:lang w:val="en-GB" w:eastAsia="zh-CN"/>
        </w:rPr>
        <w:t>cm</w:t>
      </w:r>
      <w:r w:rsidR="00850794" w:rsidRPr="00A811C2">
        <w:rPr>
          <w:rFonts w:ascii="Calibri" w:hAnsi="Calibri" w:cs="Calibri"/>
          <w:vertAlign w:val="superscript"/>
          <w:lang w:val="en-GB" w:eastAsia="zh-CN"/>
        </w:rPr>
        <w:t>2</w:t>
      </w:r>
      <w:r w:rsidR="00DC6B81" w:rsidRPr="00A811C2">
        <w:rPr>
          <w:rFonts w:ascii="Calibri" w:hAnsi="Calibri" w:cs="Calibri"/>
          <w:lang w:val="en-GB" w:eastAsia="zh-CN"/>
        </w:rPr>
        <w:t xml:space="preserve"> at </w:t>
      </w:r>
      <w:r w:rsidR="00B04EE8" w:rsidRPr="00A811C2">
        <w:rPr>
          <w:rFonts w:ascii="Calibri" w:hAnsi="Calibri" w:cs="Calibri"/>
          <w:lang w:val="en-GB" w:eastAsia="zh-CN"/>
        </w:rPr>
        <w:t>high</w:t>
      </w:r>
      <w:r w:rsidR="00DC6B81" w:rsidRPr="00A811C2">
        <w:rPr>
          <w:rFonts w:ascii="Calibri" w:hAnsi="Calibri" w:cs="Calibri"/>
          <w:lang w:val="en-GB" w:eastAsia="zh-CN"/>
        </w:rPr>
        <w:t xml:space="preserve"> frequencies,</w:t>
      </w:r>
      <w:r w:rsidR="00850794" w:rsidRPr="00A811C2">
        <w:rPr>
          <w:rFonts w:ascii="Calibri" w:hAnsi="Calibri" w:cs="Calibri"/>
          <w:lang w:val="en-GB" w:eastAsia="zh-CN"/>
        </w:rPr>
        <w:t xml:space="preserve"> which becomes much smaller in the cycled cells. </w:t>
      </w:r>
      <w:r w:rsidR="00112F0F" w:rsidRPr="00A811C2">
        <w:rPr>
          <w:rFonts w:ascii="Calibri" w:hAnsi="Calibri" w:cs="Calibri"/>
          <w:lang w:val="en-GB" w:eastAsia="zh-CN"/>
        </w:rPr>
        <w:t xml:space="preserve">This </w:t>
      </w:r>
      <w:r w:rsidR="00B04EE8" w:rsidRPr="00A811C2">
        <w:rPr>
          <w:rFonts w:ascii="Calibri" w:hAnsi="Calibri" w:cs="Calibri"/>
          <w:lang w:val="en-GB" w:eastAsia="zh-CN"/>
        </w:rPr>
        <w:t>high-frequency</w:t>
      </w:r>
      <w:r w:rsidR="00112F0F" w:rsidRPr="00A811C2">
        <w:rPr>
          <w:rFonts w:ascii="Calibri" w:hAnsi="Calibri" w:cs="Calibri"/>
          <w:lang w:val="en-GB" w:eastAsia="zh-CN"/>
        </w:rPr>
        <w:t xml:space="preserve"> semicircle </w:t>
      </w:r>
      <w:r w:rsidR="00B04EE8" w:rsidRPr="00A811C2">
        <w:rPr>
          <w:rFonts w:ascii="Calibri" w:hAnsi="Calibri" w:cs="Calibri"/>
          <w:lang w:val="en-GB" w:eastAsia="zh-CN"/>
        </w:rPr>
        <w:t xml:space="preserve">can be attributed to </w:t>
      </w:r>
      <w:r w:rsidR="00112F0F" w:rsidRPr="00A811C2">
        <w:rPr>
          <w:rFonts w:ascii="Calibri" w:hAnsi="Calibri" w:cs="Calibri"/>
          <w:lang w:val="en-GB" w:eastAsia="zh-CN"/>
        </w:rPr>
        <w:t xml:space="preserve">the lithium electrode </w:t>
      </w:r>
      <w:r w:rsidR="00E00A08" w:rsidRPr="00A811C2">
        <w:rPr>
          <w:rFonts w:ascii="Calibri" w:hAnsi="Calibri" w:cs="Calibri"/>
          <w:lang w:val="en-GB" w:eastAsia="zh-CN"/>
        </w:rPr>
        <w:t>reactions</w:t>
      </w:r>
      <w:r w:rsidR="00112F0F" w:rsidRPr="00A811C2">
        <w:rPr>
          <w:rFonts w:ascii="Calibri" w:hAnsi="Calibri" w:cs="Calibri"/>
          <w:lang w:val="en-GB" w:eastAsia="zh-CN"/>
        </w:rPr>
        <w:t xml:space="preserve">, which become much faster </w:t>
      </w:r>
      <w:r w:rsidR="00B04EE8" w:rsidRPr="00A811C2">
        <w:rPr>
          <w:rFonts w:ascii="Calibri" w:hAnsi="Calibri" w:cs="Calibri"/>
          <w:lang w:val="en-GB" w:eastAsia="zh-CN"/>
        </w:rPr>
        <w:t xml:space="preserve">after one cycle of lithium stripping and plating, </w:t>
      </w:r>
      <w:r w:rsidR="00E00A08" w:rsidRPr="00A811C2">
        <w:rPr>
          <w:rFonts w:ascii="Calibri" w:hAnsi="Calibri" w:cs="Calibri"/>
          <w:lang w:val="en-GB" w:eastAsia="zh-CN"/>
        </w:rPr>
        <w:t>due to the changes in the</w:t>
      </w:r>
      <w:r w:rsidR="00B04EE8" w:rsidRPr="00A811C2">
        <w:rPr>
          <w:rFonts w:ascii="Calibri" w:hAnsi="Calibri" w:cs="Calibri"/>
          <w:lang w:val="en-GB" w:eastAsia="zh-CN"/>
        </w:rPr>
        <w:t xml:space="preserve"> lithium</w:t>
      </w:r>
      <w:r w:rsidR="00E00A08" w:rsidRPr="00A811C2">
        <w:rPr>
          <w:rFonts w:ascii="Calibri" w:hAnsi="Calibri" w:cs="Calibri"/>
          <w:lang w:val="en-GB" w:eastAsia="zh-CN"/>
        </w:rPr>
        <w:t xml:space="preserve"> electrode morphology (formation of mossy/dendritic lithium)</w:t>
      </w:r>
      <w:r w:rsidR="00112F0F" w:rsidRPr="00A811C2">
        <w:rPr>
          <w:rFonts w:ascii="Calibri" w:hAnsi="Calibri" w:cs="Calibri"/>
          <w:lang w:val="en-GB" w:eastAsia="zh-CN"/>
        </w:rPr>
        <w:t>, as shown in previous work</w:t>
      </w:r>
      <w:r w:rsidR="00237CBD" w:rsidRPr="00A811C2">
        <w:rPr>
          <w:rFonts w:ascii="Calibri" w:hAnsi="Calibri" w:cs="Calibri"/>
          <w:lang w:val="en-GB" w:eastAsia="zh-CN"/>
        </w:rPr>
        <w:t xml:space="preserve"> </w:t>
      </w:r>
      <w:r w:rsidR="00E00A08" w:rsidRPr="00A811C2">
        <w:rPr>
          <w:rFonts w:ascii="Calibri" w:hAnsi="Calibri" w:cs="Calibri"/>
          <w:lang w:val="en-GB" w:eastAsia="zh-CN"/>
        </w:rPr>
        <w:fldChar w:fldCharType="begin"/>
      </w:r>
      <w:r w:rsidR="006A484F" w:rsidRPr="00A811C2">
        <w:rPr>
          <w:rFonts w:ascii="Calibri" w:hAnsi="Calibri" w:cs="Calibri"/>
          <w:lang w:val="en-GB" w:eastAsia="zh-CN"/>
        </w:rPr>
        <w:instrText xml:space="preserve"> ADDIN EN.CITE &lt;EndNote&gt;&lt;Cite&gt;&lt;Author&gt;Drvarič Talian&lt;/Author&gt;&lt;Year&gt;2019&lt;/Year&gt;&lt;RecNum&gt;173&lt;/RecNum&gt;&lt;DisplayText&gt;[66]&lt;/DisplayText&gt;&lt;record&gt;&lt;rec-number&gt;173&lt;/rec-number&gt;&lt;foreign-keys&gt;&lt;key app="EN" db-id="wazzefdz30d0rneppvdxetp6ssdas2vsaxv0" timestamp="1629363943"&gt;173&lt;/key&gt;&lt;/foreign-keys&gt;&lt;ref-type name="Journal Article"&gt;17&lt;/ref-type&gt;&lt;contributors&gt;&lt;authors&gt;&lt;author&gt;Drvarič Talian, Sara&lt;/author&gt;&lt;author&gt;Bobnar, Jernej&lt;/author&gt;&lt;author&gt;Sinigoj, Anton Rafael&lt;/author&gt;&lt;author&gt;Humar, Iztok&lt;/author&gt;&lt;author&gt;Gaberšček, Miran&lt;/author&gt;&lt;/authors&gt;&lt;/contributors&gt;&lt;titles&gt;&lt;title&gt;Transmission Line Model for Description of the Impedance Response of Li Electrodes with Dendritic Growth&lt;/title&gt;&lt;secondary-title&gt;The Journal of Physical Chemistry C&lt;/secondary-title&gt;&lt;/titles&gt;&lt;periodical&gt;&lt;full-title&gt;The Journal of Physical Chemistry C&lt;/full-title&gt;&lt;/periodical&gt;&lt;pages&gt;27997-28007&lt;/pages&gt;&lt;volume&gt;123&lt;/volume&gt;&lt;number&gt;46&lt;/number&gt;&lt;dates&gt;&lt;year&gt;2019&lt;/year&gt;&lt;pub-dates&gt;&lt;date&gt;2019/11/21&lt;/date&gt;&lt;/pub-dates&gt;&lt;/dates&gt;&lt;publisher&gt;American Chemical Society&lt;/publisher&gt;&lt;isbn&gt;1932-7447&lt;/isbn&gt;&lt;urls&gt;&lt;related-urls&gt;&lt;url&gt;https://doi.org/10.1021/acs.jpcc.9b05887&lt;/url&gt;&lt;/related-urls&gt;&lt;/urls&gt;&lt;electronic-resource-num&gt;10.1021/acs.jpcc.9b05887&lt;/electronic-resource-num&gt;&lt;/record&gt;&lt;/Cite&gt;&lt;/EndNote&gt;</w:instrText>
      </w:r>
      <w:r w:rsidR="00E00A08" w:rsidRPr="00A811C2">
        <w:rPr>
          <w:rFonts w:ascii="Calibri" w:hAnsi="Calibri" w:cs="Calibri"/>
          <w:lang w:val="en-GB" w:eastAsia="zh-CN"/>
        </w:rPr>
        <w:fldChar w:fldCharType="separate"/>
      </w:r>
      <w:r w:rsidR="006A484F" w:rsidRPr="00A811C2">
        <w:rPr>
          <w:rFonts w:ascii="Calibri" w:hAnsi="Calibri" w:cs="Calibri"/>
          <w:noProof/>
          <w:lang w:val="en-GB" w:eastAsia="zh-CN"/>
        </w:rPr>
        <w:t>[66]</w:t>
      </w:r>
      <w:r w:rsidR="00E00A08" w:rsidRPr="00A811C2">
        <w:rPr>
          <w:rFonts w:ascii="Calibri" w:hAnsi="Calibri" w:cs="Calibri"/>
          <w:lang w:val="en-GB" w:eastAsia="zh-CN"/>
        </w:rPr>
        <w:fldChar w:fldCharType="end"/>
      </w:r>
      <w:r w:rsidR="00112F0F" w:rsidRPr="00A811C2">
        <w:rPr>
          <w:rFonts w:ascii="Calibri" w:hAnsi="Calibri" w:cs="Calibri"/>
          <w:lang w:val="en-GB" w:eastAsia="zh-CN"/>
        </w:rPr>
        <w:t xml:space="preserve">. </w:t>
      </w:r>
      <w:r w:rsidR="00767274" w:rsidRPr="00A811C2">
        <w:rPr>
          <w:rFonts w:ascii="Calibri" w:hAnsi="Calibri" w:cs="Calibri"/>
          <w:lang w:val="en-GB" w:eastAsia="zh-CN"/>
        </w:rPr>
        <w:t xml:space="preserve"> </w:t>
      </w:r>
      <w:r w:rsidR="00DC6B81" w:rsidRPr="00A811C2">
        <w:rPr>
          <w:rFonts w:ascii="Calibri" w:hAnsi="Calibri" w:cs="Calibri"/>
          <w:lang w:val="en-GB" w:eastAsia="zh-CN"/>
        </w:rPr>
        <w:t xml:space="preserve"> </w:t>
      </w:r>
    </w:p>
    <w:p w14:paraId="5B8F3C70" w14:textId="56540552" w:rsidR="00DC6B81" w:rsidRPr="00A811C2" w:rsidRDefault="00DC6B81" w:rsidP="005C0663">
      <w:pPr>
        <w:spacing w:before="200" w:line="240" w:lineRule="auto"/>
        <w:jc w:val="both"/>
        <w:rPr>
          <w:rFonts w:ascii="Calibri" w:hAnsi="Calibri" w:cs="Calibri"/>
          <w:lang w:val="en-GB"/>
        </w:rPr>
      </w:pPr>
      <w:r w:rsidRPr="00A811C2">
        <w:rPr>
          <w:rFonts w:ascii="Calibri" w:hAnsi="Calibri" w:cs="Calibri"/>
          <w:lang w:val="en-GB" w:eastAsia="zh-CN"/>
        </w:rPr>
        <w:t>Based on the model experiments with carbon and carbon-sulfur composites</w:t>
      </w:r>
      <w:r w:rsidR="003B7DC7" w:rsidRPr="00A811C2">
        <w:rPr>
          <w:rFonts w:ascii="Calibri" w:hAnsi="Calibri" w:cs="Calibri"/>
          <w:lang w:val="en-GB" w:eastAsia="zh-CN"/>
        </w:rPr>
        <w:t xml:space="preserve"> (sections 4.1 and 4.2)</w:t>
      </w:r>
      <w:r w:rsidRPr="00A811C2">
        <w:rPr>
          <w:rFonts w:ascii="Calibri" w:hAnsi="Calibri" w:cs="Calibri"/>
          <w:lang w:val="en-GB" w:eastAsia="zh-CN"/>
        </w:rPr>
        <w:t xml:space="preserve">, we </w:t>
      </w:r>
      <w:r w:rsidR="003B7DC7" w:rsidRPr="00A811C2">
        <w:rPr>
          <w:rFonts w:ascii="Calibri" w:hAnsi="Calibri" w:cs="Calibri"/>
          <w:lang w:val="en-GB" w:eastAsia="zh-CN"/>
        </w:rPr>
        <w:t>have shown</w:t>
      </w:r>
      <w:r w:rsidRPr="00A811C2">
        <w:rPr>
          <w:rFonts w:ascii="Calibri" w:hAnsi="Calibri" w:cs="Calibri"/>
          <w:lang w:val="en-GB" w:eastAsia="zh-CN"/>
        </w:rPr>
        <w:t xml:space="preserve"> that the impedance at low frequencies is dominated by the electrochemical response of carbon undergoing double-layer charging, which can be modelled with a constant phase element</w:t>
      </w:r>
      <w:r w:rsidR="003B7DC7" w:rsidRPr="00A811C2">
        <w:rPr>
          <w:rFonts w:ascii="Calibri" w:hAnsi="Calibri" w:cs="Calibri"/>
          <w:lang w:val="en-GB" w:eastAsia="zh-CN"/>
        </w:rPr>
        <w:t xml:space="preserve"> (CPE)</w:t>
      </w:r>
      <w:r w:rsidRPr="00A811C2">
        <w:rPr>
          <w:rFonts w:ascii="Calibri" w:hAnsi="Calibri" w:cs="Calibri"/>
          <w:lang w:val="en-GB" w:eastAsia="zh-CN"/>
        </w:rPr>
        <w:t xml:space="preserve">. Here we will show that all the rest of the elements in the Li-S cells can be modelled with a simple </w:t>
      </w:r>
      <w:r w:rsidR="00C85880" w:rsidRPr="00A811C2">
        <w:rPr>
          <w:rFonts w:ascii="Calibri" w:hAnsi="Calibri" w:cs="Calibri"/>
          <w:lang w:val="en-GB" w:eastAsia="zh-CN"/>
        </w:rPr>
        <w:t>resistor.</w:t>
      </w:r>
      <w:r w:rsidR="002E6772" w:rsidRPr="00A811C2">
        <w:rPr>
          <w:rFonts w:ascii="Calibri" w:hAnsi="Calibri" w:cs="Calibri"/>
          <w:lang w:val="en-GB" w:eastAsia="zh-CN"/>
        </w:rPr>
        <w:t xml:space="preserve"> </w:t>
      </w:r>
      <w:r w:rsidR="00B96EFE" w:rsidRPr="00A811C2">
        <w:rPr>
          <w:rFonts w:ascii="Calibri" w:hAnsi="Calibri" w:cs="Calibri"/>
          <w:lang w:val="en-GB" w:eastAsia="zh-CN"/>
        </w:rPr>
        <w:t>(Note that the simplification of using a simple resistor to model the behaviour of the separator and the lithium electrode at low frequencies is also supported by previous studies</w:t>
      </w:r>
      <w:r w:rsidR="00237CBD" w:rsidRPr="00A811C2">
        <w:rPr>
          <w:rFonts w:ascii="Calibri" w:hAnsi="Calibri" w:cs="Calibri"/>
          <w:lang w:val="en-GB" w:eastAsia="zh-CN"/>
        </w:rPr>
        <w:t xml:space="preserve"> </w:t>
      </w:r>
      <w:r w:rsidR="00293177" w:rsidRPr="00A811C2">
        <w:rPr>
          <w:rFonts w:ascii="Calibri" w:hAnsi="Calibri" w:cs="Calibri"/>
          <w:lang w:val="en-GB" w:eastAsia="zh-CN"/>
        </w:rPr>
        <w:fldChar w:fldCharType="begin">
          <w:fldData xml:space="preserve">PEVuZE5vdGU+PENpdGU+PEF1dGhvcj5UaGV2ZW5pbjwvQXV0aG9yPjxZZWFyPjE5ODc8L1llYXI+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</w:fldData>
        </w:fldChar>
      </w:r>
      <w:r w:rsidR="006A484F" w:rsidRPr="00A811C2">
        <w:rPr>
          <w:rFonts w:ascii="Calibri" w:hAnsi="Calibri" w:cs="Calibri"/>
          <w:lang w:val="en-GB" w:eastAsia="zh-CN"/>
        </w:rPr>
        <w:instrText xml:space="preserve"> ADDIN EN.CITE </w:instrText>
      </w:r>
      <w:r w:rsidR="006A484F" w:rsidRPr="00A811C2">
        <w:rPr>
          <w:rFonts w:ascii="Calibri" w:hAnsi="Calibri" w:cs="Calibri"/>
          <w:lang w:val="en-GB" w:eastAsia="zh-CN"/>
        </w:rPr>
        <w:fldChar w:fldCharType="begin">
          <w:fldData xml:space="preserve">PEVuZE5vdGU+PENpdGU+PEF1dGhvcj5UaGV2ZW5pbjwvQXV0aG9yPjxZZWFyPjE5ODc8L1llYXI+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</w:fldData>
        </w:fldChar>
      </w:r>
      <w:r w:rsidR="006A484F" w:rsidRPr="00A811C2">
        <w:rPr>
          <w:rFonts w:ascii="Calibri" w:hAnsi="Calibri" w:cs="Calibri"/>
          <w:lang w:val="en-GB" w:eastAsia="zh-CN"/>
        </w:rPr>
        <w:instrText xml:space="preserve"> ADDIN EN.CITE.DATA </w:instrText>
      </w:r>
      <w:r w:rsidR="006A484F" w:rsidRPr="00A811C2">
        <w:rPr>
          <w:rFonts w:ascii="Calibri" w:hAnsi="Calibri" w:cs="Calibri"/>
          <w:lang w:val="en-GB" w:eastAsia="zh-CN"/>
        </w:rPr>
      </w:r>
      <w:r w:rsidR="006A484F" w:rsidRPr="00A811C2">
        <w:rPr>
          <w:rFonts w:ascii="Calibri" w:hAnsi="Calibri" w:cs="Calibri"/>
          <w:lang w:val="en-GB" w:eastAsia="zh-CN"/>
        </w:rPr>
        <w:fldChar w:fldCharType="end"/>
      </w:r>
      <w:r w:rsidR="00293177" w:rsidRPr="00A811C2">
        <w:rPr>
          <w:rFonts w:ascii="Calibri" w:hAnsi="Calibri" w:cs="Calibri"/>
          <w:lang w:val="en-GB" w:eastAsia="zh-CN"/>
        </w:rPr>
      </w:r>
      <w:r w:rsidR="00293177" w:rsidRPr="00A811C2">
        <w:rPr>
          <w:rFonts w:ascii="Calibri" w:hAnsi="Calibri" w:cs="Calibri"/>
          <w:lang w:val="en-GB" w:eastAsia="zh-CN"/>
        </w:rPr>
        <w:fldChar w:fldCharType="separate"/>
      </w:r>
      <w:r w:rsidR="006A484F" w:rsidRPr="00A811C2">
        <w:rPr>
          <w:rFonts w:ascii="Calibri" w:hAnsi="Calibri" w:cs="Calibri"/>
          <w:noProof/>
          <w:lang w:val="en-GB" w:eastAsia="zh-CN"/>
        </w:rPr>
        <w:t>[66-70]</w:t>
      </w:r>
      <w:r w:rsidR="00293177" w:rsidRPr="00A811C2">
        <w:rPr>
          <w:rFonts w:ascii="Calibri" w:hAnsi="Calibri" w:cs="Calibri"/>
          <w:lang w:val="en-GB" w:eastAsia="zh-CN"/>
        </w:rPr>
        <w:fldChar w:fldCharType="end"/>
      </w:r>
      <w:r w:rsidR="00B96EFE" w:rsidRPr="00A811C2">
        <w:rPr>
          <w:rFonts w:ascii="Calibri" w:hAnsi="Calibri" w:cs="Calibri"/>
          <w:lang w:val="en-GB"/>
        </w:rPr>
        <w:t>)</w:t>
      </w:r>
      <w:r w:rsidR="00E00A08" w:rsidRPr="00A811C2">
        <w:rPr>
          <w:rFonts w:ascii="Calibri" w:hAnsi="Calibri" w:cs="Calibri"/>
          <w:lang w:val="en-GB"/>
        </w:rPr>
        <w:t>.</w:t>
      </w:r>
      <w:r w:rsidR="00B96EFE" w:rsidRPr="00A811C2">
        <w:rPr>
          <w:rFonts w:ascii="Calibri" w:hAnsi="Calibri" w:cs="Calibri"/>
          <w:lang w:val="en-GB"/>
        </w:rPr>
        <w:t xml:space="preserve"> </w:t>
      </w:r>
      <w:r w:rsidR="0036798F" w:rsidRPr="00A811C2">
        <w:rPr>
          <w:rFonts w:ascii="Calibri" w:hAnsi="Calibri" w:cs="Calibri"/>
          <w:lang w:val="en-GB" w:eastAsia="zh-CN"/>
        </w:rPr>
        <w:t>Figure 6</w:t>
      </w:r>
      <w:r w:rsidR="002E6772" w:rsidRPr="00A811C2">
        <w:rPr>
          <w:rFonts w:ascii="Calibri" w:hAnsi="Calibri" w:cs="Calibri"/>
          <w:lang w:val="en-GB" w:eastAsia="zh-CN"/>
        </w:rPr>
        <w:t>b shows the fit of the impedance data to a combination of a resistor and a CPE in series, for the pristine Li-S cells. For the cycled</w:t>
      </w:r>
      <w:r w:rsidR="00CE141E" w:rsidRPr="00A811C2">
        <w:rPr>
          <w:rFonts w:ascii="Calibri" w:hAnsi="Calibri" w:cs="Calibri"/>
          <w:lang w:val="en-GB" w:eastAsia="zh-CN"/>
        </w:rPr>
        <w:t xml:space="preserve"> cells, an additional resistor is included to improve the fit quality</w:t>
      </w:r>
      <w:r w:rsidR="0036798F" w:rsidRPr="00A811C2">
        <w:rPr>
          <w:rFonts w:ascii="Calibri" w:hAnsi="Calibri" w:cs="Calibri"/>
          <w:lang w:val="en-GB" w:eastAsia="zh-CN"/>
        </w:rPr>
        <w:t xml:space="preserve"> (Figure 6</w:t>
      </w:r>
      <w:r w:rsidR="001F2284" w:rsidRPr="00A811C2">
        <w:rPr>
          <w:rFonts w:ascii="Calibri" w:hAnsi="Calibri" w:cs="Calibri"/>
          <w:lang w:val="en-GB" w:eastAsia="zh-CN"/>
        </w:rPr>
        <w:t>c</w:t>
      </w:r>
      <w:proofErr w:type="gramStart"/>
      <w:r w:rsidR="00EA09FD" w:rsidRPr="00A811C2">
        <w:rPr>
          <w:rFonts w:ascii="Calibri" w:hAnsi="Calibri" w:cs="Calibri"/>
          <w:lang w:val="en-GB" w:eastAsia="zh-CN"/>
        </w:rPr>
        <w:t>,d</w:t>
      </w:r>
      <w:proofErr w:type="gramEnd"/>
      <w:r w:rsidR="001F2284" w:rsidRPr="00A811C2">
        <w:rPr>
          <w:rFonts w:ascii="Calibri" w:hAnsi="Calibri" w:cs="Calibri"/>
          <w:lang w:val="en-GB" w:eastAsia="zh-CN"/>
        </w:rPr>
        <w:t xml:space="preserve">), </w:t>
      </w:r>
      <w:r w:rsidR="00CE141E" w:rsidRPr="00A811C2">
        <w:rPr>
          <w:rFonts w:ascii="Calibri" w:hAnsi="Calibri" w:cs="Calibri"/>
          <w:lang w:val="en-GB" w:eastAsia="zh-CN"/>
        </w:rPr>
        <w:t xml:space="preserve">but essentially the same results </w:t>
      </w:r>
      <w:r w:rsidR="003B7DC7" w:rsidRPr="00A811C2">
        <w:rPr>
          <w:rFonts w:ascii="Calibri" w:hAnsi="Calibri" w:cs="Calibri"/>
          <w:lang w:val="en-GB" w:eastAsia="zh-CN"/>
        </w:rPr>
        <w:t xml:space="preserve">of the evaluation of surface areas </w:t>
      </w:r>
      <w:r w:rsidR="00B50A54" w:rsidRPr="00A811C2">
        <w:rPr>
          <w:rFonts w:ascii="Calibri" w:hAnsi="Calibri" w:cs="Calibri"/>
          <w:lang w:val="en-GB" w:eastAsia="zh-CN"/>
        </w:rPr>
        <w:t>are obtained (less than</w:t>
      </w:r>
      <w:r w:rsidR="00E142DC" w:rsidRPr="00A811C2">
        <w:rPr>
          <w:rFonts w:ascii="Calibri" w:hAnsi="Calibri" w:cs="Calibri"/>
          <w:lang w:val="en-GB" w:eastAsia="zh-CN"/>
        </w:rPr>
        <w:t xml:space="preserve"> 5</w:t>
      </w:r>
      <w:r w:rsidR="00CE141E" w:rsidRPr="00A811C2">
        <w:rPr>
          <w:rFonts w:ascii="Calibri" w:hAnsi="Calibri" w:cs="Calibri"/>
          <w:lang w:val="en-GB" w:eastAsia="zh-CN"/>
        </w:rPr>
        <w:t xml:space="preserve">% deviation) without that additional </w:t>
      </w:r>
      <w:r w:rsidR="003B7DC7" w:rsidRPr="00A811C2">
        <w:rPr>
          <w:rFonts w:ascii="Calibri" w:hAnsi="Calibri" w:cs="Calibri"/>
          <w:lang w:val="en-GB" w:eastAsia="zh-CN"/>
        </w:rPr>
        <w:t>resistor</w:t>
      </w:r>
      <w:r w:rsidR="00CE141E" w:rsidRPr="00A811C2">
        <w:rPr>
          <w:rFonts w:ascii="Calibri" w:hAnsi="Calibri" w:cs="Calibri"/>
          <w:lang w:val="en-GB" w:eastAsia="zh-CN"/>
        </w:rPr>
        <w:t>. The additional resistor is used to model the very slow polysulfide shutt</w:t>
      </w:r>
      <w:r w:rsidR="00250629" w:rsidRPr="00A811C2">
        <w:rPr>
          <w:rFonts w:ascii="Calibri" w:hAnsi="Calibri" w:cs="Calibri"/>
          <w:lang w:val="en-GB" w:eastAsia="zh-CN"/>
        </w:rPr>
        <w:t>l</w:t>
      </w:r>
      <w:r w:rsidR="00CE141E" w:rsidRPr="00A811C2">
        <w:rPr>
          <w:rFonts w:ascii="Calibri" w:hAnsi="Calibri" w:cs="Calibri"/>
          <w:lang w:val="en-GB" w:eastAsia="zh-CN"/>
        </w:rPr>
        <w:t xml:space="preserve">ing process (or any other </w:t>
      </w:r>
      <w:r w:rsidR="003B7DC7" w:rsidRPr="00A811C2">
        <w:rPr>
          <w:rFonts w:ascii="Calibri" w:hAnsi="Calibri" w:cs="Calibri"/>
          <w:lang w:val="en-GB" w:eastAsia="zh-CN"/>
        </w:rPr>
        <w:t>charge-transfer</w:t>
      </w:r>
      <w:r w:rsidR="00CE141E" w:rsidRPr="00A811C2">
        <w:rPr>
          <w:rFonts w:ascii="Calibri" w:hAnsi="Calibri" w:cs="Calibri"/>
          <w:lang w:val="en-GB" w:eastAsia="zh-CN"/>
        </w:rPr>
        <w:t xml:space="preserve"> reaction</w:t>
      </w:r>
      <w:r w:rsidR="003B7DC7" w:rsidRPr="00A811C2">
        <w:rPr>
          <w:rFonts w:ascii="Calibri" w:hAnsi="Calibri" w:cs="Calibri"/>
          <w:lang w:val="en-GB" w:eastAsia="zh-CN"/>
        </w:rPr>
        <w:t xml:space="preserve"> such as, for example, electrolyte degradation at high voltages</w:t>
      </w:r>
      <w:r w:rsidR="00CE141E" w:rsidRPr="00A811C2">
        <w:rPr>
          <w:rFonts w:ascii="Calibri" w:hAnsi="Calibri" w:cs="Calibri"/>
          <w:lang w:val="en-GB" w:eastAsia="zh-CN"/>
        </w:rPr>
        <w:t xml:space="preserve">), and the very large value of resistance confirms that the process </w:t>
      </w:r>
      <w:r w:rsidR="003B7DC7" w:rsidRPr="00A811C2">
        <w:rPr>
          <w:rFonts w:ascii="Calibri" w:hAnsi="Calibri" w:cs="Calibri"/>
          <w:lang w:val="en-GB" w:eastAsia="zh-CN"/>
        </w:rPr>
        <w:t xml:space="preserve">has </w:t>
      </w:r>
      <w:r w:rsidR="00C42651" w:rsidRPr="00A811C2">
        <w:rPr>
          <w:rFonts w:ascii="Calibri" w:hAnsi="Calibri" w:cs="Calibri"/>
          <w:lang w:val="en-GB" w:eastAsia="zh-CN"/>
        </w:rPr>
        <w:t>been almost completely suppressed.</w:t>
      </w:r>
    </w:p>
    <w:p w14:paraId="10353667" w14:textId="1B1E6633" w:rsidR="009911AF" w:rsidRPr="00A811C2" w:rsidRDefault="00231C4C" w:rsidP="005C0663">
      <w:pPr>
        <w:spacing w:before="200" w:line="240" w:lineRule="auto"/>
        <w:jc w:val="both"/>
        <w:rPr>
          <w:rFonts w:ascii="Calibri" w:hAnsi="Calibri" w:cs="Calibri"/>
          <w:b/>
          <w:sz w:val="24"/>
          <w:lang w:val="en-GB"/>
        </w:rPr>
      </w:pPr>
      <w:r w:rsidRPr="00A811C2">
        <w:rPr>
          <w:rFonts w:ascii="Calibri" w:hAnsi="Calibri" w:cs="Calibri"/>
          <w:b/>
          <w:noProof/>
          <w:sz w:val="24"/>
          <w:lang w:val="en-GB" w:eastAsia="en-GB"/>
        </w:rPr>
        <w:lastRenderedPageBreak/>
        <w:drawing>
          <wp:inline distT="0" distB="0" distL="0" distR="0" wp14:anchorId="784369AC" wp14:editId="609F39CB">
            <wp:extent cx="5399697" cy="50742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9697" cy="5074285"/>
                    </a:xfrm>
                    <a:prstGeom prst="rect">
                      <a:avLst/>
                    </a:prstGeom>
                  </pic:spPr>
                </pic:pic>
              </a:graphicData>
            </a:graphic>
          </wp:inline>
        </w:drawing>
      </w:r>
    </w:p>
    <w:p w14:paraId="6474C071" w14:textId="2C4A3CE8" w:rsidR="009911AF" w:rsidRPr="00A811C2" w:rsidRDefault="0036798F" w:rsidP="005C0663">
      <w:pPr>
        <w:spacing w:before="200" w:line="240" w:lineRule="auto"/>
        <w:jc w:val="both"/>
        <w:rPr>
          <w:rFonts w:ascii="Calibri" w:hAnsi="Calibri" w:cs="Calibri"/>
          <w:sz w:val="20"/>
          <w:szCs w:val="20"/>
          <w:lang w:val="en-GB"/>
        </w:rPr>
      </w:pPr>
      <w:proofErr w:type="gramStart"/>
      <w:r w:rsidRPr="00A811C2">
        <w:rPr>
          <w:rFonts w:ascii="Calibri" w:hAnsi="Calibri" w:cs="Calibri"/>
          <w:b/>
          <w:sz w:val="20"/>
          <w:szCs w:val="20"/>
          <w:lang w:val="en-GB"/>
        </w:rPr>
        <w:t>Figure 6</w:t>
      </w:r>
      <w:r w:rsidR="009911AF" w:rsidRPr="00A811C2">
        <w:rPr>
          <w:rFonts w:ascii="Calibri" w:hAnsi="Calibri" w:cs="Calibri"/>
          <w:b/>
          <w:sz w:val="20"/>
          <w:szCs w:val="20"/>
          <w:lang w:val="en-GB"/>
        </w:rPr>
        <w:t>.</w:t>
      </w:r>
      <w:proofErr w:type="gramEnd"/>
      <w:r w:rsidR="009911AF" w:rsidRPr="00A811C2">
        <w:rPr>
          <w:rFonts w:ascii="Calibri" w:hAnsi="Calibri" w:cs="Calibri"/>
          <w:sz w:val="20"/>
          <w:szCs w:val="20"/>
          <w:lang w:val="en-GB"/>
        </w:rPr>
        <w:t xml:space="preserve"> </w:t>
      </w:r>
      <w:r w:rsidR="002E6772" w:rsidRPr="00A811C2">
        <w:rPr>
          <w:rFonts w:ascii="Calibri" w:hAnsi="Calibri" w:cs="Calibri"/>
          <w:sz w:val="20"/>
          <w:szCs w:val="20"/>
          <w:lang w:val="en-GB"/>
        </w:rPr>
        <w:t xml:space="preserve">a) </w:t>
      </w:r>
      <w:r w:rsidR="009911AF" w:rsidRPr="00A811C2">
        <w:rPr>
          <w:rFonts w:ascii="Calibri" w:hAnsi="Calibri" w:cs="Calibri"/>
          <w:sz w:val="20"/>
          <w:szCs w:val="20"/>
          <w:lang w:val="en-GB"/>
        </w:rPr>
        <w:t>Impedance response of Li-S cells in the fully charged state: at OCV (c</w:t>
      </w:r>
      <w:r w:rsidR="00B6314E" w:rsidRPr="00A811C2">
        <w:rPr>
          <w:rFonts w:ascii="Calibri" w:hAnsi="Calibri" w:cs="Calibri"/>
          <w:sz w:val="20"/>
          <w:szCs w:val="20"/>
          <w:lang w:val="en-GB"/>
        </w:rPr>
        <w:t>a. 2.9</w:t>
      </w:r>
      <w:r w:rsidR="009911AF" w:rsidRPr="00A811C2">
        <w:rPr>
          <w:rFonts w:ascii="Calibri" w:hAnsi="Calibri" w:cs="Calibri"/>
          <w:sz w:val="20"/>
          <w:szCs w:val="20"/>
          <w:lang w:val="en-GB"/>
        </w:rPr>
        <w:t xml:space="preserve"> V) for the pristine cell (</w:t>
      </w:r>
      <w:r w:rsidR="00A645E8" w:rsidRPr="00A811C2">
        <w:rPr>
          <w:rFonts w:ascii="Calibri" w:hAnsi="Calibri" w:cs="Calibri"/>
          <w:sz w:val="20"/>
          <w:szCs w:val="20"/>
          <w:lang w:val="en-GB"/>
        </w:rPr>
        <w:t>i.e.</w:t>
      </w:r>
      <w:r w:rsidR="009911AF" w:rsidRPr="00A811C2">
        <w:rPr>
          <w:rFonts w:ascii="Calibri" w:hAnsi="Calibri" w:cs="Calibri"/>
          <w:sz w:val="20"/>
          <w:szCs w:val="20"/>
          <w:lang w:val="en-GB"/>
        </w:rPr>
        <w:t>, before cycling) and 2.8 V for cycled cells</w:t>
      </w:r>
      <w:r w:rsidR="009F4B40" w:rsidRPr="00A811C2">
        <w:rPr>
          <w:rFonts w:ascii="Calibri" w:hAnsi="Calibri" w:cs="Calibri"/>
          <w:sz w:val="20"/>
          <w:szCs w:val="20"/>
          <w:lang w:val="en-GB"/>
        </w:rPr>
        <w:t>, at the indicated cycle numbers</w:t>
      </w:r>
      <w:r w:rsidR="009911AF" w:rsidRPr="00A811C2">
        <w:rPr>
          <w:rFonts w:ascii="Calibri" w:hAnsi="Calibri" w:cs="Calibri"/>
          <w:sz w:val="20"/>
          <w:szCs w:val="20"/>
          <w:lang w:val="en-GB"/>
        </w:rPr>
        <w:t xml:space="preserve">. </w:t>
      </w:r>
      <w:r w:rsidR="002D6587" w:rsidRPr="00A811C2">
        <w:rPr>
          <w:rFonts w:ascii="Calibri" w:hAnsi="Calibri" w:cs="Calibri"/>
          <w:sz w:val="20"/>
          <w:szCs w:val="20"/>
          <w:lang w:val="en-GB"/>
        </w:rPr>
        <w:t>The c</w:t>
      </w:r>
      <w:r w:rsidR="0003646C" w:rsidRPr="00A811C2">
        <w:rPr>
          <w:rFonts w:ascii="Calibri" w:hAnsi="Calibri" w:cs="Calibri"/>
          <w:sz w:val="20"/>
          <w:szCs w:val="20"/>
          <w:lang w:val="en-GB"/>
        </w:rPr>
        <w:t xml:space="preserve">ells contain </w:t>
      </w:r>
      <w:r w:rsidR="002D6587" w:rsidRPr="00A811C2">
        <w:rPr>
          <w:rFonts w:ascii="Calibri" w:hAnsi="Calibri" w:cs="Calibri"/>
          <w:sz w:val="20"/>
          <w:szCs w:val="20"/>
          <w:lang w:val="en-GB"/>
        </w:rPr>
        <w:t xml:space="preserve">an </w:t>
      </w:r>
      <w:r w:rsidR="00694A44" w:rsidRPr="00A811C2">
        <w:rPr>
          <w:rFonts w:ascii="Calibri" w:hAnsi="Calibri" w:cs="Calibri"/>
          <w:sz w:val="20"/>
          <w:szCs w:val="20"/>
          <w:lang w:val="en-GB"/>
        </w:rPr>
        <w:t xml:space="preserve">optimised </w:t>
      </w:r>
      <w:r w:rsidR="002D6587" w:rsidRPr="00A811C2">
        <w:rPr>
          <w:rFonts w:ascii="Calibri" w:hAnsi="Calibri" w:cs="Calibri"/>
          <w:sz w:val="20"/>
          <w:szCs w:val="20"/>
          <w:lang w:val="en-GB"/>
        </w:rPr>
        <w:t>S/C electrode formulation producing high performance (see details in the experimental section).</w:t>
      </w:r>
      <w:r w:rsidR="002E6772" w:rsidRPr="00A811C2">
        <w:rPr>
          <w:rFonts w:ascii="Calibri" w:hAnsi="Calibri" w:cs="Calibri"/>
          <w:sz w:val="20"/>
          <w:szCs w:val="20"/>
          <w:lang w:val="en-GB"/>
        </w:rPr>
        <w:t xml:space="preserve"> b) Fit of the</w:t>
      </w:r>
      <w:r w:rsidR="00F33DAD" w:rsidRPr="00A811C2">
        <w:rPr>
          <w:rFonts w:ascii="Calibri" w:hAnsi="Calibri" w:cs="Calibri"/>
          <w:sz w:val="20"/>
          <w:szCs w:val="20"/>
          <w:lang w:val="en-GB"/>
        </w:rPr>
        <w:t xml:space="preserve"> low frequency</w:t>
      </w:r>
      <w:r w:rsidR="002E6772" w:rsidRPr="00A811C2">
        <w:rPr>
          <w:rFonts w:ascii="Calibri" w:hAnsi="Calibri" w:cs="Calibri"/>
          <w:sz w:val="20"/>
          <w:szCs w:val="20"/>
          <w:lang w:val="en-GB"/>
        </w:rPr>
        <w:t xml:space="preserve"> impedance of the pristine cell. </w:t>
      </w:r>
      <w:proofErr w:type="spellStart"/>
      <w:proofErr w:type="gramStart"/>
      <w:r w:rsidR="004668A1" w:rsidRPr="00A811C2">
        <w:rPr>
          <w:rFonts w:ascii="Calibri" w:hAnsi="Calibri" w:cs="Calibri"/>
          <w:sz w:val="20"/>
          <w:szCs w:val="20"/>
          <w:lang w:val="en-GB"/>
        </w:rPr>
        <w:t>c,</w:t>
      </w:r>
      <w:proofErr w:type="gramEnd"/>
      <w:r w:rsidR="004668A1" w:rsidRPr="00A811C2">
        <w:rPr>
          <w:rFonts w:ascii="Calibri" w:hAnsi="Calibri" w:cs="Calibri"/>
          <w:sz w:val="20"/>
          <w:szCs w:val="20"/>
          <w:lang w:val="en-GB"/>
        </w:rPr>
        <w:t>d</w:t>
      </w:r>
      <w:proofErr w:type="spellEnd"/>
      <w:r w:rsidR="002E6772" w:rsidRPr="00A811C2">
        <w:rPr>
          <w:rFonts w:ascii="Calibri" w:hAnsi="Calibri" w:cs="Calibri"/>
          <w:sz w:val="20"/>
          <w:szCs w:val="20"/>
          <w:lang w:val="en-GB"/>
        </w:rPr>
        <w:t xml:space="preserve">) Fit of the </w:t>
      </w:r>
      <w:r w:rsidR="004668A1" w:rsidRPr="00A811C2">
        <w:rPr>
          <w:rFonts w:ascii="Calibri" w:hAnsi="Calibri" w:cs="Calibri"/>
          <w:sz w:val="20"/>
          <w:szCs w:val="20"/>
          <w:lang w:val="en-GB"/>
        </w:rPr>
        <w:t xml:space="preserve">low frequency </w:t>
      </w:r>
      <w:r w:rsidR="002E6772" w:rsidRPr="00A811C2">
        <w:rPr>
          <w:rFonts w:ascii="Calibri" w:hAnsi="Calibri" w:cs="Calibri"/>
          <w:sz w:val="20"/>
          <w:szCs w:val="20"/>
          <w:lang w:val="en-GB"/>
        </w:rPr>
        <w:t>impedance of a cy</w:t>
      </w:r>
      <w:r w:rsidR="004668A1" w:rsidRPr="00A811C2">
        <w:rPr>
          <w:rFonts w:ascii="Calibri" w:hAnsi="Calibri" w:cs="Calibri"/>
          <w:sz w:val="20"/>
          <w:szCs w:val="20"/>
          <w:lang w:val="en-GB"/>
        </w:rPr>
        <w:t xml:space="preserve">cled cell, for </w:t>
      </w:r>
      <w:r w:rsidR="002E6772" w:rsidRPr="00A811C2">
        <w:rPr>
          <w:rFonts w:ascii="Calibri" w:hAnsi="Calibri" w:cs="Calibri"/>
          <w:sz w:val="20"/>
          <w:szCs w:val="20"/>
          <w:lang w:val="en-GB"/>
        </w:rPr>
        <w:t xml:space="preserve">cycle number </w:t>
      </w:r>
      <w:r w:rsidR="0068406A" w:rsidRPr="00A811C2">
        <w:rPr>
          <w:rFonts w:ascii="Calibri" w:hAnsi="Calibri" w:cs="Calibri"/>
          <w:sz w:val="20"/>
          <w:szCs w:val="20"/>
          <w:lang w:val="en-GB"/>
        </w:rPr>
        <w:t>6</w:t>
      </w:r>
      <w:r w:rsidR="004668A1" w:rsidRPr="00A811C2">
        <w:rPr>
          <w:rFonts w:ascii="Calibri" w:hAnsi="Calibri" w:cs="Calibri"/>
          <w:sz w:val="20"/>
          <w:szCs w:val="20"/>
          <w:lang w:val="en-GB"/>
        </w:rPr>
        <w:t xml:space="preserve"> and 156 in c) and d).</w:t>
      </w:r>
    </w:p>
    <w:p w14:paraId="5416F802" w14:textId="5B5FEC4C" w:rsidR="009911AF" w:rsidRPr="00A811C2" w:rsidRDefault="009911AF" w:rsidP="005C0663">
      <w:pPr>
        <w:spacing w:before="200" w:line="240" w:lineRule="auto"/>
        <w:jc w:val="both"/>
        <w:rPr>
          <w:rFonts w:ascii="Calibri" w:hAnsi="Calibri" w:cs="Calibri"/>
          <w:lang w:val="en-GB" w:eastAsia="zh-CN"/>
        </w:rPr>
      </w:pPr>
    </w:p>
    <w:p w14:paraId="09F8F4BB" w14:textId="6EEE180E" w:rsidR="00963FCD" w:rsidRPr="00A811C2" w:rsidRDefault="00963FCD" w:rsidP="005C0663">
      <w:pPr>
        <w:spacing w:before="200" w:line="240" w:lineRule="auto"/>
        <w:jc w:val="both"/>
        <w:rPr>
          <w:rFonts w:ascii="Calibri" w:hAnsi="Calibri" w:cs="Calibri"/>
          <w:lang w:val="en-GB" w:eastAsia="zh-CN"/>
        </w:rPr>
      </w:pPr>
      <w:r w:rsidRPr="00A811C2">
        <w:rPr>
          <w:rFonts w:ascii="Calibri" w:hAnsi="Calibri" w:cs="Calibri"/>
          <w:lang w:val="en-GB" w:eastAsia="zh-CN"/>
        </w:rPr>
        <w:t xml:space="preserve">With the results of the </w:t>
      </w:r>
      <w:r w:rsidR="0058703A" w:rsidRPr="00A811C2">
        <w:rPr>
          <w:rFonts w:ascii="Calibri" w:hAnsi="Calibri" w:cs="Calibri"/>
          <w:lang w:val="en-GB" w:eastAsia="zh-CN"/>
        </w:rPr>
        <w:t xml:space="preserve">Li-S cell </w:t>
      </w:r>
      <w:r w:rsidRPr="00A811C2">
        <w:rPr>
          <w:rFonts w:ascii="Calibri" w:hAnsi="Calibri" w:cs="Calibri"/>
          <w:lang w:val="en-GB" w:eastAsia="zh-CN"/>
        </w:rPr>
        <w:t xml:space="preserve">impedance fitting, the specific surface area of carbon in the </w:t>
      </w:r>
      <w:r w:rsidR="0058703A" w:rsidRPr="00A811C2">
        <w:rPr>
          <w:rFonts w:ascii="Calibri" w:hAnsi="Calibri" w:cs="Calibri"/>
          <w:lang w:val="en-GB" w:eastAsia="zh-CN"/>
        </w:rPr>
        <w:t xml:space="preserve">optimised S/C electrodes </w:t>
      </w:r>
      <w:r w:rsidRPr="00A811C2">
        <w:rPr>
          <w:rFonts w:ascii="Calibri" w:hAnsi="Calibri" w:cs="Calibri"/>
          <w:lang w:val="en-GB" w:eastAsia="zh-CN"/>
        </w:rPr>
        <w:t>can be evaluated</w:t>
      </w:r>
      <w:r w:rsidR="0058703A" w:rsidRPr="00A811C2">
        <w:rPr>
          <w:rFonts w:ascii="Calibri" w:hAnsi="Calibri" w:cs="Calibri"/>
          <w:lang w:val="en-GB" w:eastAsia="zh-CN"/>
        </w:rPr>
        <w:t>,</w:t>
      </w:r>
      <w:r w:rsidRPr="00A811C2">
        <w:rPr>
          <w:rFonts w:ascii="Calibri" w:hAnsi="Calibri" w:cs="Calibri"/>
          <w:lang w:val="en-GB" w:eastAsia="zh-CN"/>
        </w:rPr>
        <w:t xml:space="preserve"> as described in the Theory section, and t</w:t>
      </w:r>
      <w:r w:rsidR="0036798F" w:rsidRPr="00A811C2">
        <w:rPr>
          <w:rFonts w:ascii="Calibri" w:hAnsi="Calibri" w:cs="Calibri"/>
          <w:lang w:val="en-GB" w:eastAsia="zh-CN"/>
        </w:rPr>
        <w:t>he results are shown in Figure 7</w:t>
      </w:r>
      <w:r w:rsidRPr="00A811C2">
        <w:rPr>
          <w:rFonts w:ascii="Calibri" w:hAnsi="Calibri" w:cs="Calibri"/>
          <w:lang w:val="en-GB" w:eastAsia="zh-CN"/>
        </w:rPr>
        <w:t xml:space="preserve"> as a function of the cycle number. The values of the parameters obtained fro</w:t>
      </w:r>
      <w:r w:rsidR="00816CC7" w:rsidRPr="00A811C2">
        <w:rPr>
          <w:rFonts w:ascii="Calibri" w:hAnsi="Calibri" w:cs="Calibri"/>
          <w:lang w:val="en-GB" w:eastAsia="zh-CN"/>
        </w:rPr>
        <w:t>m the fit are shown in Figure S6, and Figure S7-8</w:t>
      </w:r>
      <w:r w:rsidRPr="00A811C2">
        <w:rPr>
          <w:rFonts w:ascii="Calibri" w:hAnsi="Calibri" w:cs="Calibri"/>
          <w:lang w:val="en-GB" w:eastAsia="zh-CN"/>
        </w:rPr>
        <w:t xml:space="preserve"> shows the results of a repeat experiment, </w:t>
      </w:r>
      <w:r w:rsidR="00A645E8" w:rsidRPr="00A811C2">
        <w:rPr>
          <w:rFonts w:ascii="Calibri" w:hAnsi="Calibri" w:cs="Calibri"/>
          <w:lang w:val="en-GB" w:eastAsia="zh-CN"/>
        </w:rPr>
        <w:t>displaying</w:t>
      </w:r>
      <w:r w:rsidRPr="00A811C2">
        <w:rPr>
          <w:rFonts w:ascii="Calibri" w:hAnsi="Calibri" w:cs="Calibri"/>
          <w:lang w:val="en-GB" w:eastAsia="zh-CN"/>
        </w:rPr>
        <w:t xml:space="preserve"> very good reproducibility.</w:t>
      </w:r>
    </w:p>
    <w:p w14:paraId="566566D2" w14:textId="78D31C24" w:rsidR="0058259D" w:rsidRPr="00A811C2" w:rsidRDefault="0058259D" w:rsidP="005C0663">
      <w:pPr>
        <w:spacing w:before="200" w:line="240" w:lineRule="auto"/>
        <w:jc w:val="both"/>
        <w:rPr>
          <w:rFonts w:ascii="Calibri" w:hAnsi="Calibri" w:cs="Calibri"/>
          <w:lang w:val="en-GB" w:eastAsia="zh-CN"/>
        </w:rPr>
      </w:pPr>
    </w:p>
    <w:p w14:paraId="45B07141" w14:textId="5703E547" w:rsidR="0058259D" w:rsidRPr="00A811C2" w:rsidRDefault="00231C4C" w:rsidP="005C0663">
      <w:pPr>
        <w:spacing w:before="200" w:line="240" w:lineRule="auto"/>
        <w:jc w:val="both"/>
        <w:rPr>
          <w:rFonts w:ascii="Calibri" w:hAnsi="Calibri" w:cs="Calibri"/>
          <w:b/>
          <w:sz w:val="24"/>
          <w:lang w:val="en-GB"/>
        </w:rPr>
      </w:pPr>
      <w:r w:rsidRPr="00A811C2">
        <w:rPr>
          <w:rFonts w:ascii="Calibri" w:hAnsi="Calibri" w:cs="Calibri"/>
          <w:b/>
          <w:noProof/>
          <w:sz w:val="24"/>
          <w:lang w:val="en-GB" w:eastAsia="en-GB"/>
        </w:rPr>
        <w:lastRenderedPageBreak/>
        <w:drawing>
          <wp:inline distT="0" distB="0" distL="0" distR="0" wp14:anchorId="4B7FB0A8" wp14:editId="0640B7E5">
            <wp:extent cx="3886200" cy="554688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91187" cy="5554002"/>
                    </a:xfrm>
                    <a:prstGeom prst="rect">
                      <a:avLst/>
                    </a:prstGeom>
                  </pic:spPr>
                </pic:pic>
              </a:graphicData>
            </a:graphic>
          </wp:inline>
        </w:drawing>
      </w:r>
    </w:p>
    <w:p w14:paraId="1CF59864" w14:textId="1ECF0AB8" w:rsidR="0058259D" w:rsidRPr="00A811C2" w:rsidRDefault="0058259D" w:rsidP="005C0663">
      <w:pPr>
        <w:spacing w:before="200" w:line="240" w:lineRule="auto"/>
        <w:jc w:val="both"/>
        <w:rPr>
          <w:rFonts w:ascii="Calibri" w:hAnsi="Calibri" w:cs="Calibri"/>
          <w:sz w:val="20"/>
          <w:szCs w:val="20"/>
          <w:lang w:val="en-GB"/>
        </w:rPr>
      </w:pPr>
      <w:proofErr w:type="gramStart"/>
      <w:r w:rsidRPr="00A811C2">
        <w:rPr>
          <w:rFonts w:ascii="Calibri" w:hAnsi="Calibri" w:cs="Calibri"/>
          <w:b/>
          <w:sz w:val="20"/>
          <w:szCs w:val="20"/>
          <w:lang w:val="en-GB"/>
        </w:rPr>
        <w:t xml:space="preserve">Figure </w:t>
      </w:r>
      <w:r w:rsidR="0036798F" w:rsidRPr="00A811C2">
        <w:rPr>
          <w:rFonts w:ascii="Calibri" w:hAnsi="Calibri" w:cs="Calibri"/>
          <w:b/>
          <w:sz w:val="20"/>
          <w:szCs w:val="20"/>
          <w:lang w:val="en-GB"/>
        </w:rPr>
        <w:t>7</w:t>
      </w:r>
      <w:r w:rsidRPr="00A811C2">
        <w:rPr>
          <w:rFonts w:ascii="Calibri" w:hAnsi="Calibri" w:cs="Calibri"/>
          <w:b/>
          <w:sz w:val="20"/>
          <w:szCs w:val="20"/>
          <w:lang w:val="en-GB"/>
        </w:rPr>
        <w:t>.</w:t>
      </w:r>
      <w:proofErr w:type="gramEnd"/>
      <w:r w:rsidRPr="00A811C2">
        <w:rPr>
          <w:rFonts w:ascii="Calibri" w:hAnsi="Calibri" w:cs="Calibri"/>
          <w:sz w:val="20"/>
          <w:szCs w:val="20"/>
          <w:lang w:val="en-GB"/>
        </w:rPr>
        <w:t xml:space="preserve"> a) Specific surface area</w:t>
      </w:r>
      <w:r w:rsidR="004054E3" w:rsidRPr="00A811C2">
        <w:rPr>
          <w:rFonts w:ascii="Calibri" w:hAnsi="Calibri" w:cs="Calibri"/>
          <w:sz w:val="20"/>
          <w:szCs w:val="20"/>
          <w:lang w:val="en-GB"/>
        </w:rPr>
        <w:t xml:space="preserve"> (SSA)</w:t>
      </w:r>
      <w:r w:rsidRPr="00A811C2">
        <w:rPr>
          <w:rFonts w:ascii="Calibri" w:hAnsi="Calibri" w:cs="Calibri"/>
          <w:sz w:val="20"/>
          <w:szCs w:val="20"/>
          <w:lang w:val="en-GB"/>
        </w:rPr>
        <w:t xml:space="preserve"> of carbon in the</w:t>
      </w:r>
      <w:r w:rsidR="00694A44" w:rsidRPr="00A811C2">
        <w:rPr>
          <w:rFonts w:ascii="Calibri" w:hAnsi="Calibri" w:cs="Calibri"/>
          <w:sz w:val="20"/>
          <w:szCs w:val="20"/>
          <w:lang w:val="en-GB"/>
        </w:rPr>
        <w:t xml:space="preserve"> optimised</w:t>
      </w:r>
      <w:r w:rsidRPr="00A811C2">
        <w:rPr>
          <w:rFonts w:ascii="Calibri" w:hAnsi="Calibri" w:cs="Calibri"/>
          <w:sz w:val="20"/>
          <w:szCs w:val="20"/>
          <w:lang w:val="en-GB"/>
        </w:rPr>
        <w:t xml:space="preserve"> S/C electrode formulation used in a Li-S cell</w:t>
      </w:r>
      <w:r w:rsidR="00E86BDE" w:rsidRPr="00A811C2">
        <w:rPr>
          <w:rFonts w:ascii="Calibri" w:hAnsi="Calibri" w:cs="Calibri"/>
          <w:sz w:val="20"/>
          <w:szCs w:val="20"/>
          <w:lang w:val="en-GB"/>
        </w:rPr>
        <w:t xml:space="preserve"> (with carbon loading of</w:t>
      </w:r>
      <w:r w:rsidR="00693A1F" w:rsidRPr="00A811C2">
        <w:rPr>
          <w:rFonts w:ascii="Calibri" w:hAnsi="Calibri" w:cs="Calibri"/>
          <w:sz w:val="20"/>
          <w:szCs w:val="20"/>
          <w:lang w:val="en-GB"/>
        </w:rPr>
        <w:t xml:space="preserve"> 1.79</w:t>
      </w:r>
      <w:r w:rsidR="00E86BDE" w:rsidRPr="00A811C2">
        <w:rPr>
          <w:rFonts w:ascii="Calibri" w:hAnsi="Calibri" w:cs="Calibri"/>
          <w:sz w:val="20"/>
          <w:szCs w:val="20"/>
          <w:lang w:val="en-GB"/>
        </w:rPr>
        <w:t xml:space="preserve"> </w:t>
      </w:r>
      <w:proofErr w:type="spellStart"/>
      <w:r w:rsidR="00E86BDE" w:rsidRPr="00A811C2">
        <w:rPr>
          <w:rFonts w:ascii="Calibri" w:hAnsi="Calibri" w:cs="Calibri"/>
          <w:sz w:val="20"/>
          <w:szCs w:val="20"/>
          <w:lang w:val="en-GB"/>
        </w:rPr>
        <w:t>mg</w:t>
      </w:r>
      <w:r w:rsidR="00E86BDE" w:rsidRPr="00A811C2">
        <w:rPr>
          <w:rFonts w:ascii="Calibri" w:hAnsi="Calibri" w:cs="Calibri"/>
          <w:sz w:val="20"/>
          <w:szCs w:val="20"/>
          <w:vertAlign w:val="subscript"/>
          <w:lang w:val="en-GB"/>
        </w:rPr>
        <w:t>C</w:t>
      </w:r>
      <w:proofErr w:type="spellEnd"/>
      <w:r w:rsidR="00E86BDE" w:rsidRPr="00A811C2">
        <w:rPr>
          <w:rFonts w:ascii="Calibri" w:hAnsi="Calibri" w:cs="Calibri"/>
          <w:sz w:val="20"/>
          <w:szCs w:val="20"/>
          <w:lang w:val="en-GB"/>
        </w:rPr>
        <w:t xml:space="preserve"> cm</w:t>
      </w:r>
      <w:r w:rsidR="00402FA6" w:rsidRPr="00A811C2">
        <w:rPr>
          <w:rFonts w:ascii="Calibri" w:hAnsi="Calibri" w:cs="Calibri"/>
          <w:sz w:val="20"/>
          <w:szCs w:val="20"/>
          <w:vertAlign w:val="superscript"/>
          <w:lang w:val="en-GB"/>
        </w:rPr>
        <w:t>-</w:t>
      </w:r>
      <w:r w:rsidR="00E86BDE" w:rsidRPr="00A811C2">
        <w:rPr>
          <w:rFonts w:ascii="Calibri" w:hAnsi="Calibri" w:cs="Calibri"/>
          <w:sz w:val="20"/>
          <w:szCs w:val="20"/>
          <w:vertAlign w:val="superscript"/>
          <w:lang w:val="en-GB"/>
        </w:rPr>
        <w:t>2</w:t>
      </w:r>
      <w:r w:rsidR="00E86BDE" w:rsidRPr="00A811C2">
        <w:rPr>
          <w:rFonts w:ascii="Calibri" w:hAnsi="Calibri" w:cs="Calibri"/>
          <w:sz w:val="20"/>
          <w:szCs w:val="20"/>
          <w:lang w:val="en-GB"/>
        </w:rPr>
        <w:t>)</w:t>
      </w:r>
      <w:r w:rsidR="00CB111F" w:rsidRPr="00A811C2">
        <w:rPr>
          <w:rFonts w:ascii="Calibri" w:hAnsi="Calibri" w:cs="Calibri"/>
          <w:sz w:val="20"/>
          <w:szCs w:val="20"/>
          <w:lang w:val="en-GB"/>
        </w:rPr>
        <w:t>, evaluated by fitting the impedance data in figure 6 to the equivalent circuits shown in the graph.</w:t>
      </w:r>
      <w:r w:rsidRPr="00A811C2">
        <w:rPr>
          <w:rFonts w:ascii="Calibri" w:hAnsi="Calibri" w:cs="Calibri"/>
          <w:sz w:val="20"/>
          <w:szCs w:val="20"/>
          <w:lang w:val="en-GB"/>
        </w:rPr>
        <w:t xml:space="preserve"> b) Cycle performance of the same Li-S cell.</w:t>
      </w:r>
    </w:p>
    <w:p w14:paraId="55EB79E7" w14:textId="77777777" w:rsidR="0058259D" w:rsidRPr="00A811C2" w:rsidRDefault="0058259D" w:rsidP="005C0663">
      <w:pPr>
        <w:spacing w:before="200" w:line="240" w:lineRule="auto"/>
        <w:jc w:val="both"/>
        <w:rPr>
          <w:rFonts w:ascii="Calibri" w:hAnsi="Calibri" w:cs="Calibri"/>
          <w:lang w:val="en-GB" w:eastAsia="zh-CN"/>
        </w:rPr>
      </w:pPr>
    </w:p>
    <w:p w14:paraId="1213364D" w14:textId="2CE2C891" w:rsidR="00963FCD" w:rsidRPr="00A811C2" w:rsidRDefault="00963FCD" w:rsidP="005C0663">
      <w:pPr>
        <w:spacing w:before="200" w:line="240" w:lineRule="auto"/>
        <w:jc w:val="both"/>
        <w:rPr>
          <w:rFonts w:ascii="Calibri" w:hAnsi="Calibri" w:cs="Calibri"/>
          <w:lang w:val="en-GB" w:eastAsia="zh-CN"/>
        </w:rPr>
      </w:pPr>
      <w:r w:rsidRPr="00A811C2">
        <w:rPr>
          <w:rFonts w:ascii="Calibri" w:hAnsi="Calibri" w:cs="Calibri"/>
          <w:lang w:val="en-GB" w:eastAsia="zh-CN"/>
        </w:rPr>
        <w:t>In order to validate the evaluation of the specific surface area of carbon from Li-S cells, additional experime</w:t>
      </w:r>
      <w:r w:rsidR="00EA09FD" w:rsidRPr="00A811C2">
        <w:rPr>
          <w:rFonts w:ascii="Calibri" w:hAnsi="Calibri" w:cs="Calibri"/>
          <w:lang w:val="en-GB" w:eastAsia="zh-CN"/>
        </w:rPr>
        <w:t>nts were done with the same</w:t>
      </w:r>
      <w:r w:rsidR="00A51F0F" w:rsidRPr="00A811C2">
        <w:rPr>
          <w:rFonts w:ascii="Calibri" w:hAnsi="Calibri" w:cs="Calibri"/>
          <w:lang w:val="en-GB" w:eastAsia="zh-CN"/>
        </w:rPr>
        <w:t xml:space="preserve"> optimised</w:t>
      </w:r>
      <w:r w:rsidR="00EA09FD" w:rsidRPr="00A811C2">
        <w:rPr>
          <w:rFonts w:ascii="Calibri" w:hAnsi="Calibri" w:cs="Calibri"/>
          <w:lang w:val="en-GB" w:eastAsia="zh-CN"/>
        </w:rPr>
        <w:t xml:space="preserve"> S/C</w:t>
      </w:r>
      <w:r w:rsidRPr="00A811C2">
        <w:rPr>
          <w:rFonts w:ascii="Calibri" w:hAnsi="Calibri" w:cs="Calibri"/>
          <w:lang w:val="en-GB" w:eastAsia="zh-CN"/>
        </w:rPr>
        <w:t xml:space="preserve"> electrodes used in the Li-S cell, but assembled in symmetric cells</w:t>
      </w:r>
      <w:r w:rsidR="0058259D" w:rsidRPr="00A811C2">
        <w:rPr>
          <w:rFonts w:ascii="Calibri" w:hAnsi="Calibri" w:cs="Calibri"/>
          <w:lang w:val="en-GB" w:eastAsia="zh-CN"/>
        </w:rPr>
        <w:t xml:space="preserve"> (by pairing two nearly identical </w:t>
      </w:r>
      <w:r w:rsidR="00EA09FD" w:rsidRPr="00A811C2">
        <w:rPr>
          <w:rFonts w:ascii="Calibri" w:hAnsi="Calibri" w:cs="Calibri"/>
          <w:lang w:val="en-GB" w:eastAsia="zh-CN"/>
        </w:rPr>
        <w:t xml:space="preserve">S/C </w:t>
      </w:r>
      <w:r w:rsidR="0058259D" w:rsidRPr="00A811C2">
        <w:rPr>
          <w:rFonts w:ascii="Calibri" w:hAnsi="Calibri" w:cs="Calibri"/>
          <w:lang w:val="en-GB" w:eastAsia="zh-CN"/>
        </w:rPr>
        <w:t>electrodes)</w:t>
      </w:r>
      <w:r w:rsidRPr="00A811C2">
        <w:rPr>
          <w:rFonts w:ascii="Calibri" w:hAnsi="Calibri" w:cs="Calibri"/>
          <w:lang w:val="en-GB" w:eastAsia="zh-CN"/>
        </w:rPr>
        <w:t>.</w:t>
      </w:r>
      <w:r w:rsidR="0058259D" w:rsidRPr="00A811C2">
        <w:rPr>
          <w:rFonts w:ascii="Calibri" w:hAnsi="Calibri" w:cs="Calibri"/>
          <w:lang w:val="en-GB" w:eastAsia="zh-CN"/>
        </w:rPr>
        <w:t xml:space="preserve"> Figure </w:t>
      </w:r>
      <w:r w:rsidR="0036798F" w:rsidRPr="00A811C2">
        <w:rPr>
          <w:rFonts w:ascii="Calibri" w:hAnsi="Calibri" w:cs="Calibri"/>
          <w:lang w:val="en-GB" w:eastAsia="zh-CN"/>
        </w:rPr>
        <w:t>S</w:t>
      </w:r>
      <w:r w:rsidR="0058259D" w:rsidRPr="00A811C2">
        <w:rPr>
          <w:rFonts w:ascii="Calibri" w:hAnsi="Calibri" w:cs="Calibri"/>
          <w:lang w:val="en-GB" w:eastAsia="zh-CN"/>
        </w:rPr>
        <w:t>9 shows the impedance response</w:t>
      </w:r>
      <w:r w:rsidR="00AC2E2F" w:rsidRPr="00A811C2">
        <w:rPr>
          <w:rFonts w:ascii="Calibri" w:hAnsi="Calibri" w:cs="Calibri"/>
          <w:lang w:val="en-GB" w:eastAsia="zh-CN"/>
        </w:rPr>
        <w:t xml:space="preserve"> and the results of the evaluation of the specific surface area,</w:t>
      </w:r>
      <w:r w:rsidR="0090195F" w:rsidRPr="00A811C2">
        <w:rPr>
          <w:rFonts w:ascii="Calibri" w:hAnsi="Calibri" w:cs="Calibri"/>
          <w:lang w:val="en-GB" w:eastAsia="zh-CN"/>
        </w:rPr>
        <w:t xml:space="preserve"> which, on average, attains a value of </w:t>
      </w:r>
      <w:r w:rsidR="00FB15EC" w:rsidRPr="00A811C2">
        <w:rPr>
          <w:rFonts w:ascii="Calibri" w:hAnsi="Calibri" w:cs="Calibri"/>
          <w:lang w:val="en-GB" w:eastAsia="zh-CN"/>
        </w:rPr>
        <w:t>274</w:t>
      </w:r>
      <w:r w:rsidR="00874C4A" w:rsidRPr="00A811C2">
        <w:rPr>
          <w:rFonts w:ascii="Calibri" w:hAnsi="Calibri" w:cs="Calibri"/>
          <w:lang w:val="en-GB" w:eastAsia="zh-CN"/>
        </w:rPr>
        <w:t xml:space="preserve"> </w:t>
      </w:r>
      <w:r w:rsidR="00FB15EC" w:rsidRPr="00A811C2">
        <w:rPr>
          <w:rFonts w:ascii="Calibri" w:hAnsi="Calibri" w:cs="Calibri"/>
          <w:lang w:val="en-GB" w:eastAsia="zh-CN"/>
        </w:rPr>
        <w:t>±</w:t>
      </w:r>
      <w:r w:rsidR="00874C4A" w:rsidRPr="00A811C2">
        <w:rPr>
          <w:rFonts w:ascii="Calibri" w:hAnsi="Calibri" w:cs="Calibri"/>
          <w:lang w:val="en-GB" w:eastAsia="zh-CN"/>
        </w:rPr>
        <w:t xml:space="preserve"> </w:t>
      </w:r>
      <w:r w:rsidR="00FB15EC" w:rsidRPr="00A811C2">
        <w:rPr>
          <w:rFonts w:ascii="Calibri" w:hAnsi="Calibri" w:cs="Calibri"/>
          <w:lang w:val="en-GB" w:eastAsia="zh-CN"/>
        </w:rPr>
        <w:t xml:space="preserve">19 </w:t>
      </w:r>
      <w:r w:rsidR="00FB15EC" w:rsidRPr="00A811C2">
        <w:rPr>
          <w:rFonts w:ascii="Calibri" w:hAnsi="Calibri" w:cs="Calibri" w:hint="eastAsia"/>
          <w:lang w:val="en-GB" w:eastAsia="zh-CN"/>
        </w:rPr>
        <w:t>m</w:t>
      </w:r>
      <w:r w:rsidR="00FB15EC" w:rsidRPr="00A811C2">
        <w:rPr>
          <w:rFonts w:ascii="Calibri" w:hAnsi="Calibri" w:cs="Calibri"/>
          <w:vertAlign w:val="superscript"/>
          <w:lang w:val="en-GB" w:eastAsia="zh-CN"/>
        </w:rPr>
        <w:t>2</w:t>
      </w:r>
      <w:r w:rsidR="00FB15EC" w:rsidRPr="00A811C2">
        <w:rPr>
          <w:rFonts w:ascii="Calibri" w:hAnsi="Calibri" w:cs="Calibri"/>
          <w:lang w:val="en-GB" w:eastAsia="zh-CN"/>
        </w:rPr>
        <w:t xml:space="preserve"> g</w:t>
      </w:r>
      <w:r w:rsidR="00FB15EC" w:rsidRPr="00A811C2">
        <w:rPr>
          <w:rFonts w:ascii="Calibri" w:hAnsi="Calibri" w:cs="Calibri"/>
          <w:vertAlign w:val="subscript"/>
          <w:lang w:val="en-GB" w:eastAsia="zh-CN"/>
        </w:rPr>
        <w:t>C</w:t>
      </w:r>
      <w:r w:rsidR="00FB15EC" w:rsidRPr="00A811C2">
        <w:rPr>
          <w:rFonts w:ascii="Calibri" w:hAnsi="Calibri" w:cs="Calibri"/>
          <w:vertAlign w:val="superscript"/>
          <w:lang w:val="en-GB" w:eastAsia="zh-CN"/>
        </w:rPr>
        <w:t>-1</w:t>
      </w:r>
      <w:r w:rsidR="0037587D" w:rsidRPr="00A811C2">
        <w:rPr>
          <w:rFonts w:ascii="Calibri" w:hAnsi="Calibri" w:cs="Calibri"/>
          <w:lang w:val="en-GB" w:eastAsia="zh-CN"/>
        </w:rPr>
        <w:t>.</w:t>
      </w:r>
      <w:r w:rsidR="001E6A93" w:rsidRPr="00A811C2">
        <w:rPr>
          <w:rFonts w:ascii="Calibri" w:hAnsi="Calibri" w:cs="Calibri"/>
          <w:lang w:val="en-GB" w:eastAsia="zh-CN"/>
        </w:rPr>
        <w:t xml:space="preserve"> The</w:t>
      </w:r>
      <w:r w:rsidR="0057454E" w:rsidRPr="00A811C2">
        <w:rPr>
          <w:rFonts w:ascii="Calibri" w:hAnsi="Calibri" w:cs="Calibri"/>
          <w:lang w:val="en-GB" w:eastAsia="zh-CN"/>
        </w:rPr>
        <w:t xml:space="preserve"> values of the specific surface area of the</w:t>
      </w:r>
      <w:r w:rsidR="00B36D1B" w:rsidRPr="00A811C2">
        <w:rPr>
          <w:rFonts w:ascii="Calibri" w:hAnsi="Calibri" w:cs="Calibri"/>
          <w:lang w:val="en-GB" w:eastAsia="zh-CN"/>
        </w:rPr>
        <w:t xml:space="preserve"> pristine</w:t>
      </w:r>
      <w:r w:rsidR="0057454E" w:rsidRPr="00A811C2">
        <w:rPr>
          <w:rFonts w:ascii="Calibri" w:hAnsi="Calibri" w:cs="Calibri"/>
          <w:lang w:val="en-GB" w:eastAsia="zh-CN"/>
        </w:rPr>
        <w:t xml:space="preserve"> Li-S cells are found to be somewhat higher (387 and </w:t>
      </w:r>
      <w:r w:rsidR="0057454E" w:rsidRPr="00A811C2">
        <w:rPr>
          <w:rFonts w:ascii="Calibri" w:hAnsi="Calibri" w:cs="Calibri"/>
          <w:lang w:val="en-GB"/>
        </w:rPr>
        <w:t xml:space="preserve">359 </w:t>
      </w:r>
      <w:r w:rsidR="0057454E" w:rsidRPr="00A811C2">
        <w:rPr>
          <w:rFonts w:ascii="Calibri" w:hAnsi="Calibri" w:cs="Calibri" w:hint="eastAsia"/>
          <w:lang w:val="en-GB" w:eastAsia="zh-CN"/>
        </w:rPr>
        <w:t>m</w:t>
      </w:r>
      <w:r w:rsidR="0057454E" w:rsidRPr="00A811C2">
        <w:rPr>
          <w:rFonts w:ascii="Calibri" w:hAnsi="Calibri" w:cs="Calibri"/>
          <w:vertAlign w:val="superscript"/>
          <w:lang w:val="en-GB" w:eastAsia="zh-CN"/>
        </w:rPr>
        <w:t>2</w:t>
      </w:r>
      <w:r w:rsidR="0057454E" w:rsidRPr="00A811C2">
        <w:rPr>
          <w:rFonts w:ascii="Calibri" w:hAnsi="Calibri" w:cs="Calibri"/>
          <w:lang w:val="en-GB" w:eastAsia="zh-CN"/>
        </w:rPr>
        <w:t xml:space="preserve"> g</w:t>
      </w:r>
      <w:r w:rsidR="0057454E" w:rsidRPr="00A811C2">
        <w:rPr>
          <w:rFonts w:ascii="Calibri" w:hAnsi="Calibri" w:cs="Calibri"/>
          <w:vertAlign w:val="subscript"/>
          <w:lang w:val="en-GB" w:eastAsia="zh-CN"/>
        </w:rPr>
        <w:t>C</w:t>
      </w:r>
      <w:r w:rsidR="0057454E" w:rsidRPr="00A811C2">
        <w:rPr>
          <w:rFonts w:ascii="Calibri" w:hAnsi="Calibri" w:cs="Calibri"/>
          <w:vertAlign w:val="superscript"/>
          <w:lang w:val="en-GB" w:eastAsia="zh-CN"/>
        </w:rPr>
        <w:t>-1</w:t>
      </w:r>
      <w:r w:rsidR="0057454E" w:rsidRPr="00A811C2">
        <w:rPr>
          <w:rFonts w:ascii="Calibri" w:hAnsi="Calibri" w:cs="Calibri"/>
          <w:lang w:val="en-GB"/>
        </w:rPr>
        <w:t xml:space="preserve"> for the cells</w:t>
      </w:r>
      <w:r w:rsidR="007A42DA" w:rsidRPr="00A811C2">
        <w:rPr>
          <w:rFonts w:ascii="Calibri" w:hAnsi="Calibri" w:cs="Calibri"/>
          <w:lang w:val="en-GB"/>
        </w:rPr>
        <w:t xml:space="preserve"> in F</w:t>
      </w:r>
      <w:r w:rsidR="0057454E" w:rsidRPr="00A811C2">
        <w:rPr>
          <w:rFonts w:ascii="Calibri" w:hAnsi="Calibri" w:cs="Calibri"/>
          <w:lang w:val="en-GB"/>
        </w:rPr>
        <w:t>igures 7 and S7</w:t>
      </w:r>
      <w:r w:rsidR="00B36D1B" w:rsidRPr="00A811C2">
        <w:rPr>
          <w:rFonts w:ascii="Calibri" w:hAnsi="Calibri" w:cs="Calibri"/>
          <w:lang w:val="en-GB"/>
        </w:rPr>
        <w:t xml:space="preserve">, respectively). This difference </w:t>
      </w:r>
      <w:r w:rsidR="007A42DA" w:rsidRPr="00A811C2">
        <w:rPr>
          <w:rFonts w:ascii="Calibri" w:hAnsi="Calibri" w:cs="Calibri"/>
          <w:lang w:val="en-GB"/>
        </w:rPr>
        <w:t>can</w:t>
      </w:r>
      <w:r w:rsidR="00B36D1B" w:rsidRPr="00A811C2">
        <w:rPr>
          <w:rFonts w:ascii="Calibri" w:hAnsi="Calibri" w:cs="Calibri"/>
          <w:lang w:val="en-GB"/>
        </w:rPr>
        <w:t xml:space="preserve"> be tentatively ascribed to small alterations undergone by the electrodes when they were shipped from Uppsala, where they were produced, to Southampton, where they were tested in symmetrical cells, which were not present in the Li-S cell measurements, since they were done at Uppsala. The difference</w:t>
      </w:r>
      <w:r w:rsidR="007A42DA" w:rsidRPr="00A811C2">
        <w:rPr>
          <w:rFonts w:ascii="Calibri" w:hAnsi="Calibri" w:cs="Calibri"/>
          <w:lang w:val="en-GB"/>
        </w:rPr>
        <w:t xml:space="preserve"> might also be caused by </w:t>
      </w:r>
      <w:r w:rsidR="0057454E" w:rsidRPr="00A811C2">
        <w:rPr>
          <w:rFonts w:ascii="Calibri" w:hAnsi="Calibri" w:cs="Calibri"/>
          <w:lang w:val="en-GB"/>
        </w:rPr>
        <w:t>differences in cell design (Swagelok vs. coin cells for the symmetrical and Li-S cell measurements</w:t>
      </w:r>
      <w:r w:rsidR="00B36D1B" w:rsidRPr="00A811C2">
        <w:rPr>
          <w:rFonts w:ascii="Calibri" w:hAnsi="Calibri" w:cs="Calibri"/>
          <w:lang w:val="en-GB"/>
        </w:rPr>
        <w:t>, respectively)</w:t>
      </w:r>
      <w:r w:rsidR="007A42DA" w:rsidRPr="00A811C2">
        <w:rPr>
          <w:rFonts w:ascii="Calibri" w:hAnsi="Calibri" w:cs="Calibri"/>
          <w:lang w:val="en-GB"/>
        </w:rPr>
        <w:t xml:space="preserve"> or manual method of cell preparation (symmetrical and Li-S cell measurements were done by different researchers)</w:t>
      </w:r>
      <w:r w:rsidR="00B36D1B" w:rsidRPr="00A811C2">
        <w:rPr>
          <w:rFonts w:ascii="Calibri" w:hAnsi="Calibri" w:cs="Calibri"/>
          <w:lang w:val="en-GB"/>
        </w:rPr>
        <w:t xml:space="preserve">. However, </w:t>
      </w:r>
      <w:r w:rsidR="0057454E" w:rsidRPr="00A811C2">
        <w:rPr>
          <w:rFonts w:ascii="Calibri" w:hAnsi="Calibri" w:cs="Calibri"/>
          <w:lang w:val="en-GB"/>
        </w:rPr>
        <w:t>after the first dis</w:t>
      </w:r>
      <w:r w:rsidR="0057454E" w:rsidRPr="00A811C2">
        <w:rPr>
          <w:rFonts w:ascii="Calibri" w:hAnsi="Calibri" w:cs="Calibri"/>
          <w:lang w:val="en-GB" w:eastAsia="zh-CN"/>
        </w:rPr>
        <w:t xml:space="preserve">charge and </w:t>
      </w:r>
      <w:r w:rsidR="0057454E" w:rsidRPr="00A811C2">
        <w:rPr>
          <w:rFonts w:ascii="Calibri" w:hAnsi="Calibri" w:cs="Calibri"/>
          <w:lang w:val="en-GB" w:eastAsia="zh-CN"/>
        </w:rPr>
        <w:lastRenderedPageBreak/>
        <w:t>charge cycle, the values</w:t>
      </w:r>
      <w:r w:rsidR="00B36D1B" w:rsidRPr="00A811C2">
        <w:rPr>
          <w:rFonts w:ascii="Calibri" w:hAnsi="Calibri" w:cs="Calibri"/>
          <w:lang w:val="en-GB" w:eastAsia="zh-CN"/>
        </w:rPr>
        <w:t xml:space="preserve"> of specific surface area of the Li-S cells </w:t>
      </w:r>
      <w:r w:rsidR="0057454E" w:rsidRPr="00A811C2">
        <w:rPr>
          <w:rFonts w:ascii="Calibri" w:hAnsi="Calibri" w:cs="Calibri"/>
          <w:lang w:val="en-GB" w:eastAsia="zh-CN"/>
        </w:rPr>
        <w:t>(320 and 26</w:t>
      </w:r>
      <w:r w:rsidR="00BD1163" w:rsidRPr="00A811C2">
        <w:rPr>
          <w:rFonts w:ascii="Calibri" w:hAnsi="Calibri" w:cs="Calibri"/>
          <w:lang w:val="en-GB" w:eastAsia="zh-CN"/>
        </w:rPr>
        <w:t>2</w:t>
      </w:r>
      <w:r w:rsidR="00B36D1B" w:rsidRPr="00A811C2">
        <w:rPr>
          <w:rFonts w:ascii="Calibri" w:hAnsi="Calibri" w:cs="Calibri"/>
          <w:lang w:val="en-GB" w:eastAsia="zh-CN"/>
        </w:rPr>
        <w:t xml:space="preserve"> </w:t>
      </w:r>
      <w:r w:rsidR="0057454E" w:rsidRPr="00A811C2">
        <w:rPr>
          <w:rFonts w:ascii="Calibri" w:hAnsi="Calibri" w:cs="Calibri" w:hint="eastAsia"/>
          <w:lang w:val="en-GB" w:eastAsia="zh-CN"/>
        </w:rPr>
        <w:t>m</w:t>
      </w:r>
      <w:r w:rsidR="0057454E" w:rsidRPr="00A811C2">
        <w:rPr>
          <w:rFonts w:ascii="Calibri" w:hAnsi="Calibri" w:cs="Calibri"/>
          <w:vertAlign w:val="superscript"/>
          <w:lang w:val="en-GB" w:eastAsia="zh-CN"/>
        </w:rPr>
        <w:t>2</w:t>
      </w:r>
      <w:r w:rsidR="0057454E" w:rsidRPr="00A811C2">
        <w:rPr>
          <w:rFonts w:ascii="Calibri" w:hAnsi="Calibri" w:cs="Calibri"/>
          <w:lang w:val="en-GB" w:eastAsia="zh-CN"/>
        </w:rPr>
        <w:t xml:space="preserve"> g</w:t>
      </w:r>
      <w:r w:rsidR="0057454E" w:rsidRPr="00A811C2">
        <w:rPr>
          <w:rFonts w:ascii="Calibri" w:hAnsi="Calibri" w:cs="Calibri"/>
          <w:vertAlign w:val="subscript"/>
          <w:lang w:val="en-GB" w:eastAsia="zh-CN"/>
        </w:rPr>
        <w:t>C</w:t>
      </w:r>
      <w:r w:rsidR="0057454E" w:rsidRPr="00A811C2">
        <w:rPr>
          <w:rFonts w:ascii="Calibri" w:hAnsi="Calibri" w:cs="Calibri"/>
          <w:vertAlign w:val="superscript"/>
          <w:lang w:val="en-GB" w:eastAsia="zh-CN"/>
        </w:rPr>
        <w:t>-1</w:t>
      </w:r>
      <w:r w:rsidR="0057454E" w:rsidRPr="00A811C2">
        <w:rPr>
          <w:rFonts w:ascii="Calibri" w:hAnsi="Calibri" w:cs="Calibri"/>
          <w:lang w:val="en-GB"/>
        </w:rPr>
        <w:t xml:space="preserve"> for the cells</w:t>
      </w:r>
      <w:r w:rsidR="007A42DA" w:rsidRPr="00A811C2">
        <w:rPr>
          <w:rFonts w:ascii="Calibri" w:hAnsi="Calibri" w:cs="Calibri"/>
          <w:lang w:val="en-GB"/>
        </w:rPr>
        <w:t xml:space="preserve"> in F</w:t>
      </w:r>
      <w:r w:rsidR="0057454E" w:rsidRPr="00A811C2">
        <w:rPr>
          <w:rFonts w:ascii="Calibri" w:hAnsi="Calibri" w:cs="Calibri"/>
          <w:lang w:val="en-GB"/>
        </w:rPr>
        <w:t>igures 7 and S7, respectively)</w:t>
      </w:r>
      <w:r w:rsidR="00B36D1B" w:rsidRPr="00A811C2">
        <w:rPr>
          <w:rFonts w:ascii="Calibri" w:hAnsi="Calibri" w:cs="Calibri"/>
          <w:lang w:val="en-GB"/>
        </w:rPr>
        <w:t xml:space="preserve"> </w:t>
      </w:r>
      <w:r w:rsidR="00B36D1B" w:rsidRPr="00A811C2">
        <w:rPr>
          <w:rFonts w:ascii="Calibri" w:hAnsi="Calibri" w:cs="Calibri"/>
          <w:lang w:val="en-GB" w:eastAsia="zh-CN"/>
        </w:rPr>
        <w:t>become closer to those measured in symmetrical cells</w:t>
      </w:r>
      <w:r w:rsidR="00C655C5" w:rsidRPr="00A811C2">
        <w:rPr>
          <w:rFonts w:ascii="Calibri" w:hAnsi="Calibri" w:cs="Calibri"/>
          <w:lang w:val="en-GB" w:eastAsia="zh-CN"/>
        </w:rPr>
        <w:t>, thus validating the method of analysis</w:t>
      </w:r>
      <w:r w:rsidR="0037587D" w:rsidRPr="00A811C2">
        <w:rPr>
          <w:rFonts w:ascii="Calibri" w:hAnsi="Calibri" w:cs="Calibri"/>
          <w:lang w:val="en-GB"/>
        </w:rPr>
        <w:t xml:space="preserve">. </w:t>
      </w:r>
      <w:r w:rsidR="00E00A08" w:rsidRPr="00A811C2">
        <w:rPr>
          <w:rFonts w:ascii="Calibri" w:hAnsi="Calibri" w:cs="Calibri"/>
          <w:lang w:val="en-GB" w:eastAsia="zh-CN"/>
        </w:rPr>
        <w:t>As a side note, it is also worth noting that</w:t>
      </w:r>
      <w:r w:rsidR="007A42DA" w:rsidRPr="00A811C2">
        <w:rPr>
          <w:rFonts w:ascii="Calibri" w:hAnsi="Calibri" w:cs="Calibri"/>
          <w:lang w:val="en-GB" w:eastAsia="zh-CN"/>
        </w:rPr>
        <w:t xml:space="preserve"> the impedance results of the optimised S/C electrodes in symmetrical cells (Figure S9) shows a much smaller magnitude of the high frequency semicircle than those of the S/CNT electrodes (Figure S5)</w:t>
      </w:r>
      <w:r w:rsidR="002F76B3" w:rsidRPr="00A811C2">
        <w:rPr>
          <w:rFonts w:ascii="Calibri" w:hAnsi="Calibri" w:cs="Calibri"/>
          <w:lang w:val="en-GB"/>
        </w:rPr>
        <w:t>, indicating that a much better contact of the electrode coating with the aluminium foil substrate has been achieved</w:t>
      </w:r>
      <w:r w:rsidR="007A42DA" w:rsidRPr="00A811C2">
        <w:rPr>
          <w:rFonts w:ascii="Calibri" w:hAnsi="Calibri" w:cs="Calibri"/>
          <w:lang w:val="en-GB"/>
        </w:rPr>
        <w:t xml:space="preserve"> with the </w:t>
      </w:r>
      <w:r w:rsidR="007A42DA" w:rsidRPr="00A811C2">
        <w:rPr>
          <w:rFonts w:ascii="Calibri" w:hAnsi="Calibri" w:cs="Calibri"/>
          <w:lang w:val="en-GB" w:eastAsia="zh-CN"/>
        </w:rPr>
        <w:t>optimised S/C electrodes</w:t>
      </w:r>
      <w:r w:rsidR="003212EE" w:rsidRPr="00A811C2">
        <w:rPr>
          <w:rFonts w:ascii="Calibri" w:hAnsi="Calibri" w:cs="Calibri"/>
          <w:lang w:val="en-GB"/>
        </w:rPr>
        <w:t>, which can be attributed to the use of carbon coated aluminium foil substrates</w:t>
      </w:r>
      <w:r w:rsidR="002F76B3" w:rsidRPr="00A811C2">
        <w:rPr>
          <w:rFonts w:ascii="Calibri" w:hAnsi="Calibri" w:cs="Calibri"/>
          <w:lang w:val="en-GB"/>
        </w:rPr>
        <w:t>.</w:t>
      </w:r>
    </w:p>
    <w:p w14:paraId="6086C9AB" w14:textId="701B674C" w:rsidR="006E4B10" w:rsidRPr="00A811C2" w:rsidRDefault="00BD1163" w:rsidP="005C0663">
      <w:pPr>
        <w:spacing w:before="200" w:line="240" w:lineRule="auto"/>
        <w:jc w:val="both"/>
        <w:rPr>
          <w:rFonts w:ascii="Calibri" w:hAnsi="Calibri" w:cs="Calibri"/>
          <w:lang w:val="en-GB"/>
        </w:rPr>
      </w:pPr>
      <w:r w:rsidRPr="00A811C2">
        <w:rPr>
          <w:rFonts w:ascii="Calibri" w:hAnsi="Calibri" w:cs="Calibri"/>
          <w:lang w:val="en-GB"/>
        </w:rPr>
        <w:t>We will now discuss the effect of cycling on the values</w:t>
      </w:r>
      <w:r w:rsidR="00B96EFE" w:rsidRPr="00A811C2">
        <w:rPr>
          <w:rFonts w:ascii="Calibri" w:hAnsi="Calibri" w:cs="Calibri"/>
          <w:lang w:val="en-GB"/>
        </w:rPr>
        <w:t xml:space="preserve"> of</w:t>
      </w:r>
      <w:r w:rsidR="00376594" w:rsidRPr="00A811C2">
        <w:rPr>
          <w:rFonts w:ascii="Calibri" w:hAnsi="Calibri" w:cs="Calibri"/>
          <w:lang w:val="en-GB"/>
        </w:rPr>
        <w:t xml:space="preserve"> the specific surface area</w:t>
      </w:r>
      <w:r w:rsidRPr="00A811C2">
        <w:rPr>
          <w:rFonts w:ascii="Calibri" w:hAnsi="Calibri" w:cs="Calibri"/>
          <w:lang w:val="en-GB"/>
        </w:rPr>
        <w:t xml:space="preserve"> of carbon in Li-S cells</w:t>
      </w:r>
      <w:r w:rsidR="0036798F" w:rsidRPr="00A811C2">
        <w:rPr>
          <w:rFonts w:ascii="Calibri" w:hAnsi="Calibri" w:cs="Calibri"/>
          <w:lang w:val="en-GB"/>
        </w:rPr>
        <w:t>, shown in Figure</w:t>
      </w:r>
      <w:r w:rsidR="00404F90" w:rsidRPr="00A811C2">
        <w:rPr>
          <w:rFonts w:ascii="Calibri" w:hAnsi="Calibri" w:cs="Calibri"/>
          <w:lang w:val="en-GB"/>
        </w:rPr>
        <w:t>s</w:t>
      </w:r>
      <w:r w:rsidR="0036798F" w:rsidRPr="00A811C2">
        <w:rPr>
          <w:rFonts w:ascii="Calibri" w:hAnsi="Calibri" w:cs="Calibri"/>
          <w:lang w:val="en-GB"/>
        </w:rPr>
        <w:t xml:space="preserve"> 7</w:t>
      </w:r>
      <w:r w:rsidRPr="00A811C2">
        <w:rPr>
          <w:rFonts w:ascii="Calibri" w:hAnsi="Calibri" w:cs="Calibri"/>
          <w:lang w:val="en-GB"/>
        </w:rPr>
        <w:t xml:space="preserve"> and S7</w:t>
      </w:r>
      <w:r w:rsidR="00B96EFE" w:rsidRPr="00A811C2">
        <w:rPr>
          <w:rFonts w:ascii="Calibri" w:hAnsi="Calibri" w:cs="Calibri"/>
          <w:lang w:val="en-GB"/>
        </w:rPr>
        <w:t xml:space="preserve">. </w:t>
      </w:r>
      <w:r w:rsidR="00E0386D" w:rsidRPr="00A811C2">
        <w:rPr>
          <w:rFonts w:ascii="Calibri" w:hAnsi="Calibri" w:cs="Calibri"/>
          <w:lang w:val="en-GB"/>
        </w:rPr>
        <w:t>Some fluctuations in the specific surface area values are observed upon cycling, which can be attributed to the drastic morphology changes that the electrochemical reactions produce in the carbon-sulfur composite electrodes</w:t>
      </w:r>
      <w:r w:rsidR="006E4B10" w:rsidRPr="00A811C2">
        <w:rPr>
          <w:rFonts w:ascii="Calibri" w:hAnsi="Calibri" w:cs="Calibri"/>
          <w:lang w:val="en-GB"/>
        </w:rPr>
        <w:t xml:space="preserve">. However, the variations are not very </w:t>
      </w:r>
      <w:r w:rsidR="004054E3" w:rsidRPr="00A811C2">
        <w:rPr>
          <w:rFonts w:ascii="Calibri" w:hAnsi="Calibri" w:cs="Calibri"/>
          <w:lang w:val="en-GB"/>
        </w:rPr>
        <w:t>marked</w:t>
      </w:r>
      <w:r w:rsidR="006E4B10" w:rsidRPr="00A811C2">
        <w:rPr>
          <w:rFonts w:ascii="Calibri" w:hAnsi="Calibri" w:cs="Calibri"/>
          <w:lang w:val="en-GB"/>
        </w:rPr>
        <w:t>. In contrast, the capacity of the cell significantly decreases with cycling beyond cycle number 80. This rapid capacity fade is due to the aggressive cycling conditions (long high voltage holds) required for the impedance measurements, since ‘sister’ Li-S cells last for hundreds of cycles under the standard cycling conditions (</w:t>
      </w:r>
      <w:r w:rsidR="00237CBD" w:rsidRPr="00A811C2">
        <w:rPr>
          <w:rFonts w:ascii="Calibri" w:hAnsi="Calibri" w:cs="Calibri"/>
          <w:lang w:val="en-GB"/>
        </w:rPr>
        <w:t>Figure S</w:t>
      </w:r>
      <w:r w:rsidR="0036798F" w:rsidRPr="00A811C2">
        <w:rPr>
          <w:rFonts w:ascii="Calibri" w:hAnsi="Calibri" w:cs="Calibri"/>
          <w:lang w:val="en-GB"/>
        </w:rPr>
        <w:t>10</w:t>
      </w:r>
      <w:r w:rsidR="006E4B10" w:rsidRPr="00A811C2">
        <w:rPr>
          <w:rFonts w:ascii="Calibri" w:hAnsi="Calibri" w:cs="Calibri"/>
          <w:lang w:val="en-GB"/>
        </w:rPr>
        <w:t xml:space="preserve">). </w:t>
      </w:r>
      <w:r w:rsidR="005F6520" w:rsidRPr="00A811C2">
        <w:rPr>
          <w:rFonts w:ascii="Calibri" w:hAnsi="Calibri" w:cs="Calibri"/>
          <w:lang w:val="en-GB"/>
        </w:rPr>
        <w:t>Apart from the faster capacity fade, the variation of the voltage profiles of the cells run with the impedance and standard protocols are very similar (Figure S11). On the other hand, t</w:t>
      </w:r>
      <w:r w:rsidR="006E4B10" w:rsidRPr="00A811C2">
        <w:rPr>
          <w:rFonts w:ascii="Calibri" w:hAnsi="Calibri" w:cs="Calibri"/>
          <w:lang w:val="en-GB"/>
        </w:rPr>
        <w:t xml:space="preserve">he rapid capacity fade </w:t>
      </w:r>
      <w:r w:rsidR="005F6520" w:rsidRPr="00A811C2">
        <w:rPr>
          <w:rFonts w:ascii="Calibri" w:hAnsi="Calibri" w:cs="Calibri"/>
          <w:lang w:val="en-GB"/>
        </w:rPr>
        <w:t xml:space="preserve">of the cells with impedance testing </w:t>
      </w:r>
      <w:r w:rsidR="006E4B10" w:rsidRPr="00A811C2">
        <w:rPr>
          <w:rFonts w:ascii="Calibri" w:hAnsi="Calibri" w:cs="Calibri"/>
          <w:lang w:val="en-GB"/>
        </w:rPr>
        <w:t>is advantageous here to facilitate the identification of the cause of cell death. After 170 cycles, the capacity is only 10% of the initial values, whereas the</w:t>
      </w:r>
      <w:r w:rsidR="00475235" w:rsidRPr="00A811C2">
        <w:rPr>
          <w:rFonts w:ascii="Calibri" w:hAnsi="Calibri" w:cs="Calibri"/>
          <w:lang w:val="en-GB"/>
        </w:rPr>
        <w:t xml:space="preserve"> specific surface area</w:t>
      </w:r>
      <w:r w:rsidR="006E4B10" w:rsidRPr="00A811C2">
        <w:rPr>
          <w:rFonts w:ascii="Calibri" w:hAnsi="Calibri" w:cs="Calibri"/>
          <w:lang w:val="en-GB"/>
        </w:rPr>
        <w:t xml:space="preserve"> is still around 70% of the initial value. Clearly, the capacity fade cannot be explained by only the decrease in surface area.</w:t>
      </w:r>
      <w:r w:rsidR="00890366" w:rsidRPr="00A811C2">
        <w:rPr>
          <w:rFonts w:ascii="Calibri" w:hAnsi="Calibri" w:cs="Calibri"/>
          <w:lang w:val="en-GB"/>
        </w:rPr>
        <w:t xml:space="preserve"> The implications of these findings for guiding the rational development of Li-S batteries are discussed below.</w:t>
      </w:r>
    </w:p>
    <w:p w14:paraId="6AE05D32" w14:textId="2B1DCFB0" w:rsidR="00890366" w:rsidRPr="00A811C2" w:rsidRDefault="00890366" w:rsidP="005C0663">
      <w:pPr>
        <w:spacing w:before="200" w:line="240" w:lineRule="auto"/>
        <w:jc w:val="both"/>
        <w:rPr>
          <w:rFonts w:ascii="Calibri" w:hAnsi="Calibri" w:cs="Calibri"/>
          <w:b/>
          <w:lang w:val="en-GB"/>
        </w:rPr>
      </w:pPr>
      <w:r w:rsidRPr="00A811C2">
        <w:rPr>
          <w:rFonts w:ascii="Calibri" w:hAnsi="Calibri" w:cs="Calibri"/>
          <w:b/>
          <w:lang w:val="en-GB"/>
        </w:rPr>
        <w:t xml:space="preserve">5. </w:t>
      </w:r>
      <w:r w:rsidR="0046144E" w:rsidRPr="00A811C2">
        <w:rPr>
          <w:rFonts w:ascii="Calibri" w:hAnsi="Calibri" w:cs="Calibri"/>
          <w:b/>
          <w:lang w:val="en-GB"/>
        </w:rPr>
        <w:t>Implications for further research</w:t>
      </w:r>
    </w:p>
    <w:p w14:paraId="29EAC8B2" w14:textId="0A38C8F8" w:rsidR="000C7BA7" w:rsidRPr="00A811C2" w:rsidRDefault="005E46B5" w:rsidP="005C0663">
      <w:pPr>
        <w:spacing w:before="200" w:line="240" w:lineRule="auto"/>
        <w:jc w:val="both"/>
        <w:rPr>
          <w:rFonts w:ascii="Calibri" w:hAnsi="Calibri" w:cs="Calibri"/>
          <w:lang w:val="en-GB"/>
        </w:rPr>
      </w:pPr>
      <w:r w:rsidRPr="00A811C2">
        <w:rPr>
          <w:rFonts w:ascii="Calibri" w:hAnsi="Calibri" w:cs="Calibri"/>
          <w:lang w:val="en-GB"/>
        </w:rPr>
        <w:t>A</w:t>
      </w:r>
      <w:r w:rsidR="00460981" w:rsidRPr="00A811C2">
        <w:rPr>
          <w:rFonts w:ascii="Calibri" w:hAnsi="Calibri" w:cs="Calibri"/>
          <w:lang w:val="en-GB"/>
        </w:rPr>
        <w:t xml:space="preserve"> good</w:t>
      </w:r>
      <w:r w:rsidRPr="00A811C2">
        <w:rPr>
          <w:rFonts w:ascii="Calibri" w:hAnsi="Calibri" w:cs="Calibri"/>
          <w:lang w:val="en-GB"/>
        </w:rPr>
        <w:t xml:space="preserve"> number of</w:t>
      </w:r>
      <w:r w:rsidR="006521DC" w:rsidRPr="00A811C2">
        <w:rPr>
          <w:rFonts w:ascii="Calibri" w:hAnsi="Calibri" w:cs="Calibri"/>
          <w:lang w:val="en-GB"/>
        </w:rPr>
        <w:t xml:space="preserve"> previous studies </w:t>
      </w:r>
      <w:r w:rsidRPr="00A811C2">
        <w:rPr>
          <w:rFonts w:ascii="Calibri" w:hAnsi="Calibri" w:cs="Calibri"/>
          <w:lang w:val="en-GB"/>
        </w:rPr>
        <w:t xml:space="preserve">have </w:t>
      </w:r>
      <w:r w:rsidR="006521DC" w:rsidRPr="00A811C2">
        <w:rPr>
          <w:rFonts w:ascii="Calibri" w:hAnsi="Calibri" w:cs="Calibri"/>
          <w:lang w:val="en-GB"/>
        </w:rPr>
        <w:t xml:space="preserve">suggested that passivation of the carbon </w:t>
      </w:r>
      <w:r w:rsidR="00BA6A73" w:rsidRPr="00A811C2">
        <w:rPr>
          <w:rFonts w:ascii="Calibri" w:hAnsi="Calibri" w:cs="Calibri"/>
          <w:lang w:val="en-GB"/>
        </w:rPr>
        <w:t>matrix</w:t>
      </w:r>
      <w:r w:rsidR="00076EDB" w:rsidRPr="00A811C2">
        <w:rPr>
          <w:rFonts w:ascii="Calibri" w:hAnsi="Calibri" w:cs="Calibri"/>
          <w:lang w:val="en-GB"/>
        </w:rPr>
        <w:t xml:space="preserve"> is a key factor determining the capacity and cycle life of Li-S batteries </w:t>
      </w:r>
      <w:r w:rsidR="005F6520" w:rsidRPr="00A811C2">
        <w:rPr>
          <w:lang w:val="en-GB"/>
        </w:rPr>
        <w:fldChar w:fldCharType="begin">
          <w:fldData xml:space="preserve">PEVuZE5vdGU+PENpdGU+PEF1dGhvcj5GYW48L0F1dGhvcj48WWVhcj4yMDE1PC9ZZWFyPjxSZWNO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</w:fldData>
        </w:fldChar>
      </w:r>
      <w:r w:rsidR="005F6520" w:rsidRPr="00A811C2">
        <w:rPr>
          <w:lang w:val="en-GB"/>
        </w:rPr>
        <w:instrText xml:space="preserve"> ADDIN EN.CITE </w:instrText>
      </w:r>
      <w:r w:rsidR="005F6520" w:rsidRPr="00A811C2">
        <w:rPr>
          <w:lang w:val="en-GB"/>
        </w:rPr>
        <w:fldChar w:fldCharType="begin">
          <w:fldData xml:space="preserve">PEVuZE5vdGU+PENpdGU+PEF1dGhvcj5GYW48L0F1dGhvcj48WWVhcj4yMDE1PC9ZZWFyPjxSZWNO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</w:fldData>
        </w:fldChar>
      </w:r>
      <w:r w:rsidR="005F6520" w:rsidRPr="00A811C2">
        <w:rPr>
          <w:lang w:val="en-GB"/>
        </w:rPr>
        <w:instrText xml:space="preserve"> ADDIN EN.CITE.DATA </w:instrText>
      </w:r>
      <w:r w:rsidR="005F6520" w:rsidRPr="00A811C2">
        <w:rPr>
          <w:lang w:val="en-GB"/>
        </w:rPr>
      </w:r>
      <w:r w:rsidR="005F6520" w:rsidRPr="00A811C2">
        <w:rPr>
          <w:lang w:val="en-GB"/>
        </w:rPr>
        <w:fldChar w:fldCharType="end"/>
      </w:r>
      <w:r w:rsidR="005F6520" w:rsidRPr="00A811C2">
        <w:rPr>
          <w:lang w:val="en-GB"/>
        </w:rPr>
      </w:r>
      <w:r w:rsidR="005F6520" w:rsidRPr="00A811C2">
        <w:rPr>
          <w:lang w:val="en-GB"/>
        </w:rPr>
        <w:fldChar w:fldCharType="separate"/>
      </w:r>
      <w:r w:rsidR="005F6520" w:rsidRPr="00A811C2">
        <w:rPr>
          <w:noProof/>
          <w:lang w:val="en-GB"/>
        </w:rPr>
        <w:t>[13-21]</w:t>
      </w:r>
      <w:r w:rsidR="005F6520" w:rsidRPr="00A811C2">
        <w:rPr>
          <w:lang w:val="en-GB"/>
        </w:rPr>
        <w:fldChar w:fldCharType="end"/>
      </w:r>
      <w:r w:rsidR="00C279A1" w:rsidRPr="00A811C2">
        <w:rPr>
          <w:lang w:val="en-GB"/>
        </w:rPr>
        <w:t>.</w:t>
      </w:r>
      <w:r w:rsidR="005F6520" w:rsidRPr="00A811C2">
        <w:rPr>
          <w:lang w:val="en-GB"/>
        </w:rPr>
        <w:t xml:space="preserve"> </w:t>
      </w:r>
      <w:r w:rsidR="00076EDB" w:rsidRPr="00A811C2">
        <w:rPr>
          <w:rFonts w:ascii="Calibri" w:hAnsi="Calibri" w:cs="Calibri"/>
          <w:lang w:val="en-GB"/>
        </w:rPr>
        <w:t xml:space="preserve">The reasoning behind the hypothesis that carbon passivation is a key factor stems from the fact that carbon is the only electrochemically active component of the sulfur electrodes and, thus, without carbon (or if carbon was fully passivated), the electrochemical reactions would not be able to proceed. In addition, it has also been </w:t>
      </w:r>
      <w:r w:rsidR="00DC4523" w:rsidRPr="00A811C2">
        <w:rPr>
          <w:rFonts w:ascii="Calibri" w:hAnsi="Calibri" w:cs="Calibri"/>
          <w:lang w:val="en-GB"/>
        </w:rPr>
        <w:t xml:space="preserve">experimentally </w:t>
      </w:r>
      <w:r w:rsidR="00076EDB" w:rsidRPr="00A811C2">
        <w:rPr>
          <w:rFonts w:ascii="Calibri" w:hAnsi="Calibri" w:cs="Calibri"/>
          <w:lang w:val="en-GB"/>
        </w:rPr>
        <w:t xml:space="preserve">shown that </w:t>
      </w:r>
      <w:r w:rsidR="00BD65A4" w:rsidRPr="00A811C2">
        <w:rPr>
          <w:rFonts w:ascii="Calibri" w:hAnsi="Calibri" w:cs="Calibri"/>
          <w:lang w:val="en-GB"/>
        </w:rPr>
        <w:t xml:space="preserve">the choice of carbon makes an important </w:t>
      </w:r>
      <w:r w:rsidR="00076EDB" w:rsidRPr="00A811C2">
        <w:rPr>
          <w:rFonts w:ascii="Calibri" w:hAnsi="Calibri" w:cs="Calibri"/>
          <w:lang w:val="en-GB"/>
        </w:rPr>
        <w:t>effect on Li-S battery performance</w:t>
      </w:r>
      <w:r w:rsidR="00237CBD" w:rsidRPr="00A811C2">
        <w:rPr>
          <w:rFonts w:ascii="Calibri" w:hAnsi="Calibri" w:cs="Calibri"/>
          <w:lang w:val="en-GB"/>
        </w:rPr>
        <w:t xml:space="preserve"> </w:t>
      </w:r>
      <w:r w:rsidR="00BF2909" w:rsidRPr="00A811C2">
        <w:rPr>
          <w:rFonts w:ascii="Calibri" w:hAnsi="Calibri" w:cs="Calibri"/>
          <w:lang w:val="en-GB"/>
        </w:rPr>
        <w:fldChar w:fldCharType="begin">
          <w:fldData xml:space="preserve">PEVuZE5vdGU+PENpdGU+PEF1dGhvcj5KaTwvQXV0aG9yPjxZZWFyPjIwMTA8L1llYXI+PFJlY051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</w:fldData>
        </w:fldChar>
      </w:r>
      <w:r w:rsidR="006A484F" w:rsidRPr="00A811C2">
        <w:rPr>
          <w:rFonts w:ascii="Calibri" w:hAnsi="Calibri" w:cs="Calibri"/>
          <w:lang w:val="en-GB"/>
        </w:rPr>
        <w:instrText xml:space="preserve"> ADDIN EN.CITE </w:instrText>
      </w:r>
      <w:r w:rsidR="006A484F" w:rsidRPr="00A811C2">
        <w:rPr>
          <w:rFonts w:ascii="Calibri" w:hAnsi="Calibri" w:cs="Calibri"/>
          <w:lang w:val="en-GB"/>
        </w:rPr>
        <w:fldChar w:fldCharType="begin">
          <w:fldData xml:space="preserve">PEVuZE5vdGU+PENpdGU+PEF1dGhvcj5KaTwvQXV0aG9yPjxZZWFyPjIwMTA8L1llYXI+PFJlY051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</w:fldData>
        </w:fldChar>
      </w:r>
      <w:r w:rsidR="006A484F" w:rsidRPr="00A811C2">
        <w:rPr>
          <w:rFonts w:ascii="Calibri" w:hAnsi="Calibri" w:cs="Calibri"/>
          <w:lang w:val="en-GB"/>
        </w:rPr>
        <w:instrText xml:space="preserve"> ADDIN EN.CITE.DATA </w:instrText>
      </w:r>
      <w:r w:rsidR="006A484F" w:rsidRPr="00A811C2">
        <w:rPr>
          <w:rFonts w:ascii="Calibri" w:hAnsi="Calibri" w:cs="Calibri"/>
          <w:lang w:val="en-GB"/>
        </w:rPr>
      </w:r>
      <w:r w:rsidR="006A484F" w:rsidRPr="00A811C2">
        <w:rPr>
          <w:rFonts w:ascii="Calibri" w:hAnsi="Calibri" w:cs="Calibri"/>
          <w:lang w:val="en-GB"/>
        </w:rPr>
        <w:fldChar w:fldCharType="end"/>
      </w:r>
      <w:r w:rsidR="00BF2909" w:rsidRPr="00A811C2">
        <w:rPr>
          <w:rFonts w:ascii="Calibri" w:hAnsi="Calibri" w:cs="Calibri"/>
          <w:lang w:val="en-GB"/>
        </w:rPr>
      </w:r>
      <w:r w:rsidR="00BF2909" w:rsidRPr="00A811C2">
        <w:rPr>
          <w:rFonts w:ascii="Calibri" w:hAnsi="Calibri" w:cs="Calibri"/>
          <w:lang w:val="en-GB"/>
        </w:rPr>
        <w:fldChar w:fldCharType="separate"/>
      </w:r>
      <w:r w:rsidR="006A484F" w:rsidRPr="00A811C2">
        <w:rPr>
          <w:rFonts w:ascii="Calibri" w:hAnsi="Calibri" w:cs="Calibri"/>
          <w:noProof/>
          <w:lang w:val="en-GB"/>
        </w:rPr>
        <w:t>[3, 71-78]</w:t>
      </w:r>
      <w:r w:rsidR="00BF2909" w:rsidRPr="00A811C2">
        <w:rPr>
          <w:rFonts w:ascii="Calibri" w:hAnsi="Calibri" w:cs="Calibri"/>
          <w:lang w:val="en-GB"/>
        </w:rPr>
        <w:fldChar w:fldCharType="end"/>
      </w:r>
      <w:r w:rsidR="00076EDB" w:rsidRPr="00A811C2">
        <w:rPr>
          <w:rFonts w:ascii="Calibri" w:hAnsi="Calibri" w:cs="Calibri"/>
          <w:lang w:val="en-GB"/>
        </w:rPr>
        <w:t>, which again suggests that the electrochemical activity of carbon pla</w:t>
      </w:r>
      <w:r w:rsidR="00BD65A4" w:rsidRPr="00A811C2">
        <w:rPr>
          <w:rFonts w:ascii="Calibri" w:hAnsi="Calibri" w:cs="Calibri"/>
          <w:lang w:val="en-GB"/>
        </w:rPr>
        <w:t xml:space="preserve">ys an important </w:t>
      </w:r>
      <w:r w:rsidR="00076EDB" w:rsidRPr="00A811C2">
        <w:rPr>
          <w:rFonts w:ascii="Calibri" w:hAnsi="Calibri" w:cs="Calibri"/>
          <w:lang w:val="en-GB"/>
        </w:rPr>
        <w:t>role in the continuation of Li-S battery reactions to reach high capacity and long cycle life. However, the results of th</w:t>
      </w:r>
      <w:r w:rsidR="00774E7D" w:rsidRPr="00A811C2">
        <w:rPr>
          <w:rFonts w:ascii="Calibri" w:hAnsi="Calibri" w:cs="Calibri"/>
          <w:lang w:val="en-GB"/>
        </w:rPr>
        <w:t>e impedance analysis in Figure 7</w:t>
      </w:r>
      <w:r w:rsidR="00076EDB" w:rsidRPr="00A811C2">
        <w:rPr>
          <w:rFonts w:ascii="Calibri" w:hAnsi="Calibri" w:cs="Calibri"/>
          <w:lang w:val="en-GB"/>
        </w:rPr>
        <w:t xml:space="preserve"> clearly show that there is a significant amount of carbon with electrochemical activity (which, thus</w:t>
      </w:r>
      <w:r w:rsidR="004054E3" w:rsidRPr="00A811C2">
        <w:rPr>
          <w:rFonts w:ascii="Calibri" w:hAnsi="Calibri" w:cs="Calibri"/>
          <w:lang w:val="en-GB"/>
        </w:rPr>
        <w:t>,</w:t>
      </w:r>
      <w:r w:rsidR="00076EDB" w:rsidRPr="00A811C2">
        <w:rPr>
          <w:rFonts w:ascii="Calibri" w:hAnsi="Calibri" w:cs="Calibri"/>
          <w:lang w:val="en-GB"/>
        </w:rPr>
        <w:t xml:space="preserve"> contributes to the impedance measurements) for cells that exhibit very small capacity, demonstrating that other factors must be the cause of the capacity fading. </w:t>
      </w:r>
      <w:r w:rsidR="00545E03" w:rsidRPr="00A811C2">
        <w:rPr>
          <w:rFonts w:ascii="Calibri" w:hAnsi="Calibri" w:cs="Calibri"/>
          <w:lang w:val="en-GB"/>
        </w:rPr>
        <w:t xml:space="preserve">These seemingly contradicting explanations can be brought together by taking into account the </w:t>
      </w:r>
      <w:r w:rsidR="000C7BA7" w:rsidRPr="00A811C2">
        <w:rPr>
          <w:rFonts w:ascii="Calibri" w:hAnsi="Calibri" w:cs="Calibri"/>
          <w:lang w:val="en-GB"/>
        </w:rPr>
        <w:t>spatial heterogeneity of the sulfur electrode reactions</w:t>
      </w:r>
      <w:r w:rsidR="00545E03" w:rsidRPr="00A811C2">
        <w:rPr>
          <w:rFonts w:ascii="Calibri" w:hAnsi="Calibri" w:cs="Calibri"/>
          <w:lang w:val="en-GB"/>
        </w:rPr>
        <w:t xml:space="preserve">, as </w:t>
      </w:r>
      <w:r w:rsidR="00DC4523" w:rsidRPr="00A811C2">
        <w:rPr>
          <w:rFonts w:ascii="Calibri" w:hAnsi="Calibri" w:cs="Calibri"/>
          <w:lang w:val="en-GB"/>
        </w:rPr>
        <w:t>illustrated</w:t>
      </w:r>
      <w:r w:rsidR="00774E7D" w:rsidRPr="00A811C2">
        <w:rPr>
          <w:rFonts w:ascii="Calibri" w:hAnsi="Calibri" w:cs="Calibri"/>
          <w:lang w:val="en-GB"/>
        </w:rPr>
        <w:t xml:space="preserve"> in Figure 8</w:t>
      </w:r>
      <w:r w:rsidR="00545E03" w:rsidRPr="00A811C2">
        <w:rPr>
          <w:rFonts w:ascii="Calibri" w:hAnsi="Calibri" w:cs="Calibri"/>
          <w:lang w:val="en-GB"/>
        </w:rPr>
        <w:t>.</w:t>
      </w:r>
    </w:p>
    <w:p w14:paraId="2F2223CA" w14:textId="46CCE472" w:rsidR="000C7BA7" w:rsidRPr="00A811C2" w:rsidRDefault="000C7BA7" w:rsidP="005C0663">
      <w:pPr>
        <w:spacing w:before="200" w:line="240" w:lineRule="auto"/>
        <w:jc w:val="both"/>
        <w:rPr>
          <w:rFonts w:ascii="Calibri" w:hAnsi="Calibri" w:cs="Calibri"/>
          <w:lang w:val="en-GB"/>
        </w:rPr>
      </w:pPr>
    </w:p>
    <w:p w14:paraId="16623EB6" w14:textId="2061D3D9" w:rsidR="00E81D1A" w:rsidRPr="00A811C2" w:rsidRDefault="00E81D1A" w:rsidP="005C0663">
      <w:pPr>
        <w:spacing w:before="200" w:line="240" w:lineRule="auto"/>
        <w:jc w:val="both"/>
        <w:rPr>
          <w:rFonts w:ascii="Calibri" w:hAnsi="Calibri" w:cs="Calibri"/>
          <w:lang w:val="en-GB"/>
        </w:rPr>
      </w:pPr>
      <w:r w:rsidRPr="00A811C2">
        <w:rPr>
          <w:rFonts w:ascii="Calibri" w:hAnsi="Calibri" w:cs="Calibri"/>
          <w:noProof/>
          <w:lang w:val="en-GB" w:eastAsia="en-GB"/>
        </w:rPr>
        <w:lastRenderedPageBreak/>
        <w:drawing>
          <wp:inline distT="0" distB="0" distL="0" distR="0" wp14:anchorId="479FA7CE" wp14:editId="3C396E1B">
            <wp:extent cx="3885613" cy="3778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91449" cy="3783925"/>
                    </a:xfrm>
                    <a:prstGeom prst="rect">
                      <a:avLst/>
                    </a:prstGeom>
                    <a:noFill/>
                  </pic:spPr>
                </pic:pic>
              </a:graphicData>
            </a:graphic>
          </wp:inline>
        </w:drawing>
      </w:r>
    </w:p>
    <w:p w14:paraId="2E3A028C" w14:textId="70A228E7" w:rsidR="000C7BA7" w:rsidRPr="00A811C2" w:rsidRDefault="00774E7D" w:rsidP="005C0663">
      <w:pPr>
        <w:spacing w:line="240" w:lineRule="auto"/>
        <w:jc w:val="both"/>
        <w:rPr>
          <w:sz w:val="20"/>
          <w:szCs w:val="20"/>
          <w:lang w:val="en-GB"/>
        </w:rPr>
      </w:pPr>
      <w:proofErr w:type="gramStart"/>
      <w:r w:rsidRPr="00A811C2">
        <w:rPr>
          <w:b/>
          <w:bCs/>
          <w:sz w:val="20"/>
          <w:szCs w:val="20"/>
          <w:lang w:val="en-GB"/>
        </w:rPr>
        <w:t>Figure 8</w:t>
      </w:r>
      <w:r w:rsidR="000C7BA7" w:rsidRPr="00A811C2">
        <w:rPr>
          <w:b/>
          <w:bCs/>
          <w:sz w:val="20"/>
          <w:szCs w:val="20"/>
          <w:lang w:val="en-GB"/>
        </w:rPr>
        <w:t>.</w:t>
      </w:r>
      <w:proofErr w:type="gramEnd"/>
      <w:r w:rsidR="000C7BA7" w:rsidRPr="00A811C2">
        <w:rPr>
          <w:sz w:val="20"/>
          <w:szCs w:val="20"/>
          <w:lang w:val="en-GB"/>
        </w:rPr>
        <w:t xml:space="preserve"> Schematic illustration of the </w:t>
      </w:r>
      <w:r w:rsidR="007B425D" w:rsidRPr="00A811C2">
        <w:rPr>
          <w:sz w:val="20"/>
          <w:szCs w:val="20"/>
          <w:lang w:val="en-GB"/>
        </w:rPr>
        <w:t xml:space="preserve">effect of the spatial heterogeneity of the sulfur electrode reactions in Li-S battery </w:t>
      </w:r>
      <w:r w:rsidR="000C7BA7" w:rsidRPr="00A811C2">
        <w:rPr>
          <w:sz w:val="20"/>
          <w:szCs w:val="20"/>
          <w:lang w:val="en-GB"/>
        </w:rPr>
        <w:t xml:space="preserve">capacity: a) </w:t>
      </w:r>
      <w:proofErr w:type="gramStart"/>
      <w:r w:rsidR="007B425D" w:rsidRPr="00A811C2">
        <w:rPr>
          <w:sz w:val="20"/>
          <w:szCs w:val="20"/>
          <w:lang w:val="en-GB"/>
        </w:rPr>
        <w:t>With</w:t>
      </w:r>
      <w:proofErr w:type="gramEnd"/>
      <w:r w:rsidR="007B425D" w:rsidRPr="00A811C2">
        <w:rPr>
          <w:sz w:val="20"/>
          <w:szCs w:val="20"/>
          <w:lang w:val="en-GB"/>
        </w:rPr>
        <w:t xml:space="preserve"> fast transport of polysulfides</w:t>
      </w:r>
      <w:r w:rsidR="008E6D8B" w:rsidRPr="00A811C2">
        <w:rPr>
          <w:sz w:val="20"/>
          <w:szCs w:val="20"/>
          <w:lang w:val="en-GB"/>
        </w:rPr>
        <w:t xml:space="preserve"> (Li</w:t>
      </w:r>
      <w:r w:rsidR="008E6D8B" w:rsidRPr="00A811C2">
        <w:rPr>
          <w:sz w:val="20"/>
          <w:szCs w:val="20"/>
          <w:vertAlign w:val="subscript"/>
          <w:lang w:val="en-GB"/>
        </w:rPr>
        <w:t>2</w:t>
      </w:r>
      <w:r w:rsidR="008E6D8B" w:rsidRPr="00A811C2">
        <w:rPr>
          <w:sz w:val="20"/>
          <w:szCs w:val="20"/>
          <w:lang w:val="en-GB"/>
        </w:rPr>
        <w:t>S</w:t>
      </w:r>
      <w:r w:rsidR="008E6D8B" w:rsidRPr="00A811C2">
        <w:rPr>
          <w:sz w:val="20"/>
          <w:szCs w:val="20"/>
          <w:vertAlign w:val="subscript"/>
          <w:lang w:val="en-GB"/>
        </w:rPr>
        <w:t>n</w:t>
      </w:r>
      <w:r w:rsidR="008E6D8B" w:rsidRPr="00A811C2">
        <w:rPr>
          <w:sz w:val="20"/>
          <w:szCs w:val="20"/>
          <w:lang w:val="en-GB"/>
        </w:rPr>
        <w:t>)</w:t>
      </w:r>
      <w:r w:rsidR="007B425D" w:rsidRPr="00A811C2">
        <w:rPr>
          <w:sz w:val="20"/>
          <w:szCs w:val="20"/>
          <w:lang w:val="en-GB"/>
        </w:rPr>
        <w:t xml:space="preserve"> within the sulfur electrodes, the Li</w:t>
      </w:r>
      <w:r w:rsidR="007B425D" w:rsidRPr="00A811C2">
        <w:rPr>
          <w:sz w:val="20"/>
          <w:szCs w:val="20"/>
          <w:vertAlign w:val="subscript"/>
          <w:lang w:val="en-GB"/>
        </w:rPr>
        <w:t>2</w:t>
      </w:r>
      <w:r w:rsidR="007B425D" w:rsidRPr="00A811C2">
        <w:rPr>
          <w:sz w:val="20"/>
          <w:szCs w:val="20"/>
          <w:lang w:val="en-GB"/>
        </w:rPr>
        <w:t xml:space="preserve">S discharge product is deposited homogeneously in the whole electrode, thus delivering high capacity. b) With non-optimal sulfur electrode morphologies with </w:t>
      </w:r>
      <w:r w:rsidR="002B6C18" w:rsidRPr="00A811C2">
        <w:rPr>
          <w:sz w:val="20"/>
          <w:szCs w:val="20"/>
          <w:lang w:val="en-GB"/>
        </w:rPr>
        <w:t>narrow</w:t>
      </w:r>
      <w:r w:rsidR="007B425D" w:rsidRPr="00A811C2">
        <w:rPr>
          <w:sz w:val="20"/>
          <w:szCs w:val="20"/>
          <w:lang w:val="en-GB"/>
        </w:rPr>
        <w:t xml:space="preserve"> or tortuous paths for polysulfide</w:t>
      </w:r>
      <w:r w:rsidR="008E6D8B" w:rsidRPr="00A811C2">
        <w:rPr>
          <w:sz w:val="20"/>
          <w:szCs w:val="20"/>
          <w:lang w:val="en-GB"/>
        </w:rPr>
        <w:t xml:space="preserve"> (Li</w:t>
      </w:r>
      <w:r w:rsidR="008E6D8B" w:rsidRPr="00A811C2">
        <w:rPr>
          <w:sz w:val="20"/>
          <w:szCs w:val="20"/>
          <w:vertAlign w:val="subscript"/>
          <w:lang w:val="en-GB"/>
        </w:rPr>
        <w:t>2</w:t>
      </w:r>
      <w:r w:rsidR="008E6D8B" w:rsidRPr="00A811C2">
        <w:rPr>
          <w:sz w:val="20"/>
          <w:szCs w:val="20"/>
          <w:lang w:val="en-GB"/>
        </w:rPr>
        <w:t>S</w:t>
      </w:r>
      <w:r w:rsidR="008E6D8B" w:rsidRPr="00A811C2">
        <w:rPr>
          <w:sz w:val="20"/>
          <w:szCs w:val="20"/>
          <w:vertAlign w:val="subscript"/>
          <w:lang w:val="en-GB"/>
        </w:rPr>
        <w:t>n</w:t>
      </w:r>
      <w:r w:rsidR="008E6D8B" w:rsidRPr="00A811C2">
        <w:rPr>
          <w:sz w:val="20"/>
          <w:szCs w:val="20"/>
          <w:lang w:val="en-GB"/>
        </w:rPr>
        <w:t>)</w:t>
      </w:r>
      <w:r w:rsidR="007B425D" w:rsidRPr="00A811C2">
        <w:rPr>
          <w:sz w:val="20"/>
          <w:szCs w:val="20"/>
          <w:lang w:val="en-GB"/>
        </w:rPr>
        <w:t xml:space="preserve"> transport, the precipitation of Li</w:t>
      </w:r>
      <w:r w:rsidR="007B425D" w:rsidRPr="00A811C2">
        <w:rPr>
          <w:sz w:val="20"/>
          <w:szCs w:val="20"/>
          <w:vertAlign w:val="subscript"/>
          <w:lang w:val="en-GB"/>
        </w:rPr>
        <w:t>2</w:t>
      </w:r>
      <w:r w:rsidR="007B425D" w:rsidRPr="00A811C2">
        <w:rPr>
          <w:sz w:val="20"/>
          <w:szCs w:val="20"/>
          <w:lang w:val="en-GB"/>
        </w:rPr>
        <w:t xml:space="preserve">S discharge product blocks the paths and, hence, prevents further reactions, thus delivering low capacity. </w:t>
      </w:r>
      <w:r w:rsidR="00E968A9" w:rsidRPr="00A811C2">
        <w:rPr>
          <w:sz w:val="20"/>
          <w:szCs w:val="20"/>
          <w:lang w:val="en-GB"/>
        </w:rPr>
        <w:t>Li</w:t>
      </w:r>
      <w:r w:rsidR="00E968A9" w:rsidRPr="00A811C2">
        <w:rPr>
          <w:sz w:val="20"/>
          <w:szCs w:val="20"/>
          <w:vertAlign w:val="subscript"/>
          <w:lang w:val="en-GB"/>
        </w:rPr>
        <w:t>2</w:t>
      </w:r>
      <w:r w:rsidR="00E968A9" w:rsidRPr="00A811C2">
        <w:rPr>
          <w:sz w:val="20"/>
          <w:szCs w:val="20"/>
          <w:lang w:val="en-GB"/>
        </w:rPr>
        <w:t>S deposits are shown in blue, the black rectangles are carbon particles and lithium polysulfides (Li</w:t>
      </w:r>
      <w:r w:rsidR="00E968A9" w:rsidRPr="00A811C2">
        <w:rPr>
          <w:sz w:val="20"/>
          <w:szCs w:val="20"/>
          <w:vertAlign w:val="subscript"/>
          <w:lang w:val="en-GB"/>
        </w:rPr>
        <w:t>2</w:t>
      </w:r>
      <w:r w:rsidR="00E968A9" w:rsidRPr="00A811C2">
        <w:rPr>
          <w:sz w:val="20"/>
          <w:szCs w:val="20"/>
          <w:lang w:val="en-GB"/>
        </w:rPr>
        <w:t>S</w:t>
      </w:r>
      <w:r w:rsidR="00E968A9" w:rsidRPr="00A811C2">
        <w:rPr>
          <w:sz w:val="20"/>
          <w:szCs w:val="20"/>
          <w:vertAlign w:val="subscript"/>
          <w:lang w:val="en-GB"/>
        </w:rPr>
        <w:t>n</w:t>
      </w:r>
      <w:r w:rsidR="00E968A9" w:rsidRPr="00A811C2">
        <w:rPr>
          <w:sz w:val="20"/>
          <w:szCs w:val="20"/>
          <w:lang w:val="en-GB"/>
        </w:rPr>
        <w:t xml:space="preserve">) are shown in yellow. </w:t>
      </w:r>
    </w:p>
    <w:p w14:paraId="41DE96CE" w14:textId="77777777" w:rsidR="0058259D" w:rsidRPr="00A811C2" w:rsidRDefault="0058259D" w:rsidP="005C0663">
      <w:pPr>
        <w:spacing w:before="200" w:line="240" w:lineRule="auto"/>
        <w:jc w:val="both"/>
        <w:rPr>
          <w:rFonts w:ascii="Calibri" w:hAnsi="Calibri" w:cs="Calibri"/>
          <w:lang w:val="en-GB" w:eastAsia="zh-CN"/>
        </w:rPr>
      </w:pPr>
    </w:p>
    <w:p w14:paraId="2CC4449E" w14:textId="3921C42B" w:rsidR="00CC7326" w:rsidRPr="00A811C2" w:rsidRDefault="008E6D8B" w:rsidP="005C0663">
      <w:pPr>
        <w:spacing w:before="200" w:line="240" w:lineRule="auto"/>
        <w:jc w:val="both"/>
        <w:rPr>
          <w:rFonts w:ascii="Calibri" w:hAnsi="Calibri" w:cs="Calibri"/>
          <w:lang w:val="en-GB" w:eastAsia="zh-CN"/>
        </w:rPr>
      </w:pPr>
      <w:r w:rsidRPr="00A811C2">
        <w:rPr>
          <w:rFonts w:ascii="Calibri" w:hAnsi="Calibri" w:cs="Calibri"/>
          <w:lang w:val="en-GB" w:eastAsia="zh-CN"/>
        </w:rPr>
        <w:t>The discharge of Li-S batteries involves the conversion of solid sulfur into soluble polysulfides and finally into solid Li</w:t>
      </w:r>
      <w:r w:rsidRPr="00A811C2">
        <w:rPr>
          <w:rFonts w:ascii="Calibri" w:hAnsi="Calibri" w:cs="Calibri"/>
          <w:vertAlign w:val="subscript"/>
          <w:lang w:val="en-GB" w:eastAsia="zh-CN"/>
        </w:rPr>
        <w:t>2</w:t>
      </w:r>
      <w:r w:rsidR="00B5274B" w:rsidRPr="00A811C2">
        <w:rPr>
          <w:rFonts w:ascii="Calibri" w:hAnsi="Calibri" w:cs="Calibri"/>
          <w:lang w:val="en-GB" w:eastAsia="zh-CN"/>
        </w:rPr>
        <w:t>S. These</w:t>
      </w:r>
      <w:r w:rsidR="00270E51" w:rsidRPr="00A811C2">
        <w:rPr>
          <w:rFonts w:ascii="Calibri" w:hAnsi="Calibri" w:cs="Calibri"/>
          <w:lang w:val="en-GB" w:eastAsia="zh-CN"/>
        </w:rPr>
        <w:t xml:space="preserve"> </w:t>
      </w:r>
      <w:r w:rsidR="00315249" w:rsidRPr="00A811C2">
        <w:rPr>
          <w:rFonts w:ascii="Calibri" w:hAnsi="Calibri" w:cs="Calibri"/>
          <w:lang w:val="en-GB" w:eastAsia="zh-CN"/>
        </w:rPr>
        <w:t>‘</w:t>
      </w:r>
      <w:r w:rsidR="00270E51" w:rsidRPr="00A811C2">
        <w:rPr>
          <w:rFonts w:ascii="Calibri" w:hAnsi="Calibri" w:cs="Calibri"/>
          <w:lang w:val="en-GB" w:eastAsia="zh-CN"/>
        </w:rPr>
        <w:t>conversion</w:t>
      </w:r>
      <w:r w:rsidR="00315249" w:rsidRPr="00A811C2">
        <w:rPr>
          <w:rFonts w:ascii="Calibri" w:hAnsi="Calibri" w:cs="Calibri"/>
          <w:lang w:val="en-GB" w:eastAsia="zh-CN"/>
        </w:rPr>
        <w:t>’</w:t>
      </w:r>
      <w:r w:rsidR="00270E51" w:rsidRPr="00A811C2">
        <w:rPr>
          <w:rFonts w:ascii="Calibri" w:hAnsi="Calibri" w:cs="Calibri"/>
          <w:lang w:val="en-GB" w:eastAsia="zh-CN"/>
        </w:rPr>
        <w:t xml:space="preserve"> processes involve a complex mixture of chemical and electrochemical reactions</w:t>
      </w:r>
      <w:r w:rsidR="008C7D8E" w:rsidRPr="00A811C2">
        <w:rPr>
          <w:rFonts w:ascii="Calibri" w:hAnsi="Calibri" w:cs="Calibri"/>
          <w:lang w:val="en-GB" w:eastAsia="zh-CN"/>
        </w:rPr>
        <w:t xml:space="preserve"> </w:t>
      </w:r>
      <w:r w:rsidR="008C7D8E" w:rsidRPr="00A811C2">
        <w:rPr>
          <w:rFonts w:ascii="Calibri" w:hAnsi="Calibri" w:cs="Calibri"/>
          <w:lang w:val="en-GB"/>
        </w:rPr>
        <w:fldChar w:fldCharType="begin">
          <w:fldData xml:space="preserve">PEVuZE5vdGU+PENpdGU+PEF1dGhvcj5EcnZhcmljIFRhbGlhbjwvQXV0aG9yPjxZZWFyPjIwMTc8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</w:fldData>
        </w:fldChar>
      </w:r>
      <w:r w:rsidR="00315249" w:rsidRPr="00A811C2">
        <w:rPr>
          <w:rFonts w:ascii="Calibri" w:hAnsi="Calibri" w:cs="Calibri"/>
          <w:lang w:val="en-GB"/>
        </w:rPr>
        <w:instrText xml:space="preserve"> ADDIN EN.CITE </w:instrText>
      </w:r>
      <w:r w:rsidR="00315249" w:rsidRPr="00A811C2">
        <w:rPr>
          <w:rFonts w:ascii="Calibri" w:hAnsi="Calibri" w:cs="Calibri"/>
          <w:lang w:val="en-GB"/>
        </w:rPr>
        <w:fldChar w:fldCharType="begin">
          <w:fldData xml:space="preserve">PEVuZE5vdGU+PENpdGU+PEF1dGhvcj5EcnZhcmljIFRhbGlhbjwvQXV0aG9yPjxZZWFyPjIwMTc8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</w:fldData>
        </w:fldChar>
      </w:r>
      <w:r w:rsidR="00315249" w:rsidRPr="00A811C2">
        <w:rPr>
          <w:rFonts w:ascii="Calibri" w:hAnsi="Calibri" w:cs="Calibri"/>
          <w:lang w:val="en-GB"/>
        </w:rPr>
        <w:instrText xml:space="preserve"> ADDIN EN.CITE.DATA </w:instrText>
      </w:r>
      <w:r w:rsidR="00315249" w:rsidRPr="00A811C2">
        <w:rPr>
          <w:rFonts w:ascii="Calibri" w:hAnsi="Calibri" w:cs="Calibri"/>
          <w:lang w:val="en-GB"/>
        </w:rPr>
      </w:r>
      <w:r w:rsidR="00315249" w:rsidRPr="00A811C2">
        <w:rPr>
          <w:rFonts w:ascii="Calibri" w:hAnsi="Calibri" w:cs="Calibri"/>
          <w:lang w:val="en-GB"/>
        </w:rPr>
        <w:fldChar w:fldCharType="end"/>
      </w:r>
      <w:r w:rsidR="008C7D8E" w:rsidRPr="00A811C2">
        <w:rPr>
          <w:rFonts w:ascii="Calibri" w:hAnsi="Calibri" w:cs="Calibri"/>
          <w:lang w:val="en-GB"/>
        </w:rPr>
      </w:r>
      <w:r w:rsidR="008C7D8E" w:rsidRPr="00A811C2">
        <w:rPr>
          <w:rFonts w:ascii="Calibri" w:hAnsi="Calibri" w:cs="Calibri"/>
          <w:lang w:val="en-GB"/>
        </w:rPr>
        <w:fldChar w:fldCharType="separate"/>
      </w:r>
      <w:r w:rsidR="00315249" w:rsidRPr="00A811C2">
        <w:rPr>
          <w:rFonts w:ascii="Calibri" w:hAnsi="Calibri" w:cs="Calibri"/>
          <w:noProof/>
          <w:lang w:val="en-GB"/>
        </w:rPr>
        <w:t>[7, 46, 79]</w:t>
      </w:r>
      <w:r w:rsidR="008C7D8E" w:rsidRPr="00A811C2">
        <w:rPr>
          <w:rFonts w:ascii="Calibri" w:hAnsi="Calibri" w:cs="Calibri"/>
          <w:lang w:val="en-GB"/>
        </w:rPr>
        <w:fldChar w:fldCharType="end"/>
      </w:r>
      <w:r w:rsidR="00270E51" w:rsidRPr="00A811C2">
        <w:rPr>
          <w:rFonts w:ascii="Calibri" w:hAnsi="Calibri" w:cs="Calibri"/>
          <w:lang w:val="en-GB" w:eastAsia="zh-CN"/>
        </w:rPr>
        <w:t>.</w:t>
      </w:r>
      <w:r w:rsidR="00B5274B" w:rsidRPr="00A811C2">
        <w:rPr>
          <w:rFonts w:ascii="Calibri" w:hAnsi="Calibri" w:cs="Calibri"/>
          <w:lang w:val="en-GB" w:eastAsia="zh-CN"/>
        </w:rPr>
        <w:t xml:space="preserve"> </w:t>
      </w:r>
      <w:r w:rsidRPr="00A811C2">
        <w:rPr>
          <w:rFonts w:ascii="Calibri" w:hAnsi="Calibri" w:cs="Calibri"/>
          <w:lang w:val="en-GB" w:eastAsia="zh-CN"/>
        </w:rPr>
        <w:t xml:space="preserve"> </w:t>
      </w:r>
      <w:r w:rsidR="00CC7326" w:rsidRPr="00A811C2">
        <w:rPr>
          <w:rFonts w:ascii="Calibri" w:hAnsi="Calibri" w:cs="Calibri"/>
          <w:lang w:val="en-GB" w:eastAsia="zh-CN"/>
        </w:rPr>
        <w:t xml:space="preserve">Fast </w:t>
      </w:r>
      <w:r w:rsidRPr="00A811C2">
        <w:rPr>
          <w:rFonts w:ascii="Calibri" w:hAnsi="Calibri" w:cs="Calibri"/>
          <w:lang w:val="en-GB" w:eastAsia="zh-CN"/>
        </w:rPr>
        <w:t>chemical reactions between polysulfides</w:t>
      </w:r>
      <w:r w:rsidR="00CC7326" w:rsidRPr="00A811C2">
        <w:rPr>
          <w:rFonts w:ascii="Calibri" w:hAnsi="Calibri" w:cs="Calibri"/>
          <w:lang w:val="en-GB" w:eastAsia="zh-CN"/>
        </w:rPr>
        <w:t xml:space="preserve"> enable the formation of Li</w:t>
      </w:r>
      <w:r w:rsidR="00CC7326" w:rsidRPr="00A811C2">
        <w:rPr>
          <w:rFonts w:ascii="Calibri" w:hAnsi="Calibri" w:cs="Calibri"/>
          <w:vertAlign w:val="subscript"/>
          <w:lang w:val="en-GB" w:eastAsia="zh-CN"/>
        </w:rPr>
        <w:t>2</w:t>
      </w:r>
      <w:r w:rsidR="00CC7326" w:rsidRPr="00A811C2">
        <w:rPr>
          <w:rFonts w:ascii="Calibri" w:hAnsi="Calibri" w:cs="Calibri"/>
          <w:lang w:val="en-GB" w:eastAsia="zh-CN"/>
        </w:rPr>
        <w:t xml:space="preserve">S suspended in solution, which, thus, can be formed in large quantities, producing high capacities; for example:  </w:t>
      </w:r>
    </w:p>
    <w:p w14:paraId="73DDDE4B" w14:textId="09F9A43D" w:rsidR="00D27800" w:rsidRPr="00A811C2" w:rsidRDefault="00CC7326" w:rsidP="005C0663">
      <w:pPr>
        <w:spacing w:before="200" w:line="240" w:lineRule="auto"/>
        <w:jc w:val="both"/>
        <w:rPr>
          <w:rFonts w:ascii="Calibri" w:hAnsi="Calibri" w:cs="Calibri"/>
          <w:lang w:val="en-GB" w:eastAsia="zh-CN"/>
        </w:rPr>
      </w:pPr>
      <w:r w:rsidRPr="00A811C2">
        <w:rPr>
          <w:rFonts w:ascii="Calibri" w:hAnsi="Calibri" w:cs="Calibri"/>
          <w:lang w:val="en-GB" w:eastAsia="zh-CN"/>
        </w:rPr>
        <w:t>2 Li</w:t>
      </w:r>
      <w:r w:rsidRPr="00A811C2">
        <w:rPr>
          <w:rFonts w:ascii="Calibri" w:hAnsi="Calibri" w:cs="Calibri"/>
          <w:vertAlign w:val="subscript"/>
          <w:lang w:val="en-GB" w:eastAsia="zh-CN"/>
        </w:rPr>
        <w:t>2</w:t>
      </w:r>
      <w:r w:rsidRPr="00A811C2">
        <w:rPr>
          <w:rFonts w:ascii="Calibri" w:hAnsi="Calibri" w:cs="Calibri"/>
          <w:lang w:val="en-GB" w:eastAsia="zh-CN"/>
        </w:rPr>
        <w:t>S</w:t>
      </w:r>
      <w:r w:rsidRPr="00A811C2">
        <w:rPr>
          <w:rFonts w:ascii="Calibri" w:hAnsi="Calibri" w:cs="Calibri"/>
          <w:vertAlign w:val="subscript"/>
          <w:lang w:val="en-GB" w:eastAsia="zh-CN"/>
        </w:rPr>
        <w:t>n</w:t>
      </w:r>
      <w:r w:rsidR="008E6D8B" w:rsidRPr="00A811C2">
        <w:rPr>
          <w:rFonts w:ascii="Calibri" w:hAnsi="Calibri" w:cs="Calibri"/>
          <w:lang w:val="en-GB" w:eastAsia="zh-CN"/>
        </w:rPr>
        <w:t xml:space="preserve"> </w:t>
      </w:r>
      <w:r w:rsidRPr="00A811C2">
        <w:rPr>
          <w:rFonts w:ascii="Calibri" w:hAnsi="Calibri" w:cs="Calibri"/>
          <w:lang w:val="en-GB" w:eastAsia="zh-CN"/>
        </w:rPr>
        <w:t>→ Li</w:t>
      </w:r>
      <w:r w:rsidRPr="00A811C2">
        <w:rPr>
          <w:rFonts w:ascii="Calibri" w:hAnsi="Calibri" w:cs="Calibri"/>
          <w:vertAlign w:val="subscript"/>
          <w:lang w:val="en-GB" w:eastAsia="zh-CN"/>
        </w:rPr>
        <w:t>2</w:t>
      </w:r>
      <w:r w:rsidRPr="00A811C2">
        <w:rPr>
          <w:rFonts w:ascii="Calibri" w:hAnsi="Calibri" w:cs="Calibri"/>
          <w:lang w:val="en-GB" w:eastAsia="zh-CN"/>
        </w:rPr>
        <w:t>S + Li</w:t>
      </w:r>
      <w:r w:rsidRPr="00A811C2">
        <w:rPr>
          <w:rFonts w:ascii="Calibri" w:hAnsi="Calibri" w:cs="Calibri"/>
          <w:vertAlign w:val="subscript"/>
          <w:lang w:val="en-GB" w:eastAsia="zh-CN"/>
        </w:rPr>
        <w:t>2</w:t>
      </w:r>
      <w:r w:rsidRPr="00A811C2">
        <w:rPr>
          <w:rFonts w:ascii="Calibri" w:hAnsi="Calibri" w:cs="Calibri"/>
          <w:lang w:val="en-GB" w:eastAsia="zh-CN"/>
        </w:rPr>
        <w:t>S</w:t>
      </w:r>
      <w:r w:rsidRPr="00A811C2">
        <w:rPr>
          <w:rFonts w:ascii="Calibri" w:hAnsi="Calibri" w:cs="Calibri"/>
          <w:vertAlign w:val="subscript"/>
          <w:lang w:val="en-GB" w:eastAsia="zh-CN"/>
        </w:rPr>
        <w:t>2n-1</w:t>
      </w:r>
      <w:r w:rsidR="005E46B5" w:rsidRPr="00A811C2">
        <w:rPr>
          <w:rFonts w:ascii="Calibri" w:hAnsi="Calibri" w:cs="Calibri"/>
          <w:lang w:val="en-GB" w:eastAsia="zh-CN"/>
        </w:rPr>
        <w:tab/>
      </w:r>
      <w:r w:rsidR="005E46B5" w:rsidRPr="00A811C2">
        <w:rPr>
          <w:rFonts w:ascii="Calibri" w:hAnsi="Calibri" w:cs="Calibri"/>
          <w:lang w:val="en-GB" w:eastAsia="zh-CN"/>
        </w:rPr>
        <w:tab/>
      </w:r>
      <w:r w:rsidR="005E46B5" w:rsidRPr="00A811C2">
        <w:rPr>
          <w:rFonts w:ascii="Calibri" w:hAnsi="Calibri" w:cs="Calibri"/>
          <w:lang w:val="en-GB" w:eastAsia="zh-CN"/>
        </w:rPr>
        <w:tab/>
      </w:r>
      <w:r w:rsidR="005E46B5" w:rsidRPr="00A811C2">
        <w:rPr>
          <w:rFonts w:ascii="Calibri" w:hAnsi="Calibri" w:cs="Calibri"/>
          <w:lang w:val="en-GB" w:eastAsia="zh-CN"/>
        </w:rPr>
        <w:tab/>
      </w:r>
      <w:r w:rsidR="005E46B5" w:rsidRPr="00A811C2">
        <w:rPr>
          <w:rFonts w:ascii="Calibri" w:hAnsi="Calibri" w:cs="Calibri"/>
          <w:lang w:val="en-GB" w:eastAsia="zh-CN"/>
        </w:rPr>
        <w:tab/>
      </w:r>
      <w:r w:rsidR="005E46B5" w:rsidRPr="00A811C2">
        <w:rPr>
          <w:rFonts w:ascii="Calibri" w:hAnsi="Calibri" w:cs="Calibri"/>
          <w:lang w:val="en-GB" w:eastAsia="zh-CN"/>
        </w:rPr>
        <w:tab/>
      </w:r>
      <w:r w:rsidR="005E46B5" w:rsidRPr="00A811C2">
        <w:rPr>
          <w:rFonts w:ascii="Calibri" w:hAnsi="Calibri" w:cs="Calibri"/>
          <w:lang w:val="en-GB" w:eastAsia="zh-CN"/>
        </w:rPr>
        <w:tab/>
      </w:r>
      <w:r w:rsidR="005E46B5" w:rsidRPr="00A811C2">
        <w:rPr>
          <w:rFonts w:ascii="Calibri" w:hAnsi="Calibri" w:cs="Calibri"/>
          <w:lang w:val="en-GB" w:eastAsia="zh-CN"/>
        </w:rPr>
        <w:tab/>
        <w:t>(1</w:t>
      </w:r>
      <w:r w:rsidR="00774E7D" w:rsidRPr="00A811C2">
        <w:rPr>
          <w:rFonts w:ascii="Calibri" w:hAnsi="Calibri" w:cs="Calibri"/>
          <w:lang w:val="en-GB" w:eastAsia="zh-CN"/>
        </w:rPr>
        <w:t>5</w:t>
      </w:r>
      <w:r w:rsidR="005E46B5" w:rsidRPr="00A811C2">
        <w:rPr>
          <w:rFonts w:ascii="Calibri" w:hAnsi="Calibri" w:cs="Calibri"/>
          <w:lang w:val="en-GB" w:eastAsia="zh-CN"/>
        </w:rPr>
        <w:t>)</w:t>
      </w:r>
    </w:p>
    <w:p w14:paraId="7B9BC735" w14:textId="2F633F0B" w:rsidR="007B425D" w:rsidRPr="00A811C2" w:rsidRDefault="002B6C18" w:rsidP="005C0663">
      <w:pPr>
        <w:spacing w:before="200" w:line="240" w:lineRule="auto"/>
        <w:jc w:val="both"/>
        <w:rPr>
          <w:rFonts w:ascii="Calibri" w:hAnsi="Calibri" w:cs="Calibri"/>
          <w:lang w:val="en-GB" w:eastAsia="zh-CN"/>
        </w:rPr>
      </w:pPr>
      <w:r w:rsidRPr="00A811C2">
        <w:rPr>
          <w:rFonts w:ascii="Calibri" w:hAnsi="Calibri" w:cs="Calibri"/>
          <w:lang w:val="en-GB" w:eastAsia="zh-CN"/>
        </w:rPr>
        <w:t>But t</w:t>
      </w:r>
      <w:r w:rsidR="00890366" w:rsidRPr="00A811C2">
        <w:rPr>
          <w:rFonts w:ascii="Calibri" w:hAnsi="Calibri" w:cs="Calibri"/>
          <w:lang w:val="en-GB" w:eastAsia="zh-CN"/>
        </w:rPr>
        <w:t xml:space="preserve">he depletion of polysulfides due to slow mass transport </w:t>
      </w:r>
      <w:r w:rsidR="00BA6A73" w:rsidRPr="00A811C2">
        <w:rPr>
          <w:rFonts w:ascii="Calibri" w:hAnsi="Calibri" w:cs="Calibri"/>
          <w:lang w:val="en-GB" w:eastAsia="zh-CN"/>
        </w:rPr>
        <w:t xml:space="preserve">would </w:t>
      </w:r>
      <w:r w:rsidR="005E46B5" w:rsidRPr="00A811C2">
        <w:rPr>
          <w:rFonts w:ascii="Calibri" w:hAnsi="Calibri" w:cs="Calibri"/>
          <w:lang w:val="en-GB" w:eastAsia="zh-CN"/>
        </w:rPr>
        <w:t>favour</w:t>
      </w:r>
      <w:r w:rsidR="00890366" w:rsidRPr="00A811C2">
        <w:rPr>
          <w:rFonts w:ascii="Calibri" w:hAnsi="Calibri" w:cs="Calibri"/>
          <w:lang w:val="en-GB" w:eastAsia="zh-CN"/>
        </w:rPr>
        <w:t xml:space="preserve"> the direct electrochemical reduction of polysulfide</w:t>
      </w:r>
      <w:r w:rsidR="005E46B5" w:rsidRPr="00A811C2">
        <w:rPr>
          <w:rFonts w:ascii="Calibri" w:hAnsi="Calibri" w:cs="Calibri"/>
          <w:lang w:val="en-GB" w:eastAsia="zh-CN"/>
        </w:rPr>
        <w:t>s</w:t>
      </w:r>
      <w:r w:rsidR="00890366" w:rsidRPr="00A811C2">
        <w:rPr>
          <w:rFonts w:ascii="Calibri" w:hAnsi="Calibri" w:cs="Calibri"/>
          <w:lang w:val="en-GB" w:eastAsia="zh-CN"/>
        </w:rPr>
        <w:t xml:space="preserve">, </w:t>
      </w:r>
      <w:r w:rsidR="005E46B5" w:rsidRPr="00A811C2">
        <w:rPr>
          <w:rFonts w:ascii="Calibri" w:hAnsi="Calibri" w:cs="Calibri"/>
          <w:lang w:val="en-GB" w:eastAsia="zh-CN"/>
        </w:rPr>
        <w:t xml:space="preserve">thus forming </w:t>
      </w:r>
      <w:r w:rsidR="00890366" w:rsidRPr="00A811C2">
        <w:rPr>
          <w:rFonts w:ascii="Calibri" w:hAnsi="Calibri" w:cs="Calibri"/>
          <w:lang w:val="en-GB" w:eastAsia="zh-CN"/>
        </w:rPr>
        <w:t>Li</w:t>
      </w:r>
      <w:r w:rsidR="00890366" w:rsidRPr="00A811C2">
        <w:rPr>
          <w:rFonts w:ascii="Calibri" w:hAnsi="Calibri" w:cs="Calibri"/>
          <w:vertAlign w:val="subscript"/>
          <w:lang w:val="en-GB" w:eastAsia="zh-CN"/>
        </w:rPr>
        <w:t>2</w:t>
      </w:r>
      <w:r w:rsidR="00890366" w:rsidRPr="00A811C2">
        <w:rPr>
          <w:rFonts w:ascii="Calibri" w:hAnsi="Calibri" w:cs="Calibri"/>
          <w:lang w:val="en-GB" w:eastAsia="zh-CN"/>
        </w:rPr>
        <w:t>S on the electrode surface:</w:t>
      </w:r>
    </w:p>
    <w:p w14:paraId="21A1C563" w14:textId="5B125C5F" w:rsidR="00890366" w:rsidRPr="00A811C2" w:rsidRDefault="00890366" w:rsidP="005C0663">
      <w:pPr>
        <w:spacing w:before="200" w:line="240" w:lineRule="auto"/>
        <w:jc w:val="both"/>
        <w:rPr>
          <w:rFonts w:ascii="Calibri" w:hAnsi="Calibri" w:cs="Calibri"/>
          <w:lang w:val="sv-SE" w:eastAsia="zh-CN"/>
        </w:rPr>
      </w:pPr>
      <w:r w:rsidRPr="00A811C2">
        <w:rPr>
          <w:rFonts w:ascii="Calibri" w:hAnsi="Calibri" w:cs="Calibri"/>
          <w:lang w:val="sv-SE" w:eastAsia="zh-CN"/>
        </w:rPr>
        <w:t>Li</w:t>
      </w:r>
      <w:r w:rsidRPr="00A811C2">
        <w:rPr>
          <w:rFonts w:ascii="Calibri" w:hAnsi="Calibri" w:cs="Calibri"/>
          <w:vertAlign w:val="subscript"/>
          <w:lang w:val="sv-SE" w:eastAsia="zh-CN"/>
        </w:rPr>
        <w:t>2</w:t>
      </w:r>
      <w:r w:rsidRPr="00A811C2">
        <w:rPr>
          <w:rFonts w:ascii="Calibri" w:hAnsi="Calibri" w:cs="Calibri"/>
          <w:lang w:val="sv-SE" w:eastAsia="zh-CN"/>
        </w:rPr>
        <w:t>S</w:t>
      </w:r>
      <w:r w:rsidRPr="00A811C2">
        <w:rPr>
          <w:rFonts w:ascii="Calibri" w:hAnsi="Calibri" w:cs="Calibri"/>
          <w:vertAlign w:val="subscript"/>
          <w:lang w:val="sv-SE" w:eastAsia="zh-CN"/>
        </w:rPr>
        <w:t>n</w:t>
      </w:r>
      <w:r w:rsidRPr="00A811C2">
        <w:rPr>
          <w:rFonts w:ascii="Calibri" w:hAnsi="Calibri" w:cs="Calibri"/>
          <w:lang w:val="sv-SE" w:eastAsia="zh-CN"/>
        </w:rPr>
        <w:t xml:space="preserve"> + (2n-2) Li</w:t>
      </w:r>
      <w:r w:rsidRPr="00A811C2">
        <w:rPr>
          <w:rFonts w:ascii="Calibri" w:hAnsi="Calibri" w:cs="Calibri"/>
          <w:vertAlign w:val="superscript"/>
          <w:lang w:val="sv-SE" w:eastAsia="zh-CN"/>
        </w:rPr>
        <w:t>+</w:t>
      </w:r>
      <w:r w:rsidRPr="00A811C2">
        <w:rPr>
          <w:rFonts w:ascii="Calibri" w:hAnsi="Calibri" w:cs="Calibri"/>
          <w:lang w:val="sv-SE" w:eastAsia="zh-CN"/>
        </w:rPr>
        <w:t xml:space="preserve"> + (2n-2) e</w:t>
      </w:r>
      <w:r w:rsidRPr="00A811C2">
        <w:rPr>
          <w:rFonts w:ascii="Calibri" w:hAnsi="Calibri" w:cs="Calibri"/>
          <w:vertAlign w:val="superscript"/>
          <w:lang w:val="sv-SE" w:eastAsia="zh-CN"/>
        </w:rPr>
        <w:t>-</w:t>
      </w:r>
      <w:r w:rsidRPr="00A811C2">
        <w:rPr>
          <w:rFonts w:ascii="Calibri" w:hAnsi="Calibri" w:cs="Calibri"/>
          <w:lang w:val="sv-SE" w:eastAsia="zh-CN"/>
        </w:rPr>
        <w:t>→ n Li</w:t>
      </w:r>
      <w:r w:rsidRPr="00A811C2">
        <w:rPr>
          <w:rFonts w:ascii="Calibri" w:hAnsi="Calibri" w:cs="Calibri"/>
          <w:vertAlign w:val="subscript"/>
          <w:lang w:val="sv-SE" w:eastAsia="zh-CN"/>
        </w:rPr>
        <w:t>2</w:t>
      </w:r>
      <w:r w:rsidRPr="00A811C2">
        <w:rPr>
          <w:rFonts w:ascii="Calibri" w:hAnsi="Calibri" w:cs="Calibri"/>
          <w:lang w:val="sv-SE" w:eastAsia="zh-CN"/>
        </w:rPr>
        <w:t xml:space="preserve">S </w:t>
      </w:r>
      <w:r w:rsidR="005E46B5" w:rsidRPr="00A811C2">
        <w:rPr>
          <w:rFonts w:ascii="Calibri" w:hAnsi="Calibri" w:cs="Calibri"/>
          <w:lang w:val="sv-SE" w:eastAsia="zh-CN"/>
        </w:rPr>
        <w:tab/>
      </w:r>
      <w:r w:rsidR="005E46B5" w:rsidRPr="00A811C2">
        <w:rPr>
          <w:rFonts w:ascii="Calibri" w:hAnsi="Calibri" w:cs="Calibri"/>
          <w:lang w:val="sv-SE" w:eastAsia="zh-CN"/>
        </w:rPr>
        <w:tab/>
      </w:r>
      <w:r w:rsidR="005E46B5" w:rsidRPr="00A811C2">
        <w:rPr>
          <w:rFonts w:ascii="Calibri" w:hAnsi="Calibri" w:cs="Calibri"/>
          <w:lang w:val="sv-SE" w:eastAsia="zh-CN"/>
        </w:rPr>
        <w:tab/>
      </w:r>
      <w:r w:rsidR="005E46B5" w:rsidRPr="00A811C2">
        <w:rPr>
          <w:rFonts w:ascii="Calibri" w:hAnsi="Calibri" w:cs="Calibri"/>
          <w:lang w:val="sv-SE" w:eastAsia="zh-CN"/>
        </w:rPr>
        <w:tab/>
      </w:r>
      <w:r w:rsidR="005E46B5" w:rsidRPr="00A811C2">
        <w:rPr>
          <w:rFonts w:ascii="Calibri" w:hAnsi="Calibri" w:cs="Calibri"/>
          <w:lang w:val="sv-SE" w:eastAsia="zh-CN"/>
        </w:rPr>
        <w:tab/>
      </w:r>
      <w:r w:rsidR="005E46B5" w:rsidRPr="00A811C2">
        <w:rPr>
          <w:rFonts w:ascii="Calibri" w:hAnsi="Calibri" w:cs="Calibri"/>
          <w:lang w:val="sv-SE" w:eastAsia="zh-CN"/>
        </w:rPr>
        <w:tab/>
      </w:r>
      <w:r w:rsidR="00774E7D" w:rsidRPr="00A811C2">
        <w:rPr>
          <w:rFonts w:ascii="Calibri" w:hAnsi="Calibri" w:cs="Calibri"/>
          <w:lang w:val="sv-SE" w:eastAsia="zh-CN"/>
        </w:rPr>
        <w:t>(16</w:t>
      </w:r>
      <w:r w:rsidR="005E46B5" w:rsidRPr="00A811C2">
        <w:rPr>
          <w:rFonts w:ascii="Calibri" w:hAnsi="Calibri" w:cs="Calibri"/>
          <w:lang w:val="sv-SE" w:eastAsia="zh-CN"/>
        </w:rPr>
        <w:t>)</w:t>
      </w:r>
    </w:p>
    <w:p w14:paraId="280C0002" w14:textId="3FC2F942" w:rsidR="007377A2" w:rsidRPr="00A811C2" w:rsidRDefault="005E46B5" w:rsidP="005C0663">
      <w:pPr>
        <w:spacing w:before="200" w:line="240" w:lineRule="auto"/>
        <w:jc w:val="both"/>
        <w:rPr>
          <w:rFonts w:ascii="Calibri" w:hAnsi="Calibri" w:cs="Calibri"/>
          <w:lang w:val="en-GB" w:eastAsia="zh-CN"/>
        </w:rPr>
      </w:pPr>
      <w:r w:rsidRPr="00A811C2">
        <w:rPr>
          <w:rFonts w:ascii="Calibri" w:hAnsi="Calibri" w:cs="Calibri"/>
          <w:lang w:val="en-GB" w:eastAsia="zh-CN"/>
        </w:rPr>
        <w:t>Both reac</w:t>
      </w:r>
      <w:r w:rsidR="00774E7D" w:rsidRPr="00A811C2">
        <w:rPr>
          <w:rFonts w:ascii="Calibri" w:hAnsi="Calibri" w:cs="Calibri"/>
          <w:lang w:val="en-GB" w:eastAsia="zh-CN"/>
        </w:rPr>
        <w:t>tion pathways (reactions 15 and 16</w:t>
      </w:r>
      <w:r w:rsidRPr="00A811C2">
        <w:rPr>
          <w:rFonts w:ascii="Calibri" w:hAnsi="Calibri" w:cs="Calibri"/>
          <w:lang w:val="en-GB" w:eastAsia="zh-CN"/>
        </w:rPr>
        <w:t>) typic</w:t>
      </w:r>
      <w:r w:rsidR="002B6C18" w:rsidRPr="00A811C2">
        <w:rPr>
          <w:rFonts w:ascii="Calibri" w:hAnsi="Calibri" w:cs="Calibri"/>
          <w:lang w:val="en-GB" w:eastAsia="zh-CN"/>
        </w:rPr>
        <w:t xml:space="preserve">ally co-exist in Li-S batteries, and with non-tortuous sulfur electrodes allowing fast transport of </w:t>
      </w:r>
      <w:r w:rsidR="00BA6A73" w:rsidRPr="00A811C2">
        <w:rPr>
          <w:rFonts w:ascii="Calibri" w:hAnsi="Calibri" w:cs="Calibri"/>
          <w:lang w:val="en-GB" w:eastAsia="zh-CN"/>
        </w:rPr>
        <w:t>electrolyte species</w:t>
      </w:r>
      <w:r w:rsidR="00774E7D" w:rsidRPr="00A811C2">
        <w:rPr>
          <w:rFonts w:ascii="Calibri" w:hAnsi="Calibri" w:cs="Calibri"/>
          <w:lang w:val="en-GB" w:eastAsia="zh-CN"/>
        </w:rPr>
        <w:t xml:space="preserve"> (Figure 8</w:t>
      </w:r>
      <w:r w:rsidR="002B6C18" w:rsidRPr="00A811C2">
        <w:rPr>
          <w:rFonts w:ascii="Calibri" w:hAnsi="Calibri" w:cs="Calibri"/>
          <w:lang w:val="en-GB" w:eastAsia="zh-CN"/>
        </w:rPr>
        <w:t>a), nearly full conversion of sulfur to Li</w:t>
      </w:r>
      <w:r w:rsidR="002B6C18" w:rsidRPr="00A811C2">
        <w:rPr>
          <w:rFonts w:ascii="Calibri" w:hAnsi="Calibri" w:cs="Calibri"/>
          <w:vertAlign w:val="subscript"/>
          <w:lang w:val="en-GB" w:eastAsia="zh-CN"/>
        </w:rPr>
        <w:t>2</w:t>
      </w:r>
      <w:r w:rsidR="002B6C18" w:rsidRPr="00A811C2">
        <w:rPr>
          <w:rFonts w:ascii="Calibri" w:hAnsi="Calibri" w:cs="Calibri"/>
          <w:lang w:val="en-GB" w:eastAsia="zh-CN"/>
        </w:rPr>
        <w:t xml:space="preserve">S can be achieved. However, with tortuous sulfur electrodes, </w:t>
      </w:r>
      <w:r w:rsidR="00A207D3" w:rsidRPr="00A811C2">
        <w:rPr>
          <w:rFonts w:ascii="Calibri" w:hAnsi="Calibri" w:cs="Calibri"/>
          <w:lang w:val="en-GB" w:eastAsia="zh-CN"/>
        </w:rPr>
        <w:t>exhibiting</w:t>
      </w:r>
      <w:r w:rsidR="002B6C18" w:rsidRPr="00A811C2">
        <w:rPr>
          <w:rFonts w:ascii="Calibri" w:hAnsi="Calibri" w:cs="Calibri"/>
          <w:lang w:val="en-GB" w:eastAsia="zh-CN"/>
        </w:rPr>
        <w:t xml:space="preserve"> narrow paths for </w:t>
      </w:r>
      <w:r w:rsidR="00BA6A73" w:rsidRPr="00A811C2">
        <w:rPr>
          <w:rFonts w:ascii="Calibri" w:hAnsi="Calibri" w:cs="Calibri"/>
          <w:lang w:val="en-GB" w:eastAsia="zh-CN"/>
        </w:rPr>
        <w:t>electrolyte species</w:t>
      </w:r>
      <w:r w:rsidR="00774E7D" w:rsidRPr="00A811C2">
        <w:rPr>
          <w:rFonts w:ascii="Calibri" w:hAnsi="Calibri" w:cs="Calibri"/>
          <w:lang w:val="en-GB" w:eastAsia="zh-CN"/>
        </w:rPr>
        <w:t xml:space="preserve"> transport (Figure 8</w:t>
      </w:r>
      <w:r w:rsidR="002B6C18" w:rsidRPr="00A811C2">
        <w:rPr>
          <w:rFonts w:ascii="Calibri" w:hAnsi="Calibri" w:cs="Calibri"/>
          <w:lang w:val="en-GB" w:eastAsia="zh-CN"/>
        </w:rPr>
        <w:t>b)</w:t>
      </w:r>
      <w:proofErr w:type="gramStart"/>
      <w:r w:rsidR="002B6C18" w:rsidRPr="00A811C2">
        <w:rPr>
          <w:rFonts w:ascii="Calibri" w:hAnsi="Calibri" w:cs="Calibri"/>
          <w:lang w:val="en-GB" w:eastAsia="zh-CN"/>
        </w:rPr>
        <w:t>,</w:t>
      </w:r>
      <w:proofErr w:type="gramEnd"/>
      <w:r w:rsidR="002B6C18" w:rsidRPr="00A811C2">
        <w:rPr>
          <w:rFonts w:ascii="Calibri" w:hAnsi="Calibri" w:cs="Calibri"/>
          <w:lang w:val="en-GB" w:eastAsia="zh-CN"/>
        </w:rPr>
        <w:t xml:space="preserve"> the formation of Li</w:t>
      </w:r>
      <w:r w:rsidR="002B6C18" w:rsidRPr="00A811C2">
        <w:rPr>
          <w:rFonts w:ascii="Calibri" w:hAnsi="Calibri" w:cs="Calibri"/>
          <w:vertAlign w:val="subscript"/>
          <w:lang w:val="en-GB" w:eastAsia="zh-CN"/>
        </w:rPr>
        <w:t>2</w:t>
      </w:r>
      <w:r w:rsidR="002B6C18" w:rsidRPr="00A811C2">
        <w:rPr>
          <w:rFonts w:ascii="Calibri" w:hAnsi="Calibri" w:cs="Calibri"/>
          <w:lang w:val="en-GB" w:eastAsia="zh-CN"/>
        </w:rPr>
        <w:t xml:space="preserve">S is restricted to the areas of the electrode with fast access of </w:t>
      </w:r>
      <w:r w:rsidR="009C5FF6" w:rsidRPr="00A811C2">
        <w:rPr>
          <w:rFonts w:ascii="Calibri" w:hAnsi="Calibri" w:cs="Calibri"/>
          <w:lang w:val="en-GB" w:eastAsia="zh-CN"/>
        </w:rPr>
        <w:t>electrolyte species</w:t>
      </w:r>
      <w:r w:rsidR="00F00732" w:rsidRPr="00A811C2">
        <w:rPr>
          <w:rFonts w:ascii="Calibri" w:hAnsi="Calibri" w:cs="Calibri"/>
          <w:lang w:val="en-GB" w:eastAsia="zh-CN"/>
        </w:rPr>
        <w:t>. What is worse, in this case, the localised formation of Li</w:t>
      </w:r>
      <w:r w:rsidR="00F00732" w:rsidRPr="00A811C2">
        <w:rPr>
          <w:rFonts w:ascii="Calibri" w:hAnsi="Calibri" w:cs="Calibri"/>
          <w:vertAlign w:val="subscript"/>
          <w:lang w:val="en-GB" w:eastAsia="zh-CN"/>
        </w:rPr>
        <w:t>2</w:t>
      </w:r>
      <w:r w:rsidR="00F00732" w:rsidRPr="00A811C2">
        <w:rPr>
          <w:rFonts w:ascii="Calibri" w:hAnsi="Calibri" w:cs="Calibri"/>
          <w:lang w:val="en-GB" w:eastAsia="zh-CN"/>
        </w:rPr>
        <w:t xml:space="preserve">S blocks the channels for </w:t>
      </w:r>
      <w:r w:rsidR="009C5FF6" w:rsidRPr="00A811C2">
        <w:rPr>
          <w:rFonts w:ascii="Calibri" w:hAnsi="Calibri" w:cs="Calibri"/>
          <w:lang w:val="en-GB" w:eastAsia="zh-CN"/>
        </w:rPr>
        <w:t>electrolyte species</w:t>
      </w:r>
      <w:r w:rsidR="00F00732" w:rsidRPr="00A811C2">
        <w:rPr>
          <w:rFonts w:ascii="Calibri" w:hAnsi="Calibri" w:cs="Calibri"/>
          <w:lang w:val="en-GB" w:eastAsia="zh-CN"/>
        </w:rPr>
        <w:t xml:space="preserve"> transport, and hence, only small amounts of Li</w:t>
      </w:r>
      <w:r w:rsidR="00F00732" w:rsidRPr="00A811C2">
        <w:rPr>
          <w:rFonts w:ascii="Calibri" w:hAnsi="Calibri" w:cs="Calibri"/>
          <w:vertAlign w:val="subscript"/>
          <w:lang w:val="en-GB" w:eastAsia="zh-CN"/>
        </w:rPr>
        <w:t>2</w:t>
      </w:r>
      <w:r w:rsidR="00F00732" w:rsidRPr="00A811C2">
        <w:rPr>
          <w:rFonts w:ascii="Calibri" w:hAnsi="Calibri" w:cs="Calibri"/>
          <w:lang w:val="en-GB" w:eastAsia="zh-CN"/>
        </w:rPr>
        <w:t xml:space="preserve">S can be formed in these batteries, and the capacity </w:t>
      </w:r>
      <w:r w:rsidR="00F00732" w:rsidRPr="00A811C2">
        <w:rPr>
          <w:rFonts w:ascii="Calibri" w:hAnsi="Calibri" w:cs="Calibri"/>
          <w:lang w:val="en-GB" w:eastAsia="zh-CN"/>
        </w:rPr>
        <w:lastRenderedPageBreak/>
        <w:t>delivered is small. Clearly, an extreme control of the electrode structure is required to achieve high Li-S battery performance.</w:t>
      </w:r>
    </w:p>
    <w:p w14:paraId="46F72213" w14:textId="306B2EDD" w:rsidR="00E028EE" w:rsidRPr="00A811C2" w:rsidRDefault="00091CA2" w:rsidP="005C0663">
      <w:pPr>
        <w:spacing w:before="200" w:line="240" w:lineRule="auto"/>
        <w:jc w:val="both"/>
        <w:rPr>
          <w:rFonts w:ascii="Calibri" w:hAnsi="Calibri" w:cs="Calibri"/>
          <w:lang w:val="en-GB" w:eastAsia="zh-CN"/>
        </w:rPr>
      </w:pPr>
      <w:r w:rsidRPr="00A811C2">
        <w:rPr>
          <w:rFonts w:ascii="Calibri" w:hAnsi="Calibri" w:cs="Calibri"/>
          <w:lang w:val="en-GB" w:eastAsia="zh-CN"/>
        </w:rPr>
        <w:t>The key role of fas</w:t>
      </w:r>
      <w:r w:rsidR="00C845FA" w:rsidRPr="00A811C2">
        <w:rPr>
          <w:rFonts w:ascii="Calibri" w:hAnsi="Calibri" w:cs="Calibri"/>
          <w:lang w:val="en-GB" w:eastAsia="zh-CN"/>
        </w:rPr>
        <w:t>t polysulfide transport</w:t>
      </w:r>
      <w:r w:rsidR="00774E7D" w:rsidRPr="00A811C2">
        <w:rPr>
          <w:rFonts w:ascii="Calibri" w:hAnsi="Calibri" w:cs="Calibri"/>
          <w:lang w:val="en-GB" w:eastAsia="zh-CN"/>
        </w:rPr>
        <w:t xml:space="preserve"> </w:t>
      </w:r>
      <w:r w:rsidR="00F6256F" w:rsidRPr="00A811C2">
        <w:rPr>
          <w:rFonts w:ascii="Calibri" w:hAnsi="Calibri" w:cs="Calibri"/>
          <w:lang w:val="en-GB" w:eastAsia="zh-CN"/>
        </w:rPr>
        <w:fldChar w:fldCharType="begin">
          <w:fldData xml:space="preserve">PEVuZE5vdGU+PENpdGU+PEF1dGhvcj5aaGFuZzwvQXV0aG9yPjxZZWFyPjIwMTc8L1llYXI+PFJl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</w:fldData>
        </w:fldChar>
      </w:r>
      <w:r w:rsidR="0042516C" w:rsidRPr="00A811C2">
        <w:rPr>
          <w:rFonts w:ascii="Calibri" w:hAnsi="Calibri" w:cs="Calibri"/>
          <w:lang w:val="en-GB" w:eastAsia="zh-CN"/>
        </w:rPr>
        <w:instrText xml:space="preserve"> ADDIN EN.CITE </w:instrText>
      </w:r>
      <w:r w:rsidR="0042516C" w:rsidRPr="00A811C2">
        <w:rPr>
          <w:rFonts w:ascii="Calibri" w:hAnsi="Calibri" w:cs="Calibri"/>
          <w:lang w:val="en-GB" w:eastAsia="zh-CN"/>
        </w:rPr>
        <w:fldChar w:fldCharType="begin">
          <w:fldData xml:space="preserve">PEVuZE5vdGU+PENpdGU+PEF1dGhvcj5aaGFuZzwvQXV0aG9yPjxZZWFyPjIwMTc8L1llYXI+PFJl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</w:fldData>
        </w:fldChar>
      </w:r>
      <w:r w:rsidR="0042516C" w:rsidRPr="00A811C2">
        <w:rPr>
          <w:rFonts w:ascii="Calibri" w:hAnsi="Calibri" w:cs="Calibri"/>
          <w:lang w:val="en-GB" w:eastAsia="zh-CN"/>
        </w:rPr>
        <w:instrText xml:space="preserve"> ADDIN EN.CITE.DATA </w:instrText>
      </w:r>
      <w:r w:rsidR="0042516C" w:rsidRPr="00A811C2">
        <w:rPr>
          <w:rFonts w:ascii="Calibri" w:hAnsi="Calibri" w:cs="Calibri"/>
          <w:lang w:val="en-GB" w:eastAsia="zh-CN"/>
        </w:rPr>
      </w:r>
      <w:r w:rsidR="0042516C" w:rsidRPr="00A811C2">
        <w:rPr>
          <w:rFonts w:ascii="Calibri" w:hAnsi="Calibri" w:cs="Calibri"/>
          <w:lang w:val="en-GB" w:eastAsia="zh-CN"/>
        </w:rPr>
        <w:fldChar w:fldCharType="end"/>
      </w:r>
      <w:r w:rsidR="00F6256F" w:rsidRPr="00A811C2">
        <w:rPr>
          <w:rFonts w:ascii="Calibri" w:hAnsi="Calibri" w:cs="Calibri"/>
          <w:lang w:val="en-GB" w:eastAsia="zh-CN"/>
        </w:rPr>
      </w:r>
      <w:r w:rsidR="00F6256F" w:rsidRPr="00A811C2">
        <w:rPr>
          <w:rFonts w:ascii="Calibri" w:hAnsi="Calibri" w:cs="Calibri"/>
          <w:lang w:val="en-GB" w:eastAsia="zh-CN"/>
        </w:rPr>
        <w:fldChar w:fldCharType="separate"/>
      </w:r>
      <w:r w:rsidR="0042516C" w:rsidRPr="00A811C2">
        <w:rPr>
          <w:rFonts w:ascii="Calibri" w:hAnsi="Calibri" w:cs="Calibri"/>
          <w:noProof/>
          <w:lang w:val="en-GB" w:eastAsia="zh-CN"/>
        </w:rPr>
        <w:t>[6-8]</w:t>
      </w:r>
      <w:r w:rsidR="00F6256F" w:rsidRPr="00A811C2">
        <w:rPr>
          <w:rFonts w:ascii="Calibri" w:hAnsi="Calibri" w:cs="Calibri"/>
          <w:lang w:val="en-GB" w:eastAsia="zh-CN"/>
        </w:rPr>
        <w:fldChar w:fldCharType="end"/>
      </w:r>
      <w:r w:rsidRPr="00A811C2">
        <w:rPr>
          <w:rFonts w:ascii="Calibri" w:hAnsi="Calibri" w:cs="Calibri"/>
          <w:lang w:val="en-GB" w:eastAsia="zh-CN"/>
        </w:rPr>
        <w:t xml:space="preserve"> and fast polysulfide chemical reactions</w:t>
      </w:r>
      <w:r w:rsidR="00237CBD" w:rsidRPr="00A811C2">
        <w:rPr>
          <w:rFonts w:ascii="Calibri" w:hAnsi="Calibri" w:cs="Calibri"/>
          <w:lang w:val="en-GB" w:eastAsia="zh-CN"/>
        </w:rPr>
        <w:t xml:space="preserve"> </w:t>
      </w:r>
      <w:r w:rsidR="009F7221" w:rsidRPr="00A811C2">
        <w:rPr>
          <w:rFonts w:ascii="Calibri" w:hAnsi="Calibri" w:cs="Calibri"/>
          <w:lang w:val="en-GB" w:eastAsia="zh-CN"/>
        </w:rPr>
        <w:fldChar w:fldCharType="begin">
          <w:fldData xml:space="preserve">PEVuZE5vdGU+PENpdGU+PEF1dGhvcj5MdTwvQXV0aG9yPjxZZWFyPjIwMTQ8L1llYXI+PFJlY051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</w:fldData>
        </w:fldChar>
      </w:r>
      <w:r w:rsidR="006A484F" w:rsidRPr="00A811C2">
        <w:rPr>
          <w:rFonts w:ascii="Calibri" w:hAnsi="Calibri" w:cs="Calibri"/>
          <w:lang w:val="en-GB" w:eastAsia="zh-CN"/>
        </w:rPr>
        <w:instrText xml:space="preserve"> ADDIN EN.CITE </w:instrText>
      </w:r>
      <w:r w:rsidR="006A484F" w:rsidRPr="00A811C2">
        <w:rPr>
          <w:rFonts w:ascii="Calibri" w:hAnsi="Calibri" w:cs="Calibri"/>
          <w:lang w:val="en-GB" w:eastAsia="zh-CN"/>
        </w:rPr>
        <w:fldChar w:fldCharType="begin">
          <w:fldData xml:space="preserve">PEVuZE5vdGU+PENpdGU+PEF1dGhvcj5MdTwvQXV0aG9yPjxZZWFyPjIwMTQ8L1llYXI+PFJlY051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</w:fldData>
        </w:fldChar>
      </w:r>
      <w:r w:rsidR="006A484F" w:rsidRPr="00A811C2">
        <w:rPr>
          <w:rFonts w:ascii="Calibri" w:hAnsi="Calibri" w:cs="Calibri"/>
          <w:lang w:val="en-GB" w:eastAsia="zh-CN"/>
        </w:rPr>
        <w:instrText xml:space="preserve"> ADDIN EN.CITE.DATA </w:instrText>
      </w:r>
      <w:r w:rsidR="006A484F" w:rsidRPr="00A811C2">
        <w:rPr>
          <w:rFonts w:ascii="Calibri" w:hAnsi="Calibri" w:cs="Calibri"/>
          <w:lang w:val="en-GB" w:eastAsia="zh-CN"/>
        </w:rPr>
      </w:r>
      <w:r w:rsidR="006A484F" w:rsidRPr="00A811C2">
        <w:rPr>
          <w:rFonts w:ascii="Calibri" w:hAnsi="Calibri" w:cs="Calibri"/>
          <w:lang w:val="en-GB" w:eastAsia="zh-CN"/>
        </w:rPr>
        <w:fldChar w:fldCharType="end"/>
      </w:r>
      <w:r w:rsidR="009F7221" w:rsidRPr="00A811C2">
        <w:rPr>
          <w:rFonts w:ascii="Calibri" w:hAnsi="Calibri" w:cs="Calibri"/>
          <w:lang w:val="en-GB" w:eastAsia="zh-CN"/>
        </w:rPr>
      </w:r>
      <w:r w:rsidR="009F7221" w:rsidRPr="00A811C2">
        <w:rPr>
          <w:rFonts w:ascii="Calibri" w:hAnsi="Calibri" w:cs="Calibri"/>
          <w:lang w:val="en-GB" w:eastAsia="zh-CN"/>
        </w:rPr>
        <w:fldChar w:fldCharType="separate"/>
      </w:r>
      <w:r w:rsidR="006A484F" w:rsidRPr="00A811C2">
        <w:rPr>
          <w:rFonts w:ascii="Calibri" w:hAnsi="Calibri" w:cs="Calibri"/>
          <w:noProof/>
          <w:lang w:val="en-GB" w:eastAsia="zh-CN"/>
        </w:rPr>
        <w:t>[79-82]</w:t>
      </w:r>
      <w:r w:rsidR="009F7221" w:rsidRPr="00A811C2">
        <w:rPr>
          <w:rFonts w:ascii="Calibri" w:hAnsi="Calibri" w:cs="Calibri"/>
          <w:lang w:val="en-GB" w:eastAsia="zh-CN"/>
        </w:rPr>
        <w:fldChar w:fldCharType="end"/>
      </w:r>
      <w:r w:rsidR="00137CCC" w:rsidRPr="00A811C2">
        <w:rPr>
          <w:rFonts w:ascii="Calibri" w:hAnsi="Calibri" w:cs="Calibri"/>
          <w:lang w:val="en-GB" w:eastAsia="zh-CN"/>
        </w:rPr>
        <w:t xml:space="preserve"> </w:t>
      </w:r>
      <w:r w:rsidR="000644F3" w:rsidRPr="00A811C2">
        <w:rPr>
          <w:rFonts w:ascii="Calibri" w:hAnsi="Calibri" w:cs="Calibri"/>
          <w:lang w:val="en-GB" w:eastAsia="zh-CN"/>
        </w:rPr>
        <w:t xml:space="preserve">in Li-S batteries </w:t>
      </w:r>
      <w:r w:rsidRPr="00A811C2">
        <w:rPr>
          <w:rFonts w:ascii="Calibri" w:hAnsi="Calibri" w:cs="Calibri"/>
          <w:lang w:val="en-GB" w:eastAsia="zh-CN"/>
        </w:rPr>
        <w:t>has been proposed before. It has also been s</w:t>
      </w:r>
      <w:r w:rsidR="007432B4" w:rsidRPr="00A811C2">
        <w:rPr>
          <w:rFonts w:ascii="Calibri" w:hAnsi="Calibri" w:cs="Calibri"/>
          <w:lang w:val="en-GB" w:eastAsia="zh-CN"/>
        </w:rPr>
        <w:t xml:space="preserve">hown that non-tortuous </w:t>
      </w:r>
      <w:r w:rsidR="000644F3" w:rsidRPr="00A811C2">
        <w:rPr>
          <w:rFonts w:ascii="Calibri" w:hAnsi="Calibri" w:cs="Calibri"/>
          <w:lang w:val="en-GB" w:eastAsia="zh-CN"/>
        </w:rPr>
        <w:t xml:space="preserve">sulfur </w:t>
      </w:r>
      <w:r w:rsidR="0082466C" w:rsidRPr="00A811C2">
        <w:rPr>
          <w:rFonts w:ascii="Calibri" w:hAnsi="Calibri" w:cs="Calibri"/>
          <w:lang w:val="en-GB" w:eastAsia="zh-CN"/>
        </w:rPr>
        <w:t xml:space="preserve">electrode formulations, </w:t>
      </w:r>
      <w:r w:rsidR="000644F3" w:rsidRPr="00A811C2">
        <w:rPr>
          <w:rFonts w:ascii="Calibri" w:hAnsi="Calibri" w:cs="Calibri"/>
          <w:lang w:val="en-GB" w:eastAsia="zh-CN"/>
        </w:rPr>
        <w:t>deviating from the sulfur encapsulation approach</w:t>
      </w:r>
      <w:r w:rsidR="0082466C" w:rsidRPr="00A811C2">
        <w:rPr>
          <w:rFonts w:ascii="Calibri" w:hAnsi="Calibri" w:cs="Calibri"/>
          <w:lang w:val="en-GB" w:eastAsia="zh-CN"/>
        </w:rPr>
        <w:t>,</w:t>
      </w:r>
      <w:r w:rsidR="000644F3" w:rsidRPr="00A811C2">
        <w:rPr>
          <w:rFonts w:ascii="Calibri" w:hAnsi="Calibri" w:cs="Calibri"/>
          <w:lang w:val="en-GB" w:eastAsia="zh-CN"/>
        </w:rPr>
        <w:t xml:space="preserve"> produce enhanced performance</w:t>
      </w:r>
      <w:r w:rsidR="005F0725" w:rsidRPr="00A811C2">
        <w:rPr>
          <w:rFonts w:ascii="Calibri" w:hAnsi="Calibri" w:cs="Calibri"/>
          <w:lang w:val="en-GB" w:eastAsia="zh-CN"/>
        </w:rPr>
        <w:t xml:space="preserve"> of Li-S batteries under lean electrolyte conditions</w:t>
      </w:r>
      <w:r w:rsidR="008C28C0" w:rsidRPr="00A811C2">
        <w:rPr>
          <w:rFonts w:ascii="Calibri" w:hAnsi="Calibri" w:cs="Calibri"/>
          <w:lang w:val="en-GB" w:eastAsia="zh-CN"/>
        </w:rPr>
        <w:t xml:space="preserve"> (electrolyte to sulfur ratio</w:t>
      </w:r>
      <w:r w:rsidR="00D60FF3" w:rsidRPr="00A811C2">
        <w:rPr>
          <w:rFonts w:ascii="Calibri" w:hAnsi="Calibri" w:cs="Calibri"/>
          <w:lang w:val="en-GB" w:eastAsia="zh-CN"/>
        </w:rPr>
        <w:t xml:space="preserve"> of</w:t>
      </w:r>
      <w:r w:rsidR="008C28C0" w:rsidRPr="00A811C2">
        <w:rPr>
          <w:rFonts w:ascii="Calibri" w:hAnsi="Calibri" w:cs="Calibri"/>
          <w:lang w:val="en-GB" w:eastAsia="zh-CN"/>
        </w:rPr>
        <w:t xml:space="preserve">  </w:t>
      </w:r>
      <w:r w:rsidR="00D60FF3" w:rsidRPr="00A811C2">
        <w:rPr>
          <w:rFonts w:ascii="Times New Roman" w:hAnsi="Times New Roman" w:cs="Times New Roman"/>
          <w:lang w:val="en-GB" w:eastAsia="zh-CN"/>
        </w:rPr>
        <w:t>&lt; </w:t>
      </w:r>
      <w:r w:rsidR="008C28C0" w:rsidRPr="00A811C2">
        <w:rPr>
          <w:rFonts w:ascii="Calibri" w:hAnsi="Calibri" w:cs="Calibri"/>
          <w:lang w:val="en-GB" w:eastAsia="zh-CN"/>
        </w:rPr>
        <w:t>3 µL mg</w:t>
      </w:r>
      <w:r w:rsidR="008C28C0" w:rsidRPr="00A811C2">
        <w:rPr>
          <w:rFonts w:ascii="Calibri" w:hAnsi="Calibri" w:cs="Calibri"/>
          <w:vertAlign w:val="subscript"/>
          <w:lang w:val="en-GB" w:eastAsia="zh-CN"/>
        </w:rPr>
        <w:t>S</w:t>
      </w:r>
      <w:r w:rsidR="008C28C0" w:rsidRPr="00A811C2">
        <w:rPr>
          <w:rFonts w:ascii="Calibri" w:hAnsi="Calibri" w:cs="Calibri"/>
          <w:vertAlign w:val="superscript"/>
          <w:lang w:val="en-GB" w:eastAsia="zh-CN"/>
        </w:rPr>
        <w:t>-1</w:t>
      </w:r>
      <w:r w:rsidR="008C28C0" w:rsidRPr="00A811C2">
        <w:rPr>
          <w:rFonts w:ascii="Calibri" w:hAnsi="Calibri" w:cs="Calibri"/>
          <w:lang w:val="en-GB" w:eastAsia="zh-CN"/>
        </w:rPr>
        <w:t xml:space="preserve"> in Li-S pouch cells)</w:t>
      </w:r>
      <w:r w:rsidR="00237CBD" w:rsidRPr="00A811C2">
        <w:rPr>
          <w:rFonts w:ascii="Calibri" w:hAnsi="Calibri" w:cs="Calibri"/>
          <w:lang w:val="en-GB" w:eastAsia="zh-CN"/>
        </w:rPr>
        <w:t xml:space="preserve"> </w:t>
      </w:r>
      <w:r w:rsidR="009F7221" w:rsidRPr="00A811C2">
        <w:rPr>
          <w:rFonts w:ascii="Calibri" w:hAnsi="Calibri" w:cs="Calibri"/>
          <w:lang w:val="en-GB" w:eastAsia="zh-CN"/>
        </w:rPr>
        <w:fldChar w:fldCharType="begin">
          <w:fldData xml:space="preserve">PEVuZE5vdGU+PENpdGU+PEF1dGhvcj5BZ29zdGluaTwvQXV0aG9yPjxZZWFyPjIwMTg8L1llYXI+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</w:fldData>
        </w:fldChar>
      </w:r>
      <w:r w:rsidR="006A484F" w:rsidRPr="00A811C2">
        <w:rPr>
          <w:rFonts w:ascii="Calibri" w:hAnsi="Calibri" w:cs="Calibri"/>
          <w:lang w:val="en-GB" w:eastAsia="zh-CN"/>
        </w:rPr>
        <w:instrText xml:space="preserve"> ADDIN EN.CITE </w:instrText>
      </w:r>
      <w:r w:rsidR="006A484F" w:rsidRPr="00A811C2">
        <w:rPr>
          <w:rFonts w:ascii="Calibri" w:hAnsi="Calibri" w:cs="Calibri"/>
          <w:lang w:val="en-GB" w:eastAsia="zh-CN"/>
        </w:rPr>
        <w:fldChar w:fldCharType="begin">
          <w:fldData xml:space="preserve">PEVuZE5vdGU+PENpdGU+PEF1dGhvcj5BZ29zdGluaTwvQXV0aG9yPjxZZWFyPjIwMTg8L1llYXI+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</w:fldData>
        </w:fldChar>
      </w:r>
      <w:r w:rsidR="006A484F" w:rsidRPr="00A811C2">
        <w:rPr>
          <w:rFonts w:ascii="Calibri" w:hAnsi="Calibri" w:cs="Calibri"/>
          <w:lang w:val="en-GB" w:eastAsia="zh-CN"/>
        </w:rPr>
        <w:instrText xml:space="preserve"> ADDIN EN.CITE.DATA </w:instrText>
      </w:r>
      <w:r w:rsidR="006A484F" w:rsidRPr="00A811C2">
        <w:rPr>
          <w:rFonts w:ascii="Calibri" w:hAnsi="Calibri" w:cs="Calibri"/>
          <w:lang w:val="en-GB" w:eastAsia="zh-CN"/>
        </w:rPr>
      </w:r>
      <w:r w:rsidR="006A484F" w:rsidRPr="00A811C2">
        <w:rPr>
          <w:rFonts w:ascii="Calibri" w:hAnsi="Calibri" w:cs="Calibri"/>
          <w:lang w:val="en-GB" w:eastAsia="zh-CN"/>
        </w:rPr>
        <w:fldChar w:fldCharType="end"/>
      </w:r>
      <w:r w:rsidR="009F7221" w:rsidRPr="00A811C2">
        <w:rPr>
          <w:rFonts w:ascii="Calibri" w:hAnsi="Calibri" w:cs="Calibri"/>
          <w:lang w:val="en-GB" w:eastAsia="zh-CN"/>
        </w:rPr>
      </w:r>
      <w:r w:rsidR="009F7221" w:rsidRPr="00A811C2">
        <w:rPr>
          <w:rFonts w:ascii="Calibri" w:hAnsi="Calibri" w:cs="Calibri"/>
          <w:lang w:val="en-GB" w:eastAsia="zh-CN"/>
        </w:rPr>
        <w:fldChar w:fldCharType="separate"/>
      </w:r>
      <w:r w:rsidR="006A484F" w:rsidRPr="00A811C2">
        <w:rPr>
          <w:rFonts w:ascii="Calibri" w:hAnsi="Calibri" w:cs="Calibri"/>
          <w:noProof/>
          <w:lang w:val="en-GB" w:eastAsia="zh-CN"/>
        </w:rPr>
        <w:t>[83-85]</w:t>
      </w:r>
      <w:r w:rsidR="009F7221" w:rsidRPr="00A811C2">
        <w:rPr>
          <w:rFonts w:ascii="Calibri" w:hAnsi="Calibri" w:cs="Calibri"/>
          <w:lang w:val="en-GB" w:eastAsia="zh-CN"/>
        </w:rPr>
        <w:fldChar w:fldCharType="end"/>
      </w:r>
      <w:r w:rsidR="000644F3" w:rsidRPr="00A811C2">
        <w:rPr>
          <w:rFonts w:ascii="Calibri" w:hAnsi="Calibri" w:cs="Calibri"/>
          <w:lang w:val="en-GB" w:eastAsia="zh-CN"/>
        </w:rPr>
        <w:t xml:space="preserve">, and </w:t>
      </w:r>
      <w:r w:rsidR="00CF2AC9" w:rsidRPr="00A811C2">
        <w:rPr>
          <w:rFonts w:ascii="Calibri" w:hAnsi="Calibri" w:cs="Calibri"/>
          <w:lang w:val="en-GB" w:eastAsia="zh-CN"/>
        </w:rPr>
        <w:t>hence the</w:t>
      </w:r>
      <w:r w:rsidR="000644F3" w:rsidRPr="00A811C2">
        <w:rPr>
          <w:rFonts w:ascii="Calibri" w:hAnsi="Calibri" w:cs="Calibri"/>
          <w:lang w:val="en-GB" w:eastAsia="zh-CN"/>
        </w:rPr>
        <w:t xml:space="preserve"> challenge is to preserve such advantageous electrode mo</w:t>
      </w:r>
      <w:r w:rsidR="007C2174" w:rsidRPr="00A811C2">
        <w:rPr>
          <w:rFonts w:ascii="Calibri" w:hAnsi="Calibri" w:cs="Calibri"/>
          <w:lang w:val="en-GB" w:eastAsia="zh-CN"/>
        </w:rPr>
        <w:t xml:space="preserve">rphologies during long cycling </w:t>
      </w:r>
      <w:r w:rsidR="000644F3" w:rsidRPr="00A811C2">
        <w:rPr>
          <w:rFonts w:ascii="Calibri" w:hAnsi="Calibri" w:cs="Calibri"/>
          <w:lang w:val="en-GB" w:eastAsia="zh-CN"/>
        </w:rPr>
        <w:t xml:space="preserve">despite the drastic morphological changes induced by </w:t>
      </w:r>
      <w:r w:rsidR="007C2174" w:rsidRPr="00A811C2">
        <w:rPr>
          <w:rFonts w:ascii="Calibri" w:hAnsi="Calibri" w:cs="Calibri"/>
          <w:lang w:val="en-GB" w:eastAsia="zh-CN"/>
        </w:rPr>
        <w:t>the electrochemical reactions</w:t>
      </w:r>
      <w:r w:rsidR="00237CBD" w:rsidRPr="00A811C2">
        <w:rPr>
          <w:rFonts w:ascii="Calibri" w:hAnsi="Calibri" w:cs="Calibri"/>
          <w:lang w:val="en-GB" w:eastAsia="zh-CN"/>
        </w:rPr>
        <w:t xml:space="preserve"> </w:t>
      </w:r>
      <w:r w:rsidR="00333918" w:rsidRPr="00A811C2">
        <w:rPr>
          <w:rFonts w:ascii="Calibri" w:hAnsi="Calibri" w:cs="Calibri"/>
          <w:lang w:val="en-GB" w:eastAsia="zh-CN"/>
        </w:rPr>
        <w:fldChar w:fldCharType="begin">
          <w:fldData xml:space="preserve">PEVuZE5vdGU+PENpdGU+PEF1dGhvcj5ZZXJtdWtoYW1iZXRvdmE8L0F1dGhvcj48WWVhcj4yMDE2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==
</w:fldData>
        </w:fldChar>
      </w:r>
      <w:r w:rsidR="0042516C" w:rsidRPr="00A811C2">
        <w:rPr>
          <w:rFonts w:ascii="Calibri" w:hAnsi="Calibri" w:cs="Calibri"/>
          <w:lang w:val="en-GB" w:eastAsia="zh-CN"/>
        </w:rPr>
        <w:instrText xml:space="preserve"> ADDIN EN.CITE </w:instrText>
      </w:r>
      <w:r w:rsidR="0042516C" w:rsidRPr="00A811C2">
        <w:rPr>
          <w:rFonts w:ascii="Calibri" w:hAnsi="Calibri" w:cs="Calibri"/>
          <w:lang w:val="en-GB" w:eastAsia="zh-CN"/>
        </w:rPr>
        <w:fldChar w:fldCharType="begin">
          <w:fldData xml:space="preserve">PEVuZE5vdGU+PENpdGU+PEF1dGhvcj5ZZXJtdWtoYW1iZXRvdmE8L0F1dGhvcj48WWVhcj4yMDE2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==
</w:fldData>
        </w:fldChar>
      </w:r>
      <w:r w:rsidR="0042516C" w:rsidRPr="00A811C2">
        <w:rPr>
          <w:rFonts w:ascii="Calibri" w:hAnsi="Calibri" w:cs="Calibri"/>
          <w:lang w:val="en-GB" w:eastAsia="zh-CN"/>
        </w:rPr>
        <w:instrText xml:space="preserve"> ADDIN EN.CITE.DATA </w:instrText>
      </w:r>
      <w:r w:rsidR="0042516C" w:rsidRPr="00A811C2">
        <w:rPr>
          <w:rFonts w:ascii="Calibri" w:hAnsi="Calibri" w:cs="Calibri"/>
          <w:lang w:val="en-GB" w:eastAsia="zh-CN"/>
        </w:rPr>
      </w:r>
      <w:r w:rsidR="0042516C" w:rsidRPr="00A811C2">
        <w:rPr>
          <w:rFonts w:ascii="Calibri" w:hAnsi="Calibri" w:cs="Calibri"/>
          <w:lang w:val="en-GB" w:eastAsia="zh-CN"/>
        </w:rPr>
        <w:fldChar w:fldCharType="end"/>
      </w:r>
      <w:r w:rsidR="00333918" w:rsidRPr="00A811C2">
        <w:rPr>
          <w:rFonts w:ascii="Calibri" w:hAnsi="Calibri" w:cs="Calibri"/>
          <w:lang w:val="en-GB" w:eastAsia="zh-CN"/>
        </w:rPr>
      </w:r>
      <w:r w:rsidR="00333918" w:rsidRPr="00A811C2">
        <w:rPr>
          <w:rFonts w:ascii="Calibri" w:hAnsi="Calibri" w:cs="Calibri"/>
          <w:lang w:val="en-GB" w:eastAsia="zh-CN"/>
        </w:rPr>
        <w:fldChar w:fldCharType="separate"/>
      </w:r>
      <w:r w:rsidR="0042516C" w:rsidRPr="00A811C2">
        <w:rPr>
          <w:rFonts w:ascii="Calibri" w:hAnsi="Calibri" w:cs="Calibri"/>
          <w:noProof/>
          <w:lang w:val="en-GB" w:eastAsia="zh-CN"/>
        </w:rPr>
        <w:t>[9-12]</w:t>
      </w:r>
      <w:r w:rsidR="00333918" w:rsidRPr="00A811C2">
        <w:rPr>
          <w:rFonts w:ascii="Calibri" w:hAnsi="Calibri" w:cs="Calibri"/>
          <w:lang w:val="en-GB" w:eastAsia="zh-CN"/>
        </w:rPr>
        <w:fldChar w:fldCharType="end"/>
      </w:r>
      <w:r w:rsidR="000644F3" w:rsidRPr="00A811C2">
        <w:rPr>
          <w:rFonts w:ascii="Calibri" w:hAnsi="Calibri" w:cs="Calibri"/>
          <w:lang w:val="en-GB" w:eastAsia="zh-CN"/>
        </w:rPr>
        <w:t xml:space="preserve">. </w:t>
      </w:r>
      <w:r w:rsidR="007432B4" w:rsidRPr="00A811C2">
        <w:rPr>
          <w:rFonts w:ascii="Calibri" w:hAnsi="Calibri" w:cs="Calibri"/>
          <w:lang w:val="en-GB" w:eastAsia="zh-CN"/>
        </w:rPr>
        <w:t>The</w:t>
      </w:r>
      <w:r w:rsidR="000644F3" w:rsidRPr="00A811C2">
        <w:rPr>
          <w:rFonts w:ascii="Calibri" w:hAnsi="Calibri" w:cs="Calibri"/>
          <w:lang w:val="en-GB" w:eastAsia="zh-CN"/>
        </w:rPr>
        <w:t xml:space="preserve"> present</w:t>
      </w:r>
      <w:r w:rsidR="007432B4" w:rsidRPr="00A811C2">
        <w:rPr>
          <w:rFonts w:ascii="Calibri" w:hAnsi="Calibri" w:cs="Calibri"/>
          <w:lang w:val="en-GB" w:eastAsia="zh-CN"/>
        </w:rPr>
        <w:t xml:space="preserve"> impedance study </w:t>
      </w:r>
      <w:r w:rsidR="005F0725" w:rsidRPr="00A811C2">
        <w:rPr>
          <w:rFonts w:ascii="Calibri" w:hAnsi="Calibri" w:cs="Calibri"/>
          <w:lang w:val="en-GB" w:eastAsia="zh-CN"/>
        </w:rPr>
        <w:t>provides a decisive proof</w:t>
      </w:r>
      <w:r w:rsidR="007432B4" w:rsidRPr="00A811C2">
        <w:rPr>
          <w:rFonts w:ascii="Calibri" w:hAnsi="Calibri" w:cs="Calibri"/>
          <w:lang w:val="en-GB" w:eastAsia="zh-CN"/>
        </w:rPr>
        <w:t xml:space="preserve"> that</w:t>
      </w:r>
      <w:r w:rsidR="005F0725" w:rsidRPr="00A811C2">
        <w:rPr>
          <w:rFonts w:ascii="Calibri" w:hAnsi="Calibri" w:cs="Calibri"/>
          <w:lang w:val="en-GB" w:eastAsia="zh-CN"/>
        </w:rPr>
        <w:t xml:space="preserve"> carbon passivation is not a performance limiting factor, for high performing Li-S batteries under lean electrolyte conditions. </w:t>
      </w:r>
      <w:r w:rsidR="004E221B" w:rsidRPr="00A811C2">
        <w:rPr>
          <w:rFonts w:ascii="Calibri" w:hAnsi="Calibri" w:cs="Calibri"/>
          <w:lang w:val="en-GB" w:eastAsia="zh-CN"/>
        </w:rPr>
        <w:t xml:space="preserve">Consequently, the incorporation of high surface area carbons in the sulfur electrode formulation, for the purpose of preventing passivation, is not needed. </w:t>
      </w:r>
      <w:r w:rsidR="005F0725" w:rsidRPr="00A811C2">
        <w:rPr>
          <w:rFonts w:ascii="Calibri" w:hAnsi="Calibri" w:cs="Calibri"/>
          <w:lang w:val="en-GB" w:eastAsia="zh-CN"/>
        </w:rPr>
        <w:t xml:space="preserve">The structural degradation of the electrode with cycling, producing </w:t>
      </w:r>
      <w:r w:rsidR="009C5FF6" w:rsidRPr="00A811C2">
        <w:rPr>
          <w:rFonts w:ascii="Calibri" w:hAnsi="Calibri" w:cs="Calibri"/>
          <w:lang w:val="en-GB" w:eastAsia="zh-CN"/>
        </w:rPr>
        <w:t>slow electrolyte species</w:t>
      </w:r>
      <w:r w:rsidR="005F0725" w:rsidRPr="00A811C2">
        <w:rPr>
          <w:rFonts w:ascii="Calibri" w:hAnsi="Calibri" w:cs="Calibri"/>
          <w:lang w:val="en-GB" w:eastAsia="zh-CN"/>
        </w:rPr>
        <w:t xml:space="preserve"> mass transport, is </w:t>
      </w:r>
      <w:r w:rsidR="004E221B" w:rsidRPr="00A811C2">
        <w:rPr>
          <w:rFonts w:ascii="Calibri" w:hAnsi="Calibri" w:cs="Calibri"/>
          <w:lang w:val="en-GB" w:eastAsia="zh-CN"/>
        </w:rPr>
        <w:t>proposed as a like</w:t>
      </w:r>
      <w:r w:rsidR="00CD6F60" w:rsidRPr="00A811C2">
        <w:rPr>
          <w:rFonts w:ascii="Calibri" w:hAnsi="Calibri" w:cs="Calibri"/>
          <w:lang w:val="en-GB" w:eastAsia="zh-CN"/>
        </w:rPr>
        <w:t xml:space="preserve">ly reason for the capacity fade. </w:t>
      </w:r>
      <w:r w:rsidR="000B685B" w:rsidRPr="00A811C2">
        <w:rPr>
          <w:rFonts w:ascii="Calibri" w:hAnsi="Calibri" w:cs="Calibri"/>
          <w:lang w:val="en-GB" w:eastAsia="zh-CN"/>
        </w:rPr>
        <w:t xml:space="preserve">In addition, </w:t>
      </w:r>
      <w:r w:rsidR="00C279A1" w:rsidRPr="00A811C2">
        <w:rPr>
          <w:rFonts w:ascii="Calibri" w:hAnsi="Calibri" w:cs="Calibri"/>
          <w:lang w:val="en-GB" w:eastAsia="zh-CN"/>
        </w:rPr>
        <w:t xml:space="preserve">previous studies have shown that </w:t>
      </w:r>
      <w:r w:rsidR="000B685B" w:rsidRPr="00A811C2">
        <w:rPr>
          <w:rFonts w:ascii="Calibri" w:hAnsi="Calibri" w:cs="Calibri"/>
          <w:lang w:val="en-GB" w:eastAsia="zh-CN"/>
        </w:rPr>
        <w:t>the reactivity of the lithium electrode with the electrolyte, and the drastic morphological changes undergone by the lithium electrode during cycling, are also very important issues affecting the cycle life of Li-S batteries</w:t>
      </w:r>
      <w:r w:rsidR="00814B9C" w:rsidRPr="00A811C2">
        <w:rPr>
          <w:rFonts w:ascii="Calibri" w:hAnsi="Calibri" w:cs="Calibri"/>
          <w:lang w:val="en-GB" w:eastAsia="zh-CN"/>
        </w:rPr>
        <w:t xml:space="preserve"> made with a </w:t>
      </w:r>
      <w:r w:rsidR="004F3333" w:rsidRPr="00A811C2">
        <w:rPr>
          <w:rFonts w:ascii="Calibri" w:hAnsi="Calibri" w:cs="Calibri"/>
          <w:lang w:val="en-GB" w:eastAsia="zh-CN"/>
        </w:rPr>
        <w:t>realistic cell design without a</w:t>
      </w:r>
      <w:r w:rsidR="00814B9C" w:rsidRPr="00A811C2">
        <w:rPr>
          <w:rFonts w:ascii="Calibri" w:hAnsi="Calibri" w:cs="Calibri"/>
          <w:lang w:val="en-GB" w:eastAsia="zh-CN"/>
        </w:rPr>
        <w:t xml:space="preserve"> lithium anode excess</w:t>
      </w:r>
      <w:r w:rsidR="003D072E" w:rsidRPr="00A811C2">
        <w:rPr>
          <w:rFonts w:ascii="Calibri" w:hAnsi="Calibri" w:cs="Calibri"/>
          <w:lang w:val="en-GB" w:eastAsia="zh-CN"/>
        </w:rPr>
        <w:t xml:space="preserve"> </w:t>
      </w:r>
      <w:r w:rsidR="0042516C" w:rsidRPr="00A811C2">
        <w:rPr>
          <w:rFonts w:ascii="Calibri" w:hAnsi="Calibri" w:cs="Calibri"/>
          <w:lang w:val="en-GB" w:eastAsia="zh-CN"/>
        </w:rPr>
        <w:fldChar w:fldCharType="begin">
          <w:fldData xml:space="preserve">PEVuZE5vdGU+PENpdGU+PEF1dGhvcj5NaWtoYXlsaWs8L0F1dGhvcj48WWVhcj4yMDE5PC9ZZWFy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</w:fldData>
        </w:fldChar>
      </w:r>
      <w:r w:rsidR="006A484F" w:rsidRPr="00A811C2">
        <w:rPr>
          <w:rFonts w:ascii="Calibri" w:hAnsi="Calibri" w:cs="Calibri"/>
          <w:lang w:val="en-GB" w:eastAsia="zh-CN"/>
        </w:rPr>
        <w:instrText xml:space="preserve"> ADDIN EN.CITE </w:instrText>
      </w:r>
      <w:r w:rsidR="006A484F" w:rsidRPr="00A811C2">
        <w:rPr>
          <w:rFonts w:ascii="Calibri" w:hAnsi="Calibri" w:cs="Calibri"/>
          <w:lang w:val="en-GB" w:eastAsia="zh-CN"/>
        </w:rPr>
        <w:fldChar w:fldCharType="begin">
          <w:fldData xml:space="preserve">PEVuZE5vdGU+PENpdGU+PEF1dGhvcj5NaWtoYXlsaWs8L0F1dGhvcj48WWVhcj4yMDE5PC9ZZWFy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</w:fldData>
        </w:fldChar>
      </w:r>
      <w:r w:rsidR="006A484F" w:rsidRPr="00A811C2">
        <w:rPr>
          <w:rFonts w:ascii="Calibri" w:hAnsi="Calibri" w:cs="Calibri"/>
          <w:lang w:val="en-GB" w:eastAsia="zh-CN"/>
        </w:rPr>
        <w:instrText xml:space="preserve"> ADDIN EN.CITE.DATA </w:instrText>
      </w:r>
      <w:r w:rsidR="006A484F" w:rsidRPr="00A811C2">
        <w:rPr>
          <w:rFonts w:ascii="Calibri" w:hAnsi="Calibri" w:cs="Calibri"/>
          <w:lang w:val="en-GB" w:eastAsia="zh-CN"/>
        </w:rPr>
      </w:r>
      <w:r w:rsidR="006A484F" w:rsidRPr="00A811C2">
        <w:rPr>
          <w:rFonts w:ascii="Calibri" w:hAnsi="Calibri" w:cs="Calibri"/>
          <w:lang w:val="en-GB" w:eastAsia="zh-CN"/>
        </w:rPr>
        <w:fldChar w:fldCharType="end"/>
      </w:r>
      <w:r w:rsidR="0042516C" w:rsidRPr="00A811C2">
        <w:rPr>
          <w:rFonts w:ascii="Calibri" w:hAnsi="Calibri" w:cs="Calibri"/>
          <w:lang w:val="en-GB" w:eastAsia="zh-CN"/>
        </w:rPr>
      </w:r>
      <w:r w:rsidR="0042516C" w:rsidRPr="00A811C2">
        <w:rPr>
          <w:rFonts w:ascii="Calibri" w:hAnsi="Calibri" w:cs="Calibri"/>
          <w:lang w:val="en-GB" w:eastAsia="zh-CN"/>
        </w:rPr>
        <w:fldChar w:fldCharType="separate"/>
      </w:r>
      <w:r w:rsidR="006A484F" w:rsidRPr="00A811C2">
        <w:rPr>
          <w:rFonts w:ascii="Calibri" w:hAnsi="Calibri" w:cs="Calibri"/>
          <w:noProof/>
          <w:lang w:val="en-GB" w:eastAsia="zh-CN"/>
        </w:rPr>
        <w:t>[56, 65, 86-89]</w:t>
      </w:r>
      <w:r w:rsidR="0042516C" w:rsidRPr="00A811C2">
        <w:rPr>
          <w:rFonts w:ascii="Calibri" w:hAnsi="Calibri" w:cs="Calibri"/>
          <w:lang w:val="en-GB" w:eastAsia="zh-CN"/>
        </w:rPr>
        <w:fldChar w:fldCharType="end"/>
      </w:r>
      <w:r w:rsidR="00814B9C" w:rsidRPr="00A811C2">
        <w:rPr>
          <w:rFonts w:ascii="Calibri" w:hAnsi="Calibri" w:cs="Calibri"/>
          <w:lang w:val="en-GB" w:eastAsia="zh-CN"/>
        </w:rPr>
        <w:t xml:space="preserve"> and</w:t>
      </w:r>
      <w:r w:rsidR="00C279A1" w:rsidRPr="00A811C2">
        <w:rPr>
          <w:rFonts w:ascii="Calibri" w:hAnsi="Calibri" w:cs="Calibri"/>
          <w:lang w:val="en-GB" w:eastAsia="zh-CN"/>
        </w:rPr>
        <w:t>, thus,</w:t>
      </w:r>
      <w:r w:rsidR="00814B9C" w:rsidRPr="00A811C2">
        <w:rPr>
          <w:rFonts w:ascii="Calibri" w:hAnsi="Calibri" w:cs="Calibri"/>
          <w:lang w:val="en-GB" w:eastAsia="zh-CN"/>
        </w:rPr>
        <w:t xml:space="preserve"> these issues</w:t>
      </w:r>
      <w:r w:rsidR="000B685B" w:rsidRPr="00A811C2">
        <w:rPr>
          <w:rFonts w:ascii="Calibri" w:hAnsi="Calibri" w:cs="Calibri"/>
          <w:lang w:val="en-GB" w:eastAsia="zh-CN"/>
        </w:rPr>
        <w:t xml:space="preserve"> should receive closer attention. </w:t>
      </w:r>
    </w:p>
    <w:p w14:paraId="533C6F45" w14:textId="31B5533A" w:rsidR="00E028EE" w:rsidRPr="00A811C2" w:rsidRDefault="0046144E" w:rsidP="005C0663">
      <w:pPr>
        <w:spacing w:before="200" w:line="240" w:lineRule="auto"/>
        <w:jc w:val="both"/>
        <w:rPr>
          <w:rFonts w:ascii="Calibri" w:hAnsi="Calibri" w:cs="Calibri"/>
          <w:b/>
          <w:lang w:val="en-GB" w:eastAsia="zh-CN"/>
        </w:rPr>
      </w:pPr>
      <w:r w:rsidRPr="00A811C2">
        <w:rPr>
          <w:rFonts w:ascii="Calibri" w:hAnsi="Calibri" w:cs="Calibri"/>
          <w:b/>
          <w:lang w:val="en-GB" w:eastAsia="zh-CN"/>
        </w:rPr>
        <w:t xml:space="preserve">6. </w:t>
      </w:r>
      <w:r w:rsidR="00E028EE" w:rsidRPr="00A811C2">
        <w:rPr>
          <w:rFonts w:ascii="Calibri" w:hAnsi="Calibri" w:cs="Calibri"/>
          <w:b/>
          <w:lang w:val="en-GB" w:eastAsia="zh-CN"/>
        </w:rPr>
        <w:t>Conclusions</w:t>
      </w:r>
    </w:p>
    <w:p w14:paraId="642F7C8E" w14:textId="68F89E89" w:rsidR="0087491F" w:rsidRPr="00A811C2" w:rsidRDefault="003E0F3E" w:rsidP="005C0663">
      <w:pPr>
        <w:spacing w:before="200" w:line="240" w:lineRule="auto"/>
        <w:jc w:val="both"/>
        <w:rPr>
          <w:rFonts w:ascii="Calibri" w:hAnsi="Calibri" w:cs="Calibri"/>
          <w:lang w:val="en-GB" w:eastAsia="zh-CN"/>
        </w:rPr>
      </w:pPr>
      <w:r w:rsidRPr="00A811C2">
        <w:rPr>
          <w:rFonts w:ascii="Calibri" w:hAnsi="Calibri" w:cs="Calibri"/>
          <w:lang w:val="en-GB" w:eastAsia="zh-CN"/>
        </w:rPr>
        <w:t>This work</w:t>
      </w:r>
      <w:r w:rsidR="000244FE" w:rsidRPr="00A811C2">
        <w:rPr>
          <w:rFonts w:ascii="Calibri" w:hAnsi="Calibri" w:cs="Calibri"/>
          <w:lang w:val="en-GB" w:eastAsia="zh-CN"/>
        </w:rPr>
        <w:t xml:space="preserve"> demonstrates that impedance measurements of carbon and carbon-sulfur composites electrodes in symmetrical cells, and of fully charged lithium-sulfur cells, can be used to evaluate the electrochemically active specific surface area of the carbon conductive additive contained in the electrodes. The measurements are fast and simple and provide an accurate evaluat</w:t>
      </w:r>
      <w:r w:rsidR="000E36D8" w:rsidRPr="00A811C2">
        <w:rPr>
          <w:rFonts w:ascii="Calibri" w:hAnsi="Calibri" w:cs="Calibri"/>
          <w:lang w:val="en-GB" w:eastAsia="zh-CN"/>
        </w:rPr>
        <w:t>ion</w:t>
      </w:r>
      <w:r w:rsidR="000244FE" w:rsidRPr="00A811C2">
        <w:rPr>
          <w:rFonts w:ascii="Calibri" w:hAnsi="Calibri" w:cs="Calibri"/>
          <w:lang w:val="en-GB" w:eastAsia="zh-CN"/>
        </w:rPr>
        <w:t xml:space="preserve"> of the specific surface area </w:t>
      </w:r>
      <w:r w:rsidRPr="00A811C2">
        <w:rPr>
          <w:rFonts w:ascii="Calibri" w:hAnsi="Calibri" w:cs="Calibri"/>
          <w:lang w:val="en-GB" w:eastAsia="zh-CN"/>
        </w:rPr>
        <w:t xml:space="preserve">of carbon </w:t>
      </w:r>
      <w:r w:rsidR="000244FE" w:rsidRPr="00A811C2">
        <w:rPr>
          <w:rFonts w:ascii="Calibri" w:hAnsi="Calibri" w:cs="Calibri"/>
          <w:lang w:val="en-GB" w:eastAsia="zh-CN"/>
        </w:rPr>
        <w:t>under the relevant conditions of operation of lithium-sulfur batteries. Therefore, this method can be used to evaluate critical phenomena such as the passivation of carbon particles by sulfur or Li</w:t>
      </w:r>
      <w:r w:rsidR="000244FE" w:rsidRPr="00A811C2">
        <w:rPr>
          <w:rFonts w:ascii="Calibri" w:hAnsi="Calibri" w:cs="Calibri"/>
          <w:vertAlign w:val="subscript"/>
          <w:lang w:val="en-GB" w:eastAsia="zh-CN"/>
        </w:rPr>
        <w:t>2</w:t>
      </w:r>
      <w:r w:rsidR="000244FE" w:rsidRPr="00A811C2">
        <w:rPr>
          <w:rFonts w:ascii="Calibri" w:hAnsi="Calibri" w:cs="Calibri"/>
          <w:lang w:val="en-GB" w:eastAsia="zh-CN"/>
        </w:rPr>
        <w:t>S deposition, as well as the loss of electrical contact between carbon particles, since these processes would decrease the specific surf</w:t>
      </w:r>
      <w:r w:rsidR="0087491F" w:rsidRPr="00A811C2">
        <w:rPr>
          <w:rFonts w:ascii="Calibri" w:hAnsi="Calibri" w:cs="Calibri"/>
          <w:lang w:val="en-GB" w:eastAsia="zh-CN"/>
        </w:rPr>
        <w:t>ace area</w:t>
      </w:r>
      <w:r w:rsidRPr="00A811C2">
        <w:rPr>
          <w:rFonts w:ascii="Calibri" w:hAnsi="Calibri" w:cs="Calibri"/>
          <w:lang w:val="en-GB" w:eastAsia="zh-CN"/>
        </w:rPr>
        <w:t xml:space="preserve"> of carbon</w:t>
      </w:r>
      <w:r w:rsidR="0087491F" w:rsidRPr="00A811C2">
        <w:rPr>
          <w:rFonts w:ascii="Calibri" w:hAnsi="Calibri" w:cs="Calibri"/>
          <w:lang w:val="en-GB" w:eastAsia="zh-CN"/>
        </w:rPr>
        <w:t xml:space="preserve">. These insights can be used to guide the development of formulations of sulfur electrodes as well as to identify the causes of capacity fade of Li-S batteries. </w:t>
      </w:r>
    </w:p>
    <w:p w14:paraId="0540026B" w14:textId="7E90C617" w:rsidR="005F0725" w:rsidRPr="00A811C2" w:rsidRDefault="0087491F" w:rsidP="005C0663">
      <w:pPr>
        <w:spacing w:before="200" w:line="240" w:lineRule="auto"/>
        <w:jc w:val="both"/>
        <w:rPr>
          <w:rFonts w:ascii="Calibri" w:hAnsi="Calibri" w:cs="Calibri"/>
          <w:lang w:val="en-GB" w:eastAsia="zh-CN"/>
        </w:rPr>
      </w:pPr>
      <w:r w:rsidRPr="00A811C2">
        <w:rPr>
          <w:rFonts w:ascii="Calibri" w:hAnsi="Calibri" w:cs="Calibri"/>
          <w:lang w:val="en-GB" w:eastAsia="zh-CN"/>
        </w:rPr>
        <w:t xml:space="preserve">In this work, we show that for high-performing Li-S batteries </w:t>
      </w:r>
      <w:r w:rsidR="00F90757" w:rsidRPr="00A811C2">
        <w:rPr>
          <w:rFonts w:ascii="Calibri" w:hAnsi="Calibri" w:cs="Calibri"/>
          <w:lang w:val="en-GB" w:eastAsia="zh-CN"/>
        </w:rPr>
        <w:t xml:space="preserve">with an optimised sulfur electrode formulation and </w:t>
      </w:r>
      <w:r w:rsidRPr="00A811C2">
        <w:rPr>
          <w:rFonts w:ascii="Calibri" w:hAnsi="Calibri" w:cs="Calibri"/>
          <w:lang w:val="en-GB" w:eastAsia="zh-CN"/>
        </w:rPr>
        <w:t>lean electrolyte conditions, the decrease of capacity with cycling is not associated with a decrease in the carbon specific surface area of the sulfur electrode, thus demonstrating that the cause of the capacity fade is not due to a lack of carbon available to facilitate the electrochemical reactions. Consequently, improvements in performance should not be sought via the incorporation of higher surface area carbons. Instead, the focus should be s</w:t>
      </w:r>
      <w:r w:rsidR="00556C5C" w:rsidRPr="00A811C2">
        <w:rPr>
          <w:rFonts w:ascii="Calibri" w:hAnsi="Calibri" w:cs="Calibri"/>
          <w:lang w:val="en-GB" w:eastAsia="zh-CN"/>
        </w:rPr>
        <w:t>hifted to address other issues such as mitigating adverse side-reactions at the lithium electrode and the development of sulfur electrodes with high structural stability to maintain fast polysulfide transport.</w:t>
      </w:r>
    </w:p>
    <w:p w14:paraId="5EF4D7F8" w14:textId="77777777" w:rsidR="005B6F07" w:rsidRPr="00A811C2" w:rsidRDefault="005B6F07" w:rsidP="005C0663">
      <w:pPr>
        <w:spacing w:before="200" w:line="240" w:lineRule="auto"/>
        <w:jc w:val="both"/>
        <w:rPr>
          <w:rFonts w:ascii="Calibri" w:hAnsi="Calibri" w:cs="Calibri"/>
          <w:b/>
          <w:lang w:val="en-GB" w:eastAsia="zh-CN"/>
        </w:rPr>
      </w:pPr>
      <w:r w:rsidRPr="00A811C2">
        <w:rPr>
          <w:rFonts w:ascii="Calibri" w:hAnsi="Calibri" w:cs="Calibri"/>
          <w:b/>
          <w:lang w:val="en-GB" w:eastAsia="zh-CN"/>
        </w:rPr>
        <w:t>Declaration of competing interest</w:t>
      </w:r>
    </w:p>
    <w:p w14:paraId="2D478B46" w14:textId="720E4020" w:rsidR="00E028EE" w:rsidRPr="00A811C2" w:rsidRDefault="005B6F07" w:rsidP="005C0663">
      <w:pPr>
        <w:spacing w:before="200" w:line="240" w:lineRule="auto"/>
        <w:jc w:val="both"/>
        <w:rPr>
          <w:rFonts w:ascii="Calibri" w:hAnsi="Calibri" w:cs="Calibri"/>
          <w:lang w:val="en-GB" w:eastAsia="zh-CN"/>
        </w:rPr>
      </w:pPr>
      <w:r w:rsidRPr="00A811C2">
        <w:rPr>
          <w:rFonts w:ascii="Calibri" w:hAnsi="Calibri" w:cs="Calibri"/>
          <w:lang w:val="en-GB" w:eastAsia="zh-CN"/>
        </w:rPr>
        <w:t>The authors declare that they have no known competing financial interests or personal relationships that could have appeared to influence the work reported in this paper.</w:t>
      </w:r>
    </w:p>
    <w:p w14:paraId="4D0478FF" w14:textId="13BF1999" w:rsidR="00955543" w:rsidRPr="00A811C2" w:rsidRDefault="00E028EE" w:rsidP="005C0663">
      <w:pPr>
        <w:spacing w:before="200" w:line="240" w:lineRule="auto"/>
        <w:jc w:val="both"/>
        <w:rPr>
          <w:rFonts w:ascii="Calibri" w:hAnsi="Calibri" w:cs="Calibri"/>
          <w:b/>
          <w:lang w:val="en-GB" w:eastAsia="zh-CN"/>
        </w:rPr>
      </w:pPr>
      <w:r w:rsidRPr="00A811C2">
        <w:rPr>
          <w:rFonts w:ascii="Calibri" w:hAnsi="Calibri" w:cs="Calibri"/>
          <w:b/>
          <w:lang w:val="en-GB" w:eastAsia="zh-CN"/>
        </w:rPr>
        <w:t>Acknowledgments</w:t>
      </w:r>
    </w:p>
    <w:p w14:paraId="2545BADB" w14:textId="1173293C" w:rsidR="002F25F7" w:rsidRPr="00A811C2" w:rsidRDefault="00237CBD" w:rsidP="005C0663">
      <w:pPr>
        <w:spacing w:before="200" w:line="240" w:lineRule="auto"/>
        <w:jc w:val="both"/>
        <w:rPr>
          <w:rFonts w:ascii="Calibri" w:hAnsi="Calibri" w:cs="Calibri"/>
          <w:lang w:val="en-GB" w:eastAsia="zh-CN"/>
        </w:rPr>
      </w:pPr>
      <w:r w:rsidRPr="00A811C2">
        <w:rPr>
          <w:rFonts w:ascii="Calibri" w:hAnsi="Calibri" w:cs="Calibri"/>
          <w:lang w:val="en-GB" w:eastAsia="zh-CN"/>
        </w:rPr>
        <w:lastRenderedPageBreak/>
        <w:t>Enlightening</w:t>
      </w:r>
      <w:r w:rsidR="00305E78" w:rsidRPr="00A811C2">
        <w:rPr>
          <w:rFonts w:ascii="Calibri" w:hAnsi="Calibri" w:cs="Calibri"/>
          <w:lang w:val="en-GB" w:eastAsia="zh-CN"/>
        </w:rPr>
        <w:t xml:space="preserve"> discussions with Prof. Andrzej Lasia </w:t>
      </w:r>
      <w:r w:rsidR="00475235" w:rsidRPr="00A811C2">
        <w:rPr>
          <w:rFonts w:ascii="Calibri" w:hAnsi="Calibri" w:cs="Calibri"/>
          <w:lang w:val="en-GB" w:eastAsia="zh-CN"/>
        </w:rPr>
        <w:t>are</w:t>
      </w:r>
      <w:r w:rsidR="00305E78" w:rsidRPr="00A811C2">
        <w:rPr>
          <w:rFonts w:ascii="Calibri" w:hAnsi="Calibri" w:cs="Calibri"/>
          <w:lang w:val="en-GB" w:eastAsia="zh-CN"/>
        </w:rPr>
        <w:t xml:space="preserve"> very gratefully acknowledged. </w:t>
      </w:r>
      <w:r w:rsidR="002F25F7" w:rsidRPr="00A811C2">
        <w:rPr>
          <w:rFonts w:ascii="Calibri" w:hAnsi="Calibri" w:cs="Calibri"/>
          <w:lang w:val="en-GB" w:eastAsia="zh-CN"/>
        </w:rPr>
        <w:t xml:space="preserve">Financial support from EPSRC </w:t>
      </w:r>
      <w:r w:rsidR="00AC7B33" w:rsidRPr="00A811C2">
        <w:rPr>
          <w:rFonts w:ascii="Calibri" w:hAnsi="Calibri" w:cs="Calibri"/>
          <w:lang w:val="en-GB" w:eastAsia="zh-CN"/>
        </w:rPr>
        <w:t xml:space="preserve">through the Faraday Institution </w:t>
      </w:r>
      <w:proofErr w:type="spellStart"/>
      <w:r w:rsidR="00AC7B33" w:rsidRPr="00A811C2">
        <w:rPr>
          <w:rFonts w:ascii="Calibri" w:hAnsi="Calibri" w:cs="Calibri"/>
          <w:lang w:val="en-GB" w:eastAsia="zh-CN"/>
        </w:rPr>
        <w:t>LiSTAR</w:t>
      </w:r>
      <w:proofErr w:type="spellEnd"/>
      <w:r w:rsidR="00AC7B33" w:rsidRPr="00A811C2">
        <w:rPr>
          <w:rFonts w:ascii="Calibri" w:hAnsi="Calibri" w:cs="Calibri"/>
          <w:lang w:val="en-GB" w:eastAsia="zh-CN"/>
        </w:rPr>
        <w:t xml:space="preserve"> programme (EP/S003053/1, Grant FIRG014) and for an early career fellowship given to N.G.A (EP/N024303/1) is also gratefully acknowledged. </w:t>
      </w:r>
      <w:r w:rsidR="00261F4C" w:rsidRPr="00A811C2">
        <w:rPr>
          <w:rFonts w:ascii="Calibri" w:hAnsi="Calibri" w:cs="Calibri"/>
          <w:lang w:val="en-GB" w:eastAsia="zh-CN"/>
        </w:rPr>
        <w:t>D</w:t>
      </w:r>
      <w:r w:rsidR="00475235" w:rsidRPr="00A811C2">
        <w:rPr>
          <w:rFonts w:ascii="Calibri" w:hAnsi="Calibri" w:cs="Calibri"/>
          <w:lang w:val="en-GB" w:eastAsia="zh-CN"/>
        </w:rPr>
        <w:t>.</w:t>
      </w:r>
      <w:r w:rsidR="00261F4C" w:rsidRPr="00A811C2">
        <w:rPr>
          <w:rFonts w:ascii="Calibri" w:hAnsi="Calibri" w:cs="Calibri"/>
          <w:lang w:val="en-GB" w:eastAsia="zh-CN"/>
        </w:rPr>
        <w:t>B</w:t>
      </w:r>
      <w:r w:rsidR="00475235" w:rsidRPr="00A811C2">
        <w:rPr>
          <w:rFonts w:ascii="Calibri" w:hAnsi="Calibri" w:cs="Calibri"/>
          <w:lang w:val="en-GB" w:eastAsia="zh-CN"/>
        </w:rPr>
        <w:t>.</w:t>
      </w:r>
      <w:r w:rsidR="00261F4C" w:rsidRPr="00A811C2">
        <w:rPr>
          <w:rFonts w:ascii="Calibri" w:hAnsi="Calibri" w:cs="Calibri"/>
          <w:lang w:val="en-GB" w:eastAsia="zh-CN"/>
        </w:rPr>
        <w:t xml:space="preserve"> and Y.-C.C. acknowledge support from the </w:t>
      </w:r>
      <w:proofErr w:type="spellStart"/>
      <w:r w:rsidR="00261F4C" w:rsidRPr="00A811C2">
        <w:rPr>
          <w:rFonts w:ascii="Calibri" w:hAnsi="Calibri" w:cs="Calibri"/>
          <w:lang w:val="en-GB" w:eastAsia="zh-CN"/>
        </w:rPr>
        <w:t>STandUP</w:t>
      </w:r>
      <w:proofErr w:type="spellEnd"/>
      <w:r w:rsidR="00261F4C" w:rsidRPr="00A811C2">
        <w:rPr>
          <w:rFonts w:ascii="Calibri" w:hAnsi="Calibri" w:cs="Calibri"/>
          <w:lang w:val="en-GB" w:eastAsia="zh-CN"/>
        </w:rPr>
        <w:t xml:space="preserve"> for Energy consortium. </w:t>
      </w:r>
      <w:r w:rsidR="00702F03" w:rsidRPr="00A811C2">
        <w:rPr>
          <w:rFonts w:ascii="Calibri" w:hAnsi="Calibri" w:cs="Calibri"/>
          <w:lang w:val="en-GB" w:eastAsia="zh-CN"/>
        </w:rPr>
        <w:t>The data for this article are available from the University of Southampton at DOI: https://doi.org/10.5258/SOTON/D2009.</w:t>
      </w:r>
    </w:p>
    <w:p w14:paraId="2843FB70" w14:textId="546D916F" w:rsidR="00955543" w:rsidRPr="00A811C2" w:rsidRDefault="00955543" w:rsidP="005C0663">
      <w:pPr>
        <w:spacing w:before="200" w:line="240" w:lineRule="auto"/>
        <w:jc w:val="both"/>
        <w:rPr>
          <w:rFonts w:ascii="Calibri" w:hAnsi="Calibri" w:cs="Calibri"/>
          <w:b/>
          <w:sz w:val="24"/>
          <w:lang w:val="en-GB"/>
        </w:rPr>
      </w:pPr>
      <w:r w:rsidRPr="00A811C2">
        <w:rPr>
          <w:rFonts w:ascii="Calibri" w:hAnsi="Calibri" w:cs="Calibri"/>
          <w:b/>
          <w:sz w:val="24"/>
          <w:lang w:val="en-GB"/>
        </w:rPr>
        <w:t>References</w:t>
      </w:r>
    </w:p>
    <w:p w14:paraId="669B84D1" w14:textId="77777777" w:rsidR="0055661C" w:rsidRPr="00A811C2" w:rsidRDefault="00F27B4E" w:rsidP="0055661C">
      <w:pPr>
        <w:spacing w:after="0" w:line="240" w:lineRule="auto"/>
        <w:rPr>
          <w:rFonts w:ascii="Calibri" w:hAnsi="Calibri"/>
          <w:noProof/>
          <w:lang w:val="en-GB"/>
        </w:rPr>
      </w:pPr>
      <w:r w:rsidRPr="00A811C2">
        <w:rPr>
          <w:noProof/>
          <w:lang w:val="en-GB"/>
        </w:rPr>
        <w:fldChar w:fldCharType="begin"/>
      </w:r>
      <w:r w:rsidRPr="00A811C2">
        <w:rPr>
          <w:lang w:val="en-GB"/>
        </w:rPr>
        <w:instrText xml:space="preserve"> ADDIN EN.REFLIST </w:instrText>
      </w:r>
      <w:r w:rsidRPr="00A811C2">
        <w:rPr>
          <w:noProof/>
          <w:lang w:val="en-GB"/>
        </w:rPr>
        <w:fldChar w:fldCharType="separate"/>
      </w:r>
      <w:r w:rsidR="0055661C" w:rsidRPr="00A811C2">
        <w:rPr>
          <w:rFonts w:ascii="Calibri" w:hAnsi="Calibri"/>
          <w:noProof/>
          <w:lang w:val="en-GB"/>
        </w:rPr>
        <w:t>[1] M. Hagen, D. Hanselmann, K. Ahlbrecht, R. Maca, D. Gerber, J. Tubke, Lithium-Sulfur Cells: The Gap between the State-of-the-Art and the Requirements for High Energy Battery Cells, Adv Energy Mater, 5 (2015) 1401986.</w:t>
      </w:r>
    </w:p>
    <w:p w14:paraId="262C0734"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 D. Eroglu, K.R. Zavadil, K.G. Gallagher, Critical Link between Materials Chemistry and Cell-Level Design for High Energy Density and Low Cost Lithium-Sulfur Transportation Battery, Journal of the Electrochemical Society, 162 (2015) A982-A990.</w:t>
      </w:r>
    </w:p>
    <w:p w14:paraId="2B2D0697"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[3] S.-H. Chung, C.-H. Chang, A. Manthiram, Progress on the Critical Parameters for Lithium–Sulfur Batteries to be Practically Viable, Advanced Functional Materials, 28 (2018) 1801188.</w:t>
      </w:r>
    </w:p>
    <w:p w14:paraId="1ACEFE88"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 S. Dörfler, H. Althues, P. Härtel, T. Abendroth, B. Schumm, S. Kaskel, Challenges and Key Parameters of Lithium-Sulfur Batteries on Pouch Cell Level, Joule, 4 (2020) 539-554.</w:t>
      </w:r>
    </w:p>
    <w:p w14:paraId="40DCEEC3"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[5] G. Li, Z. Chen, J. Lu, Lithium-Sulfur Batteries for Commercial Applications, Chem, 4 (2018) 3-7.</w:t>
      </w:r>
    </w:p>
    <w:p w14:paraId="19821A87"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 T. Zhang, M. Marinescu, S. Walus, P. Kovacik, G.J. Offer, What Limits the Rate Capability of Li-S Batteries during Discharge: Charge Transfer or Mass Transfer?, Journal of The Electrochemical Society, 165 (2017) A6001-A6004.</w:t>
      </w:r>
    </w:p>
    <w:p w14:paraId="59E2FBD8"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[7] S. Drvarič Talian, G. Kapun, J. Moškon, A. Vizintin, A. Randon-Vitanova, R. Dominko, M. Gaberšček, Which Process Limits the Operation of a Li–S System?, Chemistry of Materials, 31 (2019) 9012-9023.</w:t>
      </w:r>
    </w:p>
    <w:p w14:paraId="3EACF397"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[8] Y.C. Chien, A.S. Menon, W.R. Brant, D. Brandell, M.J. Lacey, Simultaneous Monitoring of Crystalline Active Materials and Resistance Evolution in Lithium-Sulfur Batteries, J Am Chem Soc, 142 (2020) 1449-1456.</w:t>
      </w:r>
    </w:p>
    <w:p w14:paraId="0F2AC006"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[9] L. Zielke, C. Barchasz, S. Waluś, F. Alloin, J.C. Leprêtre, A. Spettl, V. Schmidt, A. Hilger, I. Manke, J. Banhart, R. Zengerle, S. Thiele, Degradation of Li/S Battery Electrodes On 3D Current Collectors Studied Using X-ray Phase Contrast Tomography, Scientific Reports, 5 (2015) 10921.</w:t>
      </w:r>
    </w:p>
    <w:p w14:paraId="27AC2AAF"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[10] A. Yermukhambetova, C. Tan, S.R. Daemi, Z. Bakenov, J.A. Darr, D.J.L. Brett, P.R. Shearing, Exploring 3D microstructural evolution in Li-Sulfur battery electrodes using in-situ X-ray tomography, Scientific Reports, 6 (2016) 35291.</w:t>
      </w:r>
    </w:p>
    <w:p w14:paraId="16047E94"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[11] G. Tonin, G. Vaughan, R. Bouchet, F. Alloin, M. Di Michiel, L. Boutafa, J.-F. Colin, C. Barchasz, Multiscale characterization of a lithium/sulfur battery by coupling operando X-ray tomography and spatially-resolved diffraction, Scientific Reports, 7 (2017) 2755.</w:t>
      </w:r>
    </w:p>
    <w:p w14:paraId="7DB3FAEF"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[12] S.-H. Yu, X. Huang, K. Schwarz, R. Huang, T.A. Arias, J.D. Brock, H.D. Abruña, Direct visualization of sulfur cathodes: new insights into Li–S batteries via operando X-ray based methods, Energy &amp; Environmental Science, 11 (2018) 202-210.</w:t>
      </w:r>
    </w:p>
    <w:p w14:paraId="51948204"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[13] F.Y. Fan, W.C. Carter, Y.-M. Chiang, Mechanism and Kinetics of Li2S Precipitation in Lithium–Sulfur Batteries, Advanced Materials, 27 (2015) 5203-5209.</w:t>
      </w:r>
    </w:p>
    <w:p w14:paraId="18F258C7"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[14] F.Y. Fan, Y.-M. Chiang, Electrodeposition Kinetics in Li-S Batteries: Effects of Low Electrolyte/Sulfur Ratios and Deposition Surface Composition, Journal of The Electrochemical Society, 164 (2017) A917-A922.</w:t>
      </w:r>
    </w:p>
    <w:p w14:paraId="5C69197F"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[15] Z. Liu, P.P. Mukherjee, Mesoscale Elucidation of Surface Passivation in the Li-Sulfur Battery Cathode, ACS Appl Mater Interfaces, 9 (2017) 5263-5271.</w:t>
      </w:r>
    </w:p>
    <w:p w14:paraId="01AD47E7"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[16] P. Andrei, C. Shen, J.P. Zheng, Theoretical and experimental analysis of precipitation and solubility effects in lithium-sulfur batteries, Electrochimica Acta, 284 (2018) 469-484.</w:t>
      </w:r>
    </w:p>
    <w:p w14:paraId="374BE890"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lastRenderedPageBreak/>
        <w:t>[17] H. Pan, K.S. Han, M.H. Engelhard, R. Cao, J. Chen, J.-G. Zhang, K.T. Mueller, Y. Shao, J. Liu, Addressing Passivation in Lithium–Sulfur Battery Under Lean Electrolyte Condition, Advanced Functional Materials, 28 (2018) 1707234.</w:t>
      </w:r>
    </w:p>
    <w:p w14:paraId="48767176"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[18] Z. Li, Y. Zhou, Y. Wang, Y.-C. Lu, Solvent-Mediated Li2S Electrodeposition: A Critical Manipulator in Lithium–Sulfur Batteries, Adv Energy Mater, 9 (2019) 1802207.</w:t>
      </w:r>
    </w:p>
    <w:p w14:paraId="74CACCC8"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[19] C. Shen, P. Andrei, J.P. Zheng, Unraveling the Li2S Deposition Process on a Polished Graphite Cathode for Enhancing Discharge Capacity of Lithium–Sulfur Batteries, ACS Applied Energy Materials, 2 (2019) 3860-3868.</w:t>
      </w:r>
    </w:p>
    <w:p w14:paraId="0AB19BF8"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[20] H. Chu, H. Noh, Y.J. Kim, S. Yuk, J.H. Lee, J. Lee, H. Kwack, Y. Kim, D.K. Yang, H.T. Kim, Achieving three-dimensional lithium sulfide growth in lithium-sulfur batteries using high-donor-number anions, Nat Commun, 10 (2019) 188.</w:t>
      </w:r>
    </w:p>
    <w:p w14:paraId="48D84C40"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[21] L. Kong, J.-X. Chen, H.-J. Peng, J.-Q. Huang, W. Zhu, Q. Jin, B.-Q. Li, X.-T. Zhang, Q. Zhang, Current-density dependence of Li2S/Li2S2 growth in lithium–sulfur batteries, Energy &amp; Environmental Science, 12 (2019) 2976-2982.</w:t>
      </w:r>
    </w:p>
    <w:p w14:paraId="5B017324"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[22] P. Delahay, C.W. Tobias, Advances in Electrochemistry and Electrochemical Engineering: Electrochemistry. Volume 6, Interscience Publishers1967.</w:t>
      </w:r>
    </w:p>
    <w:p w14:paraId="1E256361"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[23] A. Lasia, Electrochemical Impedance Spectroscopy and its Applications, Springer New York2014.</w:t>
      </w:r>
    </w:p>
    <w:p w14:paraId="52DCD771"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[24] R. Raccichini, L. Furness, J.W. Dibden, J.R. Owen, N. Garcia-Araez, Impedance Characterization of the Transport Properties of Electrolytes Contained within Porous Electrodes and Separators Useful for Li-S Batteries, Journal of the Electrochemical Society, 165 (2018) A2741-A2749.</w:t>
      </w:r>
    </w:p>
    <w:p w14:paraId="15B30A4C"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[25] J. Lampkin, H. Li, L. Furness, R. Raccichini, N. Garcia-Araez, A Critical Evaluation of the Effect of Electrode Thickness and Side Reactions on Electrolytes for Aluminum-Sulfur Batteries, ChemSusChem, 13 (2020) 3514-3523.</w:t>
      </w:r>
    </w:p>
    <w:p w14:paraId="4359A094"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[26] M. Adamič, S.D. Talian, A.R. Sinigoj, I. Humar, J. Moškon, M. Gaberšček, A Transmission Line Model of Electrochemical Cell's Impedance: Case Study on a Li-S System, Journal of The Electrochemical Society, 166 (2018) A5045-A5053.</w:t>
      </w:r>
    </w:p>
    <w:p w14:paraId="6C3EF8A2"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[27] N. Ogihara, S. Kawauchi, C. Okuda, Y. Itou, Y. Takeuchi, Y. Ukyo, Theoretical and Experimental Analysis of Porous Electrodes for Lithium-Ion Batteries by Electrochemical Impedance Spectroscopy Using a Symmetric Cell, Journal of The Electrochemical Society, 159 (2012) A1034-A1039.</w:t>
      </w:r>
    </w:p>
    <w:p w14:paraId="70DBDC21"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[28] J. Landesfeind, J. Hattendorff, A. Ehrl, W.A. Wall, H.A. Gasteiger, Tortuosity Determination of Battery Electrodes and Separators by Impedance Spectroscopy, Journal of the Electrochemical Society, 163 (2016) A1373-A1387.</w:t>
      </w:r>
    </w:p>
    <w:p w14:paraId="2C3AAA5B"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[29] J. Landesfeind, A. Eldiven, H.A. Gasteiger, Influence of the Binder on Lithium Ion Battery Electrode Tortuosity and Performance, Journal of The Electrochemical Society, 165 (2018) A1122-A1128.</w:t>
      </w:r>
    </w:p>
    <w:p w14:paraId="0FD25CE2"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[30] J. Landesfeind, M. Ebner, A. Eldiven, V. Wood, H.A. Gasteiger, Tortuosity of Battery Electrodes: Validation of Impedance-Derived Values and Critical Comparison with 3D Tomography, Journal of The Electrochemical Society, 165 (2018) A469-A476.</w:t>
      </w:r>
    </w:p>
    <w:p w14:paraId="7D9A4AB2"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[31] S. Oswald, D. Pritzl, M. Wetjen, H.A. Gasteiger, Novel Method for Monitoring the Electrochemical Capacitance by In Situ Impedance Spectroscopy as Indicator for Particle Cracking of Nickel-Rich NCMs: Part I. Theory and Validation, Journal of The Electrochemical Society, 167 (2020) 100511.</w:t>
      </w:r>
    </w:p>
    <w:p w14:paraId="17E8B7C7"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[32] V. Charbonneau, A. Lasia, G. Brisard, Impedance studies of Li+ diffusion in nickel manganese cobalt oxide (NMC) during charge/discharge cycles, Journal of Electroanalytical Chemistry, 875 (2020) 113944.</w:t>
      </w:r>
    </w:p>
    <w:p w14:paraId="3B368BAC"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[33] G.J. Brug, A.L.G. van den Eeden, M. Sluyters-Rehbach, J.H. Sluyters, The analysis of electrode impedances complicated by the presence of a constant phase element, Journal of Electroanalytical Chemistry and Interfacial Electrochemistry, 176 (1984) 275-295.</w:t>
      </w:r>
    </w:p>
    <w:p w14:paraId="63B3B689"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lastRenderedPageBreak/>
        <w:t>[34] B. Hirschorn, M.E. Orazem, B. Tribollet, V. Vivier, I. Frateur, M. Musiani, Determination of effective capacitance and film thickness from constant-phase-element parameters, Electrochimica Acta, 55 (2010) 6218-6227.</w:t>
      </w:r>
    </w:p>
    <w:p w14:paraId="132FD1D5"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[35] A. Lasia, Impedance of porous electrodes, Journal of Electroanalytical Chemistry, 397 (1995) 27-33.</w:t>
      </w:r>
    </w:p>
    <w:p w14:paraId="6582BFBE"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[36] R. Jurczakowski, C. Hitz, A. Lasia, Impedance of porous Au based electrodes, Journal of Electroanalytical Chemistry, 572 (2004) 355-366.</w:t>
      </w:r>
    </w:p>
    <w:p w14:paraId="4EA61F5E"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[37] J. Huang, B.G. Sumpter, V. Meunier, Theoretical Model for Nanoporous Carbon Supercapacitors, Angewandte Chemie International Edition, 47 (2008) 520-524.</w:t>
      </w:r>
    </w:p>
    <w:p w14:paraId="0BF39098"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[38] M. Gaberscek, J. Moskon, B. Erjavec, R. Dominko, J. Jamnik, The importance of interphase contacts in Li ion electrodes: The meaning of the high-frequency impedance arc, Electrochem Solid St, 11 (2008) A170-A174.</w:t>
      </w:r>
    </w:p>
    <w:p w14:paraId="483089FB"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[39] G. Carbonari, V. Müller, R.-G. Scurtu, M. Memm, A. Hoffmann, M. Wohlfahrt-Mehrens, Communication—Edge Quality Contribution on the Electrical Impedance of Lithium-Ion Batteries Electrodes, Journal of The Electrochemical Society, 167 (2020) 080504.</w:t>
      </w:r>
    </w:p>
    <w:p w14:paraId="679B5941"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[40] V.S. Kolosnitsyn, E.V. Kuzmina, E.V. Karaseva, S.E. Mochalov, A study of the electrochemical processes in lithium–sulphur cells by impedance spectroscopy, Journal of Power Sources, 196 (2011) 1478-1482.</w:t>
      </w:r>
    </w:p>
    <w:p w14:paraId="41983FB4"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[41] Z. Deng, Z. Zhang, Y. Lai, J. Liu, J. Li, Y. Liu, Electrochemical Impedance Spectroscopy Study of a Lithium/Sulfur Battery: Modeling and Analysis of Capacity Fading, Journal of The Electrochemical Society, 160 (2013) A553-A558.</w:t>
      </w:r>
    </w:p>
    <w:p w14:paraId="7D1BFAAA"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[42] N.A. Cañas, K. Hirose, B. Pascucci, N. Wagner, K.A. Friedrich, R. Hiesgen, Investigations of lithium–sulfur batteries using electrochemical impedance spectroscopy, Electrochimica Acta, 97 (2013) 42-51.</w:t>
      </w:r>
    </w:p>
    <w:p w14:paraId="1919A652"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[43] D.N. Fronczek, W.G. Bessler, Insight into lithium–sulfur batteries: Elementary kinetic modeling and impedance simulation, Journal of Power Sources, 244 (2013) 183-188.</w:t>
      </w:r>
    </w:p>
    <w:p w14:paraId="67A6B8B2"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[44] S. Risse, N.A. Cañas, N. Wagner, E. Härk, M. Ballauff, K.A. Friedrich, Correlation of capacity fading processes and electrochemical impedance spectra in lithium/sulfur cells, Journal of Power Sources, 323 (2016) 107-114.</w:t>
      </w:r>
    </w:p>
    <w:p w14:paraId="02EBCD54"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[45] A. Ganesan, A. Varzi, S. Passerini, M.M. Shaijumon, Graphene derived carbon confined sulfur cathodes for lithium-sulfur batteries: Electrochemical impedance studies, Electrochimica Acta, 214 (2016) 129-138.</w:t>
      </w:r>
    </w:p>
    <w:p w14:paraId="059EDF84"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[46] S. Drvaric Talian, J. Moskon, R. Dominko, M. Gaberscek, Reactivity and Diffusivity of Li Polysulfides: A Fundamental Study Using Impedance Spectroscopy, ACS Appl Mater Interfaces, 9 (2017) 29760-29770.</w:t>
      </w:r>
    </w:p>
    <w:p w14:paraId="5E015121"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[47] J. Conder, C. Villevieille, S. Trabesinger, P. Novák, L. Gubler, R. Bouchet, Electrochemical impedance spectroscopy of a Li–S battery: Part 1. Influence of the electrode and electrolyte compositions on the impedance of symmetric cells, Electrochimica Acta, 244 (2017) 61-68.</w:t>
      </w:r>
    </w:p>
    <w:p w14:paraId="36A14B2F"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[48] J. Conder, C. Villevieille, S. Trabesinger, P. Novák, L. Gubler, R. Bouchet, Electrochemical impedance spectroscopy of a Li–S battery: Part 2. Influence of separator chemistry on the lithium electrode/electrolyte interface, Electrochimica Acta, 255 (2017) 379-390.</w:t>
      </w:r>
    </w:p>
    <w:p w14:paraId="50C95643"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[49] C.-F. Chen, A. Mistry, P.P. Mukherjee, Probing Impedance and Microstructure Evolution in Lithium–Sulfur Battery Electrodes, The Journal of Physical Chemistry C, 121 (2017) 21206-21216.</w:t>
      </w:r>
    </w:p>
    <w:p w14:paraId="0678DA31"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[50] S. Drvarič Talian, J. Moškon, R. Dominko, M. Gaberšček, Impedance response of porous carbon cathodes in polysulfide redox system, Electrochimica Acta, 302 (2019) 169-179.</w:t>
      </w:r>
    </w:p>
    <w:p w14:paraId="5E660D98"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[51] J. Fang, W. Shen, S.H.S. Cheng, S. Ghashghaie, H.K. Shahzad, C.Y. Chung, Four-electrode symmetric setup for electrochemical impedance spectroscopy study of Lithium–Sulfur batteries, Journal of Power Sources, 441 (2019) 227202.</w:t>
      </w:r>
    </w:p>
    <w:p w14:paraId="22E34D75"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[52] X. Qiu, Q. Hua, L. Zheng, Z. Dai, Study of the discharge/charge process of lithium–sulfur batteries by electrochemical impedance spectroscopy, RSC Advances, 10 (2020) 5283-5293.</w:t>
      </w:r>
    </w:p>
    <w:p w14:paraId="3B6F66E6"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lastRenderedPageBreak/>
        <w:t>[53] S. Waluś, C. Barchasz, R. Bouchet, F. Alloin, Electrochemical impedance spectroscopy study of lithium–sulfur batteries: Useful technique to reveal the Li/S electrochemical mechanism, Electrochimica Acta, 359 (2020) 136944.</w:t>
      </w:r>
    </w:p>
    <w:p w14:paraId="04A45108"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[54] A. Kilic, D. Eroglu, Characterization of the Effect of Cell Design on Li−S Battery Resistance Using Electrochemical Impedance Spectroscopy, ChemElectroChem, 8 (2021) 963-971.</w:t>
      </w:r>
    </w:p>
    <w:p w14:paraId="20A80C3D"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[55] M.J. Lacey, V. Osterlund, A. Bergfelt, F. Jeschull, T. Bowden, D. Brandell, A Robust, Water-Based, Functional Binder Framework for High-Energy Lithium-Sulfur Batteries, ChemSusChem, 10 (2017) 2758-2766.</w:t>
      </w:r>
    </w:p>
    <w:p w14:paraId="418F44EC"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[56] M.J. Lacey, Influence of the Electrolyte on the Internal Resistance of Lithium−Sulfur Batteries Studied with an Intermittent Current Interruption Method, ChemElectroChem, 4 (2017) 1997-2004.</w:t>
      </w:r>
    </w:p>
    <w:p w14:paraId="46665390"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[57] Y.-C. Chien, R. Pan, M.-T. Lee, L. Nyholm, D. Brandell, M.J. Lacey, Cellulose Separators With Integrated Carbon Nanotube Interlayers for Lithium-Sulfur Batteries: An Investigation into the Complex Interplay between Cell Components, Journal of The Electrochemical Society, 166 (2019) A3235-A3241.</w:t>
      </w:r>
    </w:p>
    <w:p w14:paraId="7214FCC7"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[58] M. Gaberscek, J. Moskon, B. Erjavec, R. Dominko, J. Jamnik, The Importance of Interphase Contacts in Li Ion Electrodes: The Meaning of the High-Frequency Impedance Arc, Electrochemical and Solid-State Letters, 11 (2008) A170.</w:t>
      </w:r>
    </w:p>
    <w:p w14:paraId="64364AF0"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[59] S.M. Al-Mahmoud, J.W. Dibden, J.R. Owen, G. Denuault, N. Garcia-Araez, A simple, experiment-based model of the initial self-discharge of lithium-sulphur batteries, Journal of Power Sources, 306 (2016) 323-328.</w:t>
      </w:r>
    </w:p>
    <w:p w14:paraId="56007223"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[60] C. Raiß, K. Peppler, J. Janek, P. Adelhelm, Pitfalls in the characterization of sulfur/carbon nanocomposite materials for lithium–sulfur batteries, Carbon, 79 (2014) 245-255.</w:t>
      </w:r>
    </w:p>
    <w:p w14:paraId="0BE48F70"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[61] Y.V. Mikhaylik, J.R. Akridge, Polysulfide Shuttle Study in the Li/S Battery System, Journal of The Electrochemical Society, 151 (2004) A1969.</w:t>
      </w:r>
    </w:p>
    <w:p w14:paraId="44E60FD7"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[62] M.J. Lacey, A. Yalamanchili, J. Maibach, C. Tengstedt, K. Edström, D. Brandell, The Li–S battery: an investigation of redox shuttle and self-discharge behaviour with LiNO3-containing electrolytes, RSC Advances, 6 (2016) 3632-3641.</w:t>
      </w:r>
    </w:p>
    <w:p w14:paraId="4CFC12E6"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[63] Y.V. Mikhaylik, Electrolytes for lithium sulfur cells, Sion Power Corp, US, 2008.</w:t>
      </w:r>
    </w:p>
    <w:p w14:paraId="6A5BA3B3"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[64] D. Aurbach, E. Pollak, R. Elazari, G. Salitra, C.S. Kelley, J. Affinito, On the Surface Chemical Aspects of Very High Energy Density, Rechargeable Li–Sulfur Batteries, Journal of The Electrochemical Society, 156 (2009) A694.</w:t>
      </w:r>
    </w:p>
    <w:p w14:paraId="32618AB0"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[65] Y.V. Mikhaylik, I. Kovalev, R. Schock, K. Kumaresan, J. Xu, J. Affinito, High Energy Rechargeable Li-S Cells for EV Application: Status, Remaining Problems and Solutions, ECS Transactions, 25 (2019) 23-34.</w:t>
      </w:r>
    </w:p>
    <w:p w14:paraId="473AC28F"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[66] S. Drvarič Talian, J. Bobnar, A.R. Sinigoj, I. Humar, M. Gaberšček, Transmission Line Model for Description of the Impedance Response of Li Electrodes with Dendritic Growth, The Journal of Physical Chemistry C, 123 (2019) 27997-28007.</w:t>
      </w:r>
    </w:p>
    <w:p w14:paraId="499E02B2"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[67] J.G. Thevenin, R.H. Muller, Impedance of Lithium Electrodes in a Propylene Carbonate Electrolyte, Journal of The Electrochemical Society, 134 (1987) 273-280.</w:t>
      </w:r>
    </w:p>
    <w:p w14:paraId="29AD2F34"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[68] D. Aurbach, A. Zaban, Impedance spectroscopy of lithium electrodes: Part 1. General behavior in propylene carbonate solutions and the correlation to surface chemistry and cycling efficiency, Journal of Electroanalytical Chemistry, 348 (1993) 155-179.</w:t>
      </w:r>
    </w:p>
    <w:p w14:paraId="226C0F22"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[69] M. Morita, S. Aoki, Y. Matsuda, ac imepedance behaviour of lithium electrode in organic electrolyte solutions containing additives, Electrochimica Acta, 37 (1992) 119-123.</w:t>
      </w:r>
    </w:p>
    <w:p w14:paraId="0A9CA13A"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[70] N. Takami, T. Ohsaki, K. Inada, The Impedance of Lithium Electrodes in LiPF6 </w:t>
      </w:r>
      <w:r w:rsidRPr="00A811C2">
        <w:rPr>
          <w:rFonts w:ascii="Calibri" w:hAnsi="Calibri" w:hint="eastAsia"/>
          <w:noProof/>
          <w:lang w:val="en-GB"/>
        </w:rPr>
        <w:t>‐</w:t>
      </w:r>
      <w:r w:rsidRPr="00A811C2">
        <w:rPr>
          <w:rFonts w:ascii="Calibri" w:hAnsi="Calibri"/>
          <w:noProof/>
          <w:lang w:val="en-GB"/>
        </w:rPr>
        <w:t> Based Electrolytes, Journal of The Electrochemical Society, 139 (1992) 1849-1854.</w:t>
      </w:r>
    </w:p>
    <w:p w14:paraId="33AAFFA6"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[71] X. Ji, L.F. Nazar, Advances in Li–S batteries, Journal of Materials Chemistry, 20 (2010) 9821-9826.</w:t>
      </w:r>
    </w:p>
    <w:p w14:paraId="298CE9E6"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[72] Y. Yang, G. Zheng, Y. Cui, Nanostructured sulfur cathodes, Chemical Society Reviews, 42 (2013) 3018-3032.</w:t>
      </w:r>
    </w:p>
    <w:p w14:paraId="7D037480"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lastRenderedPageBreak/>
        <w:t>[73] A. Manthiram, Y. Fu, S.H. Chung, C. Zu, Y.S. Su, Rechargeable lithium-sulfur batteries, Chem Rev, 114 (2014) 11751-11787.</w:t>
      </w:r>
    </w:p>
    <w:p w14:paraId="2D89E09D"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[74] S. Urbonaite, T. Poux, P. Novák, Progress Towards Commercially Viable Li–S Battery Cells, Adv Energy Mater, 5 (2015) 1500118.</w:t>
      </w:r>
    </w:p>
    <w:p w14:paraId="341D125D"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[75] R. Sahore, B.D.A. Levin, M. Pan, D.A. Muller, F.J. DiSalvo, E.P. Giannelis, Design Principles for Optimum Performance of Porous Carbons in Lithium–Sulfur Batteries, Adv Energy Mater, 6 (2016) 1600134.</w:t>
      </w:r>
    </w:p>
    <w:p w14:paraId="39047EA4"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[76] L. Borchardt, M. Oschatz, S. Kaskel, Carbon Materials for Lithium Sulfur Batteries—Ten Critical Questions, Chemistry – A European Journal, 22 (2016) 7324-7351.</w:t>
      </w:r>
    </w:p>
    <w:p w14:paraId="1976C250"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[77] M. Zhao, B.Q. Li, H.J. Peng, H. Yuan, J.Y. Wei, J.Q. Huang, Lithium-Sulfur Batteries under Lean Electrolyte Conditions: Challenges and Opportunities, Angew Chem Int Ed Engl, 59 (2020) 12636-12652.</w:t>
      </w:r>
    </w:p>
    <w:p w14:paraId="745DBCE0"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[78] L. Huang, J. Li, B. Liu, Y. Li, S. Shen, S. Deng, C. Lu, W. Zhang, Y. Xia, G. Pan, X. Wang, Q. Xiong, X. Xia, J. Tu, Electrode Design for Lithium–Sulfur Batteries: Problems and Solutions, Advanced Functional Materials, 30 (2020) 1910375.</w:t>
      </w:r>
    </w:p>
    <w:p w14:paraId="77CEAABC"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[79] Y.-C. Lu, Q. He, H.A. Gasteiger, Probing the Lithium–Sulfur Redox Reactions: A Rotating-Ring Disk Electrode Study, The Journal of Physical Chemistry C, 118 (2014) 5733-5741.</w:t>
      </w:r>
    </w:p>
    <w:p w14:paraId="4C42CD8C"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[80] A. Berger, A.T.S. Freiberg, A. Siebel, R. Thomas, M.U.M. Patel, M. Tromp, H.A. Gasteiger, Y. Gorlin, The Importance of Chemical Reactions in the Charging Process of Lithium-Sulfur Batteries, Journal of The Electrochemical Society, 165 (2018) A1288-A1296.</w:t>
      </w:r>
    </w:p>
    <w:p w14:paraId="429A47F6"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[81] Y. Gorlin, A. Siebel, M. Piana, T. Huthwelker, H. Jha, G. Monsch, F. Kraus, H.A. Gasteiger, M. Tromp, Operando Characterization of Intermediates Produced in a Lithium-Sulfur Battery, Journal of The Electrochemical Society, 162 (2015) A1146-A1155.</w:t>
      </w:r>
    </w:p>
    <w:p w14:paraId="1CDD5118"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[82] Y. Gorlin, M.U.M. Patel, A. Freiberg, Q. He, M. Piana, M. Tromp, H.A. Gasteiger, Understanding the Charging Mechanism of Lithium-Sulfur Batteries Using Spatially Resolved Operando X-Ray Absorption Spectroscopy, Journal of The Electrochemical Society, 163 (2016) A930-A939.</w:t>
      </w:r>
    </w:p>
    <w:p w14:paraId="3D645822"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[83] M. Agostini, J.-Y. Hwang, H.M. Kim, P. Bruni, S. Brutti, F. Croce, A. Matic, Y.-K. Sun, Minimizing the Electrolyte Volume in Li–S Batteries: A Step Forward to High Gravimetric Energy Density, Adv Energy Mater, 8 (2018) 1801560.</w:t>
      </w:r>
    </w:p>
    <w:p w14:paraId="3160DA4F"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[84] Y. Xie, G. Pan, Q. Jin, X. Qi, T. Wang, W. Li, H. Xu, Y. Zheng, S. Li, L. Qie, Y. Huang, J. Li, Semi-Flooded Sulfur Cathode with Ultralean Absorbed Electrolyte in Li–S Battery, Advanced Science, 7 (2020) 1903168.</w:t>
      </w:r>
    </w:p>
    <w:p w14:paraId="1158DFEF"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[85] L. Shi, S.-M. Bak, Z. Shadike, C. Wang, C. Niu, P. Northrup, H. Lee, A.Y. Baranovskiy, C.S. Anderson, J. Qin, S. Feng, X. Ren, D. Liu, X.-Q. Yang, F. Gao, D. Lu, J. Xiao, J. Liu, Reaction heterogeneity in practical high-energy lithium–sulfur pouch cells, Energy &amp; Environmental Science, 13 (2020) 3620-3632.</w:t>
      </w:r>
    </w:p>
    <w:p w14:paraId="44D581E2"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[86] M.J. Lacey, K. Edström, D. Brandell, Visualising the problems with balancing lithium–sulfur batteries by “mapping” internal resistance, Chemical Communications, 51 (2015) 16502-16505.</w:t>
      </w:r>
    </w:p>
    <w:p w14:paraId="549D39F2"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[87] M.-T. Lee, H. Liu, D. Brandell, The Surface Chemistry of Thin Lithium Metal Electrodes in Lithium-Sulfur Cells, Batteries Supercaps, 3 (2020) 1370-1376.</w:t>
      </w:r>
    </w:p>
    <w:p w14:paraId="05D31F45" w14:textId="77777777" w:rsidR="0055661C" w:rsidRPr="00A811C2" w:rsidRDefault="0055661C" w:rsidP="0055661C">
      <w:pPr>
        <w:spacing w:after="0" w:line="240" w:lineRule="auto"/>
        <w:rPr>
          <w:rFonts w:ascii="Calibri" w:hAnsi="Calibri"/>
          <w:noProof/>
          <w:lang w:val="en-GB"/>
        </w:rPr>
      </w:pPr>
      <w:r w:rsidRPr="00A811C2">
        <w:rPr>
          <w:rFonts w:ascii="Calibri" w:hAnsi="Calibri"/>
          <w:noProof/>
          <w:lang w:val="en-GB"/>
        </w:rPr>
        <w:t>[88] X.-B. Cheng, C. Yan, J.-Q. Huang, P. Li, L. Zhu, L. Zhao, Y. Zhang, W. Zhu, S.-T. Yang, Q. Zhang, The gap between long lifespan Li-S coin and pouch cells: The importance of lithium metal anode protection, Energy Storage Materials, 6 (2017) 18-25.</w:t>
      </w:r>
    </w:p>
    <w:p w14:paraId="19F7A42D" w14:textId="77777777" w:rsidR="0055661C" w:rsidRPr="00A811C2" w:rsidRDefault="0055661C" w:rsidP="0055661C">
      <w:pPr>
        <w:spacing w:line="240" w:lineRule="auto"/>
        <w:rPr>
          <w:rFonts w:ascii="Calibri" w:hAnsi="Calibri"/>
          <w:noProof/>
          <w:lang w:val="en-GB"/>
        </w:rPr>
      </w:pPr>
      <w:r w:rsidRPr="00A811C2">
        <w:rPr>
          <w:rFonts w:ascii="Calibri" w:hAnsi="Calibri"/>
          <w:noProof/>
          <w:lang w:val="en-GB"/>
        </w:rPr>
        <w:t>[89] Y.C. Chien, D. Brandell, M.J. Lacey, Towards reliable three-electrode cells for lithium–sulfur batteries, ChemRxiv, (2021) 10.33774/chemrxiv-32021-gznvz.</w:t>
      </w:r>
    </w:p>
    <w:p w14:paraId="2B4145AF" w14:textId="6D275BBF" w:rsidR="0055661C" w:rsidRPr="00A811C2" w:rsidRDefault="0055661C" w:rsidP="0055661C">
      <w:pPr>
        <w:spacing w:line="240" w:lineRule="auto"/>
        <w:rPr>
          <w:rFonts w:ascii="Calibri" w:hAnsi="Calibri"/>
          <w:noProof/>
          <w:lang w:val="en-GB"/>
        </w:rPr>
      </w:pPr>
    </w:p>
    <w:p w14:paraId="36AEB17F" w14:textId="1F3ABBBF" w:rsidR="00F26E7A" w:rsidRPr="000E2BC6" w:rsidRDefault="00F27B4E" w:rsidP="005C0663">
      <w:pPr>
        <w:spacing w:line="240" w:lineRule="auto"/>
        <w:jc w:val="both"/>
        <w:rPr>
          <w:rFonts w:ascii="Calibri" w:hAnsi="Calibri" w:cs="Calibri"/>
          <w:lang w:val="en-GB"/>
        </w:rPr>
      </w:pPr>
      <w:r w:rsidRPr="00A811C2">
        <w:rPr>
          <w:rFonts w:ascii="Calibri" w:hAnsi="Calibri" w:cs="Calibri"/>
          <w:lang w:val="en-GB"/>
        </w:rPr>
        <w:fldChar w:fldCharType="end"/>
      </w:r>
    </w:p>
    <w:sectPr w:rsidR="00F26E7A" w:rsidRPr="000E2BC6">
      <w:footerReference w:type="default" r:id="rId5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34E10" w14:textId="77777777" w:rsidR="00F530AC" w:rsidRDefault="00F530AC" w:rsidP="00787EF0">
      <w:pPr>
        <w:spacing w:after="0" w:line="240" w:lineRule="auto"/>
      </w:pPr>
      <w:r>
        <w:separator/>
      </w:r>
    </w:p>
  </w:endnote>
  <w:endnote w:type="continuationSeparator" w:id="0">
    <w:p w14:paraId="27FC09C9" w14:textId="77777777" w:rsidR="00F530AC" w:rsidRDefault="00F530AC" w:rsidP="00787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762929"/>
      <w:docPartObj>
        <w:docPartGallery w:val="Page Numbers (Bottom of Page)"/>
        <w:docPartUnique/>
      </w:docPartObj>
    </w:sdtPr>
    <w:sdtEndPr/>
    <w:sdtContent>
      <w:p w14:paraId="27169ACB" w14:textId="2AAA3CC3" w:rsidR="00A51F0F" w:rsidRDefault="00A51F0F">
        <w:pPr>
          <w:pStyle w:val="Piedepgina"/>
          <w:jc w:val="right"/>
        </w:pPr>
        <w:r>
          <w:fldChar w:fldCharType="begin"/>
        </w:r>
        <w:r>
          <w:instrText>PAGE   \* MERGEFORMAT</w:instrText>
        </w:r>
        <w:r>
          <w:fldChar w:fldCharType="separate"/>
        </w:r>
        <w:r w:rsidR="00A811C2">
          <w:rPr>
            <w:noProof/>
          </w:rPr>
          <w:t>26</w:t>
        </w:r>
        <w:r>
          <w:fldChar w:fldCharType="end"/>
        </w:r>
      </w:p>
    </w:sdtContent>
  </w:sdt>
  <w:p w14:paraId="432AF8BD" w14:textId="77777777" w:rsidR="00A51F0F" w:rsidRDefault="00A51F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77A9A" w14:textId="77777777" w:rsidR="00F530AC" w:rsidRDefault="00F530AC" w:rsidP="00787EF0">
      <w:pPr>
        <w:spacing w:after="0" w:line="240" w:lineRule="auto"/>
      </w:pPr>
      <w:r>
        <w:separator/>
      </w:r>
    </w:p>
  </w:footnote>
  <w:footnote w:type="continuationSeparator" w:id="0">
    <w:p w14:paraId="563680FF" w14:textId="77777777" w:rsidR="00F530AC" w:rsidRDefault="00F530AC" w:rsidP="00787E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412D8"/>
    <w:multiLevelType w:val="hybridMultilevel"/>
    <w:tmpl w:val="BD585B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70F4DC0"/>
    <w:multiLevelType w:val="hybridMultilevel"/>
    <w:tmpl w:val="95066F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zej Lasia">
    <w15:presenceInfo w15:providerId="None" w15:userId="Andrzej Las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activeWritingStyle w:appName="MSWord" w:lang="es-ES"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CA" w:vendorID="64" w:dllVersion="0" w:nlCheck="1" w:checkStyle="0"/>
  <w:activeWritingStyle w:appName="MSWord" w:lang="en-GB"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Electrochimica Act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Libraries&gt;"/>
  </w:docVars>
  <w:rsids>
    <w:rsidRoot w:val="002A4D98"/>
    <w:rsid w:val="000009F8"/>
    <w:rsid w:val="00002CDF"/>
    <w:rsid w:val="00006FE8"/>
    <w:rsid w:val="0001057A"/>
    <w:rsid w:val="0001065D"/>
    <w:rsid w:val="00010FCA"/>
    <w:rsid w:val="00011354"/>
    <w:rsid w:val="00011A6C"/>
    <w:rsid w:val="00013686"/>
    <w:rsid w:val="000201D6"/>
    <w:rsid w:val="00021B88"/>
    <w:rsid w:val="000244FE"/>
    <w:rsid w:val="00025914"/>
    <w:rsid w:val="0002737A"/>
    <w:rsid w:val="0002776A"/>
    <w:rsid w:val="000278BA"/>
    <w:rsid w:val="00031479"/>
    <w:rsid w:val="00031FC4"/>
    <w:rsid w:val="00035A1D"/>
    <w:rsid w:val="00035D9B"/>
    <w:rsid w:val="00036282"/>
    <w:rsid w:val="0003646C"/>
    <w:rsid w:val="00042DAF"/>
    <w:rsid w:val="00044563"/>
    <w:rsid w:val="000514D2"/>
    <w:rsid w:val="00057430"/>
    <w:rsid w:val="00063AEA"/>
    <w:rsid w:val="000644F3"/>
    <w:rsid w:val="000653D4"/>
    <w:rsid w:val="00066626"/>
    <w:rsid w:val="000711F3"/>
    <w:rsid w:val="00071539"/>
    <w:rsid w:val="0007290D"/>
    <w:rsid w:val="000730BB"/>
    <w:rsid w:val="00073B9A"/>
    <w:rsid w:val="00074EE8"/>
    <w:rsid w:val="00076EDB"/>
    <w:rsid w:val="00081D1A"/>
    <w:rsid w:val="00091CA2"/>
    <w:rsid w:val="000926A7"/>
    <w:rsid w:val="000A0155"/>
    <w:rsid w:val="000A7866"/>
    <w:rsid w:val="000B19E0"/>
    <w:rsid w:val="000B685B"/>
    <w:rsid w:val="000B6F30"/>
    <w:rsid w:val="000B737F"/>
    <w:rsid w:val="000C0F41"/>
    <w:rsid w:val="000C2688"/>
    <w:rsid w:val="000C30A2"/>
    <w:rsid w:val="000C5965"/>
    <w:rsid w:val="000C671A"/>
    <w:rsid w:val="000C67E4"/>
    <w:rsid w:val="000C7BA7"/>
    <w:rsid w:val="000C7F2C"/>
    <w:rsid w:val="000D242D"/>
    <w:rsid w:val="000D5B69"/>
    <w:rsid w:val="000E0B9E"/>
    <w:rsid w:val="000E1D2B"/>
    <w:rsid w:val="000E2BC6"/>
    <w:rsid w:val="000E36D8"/>
    <w:rsid w:val="000E474F"/>
    <w:rsid w:val="000E64FA"/>
    <w:rsid w:val="000E74AD"/>
    <w:rsid w:val="000F2088"/>
    <w:rsid w:val="000F26BE"/>
    <w:rsid w:val="000F3235"/>
    <w:rsid w:val="000F7E68"/>
    <w:rsid w:val="00100E6F"/>
    <w:rsid w:val="00101658"/>
    <w:rsid w:val="001055A2"/>
    <w:rsid w:val="00107DC0"/>
    <w:rsid w:val="001102FB"/>
    <w:rsid w:val="00112F0F"/>
    <w:rsid w:val="001146AD"/>
    <w:rsid w:val="001148F8"/>
    <w:rsid w:val="00117B15"/>
    <w:rsid w:val="001231D0"/>
    <w:rsid w:val="00124D75"/>
    <w:rsid w:val="00125D12"/>
    <w:rsid w:val="00126329"/>
    <w:rsid w:val="001278EF"/>
    <w:rsid w:val="0013006F"/>
    <w:rsid w:val="001311A7"/>
    <w:rsid w:val="00135914"/>
    <w:rsid w:val="00137CCC"/>
    <w:rsid w:val="00141D84"/>
    <w:rsid w:val="001428B0"/>
    <w:rsid w:val="00143CAF"/>
    <w:rsid w:val="00144E32"/>
    <w:rsid w:val="00153223"/>
    <w:rsid w:val="0015565E"/>
    <w:rsid w:val="001638DD"/>
    <w:rsid w:val="00164B8B"/>
    <w:rsid w:val="001705BE"/>
    <w:rsid w:val="001722A1"/>
    <w:rsid w:val="00177F4D"/>
    <w:rsid w:val="00186860"/>
    <w:rsid w:val="00192261"/>
    <w:rsid w:val="001935D0"/>
    <w:rsid w:val="001946C0"/>
    <w:rsid w:val="00196DE6"/>
    <w:rsid w:val="001A3B84"/>
    <w:rsid w:val="001A5249"/>
    <w:rsid w:val="001B49EE"/>
    <w:rsid w:val="001B5E3E"/>
    <w:rsid w:val="001B708D"/>
    <w:rsid w:val="001C431F"/>
    <w:rsid w:val="001C52A0"/>
    <w:rsid w:val="001D0833"/>
    <w:rsid w:val="001D1464"/>
    <w:rsid w:val="001D1AF8"/>
    <w:rsid w:val="001D2937"/>
    <w:rsid w:val="001D7384"/>
    <w:rsid w:val="001E0634"/>
    <w:rsid w:val="001E25F5"/>
    <w:rsid w:val="001E27A0"/>
    <w:rsid w:val="001E45A7"/>
    <w:rsid w:val="001E6A93"/>
    <w:rsid w:val="001F1B06"/>
    <w:rsid w:val="001F2284"/>
    <w:rsid w:val="001F271F"/>
    <w:rsid w:val="001F337D"/>
    <w:rsid w:val="001F447B"/>
    <w:rsid w:val="001F5D72"/>
    <w:rsid w:val="0020256E"/>
    <w:rsid w:val="00210BF1"/>
    <w:rsid w:val="00215D55"/>
    <w:rsid w:val="00220212"/>
    <w:rsid w:val="002211F6"/>
    <w:rsid w:val="00221AD8"/>
    <w:rsid w:val="002233D7"/>
    <w:rsid w:val="0022437C"/>
    <w:rsid w:val="002247AE"/>
    <w:rsid w:val="00224A54"/>
    <w:rsid w:val="00231C4C"/>
    <w:rsid w:val="00232B13"/>
    <w:rsid w:val="00233DE6"/>
    <w:rsid w:val="002358F5"/>
    <w:rsid w:val="00237CBD"/>
    <w:rsid w:val="00241228"/>
    <w:rsid w:val="00242E3A"/>
    <w:rsid w:val="00250629"/>
    <w:rsid w:val="00252880"/>
    <w:rsid w:val="00252AD1"/>
    <w:rsid w:val="00253BB8"/>
    <w:rsid w:val="002566CF"/>
    <w:rsid w:val="00256B29"/>
    <w:rsid w:val="00261C2C"/>
    <w:rsid w:val="00261F4C"/>
    <w:rsid w:val="0027013A"/>
    <w:rsid w:val="002702B9"/>
    <w:rsid w:val="00270E51"/>
    <w:rsid w:val="00271372"/>
    <w:rsid w:val="00273999"/>
    <w:rsid w:val="00274111"/>
    <w:rsid w:val="002756D1"/>
    <w:rsid w:val="0027784C"/>
    <w:rsid w:val="00281BF7"/>
    <w:rsid w:val="002846F7"/>
    <w:rsid w:val="00284E4F"/>
    <w:rsid w:val="00285097"/>
    <w:rsid w:val="00285722"/>
    <w:rsid w:val="00286994"/>
    <w:rsid w:val="00293177"/>
    <w:rsid w:val="00293E5D"/>
    <w:rsid w:val="00294455"/>
    <w:rsid w:val="00295E9E"/>
    <w:rsid w:val="0029714D"/>
    <w:rsid w:val="002A23D6"/>
    <w:rsid w:val="002A4D98"/>
    <w:rsid w:val="002A64A7"/>
    <w:rsid w:val="002A6DEA"/>
    <w:rsid w:val="002B09F9"/>
    <w:rsid w:val="002B2C2F"/>
    <w:rsid w:val="002B6C18"/>
    <w:rsid w:val="002C339C"/>
    <w:rsid w:val="002C422E"/>
    <w:rsid w:val="002D0269"/>
    <w:rsid w:val="002D38BB"/>
    <w:rsid w:val="002D6587"/>
    <w:rsid w:val="002E1924"/>
    <w:rsid w:val="002E355E"/>
    <w:rsid w:val="002E5EA5"/>
    <w:rsid w:val="002E6772"/>
    <w:rsid w:val="002F207C"/>
    <w:rsid w:val="002F25F7"/>
    <w:rsid w:val="002F403E"/>
    <w:rsid w:val="002F412C"/>
    <w:rsid w:val="002F76B3"/>
    <w:rsid w:val="00302B47"/>
    <w:rsid w:val="00305E78"/>
    <w:rsid w:val="003127EE"/>
    <w:rsid w:val="0031295B"/>
    <w:rsid w:val="00312F4A"/>
    <w:rsid w:val="00315249"/>
    <w:rsid w:val="003167F0"/>
    <w:rsid w:val="0031767C"/>
    <w:rsid w:val="003212EE"/>
    <w:rsid w:val="003221BD"/>
    <w:rsid w:val="00327DE4"/>
    <w:rsid w:val="00327FD9"/>
    <w:rsid w:val="003301D3"/>
    <w:rsid w:val="00330BBA"/>
    <w:rsid w:val="00331E11"/>
    <w:rsid w:val="003335C6"/>
    <w:rsid w:val="00333814"/>
    <w:rsid w:val="00333918"/>
    <w:rsid w:val="00335E12"/>
    <w:rsid w:val="00335F43"/>
    <w:rsid w:val="00341DFA"/>
    <w:rsid w:val="00352A79"/>
    <w:rsid w:val="00354791"/>
    <w:rsid w:val="003577B5"/>
    <w:rsid w:val="0036111A"/>
    <w:rsid w:val="00361A81"/>
    <w:rsid w:val="00363C27"/>
    <w:rsid w:val="0036798F"/>
    <w:rsid w:val="00371053"/>
    <w:rsid w:val="00372DC1"/>
    <w:rsid w:val="00373996"/>
    <w:rsid w:val="0037587D"/>
    <w:rsid w:val="00376594"/>
    <w:rsid w:val="00376E2E"/>
    <w:rsid w:val="003829EC"/>
    <w:rsid w:val="00383061"/>
    <w:rsid w:val="00390552"/>
    <w:rsid w:val="0039301F"/>
    <w:rsid w:val="00393C3B"/>
    <w:rsid w:val="003954A1"/>
    <w:rsid w:val="00395545"/>
    <w:rsid w:val="00396EEE"/>
    <w:rsid w:val="003A1F8E"/>
    <w:rsid w:val="003A26F0"/>
    <w:rsid w:val="003A2751"/>
    <w:rsid w:val="003A2B8C"/>
    <w:rsid w:val="003A4B03"/>
    <w:rsid w:val="003B286C"/>
    <w:rsid w:val="003B2E2F"/>
    <w:rsid w:val="003B386D"/>
    <w:rsid w:val="003B3B1C"/>
    <w:rsid w:val="003B4C08"/>
    <w:rsid w:val="003B6779"/>
    <w:rsid w:val="003B764E"/>
    <w:rsid w:val="003B7DC7"/>
    <w:rsid w:val="003C07F2"/>
    <w:rsid w:val="003C3453"/>
    <w:rsid w:val="003C48F8"/>
    <w:rsid w:val="003C4E4F"/>
    <w:rsid w:val="003D072E"/>
    <w:rsid w:val="003D2A6F"/>
    <w:rsid w:val="003D315E"/>
    <w:rsid w:val="003D5F9E"/>
    <w:rsid w:val="003E0F3E"/>
    <w:rsid w:val="003E1409"/>
    <w:rsid w:val="003E5E66"/>
    <w:rsid w:val="003F0998"/>
    <w:rsid w:val="003F10FC"/>
    <w:rsid w:val="003F235B"/>
    <w:rsid w:val="003F4DCB"/>
    <w:rsid w:val="003F6D45"/>
    <w:rsid w:val="003F6F6B"/>
    <w:rsid w:val="00402FA6"/>
    <w:rsid w:val="00403CED"/>
    <w:rsid w:val="00404F90"/>
    <w:rsid w:val="004054E3"/>
    <w:rsid w:val="0040668F"/>
    <w:rsid w:val="00407002"/>
    <w:rsid w:val="004078D9"/>
    <w:rsid w:val="004101DE"/>
    <w:rsid w:val="004104F7"/>
    <w:rsid w:val="00411064"/>
    <w:rsid w:val="00411E22"/>
    <w:rsid w:val="00422E5D"/>
    <w:rsid w:val="00423556"/>
    <w:rsid w:val="0042516C"/>
    <w:rsid w:val="00426972"/>
    <w:rsid w:val="004324F4"/>
    <w:rsid w:val="00432514"/>
    <w:rsid w:val="0043281E"/>
    <w:rsid w:val="00433D40"/>
    <w:rsid w:val="0043556B"/>
    <w:rsid w:val="00437887"/>
    <w:rsid w:val="00440749"/>
    <w:rsid w:val="00443B56"/>
    <w:rsid w:val="004474FE"/>
    <w:rsid w:val="00447BDA"/>
    <w:rsid w:val="00450638"/>
    <w:rsid w:val="00453EA6"/>
    <w:rsid w:val="00460981"/>
    <w:rsid w:val="0046144E"/>
    <w:rsid w:val="004634BD"/>
    <w:rsid w:val="00463B25"/>
    <w:rsid w:val="004668A1"/>
    <w:rsid w:val="004676D6"/>
    <w:rsid w:val="0047033C"/>
    <w:rsid w:val="00473B42"/>
    <w:rsid w:val="00475235"/>
    <w:rsid w:val="004779A8"/>
    <w:rsid w:val="004816E4"/>
    <w:rsid w:val="00484326"/>
    <w:rsid w:val="004910BB"/>
    <w:rsid w:val="00492D66"/>
    <w:rsid w:val="00497932"/>
    <w:rsid w:val="004A0645"/>
    <w:rsid w:val="004A3188"/>
    <w:rsid w:val="004A599F"/>
    <w:rsid w:val="004B1D43"/>
    <w:rsid w:val="004B1F41"/>
    <w:rsid w:val="004B32B3"/>
    <w:rsid w:val="004B577E"/>
    <w:rsid w:val="004B57BB"/>
    <w:rsid w:val="004B71E3"/>
    <w:rsid w:val="004C0C96"/>
    <w:rsid w:val="004C3A39"/>
    <w:rsid w:val="004C42BB"/>
    <w:rsid w:val="004C5B86"/>
    <w:rsid w:val="004C6EA0"/>
    <w:rsid w:val="004D1E76"/>
    <w:rsid w:val="004D350F"/>
    <w:rsid w:val="004D514A"/>
    <w:rsid w:val="004E221B"/>
    <w:rsid w:val="004E31C9"/>
    <w:rsid w:val="004F3333"/>
    <w:rsid w:val="004F5528"/>
    <w:rsid w:val="004F5D0E"/>
    <w:rsid w:val="00501B6C"/>
    <w:rsid w:val="00501DE6"/>
    <w:rsid w:val="005065CE"/>
    <w:rsid w:val="0051304C"/>
    <w:rsid w:val="00513C77"/>
    <w:rsid w:val="00515132"/>
    <w:rsid w:val="005160D4"/>
    <w:rsid w:val="00516322"/>
    <w:rsid w:val="00516FAA"/>
    <w:rsid w:val="00517EBC"/>
    <w:rsid w:val="00521D54"/>
    <w:rsid w:val="00522B70"/>
    <w:rsid w:val="00524724"/>
    <w:rsid w:val="00531EDF"/>
    <w:rsid w:val="005335E6"/>
    <w:rsid w:val="005338DD"/>
    <w:rsid w:val="0053585E"/>
    <w:rsid w:val="00535EE8"/>
    <w:rsid w:val="00536465"/>
    <w:rsid w:val="005417CA"/>
    <w:rsid w:val="00542E1A"/>
    <w:rsid w:val="00543771"/>
    <w:rsid w:val="00545E03"/>
    <w:rsid w:val="0055119E"/>
    <w:rsid w:val="00553011"/>
    <w:rsid w:val="00553EA1"/>
    <w:rsid w:val="005543A7"/>
    <w:rsid w:val="0055661C"/>
    <w:rsid w:val="00556C5C"/>
    <w:rsid w:val="005656A4"/>
    <w:rsid w:val="00566D7D"/>
    <w:rsid w:val="00570A24"/>
    <w:rsid w:val="005740BF"/>
    <w:rsid w:val="0057454E"/>
    <w:rsid w:val="00581F36"/>
    <w:rsid w:val="0058259D"/>
    <w:rsid w:val="00583869"/>
    <w:rsid w:val="00584867"/>
    <w:rsid w:val="0058514B"/>
    <w:rsid w:val="005862E9"/>
    <w:rsid w:val="0058703A"/>
    <w:rsid w:val="00594033"/>
    <w:rsid w:val="00594646"/>
    <w:rsid w:val="00594B98"/>
    <w:rsid w:val="005A01C9"/>
    <w:rsid w:val="005A05A2"/>
    <w:rsid w:val="005A0D8E"/>
    <w:rsid w:val="005A27F1"/>
    <w:rsid w:val="005A34CB"/>
    <w:rsid w:val="005A662F"/>
    <w:rsid w:val="005B56A0"/>
    <w:rsid w:val="005B6F07"/>
    <w:rsid w:val="005B7EF1"/>
    <w:rsid w:val="005C0663"/>
    <w:rsid w:val="005C4723"/>
    <w:rsid w:val="005C56A7"/>
    <w:rsid w:val="005C5CA5"/>
    <w:rsid w:val="005D2E37"/>
    <w:rsid w:val="005D462B"/>
    <w:rsid w:val="005D7A4B"/>
    <w:rsid w:val="005E058B"/>
    <w:rsid w:val="005E3071"/>
    <w:rsid w:val="005E46B5"/>
    <w:rsid w:val="005E5BC3"/>
    <w:rsid w:val="005E7712"/>
    <w:rsid w:val="005E7F1B"/>
    <w:rsid w:val="005F0725"/>
    <w:rsid w:val="005F15A1"/>
    <w:rsid w:val="005F3452"/>
    <w:rsid w:val="005F40E3"/>
    <w:rsid w:val="005F487F"/>
    <w:rsid w:val="005F6520"/>
    <w:rsid w:val="005F705C"/>
    <w:rsid w:val="006208BB"/>
    <w:rsid w:val="00621F22"/>
    <w:rsid w:val="00622197"/>
    <w:rsid w:val="00631B4C"/>
    <w:rsid w:val="00633023"/>
    <w:rsid w:val="006332EC"/>
    <w:rsid w:val="006337F9"/>
    <w:rsid w:val="00633A2A"/>
    <w:rsid w:val="00636130"/>
    <w:rsid w:val="006363B3"/>
    <w:rsid w:val="0063649E"/>
    <w:rsid w:val="006375C1"/>
    <w:rsid w:val="00641DA4"/>
    <w:rsid w:val="00645080"/>
    <w:rsid w:val="00645D9E"/>
    <w:rsid w:val="006470FC"/>
    <w:rsid w:val="00647FF4"/>
    <w:rsid w:val="006521DC"/>
    <w:rsid w:val="00652547"/>
    <w:rsid w:val="00652E9E"/>
    <w:rsid w:val="006553CA"/>
    <w:rsid w:val="00657140"/>
    <w:rsid w:val="00663821"/>
    <w:rsid w:val="0066514B"/>
    <w:rsid w:val="00673BDE"/>
    <w:rsid w:val="00674799"/>
    <w:rsid w:val="00674B55"/>
    <w:rsid w:val="00674DEE"/>
    <w:rsid w:val="006767BD"/>
    <w:rsid w:val="006824CC"/>
    <w:rsid w:val="0068322C"/>
    <w:rsid w:val="0068406A"/>
    <w:rsid w:val="0069274A"/>
    <w:rsid w:val="00693A1F"/>
    <w:rsid w:val="00693C1B"/>
    <w:rsid w:val="00694A3B"/>
    <w:rsid w:val="00694A44"/>
    <w:rsid w:val="006A30BE"/>
    <w:rsid w:val="006A484F"/>
    <w:rsid w:val="006A487D"/>
    <w:rsid w:val="006A73B3"/>
    <w:rsid w:val="006B2630"/>
    <w:rsid w:val="006B3269"/>
    <w:rsid w:val="006B3629"/>
    <w:rsid w:val="006B3E7C"/>
    <w:rsid w:val="006C2BB3"/>
    <w:rsid w:val="006D0089"/>
    <w:rsid w:val="006D03EE"/>
    <w:rsid w:val="006D476B"/>
    <w:rsid w:val="006D5A63"/>
    <w:rsid w:val="006D5FED"/>
    <w:rsid w:val="006E0077"/>
    <w:rsid w:val="006E1F02"/>
    <w:rsid w:val="006E3693"/>
    <w:rsid w:val="006E4B10"/>
    <w:rsid w:val="006E792E"/>
    <w:rsid w:val="00701191"/>
    <w:rsid w:val="00702F03"/>
    <w:rsid w:val="007043A5"/>
    <w:rsid w:val="00704D24"/>
    <w:rsid w:val="0071103E"/>
    <w:rsid w:val="00715913"/>
    <w:rsid w:val="00715C7F"/>
    <w:rsid w:val="00717F96"/>
    <w:rsid w:val="007238BC"/>
    <w:rsid w:val="00726683"/>
    <w:rsid w:val="00727319"/>
    <w:rsid w:val="007307A7"/>
    <w:rsid w:val="00732480"/>
    <w:rsid w:val="007352C7"/>
    <w:rsid w:val="007377A2"/>
    <w:rsid w:val="00737DE9"/>
    <w:rsid w:val="00740853"/>
    <w:rsid w:val="00741D47"/>
    <w:rsid w:val="00742B5A"/>
    <w:rsid w:val="00742ED2"/>
    <w:rsid w:val="00743192"/>
    <w:rsid w:val="007432B4"/>
    <w:rsid w:val="007444F2"/>
    <w:rsid w:val="00746B23"/>
    <w:rsid w:val="00751B4C"/>
    <w:rsid w:val="0075389A"/>
    <w:rsid w:val="00753E06"/>
    <w:rsid w:val="00754F6A"/>
    <w:rsid w:val="0075529F"/>
    <w:rsid w:val="0075538C"/>
    <w:rsid w:val="0075718E"/>
    <w:rsid w:val="007610D0"/>
    <w:rsid w:val="007612CA"/>
    <w:rsid w:val="00762F18"/>
    <w:rsid w:val="00763F90"/>
    <w:rsid w:val="00764F10"/>
    <w:rsid w:val="00767274"/>
    <w:rsid w:val="007736E4"/>
    <w:rsid w:val="007738CF"/>
    <w:rsid w:val="00773EF5"/>
    <w:rsid w:val="00774E7D"/>
    <w:rsid w:val="00777E4F"/>
    <w:rsid w:val="0078162F"/>
    <w:rsid w:val="0078387C"/>
    <w:rsid w:val="007862D6"/>
    <w:rsid w:val="00787EF0"/>
    <w:rsid w:val="00790866"/>
    <w:rsid w:val="0079311C"/>
    <w:rsid w:val="00794042"/>
    <w:rsid w:val="00796B68"/>
    <w:rsid w:val="007A204B"/>
    <w:rsid w:val="007A319C"/>
    <w:rsid w:val="007A42DA"/>
    <w:rsid w:val="007A7905"/>
    <w:rsid w:val="007A7DBB"/>
    <w:rsid w:val="007A7FC6"/>
    <w:rsid w:val="007B425D"/>
    <w:rsid w:val="007B768C"/>
    <w:rsid w:val="007C2174"/>
    <w:rsid w:val="007C487C"/>
    <w:rsid w:val="007D355A"/>
    <w:rsid w:val="007D5BA4"/>
    <w:rsid w:val="007D749C"/>
    <w:rsid w:val="007E2A93"/>
    <w:rsid w:val="007E43A6"/>
    <w:rsid w:val="007E4CB0"/>
    <w:rsid w:val="007E6F75"/>
    <w:rsid w:val="007E7109"/>
    <w:rsid w:val="007F4BFA"/>
    <w:rsid w:val="007F7A90"/>
    <w:rsid w:val="00800ADB"/>
    <w:rsid w:val="00800BF7"/>
    <w:rsid w:val="0080262F"/>
    <w:rsid w:val="00802AAC"/>
    <w:rsid w:val="008102BD"/>
    <w:rsid w:val="00814B9C"/>
    <w:rsid w:val="00815FB8"/>
    <w:rsid w:val="00816CC7"/>
    <w:rsid w:val="00821521"/>
    <w:rsid w:val="0082466C"/>
    <w:rsid w:val="008271D6"/>
    <w:rsid w:val="00831034"/>
    <w:rsid w:val="0083481C"/>
    <w:rsid w:val="00834FF2"/>
    <w:rsid w:val="0084036E"/>
    <w:rsid w:val="0084113F"/>
    <w:rsid w:val="00844BE9"/>
    <w:rsid w:val="008475B3"/>
    <w:rsid w:val="00850794"/>
    <w:rsid w:val="0085299E"/>
    <w:rsid w:val="008533F5"/>
    <w:rsid w:val="00853CA9"/>
    <w:rsid w:val="00854F9B"/>
    <w:rsid w:val="00857905"/>
    <w:rsid w:val="008609DD"/>
    <w:rsid w:val="00860DDB"/>
    <w:rsid w:val="00862859"/>
    <w:rsid w:val="00862EEF"/>
    <w:rsid w:val="00862FF4"/>
    <w:rsid w:val="00872E0D"/>
    <w:rsid w:val="0087491F"/>
    <w:rsid w:val="00874C4A"/>
    <w:rsid w:val="008755AB"/>
    <w:rsid w:val="00876BEE"/>
    <w:rsid w:val="00884C79"/>
    <w:rsid w:val="00886E2E"/>
    <w:rsid w:val="00890366"/>
    <w:rsid w:val="008910E7"/>
    <w:rsid w:val="008912C9"/>
    <w:rsid w:val="008920AD"/>
    <w:rsid w:val="00893741"/>
    <w:rsid w:val="00895369"/>
    <w:rsid w:val="00895706"/>
    <w:rsid w:val="00896857"/>
    <w:rsid w:val="0089731E"/>
    <w:rsid w:val="00897896"/>
    <w:rsid w:val="008A035B"/>
    <w:rsid w:val="008A1E78"/>
    <w:rsid w:val="008A20EC"/>
    <w:rsid w:val="008A4FE1"/>
    <w:rsid w:val="008A58D1"/>
    <w:rsid w:val="008A7855"/>
    <w:rsid w:val="008A78F7"/>
    <w:rsid w:val="008B6A81"/>
    <w:rsid w:val="008B6BFB"/>
    <w:rsid w:val="008B6C62"/>
    <w:rsid w:val="008C28C0"/>
    <w:rsid w:val="008C326F"/>
    <w:rsid w:val="008C59BC"/>
    <w:rsid w:val="008C785B"/>
    <w:rsid w:val="008C7D8E"/>
    <w:rsid w:val="008D4060"/>
    <w:rsid w:val="008D6B28"/>
    <w:rsid w:val="008E0E15"/>
    <w:rsid w:val="008E2111"/>
    <w:rsid w:val="008E5D96"/>
    <w:rsid w:val="008E6D8B"/>
    <w:rsid w:val="008E72A4"/>
    <w:rsid w:val="008F0AF6"/>
    <w:rsid w:val="008F319B"/>
    <w:rsid w:val="008F3D64"/>
    <w:rsid w:val="008F3F1D"/>
    <w:rsid w:val="008F6D34"/>
    <w:rsid w:val="0090195F"/>
    <w:rsid w:val="0090789B"/>
    <w:rsid w:val="00907D15"/>
    <w:rsid w:val="00915549"/>
    <w:rsid w:val="00917200"/>
    <w:rsid w:val="009172FD"/>
    <w:rsid w:val="009202FE"/>
    <w:rsid w:val="0093348E"/>
    <w:rsid w:val="00934FF7"/>
    <w:rsid w:val="0093664A"/>
    <w:rsid w:val="0094286B"/>
    <w:rsid w:val="009451EA"/>
    <w:rsid w:val="0095268C"/>
    <w:rsid w:val="009528C5"/>
    <w:rsid w:val="009539B5"/>
    <w:rsid w:val="00955543"/>
    <w:rsid w:val="00955660"/>
    <w:rsid w:val="0096176D"/>
    <w:rsid w:val="009635A0"/>
    <w:rsid w:val="00963619"/>
    <w:rsid w:val="00963FCD"/>
    <w:rsid w:val="00964963"/>
    <w:rsid w:val="00965AFA"/>
    <w:rsid w:val="00966909"/>
    <w:rsid w:val="009711B5"/>
    <w:rsid w:val="00977605"/>
    <w:rsid w:val="00980D2E"/>
    <w:rsid w:val="00985573"/>
    <w:rsid w:val="009911AF"/>
    <w:rsid w:val="0099140B"/>
    <w:rsid w:val="0099260A"/>
    <w:rsid w:val="00992F32"/>
    <w:rsid w:val="00993ECB"/>
    <w:rsid w:val="009971FF"/>
    <w:rsid w:val="009978E6"/>
    <w:rsid w:val="00997FEE"/>
    <w:rsid w:val="009A0BA3"/>
    <w:rsid w:val="009A0D85"/>
    <w:rsid w:val="009A1EBA"/>
    <w:rsid w:val="009A4415"/>
    <w:rsid w:val="009A476D"/>
    <w:rsid w:val="009A63EA"/>
    <w:rsid w:val="009B2503"/>
    <w:rsid w:val="009C19BA"/>
    <w:rsid w:val="009C5FF6"/>
    <w:rsid w:val="009C6156"/>
    <w:rsid w:val="009C6EBC"/>
    <w:rsid w:val="009D55DF"/>
    <w:rsid w:val="009E28C3"/>
    <w:rsid w:val="009E2E9E"/>
    <w:rsid w:val="009E5E1C"/>
    <w:rsid w:val="009F14FC"/>
    <w:rsid w:val="009F4567"/>
    <w:rsid w:val="009F4B40"/>
    <w:rsid w:val="009F7221"/>
    <w:rsid w:val="00A05C97"/>
    <w:rsid w:val="00A106E5"/>
    <w:rsid w:val="00A136E7"/>
    <w:rsid w:val="00A156CD"/>
    <w:rsid w:val="00A17879"/>
    <w:rsid w:val="00A2043A"/>
    <w:rsid w:val="00A207D3"/>
    <w:rsid w:val="00A22870"/>
    <w:rsid w:val="00A241EB"/>
    <w:rsid w:val="00A25747"/>
    <w:rsid w:val="00A27A84"/>
    <w:rsid w:val="00A32445"/>
    <w:rsid w:val="00A367E9"/>
    <w:rsid w:val="00A37051"/>
    <w:rsid w:val="00A40A9C"/>
    <w:rsid w:val="00A41BFB"/>
    <w:rsid w:val="00A435CB"/>
    <w:rsid w:val="00A45CC1"/>
    <w:rsid w:val="00A51F0F"/>
    <w:rsid w:val="00A542EE"/>
    <w:rsid w:val="00A61699"/>
    <w:rsid w:val="00A61F4C"/>
    <w:rsid w:val="00A636DB"/>
    <w:rsid w:val="00A645E8"/>
    <w:rsid w:val="00A71B65"/>
    <w:rsid w:val="00A75FAB"/>
    <w:rsid w:val="00A76158"/>
    <w:rsid w:val="00A811C2"/>
    <w:rsid w:val="00A85716"/>
    <w:rsid w:val="00A8657A"/>
    <w:rsid w:val="00A87CF9"/>
    <w:rsid w:val="00A90638"/>
    <w:rsid w:val="00A90711"/>
    <w:rsid w:val="00A96D85"/>
    <w:rsid w:val="00A97E03"/>
    <w:rsid w:val="00AA1552"/>
    <w:rsid w:val="00AA325E"/>
    <w:rsid w:val="00AA365D"/>
    <w:rsid w:val="00AA39FE"/>
    <w:rsid w:val="00AA5DEB"/>
    <w:rsid w:val="00AA74FC"/>
    <w:rsid w:val="00AC10B0"/>
    <w:rsid w:val="00AC2E2F"/>
    <w:rsid w:val="00AC30E6"/>
    <w:rsid w:val="00AC3ABF"/>
    <w:rsid w:val="00AC7B33"/>
    <w:rsid w:val="00AD024A"/>
    <w:rsid w:val="00AD094C"/>
    <w:rsid w:val="00AD5E86"/>
    <w:rsid w:val="00AD7801"/>
    <w:rsid w:val="00AD79F8"/>
    <w:rsid w:val="00AE1BE4"/>
    <w:rsid w:val="00AE27AE"/>
    <w:rsid w:val="00AE5591"/>
    <w:rsid w:val="00AE6F22"/>
    <w:rsid w:val="00AE77D7"/>
    <w:rsid w:val="00AF0EAA"/>
    <w:rsid w:val="00AF26ED"/>
    <w:rsid w:val="00AF6AE2"/>
    <w:rsid w:val="00B04EE8"/>
    <w:rsid w:val="00B05281"/>
    <w:rsid w:val="00B07DF7"/>
    <w:rsid w:val="00B07FF3"/>
    <w:rsid w:val="00B10F33"/>
    <w:rsid w:val="00B11E68"/>
    <w:rsid w:val="00B15E48"/>
    <w:rsid w:val="00B22349"/>
    <w:rsid w:val="00B277D0"/>
    <w:rsid w:val="00B30478"/>
    <w:rsid w:val="00B3323B"/>
    <w:rsid w:val="00B36D1B"/>
    <w:rsid w:val="00B404A4"/>
    <w:rsid w:val="00B41336"/>
    <w:rsid w:val="00B45A3C"/>
    <w:rsid w:val="00B45DC0"/>
    <w:rsid w:val="00B4691F"/>
    <w:rsid w:val="00B50499"/>
    <w:rsid w:val="00B50A54"/>
    <w:rsid w:val="00B51419"/>
    <w:rsid w:val="00B5274B"/>
    <w:rsid w:val="00B54FF6"/>
    <w:rsid w:val="00B56CC8"/>
    <w:rsid w:val="00B6314E"/>
    <w:rsid w:val="00B66E24"/>
    <w:rsid w:val="00B671EB"/>
    <w:rsid w:val="00B67B93"/>
    <w:rsid w:val="00B74393"/>
    <w:rsid w:val="00B749EC"/>
    <w:rsid w:val="00B841FF"/>
    <w:rsid w:val="00B9297B"/>
    <w:rsid w:val="00B96EFE"/>
    <w:rsid w:val="00BA1383"/>
    <w:rsid w:val="00BA6A73"/>
    <w:rsid w:val="00BB1BB6"/>
    <w:rsid w:val="00BB345E"/>
    <w:rsid w:val="00BB3719"/>
    <w:rsid w:val="00BB46DC"/>
    <w:rsid w:val="00BB754F"/>
    <w:rsid w:val="00BC244E"/>
    <w:rsid w:val="00BC526A"/>
    <w:rsid w:val="00BC5F09"/>
    <w:rsid w:val="00BC6D9E"/>
    <w:rsid w:val="00BD1163"/>
    <w:rsid w:val="00BD2A2F"/>
    <w:rsid w:val="00BD3964"/>
    <w:rsid w:val="00BD44A9"/>
    <w:rsid w:val="00BD47A1"/>
    <w:rsid w:val="00BD5F19"/>
    <w:rsid w:val="00BD65A4"/>
    <w:rsid w:val="00BD78C6"/>
    <w:rsid w:val="00BE0704"/>
    <w:rsid w:val="00BE5C66"/>
    <w:rsid w:val="00BE6AE7"/>
    <w:rsid w:val="00BE6F7E"/>
    <w:rsid w:val="00BF008E"/>
    <w:rsid w:val="00BF1895"/>
    <w:rsid w:val="00BF1D84"/>
    <w:rsid w:val="00BF2570"/>
    <w:rsid w:val="00BF2909"/>
    <w:rsid w:val="00BF35DD"/>
    <w:rsid w:val="00BF5BF4"/>
    <w:rsid w:val="00C0038D"/>
    <w:rsid w:val="00C01048"/>
    <w:rsid w:val="00C044A1"/>
    <w:rsid w:val="00C10395"/>
    <w:rsid w:val="00C12A42"/>
    <w:rsid w:val="00C14989"/>
    <w:rsid w:val="00C15775"/>
    <w:rsid w:val="00C22EDD"/>
    <w:rsid w:val="00C23CEC"/>
    <w:rsid w:val="00C263FF"/>
    <w:rsid w:val="00C26C96"/>
    <w:rsid w:val="00C279A1"/>
    <w:rsid w:val="00C3432E"/>
    <w:rsid w:val="00C3788F"/>
    <w:rsid w:val="00C422A8"/>
    <w:rsid w:val="00C42651"/>
    <w:rsid w:val="00C437E3"/>
    <w:rsid w:val="00C43E3C"/>
    <w:rsid w:val="00C4641B"/>
    <w:rsid w:val="00C5124B"/>
    <w:rsid w:val="00C51447"/>
    <w:rsid w:val="00C6051C"/>
    <w:rsid w:val="00C6099A"/>
    <w:rsid w:val="00C61DEA"/>
    <w:rsid w:val="00C655C5"/>
    <w:rsid w:val="00C710C2"/>
    <w:rsid w:val="00C71776"/>
    <w:rsid w:val="00C717DC"/>
    <w:rsid w:val="00C72C8E"/>
    <w:rsid w:val="00C739C0"/>
    <w:rsid w:val="00C74550"/>
    <w:rsid w:val="00C75ACA"/>
    <w:rsid w:val="00C831AE"/>
    <w:rsid w:val="00C845FA"/>
    <w:rsid w:val="00C8462B"/>
    <w:rsid w:val="00C85880"/>
    <w:rsid w:val="00C87535"/>
    <w:rsid w:val="00C9145F"/>
    <w:rsid w:val="00C94140"/>
    <w:rsid w:val="00CA2D25"/>
    <w:rsid w:val="00CA3F36"/>
    <w:rsid w:val="00CA43D3"/>
    <w:rsid w:val="00CA4414"/>
    <w:rsid w:val="00CB111F"/>
    <w:rsid w:val="00CB4D76"/>
    <w:rsid w:val="00CB4FCC"/>
    <w:rsid w:val="00CB6C62"/>
    <w:rsid w:val="00CC4431"/>
    <w:rsid w:val="00CC543E"/>
    <w:rsid w:val="00CC7326"/>
    <w:rsid w:val="00CD26E8"/>
    <w:rsid w:val="00CD598B"/>
    <w:rsid w:val="00CD6F60"/>
    <w:rsid w:val="00CD7F19"/>
    <w:rsid w:val="00CE141E"/>
    <w:rsid w:val="00CE1E5F"/>
    <w:rsid w:val="00CE32B1"/>
    <w:rsid w:val="00CE5E24"/>
    <w:rsid w:val="00CE5FC3"/>
    <w:rsid w:val="00CE6088"/>
    <w:rsid w:val="00CE6538"/>
    <w:rsid w:val="00CE6ED3"/>
    <w:rsid w:val="00CF2AC9"/>
    <w:rsid w:val="00CF3428"/>
    <w:rsid w:val="00D067B5"/>
    <w:rsid w:val="00D07883"/>
    <w:rsid w:val="00D07B11"/>
    <w:rsid w:val="00D11322"/>
    <w:rsid w:val="00D11FAA"/>
    <w:rsid w:val="00D14A4D"/>
    <w:rsid w:val="00D153D5"/>
    <w:rsid w:val="00D2175C"/>
    <w:rsid w:val="00D27800"/>
    <w:rsid w:val="00D30CF9"/>
    <w:rsid w:val="00D356EF"/>
    <w:rsid w:val="00D423B0"/>
    <w:rsid w:val="00D42783"/>
    <w:rsid w:val="00D42E97"/>
    <w:rsid w:val="00D43D48"/>
    <w:rsid w:val="00D44D66"/>
    <w:rsid w:val="00D45770"/>
    <w:rsid w:val="00D463AD"/>
    <w:rsid w:val="00D508AA"/>
    <w:rsid w:val="00D52E47"/>
    <w:rsid w:val="00D5462D"/>
    <w:rsid w:val="00D55ED6"/>
    <w:rsid w:val="00D60219"/>
    <w:rsid w:val="00D60FF3"/>
    <w:rsid w:val="00D65D4B"/>
    <w:rsid w:val="00D65E99"/>
    <w:rsid w:val="00D71103"/>
    <w:rsid w:val="00D75CDD"/>
    <w:rsid w:val="00D772D1"/>
    <w:rsid w:val="00D80BE4"/>
    <w:rsid w:val="00D86F0A"/>
    <w:rsid w:val="00D87DD8"/>
    <w:rsid w:val="00D90911"/>
    <w:rsid w:val="00D947FC"/>
    <w:rsid w:val="00D95F45"/>
    <w:rsid w:val="00DA01FB"/>
    <w:rsid w:val="00DA57C8"/>
    <w:rsid w:val="00DA5ECD"/>
    <w:rsid w:val="00DB0667"/>
    <w:rsid w:val="00DB3E1C"/>
    <w:rsid w:val="00DB3FE3"/>
    <w:rsid w:val="00DB4240"/>
    <w:rsid w:val="00DB55C7"/>
    <w:rsid w:val="00DB5921"/>
    <w:rsid w:val="00DB6142"/>
    <w:rsid w:val="00DB61B3"/>
    <w:rsid w:val="00DC0816"/>
    <w:rsid w:val="00DC0F3A"/>
    <w:rsid w:val="00DC4523"/>
    <w:rsid w:val="00DC6B81"/>
    <w:rsid w:val="00DD50BE"/>
    <w:rsid w:val="00DD5CCC"/>
    <w:rsid w:val="00DD659F"/>
    <w:rsid w:val="00DD6888"/>
    <w:rsid w:val="00DE0A6C"/>
    <w:rsid w:val="00DE247C"/>
    <w:rsid w:val="00DE31F2"/>
    <w:rsid w:val="00DE4BFE"/>
    <w:rsid w:val="00DE522D"/>
    <w:rsid w:val="00DE734C"/>
    <w:rsid w:val="00DF11F4"/>
    <w:rsid w:val="00DF18A7"/>
    <w:rsid w:val="00DF265D"/>
    <w:rsid w:val="00DF4C28"/>
    <w:rsid w:val="00DF5D5C"/>
    <w:rsid w:val="00DF61DD"/>
    <w:rsid w:val="00DF61E6"/>
    <w:rsid w:val="00E00A08"/>
    <w:rsid w:val="00E00D8C"/>
    <w:rsid w:val="00E0135F"/>
    <w:rsid w:val="00E028EE"/>
    <w:rsid w:val="00E0386D"/>
    <w:rsid w:val="00E06304"/>
    <w:rsid w:val="00E1297E"/>
    <w:rsid w:val="00E142DC"/>
    <w:rsid w:val="00E14C0D"/>
    <w:rsid w:val="00E163D4"/>
    <w:rsid w:val="00E27D22"/>
    <w:rsid w:val="00E332CB"/>
    <w:rsid w:val="00E3379B"/>
    <w:rsid w:val="00E35C02"/>
    <w:rsid w:val="00E36690"/>
    <w:rsid w:val="00E36A2D"/>
    <w:rsid w:val="00E36E8D"/>
    <w:rsid w:val="00E41188"/>
    <w:rsid w:val="00E41639"/>
    <w:rsid w:val="00E4240C"/>
    <w:rsid w:val="00E43B62"/>
    <w:rsid w:val="00E43DD8"/>
    <w:rsid w:val="00E4633E"/>
    <w:rsid w:val="00E46660"/>
    <w:rsid w:val="00E46F3C"/>
    <w:rsid w:val="00E509C1"/>
    <w:rsid w:val="00E53219"/>
    <w:rsid w:val="00E5431E"/>
    <w:rsid w:val="00E57B35"/>
    <w:rsid w:val="00E6046A"/>
    <w:rsid w:val="00E63B6B"/>
    <w:rsid w:val="00E66AB1"/>
    <w:rsid w:val="00E67598"/>
    <w:rsid w:val="00E67794"/>
    <w:rsid w:val="00E70B37"/>
    <w:rsid w:val="00E711FC"/>
    <w:rsid w:val="00E725C7"/>
    <w:rsid w:val="00E7304E"/>
    <w:rsid w:val="00E75A3E"/>
    <w:rsid w:val="00E81D1A"/>
    <w:rsid w:val="00E827CF"/>
    <w:rsid w:val="00E82FF6"/>
    <w:rsid w:val="00E83246"/>
    <w:rsid w:val="00E8556E"/>
    <w:rsid w:val="00E86BDE"/>
    <w:rsid w:val="00E901FF"/>
    <w:rsid w:val="00E94540"/>
    <w:rsid w:val="00E945F0"/>
    <w:rsid w:val="00E94C18"/>
    <w:rsid w:val="00E95E9D"/>
    <w:rsid w:val="00E968A9"/>
    <w:rsid w:val="00E973A6"/>
    <w:rsid w:val="00E97B4B"/>
    <w:rsid w:val="00EA05B8"/>
    <w:rsid w:val="00EA09FD"/>
    <w:rsid w:val="00EA18BE"/>
    <w:rsid w:val="00EA39DE"/>
    <w:rsid w:val="00EB155C"/>
    <w:rsid w:val="00EB3A08"/>
    <w:rsid w:val="00EB54D0"/>
    <w:rsid w:val="00EC060E"/>
    <w:rsid w:val="00EC3098"/>
    <w:rsid w:val="00EC35D3"/>
    <w:rsid w:val="00EC3C3A"/>
    <w:rsid w:val="00EC3CE8"/>
    <w:rsid w:val="00EC5D42"/>
    <w:rsid w:val="00EC60DE"/>
    <w:rsid w:val="00EC7736"/>
    <w:rsid w:val="00ED0682"/>
    <w:rsid w:val="00ED6B03"/>
    <w:rsid w:val="00ED6F84"/>
    <w:rsid w:val="00ED7CBD"/>
    <w:rsid w:val="00EE0BBD"/>
    <w:rsid w:val="00EE1A50"/>
    <w:rsid w:val="00EE2BEE"/>
    <w:rsid w:val="00EE4427"/>
    <w:rsid w:val="00EE7D22"/>
    <w:rsid w:val="00EF0E0A"/>
    <w:rsid w:val="00EF132E"/>
    <w:rsid w:val="00EF1457"/>
    <w:rsid w:val="00EF16B1"/>
    <w:rsid w:val="00EF3A46"/>
    <w:rsid w:val="00EF53B6"/>
    <w:rsid w:val="00F00059"/>
    <w:rsid w:val="00F00732"/>
    <w:rsid w:val="00F04391"/>
    <w:rsid w:val="00F04831"/>
    <w:rsid w:val="00F06590"/>
    <w:rsid w:val="00F148C3"/>
    <w:rsid w:val="00F1797E"/>
    <w:rsid w:val="00F20443"/>
    <w:rsid w:val="00F20C05"/>
    <w:rsid w:val="00F20C12"/>
    <w:rsid w:val="00F22378"/>
    <w:rsid w:val="00F22FE7"/>
    <w:rsid w:val="00F242E2"/>
    <w:rsid w:val="00F26E7A"/>
    <w:rsid w:val="00F27B4E"/>
    <w:rsid w:val="00F3261E"/>
    <w:rsid w:val="00F33DAD"/>
    <w:rsid w:val="00F35AC7"/>
    <w:rsid w:val="00F35E72"/>
    <w:rsid w:val="00F37AD1"/>
    <w:rsid w:val="00F41F68"/>
    <w:rsid w:val="00F457B1"/>
    <w:rsid w:val="00F45F26"/>
    <w:rsid w:val="00F47A5F"/>
    <w:rsid w:val="00F500DA"/>
    <w:rsid w:val="00F51868"/>
    <w:rsid w:val="00F51AE5"/>
    <w:rsid w:val="00F530AC"/>
    <w:rsid w:val="00F53AD4"/>
    <w:rsid w:val="00F56211"/>
    <w:rsid w:val="00F5629D"/>
    <w:rsid w:val="00F6256F"/>
    <w:rsid w:val="00F63139"/>
    <w:rsid w:val="00F639D6"/>
    <w:rsid w:val="00F63D25"/>
    <w:rsid w:val="00F65D82"/>
    <w:rsid w:val="00F669DA"/>
    <w:rsid w:val="00F71A51"/>
    <w:rsid w:val="00F726FE"/>
    <w:rsid w:val="00F7563D"/>
    <w:rsid w:val="00F81341"/>
    <w:rsid w:val="00F8302A"/>
    <w:rsid w:val="00F871AB"/>
    <w:rsid w:val="00F90482"/>
    <w:rsid w:val="00F90757"/>
    <w:rsid w:val="00F94491"/>
    <w:rsid w:val="00F9497F"/>
    <w:rsid w:val="00F94AA0"/>
    <w:rsid w:val="00F9570E"/>
    <w:rsid w:val="00F9722E"/>
    <w:rsid w:val="00FA1457"/>
    <w:rsid w:val="00FA3F1C"/>
    <w:rsid w:val="00FA4967"/>
    <w:rsid w:val="00FA4B70"/>
    <w:rsid w:val="00FA5F29"/>
    <w:rsid w:val="00FA7250"/>
    <w:rsid w:val="00FB03FF"/>
    <w:rsid w:val="00FB0EE3"/>
    <w:rsid w:val="00FB116E"/>
    <w:rsid w:val="00FB15EC"/>
    <w:rsid w:val="00FB2A61"/>
    <w:rsid w:val="00FB6936"/>
    <w:rsid w:val="00FB7A3D"/>
    <w:rsid w:val="00FC147E"/>
    <w:rsid w:val="00FC2BEE"/>
    <w:rsid w:val="00FC5E6E"/>
    <w:rsid w:val="00FC6BFC"/>
    <w:rsid w:val="00FD215A"/>
    <w:rsid w:val="00FD521A"/>
    <w:rsid w:val="00FD6297"/>
    <w:rsid w:val="00FE0D99"/>
    <w:rsid w:val="00FE2443"/>
    <w:rsid w:val="00FE3A54"/>
    <w:rsid w:val="00FE5125"/>
    <w:rsid w:val="00FE6A6A"/>
    <w:rsid w:val="00FF147A"/>
    <w:rsid w:val="00FF5510"/>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B6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4D98"/>
    <w:pPr>
      <w:ind w:left="720"/>
      <w:contextualSpacing/>
    </w:pPr>
  </w:style>
  <w:style w:type="character" w:styleId="Hipervnculo">
    <w:name w:val="Hyperlink"/>
    <w:basedOn w:val="Fuentedeprrafopredeter"/>
    <w:uiPriority w:val="99"/>
    <w:unhideWhenUsed/>
    <w:rsid w:val="005F487F"/>
    <w:rPr>
      <w:color w:val="0000FF" w:themeColor="hyperlink"/>
      <w:u w:val="single"/>
    </w:rPr>
  </w:style>
  <w:style w:type="paragraph" w:styleId="Textodeglobo">
    <w:name w:val="Balloon Text"/>
    <w:basedOn w:val="Normal"/>
    <w:link w:val="TextodegloboCar"/>
    <w:uiPriority w:val="99"/>
    <w:semiHidden/>
    <w:unhideWhenUsed/>
    <w:rsid w:val="003A1F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1F8E"/>
    <w:rPr>
      <w:rFonts w:ascii="Tahoma" w:hAnsi="Tahoma" w:cs="Tahoma"/>
      <w:sz w:val="16"/>
      <w:szCs w:val="16"/>
    </w:rPr>
  </w:style>
  <w:style w:type="paragraph" w:customStyle="1" w:styleId="EndNoteBibliographyTitle">
    <w:name w:val="EndNote Bibliography Title"/>
    <w:basedOn w:val="Normal"/>
    <w:link w:val="EndNoteBibliographyTitleChar"/>
    <w:rsid w:val="00F27B4E"/>
    <w:pPr>
      <w:spacing w:after="0"/>
      <w:jc w:val="center"/>
    </w:pPr>
    <w:rPr>
      <w:rFonts w:ascii="Calibri" w:hAnsi="Calibri" w:cs="Calibri"/>
      <w:noProof/>
      <w:lang w:val="en-US"/>
    </w:rPr>
  </w:style>
  <w:style w:type="character" w:customStyle="1" w:styleId="EndNoteBibliographyTitleChar">
    <w:name w:val="EndNote Bibliography Title Char"/>
    <w:basedOn w:val="Fuentedeprrafopredeter"/>
    <w:link w:val="EndNoteBibliographyTitle"/>
    <w:rsid w:val="00F27B4E"/>
    <w:rPr>
      <w:rFonts w:ascii="Calibri" w:hAnsi="Calibri" w:cs="Calibri"/>
      <w:noProof/>
      <w:lang w:val="en-US"/>
    </w:rPr>
  </w:style>
  <w:style w:type="paragraph" w:customStyle="1" w:styleId="EndNoteBibliography">
    <w:name w:val="EndNote Bibliography"/>
    <w:basedOn w:val="Normal"/>
    <w:link w:val="EndNoteBibliographyChar"/>
    <w:rsid w:val="00F27B4E"/>
    <w:pPr>
      <w:spacing w:line="240" w:lineRule="auto"/>
    </w:pPr>
    <w:rPr>
      <w:rFonts w:ascii="Calibri" w:hAnsi="Calibri" w:cs="Calibri"/>
      <w:noProof/>
      <w:lang w:val="en-US"/>
    </w:rPr>
  </w:style>
  <w:style w:type="character" w:customStyle="1" w:styleId="EndNoteBibliographyChar">
    <w:name w:val="EndNote Bibliography Char"/>
    <w:basedOn w:val="Fuentedeprrafopredeter"/>
    <w:link w:val="EndNoteBibliography"/>
    <w:rsid w:val="00F27B4E"/>
    <w:rPr>
      <w:rFonts w:ascii="Calibri" w:hAnsi="Calibri" w:cs="Calibri"/>
      <w:noProof/>
      <w:lang w:val="en-US"/>
    </w:rPr>
  </w:style>
  <w:style w:type="character" w:styleId="Refdecomentario">
    <w:name w:val="annotation reference"/>
    <w:basedOn w:val="Fuentedeprrafopredeter"/>
    <w:uiPriority w:val="99"/>
    <w:semiHidden/>
    <w:unhideWhenUsed/>
    <w:rsid w:val="00AA39FE"/>
    <w:rPr>
      <w:sz w:val="16"/>
      <w:szCs w:val="16"/>
    </w:rPr>
  </w:style>
  <w:style w:type="paragraph" w:styleId="Textocomentario">
    <w:name w:val="annotation text"/>
    <w:basedOn w:val="Normal"/>
    <w:link w:val="TextocomentarioCar"/>
    <w:uiPriority w:val="99"/>
    <w:semiHidden/>
    <w:unhideWhenUsed/>
    <w:rsid w:val="00AA39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39FE"/>
    <w:rPr>
      <w:sz w:val="20"/>
      <w:szCs w:val="20"/>
    </w:rPr>
  </w:style>
  <w:style w:type="paragraph" w:styleId="Asuntodelcomentario">
    <w:name w:val="annotation subject"/>
    <w:basedOn w:val="Textocomentario"/>
    <w:next w:val="Textocomentario"/>
    <w:link w:val="AsuntodelcomentarioCar"/>
    <w:uiPriority w:val="99"/>
    <w:semiHidden/>
    <w:unhideWhenUsed/>
    <w:rsid w:val="00AA39FE"/>
    <w:rPr>
      <w:b/>
      <w:bCs/>
    </w:rPr>
  </w:style>
  <w:style w:type="character" w:customStyle="1" w:styleId="AsuntodelcomentarioCar">
    <w:name w:val="Asunto del comentario Car"/>
    <w:basedOn w:val="TextocomentarioCar"/>
    <w:link w:val="Asuntodelcomentario"/>
    <w:uiPriority w:val="99"/>
    <w:semiHidden/>
    <w:rsid w:val="00AA39FE"/>
    <w:rPr>
      <w:b/>
      <w:bCs/>
      <w:sz w:val="20"/>
      <w:szCs w:val="20"/>
    </w:rPr>
  </w:style>
  <w:style w:type="table" w:styleId="Tablaconcuadrcula">
    <w:name w:val="Table Grid"/>
    <w:basedOn w:val="Tablanormal"/>
    <w:uiPriority w:val="59"/>
    <w:rsid w:val="00F26E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6B29"/>
    <w:pPr>
      <w:autoSpaceDE w:val="0"/>
      <w:autoSpaceDN w:val="0"/>
      <w:adjustRightInd w:val="0"/>
      <w:spacing w:after="0" w:line="240" w:lineRule="auto"/>
    </w:pPr>
    <w:rPr>
      <w:rFonts w:ascii="Calibri" w:eastAsiaTheme="minorHAnsi" w:hAnsi="Calibri" w:cs="Calibri"/>
      <w:color w:val="000000"/>
      <w:sz w:val="24"/>
      <w:szCs w:val="24"/>
      <w:lang w:val="en-GB"/>
    </w:rPr>
  </w:style>
  <w:style w:type="paragraph" w:styleId="Encabezado">
    <w:name w:val="header"/>
    <w:basedOn w:val="Normal"/>
    <w:link w:val="EncabezadoCar"/>
    <w:uiPriority w:val="99"/>
    <w:unhideWhenUsed/>
    <w:rsid w:val="00787EF0"/>
    <w:pPr>
      <w:pBdr>
        <w:bottom w:val="single" w:sz="6" w:space="1" w:color="auto"/>
      </w:pBdr>
      <w:tabs>
        <w:tab w:val="center" w:pos="4153"/>
        <w:tab w:val="right" w:pos="8306"/>
      </w:tabs>
      <w:snapToGrid w:val="0"/>
      <w:spacing w:line="240" w:lineRule="auto"/>
      <w:jc w:val="center"/>
    </w:pPr>
    <w:rPr>
      <w:sz w:val="18"/>
      <w:szCs w:val="18"/>
    </w:rPr>
  </w:style>
  <w:style w:type="character" w:customStyle="1" w:styleId="EncabezadoCar">
    <w:name w:val="Encabezado Car"/>
    <w:basedOn w:val="Fuentedeprrafopredeter"/>
    <w:link w:val="Encabezado"/>
    <w:uiPriority w:val="99"/>
    <w:rsid w:val="00787EF0"/>
    <w:rPr>
      <w:sz w:val="18"/>
      <w:szCs w:val="18"/>
    </w:rPr>
  </w:style>
  <w:style w:type="paragraph" w:styleId="Piedepgina">
    <w:name w:val="footer"/>
    <w:basedOn w:val="Normal"/>
    <w:link w:val="PiedepginaCar"/>
    <w:uiPriority w:val="99"/>
    <w:unhideWhenUsed/>
    <w:rsid w:val="00787EF0"/>
    <w:pPr>
      <w:tabs>
        <w:tab w:val="center" w:pos="4153"/>
        <w:tab w:val="right" w:pos="8306"/>
      </w:tabs>
      <w:snapToGrid w:val="0"/>
      <w:spacing w:line="240" w:lineRule="auto"/>
    </w:pPr>
    <w:rPr>
      <w:sz w:val="18"/>
      <w:szCs w:val="18"/>
    </w:rPr>
  </w:style>
  <w:style w:type="character" w:customStyle="1" w:styleId="PiedepginaCar">
    <w:name w:val="Pie de página Car"/>
    <w:basedOn w:val="Fuentedeprrafopredeter"/>
    <w:link w:val="Piedepgina"/>
    <w:uiPriority w:val="99"/>
    <w:rsid w:val="00787EF0"/>
    <w:rPr>
      <w:sz w:val="18"/>
      <w:szCs w:val="18"/>
    </w:rPr>
  </w:style>
  <w:style w:type="character" w:styleId="Hipervnculovisitado">
    <w:name w:val="FollowedHyperlink"/>
    <w:basedOn w:val="Fuentedeprrafopredeter"/>
    <w:uiPriority w:val="99"/>
    <w:semiHidden/>
    <w:unhideWhenUsed/>
    <w:rsid w:val="00E82FF6"/>
    <w:rPr>
      <w:color w:val="800080" w:themeColor="followedHyperlink"/>
      <w:u w:val="single"/>
    </w:rPr>
  </w:style>
  <w:style w:type="paragraph" w:styleId="NormalWeb">
    <w:name w:val="Normal (Web)"/>
    <w:basedOn w:val="Normal"/>
    <w:uiPriority w:val="99"/>
    <w:semiHidden/>
    <w:unhideWhenUsed/>
    <w:rsid w:val="00BB754F"/>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4D98"/>
    <w:pPr>
      <w:ind w:left="720"/>
      <w:contextualSpacing/>
    </w:pPr>
  </w:style>
  <w:style w:type="character" w:styleId="Hipervnculo">
    <w:name w:val="Hyperlink"/>
    <w:basedOn w:val="Fuentedeprrafopredeter"/>
    <w:uiPriority w:val="99"/>
    <w:unhideWhenUsed/>
    <w:rsid w:val="005F487F"/>
    <w:rPr>
      <w:color w:val="0000FF" w:themeColor="hyperlink"/>
      <w:u w:val="single"/>
    </w:rPr>
  </w:style>
  <w:style w:type="paragraph" w:styleId="Textodeglobo">
    <w:name w:val="Balloon Text"/>
    <w:basedOn w:val="Normal"/>
    <w:link w:val="TextodegloboCar"/>
    <w:uiPriority w:val="99"/>
    <w:semiHidden/>
    <w:unhideWhenUsed/>
    <w:rsid w:val="003A1F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1F8E"/>
    <w:rPr>
      <w:rFonts w:ascii="Tahoma" w:hAnsi="Tahoma" w:cs="Tahoma"/>
      <w:sz w:val="16"/>
      <w:szCs w:val="16"/>
    </w:rPr>
  </w:style>
  <w:style w:type="paragraph" w:customStyle="1" w:styleId="EndNoteBibliographyTitle">
    <w:name w:val="EndNote Bibliography Title"/>
    <w:basedOn w:val="Normal"/>
    <w:link w:val="EndNoteBibliographyTitleChar"/>
    <w:rsid w:val="00F27B4E"/>
    <w:pPr>
      <w:spacing w:after="0"/>
      <w:jc w:val="center"/>
    </w:pPr>
    <w:rPr>
      <w:rFonts w:ascii="Calibri" w:hAnsi="Calibri" w:cs="Calibri"/>
      <w:noProof/>
      <w:lang w:val="en-US"/>
    </w:rPr>
  </w:style>
  <w:style w:type="character" w:customStyle="1" w:styleId="EndNoteBibliographyTitleChar">
    <w:name w:val="EndNote Bibliography Title Char"/>
    <w:basedOn w:val="Fuentedeprrafopredeter"/>
    <w:link w:val="EndNoteBibliographyTitle"/>
    <w:rsid w:val="00F27B4E"/>
    <w:rPr>
      <w:rFonts w:ascii="Calibri" w:hAnsi="Calibri" w:cs="Calibri"/>
      <w:noProof/>
      <w:lang w:val="en-US"/>
    </w:rPr>
  </w:style>
  <w:style w:type="paragraph" w:customStyle="1" w:styleId="EndNoteBibliography">
    <w:name w:val="EndNote Bibliography"/>
    <w:basedOn w:val="Normal"/>
    <w:link w:val="EndNoteBibliographyChar"/>
    <w:rsid w:val="00F27B4E"/>
    <w:pPr>
      <w:spacing w:line="240" w:lineRule="auto"/>
    </w:pPr>
    <w:rPr>
      <w:rFonts w:ascii="Calibri" w:hAnsi="Calibri" w:cs="Calibri"/>
      <w:noProof/>
      <w:lang w:val="en-US"/>
    </w:rPr>
  </w:style>
  <w:style w:type="character" w:customStyle="1" w:styleId="EndNoteBibliographyChar">
    <w:name w:val="EndNote Bibliography Char"/>
    <w:basedOn w:val="Fuentedeprrafopredeter"/>
    <w:link w:val="EndNoteBibliography"/>
    <w:rsid w:val="00F27B4E"/>
    <w:rPr>
      <w:rFonts w:ascii="Calibri" w:hAnsi="Calibri" w:cs="Calibri"/>
      <w:noProof/>
      <w:lang w:val="en-US"/>
    </w:rPr>
  </w:style>
  <w:style w:type="character" w:styleId="Refdecomentario">
    <w:name w:val="annotation reference"/>
    <w:basedOn w:val="Fuentedeprrafopredeter"/>
    <w:uiPriority w:val="99"/>
    <w:semiHidden/>
    <w:unhideWhenUsed/>
    <w:rsid w:val="00AA39FE"/>
    <w:rPr>
      <w:sz w:val="16"/>
      <w:szCs w:val="16"/>
    </w:rPr>
  </w:style>
  <w:style w:type="paragraph" w:styleId="Textocomentario">
    <w:name w:val="annotation text"/>
    <w:basedOn w:val="Normal"/>
    <w:link w:val="TextocomentarioCar"/>
    <w:uiPriority w:val="99"/>
    <w:semiHidden/>
    <w:unhideWhenUsed/>
    <w:rsid w:val="00AA39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39FE"/>
    <w:rPr>
      <w:sz w:val="20"/>
      <w:szCs w:val="20"/>
    </w:rPr>
  </w:style>
  <w:style w:type="paragraph" w:styleId="Asuntodelcomentario">
    <w:name w:val="annotation subject"/>
    <w:basedOn w:val="Textocomentario"/>
    <w:next w:val="Textocomentario"/>
    <w:link w:val="AsuntodelcomentarioCar"/>
    <w:uiPriority w:val="99"/>
    <w:semiHidden/>
    <w:unhideWhenUsed/>
    <w:rsid w:val="00AA39FE"/>
    <w:rPr>
      <w:b/>
      <w:bCs/>
    </w:rPr>
  </w:style>
  <w:style w:type="character" w:customStyle="1" w:styleId="AsuntodelcomentarioCar">
    <w:name w:val="Asunto del comentario Car"/>
    <w:basedOn w:val="TextocomentarioCar"/>
    <w:link w:val="Asuntodelcomentario"/>
    <w:uiPriority w:val="99"/>
    <w:semiHidden/>
    <w:rsid w:val="00AA39FE"/>
    <w:rPr>
      <w:b/>
      <w:bCs/>
      <w:sz w:val="20"/>
      <w:szCs w:val="20"/>
    </w:rPr>
  </w:style>
  <w:style w:type="table" w:styleId="Tablaconcuadrcula">
    <w:name w:val="Table Grid"/>
    <w:basedOn w:val="Tablanormal"/>
    <w:uiPriority w:val="59"/>
    <w:rsid w:val="00F26E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6B29"/>
    <w:pPr>
      <w:autoSpaceDE w:val="0"/>
      <w:autoSpaceDN w:val="0"/>
      <w:adjustRightInd w:val="0"/>
      <w:spacing w:after="0" w:line="240" w:lineRule="auto"/>
    </w:pPr>
    <w:rPr>
      <w:rFonts w:ascii="Calibri" w:eastAsiaTheme="minorHAnsi" w:hAnsi="Calibri" w:cs="Calibri"/>
      <w:color w:val="000000"/>
      <w:sz w:val="24"/>
      <w:szCs w:val="24"/>
      <w:lang w:val="en-GB"/>
    </w:rPr>
  </w:style>
  <w:style w:type="paragraph" w:styleId="Encabezado">
    <w:name w:val="header"/>
    <w:basedOn w:val="Normal"/>
    <w:link w:val="EncabezadoCar"/>
    <w:uiPriority w:val="99"/>
    <w:unhideWhenUsed/>
    <w:rsid w:val="00787EF0"/>
    <w:pPr>
      <w:pBdr>
        <w:bottom w:val="single" w:sz="6" w:space="1" w:color="auto"/>
      </w:pBdr>
      <w:tabs>
        <w:tab w:val="center" w:pos="4153"/>
        <w:tab w:val="right" w:pos="8306"/>
      </w:tabs>
      <w:snapToGrid w:val="0"/>
      <w:spacing w:line="240" w:lineRule="auto"/>
      <w:jc w:val="center"/>
    </w:pPr>
    <w:rPr>
      <w:sz w:val="18"/>
      <w:szCs w:val="18"/>
    </w:rPr>
  </w:style>
  <w:style w:type="character" w:customStyle="1" w:styleId="EncabezadoCar">
    <w:name w:val="Encabezado Car"/>
    <w:basedOn w:val="Fuentedeprrafopredeter"/>
    <w:link w:val="Encabezado"/>
    <w:uiPriority w:val="99"/>
    <w:rsid w:val="00787EF0"/>
    <w:rPr>
      <w:sz w:val="18"/>
      <w:szCs w:val="18"/>
    </w:rPr>
  </w:style>
  <w:style w:type="paragraph" w:styleId="Piedepgina">
    <w:name w:val="footer"/>
    <w:basedOn w:val="Normal"/>
    <w:link w:val="PiedepginaCar"/>
    <w:uiPriority w:val="99"/>
    <w:unhideWhenUsed/>
    <w:rsid w:val="00787EF0"/>
    <w:pPr>
      <w:tabs>
        <w:tab w:val="center" w:pos="4153"/>
        <w:tab w:val="right" w:pos="8306"/>
      </w:tabs>
      <w:snapToGrid w:val="0"/>
      <w:spacing w:line="240" w:lineRule="auto"/>
    </w:pPr>
    <w:rPr>
      <w:sz w:val="18"/>
      <w:szCs w:val="18"/>
    </w:rPr>
  </w:style>
  <w:style w:type="character" w:customStyle="1" w:styleId="PiedepginaCar">
    <w:name w:val="Pie de página Car"/>
    <w:basedOn w:val="Fuentedeprrafopredeter"/>
    <w:link w:val="Piedepgina"/>
    <w:uiPriority w:val="99"/>
    <w:rsid w:val="00787EF0"/>
    <w:rPr>
      <w:sz w:val="18"/>
      <w:szCs w:val="18"/>
    </w:rPr>
  </w:style>
  <w:style w:type="character" w:styleId="Hipervnculovisitado">
    <w:name w:val="FollowedHyperlink"/>
    <w:basedOn w:val="Fuentedeprrafopredeter"/>
    <w:uiPriority w:val="99"/>
    <w:semiHidden/>
    <w:unhideWhenUsed/>
    <w:rsid w:val="00E82FF6"/>
    <w:rPr>
      <w:color w:val="800080" w:themeColor="followedHyperlink"/>
      <w:u w:val="single"/>
    </w:rPr>
  </w:style>
  <w:style w:type="paragraph" w:styleId="NormalWeb">
    <w:name w:val="Normal (Web)"/>
    <w:basedOn w:val="Normal"/>
    <w:uiPriority w:val="99"/>
    <w:semiHidden/>
    <w:unhideWhenUsed/>
    <w:rsid w:val="00BB754F"/>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35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5.bin"/><Relationship Id="rId3"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5.bin"/><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image" Target="media/image21.tif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image" Target="media/image25.tiff"/><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oleObject" Target="embeddings/oleObject11.bin"/><Relationship Id="rId44" Type="http://schemas.openxmlformats.org/officeDocument/2006/relationships/image" Target="media/image20.tif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tiff"/><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13291</Words>
  <Characters>75762</Characters>
  <Application>Microsoft Office Word</Application>
  <DocSecurity>0</DocSecurity>
  <Lines>631</Lines>
  <Paragraphs>177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Nuria</dc:creator>
  <cp:lastModifiedBy>Nuria</cp:lastModifiedBy>
  <cp:revision>3</cp:revision>
  <cp:lastPrinted>2021-08-27T10:18:00Z</cp:lastPrinted>
  <dcterms:created xsi:type="dcterms:W3CDTF">2021-10-29T09:38:00Z</dcterms:created>
  <dcterms:modified xsi:type="dcterms:W3CDTF">2021-10-29T09:39:00Z</dcterms:modified>
</cp:coreProperties>
</file>