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95E23E" w14:textId="7FDEF71E" w:rsidR="00C741D9" w:rsidRPr="00CA48DA" w:rsidRDefault="00FE4DC8" w:rsidP="00C77567">
      <w:pPr>
        <w:spacing w:afterLines="50" w:after="156" w:line="24" w:lineRule="atLeast"/>
        <w:jc w:val="center"/>
        <w:rPr>
          <w:rFonts w:cs="Times New Roman"/>
          <w:b/>
          <w:sz w:val="24"/>
          <w:szCs w:val="24"/>
        </w:rPr>
      </w:pPr>
      <w:r w:rsidRPr="00CA48DA">
        <w:rPr>
          <w:rFonts w:cs="Times New Roman"/>
          <w:b/>
          <w:sz w:val="24"/>
          <w:szCs w:val="24"/>
        </w:rPr>
        <w:fldChar w:fldCharType="begin"/>
      </w:r>
      <w:r w:rsidRPr="00CA48DA">
        <w:rPr>
          <w:rFonts w:cs="Times New Roman"/>
          <w:b/>
          <w:sz w:val="24"/>
          <w:szCs w:val="24"/>
        </w:rPr>
        <w:instrText xml:space="preserve"> MACROBUTTON MTEditEquationSection2 </w:instrText>
      </w:r>
      <w:r w:rsidRPr="00CA48DA">
        <w:rPr>
          <w:rStyle w:val="MTEquationSection"/>
          <w:color w:val="auto"/>
          <w:sz w:val="24"/>
          <w:szCs w:val="24"/>
        </w:rPr>
        <w:instrText>Equation Chapter 1 Section 1</w:instrText>
      </w:r>
      <w:r w:rsidRPr="00CA48DA">
        <w:rPr>
          <w:rFonts w:cs="Times New Roman"/>
          <w:b/>
          <w:sz w:val="24"/>
          <w:szCs w:val="24"/>
        </w:rPr>
        <w:fldChar w:fldCharType="begin"/>
      </w:r>
      <w:r w:rsidRPr="00CA48DA">
        <w:rPr>
          <w:rFonts w:cs="Times New Roman"/>
          <w:b/>
          <w:sz w:val="24"/>
          <w:szCs w:val="24"/>
        </w:rPr>
        <w:instrText xml:space="preserve"> SEQ MTEqn \r \h \* MERGEFORMAT </w:instrText>
      </w:r>
      <w:r w:rsidRPr="00CA48DA">
        <w:rPr>
          <w:rFonts w:cs="Times New Roman"/>
          <w:b/>
          <w:sz w:val="24"/>
          <w:szCs w:val="24"/>
        </w:rPr>
        <w:fldChar w:fldCharType="end"/>
      </w:r>
      <w:r w:rsidRPr="00CA48DA">
        <w:rPr>
          <w:rFonts w:cs="Times New Roman"/>
          <w:b/>
          <w:sz w:val="24"/>
          <w:szCs w:val="24"/>
        </w:rPr>
        <w:fldChar w:fldCharType="begin"/>
      </w:r>
      <w:r w:rsidRPr="00CA48DA">
        <w:rPr>
          <w:rFonts w:cs="Times New Roman"/>
          <w:b/>
          <w:sz w:val="24"/>
          <w:szCs w:val="24"/>
        </w:rPr>
        <w:instrText xml:space="preserve"> SEQ MTSec \r 1 \h \* MERGEFORMAT </w:instrText>
      </w:r>
      <w:r w:rsidRPr="00CA48DA">
        <w:rPr>
          <w:rFonts w:cs="Times New Roman"/>
          <w:b/>
          <w:sz w:val="24"/>
          <w:szCs w:val="24"/>
        </w:rPr>
        <w:fldChar w:fldCharType="end"/>
      </w:r>
      <w:r w:rsidRPr="00CA48DA">
        <w:rPr>
          <w:rFonts w:cs="Times New Roman"/>
          <w:b/>
          <w:sz w:val="24"/>
          <w:szCs w:val="24"/>
        </w:rPr>
        <w:fldChar w:fldCharType="begin"/>
      </w:r>
      <w:r w:rsidRPr="00CA48DA">
        <w:rPr>
          <w:rFonts w:cs="Times New Roman"/>
          <w:b/>
          <w:sz w:val="24"/>
          <w:szCs w:val="24"/>
        </w:rPr>
        <w:instrText xml:space="preserve"> SEQ MTChap \r 1 \h \* MERGEFORMAT </w:instrText>
      </w:r>
      <w:r w:rsidRPr="00CA48DA">
        <w:rPr>
          <w:rFonts w:cs="Times New Roman"/>
          <w:b/>
          <w:sz w:val="24"/>
          <w:szCs w:val="24"/>
        </w:rPr>
        <w:fldChar w:fldCharType="end"/>
      </w:r>
      <w:r w:rsidRPr="00CA48DA">
        <w:rPr>
          <w:rFonts w:cs="Times New Roman"/>
          <w:b/>
          <w:sz w:val="24"/>
          <w:szCs w:val="24"/>
        </w:rPr>
        <w:fldChar w:fldCharType="end"/>
      </w:r>
      <w:bookmarkStart w:id="0" w:name="OLE_LINK24"/>
      <w:bookmarkStart w:id="1" w:name="OLE_LINK25"/>
      <w:r w:rsidR="00DA01FE" w:rsidRPr="00CA48DA">
        <w:rPr>
          <w:rFonts w:cs="Times New Roman"/>
          <w:b/>
          <w:sz w:val="24"/>
          <w:szCs w:val="24"/>
        </w:rPr>
        <w:t>Limits for leak noise detection in</w:t>
      </w:r>
      <w:r w:rsidR="006B1F90" w:rsidRPr="00CA48DA">
        <w:rPr>
          <w:rFonts w:cs="Times New Roman"/>
          <w:b/>
          <w:sz w:val="24"/>
          <w:szCs w:val="24"/>
        </w:rPr>
        <w:t xml:space="preserve"> gas pipes</w:t>
      </w:r>
      <w:r w:rsidR="00D30CFC" w:rsidRPr="00CA48DA">
        <w:rPr>
          <w:rFonts w:cs="Times New Roman"/>
          <w:b/>
          <w:sz w:val="24"/>
          <w:szCs w:val="24"/>
        </w:rPr>
        <w:t xml:space="preserve"> using cross correlation</w:t>
      </w:r>
    </w:p>
    <w:p w14:paraId="5B10B13E" w14:textId="272C10BE" w:rsidR="00F03627" w:rsidRPr="00CA48DA" w:rsidRDefault="00F03627" w:rsidP="00F03627">
      <w:pPr>
        <w:jc w:val="center"/>
        <w:rPr>
          <w:rFonts w:cs="Times New Roman"/>
          <w:sz w:val="24"/>
          <w:szCs w:val="24"/>
          <w:vertAlign w:val="superscript"/>
        </w:rPr>
      </w:pPr>
      <w:r w:rsidRPr="00CA48DA">
        <w:rPr>
          <w:rFonts w:cs="Times New Roman"/>
          <w:sz w:val="24"/>
          <w:szCs w:val="24"/>
        </w:rPr>
        <w:t xml:space="preserve">Rui </w:t>
      </w:r>
      <w:proofErr w:type="spellStart"/>
      <w:r w:rsidRPr="00CA48DA">
        <w:rPr>
          <w:rFonts w:cs="Times New Roman"/>
          <w:sz w:val="24"/>
          <w:szCs w:val="24"/>
        </w:rPr>
        <w:t>Xiao</w:t>
      </w:r>
      <w:r w:rsidRPr="00CA48DA">
        <w:rPr>
          <w:rFonts w:cs="Times New Roman"/>
          <w:sz w:val="24"/>
          <w:szCs w:val="24"/>
          <w:vertAlign w:val="superscript"/>
        </w:rPr>
        <w:t>a</w:t>
      </w:r>
      <w:proofErr w:type="spellEnd"/>
      <w:r w:rsidRPr="00CA48DA">
        <w:rPr>
          <w:rFonts w:cs="Times New Roman"/>
          <w:sz w:val="24"/>
          <w:szCs w:val="24"/>
        </w:rPr>
        <w:t>, Phillip</w:t>
      </w:r>
      <w:r w:rsidR="00055690" w:rsidRPr="00CA48DA">
        <w:t xml:space="preserve"> </w:t>
      </w:r>
      <w:r w:rsidR="00055690" w:rsidRPr="00CA48DA">
        <w:rPr>
          <w:rFonts w:cs="Times New Roman"/>
          <w:sz w:val="24"/>
          <w:szCs w:val="24"/>
        </w:rPr>
        <w:t>F.</w:t>
      </w:r>
      <w:r w:rsidRPr="00CA48DA">
        <w:rPr>
          <w:rFonts w:cs="Times New Roman"/>
          <w:sz w:val="24"/>
          <w:szCs w:val="24"/>
        </w:rPr>
        <w:t xml:space="preserve"> </w:t>
      </w:r>
      <w:proofErr w:type="spellStart"/>
      <w:r w:rsidRPr="00CA48DA">
        <w:rPr>
          <w:rFonts w:cs="Times New Roman"/>
          <w:sz w:val="24"/>
          <w:szCs w:val="24"/>
        </w:rPr>
        <w:t>Joseph</w:t>
      </w:r>
      <w:r w:rsidRPr="00CA48DA">
        <w:rPr>
          <w:rFonts w:cs="Times New Roman"/>
          <w:sz w:val="24"/>
          <w:szCs w:val="24"/>
          <w:vertAlign w:val="superscript"/>
        </w:rPr>
        <w:t>b</w:t>
      </w:r>
      <w:proofErr w:type="spellEnd"/>
      <w:r w:rsidRPr="00CA48DA">
        <w:rPr>
          <w:rFonts w:cs="Times New Roman"/>
          <w:sz w:val="24"/>
          <w:szCs w:val="24"/>
        </w:rPr>
        <w:t xml:space="preserve">, </w:t>
      </w:r>
      <w:r w:rsidR="00055690" w:rsidRPr="00CA48DA">
        <w:rPr>
          <w:rFonts w:cs="Times New Roman"/>
          <w:sz w:val="24"/>
          <w:szCs w:val="24"/>
        </w:rPr>
        <w:t>Jennifer</w:t>
      </w:r>
      <w:r w:rsidR="00AD0E8B" w:rsidRPr="00CA48DA">
        <w:rPr>
          <w:rFonts w:cs="Times New Roman"/>
          <w:sz w:val="24"/>
          <w:szCs w:val="24"/>
        </w:rPr>
        <w:t xml:space="preserve"> </w:t>
      </w:r>
      <w:r w:rsidR="00055690" w:rsidRPr="00CA48DA">
        <w:rPr>
          <w:rFonts w:cs="Times New Roman"/>
          <w:sz w:val="24"/>
          <w:szCs w:val="24"/>
        </w:rPr>
        <w:t>M.</w:t>
      </w:r>
      <w:r w:rsidR="00AD0E8B" w:rsidRPr="00CA48DA">
        <w:rPr>
          <w:rFonts w:cs="Times New Roman"/>
          <w:sz w:val="24"/>
          <w:szCs w:val="24"/>
        </w:rPr>
        <w:t xml:space="preserve"> </w:t>
      </w:r>
      <w:proofErr w:type="spellStart"/>
      <w:r w:rsidR="00055690" w:rsidRPr="00CA48DA">
        <w:rPr>
          <w:rFonts w:cs="Times New Roman"/>
          <w:sz w:val="24"/>
          <w:szCs w:val="24"/>
        </w:rPr>
        <w:t>Muggleton</w:t>
      </w:r>
      <w:r w:rsidR="00055690" w:rsidRPr="00CA48DA">
        <w:rPr>
          <w:rFonts w:cs="Times New Roman"/>
          <w:sz w:val="24"/>
          <w:szCs w:val="24"/>
          <w:vertAlign w:val="superscript"/>
        </w:rPr>
        <w:t>b</w:t>
      </w:r>
      <w:proofErr w:type="spellEnd"/>
      <w:r w:rsidR="002F021D" w:rsidRPr="00CA48DA">
        <w:rPr>
          <w:rFonts w:cs="Times New Roman" w:hint="eastAsia"/>
          <w:sz w:val="24"/>
          <w:szCs w:val="24"/>
        </w:rPr>
        <w:t>,</w:t>
      </w:r>
      <w:r w:rsidR="002F021D" w:rsidRPr="00CA48DA">
        <w:rPr>
          <w:rFonts w:cs="Times New Roman"/>
          <w:sz w:val="24"/>
          <w:szCs w:val="24"/>
        </w:rPr>
        <w:t xml:space="preserve"> </w:t>
      </w:r>
      <w:proofErr w:type="spellStart"/>
      <w:r w:rsidR="002F021D" w:rsidRPr="00CA48DA">
        <w:rPr>
          <w:rFonts w:cs="Times New Roman"/>
          <w:sz w:val="24"/>
          <w:szCs w:val="24"/>
        </w:rPr>
        <w:t>Jie</w:t>
      </w:r>
      <w:proofErr w:type="spellEnd"/>
      <w:r w:rsidR="002F021D" w:rsidRPr="00CA48DA">
        <w:rPr>
          <w:rFonts w:cs="Times New Roman"/>
          <w:sz w:val="24"/>
          <w:szCs w:val="24"/>
        </w:rPr>
        <w:t xml:space="preserve"> </w:t>
      </w:r>
      <w:proofErr w:type="spellStart"/>
      <w:proofErr w:type="gramStart"/>
      <w:r w:rsidR="002F021D" w:rsidRPr="00CA48DA">
        <w:rPr>
          <w:rFonts w:cs="Times New Roman"/>
          <w:sz w:val="24"/>
          <w:szCs w:val="24"/>
        </w:rPr>
        <w:t>Li</w:t>
      </w:r>
      <w:r w:rsidR="002F021D" w:rsidRPr="00CA48DA">
        <w:rPr>
          <w:rFonts w:cs="Times New Roman"/>
          <w:sz w:val="24"/>
          <w:szCs w:val="24"/>
          <w:vertAlign w:val="superscript"/>
        </w:rPr>
        <w:t>a,c</w:t>
      </w:r>
      <w:proofErr w:type="spellEnd"/>
      <w:proofErr w:type="gramEnd"/>
      <w:r w:rsidR="002F021D" w:rsidRPr="00CA48DA">
        <w:rPr>
          <w:rFonts w:cs="Times New Roman"/>
          <w:sz w:val="24"/>
          <w:szCs w:val="24"/>
          <w:vertAlign w:val="superscript"/>
        </w:rPr>
        <w:t>,</w:t>
      </w:r>
      <w:r w:rsidR="002F021D" w:rsidRPr="00CA48DA">
        <w:rPr>
          <w:rStyle w:val="FootnoteReference"/>
        </w:rPr>
        <w:footnoteReference w:customMarkFollows="1" w:id="1"/>
        <w:sym w:font="Symbol" w:char="F02A"/>
      </w:r>
      <w:r w:rsidR="002F021D" w:rsidRPr="00CA48DA">
        <w:t>,</w:t>
      </w:r>
    </w:p>
    <w:p w14:paraId="2A6C8DD6" w14:textId="77777777" w:rsidR="00F03627" w:rsidRPr="00CA48DA" w:rsidRDefault="00F03627" w:rsidP="00F03627">
      <w:pPr>
        <w:jc w:val="center"/>
        <w:rPr>
          <w:rFonts w:cs="Times New Roman"/>
          <w:sz w:val="24"/>
          <w:szCs w:val="24"/>
        </w:rPr>
      </w:pPr>
      <w:r w:rsidRPr="00CA48DA">
        <w:rPr>
          <w:rFonts w:cs="Times New Roman"/>
          <w:sz w:val="24"/>
          <w:szCs w:val="24"/>
        </w:rPr>
        <w:t xml:space="preserve">a School of Civil Engineering, Tongji University, 1239 </w:t>
      </w:r>
      <w:proofErr w:type="spellStart"/>
      <w:r w:rsidRPr="00CA48DA">
        <w:rPr>
          <w:rFonts w:cs="Times New Roman"/>
          <w:sz w:val="24"/>
          <w:szCs w:val="24"/>
        </w:rPr>
        <w:t>Siping</w:t>
      </w:r>
      <w:proofErr w:type="spellEnd"/>
      <w:r w:rsidRPr="00CA48DA">
        <w:rPr>
          <w:rFonts w:cs="Times New Roman"/>
          <w:sz w:val="24"/>
          <w:szCs w:val="24"/>
        </w:rPr>
        <w:t xml:space="preserve"> Road, Shanghai 200092, China</w:t>
      </w:r>
    </w:p>
    <w:p w14:paraId="218A1D51" w14:textId="77777777" w:rsidR="00F03627" w:rsidRPr="00CA48DA" w:rsidRDefault="00F03627" w:rsidP="00F03627">
      <w:pPr>
        <w:pStyle w:val="MTDisplayEquation"/>
      </w:pPr>
      <w:r w:rsidRPr="00CA48DA">
        <w:t>b Institute of Sound and Vibration Research, University of Southampton, Southampton, SO17 1BJ, UK</w:t>
      </w:r>
    </w:p>
    <w:p w14:paraId="4A936658" w14:textId="77777777" w:rsidR="00F03627" w:rsidRPr="00CA48DA" w:rsidRDefault="00F03627" w:rsidP="00F03627">
      <w:pPr>
        <w:jc w:val="center"/>
        <w:rPr>
          <w:rFonts w:cs="Times New Roman"/>
          <w:sz w:val="24"/>
          <w:szCs w:val="24"/>
        </w:rPr>
      </w:pPr>
      <w:r w:rsidRPr="00CA48DA">
        <w:rPr>
          <w:rFonts w:cs="Times New Roman"/>
          <w:sz w:val="24"/>
          <w:szCs w:val="24"/>
        </w:rPr>
        <w:t>c The State Key Laboratory on Disaster Reduction in Civil Engineering, Tongji University, Shanghai 200092, China</w:t>
      </w:r>
    </w:p>
    <w:p w14:paraId="77894EA4" w14:textId="77777777" w:rsidR="00102953" w:rsidRPr="00CA48DA" w:rsidRDefault="00102953" w:rsidP="00D550DE">
      <w:pPr>
        <w:spacing w:afterLines="50" w:after="156" w:line="24" w:lineRule="atLeast"/>
        <w:rPr>
          <w:rFonts w:cs="Times New Roman"/>
          <w:sz w:val="24"/>
          <w:szCs w:val="24"/>
        </w:rPr>
      </w:pPr>
    </w:p>
    <w:bookmarkEnd w:id="0"/>
    <w:bookmarkEnd w:id="1"/>
    <w:p w14:paraId="699AEE46" w14:textId="77777777" w:rsidR="00CF5383" w:rsidRPr="00CA48DA" w:rsidRDefault="00A01C22" w:rsidP="00D550DE">
      <w:pPr>
        <w:pStyle w:val="Heading1"/>
        <w:spacing w:afterLines="50" w:after="156"/>
        <w:rPr>
          <w:rFonts w:cs="Times New Roman"/>
          <w:sz w:val="24"/>
          <w:szCs w:val="24"/>
        </w:rPr>
      </w:pPr>
      <w:r w:rsidRPr="00CA48DA">
        <w:rPr>
          <w:rFonts w:cs="Times New Roman"/>
          <w:sz w:val="24"/>
          <w:szCs w:val="24"/>
        </w:rPr>
        <w:t>Abstract</w:t>
      </w:r>
    </w:p>
    <w:p w14:paraId="77B3E7A4" w14:textId="1A423CCC" w:rsidR="00155321" w:rsidRPr="00CA48DA" w:rsidRDefault="008C67A4" w:rsidP="00D550DE">
      <w:pPr>
        <w:autoSpaceDE w:val="0"/>
        <w:autoSpaceDN w:val="0"/>
        <w:adjustRightInd w:val="0"/>
        <w:spacing w:afterLines="50" w:after="156"/>
        <w:rPr>
          <w:rFonts w:cs="Times New Roman"/>
          <w:sz w:val="24"/>
          <w:szCs w:val="24"/>
        </w:rPr>
      </w:pPr>
      <w:r w:rsidRPr="00CA48DA">
        <w:rPr>
          <w:rFonts w:cs="Times New Roman"/>
          <w:sz w:val="24"/>
          <w:szCs w:val="24"/>
        </w:rPr>
        <w:t>The cross correlation method is widely used in leak detection</w:t>
      </w:r>
      <w:r w:rsidR="00047088" w:rsidRPr="00CA48DA">
        <w:rPr>
          <w:rFonts w:cs="Times New Roman"/>
          <w:sz w:val="24"/>
          <w:szCs w:val="24"/>
        </w:rPr>
        <w:t xml:space="preserve"> and location</w:t>
      </w:r>
      <w:r w:rsidRPr="00CA48DA">
        <w:rPr>
          <w:rFonts w:cs="Times New Roman"/>
          <w:sz w:val="24"/>
          <w:szCs w:val="24"/>
        </w:rPr>
        <w:t xml:space="preserve"> </w:t>
      </w:r>
      <w:r w:rsidR="00FF16D5" w:rsidRPr="00CA48DA">
        <w:rPr>
          <w:rFonts w:cs="Times New Roman" w:hint="eastAsia"/>
          <w:sz w:val="24"/>
          <w:szCs w:val="24"/>
        </w:rPr>
        <w:t>for</w:t>
      </w:r>
      <w:r w:rsidRPr="00CA48DA">
        <w:rPr>
          <w:rFonts w:cs="Times New Roman"/>
          <w:sz w:val="24"/>
          <w:szCs w:val="24"/>
        </w:rPr>
        <w:t xml:space="preserve"> pipes</w:t>
      </w:r>
      <w:r w:rsidR="00934400" w:rsidRPr="00CA48DA">
        <w:rPr>
          <w:rFonts w:cs="Times New Roman"/>
          <w:sz w:val="24"/>
          <w:szCs w:val="24"/>
        </w:rPr>
        <w:t xml:space="preserve">. The model </w:t>
      </w:r>
      <w:r w:rsidR="00B54E84" w:rsidRPr="00CA48DA">
        <w:rPr>
          <w:rFonts w:cs="Times New Roman"/>
          <w:sz w:val="24"/>
          <w:szCs w:val="24"/>
        </w:rPr>
        <w:t>of</w:t>
      </w:r>
      <w:r w:rsidR="00934400" w:rsidRPr="00CA48DA">
        <w:rPr>
          <w:rFonts w:cs="Times New Roman"/>
          <w:sz w:val="24"/>
          <w:szCs w:val="24"/>
        </w:rPr>
        <w:t xml:space="preserve"> </w:t>
      </w:r>
      <w:r w:rsidR="00B54E84" w:rsidRPr="00CA48DA">
        <w:rPr>
          <w:rFonts w:cs="Times New Roman"/>
          <w:sz w:val="24"/>
          <w:szCs w:val="24"/>
        </w:rPr>
        <w:t xml:space="preserve">the </w:t>
      </w:r>
      <w:proofErr w:type="gramStart"/>
      <w:r w:rsidR="00934400" w:rsidRPr="00CA48DA">
        <w:rPr>
          <w:rFonts w:cs="Times New Roman"/>
          <w:sz w:val="24"/>
          <w:szCs w:val="24"/>
        </w:rPr>
        <w:t>cross correlation</w:t>
      </w:r>
      <w:proofErr w:type="gramEnd"/>
      <w:r w:rsidR="00934400" w:rsidRPr="00CA48DA">
        <w:rPr>
          <w:rFonts w:cs="Times New Roman"/>
          <w:sz w:val="24"/>
          <w:szCs w:val="24"/>
        </w:rPr>
        <w:t xml:space="preserve"> function of </w:t>
      </w:r>
      <w:r w:rsidR="00FF16D5" w:rsidRPr="00CA48DA">
        <w:rPr>
          <w:rFonts w:cs="Times New Roman"/>
          <w:sz w:val="24"/>
          <w:szCs w:val="24"/>
        </w:rPr>
        <w:t xml:space="preserve">the </w:t>
      </w:r>
      <w:r w:rsidR="00934400" w:rsidRPr="00CA48DA">
        <w:rPr>
          <w:rFonts w:cs="Times New Roman"/>
          <w:sz w:val="24"/>
          <w:szCs w:val="24"/>
        </w:rPr>
        <w:t xml:space="preserve">leak </w:t>
      </w:r>
      <w:r w:rsidR="00FF16D5" w:rsidRPr="00CA48DA">
        <w:rPr>
          <w:rFonts w:cs="Times New Roman"/>
          <w:sz w:val="24"/>
          <w:szCs w:val="24"/>
        </w:rPr>
        <w:t>noise</w:t>
      </w:r>
      <w:r w:rsidR="00B54E84" w:rsidRPr="00CA48DA">
        <w:rPr>
          <w:rFonts w:cs="Times New Roman"/>
          <w:sz w:val="24"/>
          <w:szCs w:val="24"/>
        </w:rPr>
        <w:t xml:space="preserve"> for water pipes has been established in an earlier </w:t>
      </w:r>
      <w:r w:rsidR="0094562E" w:rsidRPr="00CA48DA">
        <w:rPr>
          <w:rFonts w:cs="Times New Roman"/>
          <w:sz w:val="24"/>
          <w:szCs w:val="24"/>
        </w:rPr>
        <w:t xml:space="preserve">study, while there is no such </w:t>
      </w:r>
      <w:r w:rsidR="00B54E84" w:rsidRPr="00CA48DA">
        <w:rPr>
          <w:rFonts w:cs="Times New Roman"/>
          <w:sz w:val="24"/>
          <w:szCs w:val="24"/>
        </w:rPr>
        <w:t>model for gas pipes</w:t>
      </w:r>
      <w:r w:rsidR="00155321" w:rsidRPr="00CA48DA">
        <w:rPr>
          <w:rFonts w:cs="Times New Roman"/>
          <w:sz w:val="24"/>
          <w:szCs w:val="24"/>
        </w:rPr>
        <w:t xml:space="preserve">. In this </w:t>
      </w:r>
      <w:r w:rsidR="00246EC5" w:rsidRPr="00CA48DA">
        <w:rPr>
          <w:rFonts w:cs="Times New Roman"/>
          <w:sz w:val="24"/>
          <w:szCs w:val="24"/>
        </w:rPr>
        <w:t>study</w:t>
      </w:r>
      <w:r w:rsidR="00155321" w:rsidRPr="00CA48DA">
        <w:rPr>
          <w:rFonts w:cs="Times New Roman"/>
          <w:sz w:val="24"/>
          <w:szCs w:val="24"/>
        </w:rPr>
        <w:t xml:space="preserve">, a model of the correlation function of </w:t>
      </w:r>
      <w:r w:rsidR="00C54E27" w:rsidRPr="00CA48DA">
        <w:rPr>
          <w:rFonts w:cs="Times New Roman"/>
          <w:sz w:val="24"/>
          <w:szCs w:val="24"/>
        </w:rPr>
        <w:t xml:space="preserve">the </w:t>
      </w:r>
      <w:r w:rsidR="00155321" w:rsidRPr="00CA48DA">
        <w:rPr>
          <w:rFonts w:cs="Times New Roman"/>
          <w:sz w:val="24"/>
          <w:szCs w:val="24"/>
        </w:rPr>
        <w:t xml:space="preserve">leak noise in gas pipes is developed. </w:t>
      </w:r>
      <w:r w:rsidR="001473F5" w:rsidRPr="00CA48DA">
        <w:rPr>
          <w:rFonts w:cs="Times New Roman"/>
          <w:sz w:val="24"/>
          <w:szCs w:val="24"/>
        </w:rPr>
        <w:t>The characteristics of wave propagation in gas pipes</w:t>
      </w:r>
      <w:r w:rsidR="002E3625" w:rsidRPr="00CA48DA">
        <w:rPr>
          <w:rFonts w:cs="Times New Roman"/>
          <w:sz w:val="24"/>
          <w:szCs w:val="24"/>
        </w:rPr>
        <w:t xml:space="preserve">, </w:t>
      </w:r>
      <w:r w:rsidR="003943D0" w:rsidRPr="00CA48DA">
        <w:rPr>
          <w:rFonts w:cs="Times New Roman" w:hint="eastAsia"/>
          <w:sz w:val="24"/>
          <w:szCs w:val="24"/>
        </w:rPr>
        <w:t>combined</w:t>
      </w:r>
      <w:r w:rsidR="003943D0" w:rsidRPr="00CA48DA">
        <w:rPr>
          <w:rFonts w:cs="Times New Roman"/>
          <w:sz w:val="24"/>
          <w:szCs w:val="24"/>
        </w:rPr>
        <w:t xml:space="preserve"> with </w:t>
      </w:r>
      <w:r w:rsidR="00FF16D5" w:rsidRPr="00CA48DA">
        <w:rPr>
          <w:rFonts w:cs="Times New Roman"/>
          <w:sz w:val="24"/>
          <w:szCs w:val="24"/>
        </w:rPr>
        <w:t>t</w:t>
      </w:r>
      <w:r w:rsidR="00557CFD" w:rsidRPr="00CA48DA">
        <w:rPr>
          <w:rFonts w:cs="Times New Roman"/>
          <w:sz w:val="24"/>
          <w:szCs w:val="24"/>
        </w:rPr>
        <w:t>he</w:t>
      </w:r>
      <w:r w:rsidR="00C54E27" w:rsidRPr="00CA48DA">
        <w:rPr>
          <w:rFonts w:cs="Times New Roman"/>
          <w:sz w:val="24"/>
          <w:szCs w:val="24"/>
        </w:rPr>
        <w:t xml:space="preserve"> </w:t>
      </w:r>
      <w:r w:rsidR="00557CFD" w:rsidRPr="00CA48DA">
        <w:rPr>
          <w:rFonts w:cs="Times New Roman"/>
          <w:sz w:val="24"/>
          <w:szCs w:val="24"/>
        </w:rPr>
        <w:t xml:space="preserve">leak noise </w:t>
      </w:r>
      <w:r w:rsidR="00D43A1C" w:rsidRPr="00CA48DA">
        <w:rPr>
          <w:rFonts w:cs="Times New Roman"/>
          <w:sz w:val="24"/>
          <w:szCs w:val="24"/>
        </w:rPr>
        <w:t>spectrum</w:t>
      </w:r>
      <w:r w:rsidR="002E3625" w:rsidRPr="00CA48DA">
        <w:rPr>
          <w:rFonts w:cs="Times New Roman"/>
          <w:sz w:val="24"/>
          <w:szCs w:val="24"/>
        </w:rPr>
        <w:t>,</w:t>
      </w:r>
      <w:r w:rsidR="00557CFD" w:rsidRPr="00CA48DA">
        <w:rPr>
          <w:rFonts w:cs="Times New Roman"/>
          <w:sz w:val="24"/>
          <w:szCs w:val="24"/>
        </w:rPr>
        <w:t xml:space="preserve"> </w:t>
      </w:r>
      <w:r w:rsidR="003943D0" w:rsidRPr="00CA48DA">
        <w:rPr>
          <w:rFonts w:cs="Times New Roman"/>
          <w:sz w:val="24"/>
          <w:szCs w:val="24"/>
        </w:rPr>
        <w:t xml:space="preserve">are </w:t>
      </w:r>
      <w:r w:rsidR="00556784" w:rsidRPr="00CA48DA">
        <w:rPr>
          <w:rFonts w:cs="Times New Roman"/>
          <w:sz w:val="24"/>
          <w:szCs w:val="24"/>
        </w:rPr>
        <w:t xml:space="preserve">incorporated into </w:t>
      </w:r>
      <w:r w:rsidR="00D43A1C" w:rsidRPr="00CA48DA">
        <w:rPr>
          <w:rFonts w:cs="Times New Roman"/>
          <w:sz w:val="24"/>
          <w:szCs w:val="24"/>
        </w:rPr>
        <w:t xml:space="preserve">the </w:t>
      </w:r>
      <w:r w:rsidR="00556784" w:rsidRPr="00CA48DA">
        <w:rPr>
          <w:rFonts w:cs="Times New Roman"/>
          <w:sz w:val="24"/>
          <w:szCs w:val="24"/>
        </w:rPr>
        <w:t>model to consider the effect</w:t>
      </w:r>
      <w:r w:rsidR="0021723C" w:rsidRPr="00CA48DA">
        <w:rPr>
          <w:rFonts w:cs="Times New Roman"/>
          <w:sz w:val="24"/>
          <w:szCs w:val="24"/>
        </w:rPr>
        <w:t>s</w:t>
      </w:r>
      <w:r w:rsidR="00E768F3" w:rsidRPr="00CA48DA">
        <w:rPr>
          <w:rFonts w:cs="Times New Roman"/>
          <w:sz w:val="24"/>
          <w:szCs w:val="24"/>
        </w:rPr>
        <w:t xml:space="preserve"> of physical parameters</w:t>
      </w:r>
      <w:r w:rsidR="0021723C" w:rsidRPr="00CA48DA">
        <w:rPr>
          <w:rFonts w:cs="Times New Roman"/>
          <w:sz w:val="24"/>
          <w:szCs w:val="24"/>
        </w:rPr>
        <w:t>, i.e.,</w:t>
      </w:r>
      <w:r w:rsidR="00556784" w:rsidRPr="00CA48DA">
        <w:rPr>
          <w:rFonts w:cs="Times New Roman"/>
          <w:sz w:val="24"/>
          <w:szCs w:val="24"/>
        </w:rPr>
        <w:t xml:space="preserve"> </w:t>
      </w:r>
      <w:r w:rsidR="00FF16D5" w:rsidRPr="00CA48DA">
        <w:rPr>
          <w:rFonts w:cs="Times New Roman"/>
          <w:sz w:val="24"/>
          <w:szCs w:val="24"/>
        </w:rPr>
        <w:t>turbulence parameters</w:t>
      </w:r>
      <w:r w:rsidR="0021723C" w:rsidRPr="00CA48DA">
        <w:rPr>
          <w:rFonts w:cs="Times New Roman"/>
          <w:sz w:val="24"/>
          <w:szCs w:val="24"/>
        </w:rPr>
        <w:t>,</w:t>
      </w:r>
      <w:r w:rsidR="00556784" w:rsidRPr="00CA48DA">
        <w:rPr>
          <w:rFonts w:cs="Times New Roman"/>
          <w:sz w:val="24"/>
          <w:szCs w:val="24"/>
        </w:rPr>
        <w:t xml:space="preserve"> </w:t>
      </w:r>
      <w:r w:rsidR="00AC7BEC" w:rsidRPr="00CA48DA">
        <w:rPr>
          <w:rFonts w:cs="Times New Roman"/>
          <w:sz w:val="24"/>
          <w:szCs w:val="24"/>
        </w:rPr>
        <w:t xml:space="preserve">pipe parameters and flow parameters, </w:t>
      </w:r>
      <w:r w:rsidR="00556784" w:rsidRPr="00CA48DA">
        <w:rPr>
          <w:rFonts w:cs="Times New Roman"/>
          <w:sz w:val="24"/>
          <w:szCs w:val="24"/>
        </w:rPr>
        <w:t>on the cross correlation function</w:t>
      </w:r>
      <w:r w:rsidR="00557CFD" w:rsidRPr="00CA48DA">
        <w:rPr>
          <w:rFonts w:cs="Times New Roman"/>
          <w:sz w:val="24"/>
          <w:szCs w:val="24"/>
        </w:rPr>
        <w:t xml:space="preserve">. </w:t>
      </w:r>
      <w:r w:rsidR="008F3E9D" w:rsidRPr="00CA48DA">
        <w:rPr>
          <w:rFonts w:cs="Times New Roman"/>
          <w:sz w:val="24"/>
          <w:szCs w:val="24"/>
        </w:rPr>
        <w:t xml:space="preserve">This model </w:t>
      </w:r>
      <w:r w:rsidR="0029506E" w:rsidRPr="00CA48DA">
        <w:rPr>
          <w:rFonts w:cs="Times New Roman"/>
          <w:sz w:val="24"/>
          <w:szCs w:val="24"/>
        </w:rPr>
        <w:t xml:space="preserve">is capable of describing the main </w:t>
      </w:r>
      <w:r w:rsidR="00B52A11" w:rsidRPr="00CA48DA">
        <w:rPr>
          <w:rFonts w:cs="Times New Roman"/>
          <w:sz w:val="24"/>
          <w:szCs w:val="24"/>
        </w:rPr>
        <w:t xml:space="preserve">features </w:t>
      </w:r>
      <w:r w:rsidR="0029506E" w:rsidRPr="00CA48DA">
        <w:rPr>
          <w:rFonts w:cs="Times New Roman"/>
          <w:sz w:val="24"/>
          <w:szCs w:val="24"/>
        </w:rPr>
        <w:t xml:space="preserve">of the correlation results </w:t>
      </w:r>
      <w:r w:rsidR="00F710B3" w:rsidRPr="00CA48DA">
        <w:rPr>
          <w:rFonts w:cs="Times New Roman"/>
          <w:sz w:val="24"/>
          <w:szCs w:val="24"/>
        </w:rPr>
        <w:t xml:space="preserve">in gas pipes. </w:t>
      </w:r>
      <w:r w:rsidR="00AC7BEC" w:rsidRPr="00CA48DA">
        <w:rPr>
          <w:rFonts w:cs="Times New Roman"/>
          <w:sz w:val="24"/>
          <w:szCs w:val="24"/>
        </w:rPr>
        <w:t>Moreover</w:t>
      </w:r>
      <w:r w:rsidR="00F710B3" w:rsidRPr="00CA48DA">
        <w:rPr>
          <w:rFonts w:cs="Times New Roman"/>
          <w:sz w:val="24"/>
          <w:szCs w:val="24"/>
        </w:rPr>
        <w:t xml:space="preserve">, the model </w:t>
      </w:r>
      <w:r w:rsidR="00174263" w:rsidRPr="00CA48DA">
        <w:rPr>
          <w:rFonts w:cs="Times New Roman"/>
          <w:sz w:val="24"/>
          <w:szCs w:val="24"/>
        </w:rPr>
        <w:t xml:space="preserve">gives an estimation of the detection limits of </w:t>
      </w:r>
      <w:r w:rsidR="00E45091" w:rsidRPr="00CA48DA">
        <w:rPr>
          <w:rFonts w:cs="Times New Roman"/>
          <w:sz w:val="24"/>
          <w:szCs w:val="24"/>
        </w:rPr>
        <w:t xml:space="preserve">the </w:t>
      </w:r>
      <w:r w:rsidR="00174263" w:rsidRPr="00CA48DA">
        <w:rPr>
          <w:rFonts w:cs="Times New Roman"/>
          <w:sz w:val="24"/>
          <w:szCs w:val="24"/>
        </w:rPr>
        <w:t>leak noise</w:t>
      </w:r>
      <w:r w:rsidR="00B52A11" w:rsidRPr="00CA48DA">
        <w:rPr>
          <w:rFonts w:cs="Times New Roman"/>
          <w:sz w:val="24"/>
          <w:szCs w:val="24"/>
        </w:rPr>
        <w:t xml:space="preserve"> </w:t>
      </w:r>
      <w:r w:rsidR="00B52A11" w:rsidRPr="00CA48DA">
        <w:rPr>
          <w:rFonts w:cs="Times New Roman" w:hint="eastAsia"/>
          <w:sz w:val="24"/>
          <w:szCs w:val="24"/>
        </w:rPr>
        <w:t>in</w:t>
      </w:r>
      <w:r w:rsidR="00B52A11" w:rsidRPr="00CA48DA">
        <w:rPr>
          <w:rFonts w:cs="Times New Roman"/>
          <w:sz w:val="24"/>
          <w:szCs w:val="24"/>
        </w:rPr>
        <w:t xml:space="preserve"> the absence of noise</w:t>
      </w:r>
      <w:r w:rsidR="00174263" w:rsidRPr="00CA48DA">
        <w:rPr>
          <w:rFonts w:cs="Times New Roman"/>
          <w:sz w:val="24"/>
          <w:szCs w:val="24"/>
        </w:rPr>
        <w:t>, which is crucial to the deployment of sensors in real gas pipelines</w:t>
      </w:r>
      <w:r w:rsidR="00F710B3" w:rsidRPr="00CA48DA">
        <w:rPr>
          <w:rFonts w:cs="Times New Roman"/>
          <w:sz w:val="24"/>
          <w:szCs w:val="24"/>
        </w:rPr>
        <w:t xml:space="preserve">. </w:t>
      </w:r>
      <w:r w:rsidR="00F652E2" w:rsidRPr="00CA48DA">
        <w:rPr>
          <w:rFonts w:cs="Times New Roman"/>
          <w:sz w:val="24"/>
          <w:szCs w:val="24"/>
        </w:rPr>
        <w:t xml:space="preserve">The findings of this study provide theoretical insight </w:t>
      </w:r>
      <w:r w:rsidR="0038747E" w:rsidRPr="00CA48DA">
        <w:rPr>
          <w:rFonts w:cs="Times New Roman"/>
          <w:sz w:val="24"/>
          <w:szCs w:val="24"/>
        </w:rPr>
        <w:t xml:space="preserve">and experimental evidence </w:t>
      </w:r>
      <w:r w:rsidR="00F652E2" w:rsidRPr="00CA48DA">
        <w:rPr>
          <w:rFonts w:cs="Times New Roman"/>
          <w:sz w:val="24"/>
          <w:szCs w:val="24"/>
        </w:rPr>
        <w:t xml:space="preserve">for optimizing the cross correlation method when </w:t>
      </w:r>
      <w:r w:rsidR="00553898" w:rsidRPr="00CA48DA">
        <w:rPr>
          <w:rFonts w:cs="Times New Roman"/>
          <w:sz w:val="24"/>
          <w:szCs w:val="24"/>
        </w:rPr>
        <w:t xml:space="preserve">conducting </w:t>
      </w:r>
      <w:r w:rsidR="00F652E2" w:rsidRPr="00CA48DA">
        <w:rPr>
          <w:rFonts w:cs="Times New Roman"/>
          <w:sz w:val="24"/>
          <w:szCs w:val="24"/>
        </w:rPr>
        <w:t>leak detection</w:t>
      </w:r>
      <w:r w:rsidR="00251443" w:rsidRPr="00CA48DA">
        <w:rPr>
          <w:rFonts w:cs="Times New Roman"/>
          <w:sz w:val="24"/>
          <w:szCs w:val="24"/>
        </w:rPr>
        <w:t xml:space="preserve"> and location</w:t>
      </w:r>
      <w:r w:rsidR="00F652E2" w:rsidRPr="00CA48DA">
        <w:rPr>
          <w:rFonts w:cs="Times New Roman"/>
          <w:sz w:val="24"/>
          <w:szCs w:val="24"/>
        </w:rPr>
        <w:t xml:space="preserve"> in gas pipes.</w:t>
      </w:r>
      <w:r w:rsidR="00FD4F39" w:rsidRPr="00CA48DA">
        <w:rPr>
          <w:rFonts w:cs="Times New Roman"/>
          <w:sz w:val="24"/>
          <w:szCs w:val="24"/>
        </w:rPr>
        <w:t xml:space="preserve"> </w:t>
      </w:r>
    </w:p>
    <w:p w14:paraId="4BCA7437" w14:textId="77777777" w:rsidR="005E10FB" w:rsidRPr="00CA48DA" w:rsidRDefault="003D1AA4" w:rsidP="00D550DE">
      <w:pPr>
        <w:autoSpaceDE w:val="0"/>
        <w:autoSpaceDN w:val="0"/>
        <w:adjustRightInd w:val="0"/>
        <w:rPr>
          <w:rFonts w:cs="Times New Roman"/>
          <w:sz w:val="24"/>
          <w:szCs w:val="24"/>
        </w:rPr>
      </w:pPr>
      <w:r w:rsidRPr="00CA48DA">
        <w:rPr>
          <w:rFonts w:cs="Times New Roman"/>
          <w:b/>
          <w:sz w:val="24"/>
          <w:szCs w:val="24"/>
        </w:rPr>
        <w:t>Key</w:t>
      </w:r>
      <w:r w:rsidR="004A7852" w:rsidRPr="00CA48DA">
        <w:rPr>
          <w:rFonts w:cs="Times New Roman"/>
          <w:b/>
          <w:sz w:val="24"/>
          <w:szCs w:val="24"/>
        </w:rPr>
        <w:t>w</w:t>
      </w:r>
      <w:r w:rsidRPr="00CA48DA">
        <w:rPr>
          <w:rFonts w:cs="Times New Roman"/>
          <w:b/>
          <w:sz w:val="24"/>
          <w:szCs w:val="24"/>
        </w:rPr>
        <w:t xml:space="preserve">ords: </w:t>
      </w:r>
      <w:r w:rsidR="00B45EF8" w:rsidRPr="00CA48DA">
        <w:rPr>
          <w:rFonts w:cs="Times New Roman"/>
          <w:sz w:val="24"/>
          <w:szCs w:val="24"/>
        </w:rPr>
        <w:t xml:space="preserve">Leak detection; Cross correlation; </w:t>
      </w:r>
      <w:r w:rsidR="005C0E96" w:rsidRPr="00CA48DA">
        <w:rPr>
          <w:rFonts w:cs="Times New Roman"/>
          <w:sz w:val="24"/>
          <w:szCs w:val="24"/>
        </w:rPr>
        <w:t>Gas pipes; Acoustic method</w:t>
      </w:r>
      <w:r w:rsidR="00B45EF8" w:rsidRPr="00CA48DA">
        <w:rPr>
          <w:rFonts w:cs="Times New Roman"/>
          <w:sz w:val="24"/>
          <w:szCs w:val="24"/>
        </w:rPr>
        <w:t>s</w:t>
      </w:r>
      <w:r w:rsidR="006756A0" w:rsidRPr="00CA48DA">
        <w:rPr>
          <w:rFonts w:cs="Times New Roman"/>
          <w:sz w:val="24"/>
          <w:szCs w:val="24"/>
        </w:rPr>
        <w:t>; Detection l</w:t>
      </w:r>
      <w:r w:rsidR="005148AF" w:rsidRPr="00CA48DA">
        <w:rPr>
          <w:rFonts w:cs="Times New Roman"/>
          <w:sz w:val="24"/>
          <w:szCs w:val="24"/>
        </w:rPr>
        <w:t>i</w:t>
      </w:r>
      <w:r w:rsidR="006756A0" w:rsidRPr="00CA48DA">
        <w:rPr>
          <w:rFonts w:cs="Times New Roman"/>
          <w:sz w:val="24"/>
          <w:szCs w:val="24"/>
        </w:rPr>
        <w:t>mits</w:t>
      </w:r>
      <w:r w:rsidR="0010502B" w:rsidRPr="00CA48DA">
        <w:rPr>
          <w:rFonts w:cs="Times New Roman"/>
          <w:sz w:val="24"/>
          <w:szCs w:val="24"/>
        </w:rPr>
        <w:t>.</w:t>
      </w:r>
    </w:p>
    <w:p w14:paraId="30D942B7" w14:textId="732F8C8E" w:rsidR="00AF6D0C" w:rsidRPr="00CA48DA" w:rsidRDefault="00CF4170" w:rsidP="00D550DE">
      <w:pPr>
        <w:tabs>
          <w:tab w:val="left" w:pos="2896"/>
        </w:tabs>
        <w:autoSpaceDE w:val="0"/>
        <w:autoSpaceDN w:val="0"/>
        <w:adjustRightInd w:val="0"/>
        <w:rPr>
          <w:rFonts w:cs="Times New Roman"/>
          <w:b/>
          <w:sz w:val="24"/>
          <w:szCs w:val="24"/>
        </w:rPr>
      </w:pPr>
      <w:r w:rsidRPr="00CA48DA">
        <w:rPr>
          <w:rFonts w:cs="Times New Roman"/>
          <w:b/>
          <w:sz w:val="24"/>
          <w:szCs w:val="24"/>
        </w:rPr>
        <w:tab/>
      </w:r>
    </w:p>
    <w:p w14:paraId="0230285D" w14:textId="77777777" w:rsidR="005E0838" w:rsidRPr="00CA48DA" w:rsidRDefault="005E0838" w:rsidP="00D550DE">
      <w:pPr>
        <w:tabs>
          <w:tab w:val="left" w:pos="2896"/>
        </w:tabs>
        <w:autoSpaceDE w:val="0"/>
        <w:autoSpaceDN w:val="0"/>
        <w:adjustRightInd w:val="0"/>
        <w:rPr>
          <w:rFonts w:cs="Times New Roman"/>
          <w:b/>
          <w:sz w:val="24"/>
          <w:szCs w:val="24"/>
        </w:rPr>
      </w:pPr>
    </w:p>
    <w:p w14:paraId="19E12D11" w14:textId="77777777" w:rsidR="00C00A83" w:rsidRPr="00CA48DA" w:rsidRDefault="00C00A83" w:rsidP="00D550DE">
      <w:pPr>
        <w:pStyle w:val="Heading1"/>
        <w:tabs>
          <w:tab w:val="left" w:pos="2983"/>
        </w:tabs>
        <w:spacing w:afterLines="50" w:after="156"/>
        <w:rPr>
          <w:rFonts w:cs="Times New Roman"/>
          <w:sz w:val="24"/>
          <w:szCs w:val="24"/>
        </w:rPr>
      </w:pPr>
      <w:r w:rsidRPr="00CA48DA">
        <w:rPr>
          <w:rFonts w:cs="Times New Roman"/>
          <w:sz w:val="24"/>
          <w:szCs w:val="24"/>
        </w:rPr>
        <w:lastRenderedPageBreak/>
        <w:t>1</w:t>
      </w:r>
      <w:r w:rsidR="004611BD" w:rsidRPr="00CA48DA">
        <w:rPr>
          <w:rFonts w:cs="Times New Roman"/>
          <w:sz w:val="24"/>
          <w:szCs w:val="24"/>
        </w:rPr>
        <w:t xml:space="preserve">. </w:t>
      </w:r>
      <w:r w:rsidR="00A85AA3" w:rsidRPr="00CA48DA">
        <w:rPr>
          <w:rFonts w:cs="Times New Roman"/>
          <w:sz w:val="24"/>
          <w:szCs w:val="24"/>
        </w:rPr>
        <w:t>Introduction</w:t>
      </w:r>
      <w:r w:rsidR="00C46D56" w:rsidRPr="00CA48DA">
        <w:rPr>
          <w:rFonts w:cs="Times New Roman"/>
          <w:sz w:val="24"/>
          <w:szCs w:val="24"/>
        </w:rPr>
        <w:tab/>
      </w:r>
    </w:p>
    <w:p w14:paraId="6E8A9CB2" w14:textId="562E0D2F" w:rsidR="00A85AA3" w:rsidRPr="00CA48DA" w:rsidRDefault="002942B3" w:rsidP="00D550DE">
      <w:pPr>
        <w:spacing w:afterLines="50" w:after="156"/>
        <w:rPr>
          <w:rFonts w:cs="Times New Roman"/>
          <w:sz w:val="24"/>
          <w:szCs w:val="24"/>
        </w:rPr>
      </w:pPr>
      <w:r w:rsidRPr="00CA48DA">
        <w:rPr>
          <w:rFonts w:cs="Times New Roman"/>
          <w:sz w:val="24"/>
          <w:szCs w:val="24"/>
        </w:rPr>
        <w:t>G</w:t>
      </w:r>
      <w:r w:rsidR="003D58F2" w:rsidRPr="00CA48DA">
        <w:rPr>
          <w:rFonts w:cs="Times New Roman"/>
          <w:sz w:val="24"/>
          <w:szCs w:val="24"/>
        </w:rPr>
        <w:t>as pipe</w:t>
      </w:r>
      <w:r w:rsidR="008C4B58" w:rsidRPr="00CA48DA">
        <w:rPr>
          <w:rFonts w:cs="Times New Roman"/>
          <w:sz w:val="24"/>
          <w:szCs w:val="24"/>
        </w:rPr>
        <w:t>line</w:t>
      </w:r>
      <w:r w:rsidR="003D58F2" w:rsidRPr="00CA48DA">
        <w:rPr>
          <w:rFonts w:cs="Times New Roman"/>
          <w:sz w:val="24"/>
          <w:szCs w:val="24"/>
        </w:rPr>
        <w:t>s</w:t>
      </w:r>
      <w:r w:rsidR="009E72BD" w:rsidRPr="00CA48DA">
        <w:rPr>
          <w:rFonts w:cs="Times New Roman"/>
          <w:sz w:val="24"/>
          <w:szCs w:val="24"/>
        </w:rPr>
        <w:t xml:space="preserve"> </w:t>
      </w:r>
      <w:r w:rsidRPr="00CA48DA">
        <w:rPr>
          <w:rFonts w:cs="Times New Roman"/>
          <w:sz w:val="24"/>
          <w:szCs w:val="24"/>
        </w:rPr>
        <w:t>are an essential part of modern infra</w:t>
      </w:r>
      <w:r w:rsidR="00B77B9A" w:rsidRPr="00CA48DA">
        <w:rPr>
          <w:rFonts w:cs="Times New Roman"/>
          <w:sz w:val="24"/>
          <w:szCs w:val="24"/>
        </w:rPr>
        <w:t>str</w:t>
      </w:r>
      <w:r w:rsidRPr="00CA48DA">
        <w:rPr>
          <w:rFonts w:cs="Times New Roman"/>
          <w:sz w:val="24"/>
          <w:szCs w:val="24"/>
        </w:rPr>
        <w:t xml:space="preserve">ucture allowing </w:t>
      </w:r>
      <w:r w:rsidR="006A4B60" w:rsidRPr="00CA48DA">
        <w:rPr>
          <w:rFonts w:cs="Times New Roman"/>
          <w:sz w:val="24"/>
          <w:szCs w:val="24"/>
        </w:rPr>
        <w:t>the distr</w:t>
      </w:r>
      <w:r w:rsidR="00B77B9A" w:rsidRPr="00CA48DA">
        <w:rPr>
          <w:rFonts w:cs="Times New Roman"/>
          <w:sz w:val="24"/>
          <w:szCs w:val="24"/>
        </w:rPr>
        <w:t>i</w:t>
      </w:r>
      <w:r w:rsidR="006A4B60" w:rsidRPr="00CA48DA">
        <w:rPr>
          <w:rFonts w:cs="Times New Roman"/>
          <w:sz w:val="24"/>
          <w:szCs w:val="24"/>
        </w:rPr>
        <w:t xml:space="preserve">bution of </w:t>
      </w:r>
      <w:r w:rsidR="006F58C2" w:rsidRPr="00CA48DA">
        <w:rPr>
          <w:rFonts w:cs="Times New Roman"/>
          <w:sz w:val="24"/>
          <w:szCs w:val="24"/>
        </w:rPr>
        <w:t>natural gas to homes</w:t>
      </w:r>
      <w:r w:rsidRPr="00CA48DA">
        <w:rPr>
          <w:rFonts w:cs="Times New Roman"/>
          <w:sz w:val="24"/>
          <w:szCs w:val="24"/>
        </w:rPr>
        <w:t>, o</w:t>
      </w:r>
      <w:r w:rsidR="006F58C2" w:rsidRPr="00CA48DA">
        <w:rPr>
          <w:rFonts w:cs="Times New Roman"/>
          <w:sz w:val="24"/>
          <w:szCs w:val="24"/>
        </w:rPr>
        <w:t xml:space="preserve">ffices, </w:t>
      </w:r>
      <w:r w:rsidRPr="00CA48DA">
        <w:rPr>
          <w:rFonts w:cs="Times New Roman"/>
          <w:sz w:val="24"/>
          <w:szCs w:val="24"/>
        </w:rPr>
        <w:t xml:space="preserve">and </w:t>
      </w:r>
      <w:r w:rsidR="006F58C2" w:rsidRPr="00CA48DA">
        <w:rPr>
          <w:rFonts w:cs="Times New Roman"/>
          <w:sz w:val="24"/>
          <w:szCs w:val="24"/>
        </w:rPr>
        <w:t>commercial buildings</w:t>
      </w:r>
      <w:r w:rsidRPr="00CA48DA">
        <w:rPr>
          <w:rFonts w:cs="Times New Roman"/>
          <w:sz w:val="24"/>
          <w:szCs w:val="24"/>
        </w:rPr>
        <w:t xml:space="preserve">. </w:t>
      </w:r>
      <w:r w:rsidR="003D58F2" w:rsidRPr="00CA48DA">
        <w:rPr>
          <w:rFonts w:cs="Times New Roman"/>
          <w:sz w:val="24"/>
          <w:szCs w:val="24"/>
        </w:rPr>
        <w:t>However, due to factors such as</w:t>
      </w:r>
      <w:r w:rsidR="006F58C2" w:rsidRPr="00CA48DA">
        <w:rPr>
          <w:rFonts w:cs="Times New Roman"/>
          <w:sz w:val="24"/>
          <w:szCs w:val="24"/>
        </w:rPr>
        <w:t xml:space="preserve"> corrosion, construction defect</w:t>
      </w:r>
      <w:r w:rsidR="00B16E7C" w:rsidRPr="00CA48DA">
        <w:rPr>
          <w:rFonts w:cs="Times New Roman"/>
          <w:sz w:val="24"/>
          <w:szCs w:val="24"/>
        </w:rPr>
        <w:t>s</w:t>
      </w:r>
      <w:r w:rsidR="006F58C2" w:rsidRPr="00CA48DA">
        <w:rPr>
          <w:rFonts w:cs="Times New Roman"/>
          <w:sz w:val="24"/>
          <w:szCs w:val="24"/>
        </w:rPr>
        <w:t xml:space="preserve"> </w:t>
      </w:r>
      <w:r w:rsidR="006F58C2" w:rsidRPr="00CA48DA">
        <w:rPr>
          <w:rFonts w:cs="Times New Roman"/>
          <w:noProof/>
          <w:sz w:val="24"/>
          <w:szCs w:val="24"/>
        </w:rPr>
        <w:t>and</w:t>
      </w:r>
      <w:r w:rsidR="006F58C2" w:rsidRPr="00CA48DA">
        <w:rPr>
          <w:rFonts w:cs="Times New Roman"/>
          <w:sz w:val="24"/>
          <w:szCs w:val="24"/>
        </w:rPr>
        <w:t xml:space="preserve"> mechanical or material failure, natural hazards</w:t>
      </w:r>
      <w:r w:rsidR="00B16E7C" w:rsidRPr="00CA48DA">
        <w:rPr>
          <w:rFonts w:cs="Times New Roman"/>
          <w:sz w:val="24"/>
          <w:szCs w:val="24"/>
        </w:rPr>
        <w:t>,</w:t>
      </w:r>
      <w:r w:rsidR="006F58C2" w:rsidRPr="00CA48DA">
        <w:rPr>
          <w:rFonts w:cs="Times New Roman"/>
          <w:sz w:val="24"/>
          <w:szCs w:val="24"/>
        </w:rPr>
        <w:t xml:space="preserve"> leakage</w:t>
      </w:r>
      <w:r w:rsidR="00020D5A" w:rsidRPr="00CA48DA">
        <w:rPr>
          <w:rFonts w:cs="Times New Roman"/>
          <w:sz w:val="24"/>
          <w:szCs w:val="24"/>
        </w:rPr>
        <w:t xml:space="preserve"> </w:t>
      </w:r>
      <w:r w:rsidR="006A4B60" w:rsidRPr="00CA48DA">
        <w:rPr>
          <w:rFonts w:cs="Times New Roman"/>
          <w:sz w:val="24"/>
          <w:szCs w:val="24"/>
        </w:rPr>
        <w:t xml:space="preserve">sometimes </w:t>
      </w:r>
      <w:r w:rsidR="006F58C2" w:rsidRPr="00CA48DA">
        <w:rPr>
          <w:rFonts w:cs="Times New Roman"/>
          <w:sz w:val="24"/>
          <w:szCs w:val="24"/>
        </w:rPr>
        <w:t>occur</w:t>
      </w:r>
      <w:r w:rsidR="005F0530" w:rsidRPr="00CA48DA">
        <w:rPr>
          <w:rFonts w:cs="Times New Roman"/>
          <w:sz w:val="24"/>
          <w:szCs w:val="24"/>
        </w:rPr>
        <w:t>s</w:t>
      </w:r>
      <w:r w:rsidR="006F58C2" w:rsidRPr="00CA48DA">
        <w:rPr>
          <w:rFonts w:cs="Times New Roman"/>
          <w:sz w:val="24"/>
          <w:szCs w:val="24"/>
        </w:rPr>
        <w:t xml:space="preserve">, </w:t>
      </w:r>
      <w:r w:rsidR="003D58F2" w:rsidRPr="00CA48DA">
        <w:rPr>
          <w:rFonts w:cs="Times New Roman"/>
          <w:sz w:val="24"/>
          <w:szCs w:val="24"/>
        </w:rPr>
        <w:t>leading to</w:t>
      </w:r>
      <w:r w:rsidR="006F58C2" w:rsidRPr="00CA48DA">
        <w:rPr>
          <w:rFonts w:cs="Times New Roman"/>
          <w:sz w:val="24"/>
          <w:szCs w:val="24"/>
        </w:rPr>
        <w:t xml:space="preserve"> significant economic </w:t>
      </w:r>
      <w:r w:rsidR="009140CD" w:rsidRPr="00CA48DA">
        <w:rPr>
          <w:rFonts w:cs="Times New Roman"/>
          <w:sz w:val="24"/>
          <w:szCs w:val="24"/>
        </w:rPr>
        <w:t xml:space="preserve">and energy </w:t>
      </w:r>
      <w:r w:rsidR="006F58C2" w:rsidRPr="00CA48DA">
        <w:rPr>
          <w:rFonts w:cs="Times New Roman"/>
          <w:sz w:val="24"/>
          <w:szCs w:val="24"/>
        </w:rPr>
        <w:t>loss</w:t>
      </w:r>
      <w:r w:rsidR="003D58F2" w:rsidRPr="00CA48DA">
        <w:rPr>
          <w:rFonts w:cs="Times New Roman"/>
          <w:sz w:val="24"/>
          <w:szCs w:val="24"/>
        </w:rPr>
        <w:t>es</w:t>
      </w:r>
      <w:r w:rsidR="006F58C2" w:rsidRPr="00CA48DA">
        <w:rPr>
          <w:rFonts w:cs="Times New Roman"/>
          <w:sz w:val="24"/>
          <w:szCs w:val="24"/>
        </w:rPr>
        <w:t>.</w:t>
      </w:r>
      <w:r w:rsidR="003D58F2" w:rsidRPr="00CA48DA">
        <w:rPr>
          <w:rFonts w:cs="Times New Roman"/>
          <w:sz w:val="24"/>
          <w:szCs w:val="24"/>
        </w:rPr>
        <w:t xml:space="preserve"> </w:t>
      </w:r>
      <w:r w:rsidR="00224450" w:rsidRPr="00CA48DA">
        <w:rPr>
          <w:rFonts w:cs="Times New Roman"/>
          <w:sz w:val="24"/>
          <w:szCs w:val="24"/>
        </w:rPr>
        <w:t xml:space="preserve">Therefore, </w:t>
      </w:r>
      <w:r w:rsidR="006A4B60" w:rsidRPr="00CA48DA">
        <w:rPr>
          <w:rFonts w:cs="Times New Roman"/>
          <w:sz w:val="24"/>
          <w:szCs w:val="24"/>
        </w:rPr>
        <w:t xml:space="preserve">the effective and accurate </w:t>
      </w:r>
      <w:r w:rsidR="0074542C" w:rsidRPr="00CA48DA">
        <w:rPr>
          <w:rFonts w:cs="Times New Roman"/>
          <w:sz w:val="24"/>
          <w:szCs w:val="24"/>
        </w:rPr>
        <w:t>detection</w:t>
      </w:r>
      <w:r w:rsidR="00224450" w:rsidRPr="00CA48DA">
        <w:rPr>
          <w:rFonts w:cs="Times New Roman"/>
          <w:sz w:val="24"/>
          <w:szCs w:val="24"/>
        </w:rPr>
        <w:t xml:space="preserve"> and location</w:t>
      </w:r>
      <w:r w:rsidR="0074542C" w:rsidRPr="00CA48DA">
        <w:rPr>
          <w:rFonts w:cs="Times New Roman"/>
          <w:sz w:val="24"/>
          <w:szCs w:val="24"/>
        </w:rPr>
        <w:t xml:space="preserve"> </w:t>
      </w:r>
      <w:r w:rsidR="006A4B60" w:rsidRPr="00CA48DA">
        <w:rPr>
          <w:rFonts w:cs="Times New Roman"/>
          <w:sz w:val="24"/>
          <w:szCs w:val="24"/>
        </w:rPr>
        <w:t xml:space="preserve">of gas leaks </w:t>
      </w:r>
      <w:r w:rsidR="005D3D75" w:rsidRPr="00CA48DA">
        <w:rPr>
          <w:rFonts w:cs="Times New Roman"/>
          <w:sz w:val="24"/>
          <w:szCs w:val="24"/>
        </w:rPr>
        <w:t xml:space="preserve">are </w:t>
      </w:r>
      <w:r w:rsidR="00224450" w:rsidRPr="00CA48DA">
        <w:rPr>
          <w:rFonts w:cs="Times New Roman"/>
          <w:sz w:val="24"/>
          <w:szCs w:val="24"/>
        </w:rPr>
        <w:t>of great importance</w:t>
      </w:r>
      <w:r w:rsidR="003C01A1" w:rsidRPr="00CA48DA">
        <w:rPr>
          <w:rFonts w:cs="Times New Roman"/>
          <w:sz w:val="24"/>
          <w:szCs w:val="24"/>
        </w:rPr>
        <w:t xml:space="preserve"> </w:t>
      </w:r>
      <w:r w:rsidR="00475C49" w:rsidRPr="00CA48DA">
        <w:rPr>
          <w:rFonts w:cs="Times New Roman"/>
          <w:sz w:val="24"/>
          <w:szCs w:val="24"/>
        </w:rPr>
        <w:fldChar w:fldCharType="begin" w:fldLock="1"/>
      </w:r>
      <w:r w:rsidR="004F1479" w:rsidRPr="00CA48DA">
        <w:rPr>
          <w:rFonts w:cs="Times New Roman"/>
          <w:sz w:val="24"/>
          <w:szCs w:val="24"/>
        </w:rPr>
        <w:instrText>ADDIN CSL_CITATION {"citationItems":[{"id":"ITEM-1","itemData":{"DOI":"10.1016/j.jsv.2014.04.018","ISSN":"10958568","abstract":"The correlation-based location methods are widely used in leak detection of the pipelines assuming that the acoustic speed has been known and constant. In practice, the acoustic speed is frequency-varying due to the dispersions of gas-leak-induced acoustic waves, and thus the assumption is not supported. In this work, a location scheme based on cross-time-frequency spectrum (CTFS) is intended for the gas-leak-induced acoustic waves with frequency-varying acoustic speed. In the scheme, the CTFS is obtained by the one-dimensional Fourier transform of the time domain convolution between the kernel function in correlation domain and the instantaneous cross-correlation of the two spatially separately collected acoustic signals on either sides of a leakage. Then, the time difference of arrival (TDOA) and the corresponding frequency information are extracted simultaneously when the CTFS reaches the maximum value. The resulting peak frequency is used to online determine the frequency-dependant acoustic speed in combination with the known dispersive curve of gas-leak-induced dominated mode. Finally, the gas leakage is located by the TDOA and the frequency-dependant acoustic speed of real-time determination instead of constant acoustic speed. Consequently, for the proposed scheme, the constant acoustic speed is no longer a prerequisite. The proposed scheme has been experimentally validated in leak detection of gas pipelines and results demonstrate that the average relative location errors are reduced by six times compared with the commonly used correlation-based location method.","author":[{"dropping-particle":"","family":"Li","given":"Shuaiyong","non-dropping-particle":"","parse-names":false,"suffix":""},{"dropping-particle":"","family":"Wen","given":"Yumei","non-dropping-particle":"","parse-names":false,"suffix":""},{"dropping-particle":"","family":"Li","given":"Ping","non-dropping-particle":"","parse-names":false,"suffix":""},{"dropping-particle":"","family":"Yang","given":"Jin","non-dropping-particle":"","parse-names":false,"suffix":""},{"dropping-particle":"","family":"Dong","given":"Xiaoxuan","non-dropping-particle":"","parse-names":false,"suffix":""},{"dropping-particle":"","family":"Mu","given":"Yanhua","non-dropping-particle":"","parse-names":false,"suffix":""}],"container-title":"Journal of Sound and Vibration","id":"ITEM-1","issue":"17","issued":{"date-parts":[["2014"]]},"page":"3889-3903","publisher":"Elsevier","title":"Leak location in gas pipelines using cross-time-frequency spectrum of leakage-induced acoustic vibrations","type":"article-journal","volume":"333"},"uris":["http://www.mendeley.com/documents/?uuid=f1864864-e72d-4fa1-b8fd-5965e6926c52"]},{"id":"ITEM-2","itemData":{"DOI":"10.1016/j.jlp.2012.05.010","ISBN":"09504230","ISSN":"09504230","abstract":"Gas leaks can cause major incidents resulting in both human injuries and financial losses. To avoid such situations, a considerable amount of effort has been devoted to the development of reliable techniques for detecting gas leakage. As knowing about the existence of a leak is not always enough to launch a corrective action, some of the leak detection techniques were designed to allow the possibility of locating the leak. The main purpose of this paper is to identify the state-of-the-art in leak detection and localization methods. Additionally we evaluate the capabilities of these techniques in order to identify the advantages and disadvantages of using each leak detection solution. © 2012 Elsevier Ltd.","author":[{"dropping-particle":"","family":"Murvay","given":"Pal Stefan","non-dropping-particle":"","parse-names":false,"suffix":""},{"dropping-particle":"","family":"Silea","given":"Ioan","non-dropping-particle":"","parse-names":false,"suffix":""}],"container-title":"Journal of Loss Prevention in the Process Industries","id":"ITEM-2","issue":"6","issued":{"date-parts":[["2012"]]},"page":"966-973","publisher":"Elsevier Ltd","title":"A survey on gas leak detection and localization techniques","type":"article-journal","volume":"25"},"uris":["http://www.mendeley.com/documents/?uuid=1f56eff4-eba5-427e-91ae-97f7db1d7309"]},{"id":"ITEM-3","itemData":{"DOI":"10.1016/0003-682X(91)90062-J","ISBN":"0003-682X","ISSN":"0003682X","abstract":"Leaks in pipelines cause unnecessary waste of scarce resources and often endanger the environment. The Fraunhofer-Institut für Bauphysik (IBP), therefore, together with Technische Werke der Stadt Stuttgart (TWS), have developed and tested an effective acoustical technique of leak detection by correlation analysis (LOKAL). In the meantime several mobile measurement units for systematic checks of water supply systems have been established, and a compact electronic device has been developed and recently put on the market by Ingenieurgesellschaft für angewandte Sensortechnik (FAST). Ten years of experience with systematic surveys of water supply networks have shown that the specific losses can be reduced, on average, from approximately 1000 to less than 500 m3/km per year. The new technique thus opens new possibilities of conserving precious water resources. © 1991.","author":[{"dropping-particle":"V.","family":"Fuchs","given":"H.","non-dropping-particle":"","parse-names":false,"suffix":""},{"dropping-particle":"","family":"Riehle","given":"R.","non-dropping-particle":"","parse-names":false,"suffix":""}],"container-title":"Applied Acoustics","id":"ITEM-3","issue":"1","issued":{"date-parts":[["1991"]]},"page":"1-19","title":"Ten years of experience with leak detection by acoustic signal analysis","type":"article-journal","volume":"33"},"uris":["http://www.mendeley.com/documents/?uuid=f9f42469-7727-4c7d-8405-6d1d6144e70b"]}],"mendeley":{"formattedCitation":"[1–3]","plainTextFormattedCitation":"[1–3]","previouslyFormattedCitation":"[1–3]"},"properties":{"noteIndex":0},"schema":"https://github.com/citation-style-language/schema/raw/master/csl-citation.json"}</w:instrText>
      </w:r>
      <w:r w:rsidR="00475C49" w:rsidRPr="00CA48DA">
        <w:rPr>
          <w:rFonts w:cs="Times New Roman"/>
          <w:sz w:val="24"/>
          <w:szCs w:val="24"/>
        </w:rPr>
        <w:fldChar w:fldCharType="separate"/>
      </w:r>
      <w:r w:rsidR="004F1479" w:rsidRPr="00CA48DA">
        <w:rPr>
          <w:rFonts w:cs="Times New Roman"/>
          <w:noProof/>
          <w:sz w:val="24"/>
          <w:szCs w:val="24"/>
        </w:rPr>
        <w:t>[1–3]</w:t>
      </w:r>
      <w:r w:rsidR="00475C49" w:rsidRPr="00CA48DA">
        <w:rPr>
          <w:rFonts w:cs="Times New Roman"/>
          <w:sz w:val="24"/>
          <w:szCs w:val="24"/>
        </w:rPr>
        <w:fldChar w:fldCharType="end"/>
      </w:r>
      <w:r w:rsidR="0074542C" w:rsidRPr="00CA48DA">
        <w:rPr>
          <w:rFonts w:cs="Times New Roman"/>
          <w:sz w:val="24"/>
          <w:szCs w:val="24"/>
        </w:rPr>
        <w:t>.</w:t>
      </w:r>
    </w:p>
    <w:p w14:paraId="56AA495B" w14:textId="7AEF5499" w:rsidR="00DE3788" w:rsidRPr="00CA48DA" w:rsidRDefault="00B06AED" w:rsidP="00D550DE">
      <w:pPr>
        <w:spacing w:afterLines="50" w:after="156"/>
        <w:rPr>
          <w:rFonts w:cs="Times New Roman"/>
          <w:sz w:val="24"/>
          <w:szCs w:val="24"/>
        </w:rPr>
      </w:pPr>
      <w:r w:rsidRPr="00CA48DA">
        <w:rPr>
          <w:rFonts w:cs="Times New Roman"/>
          <w:sz w:val="24"/>
          <w:szCs w:val="24"/>
        </w:rPr>
        <w:t>Numerous methods have been developed for leak detection and location</w:t>
      </w:r>
      <w:r w:rsidR="00564680" w:rsidRPr="00CA48DA">
        <w:rPr>
          <w:rFonts w:cs="Times New Roman"/>
          <w:sz w:val="24"/>
          <w:szCs w:val="24"/>
        </w:rPr>
        <w:t xml:space="preserve"> in gas pipes</w:t>
      </w:r>
      <w:r w:rsidR="00FD4F39" w:rsidRPr="00CA48DA">
        <w:rPr>
          <w:rFonts w:cs="Times New Roman"/>
          <w:sz w:val="24"/>
          <w:szCs w:val="24"/>
        </w:rPr>
        <w:t>, including the acoustic method</w:t>
      </w:r>
      <w:r w:rsidR="00AA0371" w:rsidRPr="00CA48DA">
        <w:rPr>
          <w:rFonts w:cs="Times New Roman"/>
          <w:sz w:val="24"/>
          <w:szCs w:val="24"/>
        </w:rPr>
        <w:t xml:space="preserve"> </w:t>
      </w:r>
      <w:r w:rsidR="00AA0371" w:rsidRPr="00CA48DA">
        <w:rPr>
          <w:rFonts w:cs="Times New Roman"/>
          <w:sz w:val="24"/>
          <w:szCs w:val="24"/>
        </w:rPr>
        <w:fldChar w:fldCharType="begin" w:fldLock="1"/>
      </w:r>
      <w:r w:rsidR="00AA0371" w:rsidRPr="00CA48DA">
        <w:rPr>
          <w:rFonts w:cs="Times New Roman"/>
          <w:sz w:val="24"/>
          <w:szCs w:val="24"/>
        </w:rPr>
        <w:instrText>ADDIN CSL_CITATION {"citationItems":[{"id":"ITEM-1","itemData":{"DOI":"10.1016/j.tust.2019.103249","ISSN":"08867798","abstract":"The leakage of oil and gas pipelines may cause significant safety accidents and economic losses. In order to reduce the probability of pipeline failure, leak detection of pipelines is an effective measure. This paper introduces the existing detection methods that can be used in oil and gas pipelines, and analyzes their advantages, limitations, applicable occasions, and performance, so as to provide the reference for the selection of oil and gas pipeline detection technology in engineering. Moreover, this paper summarizes and classifies the existing standards for oil and gas pipeline leakage detection and analyzes the future development direction.","author":[{"dropping-particle":"","family":"Lu","given":"Hongfang","non-dropping-particle":"","parse-names":false,"suffix":""},{"dropping-particle":"","family":"Iseley","given":"Tom","non-dropping-particle":"","parse-names":false,"suffix":""},{"dropping-particle":"","family":"Behbahani","given":"Saleh","non-dropping-particle":"","parse-names":false,"suffix":""},{"dropping-particle":"","family":"Fu","given":"Lingdi","non-dropping-particle":"","parse-names":false,"suffix":""}],"container-title":"Tunnelling and Underground Space Technology","id":"ITEM-1","issue":"November 2018","issued":{"date-parts":[["2020","4"]]},"page":"103249","title":"Leakage detection techniques for oil and gas pipelines: State-of-the-art","type":"article-journal","volume":"98"},"uris":["http://www.mendeley.com/documents/?uuid=826ca694-231e-4121-b2f9-0d0476f67b8e"]}],"mendeley":{"formattedCitation":"[4]","plainTextFormattedCitation":"[4]","previouslyFormattedCitation":"[4]"},"properties":{"noteIndex":0},"schema":"https://github.com/citation-style-language/schema/raw/master/csl-citation.json"}</w:instrText>
      </w:r>
      <w:r w:rsidR="00AA0371" w:rsidRPr="00CA48DA">
        <w:rPr>
          <w:rFonts w:cs="Times New Roman"/>
          <w:sz w:val="24"/>
          <w:szCs w:val="24"/>
        </w:rPr>
        <w:fldChar w:fldCharType="separate"/>
      </w:r>
      <w:r w:rsidR="00AA0371" w:rsidRPr="00CA48DA">
        <w:rPr>
          <w:rFonts w:cs="Times New Roman"/>
          <w:noProof/>
          <w:sz w:val="24"/>
          <w:szCs w:val="24"/>
        </w:rPr>
        <w:t>[4]</w:t>
      </w:r>
      <w:r w:rsidR="00AA0371" w:rsidRPr="00CA48DA">
        <w:rPr>
          <w:rFonts w:cs="Times New Roman"/>
          <w:sz w:val="24"/>
          <w:szCs w:val="24"/>
        </w:rPr>
        <w:fldChar w:fldCharType="end"/>
      </w:r>
      <w:r w:rsidRPr="00CA48DA">
        <w:rPr>
          <w:rFonts w:cs="Times New Roman"/>
          <w:sz w:val="24"/>
          <w:szCs w:val="24"/>
        </w:rPr>
        <w:t xml:space="preserve">, </w:t>
      </w:r>
      <w:r w:rsidR="00DE3788" w:rsidRPr="00CA48DA">
        <w:rPr>
          <w:rFonts w:cs="Times New Roman"/>
          <w:sz w:val="24"/>
          <w:szCs w:val="24"/>
        </w:rPr>
        <w:t>real-time transient models</w:t>
      </w:r>
      <w:r w:rsidR="00AA0371" w:rsidRPr="00CA48DA">
        <w:rPr>
          <w:rFonts w:cs="Times New Roman"/>
          <w:sz w:val="24"/>
          <w:szCs w:val="24"/>
        </w:rPr>
        <w:t xml:space="preserve"> </w:t>
      </w:r>
      <w:r w:rsidR="00AA0371" w:rsidRPr="00CA48DA">
        <w:rPr>
          <w:rFonts w:cs="Times New Roman"/>
          <w:sz w:val="24"/>
          <w:szCs w:val="24"/>
        </w:rPr>
        <w:fldChar w:fldCharType="begin" w:fldLock="1"/>
      </w:r>
      <w:r w:rsidR="00926A52" w:rsidRPr="00CA48DA">
        <w:rPr>
          <w:rFonts w:cs="Times New Roman"/>
          <w:sz w:val="24"/>
          <w:szCs w:val="24"/>
        </w:rPr>
        <w:instrText>ADDIN CSL_CITATION {"citationItems":[{"id":"ITEM-1","itemData":{"DOI":"10.1016/j.jngse.2020.103550","ISSN":"18755100","abstract":"Gas pipelines are prone to faults due to aging, corrosion, and external factors. Undetected faults can result in injuries, damage to properties, and environmental contamination. Several techniques have been developed to help detect faults, though each technique having pros and cons. This review is set out to identify research gaps related to fault detection and diagnostics under transient conditions and associated inputs for a robust design. A closer look at the available literature reveals that there is indeed more research required in terms of addressing pipeline-compressor-valve system, multiple fault scenario, uncertainty quantification, and multiphase condition.","author":[{"dropping-particle":"","family":"Syed","given":"Muhammad Mujtaba","non-dropping-particle":"","parse-names":false,"suffix":""},{"dropping-particle":"","family":"Lemma","given":"Tamiru Alemu","non-dropping-particle":"","parse-names":false,"suffix":""},{"dropping-particle":"","family":"Vandrangi","given":"Seshu K.","non-dropping-particle":"","parse-names":false,"suffix":""},{"dropping-particle":"","family":"Ofei","given":"Titus Ntow","non-dropping-particle":"","parse-names":false,"suffix":""}],"container-title":"Journal of Natural Gas Science and Engineering","id":"ITEM-1","issue":"June","issued":{"date-parts":[["2020"]]},"page":"103550","publisher":"Elsevier B.V.","title":"Recent developments in model-based fault detection and diagnostics of gas pipelines under transient conditions","type":"article-journal","volume":"83"},"uris":["http://www.mendeley.com/documents/?uuid=f124628f-c19b-4e2e-b49d-4d93380d69f6"]}],"mendeley":{"formattedCitation":"[5]","plainTextFormattedCitation":"[5]","previouslyFormattedCitation":"[5]"},"properties":{"noteIndex":0},"schema":"https://github.com/citation-style-language/schema/raw/master/csl-citation.json"}</w:instrText>
      </w:r>
      <w:r w:rsidR="00AA0371" w:rsidRPr="00CA48DA">
        <w:rPr>
          <w:rFonts w:cs="Times New Roman"/>
          <w:sz w:val="24"/>
          <w:szCs w:val="24"/>
        </w:rPr>
        <w:fldChar w:fldCharType="separate"/>
      </w:r>
      <w:r w:rsidR="00AA0371" w:rsidRPr="00CA48DA">
        <w:rPr>
          <w:rFonts w:cs="Times New Roman"/>
          <w:noProof/>
          <w:sz w:val="24"/>
          <w:szCs w:val="24"/>
        </w:rPr>
        <w:t>[5]</w:t>
      </w:r>
      <w:r w:rsidR="00AA0371" w:rsidRPr="00CA48DA">
        <w:rPr>
          <w:rFonts w:cs="Times New Roman"/>
          <w:sz w:val="24"/>
          <w:szCs w:val="24"/>
        </w:rPr>
        <w:fldChar w:fldCharType="end"/>
      </w:r>
      <w:r w:rsidR="00DE3788" w:rsidRPr="00CA48DA">
        <w:rPr>
          <w:rFonts w:cs="Times New Roman"/>
          <w:sz w:val="24"/>
          <w:szCs w:val="24"/>
        </w:rPr>
        <w:t>, negative pressure wave method</w:t>
      </w:r>
      <w:r w:rsidR="00AA0371" w:rsidRPr="00CA48DA">
        <w:rPr>
          <w:rFonts w:cs="Times New Roman"/>
          <w:sz w:val="24"/>
          <w:szCs w:val="24"/>
        </w:rPr>
        <w:t xml:space="preserve"> </w:t>
      </w:r>
      <w:r w:rsidR="00926A52" w:rsidRPr="00CA48DA">
        <w:rPr>
          <w:rFonts w:cs="Times New Roman"/>
          <w:sz w:val="24"/>
          <w:szCs w:val="24"/>
        </w:rPr>
        <w:fldChar w:fldCharType="begin" w:fldLock="1"/>
      </w:r>
      <w:r w:rsidR="00BB39AF" w:rsidRPr="00CA48DA">
        <w:rPr>
          <w:rFonts w:cs="Times New Roman"/>
          <w:sz w:val="24"/>
          <w:szCs w:val="24"/>
        </w:rPr>
        <w:instrText>ADDIN CSL_CITATION {"citationItems":[{"id":"ITEM-1","itemData":{"DOI":"10.1109/JLT.2016.2615468","ISSN":"07338724","abstract":"In this paper, the design and underpinning technical principles of the novel design of a negative pressure wave (NPW)-based pipeline leak detection system has been reported, which is configured using fiber Bragg grating (FBG) pressure sensors. To evaluate this, a pipeline leakage test platform has been established and experiments have been conducted, to verify the performance of a system using this FBG-based approach. The results show that a system using FBG-based sensors can accurately determine the pressure change trends along the pipeline and thus allow the calculation of the NPW velocity online. A key comparison is made with traditional NPW detection techniques, showing that the novel detection system is capable of achieving the higher leak-location accuracy and the detection of smaller leakage volumes. This arises from the ability of the FBG-based system to allow an increased number of sensors to be multiplexed along the pipeline. Their corresponding output signals generated show a very satisfactory, high signal-to-noise ratio. The system has been evaluated, especially in its response to extraneous signals and thus disturbances caused by the pump starting or stopping can be eliminated. This was achieved through an analysis of the time sequence of the pressure changes captured by the multisensor array being carried out and thus immunity to such effects demonstrated. The system has thus been designed to minimize the instances where a false alarm occurs.","author":[{"dropping-particle":"","family":"Wang","given":"Jiqiang","non-dropping-particle":"","parse-names":false,"suffix":""},{"dropping-particle":"","family":"Zhao","given":"Lin","non-dropping-particle":"","parse-names":false,"suffix":""},{"dropping-particle":"","family":"Liu","given":"Tongyu","non-dropping-particle":"","parse-names":false,"suffix":""},{"dropping-particle":"","family":"Li","given":"Zhen","non-dropping-particle":"","parse-names":false,"suffix":""},{"dropping-particle":"","family":"Sun","given":"Tong","non-dropping-particle":"","parse-names":false,"suffix":""},{"dropping-particle":"","family":"Grattan","given":"Kenneth T.V.","non-dropping-particle":"","parse-names":false,"suffix":""}],"container-title":"Journal of Lightwave Technology","id":"ITEM-1","issue":"16","issued":{"date-parts":[["2017"]]},"page":"3366-3373","publisher":"IEEE","title":"Novel Negative Pressure Wave-Based Pipeline Leak Detection System Using Fiber Bragg Grating-Based Pressure Sensors","type":"article-journal","volume":"35"},"uris":["http://www.mendeley.com/documents/?uuid=39ef7199-6e9d-4020-9f49-7dc727d3330d"]}],"mendeley":{"formattedCitation":"[6]","plainTextFormattedCitation":"[6]","previouslyFormattedCitation":"[6]"},"properties":{"noteIndex":0},"schema":"https://github.com/citation-style-language/schema/raw/master/csl-citation.json"}</w:instrText>
      </w:r>
      <w:r w:rsidR="00926A52" w:rsidRPr="00CA48DA">
        <w:rPr>
          <w:rFonts w:cs="Times New Roman"/>
          <w:sz w:val="24"/>
          <w:szCs w:val="24"/>
        </w:rPr>
        <w:fldChar w:fldCharType="separate"/>
      </w:r>
      <w:r w:rsidR="00926A52" w:rsidRPr="00CA48DA">
        <w:rPr>
          <w:rFonts w:cs="Times New Roman"/>
          <w:noProof/>
          <w:sz w:val="24"/>
          <w:szCs w:val="24"/>
        </w:rPr>
        <w:t>[6]</w:t>
      </w:r>
      <w:r w:rsidR="00926A52" w:rsidRPr="00CA48DA">
        <w:rPr>
          <w:rFonts w:cs="Times New Roman"/>
          <w:sz w:val="24"/>
          <w:szCs w:val="24"/>
        </w:rPr>
        <w:fldChar w:fldCharType="end"/>
      </w:r>
      <w:r w:rsidR="00DE3788" w:rsidRPr="00CA48DA">
        <w:rPr>
          <w:rFonts w:cs="Times New Roman"/>
          <w:sz w:val="24"/>
          <w:szCs w:val="24"/>
        </w:rPr>
        <w:t xml:space="preserve">, </w:t>
      </w:r>
      <w:r w:rsidR="002C0708" w:rsidRPr="00CA48DA">
        <w:rPr>
          <w:rFonts w:cs="Times New Roman"/>
          <w:sz w:val="24"/>
          <w:szCs w:val="24"/>
        </w:rPr>
        <w:t xml:space="preserve">and </w:t>
      </w:r>
      <w:r w:rsidR="00DE3788" w:rsidRPr="00CA48DA">
        <w:rPr>
          <w:rFonts w:cs="Times New Roman"/>
          <w:sz w:val="24"/>
          <w:szCs w:val="24"/>
        </w:rPr>
        <w:t>optical fiber method</w:t>
      </w:r>
      <w:r w:rsidR="00FD4F39" w:rsidRPr="00CA48DA">
        <w:rPr>
          <w:rFonts w:cs="Times New Roman"/>
          <w:sz w:val="24"/>
          <w:szCs w:val="24"/>
        </w:rPr>
        <w:t xml:space="preserve"> </w:t>
      </w:r>
      <w:r w:rsidR="00AA0371" w:rsidRPr="00CA48DA">
        <w:rPr>
          <w:rFonts w:cs="Times New Roman"/>
          <w:sz w:val="24"/>
          <w:szCs w:val="24"/>
        </w:rPr>
        <w:fldChar w:fldCharType="begin" w:fldLock="1"/>
      </w:r>
      <w:r w:rsidR="00BB39AF" w:rsidRPr="00CA48DA">
        <w:rPr>
          <w:rFonts w:cs="Times New Roman"/>
          <w:sz w:val="24"/>
          <w:szCs w:val="24"/>
        </w:rPr>
        <w:instrText>ADDIN CSL_CITATION {"citationItems":[{"id":"ITEM-1","itemData":{"DOI":"10.1016/j.measurement.2018.03.018","ISSN":"02632241","abstract":"Pipeline is an important structure to transport oil and gas through long distances. However, pipeline also suffers from many threats especially corrosion and leakage. Therefore, it is necessary to conduct pipeline safety monitoring. With the advantage of high precision in distributed strain measurement, the optical frequency domain reflectometry (OFDR) technique is more suitable for pipeline monitoring. In this paper, a new application of the OFDR technique is introduced to monitor both corrosion and leakage. In order to verify this method, simulation tests of corrosion and leakage were conducted. In the corrosion test, several optical fiber sensors were bonded to the pipe surface with the same interval, forming a sensor array. Based on the sensor array, a hoop strain nephogram was created to show the corrosion level and corrosion location. In the leakage test, the results indicated that pipeline leakage can be detected by the distributed optical fiber sensor (DOFS). All the test results demonstrate that it is possible to monitor pipeline corrosion and leakage based on the hoop strain theory and the DOFS.","author":[{"dropping-particle":"","family":"Ren","given":"Liang","non-dropping-particle":"","parse-names":false,"suffix":""},{"dropping-particle":"","family":"Jiang","given":"Tao","non-dropping-particle":"","parse-names":false,"suffix":""},{"dropping-particle":"","family":"Jia","given":"Zi-guang","non-dropping-particle":"","parse-names":false,"suffix":""},{"dropping-particle":"","family":"Li","given":"Dong-sheng","non-dropping-particle":"","parse-names":false,"suffix":""},{"dropping-particle":"","family":"Yuan","given":"Chao-lin","non-dropping-particle":"","parse-names":false,"suffix":""},{"dropping-particle":"","family":"Li","given":"Hong-nan","non-dropping-particle":"","parse-names":false,"suffix":""}],"container-title":"Measurement","id":"ITEM-1","issue":"March","issued":{"date-parts":[["2018","7"]]},"page":"57-65","publisher":"Elsevier","title":"Pipeline corrosion and leakage monitoring based on the distributed optical fiber sensing technology","type":"article-journal","volume":"122"},"uris":["http://www.mendeley.com/documents/?uuid=776d1965-6084-4773-bd7f-29da415de2ae"]}],"mendeley":{"formattedCitation":"[7]","plainTextFormattedCitation":"[7]","previouslyFormattedCitation":"[7]"},"properties":{"noteIndex":0},"schema":"https://github.com/citation-style-language/schema/raw/master/csl-citation.json"}</w:instrText>
      </w:r>
      <w:r w:rsidR="00AA0371" w:rsidRPr="00CA48DA">
        <w:rPr>
          <w:rFonts w:cs="Times New Roman"/>
          <w:sz w:val="24"/>
          <w:szCs w:val="24"/>
        </w:rPr>
        <w:fldChar w:fldCharType="separate"/>
      </w:r>
      <w:r w:rsidR="00926A52" w:rsidRPr="00CA48DA">
        <w:rPr>
          <w:rFonts w:cs="Times New Roman"/>
          <w:noProof/>
          <w:sz w:val="24"/>
          <w:szCs w:val="24"/>
        </w:rPr>
        <w:t>[7]</w:t>
      </w:r>
      <w:r w:rsidR="00AA0371" w:rsidRPr="00CA48DA">
        <w:rPr>
          <w:rFonts w:cs="Times New Roman"/>
          <w:sz w:val="24"/>
          <w:szCs w:val="24"/>
        </w:rPr>
        <w:fldChar w:fldCharType="end"/>
      </w:r>
      <w:r w:rsidR="00AA0371" w:rsidRPr="00CA48DA">
        <w:rPr>
          <w:rFonts w:cs="Times New Roman" w:hint="eastAsia"/>
          <w:sz w:val="24"/>
          <w:szCs w:val="24"/>
        </w:rPr>
        <w:t>.</w:t>
      </w:r>
      <w:r w:rsidR="00DE3788" w:rsidRPr="00CA48DA">
        <w:rPr>
          <w:rFonts w:cs="Times New Roman"/>
          <w:sz w:val="24"/>
          <w:szCs w:val="24"/>
        </w:rPr>
        <w:t xml:space="preserve"> </w:t>
      </w:r>
      <w:r w:rsidR="006A4B60" w:rsidRPr="00CA48DA">
        <w:rPr>
          <w:rFonts w:cs="Times New Roman"/>
          <w:sz w:val="24"/>
          <w:szCs w:val="24"/>
        </w:rPr>
        <w:t>A</w:t>
      </w:r>
      <w:r w:rsidR="008F3E9D" w:rsidRPr="00CA48DA">
        <w:rPr>
          <w:rFonts w:cs="Times New Roman"/>
          <w:sz w:val="24"/>
          <w:szCs w:val="24"/>
        </w:rPr>
        <w:t xml:space="preserve">mong </w:t>
      </w:r>
      <w:r w:rsidR="006A4B60" w:rsidRPr="00CA48DA">
        <w:rPr>
          <w:rFonts w:cs="Times New Roman"/>
          <w:sz w:val="24"/>
          <w:szCs w:val="24"/>
        </w:rPr>
        <w:t xml:space="preserve">these, </w:t>
      </w:r>
      <w:r w:rsidR="007971E1" w:rsidRPr="00CA48DA">
        <w:rPr>
          <w:rFonts w:cs="Times New Roman"/>
          <w:sz w:val="24"/>
          <w:szCs w:val="24"/>
        </w:rPr>
        <w:t xml:space="preserve">the </w:t>
      </w:r>
      <w:r w:rsidR="00FD4F39" w:rsidRPr="00CA48DA">
        <w:rPr>
          <w:rFonts w:cs="Times New Roman"/>
          <w:sz w:val="24"/>
          <w:szCs w:val="24"/>
        </w:rPr>
        <w:t>acoustic method</w:t>
      </w:r>
      <w:r w:rsidR="00DE3788" w:rsidRPr="00CA48DA">
        <w:rPr>
          <w:rFonts w:cs="Times New Roman"/>
          <w:sz w:val="24"/>
          <w:szCs w:val="24"/>
        </w:rPr>
        <w:t xml:space="preserve"> </w:t>
      </w:r>
      <w:r w:rsidR="00564680" w:rsidRPr="00CA48DA">
        <w:rPr>
          <w:rFonts w:cs="Times New Roman"/>
          <w:sz w:val="24"/>
          <w:szCs w:val="24"/>
        </w:rPr>
        <w:t>ha</w:t>
      </w:r>
      <w:r w:rsidR="007971E1" w:rsidRPr="00CA48DA">
        <w:rPr>
          <w:rFonts w:cs="Times New Roman"/>
          <w:sz w:val="24"/>
          <w:szCs w:val="24"/>
        </w:rPr>
        <w:t>s</w:t>
      </w:r>
      <w:r w:rsidR="00564680" w:rsidRPr="00CA48DA">
        <w:rPr>
          <w:rFonts w:cs="Times New Roman"/>
          <w:sz w:val="24"/>
          <w:szCs w:val="24"/>
        </w:rPr>
        <w:t xml:space="preserve"> been shown to be </w:t>
      </w:r>
      <w:r w:rsidR="006A4B60" w:rsidRPr="00CA48DA">
        <w:rPr>
          <w:rFonts w:cs="Times New Roman"/>
          <w:sz w:val="24"/>
          <w:szCs w:val="24"/>
        </w:rPr>
        <w:t xml:space="preserve">one of the most </w:t>
      </w:r>
      <w:r w:rsidR="00FD4F39" w:rsidRPr="00CA48DA">
        <w:rPr>
          <w:rFonts w:cs="Times New Roman"/>
          <w:sz w:val="24"/>
          <w:szCs w:val="24"/>
        </w:rPr>
        <w:t>effective</w:t>
      </w:r>
      <w:r w:rsidR="00783EDA" w:rsidRPr="00CA48DA">
        <w:rPr>
          <w:rFonts w:cs="Times New Roman"/>
          <w:sz w:val="24"/>
          <w:szCs w:val="24"/>
        </w:rPr>
        <w:t xml:space="preserve"> methods</w:t>
      </w:r>
      <w:r w:rsidR="00564680" w:rsidRPr="00CA48DA">
        <w:rPr>
          <w:rFonts w:cs="Times New Roman"/>
          <w:sz w:val="24"/>
          <w:szCs w:val="24"/>
        </w:rPr>
        <w:t xml:space="preserve"> </w:t>
      </w:r>
      <w:r w:rsidR="00FD4F39" w:rsidRPr="00CA48DA">
        <w:rPr>
          <w:rFonts w:cs="Times New Roman"/>
          <w:sz w:val="24"/>
          <w:szCs w:val="24"/>
        </w:rPr>
        <w:t>as a result of</w:t>
      </w:r>
      <w:r w:rsidR="00DE3788" w:rsidRPr="00CA48DA">
        <w:rPr>
          <w:rFonts w:cs="Times New Roman"/>
          <w:sz w:val="24"/>
          <w:szCs w:val="24"/>
        </w:rPr>
        <w:t xml:space="preserve"> its high sensitivity, efficiency, accuracy and low false alarm rate </w:t>
      </w:r>
      <w:r w:rsidR="00475C49" w:rsidRPr="00CA48DA">
        <w:rPr>
          <w:rFonts w:cs="Times New Roman"/>
          <w:sz w:val="24"/>
          <w:szCs w:val="24"/>
        </w:rPr>
        <w:fldChar w:fldCharType="begin" w:fldLock="1"/>
      </w:r>
      <w:r w:rsidR="00BB39AF" w:rsidRPr="00CA48DA">
        <w:rPr>
          <w:rFonts w:cs="Times New Roman"/>
          <w:sz w:val="24"/>
          <w:szCs w:val="24"/>
        </w:rPr>
        <w:instrText>ADDIN CSL_CITATION {"citationItems":[{"id":"ITEM-1","itemData":{"DOI":"10.1016/j.jlp.2011.07.001","ISBN":"0532869818","ISSN":"09504230","abstract":"The leak of gas pipelines can be detected and located by the acoustic method. The technologies of recognizing and extracting wave characteristics are summarized in details in this paper, which is to distinguish leaking and disturbing signals from time and frequency domain. A high-pressure and long distance leak test loop is designed and established by similarity analysis with field transmission pipelines. The acoustic signals collected by sensors are de-noised by wavelet transform to eliminate the background noises, and time-frequency analysis is used to analyze the characteristics of frequency domain. The conclusion can be drawn that most acoustic signals are concentrated on the ranges of 0-100. Hz. The acoustic signal recognition and extraction methods are verified and compared with others and it proves that the disturbing signals can be efficiently removed by the analysis of time and frequency domain, while the new characteristics of the accumulative value difference, mean value difference and peak value difference of signals in adjacent intervals can detect the leak effectively and decrease the false alarm rate significantly. The formula for leak location is modified with consideration of the influences of temperature and pressure. The positioning accuracy can be significantly improved with relative error between 0.01% and 1.37%. © 2011 Elsevier Ltd.","author":[{"dropping-particle":"","family":"Meng","given":"Lingya","non-dropping-particle":"","parse-names":false,"suffix":""},{"dropping-particle":"","family":"Yuxing","given":"Li","non-dropping-particle":"","parse-names":false,"suffix":""},{"dropping-particle":"","family":"Wuchang","given":"Wang","non-dropping-particle":"","parse-names":false,"suffix":""},{"dropping-particle":"","family":"Juntao","given":"Fu","non-dropping-particle":"","parse-names":false,"suffix":""}],"container-title":"Journal of Loss Prevention in the Process Industries","id":"ITEM-1","issue":"1","issued":{"date-parts":[["2012"]]},"page":"90-102","publisher":"Elsevier Ltd","title":"Experimental study on leak detection and location for gas pipeline based on acoustic method","type":"article-journal","volume":"25"},"uris":["http://www.mendeley.com/documents/?uuid=954aabaf-0669-4487-947c-57dd7d8d6133"]},{"id":"ITEM-2","itemData":{"DOI":"10.3390/s140305595","ISBN":"1424-8220 (Electronic)\\r1424-8220 (Linking)","ISSN":"14248220","PMID":"24658622","abstract":"Acoustic techniques have been used for many years to find and locate leaks in buried water distribution systems. Hydrophones and accelerometers are typically used as sensors. Although geophones could be used as well, they are not generally used for leak detection. A simple acoustic model of the pipe and the sensors has been proposed previously by some of the authors of this paper, and their model was used to explain some of the features observed in measurements. However, simultaneous measurements of a leak using all three sensor-types in controlled conditions for plastic pipes has not been reported to-date and hence they have not yet been compared directly. This paper fills that gap in knowledge. A set of measurements was made on a bespoke buried plastic water distribution pipe test rig to validate the previously reported analytical model. There is qualitative agreement between the experimental results and the model predictions in terms of the differing filtering properties of the pipe-sensor systems. A quality measure for the data is also presented, which is the ratio of the bandwidth over which the analysis is carried out divided by the centre frequency of this bandwidth. Based on this metric, the OPEN ACCESS Sensors 2014, 14 5596 accelerometer was found to be the best sensor to use for the test rig described in this paper. However, for a system in which the distance between the sensors is large or the attenuation factor of the system is high, then it would be advantageous to use hydrophones, even though they are invasive sensors.","author":[{"dropping-particle":"","family":"Almeida","given":"Fabrício","non-dropping-particle":"","parse-names":false,"suffix":""},{"dropping-particle":"","family":"Brennan","given":"Michael","non-dropping-particle":"","parse-names":false,"suffix":""},{"dropping-particle":"","family":"Joseph","given":"Phillip","non-dropping-particle":"","parse-names":false,"suffix":""},{"dropping-particle":"","family":"Whitfield","given":"Stuart","non-dropping-particle":"","parse-names":false,"suffix":""},{"dropping-particle":"","family":"Dray","given":"Simon","non-dropping-particle":"","parse-names":false,"suffix":""},{"dropping-particle":"","family":"Paschoalini","given":"Amarildo","non-dropping-particle":"","parse-names":false,"suffix":""}],"container-title":"Sensors (Switzerland)","id":"ITEM-2","issue":"3","issued":{"date-parts":[["2014"]]},"page":"5595-5610","title":"On the acoustic filtering of the pipe and sensor in a buried plastic water pipe and its effect on leak detection: An experimental investigation","type":"article-journal","volume":"14"},"uris":["http://www.mendeley.com/documents/?uuid=b71668a7-d76d-48b1-bc46-f012a9f4f520"]}],"mendeley":{"formattedCitation":"[8,9]","plainTextFormattedCitation":"[8,9]","previouslyFormattedCitation":"[8,9]"},"properties":{"noteIndex":0},"schema":"https://github.com/citation-style-language/schema/raw/master/csl-citation.json"}</w:instrText>
      </w:r>
      <w:r w:rsidR="00475C49" w:rsidRPr="00CA48DA">
        <w:rPr>
          <w:rFonts w:cs="Times New Roman"/>
          <w:sz w:val="24"/>
          <w:szCs w:val="24"/>
        </w:rPr>
        <w:fldChar w:fldCharType="separate"/>
      </w:r>
      <w:r w:rsidR="00926A52" w:rsidRPr="00CA48DA">
        <w:rPr>
          <w:rFonts w:cs="Times New Roman"/>
          <w:noProof/>
          <w:sz w:val="24"/>
          <w:szCs w:val="24"/>
        </w:rPr>
        <w:t>[8,9]</w:t>
      </w:r>
      <w:r w:rsidR="00475C49" w:rsidRPr="00CA48DA">
        <w:rPr>
          <w:rFonts w:cs="Times New Roman"/>
          <w:sz w:val="24"/>
          <w:szCs w:val="24"/>
        </w:rPr>
        <w:fldChar w:fldCharType="end"/>
      </w:r>
      <w:r w:rsidR="00DE3788" w:rsidRPr="00CA48DA">
        <w:rPr>
          <w:rFonts w:cs="Times New Roman"/>
          <w:sz w:val="24"/>
          <w:szCs w:val="24"/>
        </w:rPr>
        <w:t>.</w:t>
      </w:r>
    </w:p>
    <w:p w14:paraId="5DCD0917" w14:textId="0188DECF" w:rsidR="00B95FA4" w:rsidRPr="00CA48DA" w:rsidRDefault="00B75FE9" w:rsidP="00D550DE">
      <w:pPr>
        <w:spacing w:afterLines="50" w:after="156"/>
        <w:rPr>
          <w:rFonts w:cs="Times New Roman"/>
          <w:kern w:val="0"/>
          <w:sz w:val="24"/>
          <w:szCs w:val="24"/>
        </w:rPr>
      </w:pPr>
      <w:r w:rsidRPr="00CA48DA">
        <w:rPr>
          <w:rFonts w:cs="Times New Roman"/>
          <w:sz w:val="24"/>
          <w:szCs w:val="24"/>
        </w:rPr>
        <w:t xml:space="preserve">The </w:t>
      </w:r>
      <w:r w:rsidR="00FD4F39" w:rsidRPr="00CA48DA">
        <w:rPr>
          <w:rFonts w:cs="Times New Roman"/>
          <w:sz w:val="24"/>
          <w:szCs w:val="24"/>
        </w:rPr>
        <w:t>acoustic method</w:t>
      </w:r>
      <w:r w:rsidR="006A4B60" w:rsidRPr="00CA48DA">
        <w:rPr>
          <w:rFonts w:cs="Times New Roman"/>
          <w:sz w:val="24"/>
          <w:szCs w:val="24"/>
        </w:rPr>
        <w:t xml:space="preserve"> </w:t>
      </w:r>
      <w:r w:rsidR="0005005C" w:rsidRPr="00CA48DA">
        <w:rPr>
          <w:rFonts w:cs="Times New Roman"/>
          <w:sz w:val="24"/>
          <w:szCs w:val="24"/>
        </w:rPr>
        <w:t>focuse</w:t>
      </w:r>
      <w:r w:rsidRPr="00CA48DA">
        <w:rPr>
          <w:rFonts w:cs="Times New Roman"/>
          <w:sz w:val="24"/>
          <w:szCs w:val="24"/>
        </w:rPr>
        <w:t>s</w:t>
      </w:r>
      <w:r w:rsidR="0005005C" w:rsidRPr="00CA48DA">
        <w:rPr>
          <w:rFonts w:cs="Times New Roman"/>
          <w:sz w:val="24"/>
          <w:szCs w:val="24"/>
        </w:rPr>
        <w:t xml:space="preserve"> on the correlation-based method</w:t>
      </w:r>
      <w:r w:rsidRPr="00CA48DA">
        <w:rPr>
          <w:rFonts w:cs="Times New Roman"/>
          <w:sz w:val="24"/>
          <w:szCs w:val="24"/>
        </w:rPr>
        <w:t xml:space="preserve"> for leak location</w:t>
      </w:r>
      <w:r w:rsidR="00BB7A9B" w:rsidRPr="00CA48DA">
        <w:rPr>
          <w:rFonts w:cs="Times New Roman"/>
          <w:sz w:val="24"/>
          <w:szCs w:val="24"/>
        </w:rPr>
        <w:t xml:space="preserve">, which estimates the time difference </w:t>
      </w:r>
      <w:r w:rsidR="006A4B60" w:rsidRPr="00CA48DA">
        <w:rPr>
          <w:rFonts w:cs="Times New Roman"/>
          <w:sz w:val="24"/>
          <w:szCs w:val="24"/>
        </w:rPr>
        <w:t>between</w:t>
      </w:r>
      <w:r w:rsidR="00BB7A9B" w:rsidRPr="00CA48DA">
        <w:rPr>
          <w:rFonts w:cs="Times New Roman"/>
          <w:sz w:val="24"/>
          <w:szCs w:val="24"/>
        </w:rPr>
        <w:t xml:space="preserve"> two signals</w:t>
      </w:r>
      <w:r w:rsidR="00B77B9A" w:rsidRPr="00CA48DA">
        <w:rPr>
          <w:rFonts w:cs="Times New Roman"/>
          <w:sz w:val="24"/>
          <w:szCs w:val="24"/>
        </w:rPr>
        <w:t xml:space="preserve"> </w:t>
      </w:r>
      <w:r w:rsidR="006A4B60" w:rsidRPr="00CA48DA">
        <w:rPr>
          <w:rFonts w:cs="Times New Roman"/>
          <w:sz w:val="24"/>
          <w:szCs w:val="24"/>
        </w:rPr>
        <w:t>either side of a suspected leak and the sound</w:t>
      </w:r>
      <w:r w:rsidR="00BB7A9B" w:rsidRPr="00CA48DA">
        <w:rPr>
          <w:rFonts w:cs="Times New Roman"/>
          <w:sz w:val="24"/>
          <w:szCs w:val="24"/>
        </w:rPr>
        <w:t xml:space="preserve"> speed</w:t>
      </w:r>
      <w:r w:rsidR="006A4B60" w:rsidRPr="00CA48DA">
        <w:rPr>
          <w:rFonts w:cs="Times New Roman"/>
          <w:sz w:val="24"/>
          <w:szCs w:val="24"/>
        </w:rPr>
        <w:t xml:space="preserve"> along the pipe</w:t>
      </w:r>
      <w:r w:rsidR="00BB7A9B" w:rsidRPr="00CA48DA">
        <w:rPr>
          <w:rFonts w:cs="Times New Roman"/>
          <w:sz w:val="24"/>
          <w:szCs w:val="24"/>
        </w:rPr>
        <w:t xml:space="preserve">. </w:t>
      </w:r>
      <w:r w:rsidR="00F832D2" w:rsidRPr="00CA48DA">
        <w:rPr>
          <w:rFonts w:cs="Times New Roman"/>
          <w:noProof/>
          <w:kern w:val="0"/>
          <w:sz w:val="24"/>
          <w:szCs w:val="24"/>
        </w:rPr>
        <w:t>Gao</w:t>
      </w:r>
      <w:r w:rsidR="00F832D2" w:rsidRPr="00CA48DA">
        <w:rPr>
          <w:rFonts w:cs="Times New Roman"/>
          <w:sz w:val="24"/>
          <w:szCs w:val="24"/>
        </w:rPr>
        <w:t xml:space="preserve"> et al</w:t>
      </w:r>
      <w:r w:rsidR="006A4B60" w:rsidRPr="00CA48DA">
        <w:rPr>
          <w:rFonts w:cs="Times New Roman"/>
          <w:sz w:val="24"/>
          <w:szCs w:val="24"/>
        </w:rPr>
        <w:t xml:space="preserve"> </w:t>
      </w:r>
      <w:r w:rsidR="00F832D2" w:rsidRPr="00CA48DA">
        <w:rPr>
          <w:rFonts w:cs="Times New Roman"/>
          <w:sz w:val="24"/>
          <w:szCs w:val="24"/>
        </w:rPr>
        <w:fldChar w:fldCharType="begin" w:fldLock="1"/>
      </w:r>
      <w:r w:rsidR="00BB39AF" w:rsidRPr="00CA48DA">
        <w:rPr>
          <w:rFonts w:cs="Times New Roman"/>
          <w:sz w:val="24"/>
          <w:szCs w:val="24"/>
        </w:rPr>
        <w:instrText>ADDIN CSL_CITATION {"citationItems":[{"id":"ITEM-1","itemData":{"DOI":"10.1016/j.jsv.2003.08.045","ISSN":"0022460X","abstract":"A common technique for locating leaks in buried water distribution pipes is the use of the cross-correlation on two measured acoustic signals, on either side of a leak. This technique can be problematic for locating leaks in plastic pipes as the acoustic signals in these pipes are generally narrow-band and low frequency. The effectiveness of the cross-correlation technique for detecting leaks in plastic pipes has been investigated experimentally in an earlier study. This paper develops an analytical model to predict the cross-correlation function of leak signals in plastic pipes. The model is based on a theoretical formulation of wave propagation in a fluid-filled pipe in vacuo and the assumption that the leak sound, at source, has a flat spectrum over the bandwidth of interest. The analytical model is used to explain some of the features of correlation measurements made in actual water pipes. Leak noise signals are generally passed through a band-pass filter before calculating the cross-correlation function. The model is used to demonstrate the importance of the cut-off frequency of the high-pass filter and the insensitivity of the correlation to the cut-off frequency of the low-pass filter. © 2003 Elsevier Ltd. All rights reserved.","author":[{"dropping-particle":"","family":"Gao","given":"Y.","non-dropping-particle":"","parse-names":false,"suffix":""},{"dropping-particle":"","family":"Brennan","given":"M. J.","non-dropping-particle":"","parse-names":false,"suffix":""},{"dropping-particle":"","family":"Joseph","given":"P. F.","non-dropping-particle":"","parse-names":false,"suffix":""},{"dropping-particle":"","family":"Muggleton","given":"J. M.","non-dropping-particle":"","parse-names":false,"suffix":""},{"dropping-particle":"","family":"Hunaidi","given":"O.","non-dropping-particle":"","parse-names":false,"suffix":""}],"container-title":"Journal of Sound and Vibration","id":"ITEM-1","issue":"1-2","issued":{"date-parts":[["2004"]]},"page":"133-148","title":"A model of the correlation function of leak noise in buried plastic pipes","type":"article-journal","volume":"277"},"uris":["http://www.mendeley.com/documents/?uuid=1e764374-6cd3-4a6c-9765-61554b0309df"]}],"mendeley":{"formattedCitation":"[10]","plainTextFormattedCitation":"[10]","previouslyFormattedCitation":"[10]"},"properties":{"noteIndex":0},"schema":"https://github.com/citation-style-language/schema/raw/master/csl-citation.json"}</w:instrText>
      </w:r>
      <w:r w:rsidR="00F832D2" w:rsidRPr="00CA48DA">
        <w:rPr>
          <w:rFonts w:cs="Times New Roman"/>
          <w:sz w:val="24"/>
          <w:szCs w:val="24"/>
        </w:rPr>
        <w:fldChar w:fldCharType="separate"/>
      </w:r>
      <w:r w:rsidR="00926A52" w:rsidRPr="00CA48DA">
        <w:rPr>
          <w:rFonts w:cs="Times New Roman"/>
          <w:noProof/>
          <w:sz w:val="24"/>
          <w:szCs w:val="24"/>
        </w:rPr>
        <w:t>[10]</w:t>
      </w:r>
      <w:r w:rsidR="00F832D2" w:rsidRPr="00CA48DA">
        <w:rPr>
          <w:rFonts w:cs="Times New Roman"/>
          <w:sz w:val="24"/>
          <w:szCs w:val="24"/>
        </w:rPr>
        <w:fldChar w:fldCharType="end"/>
      </w:r>
      <w:r w:rsidR="00F832D2" w:rsidRPr="00CA48DA">
        <w:rPr>
          <w:rFonts w:cs="Times New Roman"/>
          <w:sz w:val="24"/>
          <w:szCs w:val="24"/>
        </w:rPr>
        <w:t xml:space="preserve"> first proposed a model of </w:t>
      </w:r>
      <w:r w:rsidR="00FD4F39" w:rsidRPr="00CA48DA">
        <w:rPr>
          <w:rFonts w:cs="Times New Roman"/>
          <w:sz w:val="24"/>
          <w:szCs w:val="24"/>
        </w:rPr>
        <w:t xml:space="preserve">the </w:t>
      </w:r>
      <w:r w:rsidR="00F832D2" w:rsidRPr="00CA48DA">
        <w:rPr>
          <w:rFonts w:cs="Times New Roman"/>
          <w:sz w:val="24"/>
          <w:szCs w:val="24"/>
        </w:rPr>
        <w:t xml:space="preserve">cross correlation function </w:t>
      </w:r>
      <w:r w:rsidR="00D045CA" w:rsidRPr="00CA48DA">
        <w:rPr>
          <w:rFonts w:cs="Times New Roman"/>
          <w:sz w:val="24"/>
          <w:szCs w:val="24"/>
        </w:rPr>
        <w:t xml:space="preserve">of </w:t>
      </w:r>
      <w:r w:rsidR="00ED5530" w:rsidRPr="00CA48DA">
        <w:rPr>
          <w:rFonts w:cs="Times New Roman"/>
          <w:sz w:val="24"/>
          <w:szCs w:val="24"/>
        </w:rPr>
        <w:t xml:space="preserve">the </w:t>
      </w:r>
      <w:r w:rsidR="00D045CA" w:rsidRPr="00CA48DA">
        <w:rPr>
          <w:rFonts w:cs="Times New Roman"/>
          <w:sz w:val="24"/>
          <w:szCs w:val="24"/>
        </w:rPr>
        <w:t>leak noise in water pipes</w:t>
      </w:r>
      <w:r w:rsidR="006A4B60" w:rsidRPr="00CA48DA">
        <w:rPr>
          <w:rFonts w:cs="Times New Roman"/>
          <w:sz w:val="24"/>
          <w:szCs w:val="24"/>
        </w:rPr>
        <w:t>, which was found to be mainly influenced by the decay rate of sound in the pipe due to losses at the pipe wall</w:t>
      </w:r>
      <w:r w:rsidR="00D045CA" w:rsidRPr="00CA48DA">
        <w:rPr>
          <w:rFonts w:cs="Times New Roman"/>
          <w:sz w:val="24"/>
          <w:szCs w:val="24"/>
        </w:rPr>
        <w:t>. Th</w:t>
      </w:r>
      <w:r w:rsidR="006A4B60" w:rsidRPr="00CA48DA">
        <w:rPr>
          <w:rFonts w:cs="Times New Roman"/>
          <w:sz w:val="24"/>
          <w:szCs w:val="24"/>
        </w:rPr>
        <w:t>is</w:t>
      </w:r>
      <w:r w:rsidR="00D045CA" w:rsidRPr="00CA48DA">
        <w:rPr>
          <w:rFonts w:cs="Times New Roman"/>
          <w:sz w:val="24"/>
          <w:szCs w:val="24"/>
        </w:rPr>
        <w:t xml:space="preserve"> </w:t>
      </w:r>
      <w:r w:rsidR="006A4B60" w:rsidRPr="00CA48DA">
        <w:rPr>
          <w:rFonts w:cs="Times New Roman"/>
          <w:sz w:val="24"/>
          <w:szCs w:val="24"/>
        </w:rPr>
        <w:t xml:space="preserve">model was later extended to assess the effect on the correlation due to the introduction of a bandpass filter, the </w:t>
      </w:r>
      <w:r w:rsidR="008F45A9" w:rsidRPr="00CA48DA">
        <w:rPr>
          <w:rFonts w:cs="Times New Roman"/>
          <w:sz w:val="24"/>
          <w:szCs w:val="24"/>
        </w:rPr>
        <w:t>effects of wave reflections</w:t>
      </w:r>
      <w:r w:rsidR="006A4B60" w:rsidRPr="00CA48DA">
        <w:rPr>
          <w:rFonts w:cs="Times New Roman"/>
          <w:sz w:val="24"/>
          <w:szCs w:val="24"/>
        </w:rPr>
        <w:t xml:space="preserve">, </w:t>
      </w:r>
      <w:r w:rsidR="003E5E2B" w:rsidRPr="00CA48DA">
        <w:rPr>
          <w:rFonts w:cs="Times New Roman"/>
          <w:sz w:val="24"/>
          <w:szCs w:val="24"/>
        </w:rPr>
        <w:t xml:space="preserve">the soil </w:t>
      </w:r>
      <w:r w:rsidR="006A4B60" w:rsidRPr="00CA48DA">
        <w:rPr>
          <w:rFonts w:cs="Times New Roman"/>
          <w:sz w:val="24"/>
          <w:szCs w:val="24"/>
        </w:rPr>
        <w:t xml:space="preserve">surrounding the pipe and </w:t>
      </w:r>
      <w:r w:rsidR="003E5E2B" w:rsidRPr="00CA48DA">
        <w:rPr>
          <w:rFonts w:cs="Times New Roman"/>
          <w:sz w:val="24"/>
          <w:szCs w:val="24"/>
        </w:rPr>
        <w:t xml:space="preserve">resonances </w:t>
      </w:r>
      <w:r w:rsidR="006A4B60" w:rsidRPr="00CA48DA">
        <w:rPr>
          <w:rFonts w:cs="Times New Roman"/>
          <w:sz w:val="24"/>
          <w:szCs w:val="24"/>
        </w:rPr>
        <w:t>in the pipe</w:t>
      </w:r>
      <w:r w:rsidR="006175E5" w:rsidRPr="00CA48DA">
        <w:rPr>
          <w:rFonts w:cs="Times New Roman"/>
          <w:sz w:val="24"/>
          <w:szCs w:val="24"/>
        </w:rPr>
        <w:t xml:space="preserve"> </w:t>
      </w:r>
      <w:r w:rsidR="006175E5" w:rsidRPr="00CA48DA">
        <w:rPr>
          <w:rFonts w:cs="Times New Roman"/>
          <w:sz w:val="24"/>
          <w:szCs w:val="24"/>
        </w:rPr>
        <w:fldChar w:fldCharType="begin" w:fldLock="1"/>
      </w:r>
      <w:r w:rsidR="00BB39AF" w:rsidRPr="00CA48DA">
        <w:rPr>
          <w:rFonts w:cs="Times New Roman"/>
          <w:sz w:val="24"/>
          <w:szCs w:val="24"/>
        </w:rPr>
        <w:instrText>ADDIN CSL_CITATION {"citationItems":[{"id":"ITEM-1","itemData":{"DOI":"10.1016/j.jsv.2009.03.037","ISBN":"4402380593756","ISSN":"0022460X","abstract":"This paper is concerned with the way in which wave reflections in a fluid-filled pipe affect the cross-correlation function of two leak noise signals used to detect and locate leaks in buried water pipes. Propagating waves generated by leak noise reverberate in a pipe network system, as they encounter features such as changes in section, and resistance such as valves, and pipe junctions. A theoretical model of a straight pipe with discontinuities, which cause reflections, is developed and incorporated into a model of the cross-correlation function. The reasons why the reflections and the low-pass filtering properties of the pipe can be largely removed by the generalised cross-correlation (GCC) phase transform (PHAT) are determined. Using the analytical model, theoretical predictions of the basic cross-correlation function (BCC) and the GCC PHAT are compared with experimental data from a specially constructed test site in Canada. © 2009 Elsevier Ltd. All rights reserved.","author":[{"dropping-particle":"","family":"Gao","given":"Y.","non-dropping-particle":"","parse-names":false,"suffix":""},{"dropping-particle":"","family":"Brennan","given":"M. J.","non-dropping-particle":"","parse-names":false,"suffix":""},{"dropping-particle":"","family":"Joseph","given":"P. F.","non-dropping-particle":"","parse-names":false,"suffix":""}],"container-title":"Journal of Sound and Vibration","id":"ITEM-1","issue":"3","issued":{"date-parts":[["2009"]]},"page":"649-663","title":"On the effects of reflections on time delay estimation for leak detection in buried plastic water pipes","type":"article-journal","volume":"325"},"uris":["http://www.mendeley.com/documents/?uuid=b5ed0ce1-05de-4428-b170-15886645c00f"]},{"id":"ITEM-2","itemData":{"DOI":"10.1016/j.jsv.2018.03.027","ISSN":"10958568","abstract":"In many countries, leaks are located in water distribution pipes by using the cross-correlation of pipe vibration measured either side of a suspected leak. However, in modern plastic pipes this can be problematic due to strong coupling between the water, the pipe and the soil, affecting the propagation of leak noise within the pipe. This paper concerns an analytical, numerical and experimental investigation into the way in which soil properties influence leak noise propagation in buried plastic water pipes. The analytical model allows a detailed investigation into the physical effects of the soil on leak noise (wave) propagation in the pipe, in particular on the wave-speed and wave attenuation. Results highlight that, in addition to the pipe hoop stiffness, the shear stiffness of the soil can have a significant effect on the wave-speed in the pipe. Experimental measurements were conducted at two different sites - one in the UK and the other in Brazil. In the UK system, both dilatational and shear waves in the soil propagate away from the pipe, resulting in large wave attenuation in the pipe. However, in the Brazilian system, only shear waves propagate resulting in smaller wave attenuation in the pipe.","author":[{"dropping-particle":"","family":"Brennan","given":"M. J.","non-dropping-particle":"","parse-names":false,"suffix":""},{"dropping-particle":"","family":"Karimi","given":"M.","non-dropping-particle":"","parse-names":false,"suffix":""},{"dropping-particle":"","family":"Muggleton","given":"J. M.","non-dropping-particle":"","parse-names":false,"suffix":""},{"dropping-particle":"","family":"Almeida","given":"F. C.L.","non-dropping-particle":"","parse-names":false,"suffix":""},{"dropping-particle":"","family":"Kroll de Lima","given":"F.","non-dropping-particle":"","parse-names":false,"suffix":""},{"dropping-particle":"","family":"Ayala","given":"P. C.","non-dropping-particle":"","parse-names":false,"suffix":""},{"dropping-particle":"","family":"Obata","given":"D.","non-dropping-particle":"","parse-names":false,"suffix":""},{"dropping-particle":"","family":"Paschoalini","given":"A. T.","non-dropping-particle":"","parse-names":false,"suffix":""},{"dropping-particle":"","family":"Kessissoglou","given":"N.","non-dropping-particle":"","parse-names":false,"suffix":""}],"container-title":"Journal of Sound and Vibration","id":"ITEM-2","issued":{"date-parts":[["2018"]]},"page":"120-133","publisher":"Elsevier Ltd","title":"On the effects of soil properties on leak noise propagation in plastic water distribution pipes","type":"article-journal","volume":"427"},"uris":["http://www.mendeley.com/documents/?uuid=d46355d3-6dfd-47af-a334-908f36203b0c"]},{"id":"ITEM-3","itemData":{"DOI":"10.1016/j.jsv.2017.06.025","ISBN":"4402380593756","ISSN":"10958568","abstract":"In the use of acoustic correlation methods for water leak detection, sensors are placed at pipe access points either side of a suspected leak, and the peak in the cross-correlation function of the measured signals gives the time difference (delay) between the arrival times of the leak noise at the sensors. Combining this information with the speed at which the leak noise propagates along the pipe, gives an estimate for the location of the leak with respect to one of the measurement positions. It is possible for the structural dynamics of the pipe system to corrupt the time delay estimate, which results in the leak being incorrectly located. In this paper, data from test-rigs in the United Kingdom and Canada are used to demonstrate this phenomenon, and analytical models of resonators are coupled with a pipe model to replicate the experimental results. The model is then used to investigate which of the two commonly used correlation algorithms, the Basic Cross-Correlation (BCC) function or the Phase Transform (PHAT), is more robust to the undesirable structural dynamics of the pipe system. It is found that time delay estimation is highly sensitive to the frequency bandwidth over which the analysis is conducted. Moreover, it is found that the PHAT is particularly sensitive to the presence of resonances and can give an incorrect time delay estimate, whereas the BCC function is found to be much more robust, giving a consistently accurate time delay estimate for a range of dynamic conditions.","author":[{"dropping-particle":"","family":"Almeida","given":"Fabrício C.L.","non-dropping-particle":"","parse-names":false,"suffix":""},{"dropping-particle":"","family":"Brennan","given":"Michael J.","non-dropping-particle":"","parse-names":false,"suffix":""},{"dropping-particle":"","family":"Joseph","given":"Phillip F.","non-dropping-particle":"","parse-names":false,"suffix":""},{"dropping-particle":"","family":"Gao","given":"Yan","non-dropping-particle":"","parse-names":false,"suffix":""},{"dropping-particle":"","family":"Paschoalini","given":"Amarildo T.","non-dropping-particle":"","parse-names":false,"suffix":""}],"container-title":"Journal of Sound and Vibration","id":"ITEM-3","issued":{"date-parts":[["2018"]]},"page":"315-329","publisher":"Elsevier Ltd","title":"The effects of resonances on time delay estimation for water leak detection in plastic pipes","type":"article-journal","volume":"420"},"uris":["http://www.mendeley.com/documents/?uuid=5a67612f-1057-4cd9-8ebe-2999df8cfd1a"]}],"mendeley":{"formattedCitation":"[11–13]","plainTextFormattedCitation":"[11–13]","previouslyFormattedCitation":"[11–13]"},"properties":{"noteIndex":0},"schema":"https://github.com/citation-style-language/schema/raw/master/csl-citation.json"}</w:instrText>
      </w:r>
      <w:r w:rsidR="006175E5" w:rsidRPr="00CA48DA">
        <w:rPr>
          <w:rFonts w:cs="Times New Roman"/>
          <w:sz w:val="24"/>
          <w:szCs w:val="24"/>
        </w:rPr>
        <w:fldChar w:fldCharType="separate"/>
      </w:r>
      <w:r w:rsidR="00926A52" w:rsidRPr="00CA48DA">
        <w:rPr>
          <w:rFonts w:cs="Times New Roman"/>
          <w:noProof/>
          <w:sz w:val="24"/>
          <w:szCs w:val="24"/>
        </w:rPr>
        <w:t>[11–13]</w:t>
      </w:r>
      <w:r w:rsidR="006175E5" w:rsidRPr="00CA48DA">
        <w:rPr>
          <w:rFonts w:cs="Times New Roman"/>
          <w:sz w:val="24"/>
          <w:szCs w:val="24"/>
        </w:rPr>
        <w:fldChar w:fldCharType="end"/>
      </w:r>
      <w:r w:rsidR="006A4B60" w:rsidRPr="00CA48DA">
        <w:rPr>
          <w:rFonts w:cs="Times New Roman"/>
          <w:sz w:val="24"/>
          <w:szCs w:val="24"/>
        </w:rPr>
        <w:t xml:space="preserve">. Gao et al </w:t>
      </w:r>
      <w:r w:rsidR="006175E5" w:rsidRPr="00CA48DA">
        <w:rPr>
          <w:rFonts w:cs="Times New Roman"/>
          <w:sz w:val="24"/>
          <w:szCs w:val="24"/>
        </w:rPr>
        <w:fldChar w:fldCharType="begin" w:fldLock="1"/>
      </w:r>
      <w:r w:rsidR="00BB39AF" w:rsidRPr="00CA48DA">
        <w:rPr>
          <w:rFonts w:cs="Times New Roman"/>
          <w:sz w:val="24"/>
          <w:szCs w:val="24"/>
        </w:rPr>
        <w:instrText>ADDIN CSL_CITATION {"citationItems":[{"id":"ITEM-1","itemData":{"DOI":"10.1016/j.jsv.2005.08.014","ISBN":"0022460X (ISSN)","ISSN":"10958568","abstract":"The position of a leak in buried water distribution pipes, may be determined by accurate estimation of the time delay between two measured acoustic signals. By using a model for the wave propagation along plastic pipes, various time delay estimators using cross-correlation are compared in this paper for their ability to locate a leak in plastic pipes. The estimators of interest are the ROTH impulse response, the smoothed coherence transform (SCOT), the WIENER, the phase transform (PHAT) and the maximum likelihood (ML) estimators. For leak detection in buried plastic water pipes it is found that the SCOT estimator is particularly suited to this purpose. The accuracy of the estimators is also discussed. It is found that random errors introduced by random noise on the signal measurements are insignificant compared with the resolution of the time delay estimators imposed by the low-pass filtering characteristics of the pipe. Limited experimental results are presented to support the findings. © 2005 Elsevier Ltd. All rights reserved.","author":[{"dropping-particle":"","family":"Gao","given":"Y.","non-dropping-particle":"","parse-names":false,"suffix":""},{"dropping-particle":"","family":"Brennan","given":"M. J.","non-dropping-particle":"","parse-names":false,"suffix":""},{"dropping-particle":"","family":"Joseph","given":"P. F.","non-dropping-particle":"","parse-names":false,"suffix":""}],"container-title":"Journal of Sound and Vibration","id":"ITEM-1","issue":"3-5","issued":{"date-parts":[["2006"]]},"page":"552-570","title":"A comparison of time delay estimators for the detection of leak noise signals in plastic water distribution pipes","type":"article-journal","volume":"292"},"uris":["http://www.mendeley.com/documents/?uuid=88043af1-e435-4383-adb6-e9bb34f0e556"]}],"mendeley":{"formattedCitation":"[14]","plainTextFormattedCitation":"[14]","previouslyFormattedCitation":"[14]"},"properties":{"noteIndex":0},"schema":"https://github.com/citation-style-language/schema/raw/master/csl-citation.json"}</w:instrText>
      </w:r>
      <w:r w:rsidR="006175E5" w:rsidRPr="00CA48DA">
        <w:rPr>
          <w:rFonts w:cs="Times New Roman"/>
          <w:sz w:val="24"/>
          <w:szCs w:val="24"/>
        </w:rPr>
        <w:fldChar w:fldCharType="separate"/>
      </w:r>
      <w:r w:rsidR="00926A52" w:rsidRPr="00CA48DA">
        <w:rPr>
          <w:rFonts w:cs="Times New Roman"/>
          <w:noProof/>
          <w:sz w:val="24"/>
          <w:szCs w:val="24"/>
        </w:rPr>
        <w:t>[14]</w:t>
      </w:r>
      <w:r w:rsidR="006175E5" w:rsidRPr="00CA48DA">
        <w:rPr>
          <w:rFonts w:cs="Times New Roman"/>
          <w:sz w:val="24"/>
          <w:szCs w:val="24"/>
        </w:rPr>
        <w:fldChar w:fldCharType="end"/>
      </w:r>
      <w:r w:rsidR="006175E5" w:rsidRPr="00CA48DA">
        <w:rPr>
          <w:rFonts w:cs="Times New Roman"/>
          <w:sz w:val="24"/>
          <w:szCs w:val="24"/>
        </w:rPr>
        <w:t xml:space="preserve"> </w:t>
      </w:r>
      <w:r w:rsidR="006A4B60" w:rsidRPr="00CA48DA">
        <w:rPr>
          <w:rFonts w:cs="Times New Roman"/>
          <w:sz w:val="24"/>
          <w:szCs w:val="24"/>
        </w:rPr>
        <w:t xml:space="preserve">also investigated the effectiveness of various </w:t>
      </w:r>
      <w:r w:rsidR="00251443" w:rsidRPr="00CA48DA">
        <w:rPr>
          <w:rFonts w:cs="Times New Roman"/>
          <w:sz w:val="24"/>
          <w:szCs w:val="24"/>
        </w:rPr>
        <w:t>time delay estimators</w:t>
      </w:r>
      <w:r w:rsidR="006A4B60" w:rsidRPr="00CA48DA">
        <w:rPr>
          <w:rFonts w:cs="Times New Roman"/>
          <w:sz w:val="24"/>
          <w:szCs w:val="24"/>
        </w:rPr>
        <w:t xml:space="preserve"> in addition to the basic correlation method</w:t>
      </w:r>
      <w:r w:rsidR="003E5E2B" w:rsidRPr="00CA48DA">
        <w:rPr>
          <w:rFonts w:cs="Times New Roman"/>
          <w:sz w:val="24"/>
          <w:szCs w:val="24"/>
        </w:rPr>
        <w:t xml:space="preserve">. </w:t>
      </w:r>
      <w:r w:rsidR="00BB39AF" w:rsidRPr="00CA48DA">
        <w:rPr>
          <w:rFonts w:cs="Times New Roman"/>
          <w:sz w:val="24"/>
          <w:szCs w:val="24"/>
        </w:rPr>
        <w:t xml:space="preserve">It is now well established that the frequency bandwidth over which the signal is contained is crucial to location accuracy. </w:t>
      </w:r>
      <w:r w:rsidR="00BB39AF" w:rsidRPr="00CA48DA">
        <w:rPr>
          <w:rFonts w:cs="Times New Roman"/>
          <w:noProof/>
          <w:kern w:val="0"/>
          <w:sz w:val="24"/>
          <w:szCs w:val="24"/>
        </w:rPr>
        <w:t>Almeida</w:t>
      </w:r>
      <w:r w:rsidR="00BB39AF" w:rsidRPr="00CA48DA">
        <w:rPr>
          <w:rFonts w:cs="Times New Roman"/>
          <w:sz w:val="24"/>
          <w:szCs w:val="24"/>
        </w:rPr>
        <w:t xml:space="preserve"> et al </w:t>
      </w:r>
      <w:r w:rsidR="00BB39AF" w:rsidRPr="00CA48DA">
        <w:rPr>
          <w:rFonts w:cs="Times New Roman"/>
          <w:sz w:val="24"/>
          <w:szCs w:val="24"/>
        </w:rPr>
        <w:fldChar w:fldCharType="begin" w:fldLock="1"/>
      </w:r>
      <w:r w:rsidR="00BB39AF" w:rsidRPr="00CA48DA">
        <w:rPr>
          <w:rFonts w:cs="Times New Roman"/>
          <w:sz w:val="24"/>
          <w:szCs w:val="24"/>
        </w:rPr>
        <w:instrText>ADDIN CSL_CITATION {"citationItems":[{"id":"ITEM-1","itemData":{"DOI":"10.1016/j.jsv.2017.06.025","ISBN":"4402380593756","ISSN":"10958568","abstract":"In the use of acoustic correlation methods for water leak detection, sensors are placed at pipe access points either side of a suspected leak, and the peak in the cross-correlation function of the measured signals gives the time difference (delay) between the arrival times of the leak noise at the sensors. Combining this information with the speed at which the leak noise propagates along the pipe, gives an estimate for the location of the leak with respect to one of the measurement positions. It is possible for the structural dynamics of the pipe system to corrupt the time delay estimate, which results in the leak being incorrectly located. In this paper, data from test-rigs in the United Kingdom and Canada are used to demonstrate this phenomenon, and analytical models of resonators are coupled with a pipe model to replicate the experimental results. The model is then used to investigate which of the two commonly used correlation algorithms, the Basic Cross-Correlation (BCC) function or the Phase Transform (PHAT), is more robust to the undesirable structural dynamics of the pipe system. It is found that time delay estimation is highly sensitive to the frequency bandwidth over which the analysis is conducted. Moreover, it is found that the PHAT is particularly sensitive to the presence of resonances and can give an incorrect time delay estimate, whereas the BCC function is found to be much more robust, giving a consistently accurate time delay estimate for a range of dynamic conditions.","author":[{"dropping-particle":"","family":"Almeida","given":"Fabrício C.L.","non-dropping-particle":"","parse-names":false,"suffix":""},{"dropping-particle":"","family":"Brennan","given":"Michael J.","non-dropping-particle":"","parse-names":false,"suffix":""},{"dropping-particle":"","family":"Joseph","given":"Phillip F.","non-dropping-particle":"","parse-names":false,"suffix":""},{"dropping-particle":"","family":"Gao","given":"Yan","non-dropping-particle":"","parse-names":false,"suffix":""},{"dropping-particle":"","family":"Paschoalini","given":"Amarildo T.","non-dropping-particle":"","parse-names":false,"suffix":""}],"container-title":"Journal of Sound and Vibration","id":"ITEM-1","issued":{"date-parts":[["2018"]]},"page":"315-329","publisher":"Elsevier Ltd","title":"The effects of resonances on time delay estimation for water leak detection in plastic pipes","type":"article-journal","volume":"420"},"uris":["http://www.mendeley.com/documents/?uuid=5a67612f-1057-4cd9-8ebe-2999df8cfd1a"]}],"mendeley":{"formattedCitation":"[13]","plainTextFormattedCitation":"[13]","previouslyFormattedCitation":"[13]"},"properties":{"noteIndex":0},"schema":"https://github.com/citation-style-language/schema/raw/master/csl-citation.json"}</w:instrText>
      </w:r>
      <w:r w:rsidR="00BB39AF" w:rsidRPr="00CA48DA">
        <w:rPr>
          <w:rFonts w:cs="Times New Roman"/>
          <w:sz w:val="24"/>
          <w:szCs w:val="24"/>
        </w:rPr>
        <w:fldChar w:fldCharType="separate"/>
      </w:r>
      <w:r w:rsidR="00BB39AF" w:rsidRPr="00CA48DA">
        <w:rPr>
          <w:rFonts w:cs="Times New Roman"/>
          <w:noProof/>
          <w:sz w:val="24"/>
          <w:szCs w:val="24"/>
        </w:rPr>
        <w:t>[13]</w:t>
      </w:r>
      <w:r w:rsidR="00BB39AF" w:rsidRPr="00CA48DA">
        <w:rPr>
          <w:rFonts w:cs="Times New Roman"/>
          <w:sz w:val="24"/>
          <w:szCs w:val="24"/>
        </w:rPr>
        <w:fldChar w:fldCharType="end"/>
      </w:r>
      <w:r w:rsidR="009C2837" w:rsidRPr="00CA48DA">
        <w:rPr>
          <w:rFonts w:cs="Times New Roman"/>
          <w:sz w:val="24"/>
          <w:szCs w:val="24"/>
        </w:rPr>
        <w:t xml:space="preserve"> </w:t>
      </w:r>
      <w:r w:rsidR="009F1032" w:rsidRPr="00CA48DA">
        <w:rPr>
          <w:rFonts w:cs="Times New Roman"/>
          <w:sz w:val="24"/>
          <w:szCs w:val="24"/>
        </w:rPr>
        <w:t xml:space="preserve">also </w:t>
      </w:r>
      <w:r w:rsidR="009C2837" w:rsidRPr="00CA48DA">
        <w:rPr>
          <w:rFonts w:cs="Times New Roman"/>
          <w:sz w:val="24"/>
          <w:szCs w:val="24"/>
        </w:rPr>
        <w:t>proposed a scheme to select the lower and upper cut-off frequencies of a band-pass filter to optimize the current location method based on the coherence function between the two sensors</w:t>
      </w:r>
      <w:r w:rsidR="00BB39AF" w:rsidRPr="00CA48DA">
        <w:rPr>
          <w:rFonts w:cs="Times New Roman"/>
          <w:b/>
          <w:sz w:val="24"/>
          <w:szCs w:val="24"/>
        </w:rPr>
        <w:t xml:space="preserve">. </w:t>
      </w:r>
      <w:r w:rsidR="005E030B" w:rsidRPr="00CA48DA">
        <w:rPr>
          <w:rFonts w:cs="Times New Roman"/>
          <w:sz w:val="24"/>
          <w:szCs w:val="24"/>
        </w:rPr>
        <w:t>However,</w:t>
      </w:r>
      <w:r w:rsidR="00630008" w:rsidRPr="00CA48DA">
        <w:rPr>
          <w:rFonts w:cs="Times New Roman"/>
          <w:sz w:val="24"/>
          <w:szCs w:val="24"/>
        </w:rPr>
        <w:t xml:space="preserve"> the above work </w:t>
      </w:r>
      <w:r w:rsidR="00553898" w:rsidRPr="00CA48DA">
        <w:rPr>
          <w:rFonts w:cs="Times New Roman"/>
          <w:sz w:val="24"/>
          <w:szCs w:val="24"/>
        </w:rPr>
        <w:t>is</w:t>
      </w:r>
      <w:r w:rsidR="00B95FA4" w:rsidRPr="00CA48DA">
        <w:rPr>
          <w:rFonts w:cs="Times New Roman"/>
          <w:kern w:val="0"/>
          <w:sz w:val="24"/>
          <w:szCs w:val="24"/>
        </w:rPr>
        <w:t xml:space="preserve"> </w:t>
      </w:r>
      <w:r w:rsidR="00630008" w:rsidRPr="00CA48DA">
        <w:rPr>
          <w:rFonts w:cs="Times New Roman"/>
          <w:kern w:val="0"/>
          <w:sz w:val="24"/>
          <w:szCs w:val="24"/>
        </w:rPr>
        <w:t>restricted to water pipes</w:t>
      </w:r>
      <w:r w:rsidR="00B95FA4" w:rsidRPr="00CA48DA">
        <w:rPr>
          <w:rFonts w:cs="Times New Roman"/>
          <w:kern w:val="0"/>
          <w:sz w:val="24"/>
          <w:szCs w:val="24"/>
        </w:rPr>
        <w:t xml:space="preserve"> where the leak noise spectrum at the sensor is predominantly influence</w:t>
      </w:r>
      <w:r w:rsidR="00B77B9A" w:rsidRPr="00CA48DA">
        <w:rPr>
          <w:rFonts w:cs="Times New Roman"/>
          <w:kern w:val="0"/>
          <w:sz w:val="24"/>
          <w:szCs w:val="24"/>
        </w:rPr>
        <w:t>d</w:t>
      </w:r>
      <w:r w:rsidR="00B95FA4" w:rsidRPr="00CA48DA">
        <w:rPr>
          <w:rFonts w:cs="Times New Roman"/>
          <w:kern w:val="0"/>
          <w:sz w:val="24"/>
          <w:szCs w:val="24"/>
        </w:rPr>
        <w:t xml:space="preserve"> by losses in the pipe wall. </w:t>
      </w:r>
    </w:p>
    <w:p w14:paraId="69DA088E" w14:textId="7CCF61A6" w:rsidR="00AA7918" w:rsidRPr="00CA48DA" w:rsidRDefault="00DA32CD" w:rsidP="00A62189">
      <w:pPr>
        <w:spacing w:afterLines="50" w:after="156"/>
        <w:rPr>
          <w:rFonts w:cs="Times New Roman"/>
          <w:kern w:val="0"/>
          <w:sz w:val="24"/>
          <w:szCs w:val="24"/>
        </w:rPr>
      </w:pPr>
      <w:r w:rsidRPr="00CA48DA">
        <w:rPr>
          <w:rFonts w:cs="Times New Roman"/>
          <w:kern w:val="0"/>
          <w:sz w:val="24"/>
          <w:szCs w:val="24"/>
        </w:rPr>
        <w:t>It will be</w:t>
      </w:r>
      <w:r w:rsidR="00600D06" w:rsidRPr="00CA48DA">
        <w:rPr>
          <w:rFonts w:cs="Times New Roman"/>
          <w:kern w:val="0"/>
          <w:sz w:val="24"/>
          <w:szCs w:val="24"/>
        </w:rPr>
        <w:t xml:space="preserve"> </w:t>
      </w:r>
      <w:r w:rsidR="005A668B" w:rsidRPr="00CA48DA">
        <w:rPr>
          <w:rFonts w:cs="Times New Roman"/>
          <w:kern w:val="0"/>
          <w:sz w:val="24"/>
          <w:szCs w:val="24"/>
        </w:rPr>
        <w:t>see</w:t>
      </w:r>
      <w:r w:rsidRPr="00CA48DA">
        <w:rPr>
          <w:rFonts w:cs="Times New Roman"/>
          <w:kern w:val="0"/>
          <w:sz w:val="24"/>
          <w:szCs w:val="24"/>
        </w:rPr>
        <w:t>n</w:t>
      </w:r>
      <w:r w:rsidR="00C9578A" w:rsidRPr="00CA48DA">
        <w:rPr>
          <w:rFonts w:cs="Times New Roman"/>
          <w:kern w:val="0"/>
          <w:sz w:val="24"/>
          <w:szCs w:val="24"/>
        </w:rPr>
        <w:t>,</w:t>
      </w:r>
      <w:r w:rsidR="005A668B" w:rsidRPr="00CA48DA">
        <w:rPr>
          <w:rFonts w:cs="Times New Roman"/>
          <w:kern w:val="0"/>
          <w:sz w:val="24"/>
          <w:szCs w:val="24"/>
        </w:rPr>
        <w:t xml:space="preserve"> </w:t>
      </w:r>
      <w:r w:rsidR="00600D06" w:rsidRPr="00CA48DA">
        <w:rPr>
          <w:rFonts w:cs="Times New Roman"/>
          <w:kern w:val="0"/>
          <w:sz w:val="24"/>
          <w:szCs w:val="24"/>
        </w:rPr>
        <w:t>in this paper</w:t>
      </w:r>
      <w:r w:rsidR="00C9578A" w:rsidRPr="00CA48DA">
        <w:rPr>
          <w:rFonts w:cs="Times New Roman"/>
          <w:kern w:val="0"/>
          <w:sz w:val="24"/>
          <w:szCs w:val="24"/>
        </w:rPr>
        <w:t>,</w:t>
      </w:r>
      <w:r w:rsidR="00600D06" w:rsidRPr="00CA48DA">
        <w:rPr>
          <w:rFonts w:cs="Times New Roman"/>
          <w:kern w:val="0"/>
          <w:sz w:val="24"/>
          <w:szCs w:val="24"/>
        </w:rPr>
        <w:t xml:space="preserve"> that </w:t>
      </w:r>
      <w:r w:rsidR="00425D55" w:rsidRPr="00CA48DA">
        <w:rPr>
          <w:rFonts w:cs="Times New Roman"/>
          <w:kern w:val="0"/>
          <w:sz w:val="24"/>
          <w:szCs w:val="24"/>
        </w:rPr>
        <w:t xml:space="preserve">the situation in gas pipes is fundamentally different </w:t>
      </w:r>
      <w:r w:rsidR="00425D55" w:rsidRPr="00CA48DA">
        <w:rPr>
          <w:rFonts w:cs="Times New Roman"/>
          <w:kern w:val="0"/>
          <w:sz w:val="24"/>
          <w:szCs w:val="24"/>
        </w:rPr>
        <w:lastRenderedPageBreak/>
        <w:t>due to much weaker coupling between the gas and the pipe wall. E</w:t>
      </w:r>
      <w:r w:rsidR="00C76A4C" w:rsidRPr="00CA48DA">
        <w:rPr>
          <w:rFonts w:cs="Times New Roman"/>
          <w:kern w:val="0"/>
          <w:sz w:val="24"/>
          <w:szCs w:val="24"/>
        </w:rPr>
        <w:t xml:space="preserve">xisting work </w:t>
      </w:r>
      <w:r w:rsidR="00897706" w:rsidRPr="00CA48DA">
        <w:rPr>
          <w:rFonts w:cs="Times New Roman"/>
          <w:kern w:val="0"/>
          <w:sz w:val="24"/>
          <w:szCs w:val="24"/>
        </w:rPr>
        <w:t xml:space="preserve">related to the </w:t>
      </w:r>
      <w:r w:rsidR="005E030B" w:rsidRPr="00CA48DA">
        <w:rPr>
          <w:rFonts w:cs="Times New Roman"/>
          <w:kern w:val="0"/>
          <w:sz w:val="24"/>
          <w:szCs w:val="24"/>
        </w:rPr>
        <w:t>leak location</w:t>
      </w:r>
      <w:r w:rsidR="00897706" w:rsidRPr="00CA48DA">
        <w:rPr>
          <w:rFonts w:cs="Times New Roman"/>
          <w:kern w:val="0"/>
          <w:sz w:val="24"/>
          <w:szCs w:val="24"/>
        </w:rPr>
        <w:t xml:space="preserve"> in gas pipes </w:t>
      </w:r>
      <w:r w:rsidR="00422D02" w:rsidRPr="00CA48DA">
        <w:rPr>
          <w:rFonts w:cs="Times New Roman"/>
          <w:kern w:val="0"/>
          <w:sz w:val="24"/>
          <w:szCs w:val="24"/>
        </w:rPr>
        <w:t xml:space="preserve">was carried out </w:t>
      </w:r>
      <w:r w:rsidR="00A67D69" w:rsidRPr="00CA48DA">
        <w:rPr>
          <w:rFonts w:cs="Times New Roman"/>
          <w:kern w:val="0"/>
          <w:sz w:val="24"/>
          <w:szCs w:val="24"/>
        </w:rPr>
        <w:t>u</w:t>
      </w:r>
      <w:r w:rsidR="00FD4F39" w:rsidRPr="00CA48DA">
        <w:rPr>
          <w:rFonts w:cs="Times New Roman"/>
          <w:kern w:val="0"/>
          <w:sz w:val="24"/>
          <w:szCs w:val="24"/>
        </w:rPr>
        <w:t>si</w:t>
      </w:r>
      <w:r w:rsidR="00A67D69" w:rsidRPr="00CA48DA">
        <w:rPr>
          <w:rFonts w:cs="Times New Roman"/>
          <w:kern w:val="0"/>
          <w:sz w:val="24"/>
          <w:szCs w:val="24"/>
        </w:rPr>
        <w:t xml:space="preserve">ng </w:t>
      </w:r>
      <w:r w:rsidR="00897706" w:rsidRPr="00CA48DA">
        <w:rPr>
          <w:rFonts w:cs="Times New Roman"/>
          <w:kern w:val="0"/>
          <w:sz w:val="24"/>
          <w:szCs w:val="24"/>
        </w:rPr>
        <w:t>the</w:t>
      </w:r>
      <w:r w:rsidR="003A060A" w:rsidRPr="00CA48DA">
        <w:rPr>
          <w:rFonts w:cs="Times New Roman"/>
          <w:kern w:val="0"/>
          <w:sz w:val="24"/>
          <w:szCs w:val="24"/>
        </w:rPr>
        <w:t xml:space="preserve"> basic</w:t>
      </w:r>
      <w:r w:rsidR="00FC31FB" w:rsidRPr="00CA48DA">
        <w:rPr>
          <w:rFonts w:cs="Times New Roman"/>
          <w:kern w:val="0"/>
          <w:sz w:val="24"/>
          <w:szCs w:val="24"/>
        </w:rPr>
        <w:t xml:space="preserve"> </w:t>
      </w:r>
      <w:r w:rsidR="00897706" w:rsidRPr="00CA48DA">
        <w:rPr>
          <w:rFonts w:cs="Times New Roman"/>
          <w:kern w:val="0"/>
          <w:sz w:val="24"/>
          <w:szCs w:val="24"/>
        </w:rPr>
        <w:t>correlation or combin</w:t>
      </w:r>
      <w:r w:rsidR="00422D02" w:rsidRPr="00CA48DA">
        <w:rPr>
          <w:rFonts w:cs="Times New Roman"/>
          <w:kern w:val="0"/>
          <w:sz w:val="24"/>
          <w:szCs w:val="24"/>
        </w:rPr>
        <w:t>ing</w:t>
      </w:r>
      <w:r w:rsidR="00897706" w:rsidRPr="00CA48DA">
        <w:rPr>
          <w:rFonts w:cs="Times New Roman"/>
          <w:kern w:val="0"/>
          <w:sz w:val="24"/>
          <w:szCs w:val="24"/>
        </w:rPr>
        <w:t xml:space="preserve"> it with </w:t>
      </w:r>
      <w:r w:rsidR="00491BAE" w:rsidRPr="00CA48DA">
        <w:rPr>
          <w:rFonts w:cs="Times New Roman"/>
          <w:kern w:val="0"/>
          <w:sz w:val="24"/>
          <w:szCs w:val="24"/>
        </w:rPr>
        <w:t xml:space="preserve">signal </w:t>
      </w:r>
      <w:r w:rsidR="003A060A" w:rsidRPr="00CA48DA">
        <w:rPr>
          <w:rFonts w:cs="Times New Roman"/>
          <w:kern w:val="0"/>
          <w:sz w:val="24"/>
          <w:szCs w:val="24"/>
        </w:rPr>
        <w:t xml:space="preserve">decomposition </w:t>
      </w:r>
      <w:r w:rsidR="00897706" w:rsidRPr="00CA48DA">
        <w:rPr>
          <w:rFonts w:cs="Times New Roman"/>
          <w:kern w:val="0"/>
          <w:sz w:val="24"/>
          <w:szCs w:val="24"/>
        </w:rPr>
        <w:t xml:space="preserve">techniques. </w:t>
      </w:r>
      <w:r w:rsidR="00EE3DAA" w:rsidRPr="00CA48DA">
        <w:rPr>
          <w:rFonts w:cs="Times New Roman"/>
          <w:kern w:val="0"/>
          <w:sz w:val="24"/>
          <w:szCs w:val="24"/>
        </w:rPr>
        <w:t xml:space="preserve">For instance, </w:t>
      </w:r>
      <w:r w:rsidR="00FB6824" w:rsidRPr="00CA48DA">
        <w:rPr>
          <w:rFonts w:cs="Times New Roman"/>
          <w:kern w:val="0"/>
          <w:sz w:val="24"/>
          <w:szCs w:val="24"/>
        </w:rPr>
        <w:t xml:space="preserve">Wan et al. </w:t>
      </w:r>
      <w:r w:rsidR="00FB6824" w:rsidRPr="00CA48DA">
        <w:rPr>
          <w:rFonts w:cs="Times New Roman"/>
          <w:kern w:val="0"/>
          <w:sz w:val="24"/>
          <w:szCs w:val="24"/>
        </w:rPr>
        <w:fldChar w:fldCharType="begin" w:fldLock="1"/>
      </w:r>
      <w:r w:rsidR="00FB7162" w:rsidRPr="00CA48DA">
        <w:rPr>
          <w:rFonts w:cs="Times New Roman"/>
          <w:kern w:val="0"/>
          <w:sz w:val="24"/>
          <w:szCs w:val="24"/>
        </w:rPr>
        <w:instrText>ADDIN CSL_CITATION {"citationItems":[{"id":"ITEM-1","itemData":{"DOI":"10.3390/s120100189","ISBN":"1424-8220","ISSN":"14248220","PMID":"22368464","abstract":"In light of the problems of low recognition efficiency, high false rates and poor localization accuracy in traditional pipeline security detection technology, this paper proposes a type of hierarchical leak detection and localization method for use in natural gas pipeline monitoring sensor networks. In the signal preprocessing phase, original monitoring signals are dealt with by wavelet transform technology to extract the single mode signals as well as characteristic parameters. In the initial recognition phase, a multi-classifier model based on SVM is constructed and characteristic parameters are sent as input vectors to the multi-classifier for initial recognition. In the final decision phase, an improved evidence combination rule is designed to integrate initial recognition results for final decisions. Furthermore, a weighted average localization algorithm based on time difference of arrival is introduced for determining the leak point’s position. Experimental results illustrate that this hierarchical pipeline leak detection and localization method could effectively improve the accuracy of the leak point localization and reduce the undetected rate as well as false alarm rate.","author":[{"dropping-particle":"","family":"Wan","given":"Jiangwen","non-dropping-particle":"","parse-names":false,"suffix":""},{"dropping-particle":"","family":"Yu","given":"Yang","non-dropping-particle":"","parse-names":false,"suffix":""},{"dropping-particle":"","family":"Wu","given":"Yinfeng","non-dropping-particle":"","parse-names":false,"suffix":""},{"dropping-particle":"","family":"Feng","given":"Renjian","non-dropping-particle":"","parse-names":false,"suffix":""},{"dropping-particle":"","family":"Yu","given":"Ning","non-dropping-particle":"","parse-names":false,"suffix":""}],"container-title":"Sensors","id":"ITEM-1","issue":"1","issued":{"date-parts":[["2012"]]},"page":"189-214","title":"Hierarchical leak detection and localization method in natural gas pipeline monitoring sensor networks","type":"article-journal","volume":"12"},"uris":["http://www.mendeley.com/documents/?uuid=f5dd2b20-80f9-4f8b-9812-9ca904ae3cc9"]}],"mendeley":{"formattedCitation":"[15]","plainTextFormattedCitation":"[15]","previouslyFormattedCitation":"[15]"},"properties":{"noteIndex":0},"schema":"https://github.com/citation-style-language/schema/raw/master/csl-citation.json"}</w:instrText>
      </w:r>
      <w:r w:rsidR="00FB6824" w:rsidRPr="00CA48DA">
        <w:rPr>
          <w:rFonts w:cs="Times New Roman"/>
          <w:kern w:val="0"/>
          <w:sz w:val="24"/>
          <w:szCs w:val="24"/>
        </w:rPr>
        <w:fldChar w:fldCharType="separate"/>
      </w:r>
      <w:r w:rsidR="00BD2607" w:rsidRPr="00CA48DA">
        <w:rPr>
          <w:rFonts w:cs="Times New Roman"/>
          <w:noProof/>
          <w:kern w:val="0"/>
          <w:sz w:val="24"/>
          <w:szCs w:val="24"/>
        </w:rPr>
        <w:t>[15]</w:t>
      </w:r>
      <w:r w:rsidR="00FB6824" w:rsidRPr="00CA48DA">
        <w:rPr>
          <w:rFonts w:cs="Times New Roman"/>
          <w:kern w:val="0"/>
          <w:sz w:val="24"/>
          <w:szCs w:val="24"/>
        </w:rPr>
        <w:fldChar w:fldCharType="end"/>
      </w:r>
      <w:r w:rsidR="00FB6824" w:rsidRPr="00CA48DA">
        <w:rPr>
          <w:rFonts w:cs="Times New Roman"/>
          <w:kern w:val="0"/>
          <w:sz w:val="24"/>
          <w:szCs w:val="24"/>
        </w:rPr>
        <w:t xml:space="preserve"> </w:t>
      </w:r>
      <w:r w:rsidR="00425D55" w:rsidRPr="00CA48DA">
        <w:rPr>
          <w:rFonts w:cs="Times New Roman"/>
          <w:kern w:val="0"/>
          <w:sz w:val="24"/>
          <w:szCs w:val="24"/>
        </w:rPr>
        <w:t>used</w:t>
      </w:r>
      <w:r w:rsidR="00FB6824" w:rsidRPr="00CA48DA">
        <w:rPr>
          <w:rFonts w:cs="Times New Roman"/>
          <w:kern w:val="0"/>
          <w:sz w:val="24"/>
          <w:szCs w:val="24"/>
        </w:rPr>
        <w:t xml:space="preserve"> cross correlation analysis to </w:t>
      </w:r>
      <w:r w:rsidR="00425D55" w:rsidRPr="00CA48DA">
        <w:rPr>
          <w:rFonts w:cs="Times New Roman"/>
          <w:kern w:val="0"/>
          <w:sz w:val="24"/>
          <w:szCs w:val="24"/>
        </w:rPr>
        <w:t>estimate</w:t>
      </w:r>
      <w:r w:rsidR="00FB6824" w:rsidRPr="00CA48DA">
        <w:rPr>
          <w:rFonts w:cs="Times New Roman"/>
          <w:kern w:val="0"/>
          <w:sz w:val="24"/>
          <w:szCs w:val="24"/>
        </w:rPr>
        <w:t xml:space="preserve"> the time </w:t>
      </w:r>
      <w:r w:rsidR="00EE3DAA" w:rsidRPr="00CA48DA">
        <w:rPr>
          <w:rFonts w:cs="Times New Roman"/>
          <w:kern w:val="0"/>
          <w:sz w:val="24"/>
          <w:szCs w:val="24"/>
        </w:rPr>
        <w:t xml:space="preserve">delay </w:t>
      </w:r>
      <w:r w:rsidR="00425D55" w:rsidRPr="00CA48DA">
        <w:rPr>
          <w:rFonts w:cs="Times New Roman"/>
          <w:kern w:val="0"/>
          <w:sz w:val="24"/>
          <w:szCs w:val="24"/>
        </w:rPr>
        <w:t>between two</w:t>
      </w:r>
      <w:r w:rsidR="00FB6824" w:rsidRPr="00CA48DA">
        <w:rPr>
          <w:rFonts w:cs="Times New Roman"/>
          <w:kern w:val="0"/>
          <w:sz w:val="24"/>
          <w:szCs w:val="24"/>
        </w:rPr>
        <w:t xml:space="preserve"> </w:t>
      </w:r>
      <w:r w:rsidR="00FD4F39" w:rsidRPr="00CA48DA">
        <w:rPr>
          <w:rFonts w:cs="Times New Roman"/>
          <w:kern w:val="0"/>
          <w:sz w:val="24"/>
          <w:szCs w:val="24"/>
        </w:rPr>
        <w:t>signals</w:t>
      </w:r>
      <w:r w:rsidR="00FB6824" w:rsidRPr="00CA48DA">
        <w:rPr>
          <w:rFonts w:cs="Times New Roman"/>
          <w:kern w:val="0"/>
          <w:sz w:val="24"/>
          <w:szCs w:val="24"/>
        </w:rPr>
        <w:t xml:space="preserve"> </w:t>
      </w:r>
      <w:r w:rsidR="00425D55" w:rsidRPr="00CA48DA">
        <w:rPr>
          <w:rFonts w:cs="Times New Roman"/>
          <w:kern w:val="0"/>
          <w:sz w:val="24"/>
          <w:szCs w:val="24"/>
        </w:rPr>
        <w:t>combined with a</w:t>
      </w:r>
      <w:r w:rsidR="00FB6824" w:rsidRPr="00CA48DA">
        <w:rPr>
          <w:rFonts w:cs="Times New Roman"/>
          <w:kern w:val="0"/>
          <w:sz w:val="24"/>
          <w:szCs w:val="24"/>
        </w:rPr>
        <w:t xml:space="preserve"> weighted average localization algorithm </w:t>
      </w:r>
      <w:r w:rsidR="00425D55" w:rsidRPr="00CA48DA">
        <w:rPr>
          <w:rFonts w:cs="Times New Roman"/>
          <w:kern w:val="0"/>
          <w:sz w:val="24"/>
          <w:szCs w:val="24"/>
        </w:rPr>
        <w:t xml:space="preserve">to </w:t>
      </w:r>
      <w:r w:rsidR="00FB6824" w:rsidRPr="00CA48DA">
        <w:rPr>
          <w:rFonts w:cs="Times New Roman"/>
          <w:kern w:val="0"/>
          <w:sz w:val="24"/>
          <w:szCs w:val="24"/>
        </w:rPr>
        <w:t>determi</w:t>
      </w:r>
      <w:r w:rsidR="00425D55" w:rsidRPr="00CA48DA">
        <w:rPr>
          <w:rFonts w:cs="Times New Roman"/>
          <w:kern w:val="0"/>
          <w:sz w:val="24"/>
          <w:szCs w:val="24"/>
        </w:rPr>
        <w:t>ne</w:t>
      </w:r>
      <w:r w:rsidR="00FB6824" w:rsidRPr="00CA48DA">
        <w:rPr>
          <w:rFonts w:cs="Times New Roman"/>
          <w:kern w:val="0"/>
          <w:sz w:val="24"/>
          <w:szCs w:val="24"/>
        </w:rPr>
        <w:t xml:space="preserve"> the leak position. </w:t>
      </w:r>
      <w:r w:rsidR="00422D02" w:rsidRPr="00CA48DA">
        <w:rPr>
          <w:rFonts w:cs="Times New Roman"/>
          <w:kern w:val="0"/>
          <w:sz w:val="24"/>
          <w:szCs w:val="24"/>
        </w:rPr>
        <w:t xml:space="preserve">Similarly, </w:t>
      </w:r>
      <w:r w:rsidR="00D834E9" w:rsidRPr="00CA48DA">
        <w:rPr>
          <w:rFonts w:cs="Times New Roman"/>
          <w:noProof/>
          <w:kern w:val="0"/>
          <w:sz w:val="24"/>
          <w:szCs w:val="24"/>
        </w:rPr>
        <w:t xml:space="preserve">Meng et al. </w:t>
      </w:r>
      <w:r w:rsidR="00D834E9" w:rsidRPr="00CA48DA">
        <w:rPr>
          <w:rFonts w:cs="Times New Roman"/>
          <w:noProof/>
          <w:kern w:val="0"/>
          <w:sz w:val="24"/>
          <w:szCs w:val="24"/>
        </w:rPr>
        <w:fldChar w:fldCharType="begin" w:fldLock="1"/>
      </w:r>
      <w:r w:rsidR="00BB39AF" w:rsidRPr="00CA48DA">
        <w:rPr>
          <w:rFonts w:cs="Times New Roman"/>
          <w:noProof/>
          <w:kern w:val="0"/>
          <w:sz w:val="24"/>
          <w:szCs w:val="24"/>
        </w:rPr>
        <w:instrText>ADDIN CSL_CITATION {"citationItems":[{"id":"ITEM-1","itemData":{"DOI":"10.1016/j.jlp.2011.07.001","ISBN":"0532869818","ISSN":"09504230","abstract":"The leak of gas pipelines can be detected and located by the acoustic method. The technologies of recognizing and extracting wave characteristics are summarized in details in this paper, which is to distinguish leaking and disturbing signals from time and frequency domain. A high-pressure and long distance leak test loop is designed and established by similarity analysis with field transmission pipelines. The acoustic signals collected by sensors are de-noised by wavelet transform to eliminate the background noises, and time-frequency analysis is used to analyze the characteristics of frequency domain. The conclusion can be drawn that most acoustic signals are concentrated on the ranges of 0-100. Hz. The acoustic signal recognition and extraction methods are verified and compared with others and it proves that the disturbing signals can be efficiently removed by the analysis of time and frequency domain, while the new characteristics of the accumulative value difference, mean value difference and peak value difference of signals in adjacent intervals can detect the leak effectively and decrease the false alarm rate significantly. The formula for leak location is modified with consideration of the influences of temperature and pressure. The positioning accuracy can be significantly improved with relative error between 0.01% and 1.37%. © 2011 Elsevier Ltd.","author":[{"dropping-particle":"","family":"Meng","given":"Lingya","non-dropping-particle":"","parse-names":false,"suffix":""},{"dropping-particle":"","family":"Yuxing","given":"Li","non-dropping-particle":"","parse-names":false,"suffix":""},{"dropping-particle":"","family":"Wuchang","given":"Wang","non-dropping-particle":"","parse-names":false,"suffix":""},{"dropping-particle":"","family":"Juntao","given":"Fu","non-dropping-particle":"","parse-names":false,"suffix":""}],"container-title":"Journal of Loss Prevention in the Process Industries","id":"ITEM-1","issue":"1","issued":{"date-parts":[["2012"]]},"page":"90-102","publisher":"Elsevier Ltd","title":"Experimental study on leak detection and location for gas pipeline based on acoustic method","type":"article-journal","volume":"25"},"uris":["http://www.mendeley.com/documents/?uuid=954aabaf-0669-4487-947c-57dd7d8d6133"]}],"mendeley":{"formattedCitation":"[8]","plainTextFormattedCitation":"[8]","previouslyFormattedCitation":"[8]"},"properties":{"noteIndex":0},"schema":"https://github.com/citation-style-language/schema/raw/master/csl-citation.json"}</w:instrText>
      </w:r>
      <w:r w:rsidR="00D834E9" w:rsidRPr="00CA48DA">
        <w:rPr>
          <w:rFonts w:cs="Times New Roman"/>
          <w:noProof/>
          <w:kern w:val="0"/>
          <w:sz w:val="24"/>
          <w:szCs w:val="24"/>
        </w:rPr>
        <w:fldChar w:fldCharType="separate"/>
      </w:r>
      <w:r w:rsidR="00926A52" w:rsidRPr="00CA48DA">
        <w:rPr>
          <w:rFonts w:cs="Times New Roman"/>
          <w:noProof/>
          <w:kern w:val="0"/>
          <w:sz w:val="24"/>
          <w:szCs w:val="24"/>
        </w:rPr>
        <w:t>[8]</w:t>
      </w:r>
      <w:r w:rsidR="00D834E9" w:rsidRPr="00CA48DA">
        <w:rPr>
          <w:rFonts w:cs="Times New Roman"/>
          <w:noProof/>
          <w:kern w:val="0"/>
          <w:sz w:val="24"/>
          <w:szCs w:val="24"/>
        </w:rPr>
        <w:fldChar w:fldCharType="end"/>
      </w:r>
      <w:r w:rsidR="00D834E9" w:rsidRPr="00CA48DA">
        <w:rPr>
          <w:rFonts w:cs="Times New Roman"/>
          <w:noProof/>
          <w:kern w:val="0"/>
          <w:sz w:val="24"/>
          <w:szCs w:val="24"/>
        </w:rPr>
        <w:t xml:space="preserve"> </w:t>
      </w:r>
      <w:r w:rsidR="00D834E9" w:rsidRPr="00CA48DA">
        <w:rPr>
          <w:rFonts w:cs="Times New Roman"/>
          <w:kern w:val="0"/>
          <w:sz w:val="24"/>
          <w:szCs w:val="24"/>
        </w:rPr>
        <w:t xml:space="preserve">applied </w:t>
      </w:r>
      <w:r w:rsidR="00431C4E" w:rsidRPr="00CA48DA">
        <w:rPr>
          <w:rFonts w:cs="Times New Roman"/>
          <w:kern w:val="0"/>
          <w:sz w:val="24"/>
          <w:szCs w:val="24"/>
        </w:rPr>
        <w:t xml:space="preserve">the basic </w:t>
      </w:r>
      <w:r w:rsidR="00D834E9" w:rsidRPr="00CA48DA">
        <w:rPr>
          <w:rFonts w:cs="Times New Roman"/>
          <w:kern w:val="0"/>
          <w:sz w:val="24"/>
          <w:szCs w:val="24"/>
        </w:rPr>
        <w:t xml:space="preserve">correlation to </w:t>
      </w:r>
      <w:r w:rsidR="00251443" w:rsidRPr="00CA48DA">
        <w:rPr>
          <w:rFonts w:cs="Times New Roman"/>
          <w:kern w:val="0"/>
          <w:sz w:val="24"/>
          <w:szCs w:val="24"/>
        </w:rPr>
        <w:t>estimate the time delay</w:t>
      </w:r>
      <w:r w:rsidR="00D834E9" w:rsidRPr="00CA48DA">
        <w:rPr>
          <w:rFonts w:cs="Times New Roman"/>
          <w:kern w:val="0"/>
          <w:sz w:val="24"/>
          <w:szCs w:val="24"/>
        </w:rPr>
        <w:t xml:space="preserve"> and </w:t>
      </w:r>
      <w:r w:rsidR="00B85EA3" w:rsidRPr="00CA48DA">
        <w:rPr>
          <w:rFonts w:cs="Times New Roman"/>
          <w:kern w:val="0"/>
          <w:sz w:val="24"/>
          <w:szCs w:val="24"/>
        </w:rPr>
        <w:t xml:space="preserve">considered the effect of the </w:t>
      </w:r>
      <w:r w:rsidR="0098253F" w:rsidRPr="00CA48DA">
        <w:rPr>
          <w:rFonts w:cs="Times New Roman"/>
          <w:kern w:val="0"/>
          <w:sz w:val="24"/>
          <w:szCs w:val="24"/>
        </w:rPr>
        <w:t xml:space="preserve">internal </w:t>
      </w:r>
      <w:r w:rsidR="00556046" w:rsidRPr="00CA48DA">
        <w:rPr>
          <w:rFonts w:cs="Times New Roman"/>
          <w:kern w:val="0"/>
          <w:sz w:val="24"/>
          <w:szCs w:val="24"/>
        </w:rPr>
        <w:t>gas flow</w:t>
      </w:r>
      <w:r w:rsidR="00B85EA3" w:rsidRPr="00CA48DA">
        <w:rPr>
          <w:rFonts w:cs="Times New Roman"/>
          <w:kern w:val="0"/>
          <w:sz w:val="24"/>
          <w:szCs w:val="24"/>
        </w:rPr>
        <w:t xml:space="preserve"> velocity</w:t>
      </w:r>
      <w:r w:rsidR="00B77B9A" w:rsidRPr="00CA48DA">
        <w:rPr>
          <w:rFonts w:cs="Times New Roman"/>
          <w:kern w:val="0"/>
          <w:sz w:val="24"/>
          <w:szCs w:val="24"/>
        </w:rPr>
        <w:t xml:space="preserve"> </w:t>
      </w:r>
      <w:r w:rsidR="00D834E9" w:rsidRPr="00CA48DA">
        <w:rPr>
          <w:rFonts w:cs="Times New Roman"/>
          <w:kern w:val="0"/>
          <w:sz w:val="24"/>
          <w:szCs w:val="24"/>
        </w:rPr>
        <w:t xml:space="preserve">to improve </w:t>
      </w:r>
      <w:r w:rsidR="00781F5F" w:rsidRPr="00CA48DA">
        <w:rPr>
          <w:rFonts w:cs="Times New Roman"/>
          <w:kern w:val="0"/>
          <w:sz w:val="24"/>
          <w:szCs w:val="24"/>
        </w:rPr>
        <w:t xml:space="preserve">the </w:t>
      </w:r>
      <w:r w:rsidR="00D834E9" w:rsidRPr="00CA48DA">
        <w:rPr>
          <w:rFonts w:cs="Times New Roman"/>
          <w:kern w:val="0"/>
          <w:sz w:val="24"/>
          <w:szCs w:val="24"/>
        </w:rPr>
        <w:t xml:space="preserve">location accuracy. </w:t>
      </w:r>
      <w:r w:rsidR="00425D55" w:rsidRPr="00CA48DA">
        <w:rPr>
          <w:rFonts w:cs="Times New Roman"/>
          <w:kern w:val="0"/>
          <w:sz w:val="24"/>
          <w:szCs w:val="24"/>
        </w:rPr>
        <w:t xml:space="preserve">However, </w:t>
      </w:r>
      <w:r w:rsidR="008A066A" w:rsidRPr="00CA48DA">
        <w:rPr>
          <w:rFonts w:cs="Times New Roman"/>
          <w:kern w:val="0"/>
          <w:sz w:val="24"/>
          <w:szCs w:val="24"/>
        </w:rPr>
        <w:t>the</w:t>
      </w:r>
      <w:r w:rsidR="00E31267" w:rsidRPr="00CA48DA">
        <w:rPr>
          <w:rFonts w:cs="Times New Roman"/>
          <w:kern w:val="0"/>
          <w:sz w:val="24"/>
          <w:szCs w:val="24"/>
        </w:rPr>
        <w:t>se</w:t>
      </w:r>
      <w:r w:rsidR="008A066A" w:rsidRPr="00CA48DA">
        <w:rPr>
          <w:rFonts w:cs="Times New Roman"/>
          <w:kern w:val="0"/>
          <w:sz w:val="24"/>
          <w:szCs w:val="24"/>
        </w:rPr>
        <w:t xml:space="preserve"> studies don’</w:t>
      </w:r>
      <w:r w:rsidR="00425D55" w:rsidRPr="00CA48DA">
        <w:rPr>
          <w:rFonts w:cs="Times New Roman"/>
          <w:kern w:val="0"/>
          <w:sz w:val="24"/>
          <w:szCs w:val="24"/>
        </w:rPr>
        <w:t>t take into account</w:t>
      </w:r>
      <w:r w:rsidR="007762F1" w:rsidRPr="00CA48DA">
        <w:rPr>
          <w:rFonts w:cs="Times New Roman"/>
          <w:kern w:val="0"/>
          <w:sz w:val="24"/>
          <w:szCs w:val="24"/>
        </w:rPr>
        <w:t xml:space="preserve"> the effect of </w:t>
      </w:r>
      <w:r w:rsidR="002717B0" w:rsidRPr="00CA48DA">
        <w:rPr>
          <w:rFonts w:cs="Times New Roman"/>
          <w:kern w:val="0"/>
          <w:sz w:val="24"/>
          <w:szCs w:val="24"/>
        </w:rPr>
        <w:t xml:space="preserve">propagation </w:t>
      </w:r>
      <w:r w:rsidR="007762F1" w:rsidRPr="00CA48DA">
        <w:rPr>
          <w:rFonts w:cs="Times New Roman"/>
          <w:kern w:val="0"/>
          <w:sz w:val="24"/>
          <w:szCs w:val="24"/>
        </w:rPr>
        <w:t>characteristics of</w:t>
      </w:r>
      <w:r w:rsidR="00ED5530" w:rsidRPr="00CA48DA">
        <w:rPr>
          <w:rFonts w:cs="Times New Roman"/>
          <w:kern w:val="0"/>
          <w:sz w:val="24"/>
          <w:szCs w:val="24"/>
        </w:rPr>
        <w:t xml:space="preserve"> the</w:t>
      </w:r>
      <w:r w:rsidR="007762F1" w:rsidRPr="00CA48DA">
        <w:rPr>
          <w:rFonts w:cs="Times New Roman"/>
          <w:kern w:val="0"/>
          <w:sz w:val="24"/>
          <w:szCs w:val="24"/>
        </w:rPr>
        <w:t xml:space="preserve"> </w:t>
      </w:r>
      <w:r w:rsidR="002717B0" w:rsidRPr="00CA48DA">
        <w:rPr>
          <w:rFonts w:cs="Times New Roman"/>
          <w:kern w:val="0"/>
          <w:sz w:val="24"/>
          <w:szCs w:val="24"/>
        </w:rPr>
        <w:t>leak noise</w:t>
      </w:r>
      <w:r w:rsidR="00425D55" w:rsidRPr="00CA48DA">
        <w:rPr>
          <w:rFonts w:cs="Times New Roman"/>
          <w:kern w:val="0"/>
          <w:sz w:val="24"/>
          <w:szCs w:val="24"/>
        </w:rPr>
        <w:t xml:space="preserve">. </w:t>
      </w:r>
      <w:r w:rsidR="009B544E" w:rsidRPr="00CA48DA">
        <w:rPr>
          <w:rFonts w:cs="Times New Roman"/>
          <w:noProof/>
          <w:kern w:val="0"/>
          <w:sz w:val="24"/>
          <w:szCs w:val="24"/>
        </w:rPr>
        <w:t xml:space="preserve">Li et al. </w:t>
      </w:r>
      <w:r w:rsidR="00DE186D" w:rsidRPr="00CA48DA">
        <w:rPr>
          <w:rFonts w:cs="Times New Roman"/>
          <w:noProof/>
          <w:kern w:val="0"/>
          <w:sz w:val="24"/>
          <w:szCs w:val="24"/>
        </w:rPr>
        <w:fldChar w:fldCharType="begin" w:fldLock="1"/>
      </w:r>
      <w:r w:rsidR="004F1479" w:rsidRPr="00CA48DA">
        <w:rPr>
          <w:rFonts w:cs="Times New Roman"/>
          <w:noProof/>
          <w:kern w:val="0"/>
          <w:sz w:val="24"/>
          <w:szCs w:val="24"/>
        </w:rPr>
        <w:instrText>ADDIN CSL_CITATION {"citationItems":[{"id":"ITEM-1","itemData":{"DOI":"10.1016/j.jsv.2014.04.018","ISSN":"10958568","abstract":"The correlation-based location methods are widely used in leak detection of the pipelines assuming that the acoustic speed has been known and constant. In practice, the acoustic speed is frequency-varying due to the dispersions of gas-leak-induced acoustic waves, and thus the assumption is not supported. In this work, a location scheme based on cross-time-frequency spectrum (CTFS) is intended for the gas-leak-induced acoustic waves with frequency-varying acoustic speed. In the scheme, the CTFS is obtained by the one-dimensional Fourier transform of the time domain convolution between the kernel function in correlation domain and the instantaneous cross-correlation of the two spatially separately collected acoustic signals on either sides of a leakage. Then, the time difference of arrival (TDOA) and the corresponding frequency information are extracted simultaneously when the CTFS reaches the maximum value. The resulting peak frequency is used to online determine the frequency-dependant acoustic speed in combination with the known dispersive curve of gas-leak-induced dominated mode. Finally, the gas leakage is located by the TDOA and the frequency-dependant acoustic speed of real-time determination instead of constant acoustic speed. Consequently, for the proposed scheme, the constant acoustic speed is no longer a prerequisite. The proposed scheme has been experimentally validated in leak detection of gas pipelines and results demonstrate that the average relative location errors are reduced by six times compared with the commonly used correlation-based location method.","author":[{"dropping-particle":"","family":"Li","given":"Shuaiyong","non-dropping-particle":"","parse-names":false,"suffix":""},{"dropping-particle":"","family":"Wen","given":"Yumei","non-dropping-particle":"","parse-names":false,"suffix":""},{"dropping-particle":"","family":"Li","given":"Ping","non-dropping-particle":"","parse-names":false,"suffix":""},{"dropping-particle":"","family":"Yang","given":"Jin","non-dropping-particle":"","parse-names":false,"suffix":""},{"dropping-particle":"","family":"Dong","given":"Xiaoxuan","non-dropping-particle":"","parse-names":false,"suffix":""},{"dropping-particle":"","family":"Mu","given":"Yanhua","non-dropping-particle":"","parse-names":false,"suffix":""}],"container-title":"Journal of Sound and Vibration","id":"ITEM-1","issue":"17","issued":{"date-parts":[["2014"]]},"page":"3889-3903","publisher":"Elsevier","title":"Leak location in gas pipelines using cross-time-frequency spectrum of leakage-induced acoustic vibrations","type":"article-journal","volume":"333"},"uris":["http://www.mendeley.com/documents/?uuid=f1864864-e72d-4fa1-b8fd-5965e6926c52"]}],"mendeley":{"formattedCitation":"[1]","plainTextFormattedCitation":"[1]","previouslyFormattedCitation":"[1]"},"properties":{"noteIndex":0},"schema":"https://github.com/citation-style-language/schema/raw/master/csl-citation.json"}</w:instrText>
      </w:r>
      <w:r w:rsidR="00DE186D" w:rsidRPr="00CA48DA">
        <w:rPr>
          <w:rFonts w:cs="Times New Roman"/>
          <w:noProof/>
          <w:kern w:val="0"/>
          <w:sz w:val="24"/>
          <w:szCs w:val="24"/>
        </w:rPr>
        <w:fldChar w:fldCharType="separate"/>
      </w:r>
      <w:r w:rsidR="004F1479" w:rsidRPr="00CA48DA">
        <w:rPr>
          <w:rFonts w:cs="Times New Roman"/>
          <w:noProof/>
          <w:kern w:val="0"/>
          <w:sz w:val="24"/>
          <w:szCs w:val="24"/>
        </w:rPr>
        <w:t>[1]</w:t>
      </w:r>
      <w:r w:rsidR="00DE186D" w:rsidRPr="00CA48DA">
        <w:rPr>
          <w:rFonts w:cs="Times New Roman"/>
          <w:noProof/>
          <w:kern w:val="0"/>
          <w:sz w:val="24"/>
          <w:szCs w:val="24"/>
        </w:rPr>
        <w:fldChar w:fldCharType="end"/>
      </w:r>
      <w:r w:rsidR="00DE186D" w:rsidRPr="00CA48DA">
        <w:rPr>
          <w:rFonts w:cs="Times New Roman"/>
          <w:noProof/>
          <w:kern w:val="0"/>
          <w:sz w:val="24"/>
          <w:szCs w:val="24"/>
        </w:rPr>
        <w:t xml:space="preserve"> </w:t>
      </w:r>
      <w:r w:rsidR="007762F1" w:rsidRPr="00CA48DA">
        <w:rPr>
          <w:rFonts w:cs="Times New Roman"/>
          <w:noProof/>
          <w:kern w:val="0"/>
          <w:sz w:val="24"/>
          <w:szCs w:val="24"/>
        </w:rPr>
        <w:t xml:space="preserve">proposed a location scheme based on </w:t>
      </w:r>
      <w:r w:rsidR="00425D55" w:rsidRPr="00CA48DA">
        <w:rPr>
          <w:rFonts w:cs="Times New Roman"/>
          <w:noProof/>
          <w:kern w:val="0"/>
          <w:sz w:val="24"/>
          <w:szCs w:val="24"/>
        </w:rPr>
        <w:t xml:space="preserve">measurements of the </w:t>
      </w:r>
      <w:r w:rsidR="007762F1" w:rsidRPr="00CA48DA">
        <w:rPr>
          <w:rFonts w:cs="Times New Roman"/>
          <w:noProof/>
          <w:kern w:val="0"/>
          <w:sz w:val="24"/>
          <w:szCs w:val="24"/>
        </w:rPr>
        <w:t>cross-</w:t>
      </w:r>
      <w:r w:rsidR="009B544E" w:rsidRPr="00CA48DA">
        <w:rPr>
          <w:rFonts w:cs="Times New Roman"/>
          <w:noProof/>
          <w:kern w:val="0"/>
          <w:sz w:val="24"/>
          <w:szCs w:val="24"/>
        </w:rPr>
        <w:t>time–frequency</w:t>
      </w:r>
      <w:r w:rsidR="007762F1" w:rsidRPr="00CA48DA">
        <w:rPr>
          <w:rFonts w:cs="Times New Roman"/>
          <w:noProof/>
          <w:kern w:val="0"/>
          <w:sz w:val="24"/>
          <w:szCs w:val="24"/>
        </w:rPr>
        <w:t xml:space="preserve"> spectrum</w:t>
      </w:r>
      <w:r w:rsidR="006800F9" w:rsidRPr="00CA48DA">
        <w:rPr>
          <w:rFonts w:cs="Times New Roman"/>
          <w:noProof/>
          <w:kern w:val="0"/>
          <w:sz w:val="24"/>
          <w:szCs w:val="24"/>
        </w:rPr>
        <w:t xml:space="preserve">, </w:t>
      </w:r>
      <w:r w:rsidR="000375FD" w:rsidRPr="00CA48DA">
        <w:rPr>
          <w:rFonts w:cs="Times New Roman"/>
          <w:noProof/>
          <w:kern w:val="0"/>
          <w:sz w:val="24"/>
          <w:szCs w:val="24"/>
        </w:rPr>
        <w:t>which is a kind of Cohen class</w:t>
      </w:r>
      <w:r w:rsidR="00E632ED" w:rsidRPr="00CA48DA">
        <w:rPr>
          <w:rFonts w:cs="Times New Roman"/>
          <w:noProof/>
          <w:kern w:val="0"/>
          <w:sz w:val="24"/>
          <w:szCs w:val="24"/>
        </w:rPr>
        <w:t xml:space="preserve"> </w:t>
      </w:r>
      <w:r w:rsidR="000375FD" w:rsidRPr="00CA48DA">
        <w:rPr>
          <w:rFonts w:cs="Times New Roman"/>
          <w:noProof/>
          <w:kern w:val="0"/>
          <w:sz w:val="24"/>
          <w:szCs w:val="24"/>
        </w:rPr>
        <w:t xml:space="preserve">distribution </w:t>
      </w:r>
      <w:r w:rsidR="00577641" w:rsidRPr="00CA48DA">
        <w:rPr>
          <w:rFonts w:cs="Times New Roman"/>
          <w:noProof/>
          <w:kern w:val="0"/>
          <w:sz w:val="24"/>
          <w:szCs w:val="24"/>
        </w:rPr>
        <w:t>and can be used to extract the time delay and its correspo</w:t>
      </w:r>
      <w:r w:rsidR="00B77B9A" w:rsidRPr="00CA48DA">
        <w:rPr>
          <w:rFonts w:cs="Times New Roman"/>
          <w:noProof/>
          <w:kern w:val="0"/>
          <w:sz w:val="24"/>
          <w:szCs w:val="24"/>
        </w:rPr>
        <w:t>n</w:t>
      </w:r>
      <w:r w:rsidR="00577641" w:rsidRPr="00CA48DA">
        <w:rPr>
          <w:rFonts w:cs="Times New Roman"/>
          <w:noProof/>
          <w:kern w:val="0"/>
          <w:sz w:val="24"/>
          <w:szCs w:val="24"/>
        </w:rPr>
        <w:t>ding spectral components simultaneously,</w:t>
      </w:r>
      <w:r w:rsidR="007762F1" w:rsidRPr="00CA48DA">
        <w:rPr>
          <w:rFonts w:cs="Times New Roman"/>
          <w:noProof/>
          <w:kern w:val="0"/>
          <w:sz w:val="24"/>
          <w:szCs w:val="24"/>
        </w:rPr>
        <w:t xml:space="preserve"> </w:t>
      </w:r>
      <w:r w:rsidR="00425D55" w:rsidRPr="00CA48DA">
        <w:rPr>
          <w:rFonts w:cs="Times New Roman"/>
          <w:noProof/>
          <w:kern w:val="0"/>
          <w:sz w:val="24"/>
          <w:szCs w:val="24"/>
        </w:rPr>
        <w:t>to estimate the time delay wh</w:t>
      </w:r>
      <w:r w:rsidR="00544086" w:rsidRPr="00CA48DA">
        <w:rPr>
          <w:rFonts w:cs="Times New Roman"/>
          <w:noProof/>
          <w:kern w:val="0"/>
          <w:sz w:val="24"/>
          <w:szCs w:val="24"/>
        </w:rPr>
        <w:t>ere</w:t>
      </w:r>
      <w:r w:rsidR="007762F1" w:rsidRPr="00CA48DA">
        <w:rPr>
          <w:rFonts w:cs="Times New Roman"/>
          <w:noProof/>
          <w:kern w:val="0"/>
          <w:sz w:val="24"/>
          <w:szCs w:val="24"/>
        </w:rPr>
        <w:t xml:space="preserve"> the spectrum reache</w:t>
      </w:r>
      <w:r w:rsidR="00425D55" w:rsidRPr="00CA48DA">
        <w:rPr>
          <w:rFonts w:cs="Times New Roman"/>
          <w:noProof/>
          <w:kern w:val="0"/>
          <w:sz w:val="24"/>
          <w:szCs w:val="24"/>
        </w:rPr>
        <w:t>s</w:t>
      </w:r>
      <w:r w:rsidR="007762F1" w:rsidRPr="00CA48DA">
        <w:rPr>
          <w:rFonts w:cs="Times New Roman"/>
          <w:noProof/>
          <w:kern w:val="0"/>
          <w:sz w:val="24"/>
          <w:szCs w:val="24"/>
        </w:rPr>
        <w:t xml:space="preserve"> </w:t>
      </w:r>
      <w:r w:rsidR="00425D55" w:rsidRPr="00CA48DA">
        <w:rPr>
          <w:rFonts w:cs="Times New Roman"/>
          <w:noProof/>
          <w:kern w:val="0"/>
          <w:sz w:val="24"/>
          <w:szCs w:val="24"/>
        </w:rPr>
        <w:t>its</w:t>
      </w:r>
      <w:r w:rsidR="007762F1" w:rsidRPr="00CA48DA">
        <w:rPr>
          <w:rFonts w:cs="Times New Roman"/>
          <w:noProof/>
          <w:kern w:val="0"/>
          <w:sz w:val="24"/>
          <w:szCs w:val="24"/>
        </w:rPr>
        <w:t xml:space="preserve"> maximum value</w:t>
      </w:r>
      <w:r w:rsidR="00425D55" w:rsidRPr="00CA48DA">
        <w:rPr>
          <w:rFonts w:cs="Times New Roman"/>
          <w:noProof/>
          <w:kern w:val="0"/>
          <w:sz w:val="24"/>
          <w:szCs w:val="24"/>
        </w:rPr>
        <w:t xml:space="preserve">. </w:t>
      </w:r>
      <w:r w:rsidR="007A1F80" w:rsidRPr="00CA48DA">
        <w:rPr>
          <w:rFonts w:cs="Times New Roman"/>
          <w:noProof/>
          <w:kern w:val="0"/>
          <w:sz w:val="24"/>
          <w:szCs w:val="24"/>
        </w:rPr>
        <w:t>T</w:t>
      </w:r>
      <w:r w:rsidR="00425D55" w:rsidRPr="00CA48DA">
        <w:rPr>
          <w:rFonts w:cs="Times New Roman"/>
          <w:noProof/>
          <w:kern w:val="0"/>
          <w:sz w:val="24"/>
          <w:szCs w:val="24"/>
        </w:rPr>
        <w:t xml:space="preserve">he </w:t>
      </w:r>
      <w:r w:rsidR="002717B0" w:rsidRPr="00CA48DA">
        <w:rPr>
          <w:rFonts w:cs="Times New Roman"/>
          <w:noProof/>
          <w:kern w:val="0"/>
          <w:sz w:val="24"/>
          <w:szCs w:val="24"/>
        </w:rPr>
        <w:t>wave</w:t>
      </w:r>
      <w:r w:rsidR="007762F1" w:rsidRPr="00CA48DA">
        <w:rPr>
          <w:rFonts w:cs="Times New Roman"/>
          <w:noProof/>
          <w:kern w:val="0"/>
          <w:sz w:val="24"/>
          <w:szCs w:val="24"/>
        </w:rPr>
        <w:t xml:space="preserve">speed was chosen </w:t>
      </w:r>
      <w:r w:rsidR="00AA7918" w:rsidRPr="00CA48DA">
        <w:rPr>
          <w:rFonts w:cs="Times New Roman"/>
          <w:noProof/>
          <w:kern w:val="0"/>
          <w:sz w:val="24"/>
          <w:szCs w:val="24"/>
        </w:rPr>
        <w:t xml:space="preserve">from </w:t>
      </w:r>
      <w:r w:rsidR="007762F1" w:rsidRPr="00CA48DA">
        <w:rPr>
          <w:rFonts w:cs="Times New Roman"/>
          <w:noProof/>
          <w:kern w:val="0"/>
          <w:sz w:val="24"/>
          <w:szCs w:val="24"/>
        </w:rPr>
        <w:t xml:space="preserve">the </w:t>
      </w:r>
      <w:r w:rsidR="002C1513" w:rsidRPr="00CA48DA">
        <w:rPr>
          <w:rFonts w:cs="Times New Roman"/>
          <w:noProof/>
          <w:kern w:val="0"/>
          <w:sz w:val="24"/>
          <w:szCs w:val="24"/>
        </w:rPr>
        <w:t xml:space="preserve">known </w:t>
      </w:r>
      <w:r w:rsidR="007762F1" w:rsidRPr="00CA48DA">
        <w:rPr>
          <w:rFonts w:cs="Times New Roman"/>
          <w:noProof/>
          <w:kern w:val="0"/>
          <w:sz w:val="24"/>
          <w:szCs w:val="24"/>
        </w:rPr>
        <w:t>dispersive curve</w:t>
      </w:r>
      <w:r w:rsidR="002C1513" w:rsidRPr="00CA48DA">
        <w:rPr>
          <w:rFonts w:cs="Times New Roman"/>
          <w:noProof/>
          <w:kern w:val="0"/>
          <w:sz w:val="24"/>
          <w:szCs w:val="24"/>
        </w:rPr>
        <w:t>s</w:t>
      </w:r>
      <w:r w:rsidR="00A67D69" w:rsidRPr="00CA48DA">
        <w:rPr>
          <w:rFonts w:cs="Times New Roman"/>
          <w:noProof/>
          <w:kern w:val="0"/>
          <w:sz w:val="24"/>
          <w:szCs w:val="24"/>
        </w:rPr>
        <w:t>, which helpe</w:t>
      </w:r>
      <w:r w:rsidR="0078092D" w:rsidRPr="00CA48DA">
        <w:rPr>
          <w:rFonts w:cs="Times New Roman"/>
          <w:noProof/>
          <w:kern w:val="0"/>
          <w:sz w:val="24"/>
          <w:szCs w:val="24"/>
        </w:rPr>
        <w:t>d</w:t>
      </w:r>
      <w:r w:rsidR="00A67D69" w:rsidRPr="00CA48DA">
        <w:rPr>
          <w:rFonts w:cs="Times New Roman"/>
          <w:noProof/>
          <w:kern w:val="0"/>
          <w:sz w:val="24"/>
          <w:szCs w:val="24"/>
        </w:rPr>
        <w:t xml:space="preserve"> to improve t</w:t>
      </w:r>
      <w:r w:rsidR="007762F1" w:rsidRPr="00CA48DA">
        <w:rPr>
          <w:rFonts w:cs="Times New Roman"/>
          <w:noProof/>
          <w:kern w:val="0"/>
          <w:sz w:val="24"/>
          <w:szCs w:val="24"/>
        </w:rPr>
        <w:t xml:space="preserve">he location accuracy. </w:t>
      </w:r>
      <w:r w:rsidR="0062685A" w:rsidRPr="00CA48DA">
        <w:rPr>
          <w:rFonts w:cs="Times New Roman"/>
          <w:noProof/>
          <w:kern w:val="0"/>
          <w:sz w:val="24"/>
          <w:szCs w:val="24"/>
        </w:rPr>
        <w:t>Sun et al.</w:t>
      </w:r>
      <w:r w:rsidR="00A62189" w:rsidRPr="00CA48DA">
        <w:rPr>
          <w:rFonts w:cs="Times New Roman"/>
          <w:noProof/>
          <w:kern w:val="0"/>
          <w:sz w:val="24"/>
          <w:szCs w:val="24"/>
        </w:rPr>
        <w:t xml:space="preserve"> </w:t>
      </w:r>
      <w:r w:rsidR="00BD2607" w:rsidRPr="00CA48DA">
        <w:rPr>
          <w:rFonts w:cs="Times New Roman"/>
          <w:noProof/>
          <w:kern w:val="0"/>
          <w:sz w:val="24"/>
          <w:szCs w:val="24"/>
        </w:rPr>
        <w:fldChar w:fldCharType="begin" w:fldLock="1"/>
      </w:r>
      <w:r w:rsidR="00FB7162" w:rsidRPr="00CA48DA">
        <w:rPr>
          <w:rFonts w:cs="Times New Roman"/>
          <w:noProof/>
          <w:kern w:val="0"/>
          <w:sz w:val="24"/>
          <w:szCs w:val="24"/>
        </w:rPr>
        <w:instrText>ADDIN CSL_CITATION {"citationItems":[{"id":"ITEM-1","itemData":{"DOI":"10.1016/j.jsv.2015.02.025","ISSN":"10958568","abstract":"In this study, a time-delay estimation method based on Ensemble Local Mean Decomposition (ELMD) method and high-order ambiguity function (HAF) is proposed for locating natural gas pipeline leaks. The leakage signals were decomposed using ELMD, and numerous production functions (PFs) were obtained. An adaptive selection method based on Kullback-Leibler (K-L) divergence was proposed to process these PF components and choose the characteristic PFs that contain most of the leakage information. The HAF was employed to analyze the instantaneous parameters of the characteristic PFs and calculate the difference in arrival time of characteristic frequencies. From the time difference and the signal propagation speed, the natural gas pipeline leakage location can be determined. The experiment results show that the proposed method can locate leaks with higher accuracy than cross-correlation method.","author":[{"dropping-particle":"","family":"Sun","given":"Jiedi","non-dropping-particle":"","parse-names":false,"suffix":""},{"dropping-particle":"","family":"Xiao","given":"Qiyang","non-dropping-particle":"","parse-names":false,"suffix":""},{"dropping-particle":"","family":"Wen","given":"Jiangtao","non-dropping-particle":"","parse-names":false,"suffix":""},{"dropping-particle":"","family":"Zhang","given":"Ying","non-dropping-particle":"","parse-names":false,"suffix":""}],"container-title":"Journal of Sound and Vibration","id":"ITEM-1","issued":{"date-parts":[["2015"]]},"page":"232-245","publisher":"Elsevier","title":"Natural gas leak location with K-L divergence-based adaptive selection of Ensemble Local Mean Decomposition components and high-order ambiguity function","type":"article-journal","volume":"347"},"uris":["http://www.mendeley.com/documents/?uuid=84156684-48eb-4ef2-bf60-667c8821677c"]}],"mendeley":{"formattedCitation":"[16]","plainTextFormattedCitation":"[16]","previouslyFormattedCitation":"[16]"},"properties":{"noteIndex":0},"schema":"https://github.com/citation-style-language/schema/raw/master/csl-citation.json"}</w:instrText>
      </w:r>
      <w:r w:rsidR="00BD2607" w:rsidRPr="00CA48DA">
        <w:rPr>
          <w:rFonts w:cs="Times New Roman"/>
          <w:noProof/>
          <w:kern w:val="0"/>
          <w:sz w:val="24"/>
          <w:szCs w:val="24"/>
        </w:rPr>
        <w:fldChar w:fldCharType="separate"/>
      </w:r>
      <w:r w:rsidR="00BD2607" w:rsidRPr="00CA48DA">
        <w:rPr>
          <w:rFonts w:cs="Times New Roman"/>
          <w:noProof/>
          <w:kern w:val="0"/>
          <w:sz w:val="24"/>
          <w:szCs w:val="24"/>
        </w:rPr>
        <w:t>[16]</w:t>
      </w:r>
      <w:r w:rsidR="00BD2607" w:rsidRPr="00CA48DA">
        <w:rPr>
          <w:rFonts w:cs="Times New Roman"/>
          <w:noProof/>
          <w:kern w:val="0"/>
          <w:sz w:val="24"/>
          <w:szCs w:val="24"/>
        </w:rPr>
        <w:fldChar w:fldCharType="end"/>
      </w:r>
      <w:r w:rsidR="00BD2607" w:rsidRPr="00CA48DA">
        <w:rPr>
          <w:rFonts w:cs="Times New Roman"/>
          <w:noProof/>
          <w:kern w:val="0"/>
          <w:sz w:val="24"/>
          <w:szCs w:val="24"/>
        </w:rPr>
        <w:t xml:space="preserve"> </w:t>
      </w:r>
      <w:r w:rsidR="00A62189" w:rsidRPr="00CA48DA">
        <w:rPr>
          <w:rFonts w:cs="Times New Roman"/>
          <w:noProof/>
          <w:kern w:val="0"/>
          <w:sz w:val="24"/>
          <w:szCs w:val="24"/>
        </w:rPr>
        <w:t xml:space="preserve">used ensemble local mean </w:t>
      </w:r>
      <w:r w:rsidR="00A62189" w:rsidRPr="00CA48DA">
        <w:rPr>
          <w:rFonts w:cs="Times New Roman" w:hint="eastAsia"/>
          <w:noProof/>
          <w:kern w:val="0"/>
          <w:sz w:val="24"/>
          <w:szCs w:val="24"/>
        </w:rPr>
        <w:t>d</w:t>
      </w:r>
      <w:r w:rsidR="00A62189" w:rsidRPr="00CA48DA">
        <w:rPr>
          <w:rFonts w:cs="Times New Roman"/>
          <w:noProof/>
          <w:kern w:val="0"/>
          <w:sz w:val="24"/>
          <w:szCs w:val="24"/>
        </w:rPr>
        <w:t xml:space="preserve">ecomposition (ELMD) </w:t>
      </w:r>
      <w:r w:rsidR="00A62189" w:rsidRPr="00CA48DA">
        <w:rPr>
          <w:rFonts w:cs="Times New Roman" w:hint="eastAsia"/>
          <w:noProof/>
          <w:kern w:val="0"/>
          <w:sz w:val="24"/>
          <w:szCs w:val="24"/>
        </w:rPr>
        <w:t>to</w:t>
      </w:r>
      <w:r w:rsidR="00A62189" w:rsidRPr="00CA48DA">
        <w:rPr>
          <w:rFonts w:cs="Times New Roman"/>
          <w:noProof/>
          <w:kern w:val="0"/>
          <w:sz w:val="24"/>
          <w:szCs w:val="24"/>
        </w:rPr>
        <w:t xml:space="preserve"> derive multiple production function (PF) components. </w:t>
      </w:r>
      <w:r w:rsidR="003742AD" w:rsidRPr="00CA48DA">
        <w:rPr>
          <w:rFonts w:cs="Times New Roman"/>
          <w:noProof/>
          <w:kern w:val="0"/>
          <w:sz w:val="24"/>
          <w:szCs w:val="24"/>
        </w:rPr>
        <w:t>The sele</w:t>
      </w:r>
      <w:r w:rsidR="005D3D75" w:rsidRPr="00CA48DA">
        <w:rPr>
          <w:rFonts w:cs="Times New Roman"/>
          <w:noProof/>
          <w:kern w:val="0"/>
          <w:sz w:val="24"/>
          <w:szCs w:val="24"/>
        </w:rPr>
        <w:t>c</w:t>
      </w:r>
      <w:r w:rsidR="003742AD" w:rsidRPr="00CA48DA">
        <w:rPr>
          <w:rFonts w:cs="Times New Roman"/>
          <w:noProof/>
          <w:kern w:val="0"/>
          <w:sz w:val="24"/>
          <w:szCs w:val="24"/>
        </w:rPr>
        <w:t>ted characteristic PF components were then analyzed to extract the time delay.</w:t>
      </w:r>
      <w:r w:rsidR="0062685A" w:rsidRPr="00CA48DA">
        <w:rPr>
          <w:rFonts w:cs="Times New Roman"/>
          <w:noProof/>
          <w:kern w:val="0"/>
          <w:sz w:val="24"/>
          <w:szCs w:val="24"/>
        </w:rPr>
        <w:t xml:space="preserve"> </w:t>
      </w:r>
      <w:r w:rsidR="00D04C22" w:rsidRPr="00CA48DA">
        <w:rPr>
          <w:rFonts w:cs="Times New Roman"/>
          <w:kern w:val="0"/>
          <w:sz w:val="24"/>
          <w:szCs w:val="24"/>
        </w:rPr>
        <w:t>Liu et al.</w:t>
      </w:r>
      <w:r w:rsidR="00CF4170" w:rsidRPr="00CA48DA">
        <w:rPr>
          <w:rFonts w:cs="Times New Roman"/>
          <w:noProof/>
          <w:kern w:val="0"/>
          <w:sz w:val="24"/>
          <w:szCs w:val="24"/>
        </w:rPr>
        <w:t xml:space="preserve"> </w:t>
      </w:r>
      <w:r w:rsidR="00D04C22" w:rsidRPr="00CA48DA">
        <w:rPr>
          <w:rFonts w:cs="Times New Roman"/>
          <w:kern w:val="0"/>
          <w:sz w:val="24"/>
          <w:szCs w:val="24"/>
        </w:rPr>
        <w:fldChar w:fldCharType="begin" w:fldLock="1"/>
      </w:r>
      <w:r w:rsidR="00BD2607" w:rsidRPr="00CA48DA">
        <w:rPr>
          <w:rFonts w:cs="Times New Roman"/>
          <w:kern w:val="0"/>
          <w:sz w:val="24"/>
          <w:szCs w:val="24"/>
        </w:rPr>
        <w:instrText>ADDIN CSL_CITATION {"citationItems":[{"id":"ITEM-1","itemData":{"DOI":"10.1016/j.jngse.2018.03.023","ISBN":"0822338343","ISSN":"18755100","PMID":"1922903","abstract":"Natural gas is a vital energy carrier that can serve as an energy source for domestic and commercial applications by supplying electricity and heating through pipeline systems. Natural gas pipelines are extremely vulnerable to leakages, and leaked gas clouds from gas pipeline leakages may be ignited with low energy. Although pipeline safety has increased in recent decades, incidents involving natural gas pipelines still result in fatalities and property damage annually. In order to reduce gas pipeline leakage and increase consumer safety, a leak detection and location method based on dynamic pressure waves (DPWs) was proposed and researched experimentally. Firstly, new leak location methods based on the improved WT method and the propagation model were proposed. An improved wavelet transform (WT) method was designed, and a theoretical propagation model of DPWs in gas was established. Once two key points were clarified, experimental facilities were established at a laboratory scale and experiments were carried out, through which, the time difference (TD) was calculated, the propagation model and the leak location methods were verified. The results indicate: the improved WT method is superior to the WT method in calculating the TDs for leak location; the method based on the amplitude propagation model can be achieved without TD calculation; the proposed methods are efficient in locating leakages in natural gas pipelines. Finally, the proposed methods were applied in the field. The maximum absolute values of the field leak location errors for the two methods were 0.725% and 0.735%. It is concluded that the new methods can protect and monitor natural gas pipelines.","author":[{"dropping-particle":"","family":"Liu","given":"Cuiwei","non-dropping-particle":"","parse-names":false,"suffix":""},{"dropping-particle":"","family":"Wang","given":"Yazhen","non-dropping-particle":"","parse-names":false,"suffix":""},{"dropping-particle":"","family":"Li","given":"Yuxing","non-dropping-particle":"","parse-names":false,"suffix":""},{"dropping-particle":"","family":"Xu","given":"Minghai","non-dropping-particle":"","parse-names":false,"suffix":""}],"container-title":"Journal of Natural Gas Science and Engineering","id":"ITEM-1","issue":"March","issued":{"date-parts":[["2018"]]},"page":"83-91","publisher":"Elsevier","title":"Experimental study on new leak location methods for natural gas pipelines based on dynamic pressure waves","type":"article-journal","volume":"54"},"uris":["http://www.mendeley.com/documents/?uuid=f6deef6e-da9e-479b-b365-d704edc3d0c6"]}],"mendeley":{"formattedCitation":"[17]","plainTextFormattedCitation":"[17]","previouslyFormattedCitation":"[17]"},"properties":{"noteIndex":0},"schema":"https://github.com/citation-style-language/schema/raw/master/csl-citation.json"}</w:instrText>
      </w:r>
      <w:r w:rsidR="00D04C22" w:rsidRPr="00CA48DA">
        <w:rPr>
          <w:rFonts w:cs="Times New Roman"/>
          <w:kern w:val="0"/>
          <w:sz w:val="24"/>
          <w:szCs w:val="24"/>
        </w:rPr>
        <w:fldChar w:fldCharType="separate"/>
      </w:r>
      <w:r w:rsidR="00445302" w:rsidRPr="00CA48DA">
        <w:rPr>
          <w:rFonts w:cs="Times New Roman"/>
          <w:noProof/>
          <w:kern w:val="0"/>
          <w:sz w:val="24"/>
          <w:szCs w:val="24"/>
        </w:rPr>
        <w:t>[17]</w:t>
      </w:r>
      <w:r w:rsidR="00D04C22" w:rsidRPr="00CA48DA">
        <w:rPr>
          <w:rFonts w:cs="Times New Roman"/>
          <w:kern w:val="0"/>
          <w:sz w:val="24"/>
          <w:szCs w:val="24"/>
        </w:rPr>
        <w:fldChar w:fldCharType="end"/>
      </w:r>
      <w:r w:rsidR="00D04C22" w:rsidRPr="00CA48DA">
        <w:rPr>
          <w:rFonts w:cs="Times New Roman"/>
          <w:kern w:val="0"/>
          <w:sz w:val="24"/>
          <w:szCs w:val="24"/>
        </w:rPr>
        <w:t xml:space="preserve"> </w:t>
      </w:r>
      <w:r w:rsidR="005F00B6" w:rsidRPr="00CA48DA">
        <w:rPr>
          <w:rFonts w:cs="Times New Roman"/>
          <w:kern w:val="0"/>
          <w:sz w:val="24"/>
          <w:szCs w:val="24"/>
        </w:rPr>
        <w:t xml:space="preserve">performed </w:t>
      </w:r>
      <w:r w:rsidR="00CF4170" w:rsidRPr="00CA48DA">
        <w:rPr>
          <w:rFonts w:cs="Times New Roman"/>
          <w:kern w:val="0"/>
          <w:sz w:val="24"/>
          <w:szCs w:val="24"/>
        </w:rPr>
        <w:t xml:space="preserve">wavelet transform </w:t>
      </w:r>
      <w:r w:rsidR="00475A02" w:rsidRPr="00CA48DA">
        <w:rPr>
          <w:rFonts w:cs="Times New Roman"/>
          <w:kern w:val="0"/>
          <w:sz w:val="24"/>
          <w:szCs w:val="24"/>
        </w:rPr>
        <w:t xml:space="preserve">(WT) </w:t>
      </w:r>
      <w:r w:rsidR="00CF4170" w:rsidRPr="00CA48DA">
        <w:rPr>
          <w:rFonts w:cs="Times New Roman"/>
          <w:kern w:val="0"/>
          <w:sz w:val="24"/>
          <w:szCs w:val="24"/>
        </w:rPr>
        <w:t xml:space="preserve">to </w:t>
      </w:r>
      <w:r w:rsidR="00475A02" w:rsidRPr="00CA48DA">
        <w:rPr>
          <w:rFonts w:cs="Times New Roman"/>
          <w:kern w:val="0"/>
          <w:sz w:val="24"/>
          <w:szCs w:val="24"/>
        </w:rPr>
        <w:t>extract the target leak noise, which w</w:t>
      </w:r>
      <w:r w:rsidR="00B77B9A" w:rsidRPr="00CA48DA">
        <w:rPr>
          <w:rFonts w:cs="Times New Roman"/>
          <w:kern w:val="0"/>
          <w:sz w:val="24"/>
          <w:szCs w:val="24"/>
        </w:rPr>
        <w:t>as</w:t>
      </w:r>
      <w:r w:rsidR="00475A02" w:rsidRPr="00CA48DA">
        <w:rPr>
          <w:rFonts w:cs="Times New Roman"/>
          <w:kern w:val="0"/>
          <w:sz w:val="24"/>
          <w:szCs w:val="24"/>
        </w:rPr>
        <w:t xml:space="preserve"> then used to </w:t>
      </w:r>
      <w:r w:rsidR="00AA7918" w:rsidRPr="00CA48DA">
        <w:rPr>
          <w:rFonts w:cs="Times New Roman"/>
          <w:kern w:val="0"/>
          <w:sz w:val="24"/>
          <w:szCs w:val="24"/>
        </w:rPr>
        <w:t xml:space="preserve">estimate </w:t>
      </w:r>
      <w:r w:rsidR="00CF4170" w:rsidRPr="00CA48DA">
        <w:rPr>
          <w:rFonts w:cs="Times New Roman"/>
          <w:kern w:val="0"/>
          <w:sz w:val="24"/>
          <w:szCs w:val="24"/>
        </w:rPr>
        <w:t xml:space="preserve">the time </w:t>
      </w:r>
      <w:r w:rsidR="00251443" w:rsidRPr="00CA48DA">
        <w:rPr>
          <w:rFonts w:cs="Times New Roman"/>
          <w:kern w:val="0"/>
          <w:sz w:val="24"/>
          <w:szCs w:val="24"/>
        </w:rPr>
        <w:t>delay</w:t>
      </w:r>
      <w:r w:rsidR="00932A80" w:rsidRPr="00CA48DA">
        <w:rPr>
          <w:rFonts w:cs="Times New Roman"/>
          <w:kern w:val="0"/>
          <w:sz w:val="24"/>
          <w:szCs w:val="24"/>
        </w:rPr>
        <w:t xml:space="preserve"> between two sensors</w:t>
      </w:r>
      <w:r w:rsidR="00475A02" w:rsidRPr="00CA48DA">
        <w:rPr>
          <w:rFonts w:cs="Times New Roman"/>
          <w:kern w:val="0"/>
          <w:sz w:val="24"/>
          <w:szCs w:val="24"/>
        </w:rPr>
        <w:t xml:space="preserve">. </w:t>
      </w:r>
      <w:r w:rsidR="0069261C" w:rsidRPr="00CA48DA">
        <w:rPr>
          <w:rFonts w:cs="Times New Roman"/>
          <w:kern w:val="0"/>
          <w:sz w:val="24"/>
          <w:szCs w:val="24"/>
        </w:rPr>
        <w:t>The proposed method was validated by experimental results</w:t>
      </w:r>
      <w:r w:rsidR="00CF4170" w:rsidRPr="00CA48DA">
        <w:rPr>
          <w:rFonts w:cs="Times New Roman"/>
          <w:kern w:val="0"/>
          <w:sz w:val="24"/>
          <w:szCs w:val="24"/>
        </w:rPr>
        <w:t>.</w:t>
      </w:r>
      <w:r w:rsidR="001F6FFD" w:rsidRPr="00CA48DA">
        <w:rPr>
          <w:rFonts w:cs="Times New Roman"/>
          <w:kern w:val="0"/>
          <w:sz w:val="24"/>
          <w:szCs w:val="24"/>
        </w:rPr>
        <w:t xml:space="preserve"> Wang </w:t>
      </w:r>
      <w:r w:rsidR="001F6FFD" w:rsidRPr="00CA48DA">
        <w:rPr>
          <w:rFonts w:cs="Times New Roman"/>
          <w:sz w:val="24"/>
          <w:szCs w:val="24"/>
        </w:rPr>
        <w:t>et al</w:t>
      </w:r>
      <w:r w:rsidR="0062685A" w:rsidRPr="00CA48DA">
        <w:rPr>
          <w:rFonts w:cs="Times New Roman"/>
          <w:sz w:val="24"/>
          <w:szCs w:val="24"/>
        </w:rPr>
        <w:t>.</w:t>
      </w:r>
      <w:r w:rsidR="001F6FFD" w:rsidRPr="00CA48DA">
        <w:rPr>
          <w:rFonts w:cs="Times New Roman"/>
          <w:sz w:val="24"/>
          <w:szCs w:val="24"/>
        </w:rPr>
        <w:t xml:space="preserve"> </w:t>
      </w:r>
      <w:r w:rsidR="001F6FFD" w:rsidRPr="00CA48DA">
        <w:rPr>
          <w:rFonts w:cs="Times New Roman"/>
          <w:sz w:val="24"/>
          <w:szCs w:val="24"/>
        </w:rPr>
        <w:fldChar w:fldCharType="begin" w:fldLock="1"/>
      </w:r>
      <w:r w:rsidR="00FB7162" w:rsidRPr="00CA48DA">
        <w:rPr>
          <w:rFonts w:cs="Times New Roman"/>
          <w:sz w:val="24"/>
          <w:szCs w:val="24"/>
        </w:rPr>
        <w:instrText>ADDIN CSL_CITATION {"citationItems":[{"id":"ITEM-1","itemData":{"DOI":"10.1061/(ASCE)PS.1949-1204.0000467","ISSN":"1949-1190","abstract":"This study is interested in executing an optimal wavelet transform (WT) to interpret the continuous leak acoustic emission signal precisely. Thus, this paper proposes detailed guidelines on how to select an optimal mother wavelet. The recurring dominant signal patterns were first isolated from the raw leak AE signal. Having their correlation similarity with available standard mother wavelets led to the optimal choice of mother wavelet. The WT spectrogram with mother wavelet cmor1-1.5 presents an excellent leak frequency band and peak leak frequency in comparison with other mother wavelets. Cross-correlation tests were further carried out to evaluate the ability of cmor1-1.5 for locating the leak source with WT coefficients on the leak characteristic frequency. Furthermore, through directly transferring the raw leak AE signals into the cross-correlation function to recalculate their time difference of arrival (TDOA), the location results of the leak source have a huge deviation or are fundamentally impossible. Thus, comparison incredibly indicates the significance of the choice of suitable mother wavelet, which also further highlights that having an optimal choice of the mother wavelet in the proposed method led to the accurate location for the leak source.","author":[{"dropping-particle":"","family":"Wang","given":"Shaofeng","non-dropping-particle":"","parse-names":false,"suffix":""},{"dropping-particle":"","family":"Chen","given":"Zhihao","non-dropping-particle":"","parse-names":false,"suffix":""},{"dropping-particle":"","family":"Wang","given":"Jianguo","non-dropping-particle":"","parse-names":false,"suffix":""},{"dropping-particle":"","family":"Wang","given":"Hailing","non-dropping-particle":"","parse-names":false,"suffix":""},{"dropping-particle":"","family":"Ji","given":"Chunsheng","non-dropping-particle":"","parse-names":false,"suffix":""},{"dropping-particle":"","family":"Hong","given":"Jun","non-dropping-particle":"","parse-names":false,"suffix":""},{"dropping-particle":"","family":"Gao","given":"Lin","non-dropping-particle":"","parse-names":false,"suffix":""}],"container-title":"Journal of Pipeline Systems Engineering and Practice","id":"ITEM-1","issue":"3","issued":{"date-parts":[["2020","8"]]},"page":"04020024","title":"Continuous Leak Detection and Location through the Optimal Mother Wavelet Transform to AE Signal","type":"article-journal","volume":"11"},"uris":["http://www.mendeley.com/documents/?uuid=6ae927d9-b839-4751-9718-7b5662a0c6a2"]}],"mendeley":{"formattedCitation":"[18]","plainTextFormattedCitation":"[18]","previouslyFormattedCitation":"[18]"},"properties":{"noteIndex":0},"schema":"https://github.com/citation-style-language/schema/raw/master/csl-citation.json"}</w:instrText>
      </w:r>
      <w:r w:rsidR="001F6FFD" w:rsidRPr="00CA48DA">
        <w:rPr>
          <w:rFonts w:cs="Times New Roman"/>
          <w:sz w:val="24"/>
          <w:szCs w:val="24"/>
        </w:rPr>
        <w:fldChar w:fldCharType="separate"/>
      </w:r>
      <w:r w:rsidR="00BD2607" w:rsidRPr="00CA48DA">
        <w:rPr>
          <w:rFonts w:cs="Times New Roman"/>
          <w:noProof/>
          <w:sz w:val="24"/>
          <w:szCs w:val="24"/>
        </w:rPr>
        <w:t>[18]</w:t>
      </w:r>
      <w:r w:rsidR="001F6FFD" w:rsidRPr="00CA48DA">
        <w:rPr>
          <w:rFonts w:cs="Times New Roman"/>
          <w:sz w:val="24"/>
          <w:szCs w:val="24"/>
        </w:rPr>
        <w:fldChar w:fldCharType="end"/>
      </w:r>
      <w:r w:rsidR="001F6FFD" w:rsidRPr="00CA48DA">
        <w:rPr>
          <w:rFonts w:cs="Times New Roman"/>
          <w:sz w:val="24"/>
          <w:szCs w:val="24"/>
        </w:rPr>
        <w:t xml:space="preserve"> proposed a scheme to select the optimum mother wavelet, with which the acoustic signals were de-noised using WT. The time delay was </w:t>
      </w:r>
      <w:r w:rsidR="00B72E70" w:rsidRPr="00CA48DA">
        <w:rPr>
          <w:rFonts w:cs="Times New Roman"/>
          <w:sz w:val="24"/>
          <w:szCs w:val="24"/>
        </w:rPr>
        <w:t xml:space="preserve">then </w:t>
      </w:r>
      <w:r w:rsidR="001F6FFD" w:rsidRPr="00CA48DA">
        <w:rPr>
          <w:rFonts w:cs="Times New Roman"/>
          <w:sz w:val="24"/>
          <w:szCs w:val="24"/>
        </w:rPr>
        <w:t xml:space="preserve">estimated from the appropriate WT coefficients. </w:t>
      </w:r>
    </w:p>
    <w:p w14:paraId="6C8728E4" w14:textId="1005D0CE" w:rsidR="002C10A3" w:rsidRPr="00CA48DA" w:rsidRDefault="00AA7918" w:rsidP="00D550DE">
      <w:pPr>
        <w:spacing w:afterLines="50" w:after="156"/>
        <w:rPr>
          <w:rFonts w:cs="Times New Roman"/>
          <w:sz w:val="24"/>
          <w:szCs w:val="24"/>
        </w:rPr>
      </w:pPr>
      <w:r w:rsidRPr="00CA48DA">
        <w:rPr>
          <w:rFonts w:cs="Times New Roman"/>
          <w:kern w:val="0"/>
          <w:sz w:val="24"/>
          <w:szCs w:val="24"/>
        </w:rPr>
        <w:t>None of the s</w:t>
      </w:r>
      <w:r w:rsidR="00422D02" w:rsidRPr="00CA48DA">
        <w:rPr>
          <w:rFonts w:cs="Times New Roman"/>
          <w:kern w:val="0"/>
          <w:sz w:val="24"/>
          <w:szCs w:val="24"/>
        </w:rPr>
        <w:t xml:space="preserve">tudies reviewed </w:t>
      </w:r>
      <w:r w:rsidRPr="00CA48DA">
        <w:rPr>
          <w:rFonts w:cs="Times New Roman"/>
          <w:kern w:val="0"/>
          <w:sz w:val="24"/>
          <w:szCs w:val="24"/>
        </w:rPr>
        <w:t xml:space="preserve">above </w:t>
      </w:r>
      <w:r w:rsidR="00C718B9" w:rsidRPr="00CA48DA">
        <w:rPr>
          <w:rFonts w:cs="Times New Roman"/>
          <w:kern w:val="0"/>
          <w:sz w:val="24"/>
          <w:szCs w:val="24"/>
        </w:rPr>
        <w:t>involve</w:t>
      </w:r>
      <w:r w:rsidRPr="00CA48DA">
        <w:rPr>
          <w:rFonts w:cs="Times New Roman"/>
          <w:kern w:val="0"/>
          <w:sz w:val="24"/>
          <w:szCs w:val="24"/>
        </w:rPr>
        <w:t xml:space="preserve"> a</w:t>
      </w:r>
      <w:r w:rsidR="002C10A3" w:rsidRPr="00CA48DA">
        <w:rPr>
          <w:rFonts w:cs="Times New Roman"/>
          <w:kern w:val="0"/>
          <w:sz w:val="24"/>
          <w:szCs w:val="24"/>
        </w:rPr>
        <w:t xml:space="preserve"> theoretical investigation into the cross correlation function of </w:t>
      </w:r>
      <w:r w:rsidR="00ED5530" w:rsidRPr="00CA48DA">
        <w:rPr>
          <w:rFonts w:cs="Times New Roman"/>
          <w:kern w:val="0"/>
          <w:sz w:val="24"/>
          <w:szCs w:val="24"/>
        </w:rPr>
        <w:t xml:space="preserve">the </w:t>
      </w:r>
      <w:r w:rsidR="002C10A3" w:rsidRPr="00CA48DA">
        <w:rPr>
          <w:rFonts w:cs="Times New Roman"/>
          <w:kern w:val="0"/>
          <w:sz w:val="24"/>
          <w:szCs w:val="24"/>
        </w:rPr>
        <w:t xml:space="preserve">leak noise in gas pipes. </w:t>
      </w:r>
      <w:r w:rsidR="0044295F" w:rsidRPr="00CA48DA">
        <w:rPr>
          <w:rFonts w:cs="Times New Roman"/>
          <w:kern w:val="0"/>
          <w:sz w:val="24"/>
          <w:szCs w:val="24"/>
        </w:rPr>
        <w:t xml:space="preserve">The predominantly fluid-borne wave responsible for the propagation of </w:t>
      </w:r>
      <w:r w:rsidR="00ED5530" w:rsidRPr="00CA48DA">
        <w:rPr>
          <w:rFonts w:cs="Times New Roman"/>
          <w:kern w:val="0"/>
          <w:sz w:val="24"/>
          <w:szCs w:val="24"/>
        </w:rPr>
        <w:t xml:space="preserve">the </w:t>
      </w:r>
      <w:r w:rsidR="0044295F" w:rsidRPr="00CA48DA">
        <w:rPr>
          <w:rFonts w:cs="Times New Roman"/>
          <w:kern w:val="0"/>
          <w:sz w:val="24"/>
          <w:szCs w:val="24"/>
        </w:rPr>
        <w:t xml:space="preserve">leak noise </w:t>
      </w:r>
      <w:r w:rsidR="00C718B9" w:rsidRPr="00CA48DA">
        <w:rPr>
          <w:rFonts w:cs="Times New Roman"/>
          <w:kern w:val="0"/>
          <w:sz w:val="24"/>
          <w:szCs w:val="24"/>
        </w:rPr>
        <w:t xml:space="preserve">in water pipes </w:t>
      </w:r>
      <w:r w:rsidR="0044295F" w:rsidRPr="00CA48DA">
        <w:rPr>
          <w:rFonts w:cs="Times New Roman"/>
          <w:kern w:val="0"/>
          <w:sz w:val="24"/>
          <w:szCs w:val="24"/>
        </w:rPr>
        <w:t xml:space="preserve">was taken as the basis </w:t>
      </w:r>
      <w:r w:rsidR="00C718B9" w:rsidRPr="00CA48DA">
        <w:rPr>
          <w:rFonts w:cs="Times New Roman"/>
          <w:kern w:val="0"/>
          <w:sz w:val="24"/>
          <w:szCs w:val="24"/>
        </w:rPr>
        <w:t xml:space="preserve">for </w:t>
      </w:r>
      <w:r w:rsidR="0044295F" w:rsidRPr="00CA48DA">
        <w:rPr>
          <w:rFonts w:cs="Times New Roman"/>
          <w:kern w:val="0"/>
          <w:sz w:val="24"/>
          <w:szCs w:val="24"/>
        </w:rPr>
        <w:t>establish</w:t>
      </w:r>
      <w:r w:rsidR="00C718B9" w:rsidRPr="00CA48DA">
        <w:rPr>
          <w:rFonts w:cs="Times New Roman"/>
          <w:kern w:val="0"/>
          <w:sz w:val="24"/>
          <w:szCs w:val="24"/>
        </w:rPr>
        <w:t>ing</w:t>
      </w:r>
      <w:r w:rsidR="0044295F" w:rsidRPr="00CA48DA">
        <w:rPr>
          <w:rFonts w:cs="Times New Roman"/>
          <w:kern w:val="0"/>
          <w:sz w:val="24"/>
          <w:szCs w:val="24"/>
        </w:rPr>
        <w:t xml:space="preserve"> </w:t>
      </w:r>
      <w:r w:rsidR="00C718B9" w:rsidRPr="00CA48DA">
        <w:rPr>
          <w:rFonts w:cs="Times New Roman"/>
          <w:kern w:val="0"/>
          <w:sz w:val="24"/>
          <w:szCs w:val="24"/>
        </w:rPr>
        <w:t xml:space="preserve">theoretical expressions </w:t>
      </w:r>
      <w:r w:rsidR="00C44EF3" w:rsidRPr="00CA48DA">
        <w:rPr>
          <w:rFonts w:cs="Times New Roman"/>
          <w:kern w:val="0"/>
          <w:sz w:val="24"/>
          <w:szCs w:val="24"/>
        </w:rPr>
        <w:t xml:space="preserve">of </w:t>
      </w:r>
      <w:r w:rsidR="00C718B9" w:rsidRPr="00CA48DA">
        <w:rPr>
          <w:rFonts w:cs="Times New Roman"/>
          <w:kern w:val="0"/>
          <w:sz w:val="24"/>
          <w:szCs w:val="24"/>
        </w:rPr>
        <w:t xml:space="preserve">the </w:t>
      </w:r>
      <w:r w:rsidR="0044295F" w:rsidRPr="00CA48DA">
        <w:rPr>
          <w:rFonts w:cs="Times New Roman"/>
          <w:kern w:val="0"/>
          <w:sz w:val="24"/>
          <w:szCs w:val="24"/>
        </w:rPr>
        <w:t>cross correlation function</w:t>
      </w:r>
      <w:r w:rsidR="00251443" w:rsidRPr="00CA48DA">
        <w:rPr>
          <w:rFonts w:cs="Times New Roman"/>
          <w:kern w:val="0"/>
          <w:sz w:val="24"/>
          <w:szCs w:val="24"/>
        </w:rPr>
        <w:t xml:space="preserve"> in water pipes</w:t>
      </w:r>
      <w:r w:rsidR="00B14F5E" w:rsidRPr="00CA48DA">
        <w:rPr>
          <w:rFonts w:cs="Times New Roman"/>
          <w:kern w:val="0"/>
          <w:sz w:val="24"/>
          <w:szCs w:val="24"/>
        </w:rPr>
        <w:t xml:space="preserve"> </w:t>
      </w:r>
      <w:r w:rsidR="00B14F5E" w:rsidRPr="00CA48DA">
        <w:rPr>
          <w:rFonts w:cs="Times New Roman"/>
          <w:kern w:val="0"/>
          <w:sz w:val="24"/>
          <w:szCs w:val="24"/>
        </w:rPr>
        <w:fldChar w:fldCharType="begin" w:fldLock="1"/>
      </w:r>
      <w:r w:rsidR="00B14F5E" w:rsidRPr="00CA48DA">
        <w:rPr>
          <w:rFonts w:cs="Times New Roman"/>
          <w:kern w:val="0"/>
          <w:sz w:val="24"/>
          <w:szCs w:val="24"/>
        </w:rPr>
        <w:instrText>ADDIN CSL_CITATION {"citationItems":[{"id":"ITEM-1","itemData":{"DOI":"10.1016/j.jsv.2003.10.052","ISSN":"0022460X","abstract":"Detection of water leaks in buried distribution pipes using acoustic methods is common practice in many countries. Correlation techniques are widely used in leak detection, and these have been extremely effective when attempting to locate leaks in metal pipes. However, a number of difficulties have been highlighted when trying to determine the position of leaks in plastic pipes. Of particular interest here is what happens to the leak noise when the pipe passes through an expanse of water, such as across a river or lake. In this paper, the low-frequency acoustic propagation and attenuation characteristics of a submerged plastic water pipe are investigated experimentally in the laboratory, supported by predictions from a theoretical model. It is found that, whilst the signal attenuation for a submerged pipe is increased relative to that for a similar in-vacuo pipe, energy does not, in fact, radiate into the water; furthermore, the attenuation is small compared with that for a pipe buried in soil. © 2004 Elsevier Ltd. All rights reserved.","author":[{"dropping-particle":"","family":"Muggleton","given":"J. M.","non-dropping-particle":"","parse-names":false,"suffix":""},{"dropping-particle":"","family":"Brennan","given":"M. J.","non-dropping-particle":"","parse-names":false,"suffix":""}],"container-title":"Journal of Sound and Vibration","id":"ITEM-1","issue":"3","issued":{"date-parts":[["2004"]]},"page":"527-537","title":"Leak noise propagation and attenuation in submerged plastic water pipes","type":"article-journal","volume":"278"},"uris":["http://www.mendeley.com/documents/?uuid=2ff25e48-3976-4069-ba09-f450c4fc4e33"]},{"id":"ITEM-2","itemData":{"DOI":"10.1016/j.jsv.2003.08.045","ISSN":"0022460X","abstract":"A common technique for locating leaks in buried water distribution pipes is the use of the cross-correlation on two measured acoustic signals, on either side of a leak. This technique can be problematic for locating leaks in plastic pipes as the acoustic signals in these pipes are generally narrow-band and low frequency. The effectiveness of the cross-correlation technique for detecting leaks in plastic pipes has been investigated experimentally in an earlier study. This paper develops an analytical model to predict the cross-correlation function of leak signals in plastic pipes. The model is based on a theoretical formulation of wave propagation in a fluid-filled pipe in vacuo and the assumption that the leak sound, at source, has a flat spectrum over the bandwidth of interest. The analytical model is used to explain some of the features of correlation measurements made in actual water pipes. Leak noise signals are generally passed through a band-pass filter before calculating the cross-correlation function. The model is used to demonstrate the importance of the cut-off frequency of the high-pass filter and the insensitivity of the correlation to the cut-off frequency of the low-pass filter. © 2003 Elsevier Ltd. All rights reserved.","author":[{"dropping-particle":"","family":"Gao","given":"Y.","non-dropping-particle":"","parse-names":false,"suffix":""},{"dropping-particle":"","family":"Brennan","given":"M. J.","non-dropping-particle":"","parse-names":false,"suffix":""},{"dropping-particle":"","family":"Joseph","given":"P. F.","non-dropping-particle":"","parse-names":false,"suffix":""},{"dropping-particle":"","family":"Muggleton","given":"J. M.","non-dropping-particle":"","parse-names":false,"suffix":""},{"dropping-particle":"","family":"Hunaidi","given":"O.","non-dropping-particle":"","parse-names":false,"suffix":""}],"container-title":"Journal of Sound and Vibration","id":"ITEM-2","issue":"1-2","issued":{"date-parts":[["2004"]]},"page":"133-148","title":"A model of the correlation function of leak noise in buried plastic pipes","type":"article-journal","volume":"277"},"uris":["http://www.mendeley.com/documents/?uuid=1e764374-6cd3-4a6c-9765-61554b0309df"]}],"mendeley":{"formattedCitation":"[10,19]","plainTextFormattedCitation":"[10,19]"},"properties":{"noteIndex":0},"schema":"https://github.com/citation-style-language/schema/raw/master/csl-citation.json"}</w:instrText>
      </w:r>
      <w:r w:rsidR="00B14F5E" w:rsidRPr="00CA48DA">
        <w:rPr>
          <w:rFonts w:cs="Times New Roman"/>
          <w:kern w:val="0"/>
          <w:sz w:val="24"/>
          <w:szCs w:val="24"/>
        </w:rPr>
        <w:fldChar w:fldCharType="separate"/>
      </w:r>
      <w:r w:rsidR="00B14F5E" w:rsidRPr="00CA48DA">
        <w:rPr>
          <w:rFonts w:cs="Times New Roman"/>
          <w:noProof/>
          <w:kern w:val="0"/>
          <w:sz w:val="24"/>
          <w:szCs w:val="24"/>
        </w:rPr>
        <w:t>[10,19]</w:t>
      </w:r>
      <w:r w:rsidR="00B14F5E" w:rsidRPr="00CA48DA">
        <w:rPr>
          <w:rFonts w:cs="Times New Roman"/>
          <w:kern w:val="0"/>
          <w:sz w:val="24"/>
          <w:szCs w:val="24"/>
        </w:rPr>
        <w:fldChar w:fldCharType="end"/>
      </w:r>
      <w:r w:rsidR="0044295F" w:rsidRPr="00CA48DA">
        <w:rPr>
          <w:rFonts w:cs="Times New Roman"/>
          <w:kern w:val="0"/>
          <w:sz w:val="24"/>
          <w:szCs w:val="24"/>
        </w:rPr>
        <w:t xml:space="preserve">. </w:t>
      </w:r>
      <w:r w:rsidR="006F1F42" w:rsidRPr="00CA48DA">
        <w:rPr>
          <w:rFonts w:cs="Times New Roman"/>
          <w:kern w:val="0"/>
          <w:sz w:val="24"/>
          <w:szCs w:val="24"/>
        </w:rPr>
        <w:t xml:space="preserve">However, such treatment might be problematic as a </w:t>
      </w:r>
      <w:r w:rsidR="00255AF7" w:rsidRPr="00CA48DA">
        <w:rPr>
          <w:rFonts w:cs="Times New Roman"/>
          <w:kern w:val="0"/>
          <w:sz w:val="24"/>
          <w:szCs w:val="24"/>
        </w:rPr>
        <w:t>much weaker coupling between the gas and the pipe wall</w:t>
      </w:r>
      <w:r w:rsidR="005D3509" w:rsidRPr="00CA48DA">
        <w:rPr>
          <w:rFonts w:cs="Times New Roman"/>
          <w:kern w:val="0"/>
          <w:sz w:val="24"/>
          <w:szCs w:val="24"/>
        </w:rPr>
        <w:t xml:space="preserve"> in gas pipes</w:t>
      </w:r>
      <w:r w:rsidR="006F1F42" w:rsidRPr="00CA48DA">
        <w:rPr>
          <w:rFonts w:cs="Times New Roman"/>
          <w:kern w:val="0"/>
          <w:sz w:val="24"/>
          <w:szCs w:val="24"/>
        </w:rPr>
        <w:t xml:space="preserve">. </w:t>
      </w:r>
      <w:r w:rsidR="009C7E56" w:rsidRPr="00CA48DA">
        <w:rPr>
          <w:rFonts w:cs="Times New Roman"/>
          <w:kern w:val="0"/>
          <w:sz w:val="24"/>
          <w:szCs w:val="24"/>
        </w:rPr>
        <w:t xml:space="preserve">Another critical difference between leaks generated in gas and water distribution pipes is that in gas pipes, </w:t>
      </w:r>
      <w:r w:rsidR="005A668B" w:rsidRPr="00CA48DA">
        <w:rPr>
          <w:rFonts w:cs="Times New Roman"/>
          <w:kern w:val="0"/>
          <w:sz w:val="24"/>
          <w:szCs w:val="24"/>
        </w:rPr>
        <w:t xml:space="preserve">it has been shown by </w:t>
      </w:r>
      <w:r w:rsidR="009C7E56" w:rsidRPr="00CA48DA">
        <w:rPr>
          <w:rFonts w:cs="Times New Roman"/>
          <w:kern w:val="0"/>
          <w:sz w:val="24"/>
          <w:szCs w:val="24"/>
        </w:rPr>
        <w:t xml:space="preserve">Xiao et al </w:t>
      </w:r>
      <w:r w:rsidR="009C7E56" w:rsidRPr="00CA48DA">
        <w:rPr>
          <w:rFonts w:cs="Times New Roman"/>
          <w:kern w:val="0"/>
          <w:sz w:val="24"/>
          <w:szCs w:val="24"/>
        </w:rPr>
        <w:fldChar w:fldCharType="begin" w:fldLock="1"/>
      </w:r>
      <w:r w:rsidR="00B14F5E" w:rsidRPr="00CA48DA">
        <w:rPr>
          <w:rFonts w:cs="Times New Roman"/>
          <w:kern w:val="0"/>
          <w:sz w:val="24"/>
          <w:szCs w:val="24"/>
        </w:rPr>
        <w:instrText>ADDIN CSL_CITATION {"citationItems":[{"id":"ITEM-1","itemData":{"DOI":"10.1016/j.jsv.2020.115646","ISSN":"10958568","abstract":"This paper is concerned with a theoretical and experimental investigation into the pressure spectrum in a pressurised fluid-filled pipe containing a leak. A general theoretical framework for predicting the leak noise spectrum is derived. A simple relationship is developed between the leak noise pressure spectrum in the pipe and the velocity spectrum at the leak orifice. Measurements of the leak noise spectrum are also presented from a pipe rig with air under pressure. The variation in noise spectrum is investigated for various leak orifice diameters and pipe pressures and compared against predictions from the theoretical model. The model is shown to predict the general shape of the pressure spectrum when the turbulence quantities are appropriately chosen. The variation in overall noise with leak orifice radius and exit velocity is also well-captured by the theoretical model.","author":[{"dropping-particle":"","family":"Xiao","given":"Rui","non-dropping-particle":"","parse-names":false,"suffix":""},{"dropping-particle":"","family":"Joseph","given":"Phillip","non-dropping-particle":"","parse-names":false,"suffix":""},{"dropping-particle":"","family":"Li","given":"Jie","non-dropping-particle":"","parse-names":false,"suffix":""}],"container-title":"Journal of Sound and Vibration","id":"ITEM-1","issued":{"date-parts":[["2020"]]},"page":"115646","publisher":"Elsevier Ltd","title":"The leak noise spectrum in gas pipeline systems: Theoretical and experimental investigation","type":"article-journal","volume":"488"},"uris":["http://www.mendeley.com/documents/?uuid=ae97dfae-9e8b-4245-8b91-cb50725dc98b"]}],"mendeley":{"formattedCitation":"[20]","plainTextFormattedCitation":"[20]","previouslyFormattedCitation":"[20]"},"properties":{"noteIndex":0},"schema":"https://github.com/citation-style-language/schema/raw/master/csl-citation.json"}</w:instrText>
      </w:r>
      <w:r w:rsidR="009C7E56" w:rsidRPr="00CA48DA">
        <w:rPr>
          <w:rFonts w:cs="Times New Roman"/>
          <w:kern w:val="0"/>
          <w:sz w:val="24"/>
          <w:szCs w:val="24"/>
        </w:rPr>
        <w:fldChar w:fldCharType="separate"/>
      </w:r>
      <w:r w:rsidR="00B14F5E" w:rsidRPr="00CA48DA">
        <w:rPr>
          <w:rFonts w:cs="Times New Roman"/>
          <w:noProof/>
          <w:kern w:val="0"/>
          <w:sz w:val="24"/>
          <w:szCs w:val="24"/>
        </w:rPr>
        <w:t>[20]</w:t>
      </w:r>
      <w:r w:rsidR="009C7E56" w:rsidRPr="00CA48DA">
        <w:rPr>
          <w:rFonts w:cs="Times New Roman"/>
          <w:kern w:val="0"/>
          <w:sz w:val="24"/>
          <w:szCs w:val="24"/>
        </w:rPr>
        <w:fldChar w:fldCharType="end"/>
      </w:r>
      <w:r w:rsidR="009C7E56" w:rsidRPr="00CA48DA">
        <w:rPr>
          <w:rFonts w:cs="Times New Roman"/>
          <w:kern w:val="0"/>
          <w:sz w:val="24"/>
          <w:szCs w:val="24"/>
        </w:rPr>
        <w:t xml:space="preserve"> that the leak noise spectrum closely follows the </w:t>
      </w:r>
      <w:proofErr w:type="spellStart"/>
      <w:r w:rsidR="009C7E56" w:rsidRPr="00CA48DA">
        <w:rPr>
          <w:rFonts w:cs="Times New Roman"/>
          <w:kern w:val="0"/>
          <w:sz w:val="24"/>
          <w:szCs w:val="24"/>
        </w:rPr>
        <w:t>Liepman</w:t>
      </w:r>
      <w:proofErr w:type="spellEnd"/>
      <w:r w:rsidR="009C7E56" w:rsidRPr="00CA48DA">
        <w:rPr>
          <w:rFonts w:cs="Times New Roman"/>
          <w:kern w:val="0"/>
          <w:sz w:val="24"/>
          <w:szCs w:val="24"/>
        </w:rPr>
        <w:t xml:space="preserve"> spectrum </w:t>
      </w:r>
      <w:r w:rsidR="009C7E56" w:rsidRPr="00CA48DA">
        <w:rPr>
          <w:rFonts w:cs="Times New Roman"/>
          <w:kern w:val="0"/>
          <w:sz w:val="24"/>
          <w:szCs w:val="24"/>
        </w:rPr>
        <w:lastRenderedPageBreak/>
        <w:t>for isotropic turbulence while in water pipes the leak noise spectrum was assumed to be ‘flat’ over the relatively small frequency range in which the leak signal is concentrated (typically less than 100Hz). By contrast, as shown in Section 4.2, the leak spectrum in gas pipes extends over a much wider frequency range.</w:t>
      </w:r>
    </w:p>
    <w:p w14:paraId="52A926AF" w14:textId="4A281D71" w:rsidR="0029756C" w:rsidRPr="00CA48DA" w:rsidRDefault="00A97146" w:rsidP="0042177C">
      <w:pPr>
        <w:spacing w:afterLines="50" w:after="156"/>
        <w:rPr>
          <w:rFonts w:cs="Times New Roman"/>
          <w:sz w:val="24"/>
          <w:szCs w:val="24"/>
        </w:rPr>
      </w:pPr>
      <w:r w:rsidRPr="00CA48DA">
        <w:rPr>
          <w:rFonts w:cs="Times New Roman"/>
          <w:kern w:val="0"/>
          <w:sz w:val="24"/>
          <w:szCs w:val="24"/>
        </w:rPr>
        <w:t>Th</w:t>
      </w:r>
      <w:r w:rsidR="00C718B9" w:rsidRPr="00CA48DA">
        <w:rPr>
          <w:rFonts w:cs="Times New Roman"/>
          <w:kern w:val="0"/>
          <w:sz w:val="24"/>
          <w:szCs w:val="24"/>
        </w:rPr>
        <w:t>is paper presents</w:t>
      </w:r>
      <w:r w:rsidR="00D127A9" w:rsidRPr="00CA48DA">
        <w:rPr>
          <w:rFonts w:cs="Times New Roman"/>
          <w:kern w:val="0"/>
          <w:sz w:val="24"/>
          <w:szCs w:val="24"/>
        </w:rPr>
        <w:t xml:space="preserve"> </w:t>
      </w:r>
      <w:r w:rsidR="00D127A9" w:rsidRPr="00CA48DA">
        <w:rPr>
          <w:rFonts w:cs="Times New Roman"/>
          <w:sz w:val="24"/>
          <w:szCs w:val="24"/>
        </w:rPr>
        <w:t xml:space="preserve">a model of the correlation function of </w:t>
      </w:r>
      <w:r w:rsidR="00ED5530" w:rsidRPr="00CA48DA">
        <w:rPr>
          <w:rFonts w:cs="Times New Roman"/>
          <w:sz w:val="24"/>
          <w:szCs w:val="24"/>
        </w:rPr>
        <w:t xml:space="preserve">the </w:t>
      </w:r>
      <w:r w:rsidR="00D127A9" w:rsidRPr="00CA48DA">
        <w:rPr>
          <w:rFonts w:cs="Times New Roman"/>
          <w:sz w:val="24"/>
          <w:szCs w:val="24"/>
        </w:rPr>
        <w:t>leak noise in gas pipes</w:t>
      </w:r>
      <w:r w:rsidR="003F7897" w:rsidRPr="00CA48DA">
        <w:rPr>
          <w:rFonts w:cs="Times New Roman"/>
          <w:sz w:val="24"/>
          <w:szCs w:val="24"/>
        </w:rPr>
        <w:t>.</w:t>
      </w:r>
      <w:r w:rsidR="00D127A9" w:rsidRPr="00CA48DA">
        <w:rPr>
          <w:rFonts w:cs="Times New Roman"/>
          <w:sz w:val="24"/>
          <w:szCs w:val="24"/>
        </w:rPr>
        <w:t xml:space="preserve"> </w:t>
      </w:r>
      <w:r w:rsidR="00342F35" w:rsidRPr="00CA48DA">
        <w:rPr>
          <w:rFonts w:cs="Times New Roman"/>
          <w:sz w:val="24"/>
          <w:szCs w:val="24"/>
        </w:rPr>
        <w:t xml:space="preserve">The characteristics of wave propagation in gas pipes are first investigated. The wave attenuation </w:t>
      </w:r>
      <w:r w:rsidR="00C718B9" w:rsidRPr="00CA48DA">
        <w:rPr>
          <w:rFonts w:cs="Times New Roman"/>
          <w:sz w:val="24"/>
          <w:szCs w:val="24"/>
        </w:rPr>
        <w:t xml:space="preserve">in gas pipes </w:t>
      </w:r>
      <w:r w:rsidR="00342F35" w:rsidRPr="00CA48DA">
        <w:rPr>
          <w:rFonts w:cs="Times New Roman"/>
          <w:sz w:val="24"/>
          <w:szCs w:val="24"/>
        </w:rPr>
        <w:t xml:space="preserve">is </w:t>
      </w:r>
      <w:r w:rsidR="00C718B9" w:rsidRPr="00CA48DA">
        <w:rPr>
          <w:rFonts w:cs="Times New Roman"/>
          <w:sz w:val="24"/>
          <w:szCs w:val="24"/>
        </w:rPr>
        <w:t>shown t</w:t>
      </w:r>
      <w:r w:rsidR="00342F35" w:rsidRPr="00CA48DA">
        <w:rPr>
          <w:rFonts w:cs="Times New Roman"/>
          <w:sz w:val="24"/>
          <w:szCs w:val="24"/>
        </w:rPr>
        <w:t>o follow</w:t>
      </w:r>
      <w:r w:rsidR="00553898" w:rsidRPr="00CA48DA">
        <w:rPr>
          <w:rFonts w:cs="Times New Roman"/>
          <w:sz w:val="24"/>
          <w:szCs w:val="24"/>
        </w:rPr>
        <w:t xml:space="preserve"> a</w:t>
      </w:r>
      <w:r w:rsidR="00342F35" w:rsidRPr="00CA48DA">
        <w:rPr>
          <w:rFonts w:cs="Times New Roman"/>
          <w:sz w:val="24"/>
          <w:szCs w:val="24"/>
        </w:rPr>
        <w:t xml:space="preserve"> </w:t>
      </w:r>
      <w:r w:rsidR="00C718B9" w:rsidRPr="00CA48DA">
        <w:rPr>
          <w:rFonts w:cs="Times New Roman"/>
          <w:sz w:val="24"/>
          <w:szCs w:val="24"/>
        </w:rPr>
        <w:t xml:space="preserve">fundamentally </w:t>
      </w:r>
      <w:r w:rsidR="00342F35" w:rsidRPr="00CA48DA">
        <w:rPr>
          <w:rFonts w:cs="Times New Roman"/>
          <w:sz w:val="24"/>
          <w:szCs w:val="24"/>
        </w:rPr>
        <w:t>different</w:t>
      </w:r>
      <w:r w:rsidR="00251443" w:rsidRPr="00CA48DA">
        <w:rPr>
          <w:rFonts w:cs="Times New Roman"/>
          <w:sz w:val="24"/>
          <w:szCs w:val="24"/>
        </w:rPr>
        <w:t xml:space="preserve"> </w:t>
      </w:r>
      <w:r w:rsidR="00C718B9" w:rsidRPr="00CA48DA">
        <w:rPr>
          <w:rFonts w:cs="Times New Roman"/>
          <w:sz w:val="24"/>
          <w:szCs w:val="24"/>
        </w:rPr>
        <w:t>frequency dependence compared to that in</w:t>
      </w:r>
      <w:r w:rsidR="00342F35" w:rsidRPr="00CA48DA">
        <w:rPr>
          <w:rFonts w:cs="Times New Roman"/>
          <w:sz w:val="24"/>
          <w:szCs w:val="24"/>
        </w:rPr>
        <w:t xml:space="preserve"> water</w:t>
      </w:r>
      <w:r w:rsidR="007D2E53" w:rsidRPr="00CA48DA">
        <w:rPr>
          <w:rFonts w:cs="Times New Roman"/>
          <w:sz w:val="24"/>
          <w:szCs w:val="24"/>
        </w:rPr>
        <w:t xml:space="preserve"> pipes</w:t>
      </w:r>
      <w:r w:rsidR="00342F35" w:rsidRPr="00CA48DA">
        <w:rPr>
          <w:rFonts w:cs="Times New Roman"/>
          <w:kern w:val="0"/>
          <w:sz w:val="24"/>
          <w:szCs w:val="24"/>
        </w:rPr>
        <w:t xml:space="preserve">. </w:t>
      </w:r>
      <w:r w:rsidR="0042177C" w:rsidRPr="00CA48DA">
        <w:rPr>
          <w:rFonts w:cs="Times New Roman"/>
          <w:kern w:val="0"/>
          <w:sz w:val="24"/>
          <w:szCs w:val="24"/>
        </w:rPr>
        <w:t xml:space="preserve">To consider the effect of turbulence parameters, the theoretical leak noise spectrum is </w:t>
      </w:r>
      <w:r w:rsidR="00B04A32" w:rsidRPr="00CA48DA">
        <w:rPr>
          <w:rFonts w:cs="Times New Roman"/>
          <w:kern w:val="0"/>
          <w:sz w:val="24"/>
          <w:szCs w:val="24"/>
        </w:rPr>
        <w:t>invoked</w:t>
      </w:r>
      <w:r w:rsidR="0042177C" w:rsidRPr="00CA48DA">
        <w:rPr>
          <w:rFonts w:cs="Times New Roman"/>
          <w:kern w:val="0"/>
          <w:sz w:val="24"/>
          <w:szCs w:val="24"/>
        </w:rPr>
        <w:t xml:space="preserve">. The detection limits can be estimated and </w:t>
      </w:r>
      <w:r w:rsidR="00FB277A" w:rsidRPr="00CA48DA">
        <w:rPr>
          <w:rFonts w:cs="Times New Roman"/>
          <w:kern w:val="0"/>
          <w:sz w:val="24"/>
          <w:szCs w:val="24"/>
        </w:rPr>
        <w:t xml:space="preserve">the </w:t>
      </w:r>
      <w:r w:rsidR="0042177C" w:rsidRPr="00CA48DA">
        <w:rPr>
          <w:rFonts w:cs="Times New Roman"/>
          <w:kern w:val="0"/>
          <w:sz w:val="24"/>
          <w:szCs w:val="24"/>
        </w:rPr>
        <w:t xml:space="preserve">main features of the cross correlation </w:t>
      </w:r>
      <w:r w:rsidR="00566272" w:rsidRPr="00CA48DA">
        <w:rPr>
          <w:rFonts w:cs="Times New Roman"/>
          <w:kern w:val="0"/>
          <w:sz w:val="24"/>
          <w:szCs w:val="24"/>
        </w:rPr>
        <w:t>are</w:t>
      </w:r>
      <w:r w:rsidR="0042177C" w:rsidRPr="00CA48DA">
        <w:rPr>
          <w:rFonts w:cs="Times New Roman"/>
          <w:kern w:val="0"/>
          <w:sz w:val="24"/>
          <w:szCs w:val="24"/>
        </w:rPr>
        <w:t xml:space="preserve"> well captured using the established model</w:t>
      </w:r>
      <w:r w:rsidR="0042177C" w:rsidRPr="00CA48DA">
        <w:rPr>
          <w:rFonts w:cs="Times New Roman"/>
          <w:sz w:val="24"/>
          <w:szCs w:val="24"/>
        </w:rPr>
        <w:t>.</w:t>
      </w:r>
    </w:p>
    <w:p w14:paraId="2428612B" w14:textId="77777777" w:rsidR="006F1F42" w:rsidRPr="00CA48DA" w:rsidRDefault="006F1F42" w:rsidP="00D550DE">
      <w:pPr>
        <w:rPr>
          <w:rFonts w:cs="Times New Roman"/>
          <w:sz w:val="24"/>
          <w:szCs w:val="24"/>
        </w:rPr>
      </w:pPr>
    </w:p>
    <w:p w14:paraId="3E3DE7A2" w14:textId="77777777" w:rsidR="00267DFD" w:rsidRPr="00CA48DA" w:rsidRDefault="009C7DC2" w:rsidP="00D550DE">
      <w:pPr>
        <w:pStyle w:val="Heading1"/>
        <w:spacing w:afterLines="50" w:after="156"/>
        <w:rPr>
          <w:rFonts w:cs="Times New Roman"/>
          <w:sz w:val="24"/>
          <w:szCs w:val="24"/>
        </w:rPr>
      </w:pPr>
      <w:r w:rsidRPr="00CA48DA">
        <w:rPr>
          <w:rFonts w:cs="Times New Roman"/>
          <w:sz w:val="24"/>
          <w:szCs w:val="24"/>
        </w:rPr>
        <w:t xml:space="preserve">2. </w:t>
      </w:r>
      <w:r w:rsidR="00B57505" w:rsidRPr="00CA48DA">
        <w:rPr>
          <w:rFonts w:cs="Times New Roman"/>
          <w:sz w:val="24"/>
          <w:szCs w:val="24"/>
        </w:rPr>
        <w:t xml:space="preserve">Leak location using </w:t>
      </w:r>
      <w:r w:rsidR="00D210BA" w:rsidRPr="00CA48DA">
        <w:rPr>
          <w:rFonts w:cs="Times New Roman"/>
          <w:sz w:val="24"/>
          <w:szCs w:val="24"/>
        </w:rPr>
        <w:t xml:space="preserve">the </w:t>
      </w:r>
      <w:r w:rsidR="00B57505" w:rsidRPr="00CA48DA">
        <w:rPr>
          <w:rFonts w:cs="Times New Roman"/>
          <w:sz w:val="24"/>
          <w:szCs w:val="24"/>
        </w:rPr>
        <w:t>cross correlation method</w:t>
      </w:r>
    </w:p>
    <w:p w14:paraId="67EC0672" w14:textId="2176569A" w:rsidR="0061066A" w:rsidRPr="00CA48DA" w:rsidRDefault="007F7D6B" w:rsidP="00D550DE">
      <w:pPr>
        <w:spacing w:afterLines="50" w:after="156"/>
        <w:rPr>
          <w:rFonts w:cs="Times New Roman"/>
          <w:sz w:val="24"/>
          <w:szCs w:val="24"/>
        </w:rPr>
      </w:pPr>
      <w:r w:rsidRPr="00CA48DA">
        <w:rPr>
          <w:rFonts w:cs="Times New Roman"/>
          <w:sz w:val="24"/>
          <w:szCs w:val="24"/>
        </w:rPr>
        <w:t>Gas leaving the pipe under pressure generates noise at the leak orifice, which then propagates upstream and downstr</w:t>
      </w:r>
      <w:r w:rsidR="00B77B9A" w:rsidRPr="00CA48DA">
        <w:rPr>
          <w:rFonts w:cs="Times New Roman"/>
          <w:sz w:val="24"/>
          <w:szCs w:val="24"/>
        </w:rPr>
        <w:t>e</w:t>
      </w:r>
      <w:r w:rsidRPr="00CA48DA">
        <w:rPr>
          <w:rFonts w:cs="Times New Roman"/>
          <w:sz w:val="24"/>
          <w:szCs w:val="24"/>
        </w:rPr>
        <w:t>am of the leak. Two s</w:t>
      </w:r>
      <w:r w:rsidR="00DD1679" w:rsidRPr="00CA48DA">
        <w:rPr>
          <w:rFonts w:cs="Times New Roman"/>
          <w:sz w:val="24"/>
          <w:szCs w:val="24"/>
        </w:rPr>
        <w:t xml:space="preserve">ensors located </w:t>
      </w:r>
      <w:r w:rsidRPr="00CA48DA">
        <w:rPr>
          <w:rFonts w:cs="Times New Roman"/>
          <w:sz w:val="24"/>
          <w:szCs w:val="24"/>
        </w:rPr>
        <w:t>a know</w:t>
      </w:r>
      <w:r w:rsidR="00B30D18" w:rsidRPr="00CA48DA">
        <w:rPr>
          <w:rFonts w:cs="Times New Roman"/>
          <w:sz w:val="24"/>
          <w:szCs w:val="24"/>
        </w:rPr>
        <w:t>n</w:t>
      </w:r>
      <w:r w:rsidRPr="00CA48DA">
        <w:rPr>
          <w:rFonts w:cs="Times New Roman"/>
          <w:sz w:val="24"/>
          <w:szCs w:val="24"/>
        </w:rPr>
        <w:t xml:space="preserve"> distance apart</w:t>
      </w:r>
      <w:r w:rsidR="00A16F87" w:rsidRPr="00CA48DA">
        <w:rPr>
          <w:rFonts w:cs="Times New Roman"/>
          <w:sz w:val="24"/>
          <w:szCs w:val="24"/>
        </w:rPr>
        <w:t xml:space="preserve"> </w:t>
      </w:r>
      <w:r w:rsidR="00A16F87" w:rsidRPr="00CA48DA">
        <w:rPr>
          <w:rFonts w:cs="Times New Roman"/>
          <w:i/>
          <w:sz w:val="24"/>
          <w:szCs w:val="24"/>
        </w:rPr>
        <w:t>d</w:t>
      </w:r>
      <w:r w:rsidRPr="00CA48DA">
        <w:rPr>
          <w:rFonts w:cs="Times New Roman"/>
          <w:sz w:val="24"/>
          <w:szCs w:val="24"/>
        </w:rPr>
        <w:t xml:space="preserve">, as shown in </w:t>
      </w:r>
      <w:r w:rsidR="006672B2" w:rsidRPr="00CA48DA">
        <w:rPr>
          <w:rFonts w:cs="Times New Roman"/>
          <w:b/>
          <w:sz w:val="24"/>
          <w:szCs w:val="24"/>
        </w:rPr>
        <w:t>Fig</w:t>
      </w:r>
      <w:r w:rsidR="006923EA" w:rsidRPr="00CA48DA">
        <w:rPr>
          <w:rFonts w:cs="Times New Roman"/>
          <w:b/>
          <w:sz w:val="24"/>
          <w:szCs w:val="24"/>
        </w:rPr>
        <w:t>.</w:t>
      </w:r>
      <w:r w:rsidR="006672B2" w:rsidRPr="00CA48DA">
        <w:rPr>
          <w:rFonts w:cs="Times New Roman"/>
          <w:b/>
          <w:sz w:val="24"/>
          <w:szCs w:val="24"/>
        </w:rPr>
        <w:t xml:space="preserve"> </w:t>
      </w:r>
      <w:r w:rsidRPr="00CA48DA">
        <w:rPr>
          <w:rFonts w:cs="Times New Roman"/>
          <w:b/>
          <w:sz w:val="24"/>
          <w:szCs w:val="24"/>
        </w:rPr>
        <w:t>1</w:t>
      </w:r>
      <w:r w:rsidRPr="00CA48DA">
        <w:rPr>
          <w:rFonts w:cs="Times New Roman"/>
          <w:sz w:val="24"/>
          <w:szCs w:val="24"/>
        </w:rPr>
        <w:t>, can then be used to estimate the leak position from the peak in the correlation function between their measured signals.</w:t>
      </w:r>
      <w:r w:rsidR="00DD1679" w:rsidRPr="00CA48DA">
        <w:rPr>
          <w:rFonts w:cs="Times New Roman"/>
          <w:sz w:val="24"/>
          <w:szCs w:val="24"/>
        </w:rPr>
        <w:t xml:space="preserve"> </w:t>
      </w:r>
    </w:p>
    <w:p w14:paraId="64C02006" w14:textId="77777777" w:rsidR="00C27956" w:rsidRPr="00CA48DA" w:rsidRDefault="00C27956" w:rsidP="00D550DE">
      <w:pPr>
        <w:spacing w:afterLines="50" w:after="156"/>
        <w:jc w:val="center"/>
        <w:rPr>
          <w:rFonts w:cs="Times New Roman"/>
          <w:sz w:val="24"/>
          <w:szCs w:val="24"/>
        </w:rPr>
      </w:pPr>
      <w:r w:rsidRPr="00CA48DA">
        <w:rPr>
          <w:sz w:val="24"/>
          <w:szCs w:val="24"/>
        </w:rPr>
        <w:object w:dxaOrig="4276" w:dyaOrig="1500" w14:anchorId="71D261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pt;height:127pt" o:ole="">
            <v:imagedata r:id="rId8" o:title=""/>
          </v:shape>
          <o:OLEObject Type="Embed" ProgID="Visio.Drawing.15" ShapeID="_x0000_i1025" DrawAspect="Content" ObjectID="_1698732587" r:id="rId9"/>
        </w:object>
      </w:r>
    </w:p>
    <w:p w14:paraId="4EF0CFDD" w14:textId="079E0B46" w:rsidR="00CE1B6E" w:rsidRPr="00CA48DA" w:rsidRDefault="006923EA" w:rsidP="00D550DE">
      <w:pPr>
        <w:spacing w:afterLines="50" w:after="156"/>
        <w:rPr>
          <w:rFonts w:cs="Times New Roman"/>
          <w:sz w:val="24"/>
          <w:szCs w:val="24"/>
        </w:rPr>
      </w:pPr>
      <w:r w:rsidRPr="00CA48DA">
        <w:rPr>
          <w:rFonts w:cs="Times New Roman"/>
          <w:b/>
          <w:sz w:val="24"/>
          <w:szCs w:val="24"/>
        </w:rPr>
        <w:t>Fig.</w:t>
      </w:r>
      <w:r w:rsidR="00630CC2" w:rsidRPr="00CA48DA">
        <w:rPr>
          <w:rFonts w:cs="Times New Roman"/>
          <w:b/>
          <w:sz w:val="24"/>
          <w:szCs w:val="24"/>
        </w:rPr>
        <w:t xml:space="preserve"> </w:t>
      </w:r>
      <w:r w:rsidR="00CE1B6E" w:rsidRPr="00CA48DA">
        <w:rPr>
          <w:rFonts w:cs="Times New Roman"/>
          <w:b/>
          <w:sz w:val="24"/>
          <w:szCs w:val="24"/>
        </w:rPr>
        <w:t>1</w:t>
      </w:r>
      <w:r w:rsidR="009E5992" w:rsidRPr="00CA48DA">
        <w:rPr>
          <w:rFonts w:cs="Times New Roman"/>
          <w:sz w:val="24"/>
          <w:szCs w:val="24"/>
        </w:rPr>
        <w:t>.</w:t>
      </w:r>
      <w:r w:rsidR="00CE1B6E" w:rsidRPr="00CA48DA">
        <w:rPr>
          <w:rFonts w:cs="Times New Roman"/>
          <w:sz w:val="24"/>
          <w:szCs w:val="24"/>
        </w:rPr>
        <w:t xml:space="preserve"> </w:t>
      </w:r>
      <w:r w:rsidR="00B4649B" w:rsidRPr="00CA48DA">
        <w:rPr>
          <w:rFonts w:cs="Times New Roman"/>
          <w:sz w:val="24"/>
          <w:szCs w:val="24"/>
        </w:rPr>
        <w:t>Schematic of leak location in gas pipes</w:t>
      </w:r>
      <w:r w:rsidR="00CE1B6E" w:rsidRPr="00CA48DA">
        <w:rPr>
          <w:rFonts w:cs="Times New Roman"/>
          <w:sz w:val="24"/>
          <w:szCs w:val="24"/>
        </w:rPr>
        <w:t xml:space="preserve"> with a leak bracketed by two sensors.</w:t>
      </w:r>
    </w:p>
    <w:p w14:paraId="02D0786C" w14:textId="26AC7FF4" w:rsidR="00267DFD" w:rsidRPr="00CA48DA" w:rsidRDefault="00A16F87" w:rsidP="00D550DE">
      <w:pPr>
        <w:spacing w:afterLines="50" w:after="156"/>
        <w:rPr>
          <w:rFonts w:cs="Times New Roman"/>
          <w:sz w:val="24"/>
          <w:szCs w:val="24"/>
        </w:rPr>
      </w:pPr>
      <w:r w:rsidRPr="00CA48DA">
        <w:rPr>
          <w:rFonts w:cs="Times New Roman"/>
          <w:sz w:val="24"/>
          <w:szCs w:val="24"/>
        </w:rPr>
        <w:t>S</w:t>
      </w:r>
      <w:r w:rsidR="00FD4F39" w:rsidRPr="00CA48DA">
        <w:rPr>
          <w:rFonts w:cs="Times New Roman"/>
          <w:sz w:val="24"/>
          <w:szCs w:val="24"/>
        </w:rPr>
        <w:t>ignals</w:t>
      </w:r>
      <w:r w:rsidR="00267DFD" w:rsidRPr="00CA48DA">
        <w:rPr>
          <w:rFonts w:cs="Times New Roman"/>
          <w:sz w:val="24"/>
          <w:szCs w:val="24"/>
        </w:rPr>
        <w:t xml:space="preserve"> </w:t>
      </w:r>
      <w:r w:rsidR="005379BD" w:rsidRPr="00CA48DA">
        <w:rPr>
          <w:rFonts w:cs="Times New Roman"/>
          <w:i/>
          <w:sz w:val="24"/>
          <w:szCs w:val="24"/>
        </w:rPr>
        <w:t>x</w:t>
      </w:r>
      <w:r w:rsidR="005379BD" w:rsidRPr="00CA48DA">
        <w:rPr>
          <w:rFonts w:cs="Times New Roman"/>
          <w:sz w:val="24"/>
          <w:szCs w:val="24"/>
          <w:vertAlign w:val="subscript"/>
        </w:rPr>
        <w:t>1</w:t>
      </w:r>
      <w:r w:rsidR="005379BD" w:rsidRPr="00CA48DA">
        <w:rPr>
          <w:rFonts w:cs="Times New Roman"/>
          <w:sz w:val="24"/>
          <w:szCs w:val="24"/>
        </w:rPr>
        <w:t>(</w:t>
      </w:r>
      <w:proofErr w:type="spellStart"/>
      <w:proofErr w:type="gramStart"/>
      <w:r w:rsidR="00D210BA" w:rsidRPr="00CA48DA">
        <w:rPr>
          <w:rFonts w:cs="Times New Roman"/>
          <w:i/>
          <w:sz w:val="24"/>
          <w:szCs w:val="24"/>
        </w:rPr>
        <w:t>x</w:t>
      </w:r>
      <w:r w:rsidR="00D210BA" w:rsidRPr="00CA48DA">
        <w:rPr>
          <w:rFonts w:cs="Times New Roman"/>
          <w:sz w:val="24"/>
          <w:szCs w:val="24"/>
        </w:rPr>
        <w:t>,</w:t>
      </w:r>
      <w:r w:rsidR="005379BD" w:rsidRPr="00CA48DA">
        <w:rPr>
          <w:rFonts w:cs="Times New Roman"/>
          <w:i/>
          <w:sz w:val="24"/>
          <w:szCs w:val="24"/>
        </w:rPr>
        <w:t>t</w:t>
      </w:r>
      <w:proofErr w:type="spellEnd"/>
      <w:proofErr w:type="gramEnd"/>
      <w:r w:rsidR="005379BD" w:rsidRPr="00CA48DA">
        <w:rPr>
          <w:rFonts w:cs="Times New Roman"/>
          <w:sz w:val="24"/>
          <w:szCs w:val="24"/>
        </w:rPr>
        <w:t xml:space="preserve">) and </w:t>
      </w:r>
      <w:r w:rsidR="005379BD" w:rsidRPr="00CA48DA">
        <w:rPr>
          <w:rFonts w:cs="Times New Roman"/>
          <w:i/>
          <w:sz w:val="24"/>
          <w:szCs w:val="24"/>
        </w:rPr>
        <w:t>x</w:t>
      </w:r>
      <w:r w:rsidR="005379BD" w:rsidRPr="00CA48DA">
        <w:rPr>
          <w:rFonts w:cs="Times New Roman"/>
          <w:sz w:val="24"/>
          <w:szCs w:val="24"/>
          <w:vertAlign w:val="subscript"/>
        </w:rPr>
        <w:t>2</w:t>
      </w:r>
      <w:r w:rsidR="005379BD" w:rsidRPr="00CA48DA">
        <w:rPr>
          <w:rFonts w:cs="Times New Roman"/>
          <w:sz w:val="24"/>
          <w:szCs w:val="24"/>
        </w:rPr>
        <w:t>(</w:t>
      </w:r>
      <w:proofErr w:type="spellStart"/>
      <w:r w:rsidR="002E45BD" w:rsidRPr="00CA48DA">
        <w:rPr>
          <w:rFonts w:cs="Times New Roman"/>
          <w:i/>
          <w:sz w:val="24"/>
          <w:szCs w:val="24"/>
        </w:rPr>
        <w:t>x</w:t>
      </w:r>
      <w:r w:rsidR="00D210BA" w:rsidRPr="00CA48DA">
        <w:rPr>
          <w:rFonts w:cs="Times New Roman"/>
          <w:sz w:val="24"/>
          <w:szCs w:val="24"/>
        </w:rPr>
        <w:t>,</w:t>
      </w:r>
      <w:r w:rsidR="005379BD" w:rsidRPr="00CA48DA">
        <w:rPr>
          <w:rFonts w:cs="Times New Roman"/>
          <w:i/>
          <w:sz w:val="24"/>
          <w:szCs w:val="24"/>
        </w:rPr>
        <w:t>t</w:t>
      </w:r>
      <w:proofErr w:type="spellEnd"/>
      <w:r w:rsidR="005379BD" w:rsidRPr="00CA48DA">
        <w:rPr>
          <w:rFonts w:cs="Times New Roman"/>
          <w:sz w:val="24"/>
          <w:szCs w:val="24"/>
        </w:rPr>
        <w:t xml:space="preserve">) </w:t>
      </w:r>
      <w:r w:rsidRPr="00CA48DA">
        <w:rPr>
          <w:rFonts w:cs="Times New Roman"/>
          <w:sz w:val="24"/>
          <w:szCs w:val="24"/>
        </w:rPr>
        <w:t xml:space="preserve">measured at the two sensors comprise the sum of signals from the leak </w:t>
      </w:r>
      <w:r w:rsidR="00694140" w:rsidRPr="00CA48DA">
        <w:rPr>
          <w:rFonts w:cs="Times New Roman"/>
          <w:sz w:val="24"/>
          <w:szCs w:val="24"/>
        </w:rPr>
        <w:t xml:space="preserve">noise </w:t>
      </w:r>
      <w:r w:rsidRPr="00CA48DA">
        <w:rPr>
          <w:rFonts w:cs="Times New Roman"/>
          <w:i/>
          <w:sz w:val="24"/>
          <w:szCs w:val="24"/>
        </w:rPr>
        <w:t>s</w:t>
      </w:r>
      <w:r w:rsidRPr="00CA48DA">
        <w:rPr>
          <w:rFonts w:cs="Times New Roman"/>
          <w:sz w:val="24"/>
          <w:szCs w:val="24"/>
          <w:vertAlign w:val="subscript"/>
        </w:rPr>
        <w:t>1</w:t>
      </w:r>
      <w:r w:rsidRPr="00CA48DA">
        <w:rPr>
          <w:rFonts w:cs="Times New Roman"/>
          <w:sz w:val="24"/>
          <w:szCs w:val="24"/>
        </w:rPr>
        <w:t>(</w:t>
      </w:r>
      <w:proofErr w:type="spellStart"/>
      <w:r w:rsidR="002E45BD" w:rsidRPr="00CA48DA">
        <w:rPr>
          <w:rFonts w:cs="Times New Roman"/>
          <w:i/>
          <w:sz w:val="24"/>
          <w:szCs w:val="24"/>
        </w:rPr>
        <w:t>x</w:t>
      </w:r>
      <w:r w:rsidR="00D210BA" w:rsidRPr="00CA48DA">
        <w:rPr>
          <w:rFonts w:cs="Times New Roman"/>
          <w:sz w:val="24"/>
          <w:szCs w:val="24"/>
        </w:rPr>
        <w:t>,</w:t>
      </w:r>
      <w:r w:rsidRPr="00CA48DA">
        <w:rPr>
          <w:rFonts w:cs="Times New Roman"/>
          <w:i/>
          <w:sz w:val="24"/>
          <w:szCs w:val="24"/>
        </w:rPr>
        <w:t>t</w:t>
      </w:r>
      <w:proofErr w:type="spellEnd"/>
      <w:r w:rsidRPr="00CA48DA">
        <w:rPr>
          <w:rFonts w:cs="Times New Roman"/>
          <w:sz w:val="24"/>
          <w:szCs w:val="24"/>
        </w:rPr>
        <w:t xml:space="preserve">) and </w:t>
      </w:r>
      <w:r w:rsidRPr="00CA48DA">
        <w:rPr>
          <w:rFonts w:cs="Times New Roman"/>
          <w:i/>
          <w:sz w:val="24"/>
          <w:szCs w:val="24"/>
        </w:rPr>
        <w:t>s</w:t>
      </w:r>
      <w:r w:rsidRPr="00CA48DA">
        <w:rPr>
          <w:rFonts w:cs="Times New Roman"/>
          <w:sz w:val="24"/>
          <w:szCs w:val="24"/>
          <w:vertAlign w:val="subscript"/>
        </w:rPr>
        <w:t>2</w:t>
      </w:r>
      <w:r w:rsidRPr="00CA48DA">
        <w:rPr>
          <w:rFonts w:cs="Times New Roman"/>
          <w:sz w:val="24"/>
          <w:szCs w:val="24"/>
        </w:rPr>
        <w:t>(</w:t>
      </w:r>
      <w:proofErr w:type="spellStart"/>
      <w:r w:rsidR="002E45BD" w:rsidRPr="00CA48DA">
        <w:rPr>
          <w:rFonts w:cs="Times New Roman"/>
          <w:i/>
          <w:sz w:val="24"/>
          <w:szCs w:val="24"/>
        </w:rPr>
        <w:t>x</w:t>
      </w:r>
      <w:r w:rsidR="00D210BA" w:rsidRPr="00CA48DA">
        <w:rPr>
          <w:rFonts w:cs="Times New Roman"/>
          <w:sz w:val="24"/>
          <w:szCs w:val="24"/>
        </w:rPr>
        <w:t>,</w:t>
      </w:r>
      <w:r w:rsidRPr="00CA48DA">
        <w:rPr>
          <w:rFonts w:cs="Times New Roman"/>
          <w:i/>
          <w:sz w:val="24"/>
          <w:szCs w:val="24"/>
        </w:rPr>
        <w:t>t</w:t>
      </w:r>
      <w:proofErr w:type="spellEnd"/>
      <w:r w:rsidRPr="00CA48DA">
        <w:rPr>
          <w:rFonts w:cs="Times New Roman"/>
          <w:sz w:val="24"/>
          <w:szCs w:val="24"/>
        </w:rPr>
        <w:t xml:space="preserve">) and background noise </w:t>
      </w:r>
      <w:r w:rsidRPr="00CA48DA">
        <w:rPr>
          <w:rFonts w:cs="Times New Roman"/>
          <w:i/>
          <w:sz w:val="24"/>
          <w:szCs w:val="24"/>
        </w:rPr>
        <w:t>n</w:t>
      </w:r>
      <w:r w:rsidRPr="00CA48DA">
        <w:rPr>
          <w:rFonts w:cs="Times New Roman"/>
          <w:sz w:val="24"/>
          <w:szCs w:val="24"/>
          <w:vertAlign w:val="subscript"/>
        </w:rPr>
        <w:t>1</w:t>
      </w:r>
      <w:r w:rsidRPr="00CA48DA">
        <w:rPr>
          <w:rFonts w:cs="Times New Roman"/>
          <w:sz w:val="24"/>
          <w:szCs w:val="24"/>
        </w:rPr>
        <w:t>(</w:t>
      </w:r>
      <w:proofErr w:type="spellStart"/>
      <w:r w:rsidR="002E45BD" w:rsidRPr="00CA48DA">
        <w:rPr>
          <w:rFonts w:cs="Times New Roman"/>
          <w:i/>
          <w:sz w:val="24"/>
          <w:szCs w:val="24"/>
        </w:rPr>
        <w:t>x</w:t>
      </w:r>
      <w:r w:rsidR="00315F72" w:rsidRPr="00CA48DA">
        <w:rPr>
          <w:rFonts w:cs="Times New Roman"/>
          <w:sz w:val="24"/>
          <w:szCs w:val="24"/>
        </w:rPr>
        <w:t>,</w:t>
      </w:r>
      <w:r w:rsidRPr="00CA48DA">
        <w:rPr>
          <w:rFonts w:cs="Times New Roman"/>
          <w:i/>
          <w:sz w:val="24"/>
          <w:szCs w:val="24"/>
        </w:rPr>
        <w:t>t</w:t>
      </w:r>
      <w:proofErr w:type="spellEnd"/>
      <w:r w:rsidRPr="00CA48DA">
        <w:rPr>
          <w:rFonts w:cs="Times New Roman"/>
          <w:sz w:val="24"/>
          <w:szCs w:val="24"/>
        </w:rPr>
        <w:t xml:space="preserve">) and </w:t>
      </w:r>
      <w:r w:rsidRPr="00CA48DA">
        <w:rPr>
          <w:rFonts w:cs="Times New Roman"/>
          <w:i/>
          <w:sz w:val="24"/>
          <w:szCs w:val="24"/>
        </w:rPr>
        <w:t>n</w:t>
      </w:r>
      <w:r w:rsidRPr="00CA48DA">
        <w:rPr>
          <w:rFonts w:cs="Times New Roman"/>
          <w:sz w:val="24"/>
          <w:szCs w:val="24"/>
          <w:vertAlign w:val="subscript"/>
        </w:rPr>
        <w:t>2</w:t>
      </w:r>
      <w:r w:rsidRPr="00CA48DA">
        <w:rPr>
          <w:rFonts w:cs="Times New Roman"/>
          <w:sz w:val="24"/>
          <w:szCs w:val="24"/>
        </w:rPr>
        <w:t>(</w:t>
      </w:r>
      <w:proofErr w:type="spellStart"/>
      <w:r w:rsidR="002E45BD" w:rsidRPr="00CA48DA">
        <w:rPr>
          <w:rFonts w:cs="Times New Roman"/>
          <w:i/>
          <w:sz w:val="24"/>
          <w:szCs w:val="24"/>
        </w:rPr>
        <w:t>x</w:t>
      </w:r>
      <w:r w:rsidR="00D210BA" w:rsidRPr="00CA48DA">
        <w:rPr>
          <w:rFonts w:cs="Times New Roman"/>
          <w:sz w:val="24"/>
          <w:szCs w:val="24"/>
        </w:rPr>
        <w:t>,</w:t>
      </w:r>
      <w:r w:rsidRPr="00CA48DA">
        <w:rPr>
          <w:rFonts w:cs="Times New Roman"/>
          <w:i/>
          <w:sz w:val="24"/>
          <w:szCs w:val="24"/>
        </w:rPr>
        <w:t>t</w:t>
      </w:r>
      <w:proofErr w:type="spellEnd"/>
      <w:r w:rsidRPr="00CA48DA">
        <w:rPr>
          <w:rFonts w:cs="Times New Roman"/>
          <w:sz w:val="24"/>
          <w:szCs w:val="24"/>
        </w:rPr>
        <w:t xml:space="preserve">) unrelated to the leak, </w:t>
      </w:r>
    </w:p>
    <w:p w14:paraId="12A871B9" w14:textId="77777777" w:rsidR="00B66467" w:rsidRPr="00CA48DA" w:rsidRDefault="00E43321" w:rsidP="00D550DE">
      <w:pPr>
        <w:spacing w:before="240" w:afterLines="50" w:after="156"/>
        <w:rPr>
          <w:rFonts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x,t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x,t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x,t</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e>
              </m:d>
            </m:e>
          </m:eqArr>
        </m:oMath>
      </m:oMathPara>
    </w:p>
    <w:p w14:paraId="497DB7E5" w14:textId="77777777" w:rsidR="00B66467" w:rsidRPr="00CA48DA" w:rsidRDefault="00E43321" w:rsidP="00D550DE">
      <w:pPr>
        <w:spacing w:before="240" w:afterLines="50" w:after="156"/>
        <w:rPr>
          <w:rFonts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rPr>
                    <m:t>x,t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rPr>
                    <m:t>x,t</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rPr>
                    <m:t>x,t</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m:t>
                  </m:r>
                </m:e>
              </m:d>
            </m:e>
          </m:eqArr>
        </m:oMath>
      </m:oMathPara>
    </w:p>
    <w:p w14:paraId="6BB6D781" w14:textId="77777777" w:rsidR="005379BD" w:rsidRPr="00CA48DA" w:rsidRDefault="00677A2F" w:rsidP="00D550DE">
      <w:pPr>
        <w:spacing w:afterLines="50" w:after="156"/>
        <w:rPr>
          <w:rFonts w:cs="Times New Roman"/>
          <w:sz w:val="24"/>
          <w:szCs w:val="24"/>
        </w:rPr>
      </w:pPr>
      <w:r w:rsidRPr="00CA48DA">
        <w:rPr>
          <w:rFonts w:cs="Times New Roman"/>
          <w:sz w:val="24"/>
          <w:szCs w:val="24"/>
        </w:rPr>
        <w:t xml:space="preserve">The leak position </w:t>
      </w:r>
      <w:r w:rsidRPr="00CA48DA">
        <w:rPr>
          <w:rFonts w:cs="Times New Roman"/>
          <w:i/>
          <w:sz w:val="24"/>
          <w:szCs w:val="24"/>
        </w:rPr>
        <w:t>d</w:t>
      </w:r>
      <w:r w:rsidRPr="00CA48DA">
        <w:rPr>
          <w:rFonts w:cs="Times New Roman"/>
          <w:sz w:val="24"/>
          <w:szCs w:val="24"/>
          <w:vertAlign w:val="subscript"/>
        </w:rPr>
        <w:t>1</w:t>
      </w:r>
      <w:r w:rsidRPr="00CA48DA">
        <w:rPr>
          <w:rFonts w:cs="Times New Roman"/>
          <w:sz w:val="24"/>
          <w:szCs w:val="24"/>
        </w:rPr>
        <w:t xml:space="preserve"> relative to sensor 1 can be determined by</w:t>
      </w:r>
      <w:r w:rsidR="00504F4A" w:rsidRPr="00CA48DA">
        <w:rPr>
          <w:rFonts w:cs="Times New Roman"/>
          <w:sz w:val="24"/>
          <w:szCs w:val="24"/>
        </w:rPr>
        <w:t>,</w:t>
      </w:r>
      <w:r w:rsidRPr="00CA48DA">
        <w:rPr>
          <w:rFonts w:cs="Times New Roman"/>
          <w:sz w:val="24"/>
          <w:szCs w:val="24"/>
        </w:rPr>
        <w:t xml:space="preserve"> </w:t>
      </w:r>
    </w:p>
    <w:p w14:paraId="607669C5" w14:textId="7FFE5123" w:rsidR="00A448F5" w:rsidRPr="00CA48DA" w:rsidRDefault="00E43321" w:rsidP="00D550DE">
      <w:pPr>
        <w:spacing w:before="240" w:afterLines="50" w:after="156"/>
        <w:rPr>
          <w:rFonts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d-c</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num>
                <m:den>
                  <m:r>
                    <w:rPr>
                      <w:rFonts w:ascii="Cambria Math" w:hAnsi="Cambria Math" w:cs="Times New Roman"/>
                      <w:sz w:val="24"/>
                      <w:szCs w:val="24"/>
                    </w:rPr>
                    <m:t>2</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m:t>
                  </m:r>
                </m:e>
              </m:d>
            </m:e>
          </m:eqArr>
        </m:oMath>
      </m:oMathPara>
    </w:p>
    <w:p w14:paraId="46263847" w14:textId="3E1F7C26" w:rsidR="00F25B3B" w:rsidRPr="00CA48DA" w:rsidRDefault="00774172" w:rsidP="00D550DE">
      <w:pPr>
        <w:spacing w:afterLines="50" w:after="156"/>
        <w:rPr>
          <w:rFonts w:cs="Times New Roman"/>
          <w:sz w:val="24"/>
          <w:szCs w:val="24"/>
        </w:rPr>
      </w:pPr>
      <w:r w:rsidRPr="00CA48DA">
        <w:rPr>
          <w:rFonts w:cs="Times New Roman"/>
          <w:sz w:val="24"/>
          <w:szCs w:val="24"/>
        </w:rPr>
        <w:t>where</w:t>
      </w:r>
      <w:r w:rsidR="00677A2F" w:rsidRPr="00CA48DA">
        <w:rPr>
          <w:rFonts w:cs="Times New Roman"/>
          <w:sz w:val="24"/>
          <w:szCs w:val="24"/>
        </w:rPr>
        <w:t xml:space="preserve"> </w:t>
      </w:r>
      <w:r w:rsidR="00677A2F" w:rsidRPr="00CA48DA">
        <w:rPr>
          <w:rFonts w:cs="Times New Roman"/>
          <w:i/>
          <w:sz w:val="24"/>
          <w:szCs w:val="24"/>
        </w:rPr>
        <w:t>c</w:t>
      </w:r>
      <w:r w:rsidR="00677A2F" w:rsidRPr="00CA48DA">
        <w:rPr>
          <w:rFonts w:cs="Times New Roman"/>
          <w:sz w:val="24"/>
          <w:szCs w:val="24"/>
        </w:rPr>
        <w:t xml:space="preserve"> is the </w:t>
      </w:r>
      <w:proofErr w:type="spellStart"/>
      <w:r w:rsidR="002717B0" w:rsidRPr="00CA48DA">
        <w:rPr>
          <w:rFonts w:cs="Times New Roman"/>
          <w:sz w:val="24"/>
          <w:szCs w:val="24"/>
        </w:rPr>
        <w:t>wavespeed</w:t>
      </w:r>
      <w:proofErr w:type="spellEnd"/>
      <w:r w:rsidR="00677A2F" w:rsidRPr="00CA48DA">
        <w:rPr>
          <w:rFonts w:cs="Times New Roman"/>
          <w:sz w:val="24"/>
          <w:szCs w:val="24"/>
        </w:rPr>
        <w:t xml:space="preserve"> of </w:t>
      </w:r>
      <w:r w:rsidR="00ED5530" w:rsidRPr="00CA48DA">
        <w:rPr>
          <w:rFonts w:cs="Times New Roman"/>
          <w:sz w:val="24"/>
          <w:szCs w:val="24"/>
        </w:rPr>
        <w:t xml:space="preserve">the </w:t>
      </w:r>
      <w:r w:rsidR="00555CE3" w:rsidRPr="00CA48DA">
        <w:rPr>
          <w:rFonts w:cs="Times New Roman"/>
          <w:sz w:val="24"/>
          <w:szCs w:val="24"/>
        </w:rPr>
        <w:t>leak noise</w:t>
      </w:r>
      <w:r w:rsidR="00677A2F" w:rsidRPr="00CA48DA">
        <w:rPr>
          <w:rFonts w:cs="Times New Roman"/>
          <w:sz w:val="24"/>
          <w:szCs w:val="24"/>
        </w:rPr>
        <w:t xml:space="preserve"> along </w:t>
      </w:r>
      <w:r w:rsidR="0053562E" w:rsidRPr="00CA48DA">
        <w:rPr>
          <w:rFonts w:cs="Times New Roman"/>
          <w:sz w:val="24"/>
          <w:szCs w:val="24"/>
        </w:rPr>
        <w:t xml:space="preserve">the </w:t>
      </w:r>
      <w:r w:rsidR="00677A2F" w:rsidRPr="00CA48DA">
        <w:rPr>
          <w:rFonts w:cs="Times New Roman"/>
          <w:sz w:val="24"/>
          <w:szCs w:val="24"/>
        </w:rPr>
        <w:t>gas pipe</w:t>
      </w:r>
      <w:r w:rsidR="00446FD2" w:rsidRPr="00CA48DA">
        <w:rPr>
          <w:rFonts w:cs="Times New Roman"/>
          <w:sz w:val="24"/>
          <w:szCs w:val="24"/>
        </w:rPr>
        <w:t xml:space="preserve"> and </w:t>
      </w:r>
      <w:r w:rsidR="00D83C4E" w:rsidRPr="00CA48DA">
        <w:rPr>
          <w:rFonts w:cs="Times New Roman"/>
          <w:i/>
          <w:sz w:val="24"/>
          <w:szCs w:val="24"/>
        </w:rPr>
        <w:t>T</w:t>
      </w:r>
      <w:r w:rsidR="00D83C4E" w:rsidRPr="00CA48DA">
        <w:rPr>
          <w:rFonts w:cs="Times New Roman"/>
          <w:sz w:val="24"/>
          <w:szCs w:val="24"/>
          <w:vertAlign w:val="subscript"/>
        </w:rPr>
        <w:t>0</w:t>
      </w:r>
      <w:r w:rsidR="00D83C4E" w:rsidRPr="00CA48DA">
        <w:rPr>
          <w:rFonts w:cs="Times New Roman"/>
          <w:sz w:val="24"/>
          <w:szCs w:val="24"/>
        </w:rPr>
        <w:t xml:space="preserve"> </w:t>
      </w:r>
      <w:r w:rsidR="00446FD2" w:rsidRPr="00CA48DA">
        <w:rPr>
          <w:rFonts w:cs="Times New Roman"/>
          <w:sz w:val="24"/>
          <w:szCs w:val="24"/>
        </w:rPr>
        <w:t>is the time delay</w:t>
      </w:r>
      <w:r w:rsidR="00677A2F" w:rsidRPr="00CA48DA">
        <w:rPr>
          <w:rFonts w:cs="Times New Roman"/>
          <w:sz w:val="24"/>
          <w:szCs w:val="24"/>
        </w:rPr>
        <w:t>.</w:t>
      </w:r>
      <w:r w:rsidR="00677A2F" w:rsidRPr="00CA48DA">
        <w:rPr>
          <w:rFonts w:cs="Times New Roman"/>
          <w:b/>
          <w:sz w:val="24"/>
          <w:szCs w:val="24"/>
        </w:rPr>
        <w:t xml:space="preserve"> </w:t>
      </w:r>
      <w:r w:rsidR="006923EA" w:rsidRPr="00CA48DA">
        <w:rPr>
          <w:rFonts w:cs="Times New Roman"/>
          <w:b/>
          <w:sz w:val="24"/>
          <w:szCs w:val="24"/>
        </w:rPr>
        <w:t xml:space="preserve">Eq. </w:t>
      </w:r>
      <w:r w:rsidR="008F3120" w:rsidRPr="00CA48DA">
        <w:rPr>
          <w:rFonts w:cs="Times New Roman"/>
          <w:b/>
          <w:sz w:val="24"/>
          <w:szCs w:val="24"/>
        </w:rPr>
        <w:t>(3)</w:t>
      </w:r>
      <w:r w:rsidR="008F3120" w:rsidRPr="00CA48DA">
        <w:rPr>
          <w:rFonts w:cs="Times New Roman"/>
          <w:sz w:val="24"/>
          <w:szCs w:val="24"/>
        </w:rPr>
        <w:t xml:space="preserve"> </w:t>
      </w:r>
      <w:r w:rsidR="0053562E" w:rsidRPr="00CA48DA">
        <w:rPr>
          <w:rFonts w:cs="Times New Roman"/>
          <w:sz w:val="24"/>
          <w:szCs w:val="24"/>
        </w:rPr>
        <w:t xml:space="preserve">suggests that </w:t>
      </w:r>
      <w:r w:rsidR="008F3120" w:rsidRPr="00CA48DA">
        <w:rPr>
          <w:rFonts w:cs="Times New Roman"/>
          <w:sz w:val="24"/>
          <w:szCs w:val="24"/>
        </w:rPr>
        <w:t xml:space="preserve">the time delay and </w:t>
      </w:r>
      <w:proofErr w:type="spellStart"/>
      <w:r w:rsidR="002717B0" w:rsidRPr="00CA48DA">
        <w:rPr>
          <w:rFonts w:cs="Times New Roman"/>
          <w:sz w:val="24"/>
          <w:szCs w:val="24"/>
        </w:rPr>
        <w:t>wavespeed</w:t>
      </w:r>
      <w:proofErr w:type="spellEnd"/>
      <w:r w:rsidR="00EE468D" w:rsidRPr="00CA48DA">
        <w:rPr>
          <w:rFonts w:cs="Times New Roman"/>
          <w:sz w:val="24"/>
          <w:szCs w:val="24"/>
        </w:rPr>
        <w:t xml:space="preserve"> are the two </w:t>
      </w:r>
      <w:r w:rsidR="0053562E" w:rsidRPr="00CA48DA">
        <w:rPr>
          <w:rFonts w:cs="Times New Roman"/>
          <w:sz w:val="24"/>
          <w:szCs w:val="24"/>
        </w:rPr>
        <w:t>of the main</w:t>
      </w:r>
      <w:r w:rsidR="00EE468D" w:rsidRPr="00CA48DA">
        <w:rPr>
          <w:rFonts w:cs="Times New Roman"/>
          <w:sz w:val="24"/>
          <w:szCs w:val="24"/>
        </w:rPr>
        <w:t xml:space="preserve"> factors that affect the accuracy of </w:t>
      </w:r>
      <w:r w:rsidR="00D76541" w:rsidRPr="00CA48DA">
        <w:rPr>
          <w:rFonts w:cs="Times New Roman"/>
          <w:sz w:val="24"/>
          <w:szCs w:val="24"/>
        </w:rPr>
        <w:t>the</w:t>
      </w:r>
      <w:r w:rsidR="0053562E" w:rsidRPr="00CA48DA">
        <w:rPr>
          <w:rFonts w:cs="Times New Roman"/>
          <w:sz w:val="24"/>
          <w:szCs w:val="24"/>
        </w:rPr>
        <w:t xml:space="preserve"> </w:t>
      </w:r>
      <w:r w:rsidR="00EE468D" w:rsidRPr="00CA48DA">
        <w:rPr>
          <w:rFonts w:cs="Times New Roman"/>
          <w:sz w:val="24"/>
          <w:szCs w:val="24"/>
        </w:rPr>
        <w:t>leak location</w:t>
      </w:r>
      <w:r w:rsidR="00D76541" w:rsidRPr="00CA48DA">
        <w:rPr>
          <w:rFonts w:cs="Times New Roman"/>
          <w:sz w:val="24"/>
          <w:szCs w:val="24"/>
        </w:rPr>
        <w:t xml:space="preserve"> estimate</w:t>
      </w:r>
      <w:r w:rsidR="007C6219" w:rsidRPr="00CA48DA">
        <w:rPr>
          <w:rFonts w:cs="Times New Roman"/>
          <w:sz w:val="24"/>
          <w:szCs w:val="24"/>
        </w:rPr>
        <w:t xml:space="preserve">. The </w:t>
      </w:r>
      <w:proofErr w:type="spellStart"/>
      <w:r w:rsidR="002717B0" w:rsidRPr="00CA48DA">
        <w:rPr>
          <w:rFonts w:cs="Times New Roman"/>
          <w:sz w:val="24"/>
          <w:szCs w:val="24"/>
        </w:rPr>
        <w:t>wavespeed</w:t>
      </w:r>
      <w:proofErr w:type="spellEnd"/>
      <w:r w:rsidR="007C6219" w:rsidRPr="00CA48DA">
        <w:rPr>
          <w:rFonts w:cs="Times New Roman"/>
          <w:sz w:val="24"/>
          <w:szCs w:val="24"/>
        </w:rPr>
        <w:t xml:space="preserve"> </w:t>
      </w:r>
      <w:r w:rsidR="00F25B3B" w:rsidRPr="00CA48DA">
        <w:rPr>
          <w:rFonts w:cs="Times New Roman"/>
          <w:sz w:val="24"/>
          <w:szCs w:val="24"/>
        </w:rPr>
        <w:t>can</w:t>
      </w:r>
      <w:r w:rsidR="007C6219" w:rsidRPr="00CA48DA">
        <w:rPr>
          <w:rFonts w:cs="Times New Roman"/>
          <w:sz w:val="24"/>
          <w:szCs w:val="24"/>
        </w:rPr>
        <w:t xml:space="preserve"> </w:t>
      </w:r>
      <w:r w:rsidR="00F25B3B" w:rsidRPr="00CA48DA">
        <w:rPr>
          <w:rFonts w:cs="Times New Roman"/>
          <w:sz w:val="24"/>
          <w:szCs w:val="24"/>
        </w:rPr>
        <w:t>be</w:t>
      </w:r>
      <w:r w:rsidR="007C6219" w:rsidRPr="00CA48DA">
        <w:rPr>
          <w:rFonts w:cs="Times New Roman"/>
          <w:sz w:val="24"/>
          <w:szCs w:val="24"/>
        </w:rPr>
        <w:t xml:space="preserve"> estimated </w:t>
      </w:r>
      <w:r w:rsidR="00B4649B" w:rsidRPr="00CA48DA">
        <w:rPr>
          <w:rFonts w:cs="Times New Roman"/>
          <w:sz w:val="24"/>
          <w:szCs w:val="24"/>
        </w:rPr>
        <w:t>using</w:t>
      </w:r>
      <w:r w:rsidR="00553898" w:rsidRPr="00CA48DA">
        <w:rPr>
          <w:rFonts w:cs="Times New Roman"/>
          <w:sz w:val="24"/>
          <w:szCs w:val="24"/>
        </w:rPr>
        <w:t xml:space="preserve"> </w:t>
      </w:r>
      <w:r w:rsidR="00B4649B" w:rsidRPr="00CA48DA">
        <w:rPr>
          <w:rFonts w:cs="Times New Roman"/>
          <w:sz w:val="24"/>
          <w:szCs w:val="24"/>
        </w:rPr>
        <w:t xml:space="preserve">theoretical </w:t>
      </w:r>
      <w:r w:rsidR="00D76541" w:rsidRPr="00CA48DA">
        <w:rPr>
          <w:rFonts w:cs="Times New Roman"/>
          <w:sz w:val="24"/>
          <w:szCs w:val="24"/>
        </w:rPr>
        <w:t xml:space="preserve">expressions in terms of the pipe properties </w:t>
      </w:r>
      <w:r w:rsidR="00F25B3B" w:rsidRPr="00CA48DA">
        <w:rPr>
          <w:rFonts w:cs="Times New Roman"/>
          <w:sz w:val="24"/>
          <w:szCs w:val="24"/>
        </w:rPr>
        <w:t>or</w:t>
      </w:r>
      <w:r w:rsidR="000252DF" w:rsidRPr="00CA48DA">
        <w:rPr>
          <w:rFonts w:cs="Times New Roman"/>
          <w:sz w:val="24"/>
          <w:szCs w:val="24"/>
        </w:rPr>
        <w:t xml:space="preserve"> directly </w:t>
      </w:r>
      <w:r w:rsidR="000903D5" w:rsidRPr="00CA48DA">
        <w:rPr>
          <w:rFonts w:cs="Times New Roman"/>
          <w:sz w:val="24"/>
          <w:szCs w:val="24"/>
        </w:rPr>
        <w:t xml:space="preserve">obtained </w:t>
      </w:r>
      <w:r w:rsidR="00D76541" w:rsidRPr="00CA48DA">
        <w:rPr>
          <w:rFonts w:cs="Times New Roman"/>
          <w:sz w:val="24"/>
          <w:szCs w:val="24"/>
        </w:rPr>
        <w:t xml:space="preserve">from </w:t>
      </w:r>
      <w:r w:rsidR="000252DF" w:rsidRPr="00CA48DA">
        <w:rPr>
          <w:rFonts w:cs="Times New Roman"/>
          <w:sz w:val="24"/>
          <w:szCs w:val="24"/>
        </w:rPr>
        <w:t>in-situ</w:t>
      </w:r>
      <w:r w:rsidR="00D76541" w:rsidRPr="00CA48DA">
        <w:rPr>
          <w:rFonts w:cs="Times New Roman"/>
          <w:sz w:val="24"/>
          <w:szCs w:val="24"/>
        </w:rPr>
        <w:t xml:space="preserve"> measurements on the pipe</w:t>
      </w:r>
      <w:r w:rsidR="00F25B3B" w:rsidRPr="00CA48DA">
        <w:rPr>
          <w:rFonts w:cs="Times New Roman"/>
          <w:sz w:val="24"/>
          <w:szCs w:val="24"/>
        </w:rPr>
        <w:t xml:space="preserve"> </w:t>
      </w:r>
      <w:r w:rsidR="004865BE" w:rsidRPr="00CA48DA">
        <w:rPr>
          <w:rFonts w:cs="Times New Roman"/>
          <w:sz w:val="24"/>
          <w:szCs w:val="24"/>
        </w:rPr>
        <w:fldChar w:fldCharType="begin" w:fldLock="1"/>
      </w:r>
      <w:r w:rsidR="00BB39AF" w:rsidRPr="00CA48DA">
        <w:rPr>
          <w:rFonts w:cs="Times New Roman"/>
          <w:sz w:val="24"/>
          <w:szCs w:val="24"/>
        </w:rPr>
        <w:instrText>ADDIN CSL_CITATION {"citationItems":[{"id":"ITEM-1","itemData":{"DOI":"10.3390/s140305595","ISBN":"1424-8220 (Electronic)\\r1424-8220 (Linking)","ISSN":"14248220","PMID":"24658622","abstract":"Acoustic techniques have been used for many years to find and locate leaks in buried water distribution systems. Hydrophones and accelerometers are typically used as sensors. Although geophones could be used as well, they are not generally used for leak detection. A simple acoustic model of the pipe and the sensors has been proposed previously by some of the authors of this paper, and their model was used to explain some of the features observed in measurements. However, simultaneous measurements of a leak using all three sensor-types in controlled conditions for plastic pipes has not been reported to-date and hence they have not yet been compared directly. This paper fills that gap in knowledge. A set of measurements was made on a bespoke buried plastic water distribution pipe test rig to validate the previously reported analytical model. There is qualitative agreement between the experimental results and the model predictions in terms of the differing filtering properties of the pipe-sensor systems. A quality measure for the data is also presented, which is the ratio of the bandwidth over which the analysis is carried out divided by the centre frequency of this bandwidth. Based on this metric, the OPEN ACCESS Sensors 2014, 14 5596 accelerometer was found to be the best sensor to use for the test rig described in this paper. However, for a system in which the distance between the sensors is large or the attenuation factor of the system is high, then it would be advantageous to use hydrophones, even though they are invasive sensors.","author":[{"dropping-particle":"","family":"Almeida","given":"Fabrício","non-dropping-particle":"","parse-names":false,"suffix":""},{"dropping-particle":"","family":"Brennan","given":"Michael","non-dropping-particle":"","parse-names":false,"suffix":""},{"dropping-particle":"","family":"Joseph","given":"Phillip","non-dropping-particle":"","parse-names":false,"suffix":""},{"dropping-particle":"","family":"Whitfield","given":"Stuart","non-dropping-particle":"","parse-names":false,"suffix":""},{"dropping-particle":"","family":"Dray","given":"Simon","non-dropping-particle":"","parse-names":false,"suffix":""},{"dropping-particle":"","family":"Paschoalini","given":"Amarildo","non-dropping-particle":"","parse-names":false,"suffix":""}],"container-title":"Sensors (Switzerland)","id":"ITEM-1","issue":"3","issued":{"date-parts":[["2014"]]},"page":"5595-5610","title":"On the acoustic filtering of the pipe and sensor in a buried plastic water pipe and its effect on leak detection: An experimental investigation","type":"article-journal","volume":"14"},"uris":["http://www.mendeley.com/documents/?uuid=b71668a7-d76d-48b1-bc46-f012a9f4f520"]},{"id":"ITEM-2","itemData":{"DOI":"10.1016/j.jsv.2017.06.025","ISBN":"4402380593756","ISSN":"10958568","abstract":"In the use of acoustic correlation methods for water leak detection, sensors are placed at pipe access points either side of a suspected leak, and the peak in the cross-correlation function of the measured signals gives the time difference (delay) between the arrival times of the leak noise at the sensors. Combining this information with the speed at which the leak noise propagates along the pipe, gives an estimate for the location of the leak with respect to one of the measurement positions. It is possible for the structural dynamics of the pipe system to corrupt the time delay estimate, which results in the leak being incorrectly located. In this paper, data from test-rigs in the United Kingdom and Canada are used to demonstrate this phenomenon, and analytical models of resonators are coupled with a pipe model to replicate the experimental results. The model is then used to investigate which of the two commonly used correlation algorithms, the Basic Cross-Correlation (BCC) function or the Phase Transform (PHAT), is more robust to the undesirable structural dynamics of the pipe system. It is found that time delay estimation is highly sensitive to the frequency bandwidth over which the analysis is conducted. Moreover, it is found that the PHAT is particularly sensitive to the presence of resonances and can give an incorrect time delay estimate, whereas the BCC function is found to be much more robust, giving a consistently accurate time delay estimate for a range of dynamic conditions.","author":[{"dropping-particle":"","family":"Almeida","given":"Fabrício C.L.","non-dropping-particle":"","parse-names":false,"suffix":""},{"dropping-particle":"","family":"Brennan","given":"Michael J.","non-dropping-particle":"","parse-names":false,"suffix":""},{"dropping-particle":"","family":"Joseph","given":"Phillip F.","non-dropping-particle":"","parse-names":false,"suffix":""},{"dropping-particle":"","family":"Gao","given":"Yan","non-dropping-particle":"","parse-names":false,"suffix":""},{"dropping-particle":"","family":"Paschoalini","given":"Amarildo T.","non-dropping-particle":"","parse-names":false,"suffix":""}],"container-title":"Journal of Sound and Vibration","id":"ITEM-2","issued":{"date-parts":[["2018"]]},"page":"315-329","publisher":"Elsevier Ltd","title":"The effects of resonances on time delay estimation for water leak detection in plastic pipes","type":"article-journal","volume":"420"},"uris":["http://www.mendeley.com/documents/?uuid=5a67612f-1057-4cd9-8ebe-2999df8cfd1a"]}],"mendeley":{"formattedCitation":"[9,13]","plainTextFormattedCitation":"[9,13]","previouslyFormattedCitation":"[9,13]"},"properties":{"noteIndex":0},"schema":"https://github.com/citation-style-language/schema/raw/master/csl-citation.json"}</w:instrText>
      </w:r>
      <w:r w:rsidR="004865BE" w:rsidRPr="00CA48DA">
        <w:rPr>
          <w:rFonts w:cs="Times New Roman"/>
          <w:sz w:val="24"/>
          <w:szCs w:val="24"/>
        </w:rPr>
        <w:fldChar w:fldCharType="separate"/>
      </w:r>
      <w:r w:rsidR="00926A52" w:rsidRPr="00CA48DA">
        <w:rPr>
          <w:rFonts w:cs="Times New Roman"/>
          <w:noProof/>
          <w:sz w:val="24"/>
          <w:szCs w:val="24"/>
        </w:rPr>
        <w:t>[9,13]</w:t>
      </w:r>
      <w:r w:rsidR="004865BE" w:rsidRPr="00CA48DA">
        <w:rPr>
          <w:rFonts w:cs="Times New Roman"/>
          <w:sz w:val="24"/>
          <w:szCs w:val="24"/>
        </w:rPr>
        <w:fldChar w:fldCharType="end"/>
      </w:r>
      <w:r w:rsidR="00F25B3B" w:rsidRPr="00CA48DA">
        <w:rPr>
          <w:rFonts w:cs="Times New Roman"/>
          <w:sz w:val="24"/>
          <w:szCs w:val="24"/>
        </w:rPr>
        <w:t xml:space="preserve">. The time delay </w:t>
      </w:r>
      <w:r w:rsidR="00D83C4E" w:rsidRPr="00CA48DA">
        <w:rPr>
          <w:rFonts w:cs="Times New Roman"/>
          <w:i/>
          <w:sz w:val="24"/>
          <w:szCs w:val="24"/>
        </w:rPr>
        <w:t>T</w:t>
      </w:r>
      <w:r w:rsidR="00D83C4E" w:rsidRPr="00CA48DA">
        <w:rPr>
          <w:rFonts w:cs="Times New Roman"/>
          <w:sz w:val="24"/>
          <w:szCs w:val="24"/>
          <w:vertAlign w:val="subscript"/>
        </w:rPr>
        <w:t>0</w:t>
      </w:r>
      <w:r w:rsidR="00225F39" w:rsidRPr="00CA48DA">
        <w:rPr>
          <w:rFonts w:cs="Times New Roman"/>
          <w:sz w:val="24"/>
          <w:szCs w:val="24"/>
        </w:rPr>
        <w:t xml:space="preserve"> </w:t>
      </w:r>
      <w:r w:rsidR="00F25B3B" w:rsidRPr="00CA48DA">
        <w:rPr>
          <w:rFonts w:cs="Times New Roman"/>
          <w:sz w:val="24"/>
          <w:szCs w:val="24"/>
        </w:rPr>
        <w:t xml:space="preserve">can be estimated </w:t>
      </w:r>
      <w:r w:rsidR="00D76541" w:rsidRPr="00CA48DA">
        <w:rPr>
          <w:rFonts w:cs="Times New Roman"/>
          <w:sz w:val="24"/>
          <w:szCs w:val="24"/>
        </w:rPr>
        <w:t xml:space="preserve">from the peak in </w:t>
      </w:r>
      <w:r w:rsidR="00860BB4" w:rsidRPr="00CA48DA">
        <w:rPr>
          <w:rFonts w:cs="Times New Roman"/>
          <w:sz w:val="24"/>
          <w:szCs w:val="24"/>
        </w:rPr>
        <w:t>th</w:t>
      </w:r>
      <w:r w:rsidR="00D76541" w:rsidRPr="00CA48DA">
        <w:rPr>
          <w:rFonts w:cs="Times New Roman"/>
          <w:sz w:val="24"/>
          <w:szCs w:val="24"/>
        </w:rPr>
        <w:t xml:space="preserve">e </w:t>
      </w:r>
      <w:r w:rsidR="00F25B3B" w:rsidRPr="00CA48DA">
        <w:rPr>
          <w:rFonts w:cs="Times New Roman"/>
          <w:sz w:val="24"/>
          <w:szCs w:val="24"/>
        </w:rPr>
        <w:t xml:space="preserve">cross correlation </w:t>
      </w:r>
      <w:r w:rsidR="00D76541" w:rsidRPr="00CA48DA">
        <w:rPr>
          <w:rFonts w:cs="Times New Roman"/>
          <w:sz w:val="24"/>
          <w:szCs w:val="24"/>
        </w:rPr>
        <w:t>function</w:t>
      </w:r>
      <w:r w:rsidR="00ED278D" w:rsidRPr="00CA48DA">
        <w:rPr>
          <w:rFonts w:cs="Times New Roman"/>
          <w:sz w:val="24"/>
          <w:szCs w:val="24"/>
        </w:rPr>
        <w:t xml:space="preserve"> </w:t>
      </w:r>
      <w:r w:rsidR="00A163F6" w:rsidRPr="00CA48DA">
        <w:rPr>
          <w:rFonts w:cs="Times New Roman"/>
          <w:i/>
          <w:iCs/>
          <w:sz w:val="24"/>
          <w:szCs w:val="24"/>
        </w:rPr>
        <w:t>R</w:t>
      </w:r>
      <w:r w:rsidR="00A163F6" w:rsidRPr="00CA48DA">
        <w:rPr>
          <w:rFonts w:cs="Times New Roman"/>
          <w:i/>
          <w:iCs/>
          <w:sz w:val="24"/>
          <w:szCs w:val="24"/>
          <w:vertAlign w:val="subscript"/>
        </w:rPr>
        <w:t>x</w:t>
      </w:r>
      <w:r w:rsidR="00A163F6" w:rsidRPr="00CA48DA">
        <w:rPr>
          <w:rFonts w:cs="Times New Roman"/>
          <w:position w:val="-2"/>
          <w:sz w:val="13"/>
          <w:szCs w:val="24"/>
          <w:vertAlign w:val="subscript"/>
        </w:rPr>
        <w:t>1</w:t>
      </w:r>
      <w:r w:rsidR="00A163F6" w:rsidRPr="00CA48DA">
        <w:rPr>
          <w:rFonts w:cs="Times New Roman"/>
          <w:i/>
          <w:iCs/>
          <w:sz w:val="24"/>
          <w:szCs w:val="24"/>
          <w:vertAlign w:val="subscript"/>
        </w:rPr>
        <w:t>x</w:t>
      </w:r>
      <w:r w:rsidR="00212ABB" w:rsidRPr="00CA48DA">
        <w:rPr>
          <w:rFonts w:cs="Times New Roman"/>
          <w:position w:val="-2"/>
          <w:sz w:val="13"/>
          <w:szCs w:val="24"/>
          <w:vertAlign w:val="subscript"/>
        </w:rPr>
        <w:t>2</w:t>
      </w:r>
      <w:r w:rsidR="00A163F6" w:rsidRPr="00CA48DA">
        <w:rPr>
          <w:rFonts w:cs="Times New Roman"/>
          <w:sz w:val="24"/>
          <w:szCs w:val="24"/>
        </w:rPr>
        <w:t>(</w:t>
      </w:r>
      <w:r w:rsidR="00A163F6" w:rsidRPr="00CA48DA">
        <w:rPr>
          <w:rFonts w:ascii="Symbol" w:hAnsi="Symbol" w:cs="Times New Roman"/>
          <w:i/>
          <w:iCs/>
          <w:sz w:val="24"/>
          <w:szCs w:val="24"/>
        </w:rPr>
        <w:t></w:t>
      </w:r>
      <w:r w:rsidR="00A163F6" w:rsidRPr="00CA48DA">
        <w:rPr>
          <w:rFonts w:cs="Times New Roman"/>
          <w:sz w:val="24"/>
          <w:szCs w:val="24"/>
        </w:rPr>
        <w:t xml:space="preserve">) </w:t>
      </w:r>
      <w:r w:rsidR="00AC53BF" w:rsidRPr="00CA48DA">
        <w:rPr>
          <w:rFonts w:cs="Times New Roman"/>
          <w:sz w:val="24"/>
          <w:szCs w:val="24"/>
        </w:rPr>
        <w:t xml:space="preserve">between </w:t>
      </w:r>
      <w:r w:rsidR="00D76541" w:rsidRPr="00CA48DA">
        <w:rPr>
          <w:rFonts w:cs="Times New Roman"/>
          <w:sz w:val="24"/>
          <w:szCs w:val="24"/>
        </w:rPr>
        <w:t xml:space="preserve">the </w:t>
      </w:r>
      <w:r w:rsidR="00F25B3B" w:rsidRPr="00CA48DA">
        <w:rPr>
          <w:rFonts w:cs="Times New Roman"/>
          <w:sz w:val="24"/>
          <w:szCs w:val="24"/>
        </w:rPr>
        <w:t xml:space="preserve">two signals </w:t>
      </w:r>
      <w:r w:rsidR="00F25B3B" w:rsidRPr="00CA48DA">
        <w:rPr>
          <w:rFonts w:cs="Times New Roman"/>
          <w:i/>
          <w:sz w:val="24"/>
          <w:szCs w:val="24"/>
        </w:rPr>
        <w:t>x</w:t>
      </w:r>
      <w:r w:rsidR="00F25B3B" w:rsidRPr="00CA48DA">
        <w:rPr>
          <w:rFonts w:cs="Times New Roman"/>
          <w:sz w:val="24"/>
          <w:szCs w:val="24"/>
          <w:vertAlign w:val="subscript"/>
        </w:rPr>
        <w:t>1</w:t>
      </w:r>
      <w:r w:rsidR="00F25B3B" w:rsidRPr="00CA48DA">
        <w:rPr>
          <w:rFonts w:cs="Times New Roman"/>
          <w:sz w:val="24"/>
          <w:szCs w:val="24"/>
        </w:rPr>
        <w:t>(</w:t>
      </w:r>
      <w:r w:rsidR="00D210BA" w:rsidRPr="00CA48DA">
        <w:rPr>
          <w:rFonts w:cs="Times New Roman"/>
          <w:i/>
          <w:sz w:val="24"/>
          <w:szCs w:val="24"/>
        </w:rPr>
        <w:t>x</w:t>
      </w:r>
      <w:proofErr w:type="gramStart"/>
      <w:r w:rsidR="002E45BD" w:rsidRPr="00CA48DA">
        <w:rPr>
          <w:rFonts w:cs="Times New Roman"/>
          <w:sz w:val="24"/>
          <w:szCs w:val="24"/>
          <w:vertAlign w:val="subscript"/>
        </w:rPr>
        <w:t>1</w:t>
      </w:r>
      <w:r w:rsidR="00D210BA" w:rsidRPr="00CA48DA">
        <w:rPr>
          <w:rFonts w:cs="Times New Roman"/>
          <w:sz w:val="24"/>
          <w:szCs w:val="24"/>
        </w:rPr>
        <w:t>,</w:t>
      </w:r>
      <w:r w:rsidR="00F25B3B" w:rsidRPr="00CA48DA">
        <w:rPr>
          <w:rFonts w:cs="Times New Roman"/>
          <w:i/>
          <w:sz w:val="24"/>
          <w:szCs w:val="24"/>
        </w:rPr>
        <w:t>t</w:t>
      </w:r>
      <w:proofErr w:type="gramEnd"/>
      <w:r w:rsidR="00F25B3B" w:rsidRPr="00CA48DA">
        <w:rPr>
          <w:rFonts w:cs="Times New Roman"/>
          <w:sz w:val="24"/>
          <w:szCs w:val="24"/>
        </w:rPr>
        <w:t xml:space="preserve">) and </w:t>
      </w:r>
      <w:r w:rsidR="00F25B3B" w:rsidRPr="00CA48DA">
        <w:rPr>
          <w:rFonts w:cs="Times New Roman"/>
          <w:i/>
          <w:sz w:val="24"/>
          <w:szCs w:val="24"/>
        </w:rPr>
        <w:t>x</w:t>
      </w:r>
      <w:r w:rsidR="00F25B3B" w:rsidRPr="00CA48DA">
        <w:rPr>
          <w:rFonts w:cs="Times New Roman"/>
          <w:sz w:val="24"/>
          <w:szCs w:val="24"/>
          <w:vertAlign w:val="subscript"/>
        </w:rPr>
        <w:t>2</w:t>
      </w:r>
      <w:r w:rsidR="00F25B3B" w:rsidRPr="00CA48DA">
        <w:rPr>
          <w:rFonts w:cs="Times New Roman"/>
          <w:sz w:val="24"/>
          <w:szCs w:val="24"/>
        </w:rPr>
        <w:t>(</w:t>
      </w:r>
      <w:r w:rsidR="002E45BD" w:rsidRPr="00CA48DA">
        <w:rPr>
          <w:rFonts w:cs="Times New Roman"/>
          <w:i/>
          <w:sz w:val="24"/>
          <w:szCs w:val="24"/>
        </w:rPr>
        <w:t>x</w:t>
      </w:r>
      <w:r w:rsidR="002E45BD" w:rsidRPr="00CA48DA">
        <w:rPr>
          <w:rFonts w:cs="Times New Roman"/>
          <w:sz w:val="24"/>
          <w:szCs w:val="24"/>
          <w:vertAlign w:val="subscript"/>
        </w:rPr>
        <w:t>2</w:t>
      </w:r>
      <w:r w:rsidR="00D210BA" w:rsidRPr="00CA48DA">
        <w:rPr>
          <w:rFonts w:cs="Times New Roman"/>
          <w:sz w:val="24"/>
          <w:szCs w:val="24"/>
        </w:rPr>
        <w:t>,</w:t>
      </w:r>
      <w:r w:rsidR="00F25B3B" w:rsidRPr="00CA48DA">
        <w:rPr>
          <w:rFonts w:cs="Times New Roman"/>
          <w:i/>
          <w:sz w:val="24"/>
          <w:szCs w:val="24"/>
        </w:rPr>
        <w:t>t</w:t>
      </w:r>
      <w:r w:rsidR="00F25B3B" w:rsidRPr="00CA48DA">
        <w:rPr>
          <w:rFonts w:cs="Times New Roman"/>
          <w:sz w:val="24"/>
          <w:szCs w:val="24"/>
        </w:rPr>
        <w:t>) defined by</w:t>
      </w:r>
      <w:r w:rsidR="00504F4A" w:rsidRPr="00CA48DA">
        <w:rPr>
          <w:rFonts w:cs="Times New Roman"/>
          <w:sz w:val="24"/>
          <w:szCs w:val="24"/>
        </w:rPr>
        <w:t>,</w:t>
      </w:r>
    </w:p>
    <w:p w14:paraId="66EF13F8" w14:textId="2C9B8B9E" w:rsidR="00747B2E" w:rsidRPr="00CA48DA" w:rsidRDefault="00E43321" w:rsidP="00D550DE">
      <w:pPr>
        <w:spacing w:before="240" w:afterLines="50" w:after="156"/>
        <w:rPr>
          <w:rFonts w:cs="Times New Roman"/>
          <w:sz w:val="24"/>
          <w:szCs w:val="24"/>
        </w:rPr>
      </w:pPr>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R</m:t>
                </m:r>
              </m:e>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ub>
            </m:sSub>
            <m:d>
              <m:dPr>
                <m:ctrlPr>
                  <w:rPr>
                    <w:rFonts w:ascii="Cambria Math" w:hAnsi="Cambria Math" w:cs="Times New Roman"/>
                    <w:i/>
                    <w:sz w:val="24"/>
                    <w:szCs w:val="24"/>
                  </w:rPr>
                </m:ctrlPr>
              </m:dPr>
              <m:e>
                <m:r>
                  <w:rPr>
                    <w:rFonts w:ascii="Cambria Math" w:hAnsi="Cambria Math" w:cs="Times New Roman"/>
                    <w:sz w:val="24"/>
                    <w:szCs w:val="24"/>
                  </w:rPr>
                  <m:t>τ</m:t>
                </m:r>
              </m:e>
            </m:d>
            <m:r>
              <w:rPr>
                <w:rFonts w:ascii="Cambria Math" w:hAnsi="Cambria Math" w:cs="Times New Roman"/>
                <w:sz w:val="24"/>
                <w:szCs w:val="24"/>
              </w:rPr>
              <m:t>=E</m:t>
            </m:r>
            <m:d>
              <m:dPr>
                <m:begChr m:val="["/>
                <m:endChr m:val="]"/>
                <m:ctrlPr>
                  <w:rPr>
                    <w:rFonts w:ascii="Cambria Math" w:hAnsi="Cambria Math" w:cs="Times New Roman"/>
                    <w:sz w:val="24"/>
                    <w:szCs w:val="24"/>
                  </w:rPr>
                </m:ctrlPr>
              </m:dPr>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,t</m:t>
                        </m:r>
                      </m:e>
                    </m:d>
                    <m:r>
                      <w:rPr>
                        <w:rFonts w:ascii="Cambria Math" w:hAnsi="Cambria Math" w:cs="Times New Roman"/>
                        <w:sz w:val="24"/>
                        <w:szCs w:val="24"/>
                      </w:rPr>
                      <m:t>x</m:t>
                    </m:r>
                  </m:e>
                  <m:sub>
                    <m:r>
                      <w:rPr>
                        <w:rFonts w:ascii="Cambria Math" w:hAnsi="Cambria Math" w:cs="Times New Roman"/>
                        <w:sz w:val="24"/>
                        <w:szCs w:val="24"/>
                      </w:rPr>
                      <m:t>2</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,t+τ</m:t>
                    </m:r>
                  </m:e>
                </m:d>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4</m:t>
                </m:r>
              </m:e>
            </m:d>
          </m:e>
        </m:eqArr>
      </m:oMath>
      <w:r w:rsidR="00D72D34" w:rsidRPr="00CA48DA">
        <w:rPr>
          <w:rFonts w:cs="Times New Roman"/>
          <w:sz w:val="24"/>
          <w:szCs w:val="24"/>
        </w:rPr>
        <w:t xml:space="preserve"> </w:t>
      </w:r>
    </w:p>
    <w:p w14:paraId="643A14AF" w14:textId="77777777" w:rsidR="00FC10FA" w:rsidRPr="00CA48DA" w:rsidRDefault="00F53291" w:rsidP="00D550DE">
      <w:pPr>
        <w:rPr>
          <w:rFonts w:cs="Times New Roman"/>
          <w:bCs/>
          <w:sz w:val="24"/>
          <w:szCs w:val="24"/>
        </w:rPr>
      </w:pPr>
      <w:r w:rsidRPr="00CA48DA">
        <w:rPr>
          <w:rFonts w:cs="Times New Roman"/>
          <w:bCs/>
          <w:sz w:val="24"/>
          <w:szCs w:val="24"/>
        </w:rPr>
        <w:t xml:space="preserve">where </w:t>
      </w:r>
      <w:proofErr w:type="gramStart"/>
      <w:r w:rsidRPr="00CA48DA">
        <w:rPr>
          <w:rFonts w:cs="Times New Roman"/>
          <w:bCs/>
          <w:i/>
          <w:sz w:val="24"/>
          <w:szCs w:val="24"/>
        </w:rPr>
        <w:t>E</w:t>
      </w:r>
      <w:r w:rsidRPr="00CA48DA">
        <w:rPr>
          <w:rFonts w:cs="Times New Roman"/>
          <w:bCs/>
          <w:sz w:val="24"/>
          <w:szCs w:val="24"/>
        </w:rPr>
        <w:t>[</w:t>
      </w:r>
      <w:proofErr w:type="gramEnd"/>
      <w:r w:rsidRPr="00CA48DA">
        <w:rPr>
          <w:rFonts w:cs="Times New Roman"/>
          <w:bCs/>
          <w:sz w:val="24"/>
          <w:szCs w:val="24"/>
        </w:rPr>
        <w:t xml:space="preserve"> ] is the expe</w:t>
      </w:r>
      <w:r w:rsidR="00B77B9A" w:rsidRPr="00CA48DA">
        <w:rPr>
          <w:rFonts w:cs="Times New Roman"/>
          <w:bCs/>
          <w:sz w:val="24"/>
          <w:szCs w:val="24"/>
        </w:rPr>
        <w:t>c</w:t>
      </w:r>
      <w:r w:rsidRPr="00CA48DA">
        <w:rPr>
          <w:rFonts w:cs="Times New Roman"/>
          <w:bCs/>
          <w:sz w:val="24"/>
          <w:szCs w:val="24"/>
        </w:rPr>
        <w:t>tation operator.</w:t>
      </w:r>
      <w:r w:rsidR="007309B9" w:rsidRPr="00CA48DA">
        <w:rPr>
          <w:rFonts w:cs="Times New Roman"/>
          <w:bCs/>
          <w:sz w:val="24"/>
          <w:szCs w:val="24"/>
        </w:rPr>
        <w:t xml:space="preserve"> </w:t>
      </w:r>
    </w:p>
    <w:p w14:paraId="7CDDFFD6" w14:textId="5C757FE0" w:rsidR="00F53291" w:rsidRPr="00CA48DA" w:rsidRDefault="009332D4" w:rsidP="00D550DE">
      <w:pPr>
        <w:rPr>
          <w:rFonts w:cs="Times New Roman"/>
          <w:bCs/>
          <w:sz w:val="24"/>
          <w:szCs w:val="24"/>
        </w:rPr>
      </w:pPr>
      <w:r w:rsidRPr="00CA48DA">
        <w:rPr>
          <w:rFonts w:cs="Times New Roman"/>
          <w:bCs/>
          <w:sz w:val="24"/>
          <w:szCs w:val="24"/>
        </w:rPr>
        <w:t>The cross correlation coefficient</w:t>
      </w:r>
      <w:r w:rsidR="005153BD" w:rsidRPr="00CA48DA">
        <w:rPr>
          <w:rFonts w:cs="Times New Roman"/>
          <w:bCs/>
          <w:sz w:val="24"/>
          <w:szCs w:val="24"/>
        </w:rPr>
        <w:t xml:space="preserve"> </w:t>
      </w:r>
      <w:r w:rsidRPr="00CA48DA">
        <w:rPr>
          <w:rFonts w:cs="Times New Roman"/>
          <w:bCs/>
          <w:sz w:val="24"/>
          <w:szCs w:val="24"/>
        </w:rPr>
        <w:t xml:space="preserve">is </w:t>
      </w:r>
      <w:r w:rsidR="005153BD" w:rsidRPr="00CA48DA">
        <w:rPr>
          <w:rFonts w:cs="Times New Roman"/>
          <w:bCs/>
          <w:sz w:val="24"/>
          <w:szCs w:val="24"/>
        </w:rPr>
        <w:t xml:space="preserve">therefore </w:t>
      </w:r>
      <w:r w:rsidR="007034FE" w:rsidRPr="00CA48DA">
        <w:rPr>
          <w:rFonts w:cs="Times New Roman"/>
          <w:bCs/>
          <w:sz w:val="24"/>
          <w:szCs w:val="24"/>
        </w:rPr>
        <w:t xml:space="preserve">given </w:t>
      </w:r>
      <w:r w:rsidRPr="00CA48DA">
        <w:rPr>
          <w:rFonts w:cs="Times New Roman"/>
          <w:bCs/>
          <w:sz w:val="24"/>
          <w:szCs w:val="24"/>
        </w:rPr>
        <w:t>by</w:t>
      </w:r>
      <w:r w:rsidR="00504F4A" w:rsidRPr="00CA48DA">
        <w:rPr>
          <w:rFonts w:cs="Times New Roman"/>
          <w:sz w:val="24"/>
          <w:szCs w:val="24"/>
        </w:rPr>
        <w:t>,</w:t>
      </w:r>
    </w:p>
    <w:p w14:paraId="6BACABE0" w14:textId="5D483171" w:rsidR="009332D4" w:rsidRPr="00CA48DA" w:rsidRDefault="00E43321" w:rsidP="00D550DE">
      <w:pPr>
        <w:ind w:leftChars="574" w:left="1263"/>
        <w:rPr>
          <w:rFonts w:cs="Times New Roman"/>
          <w:bCs/>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ρ</m:t>
                  </m:r>
                </m:e>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ub>
              </m:sSub>
              <m:d>
                <m:dPr>
                  <m:ctrlPr>
                    <w:rPr>
                      <w:rFonts w:ascii="Cambria Math" w:hAnsi="Cambria Math" w:cs="Times New Roman"/>
                      <w:i/>
                      <w:sz w:val="24"/>
                      <w:szCs w:val="24"/>
                    </w:rPr>
                  </m:ctrlPr>
                </m:dPr>
                <m:e>
                  <m:r>
                    <w:rPr>
                      <w:rFonts w:ascii="Cambria Math" w:hAnsi="Cambria Math" w:cs="Times New Roman"/>
                      <w:sz w:val="24"/>
                      <w:szCs w:val="24"/>
                    </w:rPr>
                    <m:t>τ</m:t>
                  </m:r>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ub>
                  </m:sSub>
                  <m:d>
                    <m:dPr>
                      <m:ctrlPr>
                        <w:rPr>
                          <w:rFonts w:ascii="Cambria Math" w:hAnsi="Cambria Math" w:cs="Times New Roman"/>
                          <w:i/>
                          <w:sz w:val="24"/>
                          <w:szCs w:val="24"/>
                        </w:rPr>
                      </m:ctrlPr>
                    </m:dPr>
                    <m:e>
                      <m:r>
                        <w:rPr>
                          <w:rFonts w:ascii="Cambria Math" w:hAnsi="Cambria Math" w:cs="Times New Roman"/>
                          <w:sz w:val="24"/>
                          <w:szCs w:val="24"/>
                        </w:rPr>
                        <m:t>τ</m:t>
                      </m:r>
                    </m:e>
                  </m:d>
                </m:num>
                <m:den>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R</m:t>
                          </m:r>
                        </m:e>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r>
                            <w:rPr>
                              <w:rFonts w:ascii="Cambria Math" w:hAnsi="Cambria Math" w:cs="Times New Roman"/>
                              <w:sz w:val="24"/>
                              <w:szCs w:val="24"/>
                            </w:rPr>
                            <m:t>0</m:t>
                          </m:r>
                        </m:e>
                      </m:d>
                      <m:sSub>
                        <m:sSubPr>
                          <m:ctrlPr>
                            <w:rPr>
                              <w:rFonts w:ascii="Cambria Math" w:hAnsi="Cambria Math" w:cs="Times New Roman"/>
                              <w:i/>
                              <w:sz w:val="24"/>
                              <w:szCs w:val="24"/>
                            </w:rPr>
                          </m:ctrlPr>
                        </m:sSubPr>
                        <m:e>
                          <m:r>
                            <w:rPr>
                              <w:rFonts w:ascii="Cambria Math" w:hAnsi="Cambria Math" w:cs="Times New Roman"/>
                              <w:sz w:val="24"/>
                              <w:szCs w:val="24"/>
                            </w:rPr>
                            <m:t>R</m:t>
                          </m:r>
                        </m:e>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ub>
                      </m:sSub>
                      <m:d>
                        <m:dPr>
                          <m:ctrlPr>
                            <w:rPr>
                              <w:rFonts w:ascii="Cambria Math" w:hAnsi="Cambria Math" w:cs="Times New Roman"/>
                              <w:i/>
                              <w:sz w:val="24"/>
                              <w:szCs w:val="24"/>
                            </w:rPr>
                          </m:ctrlPr>
                        </m:dPr>
                        <m:e>
                          <m:r>
                            <w:rPr>
                              <w:rFonts w:ascii="Cambria Math" w:hAnsi="Cambria Math" w:cs="Times New Roman"/>
                              <w:sz w:val="24"/>
                              <w:szCs w:val="24"/>
                            </w:rPr>
                            <m:t>0</m:t>
                          </m:r>
                        </m:e>
                      </m:d>
                    </m:e>
                  </m:rad>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ρ</m:t>
                      </m:r>
                    </m:e>
                    <m:sub>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sub>
                  </m:sSub>
                  <m:d>
                    <m:dPr>
                      <m:ctrlPr>
                        <w:rPr>
                          <w:rFonts w:ascii="Cambria Math" w:hAnsi="Cambria Math" w:cs="Times New Roman"/>
                          <w:i/>
                          <w:sz w:val="24"/>
                          <w:szCs w:val="24"/>
                        </w:rPr>
                      </m:ctrlPr>
                    </m:dPr>
                    <m:e>
                      <m:r>
                        <w:rPr>
                          <w:rFonts w:ascii="Cambria Math" w:hAnsi="Cambria Math" w:cs="Times New Roman"/>
                          <w:sz w:val="24"/>
                          <w:szCs w:val="24"/>
                        </w:rPr>
                        <m:t>τ</m:t>
                      </m:r>
                    </m:e>
                  </m:d>
                </m:num>
                <m:den>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σ</m:t>
                                  </m:r>
                                </m:e>
                                <m: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sub>
                                <m:sup>
                                  <m:r>
                                    <w:rPr>
                                      <w:rFonts w:ascii="Cambria Math" w:hAnsi="Cambria Math" w:cs="Times New Roman"/>
                                      <w:sz w:val="24"/>
                                      <w:szCs w:val="24"/>
                                    </w:rPr>
                                    <m:t>2</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σ</m:t>
                                  </m:r>
                                </m:e>
                                <m:sub>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sub>
                                <m:sup>
                                  <m:r>
                                    <w:rPr>
                                      <w:rFonts w:ascii="Cambria Math" w:hAnsi="Cambria Math" w:cs="Times New Roman"/>
                                      <w:sz w:val="24"/>
                                      <w:szCs w:val="24"/>
                                    </w:rPr>
                                    <m:t>2</m:t>
                                  </m:r>
                                </m:sup>
                              </m:sSubSup>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σ</m:t>
                                  </m:r>
                                </m:e>
                                <m: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sub>
                                <m:sup>
                                  <m:r>
                                    <w:rPr>
                                      <w:rFonts w:ascii="Cambria Math" w:hAnsi="Cambria Math" w:cs="Times New Roman"/>
                                      <w:sz w:val="24"/>
                                      <w:szCs w:val="24"/>
                                    </w:rPr>
                                    <m:t>2</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σ</m:t>
                                  </m:r>
                                </m:e>
                                <m:sub>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sub>
                                <m:sup>
                                  <m:r>
                                    <w:rPr>
                                      <w:rFonts w:ascii="Cambria Math" w:hAnsi="Cambria Math" w:cs="Times New Roman"/>
                                      <w:sz w:val="24"/>
                                      <w:szCs w:val="24"/>
                                    </w:rPr>
                                    <m:t>2</m:t>
                                  </m:r>
                                </m:sup>
                              </m:sSubSup>
                            </m:den>
                          </m:f>
                        </m:e>
                      </m:d>
                    </m:e>
                  </m:rad>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5</m:t>
                  </m:r>
                </m:e>
              </m:d>
            </m:e>
          </m:eqArr>
        </m:oMath>
      </m:oMathPara>
    </w:p>
    <w:p w14:paraId="5A4AA962" w14:textId="118E81DC" w:rsidR="00F53291" w:rsidRPr="00CA48DA" w:rsidRDefault="00ED278D" w:rsidP="00D550DE">
      <w:pPr>
        <w:rPr>
          <w:rFonts w:cs="Times New Roman"/>
          <w:b/>
          <w:bCs/>
          <w:sz w:val="24"/>
          <w:szCs w:val="24"/>
        </w:rPr>
      </w:pPr>
      <w:r w:rsidRPr="00CA48DA">
        <w:rPr>
          <w:rFonts w:cs="Times New Roman"/>
          <w:bCs/>
          <w:sz w:val="24"/>
          <w:szCs w:val="24"/>
        </w:rPr>
        <w:t xml:space="preserve">where </w:t>
      </w:r>
      <w:r w:rsidRPr="00CA48DA">
        <w:rPr>
          <w:rFonts w:cs="Times New Roman"/>
          <w:i/>
          <w:iCs/>
          <w:sz w:val="24"/>
          <w:szCs w:val="24"/>
        </w:rPr>
        <w:t>R</w:t>
      </w:r>
      <w:r w:rsidR="003B221C" w:rsidRPr="00CA48DA">
        <w:rPr>
          <w:rFonts w:cs="Times New Roman"/>
          <w:i/>
          <w:iCs/>
          <w:sz w:val="24"/>
          <w:szCs w:val="24"/>
          <w:vertAlign w:val="subscript"/>
        </w:rPr>
        <w:t>x</w:t>
      </w:r>
      <w:r w:rsidR="003B221C" w:rsidRPr="00CA48DA">
        <w:rPr>
          <w:rFonts w:cs="Times New Roman"/>
          <w:position w:val="-2"/>
          <w:sz w:val="13"/>
          <w:szCs w:val="24"/>
          <w:vertAlign w:val="subscript"/>
        </w:rPr>
        <w:t>1</w:t>
      </w:r>
      <w:r w:rsidR="003B221C" w:rsidRPr="00CA48DA">
        <w:rPr>
          <w:rFonts w:cs="Times New Roman"/>
          <w:i/>
          <w:iCs/>
          <w:sz w:val="24"/>
          <w:szCs w:val="24"/>
          <w:vertAlign w:val="subscript"/>
        </w:rPr>
        <w:t>x</w:t>
      </w:r>
      <w:r w:rsidR="003B221C" w:rsidRPr="00CA48DA">
        <w:rPr>
          <w:rFonts w:cs="Times New Roman"/>
          <w:position w:val="-2"/>
          <w:sz w:val="13"/>
          <w:szCs w:val="24"/>
          <w:vertAlign w:val="subscript"/>
        </w:rPr>
        <w:t>1</w:t>
      </w:r>
      <w:r w:rsidRPr="00CA48DA">
        <w:rPr>
          <w:rFonts w:cs="Times New Roman"/>
          <w:sz w:val="24"/>
          <w:szCs w:val="24"/>
        </w:rPr>
        <w:t>(</w:t>
      </w:r>
      <w:r w:rsidR="00E20276" w:rsidRPr="00CA48DA">
        <w:rPr>
          <w:rFonts w:cs="Times New Roman"/>
          <w:iCs/>
          <w:sz w:val="24"/>
          <w:szCs w:val="24"/>
        </w:rPr>
        <w:t>0</w:t>
      </w:r>
      <w:r w:rsidRPr="00CA48DA">
        <w:rPr>
          <w:rFonts w:cs="Times New Roman"/>
          <w:sz w:val="24"/>
          <w:szCs w:val="24"/>
        </w:rPr>
        <w:t xml:space="preserve">) and </w:t>
      </w:r>
      <w:r w:rsidRPr="00CA48DA">
        <w:rPr>
          <w:rFonts w:cs="Times New Roman"/>
          <w:i/>
          <w:iCs/>
          <w:sz w:val="24"/>
          <w:szCs w:val="24"/>
        </w:rPr>
        <w:t>R</w:t>
      </w:r>
      <w:r w:rsidR="003B221C" w:rsidRPr="00CA48DA">
        <w:rPr>
          <w:rFonts w:cs="Times New Roman"/>
          <w:i/>
          <w:iCs/>
          <w:sz w:val="24"/>
          <w:szCs w:val="24"/>
          <w:vertAlign w:val="subscript"/>
        </w:rPr>
        <w:t>x</w:t>
      </w:r>
      <w:r w:rsidR="003B221C" w:rsidRPr="00CA48DA">
        <w:rPr>
          <w:rFonts w:cs="Times New Roman"/>
          <w:position w:val="-2"/>
          <w:sz w:val="13"/>
          <w:szCs w:val="24"/>
          <w:vertAlign w:val="subscript"/>
        </w:rPr>
        <w:t>2</w:t>
      </w:r>
      <w:r w:rsidR="003B221C" w:rsidRPr="00CA48DA">
        <w:rPr>
          <w:rFonts w:cs="Times New Roman"/>
          <w:i/>
          <w:iCs/>
          <w:sz w:val="24"/>
          <w:szCs w:val="24"/>
          <w:vertAlign w:val="subscript"/>
        </w:rPr>
        <w:t>x</w:t>
      </w:r>
      <w:r w:rsidR="003B221C" w:rsidRPr="00CA48DA">
        <w:rPr>
          <w:rFonts w:cs="Times New Roman"/>
          <w:position w:val="-2"/>
          <w:sz w:val="13"/>
          <w:szCs w:val="24"/>
          <w:vertAlign w:val="subscript"/>
        </w:rPr>
        <w:t>2</w:t>
      </w:r>
      <w:r w:rsidRPr="00CA48DA">
        <w:rPr>
          <w:rFonts w:cs="Times New Roman"/>
          <w:sz w:val="24"/>
          <w:szCs w:val="24"/>
        </w:rPr>
        <w:t>(</w:t>
      </w:r>
      <w:r w:rsidR="00E20276" w:rsidRPr="00CA48DA">
        <w:rPr>
          <w:rFonts w:cs="Times New Roman"/>
          <w:iCs/>
          <w:sz w:val="24"/>
          <w:szCs w:val="24"/>
        </w:rPr>
        <w:t>0</w:t>
      </w:r>
      <w:r w:rsidRPr="00CA48DA">
        <w:rPr>
          <w:rFonts w:cs="Times New Roman"/>
          <w:sz w:val="24"/>
          <w:szCs w:val="24"/>
        </w:rPr>
        <w:t xml:space="preserve">) are </w:t>
      </w:r>
      <w:r w:rsidR="00F23747" w:rsidRPr="00CA48DA">
        <w:rPr>
          <w:rFonts w:cs="Times New Roman"/>
          <w:sz w:val="24"/>
          <w:szCs w:val="24"/>
        </w:rPr>
        <w:t xml:space="preserve">the </w:t>
      </w:r>
      <w:r w:rsidRPr="00CA48DA">
        <w:rPr>
          <w:rFonts w:cs="Times New Roman"/>
          <w:sz w:val="24"/>
          <w:szCs w:val="24"/>
        </w:rPr>
        <w:t xml:space="preserve">autocorrelation functions </w:t>
      </w:r>
      <w:r w:rsidR="00694140" w:rsidRPr="00CA48DA">
        <w:rPr>
          <w:rFonts w:cs="Times New Roman"/>
          <w:sz w:val="24"/>
          <w:szCs w:val="24"/>
        </w:rPr>
        <w:t xml:space="preserve">of the </w:t>
      </w:r>
      <w:r w:rsidR="007D6514" w:rsidRPr="00CA48DA">
        <w:rPr>
          <w:rFonts w:cs="Times New Roman"/>
          <w:sz w:val="24"/>
          <w:szCs w:val="24"/>
        </w:rPr>
        <w:t>overall</w:t>
      </w:r>
      <w:r w:rsidR="00694140" w:rsidRPr="00CA48DA">
        <w:rPr>
          <w:rFonts w:cs="Times New Roman"/>
          <w:sz w:val="24"/>
          <w:szCs w:val="24"/>
        </w:rPr>
        <w:t xml:space="preserve"> noise </w:t>
      </w:r>
      <w:r w:rsidR="007D6514" w:rsidRPr="00CA48DA">
        <w:rPr>
          <w:rFonts w:cs="Times New Roman"/>
          <w:i/>
          <w:sz w:val="24"/>
          <w:szCs w:val="24"/>
        </w:rPr>
        <w:t>x</w:t>
      </w:r>
      <w:r w:rsidR="00694140" w:rsidRPr="00CA48DA">
        <w:rPr>
          <w:rFonts w:cs="Times New Roman"/>
          <w:sz w:val="24"/>
          <w:szCs w:val="24"/>
          <w:vertAlign w:val="subscript"/>
        </w:rPr>
        <w:t>1</w:t>
      </w:r>
      <w:r w:rsidR="00694140" w:rsidRPr="00CA48DA">
        <w:rPr>
          <w:rFonts w:cs="Times New Roman"/>
          <w:sz w:val="24"/>
          <w:szCs w:val="24"/>
        </w:rPr>
        <w:t>(</w:t>
      </w:r>
      <w:proofErr w:type="spellStart"/>
      <w:r w:rsidR="00694140" w:rsidRPr="00CA48DA">
        <w:rPr>
          <w:rFonts w:cs="Times New Roman"/>
          <w:i/>
          <w:sz w:val="24"/>
          <w:szCs w:val="24"/>
        </w:rPr>
        <w:t>x</w:t>
      </w:r>
      <w:r w:rsidR="00694140" w:rsidRPr="00CA48DA">
        <w:rPr>
          <w:rFonts w:cs="Times New Roman"/>
          <w:sz w:val="24"/>
          <w:szCs w:val="24"/>
        </w:rPr>
        <w:t>,</w:t>
      </w:r>
      <w:r w:rsidR="00694140" w:rsidRPr="00CA48DA">
        <w:rPr>
          <w:rFonts w:cs="Times New Roman"/>
          <w:i/>
          <w:sz w:val="24"/>
          <w:szCs w:val="24"/>
        </w:rPr>
        <w:t>t</w:t>
      </w:r>
      <w:proofErr w:type="spellEnd"/>
      <w:r w:rsidR="00694140" w:rsidRPr="00CA48DA">
        <w:rPr>
          <w:rFonts w:cs="Times New Roman"/>
          <w:sz w:val="24"/>
          <w:szCs w:val="24"/>
        </w:rPr>
        <w:t xml:space="preserve">) and </w:t>
      </w:r>
      <w:r w:rsidR="007D6514" w:rsidRPr="00CA48DA">
        <w:rPr>
          <w:rFonts w:cs="Times New Roman"/>
          <w:i/>
          <w:sz w:val="24"/>
          <w:szCs w:val="24"/>
        </w:rPr>
        <w:t>x</w:t>
      </w:r>
      <w:r w:rsidR="00694140" w:rsidRPr="00CA48DA">
        <w:rPr>
          <w:rFonts w:cs="Times New Roman"/>
          <w:sz w:val="24"/>
          <w:szCs w:val="24"/>
          <w:vertAlign w:val="subscript"/>
        </w:rPr>
        <w:t>2</w:t>
      </w:r>
      <w:r w:rsidR="00694140" w:rsidRPr="00CA48DA">
        <w:rPr>
          <w:rFonts w:cs="Times New Roman"/>
          <w:sz w:val="24"/>
          <w:szCs w:val="24"/>
        </w:rPr>
        <w:t>(</w:t>
      </w:r>
      <w:proofErr w:type="spellStart"/>
      <w:r w:rsidR="00694140" w:rsidRPr="00CA48DA">
        <w:rPr>
          <w:rFonts w:cs="Times New Roman"/>
          <w:i/>
          <w:sz w:val="24"/>
          <w:szCs w:val="24"/>
        </w:rPr>
        <w:t>x</w:t>
      </w:r>
      <w:r w:rsidR="00694140" w:rsidRPr="00CA48DA">
        <w:rPr>
          <w:rFonts w:cs="Times New Roman"/>
          <w:sz w:val="24"/>
          <w:szCs w:val="24"/>
        </w:rPr>
        <w:t>,</w:t>
      </w:r>
      <w:r w:rsidR="00694140" w:rsidRPr="00CA48DA">
        <w:rPr>
          <w:rFonts w:cs="Times New Roman"/>
          <w:i/>
          <w:sz w:val="24"/>
          <w:szCs w:val="24"/>
        </w:rPr>
        <w:t>t</w:t>
      </w:r>
      <w:proofErr w:type="spellEnd"/>
      <w:r w:rsidR="00694140" w:rsidRPr="00CA48DA">
        <w:rPr>
          <w:rFonts w:cs="Times New Roman"/>
          <w:sz w:val="24"/>
          <w:szCs w:val="24"/>
        </w:rPr>
        <w:t xml:space="preserve">) </w:t>
      </w:r>
      <w:r w:rsidRPr="00CA48DA">
        <w:rPr>
          <w:rFonts w:cs="Times New Roman"/>
          <w:sz w:val="24"/>
          <w:szCs w:val="24"/>
        </w:rPr>
        <w:t xml:space="preserve">at </w:t>
      </w:r>
      <w:r w:rsidRPr="00CA48DA">
        <w:rPr>
          <w:rFonts w:ascii="Symbol" w:hAnsi="Symbol" w:cs="Times New Roman"/>
          <w:i/>
          <w:sz w:val="24"/>
          <w:szCs w:val="24"/>
        </w:rPr>
        <w:t></w:t>
      </w:r>
      <w:r w:rsidRPr="00CA48DA">
        <w:rPr>
          <w:rFonts w:cs="Times New Roman"/>
          <w:sz w:val="24"/>
          <w:szCs w:val="24"/>
        </w:rPr>
        <w:t xml:space="preserve"> = 0</w:t>
      </w:r>
      <w:r w:rsidR="007D6514" w:rsidRPr="00CA48DA">
        <w:rPr>
          <w:rFonts w:cs="Times New Roman"/>
          <w:sz w:val="24"/>
          <w:szCs w:val="24"/>
        </w:rPr>
        <w:t xml:space="preserve">, i.e., their variance </w:t>
      </w:r>
      <w:r w:rsidR="007D6514" w:rsidRPr="00CA48DA">
        <w:rPr>
          <w:rFonts w:ascii="Symbol" w:hAnsi="Symbol" w:cs="Times New Roman"/>
          <w:i/>
          <w:iCs/>
          <w:sz w:val="24"/>
          <w:szCs w:val="24"/>
        </w:rPr>
        <w:t></w:t>
      </w:r>
      <w:r w:rsidR="007D6514" w:rsidRPr="00CA48DA">
        <w:rPr>
          <w:rFonts w:ascii="Symbol" w:hAnsi="Symbol" w:cs="Times New Roman"/>
          <w:i/>
          <w:iCs/>
          <w:sz w:val="24"/>
          <w:szCs w:val="24"/>
          <w:eastAsianLayout w:id="-1782889984" w:combine="1"/>
        </w:rPr>
        <w:t></w:t>
      </w:r>
      <w:r w:rsidR="007D6514" w:rsidRPr="00CA48DA">
        <w:rPr>
          <w:rFonts w:cs="Times New Roman"/>
          <w:sz w:val="24"/>
          <w:szCs w:val="24"/>
          <w:eastAsianLayout w:id="-1782889984" w:combine="1"/>
        </w:rPr>
        <w:t xml:space="preserve">2 </w:t>
      </w:r>
      <w:r w:rsidR="007D6514" w:rsidRPr="00CA48DA">
        <w:rPr>
          <w:rFonts w:cs="Times New Roman"/>
          <w:i/>
          <w:iCs/>
          <w:sz w:val="24"/>
          <w:szCs w:val="24"/>
          <w:eastAsianLayout w:id="-1782889984" w:combine="1"/>
        </w:rPr>
        <w:t>s</w:t>
      </w:r>
      <w:r w:rsidR="007D6514" w:rsidRPr="00CA48DA">
        <w:rPr>
          <w:rFonts w:cs="Times New Roman"/>
          <w:sz w:val="24"/>
          <w:szCs w:val="24"/>
          <w:vertAlign w:val="subscript"/>
          <w:eastAsianLayout w:id="-1782889984" w:combine="1"/>
        </w:rPr>
        <w:t>1</w:t>
      </w:r>
      <w:r w:rsidR="007D6514" w:rsidRPr="00CA48DA">
        <w:rPr>
          <w:rFonts w:cs="Times New Roman"/>
          <w:sz w:val="24"/>
          <w:szCs w:val="24"/>
          <w:vertAlign w:val="subscript"/>
        </w:rPr>
        <w:t>+</w:t>
      </w:r>
      <w:r w:rsidR="000F4F0E" w:rsidRPr="00CA48DA">
        <w:rPr>
          <w:rFonts w:ascii="Symbol" w:hAnsi="Symbol" w:cs="Times New Roman"/>
          <w:i/>
          <w:iCs/>
          <w:sz w:val="24"/>
          <w:szCs w:val="24"/>
        </w:rPr>
        <w:t></w:t>
      </w:r>
      <w:r w:rsidR="000F4F0E" w:rsidRPr="00CA48DA">
        <w:rPr>
          <w:rFonts w:ascii="Symbol" w:hAnsi="Symbol" w:cs="Times New Roman"/>
          <w:i/>
          <w:iCs/>
          <w:sz w:val="24"/>
          <w:szCs w:val="24"/>
          <w:eastAsianLayout w:id="-1782889984" w:combine="1"/>
        </w:rPr>
        <w:t></w:t>
      </w:r>
      <w:r w:rsidR="000F4F0E" w:rsidRPr="00CA48DA">
        <w:rPr>
          <w:rFonts w:cs="Times New Roman"/>
          <w:sz w:val="24"/>
          <w:szCs w:val="24"/>
          <w:eastAsianLayout w:id="-1782889984" w:combine="1"/>
        </w:rPr>
        <w:t xml:space="preserve">2 </w:t>
      </w:r>
      <w:r w:rsidR="000F4F0E" w:rsidRPr="00CA48DA">
        <w:rPr>
          <w:rFonts w:cs="Times New Roman"/>
          <w:i/>
          <w:iCs/>
          <w:sz w:val="24"/>
          <w:szCs w:val="24"/>
          <w:eastAsianLayout w:id="-1782889984" w:combine="1"/>
        </w:rPr>
        <w:t>n</w:t>
      </w:r>
      <w:r w:rsidR="000F4F0E" w:rsidRPr="00CA48DA">
        <w:rPr>
          <w:rFonts w:cs="Times New Roman"/>
          <w:sz w:val="24"/>
          <w:szCs w:val="24"/>
          <w:vertAlign w:val="subscript"/>
          <w:eastAsianLayout w:id="-1782889984" w:combine="1"/>
        </w:rPr>
        <w:t>1</w:t>
      </w:r>
      <w:r w:rsidR="000F4F0E" w:rsidRPr="00CA48DA">
        <w:rPr>
          <w:rFonts w:cs="Times New Roman"/>
          <w:sz w:val="24"/>
          <w:szCs w:val="24"/>
          <w:eastAsianLayout w:id="-1782889984" w:combine="1"/>
        </w:rPr>
        <w:t xml:space="preserve"> </w:t>
      </w:r>
      <w:r w:rsidR="007D6514" w:rsidRPr="00CA48DA">
        <w:rPr>
          <w:rFonts w:cs="Times New Roman"/>
          <w:sz w:val="24"/>
          <w:szCs w:val="24"/>
        </w:rPr>
        <w:t xml:space="preserve">and </w:t>
      </w:r>
      <w:r w:rsidR="000F4F0E" w:rsidRPr="00CA48DA">
        <w:rPr>
          <w:rFonts w:ascii="Symbol" w:hAnsi="Symbol" w:cs="Times New Roman"/>
          <w:i/>
          <w:iCs/>
          <w:sz w:val="24"/>
          <w:szCs w:val="24"/>
        </w:rPr>
        <w:t></w:t>
      </w:r>
      <w:r w:rsidR="000F4F0E" w:rsidRPr="00CA48DA">
        <w:rPr>
          <w:rFonts w:ascii="Symbol" w:hAnsi="Symbol" w:cs="Times New Roman"/>
          <w:i/>
          <w:iCs/>
          <w:sz w:val="24"/>
          <w:szCs w:val="24"/>
          <w:eastAsianLayout w:id="-1782889984" w:combine="1"/>
        </w:rPr>
        <w:t></w:t>
      </w:r>
      <w:r w:rsidR="000F4F0E" w:rsidRPr="00CA48DA">
        <w:rPr>
          <w:rFonts w:cs="Times New Roman"/>
          <w:sz w:val="24"/>
          <w:szCs w:val="24"/>
          <w:eastAsianLayout w:id="-1782889984" w:combine="1"/>
        </w:rPr>
        <w:t xml:space="preserve">2 </w:t>
      </w:r>
      <w:r w:rsidR="000F4F0E" w:rsidRPr="00CA48DA">
        <w:rPr>
          <w:rFonts w:cs="Times New Roman"/>
          <w:i/>
          <w:iCs/>
          <w:sz w:val="24"/>
          <w:szCs w:val="24"/>
          <w:eastAsianLayout w:id="-1782889984" w:combine="1"/>
        </w:rPr>
        <w:t>s</w:t>
      </w:r>
      <w:r w:rsidR="000F4F0E" w:rsidRPr="00CA48DA">
        <w:rPr>
          <w:rFonts w:cs="Times New Roman"/>
          <w:sz w:val="24"/>
          <w:szCs w:val="24"/>
          <w:vertAlign w:val="subscript"/>
          <w:eastAsianLayout w:id="-1782889984" w:combine="1"/>
        </w:rPr>
        <w:t>2</w:t>
      </w:r>
      <w:r w:rsidR="000F4F0E" w:rsidRPr="00CA48DA">
        <w:rPr>
          <w:rFonts w:cs="Times New Roman"/>
          <w:sz w:val="24"/>
          <w:szCs w:val="24"/>
          <w:vertAlign w:val="subscript"/>
        </w:rPr>
        <w:t>+</w:t>
      </w:r>
      <w:r w:rsidR="000F4F0E" w:rsidRPr="00CA48DA">
        <w:rPr>
          <w:rFonts w:ascii="Symbol" w:hAnsi="Symbol" w:cs="Times New Roman"/>
          <w:i/>
          <w:iCs/>
          <w:sz w:val="24"/>
          <w:szCs w:val="24"/>
        </w:rPr>
        <w:t></w:t>
      </w:r>
      <w:r w:rsidR="000F4F0E" w:rsidRPr="00CA48DA">
        <w:rPr>
          <w:rFonts w:ascii="Symbol" w:hAnsi="Symbol" w:cs="Times New Roman"/>
          <w:i/>
          <w:iCs/>
          <w:sz w:val="24"/>
          <w:szCs w:val="24"/>
          <w:eastAsianLayout w:id="-1782889984" w:combine="1"/>
        </w:rPr>
        <w:t></w:t>
      </w:r>
      <w:r w:rsidR="000F4F0E" w:rsidRPr="00CA48DA">
        <w:rPr>
          <w:rFonts w:cs="Times New Roman"/>
          <w:sz w:val="24"/>
          <w:szCs w:val="24"/>
          <w:eastAsianLayout w:id="-1782889984" w:combine="1"/>
        </w:rPr>
        <w:t xml:space="preserve">2 </w:t>
      </w:r>
      <w:r w:rsidR="000F4F0E" w:rsidRPr="00CA48DA">
        <w:rPr>
          <w:rFonts w:cs="Times New Roman"/>
          <w:i/>
          <w:iCs/>
          <w:sz w:val="24"/>
          <w:szCs w:val="24"/>
          <w:eastAsianLayout w:id="-1782889984" w:combine="1"/>
        </w:rPr>
        <w:t>n</w:t>
      </w:r>
      <w:r w:rsidR="000F4F0E" w:rsidRPr="00CA48DA">
        <w:rPr>
          <w:rFonts w:cs="Times New Roman"/>
          <w:sz w:val="24"/>
          <w:szCs w:val="24"/>
          <w:vertAlign w:val="subscript"/>
          <w:eastAsianLayout w:id="-1782889984" w:combine="1"/>
        </w:rPr>
        <w:t>2</w:t>
      </w:r>
      <w:r w:rsidR="007D6514" w:rsidRPr="00CA48DA">
        <w:rPr>
          <w:rFonts w:cs="Times New Roman"/>
          <w:sz w:val="24"/>
          <w:szCs w:val="24"/>
        </w:rPr>
        <w:t>, where</w:t>
      </w:r>
      <w:r w:rsidR="00836832" w:rsidRPr="00CA48DA">
        <w:rPr>
          <w:rFonts w:cs="Times New Roman"/>
          <w:sz w:val="24"/>
          <w:szCs w:val="24"/>
        </w:rPr>
        <w:t xml:space="preserve"> </w:t>
      </w:r>
      <w:r w:rsidR="000F4F0E" w:rsidRPr="00CA48DA">
        <w:rPr>
          <w:rFonts w:ascii="Symbol" w:hAnsi="Symbol" w:cs="Times New Roman"/>
          <w:i/>
          <w:iCs/>
          <w:sz w:val="24"/>
          <w:szCs w:val="24"/>
        </w:rPr>
        <w:t></w:t>
      </w:r>
      <w:r w:rsidR="000F4F0E" w:rsidRPr="00CA48DA">
        <w:rPr>
          <w:rFonts w:ascii="Symbol" w:hAnsi="Symbol" w:cs="Times New Roman"/>
          <w:i/>
          <w:iCs/>
          <w:sz w:val="24"/>
          <w:szCs w:val="24"/>
          <w:eastAsianLayout w:id="-1782889984" w:combine="1"/>
        </w:rPr>
        <w:t></w:t>
      </w:r>
      <w:r w:rsidR="000F4F0E" w:rsidRPr="00CA48DA">
        <w:rPr>
          <w:rFonts w:cs="Times New Roman"/>
          <w:sz w:val="24"/>
          <w:szCs w:val="24"/>
          <w:eastAsianLayout w:id="-1782889984" w:combine="1"/>
        </w:rPr>
        <w:t xml:space="preserve">2 </w:t>
      </w:r>
      <w:r w:rsidR="000F4F0E" w:rsidRPr="00CA48DA">
        <w:rPr>
          <w:rFonts w:cs="Times New Roman"/>
          <w:i/>
          <w:iCs/>
          <w:sz w:val="24"/>
          <w:szCs w:val="24"/>
          <w:eastAsianLayout w:id="-1782889984" w:combine="1"/>
        </w:rPr>
        <w:t>s</w:t>
      </w:r>
      <w:r w:rsidR="000F4F0E" w:rsidRPr="00CA48DA">
        <w:rPr>
          <w:rFonts w:cs="Times New Roman"/>
          <w:sz w:val="24"/>
          <w:szCs w:val="24"/>
          <w:vertAlign w:val="subscript"/>
          <w:eastAsianLayout w:id="-1782889984" w:combine="1"/>
        </w:rPr>
        <w:t>1</w:t>
      </w:r>
      <w:r w:rsidR="00836832" w:rsidRPr="00CA48DA">
        <w:rPr>
          <w:rFonts w:cs="Times New Roman"/>
          <w:sz w:val="24"/>
          <w:szCs w:val="24"/>
          <w:vertAlign w:val="subscript"/>
        </w:rPr>
        <w:t>,</w:t>
      </w:r>
      <w:r w:rsidR="00836832" w:rsidRPr="00CA48DA">
        <w:rPr>
          <w:rFonts w:cs="Times New Roman"/>
          <w:sz w:val="24"/>
          <w:szCs w:val="24"/>
        </w:rPr>
        <w:t xml:space="preserve"> </w:t>
      </w:r>
      <w:r w:rsidR="000F4F0E" w:rsidRPr="00CA48DA">
        <w:rPr>
          <w:rFonts w:ascii="Symbol" w:hAnsi="Symbol" w:cs="Times New Roman"/>
          <w:i/>
          <w:iCs/>
          <w:sz w:val="24"/>
          <w:szCs w:val="24"/>
        </w:rPr>
        <w:t></w:t>
      </w:r>
      <w:r w:rsidR="000F4F0E" w:rsidRPr="00CA48DA">
        <w:rPr>
          <w:rFonts w:ascii="Symbol" w:hAnsi="Symbol" w:cs="Times New Roman"/>
          <w:i/>
          <w:iCs/>
          <w:sz w:val="24"/>
          <w:szCs w:val="24"/>
          <w:eastAsianLayout w:id="-1782889984" w:combine="1"/>
        </w:rPr>
        <w:t></w:t>
      </w:r>
      <w:r w:rsidR="000F4F0E" w:rsidRPr="00CA48DA">
        <w:rPr>
          <w:rFonts w:cs="Times New Roman"/>
          <w:sz w:val="24"/>
          <w:szCs w:val="24"/>
          <w:eastAsianLayout w:id="-1782889984" w:combine="1"/>
        </w:rPr>
        <w:t xml:space="preserve">2 </w:t>
      </w:r>
      <w:r w:rsidR="000F4F0E" w:rsidRPr="00CA48DA">
        <w:rPr>
          <w:rFonts w:cs="Times New Roman"/>
          <w:i/>
          <w:iCs/>
          <w:sz w:val="24"/>
          <w:szCs w:val="24"/>
          <w:eastAsianLayout w:id="-1782889984" w:combine="1"/>
        </w:rPr>
        <w:t>s</w:t>
      </w:r>
      <w:r w:rsidR="000F4F0E" w:rsidRPr="00CA48DA">
        <w:rPr>
          <w:rFonts w:cs="Times New Roman"/>
          <w:sz w:val="24"/>
          <w:szCs w:val="24"/>
          <w:vertAlign w:val="subscript"/>
          <w:eastAsianLayout w:id="-1782889984" w:combine="1"/>
        </w:rPr>
        <w:t>2</w:t>
      </w:r>
      <w:r w:rsidR="007D6514" w:rsidRPr="00CA48DA">
        <w:rPr>
          <w:rFonts w:cs="Times New Roman"/>
          <w:sz w:val="24"/>
          <w:szCs w:val="24"/>
        </w:rPr>
        <w:t xml:space="preserve"> </w:t>
      </w:r>
      <w:r w:rsidR="00836832" w:rsidRPr="00CA48DA">
        <w:rPr>
          <w:rFonts w:ascii="Symbol" w:hAnsi="Symbol" w:cs="Times New Roman"/>
          <w:i/>
          <w:iCs/>
          <w:sz w:val="24"/>
          <w:szCs w:val="24"/>
        </w:rPr>
        <w:t></w:t>
      </w:r>
      <w:r w:rsidR="00836832" w:rsidRPr="00CA48DA">
        <w:rPr>
          <w:rFonts w:ascii="Symbol" w:hAnsi="Symbol" w:cs="Times New Roman"/>
          <w:i/>
          <w:iCs/>
          <w:sz w:val="24"/>
          <w:szCs w:val="24"/>
          <w:eastAsianLayout w:id="-1782889984" w:combine="1"/>
        </w:rPr>
        <w:t></w:t>
      </w:r>
      <w:r w:rsidR="00836832" w:rsidRPr="00CA48DA">
        <w:rPr>
          <w:rFonts w:cs="Times New Roman"/>
          <w:sz w:val="24"/>
          <w:szCs w:val="24"/>
          <w:eastAsianLayout w:id="-1782889984" w:combine="1"/>
        </w:rPr>
        <w:t xml:space="preserve">2 </w:t>
      </w:r>
      <w:r w:rsidR="00836832" w:rsidRPr="00CA48DA">
        <w:rPr>
          <w:rFonts w:cs="Times New Roman"/>
          <w:i/>
          <w:iCs/>
          <w:sz w:val="24"/>
          <w:szCs w:val="24"/>
          <w:eastAsianLayout w:id="-1782889984" w:combine="1"/>
        </w:rPr>
        <w:t>n</w:t>
      </w:r>
      <w:r w:rsidR="00836832" w:rsidRPr="00CA48DA">
        <w:rPr>
          <w:rFonts w:cs="Times New Roman"/>
          <w:sz w:val="24"/>
          <w:szCs w:val="24"/>
          <w:vertAlign w:val="subscript"/>
          <w:eastAsianLayout w:id="-1782889984" w:combine="1"/>
        </w:rPr>
        <w:t>1</w:t>
      </w:r>
      <w:r w:rsidR="00836832" w:rsidRPr="00CA48DA">
        <w:rPr>
          <w:rFonts w:cs="Times New Roman"/>
          <w:sz w:val="24"/>
          <w:szCs w:val="24"/>
        </w:rPr>
        <w:t xml:space="preserve"> and </w:t>
      </w:r>
      <w:r w:rsidR="00836832" w:rsidRPr="00CA48DA">
        <w:rPr>
          <w:rFonts w:ascii="Symbol" w:hAnsi="Symbol" w:cs="Times New Roman"/>
          <w:i/>
          <w:iCs/>
          <w:sz w:val="24"/>
          <w:szCs w:val="24"/>
        </w:rPr>
        <w:t></w:t>
      </w:r>
      <w:r w:rsidR="00836832" w:rsidRPr="00CA48DA">
        <w:rPr>
          <w:rFonts w:ascii="Symbol" w:hAnsi="Symbol" w:cs="Times New Roman"/>
          <w:i/>
          <w:iCs/>
          <w:sz w:val="24"/>
          <w:szCs w:val="24"/>
          <w:eastAsianLayout w:id="-1782889984" w:combine="1"/>
        </w:rPr>
        <w:t></w:t>
      </w:r>
      <w:r w:rsidR="00836832" w:rsidRPr="00CA48DA">
        <w:rPr>
          <w:rFonts w:cs="Times New Roman"/>
          <w:sz w:val="24"/>
          <w:szCs w:val="24"/>
          <w:eastAsianLayout w:id="-1782889984" w:combine="1"/>
        </w:rPr>
        <w:t xml:space="preserve">2 </w:t>
      </w:r>
      <w:r w:rsidR="00836832" w:rsidRPr="00CA48DA">
        <w:rPr>
          <w:rFonts w:cs="Times New Roman"/>
          <w:i/>
          <w:iCs/>
          <w:sz w:val="24"/>
          <w:szCs w:val="24"/>
          <w:eastAsianLayout w:id="-1782889984" w:combine="1"/>
        </w:rPr>
        <w:t>n</w:t>
      </w:r>
      <w:r w:rsidR="00836832" w:rsidRPr="00CA48DA">
        <w:rPr>
          <w:rFonts w:cs="Times New Roman"/>
          <w:sz w:val="24"/>
          <w:szCs w:val="24"/>
          <w:vertAlign w:val="subscript"/>
          <w:eastAsianLayout w:id="-1782889984" w:combine="1"/>
        </w:rPr>
        <w:t>2</w:t>
      </w:r>
      <w:r w:rsidR="008809AC" w:rsidRPr="00CA48DA">
        <w:rPr>
          <w:rFonts w:cs="Times New Roman"/>
          <w:sz w:val="24"/>
          <w:szCs w:val="24"/>
        </w:rPr>
        <w:t xml:space="preserve"> are </w:t>
      </w:r>
      <w:r w:rsidR="00F23747" w:rsidRPr="00CA48DA">
        <w:rPr>
          <w:rFonts w:cs="Times New Roman"/>
          <w:sz w:val="24"/>
          <w:szCs w:val="24"/>
        </w:rPr>
        <w:t xml:space="preserve">the </w:t>
      </w:r>
      <w:r w:rsidR="008809AC" w:rsidRPr="00CA48DA">
        <w:rPr>
          <w:rFonts w:cs="Times New Roman"/>
          <w:sz w:val="24"/>
          <w:szCs w:val="24"/>
        </w:rPr>
        <w:t xml:space="preserve">variances of the leak </w:t>
      </w:r>
      <w:r w:rsidR="00694140" w:rsidRPr="00CA48DA">
        <w:rPr>
          <w:rFonts w:cs="Times New Roman"/>
          <w:sz w:val="24"/>
          <w:szCs w:val="24"/>
        </w:rPr>
        <w:t xml:space="preserve">noise </w:t>
      </w:r>
      <w:r w:rsidR="008809AC" w:rsidRPr="00CA48DA">
        <w:rPr>
          <w:rFonts w:cs="Times New Roman"/>
          <w:i/>
          <w:sz w:val="24"/>
          <w:szCs w:val="24"/>
        </w:rPr>
        <w:t>s</w:t>
      </w:r>
      <w:r w:rsidR="008809AC" w:rsidRPr="00CA48DA">
        <w:rPr>
          <w:rFonts w:cs="Times New Roman"/>
          <w:sz w:val="24"/>
          <w:szCs w:val="24"/>
          <w:vertAlign w:val="subscript"/>
        </w:rPr>
        <w:t>1</w:t>
      </w:r>
      <w:r w:rsidR="008809AC" w:rsidRPr="00CA48DA">
        <w:rPr>
          <w:rFonts w:cs="Times New Roman"/>
          <w:sz w:val="24"/>
          <w:szCs w:val="24"/>
        </w:rPr>
        <w:t>(</w:t>
      </w:r>
      <w:proofErr w:type="spellStart"/>
      <w:r w:rsidR="008809AC" w:rsidRPr="00CA48DA">
        <w:rPr>
          <w:rFonts w:cs="Times New Roman"/>
          <w:i/>
          <w:sz w:val="24"/>
          <w:szCs w:val="24"/>
        </w:rPr>
        <w:t>x</w:t>
      </w:r>
      <w:r w:rsidR="008809AC" w:rsidRPr="00CA48DA">
        <w:rPr>
          <w:rFonts w:cs="Times New Roman"/>
          <w:sz w:val="24"/>
          <w:szCs w:val="24"/>
        </w:rPr>
        <w:t>,</w:t>
      </w:r>
      <w:r w:rsidR="008809AC" w:rsidRPr="00CA48DA">
        <w:rPr>
          <w:rFonts w:cs="Times New Roman"/>
          <w:i/>
          <w:sz w:val="24"/>
          <w:szCs w:val="24"/>
        </w:rPr>
        <w:t>t</w:t>
      </w:r>
      <w:proofErr w:type="spellEnd"/>
      <w:r w:rsidR="008809AC" w:rsidRPr="00CA48DA">
        <w:rPr>
          <w:rFonts w:cs="Times New Roman"/>
          <w:sz w:val="24"/>
          <w:szCs w:val="24"/>
        </w:rPr>
        <w:t xml:space="preserve">) and </w:t>
      </w:r>
      <w:r w:rsidR="008809AC" w:rsidRPr="00CA48DA">
        <w:rPr>
          <w:rFonts w:cs="Times New Roman"/>
          <w:i/>
          <w:sz w:val="24"/>
          <w:szCs w:val="24"/>
        </w:rPr>
        <w:t>s</w:t>
      </w:r>
      <w:r w:rsidR="008809AC" w:rsidRPr="00CA48DA">
        <w:rPr>
          <w:rFonts w:cs="Times New Roman"/>
          <w:sz w:val="24"/>
          <w:szCs w:val="24"/>
          <w:vertAlign w:val="subscript"/>
        </w:rPr>
        <w:t>2</w:t>
      </w:r>
      <w:r w:rsidR="008809AC" w:rsidRPr="00CA48DA">
        <w:rPr>
          <w:rFonts w:cs="Times New Roman"/>
          <w:sz w:val="24"/>
          <w:szCs w:val="24"/>
        </w:rPr>
        <w:t>(</w:t>
      </w:r>
      <w:proofErr w:type="spellStart"/>
      <w:r w:rsidR="008809AC" w:rsidRPr="00CA48DA">
        <w:rPr>
          <w:rFonts w:cs="Times New Roman"/>
          <w:i/>
          <w:sz w:val="24"/>
          <w:szCs w:val="24"/>
        </w:rPr>
        <w:t>x</w:t>
      </w:r>
      <w:r w:rsidR="008809AC" w:rsidRPr="00CA48DA">
        <w:rPr>
          <w:rFonts w:cs="Times New Roman"/>
          <w:sz w:val="24"/>
          <w:szCs w:val="24"/>
        </w:rPr>
        <w:t>,</w:t>
      </w:r>
      <w:r w:rsidR="008809AC" w:rsidRPr="00CA48DA">
        <w:rPr>
          <w:rFonts w:cs="Times New Roman"/>
          <w:i/>
          <w:sz w:val="24"/>
          <w:szCs w:val="24"/>
        </w:rPr>
        <w:t>t</w:t>
      </w:r>
      <w:proofErr w:type="spellEnd"/>
      <w:r w:rsidR="008809AC" w:rsidRPr="00CA48DA">
        <w:rPr>
          <w:rFonts w:cs="Times New Roman"/>
          <w:sz w:val="24"/>
          <w:szCs w:val="24"/>
        </w:rPr>
        <w:t xml:space="preserve">) and background noise </w:t>
      </w:r>
      <w:r w:rsidR="008809AC" w:rsidRPr="00CA48DA">
        <w:rPr>
          <w:rFonts w:cs="Times New Roman"/>
          <w:i/>
          <w:sz w:val="24"/>
          <w:szCs w:val="24"/>
        </w:rPr>
        <w:t>n</w:t>
      </w:r>
      <w:r w:rsidR="008809AC" w:rsidRPr="00CA48DA">
        <w:rPr>
          <w:rFonts w:cs="Times New Roman"/>
          <w:sz w:val="24"/>
          <w:szCs w:val="24"/>
          <w:vertAlign w:val="subscript"/>
        </w:rPr>
        <w:t>1</w:t>
      </w:r>
      <w:r w:rsidR="008809AC" w:rsidRPr="00CA48DA">
        <w:rPr>
          <w:rFonts w:cs="Times New Roman"/>
          <w:sz w:val="24"/>
          <w:szCs w:val="24"/>
        </w:rPr>
        <w:t>(</w:t>
      </w:r>
      <w:proofErr w:type="spellStart"/>
      <w:r w:rsidR="008809AC" w:rsidRPr="00CA48DA">
        <w:rPr>
          <w:rFonts w:cs="Times New Roman"/>
          <w:i/>
          <w:sz w:val="24"/>
          <w:szCs w:val="24"/>
        </w:rPr>
        <w:t>x</w:t>
      </w:r>
      <w:r w:rsidR="008809AC" w:rsidRPr="00CA48DA">
        <w:rPr>
          <w:rFonts w:cs="Times New Roman"/>
          <w:sz w:val="24"/>
          <w:szCs w:val="24"/>
        </w:rPr>
        <w:t>,</w:t>
      </w:r>
      <w:r w:rsidR="008809AC" w:rsidRPr="00CA48DA">
        <w:rPr>
          <w:rFonts w:cs="Times New Roman"/>
          <w:i/>
          <w:sz w:val="24"/>
          <w:szCs w:val="24"/>
        </w:rPr>
        <w:t>t</w:t>
      </w:r>
      <w:proofErr w:type="spellEnd"/>
      <w:r w:rsidR="008809AC" w:rsidRPr="00CA48DA">
        <w:rPr>
          <w:rFonts w:cs="Times New Roman"/>
          <w:sz w:val="24"/>
          <w:szCs w:val="24"/>
        </w:rPr>
        <w:t xml:space="preserve">) and </w:t>
      </w:r>
      <w:r w:rsidR="008809AC" w:rsidRPr="00CA48DA">
        <w:rPr>
          <w:rFonts w:cs="Times New Roman"/>
          <w:i/>
          <w:sz w:val="24"/>
          <w:szCs w:val="24"/>
        </w:rPr>
        <w:t>n</w:t>
      </w:r>
      <w:r w:rsidR="008809AC" w:rsidRPr="00CA48DA">
        <w:rPr>
          <w:rFonts w:cs="Times New Roman"/>
          <w:sz w:val="24"/>
          <w:szCs w:val="24"/>
          <w:vertAlign w:val="subscript"/>
        </w:rPr>
        <w:t>2</w:t>
      </w:r>
      <w:r w:rsidR="008809AC" w:rsidRPr="00CA48DA">
        <w:rPr>
          <w:rFonts w:cs="Times New Roman"/>
          <w:sz w:val="24"/>
          <w:szCs w:val="24"/>
        </w:rPr>
        <w:t>(</w:t>
      </w:r>
      <w:proofErr w:type="spellStart"/>
      <w:r w:rsidR="008809AC" w:rsidRPr="00CA48DA">
        <w:rPr>
          <w:rFonts w:cs="Times New Roman"/>
          <w:i/>
          <w:sz w:val="24"/>
          <w:szCs w:val="24"/>
        </w:rPr>
        <w:t>x</w:t>
      </w:r>
      <w:r w:rsidR="008809AC" w:rsidRPr="00CA48DA">
        <w:rPr>
          <w:rFonts w:cs="Times New Roman"/>
          <w:sz w:val="24"/>
          <w:szCs w:val="24"/>
        </w:rPr>
        <w:t>,</w:t>
      </w:r>
      <w:r w:rsidR="008809AC" w:rsidRPr="00CA48DA">
        <w:rPr>
          <w:rFonts w:cs="Times New Roman"/>
          <w:i/>
          <w:sz w:val="24"/>
          <w:szCs w:val="24"/>
        </w:rPr>
        <w:t>t</w:t>
      </w:r>
      <w:proofErr w:type="spellEnd"/>
      <w:r w:rsidR="008809AC" w:rsidRPr="00CA48DA">
        <w:rPr>
          <w:rFonts w:cs="Times New Roman"/>
          <w:sz w:val="24"/>
          <w:szCs w:val="24"/>
        </w:rPr>
        <w:t>) respectively</w:t>
      </w:r>
      <w:r w:rsidR="007D6514" w:rsidRPr="00CA48DA">
        <w:rPr>
          <w:rFonts w:cs="Times New Roman"/>
          <w:sz w:val="24"/>
          <w:szCs w:val="24"/>
        </w:rPr>
        <w:t>.</w:t>
      </w:r>
    </w:p>
    <w:p w14:paraId="32E430E9" w14:textId="4794F022" w:rsidR="00492F67" w:rsidRPr="00CA48DA" w:rsidRDefault="00492F67" w:rsidP="00D550DE">
      <w:pPr>
        <w:rPr>
          <w:rFonts w:cs="Times New Roman"/>
          <w:sz w:val="24"/>
          <w:szCs w:val="24"/>
        </w:rPr>
      </w:pPr>
      <w:r w:rsidRPr="00CA48DA">
        <w:rPr>
          <w:rFonts w:cs="Times New Roman"/>
          <w:sz w:val="24"/>
          <w:szCs w:val="24"/>
        </w:rPr>
        <w:t xml:space="preserve">In practice, </w:t>
      </w:r>
      <w:r w:rsidR="00F23747" w:rsidRPr="00CA48DA">
        <w:rPr>
          <w:rFonts w:cs="Times New Roman"/>
          <w:sz w:val="24"/>
          <w:szCs w:val="24"/>
        </w:rPr>
        <w:t>measurements</w:t>
      </w:r>
      <w:r w:rsidRPr="00CA48DA">
        <w:rPr>
          <w:rFonts w:cs="Times New Roman"/>
          <w:sz w:val="24"/>
          <w:szCs w:val="24"/>
        </w:rPr>
        <w:t xml:space="preserve"> o</w:t>
      </w:r>
      <w:r w:rsidR="00F23747" w:rsidRPr="00CA48DA">
        <w:rPr>
          <w:rFonts w:cs="Times New Roman"/>
          <w:sz w:val="24"/>
          <w:szCs w:val="24"/>
        </w:rPr>
        <w:t>f the correlation coefficient</w:t>
      </w:r>
      <w:r w:rsidR="006D068D" w:rsidRPr="00CA48DA">
        <w:rPr>
          <w:rFonts w:cs="Times New Roman"/>
          <w:sz w:val="24"/>
          <w:szCs w:val="24"/>
        </w:rPr>
        <w:t>s</w:t>
      </w:r>
      <w:r w:rsidR="00F23747" w:rsidRPr="00CA48DA">
        <w:rPr>
          <w:rFonts w:cs="Times New Roman"/>
          <w:sz w:val="24"/>
          <w:szCs w:val="24"/>
        </w:rPr>
        <w:t xml:space="preserve"> are</w:t>
      </w:r>
      <w:r w:rsidRPr="00CA48DA">
        <w:rPr>
          <w:rFonts w:cs="Times New Roman"/>
          <w:sz w:val="24"/>
          <w:szCs w:val="24"/>
        </w:rPr>
        <w:t xml:space="preserve"> influenced by the presence of low frequency ba</w:t>
      </w:r>
      <w:r w:rsidR="00761F50" w:rsidRPr="00CA48DA">
        <w:rPr>
          <w:rFonts w:cs="Times New Roman"/>
          <w:sz w:val="24"/>
          <w:szCs w:val="24"/>
        </w:rPr>
        <w:t>c</w:t>
      </w:r>
      <w:r w:rsidRPr="00CA48DA">
        <w:rPr>
          <w:rFonts w:cs="Times New Roman"/>
          <w:sz w:val="24"/>
          <w:szCs w:val="24"/>
        </w:rPr>
        <w:t>kground noise that can propagate long distance</w:t>
      </w:r>
      <w:r w:rsidR="00D42C10" w:rsidRPr="00CA48DA">
        <w:rPr>
          <w:rFonts w:cs="Times New Roman"/>
          <w:sz w:val="24"/>
          <w:szCs w:val="24"/>
        </w:rPr>
        <w:t>s</w:t>
      </w:r>
      <w:r w:rsidRPr="00CA48DA">
        <w:rPr>
          <w:rFonts w:cs="Times New Roman"/>
          <w:sz w:val="24"/>
          <w:szCs w:val="24"/>
        </w:rPr>
        <w:t xml:space="preserve"> along the pipe</w:t>
      </w:r>
      <w:r w:rsidR="00D42C10" w:rsidRPr="00CA48DA">
        <w:rPr>
          <w:rFonts w:cs="Times New Roman"/>
          <w:sz w:val="24"/>
          <w:szCs w:val="24"/>
        </w:rPr>
        <w:t>,</w:t>
      </w:r>
      <w:r w:rsidR="00D42C10" w:rsidRPr="00CA48DA">
        <w:t xml:space="preserve"> </w:t>
      </w:r>
      <w:r w:rsidR="00D42C10" w:rsidRPr="00CA48DA">
        <w:rPr>
          <w:rFonts w:cs="Times New Roman"/>
          <w:sz w:val="24"/>
          <w:szCs w:val="24"/>
        </w:rPr>
        <w:t>as well as being pervasive along the pipe length</w:t>
      </w:r>
      <w:r w:rsidRPr="00CA48DA">
        <w:rPr>
          <w:rFonts w:cs="Times New Roman"/>
          <w:sz w:val="24"/>
          <w:szCs w:val="24"/>
        </w:rPr>
        <w:t xml:space="preserve">. A high pass filter is therefore often applied to remove this contamination by low frequency noise for leak detection in water distribution pipes </w:t>
      </w:r>
      <w:r w:rsidR="00545B0B" w:rsidRPr="00CA48DA">
        <w:rPr>
          <w:rFonts w:cs="Times New Roman"/>
          <w:sz w:val="24"/>
          <w:szCs w:val="24"/>
        </w:rPr>
        <w:fldChar w:fldCharType="begin" w:fldLock="1"/>
      </w:r>
      <w:r w:rsidR="00BB39AF" w:rsidRPr="00CA48DA">
        <w:rPr>
          <w:rFonts w:cs="Times New Roman"/>
          <w:sz w:val="24"/>
          <w:szCs w:val="24"/>
        </w:rPr>
        <w:instrText>ADDIN CSL_CITATION {"citationItems":[{"id":"ITEM-1","itemData":{"DOI":"10.3390/s140305595","ISBN":"1424-8220 (Electronic)\\r1424-8220 (Linking)","ISSN":"14248220","PMID":"24658622","abstract":"Acoustic techniques have been used for many years to find and locate leaks in buried water distribution systems. Hydrophones and accelerometers are typically used as sensors. Although geophones could be used as well, they are not generally used for leak detection. A simple acoustic model of the pipe and the sensors has been proposed previously by some of the authors of this paper, and their model was used to explain some of the features observed in measurements. However, simultaneous measurements of a leak using all three sensor-types in controlled conditions for plastic pipes has not been reported to-date and hence they have not yet been compared directly. This paper fills that gap in knowledge. A set of measurements was made on a bespoke buried plastic water distribution pipe test rig to validate the previously reported analytical model. There is qualitative agreement between the experimental results and the model predictions in terms of the differing filtering properties of the pipe-sensor systems. A quality measure for the data is also presented, which is the ratio of the bandwidth over which the analysis is carried out divided by the centre frequency of this bandwidth. Based on this metric, the OPEN ACCESS Sensors 2014, 14 5596 accelerometer was found to be the best sensor to use for the test rig described in this paper. However, for a system in which the distance between the sensors is large or the attenuation factor of the system is high, then it would be advantageous to use hydrophones, even though they are invasive sensors.","author":[{"dropping-particle":"","family":"Almeida","given":"Fabrício","non-dropping-particle":"","parse-names":false,"suffix":""},{"dropping-particle":"","family":"Brennan","given":"Michael","non-dropping-particle":"","parse-names":false,"suffix":""},{"dropping-particle":"","family":"Joseph","given":"Phillip","non-dropping-particle":"","parse-names":false,"suffix":""},{"dropping-particle":"","family":"Whitfield","given":"Stuart","non-dropping-particle":"","parse-names":false,"suffix":""},{"dropping-particle":"","family":"Dray","given":"Simon","non-dropping-particle":"","parse-names":false,"suffix":""},{"dropping-particle":"","family":"Paschoalini","given":"Amarildo","non-dropping-particle":"","parse-names":false,"suffix":""}],"container-title":"Sensors (Switzerland)","id":"ITEM-1","issue":"3","issued":{"date-parts":[["2014"]]},"page":"5595-5610","title":"On the acoustic filtering of the pipe and sensor in a buried plastic water pipe and its effect on leak detection: An experimental investigation","type":"article-journal","volume":"14"},"uris":["http://www.mendeley.com/documents/?uuid=b71668a7-d76d-48b1-bc46-f012a9f4f520"]},{"id":"ITEM-2","itemData":{"DOI":"10.1016/j.jsv.2017.06.025","ISBN":"4402380593756","ISSN":"10958568","abstract":"In the use of acoustic correlation methods for water leak detection, sensors are placed at pipe access points either side of a suspected leak, and the peak in the cross-correlation function of the measured signals gives the time difference (delay) between the arrival times of the leak noise at the sensors. Combining this information with the speed at which the leak noise propagates along the pipe, gives an estimate for the location of the leak with respect to one of the measurement positions. It is possible for the structural dynamics of the pipe system to corrupt the time delay estimate, which results in the leak being incorrectly located. In this paper, data from test-rigs in the United Kingdom and Canada are used to demonstrate this phenomenon, and analytical models of resonators are coupled with a pipe model to replicate the experimental results. The model is then used to investigate which of the two commonly used correlation algorithms, the Basic Cross-Correlation (BCC) function or the Phase Transform (PHAT), is more robust to the undesirable structural dynamics of the pipe system. It is found that time delay estimation is highly sensitive to the frequency bandwidth over which the analysis is conducted. Moreover, it is found that the PHAT is particularly sensitive to the presence of resonances and can give an incorrect time delay estimate, whereas the BCC function is found to be much more robust, giving a consistently accurate time delay estimate for a range of dynamic conditions.","author":[{"dropping-particle":"","family":"Almeida","given":"Fabrício C.L.","non-dropping-particle":"","parse-names":false,"suffix":""},{"dropping-particle":"","family":"Brennan","given":"Michael J.","non-dropping-particle":"","parse-names":false,"suffix":""},{"dropping-particle":"","family":"Joseph","given":"Phillip F.","non-dropping-particle":"","parse-names":false,"suffix":""},{"dropping-particle":"","family":"Gao","given":"Yan","non-dropping-particle":"","parse-names":false,"suffix":""},{"dropping-particle":"","family":"Paschoalini","given":"Amarildo T.","non-dropping-particle":"","parse-names":false,"suffix":""}],"container-title":"Journal of Sound and Vibration","id":"ITEM-2","issued":{"date-parts":[["2018"]]},"page":"315-329","publisher":"Elsevier Ltd","title":"The effects of resonances on time delay estimation for water leak detection in plastic pipes","type":"article-journal","volume":"420"},"uris":["http://www.mendeley.com/documents/?uuid=5a67612f-1057-4cd9-8ebe-2999df8cfd1a"]}],"mendeley":{"formattedCitation":"[9,13]","plainTextFormattedCitation":"[9,13]","previouslyFormattedCitation":"[9,13]"},"properties":{"noteIndex":0},"schema":"https://github.com/citation-style-language/schema/raw/master/csl-citation.json"}</w:instrText>
      </w:r>
      <w:r w:rsidR="00545B0B" w:rsidRPr="00CA48DA">
        <w:rPr>
          <w:rFonts w:cs="Times New Roman"/>
          <w:sz w:val="24"/>
          <w:szCs w:val="24"/>
        </w:rPr>
        <w:fldChar w:fldCharType="separate"/>
      </w:r>
      <w:r w:rsidR="00926A52" w:rsidRPr="00CA48DA">
        <w:rPr>
          <w:rFonts w:cs="Times New Roman"/>
          <w:noProof/>
          <w:sz w:val="24"/>
          <w:szCs w:val="24"/>
        </w:rPr>
        <w:t>[9,13]</w:t>
      </w:r>
      <w:r w:rsidR="00545B0B" w:rsidRPr="00CA48DA">
        <w:rPr>
          <w:rFonts w:cs="Times New Roman"/>
          <w:sz w:val="24"/>
          <w:szCs w:val="24"/>
        </w:rPr>
        <w:fldChar w:fldCharType="end"/>
      </w:r>
      <w:r w:rsidRPr="00CA48DA">
        <w:rPr>
          <w:rFonts w:cs="Times New Roman"/>
          <w:sz w:val="24"/>
          <w:szCs w:val="24"/>
        </w:rPr>
        <w:t xml:space="preserve"> but remains to be investigated for gas leaks. The effect of this filter on the correlation function is explored in </w:t>
      </w:r>
      <w:r w:rsidR="008148BB" w:rsidRPr="00CA48DA">
        <w:rPr>
          <w:rFonts w:cs="Times New Roman"/>
          <w:sz w:val="24"/>
          <w:szCs w:val="24"/>
        </w:rPr>
        <w:t>S</w:t>
      </w:r>
      <w:r w:rsidRPr="00CA48DA">
        <w:rPr>
          <w:rFonts w:cs="Times New Roman"/>
          <w:sz w:val="24"/>
          <w:szCs w:val="24"/>
        </w:rPr>
        <w:t xml:space="preserve">ection </w:t>
      </w:r>
      <w:r w:rsidR="00B17996" w:rsidRPr="00CA48DA">
        <w:rPr>
          <w:rFonts w:cs="Times New Roman"/>
          <w:sz w:val="24"/>
          <w:szCs w:val="24"/>
        </w:rPr>
        <w:t>4.</w:t>
      </w:r>
      <w:r w:rsidR="004B5DC0" w:rsidRPr="00CA48DA">
        <w:rPr>
          <w:rFonts w:cs="Times New Roman"/>
          <w:sz w:val="24"/>
          <w:szCs w:val="24"/>
        </w:rPr>
        <w:t>3</w:t>
      </w:r>
      <w:r w:rsidRPr="00CA48DA">
        <w:rPr>
          <w:rFonts w:cs="Times New Roman"/>
          <w:sz w:val="24"/>
          <w:szCs w:val="24"/>
        </w:rPr>
        <w:t xml:space="preserve">. </w:t>
      </w:r>
    </w:p>
    <w:p w14:paraId="4F50A909" w14:textId="77777777" w:rsidR="004B38EB" w:rsidRPr="00CA48DA" w:rsidRDefault="004B38EB" w:rsidP="00D550DE">
      <w:pPr>
        <w:spacing w:afterLines="50" w:after="156"/>
        <w:rPr>
          <w:rFonts w:cs="Times New Roman"/>
          <w:sz w:val="24"/>
          <w:szCs w:val="24"/>
        </w:rPr>
      </w:pPr>
    </w:p>
    <w:p w14:paraId="6471AEE3" w14:textId="2477B06A" w:rsidR="004B38EB" w:rsidRPr="00CA48DA" w:rsidRDefault="004B38EB" w:rsidP="00D550DE">
      <w:pPr>
        <w:pStyle w:val="Heading1"/>
        <w:spacing w:afterLines="50" w:after="156"/>
        <w:rPr>
          <w:rFonts w:cs="Times New Roman"/>
          <w:sz w:val="24"/>
          <w:szCs w:val="24"/>
        </w:rPr>
      </w:pPr>
      <w:r w:rsidRPr="00CA48DA">
        <w:rPr>
          <w:rFonts w:cs="Times New Roman"/>
          <w:sz w:val="24"/>
          <w:szCs w:val="24"/>
        </w:rPr>
        <w:t xml:space="preserve">3. </w:t>
      </w:r>
      <w:r w:rsidR="007C1F47" w:rsidRPr="00CA48DA">
        <w:rPr>
          <w:rFonts w:cs="Times New Roman"/>
          <w:sz w:val="24"/>
          <w:szCs w:val="24"/>
        </w:rPr>
        <w:t>M</w:t>
      </w:r>
      <w:r w:rsidRPr="00CA48DA">
        <w:rPr>
          <w:rFonts w:cs="Times New Roman"/>
          <w:sz w:val="24"/>
          <w:szCs w:val="24"/>
        </w:rPr>
        <w:t>odel of the correlation function</w:t>
      </w:r>
    </w:p>
    <w:p w14:paraId="784F1487" w14:textId="4A66B0E9" w:rsidR="004B38EB" w:rsidRPr="00CA48DA" w:rsidRDefault="004145A4" w:rsidP="00D550DE">
      <w:pPr>
        <w:spacing w:afterLines="50" w:after="156"/>
        <w:rPr>
          <w:rFonts w:cs="Times New Roman"/>
          <w:sz w:val="24"/>
          <w:szCs w:val="24"/>
        </w:rPr>
      </w:pPr>
      <w:r w:rsidRPr="00CA48DA">
        <w:rPr>
          <w:rFonts w:cs="Times New Roman"/>
          <w:sz w:val="24"/>
          <w:szCs w:val="24"/>
        </w:rPr>
        <w:t xml:space="preserve">The </w:t>
      </w:r>
      <w:r w:rsidR="00E0194E" w:rsidRPr="00CA48DA">
        <w:rPr>
          <w:rFonts w:cs="Times New Roman"/>
          <w:sz w:val="24"/>
          <w:szCs w:val="24"/>
        </w:rPr>
        <w:t xml:space="preserve">pipe </w:t>
      </w:r>
      <w:r w:rsidRPr="00CA48DA">
        <w:rPr>
          <w:rFonts w:cs="Times New Roman"/>
          <w:sz w:val="24"/>
          <w:szCs w:val="24"/>
        </w:rPr>
        <w:t>di</w:t>
      </w:r>
      <w:r w:rsidR="00B77B9A" w:rsidRPr="00CA48DA">
        <w:rPr>
          <w:rFonts w:cs="Times New Roman"/>
          <w:sz w:val="24"/>
          <w:szCs w:val="24"/>
        </w:rPr>
        <w:t>a</w:t>
      </w:r>
      <w:r w:rsidRPr="00CA48DA">
        <w:rPr>
          <w:rFonts w:cs="Times New Roman"/>
          <w:sz w:val="24"/>
          <w:szCs w:val="24"/>
        </w:rPr>
        <w:t>meter 2</w:t>
      </w:r>
      <w:r w:rsidR="00860BB4" w:rsidRPr="00CA48DA">
        <w:rPr>
          <w:rFonts w:cs="Times New Roman"/>
          <w:i/>
          <w:sz w:val="24"/>
          <w:szCs w:val="24"/>
        </w:rPr>
        <w:t>R</w:t>
      </w:r>
      <w:r w:rsidRPr="00CA48DA">
        <w:rPr>
          <w:rFonts w:cs="Times New Roman"/>
          <w:sz w:val="24"/>
          <w:szCs w:val="24"/>
        </w:rPr>
        <w:t xml:space="preserve"> of most gas distribution pipes </w:t>
      </w:r>
      <w:r w:rsidR="004A0A70" w:rsidRPr="00CA48DA">
        <w:rPr>
          <w:rFonts w:cs="Times New Roman"/>
          <w:sz w:val="24"/>
          <w:szCs w:val="24"/>
        </w:rPr>
        <w:t>is</w:t>
      </w:r>
      <w:r w:rsidRPr="00CA48DA">
        <w:rPr>
          <w:rFonts w:cs="Times New Roman"/>
          <w:sz w:val="24"/>
          <w:szCs w:val="24"/>
        </w:rPr>
        <w:t xml:space="preserve"> limited to a few centimeters and therefore the frequency range</w:t>
      </w:r>
      <w:r w:rsidR="00630857" w:rsidRPr="00CA48DA">
        <w:rPr>
          <w:rFonts w:cs="Times New Roman"/>
          <w:sz w:val="24"/>
          <w:szCs w:val="24"/>
        </w:rPr>
        <w:t>,</w:t>
      </w:r>
      <w:r w:rsidRPr="00CA48DA">
        <w:rPr>
          <w:rFonts w:cs="Times New Roman"/>
          <w:sz w:val="24"/>
          <w:szCs w:val="24"/>
        </w:rPr>
        <w:t xml:space="preserve"> over which only plane waves are present (</w:t>
      </w:r>
      <w:r w:rsidR="00FD0FEF" w:rsidRPr="00CA48DA">
        <w:rPr>
          <w:rFonts w:cs="Times New Roman"/>
          <w:i/>
          <w:sz w:val="24"/>
          <w:szCs w:val="24"/>
        </w:rPr>
        <w:t>k</w:t>
      </w:r>
      <w:r w:rsidR="003865FC" w:rsidRPr="00CA48DA">
        <w:rPr>
          <w:rFonts w:cs="Times New Roman"/>
          <w:sz w:val="24"/>
          <w:szCs w:val="24"/>
          <w:vertAlign w:val="subscript"/>
        </w:rPr>
        <w:t>0</w:t>
      </w:r>
      <w:r w:rsidR="00FD0FEF" w:rsidRPr="00CA48DA">
        <w:rPr>
          <w:rFonts w:cs="Times New Roman"/>
          <w:i/>
          <w:sz w:val="24"/>
          <w:szCs w:val="24"/>
        </w:rPr>
        <w:t>R</w:t>
      </w:r>
      <w:r w:rsidR="00FD0FEF" w:rsidRPr="00CA48DA">
        <w:rPr>
          <w:rFonts w:cs="Times New Roman"/>
          <w:sz w:val="24"/>
          <w:szCs w:val="24"/>
        </w:rPr>
        <w:t xml:space="preserve"> </w:t>
      </w:r>
      <w:r w:rsidRPr="00CA48DA">
        <w:rPr>
          <w:rFonts w:cs="Times New Roman"/>
          <w:sz w:val="24"/>
          <w:szCs w:val="24"/>
        </w:rPr>
        <w:t>&lt; 1.84</w:t>
      </w:r>
      <w:r w:rsidR="003865FC" w:rsidRPr="00CA48DA">
        <w:rPr>
          <w:rFonts w:cs="Times New Roman"/>
          <w:sz w:val="24"/>
          <w:szCs w:val="24"/>
        </w:rPr>
        <w:t xml:space="preserve">, where </w:t>
      </w:r>
      <w:r w:rsidR="003865FC" w:rsidRPr="00CA48DA">
        <w:rPr>
          <w:rFonts w:cs="Times New Roman"/>
          <w:i/>
          <w:sz w:val="24"/>
          <w:szCs w:val="24"/>
        </w:rPr>
        <w:t>k</w:t>
      </w:r>
      <w:r w:rsidR="003865FC" w:rsidRPr="00CA48DA">
        <w:rPr>
          <w:rFonts w:cs="Times New Roman"/>
          <w:sz w:val="24"/>
          <w:szCs w:val="24"/>
          <w:vertAlign w:val="subscript"/>
        </w:rPr>
        <w:t>0</w:t>
      </w:r>
      <w:r w:rsidR="003865FC" w:rsidRPr="00CA48DA">
        <w:rPr>
          <w:rFonts w:cs="Times New Roman"/>
          <w:sz w:val="24"/>
          <w:szCs w:val="24"/>
        </w:rPr>
        <w:t xml:space="preserve"> = </w:t>
      </w:r>
      <w:r w:rsidR="003865FC" w:rsidRPr="00CA48DA">
        <w:rPr>
          <w:rFonts w:ascii="Symbol" w:hAnsi="Symbol" w:cs="Times New Roman"/>
          <w:i/>
          <w:sz w:val="24"/>
          <w:szCs w:val="24"/>
        </w:rPr>
        <w:t></w:t>
      </w:r>
      <w:r w:rsidR="003865FC" w:rsidRPr="00CA48DA">
        <w:rPr>
          <w:rFonts w:cs="Times New Roman"/>
          <w:sz w:val="24"/>
          <w:szCs w:val="24"/>
        </w:rPr>
        <w:t>/</w:t>
      </w:r>
      <w:proofErr w:type="spellStart"/>
      <w:r w:rsidR="003865FC" w:rsidRPr="00CA48DA">
        <w:rPr>
          <w:rFonts w:cs="Times New Roman"/>
          <w:i/>
          <w:sz w:val="24"/>
          <w:szCs w:val="24"/>
        </w:rPr>
        <w:t>c</w:t>
      </w:r>
      <w:r w:rsidR="006B1634" w:rsidRPr="00CA48DA">
        <w:rPr>
          <w:rFonts w:cs="Times New Roman"/>
          <w:i/>
          <w:sz w:val="24"/>
          <w:szCs w:val="24"/>
          <w:vertAlign w:val="subscript"/>
        </w:rPr>
        <w:t>f</w:t>
      </w:r>
      <w:proofErr w:type="spellEnd"/>
      <w:r w:rsidR="00770447" w:rsidRPr="00CA48DA">
        <w:rPr>
          <w:rFonts w:cs="Times New Roman"/>
          <w:sz w:val="24"/>
          <w:szCs w:val="24"/>
        </w:rPr>
        <w:t xml:space="preserve">, </w:t>
      </w:r>
      <w:r w:rsidR="003865FC" w:rsidRPr="00CA48DA">
        <w:rPr>
          <w:rFonts w:cs="Times New Roman"/>
          <w:i/>
          <w:sz w:val="24"/>
          <w:szCs w:val="24"/>
        </w:rPr>
        <w:t xml:space="preserve">ω </w:t>
      </w:r>
      <w:r w:rsidR="003865FC" w:rsidRPr="00CA48DA">
        <w:rPr>
          <w:rFonts w:cs="Times New Roman"/>
          <w:sz w:val="24"/>
          <w:szCs w:val="24"/>
        </w:rPr>
        <w:t xml:space="preserve">and </w:t>
      </w:r>
      <w:proofErr w:type="spellStart"/>
      <w:r w:rsidR="00832EDD" w:rsidRPr="00CA48DA">
        <w:rPr>
          <w:rFonts w:cs="Times New Roman"/>
          <w:i/>
          <w:sz w:val="24"/>
          <w:szCs w:val="24"/>
        </w:rPr>
        <w:t>c</w:t>
      </w:r>
      <w:r w:rsidR="006B1634" w:rsidRPr="00CA48DA">
        <w:rPr>
          <w:rFonts w:cs="Times New Roman"/>
          <w:i/>
          <w:sz w:val="24"/>
          <w:szCs w:val="24"/>
          <w:vertAlign w:val="subscript"/>
        </w:rPr>
        <w:t>f</w:t>
      </w:r>
      <w:proofErr w:type="spellEnd"/>
      <w:r w:rsidR="003865FC" w:rsidRPr="00CA48DA">
        <w:rPr>
          <w:rFonts w:cs="Times New Roman"/>
          <w:sz w:val="24"/>
          <w:szCs w:val="24"/>
        </w:rPr>
        <w:t xml:space="preserve"> are angular frequency and speed </w:t>
      </w:r>
      <w:r w:rsidR="006D08F7" w:rsidRPr="00CA48DA">
        <w:rPr>
          <w:rFonts w:cs="Times New Roman"/>
          <w:sz w:val="24"/>
          <w:szCs w:val="24"/>
        </w:rPr>
        <w:t xml:space="preserve">of sound </w:t>
      </w:r>
      <w:r w:rsidR="00770447" w:rsidRPr="00CA48DA">
        <w:rPr>
          <w:rFonts w:cs="Times New Roman"/>
          <w:sz w:val="24"/>
          <w:szCs w:val="24"/>
        </w:rPr>
        <w:t>in the medium</w:t>
      </w:r>
      <w:r w:rsidR="006D08F7" w:rsidRPr="00CA48DA">
        <w:rPr>
          <w:rFonts w:cs="Times New Roman"/>
          <w:sz w:val="24"/>
          <w:szCs w:val="24"/>
        </w:rPr>
        <w:t xml:space="preserve"> </w:t>
      </w:r>
      <w:r w:rsidR="003865FC" w:rsidRPr="00CA48DA">
        <w:rPr>
          <w:rFonts w:cs="Times New Roman"/>
          <w:sz w:val="24"/>
          <w:szCs w:val="24"/>
        </w:rPr>
        <w:t>respectively</w:t>
      </w:r>
      <w:r w:rsidRPr="00CA48DA">
        <w:rPr>
          <w:rFonts w:cs="Times New Roman"/>
          <w:sz w:val="24"/>
          <w:szCs w:val="24"/>
        </w:rPr>
        <w:t>)</w:t>
      </w:r>
      <w:r w:rsidR="00630857" w:rsidRPr="00CA48DA">
        <w:rPr>
          <w:rFonts w:cs="Times New Roman"/>
          <w:sz w:val="24"/>
          <w:szCs w:val="24"/>
        </w:rPr>
        <w:t>,</w:t>
      </w:r>
      <w:r w:rsidRPr="00CA48DA">
        <w:rPr>
          <w:rFonts w:cs="Times New Roman"/>
          <w:sz w:val="24"/>
          <w:szCs w:val="24"/>
        </w:rPr>
        <w:t xml:space="preserve"> can therefore be up to several kHz. In this frequency </w:t>
      </w:r>
      <w:r w:rsidR="00E0194E" w:rsidRPr="00CA48DA">
        <w:rPr>
          <w:rFonts w:cs="Times New Roman"/>
          <w:sz w:val="24"/>
          <w:szCs w:val="24"/>
        </w:rPr>
        <w:t>range</w:t>
      </w:r>
      <w:r w:rsidRPr="00CA48DA">
        <w:rPr>
          <w:rFonts w:cs="Times New Roman"/>
          <w:sz w:val="24"/>
          <w:szCs w:val="24"/>
        </w:rPr>
        <w:t>, therefore, t</w:t>
      </w:r>
      <w:r w:rsidR="004B38EB" w:rsidRPr="00CA48DA">
        <w:rPr>
          <w:rFonts w:cs="Times New Roman"/>
          <w:sz w:val="24"/>
          <w:szCs w:val="24"/>
        </w:rPr>
        <w:t xml:space="preserve">he acoustic pressure </w:t>
      </w:r>
      <w:r w:rsidR="00A65B70" w:rsidRPr="00CA48DA">
        <w:rPr>
          <w:rFonts w:cs="Times New Roman"/>
          <w:sz w:val="24"/>
          <w:szCs w:val="24"/>
        </w:rPr>
        <w:t xml:space="preserve">at any frequency </w:t>
      </w:r>
      <w:r w:rsidR="00A65B70" w:rsidRPr="00CA48DA">
        <w:rPr>
          <w:rFonts w:ascii="Symbol" w:hAnsi="Symbol" w:cs="Times New Roman"/>
          <w:i/>
          <w:sz w:val="24"/>
          <w:szCs w:val="24"/>
        </w:rPr>
        <w:t></w:t>
      </w:r>
      <w:r w:rsidR="00A65B70" w:rsidRPr="00CA48DA">
        <w:rPr>
          <w:rFonts w:cs="Times New Roman"/>
          <w:sz w:val="24"/>
          <w:szCs w:val="24"/>
        </w:rPr>
        <w:t xml:space="preserve"> and location </w:t>
      </w:r>
      <w:r w:rsidR="00A65B70" w:rsidRPr="00CA48DA">
        <w:rPr>
          <w:rFonts w:cs="Times New Roman"/>
          <w:i/>
          <w:sz w:val="24"/>
          <w:szCs w:val="24"/>
        </w:rPr>
        <w:t>x</w:t>
      </w:r>
      <w:r w:rsidR="00A65B70" w:rsidRPr="00CA48DA">
        <w:rPr>
          <w:rFonts w:cs="Times New Roman"/>
          <w:sz w:val="24"/>
          <w:szCs w:val="24"/>
        </w:rPr>
        <w:t xml:space="preserve"> from the leak location </w:t>
      </w:r>
      <w:r w:rsidR="004B38EB" w:rsidRPr="00CA48DA">
        <w:rPr>
          <w:rFonts w:cs="Times New Roman"/>
          <w:sz w:val="24"/>
          <w:szCs w:val="24"/>
        </w:rPr>
        <w:t xml:space="preserve">can be </w:t>
      </w:r>
      <w:r w:rsidRPr="00CA48DA">
        <w:rPr>
          <w:rFonts w:cs="Times New Roman"/>
          <w:sz w:val="24"/>
          <w:szCs w:val="24"/>
        </w:rPr>
        <w:t>expressed in the form,</w:t>
      </w:r>
    </w:p>
    <w:p w14:paraId="0CD365A0" w14:textId="45B32B91" w:rsidR="00E13538" w:rsidRPr="00CA48DA" w:rsidRDefault="00E43321" w:rsidP="00D550DE">
      <w:pPr>
        <w:spacing w:before="240" w:afterLines="50" w:after="156"/>
        <w:rPr>
          <w:rFonts w:cs="Times New Roman"/>
          <w:sz w:val="24"/>
          <w:szCs w:val="24"/>
        </w:rPr>
      </w:pPr>
      <m:oMathPara>
        <m:oMath>
          <m:eqArr>
            <m:eqArrPr>
              <m:maxDist m:val="1"/>
              <m:ctrlPr>
                <w:rPr>
                  <w:rFonts w:ascii="Cambria Math" w:hAnsi="Cambria Math" w:cs="Times New Roman"/>
                  <w:i/>
                  <w:sz w:val="24"/>
                  <w:szCs w:val="24"/>
                </w:rPr>
              </m:ctrlPr>
            </m:eqArrPr>
            <m:e>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x,ω</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ω</m:t>
                  </m:r>
                </m:e>
              </m:d>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-ikx</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6</m:t>
                  </m:r>
                </m:e>
              </m:d>
            </m:e>
          </m:eqArr>
        </m:oMath>
      </m:oMathPara>
    </w:p>
    <w:p w14:paraId="3A1ED4D2" w14:textId="01409E12" w:rsidR="002663DA" w:rsidRPr="00CA48DA" w:rsidRDefault="004B38EB" w:rsidP="002663DA">
      <w:pPr>
        <w:spacing w:afterLines="50" w:after="156"/>
        <w:rPr>
          <w:rFonts w:cs="Times New Roman"/>
          <w:sz w:val="24"/>
          <w:szCs w:val="24"/>
        </w:rPr>
      </w:pPr>
      <w:r w:rsidRPr="00CA48DA">
        <w:rPr>
          <w:rFonts w:cs="Times New Roman"/>
          <w:sz w:val="24"/>
          <w:szCs w:val="24"/>
        </w:rPr>
        <w:t xml:space="preserve">where </w:t>
      </w:r>
      <w:r w:rsidR="00C304DB" w:rsidRPr="00CA48DA">
        <w:rPr>
          <w:rFonts w:cs="Times New Roman"/>
          <w:i/>
          <w:sz w:val="24"/>
          <w:szCs w:val="24"/>
        </w:rPr>
        <w:t>s</w:t>
      </w:r>
      <w:r w:rsidR="00C22323" w:rsidRPr="00CA48DA">
        <w:rPr>
          <w:rFonts w:cs="Times New Roman"/>
          <w:sz w:val="24"/>
          <w:szCs w:val="24"/>
          <w:vertAlign w:val="subscript"/>
        </w:rPr>
        <w:t>0</w:t>
      </w:r>
      <w:r w:rsidR="00C22323" w:rsidRPr="00CA48DA">
        <w:rPr>
          <w:rFonts w:cs="Times New Roman"/>
          <w:sz w:val="24"/>
          <w:szCs w:val="24"/>
        </w:rPr>
        <w:t>(</w:t>
      </w:r>
      <w:r w:rsidR="00C22323" w:rsidRPr="00CA48DA">
        <w:rPr>
          <w:rFonts w:ascii="Symbol" w:hAnsi="Symbol" w:cs="Times New Roman"/>
          <w:i/>
          <w:sz w:val="24"/>
          <w:szCs w:val="24"/>
        </w:rPr>
        <w:t></w:t>
      </w:r>
      <w:r w:rsidR="00C22323" w:rsidRPr="00CA48DA">
        <w:rPr>
          <w:rFonts w:cs="Times New Roman"/>
          <w:sz w:val="24"/>
          <w:szCs w:val="24"/>
        </w:rPr>
        <w:t>)</w:t>
      </w:r>
      <w:r w:rsidRPr="00CA48DA">
        <w:rPr>
          <w:rFonts w:cs="Times New Roman"/>
          <w:sz w:val="24"/>
          <w:szCs w:val="24"/>
        </w:rPr>
        <w:t xml:space="preserve"> is the </w:t>
      </w:r>
      <w:r w:rsidR="00A65B70" w:rsidRPr="00CA48DA">
        <w:rPr>
          <w:rFonts w:cs="Times New Roman"/>
          <w:sz w:val="24"/>
          <w:szCs w:val="24"/>
        </w:rPr>
        <w:t xml:space="preserve">frequency </w:t>
      </w:r>
      <w:r w:rsidRPr="00CA48DA">
        <w:rPr>
          <w:rFonts w:cs="Times New Roman"/>
          <w:sz w:val="24"/>
          <w:szCs w:val="24"/>
        </w:rPr>
        <w:t xml:space="preserve">spectrum of </w:t>
      </w:r>
      <w:r w:rsidR="008008D7" w:rsidRPr="00CA48DA">
        <w:rPr>
          <w:rFonts w:cs="Times New Roman"/>
          <w:sz w:val="24"/>
          <w:szCs w:val="24"/>
        </w:rPr>
        <w:t xml:space="preserve">the </w:t>
      </w:r>
      <w:r w:rsidRPr="00CA48DA">
        <w:rPr>
          <w:rFonts w:cs="Times New Roman"/>
          <w:sz w:val="24"/>
          <w:szCs w:val="24"/>
        </w:rPr>
        <w:t xml:space="preserve">leak noise at </w:t>
      </w:r>
      <w:r w:rsidR="00C304DB" w:rsidRPr="00CA48DA">
        <w:rPr>
          <w:rFonts w:cs="Times New Roman"/>
          <w:sz w:val="24"/>
          <w:szCs w:val="24"/>
        </w:rPr>
        <w:t xml:space="preserve">the leak position </w:t>
      </w:r>
      <w:r w:rsidR="00C304DB" w:rsidRPr="00CA48DA">
        <w:rPr>
          <w:rFonts w:cs="Times New Roman"/>
          <w:i/>
          <w:sz w:val="24"/>
          <w:szCs w:val="24"/>
        </w:rPr>
        <w:t>x</w:t>
      </w:r>
      <w:r w:rsidR="00C304DB" w:rsidRPr="00CA48DA">
        <w:rPr>
          <w:rFonts w:cs="Times New Roman"/>
          <w:sz w:val="24"/>
          <w:szCs w:val="24"/>
        </w:rPr>
        <w:t xml:space="preserve"> = 0</w:t>
      </w:r>
      <w:r w:rsidR="00A65B70" w:rsidRPr="00CA48DA">
        <w:rPr>
          <w:rFonts w:cs="Times New Roman"/>
          <w:sz w:val="24"/>
          <w:szCs w:val="24"/>
        </w:rPr>
        <w:t xml:space="preserve"> </w:t>
      </w:r>
      <w:r w:rsidRPr="00CA48DA">
        <w:rPr>
          <w:rFonts w:cs="Times New Roman"/>
          <w:sz w:val="24"/>
          <w:szCs w:val="24"/>
        </w:rPr>
        <w:t>and</w:t>
      </w:r>
      <w:r w:rsidR="00BB3947" w:rsidRPr="00CA48DA">
        <w:rPr>
          <w:rFonts w:cs="Times New Roman"/>
          <w:sz w:val="24"/>
          <w:szCs w:val="24"/>
        </w:rPr>
        <w:t xml:space="preserve"> </w:t>
      </w:r>
      <w:r w:rsidRPr="00CA48DA">
        <w:rPr>
          <w:rFonts w:cs="Times New Roman"/>
          <w:bCs/>
          <w:i/>
          <w:sz w:val="24"/>
          <w:szCs w:val="24"/>
        </w:rPr>
        <w:t>k</w:t>
      </w:r>
      <w:r w:rsidRPr="00CA48DA">
        <w:rPr>
          <w:rFonts w:cs="Times New Roman"/>
          <w:bCs/>
          <w:sz w:val="24"/>
          <w:szCs w:val="24"/>
        </w:rPr>
        <w:t xml:space="preserve"> </w:t>
      </w:r>
      <w:r w:rsidR="00BB3947" w:rsidRPr="00CA48DA">
        <w:rPr>
          <w:rFonts w:cs="Times New Roman"/>
          <w:bCs/>
          <w:sz w:val="24"/>
          <w:szCs w:val="24"/>
        </w:rPr>
        <w:t xml:space="preserve">= </w:t>
      </w:r>
      <w:r w:rsidR="00BB3947" w:rsidRPr="00CA48DA">
        <w:rPr>
          <w:rFonts w:ascii="Symbol" w:hAnsi="Symbol" w:cs="Times New Roman"/>
          <w:bCs/>
          <w:i/>
          <w:sz w:val="24"/>
          <w:szCs w:val="24"/>
        </w:rPr>
        <w:t></w:t>
      </w:r>
      <w:r w:rsidR="00BB3947" w:rsidRPr="00CA48DA">
        <w:rPr>
          <w:rFonts w:cs="Times New Roman"/>
          <w:bCs/>
          <w:sz w:val="24"/>
          <w:szCs w:val="24"/>
        </w:rPr>
        <w:t>/</w:t>
      </w:r>
      <w:proofErr w:type="spellStart"/>
      <w:r w:rsidR="00BB3947" w:rsidRPr="00CA48DA">
        <w:rPr>
          <w:rFonts w:cs="Times New Roman"/>
          <w:bCs/>
          <w:i/>
          <w:sz w:val="24"/>
          <w:szCs w:val="24"/>
        </w:rPr>
        <w:t>c</w:t>
      </w:r>
      <w:r w:rsidR="00BB3947" w:rsidRPr="00CA48DA">
        <w:rPr>
          <w:rFonts w:cs="Times New Roman"/>
          <w:bCs/>
          <w:i/>
          <w:sz w:val="24"/>
          <w:szCs w:val="24"/>
          <w:vertAlign w:val="subscript"/>
        </w:rPr>
        <w:t>f</w:t>
      </w:r>
      <w:proofErr w:type="spellEnd"/>
      <w:r w:rsidR="009B09D5" w:rsidRPr="00CA48DA">
        <w:rPr>
          <w:rFonts w:cs="Times New Roman"/>
          <w:bCs/>
          <w:sz w:val="24"/>
          <w:szCs w:val="24"/>
        </w:rPr>
        <w:t xml:space="preserve"> </w:t>
      </w:r>
      <w:r w:rsidR="00720779" w:rsidRPr="00CA48DA">
        <w:rPr>
          <w:rFonts w:cs="Times New Roman"/>
          <w:bCs/>
          <w:sz w:val="24"/>
          <w:szCs w:val="24"/>
        </w:rPr>
        <w:t>−</w:t>
      </w:r>
      <w:r w:rsidR="009B09D5" w:rsidRPr="00CA48DA">
        <w:rPr>
          <w:rFonts w:cs="Times New Roman"/>
          <w:bCs/>
          <w:sz w:val="24"/>
          <w:szCs w:val="24"/>
        </w:rPr>
        <w:t xml:space="preserve"> </w:t>
      </w:r>
      <w:r w:rsidR="00BB3947" w:rsidRPr="00CA48DA">
        <w:rPr>
          <w:rFonts w:cs="Times New Roman"/>
          <w:bCs/>
          <w:sz w:val="24"/>
          <w:szCs w:val="24"/>
        </w:rPr>
        <w:t>i</w:t>
      </w:r>
      <w:r w:rsidR="00423FDB" w:rsidRPr="00CA48DA">
        <w:rPr>
          <w:rFonts w:ascii="Symbol" w:hAnsi="Symbol" w:cs="Times New Roman"/>
          <w:bCs/>
          <w:i/>
          <w:iCs/>
        </w:rPr>
        <w:t></w:t>
      </w:r>
      <w:r w:rsidR="00BB3947" w:rsidRPr="00CA48DA">
        <w:rPr>
          <w:rFonts w:cs="Times New Roman"/>
          <w:sz w:val="24"/>
          <w:szCs w:val="24"/>
        </w:rPr>
        <w:t xml:space="preserve"> </w:t>
      </w:r>
      <w:r w:rsidRPr="00CA48DA">
        <w:rPr>
          <w:rFonts w:cs="Times New Roman"/>
          <w:sz w:val="24"/>
          <w:szCs w:val="24"/>
        </w:rPr>
        <w:t xml:space="preserve">is the complex </w:t>
      </w:r>
      <w:r w:rsidR="00A65B70" w:rsidRPr="00CA48DA">
        <w:rPr>
          <w:rFonts w:cs="Times New Roman"/>
          <w:sz w:val="24"/>
          <w:szCs w:val="24"/>
        </w:rPr>
        <w:t xml:space="preserve">acoustic </w:t>
      </w:r>
      <w:r w:rsidRPr="00CA48DA">
        <w:rPr>
          <w:rFonts w:cs="Times New Roman"/>
          <w:sz w:val="24"/>
          <w:szCs w:val="24"/>
        </w:rPr>
        <w:t>wavenumber</w:t>
      </w:r>
      <w:r w:rsidR="001F1D34" w:rsidRPr="00CA48DA">
        <w:rPr>
          <w:rFonts w:cs="Times New Roman"/>
          <w:sz w:val="24"/>
          <w:szCs w:val="24"/>
        </w:rPr>
        <w:t>, wh</w:t>
      </w:r>
      <w:r w:rsidR="00A65B70" w:rsidRPr="00CA48DA">
        <w:rPr>
          <w:rFonts w:cs="Times New Roman"/>
          <w:sz w:val="24"/>
          <w:szCs w:val="24"/>
        </w:rPr>
        <w:t xml:space="preserve">ose real part </w:t>
      </w:r>
      <w:r w:rsidR="001F1D34" w:rsidRPr="00CA48DA">
        <w:rPr>
          <w:rFonts w:cs="Times New Roman"/>
          <w:sz w:val="24"/>
          <w:szCs w:val="24"/>
        </w:rPr>
        <w:t xml:space="preserve">is </w:t>
      </w:r>
      <w:r w:rsidR="00C536AB" w:rsidRPr="00CA48DA">
        <w:rPr>
          <w:rFonts w:cs="Times New Roman"/>
          <w:sz w:val="24"/>
          <w:szCs w:val="24"/>
        </w:rPr>
        <w:t>related to</w:t>
      </w:r>
      <w:r w:rsidR="001F1D34" w:rsidRPr="00CA48DA">
        <w:rPr>
          <w:rFonts w:cs="Times New Roman"/>
          <w:sz w:val="24"/>
          <w:szCs w:val="24"/>
        </w:rPr>
        <w:t xml:space="preserve"> the propagation </w:t>
      </w:r>
      <w:r w:rsidR="00A65B70" w:rsidRPr="00CA48DA">
        <w:rPr>
          <w:rFonts w:cs="Times New Roman"/>
          <w:sz w:val="24"/>
          <w:szCs w:val="24"/>
        </w:rPr>
        <w:t>wave speed</w:t>
      </w:r>
      <w:r w:rsidR="00A65B70" w:rsidRPr="00CA48DA">
        <w:rPr>
          <w:rFonts w:cs="Times New Roman"/>
          <w:b/>
          <w:sz w:val="24"/>
          <w:szCs w:val="24"/>
        </w:rPr>
        <w:t xml:space="preserve"> </w:t>
      </w:r>
      <w:r w:rsidR="00A65B70" w:rsidRPr="00CA48DA">
        <w:rPr>
          <w:rFonts w:cs="Times New Roman"/>
          <w:sz w:val="24"/>
          <w:szCs w:val="24"/>
        </w:rPr>
        <w:t xml:space="preserve">and the imaginary </w:t>
      </w:r>
      <w:r w:rsidR="006F2005" w:rsidRPr="00CA48DA">
        <w:rPr>
          <w:rFonts w:cs="Times New Roman"/>
          <w:sz w:val="24"/>
          <w:szCs w:val="24"/>
        </w:rPr>
        <w:t xml:space="preserve">part </w:t>
      </w:r>
      <w:r w:rsidR="00FB23FE" w:rsidRPr="00CA48DA">
        <w:rPr>
          <w:rFonts w:cs="Times New Roman"/>
          <w:sz w:val="24"/>
          <w:szCs w:val="24"/>
        </w:rPr>
        <w:t>represents</w:t>
      </w:r>
      <w:r w:rsidR="00A65B70" w:rsidRPr="00CA48DA">
        <w:rPr>
          <w:rFonts w:cs="Times New Roman"/>
          <w:sz w:val="24"/>
          <w:szCs w:val="24"/>
        </w:rPr>
        <w:t xml:space="preserve"> the rate of decay </w:t>
      </w:r>
      <w:r w:rsidR="00423FDB" w:rsidRPr="00CA48DA">
        <w:rPr>
          <w:rFonts w:ascii="Symbol" w:hAnsi="Symbol" w:cs="Times New Roman"/>
          <w:i/>
          <w:iCs/>
        </w:rPr>
        <w:t></w:t>
      </w:r>
      <w:r w:rsidR="00700FC5" w:rsidRPr="00CA48DA">
        <w:rPr>
          <w:rFonts w:cs="Times New Roman"/>
          <w:b/>
          <w:sz w:val="24"/>
          <w:szCs w:val="24"/>
        </w:rPr>
        <w:t xml:space="preserve"> </w:t>
      </w:r>
      <w:r w:rsidR="00A65B70" w:rsidRPr="00CA48DA">
        <w:rPr>
          <w:rFonts w:cs="Times New Roman"/>
          <w:sz w:val="24"/>
          <w:szCs w:val="24"/>
        </w:rPr>
        <w:t>of the acoustic pressure due to losses in the pipe</w:t>
      </w:r>
      <w:r w:rsidR="001F1D34" w:rsidRPr="00CA48DA">
        <w:rPr>
          <w:rFonts w:cs="Times New Roman"/>
          <w:sz w:val="24"/>
          <w:szCs w:val="24"/>
        </w:rPr>
        <w:t>.</w:t>
      </w:r>
      <w:r w:rsidR="00EA1BC3" w:rsidRPr="00CA48DA">
        <w:rPr>
          <w:rFonts w:cs="Times New Roman"/>
          <w:sz w:val="24"/>
          <w:szCs w:val="24"/>
        </w:rPr>
        <w:t xml:space="preserve"> </w:t>
      </w:r>
      <w:r w:rsidR="002663DA" w:rsidRPr="00CA48DA">
        <w:rPr>
          <w:rFonts w:cs="Times New Roman"/>
          <w:sz w:val="24"/>
          <w:szCs w:val="24"/>
        </w:rPr>
        <w:t xml:space="preserve">In </w:t>
      </w:r>
      <w:r w:rsidR="002F1D05" w:rsidRPr="00CA48DA">
        <w:rPr>
          <w:rFonts w:cs="Times New Roman"/>
          <w:sz w:val="24"/>
          <w:szCs w:val="24"/>
        </w:rPr>
        <w:t>this paper</w:t>
      </w:r>
      <w:r w:rsidR="002663DA" w:rsidRPr="00CA48DA">
        <w:rPr>
          <w:rFonts w:cs="Times New Roman"/>
          <w:sz w:val="24"/>
          <w:szCs w:val="24"/>
        </w:rPr>
        <w:t xml:space="preserve">, the </w:t>
      </w:r>
      <w:r w:rsidR="00E53835" w:rsidRPr="00CA48DA">
        <w:rPr>
          <w:rFonts w:cs="Times New Roman"/>
          <w:sz w:val="24"/>
          <w:szCs w:val="24"/>
        </w:rPr>
        <w:t xml:space="preserve">appropriate Fourier </w:t>
      </w:r>
      <w:r w:rsidR="00EC0FA1" w:rsidRPr="00CA48DA">
        <w:rPr>
          <w:rFonts w:cs="Times New Roman"/>
          <w:sz w:val="24"/>
          <w:szCs w:val="24"/>
        </w:rPr>
        <w:t>spectrum</w:t>
      </w:r>
      <w:r w:rsidR="00E53835" w:rsidRPr="00CA48DA">
        <w:rPr>
          <w:rFonts w:cs="Times New Roman"/>
          <w:sz w:val="24"/>
          <w:szCs w:val="24"/>
        </w:rPr>
        <w:t xml:space="preserve"> </w:t>
      </w:r>
      <w:r w:rsidR="00EC0FA1" w:rsidRPr="00CA48DA">
        <w:rPr>
          <w:rFonts w:cs="Times New Roman"/>
          <w:sz w:val="24"/>
          <w:szCs w:val="24"/>
        </w:rPr>
        <w:t xml:space="preserve">and the Power Spectral Density (PSD) </w:t>
      </w:r>
      <w:r w:rsidR="00E53835" w:rsidRPr="00CA48DA">
        <w:rPr>
          <w:rFonts w:cs="Times New Roman"/>
          <w:sz w:val="24"/>
          <w:szCs w:val="24"/>
        </w:rPr>
        <w:t xml:space="preserve">of the </w:t>
      </w:r>
      <w:r w:rsidR="002663DA" w:rsidRPr="00CA48DA">
        <w:rPr>
          <w:rFonts w:cs="Times New Roman"/>
          <w:sz w:val="24"/>
          <w:szCs w:val="24"/>
        </w:rPr>
        <w:t xml:space="preserve">time-domain signal </w:t>
      </w:r>
      <w:r w:rsidR="002F1D05" w:rsidRPr="00CA48DA">
        <w:rPr>
          <w:rFonts w:cs="Times New Roman"/>
          <w:i/>
          <w:sz w:val="24"/>
          <w:szCs w:val="24"/>
        </w:rPr>
        <w:t>x</w:t>
      </w:r>
      <w:r w:rsidR="002F1D05" w:rsidRPr="00CA48DA">
        <w:rPr>
          <w:rFonts w:cs="Times New Roman"/>
          <w:sz w:val="24"/>
          <w:szCs w:val="24"/>
        </w:rPr>
        <w:t>(</w:t>
      </w:r>
      <w:r w:rsidR="002F1D05" w:rsidRPr="00CA48DA">
        <w:rPr>
          <w:rFonts w:cs="Times New Roman"/>
          <w:i/>
          <w:sz w:val="24"/>
          <w:szCs w:val="24"/>
        </w:rPr>
        <w:t>t</w:t>
      </w:r>
      <w:r w:rsidR="002F1D05" w:rsidRPr="00CA48DA">
        <w:rPr>
          <w:rFonts w:cs="Times New Roman"/>
          <w:sz w:val="24"/>
          <w:szCs w:val="24"/>
        </w:rPr>
        <w:t xml:space="preserve">) </w:t>
      </w:r>
      <w:r w:rsidR="00EC0FA1" w:rsidRPr="00CA48DA">
        <w:rPr>
          <w:rFonts w:cs="Times New Roman"/>
          <w:sz w:val="24"/>
          <w:szCs w:val="24"/>
        </w:rPr>
        <w:t>are</w:t>
      </w:r>
      <w:r w:rsidR="002663DA" w:rsidRPr="00CA48DA">
        <w:rPr>
          <w:rFonts w:cs="Times New Roman"/>
          <w:sz w:val="24"/>
          <w:szCs w:val="24"/>
        </w:rPr>
        <w:t xml:space="preserve"> represented by lower case</w:t>
      </w:r>
      <w:r w:rsidR="001619FF" w:rsidRPr="00CA48DA">
        <w:rPr>
          <w:rFonts w:cs="Times New Roman"/>
          <w:sz w:val="24"/>
          <w:szCs w:val="24"/>
        </w:rPr>
        <w:t xml:space="preserve"> </w:t>
      </w:r>
      <w:proofErr w:type="gramStart"/>
      <w:r w:rsidR="00F90CAE" w:rsidRPr="00CA48DA">
        <w:rPr>
          <w:rFonts w:cs="Times New Roman"/>
          <w:i/>
          <w:sz w:val="24"/>
          <w:szCs w:val="24"/>
        </w:rPr>
        <w:t>s</w:t>
      </w:r>
      <w:r w:rsidR="008E0DF1" w:rsidRPr="00CA48DA">
        <w:rPr>
          <w:rFonts w:cs="Times New Roman"/>
          <w:sz w:val="24"/>
          <w:szCs w:val="24"/>
        </w:rPr>
        <w:t>(</w:t>
      </w:r>
      <w:proofErr w:type="gramEnd"/>
      <w:r w:rsidR="008E0DF1" w:rsidRPr="00CA48DA">
        <w:rPr>
          <w:rFonts w:ascii="Symbol" w:hAnsi="Symbol" w:cs="Times New Roman"/>
          <w:i/>
          <w:sz w:val="24"/>
          <w:szCs w:val="24"/>
        </w:rPr>
        <w:t></w:t>
      </w:r>
      <w:r w:rsidR="008E0DF1" w:rsidRPr="00CA48DA">
        <w:rPr>
          <w:rFonts w:cs="Times New Roman"/>
          <w:sz w:val="24"/>
          <w:szCs w:val="24"/>
        </w:rPr>
        <w:t>)</w:t>
      </w:r>
      <w:r w:rsidR="00F90CAE" w:rsidRPr="00CA48DA">
        <w:rPr>
          <w:rFonts w:cs="Times New Roman"/>
          <w:sz w:val="24"/>
          <w:szCs w:val="24"/>
        </w:rPr>
        <w:t xml:space="preserve"> and upper case </w:t>
      </w:r>
      <w:r w:rsidR="00F51B49" w:rsidRPr="00CA48DA">
        <w:rPr>
          <w:rFonts w:cs="Times New Roman"/>
          <w:i/>
          <w:sz w:val="24"/>
          <w:szCs w:val="24"/>
        </w:rPr>
        <w:t>S</w:t>
      </w:r>
      <w:r w:rsidR="008E0DF1" w:rsidRPr="00CA48DA">
        <w:rPr>
          <w:rFonts w:cs="Times New Roman"/>
          <w:sz w:val="24"/>
          <w:szCs w:val="24"/>
        </w:rPr>
        <w:t>(</w:t>
      </w:r>
      <w:r w:rsidR="008E0DF1" w:rsidRPr="00CA48DA">
        <w:rPr>
          <w:rFonts w:ascii="Symbol" w:hAnsi="Symbol" w:cs="Times New Roman"/>
          <w:i/>
          <w:sz w:val="24"/>
          <w:szCs w:val="24"/>
        </w:rPr>
        <w:t></w:t>
      </w:r>
      <w:r w:rsidR="008E0DF1" w:rsidRPr="00CA48DA">
        <w:rPr>
          <w:rFonts w:cs="Times New Roman"/>
          <w:sz w:val="24"/>
          <w:szCs w:val="24"/>
        </w:rPr>
        <w:t>)</w:t>
      </w:r>
      <w:r w:rsidR="00F51B49" w:rsidRPr="00CA48DA">
        <w:rPr>
          <w:rFonts w:cs="Times New Roman"/>
          <w:sz w:val="24"/>
          <w:szCs w:val="24"/>
        </w:rPr>
        <w:t xml:space="preserve"> </w:t>
      </w:r>
      <w:r w:rsidR="00F90CAE" w:rsidRPr="00CA48DA">
        <w:rPr>
          <w:rFonts w:cs="Times New Roman"/>
          <w:sz w:val="24"/>
          <w:szCs w:val="24"/>
        </w:rPr>
        <w:t>respectively.</w:t>
      </w:r>
    </w:p>
    <w:p w14:paraId="177C7A4F" w14:textId="77777777" w:rsidR="002663DA" w:rsidRPr="00CA48DA" w:rsidRDefault="002663DA" w:rsidP="00D550DE">
      <w:pPr>
        <w:spacing w:afterLines="50" w:after="156"/>
        <w:rPr>
          <w:rFonts w:cs="Times New Roman"/>
          <w:sz w:val="24"/>
          <w:szCs w:val="24"/>
        </w:rPr>
      </w:pPr>
    </w:p>
    <w:p w14:paraId="48FE2223" w14:textId="77777777" w:rsidR="001F1D34" w:rsidRPr="00CA48DA" w:rsidRDefault="001F1D34" w:rsidP="00D550DE">
      <w:pPr>
        <w:spacing w:afterLines="50" w:after="156"/>
        <w:rPr>
          <w:rFonts w:cs="Times New Roman"/>
          <w:b/>
          <w:sz w:val="24"/>
          <w:szCs w:val="24"/>
        </w:rPr>
      </w:pPr>
      <w:r w:rsidRPr="00CA48DA">
        <w:rPr>
          <w:rFonts w:cs="Times New Roman"/>
          <w:b/>
          <w:sz w:val="24"/>
          <w:szCs w:val="24"/>
        </w:rPr>
        <w:t>3.1</w:t>
      </w:r>
      <w:r w:rsidR="004B38EB" w:rsidRPr="00CA48DA">
        <w:rPr>
          <w:rFonts w:cs="Times New Roman"/>
          <w:b/>
          <w:sz w:val="24"/>
          <w:szCs w:val="24"/>
        </w:rPr>
        <w:t xml:space="preserve">. </w:t>
      </w:r>
      <w:r w:rsidRPr="00CA48DA">
        <w:rPr>
          <w:rFonts w:cs="Times New Roman"/>
          <w:b/>
          <w:sz w:val="24"/>
          <w:szCs w:val="24"/>
        </w:rPr>
        <w:t>Wave propagation characteristics in gas pipes</w:t>
      </w:r>
    </w:p>
    <w:p w14:paraId="2042C9CC" w14:textId="6DA3D067" w:rsidR="001F1D34" w:rsidRPr="00CA48DA" w:rsidRDefault="001F1D34">
      <w:pPr>
        <w:spacing w:afterLines="50" w:after="156"/>
        <w:rPr>
          <w:rFonts w:cs="Times New Roman"/>
          <w:sz w:val="24"/>
          <w:szCs w:val="24"/>
        </w:rPr>
      </w:pPr>
      <w:r w:rsidRPr="00CA48DA">
        <w:rPr>
          <w:rFonts w:cs="Times New Roman"/>
          <w:sz w:val="24"/>
          <w:szCs w:val="24"/>
        </w:rPr>
        <w:t xml:space="preserve">The problem of wave propagation </w:t>
      </w:r>
      <w:r w:rsidR="00921957" w:rsidRPr="00CA48DA">
        <w:rPr>
          <w:rFonts w:cs="Times New Roman"/>
          <w:sz w:val="24"/>
          <w:szCs w:val="24"/>
        </w:rPr>
        <w:t xml:space="preserve">in </w:t>
      </w:r>
      <w:r w:rsidR="00B37A15" w:rsidRPr="00CA48DA">
        <w:rPr>
          <w:rFonts w:cs="Times New Roman"/>
          <w:sz w:val="24"/>
          <w:szCs w:val="24"/>
        </w:rPr>
        <w:t xml:space="preserve">gas pipes </w:t>
      </w:r>
      <w:r w:rsidR="00B410F7" w:rsidRPr="00CA48DA">
        <w:rPr>
          <w:rFonts w:cs="Times New Roman"/>
          <w:sz w:val="24"/>
          <w:szCs w:val="24"/>
        </w:rPr>
        <w:t xml:space="preserve">has been found to be quite different from that in water pipes, </w:t>
      </w:r>
      <w:r w:rsidR="00BB46CA" w:rsidRPr="00CA48DA">
        <w:rPr>
          <w:rFonts w:cs="Times New Roman"/>
          <w:sz w:val="24"/>
          <w:szCs w:val="24"/>
        </w:rPr>
        <w:t xml:space="preserve">as </w:t>
      </w:r>
      <w:r w:rsidR="00BD5AD5" w:rsidRPr="00CA48DA">
        <w:rPr>
          <w:rFonts w:cs="Times New Roman"/>
          <w:sz w:val="24"/>
          <w:szCs w:val="24"/>
        </w:rPr>
        <w:t xml:space="preserve">the difference in </w:t>
      </w:r>
      <w:r w:rsidR="00BB46CA" w:rsidRPr="00CA48DA">
        <w:rPr>
          <w:rFonts w:cs="Times New Roman"/>
          <w:sz w:val="24"/>
          <w:szCs w:val="24"/>
        </w:rPr>
        <w:t xml:space="preserve">impedance between the pipe </w:t>
      </w:r>
      <w:r w:rsidR="004C1131" w:rsidRPr="00CA48DA">
        <w:rPr>
          <w:rFonts w:cs="Times New Roman"/>
          <w:sz w:val="24"/>
          <w:szCs w:val="24"/>
        </w:rPr>
        <w:t xml:space="preserve">wall </w:t>
      </w:r>
      <w:r w:rsidR="00BB46CA" w:rsidRPr="00CA48DA">
        <w:rPr>
          <w:rFonts w:cs="Times New Roman"/>
          <w:sz w:val="24"/>
          <w:szCs w:val="24"/>
        </w:rPr>
        <w:t>and</w:t>
      </w:r>
      <w:r w:rsidR="00BB72C9" w:rsidRPr="00CA48DA">
        <w:rPr>
          <w:rFonts w:cs="Times New Roman"/>
          <w:sz w:val="24"/>
          <w:szCs w:val="24"/>
        </w:rPr>
        <w:t xml:space="preserve"> the</w:t>
      </w:r>
      <w:r w:rsidR="00BB46CA" w:rsidRPr="00CA48DA">
        <w:rPr>
          <w:rFonts w:cs="Times New Roman"/>
          <w:sz w:val="24"/>
          <w:szCs w:val="24"/>
        </w:rPr>
        <w:t xml:space="preserve"> gas</w:t>
      </w:r>
      <w:r w:rsidR="00BD5AD5" w:rsidRPr="00CA48DA">
        <w:rPr>
          <w:rFonts w:cs="Times New Roman"/>
          <w:sz w:val="24"/>
          <w:szCs w:val="24"/>
        </w:rPr>
        <w:t xml:space="preserve"> is much higher</w:t>
      </w:r>
      <w:r w:rsidR="003A6584" w:rsidRPr="00CA48DA">
        <w:rPr>
          <w:rFonts w:cs="Times New Roman"/>
          <w:sz w:val="24"/>
          <w:szCs w:val="24"/>
        </w:rPr>
        <w:t>. Therefore,</w:t>
      </w:r>
      <w:r w:rsidR="00BD5AD5" w:rsidRPr="00CA48DA">
        <w:rPr>
          <w:rFonts w:cs="Times New Roman"/>
          <w:sz w:val="24"/>
          <w:szCs w:val="24"/>
        </w:rPr>
        <w:t xml:space="preserve"> </w:t>
      </w:r>
      <w:r w:rsidR="00BB46CA" w:rsidRPr="00CA48DA">
        <w:rPr>
          <w:rFonts w:cs="Times New Roman"/>
          <w:sz w:val="24"/>
          <w:szCs w:val="24"/>
        </w:rPr>
        <w:t>the coupling between</w:t>
      </w:r>
      <w:r w:rsidR="00BB72C9" w:rsidRPr="00CA48DA">
        <w:rPr>
          <w:rFonts w:cs="Times New Roman"/>
          <w:sz w:val="24"/>
          <w:szCs w:val="24"/>
        </w:rPr>
        <w:t xml:space="preserve"> the</w:t>
      </w:r>
      <w:r w:rsidR="00BB46CA" w:rsidRPr="00CA48DA">
        <w:rPr>
          <w:rFonts w:cs="Times New Roman"/>
          <w:sz w:val="24"/>
          <w:szCs w:val="24"/>
        </w:rPr>
        <w:t xml:space="preserve"> gas and the pipe wall can be ignored</w:t>
      </w:r>
      <w:r w:rsidR="00BD5AD5" w:rsidRPr="00CA48DA">
        <w:rPr>
          <w:rFonts w:cs="Times New Roman"/>
          <w:sz w:val="24"/>
          <w:szCs w:val="24"/>
        </w:rPr>
        <w:t xml:space="preserve"> and the pipe wall can be regarded as</w:t>
      </w:r>
      <w:r w:rsidR="00BB46CA" w:rsidRPr="00CA48DA">
        <w:rPr>
          <w:rFonts w:cs="Times New Roman"/>
          <w:sz w:val="24"/>
          <w:szCs w:val="24"/>
        </w:rPr>
        <w:t xml:space="preserve"> rigid</w:t>
      </w:r>
      <w:r w:rsidR="00D929AD" w:rsidRPr="00CA48DA">
        <w:rPr>
          <w:rFonts w:cs="Times New Roman"/>
          <w:sz w:val="24"/>
          <w:szCs w:val="24"/>
        </w:rPr>
        <w:t xml:space="preserve"> </w:t>
      </w:r>
      <w:r w:rsidR="00D929AD" w:rsidRPr="00CA48DA">
        <w:rPr>
          <w:rFonts w:cs="Times New Roman"/>
          <w:sz w:val="24"/>
          <w:szCs w:val="24"/>
        </w:rPr>
        <w:fldChar w:fldCharType="begin" w:fldLock="1"/>
      </w:r>
      <w:r w:rsidR="00B14F5E" w:rsidRPr="00CA48DA">
        <w:rPr>
          <w:rFonts w:cs="Times New Roman"/>
          <w:sz w:val="24"/>
          <w:szCs w:val="24"/>
        </w:rPr>
        <w:instrText>ADDIN CSL_CITATION {"citationItems":[{"id":"ITEM-1","itemData":{"DOI":"10.1063/1.4863323","ISSN":"0034-6748","abstract":"The commonly used cross-correlation technique for leak location requires that the acoustic speed is known and invariable. In practice, the gas leakage-induced acoustic waves propagate along multiple paths including in-pipe gas and pipe wall, and the acoustic waves in different transmission paths exhibit different acoustic speeds and different dispersive behaviors, which bring a great challenge for leak detection and location in the gas pipelines. In this study, based on the vibration theory of cylindrical elastic thin shell, the wavenumber formulae in different transmission paths are derived to predict the acoustic speeds and the acoustical coupling between the in-pipe gas and the pipe wall is analyzed to determine the dominant transmission path. In addition, the velocity dispersions in the dominant transmission path are suppressed by selection of a characteristic frequency band of the gas leakage-induced acoustic waves. The theoretical predictions are verified in the experiment and the results show that the theoretical acoustic speed is slightly larger than the measured acoustic speed. Thus, the theoretical acoustic speed formula is modified considering the effect of the structural loss factor and consequently the location error using the modified acoustic speed is reduced by two times compared to that using the theoretical acoustic speed. © 2014 AIP Publishing LLC.","author":[{"dropping-particle":"","family":"Li","given":"Shuaiyong","non-dropping-particle":"","parse-names":false,"suffix":""},{"dropping-particle":"","family":"Wen","given":"Yumei","non-dropping-particle":"","parse-names":false,"suffix":""},{"dropping-particle":"","family":"Li","given":"Ping","non-dropping-particle":"","parse-names":false,"suffix":""},{"dropping-particle":"","family":"Yang","given":"Jin","non-dropping-particle":"","parse-names":false,"suffix":""},{"dropping-particle":"","family":"Yang","given":"Lili","non-dropping-particle":"","parse-names":false,"suffix":""}],"container-title":"Review of Scientific Instruments","id":"ITEM-1","issue":"2","issued":{"date-parts":[["2014","2"]]},"page":"024901","title":"Determination of acoustic speed for improving leak detection and location in gas pipelines","type":"article-journal","volume":"85"},"uris":["http://www.mendeley.com/documents/?uuid=4688c8f8-b2ab-4ec3-ba26-df649cf0e41f"]},{"id":"ITEM-2","itemData":{"DOI":"10.1109/ACCESS.2018.2793299","ISSN":"21693536","author":[{"dropping-particle":"","family":"Jing","given":"Liwen","non-dropping-particle":"","parse-names":false,"suffix":""},{"dropping-particle":"","family":"Li","given":"Zhao","non-dropping-particle":"","parse-names":false,"suffix":""},{"dropping-particle":"","family":"Li","given":"Yue","non-dropping-particle":"","parse-names":false,"suffix":""},{"dropping-particle":"","family":"Murch","given":"Ross D.","non-dropping-particle":"","parse-names":false,"suffix":""}],"container-title":"IEEE Access","id":"ITEM-2","issue":"c","issued":{"date-parts":[["2018"]]},"page":"6807-6819","title":"Channel characterization of acoustic waveguides consisting of straight gas and water pipelines","type":"article-journal","volume":"6"},"uris":["http://www.mendeley.com/documents/?uuid=2b21e969-63c7-4623-a454-ab897ac836f1"]}],"mendeley":{"formattedCitation":"[21,22]","plainTextFormattedCitation":"[21,22]","previouslyFormattedCitation":"[21,22]"},"properties":{"noteIndex":0},"schema":"https://github.com/citation-style-language/schema/raw/master/csl-citation.json"}</w:instrText>
      </w:r>
      <w:r w:rsidR="00D929AD" w:rsidRPr="00CA48DA">
        <w:rPr>
          <w:rFonts w:cs="Times New Roman"/>
          <w:sz w:val="24"/>
          <w:szCs w:val="24"/>
        </w:rPr>
        <w:fldChar w:fldCharType="separate"/>
      </w:r>
      <w:r w:rsidR="00B14F5E" w:rsidRPr="00CA48DA">
        <w:rPr>
          <w:rFonts w:cs="Times New Roman"/>
          <w:noProof/>
          <w:sz w:val="24"/>
          <w:szCs w:val="24"/>
        </w:rPr>
        <w:t>[21,22]</w:t>
      </w:r>
      <w:r w:rsidR="00D929AD" w:rsidRPr="00CA48DA">
        <w:rPr>
          <w:rFonts w:cs="Times New Roman"/>
          <w:sz w:val="24"/>
          <w:szCs w:val="24"/>
        </w:rPr>
        <w:fldChar w:fldCharType="end"/>
      </w:r>
      <w:r w:rsidR="00BB46CA" w:rsidRPr="00CA48DA">
        <w:rPr>
          <w:rFonts w:cs="Times New Roman"/>
          <w:sz w:val="24"/>
          <w:szCs w:val="24"/>
        </w:rPr>
        <w:t xml:space="preserve">. </w:t>
      </w:r>
      <w:r w:rsidR="00893F35" w:rsidRPr="00CA48DA">
        <w:rPr>
          <w:rFonts w:cs="Times New Roman"/>
          <w:sz w:val="24"/>
          <w:szCs w:val="24"/>
        </w:rPr>
        <w:t>T</w:t>
      </w:r>
      <w:r w:rsidRPr="00CA48DA">
        <w:rPr>
          <w:rFonts w:cs="Times New Roman"/>
          <w:sz w:val="24"/>
          <w:szCs w:val="24"/>
        </w:rPr>
        <w:t xml:space="preserve">he wave attenuation </w:t>
      </w:r>
      <w:r w:rsidR="00CB338F" w:rsidRPr="00CA48DA">
        <w:rPr>
          <w:rFonts w:cs="Times New Roman"/>
          <w:sz w:val="24"/>
          <w:szCs w:val="24"/>
        </w:rPr>
        <w:t xml:space="preserve">in </w:t>
      </w:r>
      <w:r w:rsidR="005563C2" w:rsidRPr="00CA48DA">
        <w:rPr>
          <w:rFonts w:cs="Times New Roman"/>
          <w:sz w:val="24"/>
          <w:szCs w:val="24"/>
        </w:rPr>
        <w:t xml:space="preserve">the </w:t>
      </w:r>
      <w:r w:rsidR="00CB338F" w:rsidRPr="00CA48DA">
        <w:rPr>
          <w:rFonts w:cs="Times New Roman"/>
          <w:sz w:val="24"/>
          <w:szCs w:val="24"/>
        </w:rPr>
        <w:t xml:space="preserve">gas pipe </w:t>
      </w:r>
      <w:r w:rsidRPr="00CA48DA">
        <w:rPr>
          <w:rFonts w:cs="Times New Roman"/>
          <w:sz w:val="24"/>
          <w:szCs w:val="24"/>
        </w:rPr>
        <w:t xml:space="preserve">is </w:t>
      </w:r>
      <w:r w:rsidR="00145B48" w:rsidRPr="00CA48DA">
        <w:rPr>
          <w:rFonts w:cs="Times New Roman"/>
          <w:sz w:val="24"/>
          <w:szCs w:val="24"/>
        </w:rPr>
        <w:t xml:space="preserve">then </w:t>
      </w:r>
      <w:r w:rsidRPr="00CA48DA">
        <w:rPr>
          <w:rFonts w:cs="Times New Roman"/>
          <w:sz w:val="24"/>
          <w:szCs w:val="24"/>
        </w:rPr>
        <w:t xml:space="preserve">determined </w:t>
      </w:r>
      <w:r w:rsidR="00D34C76" w:rsidRPr="00CA48DA">
        <w:rPr>
          <w:rFonts w:cs="Times New Roman"/>
          <w:sz w:val="24"/>
          <w:szCs w:val="24"/>
        </w:rPr>
        <w:t>from</w:t>
      </w:r>
      <w:r w:rsidRPr="00CA48DA">
        <w:rPr>
          <w:rFonts w:cs="Times New Roman"/>
          <w:sz w:val="24"/>
          <w:szCs w:val="24"/>
        </w:rPr>
        <w:t xml:space="preserve"> the </w:t>
      </w:r>
      <w:r w:rsidR="00343039" w:rsidRPr="00CA48DA">
        <w:rPr>
          <w:rFonts w:cs="Times New Roman"/>
          <w:sz w:val="24"/>
          <w:szCs w:val="24"/>
        </w:rPr>
        <w:t>attenuation of sound</w:t>
      </w:r>
      <w:r w:rsidRPr="00CA48DA">
        <w:rPr>
          <w:rFonts w:cs="Times New Roman"/>
          <w:sz w:val="24"/>
          <w:szCs w:val="24"/>
        </w:rPr>
        <w:t xml:space="preserve"> in </w:t>
      </w:r>
      <w:r w:rsidR="00F20C30" w:rsidRPr="00CA48DA">
        <w:rPr>
          <w:rFonts w:cs="Times New Roman"/>
          <w:sz w:val="24"/>
          <w:szCs w:val="24"/>
        </w:rPr>
        <w:t>rigid-wall pipes</w:t>
      </w:r>
      <w:r w:rsidR="00153555" w:rsidRPr="00CA48DA">
        <w:rPr>
          <w:rFonts w:cs="Times New Roman"/>
          <w:sz w:val="24"/>
          <w:szCs w:val="24"/>
        </w:rPr>
        <w:t>, i.e., intrinsic to the gas itself</w:t>
      </w:r>
      <w:r w:rsidR="006A4877" w:rsidRPr="00CA48DA">
        <w:rPr>
          <w:rFonts w:cs="Times New Roman"/>
          <w:sz w:val="24"/>
          <w:szCs w:val="24"/>
        </w:rPr>
        <w:t>.</w:t>
      </w:r>
      <w:r w:rsidRPr="00CA48DA">
        <w:rPr>
          <w:rFonts w:cs="Times New Roman"/>
          <w:sz w:val="24"/>
          <w:szCs w:val="24"/>
        </w:rPr>
        <w:t xml:space="preserve"> </w:t>
      </w:r>
      <w:r w:rsidR="00DD27AF" w:rsidRPr="00CA48DA">
        <w:rPr>
          <w:rFonts w:cs="Times New Roman"/>
          <w:sz w:val="24"/>
          <w:szCs w:val="24"/>
        </w:rPr>
        <w:t xml:space="preserve">A comprehensive review of the models for predicting wave attenuation in gas pipes was presented by </w:t>
      </w:r>
      <w:proofErr w:type="spellStart"/>
      <w:r w:rsidR="00DD27AF" w:rsidRPr="00CA48DA">
        <w:rPr>
          <w:rFonts w:cs="Times New Roman"/>
          <w:sz w:val="24"/>
          <w:szCs w:val="24"/>
        </w:rPr>
        <w:t>Lahiri</w:t>
      </w:r>
      <w:proofErr w:type="spellEnd"/>
      <w:r w:rsidR="00DD27AF" w:rsidRPr="00CA48DA">
        <w:rPr>
          <w:rFonts w:cs="Times New Roman"/>
          <w:sz w:val="24"/>
          <w:szCs w:val="24"/>
        </w:rPr>
        <w:t xml:space="preserve"> et al. </w:t>
      </w:r>
      <w:r w:rsidR="00DD27AF" w:rsidRPr="00CA48DA">
        <w:rPr>
          <w:rFonts w:cs="Times New Roman"/>
          <w:sz w:val="24"/>
          <w:szCs w:val="24"/>
        </w:rPr>
        <w:fldChar w:fldCharType="begin" w:fldLock="1"/>
      </w:r>
      <w:r w:rsidR="00B14F5E" w:rsidRPr="00CA48DA">
        <w:rPr>
          <w:rFonts w:cs="Times New Roman"/>
          <w:sz w:val="24"/>
          <w:szCs w:val="24"/>
        </w:rPr>
        <w:instrText>ADDIN CSL_CITATION {"citationItems":[{"id":"ITEM-1","itemData":{"DOI":"10.1016/j.jsv.2014.03.037","ISSN":"0022460X","abstract":"At ambient conditions the acoustic losses within the fluid are two orders of magnitude smaller than those occurring at a duct wall, so that they are commonly neglected in duct acoustics. Recent measurements revealed an increasing sound attenuation at elevated pressure and temperature, which cannot be justified by the viscothermal losses at the wall alone. In the first part, this paper compiles available models to pursue a comprehensive treatment of the sound attenuation in a duct at elevated pressure and temperature. The second part presents an experimental study of the attenuation. The measurements have been performed at the Hot Acoustic Test Rig, where pressure and temperature can be independently adjusted from their ambient values up to 1100 kPa and 823 K, respectively. The theoretical prediction of the total losses matches the experimental data, thus confirming that the losses within the fluid cannot be neglected in ducts at elevated pressure and temperature.","author":[{"dropping-particle":"","family":"Lahiri","given":"C.","non-dropping-particle":"","parse-names":false,"suffix":""},{"dropping-particle":"","family":"Knobloch","given":"K.","non-dropping-particle":"","parse-names":false,"suffix":""},{"dropping-particle":"","family":"Bake","given":"F.","non-dropping-particle":"","parse-names":false,"suffix":""},{"dropping-particle":"","family":"Enghardt","given":"L.","non-dropping-particle":"","parse-names":false,"suffix":""}],"container-title":"Journal of Sound and Vibration","id":"ITEM-1","issue":"15","issued":{"date-parts":[["2014","7"]]},"page":"3440-3458","publisher":"Elsevier","title":"Attenuation of sound in wide ducts with flow at elevated pressure and temperature","type":"article-journal","volume":"333"},"uris":["http://www.mendeley.com/documents/?uuid=1e9f2b50-afd3-43cd-a196-8830736c668d"]}],"mendeley":{"formattedCitation":"[23]","plainTextFormattedCitation":"[23]","previouslyFormattedCitation":"[23]"},"properties":{"noteIndex":0},"schema":"https://github.com/citation-style-language/schema/raw/master/csl-citation.json"}</w:instrText>
      </w:r>
      <w:r w:rsidR="00DD27AF" w:rsidRPr="00CA48DA">
        <w:rPr>
          <w:rFonts w:cs="Times New Roman"/>
          <w:sz w:val="24"/>
          <w:szCs w:val="24"/>
        </w:rPr>
        <w:fldChar w:fldCharType="separate"/>
      </w:r>
      <w:r w:rsidR="00B14F5E" w:rsidRPr="00CA48DA">
        <w:rPr>
          <w:rFonts w:cs="Times New Roman"/>
          <w:noProof/>
          <w:sz w:val="24"/>
          <w:szCs w:val="24"/>
        </w:rPr>
        <w:t>[23]</w:t>
      </w:r>
      <w:r w:rsidR="00DD27AF" w:rsidRPr="00CA48DA">
        <w:rPr>
          <w:rFonts w:cs="Times New Roman"/>
          <w:sz w:val="24"/>
          <w:szCs w:val="24"/>
        </w:rPr>
        <w:fldChar w:fldCharType="end"/>
      </w:r>
      <w:r w:rsidRPr="00CA48DA">
        <w:rPr>
          <w:rFonts w:cs="Times New Roman"/>
          <w:sz w:val="24"/>
          <w:szCs w:val="24"/>
        </w:rPr>
        <w:t xml:space="preserve">. </w:t>
      </w:r>
      <w:r w:rsidR="00807F69" w:rsidRPr="00CA48DA">
        <w:rPr>
          <w:rFonts w:cs="Times New Roman"/>
          <w:sz w:val="24"/>
          <w:szCs w:val="24"/>
        </w:rPr>
        <w:t>L</w:t>
      </w:r>
      <w:r w:rsidRPr="00CA48DA">
        <w:rPr>
          <w:rFonts w:cs="Times New Roman"/>
          <w:sz w:val="24"/>
          <w:szCs w:val="24"/>
        </w:rPr>
        <w:t xml:space="preserve">osses </w:t>
      </w:r>
      <w:r w:rsidR="00807F69" w:rsidRPr="00CA48DA">
        <w:rPr>
          <w:rFonts w:cs="Times New Roman"/>
          <w:sz w:val="24"/>
          <w:szCs w:val="24"/>
        </w:rPr>
        <w:t xml:space="preserve">in the pipe </w:t>
      </w:r>
      <w:r w:rsidR="00373299" w:rsidRPr="00CA48DA">
        <w:rPr>
          <w:rFonts w:ascii="Symbol" w:hAnsi="Symbol" w:cs="Times New Roman"/>
          <w:i/>
          <w:iCs/>
        </w:rPr>
        <w:t></w:t>
      </w:r>
      <w:r w:rsidR="00193183" w:rsidRPr="00CA48DA">
        <w:rPr>
          <w:rFonts w:cs="Times New Roman"/>
          <w:sz w:val="24"/>
          <w:szCs w:val="24"/>
        </w:rPr>
        <w:t xml:space="preserve"> </w:t>
      </w:r>
      <w:r w:rsidR="00807F69" w:rsidRPr="00CA48DA">
        <w:rPr>
          <w:rFonts w:cs="Times New Roman"/>
          <w:sz w:val="24"/>
          <w:szCs w:val="24"/>
        </w:rPr>
        <w:t>were found to occur in</w:t>
      </w:r>
      <w:r w:rsidRPr="00CA48DA">
        <w:rPr>
          <w:rFonts w:cs="Times New Roman"/>
          <w:sz w:val="24"/>
          <w:szCs w:val="24"/>
        </w:rPr>
        <w:t xml:space="preserve"> the </w:t>
      </w:r>
      <w:r w:rsidR="00193183" w:rsidRPr="00CA48DA">
        <w:rPr>
          <w:rFonts w:cs="Times New Roman"/>
          <w:sz w:val="24"/>
          <w:szCs w:val="24"/>
        </w:rPr>
        <w:t>pipe</w:t>
      </w:r>
      <w:r w:rsidRPr="00CA48DA">
        <w:rPr>
          <w:rFonts w:cs="Times New Roman"/>
          <w:sz w:val="24"/>
          <w:szCs w:val="24"/>
        </w:rPr>
        <w:t xml:space="preserve"> wall</w:t>
      </w:r>
      <w:r w:rsidRPr="00CA48DA">
        <w:rPr>
          <w:rFonts w:cs="Times New Roman"/>
          <w:b/>
          <w:sz w:val="24"/>
          <w:szCs w:val="24"/>
        </w:rPr>
        <w:t xml:space="preserve"> </w:t>
      </w:r>
      <w:r w:rsidR="00373299" w:rsidRPr="00CA48DA">
        <w:rPr>
          <w:rFonts w:ascii="Symbol" w:hAnsi="Symbol" w:cs="Times New Roman"/>
          <w:i/>
          <w:iCs/>
        </w:rPr>
        <w:t></w:t>
      </w:r>
      <w:proofErr w:type="spellStart"/>
      <w:r w:rsidR="00B61101" w:rsidRPr="00CA48DA">
        <w:rPr>
          <w:rFonts w:cs="Times New Roman"/>
          <w:i/>
          <w:sz w:val="24"/>
          <w:szCs w:val="24"/>
          <w:vertAlign w:val="subscript"/>
        </w:rPr>
        <w:t>wall</w:t>
      </w:r>
      <w:proofErr w:type="spellEnd"/>
      <w:r w:rsidR="00193183" w:rsidRPr="00CA48DA">
        <w:rPr>
          <w:rFonts w:cs="Times New Roman"/>
          <w:sz w:val="24"/>
          <w:szCs w:val="24"/>
        </w:rPr>
        <w:t xml:space="preserve"> </w:t>
      </w:r>
      <w:r w:rsidRPr="00CA48DA">
        <w:rPr>
          <w:rFonts w:cs="Times New Roman"/>
          <w:sz w:val="24"/>
          <w:szCs w:val="24"/>
        </w:rPr>
        <w:t xml:space="preserve">and </w:t>
      </w:r>
      <w:r w:rsidR="00807F69" w:rsidRPr="00CA48DA">
        <w:rPr>
          <w:rFonts w:cs="Times New Roman"/>
          <w:sz w:val="24"/>
          <w:szCs w:val="24"/>
        </w:rPr>
        <w:t>w</w:t>
      </w:r>
      <w:r w:rsidRPr="00CA48DA">
        <w:rPr>
          <w:rFonts w:cs="Times New Roman"/>
          <w:sz w:val="24"/>
          <w:szCs w:val="24"/>
        </w:rPr>
        <w:t>ithin the fluid</w:t>
      </w:r>
      <w:r w:rsidR="00193183" w:rsidRPr="00CA48DA">
        <w:rPr>
          <w:rFonts w:cs="Times New Roman"/>
          <w:sz w:val="24"/>
          <w:szCs w:val="24"/>
        </w:rPr>
        <w:t xml:space="preserve"> </w:t>
      </w:r>
      <w:r w:rsidR="00373299" w:rsidRPr="00CA48DA">
        <w:rPr>
          <w:rFonts w:ascii="Symbol" w:hAnsi="Symbol" w:cs="Times New Roman"/>
          <w:i/>
          <w:iCs/>
        </w:rPr>
        <w:t></w:t>
      </w:r>
      <w:r w:rsidR="00445B8A" w:rsidRPr="00CA48DA">
        <w:rPr>
          <w:rFonts w:cs="Times New Roman"/>
          <w:i/>
          <w:sz w:val="24"/>
          <w:szCs w:val="24"/>
          <w:vertAlign w:val="subscript"/>
        </w:rPr>
        <w:t>cl</w:t>
      </w:r>
      <w:r w:rsidRPr="00CA48DA">
        <w:rPr>
          <w:rFonts w:cs="Times New Roman"/>
          <w:sz w:val="24"/>
          <w:szCs w:val="24"/>
        </w:rPr>
        <w:t xml:space="preserve">. </w:t>
      </w:r>
      <w:r w:rsidR="00B70E16" w:rsidRPr="00CA48DA">
        <w:rPr>
          <w:rFonts w:cs="Times New Roman"/>
          <w:sz w:val="24"/>
          <w:szCs w:val="24"/>
        </w:rPr>
        <w:t>L</w:t>
      </w:r>
      <w:r w:rsidRPr="00CA48DA">
        <w:rPr>
          <w:rFonts w:cs="Times New Roman"/>
          <w:sz w:val="24"/>
          <w:szCs w:val="24"/>
        </w:rPr>
        <w:t xml:space="preserve">osses at the </w:t>
      </w:r>
      <w:r w:rsidR="00F91368" w:rsidRPr="00CA48DA">
        <w:rPr>
          <w:rFonts w:cs="Times New Roman"/>
          <w:sz w:val="24"/>
          <w:szCs w:val="24"/>
        </w:rPr>
        <w:t xml:space="preserve">pipe </w:t>
      </w:r>
      <w:r w:rsidRPr="00CA48DA">
        <w:rPr>
          <w:rFonts w:cs="Times New Roman"/>
          <w:sz w:val="24"/>
          <w:szCs w:val="24"/>
        </w:rPr>
        <w:t xml:space="preserve">wall </w:t>
      </w:r>
      <w:r w:rsidR="00B70E16" w:rsidRPr="00CA48DA">
        <w:rPr>
          <w:rFonts w:cs="Times New Roman"/>
          <w:sz w:val="24"/>
          <w:szCs w:val="24"/>
        </w:rPr>
        <w:t xml:space="preserve">were shown to be due to the effects of </w:t>
      </w:r>
      <w:r w:rsidRPr="00CA48DA">
        <w:rPr>
          <w:rFonts w:cs="Times New Roman"/>
          <w:sz w:val="24"/>
          <w:szCs w:val="24"/>
        </w:rPr>
        <w:t xml:space="preserve">viscosity and thermal conductivity effects in the fluid close to the </w:t>
      </w:r>
      <w:r w:rsidR="00B70E16" w:rsidRPr="00CA48DA">
        <w:rPr>
          <w:rFonts w:cs="Times New Roman"/>
          <w:sz w:val="24"/>
          <w:szCs w:val="24"/>
        </w:rPr>
        <w:t xml:space="preserve">pipe </w:t>
      </w:r>
      <w:r w:rsidRPr="00CA48DA">
        <w:rPr>
          <w:rFonts w:cs="Times New Roman"/>
          <w:sz w:val="24"/>
          <w:szCs w:val="24"/>
        </w:rPr>
        <w:t xml:space="preserve">wall, </w:t>
      </w:r>
      <w:r w:rsidR="00B70E16" w:rsidRPr="00CA48DA">
        <w:rPr>
          <w:rFonts w:cs="Times New Roman"/>
          <w:sz w:val="24"/>
          <w:szCs w:val="24"/>
        </w:rPr>
        <w:t xml:space="preserve">whose rate of attenuation </w:t>
      </w:r>
      <w:r w:rsidR="00373299" w:rsidRPr="00CA48DA">
        <w:rPr>
          <w:rFonts w:ascii="Symbol" w:hAnsi="Symbol" w:cs="Times New Roman"/>
          <w:i/>
          <w:iCs/>
        </w:rPr>
        <w:t></w:t>
      </w:r>
      <w:r w:rsidR="003704C4" w:rsidRPr="00CA48DA">
        <w:rPr>
          <w:rFonts w:cs="Times New Roman"/>
          <w:i/>
          <w:sz w:val="24"/>
          <w:szCs w:val="24"/>
          <w:vertAlign w:val="subscript"/>
        </w:rPr>
        <w:t>wall</w:t>
      </w:r>
      <w:r w:rsidR="00F9259D" w:rsidRPr="00CA48DA">
        <w:rPr>
          <w:rFonts w:cs="Times New Roman"/>
          <w:sz w:val="24"/>
          <w:szCs w:val="24"/>
        </w:rPr>
        <w:t xml:space="preserve"> </w:t>
      </w:r>
      <w:r w:rsidRPr="00CA48DA">
        <w:rPr>
          <w:rFonts w:cs="Times New Roman"/>
          <w:sz w:val="24"/>
          <w:szCs w:val="24"/>
        </w:rPr>
        <w:t xml:space="preserve">can be written </w:t>
      </w:r>
      <w:r w:rsidR="00F31213" w:rsidRPr="00CA48DA">
        <w:rPr>
          <w:rFonts w:cs="Times New Roman"/>
          <w:sz w:val="24"/>
          <w:szCs w:val="24"/>
        </w:rPr>
        <w:t>in</w:t>
      </w:r>
      <w:r w:rsidR="005153BD" w:rsidRPr="00CA48DA">
        <w:rPr>
          <w:rFonts w:cs="Times New Roman"/>
          <w:sz w:val="24"/>
          <w:szCs w:val="24"/>
        </w:rPr>
        <w:t xml:space="preserve"> the form</w:t>
      </w:r>
      <w:r w:rsidR="00504F4A" w:rsidRPr="00CA48DA">
        <w:rPr>
          <w:rFonts w:cs="Times New Roman"/>
          <w:sz w:val="24"/>
          <w:szCs w:val="24"/>
        </w:rPr>
        <w:t>,</w:t>
      </w:r>
    </w:p>
    <w:p w14:paraId="3D4447E3" w14:textId="063848BC" w:rsidR="00ED1F78" w:rsidRPr="00CA48DA" w:rsidRDefault="00E43321" w:rsidP="00D550DE">
      <w:pPr>
        <w:spacing w:before="240" w:afterLines="50" w:after="156"/>
        <w:rPr>
          <w:rFonts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ζ</m:t>
                  </m:r>
                </m:e>
                <m:sub>
                  <m:r>
                    <w:rPr>
                      <w:rFonts w:ascii="Cambria Math" w:hAnsi="Cambria Math" w:cs="Times New Roman"/>
                      <w:sz w:val="24"/>
                      <w:szCs w:val="24"/>
                    </w:rPr>
                    <m:t>wall</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Rc</m:t>
                  </m:r>
                </m:den>
              </m:f>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υω</m:t>
                      </m:r>
                    </m:num>
                    <m:den>
                      <m:r>
                        <w:rPr>
                          <w:rFonts w:ascii="Cambria Math" w:hAnsi="Cambria Math" w:cs="Times New Roman"/>
                          <w:sz w:val="24"/>
                          <w:szCs w:val="24"/>
                        </w:rPr>
                        <m:t>2</m:t>
                      </m:r>
                    </m:den>
                  </m:f>
                </m:e>
              </m:ra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γ-1</m:t>
                  </m:r>
                </m:num>
                <m:den>
                  <m:r>
                    <w:rPr>
                      <w:rFonts w:ascii="Cambria Math" w:hAnsi="Cambria Math" w:cs="Times New Roman"/>
                      <w:sz w:val="24"/>
                      <w:szCs w:val="24"/>
                    </w:rPr>
                    <m:t>Rc</m:t>
                  </m:r>
                </m:den>
              </m:f>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χω</m:t>
                      </m:r>
                    </m:num>
                    <m:den>
                      <m:r>
                        <w:rPr>
                          <w:rFonts w:ascii="Cambria Math" w:hAnsi="Cambria Math" w:cs="Times New Roman"/>
                          <w:sz w:val="24"/>
                          <w:szCs w:val="24"/>
                        </w:rPr>
                        <m:t>2</m:t>
                      </m:r>
                    </m:den>
                  </m:f>
                </m:e>
              </m:ra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7</m:t>
                  </m:r>
                </m:e>
              </m:d>
            </m:e>
          </m:eqArr>
        </m:oMath>
      </m:oMathPara>
    </w:p>
    <w:p w14:paraId="6DAE994D" w14:textId="6D2618DC" w:rsidR="000B5F7C" w:rsidRPr="00CA48DA" w:rsidRDefault="001F1D34" w:rsidP="00D550DE">
      <w:pPr>
        <w:spacing w:afterLines="50" w:after="156"/>
        <w:rPr>
          <w:rFonts w:cs="Times New Roman"/>
          <w:sz w:val="24"/>
          <w:szCs w:val="24"/>
        </w:rPr>
      </w:pPr>
      <w:r w:rsidRPr="00CA48DA">
        <w:rPr>
          <w:rFonts w:cs="Times New Roman"/>
          <w:sz w:val="24"/>
          <w:szCs w:val="24"/>
        </w:rPr>
        <w:t xml:space="preserve">where </w:t>
      </w:r>
      <w:r w:rsidR="009373BE" w:rsidRPr="00CA48DA">
        <w:rPr>
          <w:rFonts w:ascii="Symbol" w:hAnsi="Symbol"/>
          <w:i/>
          <w:sz w:val="24"/>
          <w:szCs w:val="24"/>
        </w:rPr>
        <w:t></w:t>
      </w:r>
      <w:r w:rsidR="00E93D66" w:rsidRPr="00CA48DA">
        <w:rPr>
          <w:rFonts w:cs="Times New Roman"/>
          <w:sz w:val="24"/>
          <w:szCs w:val="24"/>
        </w:rPr>
        <w:t xml:space="preserve"> is the kinematic viscosity,</w:t>
      </w:r>
      <w:r w:rsidRPr="00CA48DA">
        <w:rPr>
          <w:rFonts w:cs="Times New Roman"/>
          <w:sz w:val="24"/>
          <w:szCs w:val="24"/>
        </w:rPr>
        <w:t xml:space="preserve"> </w:t>
      </w:r>
      <w:r w:rsidR="009373BE" w:rsidRPr="00CA48DA">
        <w:rPr>
          <w:rFonts w:ascii="Symbol" w:hAnsi="Symbol"/>
          <w:i/>
          <w:sz w:val="24"/>
          <w:szCs w:val="24"/>
        </w:rPr>
        <w:t></w:t>
      </w:r>
      <w:r w:rsidRPr="00CA48DA">
        <w:rPr>
          <w:rFonts w:cs="Times New Roman"/>
          <w:sz w:val="24"/>
          <w:szCs w:val="24"/>
        </w:rPr>
        <w:t xml:space="preserve"> is the heat capacity ratio</w:t>
      </w:r>
      <w:r w:rsidR="00E93D66" w:rsidRPr="00CA48DA">
        <w:rPr>
          <w:rFonts w:cs="Times New Roman"/>
          <w:sz w:val="24"/>
          <w:szCs w:val="24"/>
        </w:rPr>
        <w:t xml:space="preserve"> and </w:t>
      </w:r>
      <w:r w:rsidR="009373BE" w:rsidRPr="00CA48DA">
        <w:rPr>
          <w:rFonts w:ascii="Symbol" w:hAnsi="Symbol"/>
          <w:i/>
          <w:sz w:val="24"/>
          <w:szCs w:val="24"/>
        </w:rPr>
        <w:t></w:t>
      </w:r>
      <w:r w:rsidRPr="00CA48DA">
        <w:rPr>
          <w:rFonts w:cs="Times New Roman"/>
          <w:sz w:val="24"/>
          <w:szCs w:val="24"/>
        </w:rPr>
        <w:t xml:space="preserve"> is the thermal </w:t>
      </w:r>
      <w:proofErr w:type="gramStart"/>
      <w:r w:rsidRPr="00CA48DA">
        <w:rPr>
          <w:rFonts w:cs="Times New Roman"/>
          <w:sz w:val="24"/>
          <w:szCs w:val="24"/>
        </w:rPr>
        <w:t>diffusivity.</w:t>
      </w:r>
      <w:proofErr w:type="gramEnd"/>
      <w:r w:rsidR="00D06315" w:rsidRPr="00CA48DA">
        <w:rPr>
          <w:rFonts w:cs="Times New Roman"/>
          <w:sz w:val="24"/>
          <w:szCs w:val="24"/>
        </w:rPr>
        <w:t xml:space="preserve"> </w:t>
      </w:r>
    </w:p>
    <w:p w14:paraId="5E3C23D2" w14:textId="0B2101CC" w:rsidR="001F1D34" w:rsidRPr="00CA48DA" w:rsidRDefault="001F1D34" w:rsidP="00D550DE">
      <w:pPr>
        <w:spacing w:afterLines="50" w:after="156"/>
        <w:rPr>
          <w:rFonts w:cs="Times New Roman"/>
          <w:sz w:val="24"/>
          <w:szCs w:val="24"/>
        </w:rPr>
      </w:pPr>
      <w:r w:rsidRPr="00CA48DA">
        <w:rPr>
          <w:rFonts w:cs="Times New Roman"/>
          <w:sz w:val="24"/>
          <w:szCs w:val="24"/>
        </w:rPr>
        <w:t xml:space="preserve">The </w:t>
      </w:r>
      <w:r w:rsidR="00D84163" w:rsidRPr="00CA48DA">
        <w:rPr>
          <w:rFonts w:cs="Times New Roman"/>
          <w:sz w:val="24"/>
          <w:szCs w:val="24"/>
        </w:rPr>
        <w:t>wave decay rate</w:t>
      </w:r>
      <w:r w:rsidR="00CD7420" w:rsidRPr="00CA48DA">
        <w:rPr>
          <w:rFonts w:cs="Times New Roman"/>
          <w:sz w:val="24"/>
          <w:szCs w:val="24"/>
        </w:rPr>
        <w:t xml:space="preserve"> </w:t>
      </w:r>
      <w:r w:rsidR="00A24FAD" w:rsidRPr="00CA48DA">
        <w:rPr>
          <w:rFonts w:ascii="Symbol" w:hAnsi="Symbol" w:cs="Times New Roman"/>
          <w:i/>
          <w:iCs/>
        </w:rPr>
        <w:t></w:t>
      </w:r>
      <w:r w:rsidR="00CD7420" w:rsidRPr="00CA48DA">
        <w:rPr>
          <w:rFonts w:cs="Times New Roman"/>
          <w:i/>
          <w:sz w:val="24"/>
          <w:szCs w:val="24"/>
          <w:vertAlign w:val="subscript"/>
        </w:rPr>
        <w:t>cl</w:t>
      </w:r>
      <w:r w:rsidR="000B5F7C" w:rsidRPr="00CA48DA">
        <w:rPr>
          <w:rFonts w:cs="Times New Roman"/>
          <w:sz w:val="24"/>
          <w:szCs w:val="24"/>
        </w:rPr>
        <w:t xml:space="preserve"> due to </w:t>
      </w:r>
      <w:proofErr w:type="spellStart"/>
      <w:r w:rsidRPr="00CA48DA">
        <w:rPr>
          <w:rFonts w:cs="Times New Roman"/>
          <w:sz w:val="24"/>
          <w:szCs w:val="24"/>
        </w:rPr>
        <w:t>viscothermal</w:t>
      </w:r>
      <w:proofErr w:type="spellEnd"/>
      <w:r w:rsidRPr="00CA48DA">
        <w:rPr>
          <w:rFonts w:cs="Times New Roman"/>
          <w:sz w:val="24"/>
          <w:szCs w:val="24"/>
        </w:rPr>
        <w:t xml:space="preserve"> absorption within the fluid is given </w:t>
      </w:r>
      <w:r w:rsidR="00D06315" w:rsidRPr="00CA48DA">
        <w:rPr>
          <w:rFonts w:cs="Times New Roman"/>
          <w:sz w:val="24"/>
          <w:szCs w:val="24"/>
        </w:rPr>
        <w:t>by</w:t>
      </w:r>
      <w:r w:rsidR="008B38DB" w:rsidRPr="00CA48DA">
        <w:rPr>
          <w:rFonts w:cs="Times New Roman"/>
          <w:sz w:val="24"/>
          <w:szCs w:val="24"/>
        </w:rPr>
        <w:t xml:space="preserve"> </w:t>
      </w:r>
      <w:r w:rsidR="00E37867" w:rsidRPr="00CA48DA">
        <w:rPr>
          <w:rFonts w:cs="Times New Roman"/>
          <w:sz w:val="24"/>
          <w:szCs w:val="24"/>
        </w:rPr>
        <w:fldChar w:fldCharType="begin" w:fldLock="1"/>
      </w:r>
      <w:r w:rsidR="00B14F5E" w:rsidRPr="00CA48DA">
        <w:rPr>
          <w:rFonts w:cs="Times New Roman"/>
          <w:sz w:val="24"/>
          <w:szCs w:val="24"/>
        </w:rPr>
        <w:instrText>ADDIN CSL_CITATION {"citationItems":[{"id":"ITEM-1","itemData":{"DOI":"10.1016/j.jsv.2014.03.037","ISSN":"0022460X","abstract":"At ambient conditions the acoustic losses within the fluid are two orders of magnitude smaller than those occurring at a duct wall, so that they are commonly neglected in duct acoustics. Recent measurements revealed an increasing sound attenuation at elevated pressure and temperature, which cannot be justified by the viscothermal losses at the wall alone. In the first part, this paper compiles available models to pursue a comprehensive treatment of the sound attenuation in a duct at elevated pressure and temperature. The second part presents an experimental study of the attenuation. The measurements have been performed at the Hot Acoustic Test Rig, where pressure and temperature can be independently adjusted from their ambient values up to 1100 kPa and 823 K, respectively. The theoretical prediction of the total losses matches the experimental data, thus confirming that the losses within the fluid cannot be neglected in ducts at elevated pressure and temperature.","author":[{"dropping-particle":"","family":"Lahiri","given":"C.","non-dropping-particle":"","parse-names":false,"suffix":""},{"dropping-particle":"","family":"Knobloch","given":"K.","non-dropping-particle":"","parse-names":false,"suffix":""},{"dropping-particle":"","family":"Bake","given":"F.","non-dropping-particle":"","parse-names":false,"suffix":""},{"dropping-particle":"","family":"Enghardt","given":"L.","non-dropping-particle":"","parse-names":false,"suffix":""}],"container-title":"Journal of Sound and Vibration","id":"ITEM-1","issue":"15","issued":{"date-parts":[["2014","7"]]},"page":"3440-3458","publisher":"Elsevier","title":"Attenuation of sound in wide ducts with flow at elevated pressure and temperature","type":"article-journal","volume":"333"},"uris":["http://www.mendeley.com/documents/?uuid=1e9f2b50-afd3-43cd-a196-8830736c668d"]}],"mendeley":{"formattedCitation":"[23]","plainTextFormattedCitation":"[23]","previouslyFormattedCitation":"[23]"},"properties":{"noteIndex":0},"schema":"https://github.com/citation-style-language/schema/raw/master/csl-citation.json"}</w:instrText>
      </w:r>
      <w:r w:rsidR="00E37867" w:rsidRPr="00CA48DA">
        <w:rPr>
          <w:rFonts w:cs="Times New Roman"/>
          <w:sz w:val="24"/>
          <w:szCs w:val="24"/>
        </w:rPr>
        <w:fldChar w:fldCharType="separate"/>
      </w:r>
      <w:r w:rsidR="00B14F5E" w:rsidRPr="00CA48DA">
        <w:rPr>
          <w:rFonts w:cs="Times New Roman"/>
          <w:noProof/>
          <w:sz w:val="24"/>
          <w:szCs w:val="24"/>
        </w:rPr>
        <w:t>[23]</w:t>
      </w:r>
      <w:r w:rsidR="00E37867" w:rsidRPr="00CA48DA">
        <w:rPr>
          <w:rFonts w:cs="Times New Roman"/>
          <w:sz w:val="24"/>
          <w:szCs w:val="24"/>
        </w:rPr>
        <w:fldChar w:fldCharType="end"/>
      </w:r>
      <w:r w:rsidR="00504F4A" w:rsidRPr="00CA48DA">
        <w:rPr>
          <w:rFonts w:cs="Times New Roman"/>
          <w:sz w:val="24"/>
          <w:szCs w:val="24"/>
        </w:rPr>
        <w:t>,</w:t>
      </w:r>
    </w:p>
    <w:p w14:paraId="44370B14" w14:textId="34FADCE3" w:rsidR="008B4F3B" w:rsidRPr="00CA48DA" w:rsidRDefault="00E43321" w:rsidP="00D550DE">
      <w:pPr>
        <w:spacing w:before="240" w:afterLines="50" w:after="156"/>
        <w:rPr>
          <w:rFonts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ζ</m:t>
                  </m:r>
                </m:e>
                <m:sub>
                  <m:r>
                    <w:rPr>
                      <w:rFonts w:ascii="Cambria Math" w:hAnsi="Cambria Math" w:cs="Times New Roman"/>
                      <w:sz w:val="24"/>
                      <w:szCs w:val="24"/>
                    </w:rPr>
                    <m:t>cl</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μ</m:t>
                  </m:r>
                </m:num>
                <m:den>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f</m:t>
                      </m:r>
                    </m:sub>
                  </m:sSub>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3</m:t>
                      </m:r>
                    </m:sup>
                  </m:sSup>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γ-1</m:t>
                      </m:r>
                    </m:num>
                    <m:den>
                      <m:r>
                        <w:rPr>
                          <w:rFonts w:ascii="Cambria Math" w:hAnsi="Cambria Math" w:cs="Times New Roman"/>
                          <w:sz w:val="24"/>
                          <w:szCs w:val="24"/>
                        </w:rPr>
                        <m:t>Pr</m:t>
                      </m:r>
                    </m:den>
                  </m:f>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8</m:t>
                  </m:r>
                </m:e>
              </m:d>
            </m:e>
          </m:eqArr>
        </m:oMath>
      </m:oMathPara>
    </w:p>
    <w:p w14:paraId="43B77105" w14:textId="77777777" w:rsidR="00FC10FA" w:rsidRPr="00CA48DA" w:rsidRDefault="001F1D34" w:rsidP="00D550DE">
      <w:pPr>
        <w:spacing w:afterLines="50" w:after="156"/>
        <w:rPr>
          <w:rFonts w:cs="Times New Roman"/>
          <w:sz w:val="24"/>
          <w:szCs w:val="24"/>
        </w:rPr>
      </w:pPr>
      <w:r w:rsidRPr="00CA48DA">
        <w:rPr>
          <w:rFonts w:cs="Times New Roman"/>
          <w:sz w:val="24"/>
          <w:szCs w:val="24"/>
        </w:rPr>
        <w:t xml:space="preserve">where </w:t>
      </w:r>
      <w:r w:rsidR="00E81ADD" w:rsidRPr="00CA48DA">
        <w:rPr>
          <w:rFonts w:ascii="Symbol" w:hAnsi="Symbol"/>
          <w:i/>
          <w:sz w:val="24"/>
          <w:szCs w:val="24"/>
        </w:rPr>
        <w:t></w:t>
      </w:r>
      <w:r w:rsidR="000B702C" w:rsidRPr="00CA48DA">
        <w:rPr>
          <w:rFonts w:cs="Times New Roman"/>
          <w:sz w:val="24"/>
          <w:szCs w:val="24"/>
        </w:rPr>
        <w:t xml:space="preserve"> </w:t>
      </w:r>
      <w:r w:rsidRPr="00CA48DA">
        <w:rPr>
          <w:rFonts w:cs="Times New Roman"/>
          <w:sz w:val="24"/>
          <w:szCs w:val="24"/>
        </w:rPr>
        <w:t>is the dynamic viscosity</w:t>
      </w:r>
      <w:r w:rsidR="00E93D66" w:rsidRPr="00CA48DA">
        <w:rPr>
          <w:rFonts w:cs="Times New Roman"/>
          <w:sz w:val="24"/>
          <w:szCs w:val="24"/>
        </w:rPr>
        <w:t>,</w:t>
      </w:r>
      <w:r w:rsidRPr="00CA48DA">
        <w:rPr>
          <w:rFonts w:cs="Times New Roman"/>
          <w:sz w:val="24"/>
          <w:szCs w:val="24"/>
        </w:rPr>
        <w:t xml:space="preserve"> </w:t>
      </w:r>
      <w:r w:rsidR="009373BE" w:rsidRPr="00CA48DA">
        <w:rPr>
          <w:rFonts w:ascii="Symbol" w:hAnsi="Symbol"/>
          <w:i/>
          <w:sz w:val="24"/>
          <w:szCs w:val="24"/>
        </w:rPr>
        <w:t></w:t>
      </w:r>
      <w:r w:rsidR="009373BE" w:rsidRPr="00CA48DA">
        <w:rPr>
          <w:rFonts w:cs="Times New Roman"/>
          <w:i/>
          <w:sz w:val="24"/>
          <w:szCs w:val="24"/>
          <w:vertAlign w:val="subscript"/>
        </w:rPr>
        <w:t>f</w:t>
      </w:r>
      <w:r w:rsidR="00E93D66" w:rsidRPr="00CA48DA">
        <w:rPr>
          <w:rFonts w:cs="Times New Roman"/>
          <w:sz w:val="24"/>
          <w:szCs w:val="24"/>
        </w:rPr>
        <w:t xml:space="preserve"> is the density of fluid,</w:t>
      </w:r>
      <w:r w:rsidRPr="00CA48DA">
        <w:rPr>
          <w:rFonts w:cs="Times New Roman"/>
          <w:sz w:val="24"/>
          <w:szCs w:val="24"/>
        </w:rPr>
        <w:t xml:space="preserve"> </w:t>
      </w:r>
      <w:proofErr w:type="spellStart"/>
      <w:r w:rsidR="00922C2A" w:rsidRPr="00CA48DA">
        <w:rPr>
          <w:rFonts w:cs="Times New Roman"/>
          <w:sz w:val="24"/>
          <w:szCs w:val="24"/>
        </w:rPr>
        <w:t>Pr</w:t>
      </w:r>
      <w:proofErr w:type="spellEnd"/>
      <w:r w:rsidR="00922C2A" w:rsidRPr="00CA48DA">
        <w:rPr>
          <w:rFonts w:cs="Times New Roman"/>
          <w:sz w:val="24"/>
          <w:szCs w:val="24"/>
        </w:rPr>
        <w:t xml:space="preserve"> = </w:t>
      </w:r>
      <w:r w:rsidR="00922C2A" w:rsidRPr="00CA48DA">
        <w:rPr>
          <w:rFonts w:cs="Times New Roman"/>
          <w:i/>
          <w:sz w:val="24"/>
          <w:szCs w:val="24"/>
        </w:rPr>
        <w:t>c</w:t>
      </w:r>
      <w:r w:rsidR="00922C2A" w:rsidRPr="00CA48DA">
        <w:rPr>
          <w:rFonts w:cs="Times New Roman"/>
          <w:sz w:val="24"/>
          <w:szCs w:val="24"/>
          <w:vertAlign w:val="subscript"/>
        </w:rPr>
        <w:t>p</w:t>
      </w:r>
      <w:r w:rsidR="00922C2A" w:rsidRPr="00CA48DA">
        <w:rPr>
          <w:rFonts w:ascii="Symbol" w:hAnsi="Symbol"/>
          <w:i/>
          <w:sz w:val="24"/>
          <w:szCs w:val="24"/>
        </w:rPr>
        <w:t></w:t>
      </w:r>
      <w:r w:rsidR="00922C2A" w:rsidRPr="00CA48DA">
        <w:rPr>
          <w:rFonts w:ascii="Symbol" w:hAnsi="Symbol"/>
          <w:i/>
          <w:sz w:val="24"/>
          <w:szCs w:val="24"/>
        </w:rPr>
        <w:t></w:t>
      </w:r>
      <w:r w:rsidR="00922C2A" w:rsidRPr="00CA48DA">
        <w:rPr>
          <w:rFonts w:ascii="Symbol" w:hAnsi="Symbol"/>
          <w:i/>
          <w:sz w:val="24"/>
          <w:szCs w:val="24"/>
        </w:rPr>
        <w:t></w:t>
      </w:r>
      <w:r w:rsidR="00E93D66" w:rsidRPr="00CA48DA">
        <w:rPr>
          <w:rFonts w:cs="Times New Roman"/>
          <w:sz w:val="24"/>
          <w:szCs w:val="24"/>
        </w:rPr>
        <w:t xml:space="preserve"> is the Prandtl number,</w:t>
      </w:r>
      <w:r w:rsidRPr="00CA48DA">
        <w:rPr>
          <w:rFonts w:cs="Times New Roman"/>
          <w:sz w:val="24"/>
          <w:szCs w:val="24"/>
        </w:rPr>
        <w:t xml:space="preserve"> </w:t>
      </w:r>
      <w:r w:rsidR="00C22323" w:rsidRPr="00CA48DA">
        <w:rPr>
          <w:rFonts w:ascii="Symbol" w:hAnsi="Symbol" w:cs="Times New Roman"/>
          <w:i/>
          <w:sz w:val="24"/>
          <w:szCs w:val="24"/>
        </w:rPr>
        <w:t></w:t>
      </w:r>
      <w:r w:rsidRPr="00CA48DA">
        <w:rPr>
          <w:rFonts w:cs="Times New Roman"/>
          <w:sz w:val="24"/>
          <w:szCs w:val="24"/>
        </w:rPr>
        <w:t xml:space="preserve"> is the thermal conductivity</w:t>
      </w:r>
      <w:r w:rsidR="005F6E44" w:rsidRPr="00CA48DA">
        <w:rPr>
          <w:rFonts w:cs="Times New Roman"/>
          <w:sz w:val="24"/>
          <w:szCs w:val="24"/>
        </w:rPr>
        <w:t xml:space="preserve"> </w:t>
      </w:r>
      <w:r w:rsidRPr="00CA48DA">
        <w:rPr>
          <w:rFonts w:cs="Times New Roman"/>
          <w:sz w:val="24"/>
          <w:szCs w:val="24"/>
        </w:rPr>
        <w:t xml:space="preserve">and </w:t>
      </w:r>
      <w:r w:rsidRPr="00CA48DA">
        <w:rPr>
          <w:rFonts w:cs="Times New Roman"/>
          <w:i/>
          <w:sz w:val="24"/>
          <w:szCs w:val="24"/>
        </w:rPr>
        <w:t>c</w:t>
      </w:r>
      <w:r w:rsidRPr="00CA48DA">
        <w:rPr>
          <w:rFonts w:cs="Times New Roman"/>
          <w:sz w:val="24"/>
          <w:szCs w:val="24"/>
          <w:vertAlign w:val="subscript"/>
        </w:rPr>
        <w:t>p</w:t>
      </w:r>
      <w:r w:rsidRPr="00CA48DA">
        <w:rPr>
          <w:rFonts w:cs="Times New Roman"/>
          <w:sz w:val="24"/>
          <w:szCs w:val="24"/>
        </w:rPr>
        <w:t xml:space="preserve"> is the specific heat capacity at constant pressure per unit of mass. </w:t>
      </w:r>
    </w:p>
    <w:p w14:paraId="2E8DD5F1" w14:textId="08DF1590" w:rsidR="0086737F" w:rsidRPr="00CA48DA" w:rsidRDefault="006B71A5" w:rsidP="00D550DE">
      <w:pPr>
        <w:spacing w:afterLines="50" w:after="156"/>
        <w:rPr>
          <w:rFonts w:cs="Times New Roman"/>
          <w:sz w:val="24"/>
          <w:szCs w:val="24"/>
        </w:rPr>
      </w:pPr>
      <w:r w:rsidRPr="00CA48DA">
        <w:rPr>
          <w:rFonts w:cs="Times New Roman"/>
          <w:b/>
          <w:sz w:val="24"/>
          <w:szCs w:val="24"/>
        </w:rPr>
        <w:t>Eq</w:t>
      </w:r>
      <w:r w:rsidR="006923EA" w:rsidRPr="00CA48DA">
        <w:rPr>
          <w:rFonts w:cs="Times New Roman"/>
          <w:b/>
          <w:sz w:val="24"/>
          <w:szCs w:val="24"/>
        </w:rPr>
        <w:t>.</w:t>
      </w:r>
      <w:r w:rsidR="001F1D34" w:rsidRPr="00CA48DA">
        <w:rPr>
          <w:rFonts w:cs="Times New Roman"/>
          <w:b/>
          <w:sz w:val="24"/>
          <w:szCs w:val="24"/>
        </w:rPr>
        <w:t xml:space="preserve"> (</w:t>
      </w:r>
      <w:r w:rsidR="004270C6" w:rsidRPr="00CA48DA">
        <w:rPr>
          <w:rFonts w:cs="Times New Roman"/>
          <w:b/>
          <w:sz w:val="24"/>
          <w:szCs w:val="24"/>
        </w:rPr>
        <w:t>8</w:t>
      </w:r>
      <w:r w:rsidR="001F1D34" w:rsidRPr="00CA48DA">
        <w:rPr>
          <w:rFonts w:cs="Times New Roman"/>
          <w:b/>
          <w:sz w:val="24"/>
          <w:szCs w:val="24"/>
        </w:rPr>
        <w:t>)</w:t>
      </w:r>
      <w:r w:rsidR="001F1D34" w:rsidRPr="00CA48DA">
        <w:rPr>
          <w:rFonts w:cs="Times New Roman"/>
          <w:sz w:val="24"/>
          <w:szCs w:val="24"/>
        </w:rPr>
        <w:t xml:space="preserve"> indicates </w:t>
      </w:r>
      <w:r w:rsidR="0086737F" w:rsidRPr="00CA48DA">
        <w:rPr>
          <w:rFonts w:cs="Times New Roman"/>
          <w:sz w:val="24"/>
          <w:szCs w:val="24"/>
        </w:rPr>
        <w:t>that</w:t>
      </w:r>
      <w:r w:rsidR="001F1D34" w:rsidRPr="00CA48DA">
        <w:rPr>
          <w:rFonts w:cs="Times New Roman"/>
          <w:sz w:val="24"/>
          <w:szCs w:val="24"/>
        </w:rPr>
        <w:t xml:space="preserve"> attenuation </w:t>
      </w:r>
      <w:r w:rsidR="00EC5A38" w:rsidRPr="00CA48DA">
        <w:rPr>
          <w:rFonts w:cs="Times New Roman"/>
          <w:sz w:val="24"/>
          <w:szCs w:val="24"/>
        </w:rPr>
        <w:t>within the fluid</w:t>
      </w:r>
      <w:r w:rsidR="001F1D34" w:rsidRPr="00CA48DA">
        <w:rPr>
          <w:rFonts w:cs="Times New Roman"/>
          <w:sz w:val="24"/>
          <w:szCs w:val="24"/>
        </w:rPr>
        <w:t xml:space="preserve"> is proportional to</w:t>
      </w:r>
      <w:r w:rsidR="00E35000" w:rsidRPr="00CA48DA">
        <w:rPr>
          <w:rFonts w:cs="Times New Roman"/>
          <w:sz w:val="24"/>
          <w:szCs w:val="24"/>
        </w:rPr>
        <w:t xml:space="preserve"> </w:t>
      </w:r>
      <w:r w:rsidR="00E35000" w:rsidRPr="00CA48DA">
        <w:rPr>
          <w:rFonts w:ascii="Symbol" w:hAnsi="Symbol" w:cs="Times New Roman"/>
          <w:i/>
          <w:iCs/>
          <w:sz w:val="24"/>
          <w:szCs w:val="24"/>
        </w:rPr>
        <w:t></w:t>
      </w:r>
      <w:r w:rsidR="00E35000" w:rsidRPr="00CA48DA">
        <w:rPr>
          <w:rFonts w:cs="Times New Roman"/>
          <w:sz w:val="24"/>
          <w:szCs w:val="24"/>
          <w:vertAlign w:val="superscript"/>
        </w:rPr>
        <w:t>2</w:t>
      </w:r>
      <w:r w:rsidR="000B5F7C" w:rsidRPr="00CA48DA">
        <w:rPr>
          <w:rFonts w:cs="Times New Roman"/>
          <w:sz w:val="24"/>
          <w:szCs w:val="24"/>
        </w:rPr>
        <w:t xml:space="preserve">, which </w:t>
      </w:r>
      <w:r w:rsidR="0032658F" w:rsidRPr="00CA48DA">
        <w:rPr>
          <w:rFonts w:cs="Times New Roman"/>
          <w:sz w:val="24"/>
          <w:szCs w:val="24"/>
        </w:rPr>
        <w:t>is a significantly higher frequency dependence than the loss</w:t>
      </w:r>
      <w:r w:rsidR="0086737F" w:rsidRPr="00CA48DA">
        <w:rPr>
          <w:rFonts w:cs="Times New Roman"/>
          <w:sz w:val="24"/>
          <w:szCs w:val="24"/>
        </w:rPr>
        <w:t xml:space="preserve"> at the </w:t>
      </w:r>
      <w:r w:rsidR="00F91368" w:rsidRPr="00CA48DA">
        <w:rPr>
          <w:rFonts w:cs="Times New Roman"/>
          <w:sz w:val="24"/>
          <w:szCs w:val="24"/>
        </w:rPr>
        <w:t>pipe</w:t>
      </w:r>
      <w:r w:rsidR="0086737F" w:rsidRPr="00CA48DA">
        <w:rPr>
          <w:rFonts w:cs="Times New Roman"/>
          <w:sz w:val="24"/>
          <w:szCs w:val="24"/>
        </w:rPr>
        <w:t xml:space="preserve"> wall </w:t>
      </w:r>
      <w:r w:rsidR="000B5F7C" w:rsidRPr="00CA48DA">
        <w:rPr>
          <w:rFonts w:cs="Times New Roman"/>
          <w:sz w:val="24"/>
          <w:szCs w:val="24"/>
        </w:rPr>
        <w:t xml:space="preserve">in </w:t>
      </w:r>
      <w:r w:rsidR="006923EA" w:rsidRPr="00CA48DA">
        <w:rPr>
          <w:rFonts w:cs="Times New Roman"/>
          <w:b/>
          <w:sz w:val="24"/>
          <w:szCs w:val="24"/>
        </w:rPr>
        <w:t>Eq.</w:t>
      </w:r>
      <w:r w:rsidR="00ED48BB" w:rsidRPr="00CA48DA">
        <w:rPr>
          <w:rFonts w:cs="Times New Roman"/>
          <w:b/>
          <w:sz w:val="24"/>
          <w:szCs w:val="24"/>
        </w:rPr>
        <w:t xml:space="preserve"> </w:t>
      </w:r>
      <w:r w:rsidR="000B5F7C" w:rsidRPr="00CA48DA">
        <w:rPr>
          <w:rFonts w:cs="Times New Roman"/>
          <w:b/>
          <w:sz w:val="24"/>
          <w:szCs w:val="24"/>
        </w:rPr>
        <w:t>(</w:t>
      </w:r>
      <w:r w:rsidR="004270C6" w:rsidRPr="00CA48DA">
        <w:rPr>
          <w:rFonts w:cs="Times New Roman"/>
          <w:b/>
          <w:sz w:val="24"/>
          <w:szCs w:val="24"/>
        </w:rPr>
        <w:t>7</w:t>
      </w:r>
      <w:r w:rsidR="000B5F7C" w:rsidRPr="00CA48DA">
        <w:rPr>
          <w:rFonts w:cs="Times New Roman"/>
          <w:b/>
          <w:sz w:val="24"/>
          <w:szCs w:val="24"/>
        </w:rPr>
        <w:t>)</w:t>
      </w:r>
      <w:r w:rsidR="000B5F7C" w:rsidRPr="00CA48DA">
        <w:rPr>
          <w:rFonts w:cs="Times New Roman"/>
          <w:sz w:val="24"/>
          <w:szCs w:val="24"/>
        </w:rPr>
        <w:t xml:space="preserve"> </w:t>
      </w:r>
      <w:r w:rsidR="0032658F" w:rsidRPr="00CA48DA">
        <w:rPr>
          <w:rFonts w:cs="Times New Roman"/>
          <w:sz w:val="24"/>
          <w:szCs w:val="24"/>
        </w:rPr>
        <w:t xml:space="preserve">which </w:t>
      </w:r>
      <w:r w:rsidR="0086737F" w:rsidRPr="00CA48DA">
        <w:rPr>
          <w:rFonts w:cs="Times New Roman"/>
          <w:sz w:val="24"/>
          <w:szCs w:val="24"/>
        </w:rPr>
        <w:t xml:space="preserve">is proportional to </w:t>
      </w:r>
      <m:oMath>
        <m:rad>
          <m:radPr>
            <m:degHide m:val="1"/>
            <m:ctrlPr>
              <w:rPr>
                <w:rFonts w:ascii="Cambria Math" w:hAnsi="Cambria Math" w:cs="Times New Roman"/>
                <w:i/>
                <w:sz w:val="24"/>
                <w:szCs w:val="24"/>
              </w:rPr>
            </m:ctrlPr>
          </m:radPr>
          <m:deg/>
          <m:e>
            <m:r>
              <w:rPr>
                <w:rFonts w:ascii="Cambria Math" w:hAnsi="Cambria Math" w:cs="Times New Roman"/>
                <w:sz w:val="24"/>
                <w:szCs w:val="24"/>
              </w:rPr>
              <m:t>ω</m:t>
            </m:r>
          </m:e>
        </m:rad>
      </m:oMath>
      <w:r w:rsidR="001F1D34" w:rsidRPr="00CA48DA">
        <w:rPr>
          <w:rFonts w:cs="Times New Roman"/>
          <w:sz w:val="24"/>
          <w:szCs w:val="24"/>
        </w:rPr>
        <w:t xml:space="preserve">. </w:t>
      </w:r>
    </w:p>
    <w:p w14:paraId="616C81DA" w14:textId="1B2564D1" w:rsidR="001F1D34" w:rsidRPr="00CA48DA" w:rsidRDefault="005B599E" w:rsidP="00D550DE">
      <w:pPr>
        <w:spacing w:beforeLines="50" w:before="156" w:afterLines="50" w:after="156"/>
        <w:rPr>
          <w:rFonts w:cs="Times New Roman"/>
          <w:sz w:val="24"/>
          <w:szCs w:val="24"/>
        </w:rPr>
      </w:pPr>
      <w:r w:rsidRPr="00CA48DA">
        <w:rPr>
          <w:rFonts w:cs="Times New Roman"/>
          <w:sz w:val="24"/>
          <w:szCs w:val="24"/>
        </w:rPr>
        <w:t>The rates of decay versus frequency are compared in</w:t>
      </w:r>
      <w:r w:rsidRPr="00CA48DA">
        <w:rPr>
          <w:rFonts w:cs="Times New Roman"/>
          <w:b/>
          <w:sz w:val="24"/>
          <w:szCs w:val="24"/>
        </w:rPr>
        <w:t xml:space="preserve"> </w:t>
      </w:r>
      <w:r w:rsidR="006923EA" w:rsidRPr="00CA48DA">
        <w:rPr>
          <w:rFonts w:cs="Times New Roman"/>
          <w:b/>
          <w:sz w:val="24"/>
          <w:szCs w:val="24"/>
        </w:rPr>
        <w:t>Fig.</w:t>
      </w:r>
      <w:r w:rsidRPr="00CA48DA">
        <w:rPr>
          <w:rFonts w:cs="Times New Roman"/>
          <w:b/>
          <w:sz w:val="24"/>
          <w:szCs w:val="24"/>
        </w:rPr>
        <w:t xml:space="preserve"> 2</w:t>
      </w:r>
      <w:r w:rsidRPr="00CA48DA">
        <w:rPr>
          <w:rFonts w:cs="Times New Roman"/>
          <w:sz w:val="24"/>
          <w:szCs w:val="24"/>
        </w:rPr>
        <w:t xml:space="preserve"> for losses at the </w:t>
      </w:r>
      <w:r w:rsidR="00F91368" w:rsidRPr="00CA48DA">
        <w:rPr>
          <w:rFonts w:cs="Times New Roman"/>
          <w:sz w:val="24"/>
          <w:szCs w:val="24"/>
        </w:rPr>
        <w:t>pipe</w:t>
      </w:r>
      <w:r w:rsidRPr="00CA48DA">
        <w:rPr>
          <w:rFonts w:cs="Times New Roman"/>
          <w:sz w:val="24"/>
          <w:szCs w:val="24"/>
        </w:rPr>
        <w:t xml:space="preserve"> wall </w:t>
      </w:r>
      <w:r w:rsidR="00913060" w:rsidRPr="00CA48DA">
        <w:rPr>
          <w:rFonts w:cs="Times New Roman"/>
          <w:sz w:val="24"/>
          <w:szCs w:val="24"/>
        </w:rPr>
        <w:t>(</w:t>
      </w:r>
      <w:r w:rsidR="006923EA" w:rsidRPr="00CA48DA">
        <w:rPr>
          <w:rFonts w:cs="Times New Roman"/>
          <w:b/>
          <w:sz w:val="24"/>
          <w:szCs w:val="24"/>
        </w:rPr>
        <w:t>Eq.</w:t>
      </w:r>
      <w:r w:rsidRPr="00CA48DA">
        <w:rPr>
          <w:rFonts w:cs="Times New Roman"/>
          <w:b/>
          <w:sz w:val="24"/>
          <w:szCs w:val="24"/>
        </w:rPr>
        <w:t xml:space="preserve"> (7)</w:t>
      </w:r>
      <w:r w:rsidR="00913060" w:rsidRPr="00CA48DA">
        <w:rPr>
          <w:rFonts w:cs="Times New Roman"/>
          <w:bCs/>
          <w:sz w:val="24"/>
          <w:szCs w:val="24"/>
        </w:rPr>
        <w:t>)</w:t>
      </w:r>
      <w:r w:rsidRPr="00CA48DA">
        <w:rPr>
          <w:rFonts w:cs="Times New Roman"/>
          <w:sz w:val="24"/>
          <w:szCs w:val="24"/>
        </w:rPr>
        <w:t xml:space="preserve"> and in the fluid </w:t>
      </w:r>
      <w:r w:rsidR="00913060" w:rsidRPr="00CA48DA">
        <w:rPr>
          <w:rFonts w:cs="Times New Roman"/>
          <w:sz w:val="24"/>
          <w:szCs w:val="24"/>
        </w:rPr>
        <w:t>(</w:t>
      </w:r>
      <w:r w:rsidR="006923EA" w:rsidRPr="00CA48DA">
        <w:rPr>
          <w:rFonts w:cs="Times New Roman"/>
          <w:b/>
          <w:sz w:val="24"/>
          <w:szCs w:val="24"/>
        </w:rPr>
        <w:t>Eq.</w:t>
      </w:r>
      <w:r w:rsidRPr="00CA48DA">
        <w:rPr>
          <w:rFonts w:cs="Times New Roman"/>
          <w:b/>
          <w:sz w:val="24"/>
          <w:szCs w:val="24"/>
        </w:rPr>
        <w:t xml:space="preserve"> (8)</w:t>
      </w:r>
      <w:r w:rsidR="00913060" w:rsidRPr="00CA48DA">
        <w:rPr>
          <w:rFonts w:cs="Times New Roman"/>
          <w:bCs/>
          <w:sz w:val="24"/>
          <w:szCs w:val="24"/>
        </w:rPr>
        <w:t>)</w:t>
      </w:r>
      <w:r w:rsidRPr="00CA48DA" w:rsidDel="00ED48BB">
        <w:rPr>
          <w:rFonts w:cs="Times New Roman"/>
          <w:sz w:val="24"/>
          <w:szCs w:val="24"/>
        </w:rPr>
        <w:t xml:space="preserve"> </w:t>
      </w:r>
      <w:r w:rsidRPr="00CA48DA">
        <w:rPr>
          <w:rFonts w:cs="Times New Roman"/>
          <w:sz w:val="24"/>
          <w:szCs w:val="24"/>
        </w:rPr>
        <w:t xml:space="preserve">for the pipe properties listed in </w:t>
      </w:r>
      <w:r w:rsidRPr="00CA48DA">
        <w:rPr>
          <w:rFonts w:cs="Times New Roman"/>
          <w:b/>
          <w:sz w:val="24"/>
          <w:szCs w:val="24"/>
        </w:rPr>
        <w:t>Table 1</w:t>
      </w:r>
      <w:r w:rsidRPr="00CA48DA">
        <w:rPr>
          <w:rFonts w:cs="Times New Roman"/>
          <w:sz w:val="24"/>
          <w:szCs w:val="24"/>
        </w:rPr>
        <w:t xml:space="preserve">. </w:t>
      </w:r>
      <w:r w:rsidR="00F72DDB" w:rsidRPr="00CA48DA">
        <w:rPr>
          <w:rFonts w:cs="Times New Roman"/>
          <w:sz w:val="24"/>
          <w:szCs w:val="24"/>
        </w:rPr>
        <w:t>L</w:t>
      </w:r>
      <w:r w:rsidR="001F1D34" w:rsidRPr="00CA48DA">
        <w:rPr>
          <w:rFonts w:cs="Times New Roman"/>
          <w:sz w:val="24"/>
          <w:szCs w:val="24"/>
        </w:rPr>
        <w:t xml:space="preserve">osses within the fluid are </w:t>
      </w:r>
      <w:r w:rsidR="00F72DDB" w:rsidRPr="00CA48DA">
        <w:rPr>
          <w:rFonts w:cs="Times New Roman"/>
          <w:sz w:val="24"/>
          <w:szCs w:val="24"/>
        </w:rPr>
        <w:t xml:space="preserve">clearly </w:t>
      </w:r>
      <w:r w:rsidR="005153BD" w:rsidRPr="00CA48DA">
        <w:rPr>
          <w:rFonts w:cs="Times New Roman"/>
          <w:sz w:val="24"/>
          <w:szCs w:val="24"/>
        </w:rPr>
        <w:t xml:space="preserve">seen to be </w:t>
      </w:r>
      <w:r w:rsidR="001F1D34" w:rsidRPr="00CA48DA">
        <w:rPr>
          <w:rFonts w:cs="Times New Roman"/>
          <w:sz w:val="24"/>
          <w:szCs w:val="24"/>
        </w:rPr>
        <w:t xml:space="preserve">much smaller </w:t>
      </w:r>
      <w:r w:rsidR="000B5F7C" w:rsidRPr="00CA48DA">
        <w:rPr>
          <w:rFonts w:cs="Times New Roman"/>
          <w:sz w:val="24"/>
          <w:szCs w:val="24"/>
        </w:rPr>
        <w:t>compared to those at the pipe wall and</w:t>
      </w:r>
      <w:r w:rsidR="001F1D34" w:rsidRPr="00CA48DA">
        <w:rPr>
          <w:rFonts w:cs="Times New Roman"/>
          <w:sz w:val="24"/>
          <w:szCs w:val="24"/>
        </w:rPr>
        <w:t xml:space="preserve"> can </w:t>
      </w:r>
      <w:r w:rsidR="00F72DDB" w:rsidRPr="00CA48DA">
        <w:rPr>
          <w:rFonts w:cs="Times New Roman"/>
          <w:sz w:val="24"/>
          <w:szCs w:val="24"/>
        </w:rPr>
        <w:t>therefore be n</w:t>
      </w:r>
      <w:r w:rsidR="001F1D34" w:rsidRPr="00CA48DA">
        <w:rPr>
          <w:rFonts w:cs="Times New Roman"/>
          <w:sz w:val="24"/>
          <w:szCs w:val="24"/>
        </w:rPr>
        <w:t>eglected</w:t>
      </w:r>
      <w:r w:rsidR="000B5F7C" w:rsidRPr="00CA48DA">
        <w:rPr>
          <w:rFonts w:cs="Times New Roman"/>
          <w:sz w:val="24"/>
          <w:szCs w:val="24"/>
        </w:rPr>
        <w:t xml:space="preserve">. </w:t>
      </w:r>
      <w:r w:rsidR="001F1D34" w:rsidRPr="00CA48DA">
        <w:rPr>
          <w:rFonts w:cs="Times New Roman"/>
          <w:sz w:val="24"/>
          <w:szCs w:val="24"/>
        </w:rPr>
        <w:t xml:space="preserve">Based on the above </w:t>
      </w:r>
      <w:r w:rsidR="009C7567" w:rsidRPr="00CA48DA">
        <w:rPr>
          <w:rFonts w:cs="Times New Roman"/>
          <w:sz w:val="24"/>
          <w:szCs w:val="24"/>
        </w:rPr>
        <w:t>results</w:t>
      </w:r>
      <w:r w:rsidR="001F1D34" w:rsidRPr="00CA48DA">
        <w:rPr>
          <w:rFonts w:cs="Times New Roman"/>
          <w:sz w:val="24"/>
          <w:szCs w:val="24"/>
        </w:rPr>
        <w:t xml:space="preserve">, the </w:t>
      </w:r>
      <w:r w:rsidR="000B5F7C" w:rsidRPr="00CA48DA">
        <w:rPr>
          <w:rFonts w:cs="Times New Roman"/>
          <w:sz w:val="24"/>
          <w:szCs w:val="24"/>
        </w:rPr>
        <w:t xml:space="preserve">complex </w:t>
      </w:r>
      <w:r w:rsidR="004B39D9" w:rsidRPr="00CA48DA">
        <w:rPr>
          <w:rFonts w:cs="Times New Roman"/>
          <w:sz w:val="24"/>
          <w:szCs w:val="24"/>
        </w:rPr>
        <w:t xml:space="preserve">acoustic </w:t>
      </w:r>
      <w:r w:rsidR="001F1D34" w:rsidRPr="00CA48DA">
        <w:rPr>
          <w:rFonts w:cs="Times New Roman"/>
          <w:sz w:val="24"/>
          <w:szCs w:val="24"/>
        </w:rPr>
        <w:t xml:space="preserve">wavenumber of </w:t>
      </w:r>
      <w:r w:rsidR="00DE74C6" w:rsidRPr="00CA48DA">
        <w:rPr>
          <w:rFonts w:cs="Times New Roman"/>
          <w:sz w:val="24"/>
          <w:szCs w:val="24"/>
        </w:rPr>
        <w:t xml:space="preserve">the </w:t>
      </w:r>
      <w:r w:rsidR="00B5517A" w:rsidRPr="00CA48DA">
        <w:rPr>
          <w:rFonts w:cs="Times New Roman"/>
          <w:sz w:val="24"/>
          <w:szCs w:val="24"/>
        </w:rPr>
        <w:t>leak noise</w:t>
      </w:r>
      <w:r w:rsidR="001F1D34" w:rsidRPr="00CA48DA">
        <w:rPr>
          <w:rFonts w:cs="Times New Roman"/>
          <w:sz w:val="24"/>
          <w:szCs w:val="24"/>
        </w:rPr>
        <w:t xml:space="preserve"> </w:t>
      </w:r>
      <w:r w:rsidR="000B5F7C" w:rsidRPr="00CA48DA">
        <w:rPr>
          <w:rFonts w:cs="Times New Roman"/>
          <w:sz w:val="24"/>
          <w:szCs w:val="24"/>
        </w:rPr>
        <w:t xml:space="preserve">in the pipe </w:t>
      </w:r>
      <w:r w:rsidR="001F1D34" w:rsidRPr="00CA48DA">
        <w:rPr>
          <w:rFonts w:cs="Times New Roman"/>
          <w:sz w:val="24"/>
          <w:szCs w:val="24"/>
        </w:rPr>
        <w:t xml:space="preserve">can be </w:t>
      </w:r>
      <w:r w:rsidR="00B5517A" w:rsidRPr="00CA48DA">
        <w:rPr>
          <w:rFonts w:cs="Times New Roman"/>
          <w:sz w:val="24"/>
          <w:szCs w:val="24"/>
        </w:rPr>
        <w:t>given by</w:t>
      </w:r>
      <w:r w:rsidR="00504F4A" w:rsidRPr="00CA48DA">
        <w:rPr>
          <w:rFonts w:cs="Times New Roman"/>
          <w:sz w:val="24"/>
          <w:szCs w:val="24"/>
        </w:rPr>
        <w:t>,</w:t>
      </w:r>
    </w:p>
    <w:p w14:paraId="1ABE7C90" w14:textId="1A2C820C" w:rsidR="005B030F" w:rsidRPr="00CA48DA" w:rsidRDefault="00E43321">
      <w:pPr>
        <w:spacing w:before="240" w:afterLines="50" w:after="156"/>
        <w:rPr>
          <w:rFonts w:cs="Times New Roman"/>
          <w:sz w:val="24"/>
          <w:szCs w:val="24"/>
        </w:rPr>
      </w:pPr>
      <m:oMathPara>
        <m:oMath>
          <m:eqArr>
            <m:eqArrPr>
              <m:maxDist m:val="1"/>
              <m:ctrlPr>
                <w:rPr>
                  <w:rFonts w:ascii="Cambria Math" w:hAnsi="Cambria Math" w:cs="Times New Roman"/>
                  <w:i/>
                  <w:sz w:val="24"/>
                  <w:szCs w:val="24"/>
                </w:rPr>
              </m:ctrlPr>
            </m:eqArrPr>
            <m:e>
              <m:r>
                <w:rPr>
                  <w:rFonts w:ascii="Cambria Math" w:hAnsi="Cambria Math" w:cs="Times New Roman"/>
                  <w:sz w:val="24"/>
                  <w:szCs w:val="24"/>
                </w:rPr>
                <m:t>k</m:t>
              </m:r>
              <m:r>
                <w:rPr>
                  <w:rFonts w:ascii="Cambria Math" w:hAnsi="Cambria Math" w:cs="Times New Roman" w:hint="eastAsia"/>
                  <w:sz w:val="24"/>
                  <w:szCs w:val="24"/>
                </w:rPr>
                <m:t>≈</m:t>
              </m:r>
              <m:f>
                <m:fPr>
                  <m:ctrlPr>
                    <w:rPr>
                      <w:rFonts w:ascii="Cambria Math" w:hAnsi="Cambria Math" w:cs="Times New Roman"/>
                      <w:i/>
                      <w:sz w:val="24"/>
                      <w:szCs w:val="24"/>
                    </w:rPr>
                  </m:ctrlPr>
                </m:fPr>
                <m:num>
                  <m:r>
                    <w:rPr>
                      <w:rFonts w:ascii="Cambria Math" w:hAnsi="Cambria Math" w:cs="Times New Roman"/>
                      <w:sz w:val="24"/>
                      <w:szCs w:val="24"/>
                    </w:rPr>
                    <m:t>ω</m:t>
                  </m:r>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f</m:t>
                      </m:r>
                    </m:sub>
                  </m:sSub>
                </m:den>
              </m:f>
              <m:r>
                <w:rPr>
                  <w:rFonts w:ascii="Cambria Math" w:hAnsi="Cambria Math" w:cs="Times New Roman"/>
                  <w:sz w:val="24"/>
                  <w:szCs w:val="24"/>
                </w:rPr>
                <m:t>-i</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Rc</m:t>
                      </m:r>
                    </m:den>
                  </m:f>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υ</m:t>
                          </m:r>
                        </m:num>
                        <m:den>
                          <m:r>
                            <w:rPr>
                              <w:rFonts w:ascii="Cambria Math" w:hAnsi="Cambria Math" w:cs="Times New Roman"/>
                              <w:sz w:val="24"/>
                              <w:szCs w:val="24"/>
                            </w:rPr>
                            <m:t>2</m:t>
                          </m:r>
                        </m:den>
                      </m:f>
                    </m:e>
                  </m:ra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γ-1</m:t>
                      </m:r>
                    </m:num>
                    <m:den>
                      <m:r>
                        <w:rPr>
                          <w:rFonts w:ascii="Cambria Math" w:hAnsi="Cambria Math" w:cs="Times New Roman"/>
                          <w:sz w:val="24"/>
                          <w:szCs w:val="24"/>
                        </w:rPr>
                        <m:t>Rc</m:t>
                      </m:r>
                    </m:den>
                  </m:f>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χ</m:t>
                          </m:r>
                        </m:num>
                        <m:den>
                          <m:r>
                            <w:rPr>
                              <w:rFonts w:ascii="Cambria Math" w:hAnsi="Cambria Math" w:cs="Times New Roman"/>
                              <w:sz w:val="24"/>
                              <w:szCs w:val="24"/>
                            </w:rPr>
                            <m:t>2</m:t>
                          </m:r>
                        </m:den>
                      </m:f>
                    </m:e>
                  </m:rad>
                </m:e>
              </m:d>
              <m:rad>
                <m:radPr>
                  <m:degHide m:val="1"/>
                  <m:ctrlPr>
                    <w:rPr>
                      <w:rFonts w:ascii="Cambria Math" w:hAnsi="Cambria Math" w:cs="Times New Roman"/>
                      <w:i/>
                      <w:sz w:val="24"/>
                      <w:szCs w:val="24"/>
                    </w:rPr>
                  </m:ctrlPr>
                </m:radPr>
                <m:deg/>
                <m:e>
                  <m:r>
                    <w:rPr>
                      <w:rFonts w:ascii="Cambria Math" w:hAnsi="Cambria Math" w:cs="Times New Roman"/>
                      <w:sz w:val="24"/>
                      <w:szCs w:val="24"/>
                    </w:rPr>
                    <m:t>ω</m:t>
                  </m:r>
                </m:e>
              </m:ra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9</m:t>
                  </m:r>
                </m:e>
              </m:d>
            </m:e>
          </m:eqArr>
        </m:oMath>
      </m:oMathPara>
    </w:p>
    <w:p w14:paraId="18BD572A" w14:textId="77777777" w:rsidR="006D5ECE" w:rsidRPr="00CA48DA" w:rsidRDefault="006D5ECE" w:rsidP="006D5ECE">
      <w:pPr>
        <w:spacing w:beforeLines="50" w:before="156" w:afterLines="50" w:after="156"/>
        <w:jc w:val="center"/>
        <w:rPr>
          <w:rFonts w:cs="Times New Roman"/>
          <w:sz w:val="24"/>
          <w:szCs w:val="24"/>
        </w:rPr>
      </w:pPr>
      <w:r w:rsidRPr="00CA48DA">
        <w:rPr>
          <w:rFonts w:cs="Times New Roman"/>
          <w:noProof/>
          <w:sz w:val="24"/>
          <w:szCs w:val="24"/>
        </w:rPr>
        <w:lastRenderedPageBreak/>
        <w:drawing>
          <wp:inline distT="0" distB="0" distL="0" distR="0" wp14:anchorId="211D5EB7" wp14:editId="7EC7474D">
            <wp:extent cx="3600000" cy="29556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rotWithShape="1">
                    <a:blip r:embed="rId10">
                      <a:extLst>
                        <a:ext uri="{28A0092B-C50C-407E-A947-70E740481C1C}">
                          <a14:useLocalDpi xmlns:a14="http://schemas.microsoft.com/office/drawing/2010/main" val="0"/>
                        </a:ext>
                      </a:extLst>
                    </a:blip>
                    <a:srcRect l="7463" t="4320" r="5733" b="6485"/>
                    <a:stretch/>
                  </pic:blipFill>
                  <pic:spPr bwMode="auto">
                    <a:xfrm>
                      <a:off x="0" y="0"/>
                      <a:ext cx="3600000" cy="2955600"/>
                    </a:xfrm>
                    <a:prstGeom prst="rect">
                      <a:avLst/>
                    </a:prstGeom>
                    <a:noFill/>
                    <a:ln>
                      <a:noFill/>
                    </a:ln>
                    <a:extLst>
                      <a:ext uri="{53640926-AAD7-44D8-BBD7-CCE9431645EC}">
                        <a14:shadowObscured xmlns:a14="http://schemas.microsoft.com/office/drawing/2010/main"/>
                      </a:ext>
                    </a:extLst>
                  </pic:spPr>
                </pic:pic>
              </a:graphicData>
            </a:graphic>
          </wp:inline>
        </w:drawing>
      </w:r>
    </w:p>
    <w:p w14:paraId="32C5983C" w14:textId="10391194" w:rsidR="006D5ECE" w:rsidRPr="00CA48DA" w:rsidRDefault="006923EA" w:rsidP="006D5ECE">
      <w:pPr>
        <w:spacing w:afterLines="50" w:after="156"/>
        <w:jc w:val="center"/>
        <w:rPr>
          <w:rFonts w:cs="Times New Roman"/>
          <w:sz w:val="24"/>
          <w:szCs w:val="24"/>
        </w:rPr>
      </w:pPr>
      <w:r w:rsidRPr="00CA48DA">
        <w:rPr>
          <w:rFonts w:cs="Times New Roman"/>
          <w:b/>
          <w:sz w:val="24"/>
          <w:szCs w:val="24"/>
        </w:rPr>
        <w:t>Fig.</w:t>
      </w:r>
      <w:r w:rsidR="006D5ECE" w:rsidRPr="00CA48DA">
        <w:rPr>
          <w:rFonts w:cs="Times New Roman"/>
          <w:b/>
          <w:sz w:val="24"/>
          <w:szCs w:val="24"/>
        </w:rPr>
        <w:t xml:space="preserve"> 2</w:t>
      </w:r>
      <w:r w:rsidR="006D5ECE" w:rsidRPr="00CA48DA">
        <w:rPr>
          <w:rFonts w:cs="Times New Roman"/>
          <w:sz w:val="24"/>
          <w:szCs w:val="24"/>
        </w:rPr>
        <w:t>. Losses at the pipe wall and within fluid.</w:t>
      </w:r>
    </w:p>
    <w:p w14:paraId="573DC7AB" w14:textId="77777777" w:rsidR="005B599E" w:rsidRPr="00CA48DA" w:rsidRDefault="005B599E" w:rsidP="00D550DE">
      <w:pPr>
        <w:spacing w:afterLines="50" w:after="156"/>
        <w:rPr>
          <w:rFonts w:cs="Times New Roman"/>
          <w:sz w:val="24"/>
          <w:szCs w:val="24"/>
        </w:rPr>
      </w:pPr>
      <w:r w:rsidRPr="00CA48DA">
        <w:rPr>
          <w:rFonts w:cs="Times New Roman"/>
          <w:b/>
          <w:sz w:val="24"/>
          <w:szCs w:val="24"/>
        </w:rPr>
        <w:t>Table 1</w:t>
      </w:r>
      <w:r w:rsidRPr="00CA48DA">
        <w:rPr>
          <w:rFonts w:cs="Times New Roman"/>
          <w:sz w:val="24"/>
          <w:szCs w:val="24"/>
        </w:rPr>
        <w:t xml:space="preserve">. Material properties used for calculation of </w:t>
      </w:r>
      <w:r w:rsidR="00E46424" w:rsidRPr="00CA48DA">
        <w:rPr>
          <w:rFonts w:cs="Times New Roman"/>
          <w:sz w:val="24"/>
          <w:szCs w:val="24"/>
        </w:rPr>
        <w:t>losses</w:t>
      </w:r>
      <w:r w:rsidRPr="00CA48DA">
        <w:rPr>
          <w:rFonts w:cs="Times New Roman"/>
          <w:sz w:val="24"/>
          <w:szCs w:val="24"/>
        </w:rPr>
        <w:t>.</w:t>
      </w:r>
    </w:p>
    <w:tbl>
      <w:tblPr>
        <w:tblStyle w:val="TableGrid"/>
        <w:tblW w:w="5000"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
        <w:gridCol w:w="870"/>
        <w:gridCol w:w="1057"/>
        <w:gridCol w:w="718"/>
        <w:gridCol w:w="972"/>
        <w:gridCol w:w="1098"/>
        <w:gridCol w:w="718"/>
        <w:gridCol w:w="1098"/>
        <w:gridCol w:w="1098"/>
      </w:tblGrid>
      <w:tr w:rsidR="00CA48DA" w:rsidRPr="00CA48DA" w14:paraId="6F6BD61C" w14:textId="77777777" w:rsidTr="00D550DE">
        <w:trPr>
          <w:jc w:val="center"/>
        </w:trPr>
        <w:tc>
          <w:tcPr>
            <w:tcW w:w="400" w:type="pct"/>
            <w:tcBorders>
              <w:top w:val="single" w:sz="4" w:space="0" w:color="auto"/>
              <w:bottom w:val="single" w:sz="4" w:space="0" w:color="auto"/>
            </w:tcBorders>
            <w:vAlign w:val="center"/>
          </w:tcPr>
          <w:p w14:paraId="7821D837" w14:textId="77777777" w:rsidR="00C050E8" w:rsidRPr="00CA48DA" w:rsidRDefault="00C050E8">
            <w:pPr>
              <w:spacing w:afterLines="50" w:after="156"/>
              <w:jc w:val="center"/>
              <w:rPr>
                <w:rFonts w:cs="Times New Roman"/>
                <w:i/>
                <w:sz w:val="21"/>
              </w:rPr>
            </w:pPr>
            <w:r w:rsidRPr="00CA48DA">
              <w:rPr>
                <w:rFonts w:cs="Times New Roman"/>
                <w:i/>
                <w:sz w:val="21"/>
              </w:rPr>
              <w:t>R</w:t>
            </w:r>
            <w:r w:rsidRPr="00CA48DA">
              <w:rPr>
                <w:rFonts w:cs="Times New Roman"/>
                <w:sz w:val="21"/>
              </w:rPr>
              <w:t>(m)</w:t>
            </w:r>
          </w:p>
        </w:tc>
        <w:tc>
          <w:tcPr>
            <w:tcW w:w="514" w:type="pct"/>
            <w:tcBorders>
              <w:top w:val="single" w:sz="4" w:space="0" w:color="auto"/>
              <w:bottom w:val="single" w:sz="4" w:space="0" w:color="auto"/>
            </w:tcBorders>
            <w:vAlign w:val="center"/>
          </w:tcPr>
          <w:p w14:paraId="4570A1CD" w14:textId="77777777" w:rsidR="00C050E8" w:rsidRPr="00CA48DA" w:rsidRDefault="00C050E8" w:rsidP="00393338">
            <w:pPr>
              <w:spacing w:afterLines="50" w:after="156"/>
              <w:jc w:val="center"/>
              <w:rPr>
                <w:rFonts w:cs="Times New Roman"/>
                <w:i/>
                <w:sz w:val="21"/>
                <w:vertAlign w:val="subscript"/>
              </w:rPr>
            </w:pPr>
            <w:r w:rsidRPr="00CA48DA">
              <w:rPr>
                <w:rFonts w:ascii="Symbol" w:hAnsi="Symbol"/>
                <w:i/>
                <w:sz w:val="21"/>
              </w:rPr>
              <w:t></w:t>
            </w:r>
            <w:r w:rsidRPr="00CA48DA">
              <w:rPr>
                <w:rFonts w:cs="Times New Roman"/>
                <w:i/>
                <w:sz w:val="21"/>
                <w:vertAlign w:val="subscript"/>
              </w:rPr>
              <w:t></w:t>
            </w:r>
          </w:p>
          <w:p w14:paraId="0CFC1E00" w14:textId="77777777" w:rsidR="00C050E8" w:rsidRPr="00CA48DA" w:rsidRDefault="00C050E8" w:rsidP="00393338">
            <w:pPr>
              <w:spacing w:afterLines="50" w:after="156"/>
              <w:jc w:val="center"/>
              <w:rPr>
                <w:rFonts w:ascii="Symbol" w:hAnsi="Symbol" w:hint="eastAsia"/>
                <w:i/>
                <w:sz w:val="21"/>
              </w:rPr>
            </w:pPr>
            <w:r w:rsidRPr="00CA48DA">
              <w:rPr>
                <w:rFonts w:cs="Times New Roman"/>
                <w:sz w:val="21"/>
              </w:rPr>
              <w:t>(kg/m</w:t>
            </w:r>
            <w:r w:rsidRPr="00CA48DA">
              <w:rPr>
                <w:rFonts w:cs="Times New Roman"/>
                <w:sz w:val="21"/>
                <w:vertAlign w:val="superscript"/>
              </w:rPr>
              <w:t>3</w:t>
            </w:r>
            <w:r w:rsidRPr="00CA48DA">
              <w:rPr>
                <w:rFonts w:cs="Times New Roman"/>
                <w:sz w:val="21"/>
              </w:rPr>
              <w:t>)</w:t>
            </w:r>
          </w:p>
        </w:tc>
        <w:tc>
          <w:tcPr>
            <w:tcW w:w="625" w:type="pct"/>
            <w:tcBorders>
              <w:top w:val="single" w:sz="4" w:space="0" w:color="auto"/>
              <w:bottom w:val="single" w:sz="4" w:space="0" w:color="auto"/>
            </w:tcBorders>
            <w:vAlign w:val="center"/>
          </w:tcPr>
          <w:p w14:paraId="3F17A863" w14:textId="77777777" w:rsidR="00C050E8" w:rsidRPr="00CA48DA" w:rsidRDefault="00C050E8" w:rsidP="00393338">
            <w:pPr>
              <w:spacing w:afterLines="50" w:after="156"/>
              <w:jc w:val="center"/>
              <w:rPr>
                <w:rFonts w:cs="Times New Roman"/>
                <w:sz w:val="21"/>
              </w:rPr>
            </w:pPr>
            <w:r w:rsidRPr="00CA48DA">
              <w:rPr>
                <w:rFonts w:ascii="Symbol" w:hAnsi="Symbol"/>
                <w:i/>
                <w:sz w:val="21"/>
              </w:rPr>
              <w:t></w:t>
            </w:r>
            <w:r w:rsidRPr="00CA48DA">
              <w:rPr>
                <w:rFonts w:cs="Times New Roman"/>
                <w:sz w:val="21"/>
              </w:rPr>
              <w:t xml:space="preserve"> (m</w:t>
            </w:r>
            <w:r w:rsidRPr="00CA48DA">
              <w:rPr>
                <w:rFonts w:cs="Times New Roman"/>
                <w:sz w:val="21"/>
                <w:vertAlign w:val="superscript"/>
              </w:rPr>
              <w:t>2</w:t>
            </w:r>
            <w:r w:rsidRPr="00CA48DA">
              <w:rPr>
                <w:rFonts w:cs="Times New Roman"/>
                <w:sz w:val="21"/>
              </w:rPr>
              <w:t>/s)</w:t>
            </w:r>
          </w:p>
        </w:tc>
        <w:tc>
          <w:tcPr>
            <w:tcW w:w="425" w:type="pct"/>
            <w:tcBorders>
              <w:top w:val="single" w:sz="4" w:space="0" w:color="auto"/>
              <w:bottom w:val="single" w:sz="4" w:space="0" w:color="auto"/>
            </w:tcBorders>
            <w:vAlign w:val="center"/>
          </w:tcPr>
          <w:p w14:paraId="09A3B543" w14:textId="77777777" w:rsidR="00C050E8" w:rsidRPr="00CA48DA" w:rsidRDefault="00C050E8" w:rsidP="00393338">
            <w:pPr>
              <w:spacing w:afterLines="50" w:after="156"/>
              <w:jc w:val="center"/>
              <w:rPr>
                <w:rFonts w:cs="Times New Roman"/>
                <w:sz w:val="21"/>
              </w:rPr>
            </w:pPr>
            <w:r w:rsidRPr="00CA48DA">
              <w:rPr>
                <w:rFonts w:ascii="Symbol" w:hAnsi="Symbol"/>
                <w:i/>
                <w:sz w:val="21"/>
              </w:rPr>
              <w:t></w:t>
            </w:r>
          </w:p>
        </w:tc>
        <w:tc>
          <w:tcPr>
            <w:tcW w:w="575" w:type="pct"/>
            <w:tcBorders>
              <w:top w:val="single" w:sz="4" w:space="0" w:color="auto"/>
              <w:bottom w:val="single" w:sz="4" w:space="0" w:color="auto"/>
            </w:tcBorders>
            <w:vAlign w:val="center"/>
          </w:tcPr>
          <w:p w14:paraId="686D6FE7" w14:textId="77777777" w:rsidR="00C050E8" w:rsidRPr="00CA48DA" w:rsidRDefault="00C050E8" w:rsidP="00393338">
            <w:pPr>
              <w:spacing w:afterLines="50" w:after="156"/>
              <w:jc w:val="center"/>
              <w:rPr>
                <w:rFonts w:cs="Times New Roman"/>
                <w:sz w:val="21"/>
              </w:rPr>
            </w:pPr>
            <w:r w:rsidRPr="00CA48DA">
              <w:rPr>
                <w:rFonts w:ascii="Symbol" w:hAnsi="Symbol"/>
                <w:i/>
                <w:sz w:val="21"/>
              </w:rPr>
              <w:t></w:t>
            </w:r>
            <w:r w:rsidRPr="00CA48DA">
              <w:rPr>
                <w:rFonts w:cs="Times New Roman"/>
                <w:sz w:val="21"/>
              </w:rPr>
              <w:t xml:space="preserve"> (m</w:t>
            </w:r>
            <w:r w:rsidRPr="00CA48DA">
              <w:rPr>
                <w:rFonts w:cs="Times New Roman"/>
                <w:sz w:val="21"/>
                <w:vertAlign w:val="superscript"/>
              </w:rPr>
              <w:t>2</w:t>
            </w:r>
            <w:r w:rsidRPr="00CA48DA">
              <w:rPr>
                <w:rFonts w:cs="Times New Roman"/>
                <w:sz w:val="21"/>
              </w:rPr>
              <w:t>/s)</w:t>
            </w:r>
          </w:p>
        </w:tc>
        <w:tc>
          <w:tcPr>
            <w:tcW w:w="650" w:type="pct"/>
            <w:tcBorders>
              <w:top w:val="single" w:sz="4" w:space="0" w:color="auto"/>
              <w:bottom w:val="single" w:sz="4" w:space="0" w:color="auto"/>
            </w:tcBorders>
            <w:vAlign w:val="center"/>
          </w:tcPr>
          <w:p w14:paraId="496AE355" w14:textId="77777777" w:rsidR="00C050E8" w:rsidRPr="00CA48DA" w:rsidRDefault="00C050E8" w:rsidP="00393338">
            <w:pPr>
              <w:spacing w:afterLines="50" w:after="156"/>
              <w:jc w:val="center"/>
              <w:rPr>
                <w:rFonts w:cs="Times New Roman"/>
                <w:sz w:val="21"/>
              </w:rPr>
            </w:pPr>
            <w:r w:rsidRPr="00CA48DA">
              <w:rPr>
                <w:rFonts w:ascii="Symbol" w:hAnsi="Symbol" w:cs="Times New Roman"/>
                <w:i/>
                <w:sz w:val="21"/>
              </w:rPr>
              <w:t></w:t>
            </w:r>
            <w:r w:rsidRPr="00CA48DA">
              <w:rPr>
                <w:rFonts w:cs="Times New Roman"/>
                <w:sz w:val="21"/>
              </w:rPr>
              <w:t xml:space="preserve"> (kg/(</w:t>
            </w:r>
            <w:proofErr w:type="spellStart"/>
            <w:r w:rsidRPr="00CA48DA">
              <w:rPr>
                <w:rFonts w:cs="Times New Roman"/>
                <w:sz w:val="21"/>
              </w:rPr>
              <w:t>m·s</w:t>
            </w:r>
            <w:proofErr w:type="spellEnd"/>
            <w:r w:rsidRPr="00CA48DA">
              <w:rPr>
                <w:rFonts w:cs="Times New Roman"/>
                <w:sz w:val="21"/>
              </w:rPr>
              <w:t>))</w:t>
            </w:r>
          </w:p>
        </w:tc>
        <w:tc>
          <w:tcPr>
            <w:tcW w:w="425" w:type="pct"/>
            <w:tcBorders>
              <w:top w:val="single" w:sz="4" w:space="0" w:color="auto"/>
              <w:bottom w:val="single" w:sz="4" w:space="0" w:color="auto"/>
            </w:tcBorders>
            <w:vAlign w:val="center"/>
          </w:tcPr>
          <w:p w14:paraId="24A01BBB" w14:textId="77777777" w:rsidR="00C050E8" w:rsidRPr="00CA48DA" w:rsidRDefault="00C050E8" w:rsidP="00393338">
            <w:pPr>
              <w:spacing w:afterLines="50" w:after="156"/>
              <w:jc w:val="center"/>
              <w:rPr>
                <w:rFonts w:cs="Times New Roman"/>
                <w:sz w:val="21"/>
              </w:rPr>
            </w:pPr>
            <w:proofErr w:type="spellStart"/>
            <w:r w:rsidRPr="00CA48DA">
              <w:rPr>
                <w:rFonts w:cs="Times New Roman"/>
                <w:sz w:val="21"/>
              </w:rPr>
              <w:t>Pr</w:t>
            </w:r>
            <w:proofErr w:type="spellEnd"/>
          </w:p>
        </w:tc>
        <w:tc>
          <w:tcPr>
            <w:tcW w:w="650" w:type="pct"/>
            <w:tcBorders>
              <w:top w:val="single" w:sz="4" w:space="0" w:color="auto"/>
              <w:bottom w:val="single" w:sz="4" w:space="0" w:color="auto"/>
            </w:tcBorders>
            <w:vAlign w:val="center"/>
          </w:tcPr>
          <w:p w14:paraId="2D54A555" w14:textId="77777777" w:rsidR="00C050E8" w:rsidRPr="00CA48DA" w:rsidRDefault="00C050E8" w:rsidP="00393338">
            <w:pPr>
              <w:spacing w:afterLines="50" w:after="156"/>
              <w:jc w:val="center"/>
              <w:rPr>
                <w:rFonts w:cs="Times New Roman"/>
                <w:sz w:val="21"/>
              </w:rPr>
            </w:pPr>
            <w:r w:rsidRPr="00CA48DA">
              <w:rPr>
                <w:rFonts w:ascii="Symbol" w:hAnsi="Symbol" w:cs="Times New Roman"/>
                <w:i/>
                <w:sz w:val="21"/>
              </w:rPr>
              <w:t></w:t>
            </w:r>
            <w:r w:rsidRPr="00CA48DA">
              <w:rPr>
                <w:rFonts w:cs="Times New Roman"/>
                <w:sz w:val="21"/>
              </w:rPr>
              <w:t xml:space="preserve"> (W/(</w:t>
            </w:r>
            <w:proofErr w:type="spellStart"/>
            <w:r w:rsidRPr="00CA48DA">
              <w:rPr>
                <w:rFonts w:cs="Times New Roman"/>
                <w:sz w:val="21"/>
              </w:rPr>
              <w:t>m·k</w:t>
            </w:r>
            <w:proofErr w:type="spellEnd"/>
            <w:r w:rsidRPr="00CA48DA">
              <w:rPr>
                <w:rFonts w:cs="Times New Roman"/>
                <w:sz w:val="21"/>
              </w:rPr>
              <w:t>))</w:t>
            </w:r>
          </w:p>
        </w:tc>
        <w:tc>
          <w:tcPr>
            <w:tcW w:w="650" w:type="pct"/>
            <w:tcBorders>
              <w:top w:val="single" w:sz="4" w:space="0" w:color="auto"/>
              <w:bottom w:val="single" w:sz="4" w:space="0" w:color="auto"/>
            </w:tcBorders>
            <w:vAlign w:val="center"/>
          </w:tcPr>
          <w:p w14:paraId="235783E6" w14:textId="77777777" w:rsidR="00C050E8" w:rsidRPr="00CA48DA" w:rsidRDefault="00C050E8" w:rsidP="00393338">
            <w:pPr>
              <w:spacing w:afterLines="50" w:after="156"/>
              <w:jc w:val="center"/>
              <w:rPr>
                <w:rFonts w:cs="Times New Roman"/>
                <w:sz w:val="21"/>
              </w:rPr>
            </w:pPr>
            <w:r w:rsidRPr="00CA48DA">
              <w:rPr>
                <w:rFonts w:cs="Times New Roman"/>
                <w:i/>
                <w:sz w:val="21"/>
              </w:rPr>
              <w:t>c</w:t>
            </w:r>
            <w:r w:rsidRPr="00CA48DA">
              <w:rPr>
                <w:rFonts w:cs="Times New Roman"/>
                <w:sz w:val="21"/>
                <w:vertAlign w:val="subscript"/>
              </w:rPr>
              <w:t xml:space="preserve">p </w:t>
            </w:r>
            <w:r w:rsidRPr="00CA48DA">
              <w:rPr>
                <w:rFonts w:cs="Times New Roman"/>
                <w:sz w:val="21"/>
              </w:rPr>
              <w:t>(J/(</w:t>
            </w:r>
            <w:proofErr w:type="spellStart"/>
            <w:r w:rsidRPr="00CA48DA">
              <w:rPr>
                <w:rFonts w:cs="Times New Roman"/>
                <w:sz w:val="21"/>
              </w:rPr>
              <w:t>kg·K</w:t>
            </w:r>
            <w:proofErr w:type="spellEnd"/>
            <w:r w:rsidRPr="00CA48DA">
              <w:rPr>
                <w:rFonts w:cs="Times New Roman"/>
                <w:sz w:val="21"/>
              </w:rPr>
              <w:t>))</w:t>
            </w:r>
          </w:p>
        </w:tc>
      </w:tr>
      <w:tr w:rsidR="00D550DE" w:rsidRPr="00CA48DA" w14:paraId="48A4B444" w14:textId="77777777" w:rsidTr="00D550DE">
        <w:trPr>
          <w:jc w:val="center"/>
        </w:trPr>
        <w:tc>
          <w:tcPr>
            <w:tcW w:w="400" w:type="pct"/>
            <w:tcBorders>
              <w:top w:val="single" w:sz="4" w:space="0" w:color="auto"/>
            </w:tcBorders>
            <w:vAlign w:val="center"/>
          </w:tcPr>
          <w:p w14:paraId="1701DBEC" w14:textId="77777777" w:rsidR="00C050E8" w:rsidRPr="00CA48DA" w:rsidRDefault="00E20276">
            <w:pPr>
              <w:spacing w:afterLines="50" w:after="156"/>
              <w:jc w:val="center"/>
              <w:rPr>
                <w:rFonts w:cs="Times New Roman"/>
                <w:sz w:val="21"/>
              </w:rPr>
            </w:pPr>
            <w:r w:rsidRPr="00CA48DA">
              <w:rPr>
                <w:rFonts w:cs="Times New Roman"/>
                <w:sz w:val="21"/>
              </w:rPr>
              <w:t>0.1</w:t>
            </w:r>
          </w:p>
        </w:tc>
        <w:tc>
          <w:tcPr>
            <w:tcW w:w="514" w:type="pct"/>
            <w:tcBorders>
              <w:top w:val="single" w:sz="4" w:space="0" w:color="auto"/>
            </w:tcBorders>
            <w:vAlign w:val="center"/>
          </w:tcPr>
          <w:p w14:paraId="3D5EA801" w14:textId="77777777" w:rsidR="00C050E8" w:rsidRPr="00CA48DA" w:rsidRDefault="00E20276" w:rsidP="00D550DE">
            <w:pPr>
              <w:spacing w:afterLines="50" w:after="156"/>
              <w:rPr>
                <w:rFonts w:cs="Times New Roman"/>
                <w:sz w:val="21"/>
              </w:rPr>
            </w:pPr>
            <w:r w:rsidRPr="00CA48DA">
              <w:rPr>
                <w:rFonts w:cs="Times New Roman"/>
                <w:sz w:val="21"/>
              </w:rPr>
              <w:t>2.338</w:t>
            </w:r>
          </w:p>
        </w:tc>
        <w:tc>
          <w:tcPr>
            <w:tcW w:w="625" w:type="pct"/>
            <w:tcBorders>
              <w:top w:val="single" w:sz="4" w:space="0" w:color="auto"/>
            </w:tcBorders>
            <w:vAlign w:val="center"/>
          </w:tcPr>
          <w:p w14:paraId="735FFBD6" w14:textId="77777777" w:rsidR="00C050E8" w:rsidRPr="00CA48DA" w:rsidRDefault="00C050E8" w:rsidP="00393338">
            <w:pPr>
              <w:spacing w:afterLines="50" w:after="156"/>
              <w:jc w:val="center"/>
              <w:rPr>
                <w:rFonts w:cs="Times New Roman"/>
                <w:sz w:val="21"/>
              </w:rPr>
            </w:pPr>
            <w:r w:rsidRPr="00CA48DA">
              <w:rPr>
                <w:rFonts w:ascii="Symbol" w:hAnsi="Symbol"/>
                <w:sz w:val="21"/>
              </w:rPr>
              <w:t></w:t>
            </w:r>
            <w:r w:rsidRPr="00CA48DA">
              <w:rPr>
                <w:rFonts w:ascii="Symbol" w:hAnsi="Symbol"/>
                <w:sz w:val="21"/>
              </w:rPr>
              <w:t></w:t>
            </w:r>
            <w:r w:rsidRPr="00CA48DA">
              <w:rPr>
                <w:rFonts w:ascii="Symbol" w:hAnsi="Symbol"/>
                <w:sz w:val="21"/>
              </w:rPr>
              <w:t></w:t>
            </w:r>
            <w:r w:rsidRPr="00CA48DA">
              <w:rPr>
                <w:rFonts w:ascii="Symbol" w:hAnsi="Symbol"/>
                <w:sz w:val="21"/>
              </w:rPr>
              <w:t></w:t>
            </w:r>
            <w:r w:rsidRPr="00CA48DA">
              <w:rPr>
                <w:rFonts w:ascii="Symbol" w:hAnsi="Symbol" w:hint="eastAsia"/>
                <w:sz w:val="21"/>
              </w:rPr>
              <w:sym w:font="Symbol" w:char="F0B4"/>
            </w:r>
            <w:r w:rsidRPr="00CA48DA">
              <w:rPr>
                <w:rFonts w:ascii="Symbol" w:hAnsi="Symbol"/>
                <w:sz w:val="21"/>
              </w:rPr>
              <w:t></w:t>
            </w:r>
            <w:r w:rsidRPr="00CA48DA">
              <w:rPr>
                <w:rFonts w:ascii="Symbol" w:hAnsi="Symbol"/>
                <w:sz w:val="21"/>
              </w:rPr>
              <w:t></w:t>
            </w:r>
            <w:r w:rsidRPr="00CA48DA">
              <w:rPr>
                <w:rFonts w:ascii="Symbol" w:hAnsi="Symbol"/>
                <w:sz w:val="21"/>
                <w:vertAlign w:val="superscript"/>
              </w:rPr>
              <w:t></w:t>
            </w:r>
            <w:r w:rsidRPr="00CA48DA">
              <w:rPr>
                <w:rFonts w:ascii="Symbol" w:hAnsi="Symbol"/>
                <w:sz w:val="21"/>
                <w:vertAlign w:val="superscript"/>
              </w:rPr>
              <w:t></w:t>
            </w:r>
          </w:p>
        </w:tc>
        <w:tc>
          <w:tcPr>
            <w:tcW w:w="425" w:type="pct"/>
            <w:tcBorders>
              <w:top w:val="single" w:sz="4" w:space="0" w:color="auto"/>
            </w:tcBorders>
            <w:vAlign w:val="center"/>
          </w:tcPr>
          <w:p w14:paraId="444D39E7" w14:textId="77777777" w:rsidR="00C050E8" w:rsidRPr="00CA48DA" w:rsidRDefault="00C050E8" w:rsidP="00393338">
            <w:pPr>
              <w:spacing w:afterLines="50" w:after="156"/>
              <w:jc w:val="center"/>
              <w:rPr>
                <w:rFonts w:cs="Times New Roman"/>
                <w:sz w:val="21"/>
              </w:rPr>
            </w:pPr>
            <w:r w:rsidRPr="00CA48DA">
              <w:rPr>
                <w:rFonts w:cs="Times New Roman"/>
                <w:sz w:val="21"/>
              </w:rPr>
              <w:t>1.402</w:t>
            </w:r>
          </w:p>
        </w:tc>
        <w:tc>
          <w:tcPr>
            <w:tcW w:w="575" w:type="pct"/>
            <w:tcBorders>
              <w:top w:val="single" w:sz="4" w:space="0" w:color="auto"/>
            </w:tcBorders>
            <w:vAlign w:val="center"/>
          </w:tcPr>
          <w:p w14:paraId="61B321D1" w14:textId="77777777" w:rsidR="00C050E8" w:rsidRPr="00CA48DA" w:rsidRDefault="00C050E8" w:rsidP="00393338">
            <w:pPr>
              <w:spacing w:afterLines="50" w:after="156"/>
              <w:jc w:val="center"/>
              <w:rPr>
                <w:rFonts w:cs="Times New Roman"/>
                <w:sz w:val="21"/>
              </w:rPr>
            </w:pPr>
            <w:r w:rsidRPr="00CA48DA">
              <w:rPr>
                <w:rFonts w:ascii="Symbol" w:hAnsi="Symbol"/>
                <w:sz w:val="21"/>
              </w:rPr>
              <w:t></w:t>
            </w:r>
            <w:r w:rsidRPr="00CA48DA">
              <w:rPr>
                <w:rFonts w:ascii="Symbol" w:hAnsi="Symbol"/>
                <w:sz w:val="21"/>
              </w:rPr>
              <w:t></w:t>
            </w:r>
            <w:r w:rsidRPr="00CA48DA">
              <w:rPr>
                <w:rFonts w:ascii="Symbol" w:hAnsi="Symbol"/>
                <w:sz w:val="21"/>
              </w:rPr>
              <w:t></w:t>
            </w:r>
            <w:r w:rsidRPr="00CA48DA">
              <w:rPr>
                <w:rFonts w:ascii="Symbol" w:hAnsi="Symbol" w:hint="eastAsia"/>
                <w:sz w:val="21"/>
              </w:rPr>
              <w:sym w:font="Symbol" w:char="F0B4"/>
            </w:r>
            <w:r w:rsidRPr="00CA48DA">
              <w:rPr>
                <w:rFonts w:ascii="Symbol" w:hAnsi="Symbol"/>
                <w:sz w:val="21"/>
              </w:rPr>
              <w:t></w:t>
            </w:r>
            <w:r w:rsidRPr="00CA48DA">
              <w:rPr>
                <w:rFonts w:ascii="Symbol" w:hAnsi="Symbol"/>
                <w:sz w:val="21"/>
              </w:rPr>
              <w:t></w:t>
            </w:r>
            <w:r w:rsidRPr="00CA48DA">
              <w:rPr>
                <w:rFonts w:ascii="Symbol" w:hAnsi="Symbol"/>
                <w:sz w:val="21"/>
                <w:vertAlign w:val="superscript"/>
              </w:rPr>
              <w:t></w:t>
            </w:r>
            <w:r w:rsidRPr="00CA48DA">
              <w:rPr>
                <w:rFonts w:ascii="Symbol" w:hAnsi="Symbol"/>
                <w:sz w:val="21"/>
                <w:vertAlign w:val="superscript"/>
              </w:rPr>
              <w:t></w:t>
            </w:r>
          </w:p>
        </w:tc>
        <w:tc>
          <w:tcPr>
            <w:tcW w:w="650" w:type="pct"/>
            <w:tcBorders>
              <w:top w:val="single" w:sz="4" w:space="0" w:color="auto"/>
            </w:tcBorders>
            <w:vAlign w:val="center"/>
          </w:tcPr>
          <w:p w14:paraId="30253308" w14:textId="77777777" w:rsidR="00C050E8" w:rsidRPr="00CA48DA" w:rsidRDefault="00C050E8" w:rsidP="00393338">
            <w:pPr>
              <w:spacing w:afterLines="50" w:after="156"/>
              <w:jc w:val="center"/>
              <w:rPr>
                <w:rFonts w:cs="Times New Roman"/>
                <w:sz w:val="21"/>
              </w:rPr>
            </w:pPr>
            <w:r w:rsidRPr="00CA48DA">
              <w:rPr>
                <w:rFonts w:ascii="Symbol" w:hAnsi="Symbol"/>
                <w:sz w:val="21"/>
              </w:rPr>
              <w:t></w:t>
            </w:r>
            <w:r w:rsidRPr="00CA48DA">
              <w:rPr>
                <w:rFonts w:ascii="Symbol" w:hAnsi="Symbol"/>
                <w:sz w:val="21"/>
              </w:rPr>
              <w:t></w:t>
            </w:r>
            <w:r w:rsidRPr="00CA48DA">
              <w:rPr>
                <w:rFonts w:ascii="Symbol" w:hAnsi="Symbol"/>
                <w:sz w:val="21"/>
              </w:rPr>
              <w:t></w:t>
            </w:r>
            <w:r w:rsidRPr="00CA48DA">
              <w:rPr>
                <w:rFonts w:ascii="Symbol" w:hAnsi="Symbol"/>
                <w:sz w:val="21"/>
              </w:rPr>
              <w:t></w:t>
            </w:r>
            <w:r w:rsidRPr="00CA48DA">
              <w:rPr>
                <w:rFonts w:ascii="Symbol" w:hAnsi="Symbol" w:hint="eastAsia"/>
                <w:sz w:val="21"/>
              </w:rPr>
              <w:sym w:font="Symbol" w:char="F0B4"/>
            </w:r>
            <w:r w:rsidRPr="00CA48DA">
              <w:rPr>
                <w:rFonts w:ascii="Symbol" w:hAnsi="Symbol"/>
                <w:sz w:val="21"/>
              </w:rPr>
              <w:t></w:t>
            </w:r>
            <w:r w:rsidRPr="00CA48DA">
              <w:rPr>
                <w:rFonts w:ascii="Symbol" w:hAnsi="Symbol"/>
                <w:sz w:val="21"/>
              </w:rPr>
              <w:t></w:t>
            </w:r>
            <w:r w:rsidRPr="00CA48DA">
              <w:rPr>
                <w:rFonts w:ascii="Symbol" w:hAnsi="Symbol"/>
                <w:sz w:val="21"/>
                <w:vertAlign w:val="superscript"/>
              </w:rPr>
              <w:t></w:t>
            </w:r>
            <w:r w:rsidRPr="00CA48DA">
              <w:rPr>
                <w:rFonts w:ascii="Symbol" w:hAnsi="Symbol"/>
                <w:sz w:val="21"/>
                <w:vertAlign w:val="superscript"/>
              </w:rPr>
              <w:t></w:t>
            </w:r>
          </w:p>
        </w:tc>
        <w:tc>
          <w:tcPr>
            <w:tcW w:w="425" w:type="pct"/>
            <w:tcBorders>
              <w:top w:val="single" w:sz="4" w:space="0" w:color="auto"/>
            </w:tcBorders>
            <w:vAlign w:val="center"/>
          </w:tcPr>
          <w:p w14:paraId="1E238729" w14:textId="77777777" w:rsidR="00C050E8" w:rsidRPr="00CA48DA" w:rsidRDefault="00C050E8" w:rsidP="00393338">
            <w:pPr>
              <w:spacing w:afterLines="50" w:after="156"/>
              <w:jc w:val="center"/>
              <w:rPr>
                <w:rFonts w:cs="Times New Roman"/>
                <w:sz w:val="21"/>
              </w:rPr>
            </w:pPr>
            <w:r w:rsidRPr="00CA48DA">
              <w:rPr>
                <w:rFonts w:cs="Times New Roman"/>
                <w:sz w:val="21"/>
              </w:rPr>
              <w:t>0.730</w:t>
            </w:r>
          </w:p>
        </w:tc>
        <w:tc>
          <w:tcPr>
            <w:tcW w:w="650" w:type="pct"/>
            <w:tcBorders>
              <w:top w:val="single" w:sz="4" w:space="0" w:color="auto"/>
            </w:tcBorders>
            <w:vAlign w:val="center"/>
          </w:tcPr>
          <w:p w14:paraId="5404EDC9" w14:textId="77777777" w:rsidR="00C050E8" w:rsidRPr="00CA48DA" w:rsidRDefault="00C050E8" w:rsidP="00393338">
            <w:pPr>
              <w:spacing w:afterLines="50" w:after="156"/>
              <w:jc w:val="center"/>
              <w:rPr>
                <w:rFonts w:cs="Times New Roman"/>
                <w:sz w:val="21"/>
              </w:rPr>
            </w:pPr>
            <w:r w:rsidRPr="00CA48DA">
              <w:rPr>
                <w:rFonts w:cs="Times New Roman"/>
                <w:sz w:val="21"/>
              </w:rPr>
              <w:t>0.0255</w:t>
            </w:r>
          </w:p>
        </w:tc>
        <w:tc>
          <w:tcPr>
            <w:tcW w:w="650" w:type="pct"/>
            <w:tcBorders>
              <w:top w:val="single" w:sz="4" w:space="0" w:color="auto"/>
            </w:tcBorders>
            <w:vAlign w:val="center"/>
          </w:tcPr>
          <w:p w14:paraId="5C231335" w14:textId="77777777" w:rsidR="00C050E8" w:rsidRPr="00CA48DA" w:rsidRDefault="00C050E8" w:rsidP="00393338">
            <w:pPr>
              <w:spacing w:afterLines="50" w:after="156"/>
              <w:jc w:val="center"/>
              <w:rPr>
                <w:rFonts w:cs="Times New Roman"/>
                <w:sz w:val="21"/>
              </w:rPr>
            </w:pPr>
            <w:r w:rsidRPr="00CA48DA">
              <w:rPr>
                <w:rFonts w:cs="Times New Roman"/>
                <w:sz w:val="21"/>
              </w:rPr>
              <w:t>1006</w:t>
            </w:r>
          </w:p>
        </w:tc>
      </w:tr>
    </w:tbl>
    <w:p w14:paraId="01AF81BD" w14:textId="77777777" w:rsidR="000B5F7C" w:rsidRPr="00CA48DA" w:rsidRDefault="000B5F7C" w:rsidP="00D550DE">
      <w:pPr>
        <w:spacing w:afterLines="50" w:after="156"/>
        <w:rPr>
          <w:rFonts w:cs="Times New Roman"/>
          <w:b/>
          <w:sz w:val="24"/>
          <w:szCs w:val="24"/>
        </w:rPr>
      </w:pPr>
    </w:p>
    <w:p w14:paraId="3306517A" w14:textId="77777777" w:rsidR="001F1D34" w:rsidRPr="00CA48DA" w:rsidRDefault="00571273" w:rsidP="00D550DE">
      <w:pPr>
        <w:spacing w:afterLines="50" w:after="156"/>
        <w:rPr>
          <w:rFonts w:cs="Times New Roman"/>
          <w:b/>
          <w:sz w:val="24"/>
          <w:szCs w:val="24"/>
        </w:rPr>
      </w:pPr>
      <w:r w:rsidRPr="00CA48DA">
        <w:rPr>
          <w:rFonts w:cs="Times New Roman"/>
          <w:b/>
          <w:sz w:val="24"/>
          <w:szCs w:val="24"/>
        </w:rPr>
        <w:t>3.2. Model of the correlation function</w:t>
      </w:r>
    </w:p>
    <w:p w14:paraId="5EF1BBF4" w14:textId="6C8B3149" w:rsidR="004B38EB" w:rsidRPr="00CA48DA" w:rsidRDefault="004B38EB" w:rsidP="00D550DE">
      <w:pPr>
        <w:spacing w:afterLines="50" w:after="156"/>
        <w:rPr>
          <w:rFonts w:cs="Times New Roman"/>
          <w:sz w:val="24"/>
          <w:szCs w:val="24"/>
        </w:rPr>
      </w:pPr>
      <w:r w:rsidRPr="00CA48DA">
        <w:rPr>
          <w:rFonts w:cs="Times New Roman"/>
          <w:sz w:val="24"/>
          <w:szCs w:val="24"/>
        </w:rPr>
        <w:t>Based on</w:t>
      </w:r>
      <w:r w:rsidR="003033DA" w:rsidRPr="00CA48DA">
        <w:rPr>
          <w:rFonts w:cs="Times New Roman"/>
          <w:b/>
          <w:sz w:val="24"/>
          <w:szCs w:val="24"/>
        </w:rPr>
        <w:t xml:space="preserve"> </w:t>
      </w:r>
      <w:proofErr w:type="spellStart"/>
      <w:r w:rsidR="006923EA" w:rsidRPr="00CA48DA">
        <w:rPr>
          <w:rFonts w:cs="Times New Roman"/>
          <w:b/>
          <w:sz w:val="24"/>
          <w:szCs w:val="24"/>
        </w:rPr>
        <w:t>Eqs</w:t>
      </w:r>
      <w:proofErr w:type="spellEnd"/>
      <w:r w:rsidR="006923EA" w:rsidRPr="00CA48DA">
        <w:rPr>
          <w:rFonts w:cs="Times New Roman"/>
          <w:b/>
          <w:sz w:val="24"/>
          <w:szCs w:val="24"/>
        </w:rPr>
        <w:t>.</w:t>
      </w:r>
      <w:r w:rsidR="00ED48BB" w:rsidRPr="00CA48DA">
        <w:rPr>
          <w:rFonts w:cs="Times New Roman"/>
          <w:b/>
          <w:sz w:val="24"/>
          <w:szCs w:val="24"/>
        </w:rPr>
        <w:t xml:space="preserve"> (</w:t>
      </w:r>
      <w:r w:rsidR="004270C6" w:rsidRPr="00CA48DA">
        <w:rPr>
          <w:rFonts w:cs="Times New Roman"/>
          <w:b/>
          <w:sz w:val="24"/>
          <w:szCs w:val="24"/>
        </w:rPr>
        <w:t>6</w:t>
      </w:r>
      <w:r w:rsidR="00ED48BB" w:rsidRPr="00CA48DA">
        <w:rPr>
          <w:rFonts w:cs="Times New Roman"/>
          <w:b/>
          <w:sz w:val="24"/>
          <w:szCs w:val="24"/>
        </w:rPr>
        <w:t>)</w:t>
      </w:r>
      <w:r w:rsidR="003033DA" w:rsidRPr="00CA48DA">
        <w:rPr>
          <w:rFonts w:cs="Times New Roman"/>
          <w:b/>
          <w:sz w:val="24"/>
          <w:szCs w:val="24"/>
        </w:rPr>
        <w:t xml:space="preserve"> </w:t>
      </w:r>
      <w:r w:rsidR="003033DA" w:rsidRPr="00CA48DA">
        <w:rPr>
          <w:rFonts w:cs="Times New Roman"/>
          <w:sz w:val="24"/>
          <w:szCs w:val="24"/>
        </w:rPr>
        <w:t xml:space="preserve">and </w:t>
      </w:r>
      <w:r w:rsidR="00ED48BB" w:rsidRPr="00CA48DA">
        <w:rPr>
          <w:rFonts w:cs="Times New Roman"/>
          <w:b/>
          <w:sz w:val="24"/>
          <w:szCs w:val="24"/>
        </w:rPr>
        <w:t>(</w:t>
      </w:r>
      <w:r w:rsidR="004270C6" w:rsidRPr="00CA48DA">
        <w:rPr>
          <w:rFonts w:cs="Times New Roman"/>
          <w:b/>
          <w:sz w:val="24"/>
          <w:szCs w:val="24"/>
        </w:rPr>
        <w:t>9</w:t>
      </w:r>
      <w:r w:rsidR="00ED48BB" w:rsidRPr="00CA48DA">
        <w:rPr>
          <w:rFonts w:cs="Times New Roman"/>
          <w:b/>
          <w:sz w:val="24"/>
          <w:szCs w:val="24"/>
        </w:rPr>
        <w:t>)</w:t>
      </w:r>
      <w:r w:rsidRPr="00CA48DA">
        <w:rPr>
          <w:rFonts w:cs="Times New Roman"/>
          <w:sz w:val="24"/>
          <w:szCs w:val="24"/>
        </w:rPr>
        <w:t>,</w:t>
      </w:r>
      <w:r w:rsidRPr="00CA48DA">
        <w:rPr>
          <w:rFonts w:cs="Times New Roman"/>
          <w:b/>
          <w:sz w:val="24"/>
          <w:szCs w:val="24"/>
        </w:rPr>
        <w:t xml:space="preserve"> </w:t>
      </w:r>
      <w:r w:rsidRPr="00CA48DA">
        <w:rPr>
          <w:rFonts w:cs="Times New Roman"/>
          <w:sz w:val="24"/>
          <w:szCs w:val="24"/>
        </w:rPr>
        <w:t>the</w:t>
      </w:r>
      <w:r w:rsidRPr="00CA48DA">
        <w:rPr>
          <w:rFonts w:cs="Times New Roman"/>
          <w:b/>
          <w:sz w:val="24"/>
          <w:szCs w:val="24"/>
        </w:rPr>
        <w:t xml:space="preserve"> </w:t>
      </w:r>
      <w:r w:rsidR="00B10818" w:rsidRPr="00CA48DA">
        <w:rPr>
          <w:rFonts w:cs="Times New Roman"/>
          <w:sz w:val="24"/>
          <w:szCs w:val="24"/>
        </w:rPr>
        <w:t xml:space="preserve">Frequency Response Function </w:t>
      </w:r>
      <w:r w:rsidRPr="00CA48DA">
        <w:rPr>
          <w:rFonts w:cs="Times New Roman"/>
          <w:sz w:val="24"/>
          <w:szCs w:val="24"/>
        </w:rPr>
        <w:t xml:space="preserve">(FRF) </w:t>
      </w:r>
      <w:proofErr w:type="gramStart"/>
      <w:r w:rsidR="00BF2495" w:rsidRPr="00CA48DA">
        <w:rPr>
          <w:rFonts w:cs="Times New Roman"/>
          <w:i/>
          <w:iCs/>
          <w:sz w:val="24"/>
          <w:szCs w:val="24"/>
        </w:rPr>
        <w:t>H</w:t>
      </w:r>
      <w:r w:rsidR="00BF2495" w:rsidRPr="00CA48DA">
        <w:rPr>
          <w:rFonts w:cs="Times New Roman"/>
          <w:sz w:val="24"/>
          <w:szCs w:val="24"/>
        </w:rPr>
        <w:t>(</w:t>
      </w:r>
      <w:proofErr w:type="gramEnd"/>
      <w:r w:rsidR="00BF2495" w:rsidRPr="00CA48DA">
        <w:rPr>
          <w:rFonts w:ascii="Symbol" w:hAnsi="Symbol" w:cs="Times New Roman"/>
          <w:i/>
          <w:iCs/>
          <w:sz w:val="24"/>
          <w:szCs w:val="24"/>
        </w:rPr>
        <w:t></w:t>
      </w:r>
      <w:r w:rsidR="00BF2495" w:rsidRPr="00CA48DA">
        <w:rPr>
          <w:rFonts w:cs="Times New Roman"/>
          <w:sz w:val="24"/>
          <w:szCs w:val="24"/>
        </w:rPr>
        <w:t xml:space="preserve">, </w:t>
      </w:r>
      <w:r w:rsidR="00BF2495" w:rsidRPr="00CA48DA">
        <w:rPr>
          <w:rFonts w:cs="Times New Roman"/>
          <w:i/>
          <w:iCs/>
          <w:sz w:val="24"/>
          <w:szCs w:val="24"/>
        </w:rPr>
        <w:t>x</w:t>
      </w:r>
      <w:r w:rsidR="00BF2495" w:rsidRPr="00CA48DA">
        <w:rPr>
          <w:rFonts w:cs="Times New Roman"/>
          <w:sz w:val="24"/>
          <w:szCs w:val="24"/>
        </w:rPr>
        <w:t xml:space="preserve">) </w:t>
      </w:r>
      <w:r w:rsidRPr="00CA48DA">
        <w:rPr>
          <w:rFonts w:cs="Times New Roman"/>
          <w:sz w:val="24"/>
          <w:szCs w:val="24"/>
        </w:rPr>
        <w:t xml:space="preserve">between </w:t>
      </w:r>
      <w:r w:rsidR="00E42AB7" w:rsidRPr="00CA48DA">
        <w:rPr>
          <w:rFonts w:cs="Times New Roman"/>
          <w:sz w:val="24"/>
          <w:szCs w:val="24"/>
        </w:rPr>
        <w:t xml:space="preserve">the </w:t>
      </w:r>
      <w:r w:rsidR="00555CE3" w:rsidRPr="00CA48DA">
        <w:rPr>
          <w:rFonts w:cs="Times New Roman"/>
          <w:sz w:val="24"/>
          <w:szCs w:val="24"/>
        </w:rPr>
        <w:t>leak noise</w:t>
      </w:r>
      <w:r w:rsidRPr="00CA48DA">
        <w:rPr>
          <w:rFonts w:cs="Times New Roman"/>
          <w:sz w:val="24"/>
          <w:szCs w:val="24"/>
        </w:rPr>
        <w:t xml:space="preserve"> at</w:t>
      </w:r>
      <w:r w:rsidR="00B5517A" w:rsidRPr="00CA48DA">
        <w:rPr>
          <w:rFonts w:cs="Times New Roman"/>
          <w:sz w:val="24"/>
          <w:szCs w:val="24"/>
        </w:rPr>
        <w:t xml:space="preserve"> the leak position </w:t>
      </w:r>
      <w:r w:rsidR="00B5517A" w:rsidRPr="00CA48DA">
        <w:rPr>
          <w:rFonts w:cs="Times New Roman"/>
          <w:i/>
          <w:sz w:val="24"/>
          <w:szCs w:val="24"/>
        </w:rPr>
        <w:t>x</w:t>
      </w:r>
      <w:r w:rsidR="00B5517A" w:rsidRPr="00CA48DA">
        <w:rPr>
          <w:rFonts w:cs="Times New Roman"/>
          <w:sz w:val="24"/>
          <w:szCs w:val="24"/>
        </w:rPr>
        <w:t xml:space="preserve"> = 0</w:t>
      </w:r>
      <w:r w:rsidRPr="00CA48DA">
        <w:rPr>
          <w:rFonts w:cs="Times New Roman"/>
          <w:sz w:val="24"/>
          <w:szCs w:val="24"/>
        </w:rPr>
        <w:t xml:space="preserve"> and </w:t>
      </w:r>
      <w:r w:rsidR="005D4E04" w:rsidRPr="00CA48DA">
        <w:rPr>
          <w:rFonts w:cs="Times New Roman"/>
          <w:sz w:val="24"/>
          <w:szCs w:val="24"/>
        </w:rPr>
        <w:t>at</w:t>
      </w:r>
      <w:r w:rsidR="00B5517A" w:rsidRPr="00CA48DA">
        <w:rPr>
          <w:rFonts w:cs="Times New Roman"/>
          <w:sz w:val="24"/>
          <w:szCs w:val="24"/>
        </w:rPr>
        <w:t xml:space="preserve"> the sensor</w:t>
      </w:r>
      <w:r w:rsidRPr="00CA48DA">
        <w:rPr>
          <w:rFonts w:cs="Times New Roman"/>
          <w:sz w:val="24"/>
          <w:szCs w:val="24"/>
        </w:rPr>
        <w:t xml:space="preserve"> </w:t>
      </w:r>
      <w:r w:rsidR="005D4E04" w:rsidRPr="00CA48DA">
        <w:rPr>
          <w:rFonts w:cs="Times New Roman"/>
          <w:i/>
          <w:sz w:val="24"/>
          <w:szCs w:val="24"/>
        </w:rPr>
        <w:t>x</w:t>
      </w:r>
      <w:r w:rsidR="005D4E04" w:rsidRPr="00CA48DA">
        <w:rPr>
          <w:rFonts w:cs="Times New Roman"/>
          <w:sz w:val="24"/>
          <w:szCs w:val="24"/>
        </w:rPr>
        <w:t xml:space="preserve"> </w:t>
      </w:r>
      <w:r w:rsidRPr="00CA48DA">
        <w:rPr>
          <w:rFonts w:cs="Times New Roman"/>
          <w:sz w:val="24"/>
          <w:szCs w:val="24"/>
        </w:rPr>
        <w:t>is given by</w:t>
      </w:r>
      <w:r w:rsidR="00504F4A" w:rsidRPr="00CA48DA">
        <w:rPr>
          <w:rFonts w:cs="Times New Roman"/>
          <w:sz w:val="24"/>
          <w:szCs w:val="24"/>
        </w:rPr>
        <w:t>,</w:t>
      </w:r>
    </w:p>
    <w:p w14:paraId="7AC460E5" w14:textId="44EEFDCC" w:rsidR="00637E0E" w:rsidRPr="00CA48DA" w:rsidRDefault="00E43321" w:rsidP="00D550DE">
      <w:pPr>
        <w:spacing w:before="240" w:afterLines="50" w:after="156"/>
        <w:rPr>
          <w:rFonts w:cs="Times New Roman"/>
          <w:sz w:val="24"/>
          <w:szCs w:val="24"/>
        </w:rPr>
      </w:pPr>
      <m:oMathPara>
        <m:oMath>
          <m:eqArr>
            <m:eqArrPr>
              <m:maxDist m:val="1"/>
              <m:ctrlPr>
                <w:rPr>
                  <w:rFonts w:ascii="Cambria Math" w:hAnsi="Cambria Math" w:cs="Times New Roman"/>
                  <w:i/>
                  <w:sz w:val="24"/>
                  <w:szCs w:val="24"/>
                </w:rPr>
              </m:ctrlPr>
            </m:eqArrPr>
            <m:e>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ω,x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x,ω</m:t>
                      </m:r>
                    </m:e>
                  </m:d>
                </m:num>
                <m:den>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ω</m:t>
                      </m:r>
                    </m:e>
                  </m:d>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-ikx</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f>
                    <m:fPr>
                      <m:ctrlPr>
                        <w:rPr>
                          <w:rFonts w:ascii="Cambria Math" w:hAnsi="Cambria Math" w:cs="Times New Roman"/>
                          <w:i/>
                          <w:sz w:val="24"/>
                          <w:szCs w:val="24"/>
                        </w:rPr>
                      </m:ctrlPr>
                    </m:fPr>
                    <m:num>
                      <m:r>
                        <w:rPr>
                          <w:rFonts w:ascii="Cambria Math" w:hAnsi="Cambria Math" w:cs="Times New Roman"/>
                          <w:sz w:val="24"/>
                          <w:szCs w:val="24"/>
                        </w:rPr>
                        <m:t>ω</m:t>
                      </m:r>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f</m:t>
                          </m:r>
                        </m:sub>
                      </m:sSub>
                    </m:den>
                  </m:f>
                  <m:r>
                    <w:rPr>
                      <w:rFonts w:ascii="Cambria Math" w:hAnsi="Cambria Math" w:cs="Times New Roman"/>
                      <w:sz w:val="24"/>
                      <w:szCs w:val="24"/>
                    </w:rPr>
                    <m:t>x</m:t>
                  </m:r>
                </m:sup>
              </m:sSup>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-α</m:t>
                  </m:r>
                  <m:rad>
                    <m:radPr>
                      <m:degHide m:val="1"/>
                      <m:ctrlPr>
                        <w:rPr>
                          <w:rFonts w:ascii="Cambria Math" w:hAnsi="Cambria Math" w:cs="Times New Roman"/>
                          <w:i/>
                          <w:sz w:val="24"/>
                          <w:szCs w:val="24"/>
                        </w:rPr>
                      </m:ctrlPr>
                    </m:radPr>
                    <m:deg/>
                    <m:e>
                      <m:r>
                        <w:rPr>
                          <w:rFonts w:ascii="Cambria Math" w:hAnsi="Cambria Math" w:cs="Times New Roman"/>
                          <w:sz w:val="24"/>
                          <w:szCs w:val="24"/>
                        </w:rPr>
                        <m:t>ω</m:t>
                      </m:r>
                    </m:e>
                  </m:rad>
                  <m:r>
                    <w:rPr>
                      <w:rFonts w:ascii="Cambria Math" w:hAnsi="Cambria Math" w:cs="Times New Roman"/>
                      <w:sz w:val="24"/>
                      <w:szCs w:val="24"/>
                    </w:rPr>
                    <m:t>x</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10</m:t>
                  </m:r>
                </m:e>
              </m:d>
            </m:e>
          </m:eqArr>
        </m:oMath>
      </m:oMathPara>
    </w:p>
    <w:p w14:paraId="43D9A3CB" w14:textId="199C4BC0" w:rsidR="00FC10FA" w:rsidRPr="00CA48DA" w:rsidRDefault="00315F72" w:rsidP="00D550DE">
      <w:pPr>
        <w:spacing w:afterLines="50" w:after="156"/>
        <w:rPr>
          <w:rFonts w:cs="Times New Roman"/>
          <w:sz w:val="24"/>
          <w:szCs w:val="24"/>
        </w:rPr>
      </w:pPr>
      <w:r w:rsidRPr="00CA48DA">
        <w:rPr>
          <w:rFonts w:cs="Times New Roman"/>
          <w:sz w:val="24"/>
          <w:szCs w:val="24"/>
        </w:rPr>
        <w:t>w</w:t>
      </w:r>
      <w:r w:rsidR="004B38EB" w:rsidRPr="00CA48DA">
        <w:rPr>
          <w:rFonts w:cs="Times New Roman"/>
          <w:sz w:val="24"/>
          <w:szCs w:val="24"/>
        </w:rPr>
        <w:t>here</w:t>
      </w:r>
      <w:r w:rsidR="0007015E" w:rsidRPr="00CA48DA">
        <w:rPr>
          <w:rFonts w:cs="Times New Roman"/>
          <w:i/>
          <w:sz w:val="24"/>
          <w:szCs w:val="24"/>
        </w:rPr>
        <w:t xml:space="preserve"> </w:t>
      </w:r>
      <m:oMath>
        <m:r>
          <w:rPr>
            <w:rFonts w:ascii="Cambria Math" w:hAnsi="Cambria Math" w:cs="Times New Roman"/>
            <w:sz w:val="24"/>
            <w:szCs w:val="24"/>
          </w:rPr>
          <m:t>α</m:t>
        </m:r>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w:rPr>
                <w:rFonts w:ascii="Cambria Math" w:hAnsi="Cambria Math" w:cs="Times New Roman"/>
                <w:sz w:val="24"/>
                <w:szCs w:val="24"/>
              </w:rPr>
              <m:t>υ/2</m:t>
            </m:r>
          </m:e>
        </m:rad>
        <m:r>
          <m:rPr>
            <m:sty m:val="p"/>
          </m:rPr>
          <w:rPr>
            <w:rFonts w:ascii="Cambria Math" w:hAnsi="Cambria Math" w:cs="Times New Roman"/>
            <w:sz w:val="24"/>
            <w:szCs w:val="24"/>
          </w:rPr>
          <m:t>/</m:t>
        </m:r>
        <m:r>
          <w:rPr>
            <w:rFonts w:ascii="Cambria Math" w:hAnsi="Cambria Math" w:cs="Times New Roman"/>
            <w:sz w:val="24"/>
            <w:szCs w:val="24"/>
          </w:rPr>
          <m:t>Rc</m:t>
        </m:r>
        <m:r>
          <m:rPr>
            <m:sty m:val="p"/>
          </m:rP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γ-1</m:t>
            </m:r>
          </m:e>
        </m:d>
        <m:rad>
          <m:radPr>
            <m:degHide m:val="1"/>
            <m:ctrlPr>
              <w:rPr>
                <w:rFonts w:ascii="Cambria Math" w:hAnsi="Cambria Math" w:cs="Times New Roman"/>
                <w:i/>
                <w:sz w:val="24"/>
                <w:szCs w:val="24"/>
              </w:rPr>
            </m:ctrlPr>
          </m:radPr>
          <m:deg/>
          <m:e>
            <m:r>
              <w:rPr>
                <w:rFonts w:ascii="Cambria Math" w:hAnsi="Cambria Math" w:cs="Times New Roman"/>
                <w:sz w:val="24"/>
                <w:szCs w:val="24"/>
              </w:rPr>
              <m:t>χ</m:t>
            </m:r>
            <m:r>
              <w:rPr>
                <w:rFonts w:ascii="Cambria Math" w:hAnsi="Cambria Math" w:cs="Times New Roman" w:hint="eastAsia"/>
                <w:sz w:val="24"/>
                <w:szCs w:val="24"/>
              </w:rPr>
              <m:t>/</m:t>
            </m:r>
            <m:r>
              <w:rPr>
                <w:rFonts w:ascii="Cambria Math" w:hAnsi="Cambria Math" w:cs="Times New Roman"/>
                <w:sz w:val="24"/>
                <w:szCs w:val="24"/>
              </w:rPr>
              <m:t>2</m:t>
            </m:r>
          </m:e>
        </m:rad>
        <m:r>
          <w:rPr>
            <w:rFonts w:ascii="Cambria Math" w:hAnsi="Cambria Math" w:cs="Times New Roman"/>
            <w:sz w:val="24"/>
            <w:szCs w:val="24"/>
          </w:rPr>
          <m:t>/Rc</m:t>
        </m:r>
      </m:oMath>
      <w:r w:rsidR="004B38EB" w:rsidRPr="00CA48DA">
        <w:rPr>
          <w:rFonts w:cs="Times New Roman"/>
          <w:sz w:val="24"/>
          <w:szCs w:val="24"/>
        </w:rPr>
        <w:t xml:space="preserve">. </w:t>
      </w:r>
    </w:p>
    <w:p w14:paraId="7F0E90B2" w14:textId="3C73DC5D" w:rsidR="004B38EB" w:rsidRPr="00CA48DA" w:rsidRDefault="00720969" w:rsidP="00D550DE">
      <w:pPr>
        <w:spacing w:afterLines="50" w:after="156"/>
        <w:rPr>
          <w:rFonts w:cs="Times New Roman"/>
          <w:sz w:val="24"/>
          <w:szCs w:val="24"/>
        </w:rPr>
      </w:pPr>
      <w:r w:rsidRPr="00CA48DA">
        <w:rPr>
          <w:rFonts w:cs="Times New Roman"/>
          <w:sz w:val="24"/>
          <w:szCs w:val="24"/>
        </w:rPr>
        <w:t xml:space="preserve">The attenuation of the amplitude of the </w:t>
      </w:r>
      <w:r w:rsidR="00692CF4" w:rsidRPr="00CA48DA">
        <w:rPr>
          <w:rFonts w:cs="Times New Roman"/>
          <w:sz w:val="24"/>
          <w:szCs w:val="24"/>
        </w:rPr>
        <w:t>leak noise</w:t>
      </w:r>
      <w:r w:rsidRPr="00CA48DA">
        <w:rPr>
          <w:rFonts w:cs="Times New Roman"/>
          <w:sz w:val="24"/>
          <w:szCs w:val="24"/>
        </w:rPr>
        <w:t xml:space="preserve"> in dB/m is given by</w:t>
      </w:r>
      <w:r w:rsidR="00504F4A" w:rsidRPr="00CA48DA">
        <w:rPr>
          <w:rFonts w:cs="Times New Roman"/>
          <w:sz w:val="24"/>
          <w:szCs w:val="24"/>
        </w:rPr>
        <w:t>,</w:t>
      </w:r>
    </w:p>
    <w:p w14:paraId="6CD1F6F2" w14:textId="511F13B5" w:rsidR="00637E0E" w:rsidRPr="00CA48DA" w:rsidRDefault="00E43321" w:rsidP="00D550DE">
      <w:pPr>
        <w:spacing w:before="240" w:afterLines="50" w:after="156"/>
        <w:rPr>
          <w:rFonts w:cs="Times New Roman"/>
          <w:sz w:val="24"/>
          <w:szCs w:val="24"/>
        </w:rPr>
      </w:pPr>
      <m:oMathPara>
        <m:oMath>
          <m:eqArr>
            <m:eqArrPr>
              <m:maxDist m:val="1"/>
              <m:ctrlPr>
                <w:rPr>
                  <w:rFonts w:ascii="Cambria Math" w:hAnsi="Cambria Math" w:cs="Times New Roman"/>
                  <w:i/>
                  <w:sz w:val="24"/>
                  <w:szCs w:val="24"/>
                </w:rPr>
              </m:ctrlPr>
            </m:eqArrPr>
            <m:e>
              <m:r>
                <m:rPr>
                  <m:sty m:val="p"/>
                </m:rPr>
                <w:rPr>
                  <w:rFonts w:ascii="Cambria Math" w:hAnsi="Cambria Math" w:cs="Times New Roman"/>
                  <w:sz w:val="24"/>
                  <w:szCs w:val="24"/>
                </w:rPr>
                <m:t>Attenuation</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20Im</m:t>
                  </m:r>
                  <m:d>
                    <m:dPr>
                      <m:ctrlPr>
                        <w:rPr>
                          <w:rFonts w:ascii="Cambria Math" w:hAnsi="Cambria Math" w:cs="Times New Roman"/>
                          <w:i/>
                          <w:sz w:val="24"/>
                          <w:szCs w:val="24"/>
                        </w:rPr>
                      </m:ctrlPr>
                    </m:dPr>
                    <m:e>
                      <m:r>
                        <w:rPr>
                          <w:rFonts w:ascii="Cambria Math" w:hAnsi="Cambria Math" w:cs="Times New Roman"/>
                          <w:sz w:val="24"/>
                          <w:szCs w:val="24"/>
                        </w:rPr>
                        <m:t>k</m:t>
                      </m:r>
                    </m:e>
                  </m:d>
                </m:num>
                <m:den>
                  <m:r>
                    <w:rPr>
                      <w:rFonts w:ascii="Cambria Math" w:hAnsi="Cambria Math" w:cs="Times New Roman"/>
                      <w:sz w:val="24"/>
                      <w:szCs w:val="24"/>
                    </w:rPr>
                    <m:t>ln</m:t>
                  </m:r>
                  <m:d>
                    <m:dPr>
                      <m:ctrlPr>
                        <w:rPr>
                          <w:rFonts w:ascii="Cambria Math" w:hAnsi="Cambria Math" w:cs="Times New Roman"/>
                          <w:i/>
                          <w:sz w:val="24"/>
                          <w:szCs w:val="24"/>
                        </w:rPr>
                      </m:ctrlPr>
                    </m:dPr>
                    <m:e>
                      <m:r>
                        <w:rPr>
                          <w:rFonts w:ascii="Cambria Math" w:hAnsi="Cambria Math" w:cs="Times New Roman"/>
                          <w:sz w:val="24"/>
                          <w:szCs w:val="24"/>
                        </w:rPr>
                        <m:t>10</m:t>
                      </m:r>
                    </m:e>
                  </m:d>
                </m:den>
              </m:f>
              <m:r>
                <w:rPr>
                  <w:rFonts w:ascii="Cambria Math" w:hAnsi="Cambria Math" w:cs="Times New Roman"/>
                  <w:sz w:val="24"/>
                  <w:szCs w:val="24"/>
                </w:rPr>
                <m:t>=8.686α</m:t>
              </m:r>
              <m:rad>
                <m:radPr>
                  <m:degHide m:val="1"/>
                  <m:ctrlPr>
                    <w:rPr>
                      <w:rFonts w:ascii="Cambria Math" w:hAnsi="Cambria Math" w:cs="Times New Roman"/>
                      <w:i/>
                      <w:sz w:val="24"/>
                      <w:szCs w:val="24"/>
                    </w:rPr>
                  </m:ctrlPr>
                </m:radPr>
                <m:deg/>
                <m:e>
                  <m:r>
                    <w:rPr>
                      <w:rFonts w:ascii="Cambria Math" w:hAnsi="Cambria Math" w:cs="Times New Roman"/>
                      <w:sz w:val="24"/>
                      <w:szCs w:val="24"/>
                    </w:rPr>
                    <m:t>ω</m:t>
                  </m:r>
                </m:e>
              </m:ra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11</m:t>
                  </m:r>
                </m:e>
              </m:d>
            </m:e>
          </m:eqArr>
        </m:oMath>
      </m:oMathPara>
    </w:p>
    <w:p w14:paraId="464B4FE4" w14:textId="17A2AD0D" w:rsidR="004B38EB" w:rsidRPr="00CA48DA" w:rsidRDefault="004B38EB" w:rsidP="00D550DE">
      <w:pPr>
        <w:spacing w:afterLines="50" w:after="156"/>
        <w:rPr>
          <w:rFonts w:cs="Times New Roman"/>
          <w:sz w:val="24"/>
          <w:szCs w:val="24"/>
        </w:rPr>
      </w:pPr>
      <w:r w:rsidRPr="00CA48DA">
        <w:rPr>
          <w:rFonts w:cs="Times New Roman"/>
          <w:sz w:val="24"/>
          <w:szCs w:val="24"/>
        </w:rPr>
        <w:t>The cross-spectral density</w:t>
      </w:r>
      <w:r w:rsidR="00DD3F9A" w:rsidRPr="00CA48DA">
        <w:rPr>
          <w:rFonts w:cs="Times New Roman"/>
          <w:sz w:val="24"/>
          <w:szCs w:val="24"/>
        </w:rPr>
        <w:t xml:space="preserve"> (CSD)</w:t>
      </w:r>
      <w:r w:rsidRPr="00CA48DA">
        <w:rPr>
          <w:rFonts w:cs="Times New Roman"/>
          <w:sz w:val="24"/>
          <w:szCs w:val="24"/>
        </w:rPr>
        <w:t xml:space="preserve"> between signals </w:t>
      </w:r>
      <w:r w:rsidRPr="00CA48DA">
        <w:rPr>
          <w:rFonts w:cs="Times New Roman"/>
          <w:i/>
          <w:sz w:val="24"/>
          <w:szCs w:val="24"/>
        </w:rPr>
        <w:t>x</w:t>
      </w:r>
      <w:r w:rsidRPr="00CA48DA">
        <w:rPr>
          <w:rFonts w:cs="Times New Roman"/>
          <w:sz w:val="24"/>
          <w:szCs w:val="24"/>
          <w:vertAlign w:val="subscript"/>
        </w:rPr>
        <w:t>1</w:t>
      </w:r>
      <w:r w:rsidRPr="00CA48DA">
        <w:rPr>
          <w:rFonts w:cs="Times New Roman"/>
          <w:sz w:val="24"/>
          <w:szCs w:val="24"/>
        </w:rPr>
        <w:t>(</w:t>
      </w:r>
      <w:r w:rsidR="00C304DB" w:rsidRPr="00CA48DA">
        <w:rPr>
          <w:rFonts w:cs="Times New Roman"/>
          <w:i/>
          <w:sz w:val="24"/>
          <w:szCs w:val="24"/>
        </w:rPr>
        <w:t>x</w:t>
      </w:r>
      <w:proofErr w:type="gramStart"/>
      <w:r w:rsidR="007779B2" w:rsidRPr="00CA48DA">
        <w:rPr>
          <w:rFonts w:cs="Times New Roman"/>
          <w:sz w:val="24"/>
          <w:szCs w:val="24"/>
          <w:vertAlign w:val="subscript"/>
        </w:rPr>
        <w:t>1</w:t>
      </w:r>
      <w:r w:rsidR="00071992" w:rsidRPr="00CA48DA">
        <w:rPr>
          <w:rFonts w:cs="Times New Roman"/>
          <w:sz w:val="24"/>
          <w:szCs w:val="24"/>
        </w:rPr>
        <w:t>,</w:t>
      </w:r>
      <w:r w:rsidR="00071992" w:rsidRPr="00CA48DA">
        <w:rPr>
          <w:rFonts w:cs="Times New Roman"/>
          <w:i/>
          <w:sz w:val="24"/>
          <w:szCs w:val="24"/>
        </w:rPr>
        <w:t>t</w:t>
      </w:r>
      <w:proofErr w:type="gramEnd"/>
      <w:r w:rsidRPr="00CA48DA">
        <w:rPr>
          <w:rFonts w:cs="Times New Roman"/>
          <w:sz w:val="24"/>
          <w:szCs w:val="24"/>
        </w:rPr>
        <w:t xml:space="preserve">) and </w:t>
      </w:r>
      <w:r w:rsidRPr="00CA48DA">
        <w:rPr>
          <w:rFonts w:cs="Times New Roman"/>
          <w:i/>
          <w:sz w:val="24"/>
          <w:szCs w:val="24"/>
        </w:rPr>
        <w:t>x</w:t>
      </w:r>
      <w:r w:rsidRPr="00CA48DA">
        <w:rPr>
          <w:rFonts w:cs="Times New Roman"/>
          <w:sz w:val="24"/>
          <w:szCs w:val="24"/>
          <w:vertAlign w:val="subscript"/>
        </w:rPr>
        <w:t>2</w:t>
      </w:r>
      <w:r w:rsidRPr="00CA48DA">
        <w:rPr>
          <w:rFonts w:cs="Times New Roman"/>
          <w:sz w:val="24"/>
          <w:szCs w:val="24"/>
        </w:rPr>
        <w:t>(</w:t>
      </w:r>
      <w:r w:rsidR="00C304DB" w:rsidRPr="00CA48DA">
        <w:rPr>
          <w:rFonts w:cs="Times New Roman"/>
          <w:i/>
          <w:sz w:val="24"/>
          <w:szCs w:val="24"/>
        </w:rPr>
        <w:t>x</w:t>
      </w:r>
      <w:r w:rsidR="007779B2" w:rsidRPr="00CA48DA">
        <w:rPr>
          <w:rFonts w:cs="Times New Roman"/>
          <w:sz w:val="24"/>
          <w:szCs w:val="24"/>
          <w:vertAlign w:val="subscript"/>
        </w:rPr>
        <w:t>2</w:t>
      </w:r>
      <w:r w:rsidR="00071992" w:rsidRPr="00CA48DA">
        <w:rPr>
          <w:rFonts w:cs="Times New Roman"/>
          <w:sz w:val="24"/>
          <w:szCs w:val="24"/>
        </w:rPr>
        <w:t>,</w:t>
      </w:r>
      <w:r w:rsidR="00071992" w:rsidRPr="00CA48DA">
        <w:rPr>
          <w:rFonts w:cs="Times New Roman"/>
          <w:i/>
          <w:sz w:val="24"/>
          <w:szCs w:val="24"/>
        </w:rPr>
        <w:t>t</w:t>
      </w:r>
      <w:r w:rsidRPr="00CA48DA">
        <w:rPr>
          <w:rFonts w:cs="Times New Roman"/>
          <w:sz w:val="24"/>
          <w:szCs w:val="24"/>
        </w:rPr>
        <w:t xml:space="preserve">) can be </w:t>
      </w:r>
      <w:r w:rsidR="006D0553" w:rsidRPr="00CA48DA">
        <w:rPr>
          <w:rFonts w:cs="Times New Roman"/>
          <w:sz w:val="24"/>
          <w:szCs w:val="24"/>
        </w:rPr>
        <w:t xml:space="preserve">expressed </w:t>
      </w:r>
      <w:r w:rsidR="006D0553" w:rsidRPr="00CA48DA">
        <w:rPr>
          <w:rFonts w:cs="Times New Roman"/>
          <w:sz w:val="24"/>
          <w:szCs w:val="24"/>
        </w:rPr>
        <w:lastRenderedPageBreak/>
        <w:t>in the form</w:t>
      </w:r>
      <w:r w:rsidR="00504F4A" w:rsidRPr="00CA48DA">
        <w:rPr>
          <w:rFonts w:cs="Times New Roman"/>
          <w:sz w:val="24"/>
          <w:szCs w:val="24"/>
        </w:rPr>
        <w:t>,</w:t>
      </w:r>
    </w:p>
    <w:p w14:paraId="5244BBCA" w14:textId="5F24D658" w:rsidR="005C3EDF" w:rsidRPr="00CA48DA" w:rsidRDefault="00E43321" w:rsidP="00D550DE">
      <w:pPr>
        <w:spacing w:before="240" w:afterLines="50" w:after="156"/>
        <w:rPr>
          <w:rFonts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S</m:t>
                  </m:r>
                </m:e>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ub>
              </m:sSub>
              <m:d>
                <m:dPr>
                  <m:ctrlPr>
                    <w:rPr>
                      <w:rFonts w:ascii="Cambria Math" w:hAnsi="Cambria Math" w:cs="Times New Roman"/>
                      <w:i/>
                      <w:sz w:val="24"/>
                      <w:szCs w:val="24"/>
                    </w:rPr>
                  </m:ctrlPr>
                </m:dPr>
                <m:e>
                  <m:r>
                    <w:rPr>
                      <w:rFonts w:ascii="Cambria Math" w:hAnsi="Cambria Math" w:cs="Times New Roman"/>
                      <w:sz w:val="24"/>
                      <w:szCs w:val="24"/>
                    </w:rPr>
                    <m:t>ω</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2π</m:t>
                  </m:r>
                </m:den>
              </m:f>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T</m:t>
                      </m:r>
                      <m:r>
                        <w:rPr>
                          <w:rFonts w:ascii="Cambria Math" w:hAnsi="Cambria Math" w:cs="Times New Roman" w:hint="eastAsia"/>
                          <w:sz w:val="24"/>
                          <w:szCs w:val="24"/>
                        </w:rPr>
                        <m:t>→</m:t>
                      </m:r>
                      <m:r>
                        <m:rPr>
                          <m:sty m:val="p"/>
                        </m:rPr>
                        <w:rPr>
                          <w:rFonts w:ascii="Cambria Math" w:eastAsia="SimSun" w:hAnsi="Cambria Math" w:cs="Times New Roman"/>
                          <w:sz w:val="24"/>
                          <w:szCs w:val="24"/>
                        </w:rPr>
                        <m:t>∞</m:t>
                      </m:r>
                    </m:lim>
                  </m:limLow>
                </m:fName>
                <m:e>
                  <m:r>
                    <w:rPr>
                      <w:rFonts w:ascii="Cambria Math" w:hAnsi="Cambria Math" w:cs="Times New Roman"/>
                      <w:sz w:val="24"/>
                      <w:szCs w:val="24"/>
                    </w:rPr>
                    <m:t>E</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1T</m:t>
                              </m:r>
                            </m:sub>
                            <m:sup>
                              <m:r>
                                <w:rPr>
                                  <w:rFonts w:ascii="Cambria Math" w:hAnsi="Cambria Math" w:cs="Times New Roman"/>
                                  <w:sz w:val="24"/>
                                  <w:szCs w:val="24"/>
                                </w:rPr>
                                <m:t>*</m:t>
                              </m:r>
                            </m:sup>
                          </m:sSubSup>
                          <m:sSub>
                            <m:sSubPr>
                              <m:ctrlPr>
                                <w:rPr>
                                  <w:rFonts w:ascii="Cambria Math" w:hAnsi="Cambria Math" w:cs="Times New Roman"/>
                                  <w:i/>
                                  <w:sz w:val="24"/>
                                  <w:szCs w:val="24"/>
                                </w:rPr>
                              </m:ctrlPr>
                            </m:sSub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,ω</m:t>
                                  </m:r>
                                </m:e>
                              </m:d>
                              <m:r>
                                <w:rPr>
                                  <w:rFonts w:ascii="Cambria Math" w:hAnsi="Cambria Math" w:cs="Times New Roman"/>
                                  <w:sz w:val="24"/>
                                  <w:szCs w:val="24"/>
                                </w:rPr>
                                <m:t>s</m:t>
                              </m:r>
                            </m:e>
                            <m:sub>
                              <m:r>
                                <w:rPr>
                                  <w:rFonts w:ascii="Cambria Math" w:hAnsi="Cambria Math" w:cs="Times New Roman"/>
                                  <w:sz w:val="24"/>
                                  <w:szCs w:val="24"/>
                                </w:rPr>
                                <m:t>2T</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,ω</m:t>
                              </m:r>
                            </m:e>
                          </m:d>
                        </m:num>
                        <m:den>
                          <m:r>
                            <w:rPr>
                              <w:rFonts w:ascii="Cambria Math" w:hAnsi="Cambria Math" w:cs="Times New Roman"/>
                              <w:sz w:val="24"/>
                              <w:szCs w:val="24"/>
                            </w:rPr>
                            <m:t>T</m:t>
                          </m:r>
                        </m:den>
                      </m:f>
                    </m:e>
                  </m:d>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ω</m:t>
                  </m:r>
                </m:e>
              </m:d>
              <m:sSup>
                <m:sSupPr>
                  <m:ctrlPr>
                    <w:rPr>
                      <w:rFonts w:ascii="Cambria Math" w:hAnsi="Cambria Math" w:cs="Times New Roman"/>
                      <w:i/>
                      <w:sz w:val="24"/>
                      <w:szCs w:val="24"/>
                    </w:rPr>
                  </m:ctrlPr>
                </m:sSupPr>
                <m:e>
                  <m:r>
                    <m:rPr>
                      <m:sty m:val="p"/>
                    </m:rPr>
                    <w:rPr>
                      <w:rFonts w:ascii="Cambria Math" w:hAnsi="Cambria Math" w:cs="Times New Roman"/>
                      <w:sz w:val="24"/>
                      <w:szCs w:val="24"/>
                    </w:rPr>
                    <m:t>Ψ</m:t>
                  </m:r>
                  <m:d>
                    <m:dPr>
                      <m:ctrlPr>
                        <w:rPr>
                          <w:rFonts w:ascii="Cambria Math" w:hAnsi="Cambria Math" w:cs="Times New Roman"/>
                          <w:i/>
                          <w:sz w:val="24"/>
                          <w:szCs w:val="24"/>
                        </w:rPr>
                      </m:ctrlPr>
                    </m:dPr>
                    <m:e>
                      <m:r>
                        <w:rPr>
                          <w:rFonts w:ascii="Cambria Math" w:hAnsi="Cambria Math" w:cs="Times New Roman"/>
                          <w:sz w:val="24"/>
                          <w:szCs w:val="24"/>
                        </w:rPr>
                        <m:t>ω</m:t>
                      </m:r>
                    </m:e>
                  </m:d>
                  <m:r>
                    <w:rPr>
                      <w:rFonts w:ascii="Cambria Math" w:hAnsi="Cambria Math" w:cs="Times New Roman"/>
                      <w:sz w:val="24"/>
                      <w:szCs w:val="24"/>
                    </w:rPr>
                    <m:t>e</m:t>
                  </m:r>
                </m:e>
                <m:sup>
                  <m:r>
                    <w:rPr>
                      <w:rFonts w:ascii="Cambria Math" w:hAnsi="Cambria Math" w:cs="Times New Roman"/>
                      <w:sz w:val="24"/>
                      <w:szCs w:val="24"/>
                    </w:rPr>
                    <m:t>iω</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12</m:t>
                  </m:r>
                </m:e>
              </m:d>
            </m:e>
          </m:eqArr>
        </m:oMath>
      </m:oMathPara>
    </w:p>
    <w:p w14:paraId="22FE37D0" w14:textId="7C0C0543" w:rsidR="00FC10FA" w:rsidRPr="00CA48DA" w:rsidRDefault="004B38EB" w:rsidP="00D550DE">
      <w:pPr>
        <w:spacing w:afterLines="50" w:after="156"/>
        <w:rPr>
          <w:rFonts w:cs="Times New Roman"/>
          <w:sz w:val="24"/>
          <w:szCs w:val="24"/>
        </w:rPr>
      </w:pPr>
      <w:r w:rsidRPr="00CA48DA">
        <w:rPr>
          <w:rFonts w:cs="Times New Roman"/>
          <w:sz w:val="24"/>
          <w:szCs w:val="24"/>
        </w:rPr>
        <w:t>where</w:t>
      </w:r>
      <w:r w:rsidR="00EC5A0F" w:rsidRPr="00CA48DA">
        <w:rPr>
          <w:rFonts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ω</m:t>
            </m:r>
          </m:e>
        </m:d>
        <m:r>
          <w:rPr>
            <w:rFonts w:ascii="Cambria Math" w:hAnsi="Cambria Math" w:cs="Times New Roman"/>
            <w:sz w:val="24"/>
            <w:szCs w:val="24"/>
          </w:rPr>
          <m:t>=1/2π</m:t>
        </m:r>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T</m:t>
                </m:r>
                <m:r>
                  <w:rPr>
                    <w:rFonts w:ascii="Cambria Math" w:hAnsi="Cambria Math" w:cs="Times New Roman" w:hint="eastAsia"/>
                    <w:sz w:val="24"/>
                    <w:szCs w:val="24"/>
                  </w:rPr>
                  <m:t>→∞</m:t>
                </m:r>
              </m:lim>
            </m:limLow>
          </m:fName>
          <m:e>
            <m:r>
              <w:rPr>
                <w:rFonts w:ascii="Cambria Math" w:hAnsi="Cambria Math" w:cs="Times New Roman"/>
                <w:sz w:val="24"/>
                <w:szCs w:val="24"/>
              </w:rPr>
              <m:t>E</m:t>
            </m:r>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0</m:t>
                    </m:r>
                  </m:sub>
                  <m:sup>
                    <m:r>
                      <w:rPr>
                        <w:rFonts w:ascii="Cambria Math" w:hAnsi="Cambria Math" w:cs="Times New Roman"/>
                        <w:sz w:val="24"/>
                        <w:szCs w:val="24"/>
                      </w:rPr>
                      <m:t>*</m:t>
                    </m:r>
                  </m:sup>
                </m:sSubSup>
                <m:sSub>
                  <m:sSubPr>
                    <m:ctrlPr>
                      <w:rPr>
                        <w:rFonts w:ascii="Cambria Math" w:hAnsi="Cambria Math" w:cs="Times New Roman"/>
                        <w:i/>
                        <w:sz w:val="24"/>
                        <w:szCs w:val="24"/>
                      </w:rPr>
                    </m:ctrlPr>
                  </m:sSubPr>
                  <m:e>
                    <m:d>
                      <m:dPr>
                        <m:ctrlPr>
                          <w:rPr>
                            <w:rFonts w:ascii="Cambria Math" w:hAnsi="Cambria Math" w:cs="Times New Roman"/>
                            <w:i/>
                            <w:sz w:val="24"/>
                            <w:szCs w:val="24"/>
                          </w:rPr>
                        </m:ctrlPr>
                      </m:dPr>
                      <m:e>
                        <m:r>
                          <w:rPr>
                            <w:rFonts w:ascii="Cambria Math" w:hAnsi="Cambria Math" w:cs="Times New Roman"/>
                            <w:sz w:val="24"/>
                            <w:szCs w:val="24"/>
                          </w:rPr>
                          <m:t>ω</m:t>
                        </m:r>
                      </m:e>
                    </m:d>
                    <m:r>
                      <w:rPr>
                        <w:rFonts w:ascii="Cambria Math" w:hAnsi="Cambria Math" w:cs="Times New Roman"/>
                        <w:sz w:val="24"/>
                        <w:szCs w:val="24"/>
                      </w:rPr>
                      <m:t>s</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ω</m:t>
                    </m:r>
                  </m:e>
                </m:d>
                <m:r>
                  <w:rPr>
                    <w:rFonts w:ascii="Cambria Math" w:hAnsi="Cambria Math" w:cs="Times New Roman"/>
                    <w:sz w:val="24"/>
                    <w:szCs w:val="24"/>
                  </w:rPr>
                  <m:t>/T</m:t>
                </m:r>
              </m:e>
            </m:d>
          </m:e>
        </m:func>
      </m:oMath>
      <w:r w:rsidR="00EC5A0F" w:rsidRPr="00CA48DA">
        <w:rPr>
          <w:rFonts w:cs="Times New Roman"/>
          <w:sz w:val="24"/>
          <w:szCs w:val="24"/>
        </w:rPr>
        <w:t xml:space="preserve"> </w:t>
      </w:r>
      <w:r w:rsidRPr="00CA48DA">
        <w:rPr>
          <w:rFonts w:cs="Times New Roman"/>
          <w:sz w:val="24"/>
          <w:szCs w:val="24"/>
        </w:rPr>
        <w:t xml:space="preserve">is the </w:t>
      </w:r>
      <w:r w:rsidR="00EC0FA1" w:rsidRPr="00CA48DA">
        <w:rPr>
          <w:rFonts w:cs="Times New Roman"/>
          <w:sz w:val="24"/>
          <w:szCs w:val="24"/>
        </w:rPr>
        <w:t>PSD</w:t>
      </w:r>
      <w:r w:rsidRPr="00CA48DA">
        <w:rPr>
          <w:rFonts w:cs="Times New Roman"/>
          <w:sz w:val="24"/>
          <w:szCs w:val="24"/>
        </w:rPr>
        <w:t xml:space="preserve"> of </w:t>
      </w:r>
      <w:r w:rsidR="00DE74C6" w:rsidRPr="00CA48DA">
        <w:rPr>
          <w:rFonts w:cs="Times New Roman"/>
          <w:sz w:val="24"/>
          <w:szCs w:val="24"/>
        </w:rPr>
        <w:t xml:space="preserve">the </w:t>
      </w:r>
      <w:r w:rsidRPr="00CA48DA">
        <w:rPr>
          <w:rFonts w:cs="Times New Roman"/>
          <w:sz w:val="24"/>
          <w:szCs w:val="24"/>
        </w:rPr>
        <w:t xml:space="preserve">leak noise at </w:t>
      </w:r>
      <w:r w:rsidR="00071992" w:rsidRPr="00CA48DA">
        <w:rPr>
          <w:rFonts w:cs="Times New Roman"/>
          <w:sz w:val="24"/>
          <w:szCs w:val="24"/>
        </w:rPr>
        <w:t xml:space="preserve">the leak position </w:t>
      </w:r>
      <w:r w:rsidR="00071992" w:rsidRPr="00CA48DA">
        <w:rPr>
          <w:rFonts w:cs="Times New Roman"/>
          <w:i/>
          <w:sz w:val="24"/>
          <w:szCs w:val="24"/>
        </w:rPr>
        <w:t>x</w:t>
      </w:r>
      <w:r w:rsidR="00071992" w:rsidRPr="00CA48DA">
        <w:rPr>
          <w:rFonts w:cs="Times New Roman"/>
          <w:sz w:val="24"/>
          <w:szCs w:val="24"/>
          <w:vertAlign w:val="subscript"/>
        </w:rPr>
        <w:t xml:space="preserve"> </w:t>
      </w:r>
      <w:r w:rsidR="00071992" w:rsidRPr="00CA48DA">
        <w:rPr>
          <w:rFonts w:cs="Times New Roman"/>
          <w:sz w:val="24"/>
          <w:szCs w:val="24"/>
        </w:rPr>
        <w:t>=</w:t>
      </w:r>
      <w:r w:rsidR="00071992" w:rsidRPr="00CA48DA">
        <w:rPr>
          <w:rFonts w:cs="Times New Roman"/>
          <w:sz w:val="24"/>
          <w:szCs w:val="24"/>
          <w:vertAlign w:val="subscript"/>
        </w:rPr>
        <w:t xml:space="preserve"> </w:t>
      </w:r>
      <w:r w:rsidR="00071992" w:rsidRPr="00CA48DA">
        <w:rPr>
          <w:rFonts w:cs="Times New Roman"/>
          <w:sz w:val="24"/>
          <w:szCs w:val="24"/>
        </w:rPr>
        <w:t>0</w:t>
      </w:r>
      <w:r w:rsidRPr="00CA48DA">
        <w:rPr>
          <w:rFonts w:cs="Times New Roman"/>
          <w:sz w:val="24"/>
          <w:szCs w:val="24"/>
        </w:rPr>
        <w:t xml:space="preserve">, </w:t>
      </w:r>
      <m:oMath>
        <m:r>
          <m:rPr>
            <m:sty m:val="p"/>
          </m:rPr>
          <w:rPr>
            <w:rFonts w:ascii="Cambria Math" w:hAnsi="Cambria Math" w:cs="Times New Roman"/>
            <w:sz w:val="24"/>
            <w:szCs w:val="24"/>
          </w:rPr>
          <m:t>Ψ</m:t>
        </m:r>
        <m:d>
          <m:dPr>
            <m:ctrlPr>
              <w:rPr>
                <w:rFonts w:ascii="Cambria Math" w:hAnsi="Cambria Math" w:cs="Times New Roman"/>
                <w:i/>
                <w:sz w:val="24"/>
                <w:szCs w:val="24"/>
              </w:rPr>
            </m:ctrlPr>
          </m:dPr>
          <m:e>
            <m:r>
              <w:rPr>
                <w:rFonts w:ascii="Cambria Math" w:hAnsi="Cambria Math" w:cs="Times New Roman"/>
                <w:sz w:val="24"/>
                <w:szCs w:val="24"/>
              </w:rPr>
              <m:t>ω</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1</m:t>
                </m:r>
              </m:sub>
              <m:sup>
                <m:r>
                  <w:rPr>
                    <w:rFonts w:ascii="Cambria Math" w:hAnsi="Cambria Math" w:cs="Times New Roman"/>
                    <w:sz w:val="24"/>
                    <w:szCs w:val="24"/>
                  </w:rPr>
                  <m:t>*</m:t>
                </m:r>
              </m:sup>
            </m:sSubSup>
            <m:sSub>
              <m:sSubPr>
                <m:ctrlPr>
                  <w:rPr>
                    <w:rFonts w:ascii="Cambria Math" w:hAnsi="Cambria Math" w:cs="Times New Roman"/>
                    <w:i/>
                    <w:sz w:val="24"/>
                    <w:szCs w:val="24"/>
                  </w:rPr>
                </m:ctrlPr>
              </m:sSubPr>
              <m:e>
                <m:d>
                  <m:dPr>
                    <m:ctrlPr>
                      <w:rPr>
                        <w:rFonts w:ascii="Cambria Math" w:hAnsi="Cambria Math" w:cs="Times New Roman"/>
                        <w:i/>
                        <w:sz w:val="24"/>
                        <w:szCs w:val="24"/>
                      </w:rPr>
                    </m:ctrlPr>
                  </m:dPr>
                  <m:e>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e>
                </m:d>
                <m:r>
                  <w:rPr>
                    <w:rFonts w:ascii="Cambria Math" w:hAnsi="Cambria Math" w:cs="Times New Roman"/>
                    <w:sz w:val="24"/>
                    <w:szCs w:val="24"/>
                  </w:rPr>
                  <m:t>H</m:t>
                </m:r>
              </m:e>
              <m:sub>
                <m:r>
                  <w:rPr>
                    <w:rFonts w:ascii="Cambria Math" w:hAnsi="Cambria Math" w:cs="Times New Roman"/>
                    <w:sz w:val="24"/>
                    <w:szCs w:val="24"/>
                  </w:rPr>
                  <m:t>2</m:t>
                </m:r>
              </m:sub>
            </m:sSub>
            <m:d>
              <m:dPr>
                <m:ctrlPr>
                  <w:rPr>
                    <w:rFonts w:ascii="Cambria Math" w:hAnsi="Cambria Math" w:cs="Times New Roman"/>
                    <w:i/>
                    <w:sz w:val="24"/>
                    <w:szCs w:val="24"/>
                  </w:rPr>
                </m:ctrlPr>
              </m:dPr>
              <m:e>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e>
            </m:d>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-α</m:t>
            </m:r>
            <m:rad>
              <m:radPr>
                <m:degHide m:val="1"/>
                <m:ctrlPr>
                  <w:rPr>
                    <w:rFonts w:ascii="Cambria Math" w:hAnsi="Cambria Math" w:cs="Times New Roman"/>
                    <w:i/>
                    <w:sz w:val="24"/>
                    <w:szCs w:val="24"/>
                  </w:rPr>
                </m:ctrlPr>
              </m:radPr>
              <m:deg/>
              <m:e>
                <m:r>
                  <w:rPr>
                    <w:rFonts w:ascii="Cambria Math" w:hAnsi="Cambria Math" w:cs="Times New Roman"/>
                    <w:sz w:val="24"/>
                    <w:szCs w:val="24"/>
                  </w:rPr>
                  <m:t>ω</m:t>
                </m:r>
              </m:e>
            </m:ra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e>
            </m:d>
          </m:sup>
        </m:sSup>
      </m:oMath>
      <w:r w:rsidR="00EC5A0F" w:rsidRPr="00CA48DA">
        <w:rPr>
          <w:rFonts w:cs="Times New Roman"/>
          <w:sz w:val="24"/>
          <w:szCs w:val="24"/>
        </w:rPr>
        <w:t xml:space="preserve"> </w:t>
      </w:r>
      <w:r w:rsidRPr="00CA48DA">
        <w:rPr>
          <w:rFonts w:cs="Times New Roman"/>
          <w:sz w:val="24"/>
          <w:szCs w:val="24"/>
        </w:rPr>
        <w:t xml:space="preserve">and </w:t>
      </w:r>
      <w:r w:rsidR="004B5C29" w:rsidRPr="00CA48DA">
        <w:rPr>
          <w:rFonts w:cs="Times New Roman"/>
          <w:i/>
          <w:sz w:val="24"/>
          <w:szCs w:val="24"/>
        </w:rPr>
        <w:t>T</w:t>
      </w:r>
      <w:r w:rsidR="004B5C29" w:rsidRPr="00CA48DA">
        <w:rPr>
          <w:rFonts w:cs="Times New Roman"/>
          <w:sz w:val="24"/>
          <w:szCs w:val="24"/>
          <w:vertAlign w:val="subscript"/>
        </w:rPr>
        <w:t>0</w:t>
      </w:r>
      <w:r w:rsidR="004B5C29" w:rsidRPr="00CA48DA">
        <w:rPr>
          <w:rFonts w:cs="Times New Roman"/>
          <w:sz w:val="24"/>
          <w:szCs w:val="24"/>
        </w:rPr>
        <w:t xml:space="preserve"> = </w:t>
      </w:r>
      <w:r w:rsidR="00720779" w:rsidRPr="00CA48DA">
        <w:rPr>
          <w:rFonts w:cs="Times New Roman"/>
          <w:sz w:val="24"/>
          <w:szCs w:val="24"/>
        </w:rPr>
        <w:t>−</w:t>
      </w:r>
      <w:r w:rsidR="004B5C29" w:rsidRPr="00CA48DA">
        <w:rPr>
          <w:rFonts w:cs="Times New Roman"/>
          <w:sz w:val="24"/>
          <w:szCs w:val="24"/>
        </w:rPr>
        <w:t>(</w:t>
      </w:r>
      <w:r w:rsidR="004B5C29" w:rsidRPr="00CA48DA">
        <w:rPr>
          <w:rFonts w:cs="Times New Roman"/>
          <w:i/>
          <w:sz w:val="24"/>
          <w:szCs w:val="24"/>
        </w:rPr>
        <w:t>d</w:t>
      </w:r>
      <w:r w:rsidR="004B5C29" w:rsidRPr="00CA48DA">
        <w:rPr>
          <w:rFonts w:cs="Times New Roman"/>
          <w:sz w:val="24"/>
          <w:szCs w:val="24"/>
          <w:vertAlign w:val="subscript"/>
        </w:rPr>
        <w:t>2</w:t>
      </w:r>
      <w:r w:rsidR="00720779" w:rsidRPr="00CA48DA">
        <w:rPr>
          <w:rFonts w:cs="Times New Roman"/>
          <w:sz w:val="24"/>
          <w:szCs w:val="24"/>
        </w:rPr>
        <w:t>−</w:t>
      </w:r>
      <w:r w:rsidR="004B5C29" w:rsidRPr="00CA48DA">
        <w:rPr>
          <w:rFonts w:cs="Times New Roman"/>
          <w:i/>
          <w:sz w:val="24"/>
          <w:szCs w:val="24"/>
        </w:rPr>
        <w:t>d</w:t>
      </w:r>
      <w:r w:rsidR="004B5C29" w:rsidRPr="00CA48DA">
        <w:rPr>
          <w:rFonts w:cs="Times New Roman"/>
          <w:sz w:val="24"/>
          <w:szCs w:val="24"/>
          <w:vertAlign w:val="subscript"/>
        </w:rPr>
        <w:t>1</w:t>
      </w:r>
      <w:r w:rsidR="004B5C29" w:rsidRPr="00CA48DA">
        <w:rPr>
          <w:rFonts w:cs="Times New Roman"/>
          <w:sz w:val="24"/>
          <w:szCs w:val="24"/>
        </w:rPr>
        <w:t>)/</w:t>
      </w:r>
      <w:proofErr w:type="spellStart"/>
      <w:r w:rsidR="004B5C29" w:rsidRPr="00CA48DA">
        <w:rPr>
          <w:rFonts w:cs="Times New Roman"/>
          <w:i/>
          <w:sz w:val="24"/>
          <w:szCs w:val="24"/>
        </w:rPr>
        <w:t>c</w:t>
      </w:r>
      <w:r w:rsidR="004B5C29" w:rsidRPr="00CA48DA">
        <w:rPr>
          <w:rFonts w:cs="Times New Roman"/>
          <w:i/>
          <w:sz w:val="24"/>
          <w:szCs w:val="24"/>
          <w:vertAlign w:val="subscript"/>
        </w:rPr>
        <w:t>f</w:t>
      </w:r>
      <w:proofErr w:type="spellEnd"/>
      <w:r w:rsidRPr="00CA48DA">
        <w:rPr>
          <w:rFonts w:cs="Times New Roman"/>
          <w:sz w:val="24"/>
          <w:szCs w:val="24"/>
        </w:rPr>
        <w:t xml:space="preserve"> is the time delay. </w:t>
      </w:r>
    </w:p>
    <w:p w14:paraId="3A17C11F" w14:textId="40DF2EB6" w:rsidR="009F2F95" w:rsidRPr="00CA48DA" w:rsidRDefault="004B38EB" w:rsidP="00D550DE">
      <w:pPr>
        <w:spacing w:afterLines="50" w:after="156"/>
        <w:rPr>
          <w:rFonts w:cs="Times New Roman"/>
          <w:sz w:val="24"/>
          <w:szCs w:val="24"/>
        </w:rPr>
      </w:pPr>
      <w:r w:rsidRPr="00CA48DA">
        <w:rPr>
          <w:rFonts w:cs="Times New Roman"/>
          <w:sz w:val="24"/>
          <w:szCs w:val="24"/>
        </w:rPr>
        <w:t xml:space="preserve">The phase spectrum </w:t>
      </w:r>
      <w:r w:rsidR="00C549EA" w:rsidRPr="00CA48DA">
        <w:rPr>
          <w:rFonts w:ascii="Symbol" w:hAnsi="Symbol" w:cs="Times New Roman"/>
          <w:iCs/>
          <w:sz w:val="24"/>
          <w:szCs w:val="24"/>
        </w:rPr>
        <w:t></w:t>
      </w:r>
      <w:r w:rsidR="00C549EA" w:rsidRPr="00CA48DA">
        <w:rPr>
          <w:rFonts w:cs="Times New Roman"/>
          <w:i/>
          <w:iCs/>
          <w:sz w:val="24"/>
          <w:szCs w:val="24"/>
          <w:vertAlign w:val="subscript"/>
        </w:rPr>
        <w:t>x</w:t>
      </w:r>
      <w:r w:rsidR="00FB1477" w:rsidRPr="00CA48DA">
        <w:rPr>
          <w:rFonts w:cs="Times New Roman"/>
          <w:position w:val="-2"/>
          <w:sz w:val="13"/>
          <w:szCs w:val="24"/>
          <w:vertAlign w:val="subscript"/>
        </w:rPr>
        <w:t>1</w:t>
      </w:r>
      <w:r w:rsidR="00C549EA" w:rsidRPr="00CA48DA">
        <w:rPr>
          <w:rFonts w:cs="Times New Roman"/>
          <w:i/>
          <w:iCs/>
          <w:sz w:val="24"/>
          <w:szCs w:val="24"/>
          <w:vertAlign w:val="subscript"/>
        </w:rPr>
        <w:t>x</w:t>
      </w:r>
      <w:r w:rsidR="00FB1477" w:rsidRPr="00CA48DA">
        <w:rPr>
          <w:rFonts w:cs="Times New Roman"/>
          <w:position w:val="-2"/>
          <w:sz w:val="13"/>
          <w:szCs w:val="24"/>
          <w:vertAlign w:val="subscript"/>
        </w:rPr>
        <w:t>2</w:t>
      </w:r>
      <w:r w:rsidR="00C549EA" w:rsidRPr="00CA48DA">
        <w:rPr>
          <w:rFonts w:cs="Times New Roman"/>
          <w:sz w:val="24"/>
          <w:szCs w:val="24"/>
        </w:rPr>
        <w:t>(</w:t>
      </w:r>
      <w:r w:rsidR="00C549EA" w:rsidRPr="00CA48DA">
        <w:rPr>
          <w:rFonts w:ascii="Symbol" w:hAnsi="Symbol" w:cs="Times New Roman"/>
          <w:i/>
          <w:iCs/>
          <w:sz w:val="24"/>
          <w:szCs w:val="24"/>
        </w:rPr>
        <w:t></w:t>
      </w:r>
      <w:r w:rsidR="00C549EA" w:rsidRPr="00CA48DA">
        <w:rPr>
          <w:rFonts w:cs="Times New Roman"/>
          <w:sz w:val="24"/>
          <w:szCs w:val="24"/>
        </w:rPr>
        <w:t xml:space="preserve">) </w:t>
      </w:r>
      <w:r w:rsidR="00C31F75" w:rsidRPr="00CA48DA">
        <w:rPr>
          <w:rFonts w:cs="Times New Roman"/>
          <w:sz w:val="24"/>
          <w:szCs w:val="24"/>
        </w:rPr>
        <w:t xml:space="preserve">in the absence of reflections </w:t>
      </w:r>
      <w:r w:rsidR="001D39F2" w:rsidRPr="00CA48DA">
        <w:rPr>
          <w:rFonts w:cs="Times New Roman"/>
          <w:sz w:val="24"/>
          <w:szCs w:val="24"/>
        </w:rPr>
        <w:t>can be obtained from the phase of</w:t>
      </w:r>
      <w:r w:rsidRPr="00CA48DA">
        <w:rPr>
          <w:rFonts w:cs="Times New Roman"/>
          <w:sz w:val="24"/>
          <w:szCs w:val="24"/>
        </w:rPr>
        <w:t xml:space="preserve"> the </w:t>
      </w:r>
      <w:r w:rsidR="00DD3F9A" w:rsidRPr="00CA48DA">
        <w:rPr>
          <w:rFonts w:cs="Times New Roman"/>
          <w:sz w:val="24"/>
          <w:szCs w:val="24"/>
        </w:rPr>
        <w:t>CSD</w:t>
      </w:r>
      <w:r w:rsidRPr="00CA48DA">
        <w:rPr>
          <w:rFonts w:cs="Times New Roman"/>
          <w:sz w:val="24"/>
          <w:szCs w:val="24"/>
        </w:rPr>
        <w:t xml:space="preserve"> through </w:t>
      </w:r>
      <w:r w:rsidR="006923EA" w:rsidRPr="00CA48DA">
        <w:rPr>
          <w:rFonts w:cs="Times New Roman"/>
          <w:b/>
          <w:sz w:val="24"/>
          <w:szCs w:val="24"/>
        </w:rPr>
        <w:t>Eq.</w:t>
      </w:r>
      <w:r w:rsidR="00ED48BB" w:rsidRPr="00CA48DA">
        <w:rPr>
          <w:rFonts w:cs="Times New Roman"/>
          <w:b/>
          <w:sz w:val="24"/>
          <w:szCs w:val="24"/>
        </w:rPr>
        <w:t xml:space="preserve"> (1</w:t>
      </w:r>
      <w:r w:rsidR="004270C6" w:rsidRPr="00CA48DA">
        <w:rPr>
          <w:rFonts w:cs="Times New Roman"/>
          <w:b/>
          <w:sz w:val="24"/>
          <w:szCs w:val="24"/>
        </w:rPr>
        <w:t>2</w:t>
      </w:r>
      <w:r w:rsidR="00ED48BB" w:rsidRPr="00CA48DA">
        <w:rPr>
          <w:rFonts w:cs="Times New Roman"/>
          <w:b/>
          <w:sz w:val="24"/>
          <w:szCs w:val="24"/>
        </w:rPr>
        <w:t>)</w:t>
      </w:r>
      <w:r w:rsidR="009C7567" w:rsidRPr="00CA48DA">
        <w:rPr>
          <w:rFonts w:cs="Times New Roman"/>
          <w:b/>
          <w:sz w:val="24"/>
          <w:szCs w:val="24"/>
        </w:rPr>
        <w:t xml:space="preserve">, </w:t>
      </w:r>
      <w:r w:rsidR="001D39F2" w:rsidRPr="00CA48DA">
        <w:rPr>
          <w:rFonts w:cs="Times New Roman"/>
          <w:sz w:val="24"/>
          <w:szCs w:val="24"/>
        </w:rPr>
        <w:t>given by,</w:t>
      </w:r>
    </w:p>
    <w:p w14:paraId="3C58A518" w14:textId="0DA8C4A5" w:rsidR="00A84125" w:rsidRPr="00CA48DA" w:rsidRDefault="00E43321" w:rsidP="00D550DE">
      <w:pPr>
        <w:spacing w:before="240" w:afterLines="50" w:after="156"/>
        <w:rPr>
          <w:rFonts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m:rPr>
                      <m:sty m:val="p"/>
                    </m:rPr>
                    <w:rPr>
                      <w:rFonts w:ascii="Cambria Math" w:hAnsi="Cambria Math" w:cs="Times New Roman"/>
                      <w:sz w:val="24"/>
                      <w:szCs w:val="24"/>
                    </w:rPr>
                    <m:t>Φ</m:t>
                  </m:r>
                </m:e>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ub>
              </m:sSub>
              <m:d>
                <m:dPr>
                  <m:ctrlPr>
                    <w:rPr>
                      <w:rFonts w:ascii="Cambria Math" w:hAnsi="Cambria Math" w:cs="Times New Roman"/>
                      <w:i/>
                      <w:sz w:val="24"/>
                      <w:szCs w:val="24"/>
                    </w:rPr>
                  </m:ctrlPr>
                </m:dPr>
                <m:e>
                  <m:r>
                    <w:rPr>
                      <w:rFonts w:ascii="Cambria Math" w:hAnsi="Cambria Math" w:cs="Times New Roman"/>
                      <w:sz w:val="24"/>
                      <w:szCs w:val="24"/>
                    </w:rPr>
                    <m:t>ω</m:t>
                  </m:r>
                </m:e>
              </m:d>
              <m:r>
                <w:rPr>
                  <w:rFonts w:ascii="Cambria Math" w:hAnsi="Cambria Math" w:cs="Times New Roman"/>
                  <w:sz w:val="24"/>
                  <w:szCs w:val="24"/>
                </w:rPr>
                <m:t>=Arg</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ub>
                  </m:sSub>
                  <m:d>
                    <m:dPr>
                      <m:ctrlPr>
                        <w:rPr>
                          <w:rFonts w:ascii="Cambria Math" w:hAnsi="Cambria Math" w:cs="Times New Roman"/>
                          <w:i/>
                          <w:sz w:val="24"/>
                          <w:szCs w:val="24"/>
                        </w:rPr>
                      </m:ctrlPr>
                    </m:dPr>
                    <m:e>
                      <m:r>
                        <w:rPr>
                          <w:rFonts w:ascii="Cambria Math" w:hAnsi="Cambria Math" w:cs="Times New Roman"/>
                          <w:sz w:val="24"/>
                          <w:szCs w:val="24"/>
                        </w:rPr>
                        <m:t>ω</m:t>
                      </m:r>
                    </m:e>
                  </m:d>
                </m:e>
              </m:d>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13</m:t>
                  </m:r>
                </m:e>
              </m:d>
            </m:e>
          </m:eqArr>
        </m:oMath>
      </m:oMathPara>
    </w:p>
    <w:p w14:paraId="2B103071" w14:textId="5ED80CC3" w:rsidR="004B38EB" w:rsidRPr="00CA48DA" w:rsidRDefault="006D0553" w:rsidP="00D550DE">
      <w:pPr>
        <w:spacing w:afterLines="50" w:after="156"/>
        <w:rPr>
          <w:rFonts w:cs="Times New Roman"/>
          <w:sz w:val="24"/>
          <w:szCs w:val="24"/>
        </w:rPr>
      </w:pPr>
      <w:r w:rsidRPr="00CA48DA">
        <w:rPr>
          <w:rFonts w:cs="Times New Roman"/>
          <w:sz w:val="24"/>
          <w:szCs w:val="24"/>
        </w:rPr>
        <w:t>T</w:t>
      </w:r>
      <w:r w:rsidR="004B38EB" w:rsidRPr="00CA48DA">
        <w:rPr>
          <w:rFonts w:cs="Times New Roman"/>
          <w:sz w:val="24"/>
          <w:szCs w:val="24"/>
        </w:rPr>
        <w:t>he time delay</w:t>
      </w:r>
      <w:r w:rsidR="009049FC" w:rsidRPr="00CA48DA">
        <w:rPr>
          <w:rFonts w:cs="Times New Roman"/>
          <w:sz w:val="24"/>
          <w:szCs w:val="24"/>
        </w:rPr>
        <w:t xml:space="preserve"> </w:t>
      </w:r>
      <w:r w:rsidR="00E06185" w:rsidRPr="00CA48DA">
        <w:rPr>
          <w:rFonts w:cs="Times New Roman"/>
          <w:i/>
          <w:sz w:val="24"/>
          <w:szCs w:val="24"/>
        </w:rPr>
        <w:t>T</w:t>
      </w:r>
      <w:r w:rsidR="00E06185" w:rsidRPr="00CA48DA">
        <w:rPr>
          <w:rFonts w:cs="Times New Roman"/>
          <w:sz w:val="24"/>
          <w:szCs w:val="24"/>
          <w:vertAlign w:val="subscript"/>
        </w:rPr>
        <w:t>0</w:t>
      </w:r>
      <w:r w:rsidR="00E06185" w:rsidRPr="00CA48DA">
        <w:rPr>
          <w:rFonts w:cs="Times New Roman"/>
          <w:sz w:val="24"/>
          <w:szCs w:val="24"/>
        </w:rPr>
        <w:t xml:space="preserve"> </w:t>
      </w:r>
      <w:r w:rsidR="004B38EB" w:rsidRPr="00CA48DA">
        <w:rPr>
          <w:rFonts w:cs="Times New Roman"/>
          <w:sz w:val="24"/>
          <w:szCs w:val="24"/>
        </w:rPr>
        <w:t xml:space="preserve">can </w:t>
      </w:r>
      <w:r w:rsidRPr="00CA48DA">
        <w:rPr>
          <w:rFonts w:cs="Times New Roman"/>
          <w:sz w:val="24"/>
          <w:szCs w:val="24"/>
        </w:rPr>
        <w:t xml:space="preserve">therefore </w:t>
      </w:r>
      <w:r w:rsidR="004B38EB" w:rsidRPr="00CA48DA">
        <w:rPr>
          <w:rFonts w:cs="Times New Roman"/>
          <w:sz w:val="24"/>
          <w:szCs w:val="24"/>
        </w:rPr>
        <w:t xml:space="preserve">also be calculated </w:t>
      </w:r>
      <w:r w:rsidR="00E81556" w:rsidRPr="00CA48DA">
        <w:rPr>
          <w:rFonts w:cs="Times New Roman"/>
          <w:sz w:val="24"/>
          <w:szCs w:val="24"/>
        </w:rPr>
        <w:t>from</w:t>
      </w:r>
      <w:r w:rsidR="004B38EB" w:rsidRPr="00CA48DA">
        <w:rPr>
          <w:rFonts w:cs="Times New Roman"/>
          <w:sz w:val="24"/>
          <w:szCs w:val="24"/>
        </w:rPr>
        <w:t xml:space="preserve"> the gradient of the phase spectrum</w:t>
      </w:r>
      <w:r w:rsidR="009C7567" w:rsidRPr="00CA48DA">
        <w:rPr>
          <w:rFonts w:cs="Times New Roman"/>
          <w:sz w:val="24"/>
          <w:szCs w:val="24"/>
        </w:rPr>
        <w:t xml:space="preserve"> with resp</w:t>
      </w:r>
      <w:r w:rsidR="00724F28" w:rsidRPr="00CA48DA">
        <w:rPr>
          <w:rFonts w:cs="Times New Roman"/>
          <w:sz w:val="24"/>
          <w:szCs w:val="24"/>
        </w:rPr>
        <w:t>e</w:t>
      </w:r>
      <w:r w:rsidR="009C7567" w:rsidRPr="00CA48DA">
        <w:rPr>
          <w:rFonts w:cs="Times New Roman"/>
          <w:sz w:val="24"/>
          <w:szCs w:val="24"/>
        </w:rPr>
        <w:t>ct to the frequency</w:t>
      </w:r>
      <w:r w:rsidR="004B38EB" w:rsidRPr="00CA48DA">
        <w:rPr>
          <w:rFonts w:cs="Times New Roman"/>
          <w:sz w:val="24"/>
          <w:szCs w:val="24"/>
        </w:rPr>
        <w:t xml:space="preserve">. </w:t>
      </w:r>
      <w:r w:rsidR="00E81556" w:rsidRPr="00CA48DA">
        <w:rPr>
          <w:rFonts w:cs="Times New Roman"/>
          <w:sz w:val="24"/>
          <w:szCs w:val="24"/>
        </w:rPr>
        <w:t xml:space="preserve">Previous work by </w:t>
      </w:r>
      <w:r w:rsidR="00F625BC" w:rsidRPr="00CA48DA">
        <w:rPr>
          <w:rFonts w:cs="Times New Roman"/>
          <w:sz w:val="24"/>
          <w:szCs w:val="24"/>
        </w:rPr>
        <w:t>Brennan et al</w:t>
      </w:r>
      <w:r w:rsidR="00102B62" w:rsidRPr="00CA48DA">
        <w:rPr>
          <w:rFonts w:cs="Times New Roman"/>
          <w:sz w:val="24"/>
          <w:szCs w:val="24"/>
        </w:rPr>
        <w:t>.</w:t>
      </w:r>
      <w:r w:rsidR="00F625BC" w:rsidRPr="00CA48DA">
        <w:rPr>
          <w:rFonts w:cs="Times New Roman"/>
          <w:sz w:val="24"/>
          <w:szCs w:val="24"/>
        </w:rPr>
        <w:t xml:space="preserve"> </w:t>
      </w:r>
      <w:r w:rsidR="00F625BC" w:rsidRPr="00CA48DA">
        <w:rPr>
          <w:rFonts w:cs="Times New Roman"/>
          <w:sz w:val="24"/>
          <w:szCs w:val="24"/>
        </w:rPr>
        <w:fldChar w:fldCharType="begin" w:fldLock="1"/>
      </w:r>
      <w:r w:rsidR="00B14F5E" w:rsidRPr="00CA48DA">
        <w:rPr>
          <w:rFonts w:cs="Times New Roman"/>
          <w:sz w:val="24"/>
          <w:szCs w:val="24"/>
        </w:rPr>
        <w:instrText>ADDIN CSL_CITATION {"citationItems":[{"id":"ITEM-1","itemData":{"DOI":"10.1016/j.jsv.2007.02.023","ISSN":"10958568","abstract":"Estimation of time delay in a vibroacoustic system is a problem that occurs in several engineering fields. This can be determined directly in the time domain or in the frequency domain by examining the phase spectrum of two signals. In this paper, the equivalence of these two methods is discussed with particular reference to the problem of determining the position of a leak in water distribution pipes. Popular methods central to this process are based on cross-correlation, and it has been found that pre-whitening the signals prior to determining the cross-correlation function has certain advantages. A new interpretation of the process of cross-correlation for time delay estimation is presented. To support the theoretical findings, analysis is carried out on test data from a specially constructed leak-detection facility located at a National Research Council site in Canada. Test results show that the time delay estimates and their variances calculated using time and frequency domain methods are almost identical. © 2007 Elsevier Ltd. All rights reserved.","author":[{"dropping-particle":"","family":"Brennan","given":"M. J.","non-dropping-particle":"","parse-names":false,"suffix":""},{"dropping-particle":"","family":"Gao","given":"Y.","non-dropping-particle":"","parse-names":false,"suffix":""},{"dropping-particle":"","family":"Joseph","given":"P. F.","non-dropping-particle":"","parse-names":false,"suffix":""}],"container-title":"Journal of Sound and Vibration","id":"ITEM-1","issue":"1-2","issued":{"date-parts":[["2007"]]},"page":"213-223","title":"On the relationship between time and frequency domain methods in time delay estimation for leak detection in water distribution pipes","type":"article-journal","volume":"304"},"uris":["http://www.mendeley.com/documents/?uuid=eccc0ae9-63a6-4d3c-8435-2c93aa6460f9"]}],"mendeley":{"formattedCitation":"[24]","plainTextFormattedCitation":"[24]","previouslyFormattedCitation":"[24]"},"properties":{"noteIndex":0},"schema":"https://github.com/citation-style-language/schema/raw/master/csl-citation.json"}</w:instrText>
      </w:r>
      <w:r w:rsidR="00F625BC" w:rsidRPr="00CA48DA">
        <w:rPr>
          <w:rFonts w:cs="Times New Roman"/>
          <w:sz w:val="24"/>
          <w:szCs w:val="24"/>
        </w:rPr>
        <w:fldChar w:fldCharType="separate"/>
      </w:r>
      <w:r w:rsidR="00B14F5E" w:rsidRPr="00CA48DA">
        <w:rPr>
          <w:rFonts w:cs="Times New Roman"/>
          <w:noProof/>
          <w:sz w:val="24"/>
          <w:szCs w:val="24"/>
        </w:rPr>
        <w:t>[24]</w:t>
      </w:r>
      <w:r w:rsidR="00F625BC" w:rsidRPr="00CA48DA">
        <w:rPr>
          <w:rFonts w:cs="Times New Roman"/>
          <w:sz w:val="24"/>
          <w:szCs w:val="24"/>
        </w:rPr>
        <w:fldChar w:fldCharType="end"/>
      </w:r>
      <w:r w:rsidR="00E81556" w:rsidRPr="00CA48DA">
        <w:rPr>
          <w:rFonts w:cs="Times New Roman"/>
          <w:sz w:val="24"/>
          <w:szCs w:val="24"/>
        </w:rPr>
        <w:t xml:space="preserve"> </w:t>
      </w:r>
      <w:r w:rsidR="004B38EB" w:rsidRPr="00CA48DA">
        <w:rPr>
          <w:rFonts w:cs="Times New Roman"/>
          <w:sz w:val="24"/>
          <w:szCs w:val="24"/>
        </w:rPr>
        <w:t xml:space="preserve">has demonstrated </w:t>
      </w:r>
      <w:r w:rsidR="00E81556" w:rsidRPr="00CA48DA">
        <w:rPr>
          <w:rFonts w:cs="Times New Roman"/>
          <w:sz w:val="24"/>
          <w:szCs w:val="24"/>
        </w:rPr>
        <w:t>that</w:t>
      </w:r>
      <w:r w:rsidR="003856FD" w:rsidRPr="00CA48DA">
        <w:rPr>
          <w:rFonts w:cs="Times New Roman"/>
          <w:sz w:val="24"/>
          <w:szCs w:val="24"/>
        </w:rPr>
        <w:t xml:space="preserve"> </w:t>
      </w:r>
      <w:r w:rsidR="003856FD" w:rsidRPr="00CA48DA">
        <w:rPr>
          <w:rFonts w:cs="Times New Roman"/>
          <w:i/>
          <w:sz w:val="24"/>
          <w:szCs w:val="24"/>
        </w:rPr>
        <w:t>T</w:t>
      </w:r>
      <w:r w:rsidR="003856FD" w:rsidRPr="00CA48DA">
        <w:rPr>
          <w:rFonts w:cs="Times New Roman"/>
          <w:sz w:val="24"/>
          <w:szCs w:val="24"/>
          <w:vertAlign w:val="subscript"/>
        </w:rPr>
        <w:t>0</w:t>
      </w:r>
      <w:r w:rsidR="00E81556" w:rsidRPr="00CA48DA">
        <w:rPr>
          <w:rFonts w:cs="Times New Roman"/>
          <w:sz w:val="24"/>
          <w:szCs w:val="24"/>
        </w:rPr>
        <w:t xml:space="preserve"> obtained from the frequency domain estimate in </w:t>
      </w:r>
      <w:r w:rsidR="006923EA" w:rsidRPr="00CA48DA">
        <w:rPr>
          <w:rFonts w:cs="Times New Roman"/>
          <w:b/>
          <w:sz w:val="24"/>
          <w:szCs w:val="24"/>
        </w:rPr>
        <w:t>Eq.</w:t>
      </w:r>
      <w:r w:rsidR="00ED48BB" w:rsidRPr="00CA48DA">
        <w:rPr>
          <w:rFonts w:cs="Times New Roman"/>
          <w:b/>
          <w:sz w:val="24"/>
          <w:szCs w:val="24"/>
        </w:rPr>
        <w:t xml:space="preserve"> (1</w:t>
      </w:r>
      <w:r w:rsidR="00A1181F" w:rsidRPr="00CA48DA">
        <w:rPr>
          <w:rFonts w:cs="Times New Roman"/>
          <w:b/>
          <w:sz w:val="24"/>
          <w:szCs w:val="24"/>
        </w:rPr>
        <w:t>3</w:t>
      </w:r>
      <w:r w:rsidR="00ED48BB" w:rsidRPr="00CA48DA">
        <w:rPr>
          <w:rFonts w:cs="Times New Roman"/>
          <w:b/>
          <w:sz w:val="24"/>
          <w:szCs w:val="24"/>
        </w:rPr>
        <w:t>)</w:t>
      </w:r>
      <w:r w:rsidR="00E81556" w:rsidRPr="00CA48DA">
        <w:rPr>
          <w:rFonts w:cs="Times New Roman"/>
          <w:sz w:val="24"/>
          <w:szCs w:val="24"/>
        </w:rPr>
        <w:t xml:space="preserve"> </w:t>
      </w:r>
      <w:r w:rsidR="004B38EB" w:rsidRPr="00CA48DA">
        <w:rPr>
          <w:rFonts w:cs="Times New Roman"/>
          <w:sz w:val="24"/>
          <w:szCs w:val="24"/>
        </w:rPr>
        <w:t xml:space="preserve">is </w:t>
      </w:r>
      <w:r w:rsidRPr="00CA48DA">
        <w:rPr>
          <w:rFonts w:cs="Times New Roman"/>
          <w:sz w:val="24"/>
          <w:szCs w:val="24"/>
        </w:rPr>
        <w:t xml:space="preserve">entirely </w:t>
      </w:r>
      <w:r w:rsidR="00E81556" w:rsidRPr="00CA48DA">
        <w:rPr>
          <w:rFonts w:cs="Times New Roman"/>
          <w:sz w:val="24"/>
          <w:szCs w:val="24"/>
        </w:rPr>
        <w:t xml:space="preserve">consistent with the </w:t>
      </w:r>
      <w:r w:rsidR="004B38EB" w:rsidRPr="00CA48DA">
        <w:rPr>
          <w:rFonts w:cs="Times New Roman"/>
          <w:sz w:val="24"/>
          <w:szCs w:val="24"/>
        </w:rPr>
        <w:t xml:space="preserve">time delay </w:t>
      </w:r>
      <w:r w:rsidR="00E81556" w:rsidRPr="00CA48DA">
        <w:rPr>
          <w:rFonts w:cs="Times New Roman"/>
          <w:sz w:val="24"/>
          <w:szCs w:val="24"/>
        </w:rPr>
        <w:t>estimated from the time domain peak correlation</w:t>
      </w:r>
      <w:r w:rsidR="004B38EB" w:rsidRPr="00CA48DA">
        <w:rPr>
          <w:rFonts w:cs="Times New Roman"/>
          <w:sz w:val="24"/>
          <w:szCs w:val="24"/>
        </w:rPr>
        <w:t xml:space="preserve">. </w:t>
      </w:r>
    </w:p>
    <w:p w14:paraId="71A2EDD8" w14:textId="24A45A5E" w:rsidR="009F2F95" w:rsidRPr="00CA48DA" w:rsidRDefault="004B38EB" w:rsidP="00D550DE">
      <w:pPr>
        <w:spacing w:afterLines="50" w:after="156"/>
        <w:rPr>
          <w:rFonts w:cs="Times New Roman"/>
          <w:sz w:val="24"/>
          <w:szCs w:val="24"/>
        </w:rPr>
      </w:pPr>
      <w:r w:rsidRPr="00CA48DA">
        <w:rPr>
          <w:rFonts w:cs="Times New Roman"/>
          <w:sz w:val="24"/>
          <w:szCs w:val="24"/>
        </w:rPr>
        <w:t>In this paper, a more physical form</w:t>
      </w:r>
      <w:r w:rsidR="00381ACC" w:rsidRPr="00CA48DA">
        <w:rPr>
          <w:rFonts w:cs="Times New Roman"/>
          <w:sz w:val="24"/>
          <w:szCs w:val="24"/>
        </w:rPr>
        <w:t xml:space="preserve"> </w:t>
      </w:r>
      <w:r w:rsidR="002E1C83" w:rsidRPr="00CA48DA">
        <w:rPr>
          <w:rFonts w:cs="Times New Roman"/>
          <w:sz w:val="24"/>
          <w:szCs w:val="24"/>
        </w:rPr>
        <w:t xml:space="preserve">for the leak noise spectrum </w:t>
      </w:r>
      <w:r w:rsidR="002E1C83" w:rsidRPr="00CA48DA">
        <w:rPr>
          <w:rFonts w:cs="Times New Roman"/>
          <w:i/>
          <w:sz w:val="24"/>
          <w:szCs w:val="24"/>
        </w:rPr>
        <w:t>S</w:t>
      </w:r>
      <w:r w:rsidR="002E1C83" w:rsidRPr="00CA48DA">
        <w:rPr>
          <w:rFonts w:cs="Times New Roman"/>
          <w:sz w:val="24"/>
          <w:szCs w:val="24"/>
          <w:vertAlign w:val="subscript"/>
        </w:rPr>
        <w:t>0</w:t>
      </w:r>
      <w:r w:rsidR="002E1C83" w:rsidRPr="00CA48DA">
        <w:rPr>
          <w:rFonts w:cs="Times New Roman"/>
          <w:sz w:val="24"/>
          <w:szCs w:val="24"/>
        </w:rPr>
        <w:t>(</w:t>
      </w:r>
      <w:r w:rsidR="002E1C83" w:rsidRPr="00CA48DA">
        <w:rPr>
          <w:rFonts w:ascii="Symbol" w:hAnsi="Symbol" w:cs="Times New Roman"/>
          <w:i/>
          <w:sz w:val="24"/>
          <w:szCs w:val="24"/>
        </w:rPr>
        <w:t></w:t>
      </w:r>
      <w:r w:rsidR="002E1C83" w:rsidRPr="00CA48DA">
        <w:rPr>
          <w:rFonts w:cs="Times New Roman"/>
          <w:sz w:val="24"/>
          <w:szCs w:val="24"/>
        </w:rPr>
        <w:t xml:space="preserve">) </w:t>
      </w:r>
      <w:r w:rsidR="00580B67" w:rsidRPr="00CA48DA">
        <w:rPr>
          <w:rFonts w:cs="Times New Roman"/>
          <w:sz w:val="24"/>
          <w:szCs w:val="24"/>
        </w:rPr>
        <w:t>proposed by Xiao et al</w:t>
      </w:r>
      <w:r w:rsidR="00102B62" w:rsidRPr="00CA48DA">
        <w:rPr>
          <w:rFonts w:cs="Times New Roman"/>
          <w:sz w:val="24"/>
          <w:szCs w:val="24"/>
        </w:rPr>
        <w:t>.</w:t>
      </w:r>
      <w:r w:rsidR="00580B67" w:rsidRPr="00CA48DA">
        <w:rPr>
          <w:rFonts w:cs="Times New Roman"/>
          <w:sz w:val="24"/>
          <w:szCs w:val="24"/>
        </w:rPr>
        <w:t xml:space="preserve"> </w:t>
      </w:r>
      <w:r w:rsidR="006B2F02" w:rsidRPr="00CA48DA">
        <w:rPr>
          <w:rFonts w:cs="Times New Roman"/>
          <w:sz w:val="24"/>
          <w:szCs w:val="24"/>
        </w:rPr>
        <w:fldChar w:fldCharType="begin" w:fldLock="1"/>
      </w:r>
      <w:r w:rsidR="00B14F5E" w:rsidRPr="00CA48DA">
        <w:rPr>
          <w:rFonts w:cs="Times New Roman"/>
          <w:sz w:val="24"/>
          <w:szCs w:val="24"/>
        </w:rPr>
        <w:instrText>ADDIN CSL_CITATION {"citationItems":[{"id":"ITEM-1","itemData":{"DOI":"10.1016/j.jsv.2020.115646","ISSN":"10958568","abstract":"This paper is concerned with a theoretical and experimental investigation into the pressure spectrum in a pressurised fluid-filled pipe containing a leak. A general theoretical framework for predicting the leak noise spectrum is derived. A simple relationship is developed between the leak noise pressure spectrum in the pipe and the velocity spectrum at the leak orifice. Measurements of the leak noise spectrum are also presented from a pipe rig with air under pressure. The variation in noise spectrum is investigated for various leak orifice diameters and pipe pressures and compared against predictions from the theoretical model. The model is shown to predict the general shape of the pressure spectrum when the turbulence quantities are appropriately chosen. The variation in overall noise with leak orifice radius and exit velocity is also well-captured by the theoretical model.","author":[{"dropping-particle":"","family":"Xiao","given":"Rui","non-dropping-particle":"","parse-names":false,"suffix":""},{"dropping-particle":"","family":"Joseph","given":"Phillip","non-dropping-particle":"","parse-names":false,"suffix":""},{"dropping-particle":"","family":"Li","given":"Jie","non-dropping-particle":"","parse-names":false,"suffix":""}],"container-title":"Journal of Sound and Vibration","id":"ITEM-1","issued":{"date-parts":[["2020"]]},"page":"115646","publisher":"Elsevier Ltd","title":"The leak noise spectrum in gas pipeline systems: Theoretical and experimental investigation","type":"article-journal","volume":"488"},"uris":["http://www.mendeley.com/documents/?uuid=ae97dfae-9e8b-4245-8b91-cb50725dc98b"]}],"mendeley":{"formattedCitation":"[20]","plainTextFormattedCitation":"[20]","previouslyFormattedCitation":"[20]"},"properties":{"noteIndex":0},"schema":"https://github.com/citation-style-language/schema/raw/master/csl-citation.json"}</w:instrText>
      </w:r>
      <w:r w:rsidR="006B2F02" w:rsidRPr="00CA48DA">
        <w:rPr>
          <w:rFonts w:cs="Times New Roman"/>
          <w:sz w:val="24"/>
          <w:szCs w:val="24"/>
        </w:rPr>
        <w:fldChar w:fldCharType="separate"/>
      </w:r>
      <w:r w:rsidR="00B14F5E" w:rsidRPr="00CA48DA">
        <w:rPr>
          <w:rFonts w:cs="Times New Roman"/>
          <w:noProof/>
          <w:sz w:val="24"/>
          <w:szCs w:val="24"/>
        </w:rPr>
        <w:t>[20]</w:t>
      </w:r>
      <w:r w:rsidR="006B2F02" w:rsidRPr="00CA48DA">
        <w:rPr>
          <w:rFonts w:cs="Times New Roman"/>
          <w:sz w:val="24"/>
          <w:szCs w:val="24"/>
        </w:rPr>
        <w:fldChar w:fldCharType="end"/>
      </w:r>
      <w:r w:rsidR="00580B67" w:rsidRPr="00CA48DA">
        <w:rPr>
          <w:rFonts w:cs="Times New Roman"/>
          <w:sz w:val="24"/>
          <w:szCs w:val="24"/>
        </w:rPr>
        <w:t xml:space="preserve"> </w:t>
      </w:r>
      <w:r w:rsidR="002E1C83" w:rsidRPr="00CA48DA">
        <w:rPr>
          <w:rFonts w:cs="Times New Roman"/>
          <w:sz w:val="24"/>
          <w:szCs w:val="24"/>
        </w:rPr>
        <w:t xml:space="preserve">is assumed </w:t>
      </w:r>
      <w:r w:rsidR="00D41C79" w:rsidRPr="00CA48DA">
        <w:rPr>
          <w:rFonts w:cs="Times New Roman"/>
          <w:sz w:val="24"/>
          <w:szCs w:val="24"/>
        </w:rPr>
        <w:t>to predict the correlation function</w:t>
      </w:r>
      <w:r w:rsidR="00580B67" w:rsidRPr="00CA48DA">
        <w:rPr>
          <w:rFonts w:cs="Times New Roman"/>
          <w:sz w:val="24"/>
          <w:szCs w:val="24"/>
        </w:rPr>
        <w:t xml:space="preserve">, which </w:t>
      </w:r>
      <w:r w:rsidR="00C0202A" w:rsidRPr="00CA48DA">
        <w:rPr>
          <w:rFonts w:cs="Times New Roman"/>
          <w:sz w:val="24"/>
          <w:szCs w:val="24"/>
        </w:rPr>
        <w:t>will be</w:t>
      </w:r>
      <w:r w:rsidR="00580B67" w:rsidRPr="00CA48DA">
        <w:rPr>
          <w:rFonts w:cs="Times New Roman"/>
          <w:sz w:val="24"/>
          <w:szCs w:val="24"/>
        </w:rPr>
        <w:t xml:space="preserve"> show</w:t>
      </w:r>
      <w:r w:rsidR="00C0202A" w:rsidRPr="00CA48DA">
        <w:rPr>
          <w:rFonts w:cs="Times New Roman"/>
          <w:sz w:val="24"/>
          <w:szCs w:val="24"/>
        </w:rPr>
        <w:t>n,</w:t>
      </w:r>
      <w:r w:rsidR="00580B67" w:rsidRPr="00CA48DA">
        <w:rPr>
          <w:rFonts w:cs="Times New Roman"/>
          <w:sz w:val="24"/>
          <w:szCs w:val="24"/>
        </w:rPr>
        <w:t xml:space="preserve"> has a strong influence </w:t>
      </w:r>
      <w:r w:rsidR="0047106D" w:rsidRPr="00CA48DA">
        <w:rPr>
          <w:rFonts w:cs="Times New Roman"/>
          <w:sz w:val="24"/>
          <w:szCs w:val="24"/>
        </w:rPr>
        <w:t>on the form of the correlation function. B</w:t>
      </w:r>
      <w:r w:rsidRPr="00CA48DA">
        <w:rPr>
          <w:rFonts w:cs="Times New Roman"/>
          <w:sz w:val="24"/>
          <w:szCs w:val="24"/>
        </w:rPr>
        <w:t xml:space="preserve">ased on the </w:t>
      </w:r>
      <w:r w:rsidR="0047106D" w:rsidRPr="00CA48DA">
        <w:rPr>
          <w:rFonts w:cs="Times New Roman"/>
          <w:sz w:val="24"/>
          <w:szCs w:val="24"/>
        </w:rPr>
        <w:t xml:space="preserve">measured </w:t>
      </w:r>
      <w:r w:rsidR="004F4799" w:rsidRPr="00CA48DA">
        <w:rPr>
          <w:rFonts w:cs="Times New Roman"/>
          <w:sz w:val="24"/>
          <w:szCs w:val="24"/>
        </w:rPr>
        <w:t>spectrum</w:t>
      </w:r>
      <w:r w:rsidRPr="00CA48DA">
        <w:rPr>
          <w:rFonts w:cs="Times New Roman"/>
          <w:sz w:val="24"/>
          <w:szCs w:val="24"/>
        </w:rPr>
        <w:t xml:space="preserve"> </w:t>
      </w:r>
      <w:r w:rsidR="0047106D" w:rsidRPr="00CA48DA">
        <w:rPr>
          <w:rFonts w:cs="Times New Roman"/>
          <w:sz w:val="24"/>
          <w:szCs w:val="24"/>
        </w:rPr>
        <w:t>of</w:t>
      </w:r>
      <w:r w:rsidR="004F4799" w:rsidRPr="00CA48DA">
        <w:rPr>
          <w:rFonts w:cs="Times New Roman"/>
          <w:sz w:val="24"/>
          <w:szCs w:val="24"/>
        </w:rPr>
        <w:t xml:space="preserve"> </w:t>
      </w:r>
      <w:r w:rsidR="00DE74C6" w:rsidRPr="00CA48DA">
        <w:rPr>
          <w:rFonts w:cs="Times New Roman"/>
          <w:sz w:val="24"/>
          <w:szCs w:val="24"/>
        </w:rPr>
        <w:t xml:space="preserve">the </w:t>
      </w:r>
      <w:r w:rsidR="004F4799" w:rsidRPr="00CA48DA">
        <w:rPr>
          <w:rFonts w:cs="Times New Roman"/>
          <w:sz w:val="24"/>
          <w:szCs w:val="24"/>
        </w:rPr>
        <w:t xml:space="preserve">leak noise </w:t>
      </w:r>
      <w:r w:rsidR="0047106D" w:rsidRPr="00CA48DA">
        <w:rPr>
          <w:rFonts w:cs="Times New Roman"/>
          <w:sz w:val="24"/>
          <w:szCs w:val="24"/>
        </w:rPr>
        <w:t xml:space="preserve">in a gas pipe </w:t>
      </w:r>
      <w:r w:rsidR="004F4799" w:rsidRPr="00CA48DA">
        <w:rPr>
          <w:rFonts w:cs="Times New Roman"/>
          <w:sz w:val="24"/>
          <w:szCs w:val="24"/>
        </w:rPr>
        <w:t xml:space="preserve">for different leak radii </w:t>
      </w:r>
      <w:r w:rsidR="004F4799" w:rsidRPr="00CA48DA">
        <w:rPr>
          <w:rFonts w:cs="Times New Roman"/>
          <w:i/>
          <w:sz w:val="24"/>
          <w:szCs w:val="24"/>
        </w:rPr>
        <w:t>a</w:t>
      </w:r>
      <w:r w:rsidR="004F4799" w:rsidRPr="00CA48DA">
        <w:rPr>
          <w:rFonts w:cs="Times New Roman"/>
          <w:sz w:val="24"/>
          <w:szCs w:val="24"/>
        </w:rPr>
        <w:t xml:space="preserve"> and exit flow speed </w:t>
      </w:r>
      <w:r w:rsidR="004F4799" w:rsidRPr="00CA48DA">
        <w:rPr>
          <w:rFonts w:cs="Times New Roman"/>
          <w:i/>
          <w:sz w:val="24"/>
          <w:szCs w:val="24"/>
        </w:rPr>
        <w:t>U</w:t>
      </w:r>
      <w:r w:rsidR="004F4799" w:rsidRPr="00CA48DA">
        <w:rPr>
          <w:rFonts w:cs="Times New Roman"/>
          <w:sz w:val="24"/>
          <w:szCs w:val="24"/>
        </w:rPr>
        <w:t xml:space="preserve">, </w:t>
      </w:r>
      <w:r w:rsidR="0047106D" w:rsidRPr="00CA48DA">
        <w:rPr>
          <w:rFonts w:cs="Times New Roman"/>
          <w:sz w:val="24"/>
          <w:szCs w:val="24"/>
        </w:rPr>
        <w:t>Xiao et al</w:t>
      </w:r>
      <w:r w:rsidR="00102B62" w:rsidRPr="00CA48DA">
        <w:rPr>
          <w:rFonts w:cs="Times New Roman"/>
          <w:sz w:val="24"/>
          <w:szCs w:val="24"/>
        </w:rPr>
        <w:t>.</w:t>
      </w:r>
      <w:r w:rsidR="000A5A2C" w:rsidRPr="00CA48DA">
        <w:rPr>
          <w:rFonts w:cs="Times New Roman"/>
          <w:sz w:val="24"/>
          <w:szCs w:val="24"/>
        </w:rPr>
        <w:t xml:space="preserve"> </w:t>
      </w:r>
      <w:r w:rsidR="000A5A2C" w:rsidRPr="00CA48DA">
        <w:rPr>
          <w:rFonts w:cs="Times New Roman"/>
          <w:sz w:val="24"/>
          <w:szCs w:val="24"/>
        </w:rPr>
        <w:fldChar w:fldCharType="begin" w:fldLock="1"/>
      </w:r>
      <w:r w:rsidR="00B14F5E" w:rsidRPr="00CA48DA">
        <w:rPr>
          <w:rFonts w:cs="Times New Roman"/>
          <w:sz w:val="24"/>
          <w:szCs w:val="24"/>
        </w:rPr>
        <w:instrText>ADDIN CSL_CITATION {"citationItems":[{"id":"ITEM-1","itemData":{"DOI":"10.1016/j.jsv.2020.115646","ISSN":"10958568","abstract":"This paper is concerned with a theoretical and experimental investigation into the pressure spectrum in a pressurised fluid-filled pipe containing a leak. A general theoretical framework for predicting the leak noise spectrum is derived. A simple relationship is developed between the leak noise pressure spectrum in the pipe and the velocity spectrum at the leak orifice. Measurements of the leak noise spectrum are also presented from a pipe rig with air under pressure. The variation in noise spectrum is investigated for various leak orifice diameters and pipe pressures and compared against predictions from the theoretical model. The model is shown to predict the general shape of the pressure spectrum when the turbulence quantities are appropriately chosen. The variation in overall noise with leak orifice radius and exit velocity is also well-captured by the theoretical model.","author":[{"dropping-particle":"","family":"Xiao","given":"Rui","non-dropping-particle":"","parse-names":false,"suffix":""},{"dropping-particle":"","family":"Joseph","given":"Phillip","non-dropping-particle":"","parse-names":false,"suffix":""},{"dropping-particle":"","family":"Li","given":"Jie","non-dropping-particle":"","parse-names":false,"suffix":""}],"container-title":"Journal of Sound and Vibration","id":"ITEM-1","issued":{"date-parts":[["2020"]]},"page":"115646","publisher":"Elsevier Ltd","title":"The leak noise spectrum in gas pipeline systems: Theoretical and experimental investigation","type":"article-journal","volume":"488"},"uris":["http://www.mendeley.com/documents/?uuid=ae97dfae-9e8b-4245-8b91-cb50725dc98b"]}],"mendeley":{"formattedCitation":"[20]","plainTextFormattedCitation":"[20]","previouslyFormattedCitation":"[20]"},"properties":{"noteIndex":0},"schema":"https://github.com/citation-style-language/schema/raw/master/csl-citation.json"}</w:instrText>
      </w:r>
      <w:r w:rsidR="000A5A2C" w:rsidRPr="00CA48DA">
        <w:rPr>
          <w:rFonts w:cs="Times New Roman"/>
          <w:sz w:val="24"/>
          <w:szCs w:val="24"/>
        </w:rPr>
        <w:fldChar w:fldCharType="separate"/>
      </w:r>
      <w:r w:rsidR="00B14F5E" w:rsidRPr="00CA48DA">
        <w:rPr>
          <w:rFonts w:cs="Times New Roman"/>
          <w:noProof/>
          <w:sz w:val="24"/>
          <w:szCs w:val="24"/>
        </w:rPr>
        <w:t>[20]</w:t>
      </w:r>
      <w:r w:rsidR="000A5A2C" w:rsidRPr="00CA48DA">
        <w:rPr>
          <w:rFonts w:cs="Times New Roman"/>
          <w:sz w:val="24"/>
          <w:szCs w:val="24"/>
        </w:rPr>
        <w:fldChar w:fldCharType="end"/>
      </w:r>
      <w:r w:rsidR="0047106D" w:rsidRPr="00CA48DA">
        <w:rPr>
          <w:rFonts w:cs="Times New Roman"/>
          <w:sz w:val="24"/>
          <w:szCs w:val="24"/>
        </w:rPr>
        <w:t xml:space="preserve"> found that a good fit to the measured leak noise spectrum is the expression for isotropic turbulence of the form,</w:t>
      </w:r>
    </w:p>
    <w:p w14:paraId="128B7953" w14:textId="25A0D0C4" w:rsidR="00772D59" w:rsidRPr="00CA48DA" w:rsidRDefault="00E43321" w:rsidP="00D550DE">
      <w:pPr>
        <w:spacing w:afterLines="50" w:after="156"/>
        <w:rPr>
          <w:rFonts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ω</m:t>
                  </m:r>
                </m:e>
              </m:d>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8</m:t>
                  </m:r>
                  <m:sSubSup>
                    <m:sSubSupPr>
                      <m:ctrlPr>
                        <w:rPr>
                          <w:rFonts w:ascii="Cambria Math" w:hAnsi="Cambria Math" w:cs="Times New Roman"/>
                          <w:i/>
                          <w:sz w:val="24"/>
                          <w:szCs w:val="24"/>
                        </w:rPr>
                      </m:ctrlPr>
                    </m:sSubSupPr>
                    <m:e>
                      <m:r>
                        <w:rPr>
                          <w:rFonts w:ascii="Cambria Math" w:hAnsi="Cambria Math" w:cs="Times New Roman"/>
                          <w:sz w:val="24"/>
                          <w:szCs w:val="24"/>
                        </w:rPr>
                        <m:t>ρ</m:t>
                      </m:r>
                    </m:e>
                    <m:sub>
                      <m:r>
                        <w:rPr>
                          <w:rFonts w:ascii="Cambria Math" w:hAnsi="Cambria Math" w:cs="Times New Roman"/>
                          <w:sz w:val="24"/>
                          <w:szCs w:val="24"/>
                        </w:rPr>
                        <m:t>f</m:t>
                      </m:r>
                    </m:sub>
                    <m:sup>
                      <m:r>
                        <w:rPr>
                          <w:rFonts w:ascii="Cambria Math" w:hAnsi="Cambria Math" w:cs="Times New Roman"/>
                          <w:sz w:val="24"/>
                          <w:szCs w:val="24"/>
                        </w:rPr>
                        <m:t>2</m:t>
                      </m:r>
                    </m:sup>
                  </m:sSubSup>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acc>
                    <m:accPr>
                      <m:chr m:val="̅"/>
                      <m:ctrlPr>
                        <w:rPr>
                          <w:rFonts w:ascii="Cambria Math" w:hAnsi="Cambria Math" w:cs="Times New Roman"/>
                          <w:i/>
                          <w:sz w:val="24"/>
                          <w:szCs w:val="24"/>
                        </w:rPr>
                      </m:ctrlPr>
                    </m:accPr>
                    <m:e>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e>
                  </m:acc>
                </m:num>
                <m:den>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4</m:t>
                      </m:r>
                    </m:sup>
                  </m:sSup>
                </m:den>
              </m:f>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R</m:t>
                          </m:r>
                        </m:den>
                      </m:f>
                    </m:e>
                  </m:d>
                </m:e>
                <m:sup>
                  <m:r>
                    <w:rPr>
                      <w:rFonts w:ascii="Cambria Math" w:hAnsi="Cambria Math" w:cs="Times New Roman"/>
                      <w:sz w:val="24"/>
                      <w:szCs w:val="24"/>
                    </w:rPr>
                    <m:t>4</m:t>
                  </m:r>
                </m:sup>
              </m:sSup>
              <m:f>
                <m:fPr>
                  <m:ctrlPr>
                    <w:rPr>
                      <w:rFonts w:ascii="Cambria Math" w:hAnsi="Cambria Math" w:cs="Times New Roman"/>
                      <w:sz w:val="24"/>
                      <w:szCs w:val="24"/>
                    </w:rPr>
                  </m:ctrlPr>
                </m:fPr>
                <m:num>
                  <m:r>
                    <m:rPr>
                      <m:sty m:val="p"/>
                    </m:rPr>
                    <w:rPr>
                      <w:rFonts w:ascii="Cambria Math" w:hAnsi="Cambria Math" w:cs="Times New Roman"/>
                      <w:sz w:val="24"/>
                      <w:szCs w:val="24"/>
                    </w:rPr>
                    <m:t>Λ</m:t>
                  </m:r>
                </m:num>
                <m:den>
                  <m:r>
                    <w:rPr>
                      <w:rFonts w:ascii="Cambria Math" w:hAnsi="Cambria Math" w:cs="Times New Roman"/>
                      <w:sz w:val="24"/>
                      <w:szCs w:val="24"/>
                    </w:rPr>
                    <m:t>U</m:t>
                  </m:r>
                </m:den>
              </m:f>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ω</m:t>
                              </m:r>
                              <m:r>
                                <m:rPr>
                                  <m:sty m:val="p"/>
                                </m:rPr>
                                <w:rPr>
                                  <w:rFonts w:ascii="Cambria Math" w:hAnsi="Cambria Math" w:cs="Times New Roman"/>
                                  <w:sz w:val="24"/>
                                  <w:szCs w:val="24"/>
                                </w:rPr>
                                <m:t>Λ</m:t>
                              </m:r>
                              <m:ctrlPr>
                                <w:rPr>
                                  <w:rFonts w:ascii="Cambria Math" w:hAnsi="Cambria Math" w:cs="Times New Roman"/>
                                  <w:sz w:val="24"/>
                                  <w:szCs w:val="24"/>
                                </w:rPr>
                              </m:ctrlPr>
                            </m:num>
                            <m:den>
                              <m:r>
                                <w:rPr>
                                  <w:rFonts w:ascii="Cambria Math" w:hAnsi="Cambria Math" w:cs="Times New Roman"/>
                                  <w:sz w:val="24"/>
                                  <w:szCs w:val="24"/>
                                </w:rPr>
                                <m:t>U</m:t>
                              </m:r>
                            </m:den>
                          </m:f>
                        </m:e>
                      </m:d>
                    </m:e>
                    <m:sup>
                      <m:r>
                        <w:rPr>
                          <w:rFonts w:ascii="Cambria Math" w:hAnsi="Cambria Math" w:cs="Times New Roman"/>
                          <w:sz w:val="24"/>
                          <w:szCs w:val="24"/>
                        </w:rPr>
                        <m:t>2</m:t>
                      </m:r>
                    </m:sup>
                  </m:sSup>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14</m:t>
                  </m:r>
                </m:e>
              </m:d>
            </m:e>
          </m:eqArr>
        </m:oMath>
      </m:oMathPara>
    </w:p>
    <w:p w14:paraId="2EFFB271" w14:textId="326895D0" w:rsidR="00FC10FA" w:rsidRPr="00CA48DA" w:rsidRDefault="004B38EB" w:rsidP="00D550DE">
      <w:pPr>
        <w:spacing w:afterLines="50" w:after="156"/>
        <w:rPr>
          <w:rFonts w:cs="Times New Roman"/>
          <w:sz w:val="24"/>
          <w:szCs w:val="24"/>
        </w:rPr>
      </w:pPr>
      <w:r w:rsidRPr="00CA48DA">
        <w:rPr>
          <w:rFonts w:cs="Times New Roman"/>
          <w:sz w:val="24"/>
          <w:szCs w:val="24"/>
        </w:rPr>
        <w:t>where</w:t>
      </w:r>
      <w:r w:rsidR="006D0553" w:rsidRPr="00CA48DA">
        <w:rPr>
          <w:rFonts w:cs="Times New Roman"/>
          <w:sz w:val="24"/>
          <w:szCs w:val="24"/>
        </w:rPr>
        <w:t xml:space="preserve"> </w:t>
      </w:r>
      <m:oMath>
        <m:acc>
          <m:accPr>
            <m:chr m:val="̅"/>
            <m:ctrlPr>
              <w:rPr>
                <w:rFonts w:ascii="Cambria Math" w:hAnsi="Cambria Math" w:cs="Times New Roman"/>
                <w:i/>
                <w:sz w:val="24"/>
                <w:szCs w:val="24"/>
              </w:rPr>
            </m:ctrlPr>
          </m:accPr>
          <m:e>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e>
        </m:acc>
      </m:oMath>
      <w:r w:rsidR="006D0553" w:rsidRPr="00CA48DA">
        <w:rPr>
          <w:rFonts w:cs="Times New Roman"/>
          <w:i/>
          <w:iCs/>
          <w:sz w:val="24"/>
          <w:szCs w:val="24"/>
        </w:rPr>
        <w:t xml:space="preserve"> </w:t>
      </w:r>
      <w:r w:rsidRPr="00CA48DA">
        <w:rPr>
          <w:rFonts w:cs="Times New Roman"/>
          <w:sz w:val="24"/>
          <w:szCs w:val="24"/>
        </w:rPr>
        <w:t xml:space="preserve">is </w:t>
      </w:r>
      <w:r w:rsidR="00F04C62" w:rsidRPr="00CA48DA">
        <w:rPr>
          <w:rFonts w:cs="Times New Roman"/>
          <w:sz w:val="24"/>
          <w:szCs w:val="24"/>
        </w:rPr>
        <w:t xml:space="preserve">the </w:t>
      </w:r>
      <w:r w:rsidR="004F4799" w:rsidRPr="00CA48DA">
        <w:rPr>
          <w:rFonts w:cs="Times New Roman"/>
          <w:sz w:val="24"/>
          <w:szCs w:val="24"/>
        </w:rPr>
        <w:t xml:space="preserve">normal component of the turbulence </w:t>
      </w:r>
      <w:r w:rsidRPr="00CA48DA">
        <w:rPr>
          <w:rFonts w:cs="Times New Roman"/>
          <w:sz w:val="24"/>
          <w:szCs w:val="24"/>
        </w:rPr>
        <w:t>mean square velocity</w:t>
      </w:r>
      <w:r w:rsidR="004F4799" w:rsidRPr="00CA48DA">
        <w:rPr>
          <w:rFonts w:cs="Times New Roman"/>
          <w:sz w:val="24"/>
          <w:szCs w:val="24"/>
        </w:rPr>
        <w:t xml:space="preserve"> over the leak orifice area</w:t>
      </w:r>
      <w:r w:rsidR="00DD5993" w:rsidRPr="00CA48DA">
        <w:rPr>
          <w:rFonts w:cs="Times New Roman"/>
          <w:sz w:val="24"/>
          <w:szCs w:val="24"/>
        </w:rPr>
        <w:t>,</w:t>
      </w:r>
      <w:r w:rsidRPr="00CA48DA">
        <w:rPr>
          <w:rFonts w:cs="Times New Roman"/>
          <w:sz w:val="24"/>
          <w:szCs w:val="24"/>
        </w:rPr>
        <w:t xml:space="preserve"> </w:t>
      </w:r>
      <w:r w:rsidR="00A47D62" w:rsidRPr="00CA48DA">
        <w:rPr>
          <w:rFonts w:cs="Times New Roman"/>
          <w:sz w:val="24"/>
          <w:szCs w:val="24"/>
        </w:rPr>
        <w:t xml:space="preserve">which </w:t>
      </w:r>
      <w:r w:rsidR="00385D01" w:rsidRPr="00CA48DA">
        <w:rPr>
          <w:rFonts w:cs="Times New Roman"/>
          <w:sz w:val="24"/>
          <w:szCs w:val="24"/>
        </w:rPr>
        <w:t xml:space="preserve">relates to the exit flow speed </w:t>
      </w:r>
      <w:r w:rsidR="00385D01" w:rsidRPr="00CA48DA">
        <w:rPr>
          <w:rFonts w:cs="Times New Roman"/>
          <w:i/>
          <w:sz w:val="24"/>
          <w:szCs w:val="24"/>
        </w:rPr>
        <w:t>U</w:t>
      </w:r>
      <w:r w:rsidR="00CA4267" w:rsidRPr="00CA48DA">
        <w:rPr>
          <w:rFonts w:cs="Times New Roman"/>
          <w:sz w:val="24"/>
          <w:szCs w:val="24"/>
        </w:rPr>
        <w:t xml:space="preserve"> by</w:t>
      </w:r>
      <w:r w:rsidR="00385D01" w:rsidRPr="00CA48DA">
        <w:rPr>
          <w:rFonts w:cs="Times New Roman"/>
          <w:sz w:val="24"/>
          <w:szCs w:val="24"/>
        </w:rPr>
        <w:t xml:space="preserve"> </w:t>
      </w:r>
      <m:oMath>
        <m:rad>
          <m:radPr>
            <m:degHide m:val="1"/>
            <m:ctrlPr>
              <w:rPr>
                <w:rFonts w:ascii="Cambria Math" w:hAnsi="Cambria Math" w:cs="Times New Roman"/>
                <w:i/>
                <w:sz w:val="24"/>
                <w:szCs w:val="24"/>
              </w:rPr>
            </m:ctrlPr>
          </m:radPr>
          <m:deg/>
          <m:e>
            <m:acc>
              <m:accPr>
                <m:chr m:val="̅"/>
                <m:ctrlPr>
                  <w:rPr>
                    <w:rFonts w:ascii="Cambria Math" w:hAnsi="Cambria Math" w:cs="Times New Roman"/>
                    <w:i/>
                    <w:sz w:val="24"/>
                    <w:szCs w:val="24"/>
                  </w:rPr>
                </m:ctrlPr>
              </m:accPr>
              <m:e>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e>
            </m:acc>
          </m:e>
        </m:rad>
        <m:r>
          <w:rPr>
            <w:rFonts w:ascii="Cambria Math" w:hAnsi="Cambria Math" w:cs="Times New Roman"/>
            <w:sz w:val="24"/>
            <w:szCs w:val="24"/>
          </w:rPr>
          <m:t>=IU</m:t>
        </m:r>
      </m:oMath>
      <w:r w:rsidR="00BB0244" w:rsidRPr="00CA48DA">
        <w:rPr>
          <w:rFonts w:cs="Times New Roman" w:hint="eastAsia"/>
          <w:sz w:val="24"/>
          <w:szCs w:val="24"/>
        </w:rPr>
        <w:t>,</w:t>
      </w:r>
      <w:r w:rsidR="00C74094" w:rsidRPr="00CA48DA">
        <w:rPr>
          <w:rFonts w:cs="Times New Roman"/>
          <w:sz w:val="24"/>
          <w:szCs w:val="24"/>
        </w:rPr>
        <w:t xml:space="preserve"> where </w:t>
      </w:r>
      <w:r w:rsidR="00832F81" w:rsidRPr="00CA48DA">
        <w:rPr>
          <w:rFonts w:cs="Times New Roman"/>
          <w:i/>
          <w:sz w:val="24"/>
          <w:szCs w:val="24"/>
        </w:rPr>
        <w:t>I</w:t>
      </w:r>
      <w:r w:rsidR="00832F81" w:rsidRPr="00CA48DA">
        <w:rPr>
          <w:rFonts w:cs="Times New Roman"/>
          <w:sz w:val="24"/>
          <w:szCs w:val="24"/>
        </w:rPr>
        <w:t xml:space="preserve"> </w:t>
      </w:r>
      <w:r w:rsidR="00832F81" w:rsidRPr="00CA48DA">
        <w:rPr>
          <w:rFonts w:cs="Times New Roman" w:hint="eastAsia"/>
          <w:sz w:val="24"/>
          <w:szCs w:val="24"/>
        </w:rPr>
        <w:t>is</w:t>
      </w:r>
      <w:r w:rsidR="00832F81" w:rsidRPr="00CA48DA">
        <w:rPr>
          <w:rFonts w:cs="Times New Roman"/>
          <w:sz w:val="24"/>
          <w:szCs w:val="24"/>
        </w:rPr>
        <w:t xml:space="preserve"> the turbulence intensity and </w:t>
      </w:r>
      <w:r w:rsidR="007F23DB" w:rsidRPr="00CA48DA">
        <w:rPr>
          <w:rFonts w:cs="Times New Roman"/>
          <w:i/>
          <w:sz w:val="24"/>
          <w:szCs w:val="24"/>
        </w:rPr>
        <w:t>U</w:t>
      </w:r>
      <w:r w:rsidR="007F23DB" w:rsidRPr="00CA48DA">
        <w:rPr>
          <w:rFonts w:cs="Times New Roman"/>
          <w:sz w:val="24"/>
          <w:szCs w:val="24"/>
        </w:rPr>
        <w:t xml:space="preserve"> </w:t>
      </w:r>
      <w:r w:rsidR="00B16FEC" w:rsidRPr="00CA48DA">
        <w:rPr>
          <w:rFonts w:cs="Times New Roman"/>
          <w:sz w:val="24"/>
          <w:szCs w:val="24"/>
        </w:rPr>
        <w:t xml:space="preserve">is a function of the pipe pressure, temperature and </w:t>
      </w:r>
      <w:r w:rsidR="009C7426" w:rsidRPr="00CA48DA">
        <w:rPr>
          <w:rFonts w:cs="Times New Roman"/>
          <w:sz w:val="24"/>
          <w:szCs w:val="24"/>
        </w:rPr>
        <w:t>the properties of gas</w:t>
      </w:r>
      <w:r w:rsidR="00B16FEC" w:rsidRPr="00CA48DA">
        <w:rPr>
          <w:rFonts w:cs="Times New Roman"/>
          <w:sz w:val="24"/>
          <w:szCs w:val="24"/>
        </w:rPr>
        <w:t xml:space="preserve">, and </w:t>
      </w:r>
      <w:r w:rsidR="00250662" w:rsidRPr="00CA48DA">
        <w:rPr>
          <w:rFonts w:cs="Times New Roman"/>
          <w:sz w:val="24"/>
          <w:szCs w:val="24"/>
        </w:rPr>
        <w:t xml:space="preserve">can be predicted </w:t>
      </w:r>
      <w:r w:rsidR="007A1BD4" w:rsidRPr="00CA48DA">
        <w:rPr>
          <w:rFonts w:cs="Times New Roman"/>
          <w:sz w:val="24"/>
          <w:szCs w:val="24"/>
        </w:rPr>
        <w:t xml:space="preserve">using the </w:t>
      </w:r>
      <w:r w:rsidR="00B16FEC" w:rsidRPr="00CA48DA">
        <w:rPr>
          <w:rFonts w:cs="Times New Roman"/>
          <w:sz w:val="24"/>
          <w:szCs w:val="24"/>
        </w:rPr>
        <w:t>gas release model</w:t>
      </w:r>
      <w:r w:rsidR="002F520D" w:rsidRPr="00CA48DA">
        <w:rPr>
          <w:rFonts w:cs="Times New Roman"/>
          <w:sz w:val="24"/>
          <w:szCs w:val="24"/>
        </w:rPr>
        <w:t xml:space="preserve"> </w:t>
      </w:r>
      <w:r w:rsidR="00FB7162" w:rsidRPr="00CA48DA">
        <w:rPr>
          <w:rFonts w:cs="Times New Roman"/>
          <w:sz w:val="24"/>
          <w:szCs w:val="24"/>
        </w:rPr>
        <w:fldChar w:fldCharType="begin" w:fldLock="1"/>
      </w:r>
      <w:r w:rsidR="00B14F5E" w:rsidRPr="00CA48DA">
        <w:rPr>
          <w:rFonts w:cs="Times New Roman"/>
          <w:sz w:val="24"/>
          <w:szCs w:val="24"/>
        </w:rPr>
        <w:instrText>ADDIN CSL_CITATION {"citationItems":[{"id":"ITEM-1","itemData":{"DOI":"10.1016/S0304-3894(97)00149-0","ISSN":"03043894","abstract":"The increasing use of natural gas entails large networks, located mostly in highly populated zones. Therefore, any accidental releases of gas that might occur through damaged pipes imply a risk which must be controlled. In such cases, the prediction of release flow-rate and time of duration of the emergency is very important. However, the mathematical models currently available for performing this prediction show a major gap in the range of conditions over which they can be applied with a reasonable degree of accuracy. Furthermore, they do not take into consideration the unsteady state existing when a safety device is closed after a certain time of release. In this paper, a new model is developed as a combination of the classical 'hole' and 'pipe' models, for the calculation of gas releases in distribution systems at medium and low pressures. This model can be applied to these two cases (small hole in a tank or a pipe and full bore holes) and also to the intermediate situation, a large hole in a pipe. Its application to various accident scenarios is discussed.","author":[{"dropping-particle":"","family":"Montiel","given":"Helena","non-dropping-particle":"","parse-names":false,"suffix":""},{"dropping-particle":"","family":"Vílchez","given":"Juan A.","non-dropping-particle":"","parse-names":false,"suffix":""},{"dropping-particle":"","family":"Casal","given":"Joaquim","non-dropping-particle":"","parse-names":false,"suffix":""},{"dropping-particle":"","family":"Arnaldos","given":"Josep","non-dropping-particle":"","parse-names":false,"suffix":""}],"container-title":"Journal of Hazardous Materials","id":"ITEM-1","issue":"2-3","issued":{"date-parts":[["1998"]]},"page":"211-233","title":"Mathematical modelling of accidental gas releases","type":"article-journal","volume":"59"},"uris":["http://www.mendeley.com/documents/?uuid=0b6fd892-bdf3-4810-aacb-f3332f11f97f"]},{"id":"ITEM-2","itemData":{"DOI":"10.1016/j.engfailanal.2019.01.052","ISSN":"13506307","abstract":"The overall targets of this study are to focus on a comprehensive summary of the East Harlem gas explosion in Manhattan, New York. To investigate how the tragedy occurs in the neighborhood of Manhattan and how it influences the probability and the scale of this accident causing corresponding damages. CFD numerical simulations were performed to study explosion characteristics of natural gas leakage and the explosion based on the realistic accident scenario. The gas dispersion, blast wave and flame propagation process were analyzed, the simulated results agreed well with actual destruction in real accident. It further verified the location and the reasons of the ignition sources in the actual event. Moreover, a series of post-accident testing and inspections were undertaken on the accident scene, followed by an in-depth analysis of the causes. This accident highlights the potential hazards of aging urban subsurface infrastructure in such historic metropolis, which especially targets at aging pipes. It is intended to prompt a serious discussion concerning the outmoded technology, overburdened lines, maintenance programs and future risk management, which must be properly managed by authorities if NYC is to remain a dominant global urban destination.","author":[{"dropping-particle":"","family":"Wang","given":"Kan","non-dropping-particle":"","parse-names":false,"suffix":""},{"dropping-particle":"","family":"Shi","given":"Tingting","non-dropping-particle":"","parse-names":false,"suffix":""},{"dropping-particle":"","family":"He","given":"Yuru","non-dropping-particle":"","parse-names":false,"suffix":""},{"dropping-particle":"","family":"Li","given":"Mingzhi","non-dropping-particle":"","parse-names":false,"suffix":""},{"dropping-particle":"","family":"Qian","given":"Xinming","non-dropping-particle":"","parse-names":false,"suffix":""}],"container-title":"Engineering Failure Analysis","id":"ITEM-2","issue":"1550","issued":{"date-parts":[["2019"]]},"page":"201-219","publisher":"Elsevier","title":"Case analysis and CFD numerical study on gas explosion and damage processing caused by aging urban subsurface pipeline failures","type":"article-journal","volume":"97"},"uris":["http://www.mendeley.com/documents/?uuid=da509c73-ce06-4863-967e-df14bf07bf84"]}],"mendeley":{"formattedCitation":"[25,26]","plainTextFormattedCitation":"[25,26]","previouslyFormattedCitation":"[25,26]"},"properties":{"noteIndex":0},"schema":"https://github.com/citation-style-language/schema/raw/master/csl-citation.json"}</w:instrText>
      </w:r>
      <w:r w:rsidR="00FB7162" w:rsidRPr="00CA48DA">
        <w:rPr>
          <w:rFonts w:cs="Times New Roman"/>
          <w:sz w:val="24"/>
          <w:szCs w:val="24"/>
        </w:rPr>
        <w:fldChar w:fldCharType="separate"/>
      </w:r>
      <w:r w:rsidR="00B14F5E" w:rsidRPr="00CA48DA">
        <w:rPr>
          <w:rFonts w:cs="Times New Roman"/>
          <w:noProof/>
          <w:sz w:val="24"/>
          <w:szCs w:val="24"/>
        </w:rPr>
        <w:t>[25,26]</w:t>
      </w:r>
      <w:r w:rsidR="00FB7162" w:rsidRPr="00CA48DA">
        <w:rPr>
          <w:rFonts w:cs="Times New Roman"/>
          <w:sz w:val="24"/>
          <w:szCs w:val="24"/>
        </w:rPr>
        <w:fldChar w:fldCharType="end"/>
      </w:r>
      <w:r w:rsidR="006A1E23" w:rsidRPr="00CA48DA">
        <w:rPr>
          <w:rFonts w:cs="Times New Roman"/>
          <w:sz w:val="24"/>
          <w:szCs w:val="24"/>
        </w:rPr>
        <w:t>,</w:t>
      </w:r>
      <w:r w:rsidRPr="00CA48DA">
        <w:rPr>
          <w:rFonts w:cs="Times New Roman"/>
          <w:sz w:val="24"/>
          <w:szCs w:val="24"/>
        </w:rPr>
        <w:t xml:space="preserve"> </w:t>
      </w:r>
      <w:r w:rsidR="00E33AF2" w:rsidRPr="00CA48DA">
        <w:rPr>
          <w:rFonts w:cs="Times New Roman"/>
          <w:sz w:val="24"/>
          <w:szCs w:val="24"/>
        </w:rPr>
        <w:t>Λ</w:t>
      </w:r>
      <w:r w:rsidRPr="00CA48DA">
        <w:rPr>
          <w:rFonts w:cs="Times New Roman"/>
          <w:sz w:val="24"/>
          <w:szCs w:val="24"/>
        </w:rPr>
        <w:t xml:space="preserve"> is the </w:t>
      </w:r>
      <w:r w:rsidR="004F4799" w:rsidRPr="00CA48DA">
        <w:rPr>
          <w:rFonts w:cs="Times New Roman"/>
          <w:sz w:val="24"/>
          <w:szCs w:val="24"/>
        </w:rPr>
        <w:lastRenderedPageBreak/>
        <w:t xml:space="preserve">turbulence </w:t>
      </w:r>
      <w:r w:rsidRPr="00CA48DA">
        <w:rPr>
          <w:rFonts w:cs="Times New Roman"/>
          <w:sz w:val="24"/>
          <w:szCs w:val="24"/>
        </w:rPr>
        <w:t>integral length-scale</w:t>
      </w:r>
      <w:r w:rsidR="00FA2D60" w:rsidRPr="00CA48DA">
        <w:rPr>
          <w:rFonts w:cs="Times New Roman"/>
          <w:sz w:val="24"/>
          <w:szCs w:val="24"/>
        </w:rPr>
        <w:t xml:space="preserve"> at the leak orifice</w:t>
      </w:r>
      <w:r w:rsidRPr="00CA48DA">
        <w:rPr>
          <w:rFonts w:cs="Times New Roman"/>
          <w:sz w:val="24"/>
          <w:szCs w:val="24"/>
        </w:rPr>
        <w:t xml:space="preserve">. </w:t>
      </w:r>
      <w:r w:rsidR="0047106D" w:rsidRPr="00CA48DA">
        <w:rPr>
          <w:rFonts w:cs="Times New Roman"/>
          <w:sz w:val="24"/>
          <w:szCs w:val="24"/>
        </w:rPr>
        <w:t xml:space="preserve">In ref </w:t>
      </w:r>
      <w:r w:rsidR="006B2F02" w:rsidRPr="00CA48DA">
        <w:rPr>
          <w:rFonts w:cs="Times New Roman"/>
          <w:sz w:val="24"/>
          <w:szCs w:val="24"/>
        </w:rPr>
        <w:fldChar w:fldCharType="begin" w:fldLock="1"/>
      </w:r>
      <w:r w:rsidR="00B14F5E" w:rsidRPr="00CA48DA">
        <w:rPr>
          <w:rFonts w:cs="Times New Roman"/>
          <w:sz w:val="24"/>
          <w:szCs w:val="24"/>
        </w:rPr>
        <w:instrText>ADDIN CSL_CITATION {"citationItems":[{"id":"ITEM-1","itemData":{"DOI":"10.1016/j.jsv.2020.115646","ISSN":"10958568","abstract":"This paper is concerned with a theoretical and experimental investigation into the pressure spectrum in a pressurised fluid-filled pipe containing a leak. A general theoretical framework for predicting the leak noise spectrum is derived. A simple relationship is developed between the leak noise pressure spectrum in the pipe and the velocity spectrum at the leak orifice. Measurements of the leak noise spectrum are also presented from a pipe rig with air under pressure. The variation in noise spectrum is investigated for various leak orifice diameters and pipe pressures and compared against predictions from the theoretical model. The model is shown to predict the general shape of the pressure spectrum when the turbulence quantities are appropriately chosen. The variation in overall noise with leak orifice radius and exit velocity is also well-captured by the theoretical model.","author":[{"dropping-particle":"","family":"Xiao","given":"Rui","non-dropping-particle":"","parse-names":false,"suffix":""},{"dropping-particle":"","family":"Joseph","given":"Phillip","non-dropping-particle":"","parse-names":false,"suffix":""},{"dropping-particle":"","family":"Li","given":"Jie","non-dropping-particle":"","parse-names":false,"suffix":""}],"container-title":"Journal of Sound and Vibration","id":"ITEM-1","issued":{"date-parts":[["2020"]]},"page":"115646","publisher":"Elsevier Ltd","title":"The leak noise spectrum in gas pipeline systems: Theoretical and experimental investigation","type":"article-journal","volume":"488"},"uris":["http://www.mendeley.com/documents/?uuid=ae97dfae-9e8b-4245-8b91-cb50725dc98b"]}],"mendeley":{"formattedCitation":"[20]","plainTextFormattedCitation":"[20]","previouslyFormattedCitation":"[20]"},"properties":{"noteIndex":0},"schema":"https://github.com/citation-style-language/schema/raw/master/csl-citation.json"}</w:instrText>
      </w:r>
      <w:r w:rsidR="006B2F02" w:rsidRPr="00CA48DA">
        <w:rPr>
          <w:rFonts w:cs="Times New Roman"/>
          <w:sz w:val="24"/>
          <w:szCs w:val="24"/>
        </w:rPr>
        <w:fldChar w:fldCharType="separate"/>
      </w:r>
      <w:r w:rsidR="00B14F5E" w:rsidRPr="00CA48DA">
        <w:rPr>
          <w:rFonts w:cs="Times New Roman"/>
          <w:noProof/>
          <w:sz w:val="24"/>
          <w:szCs w:val="24"/>
        </w:rPr>
        <w:t>[20]</w:t>
      </w:r>
      <w:r w:rsidR="006B2F02" w:rsidRPr="00CA48DA">
        <w:rPr>
          <w:rFonts w:cs="Times New Roman"/>
          <w:sz w:val="24"/>
          <w:szCs w:val="24"/>
        </w:rPr>
        <w:fldChar w:fldCharType="end"/>
      </w:r>
      <w:r w:rsidR="0047106D" w:rsidRPr="00CA48DA">
        <w:rPr>
          <w:rFonts w:cs="Times New Roman"/>
          <w:sz w:val="24"/>
          <w:szCs w:val="24"/>
        </w:rPr>
        <w:t xml:space="preserve">, </w:t>
      </w:r>
      <m:oMath>
        <m:acc>
          <m:accPr>
            <m:chr m:val="̅"/>
            <m:ctrlPr>
              <w:rPr>
                <w:rFonts w:ascii="Cambria Math" w:hAnsi="Cambria Math" w:cs="Times New Roman"/>
                <w:i/>
                <w:sz w:val="24"/>
                <w:szCs w:val="24"/>
              </w:rPr>
            </m:ctrlPr>
          </m:accPr>
          <m:e>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e>
        </m:acc>
      </m:oMath>
      <w:r w:rsidR="003256AD" w:rsidRPr="00CA48DA">
        <w:rPr>
          <w:rFonts w:cs="Times New Roman"/>
          <w:sz w:val="24"/>
          <w:szCs w:val="24"/>
        </w:rPr>
        <w:t xml:space="preserve"> </w:t>
      </w:r>
      <w:r w:rsidR="003256AD" w:rsidRPr="00CA48DA">
        <w:rPr>
          <w:rFonts w:cs="Times New Roman" w:hint="eastAsia"/>
          <w:sz w:val="24"/>
          <w:szCs w:val="24"/>
        </w:rPr>
        <w:t>a</w:t>
      </w:r>
      <w:r w:rsidR="0047106D" w:rsidRPr="00CA48DA">
        <w:rPr>
          <w:rFonts w:cs="Times New Roman"/>
          <w:sz w:val="24"/>
          <w:szCs w:val="24"/>
        </w:rPr>
        <w:t xml:space="preserve">nd Λ were obtained from the values that gives best fit to the measured data. </w:t>
      </w:r>
    </w:p>
    <w:p w14:paraId="11FE4050" w14:textId="7AA9FD63" w:rsidR="004B38EB" w:rsidRPr="00CA48DA" w:rsidRDefault="004B38EB" w:rsidP="00D550DE">
      <w:pPr>
        <w:spacing w:afterLines="50" w:after="156"/>
        <w:rPr>
          <w:rFonts w:cs="Times New Roman"/>
          <w:sz w:val="24"/>
          <w:szCs w:val="24"/>
        </w:rPr>
      </w:pPr>
      <w:r w:rsidRPr="00CA48DA">
        <w:rPr>
          <w:rFonts w:cs="Times New Roman"/>
          <w:sz w:val="24"/>
          <w:szCs w:val="24"/>
        </w:rPr>
        <w:t xml:space="preserve">Combining </w:t>
      </w:r>
      <w:proofErr w:type="spellStart"/>
      <w:r w:rsidR="006923EA" w:rsidRPr="00CA48DA">
        <w:rPr>
          <w:rFonts w:cs="Times New Roman"/>
          <w:b/>
          <w:sz w:val="24"/>
          <w:szCs w:val="24"/>
        </w:rPr>
        <w:t>Eqs</w:t>
      </w:r>
      <w:proofErr w:type="spellEnd"/>
      <w:r w:rsidR="006923EA" w:rsidRPr="00CA48DA">
        <w:rPr>
          <w:rFonts w:cs="Times New Roman"/>
          <w:b/>
          <w:sz w:val="24"/>
          <w:szCs w:val="24"/>
        </w:rPr>
        <w:t>.</w:t>
      </w:r>
      <w:r w:rsidRPr="00CA48DA">
        <w:rPr>
          <w:rFonts w:cs="Times New Roman"/>
          <w:sz w:val="24"/>
          <w:szCs w:val="24"/>
        </w:rPr>
        <w:t xml:space="preserve"> </w:t>
      </w:r>
      <w:r w:rsidRPr="00CA48DA">
        <w:rPr>
          <w:rFonts w:cs="Times New Roman"/>
          <w:b/>
          <w:sz w:val="24"/>
          <w:szCs w:val="24"/>
        </w:rPr>
        <w:t>(</w:t>
      </w:r>
      <w:r w:rsidR="00484521" w:rsidRPr="00CA48DA">
        <w:rPr>
          <w:rFonts w:cs="Times New Roman"/>
          <w:b/>
          <w:sz w:val="24"/>
          <w:szCs w:val="24"/>
        </w:rPr>
        <w:t>12</w:t>
      </w:r>
      <w:r w:rsidRPr="00CA48DA">
        <w:rPr>
          <w:rFonts w:cs="Times New Roman"/>
          <w:b/>
          <w:sz w:val="24"/>
          <w:szCs w:val="24"/>
        </w:rPr>
        <w:t>)</w:t>
      </w:r>
      <w:r w:rsidRPr="00CA48DA">
        <w:rPr>
          <w:rFonts w:cs="Times New Roman"/>
          <w:sz w:val="24"/>
          <w:szCs w:val="24"/>
        </w:rPr>
        <w:t xml:space="preserve"> an</w:t>
      </w:r>
      <w:r w:rsidR="00640BC7" w:rsidRPr="00CA48DA">
        <w:rPr>
          <w:rFonts w:cs="Times New Roman"/>
          <w:sz w:val="24"/>
          <w:szCs w:val="24"/>
        </w:rPr>
        <w:t>d</w:t>
      </w:r>
      <w:r w:rsidRPr="00CA48DA">
        <w:rPr>
          <w:rFonts w:cs="Times New Roman"/>
          <w:sz w:val="24"/>
          <w:szCs w:val="24"/>
        </w:rPr>
        <w:t xml:space="preserve"> </w:t>
      </w:r>
      <w:r w:rsidRPr="00CA48DA">
        <w:rPr>
          <w:rFonts w:cs="Times New Roman"/>
          <w:b/>
          <w:sz w:val="24"/>
          <w:szCs w:val="24"/>
        </w:rPr>
        <w:t>(1</w:t>
      </w:r>
      <w:r w:rsidR="007561DD" w:rsidRPr="00CA48DA">
        <w:rPr>
          <w:rFonts w:cs="Times New Roman"/>
          <w:b/>
          <w:sz w:val="24"/>
          <w:szCs w:val="24"/>
        </w:rPr>
        <w:t>4</w:t>
      </w:r>
      <w:r w:rsidRPr="00CA48DA">
        <w:rPr>
          <w:rFonts w:cs="Times New Roman"/>
          <w:b/>
          <w:sz w:val="24"/>
          <w:szCs w:val="24"/>
        </w:rPr>
        <w:t>)</w:t>
      </w:r>
      <w:r w:rsidRPr="00CA48DA">
        <w:rPr>
          <w:rFonts w:cs="Times New Roman"/>
          <w:sz w:val="24"/>
          <w:szCs w:val="24"/>
        </w:rPr>
        <w:t xml:space="preserve">, the </w:t>
      </w:r>
      <w:r w:rsidR="00DD3F9A" w:rsidRPr="00CA48DA">
        <w:rPr>
          <w:rFonts w:cs="Times New Roman"/>
          <w:sz w:val="24"/>
          <w:szCs w:val="24"/>
        </w:rPr>
        <w:t>CSD</w:t>
      </w:r>
      <w:r w:rsidRPr="00CA48DA">
        <w:rPr>
          <w:rFonts w:cs="Times New Roman"/>
          <w:sz w:val="24"/>
          <w:szCs w:val="24"/>
        </w:rPr>
        <w:t xml:space="preserve"> </w:t>
      </w:r>
      <w:r w:rsidR="001F7C11" w:rsidRPr="00CA48DA">
        <w:rPr>
          <w:rFonts w:cs="Times New Roman"/>
          <w:sz w:val="24"/>
          <w:szCs w:val="24"/>
        </w:rPr>
        <w:t xml:space="preserve">between the two pressure measurements </w:t>
      </w:r>
      <w:r w:rsidRPr="00CA48DA">
        <w:rPr>
          <w:rFonts w:cs="Times New Roman"/>
          <w:sz w:val="24"/>
          <w:szCs w:val="24"/>
        </w:rPr>
        <w:t>can be expressed as</w:t>
      </w:r>
      <w:r w:rsidR="00640BC7" w:rsidRPr="00CA48DA">
        <w:rPr>
          <w:rFonts w:cs="Times New Roman"/>
          <w:sz w:val="24"/>
          <w:szCs w:val="24"/>
        </w:rPr>
        <w:t>,</w:t>
      </w:r>
    </w:p>
    <w:p w14:paraId="61F60883" w14:textId="76C86130" w:rsidR="009D1EF8" w:rsidRPr="00CA48DA" w:rsidRDefault="00E43321" w:rsidP="00D550DE">
      <w:pPr>
        <w:spacing w:before="240" w:afterLines="50" w:after="156"/>
        <w:rPr>
          <w:rFonts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S</m:t>
                  </m:r>
                </m:e>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ub>
              </m:sSub>
              <m:d>
                <m:dPr>
                  <m:ctrlPr>
                    <w:rPr>
                      <w:rFonts w:ascii="Cambria Math" w:hAnsi="Cambria Math" w:cs="Times New Roman"/>
                      <w:i/>
                      <w:sz w:val="24"/>
                      <w:szCs w:val="24"/>
                    </w:rPr>
                  </m:ctrlPr>
                </m:dPr>
                <m:e>
                  <m:r>
                    <w:rPr>
                      <w:rFonts w:ascii="Cambria Math" w:hAnsi="Cambria Math" w:cs="Times New Roman"/>
                      <w:sz w:val="24"/>
                      <w:szCs w:val="24"/>
                    </w:rPr>
                    <m:t>ω</m:t>
                  </m:r>
                </m:e>
              </m:d>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8</m:t>
                  </m:r>
                  <m:sSubSup>
                    <m:sSubSupPr>
                      <m:ctrlPr>
                        <w:rPr>
                          <w:rFonts w:ascii="Cambria Math" w:hAnsi="Cambria Math" w:cs="Times New Roman"/>
                          <w:i/>
                          <w:sz w:val="24"/>
                          <w:szCs w:val="24"/>
                        </w:rPr>
                      </m:ctrlPr>
                    </m:sSubSupPr>
                    <m:e>
                      <m:r>
                        <w:rPr>
                          <w:rFonts w:ascii="Cambria Math" w:hAnsi="Cambria Math" w:cs="Times New Roman"/>
                          <w:sz w:val="24"/>
                          <w:szCs w:val="24"/>
                        </w:rPr>
                        <m:t>ρ</m:t>
                      </m:r>
                    </m:e>
                    <m:sub>
                      <m:r>
                        <w:rPr>
                          <w:rFonts w:ascii="Cambria Math" w:hAnsi="Cambria Math" w:cs="Times New Roman"/>
                          <w:sz w:val="24"/>
                          <w:szCs w:val="24"/>
                        </w:rPr>
                        <m:t>f</m:t>
                      </m:r>
                    </m:sub>
                    <m:sup>
                      <m:r>
                        <w:rPr>
                          <w:rFonts w:ascii="Cambria Math" w:hAnsi="Cambria Math" w:cs="Times New Roman"/>
                          <w:sz w:val="24"/>
                          <w:szCs w:val="24"/>
                        </w:rPr>
                        <m:t>2</m:t>
                      </m:r>
                    </m:sup>
                  </m:sSubSup>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acc>
                    <m:accPr>
                      <m:chr m:val="̅"/>
                      <m:ctrlPr>
                        <w:rPr>
                          <w:rFonts w:ascii="Cambria Math" w:hAnsi="Cambria Math" w:cs="Times New Roman"/>
                          <w:i/>
                          <w:sz w:val="24"/>
                          <w:szCs w:val="24"/>
                        </w:rPr>
                      </m:ctrlPr>
                    </m:accPr>
                    <m:e>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e>
                  </m:acc>
                </m:num>
                <m:den>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4</m:t>
                      </m:r>
                    </m:sup>
                  </m:sSup>
                </m:den>
              </m:f>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R</m:t>
                          </m:r>
                        </m:den>
                      </m:f>
                    </m:e>
                  </m:d>
                </m:e>
                <m:sup>
                  <m:r>
                    <w:rPr>
                      <w:rFonts w:ascii="Cambria Math" w:hAnsi="Cambria Math" w:cs="Times New Roman"/>
                      <w:sz w:val="24"/>
                      <w:szCs w:val="24"/>
                    </w:rPr>
                    <m:t>4</m:t>
                  </m:r>
                </m:sup>
              </m:sSup>
              <m:f>
                <m:fPr>
                  <m:ctrlPr>
                    <w:rPr>
                      <w:rFonts w:ascii="Cambria Math" w:hAnsi="Cambria Math" w:cs="Times New Roman"/>
                      <w:sz w:val="24"/>
                      <w:szCs w:val="24"/>
                    </w:rPr>
                  </m:ctrlPr>
                </m:fPr>
                <m:num>
                  <m:r>
                    <m:rPr>
                      <m:sty m:val="p"/>
                    </m:rPr>
                    <w:rPr>
                      <w:rFonts w:ascii="Cambria Math" w:hAnsi="Cambria Math" w:cs="Times New Roman"/>
                      <w:sz w:val="24"/>
                      <w:szCs w:val="24"/>
                    </w:rPr>
                    <m:t>Λ</m:t>
                  </m:r>
                </m:num>
                <m:den>
                  <m:r>
                    <w:rPr>
                      <w:rFonts w:ascii="Cambria Math" w:hAnsi="Cambria Math" w:cs="Times New Roman"/>
                      <w:sz w:val="24"/>
                      <w:szCs w:val="24"/>
                    </w:rPr>
                    <m:t>U</m:t>
                  </m:r>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-α</m:t>
                      </m:r>
                      <m:rad>
                        <m:radPr>
                          <m:degHide m:val="1"/>
                          <m:ctrlPr>
                            <w:rPr>
                              <w:rFonts w:ascii="Cambria Math" w:hAnsi="Cambria Math" w:cs="Times New Roman"/>
                              <w:i/>
                              <w:sz w:val="24"/>
                              <w:szCs w:val="24"/>
                            </w:rPr>
                          </m:ctrlPr>
                        </m:radPr>
                        <m:deg/>
                        <m:e>
                          <m:r>
                            <w:rPr>
                              <w:rFonts w:ascii="Cambria Math" w:hAnsi="Cambria Math" w:cs="Times New Roman"/>
                              <w:sz w:val="24"/>
                              <w:szCs w:val="24"/>
                            </w:rPr>
                            <m:t>ω</m:t>
                          </m:r>
                        </m:e>
                      </m:ra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e>
                      </m:d>
                    </m:sup>
                  </m:sSup>
                </m:num>
                <m:den>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ω</m:t>
                              </m:r>
                              <m:r>
                                <m:rPr>
                                  <m:sty m:val="p"/>
                                </m:rPr>
                                <w:rPr>
                                  <w:rFonts w:ascii="Cambria Math" w:hAnsi="Cambria Math" w:cs="Times New Roman"/>
                                  <w:sz w:val="24"/>
                                  <w:szCs w:val="24"/>
                                </w:rPr>
                                <m:t>Λ</m:t>
                              </m:r>
                              <m:ctrlPr>
                                <w:rPr>
                                  <w:rFonts w:ascii="Cambria Math" w:hAnsi="Cambria Math" w:cs="Times New Roman"/>
                                  <w:sz w:val="24"/>
                                  <w:szCs w:val="24"/>
                                </w:rPr>
                              </m:ctrlPr>
                            </m:num>
                            <m:den>
                              <m:r>
                                <w:rPr>
                                  <w:rFonts w:ascii="Cambria Math" w:hAnsi="Cambria Math" w:cs="Times New Roman"/>
                                  <w:sz w:val="24"/>
                                  <w:szCs w:val="24"/>
                                </w:rPr>
                                <m:t>U</m:t>
                              </m:r>
                            </m:den>
                          </m:f>
                        </m:e>
                      </m:d>
                    </m:e>
                    <m:sup>
                      <m:r>
                        <w:rPr>
                          <w:rFonts w:ascii="Cambria Math" w:hAnsi="Cambria Math" w:cs="Times New Roman"/>
                          <w:sz w:val="24"/>
                          <w:szCs w:val="24"/>
                        </w:rPr>
                        <m:t>2</m:t>
                      </m:r>
                    </m:sup>
                  </m:sSup>
                </m:den>
              </m:f>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iω</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15</m:t>
                  </m:r>
                </m:e>
              </m:d>
            </m:e>
          </m:eqArr>
        </m:oMath>
      </m:oMathPara>
    </w:p>
    <w:p w14:paraId="3D08FF2E" w14:textId="6AC65BE5" w:rsidR="004B38EB" w:rsidRPr="00CA48DA" w:rsidRDefault="00DF67E1" w:rsidP="00D550DE">
      <w:pPr>
        <w:spacing w:afterLines="50" w:after="156"/>
        <w:rPr>
          <w:rFonts w:cs="Times New Roman"/>
          <w:sz w:val="24"/>
          <w:szCs w:val="24"/>
        </w:rPr>
      </w:pPr>
      <w:r w:rsidRPr="00CA48DA">
        <w:rPr>
          <w:rFonts w:cs="Times New Roman"/>
          <w:sz w:val="24"/>
          <w:szCs w:val="24"/>
        </w:rPr>
        <w:t>M</w:t>
      </w:r>
      <w:r w:rsidR="004B38EB" w:rsidRPr="00CA48DA">
        <w:rPr>
          <w:rFonts w:cs="Times New Roman"/>
          <w:sz w:val="24"/>
          <w:szCs w:val="24"/>
        </w:rPr>
        <w:t xml:space="preserve">ultiplication in </w:t>
      </w:r>
      <w:r w:rsidR="00640BC7" w:rsidRPr="00CA48DA">
        <w:rPr>
          <w:rFonts w:cs="Times New Roman"/>
          <w:sz w:val="24"/>
          <w:szCs w:val="24"/>
        </w:rPr>
        <w:t xml:space="preserve">the </w:t>
      </w:r>
      <w:r w:rsidR="004B38EB" w:rsidRPr="00CA48DA">
        <w:rPr>
          <w:rFonts w:cs="Times New Roman"/>
          <w:sz w:val="24"/>
          <w:szCs w:val="24"/>
        </w:rPr>
        <w:t>frequency domain corresponds to</w:t>
      </w:r>
      <w:r w:rsidR="002C7EFF" w:rsidRPr="00CA48DA">
        <w:rPr>
          <w:rFonts w:cs="Times New Roman"/>
          <w:sz w:val="24"/>
          <w:szCs w:val="24"/>
        </w:rPr>
        <w:t xml:space="preserve"> the</w:t>
      </w:r>
      <w:r w:rsidR="00726DB3" w:rsidRPr="00CA48DA">
        <w:rPr>
          <w:rFonts w:cs="Times New Roman"/>
          <w:sz w:val="24"/>
          <w:szCs w:val="24"/>
        </w:rPr>
        <w:t xml:space="preserve"> convolution in</w:t>
      </w:r>
      <w:r w:rsidR="004B38EB" w:rsidRPr="00CA48DA">
        <w:rPr>
          <w:rFonts w:cs="Times New Roman"/>
          <w:sz w:val="24"/>
          <w:szCs w:val="24"/>
        </w:rPr>
        <w:t xml:space="preserve"> </w:t>
      </w:r>
      <w:r w:rsidR="00640BC7" w:rsidRPr="00CA48DA">
        <w:rPr>
          <w:rFonts w:cs="Times New Roman"/>
          <w:sz w:val="24"/>
          <w:szCs w:val="24"/>
        </w:rPr>
        <w:t xml:space="preserve">the </w:t>
      </w:r>
      <w:r w:rsidR="004B38EB" w:rsidRPr="00CA48DA">
        <w:rPr>
          <w:rFonts w:cs="Times New Roman"/>
          <w:sz w:val="24"/>
          <w:szCs w:val="24"/>
        </w:rPr>
        <w:t xml:space="preserve">time domain </w:t>
      </w:r>
      <w:r w:rsidR="00640BC7" w:rsidRPr="00CA48DA">
        <w:rPr>
          <w:rFonts w:cs="Times New Roman"/>
          <w:sz w:val="24"/>
          <w:szCs w:val="24"/>
        </w:rPr>
        <w:t xml:space="preserve">and hence </w:t>
      </w:r>
      <w:r w:rsidR="004B38EB" w:rsidRPr="00CA48DA">
        <w:rPr>
          <w:rFonts w:cs="Times New Roman"/>
          <w:sz w:val="24"/>
          <w:szCs w:val="24"/>
        </w:rPr>
        <w:t xml:space="preserve">the cross-correlation function </w:t>
      </w:r>
      <w:r w:rsidR="00A503DF" w:rsidRPr="00CA48DA">
        <w:rPr>
          <w:rFonts w:cs="Times New Roman"/>
          <w:i/>
          <w:sz w:val="24"/>
          <w:szCs w:val="24"/>
        </w:rPr>
        <w:t>R</w:t>
      </w:r>
      <w:r w:rsidR="00A503DF" w:rsidRPr="00CA48DA">
        <w:rPr>
          <w:rFonts w:cs="Times New Roman"/>
          <w:i/>
          <w:sz w:val="24"/>
          <w:szCs w:val="24"/>
          <w:vertAlign w:val="subscript"/>
        </w:rPr>
        <w:t>x</w:t>
      </w:r>
      <w:r w:rsidR="00FB1477" w:rsidRPr="00CA48DA">
        <w:rPr>
          <w:rFonts w:cs="Times New Roman"/>
          <w:position w:val="-2"/>
          <w:sz w:val="13"/>
          <w:szCs w:val="24"/>
          <w:vertAlign w:val="subscript"/>
        </w:rPr>
        <w:t>1</w:t>
      </w:r>
      <w:r w:rsidR="00A503DF" w:rsidRPr="00CA48DA">
        <w:rPr>
          <w:rFonts w:cs="Times New Roman"/>
          <w:i/>
          <w:sz w:val="24"/>
          <w:szCs w:val="24"/>
          <w:vertAlign w:val="subscript"/>
        </w:rPr>
        <w:t>x</w:t>
      </w:r>
      <w:r w:rsidR="00FB1477" w:rsidRPr="00CA48DA">
        <w:rPr>
          <w:rFonts w:cs="Times New Roman"/>
          <w:position w:val="-2"/>
          <w:sz w:val="13"/>
          <w:szCs w:val="24"/>
          <w:vertAlign w:val="subscript"/>
        </w:rPr>
        <w:t>2</w:t>
      </w:r>
      <w:r w:rsidR="00A503DF" w:rsidRPr="00CA48DA">
        <w:rPr>
          <w:rFonts w:cs="Times New Roman"/>
          <w:sz w:val="24"/>
          <w:szCs w:val="24"/>
        </w:rPr>
        <w:t>(</w:t>
      </w:r>
      <w:r w:rsidR="00A503DF" w:rsidRPr="00CA48DA">
        <w:rPr>
          <w:rFonts w:ascii="Symbol" w:hAnsi="Symbol" w:cs="Times New Roman"/>
          <w:i/>
          <w:sz w:val="24"/>
          <w:szCs w:val="24"/>
        </w:rPr>
        <w:t></w:t>
      </w:r>
      <w:r w:rsidR="00A503DF" w:rsidRPr="00CA48DA">
        <w:rPr>
          <w:rFonts w:cs="Times New Roman"/>
          <w:sz w:val="24"/>
          <w:szCs w:val="24"/>
        </w:rPr>
        <w:t>)</w:t>
      </w:r>
      <w:r w:rsidR="004B38EB" w:rsidRPr="00CA48DA">
        <w:rPr>
          <w:rFonts w:cs="Times New Roman"/>
          <w:sz w:val="24"/>
          <w:szCs w:val="24"/>
        </w:rPr>
        <w:t xml:space="preserve"> is</w:t>
      </w:r>
      <w:r w:rsidR="00FB03CD" w:rsidRPr="00CA48DA">
        <w:rPr>
          <w:rFonts w:cs="Times New Roman"/>
          <w:sz w:val="24"/>
          <w:szCs w:val="24"/>
        </w:rPr>
        <w:t xml:space="preserve"> </w:t>
      </w:r>
      <w:r w:rsidR="004B38EB" w:rsidRPr="00CA48DA">
        <w:rPr>
          <w:rFonts w:cs="Times New Roman"/>
          <w:sz w:val="24"/>
          <w:szCs w:val="24"/>
        </w:rPr>
        <w:t xml:space="preserve">given </w:t>
      </w:r>
      <w:r w:rsidR="00FB03CD" w:rsidRPr="00CA48DA">
        <w:rPr>
          <w:rFonts w:cs="Times New Roman"/>
          <w:sz w:val="24"/>
          <w:szCs w:val="24"/>
        </w:rPr>
        <w:t>by</w:t>
      </w:r>
      <w:r w:rsidR="00640BC7" w:rsidRPr="00CA48DA">
        <w:rPr>
          <w:rFonts w:cs="Times New Roman"/>
          <w:sz w:val="24"/>
          <w:szCs w:val="24"/>
        </w:rPr>
        <w:t>,</w:t>
      </w:r>
    </w:p>
    <w:p w14:paraId="1D326B71" w14:textId="1C9E960F" w:rsidR="009D1EF8" w:rsidRPr="00CA48DA" w:rsidRDefault="00E43321" w:rsidP="00D550DE">
      <w:pPr>
        <w:spacing w:afterLines="50" w:after="156"/>
        <w:rPr>
          <w:rFonts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ub>
              </m:sSub>
              <m:d>
                <m:dPr>
                  <m:ctrlPr>
                    <w:rPr>
                      <w:rFonts w:ascii="Cambria Math" w:hAnsi="Cambria Math" w:cs="Times New Roman"/>
                      <w:i/>
                      <w:sz w:val="24"/>
                      <w:szCs w:val="24"/>
                    </w:rPr>
                  </m:ctrlPr>
                </m:dPr>
                <m:e>
                  <m:r>
                    <w:rPr>
                      <w:rFonts w:ascii="Cambria Math" w:hAnsi="Cambria Math" w:cs="Times New Roman"/>
                      <w:sz w:val="24"/>
                      <w:szCs w:val="24"/>
                    </w:rPr>
                    <m:t>τ</m:t>
                  </m:r>
                </m:e>
              </m:d>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8</m:t>
                  </m:r>
                  <m:sSubSup>
                    <m:sSubSupPr>
                      <m:ctrlPr>
                        <w:rPr>
                          <w:rFonts w:ascii="Cambria Math" w:hAnsi="Cambria Math" w:cs="Times New Roman"/>
                          <w:i/>
                          <w:sz w:val="24"/>
                          <w:szCs w:val="24"/>
                        </w:rPr>
                      </m:ctrlPr>
                    </m:sSubSupPr>
                    <m:e>
                      <m:r>
                        <w:rPr>
                          <w:rFonts w:ascii="Cambria Math" w:hAnsi="Cambria Math" w:cs="Times New Roman"/>
                          <w:sz w:val="24"/>
                          <w:szCs w:val="24"/>
                        </w:rPr>
                        <m:t>ρ</m:t>
                      </m:r>
                    </m:e>
                    <m:sub>
                      <m:r>
                        <w:rPr>
                          <w:rFonts w:ascii="Cambria Math" w:hAnsi="Cambria Math" w:cs="Times New Roman"/>
                          <w:sz w:val="24"/>
                          <w:szCs w:val="24"/>
                        </w:rPr>
                        <m:t>f</m:t>
                      </m:r>
                    </m:sub>
                    <m:sup>
                      <m:r>
                        <w:rPr>
                          <w:rFonts w:ascii="Cambria Math" w:hAnsi="Cambria Math" w:cs="Times New Roman"/>
                          <w:sz w:val="24"/>
                          <w:szCs w:val="24"/>
                        </w:rPr>
                        <m:t>2</m:t>
                      </m:r>
                    </m:sup>
                  </m:sSubSup>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acc>
                    <m:accPr>
                      <m:chr m:val="̅"/>
                      <m:ctrlPr>
                        <w:rPr>
                          <w:rFonts w:ascii="Cambria Math" w:hAnsi="Cambria Math" w:cs="Times New Roman"/>
                          <w:i/>
                          <w:sz w:val="24"/>
                          <w:szCs w:val="24"/>
                        </w:rPr>
                      </m:ctrlPr>
                    </m:accPr>
                    <m:e>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e>
                  </m:acc>
                </m:num>
                <m:den>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4</m:t>
                      </m:r>
                    </m:sup>
                  </m:sSup>
                </m:den>
              </m:f>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R</m:t>
                          </m:r>
                        </m:den>
                      </m:f>
                    </m:e>
                  </m:d>
                </m:e>
                <m:sup>
                  <m:r>
                    <w:rPr>
                      <w:rFonts w:ascii="Cambria Math" w:hAnsi="Cambria Math" w:cs="Times New Roman"/>
                      <w:sz w:val="24"/>
                      <w:szCs w:val="24"/>
                    </w:rPr>
                    <m:t>4</m:t>
                  </m:r>
                </m:sup>
              </m:sSup>
              <m:f>
                <m:fPr>
                  <m:ctrlPr>
                    <w:rPr>
                      <w:rFonts w:ascii="Cambria Math" w:hAnsi="Cambria Math" w:cs="Times New Roman"/>
                      <w:sz w:val="24"/>
                      <w:szCs w:val="24"/>
                    </w:rPr>
                  </m:ctrlPr>
                </m:fPr>
                <m:num>
                  <m:r>
                    <m:rPr>
                      <m:sty m:val="p"/>
                    </m:rPr>
                    <w:rPr>
                      <w:rFonts w:ascii="Cambria Math" w:hAnsi="Cambria Math" w:cs="Times New Roman"/>
                      <w:sz w:val="24"/>
                      <w:szCs w:val="24"/>
                    </w:rPr>
                    <m:t>Λ</m:t>
                  </m:r>
                </m:num>
                <m:den>
                  <m:r>
                    <w:rPr>
                      <w:rFonts w:ascii="Cambria Math" w:hAnsi="Cambria Math" w:cs="Times New Roman"/>
                      <w:sz w:val="24"/>
                      <w:szCs w:val="24"/>
                    </w:rPr>
                    <m:t>U</m:t>
                  </m:r>
                </m:den>
              </m:f>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-α</m:t>
                          </m:r>
                          <m:rad>
                            <m:radPr>
                              <m:degHide m:val="1"/>
                              <m:ctrlPr>
                                <w:rPr>
                                  <w:rFonts w:ascii="Cambria Math" w:hAnsi="Cambria Math" w:cs="Times New Roman"/>
                                  <w:i/>
                                  <w:sz w:val="24"/>
                                  <w:szCs w:val="24"/>
                                </w:rPr>
                              </m:ctrlPr>
                            </m:radPr>
                            <m:deg/>
                            <m:e>
                              <m:r>
                                <w:rPr>
                                  <w:rFonts w:ascii="Cambria Math" w:hAnsi="Cambria Math" w:cs="Times New Roman"/>
                                  <w:sz w:val="24"/>
                                  <w:szCs w:val="24"/>
                                </w:rPr>
                                <m:t>ω</m:t>
                              </m:r>
                            </m:e>
                          </m:ra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e>
                          </m:d>
                        </m:sup>
                      </m:sSup>
                    </m:num>
                    <m:den>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ω</m:t>
                                  </m:r>
                                  <m:r>
                                    <m:rPr>
                                      <m:sty m:val="p"/>
                                    </m:rPr>
                                    <w:rPr>
                                      <w:rFonts w:ascii="Cambria Math" w:hAnsi="Cambria Math" w:cs="Times New Roman"/>
                                      <w:sz w:val="24"/>
                                      <w:szCs w:val="24"/>
                                    </w:rPr>
                                    <m:t>Λ</m:t>
                                  </m:r>
                                  <m:ctrlPr>
                                    <w:rPr>
                                      <w:rFonts w:ascii="Cambria Math" w:hAnsi="Cambria Math" w:cs="Times New Roman"/>
                                      <w:sz w:val="24"/>
                                      <w:szCs w:val="24"/>
                                    </w:rPr>
                                  </m:ctrlPr>
                                </m:num>
                                <m:den>
                                  <m:r>
                                    <w:rPr>
                                      <w:rFonts w:ascii="Cambria Math" w:hAnsi="Cambria Math" w:cs="Times New Roman"/>
                                      <w:sz w:val="24"/>
                                      <w:szCs w:val="24"/>
                                    </w:rPr>
                                    <m:t>U</m:t>
                                  </m:r>
                                </m:den>
                              </m:f>
                            </m:e>
                          </m:d>
                        </m:e>
                        <m:sup>
                          <m:r>
                            <w:rPr>
                              <w:rFonts w:ascii="Cambria Math" w:hAnsi="Cambria Math" w:cs="Times New Roman"/>
                              <w:sz w:val="24"/>
                              <w:szCs w:val="24"/>
                            </w:rPr>
                            <m:t>2</m:t>
                          </m:r>
                        </m:sup>
                      </m:sSup>
                    </m:den>
                  </m:f>
                </m:e>
              </m:d>
              <m:r>
                <w:rPr>
                  <w:rFonts w:ascii="Cambria Math" w:hAnsi="Cambria Math" w:cs="Times New Roman"/>
                  <w:sz w:val="24"/>
                  <w:szCs w:val="24"/>
                </w:rPr>
                <m:t>⊗δ</m:t>
              </m:r>
              <m:d>
                <m:dPr>
                  <m:ctrlPr>
                    <w:rPr>
                      <w:rFonts w:ascii="Cambria Math" w:hAnsi="Cambria Math" w:cs="Times New Roman"/>
                      <w:i/>
                      <w:sz w:val="24"/>
                      <w:szCs w:val="24"/>
                    </w:rPr>
                  </m:ctrlPr>
                </m:dPr>
                <m:e>
                  <m:r>
                    <w:rPr>
                      <w:rFonts w:ascii="Cambria Math" w:hAnsi="Cambria Math" w:cs="Times New Roman"/>
                      <w:sz w:val="24"/>
                      <w:szCs w:val="24"/>
                    </w:rPr>
                    <m:t>τ+</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16</m:t>
                  </m:r>
                </m:e>
              </m:d>
            </m:e>
          </m:eqArr>
        </m:oMath>
      </m:oMathPara>
    </w:p>
    <w:p w14:paraId="36D7DEEA" w14:textId="73BD3FB7" w:rsidR="00FC10FA" w:rsidRPr="00CA48DA" w:rsidRDefault="00640BC7" w:rsidP="00D550DE">
      <w:pPr>
        <w:pStyle w:val="MTDisplayEquation"/>
        <w:spacing w:afterLines="50" w:after="156"/>
      </w:pPr>
      <w:r w:rsidRPr="00CA48DA">
        <w:t>where</w:t>
      </w:r>
      <w:r w:rsidR="00EE28C6" w:rsidRPr="00CA48DA">
        <w:t xml:space="preserve"> </w:t>
      </w:r>
      <w:r w:rsidR="00EE28C6" w:rsidRPr="00CA48DA">
        <w:rPr>
          <w:i/>
          <w:iCs/>
        </w:rPr>
        <w:t>F</w:t>
      </w:r>
      <w:r w:rsidR="00720779" w:rsidRPr="00CA48DA">
        <w:rPr>
          <w:vertAlign w:val="superscript"/>
        </w:rPr>
        <w:t>−</w:t>
      </w:r>
      <w:r w:rsidR="00EE28C6" w:rsidRPr="00CA48DA">
        <w:rPr>
          <w:vertAlign w:val="superscript"/>
        </w:rPr>
        <w:t>1</w:t>
      </w:r>
      <w:r w:rsidR="00EE28C6" w:rsidRPr="00CA48DA">
        <w:t xml:space="preserve">{} </w:t>
      </w:r>
      <w:r w:rsidRPr="00CA48DA">
        <w:t xml:space="preserve">denotes the </w:t>
      </w:r>
      <w:r w:rsidR="003C0332" w:rsidRPr="00CA48DA">
        <w:t>I</w:t>
      </w:r>
      <w:r w:rsidRPr="00CA48DA">
        <w:t xml:space="preserve">nverse Fourier </w:t>
      </w:r>
      <w:r w:rsidR="00B77B9A" w:rsidRPr="00CA48DA">
        <w:t>T</w:t>
      </w:r>
      <w:r w:rsidRPr="00CA48DA">
        <w:t>ransform</w:t>
      </w:r>
      <w:r w:rsidR="003C0332" w:rsidRPr="00CA48DA">
        <w:t xml:space="preserve"> (IFT)</w:t>
      </w:r>
      <w:r w:rsidR="003C3C78" w:rsidRPr="00CA48DA">
        <w:t xml:space="preserve">, and </w:t>
      </w:r>
      <m:oMath>
        <m:r>
          <w:rPr>
            <w:rFonts w:ascii="Cambria Math" w:hAnsi="Cambria Math"/>
          </w:rPr>
          <m:t>⊗</m:t>
        </m:r>
      </m:oMath>
      <w:r w:rsidR="003C3C78" w:rsidRPr="00CA48DA">
        <w:t xml:space="preserve"> is the convolution </w:t>
      </w:r>
      <w:r w:rsidR="00BA088F" w:rsidRPr="00CA48DA">
        <w:t>operator</w:t>
      </w:r>
      <w:r w:rsidR="003C3C78" w:rsidRPr="00CA48DA">
        <w:t>.</w:t>
      </w:r>
    </w:p>
    <w:p w14:paraId="59E9D726" w14:textId="3E423802" w:rsidR="008B38DB" w:rsidRPr="00CA48DA" w:rsidRDefault="00640BC7" w:rsidP="00D550DE">
      <w:pPr>
        <w:pStyle w:val="MTDisplayEquation"/>
        <w:spacing w:afterLines="50" w:after="156"/>
      </w:pPr>
      <w:r w:rsidRPr="00CA48DA">
        <w:t>Th</w:t>
      </w:r>
      <w:r w:rsidR="0025604F" w:rsidRPr="00CA48DA">
        <w:t xml:space="preserve">e </w:t>
      </w:r>
      <w:r w:rsidR="001F7C11" w:rsidRPr="00CA48DA">
        <w:t xml:space="preserve">expression for the </w:t>
      </w:r>
      <w:r w:rsidR="0025604F" w:rsidRPr="00CA48DA">
        <w:t xml:space="preserve">correlation function </w:t>
      </w:r>
      <w:r w:rsidR="001F7C11" w:rsidRPr="00CA48DA">
        <w:t xml:space="preserve">in a gas pipe </w:t>
      </w:r>
      <w:r w:rsidRPr="00CA48DA">
        <w:t xml:space="preserve">of </w:t>
      </w:r>
      <w:r w:rsidR="006923EA" w:rsidRPr="00CA48DA">
        <w:rPr>
          <w:b/>
        </w:rPr>
        <w:t>Eq.</w:t>
      </w:r>
      <w:r w:rsidR="00ED48BB" w:rsidRPr="00CA48DA">
        <w:rPr>
          <w:b/>
        </w:rPr>
        <w:t xml:space="preserve"> (</w:t>
      </w:r>
      <w:r w:rsidR="00FF3AE6" w:rsidRPr="00CA48DA">
        <w:rPr>
          <w:b/>
        </w:rPr>
        <w:t>16</w:t>
      </w:r>
      <w:r w:rsidR="00ED48BB" w:rsidRPr="00CA48DA">
        <w:rPr>
          <w:b/>
        </w:rPr>
        <w:t>)</w:t>
      </w:r>
      <w:r w:rsidRPr="00CA48DA">
        <w:t xml:space="preserve"> </w:t>
      </w:r>
      <w:r w:rsidR="0025604F" w:rsidRPr="00CA48DA">
        <w:t xml:space="preserve">is fundamentally different from </w:t>
      </w:r>
      <w:r w:rsidR="001F7C11" w:rsidRPr="00CA48DA">
        <w:t>that in a plastic water-filled</w:t>
      </w:r>
      <w:r w:rsidR="0025604F" w:rsidRPr="00CA48DA">
        <w:t xml:space="preserve"> pipe, which is controlled by </w:t>
      </w:r>
      <w:r w:rsidR="00307236" w:rsidRPr="00CA48DA">
        <w:rPr>
          <w:rFonts w:ascii="Symbol" w:hAnsi="Symbol"/>
          <w:i/>
        </w:rPr>
        <w:t></w:t>
      </w:r>
      <w:r w:rsidR="00307236" w:rsidRPr="00CA48DA">
        <w:t xml:space="preserve"> (</w:t>
      </w:r>
      <w:r w:rsidR="00307236" w:rsidRPr="00CA48DA">
        <w:rPr>
          <w:i/>
        </w:rPr>
        <w:t>d</w:t>
      </w:r>
      <w:r w:rsidR="00307236" w:rsidRPr="00CA48DA">
        <w:rPr>
          <w:vertAlign w:val="subscript"/>
        </w:rPr>
        <w:t>1</w:t>
      </w:r>
      <w:r w:rsidR="00307236" w:rsidRPr="00CA48DA">
        <w:t>+</w:t>
      </w:r>
      <w:r w:rsidR="00307236" w:rsidRPr="00CA48DA">
        <w:rPr>
          <w:i/>
        </w:rPr>
        <w:t>d</w:t>
      </w:r>
      <w:r w:rsidR="00307236" w:rsidRPr="00CA48DA">
        <w:rPr>
          <w:vertAlign w:val="subscript"/>
        </w:rPr>
        <w:t>2</w:t>
      </w:r>
      <w:r w:rsidR="00307236" w:rsidRPr="00CA48DA">
        <w:t>)</w:t>
      </w:r>
      <w:r w:rsidR="0025604F" w:rsidRPr="00CA48DA">
        <w:t xml:space="preserve">, where </w:t>
      </w:r>
      <w:r w:rsidR="00307236" w:rsidRPr="00CA48DA">
        <w:rPr>
          <w:rFonts w:ascii="Symbol" w:hAnsi="Symbol"/>
          <w:i/>
        </w:rPr>
        <w:t></w:t>
      </w:r>
      <w:r w:rsidR="0025604F" w:rsidRPr="00CA48DA">
        <w:t xml:space="preserve"> is the decay rate</w:t>
      </w:r>
      <w:r w:rsidR="00D2483D" w:rsidRPr="00CA48DA">
        <w:t xml:space="preserve"> </w:t>
      </w:r>
      <w:r w:rsidR="00D2483D" w:rsidRPr="00CA48DA">
        <w:fldChar w:fldCharType="begin" w:fldLock="1"/>
      </w:r>
      <w:r w:rsidR="00BB39AF" w:rsidRPr="00CA48DA">
        <w:instrText>ADDIN CSL_CITATION {"citationItems":[{"id":"ITEM-1","itemData":{"DOI":"10.1016/j.jsv.2003.08.045","ISSN":"0022460X","abstract":"A common technique for locating leaks in buried water distribution pipes is the use of the cross-correlation on two measured acoustic signals, on either side of a leak. This technique can be problematic for locating leaks in plastic pipes as the acoustic signals in these pipes are generally narrow-band and low frequency. The effectiveness of the cross-correlation technique for detecting leaks in plastic pipes has been investigated experimentally in an earlier study. This paper develops an analytical model to predict the cross-correlation function of leak signals in plastic pipes. The model is based on a theoretical formulation of wave propagation in a fluid-filled pipe in vacuo and the assumption that the leak sound, at source, has a flat spectrum over the bandwidth of interest. The analytical model is used to explain some of the features of correlation measurements made in actual water pipes. Leak noise signals are generally passed through a band-pass filter before calculating the cross-correlation function. The model is used to demonstrate the importance of the cut-off frequency of the high-pass filter and the insensitivity of the correlation to the cut-off frequency of the low-pass filter. © 2003 Elsevier Ltd. All rights reserved.","author":[{"dropping-particle":"","family":"Gao","given":"Y.","non-dropping-particle":"","parse-names":false,"suffix":""},{"dropping-particle":"","family":"Brennan","given":"M. J.","non-dropping-particle":"","parse-names":false,"suffix":""},{"dropping-particle":"","family":"Joseph","given":"P. F.","non-dropping-particle":"","parse-names":false,"suffix":""},{"dropping-particle":"","family":"Muggleton","given":"J. M.","non-dropping-particle":"","parse-names":false,"suffix":""},{"dropping-particle":"","family":"Hunaidi","given":"O.","non-dropping-particle":"","parse-names":false,"suffix":""}],"container-title":"Journal of Sound and Vibration","id":"ITEM-1","issue":"1-2","issued":{"date-parts":[["2004"]]},"page":"133-148","title":"A model of the correlation function of leak noise in buried plastic pipes","type":"article-journal","volume":"277"},"uris":["http://www.mendeley.com/documents/?uuid=1e764374-6cd3-4a6c-9765-61554b0309df"]}],"mendeley":{"formattedCitation":"[10]","plainTextFormattedCitation":"[10]","previouslyFormattedCitation":"[10]"},"properties":{"noteIndex":0},"schema":"https://github.com/citation-style-language/schema/raw/master/csl-citation.json"}</w:instrText>
      </w:r>
      <w:r w:rsidR="00D2483D" w:rsidRPr="00CA48DA">
        <w:fldChar w:fldCharType="separate"/>
      </w:r>
      <w:r w:rsidR="00926A52" w:rsidRPr="00CA48DA">
        <w:rPr>
          <w:noProof/>
        </w:rPr>
        <w:t>[10]</w:t>
      </w:r>
      <w:r w:rsidR="00D2483D" w:rsidRPr="00CA48DA">
        <w:fldChar w:fldCharType="end"/>
      </w:r>
      <w:r w:rsidR="001F7C11" w:rsidRPr="00CA48DA">
        <w:t xml:space="preserve"> defined such the decay of the pressure/velocity </w:t>
      </w:r>
      <w:r w:rsidR="005801F6" w:rsidRPr="00CA48DA">
        <w:t xml:space="preserve">over a distance </w:t>
      </w:r>
      <w:r w:rsidR="005801F6" w:rsidRPr="00CA48DA">
        <w:rPr>
          <w:i/>
        </w:rPr>
        <w:t>x</w:t>
      </w:r>
      <w:r w:rsidR="005801F6" w:rsidRPr="00CA48DA">
        <w:t xml:space="preserve"> </w:t>
      </w:r>
      <w:r w:rsidR="001F7C11" w:rsidRPr="00CA48DA">
        <w:t xml:space="preserve">in the pipe </w:t>
      </w:r>
      <w:r w:rsidR="00A1359E" w:rsidRPr="00CA48DA">
        <w:t>as</w:t>
      </w:r>
      <w:r w:rsidR="005801F6" w:rsidRPr="00CA48DA">
        <w:t xml:space="preserve"> given by</w:t>
      </w:r>
      <w:r w:rsidR="00071992" w:rsidRPr="00CA48DA">
        <w:t xml:space="preserve"> </w:t>
      </w:r>
      <w:r w:rsidR="00071992" w:rsidRPr="00CA48DA">
        <w:rPr>
          <w:i/>
        </w:rPr>
        <w:t>e</w:t>
      </w:r>
      <w:r w:rsidR="00720779" w:rsidRPr="00CA48DA">
        <w:rPr>
          <w:vertAlign w:val="superscript"/>
        </w:rPr>
        <w:t>−</w:t>
      </w:r>
      <w:r w:rsidR="00071992" w:rsidRPr="00CA48DA">
        <w:rPr>
          <w:rFonts w:ascii="Symbol" w:hAnsi="Symbol"/>
          <w:i/>
          <w:vertAlign w:val="superscript"/>
        </w:rPr>
        <w:t></w:t>
      </w:r>
      <w:r w:rsidR="00071992" w:rsidRPr="00CA48DA">
        <w:rPr>
          <w:rFonts w:ascii="Symbol" w:hAnsi="Symbol"/>
          <w:i/>
          <w:vertAlign w:val="superscript"/>
        </w:rPr>
        <w:t></w:t>
      </w:r>
      <w:r w:rsidR="00071992" w:rsidRPr="00CA48DA">
        <w:rPr>
          <w:i/>
          <w:vertAlign w:val="superscript"/>
        </w:rPr>
        <w:t>x</w:t>
      </w:r>
      <w:r w:rsidR="007452FC" w:rsidRPr="00CA48DA">
        <w:t xml:space="preserve">. </w:t>
      </w:r>
      <w:r w:rsidR="00BE2FE9" w:rsidRPr="00CA48DA">
        <w:t xml:space="preserve">Note that </w:t>
      </w:r>
      <w:r w:rsidR="00BE2FE9" w:rsidRPr="00CA48DA">
        <w:rPr>
          <w:rFonts w:ascii="Symbol" w:hAnsi="Symbol"/>
          <w:i/>
          <w:iCs/>
        </w:rPr>
        <w:t></w:t>
      </w:r>
      <w:r w:rsidR="00BE2FE9" w:rsidRPr="00CA48DA">
        <w:t xml:space="preserve"> is the coefficient of the attenuation linked to </w:t>
      </w:r>
      <w:r w:rsidR="00BE2FE9" w:rsidRPr="00CA48DA">
        <w:rPr>
          <w:rFonts w:ascii="Symbol" w:hAnsi="Symbol"/>
          <w:i/>
          <w:iCs/>
        </w:rPr>
        <w:t></w:t>
      </w:r>
      <w:r w:rsidR="00BE2FE9" w:rsidRPr="00CA48DA">
        <w:rPr>
          <w:i/>
          <w:iCs/>
        </w:rPr>
        <w:t xml:space="preserve"> </w:t>
      </w:r>
      <w:r w:rsidR="00BE2FE9" w:rsidRPr="00CA48DA">
        <w:t xml:space="preserve">by </w:t>
      </w:r>
      <m:oMath>
        <m:r>
          <w:rPr>
            <w:rFonts w:ascii="Cambria Math" w:hAnsi="Cambria Math"/>
          </w:rPr>
          <m:t>ζ=α</m:t>
        </m:r>
        <m:rad>
          <m:radPr>
            <m:degHide m:val="1"/>
            <m:ctrlPr>
              <w:rPr>
                <w:rFonts w:ascii="Cambria Math" w:hAnsi="Cambria Math"/>
                <w:i/>
              </w:rPr>
            </m:ctrlPr>
          </m:radPr>
          <m:deg/>
          <m:e>
            <m:r>
              <w:rPr>
                <w:rFonts w:ascii="Cambria Math" w:hAnsi="Cambria Math"/>
              </w:rPr>
              <m:t>ω</m:t>
            </m:r>
          </m:e>
        </m:rad>
      </m:oMath>
      <w:r w:rsidR="00E07275" w:rsidRPr="00CA48DA">
        <w:t xml:space="preserve">, while </w:t>
      </w:r>
      <w:r w:rsidR="008B38DB" w:rsidRPr="00CA48DA">
        <w:t>in water pipes</w:t>
      </w:r>
      <w:r w:rsidR="00E07275" w:rsidRPr="00CA48DA">
        <w:t xml:space="preserve"> </w:t>
      </w:r>
      <w:r w:rsidR="00567DE8" w:rsidRPr="00CA48DA">
        <w:rPr>
          <w:rFonts w:ascii="Symbol" w:hAnsi="Symbol"/>
          <w:i/>
        </w:rPr>
        <w:t></w:t>
      </w:r>
      <w:r w:rsidR="00E07275" w:rsidRPr="00CA48DA">
        <w:t>=</w:t>
      </w:r>
      <w:r w:rsidR="00E07275" w:rsidRPr="00CA48DA">
        <w:rPr>
          <w:rFonts w:ascii="Symbol" w:hAnsi="Symbol"/>
          <w:i/>
        </w:rPr>
        <w:t></w:t>
      </w:r>
      <w:r w:rsidR="00E07275" w:rsidRPr="00CA48DA">
        <w:rPr>
          <w:rFonts w:ascii="Symbol" w:hAnsi="Symbol"/>
          <w:i/>
        </w:rPr>
        <w:t></w:t>
      </w:r>
      <w:r w:rsidR="00E07275" w:rsidRPr="00CA48DA">
        <w:t xml:space="preserve"> </w:t>
      </w:r>
      <w:r w:rsidR="00DD1AB5" w:rsidRPr="00CA48DA">
        <w:rPr>
          <w:iCs/>
        </w:rPr>
        <w:t>.</w:t>
      </w:r>
      <w:r w:rsidR="00D05AFA" w:rsidRPr="00CA48DA">
        <w:rPr>
          <w:iCs/>
        </w:rPr>
        <w:t xml:space="preserve"> </w:t>
      </w:r>
      <w:r w:rsidR="007452FC" w:rsidRPr="00CA48DA">
        <w:t xml:space="preserve">Performing the convolution and taking the </w:t>
      </w:r>
      <w:r w:rsidR="003C0332" w:rsidRPr="00CA48DA">
        <w:t>IFT</w:t>
      </w:r>
      <w:r w:rsidR="007452FC" w:rsidRPr="00CA48DA">
        <w:t xml:space="preserve"> gives,</w:t>
      </w:r>
      <w:r w:rsidR="00F65FD5" w:rsidRPr="00CA48DA">
        <w:t xml:space="preserve"> </w:t>
      </w:r>
    </w:p>
    <w:p w14:paraId="7AEFA61E" w14:textId="0B954FBF" w:rsidR="00DF67E1" w:rsidRPr="00CA48DA" w:rsidRDefault="00DF67E1" w:rsidP="00D550DE">
      <w:pPr>
        <w:pStyle w:val="MTDisplayEquation"/>
        <w:spacing w:afterLines="50" w:after="156"/>
      </w:pPr>
    </w:p>
    <w:p w14:paraId="56C4BA84" w14:textId="0FBFD676" w:rsidR="00F65FD5" w:rsidRPr="00CA48DA" w:rsidRDefault="00E43321" w:rsidP="00D550DE">
      <w:pPr>
        <w:spacing w:afterLines="50" w:after="156"/>
        <w:rPr>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ub>
              </m:sSub>
              <m:d>
                <m:dPr>
                  <m:ctrlPr>
                    <w:rPr>
                      <w:rFonts w:ascii="Cambria Math" w:hAnsi="Cambria Math" w:cs="Times New Roman"/>
                      <w:i/>
                      <w:sz w:val="24"/>
                      <w:szCs w:val="24"/>
                    </w:rPr>
                  </m:ctrlPr>
                </m:dPr>
                <m:e>
                  <m:r>
                    <w:rPr>
                      <w:rFonts w:ascii="Cambria Math" w:hAnsi="Cambria Math" w:cs="Times New Roman"/>
                      <w:sz w:val="24"/>
                      <w:szCs w:val="24"/>
                    </w:rPr>
                    <m:t>τ</m:t>
                  </m:r>
                </m:e>
              </m:d>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16</m:t>
                  </m:r>
                  <m:sSubSup>
                    <m:sSubSupPr>
                      <m:ctrlPr>
                        <w:rPr>
                          <w:rFonts w:ascii="Cambria Math" w:hAnsi="Cambria Math" w:cs="Times New Roman"/>
                          <w:i/>
                          <w:sz w:val="24"/>
                          <w:szCs w:val="24"/>
                        </w:rPr>
                      </m:ctrlPr>
                    </m:sSubSupPr>
                    <m:e>
                      <m:r>
                        <w:rPr>
                          <w:rFonts w:ascii="Cambria Math" w:hAnsi="Cambria Math" w:cs="Times New Roman"/>
                          <w:sz w:val="24"/>
                          <w:szCs w:val="24"/>
                        </w:rPr>
                        <m:t>ρ</m:t>
                      </m:r>
                    </m:e>
                    <m:sub>
                      <m:r>
                        <w:rPr>
                          <w:rFonts w:ascii="Cambria Math" w:hAnsi="Cambria Math" w:cs="Times New Roman"/>
                          <w:sz w:val="24"/>
                          <w:szCs w:val="24"/>
                        </w:rPr>
                        <m:t>f</m:t>
                      </m:r>
                    </m:sub>
                    <m:sup>
                      <m:r>
                        <w:rPr>
                          <w:rFonts w:ascii="Cambria Math" w:hAnsi="Cambria Math" w:cs="Times New Roman"/>
                          <w:sz w:val="24"/>
                          <w:szCs w:val="24"/>
                        </w:rPr>
                        <m:t>2</m:t>
                      </m:r>
                    </m:sup>
                  </m:sSubSup>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acc>
                    <m:accPr>
                      <m:chr m:val="̅"/>
                      <m:ctrlPr>
                        <w:rPr>
                          <w:rFonts w:ascii="Cambria Math" w:hAnsi="Cambria Math" w:cs="Times New Roman"/>
                          <w:i/>
                          <w:sz w:val="24"/>
                          <w:szCs w:val="24"/>
                        </w:rPr>
                      </m:ctrlPr>
                    </m:accPr>
                    <m:e>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e>
                  </m:acc>
                </m:num>
                <m:den>
                  <m:sSup>
                    <m:sSupPr>
                      <m:ctrlPr>
                        <w:rPr>
                          <w:rFonts w:ascii="Cambria Math" w:hAnsi="Cambria Math" w:cs="Times New Roman"/>
                          <w:i/>
                          <w:sz w:val="24"/>
                          <w:szCs w:val="24"/>
                        </w:rPr>
                      </m:ctrlPr>
                    </m:sSupPr>
                    <m:e>
                      <m:r>
                        <w:rPr>
                          <w:rFonts w:ascii="Cambria Math" w:hAnsi="Cambria Math" w:cs="Times New Roman"/>
                          <w:sz w:val="24"/>
                          <w:szCs w:val="24"/>
                        </w:rPr>
                        <m:t>π</m:t>
                      </m:r>
                    </m:e>
                    <m:sup>
                      <m:r>
                        <w:rPr>
                          <w:rFonts w:ascii="Cambria Math" w:hAnsi="Cambria Math" w:cs="Times New Roman"/>
                          <w:sz w:val="24"/>
                          <w:szCs w:val="24"/>
                        </w:rPr>
                        <m:t>4</m:t>
                      </m:r>
                    </m:sup>
                  </m:sSup>
                </m:den>
              </m:f>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R</m:t>
                          </m:r>
                        </m:den>
                      </m:f>
                    </m:e>
                  </m:d>
                </m:e>
                <m:sup>
                  <m:r>
                    <w:rPr>
                      <w:rFonts w:ascii="Cambria Math" w:hAnsi="Cambria Math" w:cs="Times New Roman"/>
                      <w:sz w:val="24"/>
                      <w:szCs w:val="24"/>
                    </w:rPr>
                    <m:t>4</m:t>
                  </m:r>
                </m:sup>
              </m:sSup>
              <m:f>
                <m:fPr>
                  <m:ctrlPr>
                    <w:rPr>
                      <w:rFonts w:ascii="Cambria Math" w:hAnsi="Cambria Math" w:cs="Times New Roman"/>
                      <w:sz w:val="24"/>
                      <w:szCs w:val="24"/>
                    </w:rPr>
                  </m:ctrlPr>
                </m:fPr>
                <m:num>
                  <m:r>
                    <m:rPr>
                      <m:sty m:val="p"/>
                    </m:rPr>
                    <w:rPr>
                      <w:rFonts w:ascii="Cambria Math" w:hAnsi="Cambria Math" w:cs="Times New Roman"/>
                      <w:sz w:val="24"/>
                      <w:szCs w:val="24"/>
                    </w:rPr>
                    <m:t>Λ</m:t>
                  </m:r>
                </m:num>
                <m:den>
                  <m:r>
                    <w:rPr>
                      <w:rFonts w:ascii="Cambria Math" w:hAnsi="Cambria Math" w:cs="Times New Roman"/>
                      <w:sz w:val="24"/>
                      <w:szCs w:val="24"/>
                    </w:rPr>
                    <m:t>U</m:t>
                  </m:r>
                </m:den>
              </m:f>
              <m:nary>
                <m:naryPr>
                  <m:limLoc m:val="subSup"/>
                  <m:ctrlPr>
                    <w:rPr>
                      <w:rFonts w:ascii="Cambria Math" w:hAnsi="Cambria Math" w:cs="Times New Roman"/>
                      <w:i/>
                      <w:sz w:val="24"/>
                      <w:szCs w:val="24"/>
                    </w:rPr>
                  </m:ctrlPr>
                </m:naryPr>
                <m:sub>
                  <m:r>
                    <m:rPr>
                      <m:sty m:val="p"/>
                    </m:rPr>
                    <w:rPr>
                      <w:rFonts w:ascii="Cambria Math" w:hAnsi="Cambria Math" w:cs="Times New Roman"/>
                      <w:sz w:val="24"/>
                      <w:szCs w:val="24"/>
                    </w:rPr>
                    <m:t>0</m:t>
                  </m:r>
                </m:sub>
                <m:sup>
                  <m:r>
                    <m:rPr>
                      <m:sty m:val="p"/>
                    </m:rPr>
                    <w:rPr>
                      <w:rFonts w:ascii="Cambria Math" w:eastAsia="SimSun" w:hAnsi="Cambria Math" w:cs="Times New Roman"/>
                      <w:sz w:val="24"/>
                      <w:szCs w:val="24"/>
                    </w:rPr>
                    <m:t>∞</m:t>
                  </m:r>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-α</m:t>
                          </m:r>
                          <m:rad>
                            <m:radPr>
                              <m:degHide m:val="1"/>
                              <m:ctrlPr>
                                <w:rPr>
                                  <w:rFonts w:ascii="Cambria Math" w:hAnsi="Cambria Math" w:cs="Times New Roman"/>
                                  <w:i/>
                                  <w:sz w:val="24"/>
                                  <w:szCs w:val="24"/>
                                </w:rPr>
                              </m:ctrlPr>
                            </m:radPr>
                            <m:deg/>
                            <m:e>
                              <m:r>
                                <w:rPr>
                                  <w:rFonts w:ascii="Cambria Math" w:hAnsi="Cambria Math" w:cs="Times New Roman"/>
                                  <w:sz w:val="24"/>
                                  <w:szCs w:val="24"/>
                                </w:rPr>
                                <m:t>ω</m:t>
                              </m:r>
                            </m:e>
                          </m:ra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e>
                          </m:d>
                        </m:sup>
                      </m:sSup>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iωτ</m:t>
                          </m:r>
                        </m:sup>
                      </m:sSup>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iω</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sup>
                      </m:sSup>
                    </m:num>
                    <m:den>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ω</m:t>
                                  </m:r>
                                  <m:r>
                                    <m:rPr>
                                      <m:sty m:val="p"/>
                                    </m:rPr>
                                    <w:rPr>
                                      <w:rFonts w:ascii="Cambria Math" w:hAnsi="Cambria Math" w:cs="Times New Roman"/>
                                      <w:sz w:val="24"/>
                                      <w:szCs w:val="24"/>
                                    </w:rPr>
                                    <m:t>Λ</m:t>
                                  </m:r>
                                  <m:ctrlPr>
                                    <w:rPr>
                                      <w:rFonts w:ascii="Cambria Math" w:hAnsi="Cambria Math" w:cs="Times New Roman"/>
                                      <w:sz w:val="24"/>
                                      <w:szCs w:val="24"/>
                                    </w:rPr>
                                  </m:ctrlPr>
                                </m:num>
                                <m:den>
                                  <m:r>
                                    <w:rPr>
                                      <w:rFonts w:ascii="Cambria Math" w:hAnsi="Cambria Math" w:cs="Times New Roman"/>
                                      <w:sz w:val="24"/>
                                      <w:szCs w:val="24"/>
                                    </w:rPr>
                                    <m:t>U</m:t>
                                  </m:r>
                                </m:den>
                              </m:f>
                            </m:e>
                          </m:d>
                        </m:e>
                        <m:sup>
                          <m:r>
                            <w:rPr>
                              <w:rFonts w:ascii="Cambria Math" w:hAnsi="Cambria Math" w:cs="Times New Roman"/>
                              <w:sz w:val="24"/>
                              <w:szCs w:val="24"/>
                            </w:rPr>
                            <m:t>2</m:t>
                          </m:r>
                        </m:sup>
                      </m:sSup>
                    </m:den>
                  </m:f>
                </m:e>
              </m:nary>
              <m:r>
                <w:rPr>
                  <w:rFonts w:ascii="Cambria Math" w:hAnsi="Cambria Math" w:cs="Times New Roman"/>
                  <w:sz w:val="24"/>
                  <w:szCs w:val="24"/>
                </w:rPr>
                <m:t>dω#</m:t>
              </m:r>
              <m:d>
                <m:dPr>
                  <m:ctrlPr>
                    <w:rPr>
                      <w:rFonts w:ascii="Cambria Math" w:hAnsi="Cambria Math" w:cs="Times New Roman"/>
                      <w:i/>
                      <w:sz w:val="24"/>
                      <w:szCs w:val="24"/>
                    </w:rPr>
                  </m:ctrlPr>
                </m:dPr>
                <m:e>
                  <m:r>
                    <w:rPr>
                      <w:rFonts w:ascii="Cambria Math" w:hAnsi="Cambria Math" w:cs="Times New Roman"/>
                      <w:sz w:val="24"/>
                      <w:szCs w:val="24"/>
                    </w:rPr>
                    <m:t>17</m:t>
                  </m:r>
                </m:e>
              </m:d>
            </m:e>
          </m:eqArr>
        </m:oMath>
      </m:oMathPara>
    </w:p>
    <w:p w14:paraId="490844B6" w14:textId="721D9E1F" w:rsidR="007452FC" w:rsidRPr="00CA48DA" w:rsidRDefault="007452FC" w:rsidP="00D550DE">
      <w:pPr>
        <w:pStyle w:val="MTDisplayEquation"/>
        <w:spacing w:afterLines="50" w:after="156"/>
      </w:pPr>
      <w:r w:rsidRPr="00CA48DA">
        <w:t xml:space="preserve">Unlike in the case of water, </w:t>
      </w:r>
      <w:r w:rsidR="006923EA" w:rsidRPr="00CA48DA">
        <w:rPr>
          <w:b/>
        </w:rPr>
        <w:t>Eq.</w:t>
      </w:r>
      <w:r w:rsidR="00ED48BB" w:rsidRPr="00CA48DA">
        <w:rPr>
          <w:b/>
        </w:rPr>
        <w:t xml:space="preserve"> (</w:t>
      </w:r>
      <w:r w:rsidR="00FF3AE6" w:rsidRPr="00CA48DA">
        <w:rPr>
          <w:b/>
        </w:rPr>
        <w:t>17</w:t>
      </w:r>
      <w:r w:rsidR="00ED48BB" w:rsidRPr="00CA48DA">
        <w:rPr>
          <w:b/>
        </w:rPr>
        <w:t>)</w:t>
      </w:r>
      <w:r w:rsidR="00ED48BB" w:rsidRPr="00CA48DA">
        <w:t xml:space="preserve"> </w:t>
      </w:r>
      <w:r w:rsidRPr="00CA48DA">
        <w:t xml:space="preserve">for the cross correlation function </w:t>
      </w:r>
      <w:r w:rsidR="00A83BFF" w:rsidRPr="00CA48DA">
        <w:t xml:space="preserve">in gas pipes </w:t>
      </w:r>
      <w:r w:rsidRPr="00CA48DA">
        <w:t>has no analytic solution, and is there</w:t>
      </w:r>
      <w:r w:rsidR="00A73AFB" w:rsidRPr="00CA48DA">
        <w:t>fore</w:t>
      </w:r>
      <w:r w:rsidRPr="00CA48DA">
        <w:t xml:space="preserve"> calculated numerically in this paper</w:t>
      </w:r>
      <w:r w:rsidR="00842E20" w:rsidRPr="00CA48DA">
        <w:t>.</w:t>
      </w:r>
    </w:p>
    <w:p w14:paraId="4CC4B647" w14:textId="7EECC5C2" w:rsidR="008A7AC8" w:rsidRPr="00CA48DA" w:rsidRDefault="006923EA" w:rsidP="00D550DE">
      <w:r w:rsidRPr="00CA48DA">
        <w:rPr>
          <w:rFonts w:cs="Times New Roman"/>
          <w:b/>
          <w:sz w:val="24"/>
          <w:szCs w:val="24"/>
        </w:rPr>
        <w:t>Eq.</w:t>
      </w:r>
      <w:r w:rsidR="007452FC" w:rsidRPr="00CA48DA">
        <w:rPr>
          <w:rFonts w:cs="Times New Roman"/>
          <w:b/>
          <w:sz w:val="24"/>
          <w:szCs w:val="24"/>
        </w:rPr>
        <w:t xml:space="preserve"> (</w:t>
      </w:r>
      <w:r w:rsidR="00247DDB" w:rsidRPr="00CA48DA">
        <w:rPr>
          <w:rFonts w:cs="Times New Roman"/>
          <w:b/>
          <w:sz w:val="24"/>
          <w:szCs w:val="24"/>
        </w:rPr>
        <w:t>17</w:t>
      </w:r>
      <w:r w:rsidR="007452FC" w:rsidRPr="00CA48DA">
        <w:rPr>
          <w:rFonts w:cs="Times New Roman"/>
          <w:b/>
          <w:sz w:val="24"/>
          <w:szCs w:val="24"/>
        </w:rPr>
        <w:t>)</w:t>
      </w:r>
      <w:r w:rsidR="007452FC" w:rsidRPr="00CA48DA">
        <w:rPr>
          <w:rFonts w:cs="Times New Roman"/>
          <w:sz w:val="24"/>
          <w:szCs w:val="24"/>
        </w:rPr>
        <w:t xml:space="preserve"> suggests that for a particular pipe</w:t>
      </w:r>
      <w:r w:rsidR="00DD46F4" w:rsidRPr="00CA48DA">
        <w:rPr>
          <w:sz w:val="24"/>
          <w:szCs w:val="24"/>
        </w:rPr>
        <w:t xml:space="preserve"> flow speed and leak orifice,</w:t>
      </w:r>
      <w:r w:rsidR="007452FC" w:rsidRPr="00CA48DA">
        <w:rPr>
          <w:rFonts w:cs="Times New Roman"/>
          <w:sz w:val="24"/>
          <w:szCs w:val="24"/>
        </w:rPr>
        <w:t xml:space="preserve"> </w:t>
      </w:r>
      <w:r w:rsidR="007452FC" w:rsidRPr="00CA48DA">
        <w:rPr>
          <w:sz w:val="24"/>
          <w:szCs w:val="24"/>
        </w:rPr>
        <w:t>t</w:t>
      </w:r>
      <w:r w:rsidR="002E3650" w:rsidRPr="00CA48DA">
        <w:rPr>
          <w:sz w:val="24"/>
          <w:szCs w:val="24"/>
        </w:rPr>
        <w:t xml:space="preserve">he correlation function is solely a function of </w:t>
      </w:r>
      <w:r w:rsidR="002E3650" w:rsidRPr="00CA48DA">
        <w:rPr>
          <w:i/>
          <w:sz w:val="24"/>
          <w:szCs w:val="24"/>
        </w:rPr>
        <w:t>d</w:t>
      </w:r>
      <w:r w:rsidR="002E3650" w:rsidRPr="00CA48DA">
        <w:rPr>
          <w:sz w:val="24"/>
          <w:szCs w:val="24"/>
          <w:vertAlign w:val="subscript"/>
        </w:rPr>
        <w:t>2</w:t>
      </w:r>
      <w:r w:rsidR="00720779" w:rsidRPr="00CA48DA">
        <w:rPr>
          <w:rFonts w:cs="Times New Roman"/>
          <w:sz w:val="24"/>
          <w:szCs w:val="24"/>
        </w:rPr>
        <w:t>−</w:t>
      </w:r>
      <w:r w:rsidR="002E3650" w:rsidRPr="00CA48DA">
        <w:rPr>
          <w:i/>
          <w:sz w:val="24"/>
          <w:szCs w:val="24"/>
        </w:rPr>
        <w:t>d</w:t>
      </w:r>
      <w:r w:rsidR="002E3650" w:rsidRPr="00CA48DA">
        <w:rPr>
          <w:sz w:val="24"/>
          <w:szCs w:val="24"/>
          <w:vertAlign w:val="subscript"/>
        </w:rPr>
        <w:t>1</w:t>
      </w:r>
      <w:r w:rsidR="002E3650" w:rsidRPr="00CA48DA">
        <w:rPr>
          <w:sz w:val="24"/>
          <w:szCs w:val="24"/>
        </w:rPr>
        <w:t xml:space="preserve"> (</w:t>
      </w:r>
      <w:r w:rsidR="002E3650" w:rsidRPr="00CA48DA">
        <w:rPr>
          <w:i/>
          <w:sz w:val="24"/>
          <w:szCs w:val="24"/>
        </w:rPr>
        <w:t>T</w:t>
      </w:r>
      <w:r w:rsidR="002E3650" w:rsidRPr="00CA48DA">
        <w:rPr>
          <w:sz w:val="24"/>
          <w:szCs w:val="24"/>
          <w:vertAlign w:val="subscript"/>
        </w:rPr>
        <w:t>0</w:t>
      </w:r>
      <w:r w:rsidR="002E3650" w:rsidRPr="00CA48DA">
        <w:rPr>
          <w:sz w:val="24"/>
          <w:szCs w:val="24"/>
        </w:rPr>
        <w:t xml:space="preserve">), </w:t>
      </w:r>
      <w:r w:rsidR="002E3650" w:rsidRPr="00CA48DA">
        <w:rPr>
          <w:rFonts w:ascii="Symbol" w:hAnsi="Symbol"/>
          <w:i/>
          <w:sz w:val="24"/>
          <w:szCs w:val="24"/>
        </w:rPr>
        <w:t></w:t>
      </w:r>
      <w:r w:rsidR="002E3650" w:rsidRPr="00CA48DA">
        <w:rPr>
          <w:sz w:val="24"/>
          <w:szCs w:val="24"/>
        </w:rPr>
        <w:t>(</w:t>
      </w:r>
      <w:r w:rsidR="002E3650" w:rsidRPr="00CA48DA">
        <w:rPr>
          <w:i/>
          <w:sz w:val="24"/>
          <w:szCs w:val="24"/>
        </w:rPr>
        <w:t>d</w:t>
      </w:r>
      <w:r w:rsidR="002E3650" w:rsidRPr="00CA48DA">
        <w:rPr>
          <w:sz w:val="24"/>
          <w:szCs w:val="24"/>
          <w:vertAlign w:val="subscript"/>
        </w:rPr>
        <w:t>2</w:t>
      </w:r>
      <w:r w:rsidR="002E3650" w:rsidRPr="00CA48DA">
        <w:rPr>
          <w:sz w:val="24"/>
          <w:szCs w:val="24"/>
        </w:rPr>
        <w:t>+</w:t>
      </w:r>
      <w:r w:rsidR="002E3650" w:rsidRPr="00CA48DA">
        <w:rPr>
          <w:i/>
          <w:sz w:val="24"/>
          <w:szCs w:val="24"/>
        </w:rPr>
        <w:t>d</w:t>
      </w:r>
      <w:r w:rsidR="002E3650" w:rsidRPr="00CA48DA">
        <w:rPr>
          <w:sz w:val="24"/>
          <w:szCs w:val="24"/>
          <w:vertAlign w:val="subscript"/>
        </w:rPr>
        <w:t>1</w:t>
      </w:r>
      <w:r w:rsidR="002E3650" w:rsidRPr="00CA48DA">
        <w:rPr>
          <w:sz w:val="24"/>
          <w:szCs w:val="24"/>
        </w:rPr>
        <w:t xml:space="preserve">) and the turbulence length-scale </w:t>
      </w:r>
      <w:r w:rsidR="002E3650" w:rsidRPr="00CA48DA">
        <w:rPr>
          <w:rFonts w:ascii="Symbol" w:hAnsi="Symbol"/>
          <w:sz w:val="24"/>
          <w:szCs w:val="24"/>
        </w:rPr>
        <w:t></w:t>
      </w:r>
      <w:r w:rsidR="002E3650" w:rsidRPr="00CA48DA">
        <w:rPr>
          <w:sz w:val="24"/>
          <w:szCs w:val="24"/>
        </w:rPr>
        <w:t xml:space="preserve"> </w:t>
      </w:r>
      <w:r w:rsidR="002E3650" w:rsidRPr="00CA48DA">
        <w:rPr>
          <w:sz w:val="24"/>
          <w:szCs w:val="24"/>
        </w:rPr>
        <w:lastRenderedPageBreak/>
        <w:t xml:space="preserve">which determines </w:t>
      </w:r>
      <w:r w:rsidR="00B77B9A" w:rsidRPr="00CA48DA">
        <w:rPr>
          <w:sz w:val="24"/>
          <w:szCs w:val="24"/>
        </w:rPr>
        <w:t xml:space="preserve">the </w:t>
      </w:r>
      <w:r w:rsidR="002E3650" w:rsidRPr="00CA48DA">
        <w:rPr>
          <w:sz w:val="24"/>
          <w:szCs w:val="24"/>
        </w:rPr>
        <w:t xml:space="preserve">shape of </w:t>
      </w:r>
      <w:r w:rsidR="00DE74C6" w:rsidRPr="00CA48DA">
        <w:rPr>
          <w:sz w:val="24"/>
          <w:szCs w:val="24"/>
        </w:rPr>
        <w:t xml:space="preserve">the </w:t>
      </w:r>
      <w:r w:rsidR="002E3650" w:rsidRPr="00CA48DA">
        <w:rPr>
          <w:sz w:val="24"/>
          <w:szCs w:val="24"/>
        </w:rPr>
        <w:t xml:space="preserve">leak noise spectrum at the source. </w:t>
      </w:r>
      <w:r w:rsidR="008A7AC8" w:rsidRPr="00CA48DA">
        <w:rPr>
          <w:sz w:val="24"/>
          <w:szCs w:val="24"/>
        </w:rPr>
        <w:t>The exact dependence on these parameters can be made more expl</w:t>
      </w:r>
      <w:r w:rsidR="00B77B9A" w:rsidRPr="00CA48DA">
        <w:rPr>
          <w:sz w:val="24"/>
          <w:szCs w:val="24"/>
        </w:rPr>
        <w:t>i</w:t>
      </w:r>
      <w:r w:rsidR="008A7AC8" w:rsidRPr="00CA48DA">
        <w:rPr>
          <w:sz w:val="24"/>
          <w:szCs w:val="24"/>
        </w:rPr>
        <w:t xml:space="preserve">cit by expressing the various quantities in </w:t>
      </w:r>
      <w:r w:rsidRPr="00CA48DA">
        <w:rPr>
          <w:rFonts w:cs="Times New Roman"/>
          <w:b/>
          <w:sz w:val="24"/>
          <w:szCs w:val="24"/>
        </w:rPr>
        <w:t>Eq.</w:t>
      </w:r>
      <w:r w:rsidR="00ED48BB" w:rsidRPr="00CA48DA">
        <w:rPr>
          <w:rFonts w:cs="Times New Roman"/>
          <w:b/>
          <w:sz w:val="24"/>
          <w:szCs w:val="24"/>
        </w:rPr>
        <w:t xml:space="preserve"> (</w:t>
      </w:r>
      <w:r w:rsidR="00247DDB" w:rsidRPr="00CA48DA">
        <w:rPr>
          <w:rFonts w:cs="Times New Roman"/>
          <w:b/>
          <w:sz w:val="24"/>
          <w:szCs w:val="24"/>
        </w:rPr>
        <w:t>17</w:t>
      </w:r>
      <w:r w:rsidR="00ED48BB" w:rsidRPr="00CA48DA">
        <w:rPr>
          <w:rFonts w:cs="Times New Roman"/>
          <w:b/>
          <w:sz w:val="24"/>
          <w:szCs w:val="24"/>
        </w:rPr>
        <w:t>)</w:t>
      </w:r>
      <w:r w:rsidR="008A7AC8" w:rsidRPr="00CA48DA">
        <w:rPr>
          <w:sz w:val="24"/>
          <w:szCs w:val="24"/>
        </w:rPr>
        <w:t xml:space="preserve"> in appropriate non-dimensional form,</w:t>
      </w:r>
      <w:r w:rsidR="009F652F" w:rsidRPr="00CA48DA">
        <w:rPr>
          <w:sz w:val="24"/>
          <w:szCs w:val="24"/>
        </w:rPr>
        <w:t xml:space="preserve"> so that the cross correlation becomes</w:t>
      </w:r>
      <w:r w:rsidR="00504F4A" w:rsidRPr="00CA48DA">
        <w:rPr>
          <w:rFonts w:cs="Times New Roman"/>
          <w:sz w:val="24"/>
          <w:szCs w:val="24"/>
        </w:rPr>
        <w:t>,</w:t>
      </w:r>
    </w:p>
    <w:p w14:paraId="319191F8" w14:textId="114D60AE" w:rsidR="008A7AC8" w:rsidRPr="00CA48DA" w:rsidRDefault="00E43321" w:rsidP="00D550DE">
      <w:pPr>
        <w:pStyle w:val="MTDisplayEquation"/>
        <w:spacing w:afterLines="50" w:after="156"/>
        <w:rPr>
          <w:rFonts w:cstheme="minorBidi"/>
        </w:rPr>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R</m:t>
                  </m:r>
                </m:e>
                <m: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sub>
              </m:sSub>
              <m:d>
                <m:dPr>
                  <m:ctrlPr>
                    <w:rPr>
                      <w:rFonts w:ascii="Cambria Math" w:hAnsi="Cambria Math"/>
                      <w:i/>
                    </w:rPr>
                  </m:ctrlPr>
                </m:dPr>
                <m:e>
                  <m:acc>
                    <m:accPr>
                      <m:chr m:val="̃"/>
                      <m:ctrlPr>
                        <w:rPr>
                          <w:rFonts w:ascii="Cambria Math" w:hAnsi="Cambria Math"/>
                          <w:i/>
                        </w:rPr>
                      </m:ctrlPr>
                    </m:accPr>
                    <m:e>
                      <m:r>
                        <w:rPr>
                          <w:rFonts w:ascii="Cambria Math" w:hAnsi="Cambria Math"/>
                        </w:rPr>
                        <m:t>τ</m:t>
                      </m:r>
                    </m:e>
                  </m:acc>
                </m:e>
              </m:d>
              <m:r>
                <w:rPr>
                  <w:rFonts w:ascii="Cambria Math" w:hAnsi="Cambria Math"/>
                </w:rPr>
                <m:t>=</m:t>
              </m:r>
              <m:f>
                <m:fPr>
                  <m:ctrlPr>
                    <w:rPr>
                      <w:rFonts w:ascii="Cambria Math" w:hAnsi="Cambria Math"/>
                    </w:rPr>
                  </m:ctrlPr>
                </m:fPr>
                <m:num>
                  <m:r>
                    <w:rPr>
                      <w:rFonts w:ascii="Cambria Math" w:hAnsi="Cambria Math"/>
                    </w:rPr>
                    <m:t>16</m:t>
                  </m:r>
                  <m:sSubSup>
                    <m:sSubSupPr>
                      <m:ctrlPr>
                        <w:rPr>
                          <w:rFonts w:ascii="Cambria Math" w:hAnsi="Cambria Math"/>
                          <w:i/>
                        </w:rPr>
                      </m:ctrlPr>
                    </m:sSubSupPr>
                    <m:e>
                      <m:r>
                        <w:rPr>
                          <w:rFonts w:ascii="Cambria Math" w:hAnsi="Cambria Math"/>
                        </w:rPr>
                        <m:t>ρ</m:t>
                      </m:r>
                    </m:e>
                    <m:sub>
                      <m:r>
                        <w:rPr>
                          <w:rFonts w:ascii="Cambria Math" w:hAnsi="Cambria Math"/>
                        </w:rPr>
                        <m:t>f</m:t>
                      </m:r>
                    </m:sub>
                    <m:sup>
                      <m:r>
                        <w:rPr>
                          <w:rFonts w:ascii="Cambria Math" w:hAnsi="Cambria Math"/>
                        </w:rPr>
                        <m:t>2</m:t>
                      </m:r>
                    </m:sup>
                  </m:sSubSup>
                  <m:sSup>
                    <m:sSupPr>
                      <m:ctrlPr>
                        <w:rPr>
                          <w:rFonts w:ascii="Cambria Math" w:hAnsi="Cambria Math"/>
                          <w:i/>
                        </w:rPr>
                      </m:ctrlPr>
                    </m:sSupPr>
                    <m:e>
                      <m:r>
                        <w:rPr>
                          <w:rFonts w:ascii="Cambria Math" w:hAnsi="Cambria Math"/>
                        </w:rPr>
                        <m:t>c</m:t>
                      </m:r>
                    </m:e>
                    <m:sup>
                      <m:r>
                        <w:rPr>
                          <w:rFonts w:ascii="Cambria Math" w:hAnsi="Cambria Math"/>
                        </w:rPr>
                        <m:t>2</m:t>
                      </m:r>
                    </m:sup>
                  </m:sSup>
                  <m:acc>
                    <m:accPr>
                      <m:chr m:val="̅"/>
                      <m:ctrlPr>
                        <w:rPr>
                          <w:rFonts w:ascii="Cambria Math" w:hAnsi="Cambria Math"/>
                          <w:i/>
                        </w:rPr>
                      </m:ctrlPr>
                    </m:accPr>
                    <m:e>
                      <m:sSup>
                        <m:sSupPr>
                          <m:ctrlPr>
                            <w:rPr>
                              <w:rFonts w:ascii="Cambria Math" w:hAnsi="Cambria Math"/>
                              <w:i/>
                            </w:rPr>
                          </m:ctrlPr>
                        </m:sSupPr>
                        <m:e>
                          <m:r>
                            <w:rPr>
                              <w:rFonts w:ascii="Cambria Math" w:hAnsi="Cambria Math"/>
                            </w:rPr>
                            <m:t>u</m:t>
                          </m:r>
                        </m:e>
                        <m:sup>
                          <m:r>
                            <w:rPr>
                              <w:rFonts w:ascii="Cambria Math" w:hAnsi="Cambria Math"/>
                            </w:rPr>
                            <m:t>2</m:t>
                          </m:r>
                        </m:sup>
                      </m:sSup>
                    </m:e>
                  </m:acc>
                </m:num>
                <m:den>
                  <m:sSup>
                    <m:sSupPr>
                      <m:ctrlPr>
                        <w:rPr>
                          <w:rFonts w:ascii="Cambria Math" w:hAnsi="Cambria Math"/>
                          <w:i/>
                        </w:rPr>
                      </m:ctrlPr>
                    </m:sSupPr>
                    <m:e>
                      <m:r>
                        <w:rPr>
                          <w:rFonts w:ascii="Cambria Math" w:hAnsi="Cambria Math"/>
                        </w:rPr>
                        <m:t>π</m:t>
                      </m:r>
                    </m:e>
                    <m:sup>
                      <m:r>
                        <w:rPr>
                          <w:rFonts w:ascii="Cambria Math" w:hAnsi="Cambria Math"/>
                        </w:rPr>
                        <m:t>4</m:t>
                      </m:r>
                    </m:sup>
                  </m:sSup>
                </m:den>
              </m:f>
              <m:sSup>
                <m:sSupPr>
                  <m:ctrlPr>
                    <w:rPr>
                      <w:rFonts w:ascii="Cambria Math" w:hAnsi="Cambria Math"/>
                    </w:rPr>
                  </m:ctrlPr>
                </m:sSupPr>
                <m:e>
                  <m:d>
                    <m:dPr>
                      <m:ctrlPr>
                        <w:rPr>
                          <w:rFonts w:ascii="Cambria Math" w:hAnsi="Cambria Math"/>
                        </w:rPr>
                      </m:ctrlPr>
                    </m:dPr>
                    <m:e>
                      <m:f>
                        <m:fPr>
                          <m:ctrlPr>
                            <w:rPr>
                              <w:rFonts w:ascii="Cambria Math" w:hAnsi="Cambria Math"/>
                              <w:i/>
                            </w:rPr>
                          </m:ctrlPr>
                        </m:fPr>
                        <m:num>
                          <m:r>
                            <w:rPr>
                              <w:rFonts w:ascii="Cambria Math" w:hAnsi="Cambria Math"/>
                            </w:rPr>
                            <m:t>a</m:t>
                          </m:r>
                        </m:num>
                        <m:den>
                          <m:r>
                            <w:rPr>
                              <w:rFonts w:ascii="Cambria Math" w:hAnsi="Cambria Math"/>
                            </w:rPr>
                            <m:t>R</m:t>
                          </m:r>
                        </m:den>
                      </m:f>
                    </m:e>
                  </m:d>
                </m:e>
                <m:sup>
                  <m:r>
                    <w:rPr>
                      <w:rFonts w:ascii="Cambria Math" w:hAnsi="Cambria Math"/>
                    </w:rPr>
                    <m:t>4</m:t>
                  </m:r>
                </m:sup>
              </m:sSup>
              <m:nary>
                <m:naryPr>
                  <m:limLoc m:val="subSup"/>
                  <m:ctrlPr>
                    <w:rPr>
                      <w:rFonts w:ascii="Cambria Math" w:hAnsi="Cambria Math"/>
                      <w:i/>
                    </w:rPr>
                  </m:ctrlPr>
                </m:naryPr>
                <m:sub>
                  <m:r>
                    <w:rPr>
                      <w:rFonts w:ascii="Cambria Math" w:hAnsi="Cambria Math"/>
                    </w:rPr>
                    <m:t>0</m:t>
                  </m:r>
                </m:sub>
                <m:sup>
                  <m:r>
                    <m:rPr>
                      <m:sty m:val="p"/>
                    </m:rPr>
                    <w:rPr>
                      <w:rFonts w:ascii="Cambria Math" w:eastAsia="SimSun" w:hAnsi="Cambria Math"/>
                    </w:rPr>
                    <m:t>∞</m:t>
                  </m:r>
                </m:sup>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m:t>
                          </m:r>
                          <m:rad>
                            <m:radPr>
                              <m:degHide m:val="1"/>
                              <m:ctrlPr>
                                <w:rPr>
                                  <w:rFonts w:ascii="Cambria Math" w:hAnsi="Cambria Math"/>
                                  <w:i/>
                                </w:rPr>
                              </m:ctrlPr>
                            </m:radPr>
                            <m:deg/>
                            <m:e>
                              <m:r>
                                <m:rPr>
                                  <m:sty m:val="p"/>
                                </m:rPr>
                                <w:rPr>
                                  <w:rFonts w:ascii="Cambria Math" w:hAnsi="Cambria Math"/>
                                </w:rPr>
                                <m:t>Ω</m:t>
                              </m:r>
                            </m:e>
                          </m:rad>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2</m:t>
                                  </m:r>
                                </m:sub>
                              </m:sSub>
                            </m:e>
                          </m:d>
                        </m:sup>
                      </m:sSup>
                      <m:sSup>
                        <m:sSupPr>
                          <m:ctrlPr>
                            <w:rPr>
                              <w:rFonts w:ascii="Cambria Math" w:hAnsi="Cambria Math"/>
                              <w:i/>
                            </w:rPr>
                          </m:ctrlPr>
                        </m:sSupPr>
                        <m:e>
                          <m:r>
                            <w:rPr>
                              <w:rFonts w:ascii="Cambria Math" w:hAnsi="Cambria Math"/>
                            </w:rPr>
                            <m:t>e</m:t>
                          </m:r>
                        </m:e>
                        <m:sup>
                          <m:r>
                            <w:rPr>
                              <w:rFonts w:ascii="Cambria Math" w:hAnsi="Cambria Math"/>
                            </w:rPr>
                            <m:t>i</m:t>
                          </m:r>
                          <m:r>
                            <m:rPr>
                              <m:sty m:val="p"/>
                            </m:rPr>
                            <w:rPr>
                              <w:rFonts w:ascii="Cambria Math" w:hAnsi="Cambria Math"/>
                            </w:rPr>
                            <m:t>Ω</m:t>
                          </m:r>
                          <m:d>
                            <m:dPr>
                              <m:ctrlPr>
                                <w:rPr>
                                  <w:rFonts w:ascii="Cambria Math" w:hAnsi="Cambria Math"/>
                                  <w:i/>
                                </w:rPr>
                              </m:ctrlPr>
                            </m:dPr>
                            <m:e>
                              <m:acc>
                                <m:accPr>
                                  <m:chr m:val="̃"/>
                                  <m:ctrlPr>
                                    <w:rPr>
                                      <w:rFonts w:ascii="Cambria Math" w:hAnsi="Cambria Math"/>
                                      <w:i/>
                                    </w:rPr>
                                  </m:ctrlPr>
                                </m:accPr>
                                <m:e>
                                  <m:r>
                                    <w:rPr>
                                      <w:rFonts w:ascii="Cambria Math" w:hAnsi="Cambria Math"/>
                                    </w:rPr>
                                    <m:t>τ</m:t>
                                  </m:r>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T</m:t>
                                      </m:r>
                                    </m:e>
                                    <m:sub>
                                      <m:r>
                                        <w:rPr>
                                          <w:rFonts w:ascii="Cambria Math" w:hAnsi="Cambria Math"/>
                                        </w:rPr>
                                        <m:t>0</m:t>
                                      </m:r>
                                    </m:sub>
                                  </m:sSub>
                                </m:e>
                              </m:acc>
                            </m:e>
                          </m:d>
                        </m:sup>
                      </m:sSup>
                    </m:num>
                    <m:den>
                      <m:r>
                        <w:rPr>
                          <w:rFonts w:ascii="Cambria Math" w:hAnsi="Cambria Math"/>
                        </w:rPr>
                        <m:t>1+</m:t>
                      </m:r>
                      <m:sSup>
                        <m:sSupPr>
                          <m:ctrlPr>
                            <w:rPr>
                              <w:rFonts w:ascii="Cambria Math" w:hAnsi="Cambria Math"/>
                              <w:i/>
                            </w:rPr>
                          </m:ctrlPr>
                        </m:sSupPr>
                        <m:e>
                          <m:r>
                            <m:rPr>
                              <m:sty m:val="p"/>
                            </m:rPr>
                            <w:rPr>
                              <w:rFonts w:ascii="Cambria Math" w:hAnsi="Cambria Math"/>
                            </w:rPr>
                            <m:t>Ω</m:t>
                          </m:r>
                        </m:e>
                        <m:sup>
                          <m:r>
                            <w:rPr>
                              <w:rFonts w:ascii="Cambria Math" w:hAnsi="Cambria Math"/>
                            </w:rPr>
                            <m:t>2</m:t>
                          </m:r>
                        </m:sup>
                      </m:sSup>
                    </m:den>
                  </m:f>
                </m:e>
              </m:nary>
              <m:r>
                <w:rPr>
                  <w:rFonts w:ascii="Cambria Math" w:hAnsi="Cambria Math"/>
                </w:rPr>
                <m:t>d</m:t>
              </m:r>
              <m:r>
                <m:rPr>
                  <m:sty m:val="p"/>
                </m:rPr>
                <w:rPr>
                  <w:rFonts w:ascii="Cambria Math" w:hAnsi="Cambria Math"/>
                </w:rPr>
                <m:t>Ω</m:t>
              </m:r>
              <m:r>
                <w:rPr>
                  <w:rFonts w:ascii="Cambria Math" w:hAnsi="Cambria Math"/>
                </w:rPr>
                <m:t>#</m:t>
              </m:r>
              <m:d>
                <m:dPr>
                  <m:ctrlPr>
                    <w:rPr>
                      <w:rFonts w:ascii="Cambria Math" w:hAnsi="Cambria Math"/>
                    </w:rPr>
                  </m:ctrlPr>
                </m:dPr>
                <m:e>
                  <m:r>
                    <m:rPr>
                      <m:sty m:val="p"/>
                    </m:rPr>
                    <w:rPr>
                      <w:rFonts w:ascii="Cambria Math" w:hAnsi="Cambria Math"/>
                    </w:rPr>
                    <m:t>18</m:t>
                  </m:r>
                </m:e>
              </m:d>
              <m:ctrlPr>
                <w:rPr>
                  <w:rFonts w:ascii="Cambria Math" w:hAnsi="Cambria Math"/>
                  <w:i/>
                </w:rPr>
              </m:ctrlPr>
            </m:e>
          </m:eqArr>
        </m:oMath>
      </m:oMathPara>
    </w:p>
    <w:p w14:paraId="4C06056E" w14:textId="3827D49B" w:rsidR="00FB6869" w:rsidRPr="00CA48DA" w:rsidRDefault="008A7AC8" w:rsidP="00D550DE">
      <w:pPr>
        <w:spacing w:afterLines="50" w:after="156"/>
      </w:pPr>
      <w:r w:rsidRPr="00CA48DA">
        <w:rPr>
          <w:rFonts w:cs="Times New Roman"/>
          <w:sz w:val="24"/>
          <w:szCs w:val="24"/>
        </w:rPr>
        <w:t xml:space="preserve">where </w:t>
      </w:r>
      <w:r w:rsidRPr="00CA48DA">
        <w:rPr>
          <w:rFonts w:ascii="Symbol" w:hAnsi="Symbol"/>
          <w:sz w:val="24"/>
          <w:szCs w:val="24"/>
        </w:rPr>
        <w:t></w:t>
      </w:r>
      <w:r w:rsidR="00807683" w:rsidRPr="00CA48DA">
        <w:rPr>
          <w:rFonts w:cs="Times New Roman" w:hint="cs"/>
          <w:sz w:val="24"/>
          <w:szCs w:val="24"/>
        </w:rPr>
        <w:t xml:space="preserve"> </w:t>
      </w:r>
      <w:r w:rsidR="00807683" w:rsidRPr="00CA48DA">
        <w:rPr>
          <w:rFonts w:ascii="Symbol" w:hAnsi="Symbol"/>
          <w:sz w:val="24"/>
          <w:szCs w:val="24"/>
        </w:rPr>
        <w:t></w:t>
      </w:r>
      <w:r w:rsidR="00807683" w:rsidRPr="00CA48DA">
        <w:rPr>
          <w:rFonts w:cs="Times New Roman"/>
          <w:sz w:val="24"/>
          <w:szCs w:val="24"/>
        </w:rPr>
        <w:t xml:space="preserve"> </w:t>
      </w:r>
      <w:r w:rsidRPr="00CA48DA">
        <w:rPr>
          <w:rFonts w:ascii="Symbol" w:hAnsi="Symbol"/>
          <w:i/>
          <w:sz w:val="24"/>
          <w:szCs w:val="24"/>
        </w:rPr>
        <w:t></w:t>
      </w:r>
      <w:r w:rsidRPr="00CA48DA">
        <w:rPr>
          <w:rFonts w:ascii="Symbol" w:hAnsi="Symbol"/>
          <w:sz w:val="24"/>
          <w:szCs w:val="24"/>
        </w:rPr>
        <w:t></w:t>
      </w:r>
      <w:r w:rsidRPr="00CA48DA">
        <w:rPr>
          <w:rFonts w:ascii="Symbol" w:hAnsi="Symbol"/>
          <w:sz w:val="24"/>
          <w:szCs w:val="24"/>
        </w:rPr>
        <w:t></w:t>
      </w:r>
      <w:r w:rsidRPr="00CA48DA">
        <w:rPr>
          <w:rFonts w:cs="Times New Roman"/>
          <w:i/>
          <w:sz w:val="24"/>
          <w:szCs w:val="24"/>
        </w:rPr>
        <w:t xml:space="preserve">U </w:t>
      </w:r>
      <w:r w:rsidRPr="00CA48DA">
        <w:rPr>
          <w:rFonts w:cs="Times New Roman"/>
          <w:sz w:val="24"/>
          <w:szCs w:val="24"/>
        </w:rPr>
        <w:t>is the non-dimen</w:t>
      </w:r>
      <w:r w:rsidR="00B77B9A" w:rsidRPr="00CA48DA">
        <w:rPr>
          <w:rFonts w:cs="Times New Roman"/>
          <w:sz w:val="24"/>
          <w:szCs w:val="24"/>
        </w:rPr>
        <w:t>s</w:t>
      </w:r>
      <w:r w:rsidRPr="00CA48DA">
        <w:rPr>
          <w:rFonts w:cs="Times New Roman"/>
          <w:sz w:val="24"/>
          <w:szCs w:val="24"/>
        </w:rPr>
        <w:t>ional frequency</w:t>
      </w:r>
      <w:r w:rsidR="00E92CBC" w:rsidRPr="00CA48DA">
        <w:rPr>
          <w:rFonts w:cs="Times New Roman"/>
          <w:sz w:val="24"/>
          <w:szCs w:val="24"/>
        </w:rPr>
        <w:t>,</w:t>
      </w:r>
      <w:r w:rsidRPr="00CA48DA">
        <w:rPr>
          <w:rFonts w:cs="Times New Roman"/>
          <w:sz w:val="24"/>
          <w:szCs w:val="24"/>
        </w:rPr>
        <w:t xml:space="preserve"> </w:t>
      </w:r>
      <w:r w:rsidRPr="00CA48DA">
        <w:rPr>
          <w:rFonts w:ascii="Symbol" w:hAnsi="Symbol" w:cs="Times New Roman"/>
          <w:i/>
          <w:sz w:val="24"/>
          <w:szCs w:val="24"/>
        </w:rPr>
        <w:t></w:t>
      </w:r>
      <w:r w:rsidRPr="00CA48DA">
        <w:rPr>
          <w:rFonts w:eastAsia="Adobe Gothic Std B" w:cs="Times New Roman"/>
          <w:sz w:val="24"/>
          <w:szCs w:val="24"/>
        </w:rPr>
        <w:t>̃</w:t>
      </w:r>
      <w:r w:rsidR="00FC5CE1" w:rsidRPr="00CA48DA">
        <w:rPr>
          <w:rFonts w:eastAsia="Adobe Gothic Std B" w:cs="Times New Roman"/>
          <w:sz w:val="24"/>
          <w:szCs w:val="24"/>
          <w:vertAlign w:val="subscript"/>
        </w:rPr>
        <w:t xml:space="preserve"> </w:t>
      </w:r>
      <w:r w:rsidRPr="00CA48DA">
        <w:rPr>
          <w:rFonts w:asciiTheme="minorEastAsia" w:hAnsiTheme="minorEastAsia" w:cs="Times New Roman"/>
          <w:sz w:val="24"/>
          <w:szCs w:val="24"/>
        </w:rPr>
        <w:t>=</w:t>
      </w:r>
      <w:r w:rsidR="00572C52" w:rsidRPr="00CA48DA">
        <w:rPr>
          <w:rFonts w:cs="Times New Roman"/>
          <w:sz w:val="24"/>
          <w:szCs w:val="24"/>
          <w:vertAlign w:val="subscript"/>
        </w:rPr>
        <w:t xml:space="preserve"> </w:t>
      </w:r>
      <w:r w:rsidRPr="00CA48DA">
        <w:rPr>
          <w:rFonts w:ascii="Symbol" w:hAnsi="Symbol" w:cs="Times New Roman"/>
          <w:i/>
          <w:sz w:val="24"/>
          <w:szCs w:val="24"/>
        </w:rPr>
        <w:t></w:t>
      </w:r>
      <w:r w:rsidRPr="00CA48DA">
        <w:rPr>
          <w:rFonts w:cs="Times New Roman"/>
          <w:i/>
          <w:sz w:val="24"/>
          <w:szCs w:val="24"/>
        </w:rPr>
        <w:t>U</w:t>
      </w:r>
      <w:r w:rsidRPr="00CA48DA">
        <w:rPr>
          <w:rFonts w:cs="Times New Roman"/>
          <w:sz w:val="24"/>
          <w:szCs w:val="24"/>
        </w:rPr>
        <w:t>/</w:t>
      </w:r>
      <w:r w:rsidRPr="00CA48DA">
        <w:rPr>
          <w:rFonts w:ascii="Symbol" w:hAnsi="Symbol"/>
          <w:sz w:val="24"/>
          <w:szCs w:val="24"/>
        </w:rPr>
        <w:t></w:t>
      </w:r>
      <w:r w:rsidR="00807683" w:rsidRPr="00CA48DA">
        <w:rPr>
          <w:rFonts w:cs="Times New Roman"/>
          <w:sz w:val="24"/>
          <w:szCs w:val="24"/>
        </w:rPr>
        <w:t xml:space="preserve"> </w:t>
      </w:r>
      <w:r w:rsidRPr="00CA48DA">
        <w:rPr>
          <w:rFonts w:cs="Times New Roman"/>
          <w:sz w:val="24"/>
          <w:szCs w:val="24"/>
        </w:rPr>
        <w:t>is the non-dimen</w:t>
      </w:r>
      <w:r w:rsidR="00B77B9A" w:rsidRPr="00CA48DA">
        <w:rPr>
          <w:rFonts w:cs="Times New Roman"/>
          <w:sz w:val="24"/>
          <w:szCs w:val="24"/>
        </w:rPr>
        <w:t>s</w:t>
      </w:r>
      <w:r w:rsidRPr="00CA48DA">
        <w:rPr>
          <w:rFonts w:cs="Times New Roman"/>
          <w:sz w:val="24"/>
          <w:szCs w:val="24"/>
        </w:rPr>
        <w:t xml:space="preserve">ional </w:t>
      </w:r>
      <w:r w:rsidR="009F652F" w:rsidRPr="00CA48DA">
        <w:rPr>
          <w:rFonts w:cs="Times New Roman"/>
          <w:sz w:val="24"/>
          <w:szCs w:val="24"/>
        </w:rPr>
        <w:t xml:space="preserve">time </w:t>
      </w:r>
      <w:r w:rsidRPr="00CA48DA">
        <w:rPr>
          <w:rFonts w:cs="Times New Roman"/>
          <w:sz w:val="24"/>
          <w:szCs w:val="24"/>
        </w:rPr>
        <w:t xml:space="preserve">lag </w:t>
      </w:r>
      <w:r w:rsidRPr="00CA48DA">
        <w:rPr>
          <w:rFonts w:eastAsia="Adobe Gothic Std B" w:cs="Times New Roman"/>
          <w:sz w:val="24"/>
          <w:szCs w:val="24"/>
        </w:rPr>
        <w:t xml:space="preserve">and </w:t>
      </w:r>
      <w:r w:rsidRPr="00CA48DA">
        <w:rPr>
          <w:rFonts w:eastAsia="Adobe Gothic Std B" w:cs="Times New Roman"/>
          <w:i/>
          <w:sz w:val="24"/>
          <w:szCs w:val="24"/>
        </w:rPr>
        <w:t>T</w:t>
      </w:r>
      <w:r w:rsidRPr="00CA48DA">
        <w:rPr>
          <w:rFonts w:eastAsia="Yu Gothic" w:cs="Times New Roman"/>
          <w:sz w:val="24"/>
          <w:szCs w:val="24"/>
        </w:rPr>
        <w:t>̃</w:t>
      </w:r>
      <w:r w:rsidRPr="00CA48DA">
        <w:rPr>
          <w:rFonts w:eastAsia="Adobe Gothic Std B" w:cs="Times New Roman"/>
          <w:sz w:val="24"/>
          <w:szCs w:val="24"/>
          <w:vertAlign w:val="subscript"/>
        </w:rPr>
        <w:t xml:space="preserve">0 </w:t>
      </w:r>
      <w:r w:rsidRPr="00CA48DA">
        <w:rPr>
          <w:rFonts w:eastAsia="Adobe Gothic Std B" w:cs="Times New Roman"/>
          <w:sz w:val="24"/>
          <w:szCs w:val="24"/>
        </w:rPr>
        <w:t>=</w:t>
      </w:r>
      <w:r w:rsidR="00572C52" w:rsidRPr="00CA48DA">
        <w:rPr>
          <w:rFonts w:eastAsia="Adobe Gothic Std B" w:cs="Times New Roman"/>
          <w:sz w:val="24"/>
          <w:szCs w:val="24"/>
          <w:vertAlign w:val="subscript"/>
        </w:rPr>
        <w:t xml:space="preserve"> </w:t>
      </w:r>
      <w:r w:rsidRPr="00CA48DA">
        <w:rPr>
          <w:rFonts w:ascii="Symbol" w:hAnsi="Symbol" w:cs="Times New Roman"/>
          <w:i/>
          <w:sz w:val="24"/>
          <w:szCs w:val="24"/>
        </w:rPr>
        <w:t></w:t>
      </w:r>
      <w:r w:rsidRPr="00CA48DA">
        <w:rPr>
          <w:rFonts w:ascii="Symbol" w:hAnsi="Symbol" w:cs="Times New Roman"/>
          <w:sz w:val="24"/>
          <w:szCs w:val="24"/>
          <w:vertAlign w:val="subscript"/>
        </w:rPr>
        <w:t></w:t>
      </w:r>
      <w:r w:rsidRPr="00CA48DA">
        <w:rPr>
          <w:rFonts w:cs="Times New Roman"/>
          <w:i/>
          <w:sz w:val="24"/>
          <w:szCs w:val="24"/>
        </w:rPr>
        <w:t>U</w:t>
      </w:r>
      <w:r w:rsidRPr="00CA48DA">
        <w:rPr>
          <w:rFonts w:cs="Times New Roman"/>
          <w:sz w:val="24"/>
          <w:szCs w:val="24"/>
        </w:rPr>
        <w:t>/</w:t>
      </w:r>
      <w:r w:rsidRPr="00CA48DA">
        <w:rPr>
          <w:rFonts w:ascii="Symbol" w:hAnsi="Symbol"/>
          <w:sz w:val="24"/>
          <w:szCs w:val="24"/>
        </w:rPr>
        <w:t></w:t>
      </w:r>
      <w:r w:rsidRPr="00CA48DA">
        <w:rPr>
          <w:rFonts w:cs="Times New Roman"/>
          <w:sz w:val="24"/>
          <w:szCs w:val="24"/>
        </w:rPr>
        <w:t xml:space="preserve"> is the non-</w:t>
      </w:r>
      <w:r w:rsidR="002239E5" w:rsidRPr="00CA48DA">
        <w:rPr>
          <w:rFonts w:cs="Times New Roman"/>
          <w:sz w:val="24"/>
          <w:szCs w:val="24"/>
        </w:rPr>
        <w:t>dimensional</w:t>
      </w:r>
      <w:r w:rsidR="00807683" w:rsidRPr="00CA48DA">
        <w:rPr>
          <w:rFonts w:cs="Times New Roman"/>
          <w:sz w:val="24"/>
          <w:szCs w:val="24"/>
        </w:rPr>
        <w:t xml:space="preserve"> </w:t>
      </w:r>
      <w:r w:rsidRPr="00CA48DA">
        <w:rPr>
          <w:rFonts w:cs="Times New Roman"/>
          <w:sz w:val="24"/>
          <w:szCs w:val="24"/>
        </w:rPr>
        <w:t>time delay</w:t>
      </w:r>
      <w:r w:rsidR="006137BE" w:rsidRPr="00CA48DA">
        <w:rPr>
          <w:rFonts w:cs="Times New Roman"/>
          <w:sz w:val="24"/>
          <w:szCs w:val="24"/>
        </w:rPr>
        <w:t xml:space="preserve">, and </w:t>
      </w:r>
      <w:proofErr w:type="spellStart"/>
      <w:r w:rsidR="006137BE" w:rsidRPr="00CA48DA">
        <w:rPr>
          <w:rFonts w:cs="Times New Roman"/>
          <w:i/>
          <w:sz w:val="24"/>
          <w:szCs w:val="24"/>
        </w:rPr>
        <w:t>d</w:t>
      </w:r>
      <w:r w:rsidR="006137BE" w:rsidRPr="00CA48DA">
        <w:rPr>
          <w:rFonts w:cs="Times New Roman"/>
          <w:sz w:val="24"/>
          <w:szCs w:val="24"/>
        </w:rPr>
        <w:t>̃</w:t>
      </w:r>
      <w:r w:rsidR="006137BE" w:rsidRPr="00CA48DA">
        <w:rPr>
          <w:rFonts w:cs="Times New Roman"/>
          <w:i/>
          <w:sz w:val="24"/>
          <w:szCs w:val="24"/>
          <w:vertAlign w:val="subscript"/>
        </w:rPr>
        <w:t>i</w:t>
      </w:r>
      <w:proofErr w:type="spellEnd"/>
      <w:r w:rsidR="00807683" w:rsidRPr="00CA48DA">
        <w:rPr>
          <w:rFonts w:cs="Times New Roman"/>
          <w:sz w:val="24"/>
          <w:szCs w:val="24"/>
        </w:rPr>
        <w:t xml:space="preserve"> </w:t>
      </w:r>
      <w:r w:rsidR="006137BE" w:rsidRPr="00CA48DA">
        <w:rPr>
          <w:rFonts w:cs="Times New Roman"/>
          <w:sz w:val="24"/>
          <w:szCs w:val="24"/>
        </w:rPr>
        <w:t>are the non-</w:t>
      </w:r>
      <w:r w:rsidR="002239E5" w:rsidRPr="00CA48DA">
        <w:rPr>
          <w:rFonts w:cs="Times New Roman"/>
          <w:sz w:val="24"/>
          <w:szCs w:val="24"/>
        </w:rPr>
        <w:t>dimensional</w:t>
      </w:r>
      <w:r w:rsidR="006137BE" w:rsidRPr="00CA48DA">
        <w:rPr>
          <w:rFonts w:cs="Times New Roman"/>
          <w:sz w:val="24"/>
          <w:szCs w:val="24"/>
        </w:rPr>
        <w:t xml:space="preserve"> distances given by</w:t>
      </w:r>
      <w:r w:rsidR="007452FC" w:rsidRPr="00CA48DA">
        <w:rPr>
          <w:rFonts w:cs="Times New Roman"/>
          <w:sz w:val="24"/>
          <w:szCs w:val="24"/>
        </w:rPr>
        <w:t>,</w:t>
      </w:r>
    </w:p>
    <w:p w14:paraId="6F1160C1" w14:textId="14FAE15F" w:rsidR="008A7AC8" w:rsidRPr="00CA48DA" w:rsidRDefault="00E43321" w:rsidP="00D550DE">
      <w:pPr>
        <w:pStyle w:val="MTDisplayEquation"/>
        <w:spacing w:afterLines="50" w:after="156"/>
        <w:rPr>
          <w:kern w:val="0"/>
        </w:rPr>
      </w:pPr>
      <m:oMathPara>
        <m:oMath>
          <m:eqArr>
            <m:eqArrPr>
              <m:maxDist m:val="1"/>
              <m:ctrlPr>
                <w:rPr>
                  <w:rFonts w:ascii="Cambria Math" w:hAnsi="Cambria Math"/>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α</m:t>
              </m:r>
              <m:rad>
                <m:radPr>
                  <m:degHide m:val="1"/>
                  <m:ctrlPr>
                    <w:rPr>
                      <w:rFonts w:ascii="Cambria Math" w:hAnsi="Cambria Math"/>
                      <w:i/>
                    </w:rPr>
                  </m:ctrlPr>
                </m:radPr>
                <m:deg/>
                <m:e>
                  <m:f>
                    <m:fPr>
                      <m:ctrlPr>
                        <w:rPr>
                          <w:rFonts w:ascii="Cambria Math" w:hAnsi="Cambria Math"/>
                          <w:i/>
                        </w:rPr>
                      </m:ctrlPr>
                    </m:fPr>
                    <m:num>
                      <m:r>
                        <w:rPr>
                          <w:rFonts w:ascii="Cambria Math" w:hAnsi="Cambria Math"/>
                        </w:rPr>
                        <m:t>U</m:t>
                      </m:r>
                    </m:num>
                    <m:den>
                      <m:r>
                        <m:rPr>
                          <m:sty m:val="p"/>
                        </m:rPr>
                        <w:rPr>
                          <w:rFonts w:ascii="Cambria Math" w:hAnsi="Cambria Math"/>
                        </w:rPr>
                        <m:t>Λ</m:t>
                      </m:r>
                    </m:den>
                  </m:f>
                </m:e>
              </m:rad>
              <m:r>
                <w:rPr>
                  <w:rFonts w:ascii="Cambria Math" w:hAnsi="Cambria Math"/>
                </w:rPr>
                <m:t>#</m:t>
              </m:r>
              <m:d>
                <m:dPr>
                  <m:ctrlPr>
                    <w:rPr>
                      <w:rFonts w:ascii="Cambria Math" w:hAnsi="Cambria Math"/>
                    </w:rPr>
                  </m:ctrlPr>
                </m:dPr>
                <m:e>
                  <m:r>
                    <m:rPr>
                      <m:sty m:val="p"/>
                    </m:rPr>
                    <w:rPr>
                      <w:rFonts w:ascii="Cambria Math" w:hAnsi="Cambria Math"/>
                    </w:rPr>
                    <m:t>19</m:t>
                  </m:r>
                </m:e>
              </m:d>
              <m:ctrlPr>
                <w:rPr>
                  <w:rFonts w:ascii="Cambria Math" w:hAnsi="Cambria Math"/>
                  <w:i/>
                </w:rPr>
              </m:ctrlPr>
            </m:e>
          </m:eqArr>
        </m:oMath>
      </m:oMathPara>
    </w:p>
    <w:p w14:paraId="587BCCCB" w14:textId="1FC1D187" w:rsidR="00850C12" w:rsidRPr="00CA48DA" w:rsidRDefault="00F65FD5" w:rsidP="00D550DE">
      <w:pPr>
        <w:pStyle w:val="MTDisplayEquation"/>
        <w:spacing w:afterLines="50" w:after="156"/>
      </w:pPr>
      <w:r w:rsidRPr="00CA48DA">
        <w:rPr>
          <w:kern w:val="0"/>
        </w:rPr>
        <w:t>The auto-correlation function</w:t>
      </w:r>
      <w:r w:rsidR="00850C12" w:rsidRPr="00CA48DA">
        <w:rPr>
          <w:kern w:val="0"/>
        </w:rPr>
        <w:t>s</w:t>
      </w:r>
      <w:r w:rsidRPr="00CA48DA">
        <w:rPr>
          <w:kern w:val="0"/>
        </w:rPr>
        <w:t xml:space="preserve"> of </w:t>
      </w:r>
      <w:r w:rsidRPr="00CA48DA">
        <w:rPr>
          <w:i/>
        </w:rPr>
        <w:t>x</w:t>
      </w:r>
      <w:r w:rsidRPr="00CA48DA">
        <w:rPr>
          <w:vertAlign w:val="subscript"/>
        </w:rPr>
        <w:t>1</w:t>
      </w:r>
      <w:r w:rsidRPr="00CA48DA">
        <w:t>(</w:t>
      </w:r>
      <w:proofErr w:type="spellStart"/>
      <w:proofErr w:type="gramStart"/>
      <w:r w:rsidR="00B564EC" w:rsidRPr="00CA48DA">
        <w:rPr>
          <w:i/>
        </w:rPr>
        <w:t>x</w:t>
      </w:r>
      <w:r w:rsidR="00B564EC" w:rsidRPr="00CA48DA">
        <w:t>,</w:t>
      </w:r>
      <w:r w:rsidRPr="00CA48DA">
        <w:rPr>
          <w:i/>
        </w:rPr>
        <w:t>t</w:t>
      </w:r>
      <w:proofErr w:type="spellEnd"/>
      <w:proofErr w:type="gramEnd"/>
      <w:r w:rsidRPr="00CA48DA">
        <w:t xml:space="preserve">) and </w:t>
      </w:r>
      <w:r w:rsidRPr="00CA48DA">
        <w:rPr>
          <w:i/>
        </w:rPr>
        <w:t>x</w:t>
      </w:r>
      <w:r w:rsidRPr="00CA48DA">
        <w:rPr>
          <w:vertAlign w:val="subscript"/>
        </w:rPr>
        <w:t>2</w:t>
      </w:r>
      <w:r w:rsidRPr="00CA48DA">
        <w:t>(</w:t>
      </w:r>
      <w:proofErr w:type="spellStart"/>
      <w:r w:rsidR="00B564EC" w:rsidRPr="00CA48DA">
        <w:rPr>
          <w:i/>
        </w:rPr>
        <w:t>x</w:t>
      </w:r>
      <w:r w:rsidR="00B564EC" w:rsidRPr="00CA48DA">
        <w:t>,</w:t>
      </w:r>
      <w:r w:rsidRPr="00CA48DA">
        <w:rPr>
          <w:i/>
        </w:rPr>
        <w:t>t</w:t>
      </w:r>
      <w:proofErr w:type="spellEnd"/>
      <w:r w:rsidRPr="00CA48DA">
        <w:t>) can be obtained following a similar procedure</w:t>
      </w:r>
      <w:r w:rsidR="001152F6" w:rsidRPr="00CA48DA">
        <w:t xml:space="preserve"> and hence </w:t>
      </w:r>
      <w:r w:rsidRPr="00CA48DA">
        <w:rPr>
          <w:kern w:val="0"/>
        </w:rPr>
        <w:t>the cross-correlation coefficient</w:t>
      </w:r>
      <w:r w:rsidR="006D068D" w:rsidRPr="00CA48DA">
        <w:rPr>
          <w:kern w:val="0"/>
        </w:rPr>
        <w:t>s</w:t>
      </w:r>
      <w:r w:rsidR="00AA5708" w:rsidRPr="00CA48DA">
        <w:rPr>
          <w:kern w:val="0"/>
        </w:rPr>
        <w:t xml:space="preserve"> </w:t>
      </w:r>
      <w:r w:rsidR="00E75010" w:rsidRPr="00CA48DA">
        <w:rPr>
          <w:kern w:val="0"/>
        </w:rPr>
        <w:t>of</w:t>
      </w:r>
      <w:r w:rsidR="0097517B" w:rsidRPr="00CA48DA">
        <w:rPr>
          <w:kern w:val="0"/>
        </w:rPr>
        <w:t xml:space="preserve"> </w:t>
      </w:r>
      <w:r w:rsidR="006923EA" w:rsidRPr="00CA48DA">
        <w:rPr>
          <w:b/>
        </w:rPr>
        <w:t>Eq.</w:t>
      </w:r>
      <w:r w:rsidR="0097517B" w:rsidRPr="00CA48DA">
        <w:rPr>
          <w:b/>
        </w:rPr>
        <w:t xml:space="preserve"> (5)</w:t>
      </w:r>
      <w:r w:rsidR="0097517B" w:rsidRPr="00CA48DA">
        <w:t xml:space="preserve"> </w:t>
      </w:r>
      <w:r w:rsidR="00AA5708" w:rsidRPr="00CA48DA">
        <w:rPr>
          <w:kern w:val="0"/>
        </w:rPr>
        <w:t>become</w:t>
      </w:r>
      <w:r w:rsidR="00FB6869" w:rsidRPr="00CA48DA">
        <w:rPr>
          <w:kern w:val="0"/>
        </w:rPr>
        <w:t>s,</w:t>
      </w:r>
    </w:p>
    <w:p w14:paraId="206C6A81" w14:textId="718C0099" w:rsidR="002D3D70" w:rsidRPr="00CA48DA" w:rsidRDefault="00E43321" w:rsidP="00D550DE">
      <w:pPr>
        <w:spacing w:afterLines="50" w:after="156"/>
        <w:rPr>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ub>
              </m:sSub>
              <m:d>
                <m:dPr>
                  <m:ctrlPr>
                    <w:rPr>
                      <w:rFonts w:ascii="Cambria Math" w:hAnsi="Cambria Math" w:cs="Times New Roman"/>
                      <w:i/>
                      <w:sz w:val="24"/>
                      <w:szCs w:val="24"/>
                    </w:rPr>
                  </m:ctrlPr>
                </m:dPr>
                <m:e>
                  <m:acc>
                    <m:accPr>
                      <m:chr m:val="̃"/>
                      <m:ctrlPr>
                        <w:rPr>
                          <w:rFonts w:ascii="Cambria Math" w:hAnsi="Cambria Math"/>
                          <w:i/>
                          <w:sz w:val="24"/>
                          <w:szCs w:val="24"/>
                        </w:rPr>
                      </m:ctrlPr>
                    </m:accPr>
                    <m:e>
                      <m:r>
                        <w:rPr>
                          <w:rFonts w:ascii="Cambria Math" w:hAnsi="Cambria Math"/>
                          <w:sz w:val="24"/>
                          <w:szCs w:val="24"/>
                        </w:rPr>
                        <m:t>τ</m:t>
                      </m:r>
                    </m:e>
                  </m:acc>
                </m:e>
              </m:d>
              <m:r>
                <w:rPr>
                  <w:rFonts w:ascii="Cambria Math" w:hAnsi="Cambria Math" w:cs="Times New Roman"/>
                  <w:sz w:val="24"/>
                  <w:szCs w:val="24"/>
                </w:rPr>
                <m:t>=</m:t>
              </m:r>
              <m:f>
                <m:fPr>
                  <m:ctrlPr>
                    <w:rPr>
                      <w:rFonts w:ascii="Cambria Math" w:hAnsi="Cambria Math" w:cs="Times New Roman"/>
                      <w:i/>
                      <w:sz w:val="24"/>
                      <w:szCs w:val="24"/>
                    </w:rPr>
                  </m:ctrlPr>
                </m:fPr>
                <m:num>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m:rPr>
                          <m:sty m:val="p"/>
                        </m:rPr>
                        <w:rPr>
                          <w:rFonts w:ascii="Cambria Math" w:eastAsia="SimSun" w:hAnsi="Cambria Math" w:cs="Times New Roman"/>
                          <w:sz w:val="24"/>
                          <w:szCs w:val="24"/>
                        </w:rPr>
                        <m:t>∞</m:t>
                      </m:r>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rad>
                                <m:radPr>
                                  <m:degHide m:val="1"/>
                                  <m:ctrlPr>
                                    <w:rPr>
                                      <w:rFonts w:ascii="Cambria Math" w:hAnsi="Cambria Math" w:cs="Times New Roman"/>
                                      <w:i/>
                                      <w:sz w:val="24"/>
                                      <w:szCs w:val="24"/>
                                    </w:rPr>
                                  </m:ctrlPr>
                                </m:radPr>
                                <m:deg/>
                                <m:e>
                                  <m:r>
                                    <m:rPr>
                                      <m:sty m:val="p"/>
                                    </m:rPr>
                                    <w:rPr>
                                      <w:rFonts w:ascii="Cambria Math" w:hAnsi="Cambria Math" w:cs="Times New Roman"/>
                                      <w:sz w:val="24"/>
                                      <w:szCs w:val="24"/>
                                    </w:rPr>
                                    <m:t>Ω</m:t>
                                  </m:r>
                                </m:e>
                              </m:ra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2</m:t>
                                      </m:r>
                                    </m:sub>
                                  </m:sSub>
                                </m:e>
                              </m:d>
                            </m:sup>
                          </m:sSup>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r>
                                <m:rPr>
                                  <m:sty m:val="p"/>
                                </m:rPr>
                                <w:rPr>
                                  <w:rFonts w:ascii="Cambria Math" w:hAnsi="Cambria Math" w:cs="Times New Roman"/>
                                  <w:sz w:val="24"/>
                                  <w:szCs w:val="24"/>
                                </w:rPr>
                                <m:t>Ω</m:t>
                              </m:r>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τ</m:t>
                                      </m:r>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acc>
                                </m:e>
                              </m:d>
                            </m:sup>
                          </m:sSup>
                        </m:num>
                        <m:den>
                          <m:r>
                            <w:rPr>
                              <w:rFonts w:ascii="Cambria Math" w:hAnsi="Cambria Math" w:cs="Times New Roman"/>
                              <w:sz w:val="24"/>
                              <w:szCs w:val="24"/>
                            </w:rPr>
                            <m:t>1+</m:t>
                          </m:r>
                          <m:sSup>
                            <m:sSupPr>
                              <m:ctrlPr>
                                <w:rPr>
                                  <w:rFonts w:ascii="Cambria Math" w:hAnsi="Cambria Math" w:cs="Times New Roman"/>
                                  <w:i/>
                                  <w:sz w:val="24"/>
                                  <w:szCs w:val="24"/>
                                </w:rPr>
                              </m:ctrlPr>
                            </m:sSupPr>
                            <m:e>
                              <m:r>
                                <m:rPr>
                                  <m:sty m:val="p"/>
                                </m:rPr>
                                <w:rPr>
                                  <w:rFonts w:ascii="Cambria Math" w:hAnsi="Cambria Math" w:cs="Times New Roman"/>
                                  <w:sz w:val="24"/>
                                  <w:szCs w:val="24"/>
                                </w:rPr>
                                <m:t>Ω</m:t>
                              </m:r>
                            </m:e>
                            <m:sup>
                              <m:r>
                                <w:rPr>
                                  <w:rFonts w:ascii="Cambria Math" w:hAnsi="Cambria Math" w:cs="Times New Roman"/>
                                  <w:sz w:val="24"/>
                                  <w:szCs w:val="24"/>
                                </w:rPr>
                                <m:t>2</m:t>
                              </m:r>
                            </m:sup>
                          </m:sSup>
                        </m:den>
                      </m:f>
                    </m:e>
                  </m:nary>
                  <m:r>
                    <w:rPr>
                      <w:rFonts w:ascii="Cambria Math" w:hAnsi="Cambria Math" w:cs="Times New Roman"/>
                      <w:sz w:val="24"/>
                      <w:szCs w:val="24"/>
                    </w:rPr>
                    <m:t>d</m:t>
                  </m:r>
                  <m:r>
                    <m:rPr>
                      <m:sty m:val="p"/>
                    </m:rPr>
                    <w:rPr>
                      <w:rFonts w:ascii="Cambria Math" w:hAnsi="Cambria Math" w:cs="Times New Roman"/>
                      <w:sz w:val="24"/>
                      <w:szCs w:val="24"/>
                    </w:rPr>
                    <m:t>Ω</m:t>
                  </m:r>
                </m:num>
                <m:den>
                  <m:rad>
                    <m:radPr>
                      <m:degHide m:val="1"/>
                      <m:ctrlPr>
                        <w:rPr>
                          <w:rFonts w:ascii="Cambria Math" w:hAnsi="Cambria Math" w:cs="Times New Roman"/>
                          <w:i/>
                          <w:sz w:val="24"/>
                          <w:szCs w:val="24"/>
                        </w:rPr>
                      </m:ctrlPr>
                    </m:radPr>
                    <m:deg/>
                    <m:e>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m:rPr>
                              <m:sty m:val="p"/>
                            </m:rPr>
                            <w:rPr>
                              <w:rFonts w:ascii="Cambria Math" w:eastAsia="SimSun" w:hAnsi="Cambria Math" w:cs="Times New Roman"/>
                              <w:sz w:val="24"/>
                              <w:szCs w:val="24"/>
                            </w:rPr>
                            <m:t>∞</m:t>
                          </m:r>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rad>
                                    <m:radPr>
                                      <m:degHide m:val="1"/>
                                      <m:ctrlPr>
                                        <w:rPr>
                                          <w:rFonts w:ascii="Cambria Math" w:hAnsi="Cambria Math" w:cs="Times New Roman"/>
                                          <w:i/>
                                          <w:sz w:val="24"/>
                                          <w:szCs w:val="24"/>
                                        </w:rPr>
                                      </m:ctrlPr>
                                    </m:radPr>
                                    <m:deg/>
                                    <m:e>
                                      <m:r>
                                        <m:rPr>
                                          <m:sty m:val="p"/>
                                        </m:rPr>
                                        <w:rPr>
                                          <w:rFonts w:ascii="Cambria Math" w:hAnsi="Cambria Math" w:cs="Times New Roman"/>
                                          <w:sz w:val="24"/>
                                          <w:szCs w:val="24"/>
                                        </w:rPr>
                                        <m:t>Ω</m:t>
                                      </m:r>
                                    </m:e>
                                  </m:rad>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1</m:t>
                                      </m:r>
                                    </m:sub>
                                  </m:sSub>
                                </m:sup>
                              </m:sSup>
                            </m:num>
                            <m:den>
                              <m:r>
                                <w:rPr>
                                  <w:rFonts w:ascii="Cambria Math" w:hAnsi="Cambria Math" w:cs="Times New Roman"/>
                                  <w:sz w:val="24"/>
                                  <w:szCs w:val="24"/>
                                </w:rPr>
                                <m:t>1+</m:t>
                              </m:r>
                              <m:sSup>
                                <m:sSupPr>
                                  <m:ctrlPr>
                                    <w:rPr>
                                      <w:rFonts w:ascii="Cambria Math" w:hAnsi="Cambria Math" w:cs="Times New Roman"/>
                                      <w:i/>
                                      <w:sz w:val="24"/>
                                      <w:szCs w:val="24"/>
                                    </w:rPr>
                                  </m:ctrlPr>
                                </m:sSupPr>
                                <m:e>
                                  <m:r>
                                    <m:rPr>
                                      <m:sty m:val="p"/>
                                    </m:rPr>
                                    <w:rPr>
                                      <w:rFonts w:ascii="Cambria Math" w:hAnsi="Cambria Math" w:cs="Times New Roman"/>
                                      <w:sz w:val="24"/>
                                      <w:szCs w:val="24"/>
                                    </w:rPr>
                                    <m:t>Ω</m:t>
                                  </m:r>
                                </m:e>
                                <m:sup>
                                  <m:r>
                                    <w:rPr>
                                      <w:rFonts w:ascii="Cambria Math" w:hAnsi="Cambria Math" w:cs="Times New Roman"/>
                                      <w:sz w:val="24"/>
                                      <w:szCs w:val="24"/>
                                    </w:rPr>
                                    <m:t>2</m:t>
                                  </m:r>
                                </m:sup>
                              </m:sSup>
                            </m:den>
                          </m:f>
                        </m:e>
                      </m:nary>
                      <m:r>
                        <w:rPr>
                          <w:rFonts w:ascii="Cambria Math" w:hAnsi="Cambria Math" w:cs="Times New Roman"/>
                          <w:sz w:val="24"/>
                          <w:szCs w:val="24"/>
                        </w:rPr>
                        <m:t>d</m:t>
                      </m:r>
                      <m:r>
                        <m:rPr>
                          <m:sty m:val="p"/>
                        </m:rPr>
                        <w:rPr>
                          <w:rFonts w:ascii="Cambria Math" w:hAnsi="Cambria Math" w:cs="Times New Roman"/>
                          <w:sz w:val="24"/>
                          <w:szCs w:val="24"/>
                        </w:rPr>
                        <m:t>Ω</m:t>
                      </m:r>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m:rPr>
                              <m:sty m:val="p"/>
                            </m:rPr>
                            <w:rPr>
                              <w:rFonts w:ascii="Cambria Math" w:eastAsia="SimSun" w:hAnsi="Cambria Math" w:cs="Times New Roman"/>
                              <w:sz w:val="24"/>
                              <w:szCs w:val="24"/>
                            </w:rPr>
                            <m:t>∞</m:t>
                          </m:r>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rad>
                                    <m:radPr>
                                      <m:degHide m:val="1"/>
                                      <m:ctrlPr>
                                        <w:rPr>
                                          <w:rFonts w:ascii="Cambria Math" w:hAnsi="Cambria Math" w:cs="Times New Roman"/>
                                          <w:i/>
                                          <w:sz w:val="24"/>
                                          <w:szCs w:val="24"/>
                                        </w:rPr>
                                      </m:ctrlPr>
                                    </m:radPr>
                                    <m:deg/>
                                    <m:e>
                                      <m:r>
                                        <m:rPr>
                                          <m:sty m:val="p"/>
                                        </m:rPr>
                                        <w:rPr>
                                          <w:rFonts w:ascii="Cambria Math" w:hAnsi="Cambria Math" w:cs="Times New Roman"/>
                                          <w:sz w:val="24"/>
                                          <w:szCs w:val="24"/>
                                        </w:rPr>
                                        <m:t>Ω</m:t>
                                      </m:r>
                                    </m:e>
                                  </m:rad>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2</m:t>
                                      </m:r>
                                    </m:sub>
                                  </m:sSub>
                                </m:sup>
                              </m:sSup>
                            </m:num>
                            <m:den>
                              <m:r>
                                <w:rPr>
                                  <w:rFonts w:ascii="Cambria Math" w:hAnsi="Cambria Math" w:cs="Times New Roman"/>
                                  <w:sz w:val="24"/>
                                  <w:szCs w:val="24"/>
                                </w:rPr>
                                <m:t>1+</m:t>
                              </m:r>
                              <m:sSup>
                                <m:sSupPr>
                                  <m:ctrlPr>
                                    <w:rPr>
                                      <w:rFonts w:ascii="Cambria Math" w:hAnsi="Cambria Math" w:cs="Times New Roman"/>
                                      <w:i/>
                                      <w:sz w:val="24"/>
                                      <w:szCs w:val="24"/>
                                    </w:rPr>
                                  </m:ctrlPr>
                                </m:sSupPr>
                                <m:e>
                                  <m:r>
                                    <m:rPr>
                                      <m:sty m:val="p"/>
                                    </m:rPr>
                                    <w:rPr>
                                      <w:rFonts w:ascii="Cambria Math" w:hAnsi="Cambria Math" w:cs="Times New Roman"/>
                                      <w:sz w:val="24"/>
                                      <w:szCs w:val="24"/>
                                    </w:rPr>
                                    <m:t>Ω</m:t>
                                  </m:r>
                                </m:e>
                                <m:sup>
                                  <m:r>
                                    <w:rPr>
                                      <w:rFonts w:ascii="Cambria Math" w:hAnsi="Cambria Math" w:cs="Times New Roman"/>
                                      <w:sz w:val="24"/>
                                      <w:szCs w:val="24"/>
                                    </w:rPr>
                                    <m:t>2</m:t>
                                  </m:r>
                                </m:sup>
                              </m:sSup>
                            </m:den>
                          </m:f>
                        </m:e>
                      </m:nary>
                      <m:r>
                        <w:rPr>
                          <w:rFonts w:ascii="Cambria Math" w:hAnsi="Cambria Math" w:cs="Times New Roman"/>
                          <w:sz w:val="24"/>
                          <w:szCs w:val="24"/>
                        </w:rPr>
                        <m:t>d</m:t>
                      </m:r>
                      <m:r>
                        <m:rPr>
                          <m:sty m:val="p"/>
                        </m:rPr>
                        <w:rPr>
                          <w:rFonts w:ascii="Cambria Math" w:hAnsi="Cambria Math" w:cs="Times New Roman"/>
                          <w:sz w:val="24"/>
                          <w:szCs w:val="24"/>
                        </w:rPr>
                        <m:t>Ω</m:t>
                      </m:r>
                    </m:e>
                  </m:rad>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20</m:t>
                  </m:r>
                </m:e>
              </m:d>
            </m:e>
          </m:eqArr>
        </m:oMath>
      </m:oMathPara>
    </w:p>
    <w:p w14:paraId="4E9E22A3" w14:textId="6C627AB2" w:rsidR="00923B9D" w:rsidRPr="00CA48DA" w:rsidRDefault="006923EA" w:rsidP="00D550DE">
      <w:pPr>
        <w:spacing w:afterLines="50" w:after="156"/>
        <w:rPr>
          <w:sz w:val="24"/>
          <w:szCs w:val="24"/>
        </w:rPr>
      </w:pPr>
      <w:r w:rsidRPr="00CA48DA">
        <w:rPr>
          <w:rFonts w:cs="Times New Roman"/>
          <w:b/>
          <w:sz w:val="24"/>
          <w:szCs w:val="24"/>
        </w:rPr>
        <w:t>Eq.</w:t>
      </w:r>
      <w:r w:rsidR="00F44175" w:rsidRPr="00CA48DA">
        <w:rPr>
          <w:b/>
          <w:sz w:val="24"/>
          <w:szCs w:val="24"/>
        </w:rPr>
        <w:t xml:space="preserve"> (2</w:t>
      </w:r>
      <w:r w:rsidR="00247DDB" w:rsidRPr="00CA48DA">
        <w:rPr>
          <w:b/>
          <w:sz w:val="24"/>
          <w:szCs w:val="24"/>
        </w:rPr>
        <w:t>0</w:t>
      </w:r>
      <w:r w:rsidR="00F44175" w:rsidRPr="00CA48DA">
        <w:rPr>
          <w:b/>
          <w:sz w:val="24"/>
          <w:szCs w:val="24"/>
        </w:rPr>
        <w:t>)</w:t>
      </w:r>
      <w:r w:rsidR="00F44175" w:rsidRPr="00CA48DA">
        <w:rPr>
          <w:sz w:val="24"/>
          <w:szCs w:val="24"/>
        </w:rPr>
        <w:t xml:space="preserve"> demonstrates explicitly that the behav</w:t>
      </w:r>
      <w:r w:rsidR="00B77B9A" w:rsidRPr="00CA48DA">
        <w:rPr>
          <w:sz w:val="24"/>
          <w:szCs w:val="24"/>
        </w:rPr>
        <w:t>io</w:t>
      </w:r>
      <w:r w:rsidR="00F44175" w:rsidRPr="00CA48DA">
        <w:rPr>
          <w:sz w:val="24"/>
          <w:szCs w:val="24"/>
        </w:rPr>
        <w:t xml:space="preserve">r of the </w:t>
      </w:r>
      <w:r w:rsidR="00C566A5" w:rsidRPr="00CA48DA">
        <w:rPr>
          <w:sz w:val="24"/>
          <w:szCs w:val="24"/>
        </w:rPr>
        <w:t xml:space="preserve">cross </w:t>
      </w:r>
      <w:r w:rsidR="00F44175" w:rsidRPr="00CA48DA">
        <w:rPr>
          <w:sz w:val="24"/>
          <w:szCs w:val="24"/>
        </w:rPr>
        <w:t xml:space="preserve">correlation coefficients </w:t>
      </w:r>
      <w:r w:rsidR="00131183" w:rsidRPr="00CA48DA">
        <w:rPr>
          <w:sz w:val="24"/>
          <w:szCs w:val="24"/>
        </w:rPr>
        <w:t>depend</w:t>
      </w:r>
      <w:r w:rsidR="00C566A5" w:rsidRPr="00CA48DA">
        <w:rPr>
          <w:sz w:val="24"/>
          <w:szCs w:val="24"/>
        </w:rPr>
        <w:t>s</w:t>
      </w:r>
      <w:r w:rsidR="00F44175" w:rsidRPr="00CA48DA">
        <w:rPr>
          <w:sz w:val="24"/>
          <w:szCs w:val="24"/>
        </w:rPr>
        <w:t xml:space="preserve"> </w:t>
      </w:r>
      <w:r w:rsidR="00F44175" w:rsidRPr="00CA48DA">
        <w:rPr>
          <w:i/>
          <w:sz w:val="24"/>
          <w:szCs w:val="24"/>
        </w:rPr>
        <w:t>only</w:t>
      </w:r>
      <w:r w:rsidR="00F44175" w:rsidRPr="00CA48DA">
        <w:rPr>
          <w:sz w:val="24"/>
          <w:szCs w:val="24"/>
        </w:rPr>
        <w:t xml:space="preserve"> on</w:t>
      </w:r>
      <w:r w:rsidR="00F44175" w:rsidRPr="00CA48DA">
        <w:rPr>
          <w:rFonts w:cs="Times New Roman"/>
          <w:i/>
          <w:sz w:val="24"/>
          <w:szCs w:val="24"/>
        </w:rPr>
        <w:t xml:space="preserve"> </w:t>
      </w:r>
      <w:proofErr w:type="spellStart"/>
      <w:r w:rsidR="00F44175" w:rsidRPr="00CA48DA">
        <w:rPr>
          <w:rFonts w:cs="Times New Roman"/>
          <w:i/>
          <w:sz w:val="24"/>
          <w:szCs w:val="24"/>
        </w:rPr>
        <w:t>d</w:t>
      </w:r>
      <w:r w:rsidR="00F44175" w:rsidRPr="00CA48DA">
        <w:rPr>
          <w:rFonts w:cs="Times New Roman"/>
          <w:sz w:val="24"/>
          <w:szCs w:val="24"/>
        </w:rPr>
        <w:t>̃</w:t>
      </w:r>
      <w:r w:rsidR="00F44175" w:rsidRPr="00CA48DA">
        <w:rPr>
          <w:rFonts w:cs="Times New Roman"/>
          <w:i/>
          <w:sz w:val="24"/>
          <w:szCs w:val="24"/>
          <w:vertAlign w:val="subscript"/>
        </w:rPr>
        <w:t>i</w:t>
      </w:r>
      <w:proofErr w:type="spellEnd"/>
      <w:r w:rsidR="00D11891" w:rsidRPr="00CA48DA">
        <w:rPr>
          <w:rFonts w:cs="Times New Roman"/>
          <w:sz w:val="24"/>
          <w:szCs w:val="24"/>
        </w:rPr>
        <w:t>, t</w:t>
      </w:r>
      <w:r w:rsidR="00F44175" w:rsidRPr="00CA48DA">
        <w:rPr>
          <w:rFonts w:cs="Times New Roman"/>
          <w:sz w:val="24"/>
          <w:szCs w:val="24"/>
        </w:rPr>
        <w:t>he</w:t>
      </w:r>
      <w:r w:rsidR="00F44175" w:rsidRPr="00CA48DA">
        <w:rPr>
          <w:rFonts w:cs="Times New Roman"/>
          <w:i/>
          <w:sz w:val="24"/>
          <w:szCs w:val="24"/>
          <w:vertAlign w:val="subscript"/>
        </w:rPr>
        <w:t xml:space="preserve"> </w:t>
      </w:r>
      <w:r w:rsidR="00F44175" w:rsidRPr="00CA48DA">
        <w:rPr>
          <w:sz w:val="24"/>
          <w:szCs w:val="24"/>
        </w:rPr>
        <w:t xml:space="preserve">distances of the sensors from leak normalized on a combination of the decay rate </w:t>
      </w:r>
      <w:r w:rsidR="00BF0887" w:rsidRPr="00CA48DA">
        <w:rPr>
          <w:rFonts w:ascii="Symbol" w:hAnsi="Symbol"/>
          <w:i/>
          <w:sz w:val="24"/>
          <w:szCs w:val="24"/>
        </w:rPr>
        <w:t></w:t>
      </w:r>
      <w:r w:rsidR="00BF0887" w:rsidRPr="00CA48DA">
        <w:rPr>
          <w:sz w:val="24"/>
          <w:szCs w:val="24"/>
        </w:rPr>
        <w:t xml:space="preserve"> </w:t>
      </w:r>
      <w:r w:rsidR="00F44175" w:rsidRPr="00CA48DA">
        <w:rPr>
          <w:sz w:val="24"/>
          <w:szCs w:val="24"/>
        </w:rPr>
        <w:t xml:space="preserve">in the pipe, linked to the propagation, and the turbulence length-scale </w:t>
      </w:r>
      <w:r w:rsidR="00F44175" w:rsidRPr="00CA48DA">
        <w:rPr>
          <w:rFonts w:ascii="Symbol" w:hAnsi="Symbol"/>
          <w:sz w:val="24"/>
          <w:szCs w:val="24"/>
        </w:rPr>
        <w:t></w:t>
      </w:r>
      <w:r w:rsidR="00F44175" w:rsidRPr="00CA48DA">
        <w:rPr>
          <w:sz w:val="24"/>
          <w:szCs w:val="24"/>
        </w:rPr>
        <w:t xml:space="preserve">, which is only a function of the source spectrum. Clearly, therefore, this combination of </w:t>
      </w:r>
      <w:r w:rsidR="00F44175" w:rsidRPr="00CA48DA">
        <w:rPr>
          <w:rFonts w:ascii="Symbol" w:hAnsi="Symbol"/>
          <w:i/>
          <w:sz w:val="24"/>
          <w:szCs w:val="24"/>
        </w:rPr>
        <w:t></w:t>
      </w:r>
      <w:r w:rsidR="000E4FA6" w:rsidRPr="00CA48DA">
        <w:rPr>
          <w:rFonts w:cs="Times New Roman"/>
          <w:i/>
          <w:sz w:val="24"/>
          <w:szCs w:val="24"/>
        </w:rPr>
        <w:t xml:space="preserve"> </w:t>
      </w:r>
      <w:r w:rsidR="00F44175" w:rsidRPr="00CA48DA">
        <w:rPr>
          <w:sz w:val="24"/>
          <w:szCs w:val="24"/>
        </w:rPr>
        <w:t xml:space="preserve">and </w:t>
      </w:r>
      <w:r w:rsidR="00F44175" w:rsidRPr="00CA48DA">
        <w:rPr>
          <w:rFonts w:ascii="Symbol" w:hAnsi="Symbol"/>
          <w:sz w:val="24"/>
          <w:szCs w:val="24"/>
        </w:rPr>
        <w:t></w:t>
      </w:r>
      <w:r w:rsidR="00F44175" w:rsidRPr="00CA48DA">
        <w:rPr>
          <w:sz w:val="24"/>
          <w:szCs w:val="24"/>
        </w:rPr>
        <w:t xml:space="preserve"> determines the effective frequency bandwidth of the signal at the measurement locations.</w:t>
      </w:r>
      <w:r w:rsidR="005810D2" w:rsidRPr="00CA48DA">
        <w:rPr>
          <w:sz w:val="24"/>
          <w:szCs w:val="24"/>
        </w:rPr>
        <w:t xml:space="preserve"> </w:t>
      </w:r>
    </w:p>
    <w:p w14:paraId="0AD98EBE" w14:textId="202BAE06" w:rsidR="00F65FD5" w:rsidRPr="00CA48DA" w:rsidRDefault="00F65FD5" w:rsidP="00D550DE">
      <w:pPr>
        <w:spacing w:afterLines="50" w:after="156"/>
        <w:rPr>
          <w:rFonts w:cs="Times New Roman"/>
          <w:sz w:val="24"/>
          <w:szCs w:val="24"/>
        </w:rPr>
      </w:pPr>
      <w:r w:rsidRPr="00CA48DA">
        <w:rPr>
          <w:rFonts w:cs="Times New Roman"/>
          <w:sz w:val="24"/>
          <w:szCs w:val="24"/>
        </w:rPr>
        <w:t xml:space="preserve">At </w:t>
      </w:r>
      <w:r w:rsidR="00B2476A" w:rsidRPr="00CA48DA">
        <w:rPr>
          <w:rFonts w:ascii="Symbol" w:hAnsi="Symbol" w:cs="Times New Roman"/>
          <w:i/>
          <w:sz w:val="24"/>
          <w:szCs w:val="24"/>
        </w:rPr>
        <w:t></w:t>
      </w:r>
      <w:r w:rsidR="00B2476A" w:rsidRPr="00CA48DA">
        <w:rPr>
          <w:rFonts w:eastAsia="Adobe Gothic Std B" w:cs="Times New Roman"/>
          <w:sz w:val="24"/>
          <w:szCs w:val="24"/>
        </w:rPr>
        <w:t>̃</w:t>
      </w:r>
      <w:r w:rsidRPr="00CA48DA">
        <w:rPr>
          <w:rFonts w:cs="Times New Roman"/>
          <w:sz w:val="24"/>
          <w:szCs w:val="24"/>
        </w:rPr>
        <w:t xml:space="preserve"> = </w:t>
      </w:r>
      <w:r w:rsidR="00720779" w:rsidRPr="00CA48DA">
        <w:rPr>
          <w:rFonts w:cs="Times New Roman"/>
          <w:sz w:val="24"/>
          <w:szCs w:val="24"/>
        </w:rPr>
        <w:t>−</w:t>
      </w:r>
      <w:r w:rsidR="00B2476A" w:rsidRPr="00CA48DA">
        <w:rPr>
          <w:rFonts w:eastAsia="Adobe Gothic Std B" w:cs="Times New Roman"/>
          <w:i/>
          <w:sz w:val="24"/>
          <w:szCs w:val="24"/>
        </w:rPr>
        <w:t>T</w:t>
      </w:r>
      <w:r w:rsidR="00B2476A" w:rsidRPr="00CA48DA">
        <w:rPr>
          <w:rFonts w:eastAsia="Yu Gothic" w:cs="Times New Roman"/>
          <w:sz w:val="24"/>
          <w:szCs w:val="24"/>
        </w:rPr>
        <w:t>̃</w:t>
      </w:r>
      <w:r w:rsidR="00B2476A" w:rsidRPr="00CA48DA">
        <w:rPr>
          <w:rFonts w:eastAsia="Adobe Gothic Std B" w:cs="Times New Roman"/>
          <w:sz w:val="24"/>
          <w:szCs w:val="24"/>
          <w:vertAlign w:val="subscript"/>
        </w:rPr>
        <w:t>0</w:t>
      </w:r>
      <w:r w:rsidRPr="00CA48DA">
        <w:rPr>
          <w:rFonts w:cs="Times New Roman"/>
          <w:sz w:val="24"/>
          <w:szCs w:val="24"/>
        </w:rPr>
        <w:t xml:space="preserve"> the peak value of the cross-corre</w:t>
      </w:r>
      <w:r w:rsidR="00A2640C" w:rsidRPr="00CA48DA">
        <w:rPr>
          <w:rFonts w:cs="Times New Roman"/>
          <w:sz w:val="24"/>
          <w:szCs w:val="24"/>
        </w:rPr>
        <w:t>lation coefficients is given by</w:t>
      </w:r>
      <w:r w:rsidR="00850C12" w:rsidRPr="00CA48DA">
        <w:rPr>
          <w:rFonts w:cs="Times New Roman"/>
          <w:sz w:val="24"/>
          <w:szCs w:val="24"/>
        </w:rPr>
        <w:t>,</w:t>
      </w:r>
    </w:p>
    <w:p w14:paraId="2A3ADA90" w14:textId="2C5BD010" w:rsidR="00F83CE3" w:rsidRPr="00CA48DA" w:rsidRDefault="00E43321" w:rsidP="00D550DE">
      <w:pPr>
        <w:spacing w:afterLines="50" w:after="156"/>
        <w:rPr>
          <w:rFonts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ub>
              </m:sSub>
              <m:d>
                <m:dPr>
                  <m:ctrlPr>
                    <w:rPr>
                      <w:rFonts w:ascii="Cambria Math" w:hAnsi="Cambria Math" w:cs="Times New Roman"/>
                      <w:i/>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T</m:t>
                          </m:r>
                        </m:e>
                      </m:acc>
                    </m:e>
                    <m:sub>
                      <m:r>
                        <w:rPr>
                          <w:rFonts w:ascii="Cambria Math" w:hAnsi="Cambria Math" w:cs="Times New Roman"/>
                          <w:sz w:val="24"/>
                          <w:szCs w:val="24"/>
                        </w:rPr>
                        <m:t>0</m:t>
                      </m:r>
                    </m:sub>
                  </m:sSub>
                </m:e>
              </m:d>
              <m:r>
                <w:rPr>
                  <w:rFonts w:ascii="Cambria Math" w:hAnsi="Cambria Math" w:cs="Times New Roman"/>
                  <w:sz w:val="24"/>
                  <w:szCs w:val="24"/>
                </w:rPr>
                <m:t>=</m:t>
              </m:r>
              <m:f>
                <m:fPr>
                  <m:ctrlPr>
                    <w:rPr>
                      <w:rFonts w:ascii="Cambria Math" w:hAnsi="Cambria Math" w:cs="Times New Roman"/>
                      <w:i/>
                      <w:sz w:val="24"/>
                      <w:szCs w:val="24"/>
                    </w:rPr>
                  </m:ctrlPr>
                </m:fPr>
                <m:num>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m:rPr>
                          <m:sty m:val="p"/>
                        </m:rPr>
                        <w:rPr>
                          <w:rFonts w:ascii="Cambria Math" w:eastAsia="SimSun" w:hAnsi="Cambria Math" w:cs="Times New Roman"/>
                          <w:sz w:val="24"/>
                          <w:szCs w:val="24"/>
                        </w:rPr>
                        <m:t>∞</m:t>
                      </m:r>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rad>
                                <m:radPr>
                                  <m:degHide m:val="1"/>
                                  <m:ctrlPr>
                                    <w:rPr>
                                      <w:rFonts w:ascii="Cambria Math" w:hAnsi="Cambria Math" w:cs="Times New Roman"/>
                                      <w:i/>
                                      <w:sz w:val="24"/>
                                      <w:szCs w:val="24"/>
                                    </w:rPr>
                                  </m:ctrlPr>
                                </m:radPr>
                                <m:deg/>
                                <m:e>
                                  <m:r>
                                    <m:rPr>
                                      <m:sty m:val="p"/>
                                    </m:rPr>
                                    <w:rPr>
                                      <w:rFonts w:ascii="Cambria Math" w:hAnsi="Cambria Math" w:cs="Times New Roman"/>
                                      <w:sz w:val="24"/>
                                      <w:szCs w:val="24"/>
                                    </w:rPr>
                                    <m:t>Ω</m:t>
                                  </m:r>
                                </m:e>
                              </m:ra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2</m:t>
                                      </m:r>
                                    </m:sub>
                                  </m:sSub>
                                </m:e>
                              </m:d>
                            </m:sup>
                          </m:sSup>
                        </m:num>
                        <m:den>
                          <m:r>
                            <w:rPr>
                              <w:rFonts w:ascii="Cambria Math" w:hAnsi="Cambria Math" w:cs="Times New Roman"/>
                              <w:sz w:val="24"/>
                              <w:szCs w:val="24"/>
                            </w:rPr>
                            <m:t>1+</m:t>
                          </m:r>
                          <m:sSup>
                            <m:sSupPr>
                              <m:ctrlPr>
                                <w:rPr>
                                  <w:rFonts w:ascii="Cambria Math" w:hAnsi="Cambria Math" w:cs="Times New Roman"/>
                                  <w:i/>
                                  <w:sz w:val="24"/>
                                  <w:szCs w:val="24"/>
                                </w:rPr>
                              </m:ctrlPr>
                            </m:sSupPr>
                            <m:e>
                              <m:r>
                                <m:rPr>
                                  <m:sty m:val="p"/>
                                </m:rPr>
                                <w:rPr>
                                  <w:rFonts w:ascii="Cambria Math" w:hAnsi="Cambria Math" w:cs="Times New Roman"/>
                                  <w:sz w:val="24"/>
                                  <w:szCs w:val="24"/>
                                </w:rPr>
                                <m:t>Ω</m:t>
                              </m:r>
                            </m:e>
                            <m:sup>
                              <m:r>
                                <w:rPr>
                                  <w:rFonts w:ascii="Cambria Math" w:hAnsi="Cambria Math" w:cs="Times New Roman"/>
                                  <w:sz w:val="24"/>
                                  <w:szCs w:val="24"/>
                                </w:rPr>
                                <m:t>2</m:t>
                              </m:r>
                            </m:sup>
                          </m:sSup>
                        </m:den>
                      </m:f>
                    </m:e>
                  </m:nary>
                  <m:r>
                    <w:rPr>
                      <w:rFonts w:ascii="Cambria Math" w:hAnsi="Cambria Math" w:cs="Times New Roman"/>
                      <w:sz w:val="24"/>
                      <w:szCs w:val="24"/>
                    </w:rPr>
                    <m:t>d</m:t>
                  </m:r>
                  <m:r>
                    <m:rPr>
                      <m:sty m:val="p"/>
                    </m:rPr>
                    <w:rPr>
                      <w:rFonts w:ascii="Cambria Math" w:hAnsi="Cambria Math" w:cs="Times New Roman"/>
                      <w:sz w:val="24"/>
                      <w:szCs w:val="24"/>
                    </w:rPr>
                    <m:t>Ω</m:t>
                  </m:r>
                </m:num>
                <m:den>
                  <m:rad>
                    <m:radPr>
                      <m:degHide m:val="1"/>
                      <m:ctrlPr>
                        <w:rPr>
                          <w:rFonts w:ascii="Cambria Math" w:hAnsi="Cambria Math" w:cs="Times New Roman"/>
                          <w:i/>
                          <w:sz w:val="24"/>
                          <w:szCs w:val="24"/>
                        </w:rPr>
                      </m:ctrlPr>
                    </m:radPr>
                    <m:deg/>
                    <m:e>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m:rPr>
                              <m:sty m:val="p"/>
                            </m:rPr>
                            <w:rPr>
                              <w:rFonts w:ascii="Cambria Math" w:eastAsia="SimSun" w:hAnsi="Cambria Math" w:cs="Times New Roman"/>
                              <w:sz w:val="24"/>
                              <w:szCs w:val="24"/>
                            </w:rPr>
                            <m:t>∞</m:t>
                          </m:r>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rad>
                                    <m:radPr>
                                      <m:degHide m:val="1"/>
                                      <m:ctrlPr>
                                        <w:rPr>
                                          <w:rFonts w:ascii="Cambria Math" w:hAnsi="Cambria Math" w:cs="Times New Roman"/>
                                          <w:i/>
                                          <w:sz w:val="24"/>
                                          <w:szCs w:val="24"/>
                                        </w:rPr>
                                      </m:ctrlPr>
                                    </m:radPr>
                                    <m:deg/>
                                    <m:e>
                                      <m:r>
                                        <m:rPr>
                                          <m:sty m:val="p"/>
                                        </m:rPr>
                                        <w:rPr>
                                          <w:rFonts w:ascii="Cambria Math" w:hAnsi="Cambria Math" w:cs="Times New Roman"/>
                                          <w:sz w:val="24"/>
                                          <w:szCs w:val="24"/>
                                        </w:rPr>
                                        <m:t>Ω</m:t>
                                      </m:r>
                                    </m:e>
                                  </m:rad>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1</m:t>
                                      </m:r>
                                    </m:sub>
                                  </m:sSub>
                                </m:sup>
                              </m:sSup>
                            </m:num>
                            <m:den>
                              <m:r>
                                <w:rPr>
                                  <w:rFonts w:ascii="Cambria Math" w:hAnsi="Cambria Math" w:cs="Times New Roman"/>
                                  <w:sz w:val="24"/>
                                  <w:szCs w:val="24"/>
                                </w:rPr>
                                <m:t>1+</m:t>
                              </m:r>
                              <m:sSup>
                                <m:sSupPr>
                                  <m:ctrlPr>
                                    <w:rPr>
                                      <w:rFonts w:ascii="Cambria Math" w:hAnsi="Cambria Math" w:cs="Times New Roman"/>
                                      <w:i/>
                                      <w:sz w:val="24"/>
                                      <w:szCs w:val="24"/>
                                    </w:rPr>
                                  </m:ctrlPr>
                                </m:sSupPr>
                                <m:e>
                                  <m:r>
                                    <m:rPr>
                                      <m:sty m:val="p"/>
                                    </m:rPr>
                                    <w:rPr>
                                      <w:rFonts w:ascii="Cambria Math" w:hAnsi="Cambria Math" w:cs="Times New Roman"/>
                                      <w:sz w:val="24"/>
                                      <w:szCs w:val="24"/>
                                    </w:rPr>
                                    <m:t>Ω</m:t>
                                  </m:r>
                                </m:e>
                                <m:sup>
                                  <m:r>
                                    <w:rPr>
                                      <w:rFonts w:ascii="Cambria Math" w:hAnsi="Cambria Math" w:cs="Times New Roman"/>
                                      <w:sz w:val="24"/>
                                      <w:szCs w:val="24"/>
                                    </w:rPr>
                                    <m:t>2</m:t>
                                  </m:r>
                                </m:sup>
                              </m:sSup>
                            </m:den>
                          </m:f>
                        </m:e>
                      </m:nary>
                      <m:r>
                        <w:rPr>
                          <w:rFonts w:ascii="Cambria Math" w:hAnsi="Cambria Math" w:cs="Times New Roman"/>
                          <w:sz w:val="24"/>
                          <w:szCs w:val="24"/>
                        </w:rPr>
                        <m:t>d</m:t>
                      </m:r>
                      <m:r>
                        <m:rPr>
                          <m:sty m:val="p"/>
                        </m:rPr>
                        <w:rPr>
                          <w:rFonts w:ascii="Cambria Math" w:hAnsi="Cambria Math" w:cs="Times New Roman"/>
                          <w:sz w:val="24"/>
                          <w:szCs w:val="24"/>
                        </w:rPr>
                        <m:t>Ω</m:t>
                      </m:r>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m:rPr>
                              <m:sty m:val="p"/>
                            </m:rPr>
                            <w:rPr>
                              <w:rFonts w:ascii="Cambria Math" w:eastAsia="SimSun" w:hAnsi="Cambria Math" w:cs="Times New Roman"/>
                              <w:sz w:val="24"/>
                              <w:szCs w:val="24"/>
                            </w:rPr>
                            <m:t>∞</m:t>
                          </m:r>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rad>
                                    <m:radPr>
                                      <m:degHide m:val="1"/>
                                      <m:ctrlPr>
                                        <w:rPr>
                                          <w:rFonts w:ascii="Cambria Math" w:hAnsi="Cambria Math" w:cs="Times New Roman"/>
                                          <w:i/>
                                          <w:sz w:val="24"/>
                                          <w:szCs w:val="24"/>
                                        </w:rPr>
                                      </m:ctrlPr>
                                    </m:radPr>
                                    <m:deg/>
                                    <m:e>
                                      <m:r>
                                        <m:rPr>
                                          <m:sty m:val="p"/>
                                        </m:rPr>
                                        <w:rPr>
                                          <w:rFonts w:ascii="Cambria Math" w:hAnsi="Cambria Math" w:cs="Times New Roman"/>
                                          <w:sz w:val="24"/>
                                          <w:szCs w:val="24"/>
                                        </w:rPr>
                                        <m:t>Ω</m:t>
                                      </m:r>
                                    </m:e>
                                  </m:rad>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2</m:t>
                                      </m:r>
                                    </m:sub>
                                  </m:sSub>
                                </m:sup>
                              </m:sSup>
                            </m:num>
                            <m:den>
                              <m:r>
                                <w:rPr>
                                  <w:rFonts w:ascii="Cambria Math" w:hAnsi="Cambria Math" w:cs="Times New Roman"/>
                                  <w:sz w:val="24"/>
                                  <w:szCs w:val="24"/>
                                </w:rPr>
                                <m:t>1+</m:t>
                              </m:r>
                              <m:sSup>
                                <m:sSupPr>
                                  <m:ctrlPr>
                                    <w:rPr>
                                      <w:rFonts w:ascii="Cambria Math" w:hAnsi="Cambria Math" w:cs="Times New Roman"/>
                                      <w:i/>
                                      <w:sz w:val="24"/>
                                      <w:szCs w:val="24"/>
                                    </w:rPr>
                                  </m:ctrlPr>
                                </m:sSupPr>
                                <m:e>
                                  <m:r>
                                    <m:rPr>
                                      <m:sty m:val="p"/>
                                    </m:rPr>
                                    <w:rPr>
                                      <w:rFonts w:ascii="Cambria Math" w:hAnsi="Cambria Math" w:cs="Times New Roman"/>
                                      <w:sz w:val="24"/>
                                      <w:szCs w:val="24"/>
                                    </w:rPr>
                                    <m:t>Ω</m:t>
                                  </m:r>
                                </m:e>
                                <m:sup>
                                  <m:r>
                                    <w:rPr>
                                      <w:rFonts w:ascii="Cambria Math" w:hAnsi="Cambria Math" w:cs="Times New Roman"/>
                                      <w:sz w:val="24"/>
                                      <w:szCs w:val="24"/>
                                    </w:rPr>
                                    <m:t>2</m:t>
                                  </m:r>
                                </m:sup>
                              </m:sSup>
                            </m:den>
                          </m:f>
                        </m:e>
                      </m:nary>
                      <m:r>
                        <w:rPr>
                          <w:rFonts w:ascii="Cambria Math" w:hAnsi="Cambria Math" w:cs="Times New Roman"/>
                          <w:sz w:val="24"/>
                          <w:szCs w:val="24"/>
                        </w:rPr>
                        <m:t>d</m:t>
                      </m:r>
                      <m:r>
                        <m:rPr>
                          <m:sty m:val="p"/>
                        </m:rPr>
                        <w:rPr>
                          <w:rFonts w:ascii="Cambria Math" w:hAnsi="Cambria Math" w:cs="Times New Roman"/>
                          <w:sz w:val="24"/>
                          <w:szCs w:val="24"/>
                        </w:rPr>
                        <m:t>Ω</m:t>
                      </m:r>
                    </m:e>
                  </m:rad>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21</m:t>
                  </m:r>
                </m:e>
              </m:d>
            </m:e>
          </m:eqArr>
        </m:oMath>
      </m:oMathPara>
    </w:p>
    <w:p w14:paraId="6DA71317" w14:textId="1909EBD6" w:rsidR="00B51915" w:rsidRPr="00CA48DA" w:rsidRDefault="006923EA" w:rsidP="00D550DE">
      <w:pPr>
        <w:rPr>
          <w:rFonts w:cs="Times New Roman"/>
          <w:sz w:val="24"/>
          <w:szCs w:val="24"/>
        </w:rPr>
      </w:pPr>
      <w:r w:rsidRPr="00CA48DA">
        <w:rPr>
          <w:rFonts w:cs="Times New Roman"/>
          <w:b/>
          <w:sz w:val="24"/>
          <w:szCs w:val="24"/>
        </w:rPr>
        <w:lastRenderedPageBreak/>
        <w:t>Eq.</w:t>
      </w:r>
      <w:r w:rsidR="00AD4A7D" w:rsidRPr="00CA48DA">
        <w:rPr>
          <w:rFonts w:cs="Times New Roman"/>
          <w:b/>
          <w:sz w:val="24"/>
          <w:szCs w:val="24"/>
        </w:rPr>
        <w:t xml:space="preserve"> (2</w:t>
      </w:r>
      <w:r w:rsidR="002B229A" w:rsidRPr="00CA48DA">
        <w:rPr>
          <w:rFonts w:cs="Times New Roman"/>
          <w:b/>
          <w:sz w:val="24"/>
          <w:szCs w:val="24"/>
        </w:rPr>
        <w:t>1</w:t>
      </w:r>
      <w:r w:rsidR="00AD4A7D" w:rsidRPr="00CA48DA">
        <w:rPr>
          <w:rFonts w:cs="Times New Roman"/>
          <w:b/>
          <w:sz w:val="24"/>
          <w:szCs w:val="24"/>
        </w:rPr>
        <w:t>)</w:t>
      </w:r>
      <w:r w:rsidR="00BE56B4" w:rsidRPr="00CA48DA">
        <w:rPr>
          <w:rFonts w:cs="Times New Roman"/>
          <w:sz w:val="24"/>
          <w:szCs w:val="24"/>
        </w:rPr>
        <w:t xml:space="preserve"> </w:t>
      </w:r>
      <w:r w:rsidR="00AD4A7D" w:rsidRPr="00CA48DA">
        <w:rPr>
          <w:rFonts w:cs="Times New Roman"/>
          <w:sz w:val="24"/>
          <w:szCs w:val="24"/>
        </w:rPr>
        <w:t>makes expl</w:t>
      </w:r>
      <w:r w:rsidR="00B77B9A" w:rsidRPr="00CA48DA">
        <w:rPr>
          <w:rFonts w:cs="Times New Roman"/>
          <w:sz w:val="24"/>
          <w:szCs w:val="24"/>
        </w:rPr>
        <w:t>i</w:t>
      </w:r>
      <w:r w:rsidR="00AD4A7D" w:rsidRPr="00CA48DA">
        <w:rPr>
          <w:rFonts w:cs="Times New Roman"/>
          <w:sz w:val="24"/>
          <w:szCs w:val="24"/>
        </w:rPr>
        <w:t xml:space="preserve">cit that </w:t>
      </w:r>
      <w:r w:rsidR="00BE56B4" w:rsidRPr="00CA48DA">
        <w:rPr>
          <w:rFonts w:cs="Times New Roman"/>
          <w:sz w:val="24"/>
          <w:szCs w:val="24"/>
        </w:rPr>
        <w:t>t</w:t>
      </w:r>
      <w:r w:rsidR="008A7340" w:rsidRPr="00CA48DA">
        <w:rPr>
          <w:rFonts w:cs="Times New Roman"/>
          <w:sz w:val="24"/>
          <w:szCs w:val="24"/>
        </w:rPr>
        <w:t xml:space="preserve">he </w:t>
      </w:r>
      <w:r w:rsidR="00BE56B4" w:rsidRPr="00CA48DA">
        <w:rPr>
          <w:rFonts w:cs="Times New Roman"/>
          <w:sz w:val="24"/>
          <w:szCs w:val="24"/>
        </w:rPr>
        <w:t>peak value</w:t>
      </w:r>
      <w:r w:rsidR="00E11840" w:rsidRPr="00CA48DA">
        <w:rPr>
          <w:rFonts w:cs="Times New Roman"/>
          <w:sz w:val="24"/>
          <w:szCs w:val="24"/>
        </w:rPr>
        <w:t xml:space="preserve"> </w:t>
      </w:r>
      <w:r w:rsidR="00AD4A7D" w:rsidRPr="00CA48DA">
        <w:rPr>
          <w:rFonts w:cs="Times New Roman"/>
          <w:sz w:val="24"/>
          <w:szCs w:val="24"/>
        </w:rPr>
        <w:t>of the correlation coefficient</w:t>
      </w:r>
      <w:r w:rsidR="006D068D" w:rsidRPr="00CA48DA">
        <w:rPr>
          <w:rFonts w:cs="Times New Roman"/>
          <w:sz w:val="24"/>
          <w:szCs w:val="24"/>
        </w:rPr>
        <w:t>s</w:t>
      </w:r>
      <w:r w:rsidR="00AD4A7D" w:rsidRPr="00CA48DA">
        <w:rPr>
          <w:rFonts w:cs="Times New Roman"/>
          <w:sz w:val="24"/>
          <w:szCs w:val="24"/>
        </w:rPr>
        <w:t xml:space="preserve"> </w:t>
      </w:r>
      <w:r w:rsidR="00E11840" w:rsidRPr="00CA48DA">
        <w:rPr>
          <w:rFonts w:cs="Times New Roman"/>
          <w:sz w:val="24"/>
          <w:szCs w:val="24"/>
        </w:rPr>
        <w:t xml:space="preserve">is </w:t>
      </w:r>
      <w:r w:rsidR="001609B9" w:rsidRPr="00CA48DA">
        <w:rPr>
          <w:rFonts w:cs="Times New Roman"/>
          <w:sz w:val="24"/>
          <w:szCs w:val="24"/>
        </w:rPr>
        <w:t xml:space="preserve">only a function of </w:t>
      </w:r>
      <w:r w:rsidR="001609B9" w:rsidRPr="00CA48DA">
        <w:rPr>
          <w:rFonts w:cs="Times New Roman"/>
          <w:i/>
          <w:sz w:val="24"/>
          <w:szCs w:val="24"/>
        </w:rPr>
        <w:t>d</w:t>
      </w:r>
      <w:r w:rsidR="001609B9" w:rsidRPr="00CA48DA">
        <w:rPr>
          <w:rFonts w:cs="Times New Roman"/>
          <w:sz w:val="24"/>
          <w:szCs w:val="24"/>
        </w:rPr>
        <w:t>̃</w:t>
      </w:r>
      <w:r w:rsidR="001609B9" w:rsidRPr="00CA48DA">
        <w:rPr>
          <w:rFonts w:cs="Times New Roman"/>
          <w:sz w:val="24"/>
          <w:szCs w:val="24"/>
          <w:vertAlign w:val="subscript"/>
        </w:rPr>
        <w:t>1</w:t>
      </w:r>
      <w:r w:rsidR="001609B9" w:rsidRPr="00CA48DA">
        <w:rPr>
          <w:rFonts w:cs="Times New Roman"/>
          <w:sz w:val="24"/>
          <w:szCs w:val="24"/>
        </w:rPr>
        <w:t>+</w:t>
      </w:r>
      <w:r w:rsidR="001609B9" w:rsidRPr="00CA48DA">
        <w:rPr>
          <w:rFonts w:cs="Times New Roman"/>
          <w:i/>
          <w:sz w:val="24"/>
          <w:szCs w:val="24"/>
        </w:rPr>
        <w:t>d</w:t>
      </w:r>
      <w:r w:rsidR="001609B9" w:rsidRPr="00CA48DA">
        <w:rPr>
          <w:rFonts w:cs="Times New Roman"/>
          <w:sz w:val="24"/>
          <w:szCs w:val="24"/>
        </w:rPr>
        <w:t>̃</w:t>
      </w:r>
      <w:r w:rsidR="001609B9" w:rsidRPr="00CA48DA">
        <w:rPr>
          <w:rFonts w:cs="Times New Roman"/>
          <w:sz w:val="24"/>
          <w:szCs w:val="24"/>
          <w:vertAlign w:val="subscript"/>
        </w:rPr>
        <w:t>2</w:t>
      </w:r>
      <w:r w:rsidR="002B3FFE" w:rsidRPr="00CA48DA">
        <w:rPr>
          <w:sz w:val="24"/>
          <w:szCs w:val="24"/>
        </w:rPr>
        <w:t xml:space="preserve"> and</w:t>
      </w:r>
      <w:r w:rsidR="007D7AB8" w:rsidRPr="00CA48DA">
        <w:rPr>
          <w:sz w:val="24"/>
          <w:szCs w:val="24"/>
        </w:rPr>
        <w:t xml:space="preserve"> </w:t>
      </w:r>
      <w:r w:rsidR="001609B9" w:rsidRPr="00CA48DA">
        <w:rPr>
          <w:rFonts w:cs="Times New Roman"/>
          <w:i/>
          <w:sz w:val="24"/>
          <w:szCs w:val="24"/>
        </w:rPr>
        <w:t>d</w:t>
      </w:r>
      <w:r w:rsidR="001609B9" w:rsidRPr="00CA48DA">
        <w:rPr>
          <w:rFonts w:cs="Times New Roman"/>
          <w:sz w:val="24"/>
          <w:szCs w:val="24"/>
        </w:rPr>
        <w:t>̃</w:t>
      </w:r>
      <w:r w:rsidR="001609B9" w:rsidRPr="00CA48DA">
        <w:rPr>
          <w:rFonts w:cs="Times New Roman"/>
          <w:sz w:val="24"/>
          <w:szCs w:val="24"/>
          <w:vertAlign w:val="subscript"/>
        </w:rPr>
        <w:t>1</w:t>
      </w:r>
      <w:r w:rsidR="00AD4A7D" w:rsidRPr="00CA48DA">
        <w:rPr>
          <w:rFonts w:cs="Times New Roman"/>
          <w:sz w:val="24"/>
          <w:szCs w:val="24"/>
        </w:rPr>
        <w:t>/</w:t>
      </w:r>
      <w:r w:rsidR="00AD4A7D" w:rsidRPr="00CA48DA">
        <w:rPr>
          <w:rFonts w:cs="Times New Roman"/>
          <w:i/>
          <w:sz w:val="24"/>
          <w:szCs w:val="24"/>
        </w:rPr>
        <w:t>d</w:t>
      </w:r>
      <w:r w:rsidR="00AD4A7D" w:rsidRPr="00CA48DA">
        <w:rPr>
          <w:rFonts w:cs="Times New Roman"/>
          <w:sz w:val="24"/>
          <w:szCs w:val="24"/>
        </w:rPr>
        <w:t>̃</w:t>
      </w:r>
      <w:r w:rsidR="00AD4A7D" w:rsidRPr="00CA48DA">
        <w:rPr>
          <w:rFonts w:cs="Times New Roman"/>
          <w:sz w:val="24"/>
          <w:szCs w:val="24"/>
          <w:vertAlign w:val="subscript"/>
        </w:rPr>
        <w:t>2</w:t>
      </w:r>
      <w:r w:rsidR="00B51915" w:rsidRPr="00CA48DA">
        <w:rPr>
          <w:sz w:val="24"/>
          <w:szCs w:val="24"/>
        </w:rPr>
        <w:t xml:space="preserve"> </w:t>
      </w:r>
      <w:r w:rsidR="00B51915" w:rsidRPr="00CA48DA">
        <w:rPr>
          <w:rFonts w:cs="Times New Roman"/>
          <w:sz w:val="24"/>
          <w:szCs w:val="24"/>
        </w:rPr>
        <w:t xml:space="preserve">by virtue of the symmetry of </w:t>
      </w:r>
      <w:r w:rsidRPr="00CA48DA">
        <w:rPr>
          <w:rFonts w:cs="Times New Roman"/>
          <w:b/>
          <w:sz w:val="24"/>
          <w:szCs w:val="24"/>
        </w:rPr>
        <w:t>Eq.</w:t>
      </w:r>
      <w:r w:rsidR="007B1E75" w:rsidRPr="00CA48DA">
        <w:rPr>
          <w:rFonts w:cs="Times New Roman"/>
          <w:b/>
          <w:sz w:val="24"/>
          <w:szCs w:val="24"/>
        </w:rPr>
        <w:t xml:space="preserve"> (2</w:t>
      </w:r>
      <w:r w:rsidR="002B229A" w:rsidRPr="00CA48DA">
        <w:rPr>
          <w:rFonts w:cs="Times New Roman"/>
          <w:b/>
          <w:sz w:val="24"/>
          <w:szCs w:val="24"/>
        </w:rPr>
        <w:t>1</w:t>
      </w:r>
      <w:r w:rsidR="007B1E75" w:rsidRPr="00CA48DA">
        <w:rPr>
          <w:rFonts w:cs="Times New Roman"/>
          <w:b/>
          <w:sz w:val="24"/>
          <w:szCs w:val="24"/>
        </w:rPr>
        <w:t>)</w:t>
      </w:r>
      <w:r w:rsidR="00B51915" w:rsidRPr="00CA48DA">
        <w:rPr>
          <w:rFonts w:cs="Times New Roman"/>
          <w:sz w:val="24"/>
          <w:szCs w:val="24"/>
        </w:rPr>
        <w:t xml:space="preserve"> with respect to </w:t>
      </w:r>
      <w:r w:rsidR="008C0684" w:rsidRPr="00CA48DA">
        <w:rPr>
          <w:rFonts w:cs="Times New Roman"/>
          <w:i/>
          <w:sz w:val="24"/>
          <w:szCs w:val="24"/>
        </w:rPr>
        <w:t>d</w:t>
      </w:r>
      <w:r w:rsidR="008C0684" w:rsidRPr="00CA48DA">
        <w:rPr>
          <w:rFonts w:cs="Times New Roman"/>
          <w:sz w:val="24"/>
          <w:szCs w:val="24"/>
        </w:rPr>
        <w:t>̃</w:t>
      </w:r>
      <w:r w:rsidR="008C0684" w:rsidRPr="00CA48DA">
        <w:rPr>
          <w:rFonts w:cs="Times New Roman"/>
          <w:sz w:val="24"/>
          <w:szCs w:val="24"/>
          <w:vertAlign w:val="subscript"/>
        </w:rPr>
        <w:t>1</w:t>
      </w:r>
      <w:r w:rsidR="00B51915" w:rsidRPr="00CA48DA">
        <w:rPr>
          <w:rFonts w:cs="Times New Roman"/>
          <w:sz w:val="24"/>
          <w:szCs w:val="24"/>
        </w:rPr>
        <w:t xml:space="preserve"> and </w:t>
      </w:r>
      <w:r w:rsidR="008C0684" w:rsidRPr="00CA48DA">
        <w:rPr>
          <w:rFonts w:cs="Times New Roman"/>
          <w:i/>
          <w:sz w:val="24"/>
          <w:szCs w:val="24"/>
        </w:rPr>
        <w:t>d</w:t>
      </w:r>
      <w:r w:rsidR="008C0684" w:rsidRPr="00CA48DA">
        <w:rPr>
          <w:rFonts w:cs="Times New Roman"/>
          <w:sz w:val="24"/>
          <w:szCs w:val="24"/>
        </w:rPr>
        <w:t>̃</w:t>
      </w:r>
      <w:r w:rsidR="008C0684" w:rsidRPr="00CA48DA">
        <w:rPr>
          <w:rFonts w:cs="Times New Roman"/>
          <w:sz w:val="24"/>
          <w:szCs w:val="24"/>
          <w:vertAlign w:val="subscript"/>
        </w:rPr>
        <w:t>2</w:t>
      </w:r>
      <w:r w:rsidR="00B51915" w:rsidRPr="00CA48DA">
        <w:rPr>
          <w:rFonts w:cs="Times New Roman"/>
          <w:sz w:val="24"/>
          <w:szCs w:val="24"/>
        </w:rPr>
        <w:t xml:space="preserve">. </w:t>
      </w:r>
    </w:p>
    <w:p w14:paraId="7AECC65B" w14:textId="77777777" w:rsidR="005D4DC8" w:rsidRPr="00CA48DA" w:rsidRDefault="005D4DC8" w:rsidP="00D550DE">
      <w:pPr>
        <w:rPr>
          <w:rFonts w:cs="Times New Roman"/>
          <w:b/>
          <w:sz w:val="24"/>
          <w:szCs w:val="24"/>
        </w:rPr>
      </w:pPr>
    </w:p>
    <w:p w14:paraId="68827B01" w14:textId="77777777" w:rsidR="005D4DC8" w:rsidRPr="00CA48DA" w:rsidRDefault="005D4DC8" w:rsidP="00D550DE">
      <w:pPr>
        <w:rPr>
          <w:rFonts w:cs="Times New Roman"/>
          <w:b/>
          <w:sz w:val="24"/>
          <w:szCs w:val="24"/>
        </w:rPr>
      </w:pPr>
      <w:r w:rsidRPr="00CA48DA">
        <w:rPr>
          <w:rFonts w:cs="Times New Roman"/>
          <w:b/>
          <w:sz w:val="24"/>
          <w:szCs w:val="24"/>
        </w:rPr>
        <w:t>3.3 Detection limits of leak noise</w:t>
      </w:r>
    </w:p>
    <w:p w14:paraId="70B5CF92" w14:textId="2CA93D3F" w:rsidR="00AD4A7D" w:rsidRPr="00CA48DA" w:rsidRDefault="006923EA" w:rsidP="00D550DE">
      <w:pPr>
        <w:rPr>
          <w:rFonts w:cs="Times New Roman"/>
          <w:sz w:val="24"/>
          <w:szCs w:val="24"/>
        </w:rPr>
      </w:pPr>
      <w:r w:rsidRPr="00CA48DA">
        <w:rPr>
          <w:rFonts w:cs="Times New Roman"/>
          <w:b/>
          <w:sz w:val="24"/>
          <w:szCs w:val="24"/>
        </w:rPr>
        <w:t>Fig.</w:t>
      </w:r>
      <w:r w:rsidR="007D0AA1" w:rsidRPr="00CA48DA">
        <w:rPr>
          <w:rFonts w:cs="Times New Roman"/>
          <w:b/>
          <w:sz w:val="24"/>
          <w:szCs w:val="24"/>
        </w:rPr>
        <w:t xml:space="preserve"> 3</w:t>
      </w:r>
      <w:r w:rsidR="007D0AA1" w:rsidRPr="00CA48DA">
        <w:rPr>
          <w:rFonts w:cs="Times New Roman"/>
          <w:sz w:val="24"/>
          <w:szCs w:val="24"/>
        </w:rPr>
        <w:t xml:space="preserve"> </w:t>
      </w:r>
      <w:r w:rsidR="00BB7703" w:rsidRPr="00CA48DA">
        <w:rPr>
          <w:rFonts w:cs="Times New Roman"/>
          <w:sz w:val="24"/>
          <w:szCs w:val="24"/>
        </w:rPr>
        <w:t xml:space="preserve">shows the variation in </w:t>
      </w:r>
      <w:r w:rsidR="00E02580" w:rsidRPr="00CA48DA">
        <w:rPr>
          <w:rFonts w:cs="Times New Roman"/>
          <w:sz w:val="24"/>
          <w:szCs w:val="24"/>
        </w:rPr>
        <w:t>the peak value</w:t>
      </w:r>
      <w:r w:rsidR="00BB7703" w:rsidRPr="00CA48DA">
        <w:rPr>
          <w:rFonts w:cs="Times New Roman"/>
          <w:sz w:val="24"/>
          <w:szCs w:val="24"/>
        </w:rPr>
        <w:t xml:space="preserve"> </w:t>
      </w:r>
      <w:r w:rsidR="00335BBF" w:rsidRPr="00CA48DA">
        <w:rPr>
          <w:rFonts w:ascii="Symbol" w:hAnsi="Symbol" w:cs="Times New Roman"/>
          <w:i/>
          <w:kern w:val="0"/>
          <w:sz w:val="24"/>
          <w:szCs w:val="24"/>
        </w:rPr>
        <w:t></w:t>
      </w:r>
      <w:r w:rsidR="00335BBF" w:rsidRPr="00CA48DA">
        <w:rPr>
          <w:rFonts w:cs="Times New Roman"/>
          <w:i/>
          <w:kern w:val="0"/>
          <w:sz w:val="24"/>
          <w:szCs w:val="24"/>
          <w:vertAlign w:val="subscript"/>
        </w:rPr>
        <w:t>peak</w:t>
      </w:r>
      <w:r w:rsidR="00335BBF" w:rsidRPr="00CA48DA">
        <w:rPr>
          <w:rFonts w:cs="Times New Roman"/>
          <w:kern w:val="0"/>
          <w:sz w:val="24"/>
          <w:szCs w:val="24"/>
        </w:rPr>
        <w:t xml:space="preserve"> </w:t>
      </w:r>
      <w:r w:rsidR="00BB7703" w:rsidRPr="00CA48DA">
        <w:rPr>
          <w:rFonts w:cs="Times New Roman"/>
          <w:sz w:val="24"/>
          <w:szCs w:val="24"/>
        </w:rPr>
        <w:t>of the correlation coefficient</w:t>
      </w:r>
      <w:r w:rsidR="006D068D" w:rsidRPr="00CA48DA">
        <w:rPr>
          <w:rFonts w:cs="Times New Roman"/>
          <w:sz w:val="24"/>
          <w:szCs w:val="24"/>
        </w:rPr>
        <w:t>s</w:t>
      </w:r>
      <w:r w:rsidR="00BB7703" w:rsidRPr="00CA48DA">
        <w:rPr>
          <w:rFonts w:cs="Times New Roman"/>
          <w:sz w:val="24"/>
          <w:szCs w:val="24"/>
        </w:rPr>
        <w:t xml:space="preserve"> computed from </w:t>
      </w:r>
      <w:r w:rsidRPr="00CA48DA">
        <w:rPr>
          <w:rFonts w:cs="Times New Roman"/>
          <w:b/>
          <w:sz w:val="24"/>
          <w:szCs w:val="24"/>
        </w:rPr>
        <w:t>Eq.</w:t>
      </w:r>
      <w:r w:rsidR="00ED48BB" w:rsidRPr="00CA48DA">
        <w:rPr>
          <w:rFonts w:cs="Times New Roman"/>
          <w:b/>
          <w:sz w:val="24"/>
          <w:szCs w:val="24"/>
        </w:rPr>
        <w:t xml:space="preserve"> (2</w:t>
      </w:r>
      <w:r w:rsidR="00247DDB" w:rsidRPr="00CA48DA">
        <w:rPr>
          <w:rFonts w:cs="Times New Roman"/>
          <w:b/>
          <w:sz w:val="24"/>
          <w:szCs w:val="24"/>
        </w:rPr>
        <w:t>1</w:t>
      </w:r>
      <w:r w:rsidR="00ED48BB" w:rsidRPr="00CA48DA">
        <w:rPr>
          <w:rFonts w:cs="Times New Roman"/>
          <w:b/>
          <w:sz w:val="24"/>
          <w:szCs w:val="24"/>
        </w:rPr>
        <w:t>)</w:t>
      </w:r>
      <w:r w:rsidR="00BB7703" w:rsidRPr="00CA48DA">
        <w:rPr>
          <w:rFonts w:cs="Times New Roman"/>
          <w:sz w:val="24"/>
          <w:szCs w:val="24"/>
        </w:rPr>
        <w:t xml:space="preserve"> against</w:t>
      </w:r>
      <w:r w:rsidR="00AD4A7D" w:rsidRPr="00CA48DA">
        <w:rPr>
          <w:rFonts w:cs="Times New Roman"/>
          <w:sz w:val="24"/>
          <w:szCs w:val="24"/>
        </w:rPr>
        <w:t xml:space="preserve"> </w:t>
      </w:r>
      <w:r w:rsidR="00AD4A7D" w:rsidRPr="00CA48DA">
        <w:rPr>
          <w:rFonts w:cs="Times New Roman"/>
          <w:i/>
          <w:sz w:val="24"/>
          <w:szCs w:val="24"/>
        </w:rPr>
        <w:t>d</w:t>
      </w:r>
      <w:r w:rsidR="00AD4A7D" w:rsidRPr="00CA48DA">
        <w:rPr>
          <w:rFonts w:cs="Times New Roman"/>
          <w:sz w:val="24"/>
          <w:szCs w:val="24"/>
        </w:rPr>
        <w:t>̃</w:t>
      </w:r>
      <w:r w:rsidR="00AD4A7D" w:rsidRPr="00CA48DA">
        <w:rPr>
          <w:rFonts w:cs="Times New Roman"/>
          <w:sz w:val="24"/>
          <w:szCs w:val="24"/>
          <w:vertAlign w:val="subscript"/>
        </w:rPr>
        <w:t>1</w:t>
      </w:r>
      <w:r w:rsidR="00AD4A7D" w:rsidRPr="00CA48DA">
        <w:rPr>
          <w:rFonts w:cs="Times New Roman"/>
          <w:sz w:val="24"/>
          <w:szCs w:val="24"/>
        </w:rPr>
        <w:t>+</w:t>
      </w:r>
      <w:r w:rsidR="00AD4A7D" w:rsidRPr="00CA48DA">
        <w:rPr>
          <w:rFonts w:cs="Times New Roman"/>
          <w:i/>
          <w:sz w:val="24"/>
          <w:szCs w:val="24"/>
        </w:rPr>
        <w:t>d</w:t>
      </w:r>
      <w:r w:rsidR="00AD4A7D" w:rsidRPr="00CA48DA">
        <w:rPr>
          <w:rFonts w:cs="Times New Roman"/>
          <w:sz w:val="24"/>
          <w:szCs w:val="24"/>
        </w:rPr>
        <w:t>̃</w:t>
      </w:r>
      <w:r w:rsidR="00AD4A7D" w:rsidRPr="00CA48DA">
        <w:rPr>
          <w:rFonts w:cs="Times New Roman"/>
          <w:sz w:val="24"/>
          <w:szCs w:val="24"/>
          <w:vertAlign w:val="subscript"/>
        </w:rPr>
        <w:t>2</w:t>
      </w:r>
      <w:r w:rsidR="00AD4A7D" w:rsidRPr="00CA48DA">
        <w:rPr>
          <w:sz w:val="24"/>
          <w:szCs w:val="24"/>
        </w:rPr>
        <w:t xml:space="preserve">, </w:t>
      </w:r>
      <w:r w:rsidR="00AD4A7D" w:rsidRPr="00CA48DA">
        <w:rPr>
          <w:rFonts w:cs="Times New Roman"/>
          <w:kern w:val="0"/>
          <w:sz w:val="24"/>
          <w:szCs w:val="24"/>
        </w:rPr>
        <w:t xml:space="preserve">and </w:t>
      </w:r>
      <w:r w:rsidR="00AD4A7D" w:rsidRPr="00CA48DA">
        <w:rPr>
          <w:rFonts w:cs="Times New Roman"/>
          <w:i/>
          <w:sz w:val="24"/>
          <w:szCs w:val="24"/>
        </w:rPr>
        <w:t>d</w:t>
      </w:r>
      <w:r w:rsidR="00AD4A7D" w:rsidRPr="00CA48DA">
        <w:rPr>
          <w:rFonts w:cs="Times New Roman"/>
          <w:sz w:val="24"/>
          <w:szCs w:val="24"/>
        </w:rPr>
        <w:t>̃</w:t>
      </w:r>
      <w:r w:rsidR="00AD4A7D" w:rsidRPr="00CA48DA">
        <w:rPr>
          <w:rFonts w:cs="Times New Roman"/>
          <w:sz w:val="24"/>
          <w:szCs w:val="24"/>
          <w:vertAlign w:val="subscript"/>
        </w:rPr>
        <w:t>2</w:t>
      </w:r>
      <w:r w:rsidR="00AD4A7D" w:rsidRPr="00CA48DA">
        <w:rPr>
          <w:rFonts w:cs="Times New Roman"/>
          <w:sz w:val="24"/>
          <w:szCs w:val="24"/>
        </w:rPr>
        <w:t>/</w:t>
      </w:r>
      <w:r w:rsidR="00AD4A7D" w:rsidRPr="00CA48DA">
        <w:rPr>
          <w:rFonts w:cs="Times New Roman"/>
          <w:i/>
          <w:sz w:val="24"/>
          <w:szCs w:val="24"/>
        </w:rPr>
        <w:t>d</w:t>
      </w:r>
      <w:r w:rsidR="00AD4A7D" w:rsidRPr="00CA48DA">
        <w:rPr>
          <w:rFonts w:cs="Times New Roman"/>
          <w:sz w:val="24"/>
          <w:szCs w:val="24"/>
        </w:rPr>
        <w:t>̃</w:t>
      </w:r>
      <w:r w:rsidR="00AD4A7D" w:rsidRPr="00CA48DA">
        <w:rPr>
          <w:rFonts w:cs="Times New Roman"/>
          <w:sz w:val="24"/>
          <w:szCs w:val="24"/>
          <w:vertAlign w:val="subscript"/>
        </w:rPr>
        <w:t>2.</w:t>
      </w:r>
    </w:p>
    <w:p w14:paraId="1EBAE023" w14:textId="7C7F275E" w:rsidR="00FD381F" w:rsidRPr="00CA48DA" w:rsidRDefault="00FD381F" w:rsidP="00D550DE">
      <w:pPr>
        <w:jc w:val="center"/>
        <w:rPr>
          <w:rFonts w:cs="Times New Roman"/>
          <w:sz w:val="24"/>
          <w:szCs w:val="24"/>
        </w:rPr>
      </w:pPr>
      <w:r w:rsidRPr="00CA48DA">
        <w:rPr>
          <w:rFonts w:cs="Times New Roman" w:hint="eastAsia"/>
          <w:noProof/>
          <w:sz w:val="24"/>
          <w:szCs w:val="24"/>
        </w:rPr>
        <w:drawing>
          <wp:inline distT="0" distB="0" distL="0" distR="0" wp14:anchorId="75271DA3" wp14:editId="78A8EC39">
            <wp:extent cx="3960000" cy="2923200"/>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pic:nvPicPr>
                  <pic:blipFill rotWithShape="1">
                    <a:blip r:embed="rId11" cstate="print">
                      <a:extLst>
                        <a:ext uri="{28A0092B-C50C-407E-A947-70E740481C1C}">
                          <a14:useLocalDpi xmlns:a14="http://schemas.microsoft.com/office/drawing/2010/main" val="0"/>
                        </a:ext>
                      </a:extLst>
                    </a:blip>
                    <a:srcRect l="6731" t="3617" r="6731" b="8616"/>
                    <a:stretch/>
                  </pic:blipFill>
                  <pic:spPr bwMode="auto">
                    <a:xfrm>
                      <a:off x="0" y="0"/>
                      <a:ext cx="3960000" cy="2923200"/>
                    </a:xfrm>
                    <a:prstGeom prst="rect">
                      <a:avLst/>
                    </a:prstGeom>
                    <a:ln>
                      <a:noFill/>
                    </a:ln>
                    <a:extLst>
                      <a:ext uri="{53640926-AAD7-44D8-BBD7-CCE9431645EC}">
                        <a14:shadowObscured xmlns:a14="http://schemas.microsoft.com/office/drawing/2010/main"/>
                      </a:ext>
                    </a:extLst>
                  </pic:spPr>
                </pic:pic>
              </a:graphicData>
            </a:graphic>
          </wp:inline>
        </w:drawing>
      </w:r>
    </w:p>
    <w:p w14:paraId="1A28F9B7" w14:textId="6831F67B" w:rsidR="0056509A" w:rsidRPr="00CA48DA" w:rsidRDefault="006923EA" w:rsidP="00D550DE">
      <w:pPr>
        <w:spacing w:afterLines="50" w:after="156" w:line="240" w:lineRule="auto"/>
        <w:rPr>
          <w:rFonts w:cs="Times New Roman"/>
          <w:b/>
          <w:sz w:val="24"/>
          <w:szCs w:val="24"/>
        </w:rPr>
      </w:pPr>
      <w:r w:rsidRPr="00CA48DA">
        <w:rPr>
          <w:rFonts w:cs="Times New Roman"/>
          <w:b/>
          <w:sz w:val="24"/>
          <w:szCs w:val="24"/>
        </w:rPr>
        <w:t>Fig.</w:t>
      </w:r>
      <w:r w:rsidR="00985838" w:rsidRPr="00CA48DA">
        <w:rPr>
          <w:rFonts w:cs="Times New Roman"/>
          <w:b/>
          <w:sz w:val="24"/>
          <w:szCs w:val="24"/>
        </w:rPr>
        <w:t xml:space="preserve"> 3</w:t>
      </w:r>
      <w:r w:rsidR="00985838" w:rsidRPr="00CA48DA">
        <w:rPr>
          <w:rFonts w:cs="Times New Roman"/>
          <w:sz w:val="24"/>
          <w:szCs w:val="24"/>
        </w:rPr>
        <w:t xml:space="preserve">. Peak value of the cross-correlation coefficients versus </w:t>
      </w:r>
      <w:r w:rsidR="00985838" w:rsidRPr="00CA48DA">
        <w:rPr>
          <w:rFonts w:cs="Times New Roman"/>
          <w:i/>
          <w:sz w:val="24"/>
          <w:szCs w:val="24"/>
        </w:rPr>
        <w:t>d</w:t>
      </w:r>
      <w:r w:rsidR="00985838" w:rsidRPr="00CA48DA">
        <w:rPr>
          <w:rFonts w:cs="Times New Roman"/>
          <w:sz w:val="24"/>
          <w:szCs w:val="24"/>
        </w:rPr>
        <w:t>̃</w:t>
      </w:r>
      <w:r w:rsidR="00985838" w:rsidRPr="00CA48DA">
        <w:rPr>
          <w:rFonts w:cs="Times New Roman"/>
          <w:sz w:val="24"/>
          <w:szCs w:val="24"/>
          <w:vertAlign w:val="subscript"/>
        </w:rPr>
        <w:t>1</w:t>
      </w:r>
      <w:r w:rsidR="00985838" w:rsidRPr="00CA48DA">
        <w:rPr>
          <w:rFonts w:cs="Times New Roman"/>
          <w:sz w:val="24"/>
          <w:szCs w:val="24"/>
        </w:rPr>
        <w:t>+</w:t>
      </w:r>
      <w:r w:rsidR="00985838" w:rsidRPr="00CA48DA">
        <w:rPr>
          <w:rFonts w:cs="Times New Roman"/>
          <w:i/>
          <w:sz w:val="24"/>
          <w:szCs w:val="24"/>
        </w:rPr>
        <w:t>d</w:t>
      </w:r>
      <w:r w:rsidR="00985838" w:rsidRPr="00CA48DA">
        <w:rPr>
          <w:rFonts w:cs="Times New Roman"/>
          <w:sz w:val="24"/>
          <w:szCs w:val="24"/>
        </w:rPr>
        <w:t>̃</w:t>
      </w:r>
      <w:r w:rsidR="00985838" w:rsidRPr="00CA48DA">
        <w:rPr>
          <w:rFonts w:cs="Times New Roman"/>
          <w:sz w:val="24"/>
          <w:szCs w:val="24"/>
          <w:vertAlign w:val="subscript"/>
        </w:rPr>
        <w:t>2</w:t>
      </w:r>
      <w:r w:rsidR="00985838" w:rsidRPr="00CA48DA">
        <w:rPr>
          <w:sz w:val="24"/>
          <w:szCs w:val="24"/>
        </w:rPr>
        <w:t xml:space="preserve"> and </w:t>
      </w:r>
      <w:r w:rsidR="00985838" w:rsidRPr="00CA48DA">
        <w:rPr>
          <w:rFonts w:cs="Times New Roman"/>
          <w:i/>
          <w:sz w:val="24"/>
          <w:szCs w:val="24"/>
        </w:rPr>
        <w:t>d</w:t>
      </w:r>
      <w:r w:rsidR="00985838" w:rsidRPr="00CA48DA">
        <w:rPr>
          <w:rFonts w:cs="Times New Roman"/>
          <w:sz w:val="24"/>
          <w:szCs w:val="24"/>
        </w:rPr>
        <w:t>̃</w:t>
      </w:r>
      <w:r w:rsidR="00985838" w:rsidRPr="00CA48DA">
        <w:rPr>
          <w:rFonts w:cs="Times New Roman"/>
          <w:sz w:val="24"/>
          <w:szCs w:val="24"/>
          <w:vertAlign w:val="subscript"/>
        </w:rPr>
        <w:t>1</w:t>
      </w:r>
      <w:r w:rsidR="00985838" w:rsidRPr="00CA48DA">
        <w:rPr>
          <w:rFonts w:cs="Times New Roman"/>
          <w:sz w:val="24"/>
          <w:szCs w:val="24"/>
        </w:rPr>
        <w:t>/</w:t>
      </w:r>
      <w:r w:rsidR="00985838" w:rsidRPr="00CA48DA">
        <w:rPr>
          <w:rFonts w:cs="Times New Roman"/>
          <w:i/>
          <w:sz w:val="24"/>
          <w:szCs w:val="24"/>
        </w:rPr>
        <w:t>d</w:t>
      </w:r>
      <w:r w:rsidR="00985838" w:rsidRPr="00CA48DA">
        <w:rPr>
          <w:rFonts w:cs="Times New Roman"/>
          <w:sz w:val="24"/>
          <w:szCs w:val="24"/>
        </w:rPr>
        <w:t>̃</w:t>
      </w:r>
      <w:r w:rsidR="00985838" w:rsidRPr="00CA48DA">
        <w:rPr>
          <w:rFonts w:cs="Times New Roman"/>
          <w:sz w:val="24"/>
          <w:szCs w:val="24"/>
          <w:vertAlign w:val="subscript"/>
        </w:rPr>
        <w:t xml:space="preserve">2 </w:t>
      </w:r>
      <w:r w:rsidR="00985838" w:rsidRPr="00CA48DA">
        <w:rPr>
          <w:rFonts w:cs="Times New Roman"/>
          <w:sz w:val="24"/>
          <w:szCs w:val="24"/>
        </w:rPr>
        <w:t>(equals to</w:t>
      </w:r>
      <w:r w:rsidR="00985838" w:rsidRPr="00CA48DA">
        <w:rPr>
          <w:rFonts w:cs="Times New Roman"/>
          <w:i/>
          <w:sz w:val="24"/>
          <w:szCs w:val="24"/>
        </w:rPr>
        <w:t xml:space="preserve"> d</w:t>
      </w:r>
      <w:r w:rsidR="00985838" w:rsidRPr="00CA48DA">
        <w:rPr>
          <w:rFonts w:cs="Times New Roman"/>
          <w:sz w:val="24"/>
          <w:szCs w:val="24"/>
          <w:vertAlign w:val="subscript"/>
        </w:rPr>
        <w:t>1</w:t>
      </w:r>
      <w:r w:rsidR="00985838" w:rsidRPr="00CA48DA">
        <w:rPr>
          <w:rFonts w:cs="Times New Roman"/>
          <w:kern w:val="0"/>
          <w:sz w:val="24"/>
          <w:szCs w:val="24"/>
        </w:rPr>
        <w:t>/</w:t>
      </w:r>
      <w:r w:rsidR="00985838" w:rsidRPr="00CA48DA">
        <w:rPr>
          <w:rFonts w:cs="Times New Roman"/>
          <w:i/>
          <w:sz w:val="24"/>
          <w:szCs w:val="24"/>
        </w:rPr>
        <w:t>d</w:t>
      </w:r>
      <w:r w:rsidR="00985838" w:rsidRPr="00CA48DA">
        <w:rPr>
          <w:rFonts w:cs="Times New Roman"/>
          <w:sz w:val="24"/>
          <w:szCs w:val="24"/>
          <w:vertAlign w:val="subscript"/>
        </w:rPr>
        <w:t>2</w:t>
      </w:r>
      <w:r w:rsidR="00985838" w:rsidRPr="00CA48DA">
        <w:rPr>
          <w:rFonts w:cs="Times New Roman"/>
          <w:sz w:val="24"/>
          <w:szCs w:val="24"/>
        </w:rPr>
        <w:t>). The while dash line denotes the distance (</w:t>
      </w:r>
      <w:r w:rsidR="00985838" w:rsidRPr="00CA48DA">
        <w:rPr>
          <w:rFonts w:cs="Times New Roman"/>
          <w:i/>
          <w:sz w:val="24"/>
          <w:szCs w:val="24"/>
        </w:rPr>
        <w:t>d</w:t>
      </w:r>
      <w:r w:rsidR="00985838" w:rsidRPr="00CA48DA">
        <w:rPr>
          <w:rFonts w:cs="Times New Roman"/>
          <w:sz w:val="24"/>
          <w:szCs w:val="24"/>
        </w:rPr>
        <w:t>̃</w:t>
      </w:r>
      <w:r w:rsidR="00985838" w:rsidRPr="00CA48DA">
        <w:rPr>
          <w:rFonts w:cs="Times New Roman"/>
          <w:sz w:val="24"/>
          <w:szCs w:val="24"/>
          <w:vertAlign w:val="subscript"/>
        </w:rPr>
        <w:t>1</w:t>
      </w:r>
      <w:r w:rsidR="00985838" w:rsidRPr="00CA48DA">
        <w:rPr>
          <w:rFonts w:cs="Times New Roman"/>
          <w:sz w:val="24"/>
          <w:szCs w:val="24"/>
        </w:rPr>
        <w:t>+</w:t>
      </w:r>
      <w:r w:rsidR="00985838" w:rsidRPr="00CA48DA">
        <w:rPr>
          <w:rFonts w:cs="Times New Roman"/>
          <w:i/>
          <w:sz w:val="24"/>
          <w:szCs w:val="24"/>
        </w:rPr>
        <w:t>d</w:t>
      </w:r>
      <w:r w:rsidR="00985838" w:rsidRPr="00CA48DA">
        <w:rPr>
          <w:rFonts w:cs="Times New Roman"/>
          <w:sz w:val="24"/>
          <w:szCs w:val="24"/>
        </w:rPr>
        <w:t>̃</w:t>
      </w:r>
      <w:r w:rsidR="00985838" w:rsidRPr="00CA48DA">
        <w:rPr>
          <w:rFonts w:cs="Times New Roman"/>
          <w:sz w:val="24"/>
          <w:szCs w:val="24"/>
          <w:vertAlign w:val="subscript"/>
        </w:rPr>
        <w:t>2</w:t>
      </w:r>
      <w:r w:rsidR="00985838" w:rsidRPr="00CA48DA">
        <w:rPr>
          <w:rFonts w:cs="Times New Roman"/>
          <w:sz w:val="24"/>
          <w:szCs w:val="24"/>
        </w:rPr>
        <w:t>)</w:t>
      </w:r>
      <w:r w:rsidR="000279C4" w:rsidRPr="00CA48DA">
        <w:rPr>
          <w:rFonts w:ascii="Symbol" w:hAnsi="Symbol" w:cs="Times New Roman"/>
          <w:i/>
          <w:iCs/>
          <w:sz w:val="24"/>
          <w:szCs w:val="24"/>
          <w:vertAlign w:val="subscript"/>
        </w:rPr>
        <w:t></w:t>
      </w:r>
      <w:r w:rsidR="000279C4" w:rsidRPr="00CA48DA">
        <w:rPr>
          <w:rFonts w:cs="Times New Roman"/>
          <w:sz w:val="24"/>
          <w:szCs w:val="24"/>
          <w:vertAlign w:val="subscript"/>
        </w:rPr>
        <w:t>=0.5</w:t>
      </w:r>
      <w:r w:rsidR="00985838" w:rsidRPr="00CA48DA">
        <w:rPr>
          <w:rFonts w:cs="Times New Roman"/>
          <w:sz w:val="24"/>
          <w:szCs w:val="24"/>
        </w:rPr>
        <w:t xml:space="preserve"> under which the peak value is higher than 0.5, the red dot line is the asymptote of the curve when </w:t>
      </w:r>
      <w:r w:rsidR="00985838" w:rsidRPr="00CA48DA">
        <w:rPr>
          <w:rFonts w:cs="Times New Roman"/>
          <w:i/>
          <w:sz w:val="24"/>
          <w:szCs w:val="24"/>
        </w:rPr>
        <w:t>d</w:t>
      </w:r>
      <w:r w:rsidR="00985838" w:rsidRPr="00CA48DA">
        <w:rPr>
          <w:rFonts w:cs="Times New Roman"/>
          <w:sz w:val="24"/>
          <w:szCs w:val="24"/>
        </w:rPr>
        <w:t>̃</w:t>
      </w:r>
      <w:r w:rsidR="00985838" w:rsidRPr="00CA48DA">
        <w:rPr>
          <w:rFonts w:cs="Times New Roman"/>
          <w:sz w:val="24"/>
          <w:szCs w:val="24"/>
          <w:vertAlign w:val="subscript"/>
        </w:rPr>
        <w:t>1</w:t>
      </w:r>
      <w:r w:rsidR="00985838" w:rsidRPr="00CA48DA">
        <w:rPr>
          <w:rFonts w:cs="Times New Roman"/>
          <w:sz w:val="24"/>
          <w:szCs w:val="24"/>
        </w:rPr>
        <w:t>/</w:t>
      </w:r>
      <w:r w:rsidR="00985838" w:rsidRPr="00CA48DA">
        <w:rPr>
          <w:rFonts w:cs="Times New Roman"/>
          <w:i/>
          <w:sz w:val="24"/>
          <w:szCs w:val="24"/>
        </w:rPr>
        <w:t>d</w:t>
      </w:r>
      <w:r w:rsidR="00985838" w:rsidRPr="00CA48DA">
        <w:rPr>
          <w:rFonts w:cs="Times New Roman"/>
          <w:sz w:val="24"/>
          <w:szCs w:val="24"/>
        </w:rPr>
        <w:t>̃</w:t>
      </w:r>
      <w:r w:rsidR="00985838" w:rsidRPr="00CA48DA">
        <w:rPr>
          <w:rFonts w:cs="Times New Roman"/>
          <w:sz w:val="24"/>
          <w:szCs w:val="24"/>
          <w:vertAlign w:val="subscript"/>
        </w:rPr>
        <w:t>2</w:t>
      </w:r>
      <w:r w:rsidR="001B3915" w:rsidRPr="00CA48DA">
        <w:rPr>
          <w:rFonts w:cs="Times New Roman" w:hint="eastAsia"/>
          <w:sz w:val="24"/>
          <w:szCs w:val="24"/>
        </w:rPr>
        <w:t>→</w:t>
      </w:r>
      <w:r w:rsidR="00985838" w:rsidRPr="00CA48DA">
        <w:rPr>
          <w:rFonts w:cs="Times New Roman"/>
          <w:sz w:val="24"/>
          <w:szCs w:val="24"/>
        </w:rPr>
        <w:t xml:space="preserve">0 </w:t>
      </w:r>
      <w:r w:rsidR="00985838" w:rsidRPr="00CA48DA">
        <w:rPr>
          <w:rFonts w:cs="Times New Roman"/>
        </w:rPr>
        <w:t xml:space="preserve">or </w:t>
      </w:r>
      <w:r w:rsidR="005403C2" w:rsidRPr="00CA48DA">
        <w:rPr>
          <w:rFonts w:cs="Times New Roman"/>
        </w:rPr>
        <w:t>∞</w:t>
      </w:r>
      <w:r w:rsidR="00985838" w:rsidRPr="00CA48DA">
        <w:rPr>
          <w:rFonts w:cs="Times New Roman"/>
          <w:sz w:val="24"/>
          <w:szCs w:val="24"/>
        </w:rPr>
        <w:t xml:space="preserve">. </w:t>
      </w:r>
      <w:r w:rsidR="00CC33B0" w:rsidRPr="00CA48DA">
        <w:rPr>
          <w:rFonts w:cs="Times New Roman"/>
          <w:bCs/>
          <w:sz w:val="24"/>
          <w:szCs w:val="24"/>
        </w:rPr>
        <w:t xml:space="preserve">Rig </w:t>
      </w:r>
      <w:r w:rsidR="008E495F" w:rsidRPr="00CA48DA">
        <w:rPr>
          <w:rFonts w:cs="Times New Roman" w:hint="eastAsia"/>
          <w:bCs/>
          <w:sz w:val="24"/>
          <w:szCs w:val="24"/>
        </w:rPr>
        <w:t>location</w:t>
      </w:r>
      <w:r w:rsidR="00CC33B0" w:rsidRPr="00CA48DA">
        <w:rPr>
          <w:rFonts w:cs="Times New Roman"/>
          <w:bCs/>
          <w:sz w:val="24"/>
          <w:szCs w:val="24"/>
        </w:rPr>
        <w:t>s</w:t>
      </w:r>
      <w:r w:rsidR="00E70029" w:rsidRPr="00CA48DA">
        <w:rPr>
          <w:rFonts w:cs="Times New Roman"/>
          <w:bCs/>
          <w:sz w:val="24"/>
          <w:szCs w:val="24"/>
        </w:rPr>
        <w:t xml:space="preserve"> denote the values of </w:t>
      </w:r>
      <w:r w:rsidR="00E70029" w:rsidRPr="00CA48DA">
        <w:rPr>
          <w:rFonts w:cs="Times New Roman"/>
          <w:i/>
          <w:sz w:val="24"/>
          <w:szCs w:val="24"/>
        </w:rPr>
        <w:t>d</w:t>
      </w:r>
      <w:r w:rsidR="00E70029" w:rsidRPr="00CA48DA">
        <w:rPr>
          <w:rFonts w:cs="Times New Roman"/>
          <w:sz w:val="24"/>
          <w:szCs w:val="24"/>
        </w:rPr>
        <w:t>̃</w:t>
      </w:r>
      <w:r w:rsidR="00E70029" w:rsidRPr="00CA48DA">
        <w:rPr>
          <w:rFonts w:cs="Times New Roman"/>
          <w:sz w:val="24"/>
          <w:szCs w:val="24"/>
          <w:vertAlign w:val="subscript"/>
        </w:rPr>
        <w:t>1</w:t>
      </w:r>
      <w:r w:rsidR="00172FE8" w:rsidRPr="00CA48DA">
        <w:rPr>
          <w:rFonts w:cs="Times New Roman"/>
          <w:sz w:val="24"/>
          <w:szCs w:val="24"/>
        </w:rPr>
        <w:t>+</w:t>
      </w:r>
      <w:r w:rsidR="00E70029" w:rsidRPr="00CA48DA">
        <w:rPr>
          <w:rFonts w:cs="Times New Roman"/>
          <w:i/>
          <w:sz w:val="24"/>
          <w:szCs w:val="24"/>
        </w:rPr>
        <w:t>d</w:t>
      </w:r>
      <w:r w:rsidR="00E70029" w:rsidRPr="00CA48DA">
        <w:rPr>
          <w:rFonts w:cs="Times New Roman"/>
          <w:sz w:val="24"/>
          <w:szCs w:val="24"/>
        </w:rPr>
        <w:t>̃</w:t>
      </w:r>
      <w:r w:rsidR="00E70029" w:rsidRPr="00CA48DA">
        <w:rPr>
          <w:rFonts w:cs="Times New Roman"/>
          <w:sz w:val="24"/>
          <w:szCs w:val="24"/>
          <w:vertAlign w:val="subscript"/>
        </w:rPr>
        <w:t>2</w:t>
      </w:r>
      <w:r w:rsidR="00E70029" w:rsidRPr="00CA48DA">
        <w:rPr>
          <w:sz w:val="24"/>
          <w:szCs w:val="24"/>
        </w:rPr>
        <w:t xml:space="preserve"> and </w:t>
      </w:r>
      <w:r w:rsidR="00E70029" w:rsidRPr="00CA48DA">
        <w:rPr>
          <w:rFonts w:cs="Times New Roman"/>
          <w:i/>
          <w:sz w:val="24"/>
          <w:szCs w:val="24"/>
        </w:rPr>
        <w:t>d</w:t>
      </w:r>
      <w:r w:rsidR="00E70029" w:rsidRPr="00CA48DA">
        <w:rPr>
          <w:rFonts w:cs="Times New Roman"/>
          <w:sz w:val="24"/>
          <w:szCs w:val="24"/>
        </w:rPr>
        <w:t>̃</w:t>
      </w:r>
      <w:r w:rsidR="00E70029" w:rsidRPr="00CA48DA">
        <w:rPr>
          <w:rFonts w:cs="Times New Roman"/>
          <w:sz w:val="24"/>
          <w:szCs w:val="24"/>
          <w:vertAlign w:val="subscript"/>
        </w:rPr>
        <w:t>1</w:t>
      </w:r>
      <w:r w:rsidR="00E70029" w:rsidRPr="00CA48DA">
        <w:rPr>
          <w:rFonts w:cs="Times New Roman"/>
          <w:sz w:val="24"/>
          <w:szCs w:val="24"/>
        </w:rPr>
        <w:t>/</w:t>
      </w:r>
      <w:r w:rsidR="00E70029" w:rsidRPr="00CA48DA">
        <w:rPr>
          <w:rFonts w:cs="Times New Roman"/>
          <w:i/>
          <w:sz w:val="24"/>
          <w:szCs w:val="24"/>
        </w:rPr>
        <w:t>d</w:t>
      </w:r>
      <w:r w:rsidR="00E70029" w:rsidRPr="00CA48DA">
        <w:rPr>
          <w:rFonts w:cs="Times New Roman"/>
          <w:sz w:val="24"/>
          <w:szCs w:val="24"/>
        </w:rPr>
        <w:t>̃</w:t>
      </w:r>
      <w:r w:rsidR="00E70029" w:rsidRPr="00CA48DA">
        <w:rPr>
          <w:rFonts w:cs="Times New Roman"/>
          <w:sz w:val="24"/>
          <w:szCs w:val="24"/>
          <w:vertAlign w:val="subscript"/>
        </w:rPr>
        <w:t>2</w:t>
      </w:r>
      <w:r w:rsidR="00E70029" w:rsidRPr="00CA48DA">
        <w:rPr>
          <w:rFonts w:cs="Times New Roman"/>
          <w:sz w:val="24"/>
          <w:szCs w:val="24"/>
        </w:rPr>
        <w:t xml:space="preserve"> </w:t>
      </w:r>
      <w:r w:rsidR="00CA0A81" w:rsidRPr="00CA48DA">
        <w:rPr>
          <w:rFonts w:cs="Times New Roman" w:hint="eastAsia"/>
          <w:sz w:val="24"/>
          <w:szCs w:val="24"/>
        </w:rPr>
        <w:t>adopted</w:t>
      </w:r>
      <w:r w:rsidR="00CA0A81" w:rsidRPr="00CA48DA">
        <w:rPr>
          <w:rFonts w:cs="Times New Roman"/>
          <w:sz w:val="24"/>
          <w:szCs w:val="24"/>
        </w:rPr>
        <w:t xml:space="preserve"> </w:t>
      </w:r>
      <w:r w:rsidR="00E70029" w:rsidRPr="00CA48DA">
        <w:rPr>
          <w:rFonts w:cs="Times New Roman"/>
          <w:sz w:val="24"/>
          <w:szCs w:val="24"/>
        </w:rPr>
        <w:t xml:space="preserve">in </w:t>
      </w:r>
      <w:r w:rsidR="00670EF0" w:rsidRPr="00CA48DA">
        <w:rPr>
          <w:rFonts w:cs="Times New Roman" w:hint="eastAsia"/>
          <w:sz w:val="24"/>
          <w:szCs w:val="24"/>
        </w:rPr>
        <w:t>experiment</w:t>
      </w:r>
      <w:r w:rsidR="000A3702" w:rsidRPr="00CA48DA">
        <w:rPr>
          <w:rFonts w:cs="Times New Roman" w:hint="eastAsia"/>
          <w:sz w:val="24"/>
          <w:szCs w:val="24"/>
        </w:rPr>
        <w:t>al</w:t>
      </w:r>
      <w:r w:rsidR="000A3702" w:rsidRPr="00CA48DA">
        <w:rPr>
          <w:rFonts w:cs="Times New Roman"/>
          <w:sz w:val="24"/>
          <w:szCs w:val="24"/>
        </w:rPr>
        <w:t xml:space="preserve"> measurements</w:t>
      </w:r>
      <w:r w:rsidR="00E70029" w:rsidRPr="00CA48DA">
        <w:rPr>
          <w:rFonts w:cs="Times New Roman"/>
          <w:sz w:val="24"/>
          <w:szCs w:val="24"/>
        </w:rPr>
        <w:t>, which will be introduced in the experimental section.</w:t>
      </w:r>
    </w:p>
    <w:p w14:paraId="7DAD14B1" w14:textId="1E04F168" w:rsidR="00A65AE5" w:rsidRPr="00CA48DA" w:rsidRDefault="001224E8" w:rsidP="00D550DE">
      <w:pPr>
        <w:spacing w:beforeLines="100" w:before="312" w:afterLines="50" w:after="156"/>
        <w:rPr>
          <w:sz w:val="24"/>
          <w:szCs w:val="24"/>
        </w:rPr>
      </w:pPr>
      <w:r w:rsidRPr="00CA48DA">
        <w:rPr>
          <w:rFonts w:cs="Times New Roman"/>
          <w:sz w:val="24"/>
          <w:szCs w:val="24"/>
        </w:rPr>
        <w:t>This figure</w:t>
      </w:r>
      <w:r w:rsidR="00B70D83" w:rsidRPr="00CA48DA">
        <w:rPr>
          <w:rFonts w:cs="Times New Roman"/>
          <w:sz w:val="24"/>
          <w:szCs w:val="24"/>
        </w:rPr>
        <w:t xml:space="preserve"> indicates</w:t>
      </w:r>
      <w:r w:rsidR="00E053B6" w:rsidRPr="00CA48DA">
        <w:rPr>
          <w:rFonts w:cs="Times New Roman"/>
          <w:sz w:val="24"/>
          <w:szCs w:val="24"/>
        </w:rPr>
        <w:t xml:space="preserve"> </w:t>
      </w:r>
      <w:r w:rsidR="00B70D83" w:rsidRPr="00CA48DA">
        <w:rPr>
          <w:rFonts w:cs="Times New Roman"/>
          <w:kern w:val="0"/>
          <w:sz w:val="24"/>
          <w:szCs w:val="24"/>
        </w:rPr>
        <w:t>that</w:t>
      </w:r>
      <w:r w:rsidR="00B70D83" w:rsidRPr="00CA48DA">
        <w:rPr>
          <w:rFonts w:cs="Times New Roman"/>
          <w:i/>
          <w:kern w:val="0"/>
          <w:sz w:val="24"/>
          <w:szCs w:val="24"/>
        </w:rPr>
        <w:t xml:space="preserve"> </w:t>
      </w:r>
      <w:r w:rsidR="00A65AE5" w:rsidRPr="00CA48DA">
        <w:rPr>
          <w:rFonts w:ascii="Symbol" w:hAnsi="Symbol" w:cs="Times New Roman"/>
          <w:i/>
          <w:kern w:val="0"/>
          <w:sz w:val="24"/>
          <w:szCs w:val="24"/>
        </w:rPr>
        <w:t></w:t>
      </w:r>
      <w:r w:rsidR="00A65AE5" w:rsidRPr="00CA48DA">
        <w:rPr>
          <w:rFonts w:cs="Times New Roman"/>
          <w:i/>
          <w:kern w:val="0"/>
          <w:sz w:val="24"/>
          <w:szCs w:val="24"/>
          <w:vertAlign w:val="subscript"/>
        </w:rPr>
        <w:t>peak</w:t>
      </w:r>
      <w:r w:rsidR="00A65AE5" w:rsidRPr="00CA48DA">
        <w:rPr>
          <w:rFonts w:cs="Times New Roman"/>
          <w:kern w:val="0"/>
          <w:sz w:val="24"/>
          <w:szCs w:val="24"/>
        </w:rPr>
        <w:t xml:space="preserve"> ~ 1</w:t>
      </w:r>
      <w:r w:rsidR="00A65AE5" w:rsidRPr="00CA48DA">
        <w:rPr>
          <w:rFonts w:cs="Times New Roman"/>
          <w:sz w:val="24"/>
          <w:szCs w:val="24"/>
        </w:rPr>
        <w:t xml:space="preserve"> over </w:t>
      </w:r>
      <w:r w:rsidR="009E1A3F" w:rsidRPr="00CA48DA">
        <w:rPr>
          <w:rFonts w:cs="Times New Roman"/>
          <w:sz w:val="24"/>
          <w:szCs w:val="24"/>
        </w:rPr>
        <w:t>the</w:t>
      </w:r>
      <w:r w:rsidR="00A65AE5" w:rsidRPr="00CA48DA">
        <w:rPr>
          <w:rFonts w:cs="Times New Roman"/>
          <w:sz w:val="24"/>
          <w:szCs w:val="24"/>
        </w:rPr>
        <w:t xml:space="preserve"> narrow range of </w:t>
      </w:r>
      <w:r w:rsidR="009E1A3F" w:rsidRPr="00CA48DA">
        <w:rPr>
          <w:rFonts w:cs="Times New Roman"/>
          <w:sz w:val="24"/>
          <w:szCs w:val="24"/>
        </w:rPr>
        <w:t xml:space="preserve">sensor distances, </w:t>
      </w:r>
      <w:r w:rsidR="00A65AE5" w:rsidRPr="00CA48DA">
        <w:rPr>
          <w:rFonts w:cs="Times New Roman"/>
          <w:sz w:val="24"/>
          <w:szCs w:val="24"/>
        </w:rPr>
        <w:t xml:space="preserve">0.1 &lt; </w:t>
      </w:r>
      <w:r w:rsidR="00A65AE5" w:rsidRPr="00CA48DA">
        <w:rPr>
          <w:rFonts w:cs="Times New Roman"/>
          <w:i/>
          <w:sz w:val="24"/>
          <w:szCs w:val="24"/>
        </w:rPr>
        <w:t>d</w:t>
      </w:r>
      <w:r w:rsidR="00A65AE5" w:rsidRPr="00CA48DA">
        <w:rPr>
          <w:rFonts w:cs="Times New Roman"/>
          <w:sz w:val="24"/>
          <w:szCs w:val="24"/>
        </w:rPr>
        <w:t>̃</w:t>
      </w:r>
      <w:r w:rsidR="00A65AE5" w:rsidRPr="00CA48DA">
        <w:rPr>
          <w:rFonts w:cs="Times New Roman"/>
          <w:sz w:val="24"/>
          <w:szCs w:val="24"/>
          <w:vertAlign w:val="subscript"/>
        </w:rPr>
        <w:t>1</w:t>
      </w:r>
      <w:r w:rsidR="00FA2C0F" w:rsidRPr="00CA48DA">
        <w:rPr>
          <w:rFonts w:cs="Times New Roman"/>
          <w:sz w:val="24"/>
          <w:szCs w:val="24"/>
        </w:rPr>
        <w:t>/</w:t>
      </w:r>
      <w:r w:rsidR="00A65AE5" w:rsidRPr="00CA48DA">
        <w:rPr>
          <w:rFonts w:cs="Times New Roman"/>
          <w:i/>
          <w:sz w:val="24"/>
          <w:szCs w:val="24"/>
        </w:rPr>
        <w:t>d</w:t>
      </w:r>
      <w:r w:rsidR="00A65AE5" w:rsidRPr="00CA48DA">
        <w:rPr>
          <w:rFonts w:cs="Times New Roman"/>
          <w:sz w:val="24"/>
          <w:szCs w:val="24"/>
        </w:rPr>
        <w:t>̃</w:t>
      </w:r>
      <w:r w:rsidR="00A65AE5" w:rsidRPr="00CA48DA">
        <w:rPr>
          <w:rFonts w:cs="Times New Roman"/>
          <w:sz w:val="24"/>
          <w:szCs w:val="24"/>
          <w:vertAlign w:val="subscript"/>
        </w:rPr>
        <w:t>2</w:t>
      </w:r>
      <w:r w:rsidR="00A65AE5" w:rsidRPr="00CA48DA">
        <w:rPr>
          <w:sz w:val="24"/>
          <w:szCs w:val="24"/>
        </w:rPr>
        <w:t xml:space="preserve"> &lt; 10, where the leak signals at the two sensors are sufficiently similar that close to unity correlation is achieved at the appropriate time delay</w:t>
      </w:r>
      <w:r w:rsidR="00387A90" w:rsidRPr="00CA48DA">
        <w:rPr>
          <w:sz w:val="24"/>
          <w:szCs w:val="24"/>
        </w:rPr>
        <w:t xml:space="preserve"> </w:t>
      </w:r>
      <w:r w:rsidR="00720779" w:rsidRPr="00CA48DA">
        <w:rPr>
          <w:rFonts w:cs="Times New Roman"/>
          <w:sz w:val="24"/>
          <w:szCs w:val="24"/>
        </w:rPr>
        <w:t>−</w:t>
      </w:r>
      <w:r w:rsidR="00387A90" w:rsidRPr="00CA48DA">
        <w:rPr>
          <w:rFonts w:eastAsia="Adobe Gothic Std B" w:cs="Times New Roman"/>
          <w:i/>
          <w:sz w:val="24"/>
          <w:szCs w:val="24"/>
        </w:rPr>
        <w:t>T</w:t>
      </w:r>
      <w:r w:rsidR="00387A90" w:rsidRPr="00CA48DA">
        <w:rPr>
          <w:rFonts w:eastAsia="Yu Gothic" w:cs="Times New Roman"/>
          <w:sz w:val="24"/>
          <w:szCs w:val="24"/>
        </w:rPr>
        <w:t>̃</w:t>
      </w:r>
      <w:r w:rsidR="00387A90" w:rsidRPr="00CA48DA">
        <w:rPr>
          <w:rFonts w:eastAsia="Adobe Gothic Std B" w:cs="Times New Roman"/>
          <w:sz w:val="24"/>
          <w:szCs w:val="24"/>
          <w:vertAlign w:val="subscript"/>
        </w:rPr>
        <w:t>0</w:t>
      </w:r>
      <w:r w:rsidR="00A65AE5" w:rsidRPr="00CA48DA">
        <w:rPr>
          <w:sz w:val="24"/>
          <w:szCs w:val="24"/>
        </w:rPr>
        <w:t xml:space="preserve">. Clearly, therefore, the </w:t>
      </w:r>
      <w:r w:rsidR="009E1A3F" w:rsidRPr="00CA48DA">
        <w:rPr>
          <w:sz w:val="24"/>
          <w:szCs w:val="24"/>
        </w:rPr>
        <w:t xml:space="preserve">variation in the </w:t>
      </w:r>
      <w:r w:rsidR="00A65AE5" w:rsidRPr="00CA48DA">
        <w:rPr>
          <w:sz w:val="24"/>
          <w:szCs w:val="24"/>
        </w:rPr>
        <w:t xml:space="preserve">term </w:t>
      </w:r>
      <m:oMath>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rad>
              <m:radPr>
                <m:degHide m:val="1"/>
                <m:ctrlPr>
                  <w:rPr>
                    <w:rFonts w:ascii="Cambria Math" w:hAnsi="Cambria Math" w:cs="Times New Roman"/>
                    <w:i/>
                    <w:sz w:val="24"/>
                    <w:szCs w:val="24"/>
                  </w:rPr>
                </m:ctrlPr>
              </m:radPr>
              <m:deg/>
              <m:e>
                <m:r>
                  <m:rPr>
                    <m:sty m:val="p"/>
                  </m:rPr>
                  <w:rPr>
                    <w:rFonts w:ascii="Cambria Math" w:hAnsi="Cambria Math" w:cs="Times New Roman"/>
                    <w:sz w:val="24"/>
                    <w:szCs w:val="24"/>
                  </w:rPr>
                  <m:t>Ω</m:t>
                </m:r>
              </m:e>
            </m:ra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2</m:t>
                    </m:r>
                  </m:sub>
                </m:sSub>
              </m:e>
            </m:d>
          </m:sup>
        </m:sSup>
      </m:oMath>
      <w:r w:rsidR="00A65AE5" w:rsidRPr="00CA48DA">
        <w:rPr>
          <w:sz w:val="24"/>
          <w:szCs w:val="24"/>
        </w:rPr>
        <w:t xml:space="preserve"> in the numerator of </w:t>
      </w:r>
      <w:r w:rsidR="006923EA" w:rsidRPr="00CA48DA">
        <w:rPr>
          <w:rFonts w:cs="Times New Roman"/>
          <w:b/>
          <w:sz w:val="24"/>
          <w:szCs w:val="24"/>
        </w:rPr>
        <w:t>Eq.</w:t>
      </w:r>
      <w:r w:rsidR="00F1403D" w:rsidRPr="00CA48DA">
        <w:rPr>
          <w:rFonts w:cs="Times New Roman"/>
          <w:b/>
          <w:sz w:val="24"/>
          <w:szCs w:val="24"/>
        </w:rPr>
        <w:t xml:space="preserve"> (21)</w:t>
      </w:r>
      <w:r w:rsidR="00A65AE5" w:rsidRPr="00CA48DA">
        <w:rPr>
          <w:sz w:val="24"/>
          <w:szCs w:val="24"/>
        </w:rPr>
        <w:t xml:space="preserve"> is negligible and therefore approximates close to 1.</w:t>
      </w:r>
    </w:p>
    <w:p w14:paraId="0154DD63" w14:textId="217F547F" w:rsidR="00682B44" w:rsidRPr="00CA48DA" w:rsidRDefault="000C2E7D" w:rsidP="00D550DE">
      <w:pPr>
        <w:rPr>
          <w:rFonts w:cs="Times New Roman"/>
          <w:sz w:val="24"/>
          <w:szCs w:val="24"/>
        </w:rPr>
      </w:pPr>
      <w:r w:rsidRPr="00CA48DA">
        <w:rPr>
          <w:sz w:val="24"/>
          <w:szCs w:val="24"/>
        </w:rPr>
        <w:t xml:space="preserve">For values of </w:t>
      </w:r>
      <w:r w:rsidR="00485163" w:rsidRPr="00CA48DA">
        <w:rPr>
          <w:rFonts w:cs="Times New Roman"/>
          <w:i/>
          <w:sz w:val="24"/>
          <w:szCs w:val="24"/>
        </w:rPr>
        <w:t>d</w:t>
      </w:r>
      <w:r w:rsidR="00485163" w:rsidRPr="00CA48DA">
        <w:rPr>
          <w:rFonts w:cs="Times New Roman"/>
          <w:sz w:val="24"/>
          <w:szCs w:val="24"/>
        </w:rPr>
        <w:t>̃</w:t>
      </w:r>
      <w:r w:rsidR="00485163" w:rsidRPr="00CA48DA">
        <w:rPr>
          <w:rFonts w:cs="Times New Roman"/>
          <w:sz w:val="24"/>
          <w:szCs w:val="24"/>
          <w:vertAlign w:val="subscript"/>
        </w:rPr>
        <w:t>1</w:t>
      </w:r>
      <w:r w:rsidR="00485163" w:rsidRPr="00CA48DA">
        <w:rPr>
          <w:rFonts w:cs="Times New Roman"/>
          <w:sz w:val="24"/>
          <w:szCs w:val="24"/>
        </w:rPr>
        <w:t>/</w:t>
      </w:r>
      <w:r w:rsidR="00485163" w:rsidRPr="00CA48DA">
        <w:rPr>
          <w:rFonts w:cs="Times New Roman"/>
          <w:i/>
          <w:sz w:val="24"/>
          <w:szCs w:val="24"/>
        </w:rPr>
        <w:t>d</w:t>
      </w:r>
      <w:r w:rsidR="00485163" w:rsidRPr="00CA48DA">
        <w:rPr>
          <w:rFonts w:cs="Times New Roman"/>
          <w:sz w:val="24"/>
          <w:szCs w:val="24"/>
        </w:rPr>
        <w:t>̃</w:t>
      </w:r>
      <w:r w:rsidR="00485163" w:rsidRPr="00CA48DA">
        <w:rPr>
          <w:rFonts w:cs="Times New Roman"/>
          <w:sz w:val="24"/>
          <w:szCs w:val="24"/>
          <w:vertAlign w:val="subscript"/>
        </w:rPr>
        <w:t xml:space="preserve">2 </w:t>
      </w:r>
      <w:r w:rsidR="00485163" w:rsidRPr="00CA48DA">
        <w:rPr>
          <w:rFonts w:cs="Times New Roman"/>
          <w:sz w:val="24"/>
          <w:szCs w:val="24"/>
        </w:rPr>
        <w:t>&lt;</w:t>
      </w:r>
      <w:r w:rsidR="009B2FAB" w:rsidRPr="00CA48DA">
        <w:rPr>
          <w:rFonts w:cs="Times New Roman"/>
          <w:sz w:val="24"/>
          <w:szCs w:val="24"/>
        </w:rPr>
        <w:t xml:space="preserve"> </w:t>
      </w:r>
      <w:r w:rsidR="00485163" w:rsidRPr="00CA48DA">
        <w:rPr>
          <w:rFonts w:eastAsia="SimSun" w:cs="Times New Roman"/>
          <w:sz w:val="24"/>
          <w:szCs w:val="24"/>
        </w:rPr>
        <w:t>0.1</w:t>
      </w:r>
      <w:r w:rsidRPr="00CA48DA">
        <w:rPr>
          <w:rFonts w:cs="Times New Roman"/>
          <w:sz w:val="24"/>
          <w:szCs w:val="24"/>
        </w:rPr>
        <w:t xml:space="preserve"> </w:t>
      </w:r>
      <w:r w:rsidR="00485163" w:rsidRPr="00CA48DA">
        <w:rPr>
          <w:rFonts w:cs="Times New Roman"/>
          <w:sz w:val="24"/>
          <w:szCs w:val="24"/>
        </w:rPr>
        <w:t xml:space="preserve">and </w:t>
      </w:r>
      <w:r w:rsidR="00485163" w:rsidRPr="00CA48DA">
        <w:rPr>
          <w:rFonts w:cs="Times New Roman"/>
          <w:i/>
          <w:sz w:val="24"/>
          <w:szCs w:val="24"/>
        </w:rPr>
        <w:t>d</w:t>
      </w:r>
      <w:r w:rsidR="00485163" w:rsidRPr="00CA48DA">
        <w:rPr>
          <w:rFonts w:cs="Times New Roman"/>
          <w:sz w:val="24"/>
          <w:szCs w:val="24"/>
        </w:rPr>
        <w:t>̃</w:t>
      </w:r>
      <w:r w:rsidR="00485163" w:rsidRPr="00CA48DA">
        <w:rPr>
          <w:rFonts w:cs="Times New Roman"/>
          <w:sz w:val="24"/>
          <w:szCs w:val="24"/>
          <w:vertAlign w:val="subscript"/>
        </w:rPr>
        <w:t>1</w:t>
      </w:r>
      <w:r w:rsidR="00485163" w:rsidRPr="00CA48DA">
        <w:rPr>
          <w:rFonts w:cs="Times New Roman"/>
          <w:sz w:val="24"/>
          <w:szCs w:val="24"/>
        </w:rPr>
        <w:t>/</w:t>
      </w:r>
      <w:r w:rsidR="00485163" w:rsidRPr="00CA48DA">
        <w:rPr>
          <w:rFonts w:cs="Times New Roman"/>
          <w:i/>
          <w:sz w:val="24"/>
          <w:szCs w:val="24"/>
        </w:rPr>
        <w:t>d</w:t>
      </w:r>
      <w:r w:rsidR="00485163" w:rsidRPr="00CA48DA">
        <w:rPr>
          <w:rFonts w:cs="Times New Roman"/>
          <w:sz w:val="24"/>
          <w:szCs w:val="24"/>
        </w:rPr>
        <w:t>̃</w:t>
      </w:r>
      <w:r w:rsidR="00485163" w:rsidRPr="00CA48DA">
        <w:rPr>
          <w:rFonts w:cs="Times New Roman"/>
          <w:sz w:val="24"/>
          <w:szCs w:val="24"/>
          <w:vertAlign w:val="subscript"/>
        </w:rPr>
        <w:t xml:space="preserve">2 </w:t>
      </w:r>
      <w:r w:rsidR="00485163" w:rsidRPr="00CA48DA">
        <w:rPr>
          <w:rFonts w:cs="Times New Roman"/>
          <w:sz w:val="24"/>
          <w:szCs w:val="24"/>
        </w:rPr>
        <w:t xml:space="preserve">&gt; </w:t>
      </w:r>
      <w:r w:rsidR="00485163" w:rsidRPr="00CA48DA">
        <w:rPr>
          <w:rFonts w:eastAsia="SimSun" w:cs="Times New Roman"/>
          <w:sz w:val="24"/>
          <w:szCs w:val="24"/>
        </w:rPr>
        <w:t>10</w:t>
      </w:r>
      <w:r w:rsidRPr="00CA48DA">
        <w:rPr>
          <w:rFonts w:eastAsia="SimSun" w:cs="Times New Roman"/>
          <w:sz w:val="24"/>
          <w:szCs w:val="24"/>
        </w:rPr>
        <w:t>,</w:t>
      </w:r>
      <w:r w:rsidR="006078EB" w:rsidRPr="00CA48DA">
        <w:rPr>
          <w:rFonts w:eastAsia="SimSun" w:cs="Times New Roman"/>
          <w:sz w:val="24"/>
          <w:szCs w:val="24"/>
        </w:rPr>
        <w:t xml:space="preserve"> </w:t>
      </w:r>
      <w:r w:rsidR="00B70D83" w:rsidRPr="00CA48DA">
        <w:rPr>
          <w:rFonts w:cs="Times New Roman"/>
          <w:kern w:val="0"/>
          <w:sz w:val="24"/>
          <w:szCs w:val="24"/>
        </w:rPr>
        <w:t>the</w:t>
      </w:r>
      <w:r w:rsidR="00EE645D" w:rsidRPr="00CA48DA">
        <w:rPr>
          <w:rFonts w:cs="Times New Roman"/>
          <w:kern w:val="0"/>
          <w:sz w:val="24"/>
          <w:szCs w:val="24"/>
        </w:rPr>
        <w:t xml:space="preserve"> </w:t>
      </w:r>
      <w:r w:rsidR="00B70D83" w:rsidRPr="00CA48DA">
        <w:rPr>
          <w:rFonts w:cs="Times New Roman"/>
          <w:kern w:val="0"/>
          <w:sz w:val="24"/>
          <w:szCs w:val="24"/>
        </w:rPr>
        <w:t xml:space="preserve">peak correlation coefficient </w:t>
      </w:r>
      <w:r w:rsidRPr="00CA48DA">
        <w:rPr>
          <w:rFonts w:ascii="Symbol" w:hAnsi="Symbol" w:cs="Times New Roman"/>
          <w:i/>
          <w:kern w:val="0"/>
          <w:sz w:val="24"/>
          <w:szCs w:val="24"/>
        </w:rPr>
        <w:t></w:t>
      </w:r>
      <w:r w:rsidRPr="00CA48DA">
        <w:rPr>
          <w:rFonts w:cs="Times New Roman"/>
          <w:i/>
          <w:kern w:val="0"/>
          <w:sz w:val="24"/>
          <w:szCs w:val="24"/>
          <w:vertAlign w:val="subscript"/>
        </w:rPr>
        <w:t>peak</w:t>
      </w:r>
      <w:r w:rsidRPr="00CA48DA">
        <w:rPr>
          <w:rFonts w:cs="Times New Roman"/>
          <w:kern w:val="0"/>
          <w:sz w:val="24"/>
          <w:szCs w:val="24"/>
        </w:rPr>
        <w:t xml:space="preserve"> </w:t>
      </w:r>
      <w:r w:rsidR="00B70D83" w:rsidRPr="00CA48DA">
        <w:rPr>
          <w:rFonts w:cs="Times New Roman"/>
          <w:kern w:val="0"/>
          <w:sz w:val="24"/>
          <w:szCs w:val="24"/>
        </w:rPr>
        <w:t>steadily</w:t>
      </w:r>
      <w:r w:rsidR="00E053B6" w:rsidRPr="00CA48DA">
        <w:rPr>
          <w:rFonts w:cs="Times New Roman"/>
          <w:sz w:val="24"/>
          <w:szCs w:val="24"/>
        </w:rPr>
        <w:t xml:space="preserve"> decrease</w:t>
      </w:r>
      <w:r w:rsidR="00B70D83" w:rsidRPr="00CA48DA">
        <w:rPr>
          <w:rFonts w:cs="Times New Roman"/>
          <w:sz w:val="24"/>
          <w:szCs w:val="24"/>
        </w:rPr>
        <w:t>s</w:t>
      </w:r>
      <w:r w:rsidR="00E053B6" w:rsidRPr="00CA48DA">
        <w:rPr>
          <w:rFonts w:cs="Times New Roman"/>
          <w:sz w:val="24"/>
          <w:szCs w:val="24"/>
        </w:rPr>
        <w:t xml:space="preserve"> </w:t>
      </w:r>
      <w:r w:rsidR="00F11DE8" w:rsidRPr="00CA48DA">
        <w:rPr>
          <w:rFonts w:cs="Times New Roman"/>
          <w:sz w:val="24"/>
          <w:szCs w:val="24"/>
        </w:rPr>
        <w:t>with</w:t>
      </w:r>
      <w:r w:rsidR="00E053B6" w:rsidRPr="00CA48DA">
        <w:rPr>
          <w:rFonts w:cs="Times New Roman"/>
          <w:sz w:val="24"/>
          <w:szCs w:val="24"/>
        </w:rPr>
        <w:t xml:space="preserve"> increas</w:t>
      </w:r>
      <w:r w:rsidR="00B70D83" w:rsidRPr="00CA48DA">
        <w:rPr>
          <w:rFonts w:cs="Times New Roman"/>
          <w:sz w:val="24"/>
          <w:szCs w:val="24"/>
        </w:rPr>
        <w:t>ing</w:t>
      </w:r>
      <w:r w:rsidR="00E053B6" w:rsidRPr="00CA48DA">
        <w:rPr>
          <w:rFonts w:cs="Times New Roman"/>
          <w:sz w:val="24"/>
          <w:szCs w:val="24"/>
        </w:rPr>
        <w:t xml:space="preserve"> </w:t>
      </w:r>
      <w:r w:rsidR="00B70D83" w:rsidRPr="00CA48DA">
        <w:rPr>
          <w:rFonts w:cs="Times New Roman"/>
          <w:sz w:val="24"/>
          <w:szCs w:val="24"/>
        </w:rPr>
        <w:t xml:space="preserve">values of </w:t>
      </w:r>
      <w:r w:rsidR="008C60DF" w:rsidRPr="00CA48DA">
        <w:rPr>
          <w:rFonts w:cs="Times New Roman"/>
          <w:i/>
          <w:sz w:val="24"/>
          <w:szCs w:val="24"/>
        </w:rPr>
        <w:t>d</w:t>
      </w:r>
      <w:r w:rsidR="008C60DF" w:rsidRPr="00CA48DA">
        <w:rPr>
          <w:rFonts w:cs="Times New Roman"/>
          <w:sz w:val="24"/>
          <w:szCs w:val="24"/>
        </w:rPr>
        <w:t>̃</w:t>
      </w:r>
      <w:r w:rsidR="008C60DF" w:rsidRPr="00CA48DA">
        <w:rPr>
          <w:rFonts w:cs="Times New Roman"/>
          <w:sz w:val="24"/>
          <w:szCs w:val="24"/>
          <w:vertAlign w:val="subscript"/>
        </w:rPr>
        <w:t>1</w:t>
      </w:r>
      <w:r w:rsidR="008C60DF" w:rsidRPr="00CA48DA">
        <w:rPr>
          <w:rFonts w:cs="Times New Roman"/>
          <w:sz w:val="24"/>
          <w:szCs w:val="24"/>
        </w:rPr>
        <w:t>+</w:t>
      </w:r>
      <w:r w:rsidR="008C60DF" w:rsidRPr="00CA48DA">
        <w:rPr>
          <w:rFonts w:cs="Times New Roman"/>
          <w:i/>
          <w:sz w:val="24"/>
          <w:szCs w:val="24"/>
        </w:rPr>
        <w:t>d</w:t>
      </w:r>
      <w:r w:rsidR="008C60DF" w:rsidRPr="00CA48DA">
        <w:rPr>
          <w:rFonts w:cs="Times New Roman"/>
          <w:sz w:val="24"/>
          <w:szCs w:val="24"/>
        </w:rPr>
        <w:t>̃</w:t>
      </w:r>
      <w:r w:rsidR="008C60DF" w:rsidRPr="00CA48DA">
        <w:rPr>
          <w:rFonts w:cs="Times New Roman"/>
          <w:sz w:val="24"/>
          <w:szCs w:val="24"/>
          <w:vertAlign w:val="subscript"/>
        </w:rPr>
        <w:t>2</w:t>
      </w:r>
      <w:r w:rsidR="00174ED1" w:rsidRPr="00CA48DA">
        <w:rPr>
          <w:rFonts w:cs="Times New Roman"/>
          <w:sz w:val="24"/>
          <w:szCs w:val="24"/>
        </w:rPr>
        <w:t>.</w:t>
      </w:r>
      <w:r w:rsidR="004D48E3" w:rsidRPr="00CA48DA">
        <w:rPr>
          <w:sz w:val="24"/>
          <w:szCs w:val="24"/>
        </w:rPr>
        <w:t xml:space="preserve"> </w:t>
      </w:r>
      <w:r w:rsidR="001D31EF" w:rsidRPr="00CA48DA">
        <w:rPr>
          <w:sz w:val="24"/>
          <w:szCs w:val="24"/>
        </w:rPr>
        <w:t xml:space="preserve">A notable feature of </w:t>
      </w:r>
      <w:r w:rsidR="006923EA" w:rsidRPr="00CA48DA">
        <w:rPr>
          <w:rFonts w:cs="Times New Roman"/>
          <w:b/>
          <w:sz w:val="24"/>
          <w:szCs w:val="24"/>
        </w:rPr>
        <w:t>Fig.</w:t>
      </w:r>
      <w:r w:rsidR="001D31EF" w:rsidRPr="00CA48DA">
        <w:rPr>
          <w:b/>
          <w:sz w:val="24"/>
          <w:szCs w:val="24"/>
        </w:rPr>
        <w:t xml:space="preserve"> 3</w:t>
      </w:r>
      <w:r w:rsidR="001D31EF" w:rsidRPr="00CA48DA">
        <w:rPr>
          <w:sz w:val="24"/>
          <w:szCs w:val="24"/>
        </w:rPr>
        <w:t xml:space="preserve"> is that the peak value of the correlation coefficient</w:t>
      </w:r>
      <w:r w:rsidR="006D068D" w:rsidRPr="00CA48DA">
        <w:rPr>
          <w:sz w:val="24"/>
          <w:szCs w:val="24"/>
        </w:rPr>
        <w:t>s</w:t>
      </w:r>
      <w:r w:rsidR="001D31EF" w:rsidRPr="00CA48DA">
        <w:rPr>
          <w:sz w:val="24"/>
          <w:szCs w:val="24"/>
        </w:rPr>
        <w:t xml:space="preserve"> can be </w:t>
      </w:r>
      <w:r w:rsidR="003668ED" w:rsidRPr="00CA48DA">
        <w:rPr>
          <w:sz w:val="24"/>
          <w:szCs w:val="24"/>
        </w:rPr>
        <w:t xml:space="preserve">seen to be </w:t>
      </w:r>
      <w:r w:rsidRPr="00CA48DA">
        <w:rPr>
          <w:sz w:val="24"/>
          <w:szCs w:val="24"/>
        </w:rPr>
        <w:t xml:space="preserve">consistently </w:t>
      </w:r>
      <w:r w:rsidR="003668ED" w:rsidRPr="00CA48DA">
        <w:rPr>
          <w:sz w:val="24"/>
          <w:szCs w:val="24"/>
        </w:rPr>
        <w:t>high (&gt; 0.9)</w:t>
      </w:r>
      <w:r w:rsidR="001D31EF" w:rsidRPr="00CA48DA">
        <w:rPr>
          <w:sz w:val="24"/>
          <w:szCs w:val="24"/>
        </w:rPr>
        <w:t xml:space="preserve"> </w:t>
      </w:r>
      <w:r w:rsidR="003668ED" w:rsidRPr="00CA48DA">
        <w:rPr>
          <w:sz w:val="24"/>
          <w:szCs w:val="24"/>
        </w:rPr>
        <w:t xml:space="preserve">and </w:t>
      </w:r>
      <w:r w:rsidR="001D31EF" w:rsidRPr="00CA48DA">
        <w:rPr>
          <w:sz w:val="24"/>
          <w:szCs w:val="24"/>
        </w:rPr>
        <w:lastRenderedPageBreak/>
        <w:t xml:space="preserve">independent of </w:t>
      </w:r>
      <w:r w:rsidR="001D31EF" w:rsidRPr="00CA48DA">
        <w:rPr>
          <w:rFonts w:cs="Times New Roman"/>
          <w:i/>
          <w:sz w:val="24"/>
          <w:szCs w:val="24"/>
        </w:rPr>
        <w:t>d</w:t>
      </w:r>
      <w:r w:rsidR="001D31EF" w:rsidRPr="00CA48DA">
        <w:rPr>
          <w:rFonts w:cs="Times New Roman"/>
          <w:sz w:val="24"/>
          <w:szCs w:val="24"/>
        </w:rPr>
        <w:t>̃</w:t>
      </w:r>
      <w:r w:rsidR="001D31EF" w:rsidRPr="00CA48DA">
        <w:rPr>
          <w:rFonts w:cs="Times New Roman"/>
          <w:sz w:val="24"/>
          <w:szCs w:val="24"/>
          <w:vertAlign w:val="subscript"/>
        </w:rPr>
        <w:t>1</w:t>
      </w:r>
      <w:r w:rsidR="001D31EF" w:rsidRPr="00CA48DA">
        <w:rPr>
          <w:rFonts w:cs="Times New Roman"/>
          <w:sz w:val="24"/>
          <w:szCs w:val="24"/>
        </w:rPr>
        <w:t>/</w:t>
      </w:r>
      <w:r w:rsidR="001D31EF" w:rsidRPr="00CA48DA">
        <w:rPr>
          <w:rFonts w:cs="Times New Roman"/>
          <w:i/>
          <w:sz w:val="24"/>
          <w:szCs w:val="24"/>
        </w:rPr>
        <w:t>d</w:t>
      </w:r>
      <w:r w:rsidR="001D31EF" w:rsidRPr="00CA48DA">
        <w:rPr>
          <w:rFonts w:cs="Times New Roman"/>
          <w:sz w:val="24"/>
          <w:szCs w:val="24"/>
        </w:rPr>
        <w:t>̃</w:t>
      </w:r>
      <w:r w:rsidR="001D31EF" w:rsidRPr="00CA48DA">
        <w:rPr>
          <w:rFonts w:cs="Times New Roman"/>
          <w:sz w:val="24"/>
          <w:szCs w:val="24"/>
          <w:vertAlign w:val="subscript"/>
        </w:rPr>
        <w:t>2</w:t>
      </w:r>
      <w:r w:rsidR="001D31EF" w:rsidRPr="00CA48DA">
        <w:rPr>
          <w:rFonts w:cs="Times New Roman"/>
          <w:sz w:val="24"/>
          <w:szCs w:val="24"/>
        </w:rPr>
        <w:t xml:space="preserve"> for values of </w:t>
      </w:r>
      <w:r w:rsidR="003B3C1A" w:rsidRPr="00CA48DA">
        <w:rPr>
          <w:rFonts w:cs="Times New Roman"/>
          <w:i/>
          <w:sz w:val="24"/>
          <w:szCs w:val="24"/>
        </w:rPr>
        <w:t>d</w:t>
      </w:r>
      <w:r w:rsidR="003B3C1A" w:rsidRPr="00CA48DA">
        <w:rPr>
          <w:rFonts w:cs="Times New Roman"/>
          <w:sz w:val="24"/>
          <w:szCs w:val="24"/>
        </w:rPr>
        <w:t>̃</w:t>
      </w:r>
      <w:r w:rsidR="003B3C1A" w:rsidRPr="00CA48DA">
        <w:rPr>
          <w:rFonts w:cs="Times New Roman"/>
          <w:sz w:val="24"/>
          <w:szCs w:val="24"/>
          <w:vertAlign w:val="subscript"/>
        </w:rPr>
        <w:t>1</w:t>
      </w:r>
      <w:r w:rsidR="003B3C1A" w:rsidRPr="00CA48DA">
        <w:rPr>
          <w:rFonts w:cs="Times New Roman"/>
          <w:sz w:val="24"/>
          <w:szCs w:val="24"/>
        </w:rPr>
        <w:t>+</w:t>
      </w:r>
      <w:r w:rsidR="003B3C1A" w:rsidRPr="00CA48DA">
        <w:rPr>
          <w:rFonts w:cs="Times New Roman"/>
          <w:i/>
          <w:sz w:val="24"/>
          <w:szCs w:val="24"/>
        </w:rPr>
        <w:t>d</w:t>
      </w:r>
      <w:r w:rsidR="003B3C1A" w:rsidRPr="00CA48DA">
        <w:rPr>
          <w:rFonts w:cs="Times New Roman"/>
          <w:sz w:val="24"/>
          <w:szCs w:val="24"/>
        </w:rPr>
        <w:t>̃</w:t>
      </w:r>
      <w:r w:rsidR="003B3C1A" w:rsidRPr="00CA48DA">
        <w:rPr>
          <w:rFonts w:cs="Times New Roman"/>
          <w:sz w:val="24"/>
          <w:szCs w:val="24"/>
          <w:vertAlign w:val="subscript"/>
        </w:rPr>
        <w:t>2</w:t>
      </w:r>
      <w:r w:rsidR="00B0145E" w:rsidRPr="00CA48DA">
        <w:rPr>
          <w:sz w:val="24"/>
          <w:szCs w:val="24"/>
        </w:rPr>
        <w:t xml:space="preserve"> </w:t>
      </w:r>
      <w:r w:rsidR="001D31EF" w:rsidRPr="00CA48DA">
        <w:rPr>
          <w:sz w:val="24"/>
          <w:szCs w:val="24"/>
        </w:rPr>
        <w:t xml:space="preserve">less than </w:t>
      </w:r>
      <w:r w:rsidR="003668ED" w:rsidRPr="00CA48DA">
        <w:rPr>
          <w:sz w:val="24"/>
          <w:szCs w:val="24"/>
        </w:rPr>
        <w:t>some</w:t>
      </w:r>
      <w:r w:rsidR="00B0145E" w:rsidRPr="00CA48DA">
        <w:rPr>
          <w:sz w:val="24"/>
          <w:szCs w:val="24"/>
        </w:rPr>
        <w:t xml:space="preserve"> threshold</w:t>
      </w:r>
      <w:r w:rsidR="003668ED" w:rsidRPr="00CA48DA">
        <w:rPr>
          <w:sz w:val="24"/>
          <w:szCs w:val="24"/>
        </w:rPr>
        <w:t xml:space="preserve"> value </w:t>
      </w:r>
      <w:r w:rsidR="004C3D52" w:rsidRPr="00CA48DA">
        <w:rPr>
          <w:sz w:val="24"/>
          <w:szCs w:val="24"/>
        </w:rPr>
        <w:t xml:space="preserve">referred to </w:t>
      </w:r>
      <w:r w:rsidR="003668ED" w:rsidRPr="00CA48DA">
        <w:rPr>
          <w:sz w:val="24"/>
          <w:szCs w:val="24"/>
        </w:rPr>
        <w:t xml:space="preserve">here </w:t>
      </w:r>
      <w:r w:rsidR="004C3D52" w:rsidRPr="00CA48DA">
        <w:rPr>
          <w:sz w:val="24"/>
          <w:szCs w:val="24"/>
        </w:rPr>
        <w:t>as</w:t>
      </w:r>
      <w:r w:rsidR="004C3D52" w:rsidRPr="00CA48DA">
        <w:rPr>
          <w:rFonts w:cs="Times New Roman"/>
          <w:sz w:val="24"/>
          <w:szCs w:val="24"/>
        </w:rPr>
        <w:t xml:space="preserve"> (</w:t>
      </w:r>
      <w:r w:rsidR="004C3D52" w:rsidRPr="00CA48DA">
        <w:rPr>
          <w:rFonts w:cs="Times New Roman"/>
          <w:i/>
          <w:sz w:val="24"/>
          <w:szCs w:val="24"/>
        </w:rPr>
        <w:t>d</w:t>
      </w:r>
      <w:r w:rsidR="004C3D52" w:rsidRPr="00CA48DA">
        <w:rPr>
          <w:rFonts w:cs="Times New Roman"/>
          <w:sz w:val="24"/>
          <w:szCs w:val="24"/>
        </w:rPr>
        <w:t>̃</w:t>
      </w:r>
      <w:r w:rsidR="004C3D52" w:rsidRPr="00CA48DA">
        <w:rPr>
          <w:rFonts w:cs="Times New Roman"/>
          <w:sz w:val="24"/>
          <w:szCs w:val="24"/>
          <w:vertAlign w:val="subscript"/>
        </w:rPr>
        <w:t>1</w:t>
      </w:r>
      <w:r w:rsidR="004C3D52" w:rsidRPr="00CA48DA">
        <w:rPr>
          <w:rFonts w:cs="Times New Roman"/>
          <w:sz w:val="24"/>
          <w:szCs w:val="24"/>
        </w:rPr>
        <w:t>+</w:t>
      </w:r>
      <w:r w:rsidR="004C3D52" w:rsidRPr="00CA48DA">
        <w:rPr>
          <w:rFonts w:cs="Times New Roman"/>
          <w:i/>
          <w:sz w:val="24"/>
          <w:szCs w:val="24"/>
        </w:rPr>
        <w:t>d</w:t>
      </w:r>
      <w:r w:rsidR="004C3D52" w:rsidRPr="00CA48DA">
        <w:rPr>
          <w:rFonts w:cs="Times New Roman"/>
          <w:sz w:val="24"/>
          <w:szCs w:val="24"/>
        </w:rPr>
        <w:t>̃</w:t>
      </w:r>
      <w:r w:rsidR="004C3D52" w:rsidRPr="00CA48DA">
        <w:rPr>
          <w:rFonts w:cs="Times New Roman"/>
          <w:sz w:val="24"/>
          <w:szCs w:val="24"/>
          <w:vertAlign w:val="subscript"/>
        </w:rPr>
        <w:t>2</w:t>
      </w:r>
      <w:r w:rsidR="004C3D52" w:rsidRPr="00CA48DA">
        <w:rPr>
          <w:rFonts w:cs="Times New Roman"/>
          <w:sz w:val="24"/>
          <w:szCs w:val="24"/>
        </w:rPr>
        <w:t>)</w:t>
      </w:r>
      <w:r w:rsidR="008F3B44" w:rsidRPr="00CA48DA">
        <w:rPr>
          <w:rFonts w:ascii="Symbol" w:hAnsi="Symbol" w:cs="Times New Roman"/>
          <w:i/>
          <w:iCs/>
          <w:sz w:val="24"/>
          <w:szCs w:val="24"/>
          <w:vertAlign w:val="subscript"/>
        </w:rPr>
        <w:t></w:t>
      </w:r>
      <w:r w:rsidR="008F3B44" w:rsidRPr="00CA48DA">
        <w:rPr>
          <w:rFonts w:cs="Times New Roman"/>
          <w:i/>
          <w:sz w:val="24"/>
          <w:szCs w:val="24"/>
          <w:vertAlign w:val="subscript"/>
        </w:rPr>
        <w:t>=</w:t>
      </w:r>
      <w:r w:rsidR="008F3B44" w:rsidRPr="00CA48DA">
        <w:rPr>
          <w:rFonts w:ascii="Symbol" w:hAnsi="Symbol" w:cs="Times New Roman"/>
          <w:i/>
          <w:iCs/>
          <w:sz w:val="24"/>
          <w:szCs w:val="24"/>
          <w:vertAlign w:val="subscript"/>
        </w:rPr>
        <w:t></w:t>
      </w:r>
      <w:proofErr w:type="spellStart"/>
      <w:r w:rsidR="004C3D52" w:rsidRPr="00CA48DA">
        <w:rPr>
          <w:rFonts w:cs="Times New Roman"/>
          <w:i/>
          <w:sz w:val="24"/>
          <w:szCs w:val="24"/>
          <w:vertAlign w:val="subscript"/>
        </w:rPr>
        <w:t>thr</w:t>
      </w:r>
      <w:proofErr w:type="spellEnd"/>
      <w:r w:rsidR="003668ED" w:rsidRPr="00CA48DA">
        <w:rPr>
          <w:rFonts w:cs="Times New Roman"/>
          <w:sz w:val="24"/>
          <w:szCs w:val="24"/>
        </w:rPr>
        <w:t xml:space="preserve">, </w:t>
      </w:r>
      <w:r w:rsidR="006E2A04" w:rsidRPr="00CA48DA">
        <w:rPr>
          <w:rFonts w:cs="Times New Roman"/>
          <w:sz w:val="24"/>
          <w:szCs w:val="24"/>
        </w:rPr>
        <w:t xml:space="preserve">where </w:t>
      </w:r>
      <w:r w:rsidR="006E2A04" w:rsidRPr="00CA48DA">
        <w:rPr>
          <w:rFonts w:ascii="Symbol" w:hAnsi="Symbol" w:cs="Times New Roman"/>
          <w:i/>
          <w:sz w:val="24"/>
          <w:szCs w:val="24"/>
        </w:rPr>
        <w:t></w:t>
      </w:r>
      <w:proofErr w:type="spellStart"/>
      <w:r w:rsidR="006E2A04" w:rsidRPr="00CA48DA">
        <w:rPr>
          <w:rFonts w:cs="Times New Roman"/>
          <w:sz w:val="24"/>
          <w:szCs w:val="24"/>
          <w:vertAlign w:val="subscript"/>
        </w:rPr>
        <w:t>thr</w:t>
      </w:r>
      <w:proofErr w:type="spellEnd"/>
      <w:r w:rsidR="006E2A04" w:rsidRPr="00CA48DA">
        <w:rPr>
          <w:rFonts w:cs="Times New Roman"/>
          <w:sz w:val="24"/>
          <w:szCs w:val="24"/>
        </w:rPr>
        <w:t xml:space="preserve"> is the </w:t>
      </w:r>
      <w:r w:rsidR="00480227" w:rsidRPr="00CA48DA">
        <w:rPr>
          <w:rFonts w:cs="Times New Roman"/>
          <w:sz w:val="24"/>
          <w:szCs w:val="24"/>
        </w:rPr>
        <w:t>specified threshold of the peak value of the cross correlation coefficients</w:t>
      </w:r>
      <w:r w:rsidR="006E2A04" w:rsidRPr="00CA48DA">
        <w:rPr>
          <w:rFonts w:cs="Times New Roman"/>
          <w:sz w:val="24"/>
          <w:szCs w:val="24"/>
        </w:rPr>
        <w:t>,</w:t>
      </w:r>
      <w:r w:rsidR="00BB258A" w:rsidRPr="00CA48DA">
        <w:rPr>
          <w:rFonts w:cs="Times New Roman"/>
          <w:sz w:val="24"/>
          <w:szCs w:val="24"/>
        </w:rPr>
        <w:t xml:space="preserve"> </w:t>
      </w:r>
      <w:r w:rsidR="003668ED" w:rsidRPr="00CA48DA">
        <w:rPr>
          <w:rFonts w:cs="Times New Roman"/>
          <w:sz w:val="24"/>
          <w:szCs w:val="24"/>
        </w:rPr>
        <w:t xml:space="preserve">indicated in </w:t>
      </w:r>
      <w:r w:rsidR="006923EA" w:rsidRPr="00CA48DA">
        <w:rPr>
          <w:rFonts w:cs="Times New Roman"/>
          <w:b/>
          <w:sz w:val="24"/>
          <w:szCs w:val="24"/>
        </w:rPr>
        <w:t>Fig.</w:t>
      </w:r>
      <w:r w:rsidR="003668ED" w:rsidRPr="00CA48DA">
        <w:rPr>
          <w:rFonts w:cs="Times New Roman"/>
          <w:b/>
          <w:sz w:val="24"/>
          <w:szCs w:val="24"/>
        </w:rPr>
        <w:t xml:space="preserve"> 3</w:t>
      </w:r>
      <w:r w:rsidR="003668ED" w:rsidRPr="00CA48DA">
        <w:rPr>
          <w:rFonts w:cs="Times New Roman"/>
          <w:sz w:val="24"/>
          <w:szCs w:val="24"/>
        </w:rPr>
        <w:t xml:space="preserve"> as a horizontal red line</w:t>
      </w:r>
      <w:r w:rsidR="00973071" w:rsidRPr="00CA48DA">
        <w:rPr>
          <w:rFonts w:cs="Times New Roman"/>
          <w:sz w:val="24"/>
          <w:szCs w:val="24"/>
        </w:rPr>
        <w:t xml:space="preserve"> at (</w:t>
      </w:r>
      <w:r w:rsidR="00973071" w:rsidRPr="00CA48DA">
        <w:rPr>
          <w:rFonts w:cs="Times New Roman"/>
          <w:i/>
          <w:sz w:val="24"/>
          <w:szCs w:val="24"/>
        </w:rPr>
        <w:t>d</w:t>
      </w:r>
      <w:r w:rsidR="00973071" w:rsidRPr="00CA48DA">
        <w:rPr>
          <w:rFonts w:cs="Times New Roman"/>
          <w:sz w:val="24"/>
          <w:szCs w:val="24"/>
        </w:rPr>
        <w:t>̃</w:t>
      </w:r>
      <w:r w:rsidR="00973071" w:rsidRPr="00CA48DA">
        <w:rPr>
          <w:rFonts w:cs="Times New Roman"/>
          <w:sz w:val="24"/>
          <w:szCs w:val="24"/>
          <w:vertAlign w:val="subscript"/>
        </w:rPr>
        <w:t>1</w:t>
      </w:r>
      <w:r w:rsidR="00973071" w:rsidRPr="00CA48DA">
        <w:rPr>
          <w:rFonts w:cs="Times New Roman"/>
          <w:sz w:val="24"/>
          <w:szCs w:val="24"/>
        </w:rPr>
        <w:t>+</w:t>
      </w:r>
      <w:r w:rsidR="00973071" w:rsidRPr="00CA48DA">
        <w:rPr>
          <w:rFonts w:cs="Times New Roman"/>
          <w:i/>
          <w:sz w:val="24"/>
          <w:szCs w:val="24"/>
        </w:rPr>
        <w:t>d</w:t>
      </w:r>
      <w:r w:rsidR="00973071" w:rsidRPr="00CA48DA">
        <w:rPr>
          <w:rFonts w:cs="Times New Roman"/>
          <w:sz w:val="24"/>
          <w:szCs w:val="24"/>
        </w:rPr>
        <w:t>̃</w:t>
      </w:r>
      <w:r w:rsidR="00973071" w:rsidRPr="00CA48DA">
        <w:rPr>
          <w:rFonts w:cs="Times New Roman"/>
          <w:sz w:val="24"/>
          <w:szCs w:val="24"/>
          <w:vertAlign w:val="subscript"/>
        </w:rPr>
        <w:t>2</w:t>
      </w:r>
      <w:r w:rsidR="00973071" w:rsidRPr="00CA48DA">
        <w:rPr>
          <w:rFonts w:cs="Times New Roman"/>
          <w:sz w:val="24"/>
          <w:szCs w:val="24"/>
        </w:rPr>
        <w:t>)</w:t>
      </w:r>
      <w:r w:rsidR="008F3B44" w:rsidRPr="00CA48DA">
        <w:rPr>
          <w:rFonts w:ascii="Symbol" w:hAnsi="Symbol" w:cs="Times New Roman"/>
          <w:i/>
          <w:iCs/>
          <w:sz w:val="24"/>
          <w:szCs w:val="24"/>
          <w:vertAlign w:val="subscript"/>
        </w:rPr>
        <w:t></w:t>
      </w:r>
      <w:r w:rsidR="008F3B44" w:rsidRPr="00CA48DA">
        <w:rPr>
          <w:rFonts w:cs="Times New Roman"/>
          <w:i/>
          <w:sz w:val="24"/>
          <w:szCs w:val="24"/>
          <w:vertAlign w:val="subscript"/>
        </w:rPr>
        <w:t>=</w:t>
      </w:r>
      <w:r w:rsidR="008F3B44" w:rsidRPr="00CA48DA">
        <w:rPr>
          <w:rFonts w:ascii="Symbol" w:hAnsi="Symbol" w:cs="Times New Roman"/>
          <w:sz w:val="24"/>
          <w:szCs w:val="24"/>
          <w:vertAlign w:val="subscript"/>
        </w:rPr>
        <w:t></w:t>
      </w:r>
      <w:r w:rsidR="008F3B44" w:rsidRPr="00CA48DA">
        <w:rPr>
          <w:rFonts w:ascii="Symbol" w:hAnsi="Symbol" w:cs="Times New Roman"/>
          <w:sz w:val="24"/>
          <w:szCs w:val="24"/>
          <w:vertAlign w:val="subscript"/>
        </w:rPr>
        <w:t></w:t>
      </w:r>
      <w:r w:rsidR="008F3B44" w:rsidRPr="00CA48DA">
        <w:rPr>
          <w:rFonts w:ascii="Symbol" w:hAnsi="Symbol" w:cs="Times New Roman"/>
          <w:sz w:val="24"/>
          <w:szCs w:val="24"/>
          <w:vertAlign w:val="subscript"/>
        </w:rPr>
        <w:t></w:t>
      </w:r>
      <w:r w:rsidR="00156B49" w:rsidRPr="00CA48DA">
        <w:rPr>
          <w:rFonts w:cs="Times New Roman"/>
          <w:sz w:val="24"/>
          <w:szCs w:val="24"/>
        </w:rPr>
        <w:t>.</w:t>
      </w:r>
      <w:r w:rsidR="00973071" w:rsidRPr="00CA48DA">
        <w:rPr>
          <w:rFonts w:cs="Times New Roman"/>
          <w:sz w:val="24"/>
          <w:szCs w:val="24"/>
        </w:rPr>
        <w:t xml:space="preserve"> </w:t>
      </w:r>
      <w:r w:rsidR="00CD39FF" w:rsidRPr="00CA48DA">
        <w:rPr>
          <w:rFonts w:cs="Times New Roman"/>
          <w:sz w:val="24"/>
          <w:szCs w:val="24"/>
        </w:rPr>
        <w:t>Also shown in this figure</w:t>
      </w:r>
      <w:r w:rsidRPr="00CA48DA">
        <w:rPr>
          <w:rFonts w:cs="Times New Roman"/>
          <w:sz w:val="24"/>
          <w:szCs w:val="24"/>
        </w:rPr>
        <w:t>,</w:t>
      </w:r>
      <w:r w:rsidR="00CD39FF" w:rsidRPr="00CA48DA">
        <w:rPr>
          <w:rFonts w:cs="Times New Roman"/>
          <w:sz w:val="24"/>
          <w:szCs w:val="24"/>
        </w:rPr>
        <w:t xml:space="preserve"> as t</w:t>
      </w:r>
      <w:r w:rsidR="00A10F75" w:rsidRPr="00CA48DA">
        <w:rPr>
          <w:rFonts w:cs="Times New Roman"/>
          <w:sz w:val="24"/>
          <w:szCs w:val="24"/>
        </w:rPr>
        <w:t>he whi</w:t>
      </w:r>
      <w:r w:rsidR="00CD39FF" w:rsidRPr="00CA48DA">
        <w:rPr>
          <w:rFonts w:cs="Times New Roman"/>
          <w:sz w:val="24"/>
          <w:szCs w:val="24"/>
        </w:rPr>
        <w:t>t</w:t>
      </w:r>
      <w:r w:rsidR="00A10F75" w:rsidRPr="00CA48DA">
        <w:rPr>
          <w:rFonts w:cs="Times New Roman"/>
          <w:sz w:val="24"/>
          <w:szCs w:val="24"/>
        </w:rPr>
        <w:t>e dash line</w:t>
      </w:r>
      <w:r w:rsidRPr="00CA48DA">
        <w:rPr>
          <w:rFonts w:cs="Times New Roman"/>
          <w:sz w:val="24"/>
          <w:szCs w:val="24"/>
        </w:rPr>
        <w:t>,</w:t>
      </w:r>
      <w:r w:rsidR="00A10F75" w:rsidRPr="00CA48DA">
        <w:rPr>
          <w:rFonts w:cs="Times New Roman"/>
          <w:sz w:val="24"/>
          <w:szCs w:val="24"/>
        </w:rPr>
        <w:t xml:space="preserve"> </w:t>
      </w:r>
      <w:r w:rsidR="00CD39FF" w:rsidRPr="00CA48DA">
        <w:rPr>
          <w:rFonts w:cs="Times New Roman"/>
          <w:sz w:val="24"/>
          <w:szCs w:val="24"/>
        </w:rPr>
        <w:t>is the contour corresponding to</w:t>
      </w:r>
      <w:r w:rsidR="00334A7C" w:rsidRPr="00CA48DA">
        <w:rPr>
          <w:rFonts w:cs="Times New Roman"/>
          <w:sz w:val="24"/>
          <w:szCs w:val="24"/>
        </w:rPr>
        <w:t xml:space="preserve"> </w:t>
      </w:r>
      <w:r w:rsidR="00174ED1" w:rsidRPr="00CA48DA">
        <w:rPr>
          <w:rFonts w:ascii="Symbol" w:hAnsi="Symbol" w:cs="Times New Roman"/>
          <w:i/>
          <w:sz w:val="24"/>
          <w:szCs w:val="24"/>
        </w:rPr>
        <w:t></w:t>
      </w:r>
      <w:proofErr w:type="spellStart"/>
      <w:r w:rsidR="00174ED1" w:rsidRPr="00CA48DA">
        <w:rPr>
          <w:rFonts w:cs="Times New Roman"/>
          <w:sz w:val="24"/>
          <w:szCs w:val="24"/>
          <w:vertAlign w:val="subscript"/>
        </w:rPr>
        <w:t>thr</w:t>
      </w:r>
      <w:proofErr w:type="spellEnd"/>
      <w:r w:rsidR="00A02EBD" w:rsidRPr="00CA48DA">
        <w:rPr>
          <w:rFonts w:cs="Times New Roman"/>
          <w:sz w:val="24"/>
          <w:szCs w:val="24"/>
        </w:rPr>
        <w:t xml:space="preserve"> </w:t>
      </w:r>
      <w:r w:rsidR="00174ED1" w:rsidRPr="00CA48DA">
        <w:rPr>
          <w:rFonts w:cs="Times New Roman"/>
          <w:sz w:val="24"/>
          <w:szCs w:val="24"/>
        </w:rPr>
        <w:t>= 0.5</w:t>
      </w:r>
      <w:r w:rsidR="0025517F" w:rsidRPr="00CA48DA">
        <w:rPr>
          <w:rFonts w:cs="Times New Roman"/>
          <w:sz w:val="24"/>
          <w:szCs w:val="24"/>
        </w:rPr>
        <w:t>, which</w:t>
      </w:r>
      <w:r w:rsidR="00CD39FF" w:rsidRPr="00CA48DA">
        <w:rPr>
          <w:rFonts w:cs="Times New Roman"/>
          <w:sz w:val="24"/>
          <w:szCs w:val="24"/>
        </w:rPr>
        <w:t xml:space="preserve"> </w:t>
      </w:r>
      <w:r w:rsidR="0053188B" w:rsidRPr="00CA48DA">
        <w:rPr>
          <w:rFonts w:cs="Times New Roman"/>
          <w:sz w:val="24"/>
          <w:szCs w:val="24"/>
        </w:rPr>
        <w:t>is chosen</w:t>
      </w:r>
      <w:r w:rsidR="00F4771F" w:rsidRPr="00CA48DA">
        <w:rPr>
          <w:rFonts w:cs="Times New Roman"/>
          <w:sz w:val="24"/>
          <w:szCs w:val="24"/>
        </w:rPr>
        <w:t xml:space="preserve"> here</w:t>
      </w:r>
      <w:r w:rsidRPr="00CA48DA">
        <w:rPr>
          <w:rFonts w:cs="Times New Roman"/>
          <w:sz w:val="24"/>
          <w:szCs w:val="24"/>
        </w:rPr>
        <w:t xml:space="preserve"> arbitrarily,</w:t>
      </w:r>
      <w:r w:rsidR="00F4771F" w:rsidRPr="00CA48DA">
        <w:rPr>
          <w:rFonts w:cs="Times New Roman"/>
          <w:sz w:val="24"/>
          <w:szCs w:val="24"/>
        </w:rPr>
        <w:t xml:space="preserve"> to be a minimum value </w:t>
      </w:r>
      <w:r w:rsidRPr="00CA48DA">
        <w:rPr>
          <w:rFonts w:cs="Times New Roman"/>
          <w:sz w:val="24"/>
          <w:szCs w:val="24"/>
        </w:rPr>
        <w:t xml:space="preserve">that is sufficient </w:t>
      </w:r>
      <w:r w:rsidR="00F4771F" w:rsidRPr="00CA48DA">
        <w:rPr>
          <w:rFonts w:cs="Times New Roman"/>
          <w:sz w:val="24"/>
          <w:szCs w:val="24"/>
        </w:rPr>
        <w:t>for clearly locating the leak in the noise-free case.</w:t>
      </w:r>
      <w:r w:rsidR="00682B44" w:rsidRPr="00CA48DA">
        <w:rPr>
          <w:rFonts w:cs="Times New Roman"/>
          <w:sz w:val="24"/>
          <w:szCs w:val="24"/>
        </w:rPr>
        <w:t xml:space="preserve"> More generally, the contours of constant</w:t>
      </w:r>
      <w:r w:rsidR="00174ED1" w:rsidRPr="00CA48DA">
        <w:rPr>
          <w:rFonts w:cs="Times New Roman"/>
          <w:sz w:val="24"/>
          <w:szCs w:val="24"/>
        </w:rPr>
        <w:t xml:space="preserve"> (</w:t>
      </w:r>
      <w:r w:rsidR="00174ED1" w:rsidRPr="00CA48DA">
        <w:rPr>
          <w:rFonts w:cs="Times New Roman"/>
          <w:i/>
          <w:sz w:val="24"/>
          <w:szCs w:val="24"/>
        </w:rPr>
        <w:t>d</w:t>
      </w:r>
      <w:r w:rsidR="00174ED1" w:rsidRPr="00CA48DA">
        <w:rPr>
          <w:rFonts w:cs="Times New Roman"/>
          <w:sz w:val="24"/>
          <w:szCs w:val="24"/>
        </w:rPr>
        <w:t>̃</w:t>
      </w:r>
      <w:r w:rsidR="00174ED1" w:rsidRPr="00CA48DA">
        <w:rPr>
          <w:rFonts w:cs="Times New Roman"/>
          <w:sz w:val="24"/>
          <w:szCs w:val="24"/>
          <w:vertAlign w:val="subscript"/>
        </w:rPr>
        <w:t>1</w:t>
      </w:r>
      <w:r w:rsidR="00174ED1" w:rsidRPr="00CA48DA">
        <w:rPr>
          <w:rFonts w:cs="Times New Roman"/>
          <w:sz w:val="24"/>
          <w:szCs w:val="24"/>
        </w:rPr>
        <w:t>+</w:t>
      </w:r>
      <w:r w:rsidR="00174ED1" w:rsidRPr="00CA48DA">
        <w:rPr>
          <w:rFonts w:cs="Times New Roman"/>
          <w:i/>
          <w:sz w:val="24"/>
          <w:szCs w:val="24"/>
        </w:rPr>
        <w:t>d</w:t>
      </w:r>
      <w:r w:rsidR="00174ED1" w:rsidRPr="00CA48DA">
        <w:rPr>
          <w:rFonts w:cs="Times New Roman"/>
          <w:sz w:val="24"/>
          <w:szCs w:val="24"/>
        </w:rPr>
        <w:t>̃</w:t>
      </w:r>
      <w:r w:rsidR="00174ED1" w:rsidRPr="00CA48DA">
        <w:rPr>
          <w:rFonts w:cs="Times New Roman"/>
          <w:sz w:val="24"/>
          <w:szCs w:val="24"/>
          <w:vertAlign w:val="subscript"/>
        </w:rPr>
        <w:t>2</w:t>
      </w:r>
      <w:r w:rsidR="00174ED1" w:rsidRPr="00CA48DA">
        <w:rPr>
          <w:rFonts w:cs="Times New Roman"/>
          <w:sz w:val="24"/>
          <w:szCs w:val="24"/>
        </w:rPr>
        <w:t>)</w:t>
      </w:r>
      <w:r w:rsidR="005D7004" w:rsidRPr="00CA48DA">
        <w:rPr>
          <w:rFonts w:ascii="Symbol" w:hAnsi="Symbol" w:cs="Times New Roman"/>
          <w:i/>
          <w:iCs/>
          <w:sz w:val="24"/>
          <w:szCs w:val="24"/>
          <w:vertAlign w:val="subscript"/>
        </w:rPr>
        <w:t></w:t>
      </w:r>
      <w:r w:rsidR="005D7004" w:rsidRPr="00CA48DA">
        <w:rPr>
          <w:rFonts w:cs="Times New Roman"/>
          <w:i/>
          <w:sz w:val="24"/>
          <w:szCs w:val="24"/>
          <w:vertAlign w:val="subscript"/>
        </w:rPr>
        <w:t>=</w:t>
      </w:r>
      <w:r w:rsidR="005D7004" w:rsidRPr="00CA48DA">
        <w:rPr>
          <w:rFonts w:ascii="Symbol" w:hAnsi="Symbol" w:cs="Times New Roman"/>
          <w:i/>
          <w:iCs/>
          <w:sz w:val="24"/>
          <w:szCs w:val="24"/>
          <w:vertAlign w:val="subscript"/>
        </w:rPr>
        <w:t></w:t>
      </w:r>
      <w:proofErr w:type="spellStart"/>
      <w:r w:rsidR="005D7004" w:rsidRPr="00CA48DA">
        <w:rPr>
          <w:rFonts w:cs="Times New Roman"/>
          <w:i/>
          <w:sz w:val="24"/>
          <w:szCs w:val="24"/>
          <w:vertAlign w:val="subscript"/>
        </w:rPr>
        <w:t>thr</w:t>
      </w:r>
      <w:proofErr w:type="spellEnd"/>
      <w:r w:rsidR="005D7004" w:rsidRPr="00CA48DA" w:rsidDel="005D7004">
        <w:rPr>
          <w:rFonts w:cs="Times New Roman"/>
          <w:i/>
          <w:sz w:val="24"/>
          <w:szCs w:val="24"/>
          <w:vertAlign w:val="subscript"/>
        </w:rPr>
        <w:t xml:space="preserve"> </w:t>
      </w:r>
      <w:r w:rsidR="0006116E" w:rsidRPr="00CA48DA">
        <w:rPr>
          <w:rFonts w:cs="Times New Roman"/>
          <w:sz w:val="24"/>
          <w:szCs w:val="24"/>
        </w:rPr>
        <w:t>can be seen to be highly sensitive</w:t>
      </w:r>
      <w:r w:rsidR="00EA57EA" w:rsidRPr="00CA48DA">
        <w:rPr>
          <w:rFonts w:cs="Times New Roman"/>
          <w:sz w:val="24"/>
          <w:szCs w:val="24"/>
        </w:rPr>
        <w:t xml:space="preserve"> </w:t>
      </w:r>
      <w:r w:rsidR="0006116E" w:rsidRPr="00CA48DA">
        <w:rPr>
          <w:rFonts w:cs="Times New Roman"/>
          <w:sz w:val="24"/>
          <w:szCs w:val="24"/>
        </w:rPr>
        <w:t>to the</w:t>
      </w:r>
      <w:r w:rsidR="00682B44" w:rsidRPr="00CA48DA">
        <w:rPr>
          <w:rFonts w:cs="Times New Roman"/>
          <w:sz w:val="24"/>
          <w:szCs w:val="24"/>
        </w:rPr>
        <w:t xml:space="preserve"> peak correlation </w:t>
      </w:r>
      <w:r w:rsidR="00174ED1" w:rsidRPr="00CA48DA">
        <w:rPr>
          <w:rFonts w:ascii="Symbol" w:hAnsi="Symbol" w:cs="Times New Roman"/>
          <w:i/>
          <w:sz w:val="24"/>
          <w:szCs w:val="24"/>
        </w:rPr>
        <w:t></w:t>
      </w:r>
      <w:proofErr w:type="spellStart"/>
      <w:r w:rsidR="00174ED1" w:rsidRPr="00CA48DA">
        <w:rPr>
          <w:rFonts w:cs="Times New Roman"/>
          <w:sz w:val="24"/>
          <w:szCs w:val="24"/>
          <w:vertAlign w:val="subscript"/>
        </w:rPr>
        <w:t>thr</w:t>
      </w:r>
      <w:proofErr w:type="spellEnd"/>
      <w:r w:rsidR="00504F4A" w:rsidRPr="00CA48DA">
        <w:rPr>
          <w:rFonts w:cs="Times New Roman"/>
          <w:sz w:val="24"/>
          <w:szCs w:val="24"/>
        </w:rPr>
        <w:t>,</w:t>
      </w:r>
      <w:r w:rsidRPr="00CA48DA">
        <w:rPr>
          <w:rFonts w:cs="Times New Roman"/>
          <w:sz w:val="24"/>
          <w:szCs w:val="24"/>
        </w:rPr>
        <w:t xml:space="preserve"> i.e.,</w:t>
      </w:r>
    </w:p>
    <w:p w14:paraId="2FBDD4B1" w14:textId="614C6719" w:rsidR="00682B44" w:rsidRPr="00CA48DA" w:rsidRDefault="00E43321" w:rsidP="00682B44">
      <w:pPr>
        <w:spacing w:afterLines="50" w:after="156"/>
        <w:rPr>
          <w:rFonts w:cs="Times New Roman"/>
          <w:sz w:val="24"/>
          <w:szCs w:val="24"/>
        </w:rPr>
      </w:pPr>
      <m:oMathPara>
        <m:oMath>
          <m:eqArr>
            <m:eqArrPr>
              <m:maxDist m:val="1"/>
              <m:ctrlPr>
                <w:rPr>
                  <w:rFonts w:ascii="Cambria Math" w:hAnsi="Cambria Math"/>
                  <w:i/>
                  <w:sz w:val="24"/>
                  <w:szCs w:val="24"/>
                </w:rPr>
              </m:ctrlPr>
            </m:eqArrPr>
            <m:e>
              <m:sSub>
                <m:sSubPr>
                  <m:ctrlPr>
                    <w:rPr>
                      <w:rFonts w:ascii="Cambria Math" w:hAnsi="Cambria Math" w:cs="Times New Roman"/>
                      <w:i/>
                      <w:sz w:val="24"/>
                      <w:szCs w:val="24"/>
                    </w:rPr>
                  </m:ctrlPr>
                </m:sSub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2</m:t>
                          </m:r>
                        </m:sub>
                      </m:sSub>
                    </m:e>
                  </m:d>
                </m:e>
                <m:sub>
                  <m:r>
                    <w:rPr>
                      <w:rFonts w:ascii="Cambria Math" w:hAnsi="Cambria Math" w:cs="Times New Roman"/>
                      <w:sz w:val="24"/>
                      <w:szCs w:val="24"/>
                    </w:rPr>
                    <m:t>ρ=ρthr</m:t>
                  </m:r>
                </m:sub>
              </m:sSub>
              <m:r>
                <w:rPr>
                  <w:rFonts w:ascii="Cambria Math" w:hAnsi="Cambria Math" w:cs="Times New Roman"/>
                  <w:sz w:val="24"/>
                  <w:szCs w:val="24"/>
                </w:rPr>
                <m:t>=</m:t>
              </m:r>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thr</m:t>
                      </m:r>
                    </m:sub>
                  </m:sSub>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22</m:t>
                  </m:r>
                </m:e>
              </m:d>
              <m:ctrlPr>
                <w:rPr>
                  <w:rFonts w:ascii="Cambria Math" w:hAnsi="Cambria Math" w:cs="Times New Roman"/>
                  <w:i/>
                  <w:sz w:val="24"/>
                  <w:szCs w:val="24"/>
                </w:rPr>
              </m:ctrlPr>
            </m:e>
          </m:eqArr>
        </m:oMath>
      </m:oMathPara>
    </w:p>
    <w:p w14:paraId="5F1C2171" w14:textId="74206977" w:rsidR="001903D0" w:rsidRPr="00CA48DA" w:rsidRDefault="001903D0" w:rsidP="008A605A">
      <w:pPr>
        <w:spacing w:afterLines="50" w:after="156"/>
        <w:jc w:val="center"/>
        <w:rPr>
          <w:rFonts w:cs="Times New Roman"/>
          <w:sz w:val="24"/>
          <w:szCs w:val="24"/>
        </w:rPr>
      </w:pPr>
      <w:r w:rsidRPr="00CA48DA">
        <w:rPr>
          <w:rFonts w:cs="Times New Roman"/>
          <w:noProof/>
          <w:sz w:val="24"/>
          <w:szCs w:val="24"/>
        </w:rPr>
        <w:drawing>
          <wp:inline distT="0" distB="0" distL="0" distR="0" wp14:anchorId="6212466F" wp14:editId="7224EDD5">
            <wp:extent cx="3960000" cy="3058795"/>
            <wp:effectExtent l="0" t="0" r="2540" b="825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pic:nvPicPr>
                  <pic:blipFill rotWithShape="1">
                    <a:blip r:embed="rId12" cstate="print">
                      <a:extLst>
                        <a:ext uri="{28A0092B-C50C-407E-A947-70E740481C1C}">
                          <a14:useLocalDpi xmlns:a14="http://schemas.microsoft.com/office/drawing/2010/main" val="0"/>
                        </a:ext>
                      </a:extLst>
                    </a:blip>
                    <a:srcRect l="4039" t="3542" r="4039" b="7708"/>
                    <a:stretch/>
                  </pic:blipFill>
                  <pic:spPr bwMode="auto">
                    <a:xfrm>
                      <a:off x="0" y="0"/>
                      <a:ext cx="3970884" cy="3067202"/>
                    </a:xfrm>
                    <a:prstGeom prst="rect">
                      <a:avLst/>
                    </a:prstGeom>
                    <a:ln>
                      <a:noFill/>
                    </a:ln>
                    <a:extLst>
                      <a:ext uri="{53640926-AAD7-44D8-BBD7-CCE9431645EC}">
                        <a14:shadowObscured xmlns:a14="http://schemas.microsoft.com/office/drawing/2010/main"/>
                      </a:ext>
                    </a:extLst>
                  </pic:spPr>
                </pic:pic>
              </a:graphicData>
            </a:graphic>
          </wp:inline>
        </w:drawing>
      </w:r>
    </w:p>
    <w:p w14:paraId="72AA7BE9" w14:textId="617E8B8D" w:rsidR="00D02FA5" w:rsidRPr="00CA48DA" w:rsidRDefault="006923EA" w:rsidP="00D550DE">
      <w:pPr>
        <w:spacing w:afterLines="50" w:after="156"/>
        <w:jc w:val="center"/>
        <w:rPr>
          <w:sz w:val="24"/>
          <w:szCs w:val="24"/>
        </w:rPr>
      </w:pPr>
      <w:r w:rsidRPr="00CA48DA">
        <w:rPr>
          <w:rFonts w:cs="Times New Roman"/>
          <w:b/>
          <w:sz w:val="24"/>
          <w:szCs w:val="24"/>
        </w:rPr>
        <w:t>Fig.</w:t>
      </w:r>
      <w:r w:rsidR="00974922" w:rsidRPr="00CA48DA">
        <w:rPr>
          <w:rFonts w:cs="Times New Roman"/>
          <w:b/>
          <w:sz w:val="24"/>
          <w:szCs w:val="24"/>
        </w:rPr>
        <w:t xml:space="preserve"> 4</w:t>
      </w:r>
      <w:r w:rsidR="00974922" w:rsidRPr="00CA48DA">
        <w:rPr>
          <w:rFonts w:cs="Times New Roman"/>
          <w:sz w:val="24"/>
          <w:szCs w:val="24"/>
        </w:rPr>
        <w:t>. Variation of</w:t>
      </w:r>
      <w:r w:rsidR="00314F27" w:rsidRPr="00CA48DA">
        <w:rPr>
          <w:rFonts w:cs="Times New Roman"/>
          <w:sz w:val="24"/>
          <w:szCs w:val="24"/>
        </w:rPr>
        <w:t xml:space="preserve"> (</w:t>
      </w:r>
      <w:r w:rsidR="00314F27" w:rsidRPr="00CA48DA">
        <w:rPr>
          <w:rFonts w:cs="Times New Roman"/>
          <w:i/>
          <w:sz w:val="24"/>
          <w:szCs w:val="24"/>
        </w:rPr>
        <w:t>d</w:t>
      </w:r>
      <w:r w:rsidR="00314F27" w:rsidRPr="00CA48DA">
        <w:rPr>
          <w:rFonts w:cs="Times New Roman"/>
          <w:sz w:val="24"/>
          <w:szCs w:val="24"/>
        </w:rPr>
        <w:t>̃</w:t>
      </w:r>
      <w:r w:rsidR="00314F27" w:rsidRPr="00CA48DA">
        <w:rPr>
          <w:rFonts w:cs="Times New Roman"/>
          <w:sz w:val="24"/>
          <w:szCs w:val="24"/>
          <w:vertAlign w:val="subscript"/>
        </w:rPr>
        <w:t>1</w:t>
      </w:r>
      <w:r w:rsidR="00314F27" w:rsidRPr="00CA48DA">
        <w:rPr>
          <w:rFonts w:cs="Times New Roman"/>
          <w:sz w:val="24"/>
          <w:szCs w:val="24"/>
        </w:rPr>
        <w:t>+</w:t>
      </w:r>
      <w:r w:rsidR="00314F27" w:rsidRPr="00CA48DA">
        <w:rPr>
          <w:rFonts w:cs="Times New Roman"/>
          <w:i/>
          <w:sz w:val="24"/>
          <w:szCs w:val="24"/>
        </w:rPr>
        <w:t>d</w:t>
      </w:r>
      <w:r w:rsidR="00314F27" w:rsidRPr="00CA48DA">
        <w:rPr>
          <w:rFonts w:cs="Times New Roman"/>
          <w:sz w:val="24"/>
          <w:szCs w:val="24"/>
        </w:rPr>
        <w:t>̃</w:t>
      </w:r>
      <w:r w:rsidR="00314F27" w:rsidRPr="00CA48DA">
        <w:rPr>
          <w:rFonts w:cs="Times New Roman"/>
          <w:sz w:val="24"/>
          <w:szCs w:val="24"/>
          <w:vertAlign w:val="subscript"/>
        </w:rPr>
        <w:t>2</w:t>
      </w:r>
      <w:r w:rsidR="00314F27" w:rsidRPr="00CA48DA">
        <w:rPr>
          <w:rFonts w:cs="Times New Roman"/>
          <w:sz w:val="24"/>
          <w:szCs w:val="24"/>
        </w:rPr>
        <w:t>)</w:t>
      </w:r>
      <w:r w:rsidR="00314F27" w:rsidRPr="00CA48DA">
        <w:rPr>
          <w:rFonts w:ascii="Symbol" w:hAnsi="Symbol" w:cs="Times New Roman"/>
          <w:i/>
          <w:iCs/>
          <w:sz w:val="24"/>
          <w:szCs w:val="24"/>
          <w:vertAlign w:val="subscript"/>
        </w:rPr>
        <w:t></w:t>
      </w:r>
      <w:r w:rsidR="00314F27" w:rsidRPr="00CA48DA">
        <w:rPr>
          <w:rFonts w:cs="Times New Roman"/>
          <w:i/>
          <w:sz w:val="24"/>
          <w:szCs w:val="24"/>
          <w:vertAlign w:val="subscript"/>
        </w:rPr>
        <w:t>=</w:t>
      </w:r>
      <w:r w:rsidR="00314F27" w:rsidRPr="00CA48DA">
        <w:rPr>
          <w:rFonts w:ascii="Symbol" w:hAnsi="Symbol" w:cs="Times New Roman"/>
          <w:i/>
          <w:iCs/>
          <w:sz w:val="24"/>
          <w:szCs w:val="24"/>
          <w:vertAlign w:val="subscript"/>
        </w:rPr>
        <w:t></w:t>
      </w:r>
      <w:proofErr w:type="spellStart"/>
      <w:r w:rsidR="00314F27" w:rsidRPr="00CA48DA">
        <w:rPr>
          <w:rFonts w:cs="Times New Roman"/>
          <w:i/>
          <w:sz w:val="24"/>
          <w:szCs w:val="24"/>
          <w:vertAlign w:val="subscript"/>
        </w:rPr>
        <w:t>thr</w:t>
      </w:r>
      <w:proofErr w:type="spellEnd"/>
      <w:r w:rsidR="00974922" w:rsidRPr="00CA48DA">
        <w:rPr>
          <w:rFonts w:cs="Times New Roman"/>
          <w:sz w:val="24"/>
          <w:szCs w:val="24"/>
        </w:rPr>
        <w:t xml:space="preserve"> with the threshold of the peak value </w:t>
      </w:r>
      <w:r w:rsidR="00F17F25" w:rsidRPr="00CA48DA">
        <w:rPr>
          <w:rFonts w:ascii="Symbol" w:hAnsi="Symbol" w:cs="Times New Roman"/>
          <w:i/>
          <w:sz w:val="24"/>
          <w:szCs w:val="24"/>
        </w:rPr>
        <w:t></w:t>
      </w:r>
      <w:proofErr w:type="spellStart"/>
      <w:r w:rsidR="00B52036" w:rsidRPr="00CA48DA">
        <w:rPr>
          <w:rFonts w:cs="Times New Roman"/>
          <w:sz w:val="24"/>
          <w:szCs w:val="24"/>
          <w:vertAlign w:val="subscript"/>
        </w:rPr>
        <w:t>thr</w:t>
      </w:r>
      <w:proofErr w:type="spellEnd"/>
      <w:r w:rsidR="00974922" w:rsidRPr="00CA48DA">
        <w:rPr>
          <w:rFonts w:cs="Times New Roman"/>
          <w:sz w:val="24"/>
          <w:szCs w:val="24"/>
        </w:rPr>
        <w:t>.</w:t>
      </w:r>
    </w:p>
    <w:p w14:paraId="11608206" w14:textId="61D02EBD" w:rsidR="00F12B03" w:rsidRPr="00CA48DA" w:rsidRDefault="00CF27B0" w:rsidP="00D550DE">
      <w:pPr>
        <w:spacing w:beforeLines="100" w:before="312" w:afterLines="50" w:after="156"/>
        <w:jc w:val="left"/>
        <w:rPr>
          <w:rFonts w:cs="Times New Roman"/>
          <w:sz w:val="24"/>
          <w:szCs w:val="24"/>
        </w:rPr>
      </w:pPr>
      <w:r w:rsidRPr="00CA48DA">
        <w:rPr>
          <w:rFonts w:cs="Times New Roman"/>
          <w:sz w:val="24"/>
          <w:szCs w:val="24"/>
        </w:rPr>
        <w:t>A plot of (</w:t>
      </w:r>
      <w:r w:rsidRPr="00CA48DA">
        <w:rPr>
          <w:rFonts w:cs="Times New Roman"/>
          <w:i/>
          <w:sz w:val="24"/>
          <w:szCs w:val="24"/>
        </w:rPr>
        <w:t>d</w:t>
      </w:r>
      <w:r w:rsidRPr="00CA48DA">
        <w:rPr>
          <w:rFonts w:cs="Times New Roman"/>
          <w:sz w:val="24"/>
          <w:szCs w:val="24"/>
        </w:rPr>
        <w:t>̃</w:t>
      </w:r>
      <w:r w:rsidRPr="00CA48DA">
        <w:rPr>
          <w:rFonts w:cs="Times New Roman"/>
          <w:sz w:val="24"/>
          <w:szCs w:val="24"/>
          <w:vertAlign w:val="subscript"/>
        </w:rPr>
        <w:t>1</w:t>
      </w:r>
      <w:r w:rsidRPr="00CA48DA">
        <w:rPr>
          <w:rFonts w:cs="Times New Roman"/>
          <w:sz w:val="24"/>
          <w:szCs w:val="24"/>
        </w:rPr>
        <w:t>+</w:t>
      </w:r>
      <w:r w:rsidRPr="00CA48DA">
        <w:rPr>
          <w:rFonts w:cs="Times New Roman"/>
          <w:i/>
          <w:sz w:val="24"/>
          <w:szCs w:val="24"/>
        </w:rPr>
        <w:t>d</w:t>
      </w:r>
      <w:r w:rsidRPr="00CA48DA">
        <w:rPr>
          <w:rFonts w:cs="Times New Roman"/>
          <w:sz w:val="24"/>
          <w:szCs w:val="24"/>
        </w:rPr>
        <w:t>̃</w:t>
      </w:r>
      <w:r w:rsidRPr="00CA48DA">
        <w:rPr>
          <w:rFonts w:cs="Times New Roman"/>
          <w:sz w:val="24"/>
          <w:szCs w:val="24"/>
          <w:vertAlign w:val="subscript"/>
        </w:rPr>
        <w:t>2</w:t>
      </w:r>
      <w:r w:rsidRPr="00CA48DA">
        <w:rPr>
          <w:rFonts w:cs="Times New Roman"/>
          <w:sz w:val="24"/>
          <w:szCs w:val="24"/>
        </w:rPr>
        <w:t>)</w:t>
      </w:r>
      <w:r w:rsidR="001E6FBA" w:rsidRPr="00CA48DA">
        <w:rPr>
          <w:rFonts w:ascii="Symbol" w:hAnsi="Symbol" w:cs="Times New Roman"/>
          <w:i/>
          <w:iCs/>
          <w:sz w:val="24"/>
          <w:szCs w:val="24"/>
          <w:vertAlign w:val="subscript"/>
        </w:rPr>
        <w:t></w:t>
      </w:r>
      <w:r w:rsidR="001E6FBA" w:rsidRPr="00CA48DA">
        <w:rPr>
          <w:rFonts w:cs="Times New Roman"/>
          <w:i/>
          <w:sz w:val="24"/>
          <w:szCs w:val="24"/>
          <w:vertAlign w:val="subscript"/>
        </w:rPr>
        <w:t>=</w:t>
      </w:r>
      <w:r w:rsidR="001E6FBA" w:rsidRPr="00CA48DA">
        <w:rPr>
          <w:rFonts w:ascii="Symbol" w:hAnsi="Symbol" w:cs="Times New Roman"/>
          <w:i/>
          <w:iCs/>
          <w:sz w:val="24"/>
          <w:szCs w:val="24"/>
          <w:vertAlign w:val="subscript"/>
        </w:rPr>
        <w:t></w:t>
      </w:r>
      <w:proofErr w:type="spellStart"/>
      <w:r w:rsidR="001E6FBA" w:rsidRPr="00CA48DA">
        <w:rPr>
          <w:rFonts w:cs="Times New Roman"/>
          <w:i/>
          <w:sz w:val="24"/>
          <w:szCs w:val="24"/>
          <w:vertAlign w:val="subscript"/>
        </w:rPr>
        <w:t>thr</w:t>
      </w:r>
      <w:proofErr w:type="spellEnd"/>
      <w:r w:rsidRPr="00CA48DA">
        <w:rPr>
          <w:rFonts w:cs="Times New Roman"/>
          <w:sz w:val="24"/>
          <w:szCs w:val="24"/>
        </w:rPr>
        <w:t xml:space="preserve"> against </w:t>
      </w:r>
      <w:r w:rsidRPr="00CA48DA">
        <w:rPr>
          <w:rFonts w:ascii="Symbol" w:hAnsi="Symbol" w:cs="Times New Roman"/>
          <w:i/>
          <w:sz w:val="24"/>
          <w:szCs w:val="24"/>
        </w:rPr>
        <w:t></w:t>
      </w:r>
      <w:proofErr w:type="spellStart"/>
      <w:r w:rsidRPr="00CA48DA">
        <w:rPr>
          <w:rFonts w:cs="Times New Roman"/>
          <w:sz w:val="24"/>
          <w:szCs w:val="24"/>
          <w:vertAlign w:val="subscript"/>
        </w:rPr>
        <w:t>thr</w:t>
      </w:r>
      <w:proofErr w:type="spellEnd"/>
      <w:r w:rsidRPr="00CA48DA">
        <w:rPr>
          <w:rFonts w:cs="Times New Roman"/>
          <w:sz w:val="24"/>
          <w:szCs w:val="24"/>
        </w:rPr>
        <w:t xml:space="preserve"> between 0.</w:t>
      </w:r>
      <w:r w:rsidR="001E6FBA" w:rsidRPr="00CA48DA">
        <w:rPr>
          <w:rFonts w:cs="Times New Roman"/>
          <w:sz w:val="24"/>
          <w:szCs w:val="24"/>
        </w:rPr>
        <w:t>0</w:t>
      </w:r>
      <w:r w:rsidRPr="00CA48DA">
        <w:rPr>
          <w:rFonts w:cs="Times New Roman"/>
          <w:sz w:val="24"/>
          <w:szCs w:val="24"/>
        </w:rPr>
        <w:t xml:space="preserve">1 and 0.99 calculated numerically from </w:t>
      </w:r>
      <w:r w:rsidR="006923EA" w:rsidRPr="00CA48DA">
        <w:rPr>
          <w:rFonts w:cs="Times New Roman"/>
          <w:b/>
          <w:sz w:val="24"/>
          <w:szCs w:val="24"/>
        </w:rPr>
        <w:t>Eq.</w:t>
      </w:r>
      <w:r w:rsidR="00ED48BB" w:rsidRPr="00CA48DA">
        <w:rPr>
          <w:rFonts w:cs="Times New Roman"/>
          <w:b/>
          <w:sz w:val="24"/>
          <w:szCs w:val="24"/>
        </w:rPr>
        <w:t xml:space="preserve"> (2</w:t>
      </w:r>
      <w:r w:rsidR="00247DDB" w:rsidRPr="00CA48DA">
        <w:rPr>
          <w:rFonts w:cs="Times New Roman"/>
          <w:b/>
          <w:sz w:val="24"/>
          <w:szCs w:val="24"/>
        </w:rPr>
        <w:t>1</w:t>
      </w:r>
      <w:r w:rsidR="00ED48BB" w:rsidRPr="00CA48DA">
        <w:rPr>
          <w:rFonts w:cs="Times New Roman"/>
          <w:b/>
          <w:sz w:val="24"/>
          <w:szCs w:val="24"/>
        </w:rPr>
        <w:t>)</w:t>
      </w:r>
      <w:r w:rsidRPr="00CA48DA">
        <w:rPr>
          <w:rFonts w:cs="Times New Roman"/>
          <w:sz w:val="24"/>
          <w:szCs w:val="24"/>
        </w:rPr>
        <w:t xml:space="preserve"> is given in </w:t>
      </w:r>
      <w:r w:rsidR="006923EA" w:rsidRPr="00CA48DA">
        <w:rPr>
          <w:rFonts w:cs="Times New Roman"/>
          <w:b/>
          <w:sz w:val="24"/>
          <w:szCs w:val="24"/>
        </w:rPr>
        <w:t xml:space="preserve">Fig. </w:t>
      </w:r>
      <w:r w:rsidRPr="00CA48DA">
        <w:rPr>
          <w:rFonts w:cs="Times New Roman"/>
          <w:b/>
          <w:sz w:val="24"/>
          <w:szCs w:val="24"/>
        </w:rPr>
        <w:t>4</w:t>
      </w:r>
      <w:r w:rsidRPr="00CA48DA">
        <w:rPr>
          <w:rFonts w:cs="Times New Roman"/>
          <w:sz w:val="24"/>
          <w:szCs w:val="24"/>
        </w:rPr>
        <w:t xml:space="preserve">. </w:t>
      </w:r>
    </w:p>
    <w:p w14:paraId="3E68D4B4" w14:textId="789E4173" w:rsidR="008941F6" w:rsidRPr="00CA48DA" w:rsidRDefault="00FD279F" w:rsidP="00D550DE">
      <w:pPr>
        <w:spacing w:afterLines="50" w:after="156"/>
        <w:jc w:val="left"/>
        <w:rPr>
          <w:rFonts w:cs="Times New Roman"/>
          <w:sz w:val="24"/>
          <w:szCs w:val="24"/>
        </w:rPr>
      </w:pPr>
      <w:r w:rsidRPr="00CA48DA">
        <w:rPr>
          <w:rFonts w:cs="Times New Roman"/>
          <w:sz w:val="24"/>
          <w:szCs w:val="24"/>
        </w:rPr>
        <w:t xml:space="preserve">For </w:t>
      </w:r>
      <w:r w:rsidRPr="00CA48DA">
        <w:rPr>
          <w:rFonts w:ascii="Symbol" w:hAnsi="Symbol" w:cs="Times New Roman"/>
          <w:i/>
          <w:sz w:val="24"/>
          <w:szCs w:val="24"/>
        </w:rPr>
        <w:t></w:t>
      </w:r>
      <w:proofErr w:type="spellStart"/>
      <w:r w:rsidRPr="00CA48DA">
        <w:rPr>
          <w:rFonts w:cs="Times New Roman"/>
          <w:sz w:val="24"/>
          <w:szCs w:val="24"/>
          <w:vertAlign w:val="subscript"/>
        </w:rPr>
        <w:t>thr</w:t>
      </w:r>
      <w:proofErr w:type="spellEnd"/>
      <w:r w:rsidRPr="00CA48DA">
        <w:rPr>
          <w:rFonts w:cs="Times New Roman"/>
          <w:sz w:val="24"/>
          <w:szCs w:val="24"/>
        </w:rPr>
        <w:t xml:space="preserve"> &lt; 0.7, a</w:t>
      </w:r>
      <w:r w:rsidR="008941F6" w:rsidRPr="00CA48DA">
        <w:rPr>
          <w:rFonts w:cs="Times New Roman"/>
          <w:sz w:val="24"/>
          <w:szCs w:val="24"/>
        </w:rPr>
        <w:t xml:space="preserve"> useful </w:t>
      </w:r>
      <w:r w:rsidRPr="00CA48DA">
        <w:rPr>
          <w:rFonts w:cs="Times New Roman"/>
          <w:sz w:val="24"/>
          <w:szCs w:val="24"/>
        </w:rPr>
        <w:t xml:space="preserve">approximation </w:t>
      </w:r>
      <w:r w:rsidR="008941F6" w:rsidRPr="00CA48DA">
        <w:rPr>
          <w:rFonts w:cs="Times New Roman"/>
          <w:sz w:val="24"/>
          <w:szCs w:val="24"/>
        </w:rPr>
        <w:t>is that</w:t>
      </w:r>
      <w:r w:rsidR="00504F4A" w:rsidRPr="00CA48DA">
        <w:rPr>
          <w:rFonts w:cs="Times New Roman"/>
          <w:sz w:val="24"/>
          <w:szCs w:val="24"/>
        </w:rPr>
        <w:t>,</w:t>
      </w:r>
      <w:r w:rsidR="008941F6" w:rsidRPr="00CA48DA">
        <w:rPr>
          <w:rFonts w:cs="Times New Roman"/>
          <w:sz w:val="24"/>
          <w:szCs w:val="24"/>
        </w:rPr>
        <w:t xml:space="preserve"> </w:t>
      </w:r>
    </w:p>
    <w:p w14:paraId="56B4E3E4" w14:textId="77777777" w:rsidR="000E1665" w:rsidRPr="00CA48DA" w:rsidRDefault="00E43321" w:rsidP="00D550DE">
      <w:pPr>
        <w:spacing w:afterLines="50" w:after="156"/>
        <w:rPr>
          <w:rFonts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2</m:t>
                          </m:r>
                        </m:sub>
                      </m:sSub>
                    </m:e>
                  </m:d>
                </m:e>
                <m:sub>
                  <m:r>
                    <w:rPr>
                      <w:rFonts w:ascii="Cambria Math" w:hAnsi="Cambria Math" w:cs="Times New Roman"/>
                      <w:sz w:val="24"/>
                      <w:szCs w:val="24"/>
                    </w:rPr>
                    <m:t>ρ=ρthr</m:t>
                  </m:r>
                </m:sub>
              </m:sSub>
              <m:r>
                <m:rPr>
                  <m:sty m:val="p"/>
                </m:rPr>
                <w:rPr>
                  <w:rFonts w:ascii="Cambria Math" w:hAnsi="Cambria Math"/>
                  <w:sz w:val="24"/>
                  <w:szCs w:val="24"/>
                </w:rPr>
                <w:sym w:font="Symbol" w:char="F0BB"/>
              </m:r>
              <m:f>
                <m:fPr>
                  <m:ctrlPr>
                    <w:rPr>
                      <w:rFonts w:ascii="Cambria Math" w:hAnsi="Cambria Math" w:cs="Times New Roman"/>
                      <w:i/>
                      <w:sz w:val="24"/>
                      <w:szCs w:val="24"/>
                    </w:rPr>
                  </m:ctrlPr>
                </m:fPr>
                <m:num>
                  <m:r>
                    <w:rPr>
                      <w:rFonts w:ascii="Cambria Math" w:hAnsi="Cambria Math" w:cs="Times New Roman"/>
                      <w:sz w:val="24"/>
                      <w:szCs w:val="24"/>
                    </w:rPr>
                    <m:t>4</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π</m:t>
                      </m:r>
                    </m:e>
                  </m:rad>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thr</m:t>
                      </m:r>
                    </m:sub>
                  </m:sSub>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23</m:t>
                  </m:r>
                </m:e>
              </m:d>
            </m:e>
          </m:eqArr>
        </m:oMath>
      </m:oMathPara>
    </w:p>
    <w:p w14:paraId="5E026977" w14:textId="7F3C1581" w:rsidR="008941F6" w:rsidRPr="00CA48DA" w:rsidRDefault="00F12B03" w:rsidP="00D550DE">
      <w:pPr>
        <w:spacing w:afterLines="50" w:after="156"/>
        <w:rPr>
          <w:rFonts w:cs="Times New Roman"/>
          <w:sz w:val="24"/>
          <w:szCs w:val="24"/>
        </w:rPr>
      </w:pPr>
      <w:r w:rsidRPr="00CA48DA">
        <w:rPr>
          <w:rFonts w:cs="Times New Roman"/>
          <w:sz w:val="24"/>
          <w:szCs w:val="24"/>
        </w:rPr>
        <w:t xml:space="preserve">For </w:t>
      </w:r>
      <w:r w:rsidRPr="00CA48DA">
        <w:rPr>
          <w:rFonts w:ascii="Symbol" w:hAnsi="Symbol" w:cs="Times New Roman"/>
          <w:i/>
          <w:sz w:val="24"/>
          <w:szCs w:val="24"/>
        </w:rPr>
        <w:t></w:t>
      </w:r>
      <w:proofErr w:type="spellStart"/>
      <w:r w:rsidRPr="00CA48DA">
        <w:rPr>
          <w:rFonts w:cs="Times New Roman"/>
          <w:sz w:val="24"/>
          <w:szCs w:val="24"/>
          <w:vertAlign w:val="subscript"/>
        </w:rPr>
        <w:t>thr</w:t>
      </w:r>
      <w:proofErr w:type="spellEnd"/>
      <w:r w:rsidRPr="00CA48DA">
        <w:rPr>
          <w:rFonts w:cs="Times New Roman"/>
          <w:sz w:val="24"/>
          <w:szCs w:val="24"/>
        </w:rPr>
        <w:t xml:space="preserve"> &gt; 0.7, (</w:t>
      </w:r>
      <w:r w:rsidRPr="00CA48DA">
        <w:rPr>
          <w:rFonts w:cs="Times New Roman"/>
          <w:i/>
          <w:sz w:val="24"/>
          <w:szCs w:val="24"/>
        </w:rPr>
        <w:t>d</w:t>
      </w:r>
      <w:r w:rsidRPr="00CA48DA">
        <w:rPr>
          <w:rFonts w:cs="Times New Roman"/>
          <w:sz w:val="24"/>
          <w:szCs w:val="24"/>
        </w:rPr>
        <w:t>̃</w:t>
      </w:r>
      <w:r w:rsidRPr="00CA48DA">
        <w:rPr>
          <w:rFonts w:cs="Times New Roman"/>
          <w:sz w:val="24"/>
          <w:szCs w:val="24"/>
          <w:vertAlign w:val="subscript"/>
        </w:rPr>
        <w:t>1</w:t>
      </w:r>
      <w:r w:rsidRPr="00CA48DA">
        <w:rPr>
          <w:rFonts w:cs="Times New Roman"/>
          <w:sz w:val="24"/>
          <w:szCs w:val="24"/>
        </w:rPr>
        <w:t>+</w:t>
      </w:r>
      <w:r w:rsidRPr="00CA48DA">
        <w:rPr>
          <w:rFonts w:cs="Times New Roman"/>
          <w:i/>
          <w:sz w:val="24"/>
          <w:szCs w:val="24"/>
        </w:rPr>
        <w:t>d</w:t>
      </w:r>
      <w:r w:rsidRPr="00CA48DA">
        <w:rPr>
          <w:rFonts w:cs="Times New Roman"/>
          <w:sz w:val="24"/>
          <w:szCs w:val="24"/>
        </w:rPr>
        <w:t>̃</w:t>
      </w:r>
      <w:r w:rsidRPr="00CA48DA">
        <w:rPr>
          <w:rFonts w:cs="Times New Roman"/>
          <w:sz w:val="24"/>
          <w:szCs w:val="24"/>
          <w:vertAlign w:val="subscript"/>
        </w:rPr>
        <w:t>2</w:t>
      </w:r>
      <w:r w:rsidRPr="00CA48DA">
        <w:rPr>
          <w:rFonts w:cs="Times New Roman"/>
          <w:sz w:val="24"/>
          <w:szCs w:val="24"/>
        </w:rPr>
        <w:t>)</w:t>
      </w:r>
      <w:r w:rsidR="000463DD" w:rsidRPr="00CA48DA">
        <w:rPr>
          <w:rFonts w:ascii="Symbol" w:hAnsi="Symbol" w:cs="Times New Roman"/>
          <w:i/>
          <w:iCs/>
          <w:sz w:val="24"/>
          <w:szCs w:val="24"/>
          <w:vertAlign w:val="subscript"/>
        </w:rPr>
        <w:t></w:t>
      </w:r>
      <w:r w:rsidR="000463DD" w:rsidRPr="00CA48DA">
        <w:rPr>
          <w:rFonts w:cs="Times New Roman"/>
          <w:i/>
          <w:sz w:val="24"/>
          <w:szCs w:val="24"/>
          <w:vertAlign w:val="subscript"/>
        </w:rPr>
        <w:t>=</w:t>
      </w:r>
      <w:r w:rsidR="000463DD" w:rsidRPr="00CA48DA">
        <w:rPr>
          <w:rFonts w:ascii="Symbol" w:hAnsi="Symbol" w:cs="Times New Roman"/>
          <w:i/>
          <w:iCs/>
          <w:sz w:val="24"/>
          <w:szCs w:val="24"/>
          <w:vertAlign w:val="subscript"/>
        </w:rPr>
        <w:t></w:t>
      </w:r>
      <w:proofErr w:type="spellStart"/>
      <w:r w:rsidR="000463DD" w:rsidRPr="00CA48DA">
        <w:rPr>
          <w:rFonts w:cs="Times New Roman"/>
          <w:i/>
          <w:sz w:val="24"/>
          <w:szCs w:val="24"/>
          <w:vertAlign w:val="subscript"/>
        </w:rPr>
        <w:t>thr</w:t>
      </w:r>
      <w:proofErr w:type="spellEnd"/>
      <w:r w:rsidR="00804C29" w:rsidRPr="00CA48DA">
        <w:rPr>
          <w:rFonts w:cs="Times New Roman"/>
          <w:sz w:val="24"/>
          <w:szCs w:val="24"/>
        </w:rPr>
        <w:t xml:space="preserve"> drops</w:t>
      </w:r>
      <w:r w:rsidR="00DF5300" w:rsidRPr="00CA48DA">
        <w:rPr>
          <w:rFonts w:cs="Times New Roman"/>
          <w:sz w:val="24"/>
          <w:szCs w:val="24"/>
        </w:rPr>
        <w:t xml:space="preserve"> significantly below this approximate value</w:t>
      </w:r>
      <w:r w:rsidR="00447E4C" w:rsidRPr="00CA48DA">
        <w:rPr>
          <w:rFonts w:cs="Times New Roman"/>
          <w:sz w:val="24"/>
          <w:szCs w:val="24"/>
        </w:rPr>
        <w:t>.</w:t>
      </w:r>
      <w:r w:rsidR="00804C29" w:rsidRPr="00CA48DA">
        <w:rPr>
          <w:rFonts w:cs="Times New Roman"/>
          <w:sz w:val="24"/>
          <w:szCs w:val="24"/>
        </w:rPr>
        <w:t xml:space="preserve"> </w:t>
      </w:r>
      <w:r w:rsidR="00503587" w:rsidRPr="00CA48DA">
        <w:rPr>
          <w:rFonts w:cs="Times New Roman"/>
          <w:sz w:val="24"/>
          <w:szCs w:val="24"/>
        </w:rPr>
        <w:t>The derivation</w:t>
      </w:r>
      <w:r w:rsidR="001011A5" w:rsidRPr="00CA48DA">
        <w:rPr>
          <w:rFonts w:cs="Times New Roman"/>
          <w:sz w:val="24"/>
          <w:szCs w:val="24"/>
        </w:rPr>
        <w:t xml:space="preserve"> of</w:t>
      </w:r>
      <w:r w:rsidR="00503587" w:rsidRPr="00CA48DA">
        <w:rPr>
          <w:rFonts w:cs="Times New Roman"/>
          <w:sz w:val="24"/>
          <w:szCs w:val="24"/>
        </w:rPr>
        <w:t xml:space="preserve"> </w:t>
      </w:r>
      <w:r w:rsidR="006923EA" w:rsidRPr="00CA48DA">
        <w:rPr>
          <w:rFonts w:cs="Times New Roman"/>
          <w:b/>
          <w:sz w:val="24"/>
          <w:szCs w:val="24"/>
        </w:rPr>
        <w:t>Eq.</w:t>
      </w:r>
      <w:r w:rsidR="00ED48BB" w:rsidRPr="00CA48DA">
        <w:rPr>
          <w:rFonts w:cs="Times New Roman"/>
          <w:b/>
          <w:sz w:val="24"/>
          <w:szCs w:val="24"/>
        </w:rPr>
        <w:t xml:space="preserve"> (2</w:t>
      </w:r>
      <w:r w:rsidR="00247DDB" w:rsidRPr="00CA48DA">
        <w:rPr>
          <w:rFonts w:cs="Times New Roman"/>
          <w:b/>
          <w:sz w:val="24"/>
          <w:szCs w:val="24"/>
        </w:rPr>
        <w:t>3</w:t>
      </w:r>
      <w:r w:rsidR="00ED48BB" w:rsidRPr="00CA48DA">
        <w:rPr>
          <w:rFonts w:cs="Times New Roman"/>
          <w:b/>
          <w:sz w:val="24"/>
          <w:szCs w:val="24"/>
        </w:rPr>
        <w:t>)</w:t>
      </w:r>
      <w:r w:rsidR="00503587" w:rsidRPr="00CA48DA">
        <w:rPr>
          <w:rFonts w:cs="Times New Roman"/>
          <w:b/>
          <w:sz w:val="24"/>
          <w:szCs w:val="24"/>
        </w:rPr>
        <w:t xml:space="preserve"> </w:t>
      </w:r>
      <w:r w:rsidR="00503587" w:rsidRPr="00CA48DA">
        <w:rPr>
          <w:rFonts w:cs="Times New Roman"/>
          <w:sz w:val="24"/>
          <w:szCs w:val="24"/>
        </w:rPr>
        <w:t xml:space="preserve">can be found in </w:t>
      </w:r>
      <w:r w:rsidR="007D60F5" w:rsidRPr="00CA48DA">
        <w:rPr>
          <w:rFonts w:cs="Times New Roman"/>
          <w:b/>
          <w:sz w:val="24"/>
          <w:szCs w:val="24"/>
        </w:rPr>
        <w:t>A</w:t>
      </w:r>
      <w:r w:rsidR="00503587" w:rsidRPr="00CA48DA">
        <w:rPr>
          <w:rFonts w:cs="Times New Roman"/>
          <w:b/>
          <w:sz w:val="24"/>
          <w:szCs w:val="24"/>
        </w:rPr>
        <w:t>ppendix A</w:t>
      </w:r>
      <w:r w:rsidR="00503587" w:rsidRPr="00CA48DA">
        <w:rPr>
          <w:rFonts w:cs="Times New Roman"/>
          <w:sz w:val="24"/>
          <w:szCs w:val="24"/>
        </w:rPr>
        <w:t xml:space="preserve">. </w:t>
      </w:r>
      <w:r w:rsidR="008941F6" w:rsidRPr="00CA48DA">
        <w:rPr>
          <w:rFonts w:cs="Times New Roman"/>
          <w:sz w:val="24"/>
          <w:szCs w:val="24"/>
        </w:rPr>
        <w:t>In the absence of noise, therefore, t</w:t>
      </w:r>
      <w:r w:rsidR="001E5556" w:rsidRPr="00CA48DA">
        <w:rPr>
          <w:rFonts w:cs="Times New Roman"/>
          <w:sz w:val="24"/>
          <w:szCs w:val="24"/>
        </w:rPr>
        <w:t>he</w:t>
      </w:r>
      <w:r w:rsidR="008941F6" w:rsidRPr="00CA48DA">
        <w:rPr>
          <w:rFonts w:cs="Times New Roman"/>
          <w:sz w:val="24"/>
          <w:szCs w:val="24"/>
        </w:rPr>
        <w:t xml:space="preserve"> </w:t>
      </w:r>
      <w:r w:rsidR="00743F48" w:rsidRPr="00CA48DA">
        <w:rPr>
          <w:rFonts w:cs="Times New Roman"/>
          <w:sz w:val="24"/>
          <w:szCs w:val="24"/>
        </w:rPr>
        <w:t>detection limit</w:t>
      </w:r>
      <w:r w:rsidR="0022691C" w:rsidRPr="00CA48DA">
        <w:rPr>
          <w:rFonts w:cs="Times New Roman"/>
          <w:sz w:val="24"/>
          <w:szCs w:val="24"/>
        </w:rPr>
        <w:t>,</w:t>
      </w:r>
      <w:r w:rsidR="008941F6" w:rsidRPr="00CA48DA">
        <w:rPr>
          <w:rFonts w:cs="Times New Roman"/>
          <w:sz w:val="24"/>
          <w:szCs w:val="24"/>
        </w:rPr>
        <w:t xml:space="preserve"> </w:t>
      </w:r>
      <w:r w:rsidR="001E5556" w:rsidRPr="00CA48DA">
        <w:rPr>
          <w:rFonts w:cs="Times New Roman"/>
          <w:sz w:val="24"/>
          <w:szCs w:val="24"/>
        </w:rPr>
        <w:t>(</w:t>
      </w:r>
      <w:r w:rsidR="00074473" w:rsidRPr="00CA48DA">
        <w:rPr>
          <w:rFonts w:cs="Times New Roman"/>
          <w:i/>
          <w:sz w:val="24"/>
          <w:szCs w:val="24"/>
        </w:rPr>
        <w:t>d</w:t>
      </w:r>
      <w:r w:rsidR="001E5556" w:rsidRPr="00CA48DA">
        <w:rPr>
          <w:rFonts w:cs="Times New Roman"/>
          <w:sz w:val="24"/>
          <w:szCs w:val="24"/>
          <w:vertAlign w:val="subscript"/>
        </w:rPr>
        <w:t>1</w:t>
      </w:r>
      <w:r w:rsidR="001E5556" w:rsidRPr="00CA48DA">
        <w:rPr>
          <w:rFonts w:cs="Times New Roman"/>
          <w:sz w:val="24"/>
          <w:szCs w:val="24"/>
        </w:rPr>
        <w:t>+</w:t>
      </w:r>
      <w:r w:rsidR="001E5556" w:rsidRPr="00CA48DA">
        <w:rPr>
          <w:rFonts w:cs="Times New Roman"/>
          <w:i/>
          <w:sz w:val="24"/>
          <w:szCs w:val="24"/>
        </w:rPr>
        <w:t>d</w:t>
      </w:r>
      <w:r w:rsidR="001E5556" w:rsidRPr="00CA48DA">
        <w:rPr>
          <w:rFonts w:cs="Times New Roman"/>
          <w:sz w:val="24"/>
          <w:szCs w:val="24"/>
          <w:vertAlign w:val="subscript"/>
        </w:rPr>
        <w:t>2</w:t>
      </w:r>
      <w:r w:rsidR="001E5556" w:rsidRPr="00CA48DA">
        <w:rPr>
          <w:rFonts w:cs="Times New Roman"/>
          <w:sz w:val="24"/>
          <w:szCs w:val="24"/>
        </w:rPr>
        <w:t>)</w:t>
      </w:r>
      <w:r w:rsidR="0022691C" w:rsidRPr="00CA48DA">
        <w:rPr>
          <w:rFonts w:ascii="Symbol" w:hAnsi="Symbol" w:cs="Times New Roman"/>
          <w:i/>
          <w:sz w:val="24"/>
          <w:szCs w:val="24"/>
          <w:vertAlign w:val="subscript"/>
        </w:rPr>
        <w:t></w:t>
      </w:r>
      <w:r w:rsidR="0022691C" w:rsidRPr="00CA48DA">
        <w:rPr>
          <w:rFonts w:ascii="Symbol" w:hAnsi="Symbol" w:cs="Times New Roman"/>
          <w:sz w:val="24"/>
          <w:szCs w:val="24"/>
          <w:vertAlign w:val="subscript"/>
        </w:rPr>
        <w:t></w:t>
      </w:r>
      <w:r w:rsidR="0022691C" w:rsidRPr="00CA48DA">
        <w:rPr>
          <w:rFonts w:ascii="Symbol" w:hAnsi="Symbol" w:cs="Times New Roman"/>
          <w:i/>
          <w:sz w:val="24"/>
          <w:szCs w:val="24"/>
          <w:vertAlign w:val="subscript"/>
        </w:rPr>
        <w:t></w:t>
      </w:r>
      <w:proofErr w:type="spellStart"/>
      <w:r w:rsidR="001E5556" w:rsidRPr="00CA48DA">
        <w:rPr>
          <w:rFonts w:cs="Times New Roman"/>
          <w:sz w:val="24"/>
          <w:szCs w:val="24"/>
          <w:vertAlign w:val="subscript"/>
        </w:rPr>
        <w:t>thr</w:t>
      </w:r>
      <w:proofErr w:type="spellEnd"/>
      <w:r w:rsidR="0022691C" w:rsidRPr="00CA48DA">
        <w:rPr>
          <w:rFonts w:cs="Times New Roman"/>
          <w:sz w:val="24"/>
          <w:szCs w:val="24"/>
        </w:rPr>
        <w:t xml:space="preserve">, in dimensional form, </w:t>
      </w:r>
      <w:r w:rsidR="001E5556" w:rsidRPr="00CA48DA">
        <w:rPr>
          <w:rFonts w:cs="Times New Roman"/>
          <w:sz w:val="24"/>
          <w:szCs w:val="24"/>
        </w:rPr>
        <w:t>is</w:t>
      </w:r>
      <w:r w:rsidR="008941F6" w:rsidRPr="00CA48DA">
        <w:rPr>
          <w:rFonts w:cs="Times New Roman"/>
          <w:sz w:val="24"/>
          <w:szCs w:val="24"/>
        </w:rPr>
        <w:t xml:space="preserve"> </w:t>
      </w:r>
      <w:r w:rsidR="001E5556" w:rsidRPr="00CA48DA">
        <w:rPr>
          <w:rFonts w:cs="Times New Roman"/>
          <w:sz w:val="24"/>
          <w:szCs w:val="24"/>
        </w:rPr>
        <w:t>given by</w:t>
      </w:r>
      <w:r w:rsidR="00504F4A" w:rsidRPr="00CA48DA">
        <w:rPr>
          <w:rFonts w:cs="Times New Roman"/>
          <w:sz w:val="24"/>
          <w:szCs w:val="24"/>
        </w:rPr>
        <w:t>,</w:t>
      </w:r>
    </w:p>
    <w:p w14:paraId="73983130" w14:textId="67AA1391" w:rsidR="001E5556" w:rsidRPr="00CA48DA" w:rsidRDefault="00E43321" w:rsidP="00D550DE">
      <w:pPr>
        <w:spacing w:afterLines="50" w:after="156"/>
        <w:rPr>
          <w:rFonts w:cs="Times New Roman"/>
          <w:sz w:val="24"/>
          <w:szCs w:val="24"/>
        </w:rPr>
      </w:pPr>
      <m:oMathPara>
        <m:oMath>
          <m:eqArr>
            <m:eqArrPr>
              <m:maxDist m:val="1"/>
              <m:ctrlPr>
                <w:rPr>
                  <w:rFonts w:ascii="Cambria Math" w:hAnsi="Cambria Math"/>
                  <w:i/>
                  <w:sz w:val="24"/>
                  <w:szCs w:val="24"/>
                </w:rPr>
              </m:ctrlPr>
            </m:eqArrPr>
            <m:e>
              <m:sSub>
                <m:sSubPr>
                  <m:ctrlPr>
                    <w:rPr>
                      <w:rFonts w:ascii="Cambria Math" w:hAnsi="Cambria Math"/>
                      <w:i/>
                      <w:sz w:val="24"/>
                      <w:szCs w:val="24"/>
                    </w:rPr>
                  </m:ctrlPr>
                </m:sSub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2</m:t>
                          </m:r>
                        </m:sub>
                      </m:sSub>
                    </m:e>
                  </m:d>
                </m:e>
                <m:sub>
                  <m:r>
                    <w:rPr>
                      <w:rFonts w:ascii="Cambria Math" w:hAnsi="Cambria Math" w:cs="Times New Roman"/>
                      <w:sz w:val="24"/>
                      <w:szCs w:val="24"/>
                    </w:rPr>
                    <m:t>ρ=ρthr</m:t>
                  </m:r>
                </m:sub>
              </m:sSub>
              <m:r>
                <w:rPr>
                  <w:rFonts w:ascii="Cambria Math" w:hAnsi="Cambria Math"/>
                  <w:sz w:val="24"/>
                  <w:szCs w:val="24"/>
                </w:rPr>
                <m:t xml:space="preserve"> </m:t>
              </m:r>
              <m:r>
                <m:rPr>
                  <m:sty m:val="p"/>
                </m:rPr>
                <w:rPr>
                  <w:rFonts w:ascii="Cambria Math" w:hAnsi="Cambria Math"/>
                  <w:sz w:val="24"/>
                  <w:szCs w:val="24"/>
                </w:rPr>
                <w:sym w:font="Symbol" w:char="F0BB"/>
              </m:r>
              <m:r>
                <w:rPr>
                  <w:rFonts w:ascii="Cambria Math" w:hAnsi="Cambria Math"/>
                  <w:sz w:val="24"/>
                  <w:szCs w:val="24"/>
                </w:rPr>
                <m:t xml:space="preserve"> </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m:rPr>
                              <m:sty m:val="p"/>
                            </m:rPr>
                            <w:rPr>
                              <w:rFonts w:ascii="Cambria Math" w:hAnsi="Cambria Math"/>
                              <w:sz w:val="24"/>
                              <w:szCs w:val="24"/>
                            </w:rPr>
                            <m:t>Λ</m:t>
                          </m:r>
                        </m:num>
                        <m:den>
                          <m:r>
                            <w:rPr>
                              <w:rFonts w:ascii="Cambria Math" w:hAnsi="Cambria Math"/>
                              <w:sz w:val="24"/>
                              <w:szCs w:val="24"/>
                            </w:rPr>
                            <m:t>U</m:t>
                          </m:r>
                        </m:den>
                      </m:f>
                    </m:e>
                  </m:d>
                </m:e>
                <m:sup>
                  <m:r>
                    <w:rPr>
                      <w:rFonts w:ascii="Cambria Math" w:hAnsi="Cambria Math"/>
                      <w:sz w:val="24"/>
                      <w:szCs w:val="24"/>
                    </w:rPr>
                    <m:t>0.5</m:t>
                  </m:r>
                </m:sup>
              </m:sSup>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sz w:val="24"/>
                      <w:szCs w:val="24"/>
                    </w:rPr>
                    <m:t>α</m:t>
                  </m:r>
                  <m:rad>
                    <m:radPr>
                      <m:degHide m:val="1"/>
                      <m:ctrlPr>
                        <w:rPr>
                          <w:rFonts w:ascii="Cambria Math" w:hAnsi="Cambria Math" w:cs="Times New Roman"/>
                          <w:i/>
                          <w:sz w:val="24"/>
                          <w:szCs w:val="24"/>
                        </w:rPr>
                      </m:ctrlPr>
                    </m:radPr>
                    <m:deg/>
                    <m:e>
                      <m:r>
                        <w:rPr>
                          <w:rFonts w:ascii="Cambria Math" w:hAnsi="Cambria Math" w:cs="Times New Roman"/>
                          <w:sz w:val="24"/>
                          <w:szCs w:val="24"/>
                        </w:rPr>
                        <m:t>π</m:t>
                      </m:r>
                    </m:e>
                  </m:rad>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thr</m:t>
                      </m:r>
                    </m:sub>
                  </m:sSub>
                </m:den>
              </m:f>
              <m:r>
                <w:rPr>
                  <w:rFonts w:ascii="Cambria Math" w:hAnsi="Cambria Math"/>
                  <w:sz w:val="24"/>
                  <w:szCs w:val="24"/>
                </w:rPr>
                <m:t>#</m:t>
              </m:r>
              <m:d>
                <m:dPr>
                  <m:ctrlPr>
                    <w:rPr>
                      <w:rFonts w:ascii="Cambria Math" w:hAnsi="Cambria Math" w:cs="Times New Roman"/>
                      <w:i/>
                      <w:sz w:val="24"/>
                      <w:szCs w:val="24"/>
                    </w:rPr>
                  </m:ctrlPr>
                </m:dPr>
                <m:e>
                  <m:r>
                    <w:rPr>
                      <w:rFonts w:ascii="Cambria Math" w:hAnsi="Cambria Math" w:cs="Times New Roman"/>
                      <w:sz w:val="24"/>
                      <w:szCs w:val="24"/>
                    </w:rPr>
                    <m:t>24</m:t>
                  </m:r>
                </m:e>
              </m:d>
            </m:e>
          </m:eqArr>
        </m:oMath>
      </m:oMathPara>
    </w:p>
    <w:p w14:paraId="17CFE322" w14:textId="77777777" w:rsidR="0029047C" w:rsidRPr="00CA48DA" w:rsidRDefault="0029047C" w:rsidP="00D550DE">
      <w:pPr>
        <w:rPr>
          <w:sz w:val="24"/>
          <w:szCs w:val="24"/>
        </w:rPr>
      </w:pPr>
    </w:p>
    <w:p w14:paraId="1D495051" w14:textId="5F31023C" w:rsidR="009D7861" w:rsidRPr="00CA48DA" w:rsidRDefault="00F66F8D" w:rsidP="00D550DE">
      <w:pPr>
        <w:spacing w:afterLines="50" w:after="156"/>
        <w:rPr>
          <w:rFonts w:cs="Times New Roman"/>
          <w:b/>
          <w:sz w:val="24"/>
          <w:szCs w:val="24"/>
        </w:rPr>
      </w:pPr>
      <w:r w:rsidRPr="00CA48DA">
        <w:rPr>
          <w:rFonts w:cs="Times New Roman"/>
          <w:b/>
          <w:sz w:val="24"/>
          <w:szCs w:val="24"/>
        </w:rPr>
        <w:t>3.4</w:t>
      </w:r>
      <w:r w:rsidR="008357C1" w:rsidRPr="00CA48DA">
        <w:rPr>
          <w:rFonts w:cs="Times New Roman"/>
          <w:b/>
          <w:sz w:val="24"/>
          <w:szCs w:val="24"/>
        </w:rPr>
        <w:t xml:space="preserve">. </w:t>
      </w:r>
      <w:r w:rsidR="009D7861" w:rsidRPr="00CA48DA">
        <w:rPr>
          <w:rFonts w:cs="Times New Roman"/>
          <w:b/>
          <w:sz w:val="24"/>
          <w:szCs w:val="24"/>
        </w:rPr>
        <w:t>Effect of band-pass filtering</w:t>
      </w:r>
    </w:p>
    <w:p w14:paraId="209AF969" w14:textId="5E7AAAD5" w:rsidR="00B10818" w:rsidRPr="00CA48DA" w:rsidRDefault="00A222AE" w:rsidP="00D550DE">
      <w:pPr>
        <w:spacing w:afterLines="50" w:after="156"/>
        <w:rPr>
          <w:rFonts w:cs="Times New Roman"/>
          <w:sz w:val="24"/>
          <w:szCs w:val="24"/>
        </w:rPr>
      </w:pPr>
      <w:r w:rsidRPr="00CA48DA">
        <w:rPr>
          <w:rFonts w:cs="Times New Roman"/>
          <w:sz w:val="24"/>
          <w:szCs w:val="24"/>
        </w:rPr>
        <w:t xml:space="preserve">The high-frequency components of acoustic signals </w:t>
      </w:r>
      <w:r w:rsidR="00B10818" w:rsidRPr="00CA48DA">
        <w:rPr>
          <w:rFonts w:cs="Times New Roman"/>
          <w:sz w:val="24"/>
          <w:szCs w:val="24"/>
        </w:rPr>
        <w:t xml:space="preserve">due to leaks </w:t>
      </w:r>
      <w:r w:rsidRPr="00CA48DA">
        <w:rPr>
          <w:rFonts w:cs="Times New Roman"/>
          <w:sz w:val="24"/>
          <w:szCs w:val="24"/>
        </w:rPr>
        <w:t xml:space="preserve">attenuate faster than low-frequency components, </w:t>
      </w:r>
      <w:r w:rsidR="00A35C1C" w:rsidRPr="00CA48DA">
        <w:rPr>
          <w:rFonts w:cs="Times New Roman"/>
          <w:sz w:val="24"/>
          <w:szCs w:val="24"/>
        </w:rPr>
        <w:t xml:space="preserve">thus </w:t>
      </w:r>
      <w:r w:rsidRPr="00CA48DA">
        <w:rPr>
          <w:rFonts w:cs="Times New Roman"/>
          <w:sz w:val="24"/>
          <w:szCs w:val="24"/>
        </w:rPr>
        <w:t xml:space="preserve">the lower frequency </w:t>
      </w:r>
      <w:r w:rsidR="0057710D" w:rsidRPr="00CA48DA">
        <w:rPr>
          <w:rFonts w:cs="Times New Roman"/>
          <w:sz w:val="24"/>
          <w:szCs w:val="24"/>
        </w:rPr>
        <w:t xml:space="preserve">components </w:t>
      </w:r>
      <w:r w:rsidRPr="00CA48DA">
        <w:rPr>
          <w:rFonts w:cs="Times New Roman"/>
          <w:sz w:val="24"/>
          <w:szCs w:val="24"/>
        </w:rPr>
        <w:t xml:space="preserve">can propagate </w:t>
      </w:r>
      <w:r w:rsidR="00B10818" w:rsidRPr="00CA48DA">
        <w:rPr>
          <w:rFonts w:cs="Times New Roman"/>
          <w:sz w:val="24"/>
          <w:szCs w:val="24"/>
        </w:rPr>
        <w:t xml:space="preserve">over </w:t>
      </w:r>
      <w:r w:rsidRPr="00CA48DA">
        <w:rPr>
          <w:rFonts w:cs="Times New Roman"/>
          <w:sz w:val="24"/>
          <w:szCs w:val="24"/>
        </w:rPr>
        <w:t xml:space="preserve">a long distance along the pipe and </w:t>
      </w:r>
      <w:r w:rsidR="000B37C2" w:rsidRPr="00CA48DA">
        <w:rPr>
          <w:rFonts w:cs="Times New Roman"/>
          <w:sz w:val="24"/>
          <w:szCs w:val="24"/>
        </w:rPr>
        <w:t xml:space="preserve">are </w:t>
      </w:r>
      <w:r w:rsidRPr="00CA48DA">
        <w:rPr>
          <w:rFonts w:cs="Times New Roman"/>
          <w:sz w:val="24"/>
          <w:szCs w:val="24"/>
        </w:rPr>
        <w:t xml:space="preserve">most useful for leak detection and location </w:t>
      </w:r>
      <w:r w:rsidRPr="00CA48DA">
        <w:rPr>
          <w:rFonts w:cs="Times New Roman"/>
          <w:sz w:val="24"/>
          <w:szCs w:val="24"/>
        </w:rPr>
        <w:fldChar w:fldCharType="begin" w:fldLock="1"/>
      </w:r>
      <w:r w:rsidR="00B14F5E" w:rsidRPr="00CA48DA">
        <w:rPr>
          <w:rFonts w:cs="Times New Roman"/>
          <w:sz w:val="24"/>
          <w:szCs w:val="24"/>
        </w:rPr>
        <w:instrText>ADDIN CSL_CITATION {"citationItems":[{"id":"ITEM-1","itemData":{"DOI":"10.1016/j.measurement.2019.06.050","ISSN":"02632241","abstract":"Leak detection of gas pipelines has attracted extensive attention in recent years because such a leak could result in significant damage to society. This paper proposes an integrated leak detection method using acoustic signals based on wavelet transform and Support Vector Machine (SVM). Specifically, the optimal wavelet basis is selected by the entropy-based algorithm adaptively, with which acoustic signals gathered by acoustic sensors are first pre-processed by wavelet transform. Then useful features containing leak severity information are extracted from multi-domain components of the acoustic signals. Moreover, for leak detection and severity classification, the Relief-F algorithm is applied to select the most discriminative features. Furthermore, selected features are used as the input of SVM classifiers to identify the leak severity of gas pipelines. The effectiveness of the proposed method is validated using laboratory experiments. The results demonstrate that the proposed method achieves high accuracy of 99.4% to determine the leak state and non-leak state by using the first three most discriminative features and 95.6% to classify the normal and several leak severity conditions by using the first five most discriminative features. Therefore, it is effective for leak detection and promising for the development of a real-time monitoring system.","author":[{"dropping-particle":"","family":"Xiao","given":"Rui","non-dropping-particle":"","parse-names":false,"suffix":""},{"dropping-particle":"","family":"Hu","given":"Qunfang","non-dropping-particle":"","parse-names":false,"suffix":""},{"dropping-particle":"","family":"Li","given":"Jie","non-dropping-particle":"","parse-names":false,"suffix":""}],"container-title":"Measurement: Journal of the International Measurement Confederation","id":"ITEM-1","issued":{"date-parts":[["2019"]]},"page":"479-489","publisher":"Elsevier Ltd","title":"Leak detection of gas pipelines using acoustic signals based on wavelet transform and Support Vector Machine","type":"article-journal","volume":"146"},"uris":["http://www.mendeley.com/documents/?uuid=e348ba4a-c0b9-409a-bce1-f140934f0e42"]},{"id":"ITEM-2","itemData":{"DOI":"10.1016/j.ymssp.2015.10.034","ISSN":"10961216","abstract":"During the last decades, leak detection for natural gas pipeline has become one of the paramount concerns of pipeline operators and researchers across the globe. However, acoustic wave method has been proved to be an effective way to identify and localize leakage for gas pipeline. Considering the fact that noises inevitably exist in the acoustic signals collected, noise reduction should be enforced on the signals for subsequent data mining and analysis. Thus, an integrated acoustic noise reduction method based on DTCWT and SVD is proposed in this study. The method is put forward based on the idea that noise reduction strategy should match the characteristics of the noisy signal. According to previous studies, it is known that the energy of acoustic signals collected under leaking condition is mainly concentrated in low-frequency portion (0-100 Hz). And ultralow-frequency component (0-5 Hz), which is taken as the characteristic frequency band in this study, can propagate a relatively longer distance and be captured by sensors. Therefore, in order to filter the noises and to reserve the characteristic frequency band, DTCWT is taken as the core to conduct multilevel decomposition and refining for acoustic signals and SVD is employed to eliminate noises in non-characteristic bands. Both simulation and field experiments show that DTCWT-SVD is an excellent method for acoustic noise reduction. At the end of this study, application in leakage localization shows that it becomes much easier and a little more accurate to estimate the location of leak hole after noise reduction by DTCWT-SVD.","author":[{"dropping-particle":"","family":"Yu","given":"Xuchao","non-dropping-particle":"","parse-names":false,"suffix":""},{"dropping-particle":"","family":"Liang","given":"Wei","non-dropping-particle":"","parse-names":false,"suffix":""},{"dropping-particle":"","family":"Zhang","given":"Laibin","non-dropping-particle":"","parse-names":false,"suffix":""},{"dropping-particle":"","family":"Jin","given":"Hao","non-dropping-particle":"","parse-names":false,"suffix":""},{"dropping-particle":"","family":"Qiu","given":"Jingwei","non-dropping-particle":"","parse-names":false,"suffix":""}],"container-title":"Mechanical Systems and Signal Processing","id":"ITEM-2","issued":{"date-parts":[["2016"]]},"page":"266-285","publisher":"Elsevier","title":"Dual-tree complex wavelet transform and SVD based acoustic noise reduction and its application in leak detection for natural gas pipeline","type":"article-journal","volume":"72-73"},"uris":["http://www.mendeley.com/documents/?uuid=b326c4bf-873b-45c0-ac0e-6097b4cfb484"]}],"mendeley":{"formattedCitation":"[27,28]","plainTextFormattedCitation":"[27,28]","previouslyFormattedCitation":"[27,28]"},"properties":{"noteIndex":0},"schema":"https://github.com/citation-style-language/schema/raw/master/csl-citation.json"}</w:instrText>
      </w:r>
      <w:r w:rsidRPr="00CA48DA">
        <w:rPr>
          <w:rFonts w:cs="Times New Roman"/>
          <w:sz w:val="24"/>
          <w:szCs w:val="24"/>
        </w:rPr>
        <w:fldChar w:fldCharType="separate"/>
      </w:r>
      <w:r w:rsidR="00B14F5E" w:rsidRPr="00CA48DA">
        <w:rPr>
          <w:rFonts w:cs="Times New Roman"/>
          <w:noProof/>
          <w:sz w:val="24"/>
          <w:szCs w:val="24"/>
        </w:rPr>
        <w:t>[27,28]</w:t>
      </w:r>
      <w:r w:rsidRPr="00CA48DA">
        <w:rPr>
          <w:rFonts w:cs="Times New Roman"/>
          <w:sz w:val="24"/>
          <w:szCs w:val="24"/>
        </w:rPr>
        <w:fldChar w:fldCharType="end"/>
      </w:r>
      <w:r w:rsidRPr="00CA48DA">
        <w:rPr>
          <w:rFonts w:cs="Times New Roman"/>
          <w:sz w:val="24"/>
          <w:szCs w:val="24"/>
        </w:rPr>
        <w:t xml:space="preserve">. A band-pass filter is usually </w:t>
      </w:r>
      <w:r w:rsidR="004C30ED" w:rsidRPr="00CA48DA">
        <w:rPr>
          <w:rFonts w:cs="Times New Roman"/>
          <w:sz w:val="24"/>
          <w:szCs w:val="24"/>
        </w:rPr>
        <w:t xml:space="preserve">introduced </w:t>
      </w:r>
      <w:r w:rsidRPr="00CA48DA">
        <w:rPr>
          <w:rFonts w:cs="Times New Roman"/>
          <w:sz w:val="24"/>
          <w:szCs w:val="24"/>
        </w:rPr>
        <w:t>to remove components outside t</w:t>
      </w:r>
      <w:r w:rsidR="00DD085B" w:rsidRPr="00CA48DA">
        <w:rPr>
          <w:rFonts w:cs="Times New Roman"/>
          <w:sz w:val="24"/>
          <w:szCs w:val="24"/>
        </w:rPr>
        <w:t xml:space="preserve">he frequency range of interest. Additionally, it also improves the sharpness of the correlation </w:t>
      </w:r>
      <w:r w:rsidR="00437A92" w:rsidRPr="00CA48DA">
        <w:rPr>
          <w:rFonts w:cs="Times New Roman"/>
          <w:sz w:val="24"/>
          <w:szCs w:val="24"/>
        </w:rPr>
        <w:t>but lowers the signal</w:t>
      </w:r>
      <w:r w:rsidR="00E93CEA" w:rsidRPr="00CA48DA">
        <w:rPr>
          <w:rFonts w:cs="Times New Roman"/>
          <w:sz w:val="24"/>
          <w:szCs w:val="24"/>
        </w:rPr>
        <w:t>-to-</w:t>
      </w:r>
      <w:r w:rsidR="00437A92" w:rsidRPr="00CA48DA">
        <w:rPr>
          <w:rFonts w:cs="Times New Roman"/>
          <w:sz w:val="24"/>
          <w:szCs w:val="24"/>
        </w:rPr>
        <w:t>noise ratio</w:t>
      </w:r>
      <w:r w:rsidR="000A410D" w:rsidRPr="00CA48DA">
        <w:rPr>
          <w:rFonts w:cs="Times New Roman"/>
          <w:sz w:val="24"/>
          <w:szCs w:val="24"/>
        </w:rPr>
        <w:t xml:space="preserve"> (SNR)</w:t>
      </w:r>
      <w:r w:rsidR="00DD085B" w:rsidRPr="00CA48DA">
        <w:rPr>
          <w:rFonts w:cs="Times New Roman"/>
          <w:sz w:val="24"/>
          <w:szCs w:val="24"/>
        </w:rPr>
        <w:t>.</w:t>
      </w:r>
      <w:r w:rsidR="00884B01" w:rsidRPr="00CA48DA">
        <w:rPr>
          <w:rFonts w:cs="Times New Roman"/>
          <w:sz w:val="24"/>
          <w:szCs w:val="24"/>
        </w:rPr>
        <w:t xml:space="preserve"> </w:t>
      </w:r>
      <w:r w:rsidR="00B10818" w:rsidRPr="00CA48DA">
        <w:rPr>
          <w:rFonts w:cs="Times New Roman"/>
          <w:sz w:val="24"/>
          <w:szCs w:val="24"/>
        </w:rPr>
        <w:t>In this section</w:t>
      </w:r>
      <w:r w:rsidR="00C566A5" w:rsidRPr="00CA48DA">
        <w:rPr>
          <w:rFonts w:cs="Times New Roman"/>
          <w:sz w:val="24"/>
          <w:szCs w:val="24"/>
        </w:rPr>
        <w:t>,</w:t>
      </w:r>
      <w:r w:rsidR="00B10818" w:rsidRPr="00CA48DA">
        <w:rPr>
          <w:rFonts w:cs="Times New Roman"/>
          <w:sz w:val="24"/>
          <w:szCs w:val="24"/>
        </w:rPr>
        <w:t xml:space="preserve"> the effect of </w:t>
      </w:r>
      <w:r w:rsidR="00C566A5" w:rsidRPr="00CA48DA">
        <w:rPr>
          <w:rFonts w:cs="Times New Roman"/>
          <w:sz w:val="24"/>
          <w:szCs w:val="24"/>
        </w:rPr>
        <w:t xml:space="preserve">the </w:t>
      </w:r>
      <w:r w:rsidR="00B10818" w:rsidRPr="00CA48DA">
        <w:rPr>
          <w:rFonts w:cs="Times New Roman"/>
          <w:sz w:val="24"/>
          <w:szCs w:val="24"/>
        </w:rPr>
        <w:t>band</w:t>
      </w:r>
      <w:r w:rsidR="00C566A5" w:rsidRPr="00CA48DA">
        <w:rPr>
          <w:rFonts w:cs="Times New Roman"/>
          <w:sz w:val="24"/>
          <w:szCs w:val="24"/>
        </w:rPr>
        <w:t>-</w:t>
      </w:r>
      <w:r w:rsidR="00B10818" w:rsidRPr="00CA48DA">
        <w:rPr>
          <w:rFonts w:cs="Times New Roman"/>
          <w:sz w:val="24"/>
          <w:szCs w:val="24"/>
        </w:rPr>
        <w:t>pass filter on the form of the correlation coefficient</w:t>
      </w:r>
      <w:r w:rsidR="004D0CAC" w:rsidRPr="00CA48DA">
        <w:rPr>
          <w:rFonts w:cs="Times New Roman"/>
          <w:sz w:val="24"/>
          <w:szCs w:val="24"/>
        </w:rPr>
        <w:t>s</w:t>
      </w:r>
      <w:r w:rsidR="00B10818" w:rsidRPr="00CA48DA">
        <w:rPr>
          <w:rFonts w:cs="Times New Roman"/>
          <w:sz w:val="24"/>
          <w:szCs w:val="24"/>
        </w:rPr>
        <w:t xml:space="preserve"> in gas filled pipes</w:t>
      </w:r>
      <w:r w:rsidR="00BD2F5B" w:rsidRPr="00CA48DA">
        <w:rPr>
          <w:rFonts w:cs="Times New Roman"/>
          <w:sz w:val="24"/>
          <w:szCs w:val="24"/>
        </w:rPr>
        <w:t xml:space="preserve"> is investigated</w:t>
      </w:r>
      <w:r w:rsidR="00B10818" w:rsidRPr="00CA48DA">
        <w:rPr>
          <w:rFonts w:cs="Times New Roman"/>
          <w:sz w:val="24"/>
          <w:szCs w:val="24"/>
        </w:rPr>
        <w:t>.</w:t>
      </w:r>
    </w:p>
    <w:p w14:paraId="745EFDA5" w14:textId="77777777" w:rsidR="00A222AE" w:rsidRPr="00CA48DA" w:rsidRDefault="00A222AE" w:rsidP="00D550DE">
      <w:pPr>
        <w:spacing w:afterLines="50" w:after="156"/>
        <w:rPr>
          <w:rFonts w:cs="Times New Roman"/>
          <w:sz w:val="24"/>
          <w:szCs w:val="24"/>
        </w:rPr>
      </w:pPr>
      <w:r w:rsidRPr="00CA48DA">
        <w:rPr>
          <w:rFonts w:cs="Times New Roman"/>
          <w:sz w:val="24"/>
          <w:szCs w:val="24"/>
        </w:rPr>
        <w:t xml:space="preserve">The </w:t>
      </w:r>
      <w:r w:rsidR="00171C4F" w:rsidRPr="00CA48DA">
        <w:rPr>
          <w:rFonts w:cs="Times New Roman"/>
          <w:sz w:val="24"/>
          <w:szCs w:val="24"/>
        </w:rPr>
        <w:t>FRF</w:t>
      </w:r>
      <w:r w:rsidRPr="00CA48DA">
        <w:rPr>
          <w:rFonts w:cs="Times New Roman"/>
          <w:sz w:val="24"/>
          <w:szCs w:val="24"/>
        </w:rPr>
        <w:t xml:space="preserve"> of an ideal band-pass filter</w:t>
      </w:r>
      <w:r w:rsidR="00B10818" w:rsidRPr="00CA48DA">
        <w:rPr>
          <w:sz w:val="24"/>
          <w:szCs w:val="24"/>
        </w:rPr>
        <w:t xml:space="preserve"> </w:t>
      </w:r>
      <w:r w:rsidR="00B10818" w:rsidRPr="00CA48DA">
        <w:rPr>
          <w:rFonts w:cs="Times New Roman"/>
          <w:sz w:val="24"/>
          <w:szCs w:val="24"/>
        </w:rPr>
        <w:t xml:space="preserve">with lower and upper frequency limits of </w:t>
      </w:r>
      <w:r w:rsidR="00B10818" w:rsidRPr="00CA48DA">
        <w:rPr>
          <w:rFonts w:cs="Times New Roman"/>
          <w:i/>
          <w:sz w:val="24"/>
          <w:szCs w:val="24"/>
        </w:rPr>
        <w:t>ω</w:t>
      </w:r>
      <w:r w:rsidR="00B10818" w:rsidRPr="00CA48DA">
        <w:rPr>
          <w:rFonts w:cs="Times New Roman"/>
          <w:sz w:val="24"/>
          <w:szCs w:val="24"/>
          <w:vertAlign w:val="subscript"/>
        </w:rPr>
        <w:t>0</w:t>
      </w:r>
      <w:r w:rsidR="00B10818" w:rsidRPr="00CA48DA">
        <w:rPr>
          <w:rFonts w:cs="Times New Roman"/>
          <w:sz w:val="24"/>
          <w:szCs w:val="24"/>
        </w:rPr>
        <w:t xml:space="preserve"> and </w:t>
      </w:r>
      <w:r w:rsidR="00B10818" w:rsidRPr="00CA48DA">
        <w:rPr>
          <w:rFonts w:cs="Times New Roman"/>
          <w:i/>
          <w:sz w:val="24"/>
          <w:szCs w:val="24"/>
        </w:rPr>
        <w:t>ω</w:t>
      </w:r>
      <w:r w:rsidR="00B10818" w:rsidRPr="00CA48DA">
        <w:rPr>
          <w:rFonts w:cs="Times New Roman"/>
          <w:sz w:val="24"/>
          <w:szCs w:val="24"/>
          <w:vertAlign w:val="subscript"/>
        </w:rPr>
        <w:t>1</w:t>
      </w:r>
      <w:r w:rsidRPr="00CA48DA">
        <w:rPr>
          <w:rFonts w:cs="Times New Roman"/>
          <w:sz w:val="24"/>
          <w:szCs w:val="24"/>
        </w:rPr>
        <w:t xml:space="preserve"> is</w:t>
      </w:r>
      <w:r w:rsidR="00504F4A" w:rsidRPr="00CA48DA">
        <w:rPr>
          <w:rFonts w:cs="Times New Roman"/>
          <w:sz w:val="24"/>
          <w:szCs w:val="24"/>
        </w:rPr>
        <w:t>,</w:t>
      </w:r>
    </w:p>
    <w:p w14:paraId="7B358E3C" w14:textId="3CF4BE2C" w:rsidR="009D1C9F" w:rsidRPr="00CA48DA" w:rsidRDefault="00E43321" w:rsidP="00D550DE">
      <w:pPr>
        <w:spacing w:afterLines="50" w:after="156"/>
        <w:rPr>
          <w:rFonts w:cs="Times New Roman"/>
          <w:sz w:val="24"/>
          <w:szCs w:val="24"/>
        </w:rPr>
      </w:pPr>
      <m:oMathPara>
        <m:oMathParaPr>
          <m:jc m:val="left"/>
        </m:oMathParaPr>
        <m:oMath>
          <m:eqArr>
            <m:eqArrPr>
              <m:maxDist m:val="1"/>
              <m:ctrlPr>
                <w:rPr>
                  <w:rFonts w:ascii="Cambria Math" w:hAnsi="Cambria Math" w:cs="Times New Roman"/>
                  <w:i/>
                  <w:sz w:val="24"/>
                  <w:szCs w:val="24"/>
                </w:rPr>
              </m:ctrlPr>
            </m:eqArrPr>
            <m:e>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ω</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 xml:space="preserve">1 </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0</m:t>
                          </m:r>
                        </m:sub>
                      </m:sSub>
                      <m:r>
                        <w:rPr>
                          <w:rFonts w:ascii="Cambria Math" w:hAnsi="Cambria Math" w:cs="Times New Roman" w:hint="eastAsia"/>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ω</m:t>
                          </m:r>
                        </m:e>
                      </m:d>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1</m:t>
                          </m:r>
                        </m:sub>
                      </m:sSub>
                    </m:e>
                    <m:e>
                      <m:r>
                        <w:rPr>
                          <w:rFonts w:ascii="Cambria Math" w:hAnsi="Cambria Math" w:cs="Times New Roman"/>
                          <w:sz w:val="24"/>
                          <w:szCs w:val="24"/>
                        </w:rPr>
                        <m:t>0 otherwise</m:t>
                      </m:r>
                    </m:e>
                  </m:eqAr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25</m:t>
                  </m:r>
                </m:e>
              </m:d>
            </m:e>
          </m:eqArr>
        </m:oMath>
      </m:oMathPara>
    </w:p>
    <w:p w14:paraId="6F418E81" w14:textId="47C0ABA1" w:rsidR="00A222AE" w:rsidRPr="00CA48DA" w:rsidRDefault="00345B68" w:rsidP="00D550DE">
      <w:pPr>
        <w:spacing w:afterLines="50" w:after="156"/>
        <w:rPr>
          <w:rFonts w:cs="Times New Roman"/>
          <w:sz w:val="24"/>
          <w:szCs w:val="24"/>
        </w:rPr>
      </w:pPr>
      <w:r w:rsidRPr="00CA48DA">
        <w:rPr>
          <w:rFonts w:cs="Times New Roman"/>
          <w:sz w:val="24"/>
          <w:szCs w:val="24"/>
        </w:rPr>
        <w:t xml:space="preserve">Substituting </w:t>
      </w:r>
      <w:r w:rsidR="006923EA" w:rsidRPr="00CA48DA">
        <w:rPr>
          <w:rFonts w:cs="Times New Roman"/>
          <w:b/>
          <w:sz w:val="24"/>
          <w:szCs w:val="24"/>
        </w:rPr>
        <w:t>Eq.</w:t>
      </w:r>
      <w:r w:rsidR="0079527C" w:rsidRPr="00CA48DA" w:rsidDel="0079527C">
        <w:rPr>
          <w:rFonts w:cs="Times New Roman"/>
          <w:b/>
          <w:sz w:val="24"/>
          <w:szCs w:val="24"/>
        </w:rPr>
        <w:t xml:space="preserve"> </w:t>
      </w:r>
      <w:r w:rsidRPr="00CA48DA">
        <w:rPr>
          <w:rFonts w:cs="Times New Roman"/>
          <w:b/>
          <w:sz w:val="24"/>
          <w:szCs w:val="24"/>
        </w:rPr>
        <w:t>(</w:t>
      </w:r>
      <w:r w:rsidR="00CC5913" w:rsidRPr="00CA48DA">
        <w:rPr>
          <w:rFonts w:cs="Times New Roman"/>
          <w:b/>
          <w:sz w:val="24"/>
          <w:szCs w:val="24"/>
        </w:rPr>
        <w:t>25</w:t>
      </w:r>
      <w:r w:rsidRPr="00CA48DA">
        <w:rPr>
          <w:rFonts w:cs="Times New Roman"/>
          <w:b/>
          <w:sz w:val="24"/>
          <w:szCs w:val="24"/>
        </w:rPr>
        <w:t xml:space="preserve">) </w:t>
      </w:r>
      <w:r w:rsidRPr="00CA48DA">
        <w:rPr>
          <w:rFonts w:cs="Times New Roman"/>
          <w:sz w:val="24"/>
          <w:szCs w:val="24"/>
        </w:rPr>
        <w:t xml:space="preserve">into </w:t>
      </w:r>
      <w:r w:rsidR="006923EA" w:rsidRPr="00CA48DA">
        <w:rPr>
          <w:rFonts w:cs="Times New Roman"/>
          <w:b/>
          <w:sz w:val="24"/>
          <w:szCs w:val="24"/>
        </w:rPr>
        <w:t>Eq.</w:t>
      </w:r>
      <w:r w:rsidRPr="00CA48DA">
        <w:rPr>
          <w:rFonts w:cs="Times New Roman"/>
          <w:b/>
          <w:sz w:val="24"/>
          <w:szCs w:val="24"/>
        </w:rPr>
        <w:t xml:space="preserve"> (</w:t>
      </w:r>
      <w:r w:rsidR="00CC5913" w:rsidRPr="00CA48DA">
        <w:rPr>
          <w:rFonts w:cs="Times New Roman"/>
          <w:b/>
          <w:sz w:val="24"/>
          <w:szCs w:val="24"/>
        </w:rPr>
        <w:t>20</w:t>
      </w:r>
      <w:r w:rsidRPr="00CA48DA">
        <w:rPr>
          <w:rFonts w:cs="Times New Roman"/>
          <w:b/>
          <w:sz w:val="24"/>
          <w:szCs w:val="24"/>
        </w:rPr>
        <w:t>)</w:t>
      </w:r>
      <w:r w:rsidR="0052311C" w:rsidRPr="00CA48DA">
        <w:rPr>
          <w:rFonts w:cs="Times New Roman"/>
          <w:sz w:val="24"/>
          <w:szCs w:val="24"/>
        </w:rPr>
        <w:t>,</w:t>
      </w:r>
      <w:r w:rsidR="007B4F04" w:rsidRPr="00CA48DA">
        <w:rPr>
          <w:rFonts w:cs="Times New Roman"/>
          <w:sz w:val="24"/>
          <w:szCs w:val="24"/>
        </w:rPr>
        <w:t xml:space="preserve"> </w:t>
      </w:r>
      <w:r w:rsidR="00084D2E" w:rsidRPr="00CA48DA">
        <w:rPr>
          <w:rFonts w:cs="Times New Roman"/>
          <w:sz w:val="24"/>
          <w:szCs w:val="24"/>
        </w:rPr>
        <w:t>and neglect</w:t>
      </w:r>
      <w:r w:rsidR="004C30ED" w:rsidRPr="00CA48DA">
        <w:rPr>
          <w:rFonts w:cs="Times New Roman"/>
          <w:sz w:val="24"/>
          <w:szCs w:val="24"/>
        </w:rPr>
        <w:t>ing</w:t>
      </w:r>
      <w:r w:rsidR="00084D2E" w:rsidRPr="00CA48DA">
        <w:rPr>
          <w:rFonts w:cs="Times New Roman"/>
          <w:sz w:val="24"/>
          <w:szCs w:val="24"/>
        </w:rPr>
        <w:t xml:space="preserve"> the attenuation</w:t>
      </w:r>
      <w:r w:rsidR="006D5363" w:rsidRPr="00CA48DA">
        <w:rPr>
          <w:rFonts w:cs="Times New Roman"/>
          <w:sz w:val="24"/>
          <w:szCs w:val="24"/>
        </w:rPr>
        <w:t xml:space="preserve"> term</w:t>
      </w:r>
      <w:r w:rsidR="00084D2E" w:rsidRPr="00CA48DA">
        <w:rPr>
          <w:rFonts w:cs="Times New Roman"/>
          <w:sz w:val="24"/>
          <w:szCs w:val="24"/>
        </w:rPr>
        <w:t xml:space="preserve">, </w:t>
      </w:r>
      <w:r w:rsidR="007B4F04" w:rsidRPr="00CA48DA">
        <w:rPr>
          <w:rFonts w:cs="Times New Roman"/>
          <w:sz w:val="24"/>
          <w:szCs w:val="24"/>
        </w:rPr>
        <w:t>the cross correlation coefficients become</w:t>
      </w:r>
      <w:r w:rsidR="00504F4A" w:rsidRPr="00CA48DA">
        <w:rPr>
          <w:rFonts w:cs="Times New Roman"/>
          <w:sz w:val="24"/>
          <w:szCs w:val="24"/>
        </w:rPr>
        <w:t>,</w:t>
      </w:r>
    </w:p>
    <w:p w14:paraId="4104CA9F" w14:textId="038D1365" w:rsidR="00494EA3" w:rsidRPr="00CA48DA" w:rsidRDefault="00E43321" w:rsidP="00D550DE">
      <w:pPr>
        <w:spacing w:afterLines="50" w:after="156"/>
        <w:rPr>
          <w:rFonts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ub>
              </m:sSub>
              <m:d>
                <m:dPr>
                  <m:ctrlPr>
                    <w:rPr>
                      <w:rFonts w:ascii="Cambria Math" w:hAnsi="Cambria Math" w:cs="Times New Roman"/>
                      <w:i/>
                      <w:sz w:val="24"/>
                      <w:szCs w:val="24"/>
                    </w:rPr>
                  </m:ctrlPr>
                </m:dPr>
                <m:e>
                  <m:acc>
                    <m:accPr>
                      <m:chr m:val="̃"/>
                      <m:ctrlPr>
                        <w:rPr>
                          <w:rFonts w:ascii="Cambria Math" w:hAnsi="Cambria Math"/>
                          <w:i/>
                          <w:sz w:val="24"/>
                          <w:szCs w:val="24"/>
                        </w:rPr>
                      </m:ctrlPr>
                    </m:accPr>
                    <m:e>
                      <m:r>
                        <w:rPr>
                          <w:rFonts w:ascii="Cambria Math" w:hAnsi="Cambria Math"/>
                          <w:sz w:val="24"/>
                          <w:szCs w:val="24"/>
                        </w:rPr>
                        <m:t>τ</m:t>
                      </m:r>
                    </m:e>
                  </m:acc>
                </m:e>
              </m:d>
              <m:r>
                <w:rPr>
                  <w:rFonts w:ascii="Cambria Math" w:hAnsi="Cambria Math" w:cs="Times New Roman"/>
                  <w:sz w:val="24"/>
                  <w:szCs w:val="24"/>
                </w:rPr>
                <m:t>=</m:t>
              </m:r>
              <m:f>
                <m:fPr>
                  <m:ctrlPr>
                    <w:rPr>
                      <w:rFonts w:ascii="Cambria Math" w:hAnsi="Cambria Math" w:cs="Times New Roman"/>
                      <w:i/>
                      <w:sz w:val="24"/>
                      <w:szCs w:val="24"/>
                    </w:rPr>
                  </m:ctrlPr>
                </m:fPr>
                <m:num>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0</m:t>
                          </m:r>
                        </m:sub>
                      </m:sSub>
                    </m:sub>
                    <m:sup>
                      <m:sSub>
                        <m:sSubPr>
                          <m:ctrlPr>
                            <w:rPr>
                              <w:rFonts w:ascii="Cambria Math" w:hAnsi="Cambria Math" w:cs="Times New Roman"/>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1</m:t>
                          </m:r>
                        </m:sub>
                      </m:sSub>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r>
                                <m:rPr>
                                  <m:sty m:val="p"/>
                                </m:rPr>
                                <w:rPr>
                                  <w:rFonts w:ascii="Cambria Math" w:hAnsi="Cambria Math" w:cs="Times New Roman"/>
                                  <w:sz w:val="24"/>
                                  <w:szCs w:val="24"/>
                                </w:rPr>
                                <m:t>Ω</m:t>
                              </m:r>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τ</m:t>
                                      </m:r>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acc>
                                </m:e>
                              </m:d>
                            </m:sup>
                          </m:sSup>
                        </m:num>
                        <m:den>
                          <m:r>
                            <w:rPr>
                              <w:rFonts w:ascii="Cambria Math" w:hAnsi="Cambria Math" w:cs="Times New Roman"/>
                              <w:sz w:val="24"/>
                              <w:szCs w:val="24"/>
                            </w:rPr>
                            <m:t>1+</m:t>
                          </m:r>
                          <m:sSup>
                            <m:sSupPr>
                              <m:ctrlPr>
                                <w:rPr>
                                  <w:rFonts w:ascii="Cambria Math" w:hAnsi="Cambria Math" w:cs="Times New Roman"/>
                                  <w:i/>
                                  <w:sz w:val="24"/>
                                  <w:szCs w:val="24"/>
                                </w:rPr>
                              </m:ctrlPr>
                            </m:sSupPr>
                            <m:e>
                              <m:r>
                                <m:rPr>
                                  <m:sty m:val="p"/>
                                </m:rPr>
                                <w:rPr>
                                  <w:rFonts w:ascii="Cambria Math" w:hAnsi="Cambria Math" w:cs="Times New Roman"/>
                                  <w:sz w:val="24"/>
                                  <w:szCs w:val="24"/>
                                </w:rPr>
                                <m:t>Ω</m:t>
                              </m:r>
                            </m:e>
                            <m:sup>
                              <m:r>
                                <w:rPr>
                                  <w:rFonts w:ascii="Cambria Math" w:hAnsi="Cambria Math" w:cs="Times New Roman"/>
                                  <w:sz w:val="24"/>
                                  <w:szCs w:val="24"/>
                                </w:rPr>
                                <m:t>2</m:t>
                              </m:r>
                            </m:sup>
                          </m:sSup>
                        </m:den>
                      </m:f>
                    </m:e>
                  </m:nary>
                  <m:r>
                    <w:rPr>
                      <w:rFonts w:ascii="Cambria Math" w:hAnsi="Cambria Math" w:cs="Times New Roman"/>
                      <w:sz w:val="24"/>
                      <w:szCs w:val="24"/>
                    </w:rPr>
                    <m:t>d</m:t>
                  </m:r>
                  <m:r>
                    <m:rPr>
                      <m:sty m:val="p"/>
                    </m:rPr>
                    <w:rPr>
                      <w:rFonts w:ascii="Cambria Math" w:hAnsi="Cambria Math" w:cs="Times New Roman"/>
                      <w:sz w:val="24"/>
                      <w:szCs w:val="24"/>
                    </w:rPr>
                    <m:t>Ω</m:t>
                  </m:r>
                </m:num>
                <m:den>
                  <m:rad>
                    <m:radPr>
                      <m:degHide m:val="1"/>
                      <m:ctrlPr>
                        <w:rPr>
                          <w:rFonts w:ascii="Cambria Math" w:hAnsi="Cambria Math" w:cs="Times New Roman"/>
                          <w:i/>
                          <w:sz w:val="24"/>
                          <w:szCs w:val="24"/>
                        </w:rPr>
                      </m:ctrlPr>
                    </m:radPr>
                    <m:deg/>
                    <m:e>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0</m:t>
                              </m:r>
                            </m:sub>
                          </m:sSub>
                        </m:sub>
                        <m:sup>
                          <m:sSub>
                            <m:sSubPr>
                              <m:ctrlPr>
                                <w:rPr>
                                  <w:rFonts w:ascii="Cambria Math" w:hAnsi="Cambria Math" w:cs="Times New Roman"/>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1</m:t>
                              </m:r>
                            </m:sub>
                          </m:sSub>
                        </m:sup>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sSup>
                                <m:sSupPr>
                                  <m:ctrlPr>
                                    <w:rPr>
                                      <w:rFonts w:ascii="Cambria Math" w:hAnsi="Cambria Math" w:cs="Times New Roman"/>
                                      <w:i/>
                                      <w:sz w:val="24"/>
                                      <w:szCs w:val="24"/>
                                    </w:rPr>
                                  </m:ctrlPr>
                                </m:sSupPr>
                                <m:e>
                                  <m:r>
                                    <m:rPr>
                                      <m:sty m:val="p"/>
                                    </m:rPr>
                                    <w:rPr>
                                      <w:rFonts w:ascii="Cambria Math" w:hAnsi="Cambria Math" w:cs="Times New Roman"/>
                                      <w:sz w:val="24"/>
                                      <w:szCs w:val="24"/>
                                    </w:rPr>
                                    <m:t>Ω</m:t>
                                  </m:r>
                                </m:e>
                                <m:sup>
                                  <m:r>
                                    <w:rPr>
                                      <w:rFonts w:ascii="Cambria Math" w:hAnsi="Cambria Math" w:cs="Times New Roman"/>
                                      <w:sz w:val="24"/>
                                      <w:szCs w:val="24"/>
                                    </w:rPr>
                                    <m:t>2</m:t>
                                  </m:r>
                                </m:sup>
                              </m:sSup>
                            </m:den>
                          </m:f>
                        </m:e>
                      </m:nary>
                      <m:r>
                        <w:rPr>
                          <w:rFonts w:ascii="Cambria Math" w:hAnsi="Cambria Math" w:cs="Times New Roman"/>
                          <w:sz w:val="24"/>
                          <w:szCs w:val="24"/>
                        </w:rPr>
                        <m:t>d</m:t>
                      </m:r>
                      <m:r>
                        <m:rPr>
                          <m:sty m:val="p"/>
                        </m:rPr>
                        <w:rPr>
                          <w:rFonts w:ascii="Cambria Math" w:hAnsi="Cambria Math" w:cs="Times New Roman"/>
                          <w:sz w:val="24"/>
                          <w:szCs w:val="24"/>
                        </w:rPr>
                        <m:t>Ω</m:t>
                      </m:r>
                      <m:r>
                        <w:rPr>
                          <w:rFonts w:ascii="Cambria Math" w:hAnsi="Cambria Math" w:cs="Times New Roman"/>
                          <w:sz w:val="24"/>
                          <w:szCs w:val="24"/>
                        </w:rPr>
                        <m:t>∙</m:t>
                      </m:r>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0</m:t>
                              </m:r>
                            </m:sub>
                          </m:sSub>
                        </m:sub>
                        <m:sup>
                          <m:sSub>
                            <m:sSubPr>
                              <m:ctrlPr>
                                <w:rPr>
                                  <w:rFonts w:ascii="Cambria Math" w:hAnsi="Cambria Math" w:cs="Times New Roman"/>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1</m:t>
                              </m:r>
                            </m:sub>
                          </m:sSub>
                        </m:sup>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sSup>
                                <m:sSupPr>
                                  <m:ctrlPr>
                                    <w:rPr>
                                      <w:rFonts w:ascii="Cambria Math" w:hAnsi="Cambria Math" w:cs="Times New Roman"/>
                                      <w:i/>
                                      <w:sz w:val="24"/>
                                      <w:szCs w:val="24"/>
                                    </w:rPr>
                                  </m:ctrlPr>
                                </m:sSupPr>
                                <m:e>
                                  <m:r>
                                    <m:rPr>
                                      <m:sty m:val="p"/>
                                    </m:rPr>
                                    <w:rPr>
                                      <w:rFonts w:ascii="Cambria Math" w:hAnsi="Cambria Math" w:cs="Times New Roman"/>
                                      <w:sz w:val="24"/>
                                      <w:szCs w:val="24"/>
                                    </w:rPr>
                                    <m:t>Ω</m:t>
                                  </m:r>
                                </m:e>
                                <m:sup>
                                  <m:r>
                                    <w:rPr>
                                      <w:rFonts w:ascii="Cambria Math" w:hAnsi="Cambria Math" w:cs="Times New Roman"/>
                                      <w:sz w:val="24"/>
                                      <w:szCs w:val="24"/>
                                    </w:rPr>
                                    <m:t>2</m:t>
                                  </m:r>
                                </m:sup>
                              </m:sSup>
                            </m:den>
                          </m:f>
                        </m:e>
                      </m:nary>
                      <m:r>
                        <w:rPr>
                          <w:rFonts w:ascii="Cambria Math" w:hAnsi="Cambria Math" w:cs="Times New Roman"/>
                          <w:sz w:val="24"/>
                          <w:szCs w:val="24"/>
                        </w:rPr>
                        <m:t>d</m:t>
                      </m:r>
                      <m:r>
                        <m:rPr>
                          <m:sty m:val="p"/>
                        </m:rPr>
                        <w:rPr>
                          <w:rFonts w:ascii="Cambria Math" w:hAnsi="Cambria Math" w:cs="Times New Roman"/>
                          <w:sz w:val="24"/>
                          <w:szCs w:val="24"/>
                        </w:rPr>
                        <m:t>Ω</m:t>
                      </m:r>
                    </m:e>
                  </m:rad>
                </m:den>
              </m:f>
              <m:r>
                <w:rPr>
                  <w:rFonts w:ascii="Cambria Math" w:hAnsi="Cambria Math" w:cs="Times New Roman"/>
                  <w:sz w:val="24"/>
                  <w:szCs w:val="24"/>
                </w:rPr>
                <m:t>=</m:t>
              </m:r>
              <m:f>
                <m:fPr>
                  <m:ctrlPr>
                    <w:rPr>
                      <w:rFonts w:ascii="Cambria Math" w:hAnsi="Cambria Math" w:cs="Times New Roman"/>
                      <w:i/>
                      <w:sz w:val="24"/>
                      <w:szCs w:val="24"/>
                    </w:rPr>
                  </m:ctrlPr>
                </m:fPr>
                <m:num>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0</m:t>
                          </m:r>
                        </m:sub>
                      </m:sSub>
                    </m:sub>
                    <m:sup>
                      <m:sSub>
                        <m:sSubPr>
                          <m:ctrlPr>
                            <w:rPr>
                              <w:rFonts w:ascii="Cambria Math" w:hAnsi="Cambria Math" w:cs="Times New Roman"/>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1</m:t>
                          </m:r>
                        </m:sub>
                      </m:sSub>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r>
                                <m:rPr>
                                  <m:sty m:val="p"/>
                                </m:rPr>
                                <w:rPr>
                                  <w:rFonts w:ascii="Cambria Math" w:hAnsi="Cambria Math" w:cs="Times New Roman"/>
                                  <w:sz w:val="24"/>
                                  <w:szCs w:val="24"/>
                                </w:rPr>
                                <m:t>Ω</m:t>
                              </m:r>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τ</m:t>
                                      </m:r>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acc>
                                </m:e>
                              </m:d>
                            </m:sup>
                          </m:sSup>
                        </m:num>
                        <m:den>
                          <m:r>
                            <w:rPr>
                              <w:rFonts w:ascii="Cambria Math" w:hAnsi="Cambria Math" w:cs="Times New Roman"/>
                              <w:sz w:val="24"/>
                              <w:szCs w:val="24"/>
                            </w:rPr>
                            <m:t>1+</m:t>
                          </m:r>
                          <m:sSup>
                            <m:sSupPr>
                              <m:ctrlPr>
                                <w:rPr>
                                  <w:rFonts w:ascii="Cambria Math" w:hAnsi="Cambria Math" w:cs="Times New Roman"/>
                                  <w:i/>
                                  <w:sz w:val="24"/>
                                  <w:szCs w:val="24"/>
                                </w:rPr>
                              </m:ctrlPr>
                            </m:sSupPr>
                            <m:e>
                              <m:r>
                                <m:rPr>
                                  <m:sty m:val="p"/>
                                </m:rPr>
                                <w:rPr>
                                  <w:rFonts w:ascii="Cambria Math" w:hAnsi="Cambria Math" w:cs="Times New Roman"/>
                                  <w:sz w:val="24"/>
                                  <w:szCs w:val="24"/>
                                </w:rPr>
                                <m:t>Ω</m:t>
                              </m:r>
                            </m:e>
                            <m:sup>
                              <m:r>
                                <w:rPr>
                                  <w:rFonts w:ascii="Cambria Math" w:hAnsi="Cambria Math" w:cs="Times New Roman"/>
                                  <w:sz w:val="24"/>
                                  <w:szCs w:val="24"/>
                                </w:rPr>
                                <m:t>2</m:t>
                              </m:r>
                            </m:sup>
                          </m:sSup>
                        </m:den>
                      </m:f>
                    </m:e>
                  </m:nary>
                  <m:r>
                    <w:rPr>
                      <w:rFonts w:ascii="Cambria Math" w:hAnsi="Cambria Math" w:cs="Times New Roman"/>
                      <w:sz w:val="24"/>
                      <w:szCs w:val="24"/>
                    </w:rPr>
                    <m:t>d</m:t>
                  </m:r>
                  <m:r>
                    <m:rPr>
                      <m:sty m:val="p"/>
                    </m:rPr>
                    <w:rPr>
                      <w:rFonts w:ascii="Cambria Math" w:hAnsi="Cambria Math" w:cs="Times New Roman"/>
                      <w:sz w:val="24"/>
                      <w:szCs w:val="24"/>
                    </w:rPr>
                    <m:t>Ω</m:t>
                  </m:r>
                </m:num>
                <m:den>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0</m:t>
                          </m:r>
                        </m:sub>
                      </m:sSub>
                    </m:sub>
                    <m:sup>
                      <m:sSub>
                        <m:sSubPr>
                          <m:ctrlPr>
                            <w:rPr>
                              <w:rFonts w:ascii="Cambria Math" w:hAnsi="Cambria Math" w:cs="Times New Roman"/>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1</m:t>
                          </m:r>
                        </m:sub>
                      </m:sSub>
                    </m:sup>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sSup>
                            <m:sSupPr>
                              <m:ctrlPr>
                                <w:rPr>
                                  <w:rFonts w:ascii="Cambria Math" w:hAnsi="Cambria Math" w:cs="Times New Roman"/>
                                  <w:i/>
                                  <w:sz w:val="24"/>
                                  <w:szCs w:val="24"/>
                                </w:rPr>
                              </m:ctrlPr>
                            </m:sSupPr>
                            <m:e>
                              <m:r>
                                <m:rPr>
                                  <m:sty m:val="p"/>
                                </m:rPr>
                                <w:rPr>
                                  <w:rFonts w:ascii="Cambria Math" w:hAnsi="Cambria Math" w:cs="Times New Roman"/>
                                  <w:sz w:val="24"/>
                                  <w:szCs w:val="24"/>
                                </w:rPr>
                                <m:t>Ω</m:t>
                              </m:r>
                            </m:e>
                            <m:sup>
                              <m:r>
                                <w:rPr>
                                  <w:rFonts w:ascii="Cambria Math" w:hAnsi="Cambria Math" w:cs="Times New Roman"/>
                                  <w:sz w:val="24"/>
                                  <w:szCs w:val="24"/>
                                </w:rPr>
                                <m:t>2</m:t>
                              </m:r>
                            </m:sup>
                          </m:sSup>
                        </m:den>
                      </m:f>
                    </m:e>
                  </m:nary>
                  <m:r>
                    <w:rPr>
                      <w:rFonts w:ascii="Cambria Math" w:hAnsi="Cambria Math" w:cs="Times New Roman"/>
                      <w:sz w:val="24"/>
                      <w:szCs w:val="24"/>
                    </w:rPr>
                    <m:t>d</m:t>
                  </m:r>
                  <m:r>
                    <m:rPr>
                      <m:sty m:val="p"/>
                    </m:rPr>
                    <w:rPr>
                      <w:rFonts w:ascii="Cambria Math" w:hAnsi="Cambria Math" w:cs="Times New Roman"/>
                      <w:sz w:val="24"/>
                      <w:szCs w:val="24"/>
                    </w:rPr>
                    <m:t>Ω</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26</m:t>
                  </m:r>
                </m:e>
              </m:d>
            </m:e>
          </m:eqArr>
        </m:oMath>
      </m:oMathPara>
    </w:p>
    <w:p w14:paraId="35D84F4F" w14:textId="755A8A44" w:rsidR="00BB0704" w:rsidRPr="00CA48DA" w:rsidRDefault="00CF2EC0" w:rsidP="00315F72">
      <w:pPr>
        <w:pStyle w:val="MTDisplayEquation"/>
      </w:pPr>
      <w:r w:rsidRPr="00CA48DA">
        <w:t xml:space="preserve">where </w:t>
      </w:r>
      <w:r w:rsidRPr="00CA48DA">
        <w:rPr>
          <w:rFonts w:ascii="Symbol" w:hAnsi="Symbol"/>
        </w:rPr>
        <w:t></w:t>
      </w:r>
      <w:r w:rsidRPr="00CA48DA">
        <w:rPr>
          <w:i/>
          <w:vertAlign w:val="subscript"/>
        </w:rPr>
        <w:t>i</w:t>
      </w:r>
      <w:r w:rsidR="00807683" w:rsidRPr="00CA48DA">
        <w:rPr>
          <w:rFonts w:hint="cs"/>
        </w:rPr>
        <w:t xml:space="preserve"> </w:t>
      </w:r>
      <w:r w:rsidRPr="00CA48DA">
        <w:rPr>
          <w:rFonts w:ascii="Symbol" w:hAnsi="Symbol"/>
        </w:rPr>
        <w:t></w:t>
      </w:r>
      <w:r w:rsidR="00807683" w:rsidRPr="00CA48DA">
        <w:rPr>
          <w:rFonts w:hint="cs"/>
        </w:rPr>
        <w:t xml:space="preserve"> </w:t>
      </w:r>
      <w:r w:rsidRPr="00CA48DA">
        <w:rPr>
          <w:rFonts w:ascii="Symbol" w:hAnsi="Symbol"/>
          <w:i/>
        </w:rPr>
        <w:t></w:t>
      </w:r>
      <w:r w:rsidRPr="00CA48DA">
        <w:rPr>
          <w:i/>
          <w:vertAlign w:val="subscript"/>
        </w:rPr>
        <w:t>i</w:t>
      </w:r>
      <w:r w:rsidRPr="00CA48DA">
        <w:rPr>
          <w:rFonts w:ascii="Symbol" w:hAnsi="Symbol"/>
        </w:rPr>
        <w:t></w:t>
      </w:r>
      <w:r w:rsidRPr="00CA48DA">
        <w:rPr>
          <w:rFonts w:ascii="Symbol" w:hAnsi="Symbol"/>
        </w:rPr>
        <w:t></w:t>
      </w:r>
      <w:r w:rsidRPr="00CA48DA">
        <w:rPr>
          <w:i/>
        </w:rPr>
        <w:t>U</w:t>
      </w:r>
      <w:r w:rsidR="006C5BDE" w:rsidRPr="00CA48DA">
        <w:t xml:space="preserve"> are </w:t>
      </w:r>
      <w:r w:rsidR="0052311C" w:rsidRPr="00CA48DA">
        <w:t xml:space="preserve">upper and lower frequency limits in </w:t>
      </w:r>
      <w:r w:rsidR="006C5BDE" w:rsidRPr="00CA48DA">
        <w:t>non-</w:t>
      </w:r>
      <w:r w:rsidR="002239E5" w:rsidRPr="00CA48DA">
        <w:t>dimensional</w:t>
      </w:r>
      <w:r w:rsidR="006C5BDE" w:rsidRPr="00CA48DA">
        <w:t xml:space="preserve"> </w:t>
      </w:r>
      <w:r w:rsidR="0052311C" w:rsidRPr="00CA48DA">
        <w:t>form</w:t>
      </w:r>
      <w:r w:rsidR="006C5BDE" w:rsidRPr="00CA48DA">
        <w:t>.</w:t>
      </w:r>
    </w:p>
    <w:p w14:paraId="46674711" w14:textId="17C41505" w:rsidR="0025098E" w:rsidRPr="00CA48DA" w:rsidRDefault="006923EA" w:rsidP="00D550DE">
      <w:pPr>
        <w:rPr>
          <w:rFonts w:cs="Times New Roman"/>
          <w:sz w:val="24"/>
          <w:szCs w:val="24"/>
        </w:rPr>
      </w:pPr>
      <w:r w:rsidRPr="00CA48DA">
        <w:rPr>
          <w:rFonts w:cs="Times New Roman"/>
          <w:b/>
          <w:sz w:val="24"/>
          <w:szCs w:val="24"/>
        </w:rPr>
        <w:t>Fig.</w:t>
      </w:r>
      <w:r w:rsidR="00B478BE" w:rsidRPr="00CA48DA">
        <w:rPr>
          <w:rFonts w:cs="Times New Roman"/>
          <w:b/>
          <w:sz w:val="24"/>
          <w:szCs w:val="24"/>
        </w:rPr>
        <w:t xml:space="preserve"> 5</w:t>
      </w:r>
      <w:r w:rsidR="00B478BE" w:rsidRPr="00CA48DA">
        <w:rPr>
          <w:rFonts w:cs="Times New Roman"/>
          <w:sz w:val="24"/>
          <w:szCs w:val="24"/>
        </w:rPr>
        <w:t xml:space="preserve"> </w:t>
      </w:r>
      <w:r w:rsidR="003001E2" w:rsidRPr="00CA48DA">
        <w:rPr>
          <w:rFonts w:cs="Times New Roman"/>
          <w:b/>
          <w:sz w:val="24"/>
          <w:szCs w:val="24"/>
        </w:rPr>
        <w:t>(</w:t>
      </w:r>
      <w:r w:rsidR="0052311C" w:rsidRPr="00CA48DA">
        <w:rPr>
          <w:rFonts w:cs="Times New Roman"/>
          <w:b/>
          <w:sz w:val="24"/>
          <w:szCs w:val="24"/>
        </w:rPr>
        <w:t>a</w:t>
      </w:r>
      <w:r w:rsidR="003001E2" w:rsidRPr="00CA48DA">
        <w:rPr>
          <w:rFonts w:cs="Times New Roman"/>
          <w:b/>
          <w:sz w:val="24"/>
          <w:szCs w:val="24"/>
        </w:rPr>
        <w:t>)</w:t>
      </w:r>
      <w:r w:rsidR="00AC3391" w:rsidRPr="00CA48DA">
        <w:rPr>
          <w:rFonts w:cs="Times New Roman"/>
          <w:sz w:val="24"/>
          <w:szCs w:val="24"/>
        </w:rPr>
        <w:t xml:space="preserve"> and </w:t>
      </w:r>
      <w:r w:rsidR="003001E2" w:rsidRPr="00CA48DA">
        <w:rPr>
          <w:rFonts w:cs="Times New Roman"/>
          <w:b/>
          <w:sz w:val="24"/>
          <w:szCs w:val="24"/>
        </w:rPr>
        <w:t>(</w:t>
      </w:r>
      <w:r w:rsidR="00AC3391" w:rsidRPr="00CA48DA">
        <w:rPr>
          <w:rFonts w:cs="Times New Roman"/>
          <w:b/>
          <w:sz w:val="24"/>
          <w:szCs w:val="24"/>
        </w:rPr>
        <w:t>b</w:t>
      </w:r>
      <w:r w:rsidR="003001E2" w:rsidRPr="00CA48DA">
        <w:rPr>
          <w:rFonts w:cs="Times New Roman"/>
          <w:b/>
          <w:sz w:val="24"/>
          <w:szCs w:val="24"/>
        </w:rPr>
        <w:t>)</w:t>
      </w:r>
      <w:r w:rsidR="00AC3391" w:rsidRPr="00CA48DA">
        <w:rPr>
          <w:rFonts w:cs="Times New Roman"/>
          <w:sz w:val="24"/>
          <w:szCs w:val="24"/>
        </w:rPr>
        <w:t xml:space="preserve"> are contour plots of</w:t>
      </w:r>
      <w:r w:rsidR="0052311C" w:rsidRPr="00CA48DA">
        <w:rPr>
          <w:rFonts w:cs="Times New Roman"/>
          <w:sz w:val="24"/>
          <w:szCs w:val="24"/>
        </w:rPr>
        <w:t xml:space="preserve"> </w:t>
      </w:r>
      <w:r w:rsidR="00A85853" w:rsidRPr="00CA48DA">
        <w:rPr>
          <w:rFonts w:cs="Times New Roman"/>
          <w:sz w:val="24"/>
          <w:szCs w:val="24"/>
        </w:rPr>
        <w:t>the cross cor</w:t>
      </w:r>
      <w:r w:rsidR="00C566A5" w:rsidRPr="00CA48DA">
        <w:rPr>
          <w:rFonts w:cs="Times New Roman"/>
          <w:sz w:val="24"/>
          <w:szCs w:val="24"/>
        </w:rPr>
        <w:t>r</w:t>
      </w:r>
      <w:r w:rsidR="00A85853" w:rsidRPr="00CA48DA">
        <w:rPr>
          <w:rFonts w:cs="Times New Roman"/>
          <w:sz w:val="24"/>
          <w:szCs w:val="24"/>
        </w:rPr>
        <w:t>elation coefficients</w:t>
      </w:r>
      <w:r w:rsidR="00AC3391" w:rsidRPr="00CA48DA">
        <w:rPr>
          <w:rFonts w:cs="Times New Roman"/>
          <w:sz w:val="24"/>
          <w:szCs w:val="24"/>
        </w:rPr>
        <w:t xml:space="preserve"> as a function of the lower and upper frequency limits </w:t>
      </w:r>
      <w:r w:rsidR="00AC3391" w:rsidRPr="00CA48DA">
        <w:rPr>
          <w:rFonts w:ascii="Symbol" w:hAnsi="Symbol" w:cs="Times New Roman"/>
          <w:sz w:val="24"/>
          <w:szCs w:val="24"/>
        </w:rPr>
        <w:t></w:t>
      </w:r>
      <w:r w:rsidR="00AC3391" w:rsidRPr="00CA48DA">
        <w:rPr>
          <w:rFonts w:cs="Times New Roman"/>
          <w:sz w:val="24"/>
          <w:szCs w:val="24"/>
          <w:vertAlign w:val="subscript"/>
        </w:rPr>
        <w:t>0</w:t>
      </w:r>
      <w:r w:rsidR="00AC3391" w:rsidRPr="00CA48DA">
        <w:rPr>
          <w:rFonts w:cs="Times New Roman"/>
          <w:sz w:val="24"/>
          <w:szCs w:val="24"/>
        </w:rPr>
        <w:t xml:space="preserve"> and </w:t>
      </w:r>
      <w:r w:rsidR="00AC3391" w:rsidRPr="00CA48DA">
        <w:rPr>
          <w:rFonts w:ascii="Symbol" w:hAnsi="Symbol" w:cs="Times New Roman"/>
          <w:sz w:val="24"/>
          <w:szCs w:val="24"/>
        </w:rPr>
        <w:t></w:t>
      </w:r>
      <w:r w:rsidR="00AC3391" w:rsidRPr="00CA48DA">
        <w:rPr>
          <w:rFonts w:cs="Times New Roman"/>
          <w:sz w:val="24"/>
          <w:szCs w:val="24"/>
          <w:vertAlign w:val="subscript"/>
        </w:rPr>
        <w:t>1</w:t>
      </w:r>
      <w:r w:rsidR="00AC3391" w:rsidRPr="00CA48DA">
        <w:rPr>
          <w:rFonts w:cs="Times New Roman"/>
          <w:sz w:val="24"/>
          <w:szCs w:val="24"/>
        </w:rPr>
        <w:t>,</w:t>
      </w:r>
      <w:r w:rsidR="00AC3391" w:rsidRPr="00CA48DA">
        <w:rPr>
          <w:sz w:val="24"/>
          <w:szCs w:val="24"/>
        </w:rPr>
        <w:t xml:space="preserve"> </w:t>
      </w:r>
      <w:r w:rsidR="00AC3391" w:rsidRPr="00CA48DA">
        <w:rPr>
          <w:rFonts w:cs="Times New Roman"/>
          <w:sz w:val="24"/>
          <w:szCs w:val="24"/>
        </w:rPr>
        <w:t>for values of</w:t>
      </w:r>
      <w:r w:rsidR="00801138" w:rsidRPr="00CA48DA">
        <w:rPr>
          <w:rFonts w:cs="Times New Roman"/>
          <w:sz w:val="24"/>
          <w:szCs w:val="24"/>
        </w:rPr>
        <w:t xml:space="preserve"> </w:t>
      </w:r>
      <w:r w:rsidR="00801138" w:rsidRPr="00CA48DA">
        <w:rPr>
          <w:rFonts w:ascii="Symbol" w:hAnsi="Symbol" w:cs="Times New Roman"/>
          <w:i/>
          <w:sz w:val="24"/>
          <w:szCs w:val="24"/>
        </w:rPr>
        <w:t></w:t>
      </w:r>
      <w:r w:rsidR="00801138" w:rsidRPr="00CA48DA">
        <w:rPr>
          <w:rFonts w:eastAsia="Adobe Gothic Std B" w:cs="Times New Roman"/>
          <w:sz w:val="24"/>
          <w:szCs w:val="24"/>
        </w:rPr>
        <w:t>̃</w:t>
      </w:r>
      <w:r w:rsidR="00AC3391" w:rsidRPr="00CA48DA">
        <w:rPr>
          <w:rFonts w:cs="Times New Roman"/>
          <w:sz w:val="24"/>
          <w:szCs w:val="24"/>
        </w:rPr>
        <w:t xml:space="preserve"> between </w:t>
      </w:r>
      <w:r w:rsidR="00720779" w:rsidRPr="00CA48DA">
        <w:rPr>
          <w:rFonts w:cs="Times New Roman"/>
          <w:sz w:val="24"/>
          <w:szCs w:val="24"/>
        </w:rPr>
        <w:t>−</w:t>
      </w:r>
      <w:r w:rsidR="00801138" w:rsidRPr="00CA48DA">
        <w:rPr>
          <w:rFonts w:cs="Times New Roman"/>
          <w:sz w:val="24"/>
          <w:szCs w:val="24"/>
        </w:rPr>
        <w:t>10 and 10</w:t>
      </w:r>
      <w:r w:rsidR="00AC3391" w:rsidRPr="00CA48DA">
        <w:rPr>
          <w:rFonts w:cs="Times New Roman"/>
          <w:sz w:val="24"/>
          <w:szCs w:val="24"/>
        </w:rPr>
        <w:t>.</w:t>
      </w:r>
      <w:r w:rsidR="003C25F1" w:rsidRPr="00CA48DA">
        <w:rPr>
          <w:rFonts w:cs="Times New Roman"/>
          <w:sz w:val="24"/>
          <w:szCs w:val="24"/>
        </w:rPr>
        <w:t xml:space="preserve"> </w:t>
      </w:r>
      <w:r w:rsidR="001D42E6" w:rsidRPr="00CA48DA">
        <w:rPr>
          <w:rFonts w:cs="Times New Roman"/>
          <w:sz w:val="24"/>
          <w:szCs w:val="24"/>
        </w:rPr>
        <w:t xml:space="preserve">When the </w:t>
      </w:r>
      <w:r w:rsidR="003C25F1" w:rsidRPr="00CA48DA">
        <w:rPr>
          <w:rFonts w:cs="Times New Roman"/>
          <w:sz w:val="24"/>
          <w:szCs w:val="24"/>
        </w:rPr>
        <w:t>lower</w:t>
      </w:r>
      <w:r w:rsidR="001D42E6" w:rsidRPr="00CA48DA">
        <w:rPr>
          <w:rFonts w:cs="Times New Roman"/>
          <w:sz w:val="24"/>
          <w:szCs w:val="24"/>
        </w:rPr>
        <w:t xml:space="preserve"> frequency </w:t>
      </w:r>
      <w:r w:rsidR="003C25F1" w:rsidRPr="00CA48DA">
        <w:rPr>
          <w:rFonts w:cs="Times New Roman"/>
          <w:sz w:val="24"/>
          <w:szCs w:val="24"/>
        </w:rPr>
        <w:t xml:space="preserve">limit </w:t>
      </w:r>
      <w:r w:rsidR="00795F9E" w:rsidRPr="00CA48DA">
        <w:rPr>
          <w:rFonts w:ascii="Symbol" w:hAnsi="Symbol" w:cs="Times New Roman"/>
          <w:sz w:val="24"/>
          <w:szCs w:val="24"/>
        </w:rPr>
        <w:t></w:t>
      </w:r>
      <w:r w:rsidR="00795F9E" w:rsidRPr="00CA48DA">
        <w:rPr>
          <w:rFonts w:cs="Times New Roman"/>
          <w:sz w:val="24"/>
          <w:szCs w:val="24"/>
          <w:vertAlign w:val="subscript"/>
        </w:rPr>
        <w:t>0</w:t>
      </w:r>
      <w:r w:rsidR="001D42E6" w:rsidRPr="00CA48DA">
        <w:rPr>
          <w:rFonts w:cs="Times New Roman"/>
          <w:sz w:val="24"/>
          <w:szCs w:val="24"/>
          <w:vertAlign w:val="subscript"/>
        </w:rPr>
        <w:t xml:space="preserve"> </w:t>
      </w:r>
      <w:r w:rsidR="001D42E6" w:rsidRPr="00CA48DA">
        <w:rPr>
          <w:rFonts w:cs="Times New Roman"/>
          <w:sz w:val="24"/>
          <w:szCs w:val="24"/>
        </w:rPr>
        <w:t>is fixed, t</w:t>
      </w:r>
      <w:r w:rsidR="00D53E17" w:rsidRPr="00CA48DA">
        <w:rPr>
          <w:rFonts w:cs="Times New Roman"/>
          <w:sz w:val="24"/>
          <w:szCs w:val="24"/>
        </w:rPr>
        <w:t xml:space="preserve">here is nearly no change </w:t>
      </w:r>
      <w:r w:rsidR="00646D1C" w:rsidRPr="00CA48DA">
        <w:rPr>
          <w:rFonts w:cs="Times New Roman"/>
          <w:sz w:val="24"/>
          <w:szCs w:val="24"/>
        </w:rPr>
        <w:t xml:space="preserve">in the correlation </w:t>
      </w:r>
      <w:r w:rsidR="00D53E17" w:rsidRPr="00CA48DA">
        <w:rPr>
          <w:rFonts w:cs="Times New Roman"/>
          <w:sz w:val="24"/>
          <w:szCs w:val="24"/>
        </w:rPr>
        <w:t xml:space="preserve">with </w:t>
      </w:r>
      <w:r w:rsidR="00646D1C" w:rsidRPr="00CA48DA">
        <w:rPr>
          <w:rFonts w:cs="Times New Roman"/>
          <w:sz w:val="24"/>
          <w:szCs w:val="24"/>
        </w:rPr>
        <w:t>an</w:t>
      </w:r>
      <w:r w:rsidR="00D53E17" w:rsidRPr="00CA48DA">
        <w:rPr>
          <w:rFonts w:cs="Times New Roman"/>
          <w:sz w:val="24"/>
          <w:szCs w:val="24"/>
        </w:rPr>
        <w:t xml:space="preserve"> increase of the</w:t>
      </w:r>
      <w:r w:rsidR="003C25F1" w:rsidRPr="00CA48DA">
        <w:rPr>
          <w:rFonts w:cs="Times New Roman"/>
          <w:sz w:val="24"/>
          <w:szCs w:val="24"/>
        </w:rPr>
        <w:t xml:space="preserve"> upper </w:t>
      </w:r>
      <w:r w:rsidR="00D53E17" w:rsidRPr="00CA48DA">
        <w:rPr>
          <w:rFonts w:cs="Times New Roman"/>
          <w:sz w:val="24"/>
          <w:szCs w:val="24"/>
        </w:rPr>
        <w:t>frequency</w:t>
      </w:r>
      <w:r w:rsidR="00795F9E" w:rsidRPr="00CA48DA">
        <w:rPr>
          <w:rFonts w:cs="Times New Roman"/>
          <w:sz w:val="24"/>
          <w:szCs w:val="24"/>
        </w:rPr>
        <w:t xml:space="preserve"> </w:t>
      </w:r>
      <w:r w:rsidR="003C25F1" w:rsidRPr="00CA48DA">
        <w:rPr>
          <w:rFonts w:cs="Times New Roman"/>
          <w:sz w:val="24"/>
          <w:szCs w:val="24"/>
        </w:rPr>
        <w:t xml:space="preserve">limit </w:t>
      </w:r>
      <w:r w:rsidR="00795F9E" w:rsidRPr="00CA48DA">
        <w:rPr>
          <w:rFonts w:ascii="Symbol" w:hAnsi="Symbol" w:cs="Times New Roman"/>
          <w:sz w:val="24"/>
          <w:szCs w:val="24"/>
        </w:rPr>
        <w:t></w:t>
      </w:r>
      <w:r w:rsidR="00795F9E" w:rsidRPr="00CA48DA">
        <w:rPr>
          <w:rFonts w:cs="Times New Roman"/>
          <w:sz w:val="24"/>
          <w:szCs w:val="24"/>
          <w:vertAlign w:val="subscript"/>
        </w:rPr>
        <w:t>1</w:t>
      </w:r>
      <w:r w:rsidR="00807683" w:rsidRPr="00CA48DA">
        <w:rPr>
          <w:rFonts w:cs="Times New Roman" w:hint="cs"/>
          <w:sz w:val="24"/>
          <w:szCs w:val="24"/>
        </w:rPr>
        <w:t xml:space="preserve"> </w:t>
      </w:r>
      <w:r w:rsidR="00D53E17" w:rsidRPr="00CA48DA">
        <w:rPr>
          <w:rFonts w:cs="Times New Roman"/>
          <w:sz w:val="24"/>
          <w:szCs w:val="24"/>
        </w:rPr>
        <w:t xml:space="preserve">as shown in </w:t>
      </w:r>
      <w:r w:rsidRPr="00CA48DA">
        <w:rPr>
          <w:rFonts w:cs="Times New Roman"/>
          <w:b/>
          <w:sz w:val="24"/>
          <w:szCs w:val="24"/>
        </w:rPr>
        <w:t>Fig.</w:t>
      </w:r>
      <w:r w:rsidR="006672B2" w:rsidRPr="00CA48DA">
        <w:rPr>
          <w:rFonts w:cs="Times New Roman"/>
          <w:b/>
          <w:sz w:val="24"/>
          <w:szCs w:val="24"/>
        </w:rPr>
        <w:t xml:space="preserve"> </w:t>
      </w:r>
      <w:r w:rsidR="00D53E17" w:rsidRPr="00CA48DA">
        <w:rPr>
          <w:rFonts w:cs="Times New Roman"/>
          <w:b/>
          <w:sz w:val="24"/>
          <w:szCs w:val="24"/>
        </w:rPr>
        <w:t>5</w:t>
      </w:r>
      <w:r w:rsidR="00D53E17" w:rsidRPr="00CA48DA">
        <w:rPr>
          <w:rFonts w:cs="Times New Roman"/>
          <w:sz w:val="24"/>
          <w:szCs w:val="24"/>
        </w:rPr>
        <w:t xml:space="preserve"> </w:t>
      </w:r>
      <w:r w:rsidR="00D53E17" w:rsidRPr="00CA48DA">
        <w:rPr>
          <w:rFonts w:cs="Times New Roman"/>
          <w:b/>
          <w:sz w:val="24"/>
          <w:szCs w:val="24"/>
        </w:rPr>
        <w:t>(a)</w:t>
      </w:r>
      <w:r w:rsidR="00613DFC" w:rsidRPr="00CA48DA">
        <w:rPr>
          <w:rFonts w:cs="Times New Roman"/>
          <w:sz w:val="24"/>
          <w:szCs w:val="24"/>
        </w:rPr>
        <w:t xml:space="preserve">. </w:t>
      </w:r>
      <w:r w:rsidR="0005015A" w:rsidRPr="00CA48DA">
        <w:rPr>
          <w:rFonts w:cs="Times New Roman"/>
          <w:sz w:val="24"/>
          <w:szCs w:val="24"/>
        </w:rPr>
        <w:t>In contrast</w:t>
      </w:r>
      <w:r w:rsidR="00613DFC" w:rsidRPr="00CA48DA">
        <w:rPr>
          <w:rFonts w:cs="Times New Roman"/>
          <w:sz w:val="24"/>
          <w:szCs w:val="24"/>
        </w:rPr>
        <w:t xml:space="preserve">, </w:t>
      </w:r>
      <w:r w:rsidR="001536C2" w:rsidRPr="00CA48DA">
        <w:rPr>
          <w:rFonts w:cs="Times New Roman"/>
          <w:sz w:val="24"/>
          <w:szCs w:val="24"/>
        </w:rPr>
        <w:t xml:space="preserve">a </w:t>
      </w:r>
      <w:r w:rsidR="00613DFC" w:rsidRPr="00CA48DA">
        <w:rPr>
          <w:rFonts w:cs="Times New Roman"/>
          <w:sz w:val="24"/>
          <w:szCs w:val="24"/>
        </w:rPr>
        <w:t xml:space="preserve">significant difference can be </w:t>
      </w:r>
      <w:r w:rsidR="005871C4" w:rsidRPr="00CA48DA">
        <w:rPr>
          <w:rFonts w:cs="Times New Roman"/>
          <w:sz w:val="24"/>
          <w:szCs w:val="24"/>
        </w:rPr>
        <w:t>observed</w:t>
      </w:r>
      <w:r w:rsidR="00613DFC" w:rsidRPr="00CA48DA">
        <w:rPr>
          <w:rFonts w:cs="Times New Roman"/>
          <w:sz w:val="24"/>
          <w:szCs w:val="24"/>
        </w:rPr>
        <w:t xml:space="preserve"> in </w:t>
      </w:r>
      <w:r w:rsidRPr="00CA48DA">
        <w:rPr>
          <w:rFonts w:cs="Times New Roman"/>
          <w:b/>
          <w:sz w:val="24"/>
          <w:szCs w:val="24"/>
        </w:rPr>
        <w:t>Fig.</w:t>
      </w:r>
      <w:r w:rsidR="00613DFC" w:rsidRPr="00CA48DA">
        <w:rPr>
          <w:rFonts w:cs="Times New Roman"/>
          <w:b/>
          <w:sz w:val="24"/>
          <w:szCs w:val="24"/>
        </w:rPr>
        <w:t xml:space="preserve"> 5</w:t>
      </w:r>
      <w:r w:rsidR="00613DFC" w:rsidRPr="00CA48DA">
        <w:rPr>
          <w:rFonts w:cs="Times New Roman"/>
          <w:sz w:val="24"/>
          <w:szCs w:val="24"/>
        </w:rPr>
        <w:t xml:space="preserve"> </w:t>
      </w:r>
      <w:r w:rsidR="00613DFC" w:rsidRPr="00CA48DA">
        <w:rPr>
          <w:rFonts w:cs="Times New Roman"/>
          <w:b/>
          <w:sz w:val="24"/>
          <w:szCs w:val="24"/>
        </w:rPr>
        <w:t>(b)</w:t>
      </w:r>
      <w:r w:rsidR="00BD58D8" w:rsidRPr="00CA48DA">
        <w:rPr>
          <w:rFonts w:cs="Times New Roman"/>
          <w:sz w:val="24"/>
          <w:szCs w:val="24"/>
        </w:rPr>
        <w:t xml:space="preserve"> as the </w:t>
      </w:r>
      <w:r w:rsidR="003C25F1" w:rsidRPr="00CA48DA">
        <w:rPr>
          <w:rFonts w:cs="Times New Roman"/>
          <w:sz w:val="24"/>
          <w:szCs w:val="24"/>
        </w:rPr>
        <w:t>lower</w:t>
      </w:r>
      <w:r w:rsidR="00795F9E" w:rsidRPr="00CA48DA">
        <w:rPr>
          <w:rFonts w:cs="Times New Roman"/>
          <w:sz w:val="24"/>
          <w:szCs w:val="24"/>
        </w:rPr>
        <w:t xml:space="preserve"> frequency </w:t>
      </w:r>
      <w:r w:rsidR="003C25F1" w:rsidRPr="00CA48DA">
        <w:rPr>
          <w:rFonts w:cs="Times New Roman"/>
          <w:sz w:val="24"/>
          <w:szCs w:val="24"/>
        </w:rPr>
        <w:t xml:space="preserve">limit </w:t>
      </w:r>
      <w:r w:rsidR="00795F9E" w:rsidRPr="00CA48DA">
        <w:rPr>
          <w:rFonts w:ascii="Symbol" w:hAnsi="Symbol" w:cs="Times New Roman"/>
          <w:sz w:val="24"/>
          <w:szCs w:val="24"/>
        </w:rPr>
        <w:t></w:t>
      </w:r>
      <w:r w:rsidR="00795F9E" w:rsidRPr="00CA48DA">
        <w:rPr>
          <w:rFonts w:cs="Times New Roman"/>
          <w:sz w:val="24"/>
          <w:szCs w:val="24"/>
          <w:vertAlign w:val="subscript"/>
        </w:rPr>
        <w:t>0</w:t>
      </w:r>
      <w:r w:rsidR="00BD58D8" w:rsidRPr="00CA48DA">
        <w:rPr>
          <w:rFonts w:cs="Times New Roman"/>
          <w:sz w:val="24"/>
          <w:szCs w:val="24"/>
        </w:rPr>
        <w:t xml:space="preserve"> increases. </w:t>
      </w:r>
      <w:r w:rsidR="005871C4" w:rsidRPr="00CA48DA">
        <w:rPr>
          <w:rFonts w:cs="Times New Roman"/>
          <w:sz w:val="24"/>
          <w:szCs w:val="24"/>
        </w:rPr>
        <w:t xml:space="preserve">These results indicate the </w:t>
      </w:r>
      <w:r w:rsidR="00613DFC" w:rsidRPr="00CA48DA">
        <w:rPr>
          <w:rFonts w:cs="Times New Roman"/>
          <w:sz w:val="24"/>
          <w:szCs w:val="24"/>
        </w:rPr>
        <w:t xml:space="preserve">cross-correlation </w:t>
      </w:r>
      <w:r w:rsidR="000565E8" w:rsidRPr="00CA48DA">
        <w:rPr>
          <w:rFonts w:cs="Times New Roman"/>
          <w:sz w:val="24"/>
          <w:szCs w:val="24"/>
        </w:rPr>
        <w:t>coefficients are</w:t>
      </w:r>
      <w:r w:rsidR="00613DFC" w:rsidRPr="00CA48DA">
        <w:rPr>
          <w:rFonts w:cs="Times New Roman"/>
          <w:sz w:val="24"/>
          <w:szCs w:val="24"/>
        </w:rPr>
        <w:t xml:space="preserve"> mainly dominated by </w:t>
      </w:r>
      <w:r w:rsidR="003C25F1" w:rsidRPr="00CA48DA">
        <w:rPr>
          <w:rFonts w:cs="Times New Roman"/>
          <w:sz w:val="24"/>
          <w:szCs w:val="24"/>
        </w:rPr>
        <w:t xml:space="preserve">the lower frequency limit </w:t>
      </w:r>
      <w:r w:rsidR="003C25F1" w:rsidRPr="00CA48DA">
        <w:rPr>
          <w:rFonts w:ascii="Symbol" w:hAnsi="Symbol" w:cs="Times New Roman"/>
          <w:sz w:val="24"/>
          <w:szCs w:val="24"/>
        </w:rPr>
        <w:t></w:t>
      </w:r>
      <w:r w:rsidR="003C25F1" w:rsidRPr="00CA48DA">
        <w:rPr>
          <w:rFonts w:cs="Times New Roman"/>
          <w:sz w:val="24"/>
          <w:szCs w:val="24"/>
          <w:vertAlign w:val="subscript"/>
        </w:rPr>
        <w:t>0</w:t>
      </w:r>
      <w:r w:rsidR="005871C4" w:rsidRPr="00CA48DA">
        <w:rPr>
          <w:rFonts w:cs="Times New Roman"/>
          <w:sz w:val="24"/>
          <w:szCs w:val="24"/>
        </w:rPr>
        <w:t xml:space="preserve">, which is consistent with the results in </w:t>
      </w:r>
      <w:r w:rsidR="005871C4" w:rsidRPr="00CA48DA">
        <w:rPr>
          <w:rFonts w:cs="Times New Roman"/>
          <w:sz w:val="24"/>
          <w:szCs w:val="24"/>
        </w:rPr>
        <w:fldChar w:fldCharType="begin" w:fldLock="1"/>
      </w:r>
      <w:r w:rsidR="00BB39AF" w:rsidRPr="00CA48DA">
        <w:rPr>
          <w:rFonts w:cs="Times New Roman"/>
          <w:sz w:val="24"/>
          <w:szCs w:val="24"/>
        </w:rPr>
        <w:instrText>ADDIN CSL_CITATION {"citationItems":[{"id":"ITEM-1","itemData":{"DOI":"10.1016/j.jsv.2003.08.045","ISSN":"0022460X","abstract":"A common technique for locating leaks in buried water distribution pipes is the use of the cross-correlation on two measured acoustic signals, on either side of a leak. This technique can be problematic for locating leaks in plastic pipes as the acoustic signals in these pipes are generally narrow-band and low frequency. The effectiveness of the cross-correlation technique for detecting leaks in plastic pipes has been investigated experimentally in an earlier study. This paper develops an analytical model to predict the cross-correlation function of leak signals in plastic pipes. The model is based on a theoretical formulation of wave propagation in a fluid-filled pipe in vacuo and the assumption that the leak sound, at source, has a flat spectrum over the bandwidth of interest. The analytical model is used to explain some of the features of correlation measurements made in actual water pipes. Leak noise signals are generally passed through a band-pass filter before calculating the cross-correlation function. The model is used to demonstrate the importance of the cut-off frequency of the high-pass filter and the insensitivity of the correlation to the cut-off frequency of the low-pass filter. © 2003 Elsevier Ltd. All rights reserved.","author":[{"dropping-particle":"","family":"Gao","given":"Y.","non-dropping-particle":"","parse-names":false,"suffix":""},{"dropping-particle":"","family":"Brennan","given":"M. J.","non-dropping-particle":"","parse-names":false,"suffix":""},{"dropping-particle":"","family":"Joseph","given":"P. F.","non-dropping-particle":"","parse-names":false,"suffix":""},{"dropping-particle":"","family":"Muggleton","given":"J. M.","non-dropping-particle":"","parse-names":false,"suffix":""},{"dropping-particle":"","family":"Hunaidi","given":"O.","non-dropping-particle":"","parse-names":false,"suffix":""}],"container-title":"Journal of Sound and Vibration","id":"ITEM-1","issue":"1-2","issued":{"date-parts":[["2004"]]},"page":"133-148","title":"A model of the correlation function of leak noise in buried plastic pipes","type":"article-journal","volume":"277"},"uris":["http://www.mendeley.com/documents/?uuid=1e764374-6cd3-4a6c-9765-61554b0309df"]}],"mendeley":{"formattedCitation":"[10]","plainTextFormattedCitation":"[10]","previouslyFormattedCitation":"[10]"},"properties":{"noteIndex":0},"schema":"https://github.com/citation-style-language/schema/raw/master/csl-citation.json"}</w:instrText>
      </w:r>
      <w:r w:rsidR="005871C4" w:rsidRPr="00CA48DA">
        <w:rPr>
          <w:rFonts w:cs="Times New Roman"/>
          <w:sz w:val="24"/>
          <w:szCs w:val="24"/>
        </w:rPr>
        <w:fldChar w:fldCharType="separate"/>
      </w:r>
      <w:r w:rsidR="00926A52" w:rsidRPr="00CA48DA">
        <w:rPr>
          <w:rFonts w:cs="Times New Roman"/>
          <w:noProof/>
          <w:sz w:val="24"/>
          <w:szCs w:val="24"/>
        </w:rPr>
        <w:t>[10]</w:t>
      </w:r>
      <w:r w:rsidR="005871C4" w:rsidRPr="00CA48DA">
        <w:rPr>
          <w:rFonts w:cs="Times New Roman"/>
          <w:sz w:val="24"/>
          <w:szCs w:val="24"/>
        </w:rPr>
        <w:fldChar w:fldCharType="end"/>
      </w:r>
      <w:r w:rsidR="005871C4" w:rsidRPr="00CA48DA">
        <w:rPr>
          <w:rFonts w:cs="Times New Roman"/>
          <w:sz w:val="24"/>
          <w:szCs w:val="24"/>
        </w:rPr>
        <w:t>.</w:t>
      </w:r>
      <w:r w:rsidR="0025098E" w:rsidRPr="00CA48DA">
        <w:rPr>
          <w:rFonts w:cs="Times New Roman"/>
          <w:sz w:val="24"/>
          <w:szCs w:val="24"/>
        </w:rPr>
        <w:t xml:space="preserve"> </w:t>
      </w:r>
      <w:r w:rsidR="0010648F" w:rsidRPr="00CA48DA">
        <w:rPr>
          <w:rFonts w:cs="Times New Roman"/>
          <w:sz w:val="24"/>
          <w:szCs w:val="24"/>
        </w:rPr>
        <w:t xml:space="preserve">Thus </w:t>
      </w:r>
      <w:r w:rsidRPr="00CA48DA">
        <w:rPr>
          <w:rFonts w:cs="Times New Roman"/>
          <w:b/>
          <w:sz w:val="24"/>
          <w:szCs w:val="24"/>
        </w:rPr>
        <w:t>Eq.</w:t>
      </w:r>
      <w:r w:rsidR="00DE1730" w:rsidRPr="00CA48DA">
        <w:rPr>
          <w:rFonts w:cs="Times New Roman"/>
          <w:b/>
          <w:sz w:val="24"/>
          <w:szCs w:val="24"/>
        </w:rPr>
        <w:t xml:space="preserve"> </w:t>
      </w:r>
      <w:r w:rsidR="00DE1730" w:rsidRPr="00CA48DA">
        <w:rPr>
          <w:rFonts w:cs="Times New Roman"/>
          <w:b/>
          <w:sz w:val="24"/>
          <w:szCs w:val="24"/>
        </w:rPr>
        <w:lastRenderedPageBreak/>
        <w:t>(26)</w:t>
      </w:r>
      <w:r w:rsidR="0010648F" w:rsidRPr="00CA48DA">
        <w:rPr>
          <w:rFonts w:cs="Times New Roman"/>
          <w:b/>
          <w:sz w:val="24"/>
          <w:szCs w:val="24"/>
        </w:rPr>
        <w:t xml:space="preserve"> </w:t>
      </w:r>
      <w:r w:rsidR="0010648F" w:rsidRPr="00CA48DA">
        <w:rPr>
          <w:rFonts w:cs="Times New Roman"/>
          <w:sz w:val="24"/>
          <w:szCs w:val="24"/>
        </w:rPr>
        <w:t>can be further simplified as</w:t>
      </w:r>
      <w:r w:rsidR="004C30ED" w:rsidRPr="00CA48DA">
        <w:rPr>
          <w:rFonts w:cs="Times New Roman"/>
          <w:sz w:val="24"/>
          <w:szCs w:val="24"/>
        </w:rPr>
        <w:t>,</w:t>
      </w:r>
    </w:p>
    <w:p w14:paraId="031E27F4" w14:textId="77777777" w:rsidR="004C30ED" w:rsidRPr="00CA48DA" w:rsidRDefault="004C30ED" w:rsidP="00D550DE">
      <w:pPr>
        <w:rPr>
          <w:rFonts w:cs="Times New Roman"/>
          <w:b/>
          <w:sz w:val="24"/>
          <w:szCs w:val="24"/>
        </w:rPr>
      </w:pPr>
    </w:p>
    <w:p w14:paraId="36EF67C6" w14:textId="6F0DCD84" w:rsidR="00EE486A" w:rsidRPr="00CA48DA" w:rsidRDefault="00E43321" w:rsidP="00D550DE">
      <w:pPr>
        <w:spacing w:afterLines="50" w:after="156"/>
        <w:rPr>
          <w:rFonts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ub>
              </m:sSub>
              <m:d>
                <m:dPr>
                  <m:ctrlPr>
                    <w:rPr>
                      <w:rFonts w:ascii="Cambria Math" w:hAnsi="Cambria Math" w:cs="Times New Roman"/>
                      <w:i/>
                      <w:sz w:val="24"/>
                      <w:szCs w:val="24"/>
                    </w:rPr>
                  </m:ctrlPr>
                </m:dPr>
                <m:e>
                  <m:acc>
                    <m:accPr>
                      <m:chr m:val="̃"/>
                      <m:ctrlPr>
                        <w:rPr>
                          <w:rFonts w:ascii="Cambria Math" w:hAnsi="Cambria Math"/>
                          <w:i/>
                          <w:sz w:val="24"/>
                          <w:szCs w:val="24"/>
                        </w:rPr>
                      </m:ctrlPr>
                    </m:accPr>
                    <m:e>
                      <m:r>
                        <w:rPr>
                          <w:rFonts w:ascii="Cambria Math" w:hAnsi="Cambria Math"/>
                          <w:sz w:val="24"/>
                          <w:szCs w:val="24"/>
                        </w:rPr>
                        <m:t>τ</m:t>
                      </m:r>
                    </m:e>
                  </m:acc>
                </m:e>
              </m:d>
              <m:r>
                <w:rPr>
                  <w:rFonts w:ascii="Cambria Math" w:hAnsi="Cambria Math" w:cs="Times New Roman"/>
                  <w:sz w:val="24"/>
                  <w:szCs w:val="24"/>
                </w:rPr>
                <m:t>=</m:t>
              </m:r>
              <m:f>
                <m:fPr>
                  <m:ctrlPr>
                    <w:rPr>
                      <w:rFonts w:ascii="Cambria Math" w:hAnsi="Cambria Math" w:cs="Times New Roman"/>
                      <w:i/>
                      <w:sz w:val="24"/>
                      <w:szCs w:val="24"/>
                    </w:rPr>
                  </m:ctrlPr>
                </m:fPr>
                <m:num>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0</m:t>
                          </m:r>
                        </m:sub>
                      </m:sSub>
                    </m:sub>
                    <m:sup>
                      <m:r>
                        <m:rPr>
                          <m:sty m:val="p"/>
                        </m:rPr>
                        <w:rPr>
                          <w:rFonts w:ascii="Cambria Math" w:eastAsia="SimSun" w:hAnsi="Cambria Math" w:cs="Times New Roman"/>
                          <w:sz w:val="24"/>
                          <w:szCs w:val="24"/>
                        </w:rPr>
                        <m:t>∞</m:t>
                      </m:r>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r>
                                <m:rPr>
                                  <m:sty m:val="p"/>
                                </m:rPr>
                                <w:rPr>
                                  <w:rFonts w:ascii="Cambria Math" w:hAnsi="Cambria Math" w:cs="Times New Roman"/>
                                  <w:sz w:val="24"/>
                                  <w:szCs w:val="24"/>
                                </w:rPr>
                                <m:t>Ω</m:t>
                              </m:r>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τ</m:t>
                                      </m:r>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acc>
                                </m:e>
                              </m:d>
                            </m:sup>
                          </m:sSup>
                        </m:num>
                        <m:den>
                          <m:r>
                            <w:rPr>
                              <w:rFonts w:ascii="Cambria Math" w:hAnsi="Cambria Math" w:cs="Times New Roman"/>
                              <w:sz w:val="24"/>
                              <w:szCs w:val="24"/>
                            </w:rPr>
                            <m:t>1+</m:t>
                          </m:r>
                          <m:sSup>
                            <m:sSupPr>
                              <m:ctrlPr>
                                <w:rPr>
                                  <w:rFonts w:ascii="Cambria Math" w:hAnsi="Cambria Math" w:cs="Times New Roman"/>
                                  <w:i/>
                                  <w:sz w:val="24"/>
                                  <w:szCs w:val="24"/>
                                </w:rPr>
                              </m:ctrlPr>
                            </m:sSupPr>
                            <m:e>
                              <m:r>
                                <m:rPr>
                                  <m:sty m:val="p"/>
                                </m:rPr>
                                <w:rPr>
                                  <w:rFonts w:ascii="Cambria Math" w:hAnsi="Cambria Math" w:cs="Times New Roman"/>
                                  <w:sz w:val="24"/>
                                  <w:szCs w:val="24"/>
                                </w:rPr>
                                <m:t>Ω</m:t>
                              </m:r>
                            </m:e>
                            <m:sup>
                              <m:r>
                                <w:rPr>
                                  <w:rFonts w:ascii="Cambria Math" w:hAnsi="Cambria Math" w:cs="Times New Roman"/>
                                  <w:sz w:val="24"/>
                                  <w:szCs w:val="24"/>
                                </w:rPr>
                                <m:t>2</m:t>
                              </m:r>
                            </m:sup>
                          </m:sSup>
                        </m:den>
                      </m:f>
                    </m:e>
                  </m:nary>
                  <m:r>
                    <w:rPr>
                      <w:rFonts w:ascii="Cambria Math" w:hAnsi="Cambria Math" w:cs="Times New Roman"/>
                      <w:sz w:val="24"/>
                      <w:szCs w:val="24"/>
                    </w:rPr>
                    <m:t>d</m:t>
                  </m:r>
                  <m:r>
                    <m:rPr>
                      <m:sty m:val="p"/>
                    </m:rPr>
                    <w:rPr>
                      <w:rFonts w:ascii="Cambria Math" w:hAnsi="Cambria Math" w:cs="Times New Roman"/>
                      <w:sz w:val="24"/>
                      <w:szCs w:val="24"/>
                    </w:rPr>
                    <m:t>Ω</m:t>
                  </m:r>
                </m:num>
                <m:den>
                  <m:rad>
                    <m:radPr>
                      <m:degHide m:val="1"/>
                      <m:ctrlPr>
                        <w:rPr>
                          <w:rFonts w:ascii="Cambria Math" w:hAnsi="Cambria Math" w:cs="Times New Roman"/>
                          <w:i/>
                          <w:sz w:val="24"/>
                          <w:szCs w:val="24"/>
                        </w:rPr>
                      </m:ctrlPr>
                    </m:radPr>
                    <m:deg/>
                    <m:e>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0</m:t>
                              </m:r>
                            </m:sub>
                          </m:sSub>
                        </m:sub>
                        <m:sup>
                          <m:r>
                            <m:rPr>
                              <m:sty m:val="p"/>
                            </m:rPr>
                            <w:rPr>
                              <w:rFonts w:ascii="Cambria Math" w:eastAsia="SimSun" w:hAnsi="Cambria Math" w:cs="Times New Roman"/>
                              <w:sz w:val="24"/>
                              <w:szCs w:val="24"/>
                            </w:rPr>
                            <m:t>∞</m:t>
                          </m:r>
                        </m:sup>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sSup>
                                <m:sSupPr>
                                  <m:ctrlPr>
                                    <w:rPr>
                                      <w:rFonts w:ascii="Cambria Math" w:hAnsi="Cambria Math" w:cs="Times New Roman"/>
                                      <w:i/>
                                      <w:sz w:val="24"/>
                                      <w:szCs w:val="24"/>
                                    </w:rPr>
                                  </m:ctrlPr>
                                </m:sSupPr>
                                <m:e>
                                  <m:r>
                                    <m:rPr>
                                      <m:sty m:val="p"/>
                                    </m:rPr>
                                    <w:rPr>
                                      <w:rFonts w:ascii="Cambria Math" w:hAnsi="Cambria Math" w:cs="Times New Roman"/>
                                      <w:sz w:val="24"/>
                                      <w:szCs w:val="24"/>
                                    </w:rPr>
                                    <m:t>Ω</m:t>
                                  </m:r>
                                </m:e>
                                <m:sup>
                                  <m:r>
                                    <w:rPr>
                                      <w:rFonts w:ascii="Cambria Math" w:hAnsi="Cambria Math" w:cs="Times New Roman"/>
                                      <w:sz w:val="24"/>
                                      <w:szCs w:val="24"/>
                                    </w:rPr>
                                    <m:t>2</m:t>
                                  </m:r>
                                </m:sup>
                              </m:sSup>
                            </m:den>
                          </m:f>
                        </m:e>
                      </m:nary>
                      <m:r>
                        <w:rPr>
                          <w:rFonts w:ascii="Cambria Math" w:hAnsi="Cambria Math" w:cs="Times New Roman"/>
                          <w:sz w:val="24"/>
                          <w:szCs w:val="24"/>
                        </w:rPr>
                        <m:t>d</m:t>
                      </m:r>
                      <m:r>
                        <m:rPr>
                          <m:sty m:val="p"/>
                        </m:rPr>
                        <w:rPr>
                          <w:rFonts w:ascii="Cambria Math" w:hAnsi="Cambria Math" w:cs="Times New Roman"/>
                          <w:sz w:val="24"/>
                          <w:szCs w:val="24"/>
                        </w:rPr>
                        <m:t>Ω</m:t>
                      </m:r>
                      <m:r>
                        <w:rPr>
                          <w:rFonts w:ascii="Cambria Math" w:hAnsi="Cambria Math" w:cs="Times New Roman"/>
                          <w:sz w:val="24"/>
                          <w:szCs w:val="24"/>
                        </w:rPr>
                        <m:t>∙</m:t>
                      </m:r>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0</m:t>
                              </m:r>
                            </m:sub>
                          </m:sSub>
                        </m:sub>
                        <m:sup>
                          <m:r>
                            <m:rPr>
                              <m:sty m:val="p"/>
                            </m:rPr>
                            <w:rPr>
                              <w:rFonts w:ascii="Cambria Math" w:eastAsia="SimSun" w:hAnsi="Cambria Math" w:cs="Times New Roman"/>
                              <w:sz w:val="24"/>
                              <w:szCs w:val="24"/>
                            </w:rPr>
                            <m:t>∞</m:t>
                          </m:r>
                        </m:sup>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sSup>
                                <m:sSupPr>
                                  <m:ctrlPr>
                                    <w:rPr>
                                      <w:rFonts w:ascii="Cambria Math" w:hAnsi="Cambria Math" w:cs="Times New Roman"/>
                                      <w:i/>
                                      <w:sz w:val="24"/>
                                      <w:szCs w:val="24"/>
                                    </w:rPr>
                                  </m:ctrlPr>
                                </m:sSupPr>
                                <m:e>
                                  <m:r>
                                    <m:rPr>
                                      <m:sty m:val="p"/>
                                    </m:rPr>
                                    <w:rPr>
                                      <w:rFonts w:ascii="Cambria Math" w:hAnsi="Cambria Math" w:cs="Times New Roman"/>
                                      <w:sz w:val="24"/>
                                      <w:szCs w:val="24"/>
                                    </w:rPr>
                                    <m:t>Ω</m:t>
                                  </m:r>
                                </m:e>
                                <m:sup>
                                  <m:r>
                                    <w:rPr>
                                      <w:rFonts w:ascii="Cambria Math" w:hAnsi="Cambria Math" w:cs="Times New Roman"/>
                                      <w:sz w:val="24"/>
                                      <w:szCs w:val="24"/>
                                    </w:rPr>
                                    <m:t>2</m:t>
                                  </m:r>
                                </m:sup>
                              </m:sSup>
                            </m:den>
                          </m:f>
                        </m:e>
                      </m:nary>
                      <m:r>
                        <w:rPr>
                          <w:rFonts w:ascii="Cambria Math" w:hAnsi="Cambria Math" w:cs="Times New Roman"/>
                          <w:sz w:val="24"/>
                          <w:szCs w:val="24"/>
                        </w:rPr>
                        <m:t>d</m:t>
                      </m:r>
                      <m:r>
                        <m:rPr>
                          <m:sty m:val="p"/>
                        </m:rPr>
                        <w:rPr>
                          <w:rFonts w:ascii="Cambria Math" w:hAnsi="Cambria Math" w:cs="Times New Roman"/>
                          <w:sz w:val="24"/>
                          <w:szCs w:val="24"/>
                        </w:rPr>
                        <m:t>Ω</m:t>
                      </m:r>
                    </m:e>
                  </m:rad>
                </m:den>
              </m:f>
              <m:r>
                <w:rPr>
                  <w:rFonts w:ascii="Cambria Math" w:hAnsi="Cambria Math" w:cs="Times New Roman"/>
                  <w:sz w:val="24"/>
                  <w:szCs w:val="24"/>
                </w:rPr>
                <m:t>=</m:t>
              </m:r>
              <m:f>
                <m:fPr>
                  <m:ctrlPr>
                    <w:rPr>
                      <w:rFonts w:ascii="Cambria Math" w:hAnsi="Cambria Math" w:cs="Times New Roman"/>
                      <w:i/>
                      <w:sz w:val="24"/>
                      <w:szCs w:val="24"/>
                    </w:rPr>
                  </m:ctrlPr>
                </m:fPr>
                <m:num>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0</m:t>
                          </m:r>
                        </m:sub>
                      </m:sSub>
                    </m:sub>
                    <m:sup>
                      <m:r>
                        <m:rPr>
                          <m:sty m:val="p"/>
                        </m:rPr>
                        <w:rPr>
                          <w:rFonts w:ascii="Cambria Math" w:eastAsia="SimSun" w:hAnsi="Cambria Math" w:cs="Times New Roman"/>
                          <w:sz w:val="24"/>
                          <w:szCs w:val="24"/>
                        </w:rPr>
                        <m:t>∞</m:t>
                      </m:r>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r>
                                <m:rPr>
                                  <m:sty m:val="p"/>
                                </m:rPr>
                                <w:rPr>
                                  <w:rFonts w:ascii="Cambria Math" w:hAnsi="Cambria Math" w:cs="Times New Roman"/>
                                  <w:sz w:val="24"/>
                                  <w:szCs w:val="24"/>
                                </w:rPr>
                                <m:t>Ω</m:t>
                              </m:r>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τ</m:t>
                                      </m:r>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acc>
                                </m:e>
                              </m:d>
                            </m:sup>
                          </m:sSup>
                        </m:num>
                        <m:den>
                          <m:r>
                            <w:rPr>
                              <w:rFonts w:ascii="Cambria Math" w:hAnsi="Cambria Math" w:cs="Times New Roman"/>
                              <w:sz w:val="24"/>
                              <w:szCs w:val="24"/>
                            </w:rPr>
                            <m:t>1+</m:t>
                          </m:r>
                          <m:sSup>
                            <m:sSupPr>
                              <m:ctrlPr>
                                <w:rPr>
                                  <w:rFonts w:ascii="Cambria Math" w:hAnsi="Cambria Math" w:cs="Times New Roman"/>
                                  <w:i/>
                                  <w:sz w:val="24"/>
                                  <w:szCs w:val="24"/>
                                </w:rPr>
                              </m:ctrlPr>
                            </m:sSupPr>
                            <m:e>
                              <m:r>
                                <m:rPr>
                                  <m:sty m:val="p"/>
                                </m:rPr>
                                <w:rPr>
                                  <w:rFonts w:ascii="Cambria Math" w:hAnsi="Cambria Math" w:cs="Times New Roman"/>
                                  <w:sz w:val="24"/>
                                  <w:szCs w:val="24"/>
                                </w:rPr>
                                <m:t>Ω</m:t>
                              </m:r>
                            </m:e>
                            <m:sup>
                              <m:r>
                                <w:rPr>
                                  <w:rFonts w:ascii="Cambria Math" w:hAnsi="Cambria Math" w:cs="Times New Roman"/>
                                  <w:sz w:val="24"/>
                                  <w:szCs w:val="24"/>
                                </w:rPr>
                                <m:t>2</m:t>
                              </m:r>
                            </m:sup>
                          </m:sSup>
                        </m:den>
                      </m:f>
                    </m:e>
                  </m:nary>
                  <m:r>
                    <w:rPr>
                      <w:rFonts w:ascii="Cambria Math" w:hAnsi="Cambria Math" w:cs="Times New Roman"/>
                      <w:sz w:val="24"/>
                      <w:szCs w:val="24"/>
                    </w:rPr>
                    <m:t>d</m:t>
                  </m:r>
                  <m:r>
                    <m:rPr>
                      <m:sty m:val="p"/>
                    </m:rPr>
                    <w:rPr>
                      <w:rFonts w:ascii="Cambria Math" w:hAnsi="Cambria Math" w:cs="Times New Roman"/>
                      <w:sz w:val="24"/>
                      <w:szCs w:val="24"/>
                    </w:rPr>
                    <m:t>Ω</m:t>
                  </m:r>
                </m:num>
                <m:den>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0</m:t>
                          </m:r>
                        </m:sub>
                      </m:sSub>
                    </m:sub>
                    <m:sup>
                      <m:r>
                        <m:rPr>
                          <m:sty m:val="p"/>
                        </m:rPr>
                        <w:rPr>
                          <w:rFonts w:ascii="Cambria Math" w:eastAsia="SimSun" w:hAnsi="Cambria Math" w:cs="Times New Roman"/>
                          <w:sz w:val="24"/>
                          <w:szCs w:val="24"/>
                        </w:rPr>
                        <m:t>∞</m:t>
                      </m:r>
                    </m:sup>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sSup>
                            <m:sSupPr>
                              <m:ctrlPr>
                                <w:rPr>
                                  <w:rFonts w:ascii="Cambria Math" w:hAnsi="Cambria Math" w:cs="Times New Roman"/>
                                  <w:i/>
                                  <w:sz w:val="24"/>
                                  <w:szCs w:val="24"/>
                                </w:rPr>
                              </m:ctrlPr>
                            </m:sSupPr>
                            <m:e>
                              <m:r>
                                <m:rPr>
                                  <m:sty m:val="p"/>
                                </m:rPr>
                                <w:rPr>
                                  <w:rFonts w:ascii="Cambria Math" w:hAnsi="Cambria Math" w:cs="Times New Roman"/>
                                  <w:sz w:val="24"/>
                                  <w:szCs w:val="24"/>
                                </w:rPr>
                                <m:t>Ω</m:t>
                              </m:r>
                            </m:e>
                            <m:sup>
                              <m:r>
                                <w:rPr>
                                  <w:rFonts w:ascii="Cambria Math" w:hAnsi="Cambria Math" w:cs="Times New Roman"/>
                                  <w:sz w:val="24"/>
                                  <w:szCs w:val="24"/>
                                </w:rPr>
                                <m:t>2</m:t>
                              </m:r>
                            </m:sup>
                          </m:sSup>
                        </m:den>
                      </m:f>
                    </m:e>
                  </m:nary>
                  <m:r>
                    <w:rPr>
                      <w:rFonts w:ascii="Cambria Math" w:hAnsi="Cambria Math" w:cs="Times New Roman"/>
                      <w:sz w:val="24"/>
                      <w:szCs w:val="24"/>
                    </w:rPr>
                    <m:t>d</m:t>
                  </m:r>
                  <m:r>
                    <m:rPr>
                      <m:sty m:val="p"/>
                    </m:rPr>
                    <w:rPr>
                      <w:rFonts w:ascii="Cambria Math" w:hAnsi="Cambria Math" w:cs="Times New Roman"/>
                      <w:sz w:val="24"/>
                      <w:szCs w:val="24"/>
                    </w:rPr>
                    <m:t>Ω</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27</m:t>
                  </m:r>
                </m:e>
              </m:d>
            </m:e>
          </m:eqArr>
        </m:oMath>
      </m:oMathPara>
    </w:p>
    <w:p w14:paraId="03497F27" w14:textId="77777777" w:rsidR="004C30ED" w:rsidRPr="00CA48DA" w:rsidRDefault="004C30ED" w:rsidP="00D550DE">
      <w:pPr>
        <w:spacing w:afterLines="50" w:after="156"/>
        <w:rPr>
          <w:rFonts w:cs="Times New Roman"/>
          <w:sz w:val="24"/>
          <w:szCs w:val="24"/>
        </w:rPr>
      </w:pPr>
    </w:p>
    <w:p w14:paraId="359F9B9D" w14:textId="4677DA36" w:rsidR="0010648F" w:rsidRPr="00CA48DA" w:rsidRDefault="0010648F" w:rsidP="00315F72">
      <w:pPr>
        <w:rPr>
          <w:sz w:val="24"/>
          <w:szCs w:val="24"/>
        </w:rPr>
      </w:pPr>
      <w:r w:rsidRPr="00CA48DA">
        <w:rPr>
          <w:rFonts w:cs="Times New Roman"/>
          <w:sz w:val="24"/>
          <w:szCs w:val="24"/>
        </w:rPr>
        <w:t xml:space="preserve">In practice, the background noise contained in the very low frequencies may </w:t>
      </w:r>
      <w:r w:rsidR="004C30ED" w:rsidRPr="00CA48DA">
        <w:rPr>
          <w:rFonts w:cs="Times New Roman"/>
          <w:sz w:val="24"/>
          <w:szCs w:val="24"/>
        </w:rPr>
        <w:t xml:space="preserve">affect </w:t>
      </w:r>
      <w:r w:rsidRPr="00CA48DA">
        <w:rPr>
          <w:rFonts w:cs="Times New Roman"/>
          <w:sz w:val="24"/>
          <w:szCs w:val="24"/>
        </w:rPr>
        <w:t>the time delay</w:t>
      </w:r>
      <w:r w:rsidRPr="00CA48DA">
        <w:rPr>
          <w:rFonts w:cs="Times New Roman"/>
          <w:sz w:val="24"/>
          <w:szCs w:val="24"/>
          <w:vertAlign w:val="subscript"/>
        </w:rPr>
        <w:t xml:space="preserve"> </w:t>
      </w:r>
      <w:r w:rsidRPr="00CA48DA">
        <w:rPr>
          <w:rFonts w:cs="Times New Roman"/>
          <w:sz w:val="24"/>
          <w:szCs w:val="24"/>
        </w:rPr>
        <w:t>estimat</w:t>
      </w:r>
      <w:r w:rsidR="004C30ED" w:rsidRPr="00CA48DA">
        <w:rPr>
          <w:rFonts w:cs="Times New Roman"/>
          <w:sz w:val="24"/>
          <w:szCs w:val="24"/>
        </w:rPr>
        <w:t xml:space="preserve">e and therefore </w:t>
      </w:r>
      <w:r w:rsidRPr="00CA48DA">
        <w:rPr>
          <w:rFonts w:cs="Times New Roman"/>
          <w:sz w:val="24"/>
          <w:szCs w:val="24"/>
        </w:rPr>
        <w:t>the</w:t>
      </w:r>
      <w:r w:rsidR="004C30ED" w:rsidRPr="00CA48DA">
        <w:rPr>
          <w:rFonts w:cs="Times New Roman"/>
          <w:sz w:val="24"/>
          <w:szCs w:val="24"/>
        </w:rPr>
        <w:t xml:space="preserve"> </w:t>
      </w:r>
      <w:r w:rsidRPr="00CA48DA">
        <w:rPr>
          <w:rFonts w:cs="Times New Roman"/>
          <w:sz w:val="24"/>
          <w:szCs w:val="24"/>
        </w:rPr>
        <w:t>lower cut-off frequency</w:t>
      </w:r>
      <w:r w:rsidR="004C30ED" w:rsidRPr="00CA48DA">
        <w:rPr>
          <w:rFonts w:cs="Times New Roman"/>
          <w:sz w:val="24"/>
          <w:szCs w:val="24"/>
        </w:rPr>
        <w:t xml:space="preserve"> must be chosen carefully</w:t>
      </w:r>
      <w:r w:rsidRPr="00CA48DA">
        <w:rPr>
          <w:rFonts w:cs="Times New Roman"/>
          <w:sz w:val="24"/>
          <w:szCs w:val="24"/>
        </w:rPr>
        <w:t>.</w:t>
      </w:r>
    </w:p>
    <w:p w14:paraId="4721A277" w14:textId="2882AFB6" w:rsidR="0010648F" w:rsidRPr="00CA48DA" w:rsidRDefault="007E142E" w:rsidP="00D550DE">
      <w:pPr>
        <w:spacing w:afterLines="50" w:after="156"/>
        <w:jc w:val="center"/>
        <w:rPr>
          <w:rFonts w:cs="Times New Roman"/>
          <w:sz w:val="24"/>
          <w:szCs w:val="24"/>
        </w:rPr>
      </w:pPr>
      <w:r w:rsidRPr="00CA48DA">
        <w:rPr>
          <w:rFonts w:cs="Times New Roman"/>
          <w:noProof/>
          <w:sz w:val="24"/>
          <w:szCs w:val="24"/>
        </w:rPr>
        <w:drawing>
          <wp:inline distT="0" distB="0" distL="0" distR="0" wp14:anchorId="0212D83B" wp14:editId="27FE03F6">
            <wp:extent cx="2592000" cy="19476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Omega1.tif"/>
                    <pic:cNvPicPr/>
                  </pic:nvPicPr>
                  <pic:blipFill rotWithShape="1">
                    <a:blip r:embed="rId13" cstate="print">
                      <a:extLst>
                        <a:ext uri="{28A0092B-C50C-407E-A947-70E740481C1C}">
                          <a14:useLocalDpi xmlns:a14="http://schemas.microsoft.com/office/drawing/2010/main" val="0"/>
                        </a:ext>
                      </a:extLst>
                    </a:blip>
                    <a:srcRect l="7006" t="1664" r="7006" b="9522"/>
                    <a:stretch/>
                  </pic:blipFill>
                  <pic:spPr bwMode="auto">
                    <a:xfrm>
                      <a:off x="0" y="0"/>
                      <a:ext cx="2592000" cy="1947600"/>
                    </a:xfrm>
                    <a:prstGeom prst="rect">
                      <a:avLst/>
                    </a:prstGeom>
                    <a:ln>
                      <a:noFill/>
                    </a:ln>
                    <a:extLst>
                      <a:ext uri="{53640926-AAD7-44D8-BBD7-CCE9431645EC}">
                        <a14:shadowObscured xmlns:a14="http://schemas.microsoft.com/office/drawing/2010/main"/>
                      </a:ext>
                    </a:extLst>
                  </pic:spPr>
                </pic:pic>
              </a:graphicData>
            </a:graphic>
          </wp:inline>
        </w:drawing>
      </w:r>
      <w:r w:rsidRPr="00CA48DA">
        <w:rPr>
          <w:rFonts w:cs="Times New Roman"/>
          <w:noProof/>
          <w:sz w:val="24"/>
          <w:szCs w:val="24"/>
        </w:rPr>
        <w:drawing>
          <wp:inline distT="0" distB="0" distL="0" distR="0" wp14:anchorId="56EAB482" wp14:editId="051BBC4B">
            <wp:extent cx="2592000" cy="19440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Omega0.tif"/>
                    <pic:cNvPicPr/>
                  </pic:nvPicPr>
                  <pic:blipFill rotWithShape="1">
                    <a:blip r:embed="rId14" cstate="print">
                      <a:extLst>
                        <a:ext uri="{28A0092B-C50C-407E-A947-70E740481C1C}">
                          <a14:useLocalDpi xmlns:a14="http://schemas.microsoft.com/office/drawing/2010/main" val="0"/>
                        </a:ext>
                      </a:extLst>
                    </a:blip>
                    <a:srcRect l="7133" t="1849" r="7133" b="9708"/>
                    <a:stretch/>
                  </pic:blipFill>
                  <pic:spPr bwMode="auto">
                    <a:xfrm>
                      <a:off x="0" y="0"/>
                      <a:ext cx="2592000" cy="1944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CA48DA" w:rsidRPr="00CA48DA" w14:paraId="70F19330" w14:textId="77777777" w:rsidTr="00FE0335">
        <w:tc>
          <w:tcPr>
            <w:tcW w:w="4148" w:type="dxa"/>
          </w:tcPr>
          <w:p w14:paraId="70628432" w14:textId="3358B9F2" w:rsidR="0010648F" w:rsidRPr="00CA48DA" w:rsidRDefault="0010648F" w:rsidP="00315F72">
            <w:pPr>
              <w:jc w:val="center"/>
              <w:rPr>
                <w:rFonts w:cs="Times New Roman"/>
                <w:sz w:val="24"/>
                <w:szCs w:val="24"/>
              </w:rPr>
            </w:pPr>
            <w:r w:rsidRPr="00CA48DA">
              <w:rPr>
                <w:rFonts w:cs="Times New Roman"/>
                <w:sz w:val="24"/>
                <w:szCs w:val="24"/>
              </w:rPr>
              <w:t xml:space="preserve">(a) </w:t>
            </w:r>
            <w:r w:rsidR="00B611DF" w:rsidRPr="00CA48DA">
              <w:rPr>
                <w:rFonts w:ascii="Symbol" w:hAnsi="Symbol" w:cs="Times New Roman"/>
                <w:sz w:val="24"/>
                <w:szCs w:val="24"/>
              </w:rPr>
              <w:t></w:t>
            </w:r>
            <w:r w:rsidRPr="00CA48DA">
              <w:rPr>
                <w:rFonts w:cs="Times New Roman"/>
                <w:sz w:val="24"/>
                <w:szCs w:val="24"/>
                <w:vertAlign w:val="subscript"/>
              </w:rPr>
              <w:t>0</w:t>
            </w:r>
            <w:r w:rsidRPr="00CA48DA">
              <w:rPr>
                <w:rFonts w:cs="Times New Roman"/>
                <w:sz w:val="24"/>
                <w:szCs w:val="24"/>
              </w:rPr>
              <w:t xml:space="preserve"> = </w:t>
            </w:r>
            <w:r w:rsidR="00AC503B" w:rsidRPr="00CA48DA">
              <w:rPr>
                <w:rFonts w:cs="Times New Roman"/>
                <w:sz w:val="24"/>
                <w:szCs w:val="24"/>
              </w:rPr>
              <w:t>0.5</w:t>
            </w:r>
          </w:p>
        </w:tc>
        <w:tc>
          <w:tcPr>
            <w:tcW w:w="4148" w:type="dxa"/>
          </w:tcPr>
          <w:p w14:paraId="0E76719F" w14:textId="6DE235E7" w:rsidR="0010648F" w:rsidRPr="00CA48DA" w:rsidRDefault="0010648F">
            <w:pPr>
              <w:jc w:val="center"/>
              <w:rPr>
                <w:rFonts w:cs="Times New Roman"/>
                <w:sz w:val="24"/>
                <w:szCs w:val="24"/>
              </w:rPr>
            </w:pPr>
            <w:r w:rsidRPr="00CA48DA">
              <w:rPr>
                <w:rFonts w:cs="Times New Roman"/>
                <w:sz w:val="24"/>
                <w:szCs w:val="24"/>
              </w:rPr>
              <w:t xml:space="preserve">(b) </w:t>
            </w:r>
            <w:r w:rsidR="00B611DF" w:rsidRPr="00CA48DA">
              <w:rPr>
                <w:rFonts w:ascii="Symbol" w:hAnsi="Symbol" w:cs="Times New Roman"/>
                <w:sz w:val="24"/>
                <w:szCs w:val="24"/>
              </w:rPr>
              <w:t></w:t>
            </w:r>
            <w:r w:rsidRPr="00CA48DA">
              <w:rPr>
                <w:rFonts w:cs="Times New Roman"/>
                <w:sz w:val="24"/>
                <w:szCs w:val="24"/>
                <w:vertAlign w:val="subscript"/>
              </w:rPr>
              <w:t>1</w:t>
            </w:r>
            <w:r w:rsidRPr="00CA48DA">
              <w:rPr>
                <w:rFonts w:cs="Times New Roman"/>
                <w:sz w:val="24"/>
                <w:szCs w:val="24"/>
              </w:rPr>
              <w:t xml:space="preserve"> = </w:t>
            </w:r>
            <w:r w:rsidR="00F04F88" w:rsidRPr="00CA48DA">
              <w:rPr>
                <w:rFonts w:cs="Times New Roman"/>
                <w:sz w:val="24"/>
                <w:szCs w:val="24"/>
              </w:rPr>
              <w:t>10</w:t>
            </w:r>
          </w:p>
        </w:tc>
      </w:tr>
    </w:tbl>
    <w:p w14:paraId="7EA87BA4" w14:textId="58C4479E" w:rsidR="0010648F" w:rsidRPr="00CA48DA" w:rsidRDefault="006923EA" w:rsidP="00315F72">
      <w:pPr>
        <w:jc w:val="center"/>
        <w:rPr>
          <w:rFonts w:cs="Times New Roman"/>
          <w:sz w:val="24"/>
          <w:szCs w:val="24"/>
        </w:rPr>
      </w:pPr>
      <w:r w:rsidRPr="00CA48DA">
        <w:rPr>
          <w:rFonts w:cs="Times New Roman"/>
          <w:b/>
          <w:sz w:val="24"/>
          <w:szCs w:val="24"/>
        </w:rPr>
        <w:t>Fig.</w:t>
      </w:r>
      <w:r w:rsidR="0010648F" w:rsidRPr="00CA48DA">
        <w:rPr>
          <w:rFonts w:cs="Times New Roman"/>
          <w:b/>
          <w:sz w:val="24"/>
          <w:szCs w:val="24"/>
        </w:rPr>
        <w:t xml:space="preserve"> 5</w:t>
      </w:r>
      <w:r w:rsidR="0010648F" w:rsidRPr="00CA48DA">
        <w:rPr>
          <w:rFonts w:cs="Times New Roman"/>
          <w:sz w:val="24"/>
          <w:szCs w:val="24"/>
        </w:rPr>
        <w:t>. Effect</w:t>
      </w:r>
      <w:r w:rsidR="00B611DF" w:rsidRPr="00CA48DA">
        <w:rPr>
          <w:rFonts w:cs="Times New Roman"/>
          <w:sz w:val="24"/>
          <w:szCs w:val="24"/>
        </w:rPr>
        <w:t>s</w:t>
      </w:r>
      <w:r w:rsidR="0010648F" w:rsidRPr="00CA48DA">
        <w:rPr>
          <w:rFonts w:cs="Times New Roman"/>
          <w:sz w:val="24"/>
          <w:szCs w:val="24"/>
        </w:rPr>
        <w:t xml:space="preserve"> of the </w:t>
      </w:r>
      <w:r w:rsidR="009B3C67" w:rsidRPr="00CA48DA">
        <w:rPr>
          <w:rFonts w:cs="Times New Roman"/>
          <w:sz w:val="24"/>
          <w:szCs w:val="24"/>
        </w:rPr>
        <w:t xml:space="preserve">frequency limits </w:t>
      </w:r>
      <w:r w:rsidR="0010648F" w:rsidRPr="00CA48DA">
        <w:rPr>
          <w:rFonts w:cs="Times New Roman"/>
          <w:sz w:val="24"/>
          <w:szCs w:val="24"/>
        </w:rPr>
        <w:t>on the cross correlation coefficients</w:t>
      </w:r>
      <w:r w:rsidR="00211084" w:rsidRPr="00CA48DA">
        <w:rPr>
          <w:rFonts w:cs="Times New Roman"/>
          <w:sz w:val="24"/>
          <w:szCs w:val="24"/>
        </w:rPr>
        <w:t>.</w:t>
      </w:r>
    </w:p>
    <w:p w14:paraId="209C2F4D" w14:textId="77777777" w:rsidR="00872712" w:rsidRPr="00CA48DA" w:rsidRDefault="00872712" w:rsidP="00315F72">
      <w:pPr>
        <w:jc w:val="center"/>
        <w:rPr>
          <w:rFonts w:cs="Times New Roman"/>
          <w:sz w:val="24"/>
          <w:szCs w:val="24"/>
        </w:rPr>
      </w:pPr>
    </w:p>
    <w:p w14:paraId="0989F835" w14:textId="77777777" w:rsidR="00696FD5" w:rsidRPr="00CA48DA" w:rsidRDefault="009D7861" w:rsidP="00D550DE">
      <w:pPr>
        <w:pStyle w:val="ListParagraph"/>
        <w:numPr>
          <w:ilvl w:val="1"/>
          <w:numId w:val="10"/>
        </w:numPr>
        <w:spacing w:afterLines="50" w:after="156"/>
        <w:ind w:firstLineChars="0"/>
        <w:rPr>
          <w:rFonts w:cs="Times New Roman"/>
          <w:b/>
          <w:sz w:val="24"/>
          <w:szCs w:val="24"/>
        </w:rPr>
      </w:pPr>
      <w:r w:rsidRPr="00CA48DA">
        <w:rPr>
          <w:rFonts w:cs="Times New Roman"/>
          <w:b/>
          <w:sz w:val="24"/>
          <w:szCs w:val="24"/>
        </w:rPr>
        <w:t>Width of the cross correlation function</w:t>
      </w:r>
    </w:p>
    <w:p w14:paraId="7AE188CE" w14:textId="580BDD1F" w:rsidR="006923EA" w:rsidRPr="00CA48DA" w:rsidRDefault="00646D1C" w:rsidP="006923EA">
      <w:pPr>
        <w:spacing w:afterLines="50" w:after="156"/>
        <w:rPr>
          <w:rFonts w:cs="Times New Roman"/>
          <w:sz w:val="24"/>
          <w:szCs w:val="24"/>
        </w:rPr>
      </w:pPr>
      <w:r w:rsidRPr="00CA48DA">
        <w:rPr>
          <w:rFonts w:cs="Times New Roman"/>
          <w:sz w:val="24"/>
          <w:szCs w:val="24"/>
        </w:rPr>
        <w:t xml:space="preserve">In the ideal noise-free case, the ability to detect and locate the position of the leak will depend on the width of the correlation peak </w:t>
      </w:r>
      <w:r w:rsidR="002D1F7B" w:rsidRPr="00CA48DA">
        <w:rPr>
          <w:rFonts w:cs="Times New Roman"/>
          <w:sz w:val="24"/>
          <w:szCs w:val="24"/>
        </w:rPr>
        <w:t>Δ</w:t>
      </w:r>
      <w:r w:rsidR="002D1F7B" w:rsidRPr="00CA48DA">
        <w:rPr>
          <w:rFonts w:ascii="Symbol" w:hAnsi="Symbol" w:cs="Times New Roman"/>
          <w:i/>
          <w:sz w:val="24"/>
          <w:szCs w:val="24"/>
        </w:rPr>
        <w:t></w:t>
      </w:r>
      <w:r w:rsidR="002D1F7B" w:rsidRPr="00CA48DA">
        <w:rPr>
          <w:rFonts w:eastAsia="Adobe Gothic Std B" w:cs="Times New Roman"/>
          <w:sz w:val="24"/>
          <w:szCs w:val="24"/>
        </w:rPr>
        <w:t>̃</w:t>
      </w:r>
      <w:r w:rsidR="002D1F7B" w:rsidRPr="00CA48DA">
        <w:rPr>
          <w:rFonts w:cs="Times New Roman"/>
          <w:sz w:val="24"/>
          <w:szCs w:val="24"/>
          <w:vertAlign w:val="subscript"/>
        </w:rPr>
        <w:t>0.5</w:t>
      </w:r>
      <w:r w:rsidRPr="00CA48DA">
        <w:rPr>
          <w:rFonts w:cs="Times New Roman"/>
          <w:sz w:val="24"/>
          <w:szCs w:val="24"/>
        </w:rPr>
        <w:t xml:space="preserve">, </w:t>
      </w:r>
      <w:r w:rsidR="00B16C41" w:rsidRPr="00CA48DA">
        <w:rPr>
          <w:rFonts w:cs="Times New Roman"/>
          <w:sz w:val="24"/>
          <w:szCs w:val="24"/>
        </w:rPr>
        <w:t xml:space="preserve">and </w:t>
      </w:r>
      <w:r w:rsidRPr="00CA48DA">
        <w:rPr>
          <w:rFonts w:cs="Times New Roman"/>
          <w:sz w:val="24"/>
          <w:szCs w:val="24"/>
        </w:rPr>
        <w:t xml:space="preserve">the width </w:t>
      </w:r>
      <w:r w:rsidR="00B97447" w:rsidRPr="00CA48DA">
        <w:rPr>
          <w:rFonts w:cs="Times New Roman"/>
          <w:sz w:val="24"/>
          <w:szCs w:val="24"/>
        </w:rPr>
        <w:t>Δ</w:t>
      </w:r>
      <w:r w:rsidR="00B97447" w:rsidRPr="00CA48DA">
        <w:rPr>
          <w:rFonts w:ascii="Symbol" w:hAnsi="Symbol" w:cs="Times New Roman"/>
          <w:i/>
          <w:sz w:val="24"/>
          <w:szCs w:val="24"/>
        </w:rPr>
        <w:t></w:t>
      </w:r>
      <w:r w:rsidR="00B97447" w:rsidRPr="00CA48DA">
        <w:rPr>
          <w:rFonts w:eastAsia="Adobe Gothic Std B" w:cs="Times New Roman"/>
          <w:sz w:val="24"/>
          <w:szCs w:val="24"/>
        </w:rPr>
        <w:t>̃</w:t>
      </w:r>
      <w:r w:rsidR="00B97447" w:rsidRPr="00CA48DA">
        <w:rPr>
          <w:rFonts w:cs="Times New Roman"/>
          <w:sz w:val="24"/>
          <w:szCs w:val="24"/>
          <w:vertAlign w:val="subscript"/>
        </w:rPr>
        <w:t>main</w:t>
      </w:r>
      <w:r w:rsidR="00B97447" w:rsidRPr="00CA48DA">
        <w:rPr>
          <w:rFonts w:ascii="Symbol" w:hAnsi="Symbol" w:cs="Times New Roman"/>
          <w:sz w:val="24"/>
          <w:szCs w:val="24"/>
        </w:rPr>
        <w:t></w:t>
      </w:r>
      <w:r w:rsidR="00807683" w:rsidRPr="00CA48DA">
        <w:rPr>
          <w:rFonts w:cs="Times New Roman" w:hint="cs"/>
          <w:sz w:val="24"/>
          <w:szCs w:val="24"/>
        </w:rPr>
        <w:t xml:space="preserve"> </w:t>
      </w:r>
      <w:r w:rsidRPr="00CA48DA">
        <w:rPr>
          <w:rFonts w:cs="Times New Roman"/>
          <w:sz w:val="24"/>
          <w:szCs w:val="24"/>
        </w:rPr>
        <w:t xml:space="preserve">between the main peak and the second peak of the correlation function. These characteristic time-scales are illustrated in </w:t>
      </w:r>
      <w:r w:rsidR="006923EA" w:rsidRPr="00CA48DA">
        <w:rPr>
          <w:rFonts w:cs="Times New Roman"/>
          <w:b/>
          <w:sz w:val="24"/>
          <w:szCs w:val="24"/>
        </w:rPr>
        <w:t>Fig.</w:t>
      </w:r>
      <w:r w:rsidRPr="00CA48DA">
        <w:rPr>
          <w:rFonts w:cs="Times New Roman"/>
          <w:b/>
          <w:sz w:val="24"/>
          <w:szCs w:val="24"/>
        </w:rPr>
        <w:t xml:space="preserve"> </w:t>
      </w:r>
      <w:r w:rsidR="0036676E" w:rsidRPr="00CA48DA">
        <w:rPr>
          <w:rFonts w:cs="Times New Roman"/>
          <w:b/>
          <w:sz w:val="24"/>
          <w:szCs w:val="24"/>
        </w:rPr>
        <w:t>6</w:t>
      </w:r>
      <w:r w:rsidRPr="00CA48DA">
        <w:rPr>
          <w:rFonts w:cs="Times New Roman"/>
          <w:sz w:val="24"/>
          <w:szCs w:val="24"/>
        </w:rPr>
        <w:t xml:space="preserve"> for the correlation </w:t>
      </w:r>
      <w:r w:rsidR="00D47DBA" w:rsidRPr="00CA48DA">
        <w:rPr>
          <w:rFonts w:cs="Times New Roman"/>
          <w:sz w:val="24"/>
          <w:szCs w:val="24"/>
        </w:rPr>
        <w:t>coefficients</w:t>
      </w:r>
      <w:r w:rsidRPr="00CA48DA">
        <w:rPr>
          <w:rFonts w:cs="Times New Roman"/>
          <w:sz w:val="24"/>
          <w:szCs w:val="24"/>
        </w:rPr>
        <w:t xml:space="preserve"> described by </w:t>
      </w:r>
      <w:r w:rsidR="006923EA" w:rsidRPr="00CA48DA">
        <w:rPr>
          <w:rFonts w:cs="Times New Roman"/>
          <w:b/>
          <w:sz w:val="24"/>
          <w:szCs w:val="24"/>
        </w:rPr>
        <w:t>Eq.</w:t>
      </w:r>
      <w:r w:rsidR="005D4524" w:rsidRPr="00CA48DA">
        <w:rPr>
          <w:rFonts w:cs="Times New Roman"/>
          <w:b/>
          <w:sz w:val="24"/>
          <w:szCs w:val="24"/>
        </w:rPr>
        <w:t xml:space="preserve"> (27).</w:t>
      </w:r>
      <w:r w:rsidR="004A34D4" w:rsidRPr="00CA48DA">
        <w:rPr>
          <w:rFonts w:cs="Times New Roman"/>
          <w:sz w:val="24"/>
          <w:szCs w:val="24"/>
        </w:rPr>
        <w:t xml:space="preserve"> </w:t>
      </w:r>
    </w:p>
    <w:p w14:paraId="0D03BEAE" w14:textId="072A3FE3" w:rsidR="00FC68C3" w:rsidRPr="00CA48DA" w:rsidRDefault="00A92834">
      <w:pPr>
        <w:spacing w:afterLines="50" w:after="156"/>
        <w:jc w:val="center"/>
        <w:rPr>
          <w:rFonts w:cs="Times New Roman"/>
          <w:b/>
          <w:sz w:val="24"/>
          <w:szCs w:val="24"/>
        </w:rPr>
      </w:pPr>
      <w:r w:rsidRPr="00CA48DA">
        <w:rPr>
          <w:rFonts w:cs="Times New Roman"/>
          <w:noProof/>
          <w:sz w:val="24"/>
          <w:szCs w:val="24"/>
        </w:rPr>
        <w:lastRenderedPageBreak/>
        <w:drawing>
          <wp:inline distT="0" distB="0" distL="0" distR="0" wp14:anchorId="0D017A47" wp14:editId="0CBCB9D5">
            <wp:extent cx="3956050" cy="28702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6050" cy="2870200"/>
                    </a:xfrm>
                    <a:prstGeom prst="rect">
                      <a:avLst/>
                    </a:prstGeom>
                    <a:noFill/>
                    <a:ln>
                      <a:noFill/>
                    </a:ln>
                  </pic:spPr>
                </pic:pic>
              </a:graphicData>
            </a:graphic>
          </wp:inline>
        </w:drawing>
      </w:r>
    </w:p>
    <w:p w14:paraId="79C58BDA" w14:textId="22F884AC" w:rsidR="00646D1C" w:rsidRPr="00CA48DA" w:rsidRDefault="006923EA" w:rsidP="00646D1C">
      <w:pPr>
        <w:spacing w:afterLines="50" w:after="156"/>
        <w:jc w:val="center"/>
        <w:rPr>
          <w:rFonts w:cs="Times New Roman"/>
          <w:sz w:val="24"/>
          <w:szCs w:val="24"/>
        </w:rPr>
      </w:pPr>
      <w:r w:rsidRPr="00CA48DA">
        <w:rPr>
          <w:rFonts w:cs="Times New Roman"/>
          <w:b/>
          <w:sz w:val="24"/>
          <w:szCs w:val="24"/>
        </w:rPr>
        <w:t>Fig.</w:t>
      </w:r>
      <w:r w:rsidR="00646D1C" w:rsidRPr="00CA48DA">
        <w:rPr>
          <w:rFonts w:cs="Times New Roman"/>
          <w:b/>
          <w:sz w:val="24"/>
          <w:szCs w:val="24"/>
        </w:rPr>
        <w:t xml:space="preserve"> </w:t>
      </w:r>
      <w:r w:rsidR="00A0700F" w:rsidRPr="00CA48DA">
        <w:rPr>
          <w:rFonts w:cs="Times New Roman"/>
          <w:b/>
          <w:sz w:val="24"/>
          <w:szCs w:val="24"/>
        </w:rPr>
        <w:t>6</w:t>
      </w:r>
      <w:r w:rsidR="00646D1C" w:rsidRPr="00CA48DA">
        <w:rPr>
          <w:rFonts w:cs="Times New Roman"/>
          <w:sz w:val="24"/>
          <w:szCs w:val="24"/>
        </w:rPr>
        <w:t>. Illust</w:t>
      </w:r>
      <w:r w:rsidR="00C566A5" w:rsidRPr="00CA48DA">
        <w:rPr>
          <w:rFonts w:cs="Times New Roman"/>
          <w:sz w:val="24"/>
          <w:szCs w:val="24"/>
        </w:rPr>
        <w:t>r</w:t>
      </w:r>
      <w:r w:rsidR="00646D1C" w:rsidRPr="00CA48DA">
        <w:rPr>
          <w:rFonts w:cs="Times New Roman"/>
          <w:sz w:val="24"/>
          <w:szCs w:val="24"/>
        </w:rPr>
        <w:t>ation of the three cross-correlation widths (</w:t>
      </w:r>
      <w:r w:rsidR="00646D1C" w:rsidRPr="00CA48DA">
        <w:rPr>
          <w:rFonts w:cs="Times New Roman"/>
          <w:i/>
          <w:sz w:val="24"/>
          <w:szCs w:val="24"/>
        </w:rPr>
        <w:t>T</w:t>
      </w:r>
      <w:r w:rsidR="00646D1C" w:rsidRPr="00CA48DA">
        <w:rPr>
          <w:rFonts w:cs="Times New Roman"/>
          <w:sz w:val="24"/>
          <w:szCs w:val="24"/>
          <w:vertAlign w:val="subscript"/>
        </w:rPr>
        <w:t>0</w:t>
      </w:r>
      <w:r w:rsidR="00646D1C" w:rsidRPr="00CA48DA">
        <w:rPr>
          <w:rFonts w:cs="Times New Roman"/>
          <w:sz w:val="24"/>
          <w:szCs w:val="24"/>
        </w:rPr>
        <w:t xml:space="preserve"> = 0).</w:t>
      </w:r>
    </w:p>
    <w:p w14:paraId="2A932887" w14:textId="3306856A" w:rsidR="001503BB" w:rsidRPr="00CA48DA" w:rsidRDefault="00E4668E" w:rsidP="00646D1C">
      <w:pPr>
        <w:spacing w:afterLines="50" w:after="156"/>
        <w:rPr>
          <w:rFonts w:cs="Times New Roman"/>
          <w:sz w:val="24"/>
          <w:szCs w:val="24"/>
        </w:rPr>
      </w:pPr>
      <w:r w:rsidRPr="00CA48DA">
        <w:rPr>
          <w:rFonts w:cs="Times New Roman"/>
          <w:sz w:val="24"/>
          <w:szCs w:val="24"/>
        </w:rPr>
        <w:t>N</w:t>
      </w:r>
      <w:r w:rsidR="005D2A08" w:rsidRPr="00CA48DA">
        <w:rPr>
          <w:rFonts w:cs="Times New Roman"/>
          <w:sz w:val="24"/>
          <w:szCs w:val="24"/>
        </w:rPr>
        <w:t>umerical investigation</w:t>
      </w:r>
      <w:r w:rsidR="000F060E" w:rsidRPr="00CA48DA">
        <w:rPr>
          <w:rFonts w:cs="Times New Roman"/>
          <w:sz w:val="24"/>
          <w:szCs w:val="24"/>
        </w:rPr>
        <w:t>s</w:t>
      </w:r>
      <w:r w:rsidR="005D2A08" w:rsidRPr="00CA48DA">
        <w:rPr>
          <w:rFonts w:cs="Times New Roman"/>
          <w:sz w:val="24"/>
          <w:szCs w:val="24"/>
        </w:rPr>
        <w:t xml:space="preserve"> into</w:t>
      </w:r>
      <w:r w:rsidR="001503BB" w:rsidRPr="00CA48DA">
        <w:rPr>
          <w:rFonts w:cs="Times New Roman"/>
          <w:sz w:val="24"/>
          <w:szCs w:val="24"/>
        </w:rPr>
        <w:t xml:space="preserve"> the </w:t>
      </w:r>
      <w:r w:rsidRPr="00CA48DA">
        <w:rPr>
          <w:rFonts w:cs="Times New Roman"/>
          <w:sz w:val="24"/>
          <w:szCs w:val="24"/>
        </w:rPr>
        <w:t>behavior</w:t>
      </w:r>
      <w:r w:rsidR="000F060E" w:rsidRPr="00CA48DA">
        <w:rPr>
          <w:rFonts w:cs="Times New Roman"/>
          <w:sz w:val="24"/>
          <w:szCs w:val="24"/>
        </w:rPr>
        <w:t>s</w:t>
      </w:r>
      <w:r w:rsidRPr="00CA48DA">
        <w:rPr>
          <w:rFonts w:cs="Times New Roman"/>
          <w:sz w:val="24"/>
          <w:szCs w:val="24"/>
        </w:rPr>
        <w:t xml:space="preserve"> of Δ</w:t>
      </w:r>
      <w:r w:rsidRPr="00CA48DA">
        <w:rPr>
          <w:rFonts w:ascii="Symbol" w:hAnsi="Symbol" w:cs="Times New Roman"/>
          <w:i/>
          <w:sz w:val="24"/>
          <w:szCs w:val="24"/>
        </w:rPr>
        <w:t></w:t>
      </w:r>
      <w:r w:rsidRPr="00CA48DA">
        <w:rPr>
          <w:rFonts w:eastAsia="Adobe Gothic Std B" w:cs="Times New Roman"/>
          <w:sz w:val="24"/>
          <w:szCs w:val="24"/>
        </w:rPr>
        <w:t>̃</w:t>
      </w:r>
      <w:r w:rsidRPr="00CA48DA">
        <w:rPr>
          <w:rFonts w:cs="Times New Roman"/>
          <w:sz w:val="24"/>
          <w:szCs w:val="24"/>
          <w:vertAlign w:val="subscript"/>
        </w:rPr>
        <w:t>0.5</w:t>
      </w:r>
      <w:r w:rsidRPr="00CA48DA">
        <w:rPr>
          <w:rFonts w:cs="Times New Roman"/>
          <w:sz w:val="24"/>
          <w:szCs w:val="24"/>
        </w:rPr>
        <w:t>, Δ</w:t>
      </w:r>
      <w:r w:rsidRPr="00CA48DA">
        <w:rPr>
          <w:rFonts w:ascii="Symbol" w:hAnsi="Symbol" w:cs="Times New Roman"/>
          <w:i/>
          <w:sz w:val="24"/>
          <w:szCs w:val="24"/>
        </w:rPr>
        <w:t></w:t>
      </w:r>
      <w:r w:rsidRPr="00CA48DA">
        <w:rPr>
          <w:rFonts w:eastAsia="Adobe Gothic Std B" w:cs="Times New Roman"/>
          <w:sz w:val="24"/>
          <w:szCs w:val="24"/>
        </w:rPr>
        <w:t>̃</w:t>
      </w:r>
      <w:r w:rsidRPr="00CA48DA">
        <w:rPr>
          <w:rFonts w:cs="Times New Roman"/>
          <w:sz w:val="24"/>
          <w:szCs w:val="24"/>
          <w:vertAlign w:val="subscript"/>
        </w:rPr>
        <w:t>main</w:t>
      </w:r>
      <w:r w:rsidRPr="00CA48DA">
        <w:rPr>
          <w:rFonts w:cs="Times New Roman"/>
          <w:sz w:val="24"/>
          <w:szCs w:val="24"/>
        </w:rPr>
        <w:t xml:space="preserve"> and</w:t>
      </w:r>
      <w:r w:rsidR="00C118F8" w:rsidRPr="00CA48DA">
        <w:rPr>
          <w:rFonts w:cs="Times New Roman"/>
          <w:sz w:val="24"/>
          <w:szCs w:val="24"/>
        </w:rPr>
        <w:t xml:space="preserve"> the peak of the </w:t>
      </w:r>
      <w:proofErr w:type="gramStart"/>
      <w:r w:rsidR="00C118F8" w:rsidRPr="00CA48DA">
        <w:rPr>
          <w:rFonts w:cs="Times New Roman"/>
          <w:sz w:val="24"/>
          <w:szCs w:val="24"/>
        </w:rPr>
        <w:t>cross correlation</w:t>
      </w:r>
      <w:proofErr w:type="gramEnd"/>
      <w:r w:rsidR="00C118F8" w:rsidRPr="00CA48DA">
        <w:rPr>
          <w:rFonts w:cs="Times New Roman"/>
          <w:sz w:val="24"/>
          <w:szCs w:val="24"/>
        </w:rPr>
        <w:t xml:space="preserve"> function </w:t>
      </w:r>
      <w:r w:rsidR="00C118F8" w:rsidRPr="00CA48DA">
        <w:rPr>
          <w:rFonts w:cs="Times New Roman"/>
          <w:i/>
          <w:sz w:val="24"/>
          <w:szCs w:val="24"/>
        </w:rPr>
        <w:t>R</w:t>
      </w:r>
      <w:r w:rsidR="00FB1477" w:rsidRPr="00CA48DA">
        <w:rPr>
          <w:rFonts w:cs="Times New Roman"/>
          <w:i/>
          <w:sz w:val="24"/>
          <w:szCs w:val="24"/>
          <w:vertAlign w:val="subscript"/>
        </w:rPr>
        <w:t>x</w:t>
      </w:r>
      <w:r w:rsidR="00FB1477" w:rsidRPr="00CA48DA">
        <w:rPr>
          <w:rFonts w:cs="Times New Roman"/>
          <w:position w:val="-2"/>
          <w:sz w:val="13"/>
          <w:szCs w:val="24"/>
          <w:vertAlign w:val="subscript"/>
        </w:rPr>
        <w:t>1</w:t>
      </w:r>
      <w:r w:rsidR="00FB1477" w:rsidRPr="00CA48DA">
        <w:rPr>
          <w:rFonts w:cs="Times New Roman"/>
          <w:i/>
          <w:sz w:val="24"/>
          <w:szCs w:val="24"/>
          <w:vertAlign w:val="subscript"/>
        </w:rPr>
        <w:t>x</w:t>
      </w:r>
      <w:r w:rsidR="00FB1477" w:rsidRPr="00CA48DA">
        <w:rPr>
          <w:rFonts w:cs="Times New Roman"/>
          <w:position w:val="-2"/>
          <w:sz w:val="13"/>
          <w:szCs w:val="24"/>
          <w:vertAlign w:val="subscript"/>
        </w:rPr>
        <w:t>2</w:t>
      </w:r>
      <w:r w:rsidR="00C118F8" w:rsidRPr="00CA48DA">
        <w:rPr>
          <w:rFonts w:cs="Times New Roman"/>
          <w:sz w:val="24"/>
          <w:szCs w:val="24"/>
        </w:rPr>
        <w:t>(</w:t>
      </w:r>
      <w:r w:rsidR="00720779" w:rsidRPr="00CA48DA">
        <w:rPr>
          <w:rFonts w:cs="Times New Roman"/>
          <w:sz w:val="24"/>
          <w:szCs w:val="24"/>
        </w:rPr>
        <w:t>−</w:t>
      </w:r>
      <w:r w:rsidR="00C118F8" w:rsidRPr="00CA48DA">
        <w:rPr>
          <w:rFonts w:eastAsia="Adobe Gothic Std B" w:cs="Times New Roman"/>
          <w:i/>
          <w:sz w:val="24"/>
          <w:szCs w:val="24"/>
        </w:rPr>
        <w:t>T</w:t>
      </w:r>
      <w:r w:rsidR="00C118F8" w:rsidRPr="00CA48DA">
        <w:rPr>
          <w:rFonts w:eastAsia="Yu Gothic" w:cs="Times New Roman"/>
          <w:sz w:val="24"/>
          <w:szCs w:val="24"/>
        </w:rPr>
        <w:t>̃</w:t>
      </w:r>
      <w:r w:rsidR="00C118F8" w:rsidRPr="00CA48DA">
        <w:rPr>
          <w:rFonts w:eastAsia="Adobe Gothic Std B" w:cs="Times New Roman"/>
          <w:sz w:val="24"/>
          <w:szCs w:val="24"/>
          <w:vertAlign w:val="subscript"/>
        </w:rPr>
        <w:t>0</w:t>
      </w:r>
      <w:r w:rsidR="00C118F8" w:rsidRPr="00CA48DA">
        <w:rPr>
          <w:rFonts w:cs="Times New Roman"/>
          <w:sz w:val="24"/>
          <w:szCs w:val="24"/>
        </w:rPr>
        <w:t xml:space="preserve">) </w:t>
      </w:r>
      <w:r w:rsidR="008D4AD7" w:rsidRPr="00CA48DA">
        <w:rPr>
          <w:rFonts w:cs="Times New Roman"/>
          <w:sz w:val="24"/>
          <w:szCs w:val="24"/>
        </w:rPr>
        <w:t xml:space="preserve">obtained from </w:t>
      </w:r>
      <w:r w:rsidR="006923EA" w:rsidRPr="00CA48DA">
        <w:rPr>
          <w:rFonts w:cs="Times New Roman"/>
          <w:b/>
          <w:sz w:val="24"/>
          <w:szCs w:val="24"/>
        </w:rPr>
        <w:t>Eq.</w:t>
      </w:r>
      <w:r w:rsidR="00C118F8" w:rsidRPr="00CA48DA">
        <w:rPr>
          <w:rFonts w:cs="Times New Roman"/>
          <w:b/>
          <w:sz w:val="24"/>
          <w:szCs w:val="24"/>
        </w:rPr>
        <w:t xml:space="preserve"> (18)</w:t>
      </w:r>
      <w:r w:rsidR="00C118F8" w:rsidRPr="00CA48DA">
        <w:rPr>
          <w:rFonts w:cs="Times New Roman"/>
          <w:sz w:val="24"/>
          <w:szCs w:val="24"/>
        </w:rPr>
        <w:t xml:space="preserve">, </w:t>
      </w:r>
      <w:r w:rsidR="00A67BC1" w:rsidRPr="00CA48DA">
        <w:rPr>
          <w:rFonts w:cs="Times New Roman"/>
          <w:sz w:val="24"/>
          <w:szCs w:val="24"/>
        </w:rPr>
        <w:t xml:space="preserve">indicate that they </w:t>
      </w:r>
      <w:r w:rsidRPr="00CA48DA">
        <w:rPr>
          <w:rFonts w:cs="Times New Roman"/>
          <w:sz w:val="24"/>
          <w:szCs w:val="24"/>
        </w:rPr>
        <w:t xml:space="preserve">are inversely proportional to the lower frequency limit </w:t>
      </w:r>
      <w:r w:rsidR="001503BB" w:rsidRPr="00CA48DA">
        <w:rPr>
          <w:rFonts w:ascii="Symbol" w:hAnsi="Symbol" w:cs="Times New Roman"/>
          <w:sz w:val="24"/>
          <w:szCs w:val="24"/>
        </w:rPr>
        <w:t></w:t>
      </w:r>
      <w:r w:rsidR="001503BB" w:rsidRPr="00CA48DA">
        <w:rPr>
          <w:rFonts w:cs="Times New Roman"/>
          <w:sz w:val="24"/>
          <w:szCs w:val="24"/>
          <w:vertAlign w:val="subscript"/>
        </w:rPr>
        <w:t>0</w:t>
      </w:r>
      <w:r w:rsidR="005D2A08" w:rsidRPr="00CA48DA">
        <w:rPr>
          <w:rFonts w:cs="Times New Roman"/>
          <w:sz w:val="24"/>
          <w:szCs w:val="24"/>
        </w:rPr>
        <w:t xml:space="preserve">, </w:t>
      </w:r>
      <w:r w:rsidRPr="00CA48DA">
        <w:rPr>
          <w:rFonts w:cs="Times New Roman"/>
          <w:sz w:val="24"/>
          <w:szCs w:val="24"/>
        </w:rPr>
        <w:t xml:space="preserve">i.e., </w:t>
      </w:r>
    </w:p>
    <w:p w14:paraId="6A86801B" w14:textId="77777777" w:rsidR="005D2A08" w:rsidRPr="00CA48DA" w:rsidRDefault="00E43321" w:rsidP="005D2A08">
      <w:pPr>
        <w:spacing w:afterLines="50" w:after="156"/>
        <w:rPr>
          <w:rFonts w:cs="Times New Roman"/>
          <w:sz w:val="24"/>
          <w:szCs w:val="24"/>
        </w:rPr>
      </w:pPr>
      <m:oMathPara>
        <m:oMath>
          <m:eqArr>
            <m:eqArrPr>
              <m:maxDist m:val="1"/>
              <m:ctrlPr>
                <w:rPr>
                  <w:rFonts w:ascii="Cambria Math" w:hAnsi="Cambria Math" w:cs="Times New Roman"/>
                  <w:i/>
                  <w:sz w:val="24"/>
                  <w:szCs w:val="24"/>
                </w:rPr>
              </m:ctrlPr>
            </m:eqArrPr>
            <m:e>
              <m:r>
                <m:rPr>
                  <m:sty m:val="p"/>
                </m:rPr>
                <w:rPr>
                  <w:rFonts w:ascii="Cambria Math" w:hAnsi="Cambria Math" w:cs="Times New Roman"/>
                  <w:sz w:val="24"/>
                  <w:szCs w:val="24"/>
                </w:rPr>
                <m:t>Δ</m:t>
              </m:r>
              <m:acc>
                <m:accPr>
                  <m:chr m:val="̃"/>
                  <m:ctrlPr>
                    <w:rPr>
                      <w:rFonts w:ascii="Cambria Math" w:hAnsi="Cambria Math" w:cs="Times New Roman"/>
                      <w:sz w:val="24"/>
                      <w:szCs w:val="24"/>
                    </w:rPr>
                  </m:ctrlPr>
                </m:accPr>
                <m:e>
                  <m:r>
                    <w:rPr>
                      <w:rFonts w:ascii="Cambria Math" w:hAnsi="Cambria Math" w:cs="Times New Roman"/>
                      <w:sz w:val="24"/>
                      <w:szCs w:val="24"/>
                    </w:rPr>
                    <m:t>τ</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C</m:t>
                  </m:r>
                </m:num>
                <m:den>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0</m:t>
                      </m:r>
                    </m:sub>
                  </m:sSub>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28a</m:t>
                  </m:r>
                </m:e>
              </m:d>
            </m:e>
          </m:eqArr>
        </m:oMath>
      </m:oMathPara>
    </w:p>
    <w:p w14:paraId="44ED8D6F" w14:textId="77777777" w:rsidR="00A76F5E" w:rsidRPr="00CA48DA" w:rsidRDefault="00E43321" w:rsidP="00A76F5E">
      <w:pPr>
        <w:spacing w:afterLines="50" w:after="156"/>
        <w:rPr>
          <w:rFonts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sz w:val="24"/>
                      <w:szCs w:val="24"/>
                    </w:rPr>
                  </m:ctrlPr>
                </m:sSubPr>
                <m:e>
                  <m:r>
                    <w:rPr>
                      <w:rFonts w:ascii="Cambria Math" w:hAnsi="Cambria Math" w:cs="Times New Roman"/>
                      <w:sz w:val="24"/>
                      <w:szCs w:val="24"/>
                    </w:rPr>
                    <m:t>R</m:t>
                  </m:r>
                </m:e>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ub>
              </m:sSub>
              <m:d>
                <m:dPr>
                  <m:ctrlPr>
                    <w:rPr>
                      <w:rFonts w:ascii="Cambria Math" w:hAnsi="Cambria Math" w:cs="Times New Roman"/>
                      <w:i/>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T</m:t>
                          </m:r>
                        </m:e>
                      </m:acc>
                    </m:e>
                    <m:sub>
                      <m:r>
                        <w:rPr>
                          <w:rFonts w:ascii="Cambria Math" w:hAnsi="Cambria Math" w:cs="Times New Roman"/>
                          <w:sz w:val="24"/>
                          <w:szCs w:val="24"/>
                        </w:rPr>
                        <m:t>0</m:t>
                      </m:r>
                    </m:sub>
                  </m:sSub>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C</m:t>
                  </m:r>
                </m:num>
                <m:den>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0</m:t>
                      </m:r>
                    </m:sub>
                  </m:sSub>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28b</m:t>
                  </m:r>
                </m:e>
              </m:d>
            </m:e>
          </m:eqArr>
        </m:oMath>
      </m:oMathPara>
    </w:p>
    <w:p w14:paraId="6857BE4D" w14:textId="6C63E8AF" w:rsidR="005D2A08" w:rsidRPr="00CA48DA" w:rsidRDefault="0090073B" w:rsidP="00646D1C">
      <w:pPr>
        <w:spacing w:afterLines="50" w:after="156"/>
        <w:rPr>
          <w:rFonts w:cs="Times New Roman"/>
          <w:sz w:val="24"/>
          <w:szCs w:val="24"/>
        </w:rPr>
      </w:pPr>
      <w:r w:rsidRPr="00CA48DA">
        <w:rPr>
          <w:rFonts w:cs="Times New Roman"/>
          <w:sz w:val="24"/>
          <w:szCs w:val="24"/>
        </w:rPr>
        <w:t xml:space="preserve">where </w:t>
      </w:r>
      <w:r w:rsidRPr="00CA48DA">
        <w:rPr>
          <w:rFonts w:cs="Times New Roman"/>
          <w:i/>
          <w:sz w:val="24"/>
          <w:szCs w:val="24"/>
        </w:rPr>
        <w:t>C</w:t>
      </w:r>
      <w:r w:rsidRPr="00CA48DA">
        <w:rPr>
          <w:rFonts w:cs="Times New Roman"/>
          <w:sz w:val="24"/>
          <w:szCs w:val="24"/>
        </w:rPr>
        <w:t xml:space="preserve"> </w:t>
      </w:r>
      <w:r w:rsidR="00726DEE" w:rsidRPr="00CA48DA">
        <w:rPr>
          <w:rFonts w:cs="Times New Roman"/>
          <w:sz w:val="24"/>
          <w:szCs w:val="24"/>
        </w:rPr>
        <w:t>is</w:t>
      </w:r>
      <w:r w:rsidR="00E4668E" w:rsidRPr="00CA48DA">
        <w:rPr>
          <w:rFonts w:cs="Times New Roman"/>
          <w:sz w:val="24"/>
          <w:szCs w:val="24"/>
        </w:rPr>
        <w:t xml:space="preserve"> the</w:t>
      </w:r>
      <w:r w:rsidRPr="00CA48DA">
        <w:rPr>
          <w:rFonts w:cs="Times New Roman"/>
          <w:sz w:val="24"/>
          <w:szCs w:val="24"/>
        </w:rPr>
        <w:t xml:space="preserve"> coefficient</w:t>
      </w:r>
      <w:r w:rsidR="00E4668E" w:rsidRPr="00CA48DA">
        <w:rPr>
          <w:rFonts w:cs="Times New Roman"/>
          <w:sz w:val="24"/>
          <w:szCs w:val="24"/>
        </w:rPr>
        <w:t xml:space="preserve"> tabulated in</w:t>
      </w:r>
      <w:r w:rsidRPr="00CA48DA">
        <w:rPr>
          <w:rFonts w:cs="Times New Roman"/>
          <w:sz w:val="24"/>
          <w:szCs w:val="24"/>
        </w:rPr>
        <w:t xml:space="preserve"> </w:t>
      </w:r>
      <w:r w:rsidR="008A5018" w:rsidRPr="00CA48DA">
        <w:rPr>
          <w:rFonts w:cs="Times New Roman"/>
          <w:b/>
          <w:sz w:val="24"/>
          <w:szCs w:val="24"/>
        </w:rPr>
        <w:t>Table 2</w:t>
      </w:r>
      <w:r w:rsidR="00CB23ED" w:rsidRPr="00CA48DA">
        <w:rPr>
          <w:rFonts w:cs="Times New Roman"/>
          <w:sz w:val="24"/>
          <w:szCs w:val="24"/>
        </w:rPr>
        <w:t xml:space="preserve">. </w:t>
      </w:r>
      <w:r w:rsidR="006923EA" w:rsidRPr="00CA48DA">
        <w:rPr>
          <w:rFonts w:cs="Times New Roman"/>
          <w:b/>
          <w:sz w:val="24"/>
          <w:szCs w:val="24"/>
        </w:rPr>
        <w:t>Eq.</w:t>
      </w:r>
      <w:r w:rsidR="00E4668E" w:rsidRPr="00CA48DA">
        <w:rPr>
          <w:rFonts w:cs="Times New Roman"/>
          <w:b/>
          <w:sz w:val="24"/>
          <w:szCs w:val="24"/>
        </w:rPr>
        <w:t xml:space="preserve"> (28)</w:t>
      </w:r>
      <w:r w:rsidR="00E4668E" w:rsidRPr="00CA48DA">
        <w:rPr>
          <w:rFonts w:cs="Times New Roman"/>
          <w:sz w:val="24"/>
          <w:szCs w:val="24"/>
        </w:rPr>
        <w:t xml:space="preserve"> make</w:t>
      </w:r>
      <w:r w:rsidR="00730077" w:rsidRPr="00CA48DA">
        <w:rPr>
          <w:rFonts w:cs="Times New Roman"/>
          <w:sz w:val="24"/>
          <w:szCs w:val="24"/>
        </w:rPr>
        <w:t>s</w:t>
      </w:r>
      <w:r w:rsidR="00E4668E" w:rsidRPr="00CA48DA">
        <w:rPr>
          <w:rFonts w:cs="Times New Roman"/>
          <w:sz w:val="24"/>
          <w:szCs w:val="24"/>
        </w:rPr>
        <w:t xml:space="preserve"> explicit that the </w:t>
      </w:r>
      <w:r w:rsidR="00EB102B" w:rsidRPr="00CA48DA">
        <w:rPr>
          <w:rFonts w:cs="Times New Roman"/>
          <w:sz w:val="24"/>
          <w:szCs w:val="24"/>
        </w:rPr>
        <w:t xml:space="preserve">lower </w:t>
      </w:r>
      <w:r w:rsidR="00E4668E" w:rsidRPr="00CA48DA">
        <w:rPr>
          <w:rFonts w:cs="Times New Roman"/>
          <w:sz w:val="24"/>
          <w:szCs w:val="24"/>
        </w:rPr>
        <w:t>cutoff frequency</w:t>
      </w:r>
      <w:r w:rsidR="0056026F" w:rsidRPr="00CA48DA">
        <w:rPr>
          <w:rFonts w:cs="Times New Roman"/>
          <w:sz w:val="24"/>
          <w:szCs w:val="24"/>
        </w:rPr>
        <w:t xml:space="preserve"> limit</w:t>
      </w:r>
      <w:r w:rsidR="00E4668E" w:rsidRPr="00CA48DA">
        <w:rPr>
          <w:rFonts w:cs="Times New Roman"/>
          <w:sz w:val="24"/>
          <w:szCs w:val="24"/>
        </w:rPr>
        <w:t xml:space="preserve"> </w:t>
      </w:r>
      <w:r w:rsidR="00EB102B" w:rsidRPr="00CA48DA">
        <w:rPr>
          <w:rFonts w:ascii="Symbol" w:hAnsi="Symbol" w:cs="Times New Roman"/>
          <w:sz w:val="24"/>
          <w:szCs w:val="24"/>
        </w:rPr>
        <w:t></w:t>
      </w:r>
      <w:r w:rsidR="00EB102B" w:rsidRPr="00CA48DA">
        <w:rPr>
          <w:rFonts w:cs="Times New Roman"/>
          <w:sz w:val="24"/>
          <w:szCs w:val="24"/>
          <w:vertAlign w:val="subscript"/>
        </w:rPr>
        <w:t>0</w:t>
      </w:r>
      <w:r w:rsidR="00EB102B" w:rsidRPr="00CA48DA">
        <w:rPr>
          <w:rFonts w:cs="Times New Roman"/>
          <w:sz w:val="24"/>
          <w:szCs w:val="24"/>
        </w:rPr>
        <w:t xml:space="preserve"> </w:t>
      </w:r>
      <w:r w:rsidR="00E4668E" w:rsidRPr="00CA48DA">
        <w:rPr>
          <w:rFonts w:cs="Times New Roman"/>
          <w:sz w:val="24"/>
          <w:szCs w:val="24"/>
        </w:rPr>
        <w:t>should be kept as small as possible to maximize the</w:t>
      </w:r>
      <w:r w:rsidR="00EB102B" w:rsidRPr="00CA48DA">
        <w:rPr>
          <w:rFonts w:cs="Times New Roman"/>
          <w:sz w:val="24"/>
          <w:szCs w:val="24"/>
        </w:rPr>
        <w:t xml:space="preserve"> separat</w:t>
      </w:r>
      <w:r w:rsidR="00E4668E" w:rsidRPr="00CA48DA">
        <w:rPr>
          <w:rFonts w:cs="Times New Roman"/>
          <w:sz w:val="24"/>
          <w:szCs w:val="24"/>
        </w:rPr>
        <w:t>ion of</w:t>
      </w:r>
      <w:r w:rsidR="00EB102B" w:rsidRPr="00CA48DA">
        <w:rPr>
          <w:rFonts w:cs="Times New Roman"/>
          <w:sz w:val="24"/>
          <w:szCs w:val="24"/>
        </w:rPr>
        <w:t xml:space="preserve"> the main peak and side peaks in the cross correlation coefficients, which is beneficial for the determination of the time delay</w:t>
      </w:r>
      <w:r w:rsidR="00E4668E" w:rsidRPr="00CA48DA">
        <w:rPr>
          <w:rFonts w:cs="Times New Roman"/>
          <w:sz w:val="24"/>
          <w:szCs w:val="24"/>
        </w:rPr>
        <w:t xml:space="preserve">. In practice, of course, </w:t>
      </w:r>
      <w:r w:rsidR="00E4668E" w:rsidRPr="00CA48DA">
        <w:rPr>
          <w:rFonts w:ascii="Symbol" w:hAnsi="Symbol" w:cs="Times New Roman"/>
          <w:sz w:val="24"/>
          <w:szCs w:val="24"/>
        </w:rPr>
        <w:t></w:t>
      </w:r>
      <w:r w:rsidR="00E4668E" w:rsidRPr="00CA48DA">
        <w:rPr>
          <w:rFonts w:cs="Times New Roman"/>
          <w:sz w:val="24"/>
          <w:szCs w:val="24"/>
          <w:vertAlign w:val="subscript"/>
        </w:rPr>
        <w:t>0</w:t>
      </w:r>
      <w:r w:rsidR="00E4668E" w:rsidRPr="00CA48DA">
        <w:rPr>
          <w:rFonts w:cs="Times New Roman"/>
          <w:sz w:val="24"/>
          <w:szCs w:val="24"/>
        </w:rPr>
        <w:t xml:space="preserve"> will </w:t>
      </w:r>
      <w:r w:rsidR="00726DEE" w:rsidRPr="00CA48DA">
        <w:rPr>
          <w:rFonts w:cs="Times New Roman"/>
          <w:sz w:val="24"/>
          <w:szCs w:val="24"/>
        </w:rPr>
        <w:t xml:space="preserve">be </w:t>
      </w:r>
      <w:r w:rsidR="00E4668E" w:rsidRPr="00CA48DA">
        <w:rPr>
          <w:rFonts w:cs="Times New Roman"/>
          <w:sz w:val="24"/>
          <w:szCs w:val="24"/>
        </w:rPr>
        <w:t xml:space="preserve">chosen as </w:t>
      </w:r>
      <w:r w:rsidR="00726DEE" w:rsidRPr="00CA48DA">
        <w:rPr>
          <w:rFonts w:cs="Times New Roman"/>
          <w:sz w:val="24"/>
          <w:szCs w:val="24"/>
        </w:rPr>
        <w:t xml:space="preserve">a </w:t>
      </w:r>
      <w:r w:rsidR="00E4668E" w:rsidRPr="00CA48DA">
        <w:rPr>
          <w:rFonts w:cs="Times New Roman"/>
          <w:sz w:val="24"/>
          <w:szCs w:val="24"/>
        </w:rPr>
        <w:t>compromise between minimizing background noise whilst allowing the correlation peak</w:t>
      </w:r>
      <w:r w:rsidR="008713E9" w:rsidRPr="00CA48DA">
        <w:rPr>
          <w:rFonts w:cs="Times New Roman"/>
          <w:sz w:val="24"/>
          <w:szCs w:val="24"/>
        </w:rPr>
        <w:t xml:space="preserve"> </w:t>
      </w:r>
      <w:r w:rsidR="00E4668E" w:rsidRPr="00CA48DA">
        <w:rPr>
          <w:rFonts w:cs="Times New Roman"/>
          <w:sz w:val="24"/>
          <w:szCs w:val="24"/>
        </w:rPr>
        <w:t>to be as small as possible. T</w:t>
      </w:r>
      <w:r w:rsidR="00CB23ED" w:rsidRPr="00CA48DA">
        <w:rPr>
          <w:rFonts w:cs="Times New Roman"/>
          <w:sz w:val="24"/>
          <w:szCs w:val="24"/>
        </w:rPr>
        <w:t xml:space="preserve">he </w:t>
      </w:r>
      <w:r w:rsidR="008713E9" w:rsidRPr="00CA48DA">
        <w:rPr>
          <w:rFonts w:cs="Times New Roman"/>
          <w:sz w:val="24"/>
          <w:szCs w:val="24"/>
        </w:rPr>
        <w:t xml:space="preserve">ability to locate the leak is related to the </w:t>
      </w:r>
      <w:r w:rsidR="00E4668E" w:rsidRPr="00CA48DA">
        <w:rPr>
          <w:rFonts w:cs="Times New Roman"/>
          <w:sz w:val="24"/>
          <w:szCs w:val="24"/>
        </w:rPr>
        <w:t>‘energy’ (area under the curve) in the correlation function</w:t>
      </w:r>
      <w:r w:rsidR="008713E9" w:rsidRPr="00CA48DA">
        <w:rPr>
          <w:rFonts w:cs="Times New Roman"/>
          <w:sz w:val="24"/>
          <w:szCs w:val="24"/>
        </w:rPr>
        <w:t xml:space="preserve"> which</w:t>
      </w:r>
      <w:r w:rsidR="00E4668E" w:rsidRPr="00CA48DA">
        <w:rPr>
          <w:rFonts w:cs="Times New Roman"/>
          <w:sz w:val="24"/>
          <w:szCs w:val="24"/>
        </w:rPr>
        <w:t xml:space="preserve"> can be approximated by the </w:t>
      </w:r>
      <w:r w:rsidR="00CB23ED" w:rsidRPr="00CA48DA">
        <w:rPr>
          <w:rFonts w:cs="Times New Roman"/>
          <w:sz w:val="24"/>
          <w:szCs w:val="24"/>
        </w:rPr>
        <w:t xml:space="preserve">product of the peak of the </w:t>
      </w:r>
      <w:proofErr w:type="gramStart"/>
      <w:r w:rsidR="00CB23ED" w:rsidRPr="00CA48DA">
        <w:rPr>
          <w:rFonts w:cs="Times New Roman"/>
          <w:sz w:val="24"/>
          <w:szCs w:val="24"/>
        </w:rPr>
        <w:t>cross correlation</w:t>
      </w:r>
      <w:proofErr w:type="gramEnd"/>
      <w:r w:rsidR="00CB23ED" w:rsidRPr="00CA48DA">
        <w:rPr>
          <w:rFonts w:cs="Times New Roman"/>
          <w:sz w:val="24"/>
          <w:szCs w:val="24"/>
        </w:rPr>
        <w:t xml:space="preserve"> function </w:t>
      </w:r>
      <w:r w:rsidR="00CB23ED" w:rsidRPr="00CA48DA">
        <w:rPr>
          <w:rFonts w:cs="Times New Roman"/>
          <w:i/>
          <w:sz w:val="24"/>
          <w:szCs w:val="24"/>
        </w:rPr>
        <w:t>R</w:t>
      </w:r>
      <w:r w:rsidR="00FB1477" w:rsidRPr="00CA48DA">
        <w:rPr>
          <w:rFonts w:cs="Times New Roman"/>
          <w:i/>
          <w:sz w:val="24"/>
          <w:szCs w:val="24"/>
          <w:vertAlign w:val="subscript"/>
        </w:rPr>
        <w:t>x</w:t>
      </w:r>
      <w:r w:rsidR="00FB1477" w:rsidRPr="00CA48DA">
        <w:rPr>
          <w:rFonts w:cs="Times New Roman"/>
          <w:position w:val="-2"/>
          <w:sz w:val="13"/>
          <w:szCs w:val="24"/>
          <w:vertAlign w:val="subscript"/>
        </w:rPr>
        <w:t>1</w:t>
      </w:r>
      <w:r w:rsidR="00FB1477" w:rsidRPr="00CA48DA">
        <w:rPr>
          <w:rFonts w:cs="Times New Roman"/>
          <w:i/>
          <w:sz w:val="24"/>
          <w:szCs w:val="24"/>
          <w:vertAlign w:val="subscript"/>
        </w:rPr>
        <w:t>x</w:t>
      </w:r>
      <w:r w:rsidR="00FB1477" w:rsidRPr="00CA48DA">
        <w:rPr>
          <w:rFonts w:cs="Times New Roman"/>
          <w:position w:val="-2"/>
          <w:sz w:val="13"/>
          <w:szCs w:val="24"/>
          <w:vertAlign w:val="subscript"/>
        </w:rPr>
        <w:t>2</w:t>
      </w:r>
      <w:r w:rsidR="00CB23ED" w:rsidRPr="00CA48DA">
        <w:rPr>
          <w:rFonts w:cs="Times New Roman"/>
          <w:sz w:val="24"/>
          <w:szCs w:val="24"/>
        </w:rPr>
        <w:t>(</w:t>
      </w:r>
      <w:r w:rsidR="00720779" w:rsidRPr="00CA48DA">
        <w:rPr>
          <w:rFonts w:cs="Times New Roman"/>
          <w:sz w:val="24"/>
          <w:szCs w:val="24"/>
        </w:rPr>
        <w:t>−</w:t>
      </w:r>
      <w:r w:rsidR="00CB23ED" w:rsidRPr="00CA48DA">
        <w:rPr>
          <w:rFonts w:eastAsia="Adobe Gothic Std B" w:cs="Times New Roman"/>
          <w:i/>
          <w:sz w:val="24"/>
          <w:szCs w:val="24"/>
        </w:rPr>
        <w:t>T</w:t>
      </w:r>
      <w:r w:rsidR="00CB23ED" w:rsidRPr="00CA48DA">
        <w:rPr>
          <w:rFonts w:eastAsia="Yu Gothic" w:cs="Times New Roman"/>
          <w:sz w:val="24"/>
          <w:szCs w:val="24"/>
        </w:rPr>
        <w:t>̃</w:t>
      </w:r>
      <w:r w:rsidR="00CB23ED" w:rsidRPr="00CA48DA">
        <w:rPr>
          <w:rFonts w:eastAsia="Adobe Gothic Std B" w:cs="Times New Roman"/>
          <w:sz w:val="24"/>
          <w:szCs w:val="24"/>
          <w:vertAlign w:val="subscript"/>
        </w:rPr>
        <w:t>0</w:t>
      </w:r>
      <w:r w:rsidR="00CB23ED" w:rsidRPr="00CA48DA">
        <w:rPr>
          <w:rFonts w:cs="Times New Roman"/>
          <w:sz w:val="24"/>
          <w:szCs w:val="24"/>
        </w:rPr>
        <w:t>) and the width</w:t>
      </w:r>
      <w:r w:rsidR="003B30F7" w:rsidRPr="00CA48DA">
        <w:rPr>
          <w:rFonts w:cs="Times New Roman"/>
          <w:sz w:val="24"/>
          <w:szCs w:val="24"/>
        </w:rPr>
        <w:t>, as given by</w:t>
      </w:r>
      <w:r w:rsidR="00CB23ED" w:rsidRPr="00CA48DA">
        <w:rPr>
          <w:rFonts w:cs="Times New Roman"/>
          <w:sz w:val="24"/>
          <w:szCs w:val="24"/>
        </w:rPr>
        <w:t>,</w:t>
      </w:r>
    </w:p>
    <w:p w14:paraId="092C8E28" w14:textId="77777777" w:rsidR="00CB23ED" w:rsidRPr="00CA48DA" w:rsidRDefault="00E43321" w:rsidP="00646D1C">
      <w:pPr>
        <w:spacing w:afterLines="50" w:after="156"/>
        <w:rPr>
          <w:rFonts w:cs="Times New Roman"/>
          <w:sz w:val="24"/>
          <w:szCs w:val="24"/>
        </w:rPr>
      </w:pPr>
      <m:oMathPara>
        <m:oMath>
          <m:eqArr>
            <m:eqArrPr>
              <m:maxDist m:val="1"/>
              <m:ctrlPr>
                <w:rPr>
                  <w:rFonts w:ascii="Cambria Math" w:hAnsi="Cambria Math" w:cs="Times New Roman"/>
                  <w:i/>
                  <w:sz w:val="24"/>
                  <w:szCs w:val="24"/>
                </w:rPr>
              </m:ctrlPr>
            </m:eqArrPr>
            <m:e>
              <m:nary>
                <m:naryPr>
                  <m:limLoc m:val="subSup"/>
                  <m:ctrlPr>
                    <w:rPr>
                      <w:rFonts w:ascii="Cambria Math" w:hAnsi="Cambria Math" w:cs="Times New Roman"/>
                      <w:sz w:val="24"/>
                      <w:szCs w:val="24"/>
                    </w:rPr>
                  </m:ctrlPr>
                </m:naryPr>
                <m:sub>
                  <m:r>
                    <w:rPr>
                      <w:rFonts w:ascii="Cambria Math" w:hAnsi="Cambria Math" w:cs="Times New Roman"/>
                      <w:sz w:val="24"/>
                      <w:szCs w:val="24"/>
                    </w:rPr>
                    <m:t>-∞</m:t>
                  </m:r>
                </m:sub>
                <m:sup>
                  <m:r>
                    <m:rPr>
                      <m:sty m:val="p"/>
                    </m:rPr>
                    <w:rPr>
                      <w:rFonts w:ascii="Cambria Math" w:hAnsi="Cambria Math" w:cs="Times New Roman"/>
                      <w:sz w:val="24"/>
                      <w:szCs w:val="24"/>
                    </w:rPr>
                    <m:t>∞</m:t>
                  </m:r>
                </m:sup>
                <m:e>
                  <m:sSub>
                    <m:sSubPr>
                      <m:ctrlPr>
                        <w:rPr>
                          <w:rFonts w:ascii="Cambria Math" w:hAnsi="Cambria Math" w:cs="Times New Roman"/>
                          <w:i/>
                          <w:sz w:val="24"/>
                          <w:szCs w:val="24"/>
                        </w:rPr>
                      </m:ctrlPr>
                    </m:sSubPr>
                    <m:e>
                      <m:r>
                        <w:rPr>
                          <w:rFonts w:ascii="Cambria Math" w:hAnsi="Cambria Math" w:cs="Times New Roman"/>
                          <w:sz w:val="24"/>
                          <w:szCs w:val="24"/>
                        </w:rPr>
                        <m:t>R</m:t>
                      </m:r>
                    </m:e>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ub>
                  </m:sSub>
                  <m:d>
                    <m:dPr>
                      <m:ctrlPr>
                        <w:rPr>
                          <w:rFonts w:ascii="Cambria Math" w:hAnsi="Cambria Math" w:cs="Times New Roman"/>
                          <w:i/>
                          <w:sz w:val="24"/>
                          <w:szCs w:val="24"/>
                        </w:rPr>
                      </m:ctrlPr>
                    </m:dPr>
                    <m:e>
                      <m:acc>
                        <m:accPr>
                          <m:chr m:val="̃"/>
                          <m:ctrlPr>
                            <w:rPr>
                              <w:rFonts w:ascii="Cambria Math" w:hAnsi="Cambria Math" w:cs="Times New Roman"/>
                              <w:sz w:val="24"/>
                              <w:szCs w:val="24"/>
                            </w:rPr>
                          </m:ctrlPr>
                        </m:accPr>
                        <m:e>
                          <m:r>
                            <w:rPr>
                              <w:rFonts w:ascii="Cambria Math" w:hAnsi="Cambria Math" w:cs="Times New Roman"/>
                              <w:sz w:val="24"/>
                              <w:szCs w:val="24"/>
                            </w:rPr>
                            <m:t>τ</m:t>
                          </m:r>
                        </m:e>
                      </m:acc>
                    </m:e>
                  </m:d>
                  <m:r>
                    <w:rPr>
                      <w:rFonts w:ascii="Cambria Math" w:hAnsi="Cambria Math" w:cs="Times New Roman"/>
                      <w:sz w:val="24"/>
                      <w:szCs w:val="24"/>
                    </w:rPr>
                    <m:t>d</m:t>
                  </m:r>
                  <m:acc>
                    <m:accPr>
                      <m:chr m:val="̃"/>
                      <m:ctrlPr>
                        <w:rPr>
                          <w:rFonts w:ascii="Cambria Math" w:hAnsi="Cambria Math" w:cs="Times New Roman"/>
                          <w:sz w:val="24"/>
                          <w:szCs w:val="24"/>
                        </w:rPr>
                      </m:ctrlPr>
                    </m:accPr>
                    <m:e>
                      <m:r>
                        <w:rPr>
                          <w:rFonts w:ascii="Cambria Math" w:hAnsi="Cambria Math" w:cs="Times New Roman"/>
                          <w:sz w:val="24"/>
                          <w:szCs w:val="24"/>
                        </w:rPr>
                        <m:t>τ</m:t>
                      </m:r>
                    </m:e>
                  </m:acc>
                </m:e>
              </m:nary>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R</m:t>
                  </m:r>
                </m:e>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ub>
              </m:sSub>
              <m:d>
                <m:dPr>
                  <m:ctrlPr>
                    <w:rPr>
                      <w:rFonts w:ascii="Cambria Math" w:hAnsi="Cambria Math" w:cs="Times New Roman"/>
                      <w:i/>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T</m:t>
                          </m:r>
                        </m:e>
                      </m:acc>
                    </m:e>
                    <m:sub>
                      <m:r>
                        <w:rPr>
                          <w:rFonts w:ascii="Cambria Math" w:hAnsi="Cambria Math" w:cs="Times New Roman"/>
                          <w:sz w:val="24"/>
                          <w:szCs w:val="24"/>
                        </w:rPr>
                        <m:t>0</m:t>
                      </m:r>
                    </m:sub>
                  </m:sSub>
                </m:e>
              </m:d>
              <m:r>
                <m:rPr>
                  <m:sty m:val="p"/>
                </m:rPr>
                <w:rPr>
                  <w:rFonts w:ascii="Cambria Math" w:hAnsi="Cambria Math" w:cs="Times New Roman"/>
                  <w:sz w:val="24"/>
                  <w:szCs w:val="24"/>
                </w:rPr>
                <m:t>×Δ</m:t>
              </m:r>
              <m:acc>
                <m:accPr>
                  <m:chr m:val="̃"/>
                  <m:ctrlPr>
                    <w:rPr>
                      <w:rFonts w:ascii="Cambria Math" w:hAnsi="Cambria Math" w:cs="Times New Roman"/>
                      <w:sz w:val="24"/>
                      <w:szCs w:val="24"/>
                    </w:rPr>
                  </m:ctrlPr>
                </m:accPr>
                <m:e>
                  <m:r>
                    <w:rPr>
                      <w:rFonts w:ascii="Cambria Math" w:hAnsi="Cambria Math" w:cs="Times New Roman"/>
                      <w:sz w:val="24"/>
                      <w:szCs w:val="24"/>
                    </w:rPr>
                    <m:t>τ</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Sup>
                    <m:sSubSupPr>
                      <m:ctrlPr>
                        <w:rPr>
                          <w:rFonts w:ascii="Cambria Math" w:hAnsi="Cambria Math" w:cs="Times New Roman"/>
                          <w:i/>
                          <w:sz w:val="24"/>
                          <w:szCs w:val="24"/>
                        </w:rPr>
                      </m:ctrlPr>
                    </m:sSubSupPr>
                    <m:e>
                      <m:r>
                        <m:rPr>
                          <m:sty m:val="p"/>
                        </m:rPr>
                        <w:rPr>
                          <w:rFonts w:ascii="Cambria Math" w:hAnsi="Cambria Math" w:cs="Times New Roman"/>
                          <w:sz w:val="24"/>
                          <w:szCs w:val="24"/>
                        </w:rPr>
                        <m:t>Ω</m:t>
                      </m:r>
                    </m:e>
                    <m:sub>
                      <m:r>
                        <w:rPr>
                          <w:rFonts w:ascii="Cambria Math" w:hAnsi="Cambria Math" w:cs="Times New Roman"/>
                          <w:sz w:val="24"/>
                          <w:szCs w:val="24"/>
                        </w:rPr>
                        <m:t>0</m:t>
                      </m:r>
                    </m:sub>
                    <m:sup>
                      <m:r>
                        <w:rPr>
                          <w:rFonts w:ascii="Cambria Math" w:hAnsi="Cambria Math" w:cs="Times New Roman"/>
                          <w:sz w:val="24"/>
                          <w:szCs w:val="24"/>
                        </w:rPr>
                        <m:t>2</m:t>
                      </m:r>
                    </m:sup>
                  </m:sSubSup>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29</m:t>
                  </m:r>
                </m:e>
              </m:d>
            </m:e>
          </m:eqArr>
        </m:oMath>
      </m:oMathPara>
    </w:p>
    <w:p w14:paraId="0D564384" w14:textId="6648FBF2" w:rsidR="00B97447" w:rsidRPr="00CA48DA" w:rsidRDefault="00B97447" w:rsidP="00646D1C">
      <w:pPr>
        <w:spacing w:afterLines="50" w:after="156"/>
        <w:rPr>
          <w:rFonts w:cs="Times New Roman"/>
          <w:sz w:val="24"/>
          <w:szCs w:val="24"/>
        </w:rPr>
      </w:pPr>
      <w:r w:rsidRPr="00CA48DA">
        <w:rPr>
          <w:rFonts w:cs="Times New Roman"/>
          <w:b/>
          <w:sz w:val="24"/>
          <w:szCs w:val="24"/>
        </w:rPr>
        <w:lastRenderedPageBreak/>
        <w:t>Table 2</w:t>
      </w:r>
      <w:r w:rsidRPr="00CA48DA">
        <w:rPr>
          <w:rFonts w:cs="Times New Roman"/>
          <w:sz w:val="24"/>
          <w:szCs w:val="24"/>
        </w:rPr>
        <w:t xml:space="preserve">. </w:t>
      </w:r>
      <w:r w:rsidR="003B4F98" w:rsidRPr="00CA48DA">
        <w:rPr>
          <w:rFonts w:cs="Times New Roman"/>
          <w:sz w:val="24"/>
          <w:szCs w:val="24"/>
        </w:rPr>
        <w:t xml:space="preserve">Coefficients of the quantities in </w:t>
      </w:r>
      <w:r w:rsidR="006923EA" w:rsidRPr="00CA48DA">
        <w:rPr>
          <w:rFonts w:cs="Times New Roman"/>
          <w:b/>
          <w:sz w:val="24"/>
          <w:szCs w:val="24"/>
        </w:rPr>
        <w:t>Eq.</w:t>
      </w:r>
      <w:r w:rsidR="003B4F98" w:rsidRPr="00CA48DA">
        <w:rPr>
          <w:rFonts w:cs="Times New Roman"/>
          <w:b/>
          <w:sz w:val="24"/>
          <w:szCs w:val="24"/>
        </w:rPr>
        <w:t xml:space="preserve"> (28)</w:t>
      </w:r>
      <w:r w:rsidR="003B4F98" w:rsidRPr="00CA48DA">
        <w:rPr>
          <w:rFonts w:cs="Times New Roman"/>
          <w:sz w:val="24"/>
          <w:szCs w:val="24"/>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035"/>
      </w:tblGrid>
      <w:tr w:rsidR="00CA48DA" w:rsidRPr="00CA48DA" w14:paraId="2CE1677A" w14:textId="77777777" w:rsidTr="00C752AB">
        <w:trPr>
          <w:trHeight w:hRule="exact" w:val="454"/>
        </w:trPr>
        <w:tc>
          <w:tcPr>
            <w:tcW w:w="3261" w:type="dxa"/>
            <w:tcBorders>
              <w:bottom w:val="single" w:sz="4" w:space="0" w:color="auto"/>
            </w:tcBorders>
          </w:tcPr>
          <w:p w14:paraId="4168CE28" w14:textId="77777777" w:rsidR="00B97447" w:rsidRPr="00CA48DA" w:rsidRDefault="0001302F" w:rsidP="00646D1C">
            <w:pPr>
              <w:spacing w:afterLines="50" w:after="156"/>
              <w:rPr>
                <w:rFonts w:cs="Times New Roman"/>
                <w:sz w:val="24"/>
                <w:szCs w:val="24"/>
              </w:rPr>
            </w:pPr>
            <w:r w:rsidRPr="00CA48DA">
              <w:rPr>
                <w:rFonts w:cs="Times New Roman"/>
                <w:sz w:val="24"/>
                <w:szCs w:val="24"/>
              </w:rPr>
              <w:t>Quantity</w:t>
            </w:r>
          </w:p>
        </w:tc>
        <w:tc>
          <w:tcPr>
            <w:tcW w:w="5035" w:type="dxa"/>
            <w:tcBorders>
              <w:bottom w:val="single" w:sz="4" w:space="0" w:color="auto"/>
            </w:tcBorders>
          </w:tcPr>
          <w:p w14:paraId="6CB9BF00" w14:textId="77777777" w:rsidR="00B97447" w:rsidRPr="00CA48DA" w:rsidRDefault="00D53B13" w:rsidP="00646D1C">
            <w:pPr>
              <w:spacing w:afterLines="50" w:after="156"/>
              <w:rPr>
                <w:rFonts w:cs="Times New Roman"/>
                <w:i/>
                <w:sz w:val="24"/>
                <w:szCs w:val="24"/>
              </w:rPr>
            </w:pPr>
            <w:r w:rsidRPr="00CA48DA">
              <w:rPr>
                <w:rFonts w:cs="Times New Roman"/>
                <w:i/>
                <w:sz w:val="24"/>
                <w:szCs w:val="24"/>
              </w:rPr>
              <w:t>C</w:t>
            </w:r>
          </w:p>
        </w:tc>
      </w:tr>
      <w:tr w:rsidR="00CA48DA" w:rsidRPr="00CA48DA" w14:paraId="3BEEA72D" w14:textId="77777777" w:rsidTr="006F284D">
        <w:trPr>
          <w:trHeight w:hRule="exact" w:val="454"/>
        </w:trPr>
        <w:tc>
          <w:tcPr>
            <w:tcW w:w="3261" w:type="dxa"/>
            <w:tcBorders>
              <w:top w:val="single" w:sz="4" w:space="0" w:color="auto"/>
              <w:bottom w:val="nil"/>
            </w:tcBorders>
          </w:tcPr>
          <w:p w14:paraId="5E4B6C30" w14:textId="77777777" w:rsidR="00B97447" w:rsidRPr="00CA48DA" w:rsidRDefault="00B97447" w:rsidP="00646D1C">
            <w:pPr>
              <w:spacing w:afterLines="50" w:after="156"/>
              <w:rPr>
                <w:rFonts w:cs="Times New Roman"/>
                <w:sz w:val="24"/>
                <w:szCs w:val="24"/>
              </w:rPr>
            </w:pPr>
            <w:r w:rsidRPr="00CA48DA">
              <w:rPr>
                <w:rFonts w:cs="Times New Roman"/>
                <w:sz w:val="24"/>
                <w:szCs w:val="24"/>
              </w:rPr>
              <w:t>Δ</w:t>
            </w:r>
            <w:r w:rsidRPr="00CA48DA">
              <w:rPr>
                <w:rFonts w:ascii="Symbol" w:hAnsi="Symbol" w:cs="Times New Roman"/>
                <w:i/>
                <w:sz w:val="24"/>
                <w:szCs w:val="24"/>
              </w:rPr>
              <w:t></w:t>
            </w:r>
            <w:r w:rsidRPr="00CA48DA">
              <w:rPr>
                <w:rFonts w:eastAsia="Adobe Gothic Std B" w:cs="Times New Roman"/>
                <w:sz w:val="24"/>
                <w:szCs w:val="24"/>
              </w:rPr>
              <w:t>̃</w:t>
            </w:r>
            <w:r w:rsidRPr="00CA48DA">
              <w:rPr>
                <w:rFonts w:cs="Times New Roman"/>
                <w:sz w:val="24"/>
                <w:szCs w:val="24"/>
                <w:vertAlign w:val="subscript"/>
              </w:rPr>
              <w:t>0.5</w:t>
            </w:r>
          </w:p>
        </w:tc>
        <w:tc>
          <w:tcPr>
            <w:tcW w:w="5035" w:type="dxa"/>
            <w:tcBorders>
              <w:top w:val="single" w:sz="4" w:space="0" w:color="auto"/>
              <w:bottom w:val="nil"/>
            </w:tcBorders>
          </w:tcPr>
          <w:p w14:paraId="0E826879" w14:textId="77777777" w:rsidR="00B97447" w:rsidRPr="00CA48DA" w:rsidRDefault="00DB26D4" w:rsidP="00646D1C">
            <w:pPr>
              <w:spacing w:afterLines="50" w:after="156"/>
              <w:rPr>
                <w:rFonts w:cs="Times New Roman"/>
                <w:sz w:val="24"/>
                <w:szCs w:val="24"/>
              </w:rPr>
            </w:pPr>
            <w:r w:rsidRPr="00CA48DA">
              <w:rPr>
                <w:rFonts w:cs="Times New Roman"/>
                <w:sz w:val="24"/>
                <w:szCs w:val="24"/>
              </w:rPr>
              <w:t>0.72</w:t>
            </w:r>
            <w:r w:rsidR="001F42E7" w:rsidRPr="00CA48DA">
              <w:rPr>
                <w:rFonts w:cs="Times New Roman"/>
                <w:sz w:val="24"/>
                <w:szCs w:val="24"/>
              </w:rPr>
              <w:t>5</w:t>
            </w:r>
          </w:p>
        </w:tc>
      </w:tr>
      <w:tr w:rsidR="00CA48DA" w:rsidRPr="00CA48DA" w14:paraId="1012C122" w14:textId="77777777" w:rsidTr="006F284D">
        <w:trPr>
          <w:trHeight w:hRule="exact" w:val="454"/>
        </w:trPr>
        <w:tc>
          <w:tcPr>
            <w:tcW w:w="3261" w:type="dxa"/>
            <w:tcBorders>
              <w:top w:val="nil"/>
              <w:bottom w:val="single" w:sz="4" w:space="0" w:color="auto"/>
            </w:tcBorders>
          </w:tcPr>
          <w:p w14:paraId="4D902C2F" w14:textId="77777777" w:rsidR="00B97447" w:rsidRPr="00CA48DA" w:rsidRDefault="00B97447" w:rsidP="00646D1C">
            <w:pPr>
              <w:spacing w:afterLines="50" w:after="156"/>
              <w:rPr>
                <w:rFonts w:cs="Times New Roman"/>
                <w:sz w:val="24"/>
                <w:szCs w:val="24"/>
              </w:rPr>
            </w:pPr>
            <w:r w:rsidRPr="00CA48DA">
              <w:rPr>
                <w:rFonts w:cs="Times New Roman"/>
                <w:sz w:val="24"/>
                <w:szCs w:val="24"/>
              </w:rPr>
              <w:t>Δ</w:t>
            </w:r>
            <w:r w:rsidRPr="00CA48DA">
              <w:rPr>
                <w:rFonts w:ascii="Symbol" w:hAnsi="Symbol" w:cs="Times New Roman"/>
                <w:i/>
                <w:sz w:val="24"/>
                <w:szCs w:val="24"/>
              </w:rPr>
              <w:t></w:t>
            </w:r>
            <w:r w:rsidRPr="00CA48DA">
              <w:rPr>
                <w:rFonts w:eastAsia="Adobe Gothic Std B" w:cs="Times New Roman"/>
                <w:sz w:val="24"/>
                <w:szCs w:val="24"/>
              </w:rPr>
              <w:t>̃</w:t>
            </w:r>
            <w:r w:rsidRPr="00CA48DA">
              <w:rPr>
                <w:rFonts w:cs="Times New Roman"/>
                <w:sz w:val="24"/>
                <w:szCs w:val="24"/>
                <w:vertAlign w:val="subscript"/>
              </w:rPr>
              <w:t>main</w:t>
            </w:r>
          </w:p>
        </w:tc>
        <w:tc>
          <w:tcPr>
            <w:tcW w:w="5035" w:type="dxa"/>
            <w:tcBorders>
              <w:top w:val="nil"/>
              <w:bottom w:val="single" w:sz="4" w:space="0" w:color="auto"/>
            </w:tcBorders>
          </w:tcPr>
          <w:p w14:paraId="2EFBE1D0" w14:textId="77777777" w:rsidR="00B97447" w:rsidRPr="00CA48DA" w:rsidRDefault="00DB26D4" w:rsidP="00646D1C">
            <w:pPr>
              <w:spacing w:afterLines="50" w:after="156"/>
              <w:rPr>
                <w:rFonts w:cs="Times New Roman"/>
                <w:sz w:val="24"/>
                <w:szCs w:val="24"/>
              </w:rPr>
            </w:pPr>
            <w:r w:rsidRPr="00CA48DA">
              <w:rPr>
                <w:rFonts w:cs="Times New Roman"/>
                <w:sz w:val="24"/>
                <w:szCs w:val="24"/>
              </w:rPr>
              <w:t>4.8</w:t>
            </w:r>
            <w:r w:rsidR="00553BC5" w:rsidRPr="00CA48DA">
              <w:rPr>
                <w:rFonts w:cs="Times New Roman"/>
                <w:sz w:val="24"/>
                <w:szCs w:val="24"/>
              </w:rPr>
              <w:t>93</w:t>
            </w:r>
          </w:p>
        </w:tc>
      </w:tr>
    </w:tbl>
    <w:p w14:paraId="372C4341" w14:textId="20CB5DBC" w:rsidR="008B61C6" w:rsidRPr="00CA48DA" w:rsidRDefault="00B70855" w:rsidP="00D550DE">
      <w:pPr>
        <w:spacing w:afterLines="50" w:after="156"/>
        <w:jc w:val="left"/>
        <w:rPr>
          <w:sz w:val="24"/>
          <w:szCs w:val="24"/>
        </w:rPr>
      </w:pPr>
      <w:r w:rsidRPr="00CA48DA">
        <w:rPr>
          <w:rFonts w:cs="Times New Roman"/>
          <w:b/>
          <w:noProof/>
          <w:sz w:val="24"/>
          <w:szCs w:val="24"/>
        </w:rPr>
        <w:drawing>
          <wp:inline distT="0" distB="0" distL="0" distR="0" wp14:anchorId="1CFAF347" wp14:editId="6253A982">
            <wp:extent cx="2592000" cy="18828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a:extLst>
                        <a:ext uri="{28A0092B-C50C-407E-A947-70E740481C1C}">
                          <a14:useLocalDpi xmlns:a14="http://schemas.microsoft.com/office/drawing/2010/main" val="0"/>
                        </a:ext>
                      </a:extLst>
                    </a:blip>
                    <a:srcRect l="5652" t="3604" r="5652" b="7541"/>
                    <a:stretch/>
                  </pic:blipFill>
                  <pic:spPr bwMode="auto">
                    <a:xfrm>
                      <a:off x="0" y="0"/>
                      <a:ext cx="2592000" cy="1882800"/>
                    </a:xfrm>
                    <a:prstGeom prst="rect">
                      <a:avLst/>
                    </a:prstGeom>
                    <a:noFill/>
                    <a:ln>
                      <a:noFill/>
                    </a:ln>
                    <a:extLst>
                      <a:ext uri="{53640926-AAD7-44D8-BBD7-CCE9431645EC}">
                        <a14:shadowObscured xmlns:a14="http://schemas.microsoft.com/office/drawing/2010/main"/>
                      </a:ext>
                    </a:extLst>
                  </pic:spPr>
                </pic:pic>
              </a:graphicData>
            </a:graphic>
          </wp:inline>
        </w:drawing>
      </w:r>
      <w:r w:rsidRPr="00CA48DA">
        <w:rPr>
          <w:rFonts w:cs="Times New Roman"/>
          <w:b/>
          <w:noProof/>
          <w:sz w:val="24"/>
          <w:szCs w:val="24"/>
        </w:rPr>
        <w:drawing>
          <wp:inline distT="0" distB="0" distL="0" distR="0" wp14:anchorId="3E9ABB57" wp14:editId="5111CDA6">
            <wp:extent cx="2592000" cy="18828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l="5708" t="3720" r="5708" b="7656"/>
                    <a:stretch/>
                  </pic:blipFill>
                  <pic:spPr bwMode="auto">
                    <a:xfrm>
                      <a:off x="0" y="0"/>
                      <a:ext cx="2592000" cy="1882800"/>
                    </a:xfrm>
                    <a:prstGeom prst="rect">
                      <a:avLst/>
                    </a:prstGeom>
                    <a:noFill/>
                    <a:ln>
                      <a:noFill/>
                    </a:ln>
                    <a:extLst>
                      <a:ext uri="{53640926-AAD7-44D8-BBD7-CCE9431645EC}">
                        <a14:shadowObscured xmlns:a14="http://schemas.microsoft.com/office/drawing/2010/main"/>
                      </a:ext>
                    </a:extLst>
                  </pic:spPr>
                </pic:pic>
              </a:graphicData>
            </a:graphic>
          </wp:inline>
        </w:drawing>
      </w:r>
    </w:p>
    <w:p w14:paraId="7DD169EB" w14:textId="45DCDCC3" w:rsidR="00B30FA0" w:rsidRPr="00CA48DA" w:rsidRDefault="006923EA">
      <w:pPr>
        <w:jc w:val="center"/>
        <w:rPr>
          <w:rFonts w:cs="Times New Roman"/>
          <w:sz w:val="24"/>
          <w:szCs w:val="24"/>
        </w:rPr>
      </w:pPr>
      <w:r w:rsidRPr="00CA48DA">
        <w:rPr>
          <w:rFonts w:cs="Times New Roman"/>
          <w:b/>
          <w:sz w:val="24"/>
          <w:szCs w:val="24"/>
        </w:rPr>
        <w:t>Fig.</w:t>
      </w:r>
      <w:r w:rsidR="00F02B3C" w:rsidRPr="00CA48DA">
        <w:rPr>
          <w:b/>
          <w:sz w:val="24"/>
          <w:szCs w:val="24"/>
        </w:rPr>
        <w:t xml:space="preserve"> </w:t>
      </w:r>
      <w:r w:rsidR="00A0700F" w:rsidRPr="00CA48DA">
        <w:rPr>
          <w:b/>
          <w:sz w:val="24"/>
          <w:szCs w:val="24"/>
        </w:rPr>
        <w:t>7</w:t>
      </w:r>
      <w:r w:rsidR="00F02B3C" w:rsidRPr="00CA48DA">
        <w:rPr>
          <w:sz w:val="24"/>
          <w:szCs w:val="24"/>
        </w:rPr>
        <w:t>.</w:t>
      </w:r>
      <w:r w:rsidR="004E4A52" w:rsidRPr="00CA48DA">
        <w:rPr>
          <w:sz w:val="24"/>
          <w:szCs w:val="24"/>
        </w:rPr>
        <w:t xml:space="preserve"> Variation of</w:t>
      </w:r>
      <w:r w:rsidR="00F02B3C" w:rsidRPr="00CA48DA">
        <w:rPr>
          <w:sz w:val="24"/>
          <w:szCs w:val="24"/>
        </w:rPr>
        <w:t xml:space="preserve"> </w:t>
      </w:r>
      <w:r w:rsidR="00F02B3C" w:rsidRPr="00CA48DA">
        <w:rPr>
          <w:rFonts w:cs="Times New Roman"/>
          <w:sz w:val="24"/>
          <w:szCs w:val="24"/>
        </w:rPr>
        <w:t>Δ</w:t>
      </w:r>
      <w:r w:rsidR="00311CD7" w:rsidRPr="00CA48DA">
        <w:rPr>
          <w:rFonts w:ascii="Symbol" w:hAnsi="Symbol" w:cs="Times New Roman"/>
          <w:i/>
          <w:sz w:val="24"/>
          <w:szCs w:val="24"/>
        </w:rPr>
        <w:t></w:t>
      </w:r>
      <w:r w:rsidR="00311CD7" w:rsidRPr="00CA48DA">
        <w:rPr>
          <w:rFonts w:eastAsia="Adobe Gothic Std B" w:cs="Times New Roman"/>
          <w:sz w:val="24"/>
          <w:szCs w:val="24"/>
        </w:rPr>
        <w:t>̃</w:t>
      </w:r>
      <w:r w:rsidR="00F02B3C" w:rsidRPr="00CA48DA">
        <w:rPr>
          <w:rFonts w:cs="Times New Roman"/>
          <w:sz w:val="24"/>
          <w:szCs w:val="24"/>
          <w:vertAlign w:val="subscript"/>
        </w:rPr>
        <w:t xml:space="preserve">main </w:t>
      </w:r>
      <w:r w:rsidR="0050479F" w:rsidRPr="00CA48DA">
        <w:rPr>
          <w:rFonts w:cs="Times New Roman"/>
          <w:sz w:val="24"/>
          <w:szCs w:val="24"/>
        </w:rPr>
        <w:t>and Δ</w:t>
      </w:r>
      <w:r w:rsidR="00311CD7" w:rsidRPr="00CA48DA">
        <w:rPr>
          <w:rFonts w:ascii="Symbol" w:hAnsi="Symbol" w:cs="Times New Roman"/>
          <w:i/>
          <w:sz w:val="24"/>
          <w:szCs w:val="24"/>
        </w:rPr>
        <w:t></w:t>
      </w:r>
      <w:r w:rsidR="00311CD7" w:rsidRPr="00CA48DA">
        <w:rPr>
          <w:rFonts w:eastAsia="Adobe Gothic Std B" w:cs="Times New Roman"/>
          <w:sz w:val="24"/>
          <w:szCs w:val="24"/>
        </w:rPr>
        <w:t>̃</w:t>
      </w:r>
      <w:r w:rsidR="0050479F" w:rsidRPr="00CA48DA">
        <w:rPr>
          <w:rFonts w:cs="Times New Roman"/>
          <w:sz w:val="24"/>
          <w:szCs w:val="24"/>
          <w:vertAlign w:val="subscript"/>
        </w:rPr>
        <w:t xml:space="preserve">0.5 </w:t>
      </w:r>
      <w:r w:rsidR="004E4A52" w:rsidRPr="00CA48DA">
        <w:rPr>
          <w:iCs/>
          <w:sz w:val="24"/>
          <w:szCs w:val="24"/>
        </w:rPr>
        <w:t>with the lower frequency limit</w:t>
      </w:r>
      <w:r w:rsidR="00F02B3C" w:rsidRPr="00CA48DA">
        <w:rPr>
          <w:iCs/>
          <w:sz w:val="24"/>
          <w:szCs w:val="24"/>
        </w:rPr>
        <w:t xml:space="preserve"> </w:t>
      </w:r>
      <w:r w:rsidR="0050479F" w:rsidRPr="00CA48DA">
        <w:rPr>
          <w:rFonts w:ascii="Symbol" w:hAnsi="Symbol"/>
          <w:iCs/>
          <w:sz w:val="24"/>
          <w:szCs w:val="24"/>
        </w:rPr>
        <w:t></w:t>
      </w:r>
      <w:r w:rsidR="0050479F" w:rsidRPr="00CA48DA">
        <w:rPr>
          <w:rFonts w:ascii="Symbol" w:hAnsi="Symbol"/>
          <w:iCs/>
          <w:sz w:val="24"/>
          <w:szCs w:val="24"/>
          <w:vertAlign w:val="subscript"/>
        </w:rPr>
        <w:t></w:t>
      </w:r>
      <w:r w:rsidR="004E4A52" w:rsidRPr="00CA48DA">
        <w:rPr>
          <w:rFonts w:ascii="Symbol" w:hAnsi="Symbol"/>
          <w:iCs/>
          <w:sz w:val="24"/>
          <w:szCs w:val="24"/>
        </w:rPr>
        <w:t></w:t>
      </w:r>
    </w:p>
    <w:p w14:paraId="09EF4080" w14:textId="77777777" w:rsidR="006F0AE1" w:rsidRPr="00CA48DA" w:rsidRDefault="006F0AE1" w:rsidP="00D550DE">
      <w:pPr>
        <w:spacing w:afterLines="50" w:after="156"/>
        <w:rPr>
          <w:rFonts w:cs="Times New Roman"/>
          <w:sz w:val="24"/>
          <w:szCs w:val="24"/>
        </w:rPr>
      </w:pPr>
    </w:p>
    <w:p w14:paraId="3A8A1829" w14:textId="77777777" w:rsidR="00A840A9" w:rsidRPr="00CA48DA" w:rsidRDefault="0074590B" w:rsidP="00D550DE">
      <w:pPr>
        <w:pStyle w:val="Heading1"/>
        <w:spacing w:afterLines="50" w:after="156"/>
        <w:rPr>
          <w:rFonts w:cs="Times New Roman"/>
          <w:sz w:val="24"/>
          <w:szCs w:val="24"/>
        </w:rPr>
      </w:pPr>
      <w:r w:rsidRPr="00CA48DA">
        <w:rPr>
          <w:rFonts w:cs="Times New Roman"/>
          <w:noProof/>
          <w:sz w:val="24"/>
          <w:szCs w:val="24"/>
        </w:rPr>
        <w:t>4</w:t>
      </w:r>
      <w:r w:rsidR="008E2A42" w:rsidRPr="00CA48DA">
        <w:rPr>
          <w:rFonts w:cs="Times New Roman"/>
          <w:sz w:val="24"/>
          <w:szCs w:val="24"/>
        </w:rPr>
        <w:t xml:space="preserve">. </w:t>
      </w:r>
      <w:r w:rsidR="00D263B5" w:rsidRPr="00CA48DA">
        <w:rPr>
          <w:rFonts w:cs="Times New Roman"/>
          <w:sz w:val="24"/>
          <w:szCs w:val="24"/>
        </w:rPr>
        <w:t>Comparison between the model and experimental results</w:t>
      </w:r>
    </w:p>
    <w:p w14:paraId="5ECDB66F" w14:textId="1C38FF90" w:rsidR="008713E9" w:rsidRPr="00CA48DA" w:rsidRDefault="008713E9" w:rsidP="00D550DE">
      <w:pPr>
        <w:rPr>
          <w:sz w:val="24"/>
          <w:szCs w:val="24"/>
        </w:rPr>
      </w:pPr>
      <w:r w:rsidRPr="00CA48DA">
        <w:rPr>
          <w:sz w:val="24"/>
          <w:szCs w:val="24"/>
        </w:rPr>
        <w:t>This</w:t>
      </w:r>
      <w:r w:rsidR="00A67BC1" w:rsidRPr="00CA48DA">
        <w:rPr>
          <w:sz w:val="24"/>
          <w:szCs w:val="24"/>
        </w:rPr>
        <w:t xml:space="preserve"> </w:t>
      </w:r>
      <w:r w:rsidRPr="00CA48DA">
        <w:rPr>
          <w:sz w:val="24"/>
          <w:szCs w:val="24"/>
        </w:rPr>
        <w:t xml:space="preserve">section deals with measurements of the </w:t>
      </w:r>
      <w:r w:rsidR="00026D1F" w:rsidRPr="00CA48DA">
        <w:rPr>
          <w:sz w:val="24"/>
          <w:szCs w:val="24"/>
        </w:rPr>
        <w:t xml:space="preserve">cross </w:t>
      </w:r>
      <w:r w:rsidRPr="00CA48DA">
        <w:rPr>
          <w:sz w:val="24"/>
          <w:szCs w:val="24"/>
        </w:rPr>
        <w:t xml:space="preserve">correlation </w:t>
      </w:r>
      <w:r w:rsidR="00026D1F" w:rsidRPr="00CA48DA">
        <w:rPr>
          <w:sz w:val="24"/>
          <w:szCs w:val="24"/>
        </w:rPr>
        <w:t>coefficients</w:t>
      </w:r>
      <w:r w:rsidRPr="00CA48DA">
        <w:rPr>
          <w:sz w:val="24"/>
          <w:szCs w:val="24"/>
        </w:rPr>
        <w:t xml:space="preserve"> of a gas leak on a purpose-built pipe rig</w:t>
      </w:r>
      <w:r w:rsidR="00356481" w:rsidRPr="00CA48DA">
        <w:rPr>
          <w:sz w:val="24"/>
          <w:szCs w:val="24"/>
        </w:rPr>
        <w:t xml:space="preserve">, </w:t>
      </w:r>
      <w:r w:rsidRPr="00CA48DA">
        <w:rPr>
          <w:sz w:val="24"/>
          <w:szCs w:val="24"/>
        </w:rPr>
        <w:t>start</w:t>
      </w:r>
      <w:r w:rsidR="004777AD" w:rsidRPr="00CA48DA">
        <w:rPr>
          <w:sz w:val="24"/>
          <w:szCs w:val="24"/>
        </w:rPr>
        <w:t>ing</w:t>
      </w:r>
      <w:r w:rsidRPr="00CA48DA">
        <w:rPr>
          <w:sz w:val="24"/>
          <w:szCs w:val="24"/>
        </w:rPr>
        <w:t xml:space="preserve"> with a descript</w:t>
      </w:r>
      <w:r w:rsidR="00726DEE" w:rsidRPr="00CA48DA">
        <w:rPr>
          <w:sz w:val="24"/>
          <w:szCs w:val="24"/>
        </w:rPr>
        <w:t>i</w:t>
      </w:r>
      <w:r w:rsidRPr="00CA48DA">
        <w:rPr>
          <w:sz w:val="24"/>
          <w:szCs w:val="24"/>
        </w:rPr>
        <w:t>on of the experimental pipe rig.</w:t>
      </w:r>
    </w:p>
    <w:p w14:paraId="14DC9C7D" w14:textId="79C4F547" w:rsidR="008713E9" w:rsidRPr="00CA48DA" w:rsidRDefault="008713E9" w:rsidP="00D550DE">
      <w:pPr>
        <w:rPr>
          <w:b/>
          <w:bCs/>
          <w:sz w:val="24"/>
          <w:szCs w:val="24"/>
        </w:rPr>
      </w:pPr>
    </w:p>
    <w:p w14:paraId="6E6C2AEB" w14:textId="77777777" w:rsidR="00D263B5" w:rsidRPr="00CA48DA" w:rsidRDefault="0074590B" w:rsidP="00D550DE">
      <w:pPr>
        <w:pStyle w:val="Heading2"/>
        <w:spacing w:afterLines="50" w:after="156"/>
        <w:rPr>
          <w:rFonts w:cs="Times New Roman"/>
          <w:sz w:val="24"/>
          <w:szCs w:val="24"/>
        </w:rPr>
      </w:pPr>
      <w:r w:rsidRPr="00CA48DA">
        <w:rPr>
          <w:rFonts w:cs="Times New Roman"/>
          <w:sz w:val="24"/>
          <w:szCs w:val="24"/>
        </w:rPr>
        <w:t>4</w:t>
      </w:r>
      <w:r w:rsidR="00EA4EE6" w:rsidRPr="00CA48DA">
        <w:rPr>
          <w:rFonts w:cs="Times New Roman"/>
          <w:sz w:val="24"/>
          <w:szCs w:val="24"/>
        </w:rPr>
        <w:t>.1 Description of the experimental setup</w:t>
      </w:r>
    </w:p>
    <w:p w14:paraId="3D89C383" w14:textId="0456D0B7" w:rsidR="00257B91" w:rsidRPr="00CA48DA" w:rsidRDefault="0040262B" w:rsidP="00257B91">
      <w:pPr>
        <w:spacing w:afterLines="50" w:after="156"/>
        <w:rPr>
          <w:rFonts w:cs="Times New Roman"/>
          <w:sz w:val="24"/>
          <w:szCs w:val="24"/>
        </w:rPr>
      </w:pPr>
      <w:r w:rsidRPr="00CA48DA">
        <w:rPr>
          <w:rFonts w:cs="Times New Roman"/>
          <w:sz w:val="24"/>
          <w:szCs w:val="24"/>
        </w:rPr>
        <w:t xml:space="preserve">The test </w:t>
      </w:r>
      <w:r w:rsidR="00BC1C14" w:rsidRPr="00CA48DA">
        <w:rPr>
          <w:rFonts w:cs="Times New Roman"/>
          <w:sz w:val="24"/>
          <w:szCs w:val="24"/>
        </w:rPr>
        <w:t>rig</w:t>
      </w:r>
      <w:r w:rsidRPr="00CA48DA">
        <w:rPr>
          <w:rFonts w:cs="Times New Roman"/>
          <w:sz w:val="24"/>
          <w:szCs w:val="24"/>
        </w:rPr>
        <w:t xml:space="preserve"> used in this study </w:t>
      </w:r>
      <w:r w:rsidR="000C5BA2" w:rsidRPr="00CA48DA">
        <w:rPr>
          <w:rFonts w:cs="Times New Roman"/>
          <w:sz w:val="24"/>
          <w:szCs w:val="24"/>
        </w:rPr>
        <w:t>was</w:t>
      </w:r>
      <w:r w:rsidR="00AF1470" w:rsidRPr="00CA48DA">
        <w:rPr>
          <w:rFonts w:cs="Times New Roman"/>
          <w:sz w:val="24"/>
          <w:szCs w:val="24"/>
        </w:rPr>
        <w:t xml:space="preserve"> adapted from</w:t>
      </w:r>
      <w:r w:rsidR="000C5BA2" w:rsidRPr="00CA48DA">
        <w:rPr>
          <w:rFonts w:cs="Times New Roman"/>
          <w:sz w:val="24"/>
          <w:szCs w:val="24"/>
        </w:rPr>
        <w:t xml:space="preserve"> </w:t>
      </w:r>
      <w:r w:rsidR="00AC1754" w:rsidRPr="00CA48DA">
        <w:rPr>
          <w:rFonts w:cs="Times New Roman"/>
          <w:sz w:val="24"/>
          <w:szCs w:val="24"/>
        </w:rPr>
        <w:t>an existing</w:t>
      </w:r>
      <w:r w:rsidRPr="00CA48DA">
        <w:rPr>
          <w:rFonts w:cs="Times New Roman"/>
          <w:sz w:val="24"/>
          <w:szCs w:val="24"/>
        </w:rPr>
        <w:t xml:space="preserve"> pipeline, </w:t>
      </w:r>
      <w:r w:rsidR="00D51562" w:rsidRPr="00CA48DA">
        <w:rPr>
          <w:rFonts w:cs="Times New Roman"/>
          <w:sz w:val="24"/>
          <w:szCs w:val="24"/>
        </w:rPr>
        <w:t>which</w:t>
      </w:r>
      <w:r w:rsidR="00D61323" w:rsidRPr="00CA48DA">
        <w:rPr>
          <w:rFonts w:cs="Times New Roman"/>
          <w:sz w:val="24"/>
          <w:szCs w:val="24"/>
        </w:rPr>
        <w:t xml:space="preserve"> was </w:t>
      </w:r>
      <w:r w:rsidR="00752244" w:rsidRPr="00CA48DA">
        <w:rPr>
          <w:rFonts w:cs="Times New Roman"/>
          <w:sz w:val="24"/>
          <w:szCs w:val="24"/>
        </w:rPr>
        <w:t xml:space="preserve">also </w:t>
      </w:r>
      <w:r w:rsidR="00D61323" w:rsidRPr="00CA48DA">
        <w:rPr>
          <w:rFonts w:cs="Times New Roman"/>
          <w:sz w:val="24"/>
          <w:szCs w:val="24"/>
        </w:rPr>
        <w:t>connected to the pipeline network</w:t>
      </w:r>
      <w:r w:rsidR="00161163" w:rsidRPr="00CA48DA">
        <w:rPr>
          <w:rFonts w:cs="Times New Roman"/>
          <w:sz w:val="24"/>
          <w:szCs w:val="24"/>
        </w:rPr>
        <w:t xml:space="preserve">. </w:t>
      </w:r>
      <w:r w:rsidR="009F21A2" w:rsidRPr="00CA48DA">
        <w:rPr>
          <w:rFonts w:cs="Times New Roman"/>
          <w:sz w:val="24"/>
          <w:szCs w:val="24"/>
        </w:rPr>
        <w:t>The</w:t>
      </w:r>
      <w:r w:rsidR="00073466" w:rsidRPr="00CA48DA">
        <w:rPr>
          <w:rFonts w:cs="Times New Roman"/>
          <w:sz w:val="24"/>
          <w:szCs w:val="24"/>
        </w:rPr>
        <w:t xml:space="preserve"> schematic and </w:t>
      </w:r>
      <w:r w:rsidR="009F21A2" w:rsidRPr="00CA48DA">
        <w:rPr>
          <w:rFonts w:cs="Times New Roman"/>
          <w:sz w:val="24"/>
          <w:szCs w:val="24"/>
        </w:rPr>
        <w:t>photographs of the test rig</w:t>
      </w:r>
      <w:r w:rsidR="00073466" w:rsidRPr="00CA48DA">
        <w:rPr>
          <w:rFonts w:cs="Times New Roman"/>
          <w:sz w:val="24"/>
          <w:szCs w:val="24"/>
        </w:rPr>
        <w:t xml:space="preserve"> can be seen </w:t>
      </w:r>
      <w:r w:rsidRPr="00CA48DA">
        <w:rPr>
          <w:rFonts w:cs="Times New Roman"/>
          <w:sz w:val="24"/>
          <w:szCs w:val="24"/>
        </w:rPr>
        <w:t xml:space="preserve">in </w:t>
      </w:r>
      <w:r w:rsidR="006923EA" w:rsidRPr="00CA48DA">
        <w:rPr>
          <w:rFonts w:cs="Times New Roman"/>
          <w:b/>
          <w:sz w:val="24"/>
          <w:szCs w:val="24"/>
        </w:rPr>
        <w:t>Figs.</w:t>
      </w:r>
      <w:r w:rsidR="006672B2" w:rsidRPr="00CA48DA" w:rsidDel="006672B2">
        <w:rPr>
          <w:rFonts w:cs="Times New Roman"/>
          <w:b/>
          <w:sz w:val="24"/>
          <w:szCs w:val="24"/>
        </w:rPr>
        <w:t xml:space="preserve"> </w:t>
      </w:r>
      <w:r w:rsidR="00F00D7E" w:rsidRPr="00CA48DA">
        <w:rPr>
          <w:rFonts w:cs="Times New Roman"/>
          <w:b/>
          <w:sz w:val="24"/>
          <w:szCs w:val="24"/>
        </w:rPr>
        <w:t>8</w:t>
      </w:r>
      <w:r w:rsidR="00D5513F" w:rsidRPr="00CA48DA">
        <w:rPr>
          <w:rFonts w:cs="Times New Roman"/>
          <w:b/>
          <w:sz w:val="24"/>
          <w:szCs w:val="24"/>
        </w:rPr>
        <w:t xml:space="preserve"> </w:t>
      </w:r>
      <w:r w:rsidR="00177297" w:rsidRPr="00CA48DA">
        <w:rPr>
          <w:rFonts w:cs="Times New Roman"/>
          <w:sz w:val="24"/>
          <w:szCs w:val="24"/>
        </w:rPr>
        <w:t>and</w:t>
      </w:r>
      <w:r w:rsidR="00177297" w:rsidRPr="00CA48DA">
        <w:rPr>
          <w:rFonts w:cs="Times New Roman"/>
          <w:b/>
          <w:sz w:val="24"/>
          <w:szCs w:val="24"/>
        </w:rPr>
        <w:t xml:space="preserve"> </w:t>
      </w:r>
      <w:r w:rsidR="00F00D7E" w:rsidRPr="00CA48DA">
        <w:rPr>
          <w:rFonts w:cs="Times New Roman"/>
          <w:b/>
          <w:sz w:val="24"/>
          <w:szCs w:val="24"/>
        </w:rPr>
        <w:t>9</w:t>
      </w:r>
      <w:r w:rsidR="00073466" w:rsidRPr="00CA48DA">
        <w:rPr>
          <w:rFonts w:cs="Times New Roman"/>
          <w:b/>
          <w:sz w:val="24"/>
          <w:szCs w:val="24"/>
        </w:rPr>
        <w:t xml:space="preserve"> </w:t>
      </w:r>
      <w:r w:rsidR="00073466" w:rsidRPr="00CA48DA">
        <w:rPr>
          <w:rFonts w:cs="Times New Roman"/>
          <w:sz w:val="24"/>
          <w:szCs w:val="24"/>
        </w:rPr>
        <w:t>respectively.</w:t>
      </w:r>
      <w:r w:rsidRPr="00CA48DA">
        <w:rPr>
          <w:rFonts w:cs="Times New Roman"/>
          <w:sz w:val="24"/>
          <w:szCs w:val="24"/>
        </w:rPr>
        <w:t xml:space="preserve"> The test pipeline was </w:t>
      </w:r>
      <w:r w:rsidR="001A34B7" w:rsidRPr="00CA48DA">
        <w:rPr>
          <w:rFonts w:cs="Times New Roman"/>
          <w:sz w:val="24"/>
          <w:szCs w:val="24"/>
        </w:rPr>
        <w:t>com</w:t>
      </w:r>
      <w:r w:rsidRPr="00CA48DA">
        <w:rPr>
          <w:rFonts w:cs="Times New Roman"/>
          <w:sz w:val="24"/>
          <w:szCs w:val="24"/>
        </w:rPr>
        <w:t xml:space="preserve">posed of steel pipe with an external diameter of </w:t>
      </w:r>
      <w:r w:rsidR="003A36F3" w:rsidRPr="00CA48DA">
        <w:rPr>
          <w:rFonts w:cs="Times New Roman"/>
          <w:sz w:val="24"/>
          <w:szCs w:val="24"/>
        </w:rPr>
        <w:t xml:space="preserve">150 </w:t>
      </w:r>
      <w:r w:rsidRPr="00CA48DA">
        <w:rPr>
          <w:rFonts w:cs="Times New Roman"/>
          <w:sz w:val="24"/>
          <w:szCs w:val="24"/>
        </w:rPr>
        <w:t xml:space="preserve">mm and a thickness of </w:t>
      </w:r>
      <w:r w:rsidR="00AA09EF" w:rsidRPr="00CA48DA">
        <w:rPr>
          <w:rFonts w:cs="Times New Roman"/>
          <w:sz w:val="24"/>
          <w:szCs w:val="24"/>
        </w:rPr>
        <w:t xml:space="preserve">4.5 </w:t>
      </w:r>
      <w:r w:rsidRPr="00CA48DA">
        <w:rPr>
          <w:rFonts w:cs="Times New Roman"/>
          <w:sz w:val="24"/>
          <w:szCs w:val="24"/>
        </w:rPr>
        <w:t xml:space="preserve">mm. </w:t>
      </w:r>
      <w:r w:rsidR="00C57D94" w:rsidRPr="00CA48DA">
        <w:rPr>
          <w:rFonts w:cs="Times New Roman"/>
          <w:sz w:val="24"/>
          <w:szCs w:val="24"/>
        </w:rPr>
        <w:t xml:space="preserve">The detailed </w:t>
      </w:r>
      <w:r w:rsidR="00242FE8" w:rsidRPr="00CA48DA">
        <w:rPr>
          <w:rFonts w:cs="Times New Roman"/>
          <w:sz w:val="24"/>
          <w:szCs w:val="24"/>
        </w:rPr>
        <w:t>distances</w:t>
      </w:r>
      <w:r w:rsidR="00221839" w:rsidRPr="00CA48DA">
        <w:rPr>
          <w:rFonts w:cs="Times New Roman"/>
          <w:sz w:val="24"/>
          <w:szCs w:val="24"/>
        </w:rPr>
        <w:t xml:space="preserve"> between </w:t>
      </w:r>
      <w:r w:rsidR="00242FE8" w:rsidRPr="00CA48DA">
        <w:rPr>
          <w:rFonts w:cs="Times New Roman"/>
          <w:sz w:val="24"/>
          <w:szCs w:val="24"/>
        </w:rPr>
        <w:t xml:space="preserve">the </w:t>
      </w:r>
      <w:r w:rsidR="00221839" w:rsidRPr="00CA48DA">
        <w:rPr>
          <w:rFonts w:cs="Times New Roman"/>
          <w:sz w:val="24"/>
          <w:szCs w:val="24"/>
        </w:rPr>
        <w:t>valves, sensors and pressure gauges</w:t>
      </w:r>
      <w:r w:rsidR="00C57D94" w:rsidRPr="00CA48DA">
        <w:rPr>
          <w:rFonts w:cs="Times New Roman"/>
          <w:sz w:val="24"/>
          <w:szCs w:val="24"/>
        </w:rPr>
        <w:t xml:space="preserve"> </w:t>
      </w:r>
      <w:r w:rsidR="00095CCC" w:rsidRPr="00CA48DA">
        <w:rPr>
          <w:rFonts w:cs="Times New Roman"/>
          <w:sz w:val="24"/>
          <w:szCs w:val="24"/>
        </w:rPr>
        <w:t xml:space="preserve">are </w:t>
      </w:r>
      <w:r w:rsidR="00242FE8" w:rsidRPr="00CA48DA">
        <w:rPr>
          <w:rFonts w:cs="Times New Roman"/>
          <w:sz w:val="24"/>
          <w:szCs w:val="24"/>
        </w:rPr>
        <w:t>indicated</w:t>
      </w:r>
      <w:r w:rsidR="00221839" w:rsidRPr="00CA48DA">
        <w:rPr>
          <w:rFonts w:cs="Times New Roman"/>
          <w:sz w:val="24"/>
          <w:szCs w:val="24"/>
        </w:rPr>
        <w:t xml:space="preserve"> </w:t>
      </w:r>
      <w:r w:rsidR="00095CCC" w:rsidRPr="00CA48DA">
        <w:rPr>
          <w:rFonts w:cs="Times New Roman"/>
          <w:sz w:val="24"/>
          <w:szCs w:val="24"/>
        </w:rPr>
        <w:t xml:space="preserve">in </w:t>
      </w:r>
      <w:r w:rsidR="006923EA" w:rsidRPr="00CA48DA">
        <w:rPr>
          <w:rFonts w:cs="Times New Roman"/>
          <w:b/>
          <w:sz w:val="24"/>
          <w:szCs w:val="24"/>
        </w:rPr>
        <w:t>Fig.</w:t>
      </w:r>
      <w:r w:rsidR="00095CCC" w:rsidRPr="00CA48DA" w:rsidDel="006672B2">
        <w:rPr>
          <w:rFonts w:cs="Times New Roman"/>
          <w:b/>
          <w:sz w:val="24"/>
          <w:szCs w:val="24"/>
        </w:rPr>
        <w:t xml:space="preserve"> </w:t>
      </w:r>
      <w:r w:rsidR="00095CCC" w:rsidRPr="00CA48DA">
        <w:rPr>
          <w:rFonts w:cs="Times New Roman"/>
          <w:b/>
          <w:sz w:val="24"/>
          <w:szCs w:val="24"/>
        </w:rPr>
        <w:t>8</w:t>
      </w:r>
      <w:r w:rsidR="005A3168" w:rsidRPr="00CA48DA">
        <w:rPr>
          <w:rFonts w:cs="Times New Roman"/>
          <w:sz w:val="24"/>
          <w:szCs w:val="24"/>
        </w:rPr>
        <w:t xml:space="preserve">. </w:t>
      </w:r>
      <w:r w:rsidRPr="00CA48DA">
        <w:rPr>
          <w:rFonts w:cs="Times New Roman"/>
          <w:sz w:val="24"/>
          <w:szCs w:val="24"/>
        </w:rPr>
        <w:t xml:space="preserve">The </w:t>
      </w:r>
      <w:r w:rsidR="003D3C07" w:rsidRPr="00CA48DA">
        <w:rPr>
          <w:rFonts w:cs="Times New Roman"/>
          <w:sz w:val="24"/>
          <w:szCs w:val="24"/>
        </w:rPr>
        <w:t xml:space="preserve">pipe </w:t>
      </w:r>
      <w:r w:rsidRPr="00CA48DA">
        <w:rPr>
          <w:rFonts w:cs="Times New Roman"/>
          <w:sz w:val="24"/>
          <w:szCs w:val="24"/>
        </w:rPr>
        <w:t xml:space="preserve">network was supplied by a </w:t>
      </w:r>
      <w:r w:rsidR="000654B5" w:rsidRPr="00CA48DA">
        <w:rPr>
          <w:rFonts w:cs="Times New Roman"/>
          <w:sz w:val="24"/>
          <w:szCs w:val="24"/>
        </w:rPr>
        <w:t xml:space="preserve">mobile </w:t>
      </w:r>
      <w:r w:rsidRPr="00CA48DA">
        <w:rPr>
          <w:rFonts w:cs="Times New Roman"/>
          <w:sz w:val="24"/>
          <w:szCs w:val="24"/>
        </w:rPr>
        <w:t>air compressor</w:t>
      </w:r>
      <w:r w:rsidR="000654B5" w:rsidRPr="00CA48DA">
        <w:rPr>
          <w:rFonts w:cs="Times New Roman"/>
          <w:sz w:val="24"/>
          <w:szCs w:val="24"/>
        </w:rPr>
        <w:t xml:space="preserve"> (Atlas Copco model of XRVS 1050)</w:t>
      </w:r>
      <w:r w:rsidRPr="00CA48DA">
        <w:rPr>
          <w:rFonts w:cs="Times New Roman"/>
          <w:sz w:val="24"/>
          <w:szCs w:val="24"/>
        </w:rPr>
        <w:t xml:space="preserve"> with an outlet pressure of 0.8MPa</w:t>
      </w:r>
      <w:r w:rsidR="00CF3F3F" w:rsidRPr="00CA48DA">
        <w:rPr>
          <w:rFonts w:cs="Times New Roman"/>
          <w:sz w:val="24"/>
          <w:szCs w:val="24"/>
        </w:rPr>
        <w:t xml:space="preserve">, as shown in the photograph of </w:t>
      </w:r>
      <w:r w:rsidR="006923EA" w:rsidRPr="00CA48DA">
        <w:rPr>
          <w:rFonts w:cs="Times New Roman"/>
          <w:b/>
          <w:sz w:val="24"/>
          <w:szCs w:val="24"/>
        </w:rPr>
        <w:t>Fig.</w:t>
      </w:r>
      <w:r w:rsidR="00CF3F3F" w:rsidRPr="00CA48DA">
        <w:rPr>
          <w:rFonts w:cs="Times New Roman"/>
          <w:b/>
          <w:sz w:val="24"/>
          <w:szCs w:val="24"/>
        </w:rPr>
        <w:t xml:space="preserve"> 9</w:t>
      </w:r>
      <w:r w:rsidR="00250AC6" w:rsidRPr="00CA48DA">
        <w:rPr>
          <w:rFonts w:cs="Times New Roman"/>
          <w:b/>
          <w:sz w:val="24"/>
          <w:szCs w:val="24"/>
        </w:rPr>
        <w:t xml:space="preserve"> (</w:t>
      </w:r>
      <w:r w:rsidR="00CF3F3F" w:rsidRPr="00CA48DA">
        <w:rPr>
          <w:rFonts w:cs="Times New Roman"/>
          <w:b/>
          <w:sz w:val="24"/>
          <w:szCs w:val="24"/>
        </w:rPr>
        <w:t>b</w:t>
      </w:r>
      <w:r w:rsidR="00250AC6" w:rsidRPr="00CA48DA">
        <w:rPr>
          <w:rFonts w:cs="Times New Roman"/>
          <w:b/>
          <w:sz w:val="24"/>
          <w:szCs w:val="24"/>
        </w:rPr>
        <w:t>)</w:t>
      </w:r>
      <w:r w:rsidR="003D3C07" w:rsidRPr="00CA48DA">
        <w:rPr>
          <w:rFonts w:cs="Times New Roman"/>
          <w:sz w:val="24"/>
          <w:szCs w:val="24"/>
        </w:rPr>
        <w:t>. A</w:t>
      </w:r>
      <w:r w:rsidRPr="00CA48DA">
        <w:rPr>
          <w:rFonts w:cs="Times New Roman"/>
          <w:sz w:val="24"/>
          <w:szCs w:val="24"/>
        </w:rPr>
        <w:t xml:space="preserve"> gas regulator </w:t>
      </w:r>
      <w:r w:rsidR="00900F86" w:rsidRPr="00CA48DA">
        <w:rPr>
          <w:rFonts w:cs="Times New Roman"/>
          <w:sz w:val="24"/>
          <w:szCs w:val="24"/>
        </w:rPr>
        <w:t>station</w:t>
      </w:r>
      <w:r w:rsidR="00037603" w:rsidRPr="00CA48DA">
        <w:rPr>
          <w:rFonts w:cs="Times New Roman"/>
          <w:sz w:val="24"/>
          <w:szCs w:val="24"/>
        </w:rPr>
        <w:t xml:space="preserve"> was used to </w:t>
      </w:r>
      <w:r w:rsidR="00613108" w:rsidRPr="00CA48DA">
        <w:rPr>
          <w:rFonts w:cs="Times New Roman"/>
          <w:sz w:val="24"/>
          <w:szCs w:val="24"/>
        </w:rPr>
        <w:t xml:space="preserve">adjust </w:t>
      </w:r>
      <w:r w:rsidRPr="00CA48DA">
        <w:rPr>
          <w:rFonts w:cs="Times New Roman"/>
          <w:sz w:val="24"/>
          <w:szCs w:val="24"/>
        </w:rPr>
        <w:t xml:space="preserve">the </w:t>
      </w:r>
      <w:r w:rsidR="00613108" w:rsidRPr="00CA48DA">
        <w:rPr>
          <w:rFonts w:cs="Times New Roman"/>
          <w:sz w:val="24"/>
          <w:szCs w:val="24"/>
        </w:rPr>
        <w:t xml:space="preserve">operating </w:t>
      </w:r>
      <w:r w:rsidRPr="00CA48DA">
        <w:rPr>
          <w:rFonts w:cs="Times New Roman"/>
          <w:sz w:val="24"/>
          <w:szCs w:val="24"/>
        </w:rPr>
        <w:t xml:space="preserve">pressure </w:t>
      </w:r>
      <w:r w:rsidR="003E5D45" w:rsidRPr="00CA48DA">
        <w:rPr>
          <w:rFonts w:cs="Times New Roman"/>
          <w:sz w:val="24"/>
          <w:szCs w:val="24"/>
        </w:rPr>
        <w:t>with an inlet pressure of</w:t>
      </w:r>
      <w:r w:rsidRPr="00CA48DA">
        <w:rPr>
          <w:rFonts w:cs="Times New Roman"/>
          <w:sz w:val="24"/>
          <w:szCs w:val="24"/>
        </w:rPr>
        <w:t xml:space="preserve"> 0.1 MPa and 0.3 MPa. A </w:t>
      </w:r>
      <w:r w:rsidR="00F43693" w:rsidRPr="00CA48DA">
        <w:rPr>
          <w:rFonts w:cs="Times New Roman"/>
          <w:sz w:val="24"/>
          <w:szCs w:val="24"/>
        </w:rPr>
        <w:t xml:space="preserve">large </w:t>
      </w:r>
      <w:r w:rsidRPr="00CA48DA">
        <w:rPr>
          <w:rFonts w:cs="Times New Roman"/>
          <w:sz w:val="24"/>
          <w:szCs w:val="24"/>
        </w:rPr>
        <w:t>reservoir was placed in the network to sto</w:t>
      </w:r>
      <w:r w:rsidR="001A34B7" w:rsidRPr="00CA48DA">
        <w:rPr>
          <w:rFonts w:cs="Times New Roman"/>
          <w:sz w:val="24"/>
          <w:szCs w:val="24"/>
        </w:rPr>
        <w:t>r</w:t>
      </w:r>
      <w:r w:rsidRPr="00CA48DA">
        <w:rPr>
          <w:rFonts w:cs="Times New Roman"/>
          <w:sz w:val="24"/>
          <w:szCs w:val="24"/>
        </w:rPr>
        <w:t xml:space="preserve">e gas and maintain </w:t>
      </w:r>
      <w:r w:rsidR="00CF3F3F" w:rsidRPr="00CA48DA">
        <w:rPr>
          <w:rFonts w:cs="Times New Roman"/>
          <w:sz w:val="24"/>
          <w:szCs w:val="24"/>
        </w:rPr>
        <w:t>a steady</w:t>
      </w:r>
      <w:r w:rsidRPr="00CA48DA">
        <w:rPr>
          <w:rFonts w:cs="Times New Roman"/>
          <w:sz w:val="24"/>
          <w:szCs w:val="24"/>
        </w:rPr>
        <w:t xml:space="preserve"> pressure. </w:t>
      </w:r>
      <w:r w:rsidR="00CF3F3F" w:rsidRPr="00CA48DA">
        <w:rPr>
          <w:rFonts w:cs="Times New Roman"/>
          <w:sz w:val="24"/>
          <w:szCs w:val="24"/>
        </w:rPr>
        <w:t>A</w:t>
      </w:r>
      <w:r w:rsidR="00AB7073" w:rsidRPr="00CA48DA">
        <w:rPr>
          <w:rFonts w:cs="Times New Roman"/>
          <w:sz w:val="24"/>
          <w:szCs w:val="24"/>
        </w:rPr>
        <w:t xml:space="preserve">rtificial </w:t>
      </w:r>
      <w:r w:rsidRPr="00CA48DA">
        <w:rPr>
          <w:rFonts w:cs="Times New Roman"/>
          <w:sz w:val="24"/>
          <w:szCs w:val="24"/>
        </w:rPr>
        <w:t xml:space="preserve">leaks were simulated by </w:t>
      </w:r>
      <w:r w:rsidR="001C57E5" w:rsidRPr="00CA48DA">
        <w:rPr>
          <w:rFonts w:cs="Times New Roman"/>
          <w:sz w:val="24"/>
          <w:szCs w:val="24"/>
        </w:rPr>
        <w:t xml:space="preserve">drilling </w:t>
      </w:r>
      <w:r w:rsidR="00794FA9" w:rsidRPr="00CA48DA">
        <w:rPr>
          <w:rFonts w:cs="Times New Roman"/>
          <w:sz w:val="24"/>
          <w:szCs w:val="24"/>
        </w:rPr>
        <w:t xml:space="preserve">a round </w:t>
      </w:r>
      <w:r w:rsidR="001C57E5" w:rsidRPr="00CA48DA">
        <w:rPr>
          <w:rFonts w:cs="Times New Roman"/>
          <w:sz w:val="24"/>
          <w:szCs w:val="24"/>
        </w:rPr>
        <w:t xml:space="preserve">hole </w:t>
      </w:r>
      <w:r w:rsidR="00C01415" w:rsidRPr="00CA48DA">
        <w:rPr>
          <w:rFonts w:cs="Times New Roman"/>
          <w:sz w:val="24"/>
          <w:szCs w:val="24"/>
        </w:rPr>
        <w:t xml:space="preserve">with a radius </w:t>
      </w:r>
      <w:r w:rsidR="00C01415" w:rsidRPr="00CA48DA">
        <w:rPr>
          <w:rFonts w:cs="Times New Roman"/>
          <w:sz w:val="24"/>
          <w:szCs w:val="24"/>
        </w:rPr>
        <w:lastRenderedPageBreak/>
        <w:t xml:space="preserve">of 1.5 mm </w:t>
      </w:r>
      <w:r w:rsidR="001C57E5" w:rsidRPr="00CA48DA">
        <w:rPr>
          <w:rFonts w:cs="Times New Roman"/>
          <w:sz w:val="24"/>
          <w:szCs w:val="24"/>
        </w:rPr>
        <w:t xml:space="preserve">in </w:t>
      </w:r>
      <w:r w:rsidRPr="00CA48DA">
        <w:rPr>
          <w:rFonts w:cs="Times New Roman"/>
          <w:sz w:val="24"/>
          <w:szCs w:val="24"/>
        </w:rPr>
        <w:t xml:space="preserve">the pipe wall </w:t>
      </w:r>
      <w:r w:rsidR="001C57E5" w:rsidRPr="00CA48DA">
        <w:rPr>
          <w:rFonts w:cs="Times New Roman"/>
          <w:sz w:val="24"/>
          <w:szCs w:val="24"/>
        </w:rPr>
        <w:t>directly</w:t>
      </w:r>
      <w:r w:rsidRPr="00CA48DA">
        <w:rPr>
          <w:rFonts w:cs="Times New Roman"/>
          <w:sz w:val="24"/>
          <w:szCs w:val="24"/>
        </w:rPr>
        <w:t xml:space="preserve">. The </w:t>
      </w:r>
      <w:r w:rsidR="003D3C07" w:rsidRPr="00CA48DA">
        <w:rPr>
          <w:rFonts w:cs="Times New Roman"/>
          <w:sz w:val="24"/>
          <w:szCs w:val="24"/>
        </w:rPr>
        <w:t>acoustic pressure</w:t>
      </w:r>
      <w:r w:rsidR="00D9307B" w:rsidRPr="00CA48DA">
        <w:rPr>
          <w:rFonts w:cs="Times New Roman"/>
          <w:sz w:val="24"/>
          <w:szCs w:val="24"/>
        </w:rPr>
        <w:t xml:space="preserve"> was measured by</w:t>
      </w:r>
      <w:r w:rsidR="003D3C07" w:rsidRPr="00CA48DA">
        <w:rPr>
          <w:rFonts w:cs="Times New Roman"/>
          <w:sz w:val="24"/>
          <w:szCs w:val="24"/>
        </w:rPr>
        <w:t xml:space="preserve"> </w:t>
      </w:r>
      <w:r w:rsidR="00DC2BFB" w:rsidRPr="00CA48DA">
        <w:rPr>
          <w:rFonts w:cs="Times New Roman"/>
          <w:sz w:val="24"/>
          <w:szCs w:val="24"/>
        </w:rPr>
        <w:t xml:space="preserve">two </w:t>
      </w:r>
      <w:r w:rsidR="002751DF" w:rsidRPr="00CA48DA">
        <w:rPr>
          <w:rFonts w:cs="Times New Roman"/>
          <w:sz w:val="24"/>
          <w:szCs w:val="24"/>
        </w:rPr>
        <w:t>sensors</w:t>
      </w:r>
      <w:r w:rsidR="00D04D99" w:rsidRPr="00CA48DA">
        <w:rPr>
          <w:rFonts w:cs="Times New Roman"/>
          <w:sz w:val="24"/>
          <w:szCs w:val="24"/>
        </w:rPr>
        <w:t xml:space="preserve"> </w:t>
      </w:r>
      <w:r w:rsidR="002751DF" w:rsidRPr="00CA48DA">
        <w:rPr>
          <w:rFonts w:cs="Times New Roman"/>
          <w:sz w:val="24"/>
          <w:szCs w:val="24"/>
        </w:rPr>
        <w:t>(PCB with a sensitivity of 72.5 mV/kPa and a frequency range of 0.5 Hz ~ 40 kHz)</w:t>
      </w:r>
      <w:r w:rsidR="003D3C07" w:rsidRPr="00CA48DA">
        <w:rPr>
          <w:rFonts w:cs="Times New Roman"/>
          <w:sz w:val="24"/>
          <w:szCs w:val="24"/>
        </w:rPr>
        <w:t xml:space="preserve"> </w:t>
      </w:r>
      <w:r w:rsidR="002751DF" w:rsidRPr="00CA48DA">
        <w:rPr>
          <w:rFonts w:cs="Times New Roman"/>
          <w:sz w:val="24"/>
          <w:szCs w:val="24"/>
        </w:rPr>
        <w:t xml:space="preserve">labeled </w:t>
      </w:r>
      <w:r w:rsidR="003D3C07" w:rsidRPr="00CA48DA">
        <w:rPr>
          <w:rFonts w:cs="Times New Roman"/>
          <w:sz w:val="24"/>
          <w:szCs w:val="24"/>
        </w:rPr>
        <w:t>1</w:t>
      </w:r>
      <w:r w:rsidR="00B7703E" w:rsidRPr="00CA48DA">
        <w:rPr>
          <w:rFonts w:cs="Times New Roman"/>
          <w:sz w:val="24"/>
          <w:szCs w:val="24"/>
        </w:rPr>
        <w:t xml:space="preserve"> </w:t>
      </w:r>
      <w:r w:rsidR="00A540AA" w:rsidRPr="00CA48DA">
        <w:rPr>
          <w:rFonts w:cs="Times New Roman"/>
          <w:sz w:val="24"/>
          <w:szCs w:val="24"/>
        </w:rPr>
        <w:t xml:space="preserve">and </w:t>
      </w:r>
      <w:r w:rsidR="003D3C07" w:rsidRPr="00CA48DA">
        <w:rPr>
          <w:rFonts w:cs="Times New Roman"/>
          <w:sz w:val="24"/>
          <w:szCs w:val="24"/>
        </w:rPr>
        <w:t xml:space="preserve">2 in </w:t>
      </w:r>
      <w:r w:rsidR="006923EA" w:rsidRPr="00CA48DA">
        <w:rPr>
          <w:rFonts w:cs="Times New Roman"/>
          <w:b/>
          <w:sz w:val="24"/>
          <w:szCs w:val="24"/>
        </w:rPr>
        <w:t>Fig.</w:t>
      </w:r>
      <w:r w:rsidR="003D3C07" w:rsidRPr="00CA48DA">
        <w:rPr>
          <w:rFonts w:cs="Times New Roman"/>
          <w:b/>
          <w:bCs/>
          <w:sz w:val="24"/>
          <w:szCs w:val="24"/>
        </w:rPr>
        <w:t xml:space="preserve"> </w:t>
      </w:r>
      <w:r w:rsidR="00806D83" w:rsidRPr="00CA48DA">
        <w:rPr>
          <w:rFonts w:cs="Times New Roman"/>
          <w:b/>
          <w:bCs/>
          <w:sz w:val="24"/>
          <w:szCs w:val="24"/>
        </w:rPr>
        <w:t>8</w:t>
      </w:r>
      <w:r w:rsidR="002751DF" w:rsidRPr="00CA48DA">
        <w:rPr>
          <w:rFonts w:cs="Times New Roman"/>
          <w:sz w:val="24"/>
          <w:szCs w:val="24"/>
        </w:rPr>
        <w:t xml:space="preserve">. The </w:t>
      </w:r>
      <w:r w:rsidR="00D04D99" w:rsidRPr="00CA48DA">
        <w:rPr>
          <w:rFonts w:cs="Times New Roman"/>
          <w:sz w:val="24"/>
          <w:szCs w:val="24"/>
        </w:rPr>
        <w:t xml:space="preserve">pressure </w:t>
      </w:r>
      <w:r w:rsidR="002751DF" w:rsidRPr="00CA48DA">
        <w:rPr>
          <w:rFonts w:cs="Times New Roman"/>
          <w:sz w:val="24"/>
          <w:szCs w:val="24"/>
        </w:rPr>
        <w:t xml:space="preserve">sensors were </w:t>
      </w:r>
      <w:r w:rsidR="00D04D99" w:rsidRPr="00CA48DA">
        <w:rPr>
          <w:rFonts w:cs="Times New Roman"/>
          <w:sz w:val="24"/>
          <w:szCs w:val="24"/>
        </w:rPr>
        <w:t xml:space="preserve">inserted into the pipe using a mounting adaptor, </w:t>
      </w:r>
      <w:r w:rsidR="002751DF" w:rsidRPr="00CA48DA">
        <w:rPr>
          <w:rFonts w:cs="Times New Roman"/>
          <w:sz w:val="24"/>
          <w:szCs w:val="24"/>
        </w:rPr>
        <w:t>positioned</w:t>
      </w:r>
      <w:r w:rsidR="003D3C07" w:rsidRPr="00CA48DA">
        <w:rPr>
          <w:rFonts w:cs="Times New Roman"/>
          <w:sz w:val="24"/>
          <w:szCs w:val="24"/>
        </w:rPr>
        <w:t xml:space="preserve"> in the pipeline at </w:t>
      </w:r>
      <w:r w:rsidRPr="00CA48DA">
        <w:rPr>
          <w:rFonts w:cs="Times New Roman"/>
          <w:sz w:val="24"/>
          <w:szCs w:val="24"/>
        </w:rPr>
        <w:t>distance</w:t>
      </w:r>
      <w:r w:rsidR="003D3C07" w:rsidRPr="00CA48DA">
        <w:rPr>
          <w:rFonts w:cs="Times New Roman"/>
          <w:sz w:val="24"/>
          <w:szCs w:val="24"/>
        </w:rPr>
        <w:t>s</w:t>
      </w:r>
      <w:r w:rsidRPr="00CA48DA">
        <w:rPr>
          <w:rFonts w:cs="Times New Roman"/>
          <w:sz w:val="24"/>
          <w:szCs w:val="24"/>
        </w:rPr>
        <w:t xml:space="preserve"> </w:t>
      </w:r>
      <w:r w:rsidRPr="00CA48DA">
        <w:rPr>
          <w:rFonts w:cs="Times New Roman"/>
          <w:i/>
          <w:sz w:val="24"/>
          <w:szCs w:val="24"/>
        </w:rPr>
        <w:t>d</w:t>
      </w:r>
      <w:r w:rsidRPr="00CA48DA">
        <w:rPr>
          <w:rFonts w:cs="Times New Roman"/>
          <w:sz w:val="24"/>
          <w:szCs w:val="24"/>
          <w:vertAlign w:val="subscript"/>
        </w:rPr>
        <w:t>1</w:t>
      </w:r>
      <w:r w:rsidR="001A34B7" w:rsidRPr="00CA48DA">
        <w:rPr>
          <w:rFonts w:cs="Times New Roman"/>
          <w:sz w:val="24"/>
          <w:szCs w:val="24"/>
        </w:rPr>
        <w:t xml:space="preserve">, </w:t>
      </w:r>
      <w:r w:rsidRPr="00CA48DA">
        <w:rPr>
          <w:rFonts w:cs="Times New Roman"/>
          <w:sz w:val="24"/>
          <w:szCs w:val="24"/>
        </w:rPr>
        <w:t xml:space="preserve">and </w:t>
      </w:r>
      <w:r w:rsidRPr="00CA48DA">
        <w:rPr>
          <w:rFonts w:cs="Times New Roman"/>
          <w:i/>
          <w:sz w:val="24"/>
          <w:szCs w:val="24"/>
        </w:rPr>
        <w:t>d</w:t>
      </w:r>
      <w:r w:rsidR="00F4050D" w:rsidRPr="00CA48DA">
        <w:rPr>
          <w:rFonts w:cs="Times New Roman"/>
          <w:sz w:val="24"/>
          <w:szCs w:val="24"/>
          <w:vertAlign w:val="subscript"/>
        </w:rPr>
        <w:t>2</w:t>
      </w:r>
      <w:r w:rsidRPr="00CA48DA">
        <w:rPr>
          <w:rFonts w:cs="Times New Roman"/>
          <w:sz w:val="24"/>
          <w:szCs w:val="24"/>
        </w:rPr>
        <w:t xml:space="preserve"> </w:t>
      </w:r>
      <w:r w:rsidR="003D3C07" w:rsidRPr="00CA48DA">
        <w:rPr>
          <w:rFonts w:cs="Times New Roman"/>
          <w:sz w:val="24"/>
          <w:szCs w:val="24"/>
        </w:rPr>
        <w:t>from the leak equal to</w:t>
      </w:r>
      <w:r w:rsidRPr="00CA48DA">
        <w:rPr>
          <w:rFonts w:cs="Times New Roman"/>
          <w:sz w:val="24"/>
          <w:szCs w:val="24"/>
        </w:rPr>
        <w:t xml:space="preserve"> </w:t>
      </w:r>
      <w:r w:rsidR="0025288C" w:rsidRPr="00CA48DA">
        <w:rPr>
          <w:rFonts w:cs="Times New Roman"/>
          <w:sz w:val="24"/>
          <w:szCs w:val="24"/>
        </w:rPr>
        <w:t>0.7</w:t>
      </w:r>
      <w:r w:rsidRPr="00CA48DA">
        <w:rPr>
          <w:rFonts w:cs="Times New Roman"/>
          <w:sz w:val="24"/>
          <w:szCs w:val="24"/>
        </w:rPr>
        <w:t xml:space="preserve"> m</w:t>
      </w:r>
      <w:r w:rsidR="0025288C" w:rsidRPr="00CA48DA">
        <w:rPr>
          <w:rFonts w:cs="Times New Roman"/>
          <w:sz w:val="24"/>
          <w:szCs w:val="24"/>
        </w:rPr>
        <w:t>,</w:t>
      </w:r>
      <w:r w:rsidR="00F4050D" w:rsidRPr="00CA48DA">
        <w:rPr>
          <w:rFonts w:cs="Times New Roman"/>
          <w:sz w:val="24"/>
          <w:szCs w:val="24"/>
        </w:rPr>
        <w:t xml:space="preserve"> and </w:t>
      </w:r>
      <w:r w:rsidR="0025288C" w:rsidRPr="00CA48DA">
        <w:rPr>
          <w:rFonts w:cs="Times New Roman"/>
          <w:sz w:val="24"/>
          <w:szCs w:val="24"/>
        </w:rPr>
        <w:t>70.15m</w:t>
      </w:r>
      <w:r w:rsidR="00BD291E" w:rsidRPr="00CA48DA">
        <w:rPr>
          <w:rFonts w:cs="Times New Roman"/>
          <w:sz w:val="24"/>
          <w:szCs w:val="24"/>
        </w:rPr>
        <w:t xml:space="preserve"> respectively</w:t>
      </w:r>
      <w:r w:rsidRPr="00CA48DA">
        <w:rPr>
          <w:rFonts w:cs="Times New Roman"/>
          <w:sz w:val="24"/>
          <w:szCs w:val="24"/>
        </w:rPr>
        <w:t xml:space="preserve">. </w:t>
      </w:r>
      <w:r w:rsidR="00DD6372" w:rsidRPr="00CA48DA">
        <w:rPr>
          <w:rFonts w:cs="Times New Roman"/>
          <w:sz w:val="24"/>
          <w:szCs w:val="24"/>
        </w:rPr>
        <w:t xml:space="preserve">Three valves were used to change the </w:t>
      </w:r>
      <w:r w:rsidR="00F96AE2" w:rsidRPr="00CA48DA">
        <w:rPr>
          <w:rFonts w:cs="Times New Roman"/>
          <w:sz w:val="24"/>
          <w:szCs w:val="24"/>
        </w:rPr>
        <w:t xml:space="preserve">flow rate and </w:t>
      </w:r>
      <w:r w:rsidR="00DD6372" w:rsidRPr="00CA48DA">
        <w:rPr>
          <w:rFonts w:cs="Times New Roman"/>
          <w:sz w:val="24"/>
          <w:szCs w:val="24"/>
        </w:rPr>
        <w:t xml:space="preserve">operating pressure in the test pipeline and two pressure gauges were placed upstream of the pipe section and downstream of Sensor </w:t>
      </w:r>
      <w:r w:rsidR="00F4050D" w:rsidRPr="00CA48DA">
        <w:rPr>
          <w:rFonts w:cs="Times New Roman"/>
          <w:sz w:val="24"/>
          <w:szCs w:val="24"/>
        </w:rPr>
        <w:t>2</w:t>
      </w:r>
      <w:r w:rsidR="00DD6372" w:rsidRPr="00CA48DA">
        <w:rPr>
          <w:rFonts w:cs="Times New Roman"/>
          <w:sz w:val="24"/>
          <w:szCs w:val="24"/>
        </w:rPr>
        <w:t xml:space="preserve"> to monitor the operating pressure. </w:t>
      </w:r>
      <w:r w:rsidR="00A0041E" w:rsidRPr="00CA48DA">
        <w:rPr>
          <w:rFonts w:cs="Times New Roman"/>
          <w:b/>
          <w:sz w:val="24"/>
          <w:szCs w:val="24"/>
        </w:rPr>
        <w:t xml:space="preserve">Table </w:t>
      </w:r>
      <w:r w:rsidR="002E0F6B" w:rsidRPr="00CA48DA">
        <w:rPr>
          <w:rFonts w:cs="Times New Roman"/>
          <w:b/>
          <w:sz w:val="24"/>
          <w:szCs w:val="24"/>
        </w:rPr>
        <w:t>3</w:t>
      </w:r>
      <w:r w:rsidR="002E0F6B" w:rsidRPr="00CA48DA">
        <w:rPr>
          <w:rFonts w:cs="Times New Roman"/>
          <w:sz w:val="24"/>
          <w:szCs w:val="24"/>
        </w:rPr>
        <w:t xml:space="preserve"> </w:t>
      </w:r>
      <w:r w:rsidRPr="00CA48DA">
        <w:rPr>
          <w:rFonts w:cs="Times New Roman"/>
          <w:sz w:val="24"/>
          <w:szCs w:val="24"/>
        </w:rPr>
        <w:t>summari</w:t>
      </w:r>
      <w:r w:rsidR="00C153E3" w:rsidRPr="00CA48DA">
        <w:rPr>
          <w:rFonts w:cs="Times New Roman"/>
          <w:sz w:val="24"/>
          <w:szCs w:val="24"/>
        </w:rPr>
        <w:t>z</w:t>
      </w:r>
      <w:r w:rsidRPr="00CA48DA">
        <w:rPr>
          <w:rFonts w:cs="Times New Roman"/>
          <w:sz w:val="24"/>
          <w:szCs w:val="24"/>
        </w:rPr>
        <w:t>es the pipe system characteristics.</w:t>
      </w:r>
      <w:r w:rsidR="00B8763F" w:rsidRPr="00CA48DA">
        <w:rPr>
          <w:rFonts w:cs="Times New Roman"/>
          <w:sz w:val="24"/>
          <w:szCs w:val="24"/>
        </w:rPr>
        <w:t xml:space="preserve"> </w:t>
      </w:r>
      <w:r w:rsidR="00204A41" w:rsidRPr="00CA48DA">
        <w:rPr>
          <w:rFonts w:cs="Times New Roman"/>
          <w:sz w:val="24"/>
          <w:szCs w:val="24"/>
        </w:rPr>
        <w:t xml:space="preserve">Note that the non-dimensional distance </w:t>
      </w:r>
      <w:r w:rsidR="00204A41" w:rsidRPr="00CA48DA">
        <w:rPr>
          <w:rFonts w:cs="Times New Roman"/>
          <w:i/>
          <w:sz w:val="24"/>
          <w:szCs w:val="24"/>
        </w:rPr>
        <w:t>d</w:t>
      </w:r>
      <w:r w:rsidR="00204A41" w:rsidRPr="00CA48DA">
        <w:rPr>
          <w:rFonts w:cs="Times New Roman"/>
          <w:sz w:val="24"/>
          <w:szCs w:val="24"/>
        </w:rPr>
        <w:t>̃</w:t>
      </w:r>
      <w:r w:rsidR="00204A41" w:rsidRPr="00CA48DA">
        <w:rPr>
          <w:rFonts w:cs="Times New Roman"/>
          <w:sz w:val="24"/>
          <w:szCs w:val="24"/>
          <w:vertAlign w:val="subscript"/>
        </w:rPr>
        <w:t>1</w:t>
      </w:r>
      <w:r w:rsidR="00204A41" w:rsidRPr="00CA48DA">
        <w:rPr>
          <w:rFonts w:cs="Times New Roman"/>
          <w:sz w:val="24"/>
          <w:szCs w:val="24"/>
        </w:rPr>
        <w:t xml:space="preserve">, and </w:t>
      </w:r>
      <w:r w:rsidR="00204A41" w:rsidRPr="00CA48DA">
        <w:rPr>
          <w:rFonts w:cs="Times New Roman"/>
          <w:i/>
          <w:sz w:val="24"/>
          <w:szCs w:val="24"/>
        </w:rPr>
        <w:t>d</w:t>
      </w:r>
      <w:r w:rsidR="00204A41" w:rsidRPr="00CA48DA">
        <w:rPr>
          <w:rFonts w:cs="Times New Roman"/>
          <w:sz w:val="24"/>
          <w:szCs w:val="24"/>
        </w:rPr>
        <w:t>̃</w:t>
      </w:r>
      <w:r w:rsidR="00204A41" w:rsidRPr="00CA48DA">
        <w:rPr>
          <w:rFonts w:cs="Times New Roman"/>
          <w:sz w:val="24"/>
          <w:szCs w:val="24"/>
          <w:vertAlign w:val="subscript"/>
        </w:rPr>
        <w:t>2</w:t>
      </w:r>
      <w:r w:rsidR="00204A41" w:rsidRPr="00CA48DA">
        <w:rPr>
          <w:rFonts w:cs="Times New Roman"/>
          <w:sz w:val="24"/>
          <w:szCs w:val="24"/>
        </w:rPr>
        <w:t xml:space="preserve"> in this rig are generally very small but their ratios are of order 100. The </w:t>
      </w:r>
      <w:r w:rsidR="00CF3F3F" w:rsidRPr="00CA48DA">
        <w:rPr>
          <w:rFonts w:cs="Times New Roman"/>
          <w:sz w:val="24"/>
          <w:szCs w:val="24"/>
        </w:rPr>
        <w:t xml:space="preserve">sum and ratio of non-dimensional distances, </w:t>
      </w:r>
      <w:r w:rsidR="00CF3F3F" w:rsidRPr="00CA48DA">
        <w:rPr>
          <w:rFonts w:cs="Times New Roman"/>
          <w:i/>
          <w:sz w:val="24"/>
          <w:szCs w:val="24"/>
        </w:rPr>
        <w:t>d</w:t>
      </w:r>
      <w:r w:rsidR="00CF3F3F" w:rsidRPr="00CA48DA">
        <w:rPr>
          <w:rFonts w:cs="Times New Roman"/>
          <w:sz w:val="24"/>
          <w:szCs w:val="24"/>
        </w:rPr>
        <w:t>̃</w:t>
      </w:r>
      <w:r w:rsidR="00CF3F3F" w:rsidRPr="00CA48DA">
        <w:rPr>
          <w:rFonts w:cs="Times New Roman"/>
          <w:sz w:val="24"/>
          <w:szCs w:val="24"/>
          <w:vertAlign w:val="subscript"/>
        </w:rPr>
        <w:t>1</w:t>
      </w:r>
      <w:r w:rsidR="00CF3F3F" w:rsidRPr="00CA48DA">
        <w:rPr>
          <w:rFonts w:cs="Times New Roman"/>
          <w:sz w:val="24"/>
          <w:szCs w:val="24"/>
        </w:rPr>
        <w:t>+</w:t>
      </w:r>
      <w:r w:rsidR="00CF3F3F" w:rsidRPr="00CA48DA">
        <w:rPr>
          <w:rFonts w:cs="Times New Roman"/>
          <w:i/>
          <w:sz w:val="24"/>
          <w:szCs w:val="24"/>
        </w:rPr>
        <w:t>d</w:t>
      </w:r>
      <w:r w:rsidR="00CF3F3F" w:rsidRPr="00CA48DA">
        <w:rPr>
          <w:rFonts w:cs="Times New Roman"/>
          <w:sz w:val="24"/>
          <w:szCs w:val="24"/>
        </w:rPr>
        <w:t>̃</w:t>
      </w:r>
      <w:r w:rsidR="00CF3F3F" w:rsidRPr="00CA48DA">
        <w:rPr>
          <w:rFonts w:cs="Times New Roman"/>
          <w:sz w:val="24"/>
          <w:szCs w:val="24"/>
          <w:vertAlign w:val="subscript"/>
        </w:rPr>
        <w:t xml:space="preserve">2 </w:t>
      </w:r>
      <w:r w:rsidR="00CF3F3F" w:rsidRPr="00CA48DA">
        <w:rPr>
          <w:rFonts w:cs="Times New Roman"/>
          <w:sz w:val="24"/>
          <w:szCs w:val="24"/>
        </w:rPr>
        <w:t xml:space="preserve">and </w:t>
      </w:r>
      <w:r w:rsidR="00CF3F3F" w:rsidRPr="00CA48DA">
        <w:rPr>
          <w:rFonts w:cs="Times New Roman"/>
          <w:i/>
          <w:sz w:val="24"/>
          <w:szCs w:val="24"/>
        </w:rPr>
        <w:t>d</w:t>
      </w:r>
      <w:r w:rsidR="00CF3F3F" w:rsidRPr="00CA48DA">
        <w:rPr>
          <w:rFonts w:cs="Times New Roman"/>
          <w:sz w:val="24"/>
          <w:szCs w:val="24"/>
        </w:rPr>
        <w:t>̃</w:t>
      </w:r>
      <w:r w:rsidR="00CF3F3F" w:rsidRPr="00CA48DA">
        <w:rPr>
          <w:rFonts w:cs="Times New Roman"/>
          <w:sz w:val="24"/>
          <w:szCs w:val="24"/>
          <w:vertAlign w:val="subscript"/>
        </w:rPr>
        <w:t>1</w:t>
      </w:r>
      <w:r w:rsidR="00CF3F3F" w:rsidRPr="00CA48DA">
        <w:rPr>
          <w:rFonts w:cs="Times New Roman"/>
          <w:sz w:val="24"/>
          <w:szCs w:val="24"/>
        </w:rPr>
        <w:t>/</w:t>
      </w:r>
      <w:r w:rsidR="00CF3F3F" w:rsidRPr="00CA48DA">
        <w:rPr>
          <w:rFonts w:cs="Times New Roman"/>
          <w:i/>
          <w:sz w:val="24"/>
          <w:szCs w:val="24"/>
        </w:rPr>
        <w:t>d</w:t>
      </w:r>
      <w:r w:rsidR="00CF3F3F" w:rsidRPr="00CA48DA">
        <w:rPr>
          <w:rFonts w:cs="Times New Roman"/>
          <w:sz w:val="24"/>
          <w:szCs w:val="24"/>
        </w:rPr>
        <w:t>̃</w:t>
      </w:r>
      <w:r w:rsidR="00CF3F3F" w:rsidRPr="00CA48DA">
        <w:rPr>
          <w:rFonts w:cs="Times New Roman"/>
          <w:sz w:val="24"/>
          <w:szCs w:val="24"/>
          <w:vertAlign w:val="subscript"/>
        </w:rPr>
        <w:t xml:space="preserve">2 </w:t>
      </w:r>
      <w:r w:rsidR="00204A41" w:rsidRPr="00CA48DA">
        <w:rPr>
          <w:rFonts w:cs="Times New Roman"/>
          <w:sz w:val="24"/>
          <w:szCs w:val="24"/>
        </w:rPr>
        <w:t xml:space="preserve">are indicated by the circles in </w:t>
      </w:r>
      <w:r w:rsidR="006923EA" w:rsidRPr="00CA48DA">
        <w:rPr>
          <w:rFonts w:cs="Times New Roman"/>
          <w:b/>
          <w:sz w:val="24"/>
          <w:szCs w:val="24"/>
        </w:rPr>
        <w:t>Fig.</w:t>
      </w:r>
      <w:r w:rsidR="00204A41" w:rsidRPr="00CA48DA">
        <w:rPr>
          <w:rFonts w:cs="Times New Roman"/>
          <w:b/>
          <w:sz w:val="24"/>
          <w:szCs w:val="24"/>
        </w:rPr>
        <w:t xml:space="preserve"> 3</w:t>
      </w:r>
      <w:r w:rsidR="00204A41" w:rsidRPr="00CA48DA">
        <w:rPr>
          <w:rFonts w:cs="Times New Roman"/>
          <w:sz w:val="24"/>
          <w:szCs w:val="24"/>
        </w:rPr>
        <w:t xml:space="preserve"> w</w:t>
      </w:r>
      <w:r w:rsidR="00252C3E" w:rsidRPr="00CA48DA">
        <w:rPr>
          <w:rFonts w:cs="Times New Roman"/>
          <w:sz w:val="24"/>
          <w:szCs w:val="24"/>
        </w:rPr>
        <w:t>h</w:t>
      </w:r>
      <w:r w:rsidR="00204A41" w:rsidRPr="00CA48DA">
        <w:rPr>
          <w:rFonts w:cs="Times New Roman"/>
          <w:sz w:val="24"/>
          <w:szCs w:val="24"/>
        </w:rPr>
        <w:t>ere near unity correlation coefficient</w:t>
      </w:r>
      <w:r w:rsidR="00CB29A0" w:rsidRPr="00CA48DA">
        <w:rPr>
          <w:rFonts w:cs="Times New Roman"/>
          <w:sz w:val="24"/>
          <w:szCs w:val="24"/>
        </w:rPr>
        <w:t>s</w:t>
      </w:r>
      <w:r w:rsidR="00204A41" w:rsidRPr="00CA48DA">
        <w:rPr>
          <w:rFonts w:cs="Times New Roman"/>
          <w:sz w:val="24"/>
          <w:szCs w:val="24"/>
        </w:rPr>
        <w:t xml:space="preserve"> a</w:t>
      </w:r>
      <w:r w:rsidR="00CF3F3F" w:rsidRPr="00CA48DA">
        <w:rPr>
          <w:rFonts w:cs="Times New Roman"/>
          <w:sz w:val="24"/>
          <w:szCs w:val="24"/>
        </w:rPr>
        <w:t>re</w:t>
      </w:r>
      <w:r w:rsidR="00204A41" w:rsidRPr="00CA48DA">
        <w:rPr>
          <w:rFonts w:cs="Times New Roman"/>
          <w:sz w:val="24"/>
          <w:szCs w:val="24"/>
        </w:rPr>
        <w:t xml:space="preserve"> predicted. </w:t>
      </w:r>
      <w:r w:rsidR="00252C3E" w:rsidRPr="00CA48DA">
        <w:rPr>
          <w:rFonts w:cs="Times New Roman"/>
          <w:sz w:val="24"/>
          <w:szCs w:val="24"/>
        </w:rPr>
        <w:t xml:space="preserve">However, </w:t>
      </w:r>
      <w:r w:rsidR="00244989" w:rsidRPr="00CA48DA">
        <w:rPr>
          <w:rFonts w:cs="Times New Roman"/>
          <w:sz w:val="24"/>
          <w:szCs w:val="24"/>
        </w:rPr>
        <w:t xml:space="preserve">the measured signals also included the additional pressure perturbations caused by the turbulence flow generated at the pipe bends, the </w:t>
      </w:r>
      <w:r w:rsidR="003D1172" w:rsidRPr="00CA48DA">
        <w:rPr>
          <w:rFonts w:cs="Times New Roman"/>
          <w:sz w:val="24"/>
          <w:szCs w:val="24"/>
        </w:rPr>
        <w:t xml:space="preserve">branch and valves. Moreover, </w:t>
      </w:r>
      <w:r w:rsidR="00244989" w:rsidRPr="00CA48DA">
        <w:rPr>
          <w:rFonts w:cs="Times New Roman"/>
          <w:sz w:val="24"/>
          <w:szCs w:val="24"/>
        </w:rPr>
        <w:t>additional background noise could be generated by the nearby factory.</w:t>
      </w:r>
      <w:r w:rsidR="00310888" w:rsidRPr="00CA48DA">
        <w:rPr>
          <w:rFonts w:cs="Times New Roman"/>
          <w:sz w:val="24"/>
          <w:szCs w:val="24"/>
        </w:rPr>
        <w:t xml:space="preserve"> </w:t>
      </w:r>
      <w:r w:rsidR="00244989" w:rsidRPr="00CA48DA">
        <w:rPr>
          <w:rFonts w:cs="Times New Roman"/>
          <w:sz w:val="24"/>
          <w:szCs w:val="24"/>
        </w:rPr>
        <w:t>Consequently, the background noise in the pipe rig is therefore relatively high and significantly affects the peak value of the correlation,</w:t>
      </w:r>
      <w:r w:rsidR="00257B91" w:rsidRPr="00CA48DA">
        <w:rPr>
          <w:rFonts w:cs="Times New Roman"/>
          <w:sz w:val="24"/>
          <w:szCs w:val="24"/>
        </w:rPr>
        <w:t xml:space="preserve"> </w:t>
      </w:r>
      <w:r w:rsidR="00244989" w:rsidRPr="00CA48DA">
        <w:rPr>
          <w:rFonts w:cs="Times New Roman"/>
          <w:sz w:val="24"/>
          <w:szCs w:val="24"/>
        </w:rPr>
        <w:t xml:space="preserve">which </w:t>
      </w:r>
      <w:r w:rsidR="00257B91" w:rsidRPr="00CA48DA">
        <w:rPr>
          <w:rFonts w:cs="Times New Roman"/>
          <w:sz w:val="24"/>
          <w:szCs w:val="24"/>
        </w:rPr>
        <w:t xml:space="preserve">will be </w:t>
      </w:r>
      <w:r w:rsidR="00244989" w:rsidRPr="00CA48DA">
        <w:rPr>
          <w:rFonts w:cs="Times New Roman"/>
          <w:sz w:val="24"/>
          <w:szCs w:val="24"/>
        </w:rPr>
        <w:t xml:space="preserve">further </w:t>
      </w:r>
      <w:r w:rsidR="00257B91" w:rsidRPr="00CA48DA">
        <w:rPr>
          <w:rFonts w:cs="Times New Roman"/>
          <w:sz w:val="24"/>
          <w:szCs w:val="24"/>
        </w:rPr>
        <w:t>evaluated in Section 4.3. In these measurements, therefore, the leak detection limits were affected by the background noise.</w:t>
      </w:r>
    </w:p>
    <w:p w14:paraId="022F256E" w14:textId="29B49EC5" w:rsidR="00F637C3" w:rsidRPr="00CA48DA" w:rsidRDefault="003E15E5" w:rsidP="00D550DE">
      <w:pPr>
        <w:spacing w:afterLines="50" w:after="156"/>
        <w:jc w:val="left"/>
        <w:rPr>
          <w:rFonts w:cs="Times New Roman"/>
          <w:b/>
          <w:sz w:val="24"/>
          <w:szCs w:val="24"/>
          <w:highlight w:val="yellow"/>
        </w:rPr>
      </w:pPr>
      <w:r w:rsidRPr="00CA48DA">
        <w:rPr>
          <w:sz w:val="24"/>
          <w:szCs w:val="24"/>
        </w:rPr>
        <w:object w:dxaOrig="9750" w:dyaOrig="3840" w14:anchorId="12597F33">
          <v:shape id="_x0000_i1026" type="#_x0000_t75" style="width:418.5pt;height:165pt" o:ole="">
            <v:imagedata r:id="rId18" o:title=""/>
          </v:shape>
          <o:OLEObject Type="Embed" ProgID="Visio.Drawing.15" ShapeID="_x0000_i1026" DrawAspect="Content" ObjectID="_1698732588" r:id="rId19"/>
        </w:object>
      </w:r>
    </w:p>
    <w:p w14:paraId="65BB9FFC" w14:textId="1660B126" w:rsidR="00B70AA4" w:rsidRPr="00CA48DA" w:rsidRDefault="006923EA" w:rsidP="00D550DE">
      <w:pPr>
        <w:spacing w:afterLines="50" w:after="156"/>
        <w:ind w:firstLineChars="100" w:firstLine="241"/>
        <w:jc w:val="center"/>
        <w:rPr>
          <w:rFonts w:cs="Times New Roman"/>
          <w:sz w:val="24"/>
          <w:szCs w:val="24"/>
        </w:rPr>
      </w:pPr>
      <w:r w:rsidRPr="00CA48DA">
        <w:rPr>
          <w:rFonts w:cs="Times New Roman"/>
          <w:b/>
          <w:sz w:val="24"/>
          <w:szCs w:val="24"/>
        </w:rPr>
        <w:t>Fig.</w:t>
      </w:r>
      <w:r w:rsidR="00B70AA4" w:rsidRPr="00CA48DA">
        <w:rPr>
          <w:rFonts w:cs="Times New Roman"/>
          <w:b/>
          <w:sz w:val="24"/>
          <w:szCs w:val="24"/>
        </w:rPr>
        <w:t xml:space="preserve"> </w:t>
      </w:r>
      <w:r w:rsidR="00903BC6" w:rsidRPr="00CA48DA">
        <w:rPr>
          <w:rFonts w:cs="Times New Roman"/>
          <w:b/>
          <w:sz w:val="24"/>
          <w:szCs w:val="24"/>
        </w:rPr>
        <w:t>8</w:t>
      </w:r>
      <w:r w:rsidR="009E5992" w:rsidRPr="00CA48DA">
        <w:rPr>
          <w:rFonts w:cs="Times New Roman"/>
          <w:sz w:val="24"/>
          <w:szCs w:val="24"/>
        </w:rPr>
        <w:t>.</w:t>
      </w:r>
      <w:r w:rsidR="00B70AA4" w:rsidRPr="00CA48DA">
        <w:rPr>
          <w:rFonts w:cs="Times New Roman"/>
          <w:sz w:val="24"/>
          <w:szCs w:val="24"/>
        </w:rPr>
        <w:t xml:space="preserve"> Schematic diagram of the experimental pipeline system</w:t>
      </w:r>
      <w:r w:rsidR="002055B5" w:rsidRPr="00CA48DA">
        <w:rPr>
          <w:rFonts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40"/>
        <w:gridCol w:w="13"/>
      </w:tblGrid>
      <w:tr w:rsidR="00CA48DA" w:rsidRPr="00CA48DA" w14:paraId="542774DE" w14:textId="77777777" w:rsidTr="006923EA">
        <w:trPr>
          <w:jc w:val="center"/>
        </w:trPr>
        <w:tc>
          <w:tcPr>
            <w:tcW w:w="4153" w:type="dxa"/>
            <w:vAlign w:val="center"/>
          </w:tcPr>
          <w:p w14:paraId="69F57B23" w14:textId="77777777" w:rsidR="00682C53" w:rsidRPr="00CA48DA" w:rsidRDefault="00682C53">
            <w:pPr>
              <w:spacing w:afterLines="50" w:after="156"/>
              <w:jc w:val="center"/>
              <w:rPr>
                <w:rFonts w:cs="Times New Roman"/>
                <w:sz w:val="24"/>
                <w:szCs w:val="24"/>
              </w:rPr>
            </w:pPr>
            <w:r w:rsidRPr="00CA48DA">
              <w:rPr>
                <w:rFonts w:cs="Times New Roman"/>
                <w:noProof/>
                <w:sz w:val="24"/>
                <w:szCs w:val="24"/>
              </w:rPr>
              <w:lastRenderedPageBreak/>
              <w:drawing>
                <wp:inline distT="0" distB="0" distL="0" distR="0" wp14:anchorId="0E718F76" wp14:editId="359963BB">
                  <wp:extent cx="2520000" cy="32400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管线.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0" cy="3240000"/>
                          </a:xfrm>
                          <a:prstGeom prst="rect">
                            <a:avLst/>
                          </a:prstGeom>
                        </pic:spPr>
                      </pic:pic>
                    </a:graphicData>
                  </a:graphic>
                </wp:inline>
              </w:drawing>
            </w:r>
          </w:p>
        </w:tc>
        <w:tc>
          <w:tcPr>
            <w:tcW w:w="4153" w:type="dxa"/>
            <w:gridSpan w:val="2"/>
            <w:vAlign w:val="center"/>
          </w:tcPr>
          <w:p w14:paraId="0981D079" w14:textId="77777777" w:rsidR="00682C53" w:rsidRPr="00CA48DA" w:rsidRDefault="00682C53">
            <w:pPr>
              <w:spacing w:afterLines="50" w:after="156"/>
              <w:jc w:val="center"/>
              <w:rPr>
                <w:rFonts w:cs="Times New Roman"/>
                <w:sz w:val="24"/>
                <w:szCs w:val="24"/>
              </w:rPr>
            </w:pPr>
            <w:r w:rsidRPr="00CA48DA">
              <w:rPr>
                <w:noProof/>
                <w:sz w:val="24"/>
                <w:szCs w:val="24"/>
              </w:rPr>
              <w:drawing>
                <wp:inline distT="0" distB="0" distL="0" distR="0" wp14:anchorId="5893C9CF" wp14:editId="38B1F1FA">
                  <wp:extent cx="2520000" cy="1497600"/>
                  <wp:effectExtent l="0" t="0" r="0" b="762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0000" cy="1497600"/>
                          </a:xfrm>
                          <a:prstGeom prst="rect">
                            <a:avLst/>
                          </a:prstGeom>
                          <a:noFill/>
                          <a:ln>
                            <a:noFill/>
                          </a:ln>
                        </pic:spPr>
                      </pic:pic>
                    </a:graphicData>
                  </a:graphic>
                </wp:inline>
              </w:drawing>
            </w:r>
          </w:p>
        </w:tc>
      </w:tr>
      <w:tr w:rsidR="00CA48DA" w:rsidRPr="00CA48DA" w14:paraId="0D8EB351" w14:textId="77777777" w:rsidTr="00492448">
        <w:trPr>
          <w:gridAfter w:val="1"/>
          <w:wAfter w:w="10" w:type="dxa"/>
          <w:jc w:val="center"/>
        </w:trPr>
        <w:tc>
          <w:tcPr>
            <w:tcW w:w="4148" w:type="dxa"/>
          </w:tcPr>
          <w:p w14:paraId="32CB78A0" w14:textId="018ADEB2" w:rsidR="00492448" w:rsidRPr="00CA48DA" w:rsidRDefault="00492448" w:rsidP="00492448">
            <w:pPr>
              <w:jc w:val="center"/>
              <w:rPr>
                <w:rFonts w:cs="Times New Roman"/>
                <w:b/>
                <w:sz w:val="24"/>
                <w:szCs w:val="24"/>
              </w:rPr>
            </w:pPr>
            <w:r w:rsidRPr="00CA48DA">
              <w:rPr>
                <w:rFonts w:cs="Times New Roman"/>
                <w:sz w:val="24"/>
                <w:szCs w:val="24"/>
              </w:rPr>
              <w:t>(a)</w:t>
            </w:r>
          </w:p>
        </w:tc>
        <w:tc>
          <w:tcPr>
            <w:tcW w:w="4148" w:type="dxa"/>
          </w:tcPr>
          <w:p w14:paraId="42DF5A0E" w14:textId="50D5B1BD" w:rsidR="00492448" w:rsidRPr="00CA48DA" w:rsidRDefault="00492448" w:rsidP="00492448">
            <w:pPr>
              <w:jc w:val="center"/>
              <w:rPr>
                <w:rFonts w:cs="Times New Roman"/>
                <w:b/>
                <w:sz w:val="24"/>
                <w:szCs w:val="24"/>
              </w:rPr>
            </w:pPr>
            <w:r w:rsidRPr="00CA48DA">
              <w:rPr>
                <w:rFonts w:cs="Times New Roman"/>
                <w:sz w:val="24"/>
                <w:szCs w:val="24"/>
              </w:rPr>
              <w:t>(b)</w:t>
            </w:r>
          </w:p>
        </w:tc>
      </w:tr>
    </w:tbl>
    <w:p w14:paraId="1907FEB5" w14:textId="6B918B62" w:rsidR="00492448" w:rsidRPr="00CA48DA" w:rsidRDefault="00492448" w:rsidP="00492448">
      <w:pPr>
        <w:jc w:val="center"/>
        <w:rPr>
          <w:rFonts w:cs="Times New Roman"/>
          <w:b/>
          <w:sz w:val="24"/>
          <w:szCs w:val="24"/>
        </w:rPr>
      </w:pPr>
      <w:r w:rsidRPr="00CA48DA">
        <w:rPr>
          <w:rFonts w:cs="Times New Roman"/>
          <w:b/>
          <w:sz w:val="24"/>
          <w:szCs w:val="24"/>
        </w:rPr>
        <w:t>Fig. 9</w:t>
      </w:r>
      <w:r w:rsidRPr="00CA48DA">
        <w:rPr>
          <w:rFonts w:cs="Times New Roman"/>
          <w:sz w:val="24"/>
          <w:szCs w:val="24"/>
        </w:rPr>
        <w:t>. (a) Experimental setup, and (b) the mobile air compressor.</w:t>
      </w:r>
    </w:p>
    <w:p w14:paraId="644DE1A1" w14:textId="431BB553" w:rsidR="00E05556" w:rsidRPr="00CA48DA" w:rsidRDefault="00B70AA4" w:rsidP="00D550DE">
      <w:pPr>
        <w:rPr>
          <w:rFonts w:cs="Times New Roman"/>
          <w:sz w:val="24"/>
          <w:szCs w:val="24"/>
        </w:rPr>
      </w:pPr>
      <w:r w:rsidRPr="00CA48DA">
        <w:rPr>
          <w:rFonts w:cs="Times New Roman"/>
          <w:b/>
          <w:sz w:val="24"/>
          <w:szCs w:val="24"/>
        </w:rPr>
        <w:t xml:space="preserve">Table </w:t>
      </w:r>
      <w:r w:rsidR="002E0F6B" w:rsidRPr="00CA48DA">
        <w:rPr>
          <w:rFonts w:cs="Times New Roman"/>
          <w:b/>
          <w:sz w:val="24"/>
          <w:szCs w:val="24"/>
        </w:rPr>
        <w:t>3</w:t>
      </w:r>
      <w:r w:rsidRPr="00CA48DA">
        <w:rPr>
          <w:rFonts w:cs="Times New Roman"/>
          <w:sz w:val="24"/>
          <w:szCs w:val="24"/>
        </w:rPr>
        <w:t xml:space="preserve">. Pipe </w:t>
      </w:r>
      <w:r w:rsidR="00D82DCB" w:rsidRPr="00CA48DA">
        <w:rPr>
          <w:rFonts w:cs="Times New Roman"/>
          <w:sz w:val="24"/>
          <w:szCs w:val="24"/>
        </w:rPr>
        <w:t xml:space="preserve">rig </w:t>
      </w:r>
      <w:r w:rsidRPr="00CA48DA">
        <w:rPr>
          <w:rFonts w:cs="Times New Roman"/>
          <w:sz w:val="24"/>
          <w:szCs w:val="24"/>
        </w:rPr>
        <w:t>characteristics</w:t>
      </w:r>
      <w:r w:rsidR="000B6CF9" w:rsidRPr="00CA48DA">
        <w:rPr>
          <w:rFonts w:cs="Times New Roman"/>
          <w:sz w:val="24"/>
          <w:szCs w:val="24"/>
        </w:rPr>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1"/>
        <w:gridCol w:w="3898"/>
        <w:gridCol w:w="1467"/>
      </w:tblGrid>
      <w:tr w:rsidR="00CA48DA" w:rsidRPr="00CA48DA" w14:paraId="1C796419" w14:textId="77777777" w:rsidTr="00D550DE">
        <w:trPr>
          <w:trHeight w:hRule="exact" w:val="454"/>
        </w:trPr>
        <w:tc>
          <w:tcPr>
            <w:tcW w:w="1770" w:type="pct"/>
            <w:tcBorders>
              <w:top w:val="single" w:sz="4" w:space="0" w:color="auto"/>
              <w:bottom w:val="single" w:sz="4" w:space="0" w:color="auto"/>
            </w:tcBorders>
            <w:vAlign w:val="center"/>
          </w:tcPr>
          <w:p w14:paraId="1AD5B8C1" w14:textId="77777777" w:rsidR="00B70AA4" w:rsidRPr="00CA48DA" w:rsidRDefault="00B70AA4" w:rsidP="00D550DE">
            <w:pPr>
              <w:spacing w:afterLines="50" w:after="156"/>
              <w:rPr>
                <w:rFonts w:cs="Times New Roman"/>
                <w:sz w:val="24"/>
                <w:szCs w:val="24"/>
              </w:rPr>
            </w:pPr>
            <w:r w:rsidRPr="00CA48DA">
              <w:rPr>
                <w:rFonts w:cs="Times New Roman"/>
                <w:sz w:val="24"/>
                <w:szCs w:val="24"/>
              </w:rPr>
              <w:t>Pipe system</w:t>
            </w:r>
          </w:p>
        </w:tc>
        <w:tc>
          <w:tcPr>
            <w:tcW w:w="2346" w:type="pct"/>
            <w:tcBorders>
              <w:top w:val="single" w:sz="4" w:space="0" w:color="auto"/>
              <w:bottom w:val="single" w:sz="4" w:space="0" w:color="auto"/>
            </w:tcBorders>
            <w:vAlign w:val="center"/>
          </w:tcPr>
          <w:p w14:paraId="141D80BC" w14:textId="77777777" w:rsidR="00B70AA4" w:rsidRPr="00CA48DA" w:rsidRDefault="00B70AA4" w:rsidP="00D550DE">
            <w:pPr>
              <w:spacing w:afterLines="50" w:after="156"/>
              <w:rPr>
                <w:rFonts w:cs="Times New Roman"/>
                <w:sz w:val="24"/>
                <w:szCs w:val="24"/>
              </w:rPr>
            </w:pPr>
            <w:r w:rsidRPr="00CA48DA">
              <w:rPr>
                <w:rFonts w:cs="Times New Roman"/>
                <w:sz w:val="24"/>
                <w:szCs w:val="24"/>
              </w:rPr>
              <w:t>Value range</w:t>
            </w:r>
          </w:p>
        </w:tc>
        <w:tc>
          <w:tcPr>
            <w:tcW w:w="883" w:type="pct"/>
            <w:tcBorders>
              <w:top w:val="single" w:sz="4" w:space="0" w:color="auto"/>
              <w:bottom w:val="single" w:sz="4" w:space="0" w:color="auto"/>
            </w:tcBorders>
            <w:vAlign w:val="center"/>
          </w:tcPr>
          <w:p w14:paraId="4AE05DC0" w14:textId="77777777" w:rsidR="00B70AA4" w:rsidRPr="00CA48DA" w:rsidRDefault="00B70AA4" w:rsidP="00D550DE">
            <w:pPr>
              <w:spacing w:afterLines="50" w:after="156"/>
              <w:rPr>
                <w:rFonts w:cs="Times New Roman"/>
                <w:sz w:val="24"/>
                <w:szCs w:val="24"/>
              </w:rPr>
            </w:pPr>
            <w:r w:rsidRPr="00CA48DA">
              <w:rPr>
                <w:rFonts w:cs="Times New Roman"/>
                <w:sz w:val="24"/>
                <w:szCs w:val="24"/>
              </w:rPr>
              <w:t>Unit</w:t>
            </w:r>
          </w:p>
        </w:tc>
      </w:tr>
      <w:tr w:rsidR="00CA48DA" w:rsidRPr="00CA48DA" w14:paraId="0890A81A" w14:textId="77777777" w:rsidTr="00D550DE">
        <w:trPr>
          <w:trHeight w:hRule="exact" w:val="454"/>
        </w:trPr>
        <w:tc>
          <w:tcPr>
            <w:tcW w:w="1770" w:type="pct"/>
            <w:tcBorders>
              <w:top w:val="single" w:sz="4" w:space="0" w:color="auto"/>
              <w:bottom w:val="nil"/>
            </w:tcBorders>
            <w:vAlign w:val="center"/>
          </w:tcPr>
          <w:p w14:paraId="13ECFAFB" w14:textId="677E7DE9" w:rsidR="00D3312B" w:rsidRPr="00CA48DA" w:rsidRDefault="00D3312B" w:rsidP="00D550DE">
            <w:pPr>
              <w:spacing w:afterLines="50" w:after="156"/>
              <w:rPr>
                <w:rFonts w:cs="Times New Roman"/>
                <w:sz w:val="24"/>
                <w:szCs w:val="24"/>
              </w:rPr>
            </w:pPr>
            <w:r w:rsidRPr="00CA48DA">
              <w:rPr>
                <w:rFonts w:cs="Times New Roman"/>
                <w:i/>
                <w:sz w:val="24"/>
                <w:szCs w:val="24"/>
              </w:rPr>
              <w:t>d</w:t>
            </w:r>
            <w:r w:rsidRPr="00CA48DA">
              <w:rPr>
                <w:rFonts w:cs="Times New Roman"/>
                <w:sz w:val="24"/>
                <w:szCs w:val="24"/>
                <w:vertAlign w:val="subscript"/>
              </w:rPr>
              <w:t>1</w:t>
            </w:r>
            <w:r w:rsidRPr="00CA48DA">
              <w:rPr>
                <w:rFonts w:cs="Times New Roman"/>
                <w:sz w:val="24"/>
                <w:szCs w:val="24"/>
              </w:rPr>
              <w:t xml:space="preserve"> (</w:t>
            </w:r>
            <w:r w:rsidRPr="00CA48DA">
              <w:rPr>
                <w:rFonts w:cs="Times New Roman"/>
                <w:i/>
                <w:sz w:val="24"/>
                <w:szCs w:val="24"/>
              </w:rPr>
              <w:t>d</w:t>
            </w:r>
            <w:r w:rsidRPr="00CA48DA">
              <w:rPr>
                <w:rFonts w:cs="Times New Roman"/>
                <w:sz w:val="24"/>
                <w:szCs w:val="24"/>
              </w:rPr>
              <w:t>̃</w:t>
            </w:r>
            <w:r w:rsidRPr="00CA48DA">
              <w:rPr>
                <w:rFonts w:cs="Times New Roman"/>
                <w:sz w:val="24"/>
                <w:szCs w:val="24"/>
                <w:vertAlign w:val="subscript"/>
              </w:rPr>
              <w:t>1</w:t>
            </w:r>
            <w:r w:rsidRPr="00CA48DA">
              <w:rPr>
                <w:rFonts w:cs="Times New Roman"/>
                <w:sz w:val="24"/>
                <w:szCs w:val="24"/>
              </w:rPr>
              <w:t>)</w:t>
            </w:r>
          </w:p>
        </w:tc>
        <w:tc>
          <w:tcPr>
            <w:tcW w:w="2346" w:type="pct"/>
            <w:tcBorders>
              <w:top w:val="single" w:sz="4" w:space="0" w:color="auto"/>
            </w:tcBorders>
            <w:vAlign w:val="center"/>
          </w:tcPr>
          <w:p w14:paraId="2B0959F4" w14:textId="3D7F8092" w:rsidR="00D3312B" w:rsidRPr="00CA48DA" w:rsidRDefault="00D3312B" w:rsidP="00D550DE">
            <w:pPr>
              <w:spacing w:afterLines="50" w:after="156"/>
              <w:rPr>
                <w:rFonts w:cs="Times New Roman"/>
                <w:sz w:val="24"/>
                <w:szCs w:val="24"/>
              </w:rPr>
            </w:pPr>
            <w:r w:rsidRPr="00CA48DA">
              <w:rPr>
                <w:rFonts w:cs="Times New Roman"/>
                <w:sz w:val="24"/>
                <w:szCs w:val="24"/>
              </w:rPr>
              <w:t>0.70 (9.199</w:t>
            </w:r>
            <w:r w:rsidRPr="00CA48DA">
              <w:rPr>
                <w:rFonts w:ascii="Symbol" w:hAnsi="Symbol" w:hint="eastAsia"/>
                <w:sz w:val="24"/>
                <w:szCs w:val="24"/>
              </w:rPr>
              <w:sym w:font="Symbol" w:char="F0B4"/>
            </w:r>
            <w:r w:rsidRPr="00CA48DA">
              <w:rPr>
                <w:rFonts w:cs="Times New Roman"/>
                <w:sz w:val="24"/>
                <w:szCs w:val="24"/>
              </w:rPr>
              <w:t>10</w:t>
            </w:r>
            <w:r w:rsidR="00720779" w:rsidRPr="00CA48DA">
              <w:rPr>
                <w:rFonts w:cs="Times New Roman"/>
                <w:sz w:val="24"/>
                <w:szCs w:val="24"/>
                <w:vertAlign w:val="superscript"/>
              </w:rPr>
              <w:t>−</w:t>
            </w:r>
            <w:r w:rsidRPr="00CA48DA">
              <w:rPr>
                <w:rFonts w:cs="Times New Roman"/>
                <w:sz w:val="24"/>
                <w:szCs w:val="24"/>
                <w:vertAlign w:val="superscript"/>
              </w:rPr>
              <w:t>4</w:t>
            </w:r>
            <w:r w:rsidRPr="00CA48DA">
              <w:rPr>
                <w:rFonts w:cs="Times New Roman"/>
                <w:sz w:val="24"/>
                <w:szCs w:val="24"/>
              </w:rPr>
              <w:t>)</w:t>
            </w:r>
          </w:p>
        </w:tc>
        <w:tc>
          <w:tcPr>
            <w:tcW w:w="883" w:type="pct"/>
            <w:tcBorders>
              <w:top w:val="single" w:sz="4" w:space="0" w:color="auto"/>
            </w:tcBorders>
            <w:vAlign w:val="center"/>
          </w:tcPr>
          <w:p w14:paraId="1FE0A7C3" w14:textId="739B7206" w:rsidR="00D3312B" w:rsidRPr="00CA48DA" w:rsidRDefault="00D3312B" w:rsidP="00D550DE">
            <w:pPr>
              <w:spacing w:afterLines="50" w:after="156"/>
              <w:rPr>
                <w:rFonts w:cs="Times New Roman"/>
                <w:sz w:val="24"/>
                <w:szCs w:val="24"/>
              </w:rPr>
            </w:pPr>
            <w:r w:rsidRPr="00CA48DA">
              <w:rPr>
                <w:rFonts w:cs="Times New Roman"/>
                <w:sz w:val="24"/>
                <w:szCs w:val="24"/>
              </w:rPr>
              <w:t>m (-)</w:t>
            </w:r>
          </w:p>
        </w:tc>
      </w:tr>
      <w:tr w:rsidR="00CA48DA" w:rsidRPr="00CA48DA" w14:paraId="1D1E39CC" w14:textId="77777777" w:rsidTr="00D550DE">
        <w:trPr>
          <w:trHeight w:hRule="exact" w:val="454"/>
        </w:trPr>
        <w:tc>
          <w:tcPr>
            <w:tcW w:w="1770" w:type="pct"/>
            <w:tcBorders>
              <w:top w:val="nil"/>
            </w:tcBorders>
            <w:vAlign w:val="center"/>
          </w:tcPr>
          <w:p w14:paraId="3DE01209" w14:textId="1493FC03" w:rsidR="00D3312B" w:rsidRPr="00CA48DA" w:rsidRDefault="00D3312B">
            <w:pPr>
              <w:spacing w:afterLines="50" w:after="156"/>
              <w:rPr>
                <w:rFonts w:cs="Times New Roman"/>
                <w:i/>
                <w:sz w:val="24"/>
                <w:szCs w:val="24"/>
              </w:rPr>
            </w:pPr>
            <w:r w:rsidRPr="00CA48DA">
              <w:rPr>
                <w:rFonts w:cs="Times New Roman"/>
                <w:i/>
                <w:sz w:val="24"/>
                <w:szCs w:val="24"/>
              </w:rPr>
              <w:t>d</w:t>
            </w:r>
            <w:r w:rsidR="00F4050D" w:rsidRPr="00CA48DA">
              <w:rPr>
                <w:rFonts w:cs="Times New Roman"/>
                <w:sz w:val="24"/>
                <w:szCs w:val="24"/>
                <w:vertAlign w:val="subscript"/>
              </w:rPr>
              <w:t>2</w:t>
            </w:r>
            <w:r w:rsidRPr="00CA48DA">
              <w:rPr>
                <w:rFonts w:cs="Times New Roman"/>
                <w:sz w:val="24"/>
                <w:szCs w:val="24"/>
              </w:rPr>
              <w:t xml:space="preserve"> (</w:t>
            </w:r>
            <w:r w:rsidRPr="00CA48DA">
              <w:rPr>
                <w:rFonts w:cs="Times New Roman"/>
                <w:i/>
                <w:sz w:val="24"/>
                <w:szCs w:val="24"/>
              </w:rPr>
              <w:t>d</w:t>
            </w:r>
            <w:r w:rsidRPr="00CA48DA">
              <w:rPr>
                <w:rFonts w:cs="Times New Roman"/>
                <w:sz w:val="24"/>
                <w:szCs w:val="24"/>
              </w:rPr>
              <w:t>̃</w:t>
            </w:r>
            <w:r w:rsidR="00F4050D" w:rsidRPr="00CA48DA">
              <w:rPr>
                <w:rFonts w:cs="Times New Roman"/>
                <w:sz w:val="24"/>
                <w:szCs w:val="24"/>
                <w:vertAlign w:val="subscript"/>
              </w:rPr>
              <w:t>2</w:t>
            </w:r>
            <w:r w:rsidRPr="00CA48DA">
              <w:rPr>
                <w:rFonts w:cs="Times New Roman"/>
                <w:sz w:val="24"/>
                <w:szCs w:val="24"/>
              </w:rPr>
              <w:t>)</w:t>
            </w:r>
          </w:p>
        </w:tc>
        <w:tc>
          <w:tcPr>
            <w:tcW w:w="2346" w:type="pct"/>
            <w:vAlign w:val="center"/>
          </w:tcPr>
          <w:p w14:paraId="5820C1C1" w14:textId="0C37AEE6" w:rsidR="00D3312B" w:rsidRPr="00CA48DA" w:rsidRDefault="00D3312B" w:rsidP="00D550DE">
            <w:pPr>
              <w:spacing w:afterLines="50" w:after="156"/>
              <w:rPr>
                <w:rFonts w:cs="Times New Roman"/>
                <w:sz w:val="24"/>
                <w:szCs w:val="24"/>
              </w:rPr>
            </w:pPr>
            <w:r w:rsidRPr="00CA48DA">
              <w:rPr>
                <w:rFonts w:cs="Times New Roman"/>
                <w:sz w:val="24"/>
                <w:szCs w:val="24"/>
              </w:rPr>
              <w:t>70.15 (9.220</w:t>
            </w:r>
            <w:r w:rsidRPr="00CA48DA">
              <w:rPr>
                <w:rFonts w:ascii="Symbol" w:hAnsi="Symbol" w:hint="eastAsia"/>
                <w:sz w:val="24"/>
                <w:szCs w:val="24"/>
              </w:rPr>
              <w:sym w:font="Symbol" w:char="F0B4"/>
            </w:r>
            <w:r w:rsidRPr="00CA48DA">
              <w:rPr>
                <w:rFonts w:cs="Times New Roman"/>
                <w:sz w:val="24"/>
                <w:szCs w:val="24"/>
              </w:rPr>
              <w:t>10</w:t>
            </w:r>
            <w:r w:rsidR="00720779" w:rsidRPr="00CA48DA">
              <w:rPr>
                <w:rFonts w:cs="Times New Roman"/>
                <w:sz w:val="24"/>
                <w:szCs w:val="24"/>
                <w:vertAlign w:val="superscript"/>
              </w:rPr>
              <w:t>−</w:t>
            </w:r>
            <w:r w:rsidRPr="00CA48DA">
              <w:rPr>
                <w:rFonts w:cs="Times New Roman"/>
                <w:sz w:val="24"/>
                <w:szCs w:val="24"/>
                <w:vertAlign w:val="superscript"/>
              </w:rPr>
              <w:t>2</w:t>
            </w:r>
            <w:r w:rsidRPr="00CA48DA">
              <w:rPr>
                <w:rFonts w:cs="Times New Roman"/>
                <w:sz w:val="24"/>
                <w:szCs w:val="24"/>
              </w:rPr>
              <w:t>)</w:t>
            </w:r>
          </w:p>
        </w:tc>
        <w:tc>
          <w:tcPr>
            <w:tcW w:w="883" w:type="pct"/>
            <w:vAlign w:val="center"/>
          </w:tcPr>
          <w:p w14:paraId="7BB5E4D2" w14:textId="77777777" w:rsidR="00D3312B" w:rsidRPr="00CA48DA" w:rsidRDefault="00D3312B">
            <w:pPr>
              <w:spacing w:afterLines="50" w:after="156"/>
              <w:rPr>
                <w:rFonts w:cs="Times New Roman"/>
                <w:sz w:val="24"/>
                <w:szCs w:val="24"/>
              </w:rPr>
            </w:pPr>
            <w:r w:rsidRPr="00CA48DA">
              <w:rPr>
                <w:rFonts w:cs="Times New Roman"/>
                <w:sz w:val="24"/>
                <w:szCs w:val="24"/>
              </w:rPr>
              <w:t>m (-)</w:t>
            </w:r>
          </w:p>
          <w:p w14:paraId="0C185915" w14:textId="77777777" w:rsidR="005A3168" w:rsidRPr="00CA48DA" w:rsidRDefault="005A3168">
            <w:pPr>
              <w:spacing w:afterLines="50" w:after="156"/>
              <w:rPr>
                <w:rFonts w:cs="Times New Roman"/>
                <w:sz w:val="24"/>
                <w:szCs w:val="24"/>
              </w:rPr>
            </w:pPr>
          </w:p>
        </w:tc>
      </w:tr>
      <w:tr w:rsidR="00CA48DA" w:rsidRPr="00CA48DA" w14:paraId="6D680D4D" w14:textId="77777777" w:rsidTr="00D550DE">
        <w:trPr>
          <w:trHeight w:hRule="exact" w:val="454"/>
        </w:trPr>
        <w:tc>
          <w:tcPr>
            <w:tcW w:w="1770" w:type="pct"/>
            <w:vAlign w:val="center"/>
          </w:tcPr>
          <w:p w14:paraId="2B9BFF4F" w14:textId="48572C1B" w:rsidR="00B70AA4" w:rsidRPr="00CA48DA" w:rsidRDefault="00140EAA" w:rsidP="00D550DE">
            <w:pPr>
              <w:spacing w:afterLines="50" w:after="156"/>
              <w:rPr>
                <w:rFonts w:cs="Times New Roman"/>
                <w:sz w:val="24"/>
                <w:szCs w:val="24"/>
              </w:rPr>
            </w:pPr>
            <w:r w:rsidRPr="00CA48DA">
              <w:rPr>
                <w:rFonts w:cs="Times New Roman"/>
                <w:sz w:val="24"/>
                <w:szCs w:val="24"/>
              </w:rPr>
              <w:t>External</w:t>
            </w:r>
            <w:r w:rsidR="00B70AA4" w:rsidRPr="00CA48DA">
              <w:rPr>
                <w:rFonts w:cs="Times New Roman"/>
                <w:sz w:val="24"/>
                <w:szCs w:val="24"/>
              </w:rPr>
              <w:t xml:space="preserve"> diameter</w:t>
            </w:r>
          </w:p>
        </w:tc>
        <w:tc>
          <w:tcPr>
            <w:tcW w:w="2346" w:type="pct"/>
            <w:vAlign w:val="center"/>
          </w:tcPr>
          <w:p w14:paraId="1A9E3605" w14:textId="77777777" w:rsidR="00B70AA4" w:rsidRPr="00CA48DA" w:rsidRDefault="00B70AA4" w:rsidP="00D550DE">
            <w:pPr>
              <w:spacing w:afterLines="50" w:after="156"/>
              <w:rPr>
                <w:rFonts w:cs="Times New Roman"/>
                <w:sz w:val="24"/>
                <w:szCs w:val="24"/>
              </w:rPr>
            </w:pPr>
            <w:r w:rsidRPr="00CA48DA">
              <w:rPr>
                <w:rFonts w:cs="Times New Roman"/>
                <w:sz w:val="24"/>
                <w:szCs w:val="24"/>
              </w:rPr>
              <w:t>150</w:t>
            </w:r>
          </w:p>
        </w:tc>
        <w:tc>
          <w:tcPr>
            <w:tcW w:w="883" w:type="pct"/>
            <w:vAlign w:val="center"/>
          </w:tcPr>
          <w:p w14:paraId="428B19C2" w14:textId="77777777" w:rsidR="00B70AA4" w:rsidRPr="00CA48DA" w:rsidRDefault="00B70AA4" w:rsidP="00D550DE">
            <w:pPr>
              <w:spacing w:afterLines="50" w:after="156"/>
              <w:rPr>
                <w:rFonts w:cs="Times New Roman"/>
                <w:sz w:val="24"/>
                <w:szCs w:val="24"/>
              </w:rPr>
            </w:pPr>
            <w:r w:rsidRPr="00CA48DA">
              <w:rPr>
                <w:rFonts w:cs="Times New Roman"/>
                <w:sz w:val="24"/>
                <w:szCs w:val="24"/>
              </w:rPr>
              <w:t>mm</w:t>
            </w:r>
          </w:p>
        </w:tc>
      </w:tr>
      <w:tr w:rsidR="00CA48DA" w:rsidRPr="00CA48DA" w14:paraId="367867A7" w14:textId="77777777" w:rsidTr="00D550DE">
        <w:trPr>
          <w:trHeight w:hRule="exact" w:val="454"/>
        </w:trPr>
        <w:tc>
          <w:tcPr>
            <w:tcW w:w="1770" w:type="pct"/>
            <w:vAlign w:val="center"/>
          </w:tcPr>
          <w:p w14:paraId="4BD33D68" w14:textId="77777777" w:rsidR="00B70AA4" w:rsidRPr="00CA48DA" w:rsidRDefault="00B70AA4" w:rsidP="00D550DE">
            <w:pPr>
              <w:spacing w:afterLines="50" w:after="156"/>
              <w:rPr>
                <w:rFonts w:cs="Times New Roman"/>
                <w:sz w:val="24"/>
                <w:szCs w:val="24"/>
              </w:rPr>
            </w:pPr>
            <w:r w:rsidRPr="00CA48DA">
              <w:rPr>
                <w:rFonts w:cs="Times New Roman"/>
                <w:sz w:val="24"/>
                <w:szCs w:val="24"/>
              </w:rPr>
              <w:t>Wall thickness</w:t>
            </w:r>
          </w:p>
        </w:tc>
        <w:tc>
          <w:tcPr>
            <w:tcW w:w="2346" w:type="pct"/>
            <w:vAlign w:val="center"/>
          </w:tcPr>
          <w:p w14:paraId="01E79122" w14:textId="5343DDFA" w:rsidR="00B70AA4" w:rsidRPr="00CA48DA" w:rsidRDefault="003A36F3" w:rsidP="00D550DE">
            <w:pPr>
              <w:spacing w:afterLines="50" w:after="156"/>
              <w:rPr>
                <w:rFonts w:cs="Times New Roman"/>
                <w:sz w:val="24"/>
                <w:szCs w:val="24"/>
              </w:rPr>
            </w:pPr>
            <w:r w:rsidRPr="00CA48DA">
              <w:rPr>
                <w:rFonts w:cs="Times New Roman"/>
                <w:sz w:val="24"/>
                <w:szCs w:val="24"/>
              </w:rPr>
              <w:t>4.5</w:t>
            </w:r>
          </w:p>
        </w:tc>
        <w:tc>
          <w:tcPr>
            <w:tcW w:w="883" w:type="pct"/>
            <w:vAlign w:val="center"/>
          </w:tcPr>
          <w:p w14:paraId="2BB76A5E" w14:textId="77777777" w:rsidR="00B70AA4" w:rsidRPr="00CA48DA" w:rsidRDefault="00B70AA4" w:rsidP="00D550DE">
            <w:pPr>
              <w:spacing w:afterLines="50" w:after="156"/>
              <w:rPr>
                <w:rFonts w:cs="Times New Roman"/>
                <w:sz w:val="24"/>
                <w:szCs w:val="24"/>
              </w:rPr>
            </w:pPr>
            <w:r w:rsidRPr="00CA48DA">
              <w:rPr>
                <w:rFonts w:cs="Times New Roman"/>
                <w:sz w:val="24"/>
                <w:szCs w:val="24"/>
              </w:rPr>
              <w:t>mm</w:t>
            </w:r>
          </w:p>
        </w:tc>
      </w:tr>
      <w:tr w:rsidR="00D550DE" w:rsidRPr="00CA48DA" w14:paraId="66763E93" w14:textId="77777777" w:rsidTr="00D550DE">
        <w:trPr>
          <w:trHeight w:hRule="exact" w:val="454"/>
        </w:trPr>
        <w:tc>
          <w:tcPr>
            <w:tcW w:w="1770" w:type="pct"/>
            <w:vAlign w:val="center"/>
          </w:tcPr>
          <w:p w14:paraId="442D316F" w14:textId="77777777" w:rsidR="00B70AA4" w:rsidRPr="00CA48DA" w:rsidRDefault="00B70AA4" w:rsidP="00D550DE">
            <w:pPr>
              <w:spacing w:afterLines="50" w:after="156"/>
              <w:rPr>
                <w:rFonts w:cs="Times New Roman"/>
                <w:sz w:val="24"/>
                <w:szCs w:val="24"/>
              </w:rPr>
            </w:pPr>
            <w:r w:rsidRPr="00CA48DA">
              <w:rPr>
                <w:rFonts w:cs="Times New Roman"/>
                <w:sz w:val="24"/>
                <w:szCs w:val="24"/>
              </w:rPr>
              <w:t>Pipe pressure</w:t>
            </w:r>
          </w:p>
        </w:tc>
        <w:tc>
          <w:tcPr>
            <w:tcW w:w="2346" w:type="pct"/>
            <w:vAlign w:val="center"/>
          </w:tcPr>
          <w:p w14:paraId="14CE38E8" w14:textId="77777777" w:rsidR="00B70AA4" w:rsidRPr="00CA48DA" w:rsidRDefault="00B70AA4" w:rsidP="00D550DE">
            <w:pPr>
              <w:spacing w:afterLines="50" w:after="156"/>
              <w:rPr>
                <w:rFonts w:cs="Times New Roman"/>
                <w:sz w:val="24"/>
                <w:szCs w:val="24"/>
              </w:rPr>
            </w:pPr>
            <w:r w:rsidRPr="00CA48DA">
              <w:rPr>
                <w:rFonts w:cs="Times New Roman"/>
                <w:sz w:val="24"/>
                <w:szCs w:val="24"/>
              </w:rPr>
              <w:t>0.1, 0.3</w:t>
            </w:r>
          </w:p>
        </w:tc>
        <w:tc>
          <w:tcPr>
            <w:tcW w:w="883" w:type="pct"/>
            <w:vAlign w:val="center"/>
          </w:tcPr>
          <w:p w14:paraId="4669DDFE" w14:textId="77777777" w:rsidR="00B70AA4" w:rsidRPr="00CA48DA" w:rsidRDefault="00B70AA4" w:rsidP="00D550DE">
            <w:pPr>
              <w:spacing w:afterLines="50" w:after="156"/>
              <w:rPr>
                <w:rFonts w:cs="Times New Roman"/>
                <w:sz w:val="24"/>
                <w:szCs w:val="24"/>
              </w:rPr>
            </w:pPr>
            <w:r w:rsidRPr="00CA48DA">
              <w:rPr>
                <w:rFonts w:cs="Times New Roman"/>
                <w:sz w:val="24"/>
                <w:szCs w:val="24"/>
              </w:rPr>
              <w:t>MPa</w:t>
            </w:r>
          </w:p>
        </w:tc>
      </w:tr>
    </w:tbl>
    <w:p w14:paraId="281760EB" w14:textId="77777777" w:rsidR="0084631F" w:rsidRPr="00CA48DA" w:rsidRDefault="0084631F" w:rsidP="00D550DE">
      <w:pPr>
        <w:spacing w:beforeLines="50" w:before="156" w:afterLines="50" w:after="156"/>
        <w:rPr>
          <w:rFonts w:cs="Times New Roman"/>
          <w:sz w:val="24"/>
          <w:szCs w:val="24"/>
        </w:rPr>
      </w:pPr>
    </w:p>
    <w:p w14:paraId="23EDD231" w14:textId="1CD50A45" w:rsidR="00867C05" w:rsidRPr="00CA48DA" w:rsidRDefault="005C5DB7" w:rsidP="00D550DE">
      <w:pPr>
        <w:spacing w:beforeLines="50" w:before="156" w:afterLines="50" w:after="156"/>
        <w:rPr>
          <w:rFonts w:cs="Times New Roman"/>
          <w:sz w:val="24"/>
          <w:szCs w:val="24"/>
        </w:rPr>
      </w:pPr>
      <w:r w:rsidRPr="00CA48DA">
        <w:rPr>
          <w:rFonts w:cs="Times New Roman"/>
          <w:sz w:val="24"/>
          <w:szCs w:val="24"/>
        </w:rPr>
        <w:t xml:space="preserve">A commercial data acquisition system </w:t>
      </w:r>
      <w:r w:rsidR="002751DF" w:rsidRPr="00CA48DA">
        <w:rPr>
          <w:rFonts w:cs="Times New Roman"/>
          <w:sz w:val="24"/>
          <w:szCs w:val="24"/>
        </w:rPr>
        <w:t>(</w:t>
      </w:r>
      <w:r w:rsidRPr="00CA48DA">
        <w:rPr>
          <w:rFonts w:cs="Times New Roman"/>
          <w:sz w:val="24"/>
          <w:szCs w:val="24"/>
        </w:rPr>
        <w:t xml:space="preserve">NI </w:t>
      </w:r>
      <w:proofErr w:type="spellStart"/>
      <w:r w:rsidRPr="00CA48DA">
        <w:rPr>
          <w:rFonts w:cs="Times New Roman"/>
          <w:sz w:val="24"/>
          <w:szCs w:val="24"/>
        </w:rPr>
        <w:t>cDAQ</w:t>
      </w:r>
      <w:proofErr w:type="spellEnd"/>
      <w:r w:rsidRPr="00CA48DA">
        <w:rPr>
          <w:rFonts w:cs="Times New Roman"/>
          <w:sz w:val="24"/>
          <w:szCs w:val="24"/>
        </w:rPr>
        <w:t xml:space="preserve"> 9178 compatible with the module NI 9234</w:t>
      </w:r>
      <w:r w:rsidR="002751DF" w:rsidRPr="00CA48DA">
        <w:rPr>
          <w:rFonts w:cs="Times New Roman"/>
          <w:sz w:val="24"/>
          <w:szCs w:val="24"/>
        </w:rPr>
        <w:t>)</w:t>
      </w:r>
      <w:r w:rsidRPr="00CA48DA">
        <w:rPr>
          <w:rFonts w:cs="Times New Roman"/>
          <w:sz w:val="24"/>
          <w:szCs w:val="24"/>
        </w:rPr>
        <w:t xml:space="preserve"> was used to record and digitize </w:t>
      </w:r>
      <w:r w:rsidR="002751DF" w:rsidRPr="00CA48DA">
        <w:rPr>
          <w:rFonts w:cs="Times New Roman"/>
          <w:sz w:val="24"/>
          <w:szCs w:val="24"/>
        </w:rPr>
        <w:t xml:space="preserve">the </w:t>
      </w:r>
      <w:r w:rsidRPr="00CA48DA">
        <w:rPr>
          <w:rFonts w:cs="Times New Roman"/>
          <w:sz w:val="24"/>
          <w:szCs w:val="24"/>
        </w:rPr>
        <w:t>acoustic signals.</w:t>
      </w:r>
      <w:r w:rsidR="00804D33" w:rsidRPr="00CA48DA">
        <w:rPr>
          <w:rFonts w:cs="Times New Roman"/>
          <w:sz w:val="24"/>
          <w:szCs w:val="24"/>
        </w:rPr>
        <w:t xml:space="preserve"> The sampling frequency was set </w:t>
      </w:r>
      <w:r w:rsidR="00243686" w:rsidRPr="00CA48DA">
        <w:rPr>
          <w:rFonts w:cs="Times New Roman"/>
          <w:sz w:val="24"/>
          <w:szCs w:val="24"/>
        </w:rPr>
        <w:t xml:space="preserve">as </w:t>
      </w:r>
      <w:r w:rsidR="00804D33" w:rsidRPr="00CA48DA">
        <w:rPr>
          <w:rFonts w:cs="Times New Roman"/>
          <w:sz w:val="24"/>
          <w:szCs w:val="24"/>
        </w:rPr>
        <w:t>4 kHz</w:t>
      </w:r>
      <w:r w:rsidR="00CC3CA3" w:rsidRPr="00CA48DA">
        <w:rPr>
          <w:rFonts w:cs="Times New Roman"/>
          <w:sz w:val="24"/>
          <w:szCs w:val="24"/>
        </w:rPr>
        <w:t xml:space="preserve"> and the time duration was </w:t>
      </w:r>
      <w:r w:rsidR="00C86F20" w:rsidRPr="00CA48DA">
        <w:rPr>
          <w:rFonts w:cs="Times New Roman"/>
          <w:sz w:val="24"/>
          <w:szCs w:val="24"/>
        </w:rPr>
        <w:t>2</w:t>
      </w:r>
      <w:r w:rsidR="00CC3CA3" w:rsidRPr="00CA48DA">
        <w:rPr>
          <w:rFonts w:cs="Times New Roman"/>
          <w:sz w:val="24"/>
          <w:szCs w:val="24"/>
        </w:rPr>
        <w:t xml:space="preserve"> mins for </w:t>
      </w:r>
      <w:r w:rsidR="00C91A0F" w:rsidRPr="00CA48DA">
        <w:rPr>
          <w:rFonts w:cs="Times New Roman"/>
          <w:sz w:val="24"/>
          <w:szCs w:val="24"/>
        </w:rPr>
        <w:t>all</w:t>
      </w:r>
      <w:r w:rsidR="00CC3CA3" w:rsidRPr="00CA48DA">
        <w:rPr>
          <w:rFonts w:cs="Times New Roman"/>
          <w:sz w:val="24"/>
          <w:szCs w:val="24"/>
        </w:rPr>
        <w:t xml:space="preserve"> tests. A</w:t>
      </w:r>
      <w:r w:rsidR="00A34F5A" w:rsidRPr="00CA48DA">
        <w:rPr>
          <w:rFonts w:cs="Times New Roman"/>
          <w:sz w:val="24"/>
          <w:szCs w:val="24"/>
        </w:rPr>
        <w:t xml:space="preserve"> </w:t>
      </w:r>
      <w:proofErr w:type="spellStart"/>
      <w:r w:rsidR="001A34B7" w:rsidRPr="00CA48DA">
        <w:rPr>
          <w:rFonts w:cs="Times New Roman"/>
          <w:sz w:val="24"/>
          <w:szCs w:val="24"/>
        </w:rPr>
        <w:t>Hanning</w:t>
      </w:r>
      <w:proofErr w:type="spellEnd"/>
      <w:r w:rsidR="001A34B7" w:rsidRPr="00CA48DA">
        <w:rPr>
          <w:rFonts w:cs="Times New Roman"/>
          <w:sz w:val="24"/>
          <w:szCs w:val="24"/>
        </w:rPr>
        <w:t xml:space="preserve"> window with 50% overlap and power spectrum averaging were adopted </w:t>
      </w:r>
      <w:r w:rsidR="00804D33" w:rsidRPr="00CA48DA">
        <w:rPr>
          <w:rFonts w:cs="Times New Roman"/>
          <w:sz w:val="24"/>
          <w:szCs w:val="24"/>
        </w:rPr>
        <w:t>in the spectral analysis</w:t>
      </w:r>
      <w:r w:rsidR="00127056" w:rsidRPr="00CA48DA">
        <w:rPr>
          <w:rFonts w:cs="Times New Roman"/>
          <w:sz w:val="24"/>
          <w:szCs w:val="24"/>
        </w:rPr>
        <w:t>.</w:t>
      </w:r>
    </w:p>
    <w:p w14:paraId="75A56BD4" w14:textId="42F03C25" w:rsidR="002006E6" w:rsidRPr="00CA48DA" w:rsidRDefault="002006E6" w:rsidP="00D550DE">
      <w:pPr>
        <w:spacing w:beforeLines="50" w:before="156" w:afterLines="50" w:after="156"/>
        <w:rPr>
          <w:rFonts w:ascii="Symbol" w:hAnsi="Symbol" w:cs="Times New Roman" w:hint="eastAsia"/>
          <w:sz w:val="24"/>
          <w:szCs w:val="24"/>
        </w:rPr>
      </w:pPr>
    </w:p>
    <w:p w14:paraId="66268F89" w14:textId="77777777" w:rsidR="007D7631" w:rsidRPr="00CA48DA" w:rsidRDefault="0074590B" w:rsidP="00D550DE">
      <w:pPr>
        <w:pStyle w:val="Heading2"/>
        <w:spacing w:afterLines="50" w:after="156"/>
        <w:rPr>
          <w:rFonts w:cs="Times New Roman"/>
          <w:sz w:val="24"/>
          <w:szCs w:val="24"/>
        </w:rPr>
      </w:pPr>
      <w:r w:rsidRPr="00CA48DA">
        <w:rPr>
          <w:rFonts w:cs="Times New Roman"/>
          <w:sz w:val="24"/>
          <w:szCs w:val="24"/>
        </w:rPr>
        <w:t>4</w:t>
      </w:r>
      <w:r w:rsidR="007D7631" w:rsidRPr="00CA48DA">
        <w:rPr>
          <w:rFonts w:cs="Times New Roman"/>
          <w:sz w:val="24"/>
          <w:szCs w:val="24"/>
        </w:rPr>
        <w:t>.2 Data analysis</w:t>
      </w:r>
    </w:p>
    <w:p w14:paraId="4B498AE4" w14:textId="1CDB9076" w:rsidR="00D06C0B" w:rsidRPr="00CA48DA" w:rsidRDefault="006923EA" w:rsidP="00121C71">
      <w:pPr>
        <w:spacing w:afterLines="50" w:after="156"/>
        <w:rPr>
          <w:rFonts w:cs="Times New Roman"/>
          <w:b/>
          <w:sz w:val="24"/>
          <w:szCs w:val="24"/>
        </w:rPr>
      </w:pPr>
      <w:r w:rsidRPr="00CA48DA">
        <w:rPr>
          <w:rFonts w:cs="Times New Roman"/>
          <w:b/>
          <w:sz w:val="24"/>
          <w:szCs w:val="24"/>
        </w:rPr>
        <w:lastRenderedPageBreak/>
        <w:t>Fig.</w:t>
      </w:r>
      <w:r w:rsidR="007D7631" w:rsidRPr="00CA48DA">
        <w:rPr>
          <w:rFonts w:cs="Times New Roman"/>
          <w:b/>
          <w:sz w:val="24"/>
          <w:szCs w:val="24"/>
        </w:rPr>
        <w:t xml:space="preserve"> </w:t>
      </w:r>
      <w:r w:rsidR="001818F0" w:rsidRPr="00CA48DA">
        <w:rPr>
          <w:rFonts w:cs="Times New Roman"/>
          <w:b/>
          <w:sz w:val="24"/>
          <w:szCs w:val="24"/>
        </w:rPr>
        <w:t>10</w:t>
      </w:r>
      <w:r w:rsidR="00C534FB" w:rsidRPr="00CA48DA">
        <w:rPr>
          <w:rFonts w:cs="Times New Roman"/>
          <w:sz w:val="24"/>
          <w:szCs w:val="24"/>
        </w:rPr>
        <w:t xml:space="preserve"> </w:t>
      </w:r>
      <w:r w:rsidR="007D7631" w:rsidRPr="00CA48DA">
        <w:rPr>
          <w:rFonts w:cs="Times New Roman"/>
          <w:sz w:val="24"/>
          <w:szCs w:val="24"/>
        </w:rPr>
        <w:t xml:space="preserve">shows </w:t>
      </w:r>
      <w:r w:rsidR="009C7567" w:rsidRPr="00CA48DA">
        <w:rPr>
          <w:rFonts w:cs="Times New Roman"/>
          <w:sz w:val="24"/>
          <w:szCs w:val="24"/>
        </w:rPr>
        <w:t>P</w:t>
      </w:r>
      <w:r w:rsidR="00AE3F1B" w:rsidRPr="00CA48DA">
        <w:rPr>
          <w:rFonts w:cs="Times New Roman"/>
          <w:sz w:val="24"/>
          <w:szCs w:val="24"/>
        </w:rPr>
        <w:t xml:space="preserve">ower </w:t>
      </w:r>
      <w:r w:rsidR="009C7567" w:rsidRPr="00CA48DA">
        <w:rPr>
          <w:rFonts w:cs="Times New Roman"/>
          <w:sz w:val="24"/>
          <w:szCs w:val="24"/>
        </w:rPr>
        <w:t>S</w:t>
      </w:r>
      <w:r w:rsidR="00AE3F1B" w:rsidRPr="00CA48DA">
        <w:rPr>
          <w:rFonts w:cs="Times New Roman"/>
          <w:sz w:val="24"/>
          <w:szCs w:val="24"/>
        </w:rPr>
        <w:t xml:space="preserve">pectral </w:t>
      </w:r>
      <w:r w:rsidR="009C7567" w:rsidRPr="00CA48DA">
        <w:rPr>
          <w:rFonts w:cs="Times New Roman"/>
          <w:sz w:val="24"/>
          <w:szCs w:val="24"/>
        </w:rPr>
        <w:t>D</w:t>
      </w:r>
      <w:r w:rsidR="00AE3F1B" w:rsidRPr="00CA48DA">
        <w:rPr>
          <w:rFonts w:cs="Times New Roman"/>
          <w:sz w:val="24"/>
          <w:szCs w:val="24"/>
        </w:rPr>
        <w:t>ensities (PSD’s)</w:t>
      </w:r>
      <w:r w:rsidR="001663A2" w:rsidRPr="00CA48DA">
        <w:rPr>
          <w:rFonts w:cs="Times New Roman"/>
          <w:sz w:val="24"/>
          <w:szCs w:val="24"/>
        </w:rPr>
        <w:t xml:space="preserve"> </w:t>
      </w:r>
      <w:r w:rsidR="007D7631" w:rsidRPr="00CA48DA">
        <w:rPr>
          <w:rFonts w:cs="Times New Roman"/>
          <w:sz w:val="24"/>
          <w:szCs w:val="24"/>
        </w:rPr>
        <w:t xml:space="preserve">of </w:t>
      </w:r>
      <w:r w:rsidR="00AE3F1B" w:rsidRPr="00CA48DA">
        <w:rPr>
          <w:rFonts w:cs="Times New Roman"/>
          <w:sz w:val="24"/>
          <w:szCs w:val="24"/>
        </w:rPr>
        <w:t xml:space="preserve">the </w:t>
      </w:r>
      <w:r w:rsidR="007D7631" w:rsidRPr="00CA48DA">
        <w:rPr>
          <w:rFonts w:cs="Times New Roman"/>
          <w:sz w:val="24"/>
          <w:szCs w:val="24"/>
        </w:rPr>
        <w:t xml:space="preserve">acoustic signals </w:t>
      </w:r>
      <w:r w:rsidR="007D7631" w:rsidRPr="00CA48DA">
        <w:rPr>
          <w:rFonts w:cs="Times New Roman"/>
          <w:i/>
          <w:sz w:val="24"/>
          <w:szCs w:val="24"/>
        </w:rPr>
        <w:t>x</w:t>
      </w:r>
      <w:r w:rsidR="007D7631" w:rsidRPr="00CA48DA">
        <w:rPr>
          <w:rFonts w:cs="Times New Roman"/>
          <w:sz w:val="24"/>
          <w:szCs w:val="24"/>
          <w:vertAlign w:val="subscript"/>
        </w:rPr>
        <w:t>1</w:t>
      </w:r>
      <w:r w:rsidR="007D7631" w:rsidRPr="00CA48DA">
        <w:rPr>
          <w:rFonts w:cs="Times New Roman"/>
          <w:sz w:val="24"/>
          <w:szCs w:val="24"/>
        </w:rPr>
        <w:t>(</w:t>
      </w:r>
      <w:r w:rsidR="007D7631" w:rsidRPr="00CA48DA">
        <w:rPr>
          <w:rFonts w:cs="Times New Roman"/>
          <w:i/>
          <w:sz w:val="24"/>
          <w:szCs w:val="24"/>
        </w:rPr>
        <w:t>t</w:t>
      </w:r>
      <w:r w:rsidR="007D7631" w:rsidRPr="00CA48DA">
        <w:rPr>
          <w:rFonts w:cs="Times New Roman"/>
          <w:sz w:val="24"/>
          <w:szCs w:val="24"/>
        </w:rPr>
        <w:t xml:space="preserve">) and </w:t>
      </w:r>
      <w:r w:rsidR="007D7631" w:rsidRPr="00CA48DA">
        <w:rPr>
          <w:rFonts w:cs="Times New Roman"/>
          <w:i/>
          <w:sz w:val="24"/>
          <w:szCs w:val="24"/>
        </w:rPr>
        <w:t>x</w:t>
      </w:r>
      <w:r w:rsidR="00FF1EF0" w:rsidRPr="00CA48DA">
        <w:rPr>
          <w:rFonts w:cs="Times New Roman"/>
          <w:sz w:val="24"/>
          <w:szCs w:val="24"/>
          <w:vertAlign w:val="subscript"/>
        </w:rPr>
        <w:t>2</w:t>
      </w:r>
      <w:r w:rsidR="007D7631" w:rsidRPr="00CA48DA">
        <w:rPr>
          <w:rFonts w:cs="Times New Roman"/>
          <w:sz w:val="24"/>
          <w:szCs w:val="24"/>
        </w:rPr>
        <w:t>(</w:t>
      </w:r>
      <w:r w:rsidR="007D7631" w:rsidRPr="00CA48DA">
        <w:rPr>
          <w:rFonts w:cs="Times New Roman"/>
          <w:i/>
          <w:sz w:val="24"/>
          <w:szCs w:val="24"/>
        </w:rPr>
        <w:t>t</w:t>
      </w:r>
      <w:r w:rsidR="007D7631" w:rsidRPr="00CA48DA">
        <w:rPr>
          <w:rFonts w:cs="Times New Roman"/>
          <w:sz w:val="24"/>
          <w:szCs w:val="24"/>
        </w:rPr>
        <w:t>)</w:t>
      </w:r>
      <w:r w:rsidR="007A2467" w:rsidRPr="00CA48DA">
        <w:rPr>
          <w:rFonts w:cs="Times New Roman"/>
          <w:sz w:val="24"/>
          <w:szCs w:val="24"/>
        </w:rPr>
        <w:t>.</w:t>
      </w:r>
      <w:r w:rsidR="003636EC" w:rsidRPr="00CA48DA">
        <w:rPr>
          <w:rFonts w:cs="Times New Roman"/>
          <w:sz w:val="24"/>
          <w:szCs w:val="24"/>
        </w:rPr>
        <w:t xml:space="preserve"> This figure </w:t>
      </w:r>
      <w:r w:rsidR="00AE3F1B" w:rsidRPr="00CA48DA">
        <w:rPr>
          <w:rFonts w:cs="Times New Roman"/>
          <w:sz w:val="24"/>
          <w:szCs w:val="24"/>
        </w:rPr>
        <w:t xml:space="preserve">indicates that </w:t>
      </w:r>
      <w:r w:rsidR="000D3A89" w:rsidRPr="00CA48DA">
        <w:rPr>
          <w:rFonts w:cs="Times New Roman"/>
          <w:sz w:val="24"/>
          <w:szCs w:val="24"/>
        </w:rPr>
        <w:t>the leak noise</w:t>
      </w:r>
      <w:r w:rsidR="007D7631" w:rsidRPr="00CA48DA">
        <w:rPr>
          <w:rFonts w:cs="Times New Roman"/>
          <w:sz w:val="24"/>
          <w:szCs w:val="24"/>
        </w:rPr>
        <w:t xml:space="preserve"> </w:t>
      </w:r>
      <w:r w:rsidR="00AE3F1B" w:rsidRPr="00CA48DA">
        <w:rPr>
          <w:rFonts w:cs="Times New Roman"/>
          <w:sz w:val="24"/>
          <w:szCs w:val="24"/>
        </w:rPr>
        <w:t xml:space="preserve">is </w:t>
      </w:r>
      <w:r w:rsidR="007D7631" w:rsidRPr="00CA48DA">
        <w:rPr>
          <w:rFonts w:cs="Times New Roman"/>
          <w:sz w:val="24"/>
          <w:szCs w:val="24"/>
        </w:rPr>
        <w:t>primar</w:t>
      </w:r>
      <w:r w:rsidR="003730F5" w:rsidRPr="00CA48DA">
        <w:rPr>
          <w:rFonts w:cs="Times New Roman"/>
          <w:sz w:val="24"/>
          <w:szCs w:val="24"/>
        </w:rPr>
        <w:t>il</w:t>
      </w:r>
      <w:r w:rsidR="007D7631" w:rsidRPr="00CA48DA">
        <w:rPr>
          <w:rFonts w:cs="Times New Roman"/>
          <w:sz w:val="24"/>
          <w:szCs w:val="24"/>
        </w:rPr>
        <w:t xml:space="preserve">y concentrated </w:t>
      </w:r>
      <w:r w:rsidR="00AE3F1B" w:rsidRPr="00CA48DA">
        <w:rPr>
          <w:rFonts w:cs="Times New Roman"/>
          <w:sz w:val="24"/>
          <w:szCs w:val="24"/>
        </w:rPr>
        <w:t>i</w:t>
      </w:r>
      <w:r w:rsidR="007D7631" w:rsidRPr="00CA48DA">
        <w:rPr>
          <w:rFonts w:cs="Times New Roman"/>
          <w:sz w:val="24"/>
          <w:szCs w:val="24"/>
        </w:rPr>
        <w:t xml:space="preserve">n the </w:t>
      </w:r>
      <w:r w:rsidR="00AE3F1B" w:rsidRPr="00CA48DA">
        <w:rPr>
          <w:rFonts w:cs="Times New Roman"/>
          <w:sz w:val="24"/>
          <w:szCs w:val="24"/>
        </w:rPr>
        <w:t>low frequency</w:t>
      </w:r>
      <w:r w:rsidR="007D7631" w:rsidRPr="00CA48DA">
        <w:rPr>
          <w:rFonts w:cs="Times New Roman"/>
          <w:sz w:val="24"/>
          <w:szCs w:val="24"/>
        </w:rPr>
        <w:t xml:space="preserve"> range </w:t>
      </w:r>
      <w:r w:rsidR="0084631F" w:rsidRPr="00CA48DA">
        <w:rPr>
          <w:rFonts w:cs="Times New Roman"/>
          <w:sz w:val="24"/>
          <w:szCs w:val="24"/>
        </w:rPr>
        <w:t>below a</w:t>
      </w:r>
      <w:r w:rsidR="007D7631" w:rsidRPr="00CA48DA">
        <w:rPr>
          <w:rFonts w:cs="Times New Roman"/>
          <w:sz w:val="24"/>
          <w:szCs w:val="24"/>
        </w:rPr>
        <w:t xml:space="preserve"> few hundred Hertz</w:t>
      </w:r>
      <w:r w:rsidR="00A86515" w:rsidRPr="00CA48DA">
        <w:rPr>
          <w:rFonts w:cs="Times New Roman"/>
          <w:sz w:val="24"/>
          <w:szCs w:val="24"/>
        </w:rPr>
        <w:t xml:space="preserve">. </w:t>
      </w:r>
      <w:r w:rsidR="00AE3F1B" w:rsidRPr="00CA48DA">
        <w:rPr>
          <w:rFonts w:cs="Times New Roman"/>
          <w:sz w:val="24"/>
          <w:szCs w:val="24"/>
        </w:rPr>
        <w:t>T</w:t>
      </w:r>
      <w:r w:rsidR="00D20FBD" w:rsidRPr="00CA48DA">
        <w:rPr>
          <w:rFonts w:cs="Times New Roman"/>
          <w:sz w:val="24"/>
          <w:szCs w:val="24"/>
        </w:rPr>
        <w:t xml:space="preserve">he </w:t>
      </w:r>
      <w:r w:rsidR="00204B5E" w:rsidRPr="00CA48DA">
        <w:rPr>
          <w:rFonts w:cs="Times New Roman"/>
          <w:sz w:val="24"/>
          <w:szCs w:val="24"/>
        </w:rPr>
        <w:t xml:space="preserve">measured leak noise spectral shape can be </w:t>
      </w:r>
      <w:r w:rsidR="00AE3F1B" w:rsidRPr="00CA48DA">
        <w:rPr>
          <w:rFonts w:cs="Times New Roman"/>
          <w:sz w:val="24"/>
          <w:szCs w:val="24"/>
        </w:rPr>
        <w:t>seen</w:t>
      </w:r>
      <w:r w:rsidR="00204B5E" w:rsidRPr="00CA48DA">
        <w:rPr>
          <w:rFonts w:cs="Times New Roman"/>
          <w:sz w:val="24"/>
          <w:szCs w:val="24"/>
        </w:rPr>
        <w:t xml:space="preserve"> to be well captured by the </w:t>
      </w:r>
      <w:r w:rsidR="00AE3F1B" w:rsidRPr="00CA48DA">
        <w:rPr>
          <w:rFonts w:cs="Times New Roman"/>
          <w:sz w:val="24"/>
          <w:szCs w:val="24"/>
        </w:rPr>
        <w:t xml:space="preserve">isotropic </w:t>
      </w:r>
      <w:r w:rsidR="00204B5E" w:rsidRPr="00CA48DA">
        <w:rPr>
          <w:rFonts w:cs="Times New Roman"/>
          <w:sz w:val="24"/>
          <w:szCs w:val="24"/>
        </w:rPr>
        <w:t xml:space="preserve">spectrum model </w:t>
      </w:r>
      <w:r w:rsidR="003B18FD" w:rsidRPr="00CA48DA">
        <w:rPr>
          <w:rFonts w:cs="Times New Roman"/>
          <w:sz w:val="24"/>
          <w:szCs w:val="24"/>
        </w:rPr>
        <w:t xml:space="preserve">of </w:t>
      </w:r>
      <w:r w:rsidRPr="00CA48DA">
        <w:rPr>
          <w:rFonts w:cs="Times New Roman"/>
          <w:b/>
          <w:sz w:val="24"/>
          <w:szCs w:val="24"/>
        </w:rPr>
        <w:t>Eq.</w:t>
      </w:r>
      <w:r w:rsidR="0079527C" w:rsidRPr="00CA48DA" w:rsidDel="0079527C">
        <w:rPr>
          <w:rFonts w:cs="Times New Roman"/>
          <w:b/>
          <w:sz w:val="24"/>
          <w:szCs w:val="24"/>
        </w:rPr>
        <w:t xml:space="preserve"> </w:t>
      </w:r>
      <w:r w:rsidR="003B18FD" w:rsidRPr="00CA48DA">
        <w:rPr>
          <w:rFonts w:cs="Times New Roman"/>
          <w:b/>
          <w:sz w:val="24"/>
          <w:szCs w:val="24"/>
        </w:rPr>
        <w:t>(</w:t>
      </w:r>
      <w:r w:rsidR="00642172" w:rsidRPr="00CA48DA">
        <w:rPr>
          <w:rFonts w:cs="Times New Roman"/>
          <w:b/>
          <w:sz w:val="24"/>
          <w:szCs w:val="24"/>
        </w:rPr>
        <w:t>14</w:t>
      </w:r>
      <w:r w:rsidR="003B18FD" w:rsidRPr="00CA48DA">
        <w:rPr>
          <w:rFonts w:cs="Times New Roman"/>
          <w:b/>
          <w:sz w:val="24"/>
          <w:szCs w:val="24"/>
        </w:rPr>
        <w:t>)</w:t>
      </w:r>
      <w:r w:rsidR="00FE03FB" w:rsidRPr="00CA48DA">
        <w:rPr>
          <w:rFonts w:cs="Times New Roman"/>
          <w:bCs/>
          <w:sz w:val="24"/>
          <w:szCs w:val="24"/>
        </w:rPr>
        <w:t xml:space="preserve">, </w:t>
      </w:r>
      <w:r w:rsidR="00AE3F1B" w:rsidRPr="00CA48DA">
        <w:rPr>
          <w:rFonts w:cs="Times New Roman"/>
          <w:bCs/>
          <w:sz w:val="24"/>
          <w:szCs w:val="24"/>
        </w:rPr>
        <w:t xml:space="preserve">with the </w:t>
      </w:r>
      <w:r w:rsidR="00FE03FB" w:rsidRPr="00CA48DA">
        <w:rPr>
          <w:rFonts w:cs="Times New Roman"/>
          <w:bCs/>
          <w:sz w:val="24"/>
          <w:szCs w:val="24"/>
        </w:rPr>
        <w:t xml:space="preserve">turbulence parameters chosen to provide </w:t>
      </w:r>
      <w:r w:rsidR="00726DEE" w:rsidRPr="00CA48DA">
        <w:rPr>
          <w:rFonts w:cs="Times New Roman"/>
          <w:bCs/>
          <w:sz w:val="24"/>
          <w:szCs w:val="24"/>
        </w:rPr>
        <w:t xml:space="preserve">the </w:t>
      </w:r>
      <w:r w:rsidR="00FE03FB" w:rsidRPr="00CA48DA">
        <w:rPr>
          <w:rFonts w:cs="Times New Roman"/>
          <w:bCs/>
          <w:sz w:val="24"/>
          <w:szCs w:val="24"/>
        </w:rPr>
        <w:t>best fit to the measured spectrum</w:t>
      </w:r>
      <w:r w:rsidR="003B18FD" w:rsidRPr="00CA48DA">
        <w:rPr>
          <w:rFonts w:cs="Times New Roman"/>
          <w:sz w:val="24"/>
          <w:szCs w:val="24"/>
        </w:rPr>
        <w:t>.</w:t>
      </w:r>
      <w:r w:rsidR="007D7631" w:rsidRPr="00CA48DA">
        <w:rPr>
          <w:rFonts w:cs="Times New Roman"/>
          <w:sz w:val="24"/>
          <w:szCs w:val="24"/>
        </w:rPr>
        <w:t xml:space="preserve"> </w:t>
      </w:r>
      <w:r w:rsidR="00121C71" w:rsidRPr="00CA48DA">
        <w:rPr>
          <w:rFonts w:cs="Times New Roman"/>
          <w:sz w:val="24"/>
          <w:szCs w:val="24"/>
        </w:rPr>
        <w:t xml:space="preserve">The </w:t>
      </w:r>
      <w:r w:rsidR="00AE3F1B" w:rsidRPr="00CA48DA">
        <w:rPr>
          <w:rFonts w:cs="Times New Roman"/>
          <w:sz w:val="24"/>
          <w:szCs w:val="24"/>
        </w:rPr>
        <w:t>ratio</w:t>
      </w:r>
      <w:r w:rsidR="00121C71" w:rsidRPr="00CA48DA">
        <w:rPr>
          <w:rFonts w:cs="Times New Roman"/>
          <w:sz w:val="24"/>
          <w:szCs w:val="24"/>
        </w:rPr>
        <w:t xml:space="preserve"> Λ/</w:t>
      </w:r>
      <w:r w:rsidR="00121C71" w:rsidRPr="00CA48DA">
        <w:rPr>
          <w:rFonts w:cs="Times New Roman"/>
          <w:i/>
          <w:sz w:val="24"/>
          <w:szCs w:val="24"/>
        </w:rPr>
        <w:t>U</w:t>
      </w:r>
      <w:r w:rsidR="00121C71" w:rsidRPr="00CA48DA">
        <w:rPr>
          <w:rFonts w:cs="Times New Roman"/>
          <w:sz w:val="24"/>
          <w:szCs w:val="24"/>
        </w:rPr>
        <w:t xml:space="preserve"> </w:t>
      </w:r>
      <w:r w:rsidR="00AE3F1B" w:rsidRPr="00CA48DA">
        <w:rPr>
          <w:rFonts w:cs="Times New Roman"/>
          <w:sz w:val="24"/>
          <w:szCs w:val="24"/>
        </w:rPr>
        <w:t>was</w:t>
      </w:r>
      <w:r w:rsidR="00121C71" w:rsidRPr="00CA48DA">
        <w:rPr>
          <w:rFonts w:cs="Times New Roman"/>
          <w:sz w:val="24"/>
          <w:szCs w:val="24"/>
        </w:rPr>
        <w:t xml:space="preserve"> found to be close to 0.02, </w:t>
      </w:r>
      <w:r w:rsidR="00AE3F1B" w:rsidRPr="00CA48DA">
        <w:rPr>
          <w:rFonts w:cs="Times New Roman"/>
          <w:sz w:val="24"/>
          <w:szCs w:val="24"/>
        </w:rPr>
        <w:t xml:space="preserve">which when substituted into </w:t>
      </w:r>
      <w:r w:rsidRPr="00CA48DA">
        <w:rPr>
          <w:rFonts w:cs="Times New Roman"/>
          <w:b/>
          <w:sz w:val="24"/>
          <w:szCs w:val="24"/>
        </w:rPr>
        <w:t>Eq.</w:t>
      </w:r>
      <w:r w:rsidR="00AE3F1B" w:rsidRPr="00CA48DA" w:rsidDel="0079527C">
        <w:rPr>
          <w:rFonts w:cs="Times New Roman"/>
          <w:b/>
          <w:bCs/>
          <w:sz w:val="24"/>
          <w:szCs w:val="24"/>
        </w:rPr>
        <w:t xml:space="preserve"> </w:t>
      </w:r>
      <w:r w:rsidR="0084631F" w:rsidRPr="00CA48DA">
        <w:rPr>
          <w:rFonts w:cs="Times New Roman"/>
          <w:b/>
          <w:bCs/>
          <w:sz w:val="24"/>
          <w:szCs w:val="24"/>
        </w:rPr>
        <w:t>(24)</w:t>
      </w:r>
      <w:r w:rsidR="00AE3F1B" w:rsidRPr="00CA48DA">
        <w:rPr>
          <w:rFonts w:cs="Times New Roman"/>
          <w:bCs/>
          <w:sz w:val="24"/>
          <w:szCs w:val="24"/>
        </w:rPr>
        <w:t xml:space="preserve"> </w:t>
      </w:r>
      <w:r w:rsidR="0084631F" w:rsidRPr="00CA48DA">
        <w:rPr>
          <w:rFonts w:cs="Times New Roman"/>
          <w:sz w:val="24"/>
          <w:szCs w:val="24"/>
        </w:rPr>
        <w:t>predicts</w:t>
      </w:r>
      <w:r w:rsidR="00121C71" w:rsidRPr="00CA48DA">
        <w:rPr>
          <w:rFonts w:cs="Times New Roman"/>
          <w:sz w:val="24"/>
          <w:szCs w:val="24"/>
        </w:rPr>
        <w:t xml:space="preserve"> a </w:t>
      </w:r>
      <w:r w:rsidR="0084631F" w:rsidRPr="00CA48DA">
        <w:rPr>
          <w:rFonts w:cs="Times New Roman"/>
          <w:sz w:val="24"/>
          <w:szCs w:val="24"/>
        </w:rPr>
        <w:t xml:space="preserve">total separation </w:t>
      </w:r>
      <w:r w:rsidR="00AE3F1B" w:rsidRPr="00CA48DA">
        <w:rPr>
          <w:rFonts w:cs="Times New Roman"/>
          <w:sz w:val="24"/>
          <w:szCs w:val="24"/>
        </w:rPr>
        <w:t xml:space="preserve">distance </w:t>
      </w:r>
      <w:r w:rsidR="00726DEE" w:rsidRPr="00CA48DA">
        <w:rPr>
          <w:rFonts w:cs="Times New Roman"/>
          <w:sz w:val="24"/>
          <w:szCs w:val="24"/>
        </w:rPr>
        <w:t xml:space="preserve">of </w:t>
      </w:r>
      <w:r w:rsidR="0084631F" w:rsidRPr="00CA48DA">
        <w:rPr>
          <w:rFonts w:cs="Times New Roman"/>
          <w:sz w:val="24"/>
          <w:szCs w:val="24"/>
        </w:rPr>
        <w:t>(</w:t>
      </w:r>
      <w:r w:rsidR="0084631F" w:rsidRPr="00CA48DA">
        <w:rPr>
          <w:rFonts w:cs="Times New Roman"/>
          <w:i/>
          <w:sz w:val="24"/>
          <w:szCs w:val="24"/>
        </w:rPr>
        <w:t>d</w:t>
      </w:r>
      <w:r w:rsidR="0084631F" w:rsidRPr="00CA48DA">
        <w:rPr>
          <w:rFonts w:cs="Times New Roman"/>
          <w:sz w:val="24"/>
          <w:szCs w:val="24"/>
          <w:vertAlign w:val="subscript"/>
        </w:rPr>
        <w:t>1</w:t>
      </w:r>
      <w:r w:rsidR="0084631F" w:rsidRPr="00CA48DA">
        <w:rPr>
          <w:rFonts w:cs="Times New Roman"/>
          <w:sz w:val="24"/>
          <w:szCs w:val="24"/>
        </w:rPr>
        <w:t>+</w:t>
      </w:r>
      <w:r w:rsidR="0084631F" w:rsidRPr="00CA48DA">
        <w:rPr>
          <w:rFonts w:cs="Times New Roman"/>
          <w:i/>
          <w:sz w:val="24"/>
          <w:szCs w:val="24"/>
        </w:rPr>
        <w:t>d</w:t>
      </w:r>
      <w:r w:rsidR="0084631F" w:rsidRPr="00CA48DA">
        <w:rPr>
          <w:rFonts w:cs="Times New Roman"/>
          <w:sz w:val="24"/>
          <w:szCs w:val="24"/>
          <w:vertAlign w:val="subscript"/>
        </w:rPr>
        <w:t>2</w:t>
      </w:r>
      <w:r w:rsidR="0084631F" w:rsidRPr="00CA48DA">
        <w:rPr>
          <w:rFonts w:cs="Times New Roman"/>
          <w:sz w:val="24"/>
          <w:szCs w:val="24"/>
        </w:rPr>
        <w:t>)</w:t>
      </w:r>
      <w:r w:rsidR="0084631F" w:rsidRPr="00CA48DA">
        <w:rPr>
          <w:rFonts w:ascii="Symbol" w:hAnsi="Symbol" w:cs="Times New Roman"/>
          <w:i/>
          <w:iCs/>
          <w:sz w:val="24"/>
          <w:szCs w:val="24"/>
          <w:vertAlign w:val="subscript"/>
        </w:rPr>
        <w:t></w:t>
      </w:r>
      <w:r w:rsidR="0084631F" w:rsidRPr="00CA48DA">
        <w:rPr>
          <w:rFonts w:ascii="Symbol" w:hAnsi="Symbol" w:cs="Times New Roman"/>
          <w:sz w:val="24"/>
          <w:szCs w:val="24"/>
          <w:vertAlign w:val="subscript"/>
        </w:rPr>
        <w:t></w:t>
      </w:r>
      <w:r w:rsidR="0084631F" w:rsidRPr="00CA48DA">
        <w:rPr>
          <w:rFonts w:ascii="Symbol" w:hAnsi="Symbol" w:cs="Times New Roman"/>
          <w:sz w:val="24"/>
          <w:szCs w:val="24"/>
          <w:vertAlign w:val="subscript"/>
        </w:rPr>
        <w:t></w:t>
      </w:r>
      <w:r w:rsidR="0084631F" w:rsidRPr="00CA48DA">
        <w:rPr>
          <w:rFonts w:ascii="Symbol" w:hAnsi="Symbol" w:cs="Times New Roman"/>
          <w:sz w:val="24"/>
          <w:szCs w:val="24"/>
          <w:vertAlign w:val="subscript"/>
        </w:rPr>
        <w:t></w:t>
      </w:r>
      <w:r w:rsidR="0084631F" w:rsidRPr="00CA48DA">
        <w:rPr>
          <w:rFonts w:ascii="Symbol" w:hAnsi="Symbol" w:cs="Times New Roman"/>
          <w:sz w:val="24"/>
          <w:szCs w:val="24"/>
          <w:vertAlign w:val="subscript"/>
        </w:rPr>
        <w:t></w:t>
      </w:r>
      <w:r w:rsidR="0084631F" w:rsidRPr="00CA48DA">
        <w:rPr>
          <w:rFonts w:cs="Times New Roman"/>
          <w:sz w:val="24"/>
          <w:szCs w:val="24"/>
        </w:rPr>
        <w:t xml:space="preserve"> = </w:t>
      </w:r>
      <w:r w:rsidR="0094270A" w:rsidRPr="00CA48DA">
        <w:rPr>
          <w:rFonts w:cs="Times New Roman"/>
          <w:sz w:val="24"/>
          <w:szCs w:val="24"/>
        </w:rPr>
        <w:t>4</w:t>
      </w:r>
      <w:r w:rsidR="00AE3F1B" w:rsidRPr="00CA48DA">
        <w:rPr>
          <w:rFonts w:cs="Times New Roman"/>
          <w:sz w:val="24"/>
          <w:szCs w:val="24"/>
        </w:rPr>
        <w:t>.1km</w:t>
      </w:r>
      <w:r w:rsidR="00121C71" w:rsidRPr="00CA48DA">
        <w:rPr>
          <w:rFonts w:cs="Times New Roman"/>
          <w:sz w:val="24"/>
          <w:szCs w:val="24"/>
        </w:rPr>
        <w:t xml:space="preserve"> </w:t>
      </w:r>
      <w:r w:rsidR="00AE3F1B" w:rsidRPr="00CA48DA">
        <w:rPr>
          <w:rFonts w:cs="Times New Roman"/>
          <w:sz w:val="24"/>
          <w:szCs w:val="24"/>
        </w:rPr>
        <w:t>at which the correlation coefficient drops to 0.5 in the noise-free case. Clearly, this estimate is highly encouraging for</w:t>
      </w:r>
      <w:r w:rsidR="009C72DF" w:rsidRPr="00CA48DA">
        <w:rPr>
          <w:rFonts w:cs="Times New Roman"/>
          <w:sz w:val="24"/>
          <w:szCs w:val="24"/>
        </w:rPr>
        <w:t xml:space="preserve"> practical applications. </w:t>
      </w:r>
    </w:p>
    <w:p w14:paraId="7AB8A5D1" w14:textId="5AF3F36B" w:rsidR="006F0918" w:rsidRPr="00CA48DA" w:rsidRDefault="00E46CA3" w:rsidP="00D550DE">
      <w:pPr>
        <w:spacing w:beforeLines="50" w:before="156"/>
        <w:jc w:val="center"/>
        <w:rPr>
          <w:rFonts w:cs="Times New Roman"/>
          <w:sz w:val="24"/>
          <w:szCs w:val="24"/>
        </w:rPr>
      </w:pPr>
      <w:r w:rsidRPr="00CA48DA">
        <w:rPr>
          <w:rFonts w:cs="Times New Roman"/>
          <w:noProof/>
          <w:sz w:val="24"/>
          <w:szCs w:val="24"/>
        </w:rPr>
        <w:drawing>
          <wp:inline distT="0" distB="0" distL="0" distR="0" wp14:anchorId="3D7EC583" wp14:editId="436BFB7F">
            <wp:extent cx="2590783" cy="20052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l="5490" t="5118" r="5490" b="8519"/>
                    <a:stretch/>
                  </pic:blipFill>
                  <pic:spPr bwMode="auto">
                    <a:xfrm>
                      <a:off x="0" y="0"/>
                      <a:ext cx="2599037" cy="2011589"/>
                    </a:xfrm>
                    <a:prstGeom prst="rect">
                      <a:avLst/>
                    </a:prstGeom>
                    <a:noFill/>
                    <a:ln>
                      <a:noFill/>
                    </a:ln>
                    <a:extLst>
                      <a:ext uri="{53640926-AAD7-44D8-BBD7-CCE9431645EC}">
                        <a14:shadowObscured xmlns:a14="http://schemas.microsoft.com/office/drawing/2010/main"/>
                      </a:ext>
                    </a:extLst>
                  </pic:spPr>
                </pic:pic>
              </a:graphicData>
            </a:graphic>
          </wp:inline>
        </w:drawing>
      </w:r>
      <w:r w:rsidR="004D0D6E" w:rsidRPr="00CA48DA">
        <w:rPr>
          <w:rFonts w:cs="Times New Roman"/>
          <w:noProof/>
          <w:sz w:val="24"/>
          <w:szCs w:val="24"/>
        </w:rPr>
        <w:drawing>
          <wp:inline distT="0" distB="0" distL="0" distR="0" wp14:anchorId="18012DFD" wp14:editId="004DFC16">
            <wp:extent cx="2592000" cy="200520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5700" t="5198" r="5472" b="8733"/>
                    <a:stretch/>
                  </pic:blipFill>
                  <pic:spPr bwMode="auto">
                    <a:xfrm>
                      <a:off x="0" y="0"/>
                      <a:ext cx="2592000" cy="20052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CA48DA" w:rsidRPr="00CA48DA" w14:paraId="3E13BE2E" w14:textId="77777777" w:rsidTr="009D58FA">
        <w:tc>
          <w:tcPr>
            <w:tcW w:w="4148" w:type="dxa"/>
          </w:tcPr>
          <w:p w14:paraId="18BE4A66" w14:textId="6F49A880" w:rsidR="00127161" w:rsidRPr="00CA48DA" w:rsidRDefault="00127161" w:rsidP="00D550DE">
            <w:pPr>
              <w:spacing w:beforeLines="50" w:before="156"/>
              <w:jc w:val="center"/>
              <w:rPr>
                <w:rFonts w:cs="Times New Roman"/>
                <w:sz w:val="24"/>
                <w:szCs w:val="24"/>
              </w:rPr>
            </w:pPr>
            <w:r w:rsidRPr="00CA48DA">
              <w:rPr>
                <w:rFonts w:cs="Times New Roman"/>
                <w:sz w:val="24"/>
                <w:szCs w:val="24"/>
              </w:rPr>
              <w:t>(a)</w:t>
            </w:r>
            <w:r w:rsidR="00B10EA7" w:rsidRPr="00CA48DA">
              <w:rPr>
                <w:rFonts w:cs="Times New Roman"/>
                <w:sz w:val="24"/>
                <w:szCs w:val="24"/>
              </w:rPr>
              <w:t xml:space="preserve"> </w:t>
            </w:r>
            <w:r w:rsidR="00B10EA7" w:rsidRPr="00CA48DA">
              <w:rPr>
                <w:rFonts w:cs="Times New Roman"/>
                <w:i/>
                <w:sz w:val="24"/>
                <w:szCs w:val="24"/>
              </w:rPr>
              <w:t>x</w:t>
            </w:r>
            <w:r w:rsidR="00B10EA7" w:rsidRPr="00CA48DA">
              <w:rPr>
                <w:rFonts w:cs="Times New Roman"/>
                <w:sz w:val="24"/>
                <w:szCs w:val="24"/>
                <w:vertAlign w:val="subscript"/>
              </w:rPr>
              <w:t>1</w:t>
            </w:r>
            <w:r w:rsidR="00A06576" w:rsidRPr="00CA48DA">
              <w:rPr>
                <w:rFonts w:cs="Times New Roman"/>
                <w:sz w:val="24"/>
                <w:szCs w:val="24"/>
              </w:rPr>
              <w:t>(</w:t>
            </w:r>
            <w:r w:rsidR="00A06576" w:rsidRPr="00CA48DA">
              <w:rPr>
                <w:rFonts w:cs="Times New Roman"/>
                <w:i/>
                <w:sz w:val="24"/>
                <w:szCs w:val="24"/>
              </w:rPr>
              <w:t>t</w:t>
            </w:r>
            <w:r w:rsidR="00A06576" w:rsidRPr="00CA48DA">
              <w:rPr>
                <w:rFonts w:cs="Times New Roman"/>
                <w:sz w:val="24"/>
                <w:szCs w:val="24"/>
              </w:rPr>
              <w:t>)</w:t>
            </w:r>
          </w:p>
        </w:tc>
        <w:tc>
          <w:tcPr>
            <w:tcW w:w="4148" w:type="dxa"/>
          </w:tcPr>
          <w:p w14:paraId="5738EE1D" w14:textId="576BAA0F" w:rsidR="00127161" w:rsidRPr="00CA48DA" w:rsidRDefault="00127161" w:rsidP="00D550DE">
            <w:pPr>
              <w:spacing w:beforeLines="50" w:before="156"/>
              <w:jc w:val="center"/>
              <w:rPr>
                <w:rFonts w:cs="Times New Roman"/>
                <w:sz w:val="24"/>
                <w:szCs w:val="24"/>
              </w:rPr>
            </w:pPr>
            <w:r w:rsidRPr="00CA48DA">
              <w:rPr>
                <w:rFonts w:cs="Times New Roman"/>
                <w:sz w:val="24"/>
                <w:szCs w:val="24"/>
              </w:rPr>
              <w:t>(b)</w:t>
            </w:r>
            <w:r w:rsidR="00B10EA7" w:rsidRPr="00CA48DA">
              <w:rPr>
                <w:rFonts w:cs="Times New Roman"/>
                <w:sz w:val="24"/>
                <w:szCs w:val="24"/>
              </w:rPr>
              <w:t xml:space="preserve"> </w:t>
            </w:r>
            <w:r w:rsidR="00B10EA7" w:rsidRPr="00CA48DA">
              <w:rPr>
                <w:rFonts w:cs="Times New Roman"/>
                <w:i/>
                <w:sz w:val="24"/>
                <w:szCs w:val="24"/>
              </w:rPr>
              <w:t>x</w:t>
            </w:r>
            <w:r w:rsidR="00B10EA7" w:rsidRPr="00CA48DA">
              <w:rPr>
                <w:rFonts w:cs="Times New Roman"/>
                <w:sz w:val="24"/>
                <w:szCs w:val="24"/>
                <w:vertAlign w:val="subscript"/>
              </w:rPr>
              <w:t>2</w:t>
            </w:r>
            <w:r w:rsidR="00A06576" w:rsidRPr="00CA48DA">
              <w:rPr>
                <w:rFonts w:cs="Times New Roman"/>
                <w:sz w:val="24"/>
                <w:szCs w:val="24"/>
              </w:rPr>
              <w:t>(</w:t>
            </w:r>
            <w:r w:rsidR="00A06576" w:rsidRPr="00CA48DA">
              <w:rPr>
                <w:rFonts w:cs="Times New Roman"/>
                <w:i/>
                <w:sz w:val="24"/>
                <w:szCs w:val="24"/>
              </w:rPr>
              <w:t>t</w:t>
            </w:r>
            <w:r w:rsidR="00A06576" w:rsidRPr="00CA48DA">
              <w:rPr>
                <w:rFonts w:cs="Times New Roman"/>
                <w:sz w:val="24"/>
                <w:szCs w:val="24"/>
              </w:rPr>
              <w:t>)</w:t>
            </w:r>
          </w:p>
        </w:tc>
      </w:tr>
    </w:tbl>
    <w:p w14:paraId="1673B6EA" w14:textId="4DDD00E0" w:rsidR="002A57FC" w:rsidRPr="00CA48DA" w:rsidRDefault="006923EA" w:rsidP="00D550DE">
      <w:pPr>
        <w:jc w:val="center"/>
        <w:rPr>
          <w:rFonts w:cs="Times New Roman"/>
          <w:sz w:val="24"/>
          <w:szCs w:val="24"/>
        </w:rPr>
      </w:pPr>
      <w:r w:rsidRPr="00CA48DA">
        <w:rPr>
          <w:rFonts w:cs="Times New Roman"/>
          <w:b/>
          <w:sz w:val="24"/>
          <w:szCs w:val="24"/>
        </w:rPr>
        <w:t>Fig.</w:t>
      </w:r>
      <w:r w:rsidR="003D70B0" w:rsidRPr="00CA48DA">
        <w:rPr>
          <w:rFonts w:cs="Times New Roman"/>
          <w:b/>
          <w:bCs/>
          <w:sz w:val="24"/>
          <w:szCs w:val="24"/>
        </w:rPr>
        <w:t xml:space="preserve"> 10</w:t>
      </w:r>
      <w:r w:rsidR="003D70B0" w:rsidRPr="00CA48DA">
        <w:rPr>
          <w:rFonts w:cs="Times New Roman"/>
          <w:sz w:val="24"/>
          <w:szCs w:val="24"/>
        </w:rPr>
        <w:t xml:space="preserve">. PSD’s of acoustic signals </w:t>
      </w:r>
      <w:r w:rsidR="00E64630" w:rsidRPr="00CA48DA">
        <w:rPr>
          <w:rFonts w:cs="Times New Roman"/>
          <w:i/>
          <w:sz w:val="24"/>
          <w:szCs w:val="24"/>
        </w:rPr>
        <w:t>x</w:t>
      </w:r>
      <w:r w:rsidR="00E64630" w:rsidRPr="00CA48DA">
        <w:rPr>
          <w:rFonts w:cs="Times New Roman"/>
          <w:sz w:val="24"/>
          <w:szCs w:val="24"/>
          <w:vertAlign w:val="subscript"/>
        </w:rPr>
        <w:t>1</w:t>
      </w:r>
      <w:r w:rsidR="00A06576" w:rsidRPr="00CA48DA">
        <w:rPr>
          <w:rFonts w:cs="Times New Roman"/>
          <w:sz w:val="24"/>
          <w:szCs w:val="24"/>
        </w:rPr>
        <w:t>(</w:t>
      </w:r>
      <w:r w:rsidR="00A06576" w:rsidRPr="00CA48DA">
        <w:rPr>
          <w:rFonts w:cs="Times New Roman"/>
          <w:i/>
          <w:sz w:val="24"/>
          <w:szCs w:val="24"/>
        </w:rPr>
        <w:t>t</w:t>
      </w:r>
      <w:r w:rsidR="00A06576" w:rsidRPr="00CA48DA">
        <w:rPr>
          <w:rFonts w:cs="Times New Roman"/>
          <w:sz w:val="24"/>
          <w:szCs w:val="24"/>
        </w:rPr>
        <w:t>)</w:t>
      </w:r>
      <w:r w:rsidR="00E64630" w:rsidRPr="00CA48DA">
        <w:rPr>
          <w:rFonts w:cs="Times New Roman"/>
          <w:sz w:val="24"/>
          <w:szCs w:val="24"/>
        </w:rPr>
        <w:t xml:space="preserve"> and </w:t>
      </w:r>
      <w:r w:rsidR="00E64630" w:rsidRPr="00CA48DA">
        <w:rPr>
          <w:rFonts w:cs="Times New Roman"/>
          <w:i/>
          <w:sz w:val="24"/>
          <w:szCs w:val="24"/>
        </w:rPr>
        <w:t>x</w:t>
      </w:r>
      <w:r w:rsidR="003B26F5" w:rsidRPr="00CA48DA">
        <w:rPr>
          <w:rFonts w:cs="Times New Roman"/>
          <w:sz w:val="24"/>
          <w:szCs w:val="24"/>
          <w:vertAlign w:val="subscript"/>
        </w:rPr>
        <w:t>2</w:t>
      </w:r>
      <w:r w:rsidR="00A06576" w:rsidRPr="00CA48DA">
        <w:rPr>
          <w:rFonts w:cs="Times New Roman"/>
          <w:sz w:val="24"/>
          <w:szCs w:val="24"/>
        </w:rPr>
        <w:t>(</w:t>
      </w:r>
      <w:r w:rsidR="00A06576" w:rsidRPr="00CA48DA">
        <w:rPr>
          <w:rFonts w:cs="Times New Roman"/>
          <w:i/>
          <w:sz w:val="24"/>
          <w:szCs w:val="24"/>
        </w:rPr>
        <w:t>t</w:t>
      </w:r>
      <w:r w:rsidR="00A06576" w:rsidRPr="00CA48DA">
        <w:rPr>
          <w:rFonts w:cs="Times New Roman"/>
          <w:sz w:val="24"/>
          <w:szCs w:val="24"/>
        </w:rPr>
        <w:t>)</w:t>
      </w:r>
      <w:r w:rsidR="00E64630" w:rsidRPr="00CA48DA">
        <w:rPr>
          <w:rFonts w:cs="Times New Roman"/>
          <w:sz w:val="24"/>
          <w:szCs w:val="24"/>
        </w:rPr>
        <w:t>.</w:t>
      </w:r>
    </w:p>
    <w:p w14:paraId="703CFE6E" w14:textId="77777777" w:rsidR="0084631F" w:rsidRPr="00CA48DA" w:rsidRDefault="0084631F" w:rsidP="001818F0">
      <w:pPr>
        <w:rPr>
          <w:rFonts w:cs="Times New Roman"/>
          <w:b/>
          <w:sz w:val="24"/>
          <w:szCs w:val="24"/>
        </w:rPr>
      </w:pPr>
    </w:p>
    <w:p w14:paraId="62B64399" w14:textId="4D16E261" w:rsidR="00CF6F4C" w:rsidRPr="00CA48DA" w:rsidRDefault="006923EA">
      <w:pPr>
        <w:rPr>
          <w:rFonts w:cs="Times New Roman"/>
          <w:sz w:val="24"/>
          <w:szCs w:val="24"/>
        </w:rPr>
      </w:pPr>
      <w:r w:rsidRPr="00CA48DA">
        <w:rPr>
          <w:rFonts w:cs="Times New Roman"/>
          <w:b/>
          <w:sz w:val="24"/>
          <w:szCs w:val="24"/>
        </w:rPr>
        <w:t>Fig.</w:t>
      </w:r>
      <w:r w:rsidR="001818F0" w:rsidRPr="00CA48DA">
        <w:rPr>
          <w:rFonts w:cs="Times New Roman"/>
          <w:b/>
          <w:sz w:val="24"/>
          <w:szCs w:val="24"/>
        </w:rPr>
        <w:t xml:space="preserve"> 1</w:t>
      </w:r>
      <w:r w:rsidR="00D254A8" w:rsidRPr="00CA48DA">
        <w:rPr>
          <w:rFonts w:cs="Times New Roman"/>
          <w:b/>
          <w:sz w:val="24"/>
          <w:szCs w:val="24"/>
        </w:rPr>
        <w:t>1</w:t>
      </w:r>
      <w:r w:rsidR="001818F0" w:rsidRPr="00CA48DA">
        <w:rPr>
          <w:rFonts w:cs="Times New Roman"/>
          <w:sz w:val="24"/>
          <w:szCs w:val="24"/>
        </w:rPr>
        <w:t xml:space="preserve"> </w:t>
      </w:r>
      <w:r w:rsidR="00CB29A0" w:rsidRPr="00CA48DA">
        <w:rPr>
          <w:rFonts w:cs="Times New Roman"/>
          <w:sz w:val="24"/>
          <w:szCs w:val="24"/>
        </w:rPr>
        <w:t>shows</w:t>
      </w:r>
      <w:r w:rsidR="001818F0" w:rsidRPr="00CA48DA">
        <w:rPr>
          <w:rFonts w:cs="Times New Roman"/>
          <w:sz w:val="24"/>
          <w:szCs w:val="24"/>
        </w:rPr>
        <w:t xml:space="preserve"> the coherence function</w:t>
      </w:r>
      <w:r w:rsidR="001818F0" w:rsidRPr="00CA48DA" w:rsidDel="00826B6B">
        <w:rPr>
          <w:rFonts w:cs="Times New Roman"/>
          <w:sz w:val="24"/>
          <w:szCs w:val="24"/>
        </w:rPr>
        <w:t xml:space="preserve"> </w:t>
      </w:r>
      <w:r w:rsidR="001818F0" w:rsidRPr="00CA48DA">
        <w:rPr>
          <w:rFonts w:cs="Times New Roman"/>
          <w:sz w:val="24"/>
          <w:szCs w:val="24"/>
        </w:rPr>
        <w:t xml:space="preserve">between </w:t>
      </w:r>
      <w:r w:rsidR="00507529" w:rsidRPr="00CA48DA">
        <w:rPr>
          <w:rFonts w:cs="Times New Roman"/>
          <w:sz w:val="24"/>
          <w:szCs w:val="24"/>
        </w:rPr>
        <w:t xml:space="preserve">the two signals </w:t>
      </w:r>
      <w:r w:rsidR="001818F0" w:rsidRPr="00CA48DA">
        <w:rPr>
          <w:rFonts w:cs="Times New Roman"/>
          <w:i/>
          <w:sz w:val="24"/>
          <w:szCs w:val="24"/>
        </w:rPr>
        <w:t>x</w:t>
      </w:r>
      <w:r w:rsidR="001818F0" w:rsidRPr="00CA48DA">
        <w:rPr>
          <w:rFonts w:cs="Times New Roman"/>
          <w:sz w:val="24"/>
          <w:szCs w:val="24"/>
          <w:vertAlign w:val="subscript"/>
        </w:rPr>
        <w:t>1</w:t>
      </w:r>
      <w:r w:rsidR="00E342BF" w:rsidRPr="00CA48DA">
        <w:rPr>
          <w:rFonts w:cs="Times New Roman"/>
          <w:sz w:val="24"/>
          <w:szCs w:val="24"/>
        </w:rPr>
        <w:t>(</w:t>
      </w:r>
      <w:r w:rsidR="00E342BF" w:rsidRPr="00CA48DA">
        <w:rPr>
          <w:rFonts w:cs="Times New Roman"/>
          <w:i/>
          <w:sz w:val="24"/>
          <w:szCs w:val="24"/>
        </w:rPr>
        <w:t>t</w:t>
      </w:r>
      <w:r w:rsidR="00E342BF" w:rsidRPr="00CA48DA">
        <w:rPr>
          <w:rFonts w:cs="Times New Roman"/>
          <w:sz w:val="24"/>
          <w:szCs w:val="24"/>
        </w:rPr>
        <w:t>)</w:t>
      </w:r>
      <w:r w:rsidR="001818F0" w:rsidRPr="00CA48DA">
        <w:rPr>
          <w:rFonts w:cs="Times New Roman"/>
          <w:sz w:val="24"/>
          <w:szCs w:val="24"/>
        </w:rPr>
        <w:t xml:space="preserve"> and </w:t>
      </w:r>
      <w:r w:rsidR="001818F0" w:rsidRPr="00CA48DA">
        <w:rPr>
          <w:rFonts w:cs="Times New Roman"/>
          <w:i/>
          <w:sz w:val="24"/>
          <w:szCs w:val="24"/>
        </w:rPr>
        <w:t>x</w:t>
      </w:r>
      <w:r w:rsidR="00FF1EF0" w:rsidRPr="00CA48DA">
        <w:rPr>
          <w:rFonts w:cs="Times New Roman"/>
          <w:sz w:val="24"/>
          <w:szCs w:val="24"/>
          <w:vertAlign w:val="subscript"/>
        </w:rPr>
        <w:t>2</w:t>
      </w:r>
      <w:r w:rsidR="00E342BF" w:rsidRPr="00CA48DA">
        <w:rPr>
          <w:rFonts w:cs="Times New Roman"/>
          <w:sz w:val="24"/>
          <w:szCs w:val="24"/>
        </w:rPr>
        <w:t>(</w:t>
      </w:r>
      <w:r w:rsidR="00E342BF" w:rsidRPr="00CA48DA">
        <w:rPr>
          <w:rFonts w:cs="Times New Roman"/>
          <w:i/>
          <w:sz w:val="24"/>
          <w:szCs w:val="24"/>
        </w:rPr>
        <w:t>t</w:t>
      </w:r>
      <w:r w:rsidR="00E342BF" w:rsidRPr="00CA48DA">
        <w:rPr>
          <w:rFonts w:cs="Times New Roman"/>
          <w:sz w:val="24"/>
          <w:szCs w:val="24"/>
        </w:rPr>
        <w:t>)</w:t>
      </w:r>
      <w:r w:rsidR="00507529" w:rsidRPr="00CA48DA">
        <w:rPr>
          <w:rFonts w:cs="Times New Roman"/>
          <w:sz w:val="24"/>
          <w:szCs w:val="24"/>
        </w:rPr>
        <w:t xml:space="preserve">, which can be observed to be </w:t>
      </w:r>
      <w:r w:rsidR="001818F0" w:rsidRPr="00CA48DA">
        <w:rPr>
          <w:rFonts w:cs="Times New Roman"/>
          <w:sz w:val="24"/>
          <w:szCs w:val="24"/>
        </w:rPr>
        <w:t xml:space="preserve">high </w:t>
      </w:r>
      <w:r w:rsidR="00507529" w:rsidRPr="00CA48DA">
        <w:rPr>
          <w:rFonts w:cs="Times New Roman"/>
          <w:sz w:val="24"/>
          <w:szCs w:val="24"/>
        </w:rPr>
        <w:t>(</w:t>
      </w:r>
      <w:r w:rsidR="00507529" w:rsidRPr="00CA48DA">
        <w:rPr>
          <w:rFonts w:ascii="Symbol" w:hAnsi="Symbol" w:cs="Times New Roman"/>
          <w:i/>
          <w:sz w:val="24"/>
          <w:szCs w:val="24"/>
        </w:rPr>
        <w:t></w:t>
      </w:r>
      <w:r w:rsidR="00507529" w:rsidRPr="00CA48DA">
        <w:rPr>
          <w:rFonts w:cs="Times New Roman"/>
          <w:sz w:val="24"/>
          <w:szCs w:val="24"/>
        </w:rPr>
        <w:t xml:space="preserve"> &gt; 0.9) </w:t>
      </w:r>
      <w:r w:rsidR="001818F0" w:rsidRPr="00CA48DA">
        <w:rPr>
          <w:rFonts w:cs="Times New Roman"/>
          <w:sz w:val="24"/>
          <w:szCs w:val="24"/>
        </w:rPr>
        <w:t>in the frequency range between 5 to 100 Hz, where</w:t>
      </w:r>
      <w:r w:rsidR="00507529" w:rsidRPr="00CA48DA">
        <w:rPr>
          <w:rFonts w:cs="Times New Roman"/>
          <w:sz w:val="24"/>
          <w:szCs w:val="24"/>
        </w:rPr>
        <w:t xml:space="preserve"> there is also</w:t>
      </w:r>
      <w:r w:rsidR="001818F0" w:rsidRPr="00CA48DA">
        <w:rPr>
          <w:rFonts w:cs="Times New Roman"/>
          <w:sz w:val="24"/>
          <w:szCs w:val="24"/>
        </w:rPr>
        <w:t xml:space="preserve"> a good linear relationship between the unwrapped phase with frequency shown in </w:t>
      </w:r>
      <w:r w:rsidRPr="00CA48DA">
        <w:rPr>
          <w:rFonts w:cs="Times New Roman"/>
          <w:b/>
          <w:sz w:val="24"/>
          <w:szCs w:val="24"/>
        </w:rPr>
        <w:t>Fig.</w:t>
      </w:r>
      <w:r w:rsidR="001818F0" w:rsidRPr="00CA48DA">
        <w:rPr>
          <w:rFonts w:cs="Times New Roman"/>
          <w:b/>
          <w:sz w:val="24"/>
          <w:szCs w:val="24"/>
        </w:rPr>
        <w:t xml:space="preserve"> 1</w:t>
      </w:r>
      <w:r w:rsidR="00E85FB2" w:rsidRPr="00CA48DA">
        <w:rPr>
          <w:rFonts w:cs="Times New Roman"/>
          <w:b/>
          <w:sz w:val="24"/>
          <w:szCs w:val="24"/>
        </w:rPr>
        <w:t>2</w:t>
      </w:r>
      <w:r w:rsidR="001818F0" w:rsidRPr="00CA48DA">
        <w:rPr>
          <w:rFonts w:cs="Times New Roman"/>
          <w:sz w:val="24"/>
          <w:szCs w:val="24"/>
        </w:rPr>
        <w:t xml:space="preserve">. The red line in </w:t>
      </w:r>
      <w:r w:rsidRPr="00CA48DA">
        <w:rPr>
          <w:rFonts w:cs="Times New Roman"/>
          <w:b/>
          <w:sz w:val="24"/>
          <w:szCs w:val="24"/>
        </w:rPr>
        <w:t>Fig.</w:t>
      </w:r>
      <w:r w:rsidR="001818F0" w:rsidRPr="00CA48DA">
        <w:rPr>
          <w:rFonts w:cs="Times New Roman"/>
          <w:b/>
          <w:bCs/>
          <w:sz w:val="24"/>
          <w:szCs w:val="24"/>
        </w:rPr>
        <w:t xml:space="preserve"> 1</w:t>
      </w:r>
      <w:r w:rsidR="00D254A8" w:rsidRPr="00CA48DA">
        <w:rPr>
          <w:rFonts w:cs="Times New Roman"/>
          <w:b/>
          <w:bCs/>
          <w:sz w:val="24"/>
          <w:szCs w:val="24"/>
        </w:rPr>
        <w:t>2</w:t>
      </w:r>
      <w:r w:rsidR="001818F0" w:rsidRPr="00CA48DA">
        <w:rPr>
          <w:rFonts w:cs="Times New Roman"/>
          <w:sz w:val="24"/>
          <w:szCs w:val="24"/>
        </w:rPr>
        <w:t xml:space="preserve"> represents the </w:t>
      </w:r>
      <w:r w:rsidR="003440C2" w:rsidRPr="00CA48DA">
        <w:rPr>
          <w:rFonts w:cs="Times New Roman"/>
          <w:sz w:val="24"/>
          <w:szCs w:val="24"/>
        </w:rPr>
        <w:t>estimated</w:t>
      </w:r>
      <w:r w:rsidR="001818F0" w:rsidRPr="00CA48DA">
        <w:rPr>
          <w:rFonts w:cs="Times New Roman"/>
          <w:sz w:val="24"/>
          <w:szCs w:val="24"/>
        </w:rPr>
        <w:t xml:space="preserve"> phase</w:t>
      </w:r>
      <w:r w:rsidR="003C65E8" w:rsidRPr="00CA48DA">
        <w:rPr>
          <w:rFonts w:cs="Times New Roman"/>
          <w:sz w:val="24"/>
          <w:szCs w:val="24"/>
        </w:rPr>
        <w:t xml:space="preserve"> </w:t>
      </w:r>
      <w:r w:rsidR="001818F0" w:rsidRPr="00CA48DA">
        <w:rPr>
          <w:rFonts w:cs="Times New Roman"/>
          <w:sz w:val="24"/>
          <w:szCs w:val="24"/>
        </w:rPr>
        <w:t>for an infinite pipe in t</w:t>
      </w:r>
      <w:r w:rsidR="00726DEE" w:rsidRPr="00CA48DA">
        <w:rPr>
          <w:rFonts w:cs="Times New Roman"/>
          <w:sz w:val="24"/>
          <w:szCs w:val="24"/>
        </w:rPr>
        <w:t>h</w:t>
      </w:r>
      <w:r w:rsidR="001818F0" w:rsidRPr="00CA48DA">
        <w:rPr>
          <w:rFonts w:cs="Times New Roman"/>
          <w:sz w:val="24"/>
          <w:szCs w:val="24"/>
        </w:rPr>
        <w:t xml:space="preserve">e absence of reflections in the pipe. The time delay obtained from the gradient of the phase spectrum is </w:t>
      </w:r>
      <w:r w:rsidR="00720779" w:rsidRPr="00CA48DA">
        <w:rPr>
          <w:rFonts w:cs="Times New Roman"/>
          <w:sz w:val="24"/>
          <w:szCs w:val="24"/>
        </w:rPr>
        <w:t>−</w:t>
      </w:r>
      <w:r w:rsidR="001818F0" w:rsidRPr="00CA48DA">
        <w:rPr>
          <w:rFonts w:cs="Times New Roman"/>
          <w:bCs/>
          <w:sz w:val="24"/>
          <w:szCs w:val="24"/>
        </w:rPr>
        <w:t>0.19</w:t>
      </w:r>
      <w:r w:rsidR="00017D2D" w:rsidRPr="00CA48DA">
        <w:rPr>
          <w:rFonts w:cs="Times New Roman"/>
          <w:bCs/>
          <w:sz w:val="24"/>
          <w:szCs w:val="24"/>
        </w:rPr>
        <w:t>786</w:t>
      </w:r>
      <w:r w:rsidR="001818F0" w:rsidRPr="00CA48DA">
        <w:rPr>
          <w:rFonts w:cs="Times New Roman"/>
          <w:bCs/>
          <w:sz w:val="24"/>
          <w:szCs w:val="24"/>
        </w:rPr>
        <w:t>s</w:t>
      </w:r>
      <w:r w:rsidR="001818F0" w:rsidRPr="00CA48DA">
        <w:rPr>
          <w:rFonts w:cs="Times New Roman"/>
          <w:sz w:val="24"/>
          <w:szCs w:val="24"/>
        </w:rPr>
        <w:t xml:space="preserve"> ± 0.000</w:t>
      </w:r>
      <w:r w:rsidR="005E74A2" w:rsidRPr="00CA48DA">
        <w:rPr>
          <w:rFonts w:cs="Times New Roman"/>
          <w:sz w:val="24"/>
          <w:szCs w:val="24"/>
        </w:rPr>
        <w:t>0</w:t>
      </w:r>
      <w:r w:rsidR="00793077" w:rsidRPr="00CA48DA">
        <w:rPr>
          <w:rFonts w:cs="Times New Roman"/>
          <w:sz w:val="24"/>
          <w:szCs w:val="24"/>
        </w:rPr>
        <w:t>3</w:t>
      </w:r>
      <w:r w:rsidR="001818F0" w:rsidRPr="00CA48DA">
        <w:rPr>
          <w:rFonts w:cs="Times New Roman"/>
          <w:sz w:val="24"/>
          <w:szCs w:val="24"/>
        </w:rPr>
        <w:t>s</w:t>
      </w:r>
      <w:r w:rsidR="00E7047D" w:rsidRPr="00CA48DA">
        <w:rPr>
          <w:rFonts w:cs="Times New Roman"/>
          <w:sz w:val="24"/>
          <w:szCs w:val="24"/>
        </w:rPr>
        <w:t xml:space="preserve"> </w:t>
      </w:r>
      <w:r w:rsidR="00CB29A0" w:rsidRPr="00CA48DA">
        <w:rPr>
          <w:rFonts w:cs="Times New Roman"/>
          <w:sz w:val="24"/>
          <w:szCs w:val="24"/>
        </w:rPr>
        <w:t>deduced over the f</w:t>
      </w:r>
      <w:r w:rsidR="00AE6BD5" w:rsidRPr="00CA48DA">
        <w:rPr>
          <w:rFonts w:cs="Times New Roman"/>
          <w:sz w:val="24"/>
          <w:szCs w:val="24"/>
        </w:rPr>
        <w:t>requency band, 10~120Hz</w:t>
      </w:r>
      <w:r w:rsidR="00D44008" w:rsidRPr="00CA48DA">
        <w:rPr>
          <w:rFonts w:cs="Times New Roman"/>
          <w:sz w:val="24"/>
          <w:szCs w:val="24"/>
        </w:rPr>
        <w:t xml:space="preserve">, where the </w:t>
      </w:r>
      <w:r w:rsidR="00F6211F" w:rsidRPr="00CA48DA">
        <w:rPr>
          <w:rFonts w:cs="Times New Roman"/>
          <w:sz w:val="24"/>
          <w:szCs w:val="24"/>
        </w:rPr>
        <w:t>error is</w:t>
      </w:r>
      <w:r w:rsidR="001D1EE7" w:rsidRPr="00CA48DA">
        <w:rPr>
          <w:rFonts w:cs="Times New Roman"/>
          <w:sz w:val="24"/>
          <w:szCs w:val="24"/>
        </w:rPr>
        <w:t xml:space="preserve"> </w:t>
      </w:r>
      <w:r w:rsidR="00F6211F" w:rsidRPr="00CA48DA">
        <w:rPr>
          <w:rFonts w:cs="Times New Roman"/>
          <w:sz w:val="24"/>
          <w:szCs w:val="24"/>
        </w:rPr>
        <w:t>estimated from the least squ</w:t>
      </w:r>
      <w:r w:rsidR="00682CFF" w:rsidRPr="00CA48DA">
        <w:rPr>
          <w:rFonts w:cs="Times New Roman"/>
          <w:sz w:val="24"/>
          <w:szCs w:val="24"/>
        </w:rPr>
        <w:t>a</w:t>
      </w:r>
      <w:r w:rsidR="00F6211F" w:rsidRPr="00CA48DA">
        <w:rPr>
          <w:rFonts w:cs="Times New Roman"/>
          <w:sz w:val="24"/>
          <w:szCs w:val="24"/>
        </w:rPr>
        <w:t>re f</w:t>
      </w:r>
      <w:r w:rsidR="005F3364" w:rsidRPr="00CA48DA">
        <w:rPr>
          <w:rFonts w:cs="Times New Roman"/>
          <w:sz w:val="24"/>
          <w:szCs w:val="24"/>
        </w:rPr>
        <w:t>it</w:t>
      </w:r>
      <w:r w:rsidR="00D44008" w:rsidRPr="00CA48DA">
        <w:rPr>
          <w:rFonts w:cs="Times New Roman"/>
          <w:sz w:val="24"/>
          <w:szCs w:val="24"/>
        </w:rPr>
        <w:t xml:space="preserve"> corresponding to a</w:t>
      </w:r>
      <w:r w:rsidR="005F3364" w:rsidRPr="00CA48DA">
        <w:rPr>
          <w:rFonts w:cs="Times New Roman"/>
          <w:sz w:val="24"/>
          <w:szCs w:val="24"/>
        </w:rPr>
        <w:t xml:space="preserve"> confidence level of</w:t>
      </w:r>
      <w:r w:rsidR="00F6211F" w:rsidRPr="00CA48DA">
        <w:rPr>
          <w:rFonts w:cs="Times New Roman"/>
          <w:sz w:val="24"/>
          <w:szCs w:val="24"/>
        </w:rPr>
        <w:t xml:space="preserve"> 95%</w:t>
      </w:r>
      <w:r w:rsidR="00D44008" w:rsidRPr="00CA48DA">
        <w:rPr>
          <w:rFonts w:cs="Times New Roman"/>
          <w:sz w:val="24"/>
          <w:szCs w:val="24"/>
        </w:rPr>
        <w:t xml:space="preserve">. It has been shown in Ref </w:t>
      </w:r>
      <w:r w:rsidR="00681604" w:rsidRPr="00CA48DA">
        <w:rPr>
          <w:rFonts w:cs="Times New Roman"/>
          <w:sz w:val="24"/>
          <w:szCs w:val="24"/>
        </w:rPr>
        <w:fldChar w:fldCharType="begin" w:fldLock="1"/>
      </w:r>
      <w:r w:rsidR="00B14F5E" w:rsidRPr="00CA48DA">
        <w:rPr>
          <w:rFonts w:cs="Times New Roman"/>
          <w:sz w:val="24"/>
          <w:szCs w:val="24"/>
        </w:rPr>
        <w:instrText>ADDIN CSL_CITATION {"citationItems":[{"id":"ITEM-1","itemData":{"DOI":"10.1016/j.jsv.2007.02.023","ISSN":"10958568","abstract":"Estimation of time delay in a vibroacoustic system is a problem that occurs in several engineering fields. This can be determined directly in the time domain or in the frequency domain by examining the phase spectrum of two signals. In this paper, the equivalence of these two methods is discussed with particular reference to the problem of determining the position of a leak in water distribution pipes. Popular methods central to this process are based on cross-correlation, and it has been found that pre-whitening the signals prior to determining the cross-correlation function has certain advantages. A new interpretation of the process of cross-correlation for time delay estimation is presented. To support the theoretical findings, analysis is carried out on test data from a specially constructed leak-detection facility located at a National Research Council site in Canada. Test results show that the time delay estimates and their variances calculated using time and frequency domain methods are almost identical. © 2007 Elsevier Ltd. All rights reserved.","author":[{"dropping-particle":"","family":"Brennan","given":"M. J.","non-dropping-particle":"","parse-names":false,"suffix":""},{"dropping-particle":"","family":"Gao","given":"Y.","non-dropping-particle":"","parse-names":false,"suffix":""},{"dropping-particle":"","family":"Joseph","given":"P. F.","non-dropping-particle":"","parse-names":false,"suffix":""}],"container-title":"Journal of Sound and Vibration","id":"ITEM-1","issue":"1-2","issued":{"date-parts":[["2007"]]},"page":"213-223","title":"On the relationship between time and frequency domain methods in time delay estimation for leak detection in water distribution pipes","type":"article-journal","volume":"304"},"uris":["http://www.mendeley.com/documents/?uuid=eccc0ae9-63a6-4d3c-8435-2c93aa6460f9"]}],"mendeley":{"formattedCitation":"[24]","plainTextFormattedCitation":"[24]","previouslyFormattedCitation":"[24]"},"properties":{"noteIndex":0},"schema":"https://github.com/citation-style-language/schema/raw/master/csl-citation.json"}</w:instrText>
      </w:r>
      <w:r w:rsidR="00681604" w:rsidRPr="00CA48DA">
        <w:rPr>
          <w:rFonts w:cs="Times New Roman"/>
          <w:sz w:val="24"/>
          <w:szCs w:val="24"/>
        </w:rPr>
        <w:fldChar w:fldCharType="separate"/>
      </w:r>
      <w:r w:rsidR="00B14F5E" w:rsidRPr="00CA48DA">
        <w:rPr>
          <w:rFonts w:cs="Times New Roman"/>
          <w:noProof/>
          <w:sz w:val="24"/>
          <w:szCs w:val="24"/>
        </w:rPr>
        <w:t>[24]</w:t>
      </w:r>
      <w:r w:rsidR="00681604" w:rsidRPr="00CA48DA">
        <w:rPr>
          <w:rFonts w:cs="Times New Roman"/>
          <w:sz w:val="24"/>
          <w:szCs w:val="24"/>
        </w:rPr>
        <w:fldChar w:fldCharType="end"/>
      </w:r>
      <w:r w:rsidR="00D44008" w:rsidRPr="00CA48DA">
        <w:rPr>
          <w:rFonts w:cs="Times New Roman"/>
          <w:sz w:val="24"/>
          <w:szCs w:val="24"/>
        </w:rPr>
        <w:t xml:space="preserve"> that</w:t>
      </w:r>
      <w:r w:rsidR="00E937FA" w:rsidRPr="00CA48DA">
        <w:rPr>
          <w:rFonts w:cs="Times New Roman"/>
          <w:sz w:val="24"/>
          <w:szCs w:val="24"/>
        </w:rPr>
        <w:t xml:space="preserve"> the variance of the time delay </w:t>
      </w:r>
      <w:r w:rsidR="00D44008" w:rsidRPr="00CA48DA">
        <w:rPr>
          <w:rFonts w:cs="Times New Roman"/>
          <w:sz w:val="24"/>
          <w:szCs w:val="24"/>
        </w:rPr>
        <w:t xml:space="preserve">estimate obtained from a least square fit to the phase spectrum </w:t>
      </w:r>
      <w:r w:rsidR="00E937FA" w:rsidRPr="00CA48DA">
        <w:rPr>
          <w:rFonts w:cs="Times New Roman"/>
          <w:sz w:val="24"/>
          <w:szCs w:val="24"/>
        </w:rPr>
        <w:t>is given by</w:t>
      </w:r>
      <w:r w:rsidR="00D44008" w:rsidRPr="00CA48DA">
        <w:rPr>
          <w:rFonts w:cs="Times New Roman"/>
          <w:sz w:val="24"/>
          <w:szCs w:val="24"/>
        </w:rPr>
        <w:t>,</w:t>
      </w:r>
    </w:p>
    <w:p w14:paraId="64ABBF14" w14:textId="32069F57" w:rsidR="00681604" w:rsidRPr="00CA48DA" w:rsidRDefault="00E43321" w:rsidP="001818F0">
      <w:pPr>
        <w:rPr>
          <w:rFonts w:cs="Times New Roman"/>
          <w:sz w:val="24"/>
          <w:szCs w:val="24"/>
        </w:rPr>
      </w:pPr>
      <m:oMathPara>
        <m:oMath>
          <m:eqArr>
            <m:eqArrPr>
              <m:maxDist m:val="1"/>
              <m:ctrlPr>
                <w:rPr>
                  <w:rFonts w:ascii="Cambria Math" w:hAnsi="Cambria Math" w:cs="Times New Roman"/>
                  <w:i/>
                  <w:sz w:val="24"/>
                  <w:szCs w:val="24"/>
                </w:rPr>
              </m:ctrlPr>
            </m:eqArrPr>
            <m:e>
              <m:sSubSup>
                <m:sSubSupPr>
                  <m:ctrlPr>
                    <w:rPr>
                      <w:rFonts w:ascii="Cambria Math" w:hAnsi="Cambria Math" w:cs="Times New Roman"/>
                      <w:sz w:val="24"/>
                      <w:szCs w:val="24"/>
                    </w:rPr>
                  </m:ctrlPr>
                </m:sSubSupPr>
                <m:e>
                  <m:r>
                    <w:rPr>
                      <w:rFonts w:ascii="Cambria Math" w:hAnsi="Cambria Math" w:cs="Times New Roman"/>
                      <w:sz w:val="24"/>
                      <w:szCs w:val="24"/>
                    </w:rPr>
                    <m:t>σ</m:t>
                  </m:r>
                </m:e>
                <m:sub>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peak</m:t>
                      </m:r>
                    </m:sub>
                  </m:sSub>
                </m:sub>
                <m:sup>
                  <m:r>
                    <w:rPr>
                      <w:rFonts w:ascii="Cambria Math"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sup>
                    <m:e>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ω</m:t>
                              </m:r>
                            </m:e>
                            <m:sub>
                              <m:r>
                                <w:rPr>
                                  <w:rFonts w:ascii="Cambria Math" w:hAnsi="Cambria Math" w:cs="Times New Roman"/>
                                  <w:sz w:val="24"/>
                                  <w:szCs w:val="24"/>
                                </w:rPr>
                                <m:t>i</m:t>
                              </m:r>
                            </m:sub>
                            <m:sup>
                              <m:r>
                                <w:rPr>
                                  <w:rFonts w:ascii="Cambria Math" w:hAnsi="Cambria Math" w:cs="Times New Roman"/>
                                  <w:sz w:val="24"/>
                                  <w:szCs w:val="24"/>
                                </w:rPr>
                                <m:t>2</m:t>
                              </m:r>
                            </m:sup>
                          </m:sSubSup>
                          <m:d>
                            <m:dPr>
                              <m:ctrlPr>
                                <w:rPr>
                                  <w:rFonts w:ascii="Cambria Math" w:hAnsi="Cambria Math" w:cs="Times New Roman"/>
                                  <w:i/>
                                  <w:sz w:val="24"/>
                                  <w:szCs w:val="24"/>
                                </w:rPr>
                              </m:ctrlPr>
                            </m:dPr>
                            <m:e>
                              <m:r>
                                <w:rPr>
                                  <w:rFonts w:ascii="Cambria Math" w:hAnsi="Cambria Math" w:cs="Times New Roman"/>
                                  <w:sz w:val="24"/>
                                  <w:szCs w:val="24"/>
                                </w:rPr>
                                <m:t>1</m:t>
                              </m:r>
                              <m:r>
                                <w:rPr>
                                  <w:rFonts w:ascii="Cambria Math" w:eastAsia="Microsoft YaHei" w:hAnsi="Cambria Math" w:cs="Microsoft YaHei"/>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γ</m:t>
                                  </m:r>
                                </m:e>
                                <m:sub>
                                  <m:r>
                                    <w:rPr>
                                      <w:rFonts w:ascii="Cambria Math" w:hAnsi="Cambria Math" w:cs="Times New Roman"/>
                                      <w:sz w:val="24"/>
                                      <w:szCs w:val="24"/>
                                    </w:rPr>
                                    <m:t>i</m:t>
                                  </m:r>
                                </m:sub>
                                <m:sup>
                                  <m:r>
                                    <w:rPr>
                                      <w:rFonts w:ascii="Cambria Math" w:hAnsi="Cambria Math" w:cs="Times New Roman"/>
                                      <w:sz w:val="24"/>
                                      <w:szCs w:val="24"/>
                                    </w:rPr>
                                    <m:t>2</m:t>
                                  </m:r>
                                </m:sup>
                              </m:sSubSup>
                            </m:e>
                          </m:d>
                        </m:num>
                        <m:den>
                          <m:sSubSup>
                            <m:sSubSupPr>
                              <m:ctrlPr>
                                <w:rPr>
                                  <w:rFonts w:ascii="Cambria Math" w:hAnsi="Cambria Math" w:cs="Times New Roman"/>
                                  <w:i/>
                                  <w:sz w:val="24"/>
                                  <w:szCs w:val="24"/>
                                </w:rPr>
                              </m:ctrlPr>
                            </m:sSubSupPr>
                            <m:e>
                              <m:r>
                                <w:rPr>
                                  <w:rFonts w:ascii="Cambria Math" w:hAnsi="Cambria Math" w:cs="Times New Roman"/>
                                  <w:sz w:val="24"/>
                                  <w:szCs w:val="24"/>
                                </w:rPr>
                                <m:t>γ</m:t>
                              </m:r>
                            </m:e>
                            <m:sub>
                              <m:r>
                                <w:rPr>
                                  <w:rFonts w:ascii="Cambria Math" w:hAnsi="Cambria Math" w:cs="Times New Roman"/>
                                  <w:sz w:val="24"/>
                                  <w:szCs w:val="24"/>
                                </w:rPr>
                                <m:t>i</m:t>
                              </m:r>
                            </m:sub>
                            <m:sup>
                              <m:r>
                                <w:rPr>
                                  <w:rFonts w:ascii="Cambria Math" w:hAnsi="Cambria Math" w:cs="Times New Roman"/>
                                  <w:sz w:val="24"/>
                                  <w:szCs w:val="24"/>
                                </w:rPr>
                                <m:t>2</m:t>
                              </m:r>
                            </m:sup>
                          </m:sSubSup>
                        </m:den>
                      </m:f>
                    </m:e>
                  </m:nary>
                </m:num>
                <m:den>
                  <m:r>
                    <w:rPr>
                      <w:rFonts w:ascii="Cambria Math" w:hAnsi="Cambria Math" w:cs="Times New Roman"/>
                      <w:sz w:val="24"/>
                      <w:szCs w:val="24"/>
                    </w:rPr>
                    <m:t>2r</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sup>
                            <m:e>
                              <m:sSubSup>
                                <m:sSubSupPr>
                                  <m:ctrlPr>
                                    <w:rPr>
                                      <w:rFonts w:ascii="Cambria Math" w:hAnsi="Cambria Math" w:cs="Times New Roman"/>
                                      <w:i/>
                                      <w:sz w:val="24"/>
                                      <w:szCs w:val="24"/>
                                    </w:rPr>
                                  </m:ctrlPr>
                                </m:sSubSupPr>
                                <m:e>
                                  <m:r>
                                    <w:rPr>
                                      <w:rFonts w:ascii="Cambria Math" w:hAnsi="Cambria Math" w:cs="Times New Roman"/>
                                      <w:sz w:val="24"/>
                                      <w:szCs w:val="24"/>
                                    </w:rPr>
                                    <m:t>ω</m:t>
                                  </m:r>
                                </m:e>
                                <m:sub>
                                  <m:r>
                                    <w:rPr>
                                      <w:rFonts w:ascii="Cambria Math" w:hAnsi="Cambria Math" w:cs="Times New Roman"/>
                                      <w:sz w:val="24"/>
                                      <w:szCs w:val="24"/>
                                    </w:rPr>
                                    <m:t>i</m:t>
                                  </m:r>
                                </m:sub>
                                <m:sup>
                                  <m:r>
                                    <w:rPr>
                                      <w:rFonts w:ascii="Cambria Math" w:hAnsi="Cambria Math" w:cs="Times New Roman"/>
                                      <w:sz w:val="24"/>
                                      <w:szCs w:val="24"/>
                                    </w:rPr>
                                    <m:t>2</m:t>
                                  </m:r>
                                </m:sup>
                              </m:sSubSup>
                            </m:e>
                          </m:nary>
                        </m:e>
                      </m:d>
                    </m:e>
                    <m:sup>
                      <m:r>
                        <w:rPr>
                          <w:rFonts w:ascii="Cambria Math" w:hAnsi="Cambria Math" w:cs="Times New Roman"/>
                          <w:sz w:val="24"/>
                          <w:szCs w:val="24"/>
                        </w:rPr>
                        <m:t>2</m:t>
                      </m:r>
                    </m:sup>
                  </m:sSup>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30</m:t>
                  </m:r>
                </m:e>
              </m:d>
            </m:e>
          </m:eqArr>
        </m:oMath>
      </m:oMathPara>
    </w:p>
    <w:p w14:paraId="56E9C7DE" w14:textId="77777777" w:rsidR="008B38DB" w:rsidRPr="00CA48DA" w:rsidRDefault="008B38DB" w:rsidP="001818F0">
      <w:pPr>
        <w:rPr>
          <w:rFonts w:cs="Times New Roman"/>
          <w:sz w:val="24"/>
          <w:szCs w:val="24"/>
        </w:rPr>
      </w:pPr>
    </w:p>
    <w:p w14:paraId="61A5716E" w14:textId="3D801824" w:rsidR="00D44008" w:rsidRPr="00CA48DA" w:rsidRDefault="00CC0BC1" w:rsidP="001818F0">
      <w:pPr>
        <w:rPr>
          <w:rFonts w:cs="Times New Roman"/>
          <w:sz w:val="24"/>
          <w:szCs w:val="24"/>
        </w:rPr>
      </w:pPr>
      <w:r w:rsidRPr="00CA48DA">
        <w:rPr>
          <w:rFonts w:cs="Times New Roman"/>
          <w:sz w:val="24"/>
          <w:szCs w:val="24"/>
        </w:rPr>
        <w:t xml:space="preserve">where </w:t>
      </w:r>
      <w:r w:rsidRPr="00CA48DA">
        <w:rPr>
          <w:rFonts w:ascii="Symbol" w:hAnsi="Symbol" w:cs="Times New Roman"/>
          <w:i/>
          <w:sz w:val="24"/>
          <w:szCs w:val="24"/>
        </w:rPr>
        <w:t></w:t>
      </w:r>
      <w:r w:rsidRPr="00CA48DA">
        <w:rPr>
          <w:rFonts w:cs="Times New Roman"/>
          <w:i/>
          <w:sz w:val="24"/>
          <w:szCs w:val="24"/>
          <w:vertAlign w:val="subscript"/>
        </w:rPr>
        <w:t>i</w:t>
      </w:r>
      <w:r w:rsidRPr="00CA48DA">
        <w:rPr>
          <w:rFonts w:cs="Times New Roman"/>
          <w:sz w:val="24"/>
          <w:szCs w:val="24"/>
        </w:rPr>
        <w:t xml:space="preserve"> </w:t>
      </w:r>
      <w:r w:rsidR="00D44008" w:rsidRPr="00CA48DA">
        <w:rPr>
          <w:rFonts w:cs="Times New Roman"/>
          <w:sz w:val="24"/>
          <w:szCs w:val="24"/>
        </w:rPr>
        <w:t xml:space="preserve">is the </w:t>
      </w:r>
      <w:proofErr w:type="spellStart"/>
      <w:r w:rsidR="00D44008" w:rsidRPr="00CA48DA">
        <w:rPr>
          <w:rFonts w:cs="Times New Roman"/>
          <w:i/>
          <w:sz w:val="24"/>
          <w:szCs w:val="24"/>
        </w:rPr>
        <w:t>i</w:t>
      </w:r>
      <w:r w:rsidR="00D44008" w:rsidRPr="00CA48DA">
        <w:rPr>
          <w:rFonts w:cs="Times New Roman"/>
          <w:sz w:val="24"/>
          <w:szCs w:val="24"/>
          <w:vertAlign w:val="superscript"/>
        </w:rPr>
        <w:t>th</w:t>
      </w:r>
      <w:proofErr w:type="spellEnd"/>
      <w:r w:rsidR="00D44008" w:rsidRPr="00CA48DA">
        <w:rPr>
          <w:rFonts w:cs="Times New Roman"/>
          <w:sz w:val="24"/>
          <w:szCs w:val="24"/>
        </w:rPr>
        <w:t xml:space="preserve"> frequency point and </w:t>
      </w:r>
      <w:r w:rsidRPr="00CA48DA">
        <w:rPr>
          <w:rFonts w:ascii="Symbol" w:hAnsi="Symbol" w:cs="Times New Roman"/>
          <w:i/>
          <w:sz w:val="24"/>
          <w:szCs w:val="24"/>
        </w:rPr>
        <w:t></w:t>
      </w:r>
      <w:r w:rsidR="003665DF" w:rsidRPr="00CA48DA">
        <w:rPr>
          <w:vertAlign w:val="subscript"/>
        </w:rPr>
        <w:t xml:space="preserve"> </w:t>
      </w:r>
      <w:r w:rsidR="003665DF" w:rsidRPr="00CA48DA">
        <w:rPr>
          <w:eastAsianLayout w:id="-1776966400" w:combine="1"/>
        </w:rPr>
        <w:t xml:space="preserve">2 </w:t>
      </w:r>
      <w:proofErr w:type="spellStart"/>
      <w:r w:rsidR="003665DF" w:rsidRPr="00CA48DA">
        <w:rPr>
          <w:i/>
          <w:iCs/>
          <w:eastAsianLayout w:id="-1776966400" w:combine="1"/>
        </w:rPr>
        <w:t>i</w:t>
      </w:r>
      <w:r w:rsidRPr="00CA48DA">
        <w:rPr>
          <w:rFonts w:cs="Times New Roman"/>
          <w:sz w:val="24"/>
          <w:szCs w:val="24"/>
        </w:rPr>
        <w:t>denotes</w:t>
      </w:r>
      <w:proofErr w:type="spellEnd"/>
      <w:r w:rsidRPr="00CA48DA">
        <w:rPr>
          <w:rFonts w:cs="Times New Roman"/>
          <w:sz w:val="24"/>
          <w:szCs w:val="24"/>
        </w:rPr>
        <w:t xml:space="preserve"> </w:t>
      </w:r>
      <w:r w:rsidR="00D44008" w:rsidRPr="00CA48DA">
        <w:rPr>
          <w:rFonts w:cs="Times New Roman"/>
          <w:sz w:val="24"/>
          <w:szCs w:val="24"/>
        </w:rPr>
        <w:t>its corresponding</w:t>
      </w:r>
      <w:r w:rsidRPr="00CA48DA">
        <w:rPr>
          <w:rFonts w:cs="Times New Roman"/>
          <w:sz w:val="24"/>
          <w:szCs w:val="24"/>
        </w:rPr>
        <w:t xml:space="preserve"> coherence value, </w:t>
      </w:r>
      <w:r w:rsidRPr="00CA48DA">
        <w:rPr>
          <w:rFonts w:cs="Times New Roman"/>
          <w:i/>
          <w:sz w:val="24"/>
          <w:szCs w:val="24"/>
        </w:rPr>
        <w:t>r</w:t>
      </w:r>
      <w:r w:rsidRPr="00CA48DA">
        <w:rPr>
          <w:rFonts w:cs="Times New Roman"/>
          <w:sz w:val="24"/>
          <w:szCs w:val="24"/>
        </w:rPr>
        <w:t xml:space="preserve"> is the number of </w:t>
      </w:r>
      <w:r w:rsidR="00D44008" w:rsidRPr="00CA48DA">
        <w:rPr>
          <w:rFonts w:cs="Times New Roman"/>
          <w:sz w:val="24"/>
          <w:szCs w:val="24"/>
        </w:rPr>
        <w:t xml:space="preserve">window </w:t>
      </w:r>
      <w:r w:rsidRPr="00CA48DA">
        <w:rPr>
          <w:rFonts w:cs="Times New Roman"/>
          <w:sz w:val="24"/>
          <w:szCs w:val="24"/>
        </w:rPr>
        <w:t xml:space="preserve">segments </w:t>
      </w:r>
      <w:r w:rsidR="005568C1" w:rsidRPr="00CA48DA">
        <w:rPr>
          <w:rFonts w:cs="Times New Roman"/>
          <w:sz w:val="24"/>
          <w:szCs w:val="24"/>
        </w:rPr>
        <w:t xml:space="preserve">over which the PSD is </w:t>
      </w:r>
      <w:proofErr w:type="gramStart"/>
      <w:r w:rsidR="005568C1" w:rsidRPr="00CA48DA">
        <w:rPr>
          <w:rFonts w:cs="Times New Roman"/>
          <w:sz w:val="24"/>
          <w:szCs w:val="24"/>
        </w:rPr>
        <w:t>taken</w:t>
      </w:r>
      <w:proofErr w:type="gramEnd"/>
      <w:r w:rsidR="005568C1" w:rsidRPr="00CA48DA">
        <w:rPr>
          <w:rFonts w:cs="Times New Roman"/>
          <w:sz w:val="24"/>
          <w:szCs w:val="24"/>
        </w:rPr>
        <w:t xml:space="preserve"> and </w:t>
      </w:r>
      <w:r w:rsidRPr="00CA48DA">
        <w:rPr>
          <w:rFonts w:cs="Times New Roman"/>
          <w:i/>
          <w:sz w:val="24"/>
          <w:szCs w:val="24"/>
        </w:rPr>
        <w:t>N</w:t>
      </w:r>
      <w:r w:rsidRPr="00CA48DA">
        <w:rPr>
          <w:rFonts w:cs="Times New Roman"/>
          <w:sz w:val="24"/>
          <w:szCs w:val="24"/>
        </w:rPr>
        <w:t xml:space="preserve"> is </w:t>
      </w:r>
      <w:r w:rsidR="00D44008" w:rsidRPr="00CA48DA">
        <w:rPr>
          <w:rFonts w:cs="Times New Roman"/>
          <w:sz w:val="24"/>
          <w:szCs w:val="24"/>
        </w:rPr>
        <w:t xml:space="preserve">the frequency </w:t>
      </w:r>
      <w:r w:rsidRPr="00CA48DA">
        <w:rPr>
          <w:rFonts w:cs="Times New Roman"/>
          <w:sz w:val="24"/>
          <w:szCs w:val="24"/>
        </w:rPr>
        <w:t>data points</w:t>
      </w:r>
      <w:r w:rsidR="00D44008" w:rsidRPr="00CA48DA">
        <w:rPr>
          <w:rFonts w:cs="Times New Roman"/>
          <w:sz w:val="24"/>
          <w:szCs w:val="24"/>
        </w:rPr>
        <w:t xml:space="preserve"> in the measurement window</w:t>
      </w:r>
      <w:r w:rsidRPr="00CA48DA">
        <w:rPr>
          <w:rFonts w:cs="Times New Roman"/>
          <w:sz w:val="24"/>
          <w:szCs w:val="24"/>
        </w:rPr>
        <w:t>.</w:t>
      </w:r>
    </w:p>
    <w:p w14:paraId="22FD6460" w14:textId="3268F0A8" w:rsidR="008176FC" w:rsidRPr="00CA48DA" w:rsidRDefault="008176FC" w:rsidP="001818F0">
      <w:pPr>
        <w:rPr>
          <w:rFonts w:cs="Times New Roman"/>
          <w:sz w:val="24"/>
          <w:szCs w:val="24"/>
        </w:rPr>
      </w:pPr>
    </w:p>
    <w:p w14:paraId="6E00816D" w14:textId="762AF544" w:rsidR="00CC0BC1" w:rsidRPr="00CA48DA" w:rsidRDefault="008A0ECA" w:rsidP="001818F0">
      <w:pPr>
        <w:rPr>
          <w:rFonts w:cs="Times New Roman"/>
          <w:sz w:val="24"/>
          <w:szCs w:val="24"/>
        </w:rPr>
      </w:pPr>
      <w:r w:rsidRPr="00CA48DA">
        <w:rPr>
          <w:rFonts w:cs="Times New Roman"/>
          <w:sz w:val="24"/>
          <w:szCs w:val="24"/>
        </w:rPr>
        <w:t>T</w:t>
      </w:r>
      <w:r w:rsidR="00710102" w:rsidRPr="00CA48DA">
        <w:rPr>
          <w:rFonts w:cs="Times New Roman"/>
          <w:sz w:val="24"/>
          <w:szCs w:val="24"/>
        </w:rPr>
        <w:t>he confidence inter</w:t>
      </w:r>
      <w:r w:rsidR="00682CFF" w:rsidRPr="00CA48DA">
        <w:rPr>
          <w:rFonts w:cs="Times New Roman"/>
          <w:sz w:val="24"/>
          <w:szCs w:val="24"/>
        </w:rPr>
        <w:t>v</w:t>
      </w:r>
      <w:r w:rsidR="00710102" w:rsidRPr="00CA48DA">
        <w:rPr>
          <w:rFonts w:cs="Times New Roman"/>
          <w:sz w:val="24"/>
          <w:szCs w:val="24"/>
        </w:rPr>
        <w:t xml:space="preserve">al </w:t>
      </w:r>
      <w:r w:rsidR="005568C1" w:rsidRPr="00CA48DA">
        <w:rPr>
          <w:rFonts w:cs="Times New Roman"/>
          <w:sz w:val="24"/>
          <w:szCs w:val="24"/>
        </w:rPr>
        <w:t xml:space="preserve">of the time delay </w:t>
      </w:r>
      <w:r w:rsidR="00710102" w:rsidRPr="00CA48DA">
        <w:rPr>
          <w:rFonts w:cs="Times New Roman"/>
          <w:sz w:val="24"/>
          <w:szCs w:val="24"/>
        </w:rPr>
        <w:t>can be estimated</w:t>
      </w:r>
      <w:r w:rsidR="009A5C81" w:rsidRPr="00CA48DA">
        <w:rPr>
          <w:rFonts w:cs="Times New Roman"/>
          <w:sz w:val="24"/>
          <w:szCs w:val="24"/>
        </w:rPr>
        <w:t xml:space="preserve"> from</w:t>
      </w:r>
      <w:r w:rsidRPr="00CA48DA">
        <w:rPr>
          <w:rFonts w:cs="Times New Roman"/>
          <w:sz w:val="24"/>
          <w:szCs w:val="24"/>
        </w:rPr>
        <w:t xml:space="preserve"> </w:t>
      </w:r>
      <w:r w:rsidRPr="00CA48DA">
        <w:rPr>
          <w:rFonts w:cs="Times New Roman"/>
          <w:sz w:val="24"/>
          <w:szCs w:val="24"/>
        </w:rPr>
        <w:fldChar w:fldCharType="begin" w:fldLock="1"/>
      </w:r>
      <w:r w:rsidR="00B14F5E" w:rsidRPr="00CA48DA">
        <w:rPr>
          <w:rFonts w:cs="Times New Roman"/>
          <w:sz w:val="24"/>
          <w:szCs w:val="24"/>
        </w:rPr>
        <w:instrText>ADDIN CSL_CITATION {"citationItems":[{"id":"ITEM-1","itemData":{"DOI":"10.1016/B978-0-12-405888-0.09999-2","ISBN":"9780124058880","abstract":"There is an explosion of interest in Bayesian statistics, primarily because recently created computational methods have finally made Bayesian analysis obtainable to a wide audience. Doing Bayesian Data Analysis: A Tutorial with R, JAGS, and Stan provides an accessible approach to Bayesian data analysis, as material is explained clearly with concrete examples. The book begins with the basics, including essential concepts of probability and random sampling, and gradually progresses to advanced hierarchical modeling methods for realistic data. Included are step-by-step instructions on how to conduct Bayesian data analyses in the popular and free software R and WinBugs. This book is intended for first-year graduate students or advanced undergraduates. It provides a bridge between undergraduate training and modern Bayesian methods for data analysis, which is becoming the accepted research standard. Knowledge of algebra and basic calculus is a prerequisite.","author":[{"dropping-particle":"","family":"Kruschke","given":"John K.","non-dropping-particle":"","parse-names":false,"suffix":""}],"container-title":"Doing Bayesian Data Analysis: A Tutorial with R, JAGS, and Stan, Second Edition","edition":"2","id":"ITEM-1","issued":{"date-parts":[["2014"]]},"number-of-pages":"1-759","publisher":"Elsevier Inc.","title":"Doing Bayesian data analysis: A tutorial with R, JAGS, and Stan, second edition","type":"book"},"uris":["http://www.mendeley.com/documents/?uuid=ae51ab15-3017-4aff-a00a-d38fbbdc067d"]}],"mendeley":{"formattedCitation":"[29]","plainTextFormattedCitation":"[29]","previouslyFormattedCitation":"[29]"},"properties":{"noteIndex":0},"schema":"https://github.com/citation-style-language/schema/raw/master/csl-citation.json"}</w:instrText>
      </w:r>
      <w:r w:rsidRPr="00CA48DA">
        <w:rPr>
          <w:rFonts w:cs="Times New Roman"/>
          <w:sz w:val="24"/>
          <w:szCs w:val="24"/>
        </w:rPr>
        <w:fldChar w:fldCharType="separate"/>
      </w:r>
      <w:r w:rsidR="00B14F5E" w:rsidRPr="00CA48DA">
        <w:rPr>
          <w:rFonts w:cs="Times New Roman"/>
          <w:noProof/>
          <w:sz w:val="24"/>
          <w:szCs w:val="24"/>
        </w:rPr>
        <w:t>[29]</w:t>
      </w:r>
      <w:r w:rsidRPr="00CA48DA">
        <w:rPr>
          <w:rFonts w:cs="Times New Roman"/>
          <w:sz w:val="24"/>
          <w:szCs w:val="24"/>
        </w:rPr>
        <w:fldChar w:fldCharType="end"/>
      </w:r>
      <w:r w:rsidR="00710102" w:rsidRPr="00CA48DA">
        <w:rPr>
          <w:rFonts w:cs="Times New Roman"/>
          <w:sz w:val="24"/>
          <w:szCs w:val="24"/>
        </w:rPr>
        <w:t>,</w:t>
      </w:r>
    </w:p>
    <w:p w14:paraId="24722889" w14:textId="77777777" w:rsidR="009A5C81" w:rsidRPr="00CA48DA" w:rsidRDefault="009A5C81" w:rsidP="001818F0">
      <w:pPr>
        <w:rPr>
          <w:rFonts w:cs="Times New Roman"/>
          <w:sz w:val="24"/>
          <w:szCs w:val="24"/>
        </w:rPr>
      </w:pPr>
    </w:p>
    <w:p w14:paraId="35E0E5C3" w14:textId="691029E3" w:rsidR="00681604" w:rsidRPr="00CA48DA" w:rsidRDefault="00E43321" w:rsidP="001818F0">
      <w:pPr>
        <w:rPr>
          <w:rFonts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peak</m:t>
                  </m:r>
                </m:sub>
              </m:sSub>
              <m:r>
                <w:rPr>
                  <w:rFonts w:ascii="Cambria Math" w:hAnsi="Cambria Math" w:cs="Times New Roman"/>
                  <w:sz w:val="24"/>
                  <w:szCs w:val="24"/>
                </w:rPr>
                <m:t>±t</m:t>
              </m:r>
              <m:d>
                <m:dPr>
                  <m:ctrlPr>
                    <w:rPr>
                      <w:rFonts w:ascii="Cambria Math" w:hAnsi="Cambria Math" w:cs="Times New Roman"/>
                      <w:i/>
                      <w:sz w:val="24"/>
                      <w:szCs w:val="24"/>
                    </w:rPr>
                  </m:ctrlPr>
                </m:dPr>
                <m:e>
                  <m:r>
                    <w:rPr>
                      <w:rFonts w:ascii="Cambria Math" w:hAnsi="Cambria Math" w:cs="Times New Roman"/>
                      <w:sz w:val="24"/>
                      <w:szCs w:val="24"/>
                    </w:rPr>
                    <m:t>1-λ,m-1</m:t>
                  </m:r>
                </m:e>
              </m:d>
              <m:sSub>
                <m:sSubPr>
                  <m:ctrlPr>
                    <w:rPr>
                      <w:rFonts w:ascii="Cambria Math" w:hAnsi="Cambria Math" w:cs="Times New Roman"/>
                      <w:i/>
                      <w:sz w:val="24"/>
                      <w:szCs w:val="24"/>
                    </w:rPr>
                  </m:ctrlPr>
                </m:sSubPr>
                <m:e>
                  <m:r>
                    <w:rPr>
                      <w:rFonts w:ascii="Cambria Math" w:hAnsi="Cambria Math" w:cs="Times New Roman"/>
                      <w:sz w:val="24"/>
                      <w:szCs w:val="24"/>
                    </w:rPr>
                    <m:t>σ</m:t>
                  </m:r>
                </m:e>
                <m:sub>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peak</m:t>
                      </m:r>
                    </m:sub>
                  </m:sSub>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31</m:t>
                  </m:r>
                </m:e>
              </m:d>
            </m:e>
          </m:eqArr>
        </m:oMath>
      </m:oMathPara>
    </w:p>
    <w:p w14:paraId="2749DD8E" w14:textId="77777777" w:rsidR="009A5C81" w:rsidRPr="00CA48DA" w:rsidRDefault="009A5C81" w:rsidP="001818F0">
      <w:pPr>
        <w:rPr>
          <w:rFonts w:cs="Times New Roman"/>
          <w:sz w:val="24"/>
          <w:szCs w:val="24"/>
        </w:rPr>
      </w:pPr>
    </w:p>
    <w:p w14:paraId="46A5A1EA" w14:textId="2BCDEF70" w:rsidR="00145BAE" w:rsidRPr="00CA48DA" w:rsidRDefault="00710102" w:rsidP="001818F0">
      <w:pPr>
        <w:rPr>
          <w:rFonts w:cs="Times New Roman"/>
          <w:sz w:val="24"/>
          <w:szCs w:val="24"/>
        </w:rPr>
      </w:pPr>
      <w:r w:rsidRPr="00CA48DA">
        <w:rPr>
          <w:rFonts w:cs="Times New Roman"/>
          <w:sz w:val="24"/>
          <w:szCs w:val="24"/>
        </w:rPr>
        <w:t xml:space="preserve">where </w:t>
      </w:r>
      <w:proofErr w:type="gramStart"/>
      <w:r w:rsidRPr="00CA48DA">
        <w:rPr>
          <w:rFonts w:cs="Times New Roman"/>
          <w:i/>
          <w:sz w:val="24"/>
          <w:szCs w:val="24"/>
        </w:rPr>
        <w:t>t</w:t>
      </w:r>
      <w:r w:rsidRPr="00CA48DA">
        <w:rPr>
          <w:rFonts w:cs="Times New Roman"/>
          <w:sz w:val="24"/>
          <w:szCs w:val="24"/>
        </w:rPr>
        <w:t>( )</w:t>
      </w:r>
      <w:proofErr w:type="gramEnd"/>
      <w:r w:rsidRPr="00CA48DA">
        <w:rPr>
          <w:rFonts w:cs="Times New Roman"/>
          <w:sz w:val="24"/>
          <w:szCs w:val="24"/>
        </w:rPr>
        <w:t xml:space="preserve"> is the </w:t>
      </w:r>
      <w:r w:rsidR="008A0ECA" w:rsidRPr="00CA48DA">
        <w:rPr>
          <w:rFonts w:cs="Times New Roman"/>
          <w:sz w:val="24"/>
          <w:szCs w:val="24"/>
        </w:rPr>
        <w:t xml:space="preserve">Student's </w:t>
      </w:r>
      <w:r w:rsidRPr="00CA48DA">
        <w:rPr>
          <w:rFonts w:cs="Times New Roman"/>
          <w:i/>
          <w:sz w:val="24"/>
          <w:szCs w:val="24"/>
        </w:rPr>
        <w:t>t</w:t>
      </w:r>
      <w:r w:rsidRPr="00CA48DA">
        <w:rPr>
          <w:rFonts w:cs="Times New Roman"/>
          <w:sz w:val="24"/>
          <w:szCs w:val="24"/>
        </w:rPr>
        <w:t>-distribution,1</w:t>
      </w:r>
      <w:r w:rsidR="00D62C4E" w:rsidRPr="00CA48DA">
        <w:rPr>
          <w:rFonts w:cs="Times New Roman"/>
          <w:sz w:val="24"/>
          <w:szCs w:val="24"/>
        </w:rPr>
        <w:t>−</w:t>
      </w:r>
      <w:r w:rsidR="00595752" w:rsidRPr="00CA48DA">
        <w:rPr>
          <w:rFonts w:ascii="Symbol" w:hAnsi="Symbol" w:cs="Times New Roman"/>
          <w:i/>
          <w:sz w:val="24"/>
          <w:szCs w:val="24"/>
        </w:rPr>
        <w:t></w:t>
      </w:r>
      <w:r w:rsidR="00D62C4E" w:rsidRPr="00CA48DA">
        <w:rPr>
          <w:rFonts w:cs="Times New Roman"/>
          <w:i/>
          <w:sz w:val="24"/>
          <w:szCs w:val="24"/>
        </w:rPr>
        <w:t xml:space="preserve"> </w:t>
      </w:r>
      <w:r w:rsidRPr="00CA48DA">
        <w:rPr>
          <w:rFonts w:cs="Times New Roman"/>
          <w:sz w:val="24"/>
          <w:szCs w:val="24"/>
        </w:rPr>
        <w:t>is the intended confidence interval, usually</w:t>
      </w:r>
      <w:r w:rsidR="00723C59" w:rsidRPr="00CA48DA">
        <w:rPr>
          <w:rFonts w:cs="Times New Roman"/>
          <w:sz w:val="24"/>
          <w:szCs w:val="24"/>
        </w:rPr>
        <w:t xml:space="preserve"> chosen to be</w:t>
      </w:r>
      <w:r w:rsidRPr="00CA48DA">
        <w:rPr>
          <w:rFonts w:cs="Times New Roman"/>
          <w:sz w:val="24"/>
          <w:szCs w:val="24"/>
        </w:rPr>
        <w:t xml:space="preserve"> 95%, with </w:t>
      </w:r>
      <w:r w:rsidRPr="00CA48DA">
        <w:rPr>
          <w:rFonts w:cs="Times New Roman"/>
          <w:i/>
          <w:sz w:val="24"/>
          <w:szCs w:val="24"/>
        </w:rPr>
        <w:t>m</w:t>
      </w:r>
      <w:r w:rsidRPr="00CA48DA">
        <w:rPr>
          <w:rFonts w:cs="Times New Roman"/>
          <w:sz w:val="24"/>
          <w:szCs w:val="24"/>
        </w:rPr>
        <w:t>−1 degrees of freedom.</w:t>
      </w:r>
      <w:r w:rsidR="00145BAE" w:rsidRPr="00CA48DA">
        <w:rPr>
          <w:rFonts w:cs="Times New Roman"/>
          <w:sz w:val="24"/>
          <w:szCs w:val="24"/>
        </w:rPr>
        <w:t xml:space="preserve"> </w:t>
      </w:r>
      <w:r w:rsidR="00145BAE" w:rsidRPr="00CA48DA">
        <w:rPr>
          <w:rFonts w:cs="Times New Roman" w:hint="eastAsia"/>
          <w:sz w:val="24"/>
          <w:szCs w:val="24"/>
        </w:rPr>
        <w:t>N</w:t>
      </w:r>
      <w:r w:rsidR="00145BAE" w:rsidRPr="00CA48DA">
        <w:rPr>
          <w:rFonts w:cs="Times New Roman"/>
          <w:sz w:val="24"/>
          <w:szCs w:val="24"/>
        </w:rPr>
        <w:t>ote that the variance is now a function of the frequency bandwidth. Thus when applying different band-pass filter</w:t>
      </w:r>
      <w:r w:rsidR="006D4B21" w:rsidRPr="00CA48DA">
        <w:rPr>
          <w:rFonts w:cs="Times New Roman"/>
          <w:sz w:val="24"/>
          <w:szCs w:val="24"/>
        </w:rPr>
        <w:t>s</w:t>
      </w:r>
      <w:r w:rsidR="00145BAE" w:rsidRPr="00CA48DA">
        <w:rPr>
          <w:rFonts w:cs="Times New Roman"/>
          <w:sz w:val="24"/>
          <w:szCs w:val="24"/>
        </w:rPr>
        <w:t>, the error w</w:t>
      </w:r>
      <w:r w:rsidR="009A5C81" w:rsidRPr="00CA48DA">
        <w:rPr>
          <w:rFonts w:cs="Times New Roman"/>
          <w:sz w:val="24"/>
          <w:szCs w:val="24"/>
        </w:rPr>
        <w:t>ill differ, as</w:t>
      </w:r>
      <w:r w:rsidR="00145BAE" w:rsidRPr="00CA48DA">
        <w:rPr>
          <w:rFonts w:cs="Times New Roman"/>
          <w:sz w:val="24"/>
          <w:szCs w:val="24"/>
        </w:rPr>
        <w:t xml:space="preserve"> shown in Section 4.3.</w:t>
      </w:r>
    </w:p>
    <w:p w14:paraId="3D670EF8" w14:textId="77777777" w:rsidR="009A5C81" w:rsidRPr="00CA48DA" w:rsidRDefault="009A5C81" w:rsidP="001818F0">
      <w:pPr>
        <w:rPr>
          <w:rFonts w:cs="Times New Roman"/>
          <w:sz w:val="24"/>
          <w:szCs w:val="24"/>
        </w:rPr>
      </w:pPr>
    </w:p>
    <w:p w14:paraId="35B6191C" w14:textId="4C6604DE" w:rsidR="00E57457" w:rsidRPr="00CA48DA" w:rsidRDefault="00E57457" w:rsidP="001818F0">
      <w:pPr>
        <w:rPr>
          <w:rFonts w:cs="Times New Roman"/>
          <w:b/>
          <w:bCs/>
          <w:sz w:val="24"/>
          <w:szCs w:val="24"/>
        </w:rPr>
      </w:pPr>
      <w:r w:rsidRPr="00CA48DA">
        <w:rPr>
          <w:rFonts w:cs="Times New Roman"/>
          <w:sz w:val="24"/>
          <w:szCs w:val="24"/>
        </w:rPr>
        <w:t>Based on an assumed wave speed of 34</w:t>
      </w:r>
      <w:r w:rsidR="0024173C" w:rsidRPr="00CA48DA">
        <w:rPr>
          <w:rFonts w:cs="Times New Roman"/>
          <w:sz w:val="24"/>
          <w:szCs w:val="24"/>
        </w:rPr>
        <w:t>6.13</w:t>
      </w:r>
      <w:r w:rsidRPr="00CA48DA">
        <w:rPr>
          <w:rFonts w:cs="Times New Roman"/>
          <w:sz w:val="24"/>
          <w:szCs w:val="24"/>
        </w:rPr>
        <w:t>m/s</w:t>
      </w:r>
      <w:r w:rsidR="008B38DB" w:rsidRPr="00CA48DA">
        <w:rPr>
          <w:rFonts w:cs="Times New Roman"/>
          <w:sz w:val="24"/>
          <w:szCs w:val="24"/>
        </w:rPr>
        <w:t xml:space="preserve"> </w:t>
      </w:r>
      <w:r w:rsidR="0024173C" w:rsidRPr="00CA48DA">
        <w:rPr>
          <w:rFonts w:cs="Times New Roman"/>
          <w:sz w:val="24"/>
          <w:szCs w:val="24"/>
        </w:rPr>
        <w:fldChar w:fldCharType="begin" w:fldLock="1"/>
      </w:r>
      <w:r w:rsidR="00B14F5E" w:rsidRPr="00CA48DA">
        <w:rPr>
          <w:rFonts w:cs="Times New Roman"/>
          <w:sz w:val="24"/>
          <w:szCs w:val="24"/>
        </w:rPr>
        <w:instrText>ADDIN CSL_CITATION {"citationItems":[{"id":"ITEM-1","itemData":{"ISBN":"978-0-415-48707-8","author":[{"dropping-particle":"","family":"Bies, David A.; Hansen, Colin H.; Howard","given":"Carl Q","non-dropping-particle":"","parse-names":false,"suffix":""}],"edition":"Fifth Edit","id":"ITEM-1","issued":{"date-parts":[["2017"]]},"publisher":"CRC Press","title":"Engineering Noise Control","type":"book"},"uris":["http://www.mendeley.com/documents/?uuid=576d3c16-fa17-4312-b4c7-bd3b082b3b64"]}],"mendeley":{"formattedCitation":"[30]","plainTextFormattedCitation":"[30]","previouslyFormattedCitation":"[30]"},"properties":{"noteIndex":0},"schema":"https://github.com/citation-style-language/schema/raw/master/csl-citation.json"}</w:instrText>
      </w:r>
      <w:r w:rsidR="0024173C" w:rsidRPr="00CA48DA">
        <w:rPr>
          <w:rFonts w:cs="Times New Roman"/>
          <w:sz w:val="24"/>
          <w:szCs w:val="24"/>
        </w:rPr>
        <w:fldChar w:fldCharType="separate"/>
      </w:r>
      <w:r w:rsidR="00B14F5E" w:rsidRPr="00CA48DA">
        <w:rPr>
          <w:rFonts w:cs="Times New Roman"/>
          <w:noProof/>
          <w:sz w:val="24"/>
          <w:szCs w:val="24"/>
        </w:rPr>
        <w:t>[30]</w:t>
      </w:r>
      <w:r w:rsidR="0024173C" w:rsidRPr="00CA48DA">
        <w:rPr>
          <w:rFonts w:cs="Times New Roman"/>
          <w:sz w:val="24"/>
          <w:szCs w:val="24"/>
        </w:rPr>
        <w:fldChar w:fldCharType="end"/>
      </w:r>
      <w:r w:rsidR="00434DE1" w:rsidRPr="00CA48DA">
        <w:rPr>
          <w:rFonts w:cs="Times New Roman"/>
          <w:sz w:val="24"/>
          <w:szCs w:val="24"/>
        </w:rPr>
        <w:t>,</w:t>
      </w:r>
      <w:r w:rsidR="008B38DB" w:rsidRPr="00CA48DA">
        <w:rPr>
          <w:rFonts w:cs="Times New Roman"/>
          <w:sz w:val="24"/>
          <w:szCs w:val="24"/>
        </w:rPr>
        <w:t xml:space="preserve"> </w:t>
      </w:r>
      <w:r w:rsidR="001818F0" w:rsidRPr="00CA48DA">
        <w:rPr>
          <w:rFonts w:cs="Times New Roman"/>
          <w:sz w:val="24"/>
          <w:szCs w:val="24"/>
        </w:rPr>
        <w:t>the corresponding distance (</w:t>
      </w:r>
      <w:r w:rsidR="001818F0" w:rsidRPr="00CA48DA">
        <w:rPr>
          <w:rFonts w:cs="Times New Roman"/>
          <w:i/>
          <w:sz w:val="24"/>
          <w:szCs w:val="24"/>
        </w:rPr>
        <w:t>d</w:t>
      </w:r>
      <w:r w:rsidR="00AB5128" w:rsidRPr="00CA48DA">
        <w:rPr>
          <w:rFonts w:cs="Times New Roman"/>
          <w:sz w:val="24"/>
          <w:szCs w:val="24"/>
          <w:vertAlign w:val="subscript"/>
        </w:rPr>
        <w:t>2</w:t>
      </w:r>
      <w:r w:rsidR="001818F0" w:rsidRPr="00CA48DA">
        <w:rPr>
          <w:rFonts w:cs="Times New Roman"/>
          <w:sz w:val="24"/>
          <w:szCs w:val="24"/>
        </w:rPr>
        <w:t xml:space="preserve">) calculated according to </w:t>
      </w:r>
      <w:r w:rsidR="006923EA" w:rsidRPr="00CA48DA">
        <w:rPr>
          <w:rFonts w:cs="Times New Roman"/>
          <w:b/>
          <w:sz w:val="24"/>
          <w:szCs w:val="24"/>
        </w:rPr>
        <w:t>Eq.</w:t>
      </w:r>
      <w:r w:rsidR="001818F0" w:rsidRPr="00CA48DA">
        <w:rPr>
          <w:rFonts w:cs="Times New Roman"/>
          <w:b/>
          <w:sz w:val="24"/>
          <w:szCs w:val="24"/>
        </w:rPr>
        <w:t xml:space="preserve"> (3) </w:t>
      </w:r>
      <w:r w:rsidR="001818F0" w:rsidRPr="00CA48DA">
        <w:rPr>
          <w:rFonts w:cs="Times New Roman"/>
          <w:sz w:val="24"/>
          <w:szCs w:val="24"/>
        </w:rPr>
        <w:t>is 69.</w:t>
      </w:r>
      <w:r w:rsidR="0024173C" w:rsidRPr="00CA48DA">
        <w:rPr>
          <w:rFonts w:cs="Times New Roman"/>
          <w:sz w:val="24"/>
          <w:szCs w:val="24"/>
        </w:rPr>
        <w:t>67</w:t>
      </w:r>
      <w:r w:rsidR="001818F0" w:rsidRPr="00CA48DA">
        <w:rPr>
          <w:rFonts w:cs="Times New Roman"/>
          <w:sz w:val="24"/>
          <w:szCs w:val="24"/>
        </w:rPr>
        <w:t>m</w:t>
      </w:r>
      <w:r w:rsidRPr="00CA48DA">
        <w:rPr>
          <w:rFonts w:cs="Times New Roman"/>
          <w:sz w:val="24"/>
          <w:szCs w:val="24"/>
        </w:rPr>
        <w:t>, which</w:t>
      </w:r>
      <w:r w:rsidR="00B97625" w:rsidRPr="00CA48DA">
        <w:rPr>
          <w:rFonts w:cs="Times New Roman"/>
          <w:sz w:val="24"/>
          <w:szCs w:val="24"/>
        </w:rPr>
        <w:t xml:space="preserve"> </w:t>
      </w:r>
      <w:r w:rsidRPr="00CA48DA">
        <w:rPr>
          <w:rFonts w:cs="Times New Roman"/>
          <w:sz w:val="24"/>
          <w:szCs w:val="24"/>
        </w:rPr>
        <w:t xml:space="preserve">is </w:t>
      </w:r>
      <w:r w:rsidR="008B38DB" w:rsidRPr="00CA48DA">
        <w:rPr>
          <w:rFonts w:cs="Times New Roman"/>
          <w:sz w:val="24"/>
          <w:szCs w:val="24"/>
        </w:rPr>
        <w:t>less than 1%</w:t>
      </w:r>
      <w:r w:rsidRPr="00CA48DA">
        <w:rPr>
          <w:rFonts w:cs="Times New Roman"/>
          <w:sz w:val="24"/>
          <w:szCs w:val="24"/>
        </w:rPr>
        <w:t xml:space="preserve"> of the actual distance</w:t>
      </w:r>
      <w:r w:rsidR="001818F0" w:rsidRPr="00CA48DA">
        <w:rPr>
          <w:rFonts w:cs="Times New Roman"/>
          <w:sz w:val="24"/>
          <w:szCs w:val="24"/>
        </w:rPr>
        <w:t>.</w:t>
      </w:r>
      <w:r w:rsidRPr="00CA48DA">
        <w:rPr>
          <w:rFonts w:cs="Times New Roman"/>
          <w:sz w:val="24"/>
          <w:szCs w:val="24"/>
        </w:rPr>
        <w:t xml:space="preserve"> A better </w:t>
      </w:r>
      <w:r w:rsidRPr="00CA48DA">
        <w:rPr>
          <w:rFonts w:cs="Times New Roman"/>
          <w:bCs/>
          <w:sz w:val="24"/>
          <w:szCs w:val="24"/>
        </w:rPr>
        <w:t xml:space="preserve">estimate for the </w:t>
      </w:r>
      <w:proofErr w:type="spellStart"/>
      <w:r w:rsidRPr="00CA48DA">
        <w:rPr>
          <w:rFonts w:cs="Times New Roman"/>
          <w:bCs/>
          <w:sz w:val="24"/>
          <w:szCs w:val="24"/>
        </w:rPr>
        <w:t>wavespeed</w:t>
      </w:r>
      <w:proofErr w:type="spellEnd"/>
      <w:r w:rsidRPr="00CA48DA">
        <w:rPr>
          <w:rFonts w:cs="Times New Roman"/>
          <w:bCs/>
          <w:sz w:val="24"/>
          <w:szCs w:val="24"/>
        </w:rPr>
        <w:t xml:space="preserve"> could be obtained by direct measurement of the time delay between a source and receiver of known separation distance.</w:t>
      </w:r>
    </w:p>
    <w:p w14:paraId="25EE18EC" w14:textId="77777777" w:rsidR="00E57457" w:rsidRPr="00CA48DA" w:rsidRDefault="00E57457" w:rsidP="001818F0">
      <w:pPr>
        <w:rPr>
          <w:rFonts w:cs="Times New Roman"/>
          <w:b/>
          <w:bCs/>
          <w:sz w:val="24"/>
          <w:szCs w:val="24"/>
        </w:rPr>
      </w:pPr>
    </w:p>
    <w:p w14:paraId="12E562C3" w14:textId="28489A52" w:rsidR="001818F0" w:rsidRPr="00CA48DA" w:rsidRDefault="001818F0" w:rsidP="001818F0">
      <w:pPr>
        <w:rPr>
          <w:rFonts w:cs="Times New Roman"/>
          <w:noProof/>
          <w:sz w:val="24"/>
          <w:szCs w:val="24"/>
        </w:rPr>
      </w:pPr>
    </w:p>
    <w:p w14:paraId="050A9B4D" w14:textId="0454FE1B" w:rsidR="00127161" w:rsidRPr="00CA48DA" w:rsidRDefault="002A57FC" w:rsidP="00D550DE">
      <w:pPr>
        <w:jc w:val="center"/>
        <w:rPr>
          <w:rFonts w:cs="Times New Roman"/>
          <w:sz w:val="24"/>
          <w:szCs w:val="24"/>
        </w:rPr>
      </w:pPr>
      <w:r w:rsidRPr="00CA48DA">
        <w:rPr>
          <w:rFonts w:cs="Times New Roman"/>
          <w:noProof/>
          <w:sz w:val="24"/>
          <w:szCs w:val="24"/>
        </w:rPr>
        <w:lastRenderedPageBreak/>
        <w:drawing>
          <wp:inline distT="0" distB="0" distL="0" distR="0" wp14:anchorId="33EF0AA1" wp14:editId="74779A87">
            <wp:extent cx="3594100" cy="287083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4100" cy="2870835"/>
                    </a:xfrm>
                    <a:prstGeom prst="rect">
                      <a:avLst/>
                    </a:prstGeom>
                    <a:noFill/>
                    <a:ln>
                      <a:noFill/>
                    </a:ln>
                  </pic:spPr>
                </pic:pic>
              </a:graphicData>
            </a:graphic>
          </wp:inline>
        </w:drawing>
      </w:r>
    </w:p>
    <w:p w14:paraId="44823439" w14:textId="14F40392" w:rsidR="002A57FC" w:rsidRPr="00CA48DA" w:rsidRDefault="006923EA">
      <w:pPr>
        <w:spacing w:afterLines="50" w:after="156"/>
        <w:jc w:val="center"/>
        <w:rPr>
          <w:rFonts w:cs="Times New Roman"/>
          <w:b/>
          <w:sz w:val="24"/>
          <w:szCs w:val="24"/>
        </w:rPr>
      </w:pPr>
      <w:r w:rsidRPr="00CA48DA">
        <w:rPr>
          <w:rFonts w:cs="Times New Roman"/>
          <w:b/>
          <w:sz w:val="24"/>
          <w:szCs w:val="24"/>
        </w:rPr>
        <w:t xml:space="preserve">Fig. </w:t>
      </w:r>
      <w:r w:rsidR="00506106" w:rsidRPr="00CA48DA">
        <w:rPr>
          <w:rFonts w:cs="Times New Roman"/>
          <w:b/>
          <w:sz w:val="24"/>
          <w:szCs w:val="24"/>
        </w:rPr>
        <w:t>11</w:t>
      </w:r>
      <w:r w:rsidR="00506106" w:rsidRPr="00CA48DA">
        <w:rPr>
          <w:rFonts w:cs="Times New Roman"/>
          <w:bCs/>
          <w:sz w:val="24"/>
          <w:szCs w:val="24"/>
        </w:rPr>
        <w:t xml:space="preserve">. Coherence function between signals </w:t>
      </w:r>
      <w:r w:rsidR="00506106" w:rsidRPr="00CA48DA">
        <w:rPr>
          <w:rFonts w:cs="Times New Roman"/>
          <w:bCs/>
          <w:i/>
          <w:sz w:val="24"/>
          <w:szCs w:val="24"/>
        </w:rPr>
        <w:t>x</w:t>
      </w:r>
      <w:r w:rsidR="00506106" w:rsidRPr="00CA48DA">
        <w:rPr>
          <w:rFonts w:cs="Times New Roman"/>
          <w:bCs/>
          <w:sz w:val="24"/>
          <w:szCs w:val="24"/>
          <w:vertAlign w:val="subscript"/>
        </w:rPr>
        <w:t>1</w:t>
      </w:r>
      <w:r w:rsidR="00506106" w:rsidRPr="00CA48DA">
        <w:rPr>
          <w:rFonts w:cs="Times New Roman"/>
          <w:bCs/>
          <w:sz w:val="24"/>
          <w:szCs w:val="24"/>
        </w:rPr>
        <w:t>(</w:t>
      </w:r>
      <w:r w:rsidR="00506106" w:rsidRPr="00CA48DA">
        <w:rPr>
          <w:rFonts w:cs="Times New Roman"/>
          <w:bCs/>
          <w:i/>
          <w:sz w:val="24"/>
          <w:szCs w:val="24"/>
        </w:rPr>
        <w:t>t</w:t>
      </w:r>
      <w:r w:rsidR="00506106" w:rsidRPr="00CA48DA">
        <w:rPr>
          <w:rFonts w:cs="Times New Roman"/>
          <w:bCs/>
          <w:sz w:val="24"/>
          <w:szCs w:val="24"/>
        </w:rPr>
        <w:t>) a</w:t>
      </w:r>
      <w:r w:rsidR="00506106" w:rsidRPr="00CA48DA">
        <w:rPr>
          <w:rFonts w:cs="Times New Roman"/>
          <w:sz w:val="24"/>
          <w:szCs w:val="24"/>
        </w:rPr>
        <w:t xml:space="preserve">nd </w:t>
      </w:r>
      <w:r w:rsidR="00506106" w:rsidRPr="00CA48DA">
        <w:rPr>
          <w:rFonts w:cs="Times New Roman"/>
          <w:i/>
          <w:sz w:val="24"/>
          <w:szCs w:val="24"/>
        </w:rPr>
        <w:t>x</w:t>
      </w:r>
      <w:r w:rsidR="00064045" w:rsidRPr="00CA48DA">
        <w:rPr>
          <w:rFonts w:cs="Times New Roman"/>
          <w:sz w:val="24"/>
          <w:szCs w:val="24"/>
          <w:vertAlign w:val="subscript"/>
        </w:rPr>
        <w:t>2</w:t>
      </w:r>
      <w:r w:rsidR="00506106" w:rsidRPr="00CA48DA">
        <w:rPr>
          <w:rFonts w:cs="Times New Roman"/>
          <w:sz w:val="24"/>
          <w:szCs w:val="24"/>
        </w:rPr>
        <w:t>(</w:t>
      </w:r>
      <w:r w:rsidR="00506106" w:rsidRPr="00CA48DA">
        <w:rPr>
          <w:rFonts w:cs="Times New Roman"/>
          <w:i/>
          <w:sz w:val="24"/>
          <w:szCs w:val="24"/>
        </w:rPr>
        <w:t>t</w:t>
      </w:r>
      <w:r w:rsidR="00506106" w:rsidRPr="00CA48DA">
        <w:rPr>
          <w:rFonts w:cs="Times New Roman"/>
          <w:sz w:val="24"/>
          <w:szCs w:val="24"/>
        </w:rPr>
        <w:t>).</w:t>
      </w:r>
      <w:r w:rsidR="002A57FC" w:rsidRPr="00CA48DA">
        <w:rPr>
          <w:rFonts w:cs="Times New Roman"/>
          <w:b/>
          <w:noProof/>
          <w:sz w:val="24"/>
          <w:szCs w:val="24"/>
        </w:rPr>
        <w:drawing>
          <wp:inline distT="0" distB="0" distL="0" distR="0" wp14:anchorId="08BF241F" wp14:editId="27D95E34">
            <wp:extent cx="3594735" cy="286956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4735" cy="2869565"/>
                    </a:xfrm>
                    <a:prstGeom prst="rect">
                      <a:avLst/>
                    </a:prstGeom>
                    <a:noFill/>
                    <a:ln>
                      <a:noFill/>
                    </a:ln>
                  </pic:spPr>
                </pic:pic>
              </a:graphicData>
            </a:graphic>
          </wp:inline>
        </w:drawing>
      </w:r>
    </w:p>
    <w:p w14:paraId="521A4FF7" w14:textId="078AE250" w:rsidR="00506106" w:rsidRPr="00CA48DA" w:rsidRDefault="006923EA" w:rsidP="00D550DE">
      <w:pPr>
        <w:spacing w:afterLines="50" w:after="156"/>
        <w:jc w:val="center"/>
        <w:rPr>
          <w:rFonts w:cs="Times New Roman"/>
          <w:b/>
          <w:sz w:val="24"/>
          <w:szCs w:val="24"/>
        </w:rPr>
      </w:pPr>
      <w:r w:rsidRPr="00CA48DA">
        <w:rPr>
          <w:rFonts w:cs="Times New Roman"/>
          <w:b/>
          <w:sz w:val="24"/>
          <w:szCs w:val="24"/>
        </w:rPr>
        <w:t>Fig.</w:t>
      </w:r>
      <w:r w:rsidR="00506106" w:rsidRPr="00CA48DA">
        <w:rPr>
          <w:rFonts w:cs="Times New Roman"/>
          <w:b/>
          <w:sz w:val="24"/>
          <w:szCs w:val="24"/>
        </w:rPr>
        <w:t xml:space="preserve"> 12</w:t>
      </w:r>
      <w:r w:rsidR="00506106" w:rsidRPr="00CA48DA">
        <w:rPr>
          <w:rFonts w:cs="Times New Roman"/>
          <w:bCs/>
          <w:sz w:val="24"/>
          <w:szCs w:val="24"/>
        </w:rPr>
        <w:t xml:space="preserve">. Phase spectrum between signals </w:t>
      </w:r>
      <w:r w:rsidR="00506106" w:rsidRPr="00CA48DA">
        <w:rPr>
          <w:rFonts w:cs="Times New Roman"/>
          <w:bCs/>
          <w:i/>
          <w:sz w:val="24"/>
          <w:szCs w:val="24"/>
        </w:rPr>
        <w:t>x</w:t>
      </w:r>
      <w:r w:rsidR="00506106" w:rsidRPr="00CA48DA">
        <w:rPr>
          <w:rFonts w:cs="Times New Roman"/>
          <w:bCs/>
          <w:sz w:val="24"/>
          <w:szCs w:val="24"/>
          <w:vertAlign w:val="subscript"/>
        </w:rPr>
        <w:t>1</w:t>
      </w:r>
      <w:r w:rsidR="00506106" w:rsidRPr="00CA48DA">
        <w:rPr>
          <w:rFonts w:cs="Times New Roman"/>
          <w:bCs/>
          <w:sz w:val="24"/>
          <w:szCs w:val="24"/>
        </w:rPr>
        <w:t>(</w:t>
      </w:r>
      <w:r w:rsidR="00506106" w:rsidRPr="00CA48DA">
        <w:rPr>
          <w:rFonts w:cs="Times New Roman"/>
          <w:bCs/>
          <w:i/>
          <w:sz w:val="24"/>
          <w:szCs w:val="24"/>
        </w:rPr>
        <w:t>t</w:t>
      </w:r>
      <w:r w:rsidR="00506106" w:rsidRPr="00CA48DA">
        <w:rPr>
          <w:rFonts w:cs="Times New Roman"/>
          <w:bCs/>
          <w:sz w:val="24"/>
          <w:szCs w:val="24"/>
        </w:rPr>
        <w:t>) a</w:t>
      </w:r>
      <w:r w:rsidR="00506106" w:rsidRPr="00CA48DA">
        <w:rPr>
          <w:rFonts w:cs="Times New Roman"/>
          <w:sz w:val="24"/>
          <w:szCs w:val="24"/>
        </w:rPr>
        <w:t xml:space="preserve">nd </w:t>
      </w:r>
      <w:r w:rsidR="00506106" w:rsidRPr="00CA48DA">
        <w:rPr>
          <w:rFonts w:cs="Times New Roman"/>
          <w:i/>
          <w:sz w:val="24"/>
          <w:szCs w:val="24"/>
        </w:rPr>
        <w:t>x</w:t>
      </w:r>
      <w:r w:rsidR="00064045" w:rsidRPr="00CA48DA">
        <w:rPr>
          <w:rFonts w:cs="Times New Roman"/>
          <w:sz w:val="24"/>
          <w:szCs w:val="24"/>
          <w:vertAlign w:val="subscript"/>
        </w:rPr>
        <w:t>2</w:t>
      </w:r>
      <w:r w:rsidR="00506106" w:rsidRPr="00CA48DA">
        <w:rPr>
          <w:rFonts w:cs="Times New Roman"/>
          <w:sz w:val="24"/>
          <w:szCs w:val="24"/>
        </w:rPr>
        <w:t>(</w:t>
      </w:r>
      <w:r w:rsidR="00506106" w:rsidRPr="00CA48DA">
        <w:rPr>
          <w:rFonts w:cs="Times New Roman"/>
          <w:i/>
          <w:sz w:val="24"/>
          <w:szCs w:val="24"/>
        </w:rPr>
        <w:t>t</w:t>
      </w:r>
      <w:r w:rsidR="00506106" w:rsidRPr="00CA48DA">
        <w:rPr>
          <w:rFonts w:cs="Times New Roman"/>
          <w:sz w:val="24"/>
          <w:szCs w:val="24"/>
        </w:rPr>
        <w:t>).</w:t>
      </w:r>
    </w:p>
    <w:p w14:paraId="567A87BA" w14:textId="77777777" w:rsidR="003C65E8" w:rsidRPr="00CA48DA" w:rsidRDefault="003C65E8" w:rsidP="00D550DE">
      <w:pPr>
        <w:spacing w:afterLines="50" w:after="156"/>
        <w:rPr>
          <w:rFonts w:cs="Times New Roman"/>
          <w:b/>
          <w:sz w:val="24"/>
          <w:szCs w:val="24"/>
        </w:rPr>
      </w:pPr>
    </w:p>
    <w:p w14:paraId="42AD2687" w14:textId="1F283EFF" w:rsidR="007D7631" w:rsidRPr="00CA48DA" w:rsidRDefault="003C65E8" w:rsidP="00D550DE">
      <w:pPr>
        <w:spacing w:afterLines="50" w:after="156"/>
        <w:rPr>
          <w:rFonts w:cs="Times New Roman"/>
          <w:sz w:val="24"/>
          <w:szCs w:val="24"/>
        </w:rPr>
      </w:pPr>
      <w:r w:rsidRPr="00CA48DA">
        <w:rPr>
          <w:rFonts w:cs="Times New Roman"/>
          <w:sz w:val="24"/>
          <w:szCs w:val="24"/>
        </w:rPr>
        <w:t>In</w:t>
      </w:r>
      <w:r w:rsidR="00910992" w:rsidRPr="00CA48DA">
        <w:rPr>
          <w:rFonts w:cs="Times New Roman"/>
          <w:sz w:val="24"/>
          <w:szCs w:val="24"/>
        </w:rPr>
        <w:t xml:space="preserve"> </w:t>
      </w:r>
      <w:r w:rsidRPr="00CA48DA">
        <w:rPr>
          <w:rFonts w:cs="Times New Roman"/>
          <w:sz w:val="24"/>
          <w:szCs w:val="24"/>
        </w:rPr>
        <w:t>order to predict the correlation function from</w:t>
      </w:r>
      <w:r w:rsidR="00C32A0F" w:rsidRPr="00CA48DA">
        <w:rPr>
          <w:rFonts w:cs="Times New Roman"/>
          <w:b/>
          <w:sz w:val="24"/>
          <w:szCs w:val="24"/>
        </w:rPr>
        <w:t xml:space="preserve"> </w:t>
      </w:r>
      <w:r w:rsidR="006923EA" w:rsidRPr="00CA48DA">
        <w:rPr>
          <w:rFonts w:cs="Times New Roman"/>
          <w:b/>
          <w:sz w:val="24"/>
          <w:szCs w:val="24"/>
        </w:rPr>
        <w:t>Eq.</w:t>
      </w:r>
      <w:r w:rsidR="00C32A0F" w:rsidRPr="00CA48DA">
        <w:rPr>
          <w:rFonts w:cs="Times New Roman"/>
          <w:b/>
          <w:sz w:val="24"/>
          <w:szCs w:val="24"/>
        </w:rPr>
        <w:t xml:space="preserve"> (20)</w:t>
      </w:r>
      <w:r w:rsidR="00C74EC5" w:rsidRPr="00CA48DA">
        <w:rPr>
          <w:rFonts w:cs="Times New Roman"/>
          <w:sz w:val="24"/>
          <w:szCs w:val="24"/>
        </w:rPr>
        <w:t>,</w:t>
      </w:r>
      <w:r w:rsidRPr="00CA48DA">
        <w:rPr>
          <w:rFonts w:cs="Times New Roman"/>
          <w:sz w:val="24"/>
          <w:szCs w:val="24"/>
        </w:rPr>
        <w:t xml:space="preserve"> </w:t>
      </w:r>
      <w:r w:rsidR="0099203E" w:rsidRPr="00CA48DA">
        <w:rPr>
          <w:rFonts w:cs="Times New Roman"/>
          <w:sz w:val="24"/>
          <w:szCs w:val="24"/>
        </w:rPr>
        <w:t xml:space="preserve">the rate of attenuation </w:t>
      </w:r>
      <w:r w:rsidRPr="00CA48DA">
        <w:rPr>
          <w:rFonts w:ascii="Symbol" w:hAnsi="Symbol" w:cs="Times New Roman"/>
          <w:i/>
          <w:sz w:val="24"/>
          <w:szCs w:val="24"/>
        </w:rPr>
        <w:t></w:t>
      </w:r>
      <w:r w:rsidRPr="00CA48DA">
        <w:rPr>
          <w:rFonts w:cs="Times New Roman"/>
          <w:sz w:val="24"/>
          <w:szCs w:val="24"/>
        </w:rPr>
        <w:t xml:space="preserve"> </w:t>
      </w:r>
      <w:r w:rsidR="0099203E" w:rsidRPr="00CA48DA">
        <w:rPr>
          <w:rFonts w:cs="Times New Roman"/>
          <w:sz w:val="24"/>
          <w:szCs w:val="24"/>
        </w:rPr>
        <w:t>in the pipe</w:t>
      </w:r>
      <w:r w:rsidR="007F2BAD" w:rsidRPr="00CA48DA">
        <w:rPr>
          <w:rFonts w:cs="Times New Roman"/>
          <w:sz w:val="24"/>
          <w:szCs w:val="24"/>
        </w:rPr>
        <w:t xml:space="preserve"> is now estimated</w:t>
      </w:r>
      <w:r w:rsidR="0099203E" w:rsidRPr="00CA48DA">
        <w:rPr>
          <w:rFonts w:cs="Times New Roman"/>
          <w:sz w:val="24"/>
          <w:szCs w:val="24"/>
        </w:rPr>
        <w:t xml:space="preserve"> from estimates of the </w:t>
      </w:r>
      <w:r w:rsidR="0054201D" w:rsidRPr="00CA48DA">
        <w:rPr>
          <w:rFonts w:cs="Times New Roman"/>
          <w:sz w:val="24"/>
          <w:szCs w:val="24"/>
        </w:rPr>
        <w:t xml:space="preserve">transfer function </w:t>
      </w:r>
      <w:r w:rsidR="0099203E" w:rsidRPr="00CA48DA">
        <w:rPr>
          <w:rFonts w:cs="Times New Roman"/>
          <w:sz w:val="24"/>
          <w:szCs w:val="24"/>
        </w:rPr>
        <w:t xml:space="preserve">in the pipe. </w:t>
      </w:r>
      <w:r w:rsidR="007D7631" w:rsidRPr="00CA48DA">
        <w:rPr>
          <w:rFonts w:cs="Times New Roman"/>
          <w:sz w:val="24"/>
          <w:szCs w:val="24"/>
        </w:rPr>
        <w:t xml:space="preserve">Combining </w:t>
      </w:r>
      <w:proofErr w:type="spellStart"/>
      <w:r w:rsidR="006923EA" w:rsidRPr="00CA48DA">
        <w:rPr>
          <w:rFonts w:cs="Times New Roman"/>
          <w:b/>
          <w:sz w:val="24"/>
          <w:szCs w:val="24"/>
        </w:rPr>
        <w:t>Eqs</w:t>
      </w:r>
      <w:proofErr w:type="spellEnd"/>
      <w:r w:rsidR="006923EA" w:rsidRPr="00CA48DA">
        <w:rPr>
          <w:rFonts w:cs="Times New Roman"/>
          <w:b/>
          <w:sz w:val="24"/>
          <w:szCs w:val="24"/>
        </w:rPr>
        <w:t>.</w:t>
      </w:r>
      <w:r w:rsidR="007D7631" w:rsidRPr="00CA48DA">
        <w:rPr>
          <w:rFonts w:cs="Times New Roman"/>
          <w:b/>
          <w:sz w:val="24"/>
          <w:szCs w:val="24"/>
        </w:rPr>
        <w:t xml:space="preserve"> (</w:t>
      </w:r>
      <w:r w:rsidR="002044CE" w:rsidRPr="00CA48DA">
        <w:rPr>
          <w:rFonts w:cs="Times New Roman"/>
          <w:b/>
          <w:sz w:val="24"/>
          <w:szCs w:val="24"/>
        </w:rPr>
        <w:t>6</w:t>
      </w:r>
      <w:r w:rsidR="007D7631" w:rsidRPr="00CA48DA">
        <w:rPr>
          <w:rFonts w:cs="Times New Roman"/>
          <w:b/>
          <w:sz w:val="24"/>
          <w:szCs w:val="24"/>
        </w:rPr>
        <w:t>)</w:t>
      </w:r>
      <w:r w:rsidR="007D7631" w:rsidRPr="00CA48DA">
        <w:rPr>
          <w:rFonts w:cs="Times New Roman"/>
          <w:sz w:val="24"/>
          <w:szCs w:val="24"/>
        </w:rPr>
        <w:t xml:space="preserve"> and </w:t>
      </w:r>
      <w:r w:rsidR="007D7631" w:rsidRPr="00CA48DA">
        <w:rPr>
          <w:rFonts w:cs="Times New Roman"/>
          <w:b/>
          <w:sz w:val="24"/>
          <w:szCs w:val="24"/>
        </w:rPr>
        <w:t>(</w:t>
      </w:r>
      <w:r w:rsidR="00AD70A9" w:rsidRPr="00CA48DA">
        <w:rPr>
          <w:rFonts w:cs="Times New Roman"/>
          <w:b/>
          <w:sz w:val="24"/>
          <w:szCs w:val="24"/>
        </w:rPr>
        <w:t>1</w:t>
      </w:r>
      <w:r w:rsidR="002044CE" w:rsidRPr="00CA48DA">
        <w:rPr>
          <w:rFonts w:cs="Times New Roman"/>
          <w:b/>
          <w:sz w:val="24"/>
          <w:szCs w:val="24"/>
        </w:rPr>
        <w:t>0</w:t>
      </w:r>
      <w:r w:rsidR="007D7631" w:rsidRPr="00CA48DA">
        <w:rPr>
          <w:rFonts w:cs="Times New Roman"/>
          <w:b/>
          <w:sz w:val="24"/>
          <w:szCs w:val="24"/>
        </w:rPr>
        <w:t>)</w:t>
      </w:r>
      <w:r w:rsidR="0009721F" w:rsidRPr="00CA48DA">
        <w:rPr>
          <w:rFonts w:cs="Times New Roman"/>
          <w:b/>
          <w:sz w:val="24"/>
          <w:szCs w:val="24"/>
        </w:rPr>
        <w:t xml:space="preserve"> </w:t>
      </w:r>
      <w:r w:rsidR="0009721F" w:rsidRPr="00CA48DA">
        <w:rPr>
          <w:rFonts w:cs="Times New Roman"/>
          <w:bCs/>
          <w:sz w:val="24"/>
          <w:szCs w:val="24"/>
        </w:rPr>
        <w:t>gives</w:t>
      </w:r>
      <w:r w:rsidR="007D7631" w:rsidRPr="00CA48DA">
        <w:rPr>
          <w:rFonts w:cs="Times New Roman"/>
          <w:bCs/>
          <w:sz w:val="24"/>
          <w:szCs w:val="24"/>
        </w:rPr>
        <w:t xml:space="preserve"> the </w:t>
      </w:r>
      <w:r w:rsidR="007D7631" w:rsidRPr="00CA48DA">
        <w:rPr>
          <w:rFonts w:cs="Times New Roman"/>
          <w:sz w:val="24"/>
          <w:szCs w:val="24"/>
        </w:rPr>
        <w:t>wave attenuation</w:t>
      </w:r>
      <w:r w:rsidR="00720969" w:rsidRPr="00CA48DA">
        <w:rPr>
          <w:rFonts w:cs="Times New Roman"/>
          <w:sz w:val="24"/>
          <w:szCs w:val="24"/>
        </w:rPr>
        <w:t xml:space="preserve"> as</w:t>
      </w:r>
      <w:r w:rsidR="0009721F" w:rsidRPr="00CA48DA">
        <w:rPr>
          <w:rFonts w:cs="Times New Roman"/>
          <w:sz w:val="24"/>
          <w:szCs w:val="24"/>
        </w:rPr>
        <w:t>,</w:t>
      </w:r>
    </w:p>
    <w:p w14:paraId="07ABCE5B" w14:textId="435FD26C" w:rsidR="00174ED1" w:rsidRPr="00CA48DA" w:rsidRDefault="007D7631" w:rsidP="00D550DE">
      <w:pPr>
        <w:pStyle w:val="MTDisplayEquation"/>
        <w:spacing w:afterLines="50" w:after="156"/>
      </w:pPr>
      <w:r w:rsidRPr="00CA48DA">
        <w:tab/>
      </w:r>
      <m:oMath>
        <m:eqArr>
          <m:eqArrPr>
            <m:maxDist m:val="1"/>
            <m:ctrlPr>
              <w:rPr>
                <w:rFonts w:ascii="Cambria Math" w:hAnsi="Cambria Math"/>
                <w:i/>
              </w:rPr>
            </m:ctrlPr>
          </m:eqArrPr>
          <m:e>
            <m:r>
              <w:rPr>
                <w:rFonts w:ascii="Cambria Math" w:hAnsi="Cambria Math"/>
              </w:rPr>
              <m:t>α</m:t>
            </m:r>
            <m:rad>
              <m:radPr>
                <m:degHide m:val="1"/>
                <m:ctrlPr>
                  <w:rPr>
                    <w:rFonts w:ascii="Cambria Math" w:hAnsi="Cambria Math"/>
                    <w:i/>
                  </w:rPr>
                </m:ctrlPr>
              </m:radPr>
              <m:deg/>
              <m:e>
                <m:r>
                  <w:rPr>
                    <w:rFonts w:ascii="Cambria Math" w:hAnsi="Cambria Math"/>
                  </w:rPr>
                  <m:t>ω</m:t>
                </m:r>
              </m:e>
            </m:rad>
            <m:r>
              <m:rPr>
                <m:sty m:val="p"/>
              </m:rPr>
              <w:rPr>
                <w:rFonts w:ascii="Cambria Math" w:hAnsi="Cambria Math"/>
              </w:rPr>
              <m:t>=-</m:t>
            </m:r>
            <m:f>
              <m:fPr>
                <m:ctrlPr>
                  <w:rPr>
                    <w:rFonts w:ascii="Cambria Math" w:hAnsi="Cambria Math"/>
                  </w:rPr>
                </m:ctrlPr>
              </m:fPr>
              <m:num>
                <m:r>
                  <w:rPr>
                    <w:rFonts w:ascii="Cambria Math" w:hAnsi="Cambria Math"/>
                  </w:rPr>
                  <m:t>ln</m:t>
                </m:r>
                <m:d>
                  <m:dPr>
                    <m:begChr m:val="|"/>
                    <m:endChr m:val="|"/>
                    <m:ctrlPr>
                      <w:rPr>
                        <w:rFonts w:ascii="Cambria Math" w:hAnsi="Cambria Math"/>
                        <w:i/>
                      </w:rPr>
                    </m:ctrlPr>
                  </m:dPr>
                  <m:e>
                    <m:f>
                      <m:fPr>
                        <m:ctrlPr>
                          <w:rPr>
                            <w:rFonts w:ascii="Cambria Math" w:hAnsi="Cambria Math"/>
                            <w:i/>
                          </w:rPr>
                        </m:ctrlPr>
                      </m:fPr>
                      <m:num>
                        <m:r>
                          <w:rPr>
                            <w:rFonts w:ascii="Cambria Math" w:hAnsi="Cambria Math"/>
                          </w:rPr>
                          <m:t>H</m:t>
                        </m:r>
                        <m:d>
                          <m:dPr>
                            <m:ctrlPr>
                              <w:rPr>
                                <w:rFonts w:ascii="Cambria Math" w:hAnsi="Cambria Math"/>
                                <w:i/>
                              </w:rPr>
                            </m:ctrlPr>
                          </m:dPr>
                          <m:e>
                            <m:r>
                              <w:rPr>
                                <w:rFonts w:ascii="Cambria Math" w:hAnsi="Cambria Math"/>
                              </w:rPr>
                              <m:t>ω,</m:t>
                            </m:r>
                            <m:sSub>
                              <m:sSubPr>
                                <m:ctrlPr>
                                  <w:rPr>
                                    <w:rFonts w:ascii="Cambria Math" w:hAnsi="Cambria Math"/>
                                    <w:i/>
                                  </w:rPr>
                                </m:ctrlPr>
                              </m:sSubPr>
                              <m:e>
                                <m:r>
                                  <w:rPr>
                                    <w:rFonts w:ascii="Cambria Math" w:hAnsi="Cambria Math"/>
                                  </w:rPr>
                                  <m:t>d</m:t>
                                </m:r>
                              </m:e>
                              <m:sub>
                                <m:r>
                                  <w:rPr>
                                    <w:rFonts w:ascii="Cambria Math" w:hAnsi="Cambria Math"/>
                                  </w:rPr>
                                  <m:t>1</m:t>
                                </m:r>
                              </m:sub>
                            </m:sSub>
                          </m:e>
                        </m:d>
                      </m:num>
                      <m:den>
                        <m:r>
                          <w:rPr>
                            <w:rFonts w:ascii="Cambria Math" w:hAnsi="Cambria Math"/>
                          </w:rPr>
                          <m:t>H</m:t>
                        </m:r>
                        <m:d>
                          <m:dPr>
                            <m:ctrlPr>
                              <w:rPr>
                                <w:rFonts w:ascii="Cambria Math" w:hAnsi="Cambria Math"/>
                                <w:i/>
                              </w:rPr>
                            </m:ctrlPr>
                          </m:dPr>
                          <m:e>
                            <m:r>
                              <w:rPr>
                                <w:rFonts w:ascii="Cambria Math" w:hAnsi="Cambria Math"/>
                              </w:rPr>
                              <m:t>ω,</m:t>
                            </m:r>
                            <m:sSub>
                              <m:sSubPr>
                                <m:ctrlPr>
                                  <w:rPr>
                                    <w:rFonts w:ascii="Cambria Math" w:hAnsi="Cambria Math"/>
                                    <w:i/>
                                  </w:rPr>
                                </m:ctrlPr>
                              </m:sSubPr>
                              <m:e>
                                <m:r>
                                  <w:rPr>
                                    <w:rFonts w:ascii="Cambria Math" w:hAnsi="Cambria Math"/>
                                  </w:rPr>
                                  <m:t>d</m:t>
                                </m:r>
                              </m:e>
                              <m:sub>
                                <m:r>
                                  <w:rPr>
                                    <w:rFonts w:ascii="Cambria Math" w:hAnsi="Cambria Math"/>
                                  </w:rPr>
                                  <m:t>2</m:t>
                                </m:r>
                              </m:sub>
                            </m:sSub>
                          </m:e>
                        </m:d>
                      </m:den>
                    </m:f>
                  </m:e>
                </m:d>
              </m:num>
              <m:den>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e>
                </m:d>
              </m:den>
            </m:f>
            <m:r>
              <w:rPr>
                <w:rFonts w:ascii="Cambria Math" w:hAnsi="Cambria Math"/>
              </w:rPr>
              <m:t>#</m:t>
            </m:r>
            <m:d>
              <m:dPr>
                <m:ctrlPr>
                  <w:rPr>
                    <w:rFonts w:ascii="Cambria Math" w:hAnsi="Cambria Math"/>
                    <w:i/>
                  </w:rPr>
                </m:ctrlPr>
              </m:dPr>
              <m:e>
                <m:r>
                  <w:rPr>
                    <w:rFonts w:ascii="Cambria Math" w:hAnsi="Cambria Math"/>
                  </w:rPr>
                  <m:t>32</m:t>
                </m:r>
              </m:e>
            </m:d>
          </m:e>
        </m:eqArr>
      </m:oMath>
    </w:p>
    <w:p w14:paraId="6B8B3446" w14:textId="6605877D" w:rsidR="0099203E" w:rsidRPr="00CA48DA" w:rsidRDefault="005568C1" w:rsidP="00D550DE">
      <w:pPr>
        <w:spacing w:afterLines="50" w:after="156"/>
        <w:rPr>
          <w:sz w:val="24"/>
          <w:szCs w:val="24"/>
        </w:rPr>
      </w:pPr>
      <w:r w:rsidRPr="00CA48DA">
        <w:rPr>
          <w:sz w:val="24"/>
          <w:szCs w:val="24"/>
        </w:rPr>
        <w:lastRenderedPageBreak/>
        <w:t>The a</w:t>
      </w:r>
      <w:r w:rsidR="00A67BC1" w:rsidRPr="00CA48DA">
        <w:rPr>
          <w:sz w:val="24"/>
          <w:szCs w:val="24"/>
        </w:rPr>
        <w:t xml:space="preserve">ttenuation </w:t>
      </w:r>
      <w:r w:rsidRPr="00CA48DA">
        <w:rPr>
          <w:sz w:val="24"/>
          <w:szCs w:val="24"/>
        </w:rPr>
        <w:t>in dB/m</w:t>
      </w:r>
      <w:r w:rsidR="00A67BC1" w:rsidRPr="00CA48DA">
        <w:rPr>
          <w:sz w:val="24"/>
          <w:szCs w:val="24"/>
        </w:rPr>
        <w:t xml:space="preserve"> is then</w:t>
      </w:r>
      <w:r w:rsidRPr="00CA48DA">
        <w:rPr>
          <w:sz w:val="24"/>
          <w:szCs w:val="24"/>
        </w:rPr>
        <w:t xml:space="preserve"> calculated from</w:t>
      </w:r>
      <w:r w:rsidR="00A67BC1" w:rsidRPr="00CA48DA">
        <w:rPr>
          <w:sz w:val="24"/>
          <w:szCs w:val="24"/>
        </w:rPr>
        <w:t xml:space="preserve"> 8.</w:t>
      </w:r>
      <w:r w:rsidR="00142C77" w:rsidRPr="00CA48DA">
        <w:rPr>
          <w:sz w:val="24"/>
          <w:szCs w:val="24"/>
        </w:rPr>
        <w:t>686</w:t>
      </w:r>
      <w:r w:rsidR="00A67BC1" w:rsidRPr="00CA48DA">
        <w:rPr>
          <w:rFonts w:ascii="Symbol" w:hAnsi="Symbol"/>
          <w:i/>
          <w:sz w:val="24"/>
          <w:szCs w:val="24"/>
        </w:rPr>
        <w:t></w:t>
      </w:r>
      <m:oMath>
        <m:rad>
          <m:radPr>
            <m:degHide m:val="1"/>
            <m:ctrlPr>
              <w:rPr>
                <w:rFonts w:ascii="Cambria Math" w:hAnsi="Cambria Math" w:cs="Times New Roman"/>
                <w:i/>
                <w:sz w:val="24"/>
                <w:szCs w:val="24"/>
              </w:rPr>
            </m:ctrlPr>
          </m:radPr>
          <m:deg/>
          <m:e>
            <m:r>
              <w:rPr>
                <w:rFonts w:ascii="Cambria Math" w:hAnsi="Cambria Math"/>
              </w:rPr>
              <m:t>ω</m:t>
            </m:r>
          </m:e>
        </m:rad>
      </m:oMath>
      <w:r w:rsidR="0099203E" w:rsidRPr="00CA48DA">
        <w:rPr>
          <w:sz w:val="24"/>
          <w:szCs w:val="24"/>
        </w:rPr>
        <w:t>.</w:t>
      </w:r>
    </w:p>
    <w:p w14:paraId="710AF43F" w14:textId="0A118968" w:rsidR="00C723FA" w:rsidRPr="00CA48DA" w:rsidRDefault="006923EA" w:rsidP="00D550DE">
      <w:pPr>
        <w:spacing w:afterLines="50" w:after="156"/>
        <w:rPr>
          <w:rFonts w:cs="Times New Roman"/>
          <w:sz w:val="24"/>
          <w:szCs w:val="24"/>
        </w:rPr>
      </w:pPr>
      <w:r w:rsidRPr="00CA48DA">
        <w:rPr>
          <w:rFonts w:cs="Times New Roman"/>
          <w:b/>
          <w:sz w:val="24"/>
          <w:szCs w:val="24"/>
        </w:rPr>
        <w:t>Fig.</w:t>
      </w:r>
      <w:r w:rsidR="006672B2" w:rsidRPr="00CA48DA">
        <w:rPr>
          <w:rFonts w:cs="Times New Roman"/>
          <w:b/>
          <w:sz w:val="24"/>
          <w:szCs w:val="24"/>
        </w:rPr>
        <w:t xml:space="preserve"> </w:t>
      </w:r>
      <w:r w:rsidR="00C534FB" w:rsidRPr="00CA48DA">
        <w:rPr>
          <w:rFonts w:cs="Times New Roman"/>
          <w:b/>
          <w:sz w:val="24"/>
          <w:szCs w:val="24"/>
        </w:rPr>
        <w:t>1</w:t>
      </w:r>
      <w:r w:rsidR="00304C22" w:rsidRPr="00CA48DA">
        <w:rPr>
          <w:rFonts w:cs="Times New Roman"/>
          <w:b/>
          <w:sz w:val="24"/>
          <w:szCs w:val="24"/>
        </w:rPr>
        <w:t>3</w:t>
      </w:r>
      <w:r w:rsidR="00D5513F" w:rsidRPr="00CA48DA">
        <w:rPr>
          <w:rFonts w:cs="Times New Roman"/>
          <w:sz w:val="24"/>
          <w:szCs w:val="24"/>
        </w:rPr>
        <w:t xml:space="preserve"> </w:t>
      </w:r>
      <w:r w:rsidR="00CA1751" w:rsidRPr="00CA48DA">
        <w:rPr>
          <w:rFonts w:cs="Times New Roman"/>
          <w:sz w:val="24"/>
          <w:szCs w:val="24"/>
        </w:rPr>
        <w:t>provides a comparison between the w</w:t>
      </w:r>
      <w:r w:rsidR="007D7631" w:rsidRPr="00CA48DA">
        <w:rPr>
          <w:rFonts w:cs="Times New Roman"/>
          <w:sz w:val="24"/>
          <w:szCs w:val="24"/>
        </w:rPr>
        <w:t xml:space="preserve">ave attenuation </w:t>
      </w:r>
      <w:r w:rsidR="00CA1751" w:rsidRPr="00CA48DA">
        <w:rPr>
          <w:rFonts w:cs="Times New Roman"/>
          <w:sz w:val="24"/>
          <w:szCs w:val="24"/>
        </w:rPr>
        <w:t>obtained experimentally f</w:t>
      </w:r>
      <w:r w:rsidR="00E26ACD" w:rsidRPr="00CA48DA">
        <w:rPr>
          <w:rFonts w:cs="Times New Roman"/>
          <w:sz w:val="24"/>
          <w:szCs w:val="24"/>
        </w:rPr>
        <w:t xml:space="preserve">rom </w:t>
      </w:r>
      <w:r w:rsidRPr="00CA48DA">
        <w:rPr>
          <w:rFonts w:cs="Times New Roman"/>
          <w:b/>
          <w:sz w:val="24"/>
          <w:szCs w:val="24"/>
        </w:rPr>
        <w:t>Eq.</w:t>
      </w:r>
      <w:r w:rsidR="00E26ACD" w:rsidRPr="00CA48DA" w:rsidDel="0079527C">
        <w:rPr>
          <w:rFonts w:cs="Times New Roman"/>
          <w:b/>
          <w:sz w:val="24"/>
          <w:szCs w:val="24"/>
        </w:rPr>
        <w:t xml:space="preserve"> </w:t>
      </w:r>
      <w:r w:rsidR="00E26ACD" w:rsidRPr="00CA48DA">
        <w:rPr>
          <w:rFonts w:cs="Times New Roman"/>
          <w:b/>
          <w:sz w:val="24"/>
          <w:szCs w:val="24"/>
        </w:rPr>
        <w:t>(</w:t>
      </w:r>
      <w:r w:rsidR="00625DEF" w:rsidRPr="00CA48DA">
        <w:rPr>
          <w:rFonts w:cs="Times New Roman"/>
          <w:b/>
          <w:sz w:val="24"/>
          <w:szCs w:val="24"/>
        </w:rPr>
        <w:t>3</w:t>
      </w:r>
      <w:r w:rsidR="00CC32D4" w:rsidRPr="00CA48DA">
        <w:rPr>
          <w:rFonts w:cs="Times New Roman"/>
          <w:b/>
          <w:sz w:val="24"/>
          <w:szCs w:val="24"/>
        </w:rPr>
        <w:t>2</w:t>
      </w:r>
      <w:r w:rsidR="00E26ACD" w:rsidRPr="00CA48DA">
        <w:rPr>
          <w:rFonts w:cs="Times New Roman"/>
          <w:b/>
          <w:sz w:val="24"/>
          <w:szCs w:val="24"/>
        </w:rPr>
        <w:t>)</w:t>
      </w:r>
      <w:r w:rsidR="00E26ACD" w:rsidRPr="00CA48DA">
        <w:rPr>
          <w:rFonts w:cs="Times New Roman"/>
          <w:sz w:val="24"/>
          <w:szCs w:val="24"/>
        </w:rPr>
        <w:t xml:space="preserve"> and the theor</w:t>
      </w:r>
      <w:r w:rsidR="00C566A5" w:rsidRPr="00CA48DA">
        <w:rPr>
          <w:rFonts w:cs="Times New Roman"/>
          <w:sz w:val="24"/>
          <w:szCs w:val="24"/>
        </w:rPr>
        <w:t>e</w:t>
      </w:r>
      <w:r w:rsidR="00E26ACD" w:rsidRPr="00CA48DA">
        <w:rPr>
          <w:rFonts w:cs="Times New Roman"/>
          <w:sz w:val="24"/>
          <w:szCs w:val="24"/>
        </w:rPr>
        <w:t>tical</w:t>
      </w:r>
      <w:r w:rsidR="00CA1751" w:rsidRPr="00CA48DA">
        <w:rPr>
          <w:rFonts w:cs="Times New Roman"/>
          <w:sz w:val="24"/>
          <w:szCs w:val="24"/>
        </w:rPr>
        <w:t>ly predicted</w:t>
      </w:r>
      <w:r w:rsidR="00E26ACD" w:rsidRPr="00CA48DA">
        <w:rPr>
          <w:rFonts w:cs="Times New Roman"/>
          <w:sz w:val="24"/>
          <w:szCs w:val="24"/>
        </w:rPr>
        <w:t xml:space="preserve"> </w:t>
      </w:r>
      <w:r w:rsidR="00CA1751" w:rsidRPr="00CA48DA">
        <w:rPr>
          <w:rFonts w:cs="Times New Roman"/>
          <w:sz w:val="24"/>
          <w:szCs w:val="24"/>
        </w:rPr>
        <w:t>attenuation</w:t>
      </w:r>
      <w:r w:rsidR="00E26ACD" w:rsidRPr="00CA48DA">
        <w:rPr>
          <w:rFonts w:cs="Times New Roman"/>
          <w:sz w:val="24"/>
          <w:szCs w:val="24"/>
        </w:rPr>
        <w:t xml:space="preserve"> from </w:t>
      </w:r>
      <w:r w:rsidRPr="00CA48DA">
        <w:rPr>
          <w:rFonts w:cs="Times New Roman"/>
          <w:b/>
          <w:sz w:val="24"/>
          <w:szCs w:val="24"/>
        </w:rPr>
        <w:t>Eq.</w:t>
      </w:r>
      <w:r w:rsidR="00E26ACD" w:rsidRPr="00CA48DA" w:rsidDel="0079527C">
        <w:rPr>
          <w:rFonts w:cs="Times New Roman"/>
          <w:b/>
          <w:sz w:val="24"/>
          <w:szCs w:val="24"/>
        </w:rPr>
        <w:t xml:space="preserve"> </w:t>
      </w:r>
      <w:r w:rsidR="00E26ACD" w:rsidRPr="00CA48DA">
        <w:rPr>
          <w:rFonts w:cs="Times New Roman"/>
          <w:b/>
          <w:sz w:val="24"/>
          <w:szCs w:val="24"/>
        </w:rPr>
        <w:t>(9)</w:t>
      </w:r>
      <w:r w:rsidR="00E26ACD" w:rsidRPr="00CA48DA">
        <w:rPr>
          <w:rFonts w:cs="Times New Roman"/>
          <w:sz w:val="24"/>
          <w:szCs w:val="24"/>
        </w:rPr>
        <w:t xml:space="preserve">. </w:t>
      </w:r>
      <w:r w:rsidR="00293BF0" w:rsidRPr="00CA48DA">
        <w:rPr>
          <w:rFonts w:cs="Times New Roman"/>
          <w:sz w:val="24"/>
          <w:szCs w:val="24"/>
        </w:rPr>
        <w:t>The theor</w:t>
      </w:r>
      <w:r w:rsidR="00A67BC1" w:rsidRPr="00CA48DA">
        <w:rPr>
          <w:rFonts w:cs="Times New Roman"/>
          <w:sz w:val="24"/>
          <w:szCs w:val="24"/>
        </w:rPr>
        <w:t>etical prediction</w:t>
      </w:r>
      <w:r w:rsidR="007D7631" w:rsidRPr="00CA48DA">
        <w:rPr>
          <w:rFonts w:cs="Times New Roman"/>
          <w:sz w:val="24"/>
          <w:szCs w:val="24"/>
        </w:rPr>
        <w:t xml:space="preserve"> </w:t>
      </w:r>
      <w:r w:rsidR="00A67BC1" w:rsidRPr="00CA48DA">
        <w:rPr>
          <w:rFonts w:cs="Times New Roman"/>
          <w:sz w:val="24"/>
          <w:szCs w:val="24"/>
        </w:rPr>
        <w:t xml:space="preserve">can be seen to provide a good </w:t>
      </w:r>
      <w:r w:rsidR="007D7631" w:rsidRPr="00CA48DA">
        <w:rPr>
          <w:rFonts w:cs="Times New Roman"/>
          <w:sz w:val="24"/>
          <w:szCs w:val="24"/>
        </w:rPr>
        <w:t xml:space="preserve">match </w:t>
      </w:r>
      <w:r w:rsidR="00A67BC1" w:rsidRPr="00CA48DA">
        <w:rPr>
          <w:rFonts w:cs="Times New Roman"/>
          <w:sz w:val="24"/>
          <w:szCs w:val="24"/>
        </w:rPr>
        <w:t xml:space="preserve">to the general behavior of the </w:t>
      </w:r>
      <w:r w:rsidR="007D7631" w:rsidRPr="00CA48DA">
        <w:rPr>
          <w:rFonts w:cs="Times New Roman"/>
          <w:sz w:val="24"/>
          <w:szCs w:val="24"/>
        </w:rPr>
        <w:t>experimental</w:t>
      </w:r>
      <w:r w:rsidR="00C41B7E" w:rsidRPr="00CA48DA">
        <w:rPr>
          <w:rFonts w:cs="Times New Roman"/>
          <w:sz w:val="24"/>
          <w:szCs w:val="24"/>
        </w:rPr>
        <w:t xml:space="preserve"> estimate</w:t>
      </w:r>
      <w:r w:rsidR="00A67BC1" w:rsidRPr="00CA48DA">
        <w:rPr>
          <w:rFonts w:cs="Times New Roman"/>
          <w:sz w:val="24"/>
          <w:szCs w:val="24"/>
        </w:rPr>
        <w:t xml:space="preserve">, which can be observed to fluctuate around its mean behavior </w:t>
      </w:r>
      <w:r w:rsidR="007D7631" w:rsidRPr="00CA48DA">
        <w:rPr>
          <w:rFonts w:cs="Times New Roman"/>
          <w:sz w:val="24"/>
          <w:szCs w:val="24"/>
        </w:rPr>
        <w:t xml:space="preserve">caused by </w:t>
      </w:r>
      <w:r w:rsidR="00293BF0" w:rsidRPr="00CA48DA">
        <w:rPr>
          <w:rFonts w:cs="Times New Roman"/>
          <w:sz w:val="24"/>
          <w:szCs w:val="24"/>
        </w:rPr>
        <w:t xml:space="preserve">acoustic </w:t>
      </w:r>
      <w:r w:rsidR="007D7631" w:rsidRPr="00CA48DA">
        <w:rPr>
          <w:rFonts w:cs="Times New Roman"/>
          <w:sz w:val="24"/>
          <w:szCs w:val="24"/>
        </w:rPr>
        <w:t>resonance</w:t>
      </w:r>
      <w:r w:rsidR="00293BF0" w:rsidRPr="00CA48DA">
        <w:rPr>
          <w:rFonts w:cs="Times New Roman"/>
          <w:sz w:val="24"/>
          <w:szCs w:val="24"/>
        </w:rPr>
        <w:t>s</w:t>
      </w:r>
      <w:r w:rsidR="007D7631" w:rsidRPr="00CA48DA">
        <w:rPr>
          <w:rFonts w:cs="Times New Roman"/>
          <w:sz w:val="24"/>
          <w:szCs w:val="24"/>
        </w:rPr>
        <w:t xml:space="preserve"> in the pipe system. Note that </w:t>
      </w:r>
      <w:r w:rsidR="005E1448" w:rsidRPr="00CA48DA">
        <w:rPr>
          <w:rFonts w:cs="Times New Roman"/>
          <w:sz w:val="24"/>
          <w:szCs w:val="24"/>
        </w:rPr>
        <w:t>the measured attenuation appears to drop to 0dB at fre</w:t>
      </w:r>
      <w:r w:rsidR="007D7631" w:rsidRPr="00CA48DA">
        <w:rPr>
          <w:rFonts w:cs="Times New Roman"/>
          <w:sz w:val="24"/>
          <w:szCs w:val="24"/>
        </w:rPr>
        <w:t>quencies above</w:t>
      </w:r>
      <w:r w:rsidR="007D7631" w:rsidRPr="00CA48DA">
        <w:rPr>
          <w:rFonts w:cs="Times New Roman"/>
          <w:b/>
          <w:bCs/>
          <w:sz w:val="24"/>
          <w:szCs w:val="24"/>
        </w:rPr>
        <w:t xml:space="preserve"> </w:t>
      </w:r>
      <w:r w:rsidR="000A3762" w:rsidRPr="00CA48DA">
        <w:rPr>
          <w:rFonts w:cs="Times New Roman"/>
          <w:bCs/>
          <w:sz w:val="24"/>
          <w:szCs w:val="24"/>
        </w:rPr>
        <w:t>300Hz</w:t>
      </w:r>
      <w:r w:rsidR="00B00AD2" w:rsidRPr="00CA48DA">
        <w:rPr>
          <w:rFonts w:cs="Times New Roman"/>
          <w:sz w:val="24"/>
          <w:szCs w:val="24"/>
        </w:rPr>
        <w:t>,</w:t>
      </w:r>
      <w:r w:rsidR="005E1448" w:rsidRPr="00CA48DA">
        <w:rPr>
          <w:rFonts w:cs="Times New Roman"/>
          <w:sz w:val="24"/>
          <w:szCs w:val="24"/>
        </w:rPr>
        <w:t xml:space="preserve"> due to poor coherence in this high frequency range, as </w:t>
      </w:r>
      <w:r w:rsidR="00F57C9D" w:rsidRPr="00CA48DA">
        <w:rPr>
          <w:rFonts w:cs="Times New Roman"/>
          <w:sz w:val="24"/>
          <w:szCs w:val="24"/>
        </w:rPr>
        <w:t xml:space="preserve">can be </w:t>
      </w:r>
      <w:r w:rsidR="005E1448" w:rsidRPr="00CA48DA">
        <w:rPr>
          <w:rFonts w:cs="Times New Roman"/>
          <w:sz w:val="24"/>
          <w:szCs w:val="24"/>
        </w:rPr>
        <w:t xml:space="preserve">seen in </w:t>
      </w:r>
      <w:r w:rsidRPr="00CA48DA">
        <w:rPr>
          <w:rFonts w:cs="Times New Roman"/>
          <w:b/>
          <w:sz w:val="24"/>
          <w:szCs w:val="24"/>
        </w:rPr>
        <w:t>Fig.</w:t>
      </w:r>
      <w:r w:rsidR="005E1448" w:rsidRPr="00CA48DA">
        <w:rPr>
          <w:rFonts w:cs="Times New Roman"/>
          <w:b/>
          <w:bCs/>
          <w:sz w:val="24"/>
          <w:szCs w:val="24"/>
        </w:rPr>
        <w:t xml:space="preserve"> </w:t>
      </w:r>
      <w:r w:rsidR="00A551F5" w:rsidRPr="00CA48DA">
        <w:rPr>
          <w:rFonts w:cs="Times New Roman"/>
          <w:b/>
          <w:bCs/>
          <w:sz w:val="24"/>
          <w:szCs w:val="24"/>
        </w:rPr>
        <w:t>1</w:t>
      </w:r>
      <w:r w:rsidR="002E5894" w:rsidRPr="00CA48DA">
        <w:rPr>
          <w:rFonts w:cs="Times New Roman"/>
          <w:b/>
          <w:bCs/>
          <w:sz w:val="24"/>
          <w:szCs w:val="24"/>
        </w:rPr>
        <w:t>1</w:t>
      </w:r>
      <w:r w:rsidR="007D7631" w:rsidRPr="00CA48DA">
        <w:rPr>
          <w:rFonts w:cs="Times New Roman"/>
          <w:sz w:val="24"/>
          <w:szCs w:val="24"/>
        </w:rPr>
        <w:t xml:space="preserve">. </w:t>
      </w:r>
      <w:r w:rsidR="007A2205" w:rsidRPr="00CA48DA">
        <w:rPr>
          <w:rFonts w:cs="Times New Roman"/>
          <w:sz w:val="24"/>
          <w:szCs w:val="24"/>
        </w:rPr>
        <w:t xml:space="preserve">In general, however, accurate measurements of the </w:t>
      </w:r>
      <w:r w:rsidR="00B455DF" w:rsidRPr="00CA48DA">
        <w:rPr>
          <w:rFonts w:cs="Times New Roman"/>
          <w:sz w:val="24"/>
          <w:szCs w:val="24"/>
        </w:rPr>
        <w:t xml:space="preserve">rate of </w:t>
      </w:r>
      <w:r w:rsidR="007A2205" w:rsidRPr="00CA48DA">
        <w:rPr>
          <w:rFonts w:cs="Times New Roman"/>
          <w:sz w:val="24"/>
          <w:szCs w:val="24"/>
        </w:rPr>
        <w:t>attenuation are difficult in this relatively short pipe rig since losses in the pipe rig are small</w:t>
      </w:r>
      <w:r w:rsidR="00B455DF" w:rsidRPr="00CA48DA">
        <w:rPr>
          <w:rFonts w:cs="Times New Roman"/>
          <w:sz w:val="24"/>
          <w:szCs w:val="24"/>
        </w:rPr>
        <w:t xml:space="preserve"> over these small distances</w:t>
      </w:r>
      <w:r w:rsidR="007A2205" w:rsidRPr="00CA48DA">
        <w:rPr>
          <w:rFonts w:cs="Times New Roman"/>
          <w:sz w:val="24"/>
          <w:szCs w:val="24"/>
        </w:rPr>
        <w:t xml:space="preserve">. </w:t>
      </w:r>
    </w:p>
    <w:p w14:paraId="2BB4F9ED" w14:textId="3C99B4E7" w:rsidR="00AD53BD" w:rsidRPr="00CA48DA" w:rsidRDefault="000233DC" w:rsidP="00D550DE">
      <w:pPr>
        <w:spacing w:afterLines="50" w:after="156"/>
        <w:jc w:val="center"/>
        <w:rPr>
          <w:rFonts w:cs="Times New Roman"/>
          <w:sz w:val="24"/>
          <w:szCs w:val="24"/>
        </w:rPr>
      </w:pPr>
      <w:r w:rsidRPr="00CA48DA">
        <w:rPr>
          <w:rFonts w:cs="Times New Roman"/>
          <w:sz w:val="24"/>
          <w:szCs w:val="24"/>
        </w:rPr>
        <w:t xml:space="preserve"> </w:t>
      </w:r>
      <w:r w:rsidRPr="00CA48DA">
        <w:rPr>
          <w:rFonts w:cs="Times New Roman"/>
          <w:noProof/>
          <w:sz w:val="24"/>
          <w:szCs w:val="24"/>
        </w:rPr>
        <w:drawing>
          <wp:inline distT="0" distB="0" distL="0" distR="0" wp14:anchorId="4BD2EA6A" wp14:editId="7577B833">
            <wp:extent cx="3592195" cy="286766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2195" cy="2867660"/>
                    </a:xfrm>
                    <a:prstGeom prst="rect">
                      <a:avLst/>
                    </a:prstGeom>
                    <a:noFill/>
                    <a:ln>
                      <a:noFill/>
                    </a:ln>
                  </pic:spPr>
                </pic:pic>
              </a:graphicData>
            </a:graphic>
          </wp:inline>
        </w:drawing>
      </w:r>
    </w:p>
    <w:p w14:paraId="5D85B278" w14:textId="69D3332E" w:rsidR="007D7631" w:rsidRPr="00CA48DA" w:rsidRDefault="006923EA" w:rsidP="00D550DE">
      <w:pPr>
        <w:jc w:val="center"/>
        <w:rPr>
          <w:rFonts w:cs="Times New Roman"/>
          <w:sz w:val="24"/>
          <w:szCs w:val="24"/>
        </w:rPr>
      </w:pPr>
      <w:r w:rsidRPr="00CA48DA">
        <w:rPr>
          <w:rFonts w:cs="Times New Roman"/>
          <w:b/>
          <w:sz w:val="24"/>
          <w:szCs w:val="24"/>
        </w:rPr>
        <w:t>Fig.</w:t>
      </w:r>
      <w:r w:rsidR="00D5513F" w:rsidRPr="00CA48DA">
        <w:rPr>
          <w:rFonts w:cs="Times New Roman"/>
          <w:b/>
          <w:sz w:val="24"/>
          <w:szCs w:val="24"/>
        </w:rPr>
        <w:t xml:space="preserve"> </w:t>
      </w:r>
      <w:r w:rsidR="00842311" w:rsidRPr="00CA48DA">
        <w:rPr>
          <w:rFonts w:cs="Times New Roman"/>
          <w:b/>
          <w:sz w:val="24"/>
          <w:szCs w:val="24"/>
        </w:rPr>
        <w:t>1</w:t>
      </w:r>
      <w:r w:rsidR="00304C22" w:rsidRPr="00CA48DA">
        <w:rPr>
          <w:rFonts w:cs="Times New Roman"/>
          <w:b/>
          <w:sz w:val="24"/>
          <w:szCs w:val="24"/>
        </w:rPr>
        <w:t>3</w:t>
      </w:r>
      <w:r w:rsidR="009E5992" w:rsidRPr="00CA48DA">
        <w:rPr>
          <w:rFonts w:cs="Times New Roman"/>
          <w:sz w:val="24"/>
          <w:szCs w:val="24"/>
        </w:rPr>
        <w:t>.</w:t>
      </w:r>
      <w:r w:rsidR="007D7631" w:rsidRPr="00CA48DA">
        <w:rPr>
          <w:rFonts w:cs="Times New Roman"/>
          <w:sz w:val="24"/>
          <w:szCs w:val="24"/>
        </w:rPr>
        <w:t xml:space="preserve"> Wave attenuation</w:t>
      </w:r>
      <w:r w:rsidR="005E128C" w:rsidRPr="00CA48DA">
        <w:rPr>
          <w:rFonts w:cs="Times New Roman"/>
          <w:sz w:val="24"/>
          <w:szCs w:val="24"/>
        </w:rPr>
        <w:t xml:space="preserve"> in dB/</w:t>
      </w:r>
      <w:r w:rsidR="00BD291E" w:rsidRPr="00CA48DA">
        <w:rPr>
          <w:rFonts w:cs="Times New Roman"/>
          <w:sz w:val="24"/>
          <w:szCs w:val="24"/>
        </w:rPr>
        <w:t>m</w:t>
      </w:r>
      <w:r w:rsidR="002055B5" w:rsidRPr="00CA48DA">
        <w:rPr>
          <w:rFonts w:cs="Times New Roman"/>
          <w:sz w:val="24"/>
          <w:szCs w:val="24"/>
        </w:rPr>
        <w:t>.</w:t>
      </w:r>
    </w:p>
    <w:p w14:paraId="7D25CAE4" w14:textId="77777777" w:rsidR="00357BC7" w:rsidRPr="00CA48DA" w:rsidRDefault="00357BC7" w:rsidP="00D550DE">
      <w:pPr>
        <w:rPr>
          <w:rFonts w:cs="Times New Roman"/>
          <w:sz w:val="24"/>
          <w:szCs w:val="24"/>
        </w:rPr>
      </w:pPr>
    </w:p>
    <w:p w14:paraId="7C95F71C" w14:textId="77777777" w:rsidR="00EA4EE6" w:rsidRPr="00CA48DA" w:rsidRDefault="0074590B" w:rsidP="00D550DE">
      <w:pPr>
        <w:pStyle w:val="Heading2"/>
        <w:spacing w:afterLines="50" w:after="156"/>
        <w:rPr>
          <w:rFonts w:cs="Times New Roman"/>
          <w:sz w:val="24"/>
          <w:szCs w:val="24"/>
        </w:rPr>
      </w:pPr>
      <w:r w:rsidRPr="00CA48DA">
        <w:rPr>
          <w:rFonts w:cs="Times New Roman"/>
          <w:sz w:val="24"/>
          <w:szCs w:val="24"/>
        </w:rPr>
        <w:t>4</w:t>
      </w:r>
      <w:r w:rsidR="00EA4EE6" w:rsidRPr="00CA48DA">
        <w:rPr>
          <w:rFonts w:cs="Times New Roman"/>
          <w:sz w:val="24"/>
          <w:szCs w:val="24"/>
        </w:rPr>
        <w:t xml:space="preserve">.3 </w:t>
      </w:r>
      <w:r w:rsidR="00E623D4" w:rsidRPr="00CA48DA">
        <w:rPr>
          <w:rFonts w:cs="Times New Roman"/>
          <w:sz w:val="24"/>
          <w:szCs w:val="24"/>
        </w:rPr>
        <w:t xml:space="preserve">Comparison of </w:t>
      </w:r>
      <w:r w:rsidR="00DE7533" w:rsidRPr="00CA48DA">
        <w:rPr>
          <w:rFonts w:cs="Times New Roman"/>
          <w:sz w:val="24"/>
          <w:szCs w:val="24"/>
        </w:rPr>
        <w:t>the model</w:t>
      </w:r>
      <w:r w:rsidR="00E623D4" w:rsidRPr="00CA48DA">
        <w:rPr>
          <w:rFonts w:cs="Times New Roman"/>
          <w:sz w:val="24"/>
          <w:szCs w:val="24"/>
        </w:rPr>
        <w:t xml:space="preserve"> with experimental results</w:t>
      </w:r>
    </w:p>
    <w:p w14:paraId="2035FB2A" w14:textId="1B39CA09" w:rsidR="000E74D8" w:rsidRPr="00CA48DA" w:rsidRDefault="00E6671B" w:rsidP="00D550DE">
      <w:pPr>
        <w:spacing w:afterLines="50" w:after="156"/>
        <w:rPr>
          <w:rFonts w:cs="Times New Roman"/>
          <w:sz w:val="24"/>
          <w:szCs w:val="24"/>
        </w:rPr>
      </w:pPr>
      <w:r w:rsidRPr="00CA48DA">
        <w:rPr>
          <w:rFonts w:cs="Times New Roman"/>
          <w:sz w:val="24"/>
          <w:szCs w:val="24"/>
        </w:rPr>
        <w:t xml:space="preserve">As discussed above the lower frequency </w:t>
      </w:r>
      <w:r w:rsidR="00457D79" w:rsidRPr="00CA48DA">
        <w:rPr>
          <w:rFonts w:cs="Times New Roman"/>
          <w:sz w:val="24"/>
          <w:szCs w:val="24"/>
        </w:rPr>
        <w:t>limit</w:t>
      </w:r>
      <w:r w:rsidR="00807683" w:rsidRPr="00CA48DA">
        <w:rPr>
          <w:rFonts w:cs="Times New Roman" w:hint="cs"/>
          <w:sz w:val="24"/>
          <w:szCs w:val="24"/>
        </w:rPr>
        <w:t xml:space="preserve"> </w:t>
      </w:r>
      <w:r w:rsidR="004553D5" w:rsidRPr="00CA48DA">
        <w:rPr>
          <w:rFonts w:ascii="Symbol" w:hAnsi="Symbol" w:cs="Times New Roman"/>
          <w:i/>
          <w:sz w:val="24"/>
          <w:szCs w:val="24"/>
        </w:rPr>
        <w:t></w:t>
      </w:r>
      <w:r w:rsidR="007A2205" w:rsidRPr="00CA48DA">
        <w:rPr>
          <w:rFonts w:cs="Times New Roman"/>
          <w:sz w:val="24"/>
          <w:szCs w:val="24"/>
          <w:vertAlign w:val="subscript"/>
        </w:rPr>
        <w:t>0</w:t>
      </w:r>
      <w:r w:rsidR="007A2205" w:rsidRPr="00CA48DA">
        <w:rPr>
          <w:rFonts w:cs="Times New Roman"/>
          <w:sz w:val="24"/>
          <w:szCs w:val="24"/>
        </w:rPr>
        <w:t xml:space="preserve"> </w:t>
      </w:r>
      <w:r w:rsidRPr="00CA48DA">
        <w:rPr>
          <w:rFonts w:cs="Times New Roman"/>
          <w:sz w:val="24"/>
          <w:szCs w:val="24"/>
        </w:rPr>
        <w:t xml:space="preserve">should be set </w:t>
      </w:r>
      <w:r w:rsidR="007A2205" w:rsidRPr="00CA48DA">
        <w:rPr>
          <w:rFonts w:cs="Times New Roman"/>
          <w:sz w:val="24"/>
          <w:szCs w:val="24"/>
        </w:rPr>
        <w:t xml:space="preserve">as </w:t>
      </w:r>
      <w:r w:rsidRPr="00CA48DA">
        <w:rPr>
          <w:rFonts w:cs="Times New Roman"/>
          <w:sz w:val="24"/>
          <w:szCs w:val="24"/>
        </w:rPr>
        <w:t xml:space="preserve">low </w:t>
      </w:r>
      <w:r w:rsidR="007A2205" w:rsidRPr="00CA48DA">
        <w:rPr>
          <w:rFonts w:cs="Times New Roman"/>
          <w:sz w:val="24"/>
          <w:szCs w:val="24"/>
        </w:rPr>
        <w:t xml:space="preserve">as possible </w:t>
      </w:r>
      <w:r w:rsidRPr="00CA48DA">
        <w:rPr>
          <w:rFonts w:cs="Times New Roman"/>
          <w:sz w:val="24"/>
          <w:szCs w:val="24"/>
        </w:rPr>
        <w:t xml:space="preserve">to </w:t>
      </w:r>
      <w:r w:rsidR="007A2205" w:rsidRPr="00CA48DA">
        <w:rPr>
          <w:rFonts w:cs="Times New Roman"/>
          <w:sz w:val="24"/>
          <w:szCs w:val="24"/>
        </w:rPr>
        <w:t>ensure that</w:t>
      </w:r>
      <w:r w:rsidRPr="00CA48DA">
        <w:rPr>
          <w:rFonts w:cs="Times New Roman"/>
          <w:sz w:val="24"/>
          <w:szCs w:val="24"/>
        </w:rPr>
        <w:t xml:space="preserve"> the main peak </w:t>
      </w:r>
      <w:r w:rsidR="00457D79" w:rsidRPr="00CA48DA">
        <w:rPr>
          <w:rFonts w:cs="Times New Roman"/>
          <w:sz w:val="24"/>
          <w:szCs w:val="24"/>
        </w:rPr>
        <w:t>of the cross correlation coefficient</w:t>
      </w:r>
      <w:r w:rsidR="00866B6D" w:rsidRPr="00CA48DA">
        <w:rPr>
          <w:rFonts w:cs="Times New Roman"/>
          <w:sz w:val="24"/>
          <w:szCs w:val="24"/>
        </w:rPr>
        <w:t>s</w:t>
      </w:r>
      <w:r w:rsidR="00457D79" w:rsidRPr="00CA48DA">
        <w:rPr>
          <w:rFonts w:cs="Times New Roman"/>
          <w:sz w:val="24"/>
          <w:szCs w:val="24"/>
        </w:rPr>
        <w:t xml:space="preserve"> </w:t>
      </w:r>
      <w:r w:rsidR="007A2205" w:rsidRPr="00CA48DA">
        <w:rPr>
          <w:rFonts w:cs="Times New Roman"/>
          <w:sz w:val="24"/>
          <w:szCs w:val="24"/>
        </w:rPr>
        <w:t>is as large as possible</w:t>
      </w:r>
      <w:r w:rsidR="00A21D38" w:rsidRPr="00CA48DA">
        <w:rPr>
          <w:rFonts w:cs="Times New Roman"/>
          <w:sz w:val="24"/>
          <w:szCs w:val="24"/>
        </w:rPr>
        <w:t>.</w:t>
      </w:r>
      <w:r w:rsidR="00EC6A78" w:rsidRPr="00CA48DA">
        <w:rPr>
          <w:rFonts w:cs="Times New Roman"/>
          <w:sz w:val="24"/>
          <w:szCs w:val="24"/>
        </w:rPr>
        <w:t xml:space="preserve"> </w:t>
      </w:r>
      <w:r w:rsidR="00A21D38" w:rsidRPr="00CA48DA">
        <w:rPr>
          <w:rFonts w:cs="Times New Roman"/>
          <w:sz w:val="24"/>
          <w:szCs w:val="24"/>
        </w:rPr>
        <w:t>However</w:t>
      </w:r>
      <w:r w:rsidR="00EC6A78" w:rsidRPr="00CA48DA">
        <w:rPr>
          <w:rFonts w:cs="Times New Roman"/>
          <w:sz w:val="24"/>
          <w:szCs w:val="24"/>
        </w:rPr>
        <w:t xml:space="preserve">, this will be achieved at the expense of increasing its bandwidth </w:t>
      </w:r>
      <w:r w:rsidR="00681604" w:rsidRPr="00CA48DA">
        <w:rPr>
          <w:rFonts w:cs="Times New Roman"/>
          <w:sz w:val="24"/>
          <w:szCs w:val="24"/>
        </w:rPr>
        <w:t>Δ</w:t>
      </w:r>
      <w:r w:rsidR="00681604" w:rsidRPr="00CA48DA">
        <w:rPr>
          <w:rFonts w:ascii="Symbol" w:hAnsi="Symbol" w:cs="Times New Roman"/>
          <w:i/>
          <w:sz w:val="24"/>
          <w:szCs w:val="24"/>
        </w:rPr>
        <w:t></w:t>
      </w:r>
      <w:r w:rsidR="00EC6A78" w:rsidRPr="00CA48DA">
        <w:rPr>
          <w:rFonts w:cs="Times New Roman"/>
          <w:sz w:val="24"/>
          <w:szCs w:val="24"/>
        </w:rPr>
        <w:t>.</w:t>
      </w:r>
      <w:r w:rsidR="007A2205" w:rsidRPr="00CA48DA">
        <w:rPr>
          <w:rFonts w:cs="Times New Roman"/>
          <w:sz w:val="24"/>
          <w:szCs w:val="24"/>
        </w:rPr>
        <w:t xml:space="preserve"> </w:t>
      </w:r>
      <w:r w:rsidR="006A3E32" w:rsidRPr="00CA48DA">
        <w:rPr>
          <w:rFonts w:cs="Times New Roman"/>
          <w:sz w:val="24"/>
          <w:szCs w:val="24"/>
        </w:rPr>
        <w:t>T</w:t>
      </w:r>
      <w:r w:rsidR="00EC6A78" w:rsidRPr="00CA48DA">
        <w:rPr>
          <w:rFonts w:cs="Times New Roman"/>
          <w:sz w:val="24"/>
          <w:szCs w:val="24"/>
        </w:rPr>
        <w:t xml:space="preserve">he effect of the </w:t>
      </w:r>
      <w:r w:rsidRPr="00CA48DA">
        <w:rPr>
          <w:rFonts w:cs="Times New Roman"/>
          <w:sz w:val="24"/>
          <w:szCs w:val="24"/>
        </w:rPr>
        <w:t xml:space="preserve">bandpass filter on the cross correlation </w:t>
      </w:r>
      <w:r w:rsidR="00587458" w:rsidRPr="00CA48DA">
        <w:rPr>
          <w:rFonts w:cs="Times New Roman"/>
          <w:sz w:val="24"/>
          <w:szCs w:val="24"/>
        </w:rPr>
        <w:t>coefficient</w:t>
      </w:r>
      <w:r w:rsidR="006D068D" w:rsidRPr="00CA48DA">
        <w:rPr>
          <w:rFonts w:cs="Times New Roman"/>
          <w:sz w:val="24"/>
          <w:szCs w:val="24"/>
        </w:rPr>
        <w:t>s</w:t>
      </w:r>
      <w:r w:rsidR="006A3E32" w:rsidRPr="00CA48DA">
        <w:rPr>
          <w:rFonts w:cs="Times New Roman"/>
          <w:sz w:val="24"/>
          <w:szCs w:val="24"/>
        </w:rPr>
        <w:t xml:space="preserve"> is now investigated experimentally</w:t>
      </w:r>
      <w:r w:rsidR="00EC6A78" w:rsidRPr="00CA48DA">
        <w:rPr>
          <w:rFonts w:cs="Times New Roman"/>
          <w:sz w:val="24"/>
          <w:szCs w:val="24"/>
        </w:rPr>
        <w:t xml:space="preserve">. </w:t>
      </w:r>
    </w:p>
    <w:p w14:paraId="51F135D3" w14:textId="71C05D86" w:rsidR="004A6013" w:rsidRPr="00CA48DA" w:rsidRDefault="00305113">
      <w:pPr>
        <w:spacing w:afterLines="50" w:after="156"/>
        <w:rPr>
          <w:rFonts w:cs="Times New Roman"/>
          <w:sz w:val="24"/>
          <w:szCs w:val="24"/>
        </w:rPr>
      </w:pPr>
      <w:r w:rsidRPr="00CA48DA">
        <w:rPr>
          <w:rFonts w:cs="Times New Roman"/>
          <w:sz w:val="24"/>
          <w:szCs w:val="24"/>
        </w:rPr>
        <w:lastRenderedPageBreak/>
        <w:t>T</w:t>
      </w:r>
      <w:r w:rsidR="00725411" w:rsidRPr="00CA48DA">
        <w:rPr>
          <w:rFonts w:cs="Times New Roman"/>
          <w:sz w:val="24"/>
          <w:szCs w:val="24"/>
        </w:rPr>
        <w:t xml:space="preserve">he </w:t>
      </w:r>
      <w:r w:rsidR="00C018CA" w:rsidRPr="00CA48DA">
        <w:rPr>
          <w:rFonts w:cs="Times New Roman"/>
          <w:sz w:val="24"/>
          <w:szCs w:val="24"/>
        </w:rPr>
        <w:t xml:space="preserve">total separation </w:t>
      </w:r>
      <w:r w:rsidR="004A6013" w:rsidRPr="00CA48DA">
        <w:rPr>
          <w:rFonts w:cs="Times New Roman"/>
          <w:sz w:val="24"/>
          <w:szCs w:val="24"/>
        </w:rPr>
        <w:t xml:space="preserve">distance </w:t>
      </w:r>
      <w:r w:rsidR="00725411" w:rsidRPr="00CA48DA">
        <w:rPr>
          <w:rFonts w:cs="Times New Roman"/>
          <w:i/>
          <w:sz w:val="24"/>
          <w:szCs w:val="24"/>
        </w:rPr>
        <w:t>d</w:t>
      </w:r>
      <w:r w:rsidR="00725411" w:rsidRPr="00CA48DA">
        <w:rPr>
          <w:rFonts w:cs="Times New Roman"/>
          <w:sz w:val="24"/>
          <w:szCs w:val="24"/>
          <w:vertAlign w:val="subscript"/>
        </w:rPr>
        <w:t>1</w:t>
      </w:r>
      <w:r w:rsidR="00CC1C67" w:rsidRPr="00CA48DA">
        <w:rPr>
          <w:rFonts w:cs="Times New Roman"/>
          <w:sz w:val="24"/>
          <w:szCs w:val="24"/>
        </w:rPr>
        <w:t>+</w:t>
      </w:r>
      <w:r w:rsidR="00725411" w:rsidRPr="00CA48DA">
        <w:rPr>
          <w:rFonts w:cs="Times New Roman"/>
          <w:i/>
          <w:sz w:val="24"/>
          <w:szCs w:val="24"/>
        </w:rPr>
        <w:t>d</w:t>
      </w:r>
      <w:r w:rsidR="00725411" w:rsidRPr="00CA48DA">
        <w:rPr>
          <w:rFonts w:cs="Times New Roman"/>
          <w:sz w:val="24"/>
          <w:szCs w:val="24"/>
          <w:vertAlign w:val="subscript"/>
        </w:rPr>
        <w:t>2</w:t>
      </w:r>
      <w:r w:rsidR="001B0EAC" w:rsidRPr="00CA48DA">
        <w:rPr>
          <w:rFonts w:cs="Times New Roman"/>
          <w:sz w:val="24"/>
          <w:szCs w:val="24"/>
        </w:rPr>
        <w:t xml:space="preserve">=70.85m </w:t>
      </w:r>
      <w:r w:rsidR="004A6013" w:rsidRPr="00CA48DA">
        <w:rPr>
          <w:rFonts w:cs="Times New Roman"/>
          <w:sz w:val="24"/>
          <w:szCs w:val="24"/>
        </w:rPr>
        <w:t xml:space="preserve">between sensors </w:t>
      </w:r>
      <w:r w:rsidR="00725411" w:rsidRPr="00CA48DA">
        <w:rPr>
          <w:rFonts w:cs="Times New Roman"/>
          <w:sz w:val="24"/>
          <w:szCs w:val="24"/>
        </w:rPr>
        <w:t>adopted in this experiment is substa</w:t>
      </w:r>
      <w:r w:rsidR="00726DEE" w:rsidRPr="00CA48DA">
        <w:rPr>
          <w:rFonts w:cs="Times New Roman"/>
          <w:sz w:val="24"/>
          <w:szCs w:val="24"/>
        </w:rPr>
        <w:t>n</w:t>
      </w:r>
      <w:r w:rsidR="00725411" w:rsidRPr="00CA48DA">
        <w:rPr>
          <w:rFonts w:cs="Times New Roman"/>
          <w:sz w:val="24"/>
          <w:szCs w:val="24"/>
        </w:rPr>
        <w:t>tially smaller than the detection limit, (</w:t>
      </w:r>
      <w:r w:rsidR="00725411" w:rsidRPr="00CA48DA">
        <w:rPr>
          <w:rFonts w:cs="Times New Roman"/>
          <w:i/>
          <w:sz w:val="24"/>
          <w:szCs w:val="24"/>
        </w:rPr>
        <w:t>d</w:t>
      </w:r>
      <w:r w:rsidR="00725411" w:rsidRPr="00CA48DA">
        <w:rPr>
          <w:rFonts w:cs="Times New Roman"/>
          <w:sz w:val="24"/>
          <w:szCs w:val="24"/>
          <w:vertAlign w:val="subscript"/>
        </w:rPr>
        <w:t>1</w:t>
      </w:r>
      <w:r w:rsidR="00725411" w:rsidRPr="00CA48DA">
        <w:rPr>
          <w:rFonts w:cs="Times New Roman"/>
          <w:sz w:val="24"/>
          <w:szCs w:val="24"/>
        </w:rPr>
        <w:t>+</w:t>
      </w:r>
      <w:r w:rsidR="00725411" w:rsidRPr="00CA48DA">
        <w:rPr>
          <w:rFonts w:cs="Times New Roman"/>
          <w:i/>
          <w:sz w:val="24"/>
          <w:szCs w:val="24"/>
        </w:rPr>
        <w:t>d</w:t>
      </w:r>
      <w:r w:rsidR="00725411" w:rsidRPr="00CA48DA">
        <w:rPr>
          <w:rFonts w:cs="Times New Roman"/>
          <w:sz w:val="24"/>
          <w:szCs w:val="24"/>
          <w:vertAlign w:val="subscript"/>
        </w:rPr>
        <w:t>2</w:t>
      </w:r>
      <w:r w:rsidR="00725411" w:rsidRPr="00CA48DA">
        <w:rPr>
          <w:rFonts w:cs="Times New Roman"/>
          <w:sz w:val="24"/>
          <w:szCs w:val="24"/>
        </w:rPr>
        <w:t>)</w:t>
      </w:r>
      <w:r w:rsidR="00725411" w:rsidRPr="00CA48DA">
        <w:rPr>
          <w:rFonts w:ascii="Symbol" w:hAnsi="Symbol" w:cs="Times New Roman"/>
          <w:i/>
          <w:iCs/>
          <w:sz w:val="24"/>
          <w:szCs w:val="24"/>
          <w:vertAlign w:val="subscript"/>
        </w:rPr>
        <w:t></w:t>
      </w:r>
      <w:r w:rsidR="00725411" w:rsidRPr="00CA48DA">
        <w:rPr>
          <w:rFonts w:ascii="Symbol" w:hAnsi="Symbol" w:cs="Times New Roman"/>
          <w:sz w:val="24"/>
          <w:szCs w:val="24"/>
          <w:vertAlign w:val="subscript"/>
        </w:rPr>
        <w:t></w:t>
      </w:r>
      <w:r w:rsidR="00725411" w:rsidRPr="00CA48DA">
        <w:rPr>
          <w:rFonts w:ascii="Symbol" w:hAnsi="Symbol" w:cs="Times New Roman"/>
          <w:sz w:val="24"/>
          <w:szCs w:val="24"/>
          <w:vertAlign w:val="subscript"/>
        </w:rPr>
        <w:t></w:t>
      </w:r>
      <w:r w:rsidR="00725411" w:rsidRPr="00CA48DA">
        <w:rPr>
          <w:rFonts w:ascii="Symbol" w:hAnsi="Symbol" w:cs="Times New Roman"/>
          <w:sz w:val="24"/>
          <w:szCs w:val="24"/>
          <w:vertAlign w:val="subscript"/>
        </w:rPr>
        <w:t></w:t>
      </w:r>
      <w:r w:rsidR="00725411" w:rsidRPr="00CA48DA">
        <w:rPr>
          <w:rFonts w:ascii="Symbol" w:hAnsi="Symbol" w:cs="Times New Roman"/>
          <w:sz w:val="24"/>
          <w:szCs w:val="24"/>
          <w:vertAlign w:val="subscript"/>
        </w:rPr>
        <w:t></w:t>
      </w:r>
      <w:r w:rsidRPr="00CA48DA">
        <w:rPr>
          <w:rFonts w:ascii="Symbol" w:hAnsi="Symbol" w:cs="Times New Roman"/>
          <w:sz w:val="24"/>
          <w:szCs w:val="24"/>
        </w:rPr>
        <w:t></w:t>
      </w:r>
      <w:r w:rsidR="00725411" w:rsidRPr="00CA48DA">
        <w:rPr>
          <w:rFonts w:cs="Times New Roman"/>
          <w:sz w:val="24"/>
          <w:szCs w:val="24"/>
        </w:rPr>
        <w:t xml:space="preserve"> </w:t>
      </w:r>
      <w:r w:rsidR="004A6013" w:rsidRPr="00CA48DA">
        <w:rPr>
          <w:rFonts w:cs="Times New Roman"/>
          <w:sz w:val="24"/>
          <w:szCs w:val="24"/>
        </w:rPr>
        <w:t xml:space="preserve">for the rig of </w:t>
      </w:r>
      <w:r w:rsidR="00EC6A78" w:rsidRPr="00CA48DA">
        <w:rPr>
          <w:rFonts w:cs="Times New Roman"/>
          <w:sz w:val="24"/>
          <w:szCs w:val="24"/>
        </w:rPr>
        <w:t>4.1k</w:t>
      </w:r>
      <w:r w:rsidR="004A6013" w:rsidRPr="00CA48DA">
        <w:rPr>
          <w:rFonts w:cs="Times New Roman"/>
          <w:sz w:val="24"/>
          <w:szCs w:val="24"/>
        </w:rPr>
        <w:t xml:space="preserve">m </w:t>
      </w:r>
      <w:r w:rsidRPr="00CA48DA">
        <w:rPr>
          <w:rFonts w:cs="Times New Roman"/>
          <w:sz w:val="24"/>
          <w:szCs w:val="24"/>
        </w:rPr>
        <w:t xml:space="preserve">discussed in Section 3.3, </w:t>
      </w:r>
      <w:r w:rsidR="00725411" w:rsidRPr="00CA48DA">
        <w:rPr>
          <w:rFonts w:cs="Times New Roman"/>
          <w:sz w:val="24"/>
          <w:szCs w:val="24"/>
        </w:rPr>
        <w:t>suggesting that the</w:t>
      </w:r>
      <w:r w:rsidR="00021A83" w:rsidRPr="00CA48DA">
        <w:rPr>
          <w:rFonts w:cs="Times New Roman"/>
          <w:sz w:val="24"/>
          <w:szCs w:val="24"/>
        </w:rPr>
        <w:t xml:space="preserve"> peak of the</w:t>
      </w:r>
      <w:r w:rsidR="00725411" w:rsidRPr="00CA48DA">
        <w:rPr>
          <w:rFonts w:cs="Times New Roman"/>
          <w:sz w:val="24"/>
          <w:szCs w:val="24"/>
        </w:rPr>
        <w:t xml:space="preserve"> correlation coefficient</w:t>
      </w:r>
      <w:r w:rsidR="006D068D" w:rsidRPr="00CA48DA">
        <w:rPr>
          <w:rFonts w:cs="Times New Roman"/>
          <w:sz w:val="24"/>
          <w:szCs w:val="24"/>
        </w:rPr>
        <w:t>s</w:t>
      </w:r>
      <w:r w:rsidR="00725411" w:rsidRPr="00CA48DA">
        <w:rPr>
          <w:rFonts w:cs="Times New Roman"/>
          <w:sz w:val="24"/>
          <w:szCs w:val="24"/>
        </w:rPr>
        <w:t xml:space="preserve"> should be close to u</w:t>
      </w:r>
      <w:r w:rsidR="00725411" w:rsidRPr="00CA48DA">
        <w:rPr>
          <w:sz w:val="24"/>
          <w:szCs w:val="24"/>
        </w:rPr>
        <w:t xml:space="preserve">nity </w:t>
      </w:r>
      <w:r w:rsidR="00200047" w:rsidRPr="00CA48DA">
        <w:rPr>
          <w:rFonts w:ascii="Symbol" w:hAnsi="Symbol" w:cs="Times New Roman"/>
          <w:i/>
          <w:sz w:val="24"/>
          <w:szCs w:val="24"/>
        </w:rPr>
        <w:t></w:t>
      </w:r>
      <w:r w:rsidR="00200047" w:rsidRPr="00CA48DA">
        <w:rPr>
          <w:rFonts w:cs="Times New Roman"/>
          <w:i/>
          <w:sz w:val="24"/>
          <w:szCs w:val="24"/>
          <w:vertAlign w:val="subscript"/>
        </w:rPr>
        <w:t>s</w:t>
      </w:r>
      <w:r w:rsidR="00200047" w:rsidRPr="00CA48DA">
        <w:rPr>
          <w:rFonts w:cs="Times New Roman"/>
          <w:position w:val="-4"/>
          <w:sz w:val="13"/>
          <w:szCs w:val="13"/>
          <w:vertAlign w:val="subscript"/>
        </w:rPr>
        <w:t>1</w:t>
      </w:r>
      <w:r w:rsidR="00200047" w:rsidRPr="00CA48DA">
        <w:rPr>
          <w:rFonts w:cs="Times New Roman"/>
          <w:i/>
          <w:sz w:val="24"/>
          <w:szCs w:val="24"/>
          <w:vertAlign w:val="subscript"/>
        </w:rPr>
        <w:t>s</w:t>
      </w:r>
      <w:r w:rsidR="00200047" w:rsidRPr="00CA48DA">
        <w:rPr>
          <w:rFonts w:cs="Times New Roman"/>
          <w:position w:val="-4"/>
          <w:sz w:val="13"/>
          <w:szCs w:val="13"/>
          <w:vertAlign w:val="subscript"/>
        </w:rPr>
        <w:t>2</w:t>
      </w:r>
      <w:r w:rsidR="00200047" w:rsidRPr="00CA48DA">
        <w:rPr>
          <w:rFonts w:cs="Times New Roman"/>
          <w:sz w:val="24"/>
          <w:szCs w:val="24"/>
        </w:rPr>
        <w:t>(−</w:t>
      </w:r>
      <w:r w:rsidR="00200047" w:rsidRPr="00CA48DA">
        <w:rPr>
          <w:rFonts w:cs="Times New Roman"/>
          <w:i/>
          <w:sz w:val="24"/>
          <w:szCs w:val="24"/>
        </w:rPr>
        <w:t>T</w:t>
      </w:r>
      <w:r w:rsidR="00200047" w:rsidRPr="00CA48DA">
        <w:rPr>
          <w:rFonts w:cs="Times New Roman"/>
          <w:sz w:val="24"/>
          <w:szCs w:val="24"/>
          <w:vertAlign w:val="subscript"/>
        </w:rPr>
        <w:t>0</w:t>
      </w:r>
      <w:r w:rsidR="00200047" w:rsidRPr="00CA48DA">
        <w:rPr>
          <w:rFonts w:cs="Times New Roman"/>
          <w:sz w:val="24"/>
          <w:szCs w:val="24"/>
        </w:rPr>
        <w:t xml:space="preserve">) ~ 1 </w:t>
      </w:r>
      <w:r w:rsidR="00725411" w:rsidRPr="00CA48DA">
        <w:rPr>
          <w:sz w:val="24"/>
          <w:szCs w:val="24"/>
        </w:rPr>
        <w:t>in the absence of background noise. However, in practice</w:t>
      </w:r>
      <w:r w:rsidR="00FA408A" w:rsidRPr="00CA48DA">
        <w:rPr>
          <w:sz w:val="24"/>
          <w:szCs w:val="24"/>
        </w:rPr>
        <w:t>,</w:t>
      </w:r>
      <w:r w:rsidR="00725411" w:rsidRPr="00CA48DA">
        <w:rPr>
          <w:sz w:val="24"/>
          <w:szCs w:val="24"/>
        </w:rPr>
        <w:t xml:space="preserve"> the correlation coefficient</w:t>
      </w:r>
      <w:r w:rsidR="006D068D" w:rsidRPr="00CA48DA">
        <w:rPr>
          <w:sz w:val="24"/>
          <w:szCs w:val="24"/>
        </w:rPr>
        <w:t>s</w:t>
      </w:r>
      <w:r w:rsidR="00725411" w:rsidRPr="00CA48DA">
        <w:rPr>
          <w:sz w:val="24"/>
          <w:szCs w:val="24"/>
        </w:rPr>
        <w:t xml:space="preserve"> will be </w:t>
      </w:r>
      <w:r w:rsidR="00825273" w:rsidRPr="00CA48DA">
        <w:rPr>
          <w:sz w:val="24"/>
          <w:szCs w:val="24"/>
        </w:rPr>
        <w:t xml:space="preserve">less </w:t>
      </w:r>
      <w:r w:rsidR="00725411" w:rsidRPr="00CA48DA">
        <w:rPr>
          <w:sz w:val="24"/>
          <w:szCs w:val="24"/>
        </w:rPr>
        <w:t xml:space="preserve">than 1 due to the presence of background noise </w:t>
      </w:r>
      <w:r w:rsidR="000E24D5" w:rsidRPr="00CA48DA">
        <w:rPr>
          <w:sz w:val="24"/>
          <w:szCs w:val="24"/>
        </w:rPr>
        <w:t xml:space="preserve">as </w:t>
      </w:r>
      <w:r w:rsidR="00D867EE" w:rsidRPr="00CA48DA">
        <w:rPr>
          <w:sz w:val="24"/>
          <w:szCs w:val="24"/>
        </w:rPr>
        <w:t>indicated in</w:t>
      </w:r>
      <w:r w:rsidR="00725411" w:rsidRPr="00CA48DA">
        <w:rPr>
          <w:sz w:val="24"/>
          <w:szCs w:val="24"/>
        </w:rPr>
        <w:t xml:space="preserve"> </w:t>
      </w:r>
      <w:r w:rsidR="006923EA" w:rsidRPr="00CA48DA">
        <w:rPr>
          <w:rFonts w:cs="Times New Roman"/>
          <w:b/>
          <w:sz w:val="24"/>
          <w:szCs w:val="24"/>
        </w:rPr>
        <w:t>Eq.</w:t>
      </w:r>
      <w:r w:rsidR="00725411" w:rsidRPr="00CA48DA" w:rsidDel="0079527C">
        <w:rPr>
          <w:rFonts w:cs="Times New Roman"/>
          <w:b/>
          <w:sz w:val="24"/>
          <w:szCs w:val="24"/>
        </w:rPr>
        <w:t xml:space="preserve"> </w:t>
      </w:r>
      <w:r w:rsidR="00725411" w:rsidRPr="00CA48DA">
        <w:rPr>
          <w:rFonts w:cs="Times New Roman"/>
          <w:b/>
          <w:sz w:val="24"/>
          <w:szCs w:val="24"/>
        </w:rPr>
        <w:t>(5)</w:t>
      </w:r>
      <w:r w:rsidR="00725411" w:rsidRPr="00CA48DA">
        <w:rPr>
          <w:rFonts w:cs="Times New Roman"/>
          <w:sz w:val="24"/>
          <w:szCs w:val="24"/>
        </w:rPr>
        <w:t>.</w:t>
      </w:r>
      <w:r w:rsidR="004A6013" w:rsidRPr="00CA48DA">
        <w:rPr>
          <w:rFonts w:cs="Times New Roman"/>
          <w:sz w:val="24"/>
          <w:szCs w:val="24"/>
        </w:rPr>
        <w:t xml:space="preserve"> </w:t>
      </w:r>
      <w:r w:rsidR="009A07A7" w:rsidRPr="00CA48DA">
        <w:rPr>
          <w:rFonts w:cs="Times New Roman"/>
          <w:sz w:val="24"/>
          <w:szCs w:val="24"/>
        </w:rPr>
        <w:t xml:space="preserve">The </w:t>
      </w:r>
      <w:r w:rsidR="004A6013" w:rsidRPr="00CA48DA">
        <w:rPr>
          <w:rFonts w:cs="Times New Roman"/>
          <w:sz w:val="24"/>
          <w:szCs w:val="24"/>
        </w:rPr>
        <w:t>background noise</w:t>
      </w:r>
      <w:r w:rsidR="009A07A7" w:rsidRPr="00CA48DA">
        <w:rPr>
          <w:rFonts w:cs="Times New Roman"/>
          <w:sz w:val="24"/>
          <w:szCs w:val="24"/>
        </w:rPr>
        <w:t xml:space="preserve"> is now included</w:t>
      </w:r>
      <w:r w:rsidR="004A6013" w:rsidRPr="00CA48DA">
        <w:rPr>
          <w:rFonts w:cs="Times New Roman"/>
          <w:sz w:val="24"/>
          <w:szCs w:val="24"/>
        </w:rPr>
        <w:t xml:space="preserve"> in the prediction of the correlation coefficient</w:t>
      </w:r>
      <w:r w:rsidR="00C311DD" w:rsidRPr="00CA48DA">
        <w:rPr>
          <w:rFonts w:cs="Times New Roman"/>
          <w:sz w:val="24"/>
          <w:szCs w:val="24"/>
        </w:rPr>
        <w:t>s</w:t>
      </w:r>
      <w:r w:rsidR="004A6013" w:rsidRPr="00CA48DA">
        <w:rPr>
          <w:rFonts w:cs="Times New Roman"/>
          <w:sz w:val="24"/>
          <w:szCs w:val="24"/>
        </w:rPr>
        <w:t xml:space="preserve"> to allow direct comparison with the measured correlation. </w:t>
      </w:r>
      <w:r w:rsidR="00825273" w:rsidRPr="00CA48DA">
        <w:rPr>
          <w:rFonts w:cs="Times New Roman"/>
          <w:sz w:val="24"/>
          <w:szCs w:val="24"/>
        </w:rPr>
        <w:t xml:space="preserve"> </w:t>
      </w:r>
    </w:p>
    <w:p w14:paraId="20F6504A" w14:textId="7BD0D69C" w:rsidR="00EC6A78" w:rsidRPr="00CA48DA" w:rsidRDefault="003263AD">
      <w:pPr>
        <w:spacing w:afterLines="50" w:after="156"/>
        <w:rPr>
          <w:rFonts w:cs="Times New Roman"/>
          <w:sz w:val="24"/>
          <w:szCs w:val="24"/>
        </w:rPr>
      </w:pPr>
      <w:r w:rsidRPr="00CA48DA">
        <w:rPr>
          <w:rFonts w:cs="Times New Roman"/>
          <w:sz w:val="24"/>
          <w:szCs w:val="24"/>
        </w:rPr>
        <w:t>The variances of the background noise</w:t>
      </w:r>
      <w:r w:rsidR="00836832" w:rsidRPr="00CA48DA">
        <w:rPr>
          <w:rFonts w:cs="Times New Roman"/>
          <w:sz w:val="24"/>
          <w:szCs w:val="24"/>
        </w:rPr>
        <w:t xml:space="preserve"> </w:t>
      </w:r>
      <w:r w:rsidR="00836832" w:rsidRPr="00CA48DA">
        <w:rPr>
          <w:rFonts w:ascii="Symbol" w:hAnsi="Symbol" w:cs="Times New Roman"/>
          <w:i/>
          <w:iCs/>
          <w:sz w:val="24"/>
          <w:szCs w:val="24"/>
        </w:rPr>
        <w:t></w:t>
      </w:r>
      <w:r w:rsidR="00836832" w:rsidRPr="00CA48DA">
        <w:rPr>
          <w:rFonts w:cs="Times New Roman"/>
          <w:sz w:val="24"/>
          <w:szCs w:val="24"/>
          <w:eastAsianLayout w:id="-1782889216" w:combine="1"/>
        </w:rPr>
        <w:t xml:space="preserve">2 </w:t>
      </w:r>
      <w:r w:rsidR="00836832" w:rsidRPr="00CA48DA">
        <w:rPr>
          <w:rFonts w:cs="Times New Roman"/>
          <w:i/>
          <w:iCs/>
          <w:sz w:val="24"/>
          <w:szCs w:val="24"/>
          <w:eastAsianLayout w:id="-1782889216" w:combine="1"/>
        </w:rPr>
        <w:t>n</w:t>
      </w:r>
      <w:r w:rsidR="00D867EE" w:rsidRPr="00CA48DA">
        <w:rPr>
          <w:rFonts w:cs="Times New Roman"/>
          <w:i/>
          <w:iCs/>
          <w:sz w:val="24"/>
          <w:szCs w:val="24"/>
        </w:rPr>
        <w:t xml:space="preserve"> </w:t>
      </w:r>
      <w:r w:rsidR="00D867EE" w:rsidRPr="00CA48DA">
        <w:rPr>
          <w:rFonts w:cs="Times New Roman"/>
          <w:sz w:val="24"/>
          <w:szCs w:val="24"/>
        </w:rPr>
        <w:t xml:space="preserve">at the two sensors </w:t>
      </w:r>
      <w:r w:rsidRPr="00CA48DA">
        <w:rPr>
          <w:rFonts w:cs="Times New Roman"/>
          <w:sz w:val="24"/>
          <w:szCs w:val="24"/>
        </w:rPr>
        <w:t xml:space="preserve">were measured </w:t>
      </w:r>
      <w:r w:rsidR="00D867EE" w:rsidRPr="00CA48DA">
        <w:rPr>
          <w:rFonts w:cs="Times New Roman"/>
          <w:sz w:val="24"/>
          <w:szCs w:val="24"/>
        </w:rPr>
        <w:t>in the absence of</w:t>
      </w:r>
      <w:r w:rsidRPr="00CA48DA">
        <w:rPr>
          <w:rFonts w:cs="Times New Roman"/>
          <w:sz w:val="24"/>
          <w:szCs w:val="24"/>
        </w:rPr>
        <w:t xml:space="preserve"> the leak</w:t>
      </w:r>
      <w:r w:rsidR="00D867EE" w:rsidRPr="00CA48DA">
        <w:rPr>
          <w:rFonts w:cs="Times New Roman"/>
          <w:sz w:val="24"/>
          <w:szCs w:val="24"/>
        </w:rPr>
        <w:t>. T</w:t>
      </w:r>
      <w:r w:rsidRPr="00CA48DA">
        <w:rPr>
          <w:rFonts w:cs="Times New Roman"/>
          <w:sz w:val="24"/>
          <w:szCs w:val="24"/>
        </w:rPr>
        <w:t>he variances of the leak noise</w:t>
      </w:r>
      <w:r w:rsidR="00FA6E58" w:rsidRPr="00CA48DA">
        <w:rPr>
          <w:rFonts w:cs="Times New Roman"/>
          <w:sz w:val="24"/>
          <w:szCs w:val="24"/>
        </w:rPr>
        <w:t xml:space="preserve"> </w:t>
      </w:r>
      <w:r w:rsidR="00C74EC5" w:rsidRPr="00CA48DA">
        <w:rPr>
          <w:rFonts w:cs="Times New Roman"/>
          <w:sz w:val="24"/>
          <w:szCs w:val="24"/>
        </w:rPr>
        <w:t>are</w:t>
      </w:r>
      <w:r w:rsidR="00D867EE" w:rsidRPr="00CA48DA">
        <w:rPr>
          <w:rFonts w:cs="Times New Roman"/>
          <w:sz w:val="24"/>
          <w:szCs w:val="24"/>
        </w:rPr>
        <w:t xml:space="preserve"> then</w:t>
      </w:r>
      <w:r w:rsidR="00FA6E58" w:rsidRPr="00CA48DA">
        <w:rPr>
          <w:rFonts w:cs="Times New Roman"/>
          <w:sz w:val="24"/>
          <w:szCs w:val="24"/>
        </w:rPr>
        <w:t xml:space="preserve"> obtained by subtra</w:t>
      </w:r>
      <w:r w:rsidR="00D867EE" w:rsidRPr="00CA48DA">
        <w:rPr>
          <w:rFonts w:cs="Times New Roman"/>
          <w:sz w:val="24"/>
          <w:szCs w:val="24"/>
        </w:rPr>
        <w:t>c</w:t>
      </w:r>
      <w:r w:rsidR="00FA6E58" w:rsidRPr="00CA48DA">
        <w:rPr>
          <w:rFonts w:cs="Times New Roman"/>
          <w:sz w:val="24"/>
          <w:szCs w:val="24"/>
        </w:rPr>
        <w:t xml:space="preserve">ting </w:t>
      </w:r>
      <w:r w:rsidR="00E75B71" w:rsidRPr="00CA48DA">
        <w:rPr>
          <w:rFonts w:cs="Times New Roman"/>
          <w:sz w:val="24"/>
          <w:szCs w:val="24"/>
        </w:rPr>
        <w:t xml:space="preserve">the </w:t>
      </w:r>
      <w:r w:rsidR="00645F68" w:rsidRPr="00CA48DA">
        <w:rPr>
          <w:rFonts w:cs="Times New Roman"/>
          <w:sz w:val="24"/>
          <w:szCs w:val="24"/>
        </w:rPr>
        <w:t xml:space="preserve">variances of </w:t>
      </w:r>
      <w:r w:rsidR="00E75B71" w:rsidRPr="00CA48DA">
        <w:rPr>
          <w:rFonts w:cs="Times New Roman"/>
          <w:sz w:val="24"/>
          <w:szCs w:val="24"/>
        </w:rPr>
        <w:t xml:space="preserve">background noise </w:t>
      </w:r>
      <w:r w:rsidR="00A3511F" w:rsidRPr="00CA48DA">
        <w:rPr>
          <w:rFonts w:ascii="Symbol" w:hAnsi="Symbol" w:cs="Times New Roman"/>
          <w:i/>
          <w:iCs/>
          <w:sz w:val="24"/>
          <w:szCs w:val="24"/>
        </w:rPr>
        <w:t></w:t>
      </w:r>
      <w:r w:rsidR="00A3511F" w:rsidRPr="00CA48DA">
        <w:rPr>
          <w:rFonts w:cs="Times New Roman"/>
          <w:sz w:val="24"/>
          <w:szCs w:val="24"/>
          <w:eastAsianLayout w:id="-1782889216" w:combine="1"/>
        </w:rPr>
        <w:t xml:space="preserve">2 </w:t>
      </w:r>
      <w:r w:rsidR="00A3511F" w:rsidRPr="00CA48DA">
        <w:rPr>
          <w:rFonts w:cs="Times New Roman"/>
          <w:i/>
          <w:iCs/>
          <w:sz w:val="24"/>
          <w:szCs w:val="24"/>
          <w:eastAsianLayout w:id="-1782889216" w:combine="1"/>
        </w:rPr>
        <w:t>n</w:t>
      </w:r>
      <w:r w:rsidR="00A3511F" w:rsidRPr="00CA48DA">
        <w:rPr>
          <w:rFonts w:cs="Times New Roman"/>
          <w:sz w:val="24"/>
          <w:szCs w:val="24"/>
        </w:rPr>
        <w:t xml:space="preserve"> </w:t>
      </w:r>
      <w:r w:rsidR="00E75B71" w:rsidRPr="00CA48DA">
        <w:rPr>
          <w:rFonts w:cs="Times New Roman"/>
          <w:sz w:val="24"/>
          <w:szCs w:val="24"/>
        </w:rPr>
        <w:t xml:space="preserve">from the autocorrelation functions </w:t>
      </w:r>
      <w:proofErr w:type="spellStart"/>
      <w:r w:rsidR="00E75B71" w:rsidRPr="00CA48DA">
        <w:rPr>
          <w:rFonts w:cs="Times New Roman"/>
          <w:i/>
          <w:iCs/>
          <w:sz w:val="24"/>
          <w:szCs w:val="24"/>
        </w:rPr>
        <w:t>R</w:t>
      </w:r>
      <w:r w:rsidR="00E75B71" w:rsidRPr="00CA48DA">
        <w:rPr>
          <w:rFonts w:cs="Times New Roman"/>
          <w:i/>
          <w:iCs/>
          <w:sz w:val="24"/>
          <w:szCs w:val="24"/>
          <w:vertAlign w:val="subscript"/>
        </w:rPr>
        <w:t>xx</w:t>
      </w:r>
      <w:proofErr w:type="spellEnd"/>
      <w:r w:rsidR="00E75B71" w:rsidRPr="00CA48DA">
        <w:rPr>
          <w:rFonts w:cs="Times New Roman"/>
          <w:sz w:val="24"/>
          <w:szCs w:val="24"/>
        </w:rPr>
        <w:t>(</w:t>
      </w:r>
      <w:r w:rsidR="00E75B71" w:rsidRPr="00CA48DA">
        <w:rPr>
          <w:rFonts w:ascii="Symbol" w:hAnsi="Symbol" w:cs="Times New Roman"/>
          <w:iCs/>
          <w:sz w:val="24"/>
          <w:szCs w:val="24"/>
        </w:rPr>
        <w:t></w:t>
      </w:r>
      <w:r w:rsidR="00E75B71" w:rsidRPr="00CA48DA">
        <w:rPr>
          <w:rFonts w:cs="Times New Roman"/>
          <w:sz w:val="24"/>
          <w:szCs w:val="24"/>
        </w:rPr>
        <w:t>)</w:t>
      </w:r>
      <w:r w:rsidR="00D867EE" w:rsidRPr="00CA48DA">
        <w:rPr>
          <w:rFonts w:cs="Times New Roman"/>
          <w:sz w:val="24"/>
          <w:szCs w:val="24"/>
        </w:rPr>
        <w:t xml:space="preserve"> =</w:t>
      </w:r>
      <w:r w:rsidR="00D867EE" w:rsidRPr="00CA48DA">
        <w:rPr>
          <w:rFonts w:ascii="Symbol" w:hAnsi="Symbol" w:cs="Times New Roman"/>
          <w:i/>
          <w:iCs/>
          <w:sz w:val="24"/>
          <w:szCs w:val="24"/>
        </w:rPr>
        <w:t></w:t>
      </w:r>
      <w:r w:rsidR="00D867EE" w:rsidRPr="00CA48DA">
        <w:rPr>
          <w:rFonts w:cs="Times New Roman"/>
          <w:sz w:val="24"/>
          <w:szCs w:val="24"/>
          <w:eastAsianLayout w:id="-1782889216" w:combine="1"/>
        </w:rPr>
        <w:t xml:space="preserve">2 </w:t>
      </w:r>
      <w:r w:rsidR="00D867EE" w:rsidRPr="00CA48DA">
        <w:rPr>
          <w:rFonts w:cs="Times New Roman"/>
          <w:i/>
          <w:iCs/>
          <w:sz w:val="24"/>
          <w:szCs w:val="24"/>
          <w:eastAsianLayout w:id="-1782889216" w:combine="1"/>
        </w:rPr>
        <w:t>n</w:t>
      </w:r>
      <w:r w:rsidR="00D867EE" w:rsidRPr="00CA48DA">
        <w:rPr>
          <w:rFonts w:cs="Times New Roman"/>
          <w:i/>
          <w:iCs/>
          <w:sz w:val="24"/>
          <w:szCs w:val="24"/>
        </w:rPr>
        <w:t>+</w:t>
      </w:r>
      <w:r w:rsidR="00D867EE" w:rsidRPr="00CA48DA">
        <w:rPr>
          <w:rFonts w:ascii="Symbol" w:hAnsi="Symbol" w:cs="Times New Roman"/>
          <w:i/>
          <w:iCs/>
          <w:sz w:val="24"/>
          <w:szCs w:val="24"/>
        </w:rPr>
        <w:t></w:t>
      </w:r>
      <w:r w:rsidR="00D867EE" w:rsidRPr="00CA48DA">
        <w:rPr>
          <w:rFonts w:cs="Times New Roman"/>
          <w:sz w:val="24"/>
          <w:szCs w:val="24"/>
          <w:eastAsianLayout w:id="-1782889216" w:combine="1"/>
        </w:rPr>
        <w:t xml:space="preserve">2 </w:t>
      </w:r>
      <w:r w:rsidR="00D867EE" w:rsidRPr="00CA48DA">
        <w:rPr>
          <w:rFonts w:cs="Times New Roman"/>
          <w:i/>
          <w:iCs/>
          <w:sz w:val="24"/>
          <w:szCs w:val="24"/>
          <w:eastAsianLayout w:id="-1782889216" w:combine="1"/>
        </w:rPr>
        <w:t>s</w:t>
      </w:r>
      <w:r w:rsidR="00D867EE" w:rsidRPr="00CA48DA">
        <w:rPr>
          <w:rFonts w:cs="Times New Roman"/>
          <w:b/>
          <w:sz w:val="24"/>
          <w:szCs w:val="24"/>
        </w:rPr>
        <w:t xml:space="preserve">. </w:t>
      </w:r>
      <w:r w:rsidR="00D10839" w:rsidRPr="00CA48DA">
        <w:rPr>
          <w:rFonts w:cs="Times New Roman"/>
          <w:b/>
          <w:bCs/>
          <w:sz w:val="24"/>
          <w:szCs w:val="24"/>
        </w:rPr>
        <w:t>Table 4</w:t>
      </w:r>
      <w:r w:rsidR="00D10839" w:rsidRPr="00CA48DA">
        <w:rPr>
          <w:rFonts w:cs="Times New Roman"/>
          <w:sz w:val="24"/>
          <w:szCs w:val="24"/>
        </w:rPr>
        <w:t xml:space="preserve"> lists the </w:t>
      </w:r>
      <w:r w:rsidR="00BE7580" w:rsidRPr="00CA48DA">
        <w:rPr>
          <w:rFonts w:cs="Times New Roman"/>
          <w:sz w:val="24"/>
          <w:szCs w:val="24"/>
        </w:rPr>
        <w:t>estimates</w:t>
      </w:r>
      <w:r w:rsidR="00D10839" w:rsidRPr="00CA48DA">
        <w:rPr>
          <w:rFonts w:cs="Times New Roman"/>
          <w:sz w:val="24"/>
          <w:szCs w:val="24"/>
        </w:rPr>
        <w:t xml:space="preserve"> of the variance</w:t>
      </w:r>
      <w:r w:rsidR="00F80AC3" w:rsidRPr="00CA48DA">
        <w:rPr>
          <w:rFonts w:cs="Times New Roman"/>
          <w:sz w:val="24"/>
          <w:szCs w:val="24"/>
        </w:rPr>
        <w:t>s</w:t>
      </w:r>
      <w:r w:rsidR="00D10839" w:rsidRPr="00CA48DA">
        <w:rPr>
          <w:rFonts w:cs="Times New Roman"/>
          <w:sz w:val="24"/>
          <w:szCs w:val="24"/>
        </w:rPr>
        <w:t xml:space="preserve"> of the </w:t>
      </w:r>
      <w:r w:rsidR="0013321F" w:rsidRPr="00CA48DA">
        <w:rPr>
          <w:rFonts w:cs="Times New Roman"/>
          <w:sz w:val="24"/>
          <w:szCs w:val="24"/>
        </w:rPr>
        <w:t>leak</w:t>
      </w:r>
      <w:r w:rsidR="00D10839" w:rsidRPr="00CA48DA">
        <w:rPr>
          <w:rFonts w:cs="Times New Roman"/>
          <w:sz w:val="24"/>
          <w:szCs w:val="24"/>
        </w:rPr>
        <w:t xml:space="preserve"> noise </w:t>
      </w:r>
      <w:r w:rsidR="0013321F" w:rsidRPr="00CA48DA">
        <w:rPr>
          <w:rFonts w:cs="Times New Roman"/>
          <w:sz w:val="24"/>
          <w:szCs w:val="24"/>
        </w:rPr>
        <w:t>and background noise</w:t>
      </w:r>
      <w:r w:rsidR="00807683" w:rsidRPr="00CA48DA">
        <w:rPr>
          <w:rFonts w:cs="Times New Roman"/>
          <w:sz w:val="24"/>
          <w:szCs w:val="24"/>
        </w:rPr>
        <w:t xml:space="preserve"> </w:t>
      </w:r>
      <w:r w:rsidR="00836832" w:rsidRPr="00CA48DA">
        <w:rPr>
          <w:rFonts w:ascii="Symbol" w:hAnsi="Symbol" w:cs="Times New Roman"/>
          <w:i/>
          <w:iCs/>
          <w:sz w:val="24"/>
          <w:szCs w:val="24"/>
        </w:rPr>
        <w:t></w:t>
      </w:r>
      <w:r w:rsidR="00836832" w:rsidRPr="00CA48DA">
        <w:rPr>
          <w:rFonts w:ascii="Symbol" w:hAnsi="Symbol" w:cs="Times New Roman"/>
          <w:i/>
          <w:iCs/>
          <w:sz w:val="24"/>
          <w:szCs w:val="24"/>
          <w:eastAsianLayout w:id="-1782889984" w:combine="1"/>
        </w:rPr>
        <w:t></w:t>
      </w:r>
      <w:r w:rsidR="00836832" w:rsidRPr="00CA48DA">
        <w:rPr>
          <w:rFonts w:cs="Times New Roman"/>
          <w:sz w:val="24"/>
          <w:szCs w:val="24"/>
          <w:eastAsianLayout w:id="-1782889984" w:combine="1"/>
        </w:rPr>
        <w:t xml:space="preserve">2 </w:t>
      </w:r>
      <w:r w:rsidR="00836832" w:rsidRPr="00CA48DA">
        <w:rPr>
          <w:rFonts w:cs="Times New Roman"/>
          <w:i/>
          <w:iCs/>
          <w:sz w:val="24"/>
          <w:szCs w:val="24"/>
          <w:eastAsianLayout w:id="-1782889984" w:combine="1"/>
        </w:rPr>
        <w:t>s</w:t>
      </w:r>
      <w:r w:rsidR="00836832" w:rsidRPr="00CA48DA">
        <w:rPr>
          <w:rFonts w:cs="Times New Roman"/>
          <w:sz w:val="24"/>
          <w:szCs w:val="24"/>
          <w:vertAlign w:val="subscript"/>
          <w:eastAsianLayout w:id="-1782889984" w:combine="1"/>
        </w:rPr>
        <w:t>1</w:t>
      </w:r>
      <w:r w:rsidR="00836832" w:rsidRPr="00CA48DA">
        <w:rPr>
          <w:rFonts w:cs="Times New Roman"/>
          <w:sz w:val="24"/>
          <w:szCs w:val="24"/>
        </w:rPr>
        <w:t xml:space="preserve">, </w:t>
      </w:r>
      <w:r w:rsidR="00836832" w:rsidRPr="00CA48DA">
        <w:rPr>
          <w:rFonts w:ascii="Symbol" w:hAnsi="Symbol" w:cs="Times New Roman"/>
          <w:i/>
          <w:iCs/>
          <w:sz w:val="24"/>
          <w:szCs w:val="24"/>
        </w:rPr>
        <w:t></w:t>
      </w:r>
      <w:r w:rsidR="00836832" w:rsidRPr="00CA48DA">
        <w:rPr>
          <w:rFonts w:ascii="Symbol" w:hAnsi="Symbol" w:cs="Times New Roman"/>
          <w:i/>
          <w:iCs/>
          <w:sz w:val="24"/>
          <w:szCs w:val="24"/>
          <w:eastAsianLayout w:id="-1782889984" w:combine="1"/>
        </w:rPr>
        <w:t></w:t>
      </w:r>
      <w:r w:rsidR="00836832" w:rsidRPr="00CA48DA">
        <w:rPr>
          <w:rFonts w:cs="Times New Roman"/>
          <w:sz w:val="24"/>
          <w:szCs w:val="24"/>
          <w:eastAsianLayout w:id="-1782889984" w:combine="1"/>
        </w:rPr>
        <w:t xml:space="preserve">2 </w:t>
      </w:r>
      <w:r w:rsidR="00836832" w:rsidRPr="00CA48DA">
        <w:rPr>
          <w:rFonts w:cs="Times New Roman"/>
          <w:i/>
          <w:iCs/>
          <w:sz w:val="24"/>
          <w:szCs w:val="24"/>
          <w:eastAsianLayout w:id="-1782889984" w:combine="1"/>
        </w:rPr>
        <w:t>s</w:t>
      </w:r>
      <w:r w:rsidR="00836832" w:rsidRPr="00CA48DA">
        <w:rPr>
          <w:rFonts w:cs="Times New Roman"/>
          <w:sz w:val="24"/>
          <w:szCs w:val="24"/>
          <w:vertAlign w:val="subscript"/>
          <w:eastAsianLayout w:id="-1782889984" w:combine="1"/>
        </w:rPr>
        <w:t>2</w:t>
      </w:r>
      <w:r w:rsidR="00836832" w:rsidRPr="00CA48DA">
        <w:rPr>
          <w:rFonts w:cs="Times New Roman"/>
          <w:sz w:val="24"/>
          <w:szCs w:val="24"/>
          <w:vertAlign w:val="subscript"/>
        </w:rPr>
        <w:t>,</w:t>
      </w:r>
      <w:r w:rsidR="00836832" w:rsidRPr="00CA48DA">
        <w:rPr>
          <w:rFonts w:cs="Times New Roman"/>
          <w:sz w:val="24"/>
          <w:szCs w:val="24"/>
        </w:rPr>
        <w:t xml:space="preserve"> </w:t>
      </w:r>
      <w:r w:rsidR="00836832" w:rsidRPr="00CA48DA">
        <w:rPr>
          <w:rFonts w:ascii="Symbol" w:hAnsi="Symbol" w:cs="Times New Roman"/>
          <w:i/>
          <w:iCs/>
          <w:sz w:val="24"/>
          <w:szCs w:val="24"/>
        </w:rPr>
        <w:t></w:t>
      </w:r>
      <w:r w:rsidR="00836832" w:rsidRPr="00CA48DA">
        <w:rPr>
          <w:rFonts w:ascii="Symbol" w:hAnsi="Symbol" w:cs="Times New Roman"/>
          <w:i/>
          <w:iCs/>
          <w:sz w:val="24"/>
          <w:szCs w:val="24"/>
          <w:eastAsianLayout w:id="-1782889984" w:combine="1"/>
        </w:rPr>
        <w:t></w:t>
      </w:r>
      <w:r w:rsidR="00836832" w:rsidRPr="00CA48DA">
        <w:rPr>
          <w:rFonts w:cs="Times New Roman"/>
          <w:sz w:val="24"/>
          <w:szCs w:val="24"/>
          <w:eastAsianLayout w:id="-1782889984" w:combine="1"/>
        </w:rPr>
        <w:t xml:space="preserve">2 </w:t>
      </w:r>
      <w:r w:rsidR="00836832" w:rsidRPr="00CA48DA">
        <w:rPr>
          <w:rFonts w:cs="Times New Roman"/>
          <w:i/>
          <w:iCs/>
          <w:sz w:val="24"/>
          <w:szCs w:val="24"/>
          <w:eastAsianLayout w:id="-1782889984" w:combine="1"/>
        </w:rPr>
        <w:t>n</w:t>
      </w:r>
      <w:r w:rsidR="00836832" w:rsidRPr="00CA48DA">
        <w:rPr>
          <w:rFonts w:cs="Times New Roman"/>
          <w:sz w:val="24"/>
          <w:szCs w:val="24"/>
          <w:vertAlign w:val="subscript"/>
          <w:eastAsianLayout w:id="-1782889984" w:combine="1"/>
        </w:rPr>
        <w:t>1</w:t>
      </w:r>
      <w:r w:rsidR="00836832" w:rsidRPr="00CA48DA">
        <w:rPr>
          <w:rFonts w:cs="Times New Roman"/>
          <w:sz w:val="24"/>
          <w:szCs w:val="24"/>
        </w:rPr>
        <w:t xml:space="preserve"> and </w:t>
      </w:r>
      <w:r w:rsidR="00836832" w:rsidRPr="00CA48DA">
        <w:rPr>
          <w:rFonts w:ascii="Symbol" w:hAnsi="Symbol" w:cs="Times New Roman"/>
          <w:i/>
          <w:iCs/>
          <w:sz w:val="24"/>
          <w:szCs w:val="24"/>
        </w:rPr>
        <w:t></w:t>
      </w:r>
      <w:r w:rsidR="00836832" w:rsidRPr="00CA48DA">
        <w:rPr>
          <w:rFonts w:ascii="Symbol" w:hAnsi="Symbol" w:cs="Times New Roman"/>
          <w:i/>
          <w:iCs/>
          <w:sz w:val="24"/>
          <w:szCs w:val="24"/>
          <w:eastAsianLayout w:id="-1782889984" w:combine="1"/>
        </w:rPr>
        <w:t></w:t>
      </w:r>
      <w:r w:rsidR="00836832" w:rsidRPr="00CA48DA">
        <w:rPr>
          <w:rFonts w:cs="Times New Roman"/>
          <w:sz w:val="24"/>
          <w:szCs w:val="24"/>
          <w:eastAsianLayout w:id="-1782889984" w:combine="1"/>
        </w:rPr>
        <w:t xml:space="preserve">2 </w:t>
      </w:r>
      <w:r w:rsidR="00836832" w:rsidRPr="00CA48DA">
        <w:rPr>
          <w:rFonts w:cs="Times New Roman"/>
          <w:i/>
          <w:iCs/>
          <w:sz w:val="24"/>
          <w:szCs w:val="24"/>
          <w:eastAsianLayout w:id="-1782889984" w:combine="1"/>
        </w:rPr>
        <w:t>n</w:t>
      </w:r>
      <w:r w:rsidR="00836832" w:rsidRPr="00CA48DA">
        <w:rPr>
          <w:rFonts w:cs="Times New Roman"/>
          <w:sz w:val="24"/>
          <w:szCs w:val="24"/>
          <w:vertAlign w:val="subscript"/>
          <w:eastAsianLayout w:id="-1782889984" w:combine="1"/>
        </w:rPr>
        <w:t>2</w:t>
      </w:r>
      <w:r w:rsidR="00D10839" w:rsidRPr="00CA48DA">
        <w:rPr>
          <w:rFonts w:cs="Times New Roman"/>
          <w:sz w:val="24"/>
          <w:szCs w:val="24"/>
        </w:rPr>
        <w:t xml:space="preserve"> </w:t>
      </w:r>
      <w:r w:rsidR="009D3235" w:rsidRPr="00CA48DA">
        <w:rPr>
          <w:rFonts w:cs="Times New Roman"/>
          <w:sz w:val="24"/>
          <w:szCs w:val="24"/>
        </w:rPr>
        <w:t xml:space="preserve">at the two sensors </w:t>
      </w:r>
      <w:r w:rsidR="00D10839" w:rsidRPr="00CA48DA">
        <w:rPr>
          <w:rFonts w:cs="Times New Roman"/>
          <w:sz w:val="24"/>
          <w:szCs w:val="24"/>
        </w:rPr>
        <w:t>and the corresponding peak value</w:t>
      </w:r>
      <w:r w:rsidR="00867DFB" w:rsidRPr="00CA48DA">
        <w:rPr>
          <w:rFonts w:cs="Times New Roman"/>
          <w:sz w:val="24"/>
          <w:szCs w:val="24"/>
        </w:rPr>
        <w:t xml:space="preserve"> </w:t>
      </w:r>
      <w:r w:rsidR="00323B58" w:rsidRPr="00CA48DA">
        <w:rPr>
          <w:rFonts w:ascii="Symbol" w:hAnsi="Symbol" w:cs="Times New Roman"/>
          <w:i/>
          <w:sz w:val="24"/>
          <w:szCs w:val="24"/>
        </w:rPr>
        <w:t></w:t>
      </w:r>
      <w:r w:rsidR="00323B58" w:rsidRPr="00CA48DA">
        <w:rPr>
          <w:rFonts w:cs="Times New Roman"/>
          <w:i/>
          <w:sz w:val="24"/>
          <w:szCs w:val="24"/>
          <w:vertAlign w:val="subscript"/>
        </w:rPr>
        <w:t>x</w:t>
      </w:r>
      <w:r w:rsidR="00323B58" w:rsidRPr="00CA48DA">
        <w:rPr>
          <w:rFonts w:cs="Times New Roman"/>
          <w:position w:val="-4"/>
          <w:sz w:val="13"/>
          <w:szCs w:val="13"/>
          <w:vertAlign w:val="subscript"/>
        </w:rPr>
        <w:t>1</w:t>
      </w:r>
      <w:r w:rsidR="00323B58" w:rsidRPr="00CA48DA">
        <w:rPr>
          <w:rFonts w:cs="Times New Roman"/>
          <w:i/>
          <w:sz w:val="24"/>
          <w:szCs w:val="24"/>
          <w:vertAlign w:val="subscript"/>
        </w:rPr>
        <w:t>x</w:t>
      </w:r>
      <w:r w:rsidR="00323B58" w:rsidRPr="00CA48DA">
        <w:rPr>
          <w:rFonts w:cs="Times New Roman"/>
          <w:position w:val="-4"/>
          <w:sz w:val="13"/>
          <w:szCs w:val="13"/>
          <w:vertAlign w:val="subscript"/>
        </w:rPr>
        <w:t>2</w:t>
      </w:r>
      <w:r w:rsidR="00323B58" w:rsidRPr="00CA48DA">
        <w:rPr>
          <w:rFonts w:cs="Times New Roman"/>
          <w:sz w:val="24"/>
          <w:szCs w:val="24"/>
        </w:rPr>
        <w:t>(−</w:t>
      </w:r>
      <w:r w:rsidR="00323B58" w:rsidRPr="00CA48DA">
        <w:rPr>
          <w:rFonts w:cs="Times New Roman"/>
          <w:i/>
          <w:sz w:val="24"/>
          <w:szCs w:val="24"/>
        </w:rPr>
        <w:t>T</w:t>
      </w:r>
      <w:r w:rsidR="00323B58" w:rsidRPr="00CA48DA">
        <w:rPr>
          <w:rFonts w:cs="Times New Roman"/>
          <w:sz w:val="24"/>
          <w:szCs w:val="24"/>
          <w:vertAlign w:val="subscript"/>
        </w:rPr>
        <w:t>0</w:t>
      </w:r>
      <w:r w:rsidR="00323B58" w:rsidRPr="00CA48DA">
        <w:rPr>
          <w:rFonts w:cs="Times New Roman"/>
          <w:sz w:val="24"/>
          <w:szCs w:val="24"/>
        </w:rPr>
        <w:t>)</w:t>
      </w:r>
      <w:r w:rsidR="00867DFB" w:rsidRPr="00CA48DA">
        <w:rPr>
          <w:rFonts w:cs="Times New Roman"/>
          <w:sz w:val="24"/>
          <w:szCs w:val="24"/>
        </w:rPr>
        <w:t xml:space="preserve"> over eight different frequency bandwidths</w:t>
      </w:r>
      <w:r w:rsidR="00F93887" w:rsidRPr="00CA48DA">
        <w:rPr>
          <w:rFonts w:cs="Times New Roman"/>
          <w:sz w:val="24"/>
          <w:szCs w:val="24"/>
        </w:rPr>
        <w:t>.</w:t>
      </w:r>
      <w:r w:rsidR="009D3235" w:rsidRPr="00CA48DA">
        <w:rPr>
          <w:rFonts w:cs="Times New Roman"/>
          <w:sz w:val="24"/>
          <w:szCs w:val="24"/>
        </w:rPr>
        <w:t xml:space="preserve"> T</w:t>
      </w:r>
      <w:r w:rsidR="00F93887" w:rsidRPr="00CA48DA">
        <w:rPr>
          <w:rFonts w:cs="Times New Roman"/>
          <w:sz w:val="24"/>
          <w:szCs w:val="24"/>
        </w:rPr>
        <w:t xml:space="preserve">he variances of background noise are </w:t>
      </w:r>
      <w:r w:rsidR="005A6E5C" w:rsidRPr="00CA48DA">
        <w:rPr>
          <w:rFonts w:cs="Times New Roman"/>
          <w:sz w:val="24"/>
          <w:szCs w:val="24"/>
        </w:rPr>
        <w:t xml:space="preserve">between </w:t>
      </w:r>
      <w:r w:rsidR="00F93887" w:rsidRPr="00CA48DA">
        <w:rPr>
          <w:rFonts w:cs="Times New Roman"/>
          <w:sz w:val="24"/>
          <w:szCs w:val="24"/>
        </w:rPr>
        <w:t>20</w:t>
      </w:r>
      <w:r w:rsidR="0073418C" w:rsidRPr="00CA48DA">
        <w:rPr>
          <w:sz w:val="24"/>
          <w:szCs w:val="24"/>
        </w:rPr>
        <w:t>%</w:t>
      </w:r>
      <w:r w:rsidR="005A6E5C" w:rsidRPr="00CA48DA">
        <w:rPr>
          <w:rFonts w:cs="Times New Roman"/>
          <w:sz w:val="24"/>
          <w:szCs w:val="24"/>
        </w:rPr>
        <w:t xml:space="preserve"> and </w:t>
      </w:r>
      <w:r w:rsidR="00F93887" w:rsidRPr="00CA48DA">
        <w:rPr>
          <w:rFonts w:cs="Times New Roman"/>
          <w:sz w:val="24"/>
          <w:szCs w:val="24"/>
        </w:rPr>
        <w:t>30%</w:t>
      </w:r>
      <w:r w:rsidR="003F5263" w:rsidRPr="00CA48DA">
        <w:rPr>
          <w:rFonts w:cs="Times New Roman"/>
          <w:sz w:val="24"/>
          <w:szCs w:val="24"/>
        </w:rPr>
        <w:t xml:space="preserve"> </w:t>
      </w:r>
      <w:r w:rsidR="00F93887" w:rsidRPr="00CA48DA">
        <w:rPr>
          <w:rFonts w:cs="Times New Roman"/>
          <w:sz w:val="24"/>
          <w:szCs w:val="24"/>
        </w:rPr>
        <w:t>of the acoustic signals,</w:t>
      </w:r>
      <w:r w:rsidR="00020775" w:rsidRPr="00CA48DA">
        <w:rPr>
          <w:sz w:val="24"/>
          <w:szCs w:val="24"/>
        </w:rPr>
        <w:t xml:space="preserve"> </w:t>
      </w:r>
      <w:r w:rsidR="003F5263" w:rsidRPr="00CA48DA">
        <w:rPr>
          <w:sz w:val="24"/>
          <w:szCs w:val="24"/>
        </w:rPr>
        <w:t xml:space="preserve">which predicts that the peak correction </w:t>
      </w:r>
      <w:r w:rsidR="00323B58" w:rsidRPr="00CA48DA">
        <w:rPr>
          <w:rFonts w:ascii="Symbol" w:hAnsi="Symbol" w:cs="Times New Roman"/>
          <w:i/>
          <w:sz w:val="24"/>
          <w:szCs w:val="24"/>
        </w:rPr>
        <w:t></w:t>
      </w:r>
      <w:r w:rsidR="00323B58" w:rsidRPr="00CA48DA">
        <w:rPr>
          <w:rFonts w:cs="Times New Roman"/>
          <w:i/>
          <w:sz w:val="24"/>
          <w:szCs w:val="24"/>
          <w:vertAlign w:val="subscript"/>
        </w:rPr>
        <w:t>x</w:t>
      </w:r>
      <w:r w:rsidR="00323B58" w:rsidRPr="00CA48DA">
        <w:rPr>
          <w:rFonts w:cs="Times New Roman"/>
          <w:position w:val="-4"/>
          <w:sz w:val="13"/>
          <w:szCs w:val="13"/>
          <w:vertAlign w:val="subscript"/>
        </w:rPr>
        <w:t>1</w:t>
      </w:r>
      <w:r w:rsidR="00323B58" w:rsidRPr="00CA48DA">
        <w:rPr>
          <w:rFonts w:cs="Times New Roman"/>
          <w:i/>
          <w:sz w:val="24"/>
          <w:szCs w:val="24"/>
          <w:vertAlign w:val="subscript"/>
        </w:rPr>
        <w:t>x</w:t>
      </w:r>
      <w:r w:rsidR="00323B58" w:rsidRPr="00CA48DA">
        <w:rPr>
          <w:rFonts w:cs="Times New Roman"/>
          <w:position w:val="-4"/>
          <w:sz w:val="13"/>
          <w:szCs w:val="13"/>
          <w:vertAlign w:val="subscript"/>
        </w:rPr>
        <w:t>2</w:t>
      </w:r>
      <w:r w:rsidR="00323B58" w:rsidRPr="00CA48DA">
        <w:rPr>
          <w:rFonts w:cs="Times New Roman"/>
          <w:sz w:val="24"/>
          <w:szCs w:val="24"/>
        </w:rPr>
        <w:t>(−</w:t>
      </w:r>
      <w:r w:rsidR="00323B58" w:rsidRPr="00CA48DA">
        <w:rPr>
          <w:rFonts w:cs="Times New Roman"/>
          <w:i/>
          <w:sz w:val="24"/>
          <w:szCs w:val="24"/>
        </w:rPr>
        <w:t>T</w:t>
      </w:r>
      <w:r w:rsidR="00323B58" w:rsidRPr="00CA48DA">
        <w:rPr>
          <w:rFonts w:cs="Times New Roman"/>
          <w:sz w:val="24"/>
          <w:szCs w:val="24"/>
          <w:vertAlign w:val="subscript"/>
        </w:rPr>
        <w:t>0</w:t>
      </w:r>
      <w:r w:rsidR="00323B58" w:rsidRPr="00CA48DA">
        <w:rPr>
          <w:rFonts w:cs="Times New Roman"/>
          <w:sz w:val="24"/>
          <w:szCs w:val="24"/>
        </w:rPr>
        <w:t>)</w:t>
      </w:r>
      <w:r w:rsidR="00020775" w:rsidRPr="00CA48DA">
        <w:rPr>
          <w:sz w:val="24"/>
          <w:szCs w:val="24"/>
        </w:rPr>
        <w:t xml:space="preserve"> </w:t>
      </w:r>
      <w:r w:rsidR="003F5263" w:rsidRPr="00CA48DA">
        <w:rPr>
          <w:sz w:val="24"/>
          <w:szCs w:val="24"/>
        </w:rPr>
        <w:t>should be about 70</w:t>
      </w:r>
      <w:r w:rsidR="0073418C" w:rsidRPr="00CA48DA">
        <w:rPr>
          <w:sz w:val="24"/>
          <w:szCs w:val="24"/>
        </w:rPr>
        <w:t>%</w:t>
      </w:r>
      <w:r w:rsidR="005A6E5C" w:rsidRPr="00CA48DA">
        <w:rPr>
          <w:rFonts w:cs="Times New Roman"/>
          <w:sz w:val="24"/>
          <w:szCs w:val="24"/>
        </w:rPr>
        <w:t xml:space="preserve"> to </w:t>
      </w:r>
      <w:r w:rsidR="003F5263" w:rsidRPr="00CA48DA">
        <w:rPr>
          <w:sz w:val="24"/>
          <w:szCs w:val="24"/>
        </w:rPr>
        <w:t xml:space="preserve">80% of the noise-free estimates shown in </w:t>
      </w:r>
      <w:r w:rsidR="006923EA" w:rsidRPr="00CA48DA">
        <w:rPr>
          <w:rFonts w:cs="Times New Roman"/>
          <w:b/>
          <w:sz w:val="24"/>
          <w:szCs w:val="24"/>
        </w:rPr>
        <w:t>Fig.</w:t>
      </w:r>
      <w:r w:rsidR="003F5263" w:rsidRPr="00CA48DA">
        <w:rPr>
          <w:b/>
          <w:sz w:val="24"/>
          <w:szCs w:val="24"/>
        </w:rPr>
        <w:t xml:space="preserve"> 3</w:t>
      </w:r>
      <w:r w:rsidR="003F5263" w:rsidRPr="00CA48DA">
        <w:rPr>
          <w:sz w:val="24"/>
          <w:szCs w:val="24"/>
        </w:rPr>
        <w:t xml:space="preserve">. </w:t>
      </w:r>
      <w:r w:rsidR="00AC2247" w:rsidRPr="00CA48DA">
        <w:rPr>
          <w:kern w:val="0"/>
          <w:sz w:val="24"/>
          <w:szCs w:val="24"/>
        </w:rPr>
        <w:t xml:space="preserve">Additionally, the peak value </w:t>
      </w:r>
      <w:r w:rsidR="00AC2247" w:rsidRPr="00CA48DA">
        <w:rPr>
          <w:rFonts w:ascii="Symbol" w:hAnsi="Symbol" w:cs="Times New Roman"/>
          <w:i/>
          <w:kern w:val="0"/>
          <w:sz w:val="24"/>
          <w:szCs w:val="24"/>
        </w:rPr>
        <w:t></w:t>
      </w:r>
      <w:r w:rsidR="00AC2247" w:rsidRPr="00CA48DA">
        <w:rPr>
          <w:rFonts w:cs="Times New Roman"/>
          <w:i/>
          <w:kern w:val="0"/>
          <w:sz w:val="24"/>
          <w:szCs w:val="24"/>
          <w:vertAlign w:val="subscript"/>
        </w:rPr>
        <w:t>x</w:t>
      </w:r>
      <w:r w:rsidR="00AC2247" w:rsidRPr="00CA48DA">
        <w:rPr>
          <w:rFonts w:cs="Times New Roman"/>
          <w:kern w:val="0"/>
          <w:position w:val="-4"/>
          <w:sz w:val="13"/>
          <w:szCs w:val="13"/>
          <w:vertAlign w:val="subscript"/>
        </w:rPr>
        <w:t>1</w:t>
      </w:r>
      <w:r w:rsidR="00AC2247" w:rsidRPr="00CA48DA">
        <w:rPr>
          <w:rFonts w:cs="Times New Roman"/>
          <w:i/>
          <w:kern w:val="0"/>
          <w:sz w:val="24"/>
          <w:szCs w:val="24"/>
          <w:vertAlign w:val="subscript"/>
        </w:rPr>
        <w:t>x</w:t>
      </w:r>
      <w:r w:rsidR="00AC2247" w:rsidRPr="00CA48DA">
        <w:rPr>
          <w:rFonts w:cs="Times New Roman"/>
          <w:kern w:val="0"/>
          <w:position w:val="-4"/>
          <w:sz w:val="13"/>
          <w:szCs w:val="13"/>
          <w:vertAlign w:val="subscript"/>
        </w:rPr>
        <w:t>2</w:t>
      </w:r>
      <w:r w:rsidR="00AC2247" w:rsidRPr="00CA48DA">
        <w:rPr>
          <w:rFonts w:cs="Times New Roman"/>
          <w:kern w:val="0"/>
          <w:sz w:val="24"/>
          <w:szCs w:val="24"/>
        </w:rPr>
        <w:t>(−</w:t>
      </w:r>
      <w:r w:rsidR="00AC2247" w:rsidRPr="00CA48DA">
        <w:rPr>
          <w:rFonts w:cs="Times New Roman"/>
          <w:i/>
          <w:kern w:val="0"/>
          <w:sz w:val="24"/>
          <w:szCs w:val="24"/>
        </w:rPr>
        <w:t>T</w:t>
      </w:r>
      <w:r w:rsidR="00AC2247" w:rsidRPr="00CA48DA">
        <w:rPr>
          <w:rFonts w:cs="Times New Roman"/>
          <w:kern w:val="0"/>
          <w:sz w:val="24"/>
          <w:szCs w:val="24"/>
          <w:vertAlign w:val="subscript"/>
        </w:rPr>
        <w:t>0</w:t>
      </w:r>
      <w:r w:rsidR="00AC2247" w:rsidRPr="00CA48DA">
        <w:rPr>
          <w:rFonts w:cs="Times New Roman"/>
          <w:kern w:val="0"/>
          <w:sz w:val="24"/>
          <w:szCs w:val="24"/>
        </w:rPr>
        <w:t xml:space="preserve">) </w:t>
      </w:r>
      <w:r w:rsidR="00AC2247" w:rsidRPr="00CA48DA">
        <w:rPr>
          <w:kern w:val="0"/>
          <w:sz w:val="24"/>
          <w:szCs w:val="24"/>
        </w:rPr>
        <w:t xml:space="preserve">in the presence of noise can be </w:t>
      </w:r>
      <w:r w:rsidR="00173EC3" w:rsidRPr="00CA48DA">
        <w:rPr>
          <w:kern w:val="0"/>
          <w:sz w:val="24"/>
          <w:szCs w:val="24"/>
        </w:rPr>
        <w:t>determined</w:t>
      </w:r>
      <w:r w:rsidR="00AC2247" w:rsidRPr="00CA48DA">
        <w:rPr>
          <w:kern w:val="0"/>
          <w:sz w:val="24"/>
          <w:szCs w:val="24"/>
        </w:rPr>
        <w:t xml:space="preserve"> from </w:t>
      </w:r>
      <w:r w:rsidR="006923EA" w:rsidRPr="00CA48DA">
        <w:rPr>
          <w:rFonts w:cs="Times New Roman"/>
          <w:b/>
          <w:sz w:val="24"/>
          <w:szCs w:val="24"/>
        </w:rPr>
        <w:t>Eq.</w:t>
      </w:r>
      <w:r w:rsidR="00AC2247" w:rsidRPr="00CA48DA">
        <w:rPr>
          <w:rFonts w:cs="Times New Roman"/>
          <w:b/>
          <w:kern w:val="0"/>
          <w:sz w:val="24"/>
          <w:szCs w:val="24"/>
        </w:rPr>
        <w:t xml:space="preserve"> (5) </w:t>
      </w:r>
      <w:r w:rsidR="00AC2247" w:rsidRPr="00CA48DA">
        <w:rPr>
          <w:rFonts w:cs="Times New Roman"/>
          <w:kern w:val="0"/>
          <w:sz w:val="24"/>
          <w:szCs w:val="24"/>
        </w:rPr>
        <w:t>as</w:t>
      </w:r>
      <w:r w:rsidR="00AC2247" w:rsidRPr="00CA48DA">
        <w:rPr>
          <w:kern w:val="0"/>
          <w:sz w:val="24"/>
          <w:szCs w:val="24"/>
        </w:rPr>
        <w:t xml:space="preserve"> </w:t>
      </w:r>
      <m:oMath>
        <m:sSub>
          <m:sSubPr>
            <m:ctrlPr>
              <w:rPr>
                <w:rFonts w:ascii="Cambria Math" w:eastAsia="SimSun" w:hAnsi="Cambria Math" w:cs="Times New Roman"/>
                <w:i/>
                <w:sz w:val="24"/>
                <w:szCs w:val="24"/>
              </w:rPr>
            </m:ctrlPr>
          </m:sSubPr>
          <m:e>
            <m:r>
              <w:rPr>
                <w:rFonts w:ascii="Cambria Math" w:hAnsi="Cambria Math" w:cs="Times New Roman"/>
                <w:kern w:val="0"/>
                <w:sz w:val="24"/>
                <w:szCs w:val="24"/>
              </w:rPr>
              <m:t>ρ</m:t>
            </m:r>
          </m:e>
          <m:sub>
            <m:sSub>
              <m:sSubPr>
                <m:ctrlPr>
                  <w:rPr>
                    <w:rFonts w:ascii="Cambria Math" w:eastAsia="SimSun" w:hAnsi="Cambria Math" w:cs="Times New Roman"/>
                    <w:i/>
                    <w:sz w:val="24"/>
                    <w:szCs w:val="24"/>
                  </w:rPr>
                </m:ctrlPr>
              </m:sSubPr>
              <m:e>
                <m:r>
                  <w:rPr>
                    <w:rFonts w:ascii="Cambria Math" w:hAnsi="Cambria Math" w:cs="Times New Roman"/>
                    <w:kern w:val="0"/>
                    <w:sz w:val="24"/>
                    <w:szCs w:val="24"/>
                  </w:rPr>
                  <m:t>s</m:t>
                </m:r>
              </m:e>
              <m:sub>
                <m:r>
                  <w:rPr>
                    <w:rFonts w:ascii="Cambria Math" w:hAnsi="Cambria Math" w:cs="Times New Roman"/>
                    <w:kern w:val="0"/>
                    <w:sz w:val="24"/>
                    <w:szCs w:val="24"/>
                  </w:rPr>
                  <m:t>1</m:t>
                </m:r>
              </m:sub>
            </m:sSub>
            <m:sSub>
              <m:sSubPr>
                <m:ctrlPr>
                  <w:rPr>
                    <w:rFonts w:ascii="Cambria Math" w:eastAsia="SimSun" w:hAnsi="Cambria Math" w:cs="Times New Roman"/>
                    <w:i/>
                    <w:sz w:val="24"/>
                    <w:szCs w:val="24"/>
                  </w:rPr>
                </m:ctrlPr>
              </m:sSubPr>
              <m:e>
                <m:r>
                  <w:rPr>
                    <w:rFonts w:ascii="Cambria Math" w:hAnsi="Cambria Math" w:cs="Times New Roman"/>
                    <w:kern w:val="0"/>
                    <w:sz w:val="24"/>
                    <w:szCs w:val="24"/>
                  </w:rPr>
                  <m:t>s</m:t>
                </m:r>
              </m:e>
              <m:sub>
                <m:r>
                  <w:rPr>
                    <w:rFonts w:ascii="Cambria Math" w:hAnsi="Cambria Math" w:cs="Times New Roman"/>
                    <w:kern w:val="0"/>
                    <w:sz w:val="24"/>
                    <w:szCs w:val="24"/>
                  </w:rPr>
                  <m:t>2</m:t>
                </m:r>
              </m:sub>
            </m:sSub>
          </m:sub>
        </m:sSub>
        <m:d>
          <m:dPr>
            <m:ctrlPr>
              <w:rPr>
                <w:rFonts w:ascii="Cambria Math" w:eastAsia="SimSun" w:hAnsi="Cambria Math" w:cs="Times New Roman"/>
                <w:i/>
                <w:sz w:val="24"/>
                <w:szCs w:val="24"/>
              </w:rPr>
            </m:ctrlPr>
          </m:dPr>
          <m:e>
            <m:r>
              <w:rPr>
                <w:rFonts w:ascii="Cambria Math" w:hAnsi="Cambria Math" w:cs="Times New Roman"/>
                <w:kern w:val="0"/>
                <w:sz w:val="24"/>
                <w:szCs w:val="24"/>
              </w:rPr>
              <m:t>τ</m:t>
            </m:r>
          </m:e>
        </m:d>
        <m:r>
          <m:rPr>
            <m:sty m:val="p"/>
          </m:rPr>
          <w:rPr>
            <w:rFonts w:ascii="Cambria Math" w:hAnsi="Cambria Math"/>
            <w:kern w:val="0"/>
            <w:sz w:val="24"/>
            <w:szCs w:val="24"/>
          </w:rPr>
          <m:t>/</m:t>
        </m:r>
        <m:rad>
          <m:radPr>
            <m:degHide m:val="1"/>
            <m:ctrlPr>
              <w:rPr>
                <w:rFonts w:ascii="Cambria Math" w:eastAsia="SimSun" w:hAnsi="Cambria Math" w:cs="Times New Roman"/>
                <w:i/>
                <w:sz w:val="24"/>
                <w:szCs w:val="24"/>
              </w:rPr>
            </m:ctrlPr>
          </m:radPr>
          <m:deg/>
          <m:e>
            <m:d>
              <m:dPr>
                <m:ctrlPr>
                  <w:rPr>
                    <w:rFonts w:ascii="Cambria Math" w:eastAsia="SimSun" w:hAnsi="Cambria Math" w:cs="Times New Roman"/>
                    <w:i/>
                    <w:sz w:val="24"/>
                    <w:szCs w:val="24"/>
                  </w:rPr>
                </m:ctrlPr>
              </m:dPr>
              <m:e>
                <m:r>
                  <w:rPr>
                    <w:rFonts w:ascii="Cambria Math" w:hAnsi="Cambria Math" w:cs="Times New Roman"/>
                    <w:kern w:val="0"/>
                    <w:sz w:val="24"/>
                    <w:szCs w:val="24"/>
                  </w:rPr>
                  <m:t>1+</m:t>
                </m:r>
                <m:sSubSup>
                  <m:sSubSupPr>
                    <m:ctrlPr>
                      <w:rPr>
                        <w:rFonts w:ascii="Cambria Math" w:eastAsia="SimSun" w:hAnsi="Cambria Math" w:cs="Times New Roman"/>
                        <w:i/>
                        <w:sz w:val="24"/>
                        <w:szCs w:val="24"/>
                      </w:rPr>
                    </m:ctrlPr>
                  </m:sSubSupPr>
                  <m:e>
                    <m:r>
                      <w:rPr>
                        <w:rFonts w:ascii="Cambria Math" w:hAnsi="Cambria Math" w:cs="Times New Roman"/>
                        <w:kern w:val="0"/>
                        <w:sz w:val="24"/>
                        <w:szCs w:val="24"/>
                      </w:rPr>
                      <m:t>σ</m:t>
                    </m:r>
                  </m:e>
                  <m:sub>
                    <m:sSub>
                      <m:sSubPr>
                        <m:ctrlPr>
                          <w:rPr>
                            <w:rFonts w:ascii="Cambria Math" w:eastAsia="SimSun" w:hAnsi="Cambria Math" w:cs="Times New Roman"/>
                            <w:i/>
                            <w:sz w:val="24"/>
                            <w:szCs w:val="24"/>
                          </w:rPr>
                        </m:ctrlPr>
                      </m:sSubPr>
                      <m:e>
                        <m:r>
                          <w:rPr>
                            <w:rFonts w:ascii="Cambria Math" w:hAnsi="Cambria Math" w:cs="Times New Roman"/>
                            <w:kern w:val="0"/>
                            <w:sz w:val="24"/>
                            <w:szCs w:val="24"/>
                          </w:rPr>
                          <m:t>n</m:t>
                        </m:r>
                      </m:e>
                      <m:sub>
                        <m:r>
                          <w:rPr>
                            <w:rFonts w:ascii="Cambria Math" w:hAnsi="Cambria Math" w:cs="Times New Roman"/>
                            <w:kern w:val="0"/>
                            <w:sz w:val="24"/>
                            <w:szCs w:val="24"/>
                          </w:rPr>
                          <m:t>1</m:t>
                        </m:r>
                      </m:sub>
                    </m:sSub>
                  </m:sub>
                  <m:sup>
                    <m:r>
                      <w:rPr>
                        <w:rFonts w:ascii="Cambria Math" w:hAnsi="Cambria Math" w:cs="Times New Roman"/>
                        <w:kern w:val="0"/>
                        <w:sz w:val="24"/>
                        <w:szCs w:val="24"/>
                      </w:rPr>
                      <m:t>2</m:t>
                    </m:r>
                  </m:sup>
                </m:sSubSup>
                <m:r>
                  <w:rPr>
                    <w:rFonts w:ascii="Cambria Math" w:hAnsi="Cambria Math" w:cs="Times New Roman"/>
                    <w:kern w:val="0"/>
                    <w:sz w:val="24"/>
                    <w:szCs w:val="24"/>
                  </w:rPr>
                  <m:t>/</m:t>
                </m:r>
                <m:sSubSup>
                  <m:sSubSupPr>
                    <m:ctrlPr>
                      <w:rPr>
                        <w:rFonts w:ascii="Cambria Math" w:eastAsia="SimSun" w:hAnsi="Cambria Math" w:cs="Times New Roman"/>
                        <w:i/>
                        <w:sz w:val="24"/>
                        <w:szCs w:val="24"/>
                      </w:rPr>
                    </m:ctrlPr>
                  </m:sSubSupPr>
                  <m:e>
                    <m:r>
                      <w:rPr>
                        <w:rFonts w:ascii="Cambria Math" w:hAnsi="Cambria Math" w:cs="Times New Roman"/>
                        <w:kern w:val="0"/>
                        <w:sz w:val="24"/>
                        <w:szCs w:val="24"/>
                      </w:rPr>
                      <m:t>σ</m:t>
                    </m:r>
                  </m:e>
                  <m:sub>
                    <m:sSub>
                      <m:sSubPr>
                        <m:ctrlPr>
                          <w:rPr>
                            <w:rFonts w:ascii="Cambria Math" w:eastAsia="SimSun" w:hAnsi="Cambria Math" w:cs="Times New Roman"/>
                            <w:i/>
                            <w:sz w:val="24"/>
                            <w:szCs w:val="24"/>
                          </w:rPr>
                        </m:ctrlPr>
                      </m:sSubPr>
                      <m:e>
                        <m:r>
                          <w:rPr>
                            <w:rFonts w:ascii="Cambria Math" w:hAnsi="Cambria Math" w:cs="Times New Roman"/>
                            <w:kern w:val="0"/>
                            <w:sz w:val="24"/>
                            <w:szCs w:val="24"/>
                          </w:rPr>
                          <m:t>s</m:t>
                        </m:r>
                      </m:e>
                      <m:sub>
                        <m:r>
                          <w:rPr>
                            <w:rFonts w:ascii="Cambria Math" w:hAnsi="Cambria Math" w:cs="Times New Roman"/>
                            <w:kern w:val="0"/>
                            <w:sz w:val="24"/>
                            <w:szCs w:val="24"/>
                          </w:rPr>
                          <m:t>1</m:t>
                        </m:r>
                      </m:sub>
                    </m:sSub>
                  </m:sub>
                  <m:sup>
                    <m:r>
                      <w:rPr>
                        <w:rFonts w:ascii="Cambria Math" w:hAnsi="Cambria Math" w:cs="Times New Roman"/>
                        <w:kern w:val="0"/>
                        <w:sz w:val="24"/>
                        <w:szCs w:val="24"/>
                      </w:rPr>
                      <m:t>2</m:t>
                    </m:r>
                  </m:sup>
                </m:sSubSup>
              </m:e>
            </m:d>
            <m:d>
              <m:dPr>
                <m:ctrlPr>
                  <w:rPr>
                    <w:rFonts w:ascii="Cambria Math" w:eastAsia="SimSun" w:hAnsi="Cambria Math" w:cs="Times New Roman"/>
                    <w:i/>
                    <w:sz w:val="24"/>
                    <w:szCs w:val="24"/>
                  </w:rPr>
                </m:ctrlPr>
              </m:dPr>
              <m:e>
                <m:r>
                  <w:rPr>
                    <w:rFonts w:ascii="Cambria Math" w:hAnsi="Cambria Math" w:cs="Times New Roman"/>
                    <w:kern w:val="0"/>
                    <w:sz w:val="24"/>
                    <w:szCs w:val="24"/>
                  </w:rPr>
                  <m:t>1+</m:t>
                </m:r>
                <m:sSubSup>
                  <m:sSubSupPr>
                    <m:ctrlPr>
                      <w:rPr>
                        <w:rFonts w:ascii="Cambria Math" w:eastAsia="SimSun" w:hAnsi="Cambria Math" w:cs="Times New Roman"/>
                        <w:i/>
                        <w:sz w:val="24"/>
                        <w:szCs w:val="24"/>
                      </w:rPr>
                    </m:ctrlPr>
                  </m:sSubSupPr>
                  <m:e>
                    <m:r>
                      <w:rPr>
                        <w:rFonts w:ascii="Cambria Math" w:hAnsi="Cambria Math" w:cs="Times New Roman"/>
                        <w:kern w:val="0"/>
                        <w:sz w:val="24"/>
                        <w:szCs w:val="24"/>
                      </w:rPr>
                      <m:t>σ</m:t>
                    </m:r>
                  </m:e>
                  <m:sub>
                    <m:sSub>
                      <m:sSubPr>
                        <m:ctrlPr>
                          <w:rPr>
                            <w:rFonts w:ascii="Cambria Math" w:eastAsia="SimSun" w:hAnsi="Cambria Math" w:cs="Times New Roman"/>
                            <w:i/>
                            <w:sz w:val="24"/>
                            <w:szCs w:val="24"/>
                          </w:rPr>
                        </m:ctrlPr>
                      </m:sSubPr>
                      <m:e>
                        <m:r>
                          <w:rPr>
                            <w:rFonts w:ascii="Cambria Math" w:hAnsi="Cambria Math" w:cs="Times New Roman"/>
                            <w:kern w:val="0"/>
                            <w:sz w:val="24"/>
                            <w:szCs w:val="24"/>
                          </w:rPr>
                          <m:t>n</m:t>
                        </m:r>
                      </m:e>
                      <m:sub>
                        <m:r>
                          <w:rPr>
                            <w:rFonts w:ascii="Cambria Math" w:hAnsi="Cambria Math" w:cs="Times New Roman"/>
                            <w:kern w:val="0"/>
                            <w:sz w:val="24"/>
                            <w:szCs w:val="24"/>
                          </w:rPr>
                          <m:t>2</m:t>
                        </m:r>
                      </m:sub>
                    </m:sSub>
                  </m:sub>
                  <m:sup>
                    <m:r>
                      <w:rPr>
                        <w:rFonts w:ascii="Cambria Math" w:hAnsi="Cambria Math" w:cs="Times New Roman"/>
                        <w:kern w:val="0"/>
                        <w:sz w:val="24"/>
                        <w:szCs w:val="24"/>
                      </w:rPr>
                      <m:t>2</m:t>
                    </m:r>
                  </m:sup>
                </m:sSubSup>
                <m:r>
                  <w:rPr>
                    <w:rFonts w:ascii="Cambria Math" w:hAnsi="Cambria Math" w:cs="Times New Roman"/>
                    <w:kern w:val="0"/>
                    <w:sz w:val="24"/>
                    <w:szCs w:val="24"/>
                  </w:rPr>
                  <m:t>/</m:t>
                </m:r>
                <m:sSubSup>
                  <m:sSubSupPr>
                    <m:ctrlPr>
                      <w:rPr>
                        <w:rFonts w:ascii="Cambria Math" w:eastAsia="SimSun" w:hAnsi="Cambria Math" w:cs="Times New Roman"/>
                        <w:i/>
                        <w:sz w:val="24"/>
                        <w:szCs w:val="24"/>
                      </w:rPr>
                    </m:ctrlPr>
                  </m:sSubSupPr>
                  <m:e>
                    <m:r>
                      <w:rPr>
                        <w:rFonts w:ascii="Cambria Math" w:hAnsi="Cambria Math" w:cs="Times New Roman"/>
                        <w:kern w:val="0"/>
                        <w:sz w:val="24"/>
                        <w:szCs w:val="24"/>
                      </w:rPr>
                      <m:t>σ</m:t>
                    </m:r>
                  </m:e>
                  <m:sub>
                    <m:sSub>
                      <m:sSubPr>
                        <m:ctrlPr>
                          <w:rPr>
                            <w:rFonts w:ascii="Cambria Math" w:eastAsia="SimSun" w:hAnsi="Cambria Math" w:cs="Times New Roman"/>
                            <w:i/>
                            <w:sz w:val="24"/>
                            <w:szCs w:val="24"/>
                          </w:rPr>
                        </m:ctrlPr>
                      </m:sSubPr>
                      <m:e>
                        <m:r>
                          <w:rPr>
                            <w:rFonts w:ascii="Cambria Math" w:hAnsi="Cambria Math" w:cs="Times New Roman"/>
                            <w:kern w:val="0"/>
                            <w:sz w:val="24"/>
                            <w:szCs w:val="24"/>
                          </w:rPr>
                          <m:t>s</m:t>
                        </m:r>
                      </m:e>
                      <m:sub>
                        <m:r>
                          <w:rPr>
                            <w:rFonts w:ascii="Cambria Math" w:hAnsi="Cambria Math" w:cs="Times New Roman"/>
                            <w:kern w:val="0"/>
                            <w:sz w:val="24"/>
                            <w:szCs w:val="24"/>
                          </w:rPr>
                          <m:t>2</m:t>
                        </m:r>
                      </m:sub>
                    </m:sSub>
                  </m:sub>
                  <m:sup>
                    <m:r>
                      <w:rPr>
                        <w:rFonts w:ascii="Cambria Math" w:hAnsi="Cambria Math" w:cs="Times New Roman"/>
                        <w:kern w:val="0"/>
                        <w:sz w:val="24"/>
                        <w:szCs w:val="24"/>
                      </w:rPr>
                      <m:t>2</m:t>
                    </m:r>
                  </m:sup>
                </m:sSubSup>
              </m:e>
            </m:d>
          </m:e>
        </m:rad>
      </m:oMath>
      <w:r w:rsidR="00AC2247" w:rsidRPr="00CA48DA">
        <w:rPr>
          <w:kern w:val="0"/>
          <w:sz w:val="24"/>
          <w:szCs w:val="24"/>
        </w:rPr>
        <w:t>,</w:t>
      </w:r>
      <w:r w:rsidR="002D5851" w:rsidRPr="00CA48DA">
        <w:rPr>
          <w:kern w:val="0"/>
          <w:sz w:val="24"/>
          <w:szCs w:val="24"/>
        </w:rPr>
        <w:t xml:space="preserve"> </w:t>
      </w:r>
      <w:r w:rsidR="004B2CDB" w:rsidRPr="00CA48DA">
        <w:rPr>
          <w:rFonts w:hint="eastAsia"/>
          <w:kern w:val="0"/>
          <w:sz w:val="24"/>
          <w:szCs w:val="24"/>
        </w:rPr>
        <w:t>where</w:t>
      </w:r>
      <w:r w:rsidR="004B2CDB" w:rsidRPr="00CA48DA">
        <w:rPr>
          <w:kern w:val="0"/>
          <w:sz w:val="24"/>
          <w:szCs w:val="24"/>
        </w:rPr>
        <w:t xml:space="preserve"> </w:t>
      </w:r>
      <w:r w:rsidR="004B2CDB" w:rsidRPr="00CA48DA">
        <w:rPr>
          <w:rFonts w:ascii="Symbol" w:hAnsi="Symbol" w:cs="Times New Roman"/>
          <w:i/>
          <w:sz w:val="24"/>
          <w:szCs w:val="24"/>
        </w:rPr>
        <w:t></w:t>
      </w:r>
      <w:r w:rsidR="004B2CDB" w:rsidRPr="00CA48DA">
        <w:rPr>
          <w:rFonts w:cs="Times New Roman"/>
          <w:i/>
          <w:sz w:val="24"/>
          <w:szCs w:val="24"/>
          <w:vertAlign w:val="subscript"/>
        </w:rPr>
        <w:t>s</w:t>
      </w:r>
      <w:r w:rsidR="004B2CDB" w:rsidRPr="00CA48DA">
        <w:rPr>
          <w:rFonts w:cs="Times New Roman"/>
          <w:position w:val="-4"/>
          <w:sz w:val="13"/>
          <w:szCs w:val="13"/>
          <w:vertAlign w:val="subscript"/>
        </w:rPr>
        <w:t>1</w:t>
      </w:r>
      <w:r w:rsidR="004B2CDB" w:rsidRPr="00CA48DA">
        <w:rPr>
          <w:rFonts w:cs="Times New Roman"/>
          <w:i/>
          <w:sz w:val="24"/>
          <w:szCs w:val="24"/>
          <w:vertAlign w:val="subscript"/>
        </w:rPr>
        <w:t>s</w:t>
      </w:r>
      <w:r w:rsidR="004B2CDB" w:rsidRPr="00CA48DA">
        <w:rPr>
          <w:rFonts w:cs="Times New Roman"/>
          <w:position w:val="-4"/>
          <w:sz w:val="13"/>
          <w:szCs w:val="13"/>
          <w:vertAlign w:val="subscript"/>
        </w:rPr>
        <w:t>2</w:t>
      </w:r>
      <w:r w:rsidR="004B2CDB" w:rsidRPr="00CA48DA">
        <w:rPr>
          <w:rFonts w:cs="Times New Roman"/>
          <w:sz w:val="24"/>
          <w:szCs w:val="24"/>
        </w:rPr>
        <w:t>(−</w:t>
      </w:r>
      <w:r w:rsidR="004B2CDB" w:rsidRPr="00CA48DA">
        <w:rPr>
          <w:rFonts w:cs="Times New Roman"/>
          <w:i/>
          <w:sz w:val="24"/>
          <w:szCs w:val="24"/>
        </w:rPr>
        <w:t>T</w:t>
      </w:r>
      <w:r w:rsidR="004B2CDB" w:rsidRPr="00CA48DA">
        <w:rPr>
          <w:rFonts w:cs="Times New Roman"/>
          <w:sz w:val="24"/>
          <w:szCs w:val="24"/>
          <w:vertAlign w:val="subscript"/>
        </w:rPr>
        <w:t>0</w:t>
      </w:r>
      <w:r w:rsidR="004B2CDB" w:rsidRPr="00CA48DA">
        <w:rPr>
          <w:rFonts w:cs="Times New Roman"/>
          <w:sz w:val="24"/>
          <w:szCs w:val="24"/>
        </w:rPr>
        <w:t xml:space="preserve">) ~ 1 and the values of </w:t>
      </w:r>
      <w:r w:rsidR="004B2CDB" w:rsidRPr="00CA48DA">
        <w:rPr>
          <w:rFonts w:ascii="Symbol" w:hAnsi="Symbol" w:cs="Times New Roman"/>
          <w:i/>
          <w:iCs/>
          <w:sz w:val="24"/>
          <w:szCs w:val="24"/>
        </w:rPr>
        <w:t></w:t>
      </w:r>
      <w:r w:rsidR="004B2CDB" w:rsidRPr="00CA48DA">
        <w:rPr>
          <w:rFonts w:ascii="Symbol" w:hAnsi="Symbol" w:cs="Times New Roman"/>
          <w:i/>
          <w:iCs/>
          <w:sz w:val="24"/>
          <w:szCs w:val="24"/>
          <w:eastAsianLayout w:id="-1782889984" w:combine="1"/>
        </w:rPr>
        <w:t></w:t>
      </w:r>
      <w:r w:rsidR="004B2CDB" w:rsidRPr="00CA48DA">
        <w:rPr>
          <w:rFonts w:cs="Times New Roman"/>
          <w:sz w:val="24"/>
          <w:szCs w:val="24"/>
          <w:eastAsianLayout w:id="-1782889984" w:combine="1"/>
        </w:rPr>
        <w:t xml:space="preserve">2 </w:t>
      </w:r>
      <w:r w:rsidR="004B2CDB" w:rsidRPr="00CA48DA">
        <w:rPr>
          <w:rFonts w:cs="Times New Roman"/>
          <w:i/>
          <w:iCs/>
          <w:sz w:val="24"/>
          <w:szCs w:val="24"/>
          <w:eastAsianLayout w:id="-1782889984" w:combine="1"/>
        </w:rPr>
        <w:t>n</w:t>
      </w:r>
      <w:r w:rsidR="004B2CDB" w:rsidRPr="00CA48DA">
        <w:rPr>
          <w:rFonts w:cs="Times New Roman"/>
          <w:sz w:val="24"/>
          <w:szCs w:val="24"/>
          <w:vertAlign w:val="subscript"/>
          <w:eastAsianLayout w:id="-1782889984" w:combine="1"/>
        </w:rPr>
        <w:t>1</w:t>
      </w:r>
      <w:r w:rsidR="004B2CDB" w:rsidRPr="00CA48DA">
        <w:rPr>
          <w:rFonts w:cs="Times New Roman"/>
          <w:sz w:val="24"/>
          <w:szCs w:val="24"/>
        </w:rPr>
        <w:t>/</w:t>
      </w:r>
      <w:r w:rsidR="004B2CDB" w:rsidRPr="00CA48DA">
        <w:rPr>
          <w:rFonts w:ascii="Symbol" w:hAnsi="Symbol" w:cs="Times New Roman"/>
          <w:i/>
          <w:iCs/>
          <w:sz w:val="24"/>
          <w:szCs w:val="24"/>
        </w:rPr>
        <w:t></w:t>
      </w:r>
      <w:r w:rsidR="004B2CDB" w:rsidRPr="00CA48DA">
        <w:rPr>
          <w:rFonts w:ascii="Symbol" w:hAnsi="Symbol" w:cs="Times New Roman"/>
          <w:i/>
          <w:iCs/>
          <w:sz w:val="24"/>
          <w:szCs w:val="24"/>
          <w:eastAsianLayout w:id="-1782889984" w:combine="1"/>
        </w:rPr>
        <w:t></w:t>
      </w:r>
      <w:r w:rsidR="004B2CDB" w:rsidRPr="00CA48DA">
        <w:rPr>
          <w:rFonts w:cs="Times New Roman"/>
          <w:sz w:val="24"/>
          <w:szCs w:val="24"/>
          <w:eastAsianLayout w:id="-1782889984" w:combine="1"/>
        </w:rPr>
        <w:t xml:space="preserve">2 </w:t>
      </w:r>
      <w:r w:rsidR="004B2CDB" w:rsidRPr="00CA48DA">
        <w:rPr>
          <w:rFonts w:cs="Times New Roman"/>
          <w:i/>
          <w:iCs/>
          <w:sz w:val="24"/>
          <w:szCs w:val="24"/>
          <w:eastAsianLayout w:id="-1782889984" w:combine="1"/>
        </w:rPr>
        <w:t>s</w:t>
      </w:r>
      <w:r w:rsidR="004B2CDB" w:rsidRPr="00CA48DA">
        <w:rPr>
          <w:rFonts w:cs="Times New Roman"/>
          <w:sz w:val="24"/>
          <w:szCs w:val="24"/>
          <w:vertAlign w:val="subscript"/>
          <w:eastAsianLayout w:id="-1782889984" w:combine="1"/>
        </w:rPr>
        <w:t>1</w:t>
      </w:r>
      <w:r w:rsidR="004B2CDB" w:rsidRPr="00CA48DA">
        <w:rPr>
          <w:rFonts w:cs="Times New Roman"/>
          <w:sz w:val="24"/>
          <w:szCs w:val="24"/>
          <w:vertAlign w:val="subscript"/>
        </w:rPr>
        <w:t xml:space="preserve"> </w:t>
      </w:r>
      <w:r w:rsidR="004B2CDB" w:rsidRPr="00CA48DA">
        <w:rPr>
          <w:rFonts w:cs="Times New Roman"/>
          <w:sz w:val="24"/>
          <w:szCs w:val="24"/>
        </w:rPr>
        <w:t xml:space="preserve">and </w:t>
      </w:r>
      <w:r w:rsidR="004B2CDB" w:rsidRPr="00CA48DA">
        <w:rPr>
          <w:rFonts w:ascii="Symbol" w:hAnsi="Symbol" w:cs="Times New Roman"/>
          <w:i/>
          <w:iCs/>
          <w:sz w:val="24"/>
          <w:szCs w:val="24"/>
        </w:rPr>
        <w:t></w:t>
      </w:r>
      <w:r w:rsidR="004B2CDB" w:rsidRPr="00CA48DA">
        <w:rPr>
          <w:rFonts w:ascii="Symbol" w:hAnsi="Symbol" w:cs="Times New Roman"/>
          <w:i/>
          <w:iCs/>
          <w:sz w:val="24"/>
          <w:szCs w:val="24"/>
          <w:eastAsianLayout w:id="-1782889984" w:combine="1"/>
        </w:rPr>
        <w:t></w:t>
      </w:r>
      <w:r w:rsidR="004B2CDB" w:rsidRPr="00CA48DA">
        <w:rPr>
          <w:rFonts w:cs="Times New Roman"/>
          <w:sz w:val="24"/>
          <w:szCs w:val="24"/>
          <w:eastAsianLayout w:id="-1782889984" w:combine="1"/>
        </w:rPr>
        <w:t xml:space="preserve">2 </w:t>
      </w:r>
      <w:r w:rsidR="004B2CDB" w:rsidRPr="00CA48DA">
        <w:rPr>
          <w:rFonts w:cs="Times New Roman"/>
          <w:i/>
          <w:iCs/>
          <w:sz w:val="24"/>
          <w:szCs w:val="24"/>
          <w:eastAsianLayout w:id="-1782889984" w:combine="1"/>
        </w:rPr>
        <w:t>n</w:t>
      </w:r>
      <w:r w:rsidR="004B2CDB" w:rsidRPr="00CA48DA">
        <w:rPr>
          <w:rFonts w:cs="Times New Roman"/>
          <w:sz w:val="24"/>
          <w:szCs w:val="24"/>
          <w:vertAlign w:val="subscript"/>
          <w:eastAsianLayout w:id="-1782889984" w:combine="1"/>
        </w:rPr>
        <w:t>2</w:t>
      </w:r>
      <w:r w:rsidR="004B2CDB" w:rsidRPr="00CA48DA">
        <w:rPr>
          <w:rFonts w:cs="Times New Roman"/>
          <w:sz w:val="24"/>
          <w:szCs w:val="24"/>
        </w:rPr>
        <w:t>/</w:t>
      </w:r>
      <w:r w:rsidR="004B2CDB" w:rsidRPr="00CA48DA">
        <w:rPr>
          <w:rFonts w:ascii="Symbol" w:hAnsi="Symbol" w:cs="Times New Roman"/>
          <w:i/>
          <w:iCs/>
          <w:sz w:val="24"/>
          <w:szCs w:val="24"/>
        </w:rPr>
        <w:t></w:t>
      </w:r>
      <w:r w:rsidR="004B2CDB" w:rsidRPr="00CA48DA">
        <w:rPr>
          <w:rFonts w:ascii="Symbol" w:hAnsi="Symbol" w:cs="Times New Roman"/>
          <w:i/>
          <w:iCs/>
          <w:sz w:val="24"/>
          <w:szCs w:val="24"/>
          <w:eastAsianLayout w:id="-1782889984" w:combine="1"/>
        </w:rPr>
        <w:t></w:t>
      </w:r>
      <w:r w:rsidR="004B2CDB" w:rsidRPr="00CA48DA">
        <w:rPr>
          <w:rFonts w:cs="Times New Roman"/>
          <w:sz w:val="24"/>
          <w:szCs w:val="24"/>
          <w:eastAsianLayout w:id="-1782889984" w:combine="1"/>
        </w:rPr>
        <w:t xml:space="preserve">2 </w:t>
      </w:r>
      <w:r w:rsidR="004B2CDB" w:rsidRPr="00CA48DA">
        <w:rPr>
          <w:rFonts w:cs="Times New Roman"/>
          <w:i/>
          <w:iCs/>
          <w:sz w:val="24"/>
          <w:szCs w:val="24"/>
          <w:eastAsianLayout w:id="-1782889984" w:combine="1"/>
        </w:rPr>
        <w:t>s</w:t>
      </w:r>
      <w:r w:rsidR="004B2CDB" w:rsidRPr="00CA48DA">
        <w:rPr>
          <w:rFonts w:cs="Times New Roman"/>
          <w:sz w:val="24"/>
          <w:szCs w:val="24"/>
          <w:vertAlign w:val="subscript"/>
          <w:eastAsianLayout w:id="-1782889984" w:combine="1"/>
        </w:rPr>
        <w:t>2</w:t>
      </w:r>
      <w:r w:rsidR="004B2CDB" w:rsidRPr="00CA48DA">
        <w:rPr>
          <w:kern w:val="0"/>
          <w:sz w:val="24"/>
          <w:szCs w:val="24"/>
        </w:rPr>
        <w:t xml:space="preserve"> can be</w:t>
      </w:r>
      <w:r w:rsidR="006B55A5" w:rsidRPr="00CA48DA">
        <w:rPr>
          <w:kern w:val="0"/>
          <w:sz w:val="24"/>
          <w:szCs w:val="24"/>
        </w:rPr>
        <w:t xml:space="preserve"> </w:t>
      </w:r>
      <w:r w:rsidR="004B2CDB" w:rsidRPr="00CA48DA">
        <w:rPr>
          <w:kern w:val="0"/>
          <w:sz w:val="24"/>
          <w:szCs w:val="24"/>
        </w:rPr>
        <w:t xml:space="preserve">obtained </w:t>
      </w:r>
      <w:r w:rsidR="006B55A5" w:rsidRPr="00CA48DA">
        <w:rPr>
          <w:kern w:val="0"/>
          <w:sz w:val="24"/>
          <w:szCs w:val="24"/>
        </w:rPr>
        <w:t xml:space="preserve">as shown in </w:t>
      </w:r>
      <w:r w:rsidR="006B55A5" w:rsidRPr="00CA48DA">
        <w:rPr>
          <w:rFonts w:cs="Times New Roman"/>
          <w:b/>
          <w:bCs/>
          <w:sz w:val="24"/>
          <w:szCs w:val="24"/>
        </w:rPr>
        <w:t>Table 4</w:t>
      </w:r>
      <w:r w:rsidR="006B55A5" w:rsidRPr="00CA48DA">
        <w:rPr>
          <w:rFonts w:cs="Times New Roman"/>
          <w:sz w:val="24"/>
          <w:szCs w:val="24"/>
        </w:rPr>
        <w:t xml:space="preserve">. </w:t>
      </w:r>
      <w:r w:rsidR="001D4848" w:rsidRPr="00CA48DA">
        <w:rPr>
          <w:rFonts w:cs="Times New Roman"/>
          <w:sz w:val="24"/>
          <w:szCs w:val="24"/>
        </w:rPr>
        <w:t>T</w:t>
      </w:r>
      <w:r w:rsidR="00020775" w:rsidRPr="00CA48DA">
        <w:rPr>
          <w:rFonts w:cs="Times New Roman"/>
          <w:sz w:val="24"/>
          <w:szCs w:val="24"/>
        </w:rPr>
        <w:t xml:space="preserve">he following theoretical cross-correlation coefficients were </w:t>
      </w:r>
      <w:r w:rsidR="00653A8B" w:rsidRPr="00CA48DA">
        <w:rPr>
          <w:rFonts w:cs="Times New Roman"/>
          <w:sz w:val="24"/>
          <w:szCs w:val="24"/>
        </w:rPr>
        <w:t xml:space="preserve">thus </w:t>
      </w:r>
      <w:r w:rsidR="00C22A2D" w:rsidRPr="00CA48DA">
        <w:rPr>
          <w:rFonts w:cs="Times New Roman"/>
          <w:sz w:val="24"/>
          <w:szCs w:val="24"/>
        </w:rPr>
        <w:t>adjust</w:t>
      </w:r>
      <w:r w:rsidR="00724F5A" w:rsidRPr="00CA48DA">
        <w:rPr>
          <w:rFonts w:cs="Times New Roman"/>
          <w:sz w:val="24"/>
          <w:szCs w:val="24"/>
        </w:rPr>
        <w:t>ed</w:t>
      </w:r>
      <w:r w:rsidR="00020775" w:rsidRPr="00CA48DA">
        <w:rPr>
          <w:rFonts w:cs="Times New Roman"/>
          <w:sz w:val="24"/>
          <w:szCs w:val="24"/>
        </w:rPr>
        <w:t xml:space="preserve"> </w:t>
      </w:r>
      <w:r w:rsidR="00EC6A78" w:rsidRPr="00CA48DA">
        <w:rPr>
          <w:rFonts w:cs="Times New Roman"/>
          <w:sz w:val="24"/>
          <w:szCs w:val="24"/>
        </w:rPr>
        <w:t>accordingly to include background noise, whose</w:t>
      </w:r>
      <w:r w:rsidR="00201AEA" w:rsidRPr="00CA48DA">
        <w:rPr>
          <w:rFonts w:cs="Times New Roman"/>
          <w:sz w:val="24"/>
          <w:szCs w:val="24"/>
        </w:rPr>
        <w:t xml:space="preserve"> </w:t>
      </w:r>
      <w:r w:rsidR="00724F5A" w:rsidRPr="00CA48DA">
        <w:rPr>
          <w:rFonts w:cs="Times New Roman"/>
          <w:sz w:val="24"/>
          <w:szCs w:val="24"/>
        </w:rPr>
        <w:t>values</w:t>
      </w:r>
      <w:r w:rsidR="00020775" w:rsidRPr="00CA48DA">
        <w:rPr>
          <w:rFonts w:cs="Times New Roman"/>
          <w:sz w:val="24"/>
          <w:szCs w:val="24"/>
        </w:rPr>
        <w:t xml:space="preserve"> </w:t>
      </w:r>
      <w:r w:rsidR="00EC6A78" w:rsidRPr="00CA48DA">
        <w:rPr>
          <w:rFonts w:cs="Times New Roman"/>
          <w:sz w:val="24"/>
          <w:szCs w:val="24"/>
        </w:rPr>
        <w:t xml:space="preserve">are </w:t>
      </w:r>
      <w:r w:rsidR="00201AEA" w:rsidRPr="00CA48DA">
        <w:rPr>
          <w:rFonts w:cs="Times New Roman"/>
          <w:sz w:val="24"/>
          <w:szCs w:val="24"/>
        </w:rPr>
        <w:t xml:space="preserve">listed </w:t>
      </w:r>
      <w:r w:rsidR="00020775" w:rsidRPr="00CA48DA">
        <w:rPr>
          <w:rFonts w:cs="Times New Roman"/>
          <w:sz w:val="24"/>
          <w:szCs w:val="24"/>
        </w:rPr>
        <w:t>in</w:t>
      </w:r>
      <w:r w:rsidR="00020775" w:rsidRPr="00CA48DA">
        <w:t xml:space="preserve"> </w:t>
      </w:r>
      <w:r w:rsidR="00020775" w:rsidRPr="00CA48DA">
        <w:rPr>
          <w:rFonts w:cs="Times New Roman"/>
          <w:b/>
          <w:sz w:val="24"/>
          <w:szCs w:val="24"/>
        </w:rPr>
        <w:t>Table 4</w:t>
      </w:r>
      <w:r w:rsidR="00EC6A78" w:rsidRPr="00CA48DA">
        <w:rPr>
          <w:rFonts w:cs="Times New Roman"/>
          <w:sz w:val="24"/>
          <w:szCs w:val="24"/>
        </w:rPr>
        <w:t xml:space="preserve">. </w:t>
      </w:r>
    </w:p>
    <w:p w14:paraId="2472E586" w14:textId="5EEE37D1" w:rsidR="003F5263" w:rsidRPr="00CA48DA" w:rsidRDefault="003F5263">
      <w:pPr>
        <w:spacing w:afterLines="50" w:after="156"/>
        <w:rPr>
          <w:rFonts w:cs="Times New Roman"/>
          <w:position w:val="-4"/>
          <w:sz w:val="24"/>
          <w:szCs w:val="24"/>
        </w:rPr>
      </w:pPr>
    </w:p>
    <w:p w14:paraId="0D10F1CA" w14:textId="0C8CA934" w:rsidR="006A57D6" w:rsidRPr="00CA48DA" w:rsidRDefault="006A57D6" w:rsidP="00254730">
      <w:pPr>
        <w:spacing w:afterLines="50" w:after="156"/>
        <w:rPr>
          <w:rFonts w:cs="Times New Roman"/>
          <w:sz w:val="24"/>
          <w:szCs w:val="24"/>
        </w:rPr>
      </w:pPr>
      <w:r w:rsidRPr="00CA48DA">
        <w:rPr>
          <w:rFonts w:cs="Times New Roman"/>
          <w:b/>
          <w:bCs/>
          <w:sz w:val="24"/>
          <w:szCs w:val="24"/>
        </w:rPr>
        <w:t>Table 4</w:t>
      </w:r>
      <w:r w:rsidRPr="00CA48DA">
        <w:rPr>
          <w:rFonts w:cs="Times New Roman"/>
          <w:sz w:val="24"/>
          <w:szCs w:val="24"/>
        </w:rPr>
        <w:t xml:space="preserve">. </w:t>
      </w:r>
      <w:r w:rsidR="00D542D3" w:rsidRPr="00CA48DA">
        <w:rPr>
          <w:rFonts w:cs="Times New Roman"/>
          <w:sz w:val="24"/>
          <w:szCs w:val="24"/>
        </w:rPr>
        <w:t>Estimates</w:t>
      </w:r>
      <w:r w:rsidR="00E4310B" w:rsidRPr="00CA48DA">
        <w:rPr>
          <w:rFonts w:cs="Times New Roman"/>
          <w:sz w:val="24"/>
          <w:szCs w:val="24"/>
        </w:rPr>
        <w:t xml:space="preserve"> of </w:t>
      </w:r>
      <w:r w:rsidR="00122386" w:rsidRPr="00CA48DA">
        <w:rPr>
          <w:rFonts w:ascii="Symbol" w:hAnsi="Symbol" w:cs="Times New Roman"/>
          <w:i/>
          <w:iCs/>
          <w:sz w:val="24"/>
          <w:szCs w:val="24"/>
        </w:rPr>
        <w:t></w:t>
      </w:r>
      <w:r w:rsidR="00122386" w:rsidRPr="00CA48DA">
        <w:rPr>
          <w:rFonts w:ascii="Symbol" w:hAnsi="Symbol" w:cs="Times New Roman"/>
          <w:i/>
          <w:iCs/>
          <w:sz w:val="24"/>
          <w:szCs w:val="24"/>
          <w:eastAsianLayout w:id="-1782889984" w:combine="1"/>
        </w:rPr>
        <w:t></w:t>
      </w:r>
      <w:r w:rsidR="00122386" w:rsidRPr="00CA48DA">
        <w:rPr>
          <w:rFonts w:cs="Times New Roman"/>
          <w:sz w:val="24"/>
          <w:szCs w:val="24"/>
          <w:eastAsianLayout w:id="-1782889984" w:combine="1"/>
        </w:rPr>
        <w:t xml:space="preserve">2 </w:t>
      </w:r>
      <w:r w:rsidR="00122386" w:rsidRPr="00CA48DA">
        <w:rPr>
          <w:rFonts w:cs="Times New Roman"/>
          <w:i/>
          <w:iCs/>
          <w:sz w:val="24"/>
          <w:szCs w:val="24"/>
          <w:eastAsianLayout w:id="-1782889984" w:combine="1"/>
        </w:rPr>
        <w:t>s</w:t>
      </w:r>
      <w:r w:rsidR="00122386" w:rsidRPr="00CA48DA">
        <w:rPr>
          <w:rFonts w:cs="Times New Roman"/>
          <w:sz w:val="24"/>
          <w:szCs w:val="24"/>
          <w:vertAlign w:val="subscript"/>
          <w:eastAsianLayout w:id="-1782889984" w:combine="1"/>
        </w:rPr>
        <w:t>1</w:t>
      </w:r>
      <w:r w:rsidR="00122386" w:rsidRPr="00CA48DA">
        <w:rPr>
          <w:rFonts w:cs="Times New Roman"/>
          <w:sz w:val="24"/>
          <w:szCs w:val="24"/>
        </w:rPr>
        <w:t xml:space="preserve">, </w:t>
      </w:r>
      <w:r w:rsidR="00122386" w:rsidRPr="00CA48DA">
        <w:rPr>
          <w:rFonts w:ascii="Symbol" w:hAnsi="Symbol" w:cs="Times New Roman"/>
          <w:i/>
          <w:iCs/>
          <w:sz w:val="24"/>
          <w:szCs w:val="24"/>
        </w:rPr>
        <w:t></w:t>
      </w:r>
      <w:r w:rsidR="00122386" w:rsidRPr="00CA48DA">
        <w:rPr>
          <w:rFonts w:ascii="Symbol" w:hAnsi="Symbol" w:cs="Times New Roman"/>
          <w:i/>
          <w:iCs/>
          <w:sz w:val="24"/>
          <w:szCs w:val="24"/>
          <w:eastAsianLayout w:id="-1782889984" w:combine="1"/>
        </w:rPr>
        <w:t></w:t>
      </w:r>
      <w:r w:rsidR="00122386" w:rsidRPr="00CA48DA">
        <w:rPr>
          <w:rFonts w:cs="Times New Roman"/>
          <w:sz w:val="24"/>
          <w:szCs w:val="24"/>
          <w:eastAsianLayout w:id="-1782889984" w:combine="1"/>
        </w:rPr>
        <w:t xml:space="preserve">2 </w:t>
      </w:r>
      <w:r w:rsidR="00122386" w:rsidRPr="00CA48DA">
        <w:rPr>
          <w:rFonts w:cs="Times New Roman"/>
          <w:i/>
          <w:iCs/>
          <w:sz w:val="24"/>
          <w:szCs w:val="24"/>
          <w:eastAsianLayout w:id="-1782889984" w:combine="1"/>
        </w:rPr>
        <w:t>s</w:t>
      </w:r>
      <w:r w:rsidR="00122386" w:rsidRPr="00CA48DA">
        <w:rPr>
          <w:rFonts w:cs="Times New Roman"/>
          <w:sz w:val="24"/>
          <w:szCs w:val="24"/>
          <w:vertAlign w:val="subscript"/>
          <w:eastAsianLayout w:id="-1782889984" w:combine="1"/>
        </w:rPr>
        <w:t>2</w:t>
      </w:r>
      <w:r w:rsidR="00122386" w:rsidRPr="00CA48DA">
        <w:rPr>
          <w:rFonts w:cs="Times New Roman"/>
          <w:sz w:val="24"/>
          <w:szCs w:val="24"/>
          <w:vertAlign w:val="subscript"/>
        </w:rPr>
        <w:t>,</w:t>
      </w:r>
      <w:r w:rsidR="00122386" w:rsidRPr="00CA48DA">
        <w:rPr>
          <w:rFonts w:cs="Times New Roman"/>
          <w:sz w:val="24"/>
          <w:szCs w:val="24"/>
        </w:rPr>
        <w:t xml:space="preserve"> </w:t>
      </w:r>
      <w:r w:rsidR="000F4F0E" w:rsidRPr="00CA48DA">
        <w:rPr>
          <w:rFonts w:ascii="Symbol" w:hAnsi="Symbol" w:cs="Times New Roman"/>
          <w:i/>
          <w:iCs/>
          <w:sz w:val="24"/>
          <w:szCs w:val="24"/>
        </w:rPr>
        <w:t></w:t>
      </w:r>
      <w:r w:rsidR="000F4F0E" w:rsidRPr="00CA48DA">
        <w:rPr>
          <w:rFonts w:ascii="Symbol" w:hAnsi="Symbol" w:cs="Times New Roman"/>
          <w:i/>
          <w:iCs/>
          <w:sz w:val="24"/>
          <w:szCs w:val="24"/>
          <w:eastAsianLayout w:id="-1782889984" w:combine="1"/>
        </w:rPr>
        <w:t></w:t>
      </w:r>
      <w:r w:rsidR="000F4F0E" w:rsidRPr="00CA48DA">
        <w:rPr>
          <w:rFonts w:cs="Times New Roman"/>
          <w:sz w:val="24"/>
          <w:szCs w:val="24"/>
          <w:eastAsianLayout w:id="-1782889984" w:combine="1"/>
        </w:rPr>
        <w:t xml:space="preserve">2 </w:t>
      </w:r>
      <w:r w:rsidR="000F4F0E" w:rsidRPr="00CA48DA">
        <w:rPr>
          <w:rFonts w:cs="Times New Roman"/>
          <w:i/>
          <w:iCs/>
          <w:sz w:val="24"/>
          <w:szCs w:val="24"/>
          <w:eastAsianLayout w:id="-1782889984" w:combine="1"/>
        </w:rPr>
        <w:t>n</w:t>
      </w:r>
      <w:r w:rsidR="000F4F0E" w:rsidRPr="00CA48DA">
        <w:rPr>
          <w:rFonts w:cs="Times New Roman"/>
          <w:sz w:val="24"/>
          <w:szCs w:val="24"/>
          <w:vertAlign w:val="subscript"/>
          <w:eastAsianLayout w:id="-1782889984" w:combine="1"/>
        </w:rPr>
        <w:t>1</w:t>
      </w:r>
      <w:r w:rsidR="00122386" w:rsidRPr="00CA48DA">
        <w:rPr>
          <w:rFonts w:cs="Times New Roman"/>
          <w:sz w:val="24"/>
          <w:szCs w:val="24"/>
        </w:rPr>
        <w:t xml:space="preserve"> and </w:t>
      </w:r>
      <w:r w:rsidR="00122386" w:rsidRPr="00CA48DA">
        <w:rPr>
          <w:rFonts w:ascii="Symbol" w:hAnsi="Symbol" w:cs="Times New Roman"/>
          <w:i/>
          <w:iCs/>
          <w:sz w:val="24"/>
          <w:szCs w:val="24"/>
        </w:rPr>
        <w:t></w:t>
      </w:r>
      <w:r w:rsidR="00122386" w:rsidRPr="00CA48DA">
        <w:rPr>
          <w:rFonts w:ascii="Symbol" w:hAnsi="Symbol" w:cs="Times New Roman"/>
          <w:i/>
          <w:iCs/>
          <w:sz w:val="24"/>
          <w:szCs w:val="24"/>
          <w:eastAsianLayout w:id="-1782889984" w:combine="1"/>
        </w:rPr>
        <w:t></w:t>
      </w:r>
      <w:r w:rsidR="00122386" w:rsidRPr="00CA48DA">
        <w:rPr>
          <w:rFonts w:cs="Times New Roman"/>
          <w:sz w:val="24"/>
          <w:szCs w:val="24"/>
          <w:eastAsianLayout w:id="-1782889984" w:combine="1"/>
        </w:rPr>
        <w:t xml:space="preserve">2 </w:t>
      </w:r>
      <w:r w:rsidR="00122386" w:rsidRPr="00CA48DA">
        <w:rPr>
          <w:rFonts w:cs="Times New Roman"/>
          <w:i/>
          <w:iCs/>
          <w:sz w:val="24"/>
          <w:szCs w:val="24"/>
          <w:eastAsianLayout w:id="-1782889984" w:combine="1"/>
        </w:rPr>
        <w:t>n</w:t>
      </w:r>
      <w:r w:rsidR="00122386" w:rsidRPr="00CA48DA">
        <w:rPr>
          <w:rFonts w:cs="Times New Roman"/>
          <w:sz w:val="24"/>
          <w:szCs w:val="24"/>
          <w:vertAlign w:val="subscript"/>
          <w:eastAsianLayout w:id="-1782889984" w:combine="1"/>
        </w:rPr>
        <w:t>2</w:t>
      </w:r>
      <w:r w:rsidR="00D542D3" w:rsidRPr="00CA48DA">
        <w:rPr>
          <w:rFonts w:cs="Times New Roman"/>
          <w:sz w:val="24"/>
          <w:szCs w:val="24"/>
        </w:rPr>
        <w:t xml:space="preserve">, and the </w:t>
      </w:r>
      <w:proofErr w:type="spellStart"/>
      <w:r w:rsidR="00D542D3" w:rsidRPr="00CA48DA">
        <w:rPr>
          <w:rFonts w:cs="Times New Roman"/>
          <w:sz w:val="24"/>
          <w:szCs w:val="24"/>
        </w:rPr>
        <w:t>crosspoding</w:t>
      </w:r>
      <w:proofErr w:type="spellEnd"/>
      <w:r w:rsidR="00D542D3" w:rsidRPr="00CA48DA">
        <w:rPr>
          <w:rFonts w:cs="Times New Roman"/>
          <w:sz w:val="24"/>
          <w:szCs w:val="24"/>
        </w:rPr>
        <w:t xml:space="preserve"> peak value </w:t>
      </w:r>
      <w:r w:rsidR="00424885" w:rsidRPr="00CA48DA">
        <w:rPr>
          <w:rFonts w:ascii="Symbol" w:hAnsi="Symbol" w:cs="Times New Roman"/>
          <w:i/>
          <w:sz w:val="24"/>
          <w:szCs w:val="24"/>
        </w:rPr>
        <w:t></w:t>
      </w:r>
      <w:r w:rsidR="00424885" w:rsidRPr="00CA48DA">
        <w:rPr>
          <w:rFonts w:cs="Times New Roman"/>
          <w:i/>
          <w:sz w:val="24"/>
          <w:szCs w:val="24"/>
          <w:vertAlign w:val="subscript"/>
        </w:rPr>
        <w:t>x</w:t>
      </w:r>
      <w:r w:rsidR="00424885" w:rsidRPr="00CA48DA">
        <w:rPr>
          <w:rFonts w:cs="Times New Roman"/>
          <w:position w:val="-4"/>
          <w:sz w:val="13"/>
          <w:szCs w:val="13"/>
          <w:vertAlign w:val="subscript"/>
        </w:rPr>
        <w:t>1</w:t>
      </w:r>
      <w:r w:rsidR="00424885" w:rsidRPr="00CA48DA">
        <w:rPr>
          <w:rFonts w:cs="Times New Roman"/>
          <w:i/>
          <w:sz w:val="24"/>
          <w:szCs w:val="24"/>
          <w:vertAlign w:val="subscript"/>
        </w:rPr>
        <w:t>x</w:t>
      </w:r>
      <w:r w:rsidR="00424885" w:rsidRPr="00CA48DA">
        <w:rPr>
          <w:rFonts w:cs="Times New Roman"/>
          <w:position w:val="-4"/>
          <w:sz w:val="13"/>
          <w:szCs w:val="13"/>
          <w:vertAlign w:val="subscript"/>
        </w:rPr>
        <w:t>2</w:t>
      </w:r>
      <w:r w:rsidR="00424885" w:rsidRPr="00CA48DA">
        <w:rPr>
          <w:rFonts w:cs="Times New Roman"/>
          <w:sz w:val="24"/>
          <w:szCs w:val="24"/>
        </w:rPr>
        <w:t>(−</w:t>
      </w:r>
      <w:r w:rsidR="00424885" w:rsidRPr="00CA48DA">
        <w:rPr>
          <w:rFonts w:cs="Times New Roman"/>
          <w:i/>
          <w:sz w:val="24"/>
          <w:szCs w:val="24"/>
        </w:rPr>
        <w:t>T</w:t>
      </w:r>
      <w:r w:rsidR="00424885" w:rsidRPr="00CA48DA">
        <w:rPr>
          <w:rFonts w:cs="Times New Roman"/>
          <w:sz w:val="24"/>
          <w:szCs w:val="24"/>
          <w:vertAlign w:val="subscript"/>
        </w:rPr>
        <w:t>0</w:t>
      </w:r>
      <w:r w:rsidR="00424885" w:rsidRPr="00CA48DA">
        <w:rPr>
          <w:rFonts w:cs="Times New Roman"/>
          <w:sz w:val="24"/>
          <w:szCs w:val="24"/>
        </w:rPr>
        <w:t>)</w:t>
      </w:r>
      <w:r w:rsidR="00114BAF" w:rsidRPr="00CA48DA">
        <w:rPr>
          <w:rFonts w:cs="Times New Roman"/>
          <w:sz w:val="24"/>
          <w:szCs w:val="24"/>
        </w:rPr>
        <w:t xml:space="preserve"> </w:t>
      </w:r>
      <w:r w:rsidR="00D542D3" w:rsidRPr="00CA48DA">
        <w:rPr>
          <w:rFonts w:cs="Times New Roman"/>
          <w:sz w:val="24"/>
          <w:szCs w:val="24"/>
        </w:rPr>
        <w:t>of the cross correlation coefficient</w:t>
      </w:r>
      <w:r w:rsidR="00BF562F" w:rsidRPr="00CA48DA">
        <w:rPr>
          <w:rFonts w:cs="Times New Roman"/>
          <w:sz w:val="24"/>
          <w:szCs w:val="24"/>
        </w:rPr>
        <w:t>s</w:t>
      </w:r>
      <w:r w:rsidR="00D542D3" w:rsidRPr="00CA48DA">
        <w:rPr>
          <w:rFonts w:cs="Times New Roman"/>
          <w:sz w:val="24"/>
          <w:szCs w:val="24"/>
        </w:rPr>
        <w:t>.</w:t>
      </w:r>
    </w:p>
    <w:tbl>
      <w:tblPr>
        <w:tblW w:w="5000" w:type="pct"/>
        <w:jc w:val="center"/>
        <w:tblLook w:val="04A0" w:firstRow="1" w:lastRow="0" w:firstColumn="1" w:lastColumn="0" w:noHBand="0" w:noVBand="1"/>
      </w:tblPr>
      <w:tblGrid>
        <w:gridCol w:w="993"/>
        <w:gridCol w:w="992"/>
        <w:gridCol w:w="850"/>
        <w:gridCol w:w="851"/>
        <w:gridCol w:w="820"/>
        <w:gridCol w:w="881"/>
        <w:gridCol w:w="850"/>
        <w:gridCol w:w="858"/>
        <w:gridCol w:w="1211"/>
      </w:tblGrid>
      <w:tr w:rsidR="00CA48DA" w:rsidRPr="00CA48DA" w14:paraId="5C89195C" w14:textId="77777777" w:rsidTr="00D550DE">
        <w:trPr>
          <w:trHeight w:val="397"/>
          <w:jc w:val="center"/>
        </w:trPr>
        <w:tc>
          <w:tcPr>
            <w:tcW w:w="993" w:type="dxa"/>
            <w:tcBorders>
              <w:top w:val="single" w:sz="4" w:space="0" w:color="auto"/>
              <w:left w:val="nil"/>
              <w:bottom w:val="single" w:sz="4" w:space="0" w:color="auto"/>
              <w:right w:val="nil"/>
            </w:tcBorders>
            <w:shd w:val="clear" w:color="auto" w:fill="auto"/>
            <w:noWrap/>
            <w:vAlign w:val="center"/>
            <w:hideMark/>
          </w:tcPr>
          <w:p w14:paraId="5E189D3C" w14:textId="77777777" w:rsidR="00B47CD2" w:rsidRPr="00CA48DA" w:rsidRDefault="00B47CD2" w:rsidP="00D550DE">
            <w:pPr>
              <w:widowControl/>
              <w:spacing w:line="240" w:lineRule="auto"/>
              <w:jc w:val="center"/>
              <w:rPr>
                <w:rFonts w:ascii="DengXian" w:eastAsia="DengXian" w:hAnsi="DengXian" w:cs="SimSun"/>
                <w:kern w:val="0"/>
                <w:sz w:val="24"/>
                <w:szCs w:val="24"/>
              </w:rPr>
            </w:pPr>
            <w:r w:rsidRPr="00CA48DA">
              <w:rPr>
                <w:rFonts w:ascii="Symbol" w:eastAsia="DengXian" w:hAnsi="Symbol" w:cs="SimSun"/>
                <w:i/>
                <w:kern w:val="0"/>
                <w:sz w:val="24"/>
                <w:szCs w:val="24"/>
              </w:rPr>
              <w:t></w:t>
            </w:r>
            <w:r w:rsidRPr="00CA48DA">
              <w:rPr>
                <w:rFonts w:ascii="DengXian" w:eastAsia="DengXian" w:hAnsi="DengXian" w:cs="SimSun"/>
                <w:kern w:val="0"/>
                <w:sz w:val="24"/>
                <w:szCs w:val="24"/>
                <w:vertAlign w:val="subscript"/>
              </w:rPr>
              <w:t xml:space="preserve">0 </w:t>
            </w:r>
            <w:r w:rsidRPr="00CA48DA">
              <w:rPr>
                <w:rFonts w:eastAsia="DengXian" w:cs="Times New Roman"/>
                <w:kern w:val="0"/>
                <w:sz w:val="24"/>
                <w:szCs w:val="24"/>
              </w:rPr>
              <w:t>(Hz)</w:t>
            </w:r>
          </w:p>
        </w:tc>
        <w:tc>
          <w:tcPr>
            <w:tcW w:w="992" w:type="dxa"/>
            <w:tcBorders>
              <w:top w:val="single" w:sz="4" w:space="0" w:color="auto"/>
              <w:left w:val="nil"/>
              <w:bottom w:val="single" w:sz="4" w:space="0" w:color="auto"/>
              <w:right w:val="nil"/>
            </w:tcBorders>
            <w:shd w:val="clear" w:color="auto" w:fill="auto"/>
            <w:noWrap/>
            <w:vAlign w:val="center"/>
            <w:hideMark/>
          </w:tcPr>
          <w:p w14:paraId="7154F23E" w14:textId="77777777" w:rsidR="00B47CD2" w:rsidRPr="00CA48DA" w:rsidRDefault="00B47CD2" w:rsidP="00D550DE">
            <w:pPr>
              <w:widowControl/>
              <w:spacing w:line="240" w:lineRule="auto"/>
              <w:jc w:val="center"/>
              <w:rPr>
                <w:rFonts w:ascii="DengXian" w:eastAsia="DengXian" w:hAnsi="DengXian" w:cs="SimSun"/>
                <w:kern w:val="0"/>
                <w:sz w:val="24"/>
                <w:szCs w:val="24"/>
              </w:rPr>
            </w:pPr>
            <w:r w:rsidRPr="00CA48DA">
              <w:rPr>
                <w:rFonts w:ascii="Symbol" w:eastAsia="DengXian" w:hAnsi="Symbol" w:cs="SimSun"/>
                <w:i/>
                <w:kern w:val="0"/>
                <w:sz w:val="24"/>
                <w:szCs w:val="24"/>
              </w:rPr>
              <w:t></w:t>
            </w:r>
            <w:r w:rsidRPr="00CA48DA">
              <w:rPr>
                <w:rFonts w:ascii="DengXian" w:eastAsia="DengXian" w:hAnsi="DengXian" w:cs="SimSun"/>
                <w:kern w:val="0"/>
                <w:sz w:val="24"/>
                <w:szCs w:val="24"/>
                <w:vertAlign w:val="subscript"/>
              </w:rPr>
              <w:t xml:space="preserve">1 </w:t>
            </w:r>
            <w:r w:rsidRPr="00CA48DA">
              <w:rPr>
                <w:rFonts w:eastAsia="DengXian" w:cs="Times New Roman"/>
                <w:kern w:val="0"/>
                <w:sz w:val="24"/>
                <w:szCs w:val="24"/>
              </w:rPr>
              <w:t>(Hz)</w:t>
            </w:r>
          </w:p>
        </w:tc>
        <w:tc>
          <w:tcPr>
            <w:tcW w:w="850" w:type="dxa"/>
            <w:tcBorders>
              <w:top w:val="single" w:sz="4" w:space="0" w:color="auto"/>
              <w:left w:val="nil"/>
              <w:bottom w:val="single" w:sz="4" w:space="0" w:color="auto"/>
              <w:right w:val="nil"/>
            </w:tcBorders>
            <w:shd w:val="clear" w:color="auto" w:fill="auto"/>
            <w:noWrap/>
            <w:vAlign w:val="center"/>
          </w:tcPr>
          <w:p w14:paraId="62DE207E" w14:textId="0B43DF53" w:rsidR="00B47CD2" w:rsidRPr="00CA48DA" w:rsidRDefault="00D4663D" w:rsidP="00D550DE">
            <w:pPr>
              <w:widowControl/>
              <w:spacing w:line="240" w:lineRule="auto"/>
              <w:jc w:val="center"/>
              <w:rPr>
                <w:rFonts w:ascii="DengXian" w:eastAsia="DengXian" w:hAnsi="DengXian" w:cs="SimSun"/>
                <w:kern w:val="0"/>
                <w:sz w:val="24"/>
                <w:szCs w:val="24"/>
              </w:rPr>
            </w:pPr>
            <w:r w:rsidRPr="00CA48DA">
              <w:rPr>
                <w:rFonts w:ascii="Symbol" w:hAnsi="Symbol" w:cs="Times New Roman"/>
                <w:i/>
                <w:iCs/>
                <w:sz w:val="24"/>
                <w:szCs w:val="24"/>
              </w:rPr>
              <w:t></w:t>
            </w:r>
            <w:r w:rsidRPr="00CA48DA">
              <w:rPr>
                <w:rFonts w:ascii="Symbol" w:hAnsi="Symbol" w:cs="Times New Roman"/>
                <w:i/>
                <w:iCs/>
                <w:sz w:val="24"/>
                <w:szCs w:val="24"/>
                <w:eastAsianLayout w:id="-1782889984" w:combine="1"/>
              </w:rPr>
              <w:t></w:t>
            </w:r>
            <w:r w:rsidRPr="00CA48DA">
              <w:rPr>
                <w:rFonts w:cs="Times New Roman"/>
                <w:sz w:val="24"/>
                <w:szCs w:val="24"/>
                <w:eastAsianLayout w:id="-1782889984" w:combine="1"/>
              </w:rPr>
              <w:t xml:space="preserve">2 </w:t>
            </w:r>
            <w:r w:rsidRPr="00CA48DA">
              <w:rPr>
                <w:rFonts w:cs="Times New Roman"/>
                <w:i/>
                <w:iCs/>
                <w:sz w:val="24"/>
                <w:szCs w:val="24"/>
                <w:eastAsianLayout w:id="-1782889984" w:combine="1"/>
              </w:rPr>
              <w:t>s</w:t>
            </w:r>
            <w:r w:rsidRPr="00CA48DA">
              <w:rPr>
                <w:rFonts w:cs="Times New Roman"/>
                <w:sz w:val="24"/>
                <w:szCs w:val="24"/>
                <w:vertAlign w:val="subscript"/>
                <w:eastAsianLayout w:id="-1782889984" w:combine="1"/>
              </w:rPr>
              <w:t>1</w:t>
            </w:r>
          </w:p>
        </w:tc>
        <w:tc>
          <w:tcPr>
            <w:tcW w:w="851" w:type="dxa"/>
            <w:tcBorders>
              <w:top w:val="single" w:sz="4" w:space="0" w:color="auto"/>
              <w:left w:val="nil"/>
              <w:bottom w:val="single" w:sz="4" w:space="0" w:color="auto"/>
              <w:right w:val="nil"/>
            </w:tcBorders>
            <w:shd w:val="clear" w:color="auto" w:fill="auto"/>
            <w:noWrap/>
            <w:vAlign w:val="center"/>
            <w:hideMark/>
          </w:tcPr>
          <w:p w14:paraId="7E91783B" w14:textId="45DB25CE" w:rsidR="00B47CD2" w:rsidRPr="00CA48DA" w:rsidRDefault="000F4F0E" w:rsidP="00D550DE">
            <w:pPr>
              <w:widowControl/>
              <w:spacing w:line="240" w:lineRule="auto"/>
              <w:jc w:val="center"/>
              <w:rPr>
                <w:rFonts w:ascii="DengXian" w:eastAsia="DengXian" w:hAnsi="DengXian" w:cs="SimSun"/>
                <w:kern w:val="0"/>
                <w:sz w:val="24"/>
                <w:szCs w:val="24"/>
              </w:rPr>
            </w:pPr>
            <w:r w:rsidRPr="00CA48DA">
              <w:rPr>
                <w:rFonts w:ascii="Symbol" w:hAnsi="Symbol" w:cs="Times New Roman"/>
                <w:i/>
                <w:iCs/>
                <w:sz w:val="24"/>
                <w:szCs w:val="24"/>
              </w:rPr>
              <w:t></w:t>
            </w:r>
            <w:r w:rsidRPr="00CA48DA">
              <w:rPr>
                <w:rFonts w:ascii="Symbol" w:hAnsi="Symbol" w:cs="Times New Roman"/>
                <w:i/>
                <w:iCs/>
                <w:sz w:val="24"/>
                <w:szCs w:val="24"/>
                <w:eastAsianLayout w:id="-1782889984" w:combine="1"/>
              </w:rPr>
              <w:t></w:t>
            </w:r>
            <w:r w:rsidRPr="00CA48DA">
              <w:rPr>
                <w:rFonts w:cs="Times New Roman"/>
                <w:sz w:val="24"/>
                <w:szCs w:val="24"/>
                <w:eastAsianLayout w:id="-1782889984" w:combine="1"/>
              </w:rPr>
              <w:t xml:space="preserve">2 </w:t>
            </w:r>
            <w:r w:rsidRPr="00CA48DA">
              <w:rPr>
                <w:rFonts w:cs="Times New Roman"/>
                <w:i/>
                <w:iCs/>
                <w:sz w:val="24"/>
                <w:szCs w:val="24"/>
                <w:eastAsianLayout w:id="-1782889984" w:combine="1"/>
              </w:rPr>
              <w:t>n</w:t>
            </w:r>
            <w:r w:rsidRPr="00CA48DA">
              <w:rPr>
                <w:rFonts w:cs="Times New Roman"/>
                <w:sz w:val="24"/>
                <w:szCs w:val="24"/>
                <w:vertAlign w:val="subscript"/>
                <w:eastAsianLayout w:id="-1782889984" w:combine="1"/>
              </w:rPr>
              <w:t>1</w:t>
            </w:r>
          </w:p>
        </w:tc>
        <w:tc>
          <w:tcPr>
            <w:tcW w:w="820" w:type="dxa"/>
            <w:tcBorders>
              <w:top w:val="single" w:sz="4" w:space="0" w:color="auto"/>
              <w:left w:val="nil"/>
              <w:bottom w:val="single" w:sz="4" w:space="0" w:color="auto"/>
              <w:right w:val="nil"/>
            </w:tcBorders>
            <w:shd w:val="clear" w:color="auto" w:fill="auto"/>
            <w:noWrap/>
            <w:vAlign w:val="center"/>
            <w:hideMark/>
          </w:tcPr>
          <w:p w14:paraId="2DBE764E" w14:textId="280E5285" w:rsidR="00B47CD2" w:rsidRPr="00CA48DA" w:rsidRDefault="00D4663D" w:rsidP="00D550DE">
            <w:pPr>
              <w:widowControl/>
              <w:spacing w:line="240" w:lineRule="auto"/>
              <w:jc w:val="center"/>
              <w:rPr>
                <w:rFonts w:ascii="DengXian" w:eastAsia="DengXian" w:hAnsi="DengXian" w:cs="SimSun"/>
                <w:kern w:val="0"/>
                <w:sz w:val="24"/>
                <w:szCs w:val="24"/>
              </w:rPr>
            </w:pPr>
            <w:r w:rsidRPr="00CA48DA">
              <w:rPr>
                <w:rFonts w:ascii="Symbol" w:hAnsi="Symbol" w:cs="Times New Roman"/>
                <w:i/>
                <w:iCs/>
                <w:sz w:val="24"/>
                <w:szCs w:val="24"/>
              </w:rPr>
              <w:t></w:t>
            </w:r>
            <w:r w:rsidRPr="00CA48DA">
              <w:rPr>
                <w:rFonts w:ascii="Symbol" w:hAnsi="Symbol" w:cs="Times New Roman"/>
                <w:i/>
                <w:iCs/>
                <w:sz w:val="24"/>
                <w:szCs w:val="24"/>
                <w:eastAsianLayout w:id="-1782889984" w:combine="1"/>
              </w:rPr>
              <w:t></w:t>
            </w:r>
            <w:r w:rsidRPr="00CA48DA">
              <w:rPr>
                <w:rFonts w:cs="Times New Roman"/>
                <w:sz w:val="24"/>
                <w:szCs w:val="24"/>
                <w:eastAsianLayout w:id="-1782889984" w:combine="1"/>
              </w:rPr>
              <w:t xml:space="preserve">2 </w:t>
            </w:r>
            <w:r w:rsidRPr="00CA48DA">
              <w:rPr>
                <w:rFonts w:cs="Times New Roman"/>
                <w:i/>
                <w:iCs/>
                <w:sz w:val="24"/>
                <w:szCs w:val="24"/>
                <w:eastAsianLayout w:id="-1782889984" w:combine="1"/>
              </w:rPr>
              <w:t>n</w:t>
            </w:r>
            <w:r w:rsidRPr="00CA48DA">
              <w:rPr>
                <w:rFonts w:cs="Times New Roman"/>
                <w:sz w:val="24"/>
                <w:szCs w:val="24"/>
                <w:vertAlign w:val="subscript"/>
                <w:eastAsianLayout w:id="-1782889984" w:combine="1"/>
              </w:rPr>
              <w:t>1</w:t>
            </w:r>
            <w:r w:rsidRPr="00CA48DA">
              <w:rPr>
                <w:rFonts w:cs="Times New Roman"/>
                <w:sz w:val="24"/>
                <w:szCs w:val="24"/>
              </w:rPr>
              <w:t>/</w:t>
            </w:r>
            <w:r w:rsidRPr="00CA48DA">
              <w:rPr>
                <w:rFonts w:ascii="Symbol" w:hAnsi="Symbol" w:cs="Times New Roman"/>
                <w:i/>
                <w:iCs/>
                <w:sz w:val="24"/>
                <w:szCs w:val="24"/>
              </w:rPr>
              <w:t></w:t>
            </w:r>
            <w:r w:rsidRPr="00CA48DA">
              <w:rPr>
                <w:rFonts w:ascii="Symbol" w:hAnsi="Symbol" w:cs="Times New Roman"/>
                <w:i/>
                <w:iCs/>
                <w:sz w:val="24"/>
                <w:szCs w:val="24"/>
                <w:eastAsianLayout w:id="-1782889984" w:combine="1"/>
              </w:rPr>
              <w:t></w:t>
            </w:r>
            <w:r w:rsidRPr="00CA48DA">
              <w:rPr>
                <w:rFonts w:cs="Times New Roman"/>
                <w:sz w:val="24"/>
                <w:szCs w:val="24"/>
                <w:eastAsianLayout w:id="-1782889984" w:combine="1"/>
              </w:rPr>
              <w:t xml:space="preserve">2 </w:t>
            </w:r>
            <w:r w:rsidRPr="00CA48DA">
              <w:rPr>
                <w:rFonts w:cs="Times New Roman"/>
                <w:i/>
                <w:iCs/>
                <w:sz w:val="24"/>
                <w:szCs w:val="24"/>
                <w:eastAsianLayout w:id="-1782889984" w:combine="1"/>
              </w:rPr>
              <w:t>s</w:t>
            </w:r>
            <w:r w:rsidRPr="00CA48DA">
              <w:rPr>
                <w:rFonts w:cs="Times New Roman"/>
                <w:sz w:val="24"/>
                <w:szCs w:val="24"/>
                <w:vertAlign w:val="subscript"/>
                <w:eastAsianLayout w:id="-1782889984" w:combine="1"/>
              </w:rPr>
              <w:t>1</w:t>
            </w:r>
          </w:p>
        </w:tc>
        <w:tc>
          <w:tcPr>
            <w:tcW w:w="881" w:type="dxa"/>
            <w:tcBorders>
              <w:top w:val="single" w:sz="4" w:space="0" w:color="auto"/>
              <w:left w:val="nil"/>
              <w:bottom w:val="single" w:sz="4" w:space="0" w:color="auto"/>
              <w:right w:val="nil"/>
            </w:tcBorders>
            <w:shd w:val="clear" w:color="auto" w:fill="auto"/>
            <w:noWrap/>
            <w:vAlign w:val="center"/>
            <w:hideMark/>
          </w:tcPr>
          <w:p w14:paraId="7ECD6660" w14:textId="48807515" w:rsidR="00B47CD2" w:rsidRPr="00CA48DA" w:rsidRDefault="00D4663D" w:rsidP="00D550DE">
            <w:pPr>
              <w:widowControl/>
              <w:spacing w:line="240" w:lineRule="auto"/>
              <w:jc w:val="center"/>
              <w:rPr>
                <w:rFonts w:ascii="DengXian" w:eastAsia="DengXian" w:hAnsi="DengXian" w:cs="SimSun"/>
                <w:kern w:val="0"/>
                <w:sz w:val="24"/>
                <w:szCs w:val="24"/>
              </w:rPr>
            </w:pPr>
            <w:r w:rsidRPr="00CA48DA">
              <w:rPr>
                <w:rFonts w:ascii="Symbol" w:hAnsi="Symbol" w:cs="Times New Roman"/>
                <w:i/>
                <w:iCs/>
                <w:sz w:val="24"/>
                <w:szCs w:val="24"/>
              </w:rPr>
              <w:t></w:t>
            </w:r>
            <w:r w:rsidRPr="00CA48DA">
              <w:rPr>
                <w:rFonts w:ascii="Symbol" w:hAnsi="Symbol" w:cs="Times New Roman"/>
                <w:i/>
                <w:iCs/>
                <w:sz w:val="24"/>
                <w:szCs w:val="24"/>
                <w:eastAsianLayout w:id="-1782889984" w:combine="1"/>
              </w:rPr>
              <w:t></w:t>
            </w:r>
            <w:r w:rsidRPr="00CA48DA">
              <w:rPr>
                <w:rFonts w:cs="Times New Roman"/>
                <w:sz w:val="24"/>
                <w:szCs w:val="24"/>
                <w:eastAsianLayout w:id="-1782889984" w:combine="1"/>
              </w:rPr>
              <w:t xml:space="preserve">2 </w:t>
            </w:r>
            <w:r w:rsidRPr="00CA48DA">
              <w:rPr>
                <w:rFonts w:cs="Times New Roman"/>
                <w:i/>
                <w:iCs/>
                <w:sz w:val="24"/>
                <w:szCs w:val="24"/>
                <w:eastAsianLayout w:id="-1782889984" w:combine="1"/>
              </w:rPr>
              <w:t>s</w:t>
            </w:r>
            <w:r w:rsidRPr="00CA48DA">
              <w:rPr>
                <w:rFonts w:cs="Times New Roman"/>
                <w:sz w:val="24"/>
                <w:szCs w:val="24"/>
                <w:vertAlign w:val="subscript"/>
                <w:eastAsianLayout w:id="-1782889984" w:combine="1"/>
              </w:rPr>
              <w:t>2</w:t>
            </w:r>
          </w:p>
        </w:tc>
        <w:tc>
          <w:tcPr>
            <w:tcW w:w="850" w:type="dxa"/>
            <w:tcBorders>
              <w:top w:val="single" w:sz="4" w:space="0" w:color="auto"/>
              <w:left w:val="nil"/>
              <w:bottom w:val="single" w:sz="4" w:space="0" w:color="auto"/>
              <w:right w:val="nil"/>
            </w:tcBorders>
            <w:shd w:val="clear" w:color="auto" w:fill="auto"/>
            <w:noWrap/>
            <w:vAlign w:val="center"/>
            <w:hideMark/>
          </w:tcPr>
          <w:p w14:paraId="28DD5B20" w14:textId="03188C63" w:rsidR="00B47CD2" w:rsidRPr="00CA48DA" w:rsidRDefault="00D4663D" w:rsidP="00D550DE">
            <w:pPr>
              <w:widowControl/>
              <w:spacing w:line="240" w:lineRule="auto"/>
              <w:jc w:val="center"/>
              <w:rPr>
                <w:rFonts w:ascii="DengXian" w:eastAsia="DengXian" w:hAnsi="DengXian" w:cs="SimSun"/>
                <w:kern w:val="0"/>
                <w:sz w:val="24"/>
                <w:szCs w:val="24"/>
              </w:rPr>
            </w:pPr>
            <w:r w:rsidRPr="00CA48DA">
              <w:rPr>
                <w:rFonts w:ascii="Symbol" w:hAnsi="Symbol" w:cs="Times New Roman"/>
                <w:i/>
                <w:iCs/>
                <w:sz w:val="24"/>
                <w:szCs w:val="24"/>
              </w:rPr>
              <w:t></w:t>
            </w:r>
            <w:r w:rsidRPr="00CA48DA">
              <w:rPr>
                <w:rFonts w:ascii="Symbol" w:hAnsi="Symbol" w:cs="Times New Roman"/>
                <w:i/>
                <w:iCs/>
                <w:sz w:val="24"/>
                <w:szCs w:val="24"/>
                <w:eastAsianLayout w:id="-1782889984" w:combine="1"/>
              </w:rPr>
              <w:t></w:t>
            </w:r>
            <w:r w:rsidRPr="00CA48DA">
              <w:rPr>
                <w:rFonts w:cs="Times New Roman"/>
                <w:sz w:val="24"/>
                <w:szCs w:val="24"/>
                <w:eastAsianLayout w:id="-1782889984" w:combine="1"/>
              </w:rPr>
              <w:t xml:space="preserve">2 </w:t>
            </w:r>
            <w:r w:rsidRPr="00CA48DA">
              <w:rPr>
                <w:rFonts w:cs="Times New Roman"/>
                <w:i/>
                <w:iCs/>
                <w:sz w:val="24"/>
                <w:szCs w:val="24"/>
                <w:eastAsianLayout w:id="-1782889984" w:combine="1"/>
              </w:rPr>
              <w:t>n</w:t>
            </w:r>
            <w:r w:rsidRPr="00CA48DA">
              <w:rPr>
                <w:rFonts w:cs="Times New Roman"/>
                <w:sz w:val="24"/>
                <w:szCs w:val="24"/>
                <w:vertAlign w:val="subscript"/>
                <w:eastAsianLayout w:id="-1782889984" w:combine="1"/>
              </w:rPr>
              <w:t>2</w:t>
            </w:r>
          </w:p>
        </w:tc>
        <w:tc>
          <w:tcPr>
            <w:tcW w:w="858" w:type="dxa"/>
            <w:tcBorders>
              <w:top w:val="single" w:sz="4" w:space="0" w:color="auto"/>
              <w:left w:val="nil"/>
              <w:bottom w:val="single" w:sz="4" w:space="0" w:color="auto"/>
              <w:right w:val="nil"/>
            </w:tcBorders>
            <w:shd w:val="clear" w:color="auto" w:fill="auto"/>
            <w:noWrap/>
            <w:vAlign w:val="center"/>
            <w:hideMark/>
          </w:tcPr>
          <w:p w14:paraId="4EFDA3FB" w14:textId="19536530" w:rsidR="00B47CD2" w:rsidRPr="00CA48DA" w:rsidRDefault="00D4663D" w:rsidP="00D550DE">
            <w:pPr>
              <w:widowControl/>
              <w:spacing w:line="240" w:lineRule="auto"/>
              <w:jc w:val="center"/>
              <w:rPr>
                <w:rFonts w:ascii="DengXian" w:eastAsia="DengXian" w:hAnsi="DengXian" w:cs="SimSun"/>
                <w:kern w:val="0"/>
                <w:sz w:val="24"/>
                <w:szCs w:val="24"/>
              </w:rPr>
            </w:pPr>
            <w:r w:rsidRPr="00CA48DA">
              <w:rPr>
                <w:rFonts w:ascii="Symbol" w:hAnsi="Symbol" w:cs="Times New Roman"/>
                <w:i/>
                <w:iCs/>
                <w:sz w:val="24"/>
                <w:szCs w:val="24"/>
              </w:rPr>
              <w:t></w:t>
            </w:r>
            <w:r w:rsidRPr="00CA48DA">
              <w:rPr>
                <w:rFonts w:ascii="Symbol" w:hAnsi="Symbol" w:cs="Times New Roman"/>
                <w:i/>
                <w:iCs/>
                <w:sz w:val="24"/>
                <w:szCs w:val="24"/>
                <w:eastAsianLayout w:id="-1782889984" w:combine="1"/>
              </w:rPr>
              <w:t></w:t>
            </w:r>
            <w:r w:rsidRPr="00CA48DA">
              <w:rPr>
                <w:rFonts w:cs="Times New Roman"/>
                <w:sz w:val="24"/>
                <w:szCs w:val="24"/>
                <w:eastAsianLayout w:id="-1782889984" w:combine="1"/>
              </w:rPr>
              <w:t xml:space="preserve">2 </w:t>
            </w:r>
            <w:r w:rsidRPr="00CA48DA">
              <w:rPr>
                <w:rFonts w:cs="Times New Roman"/>
                <w:i/>
                <w:iCs/>
                <w:sz w:val="24"/>
                <w:szCs w:val="24"/>
                <w:eastAsianLayout w:id="-1782889984" w:combine="1"/>
              </w:rPr>
              <w:t>n</w:t>
            </w:r>
            <w:r w:rsidRPr="00CA48DA">
              <w:rPr>
                <w:rFonts w:cs="Times New Roman"/>
                <w:sz w:val="24"/>
                <w:szCs w:val="24"/>
                <w:vertAlign w:val="subscript"/>
                <w:eastAsianLayout w:id="-1782889984" w:combine="1"/>
              </w:rPr>
              <w:t>2</w:t>
            </w:r>
            <w:r w:rsidRPr="00CA48DA">
              <w:rPr>
                <w:rFonts w:cs="Times New Roman"/>
                <w:sz w:val="24"/>
                <w:szCs w:val="24"/>
              </w:rPr>
              <w:t>/</w:t>
            </w:r>
            <w:r w:rsidRPr="00CA48DA">
              <w:rPr>
                <w:rFonts w:ascii="Symbol" w:hAnsi="Symbol" w:cs="Times New Roman"/>
                <w:i/>
                <w:iCs/>
                <w:sz w:val="24"/>
                <w:szCs w:val="24"/>
              </w:rPr>
              <w:t></w:t>
            </w:r>
            <w:r w:rsidRPr="00CA48DA">
              <w:rPr>
                <w:rFonts w:ascii="Symbol" w:hAnsi="Symbol" w:cs="Times New Roman"/>
                <w:i/>
                <w:iCs/>
                <w:sz w:val="24"/>
                <w:szCs w:val="24"/>
                <w:eastAsianLayout w:id="-1782889984" w:combine="1"/>
              </w:rPr>
              <w:t></w:t>
            </w:r>
            <w:r w:rsidRPr="00CA48DA">
              <w:rPr>
                <w:rFonts w:cs="Times New Roman"/>
                <w:sz w:val="24"/>
                <w:szCs w:val="24"/>
                <w:eastAsianLayout w:id="-1782889984" w:combine="1"/>
              </w:rPr>
              <w:t xml:space="preserve">2 </w:t>
            </w:r>
            <w:r w:rsidRPr="00CA48DA">
              <w:rPr>
                <w:rFonts w:cs="Times New Roman"/>
                <w:i/>
                <w:iCs/>
                <w:sz w:val="24"/>
                <w:szCs w:val="24"/>
                <w:eastAsianLayout w:id="-1782889984" w:combine="1"/>
              </w:rPr>
              <w:t>s</w:t>
            </w:r>
            <w:r w:rsidRPr="00CA48DA">
              <w:rPr>
                <w:rFonts w:cs="Times New Roman"/>
                <w:sz w:val="24"/>
                <w:szCs w:val="24"/>
                <w:vertAlign w:val="subscript"/>
                <w:eastAsianLayout w:id="-1782889984" w:combine="1"/>
              </w:rPr>
              <w:t>2</w:t>
            </w:r>
          </w:p>
        </w:tc>
        <w:tc>
          <w:tcPr>
            <w:tcW w:w="1211" w:type="dxa"/>
            <w:tcBorders>
              <w:top w:val="single" w:sz="4" w:space="0" w:color="auto"/>
              <w:left w:val="nil"/>
              <w:bottom w:val="single" w:sz="4" w:space="0" w:color="auto"/>
              <w:right w:val="nil"/>
            </w:tcBorders>
            <w:shd w:val="clear" w:color="auto" w:fill="auto"/>
            <w:noWrap/>
            <w:vAlign w:val="center"/>
            <w:hideMark/>
          </w:tcPr>
          <w:p w14:paraId="7388A75A" w14:textId="77777777" w:rsidR="00B47CD2" w:rsidRPr="00CA48DA" w:rsidRDefault="00424885" w:rsidP="00D550DE">
            <w:pPr>
              <w:widowControl/>
              <w:spacing w:line="240" w:lineRule="auto"/>
              <w:jc w:val="center"/>
              <w:rPr>
                <w:rFonts w:ascii="DengXian" w:eastAsia="DengXian" w:hAnsi="DengXian" w:cs="SimSun"/>
                <w:kern w:val="0"/>
                <w:sz w:val="24"/>
                <w:szCs w:val="24"/>
              </w:rPr>
            </w:pPr>
            <w:r w:rsidRPr="00CA48DA">
              <w:rPr>
                <w:rFonts w:ascii="Symbol" w:hAnsi="Symbol" w:cs="Times New Roman"/>
                <w:i/>
                <w:sz w:val="24"/>
                <w:szCs w:val="24"/>
              </w:rPr>
              <w:t></w:t>
            </w:r>
            <w:r w:rsidRPr="00CA48DA">
              <w:rPr>
                <w:rFonts w:cs="Times New Roman"/>
                <w:i/>
                <w:sz w:val="24"/>
                <w:szCs w:val="24"/>
                <w:vertAlign w:val="subscript"/>
              </w:rPr>
              <w:t>x</w:t>
            </w:r>
            <w:r w:rsidRPr="00CA48DA">
              <w:rPr>
                <w:rFonts w:cs="Times New Roman"/>
                <w:position w:val="-4"/>
                <w:sz w:val="13"/>
                <w:szCs w:val="13"/>
                <w:vertAlign w:val="subscript"/>
              </w:rPr>
              <w:t>1</w:t>
            </w:r>
            <w:r w:rsidRPr="00CA48DA">
              <w:rPr>
                <w:rFonts w:cs="Times New Roman"/>
                <w:i/>
                <w:sz w:val="24"/>
                <w:szCs w:val="24"/>
                <w:vertAlign w:val="subscript"/>
              </w:rPr>
              <w:t>x</w:t>
            </w:r>
            <w:r w:rsidRPr="00CA48DA">
              <w:rPr>
                <w:rFonts w:cs="Times New Roman"/>
                <w:position w:val="-4"/>
                <w:sz w:val="13"/>
                <w:szCs w:val="13"/>
                <w:vertAlign w:val="subscript"/>
              </w:rPr>
              <w:t>2</w:t>
            </w:r>
            <w:r w:rsidRPr="00CA48DA">
              <w:rPr>
                <w:rFonts w:cs="Times New Roman"/>
                <w:sz w:val="24"/>
                <w:szCs w:val="24"/>
              </w:rPr>
              <w:t>(−</w:t>
            </w:r>
            <w:r w:rsidRPr="00CA48DA">
              <w:rPr>
                <w:rFonts w:cs="Times New Roman"/>
                <w:i/>
                <w:sz w:val="24"/>
                <w:szCs w:val="24"/>
              </w:rPr>
              <w:t>T</w:t>
            </w:r>
            <w:r w:rsidRPr="00CA48DA">
              <w:rPr>
                <w:rFonts w:cs="Times New Roman"/>
                <w:sz w:val="24"/>
                <w:szCs w:val="24"/>
                <w:vertAlign w:val="subscript"/>
              </w:rPr>
              <w:t>0</w:t>
            </w:r>
            <w:r w:rsidRPr="00CA48DA">
              <w:rPr>
                <w:rFonts w:cs="Times New Roman"/>
                <w:sz w:val="24"/>
                <w:szCs w:val="24"/>
              </w:rPr>
              <w:t>)</w:t>
            </w:r>
          </w:p>
        </w:tc>
      </w:tr>
      <w:tr w:rsidR="00CA48DA" w:rsidRPr="00CA48DA" w14:paraId="09A763E4" w14:textId="77777777" w:rsidTr="00D550DE">
        <w:trPr>
          <w:trHeight w:val="397"/>
          <w:jc w:val="center"/>
        </w:trPr>
        <w:tc>
          <w:tcPr>
            <w:tcW w:w="993" w:type="dxa"/>
            <w:vMerge w:val="restart"/>
            <w:tcBorders>
              <w:top w:val="single" w:sz="4" w:space="0" w:color="auto"/>
              <w:left w:val="nil"/>
              <w:bottom w:val="nil"/>
              <w:right w:val="nil"/>
            </w:tcBorders>
            <w:shd w:val="clear" w:color="auto" w:fill="auto"/>
            <w:noWrap/>
            <w:vAlign w:val="center"/>
            <w:hideMark/>
          </w:tcPr>
          <w:p w14:paraId="129ECD65" w14:textId="77777777" w:rsidR="00B47CD2" w:rsidRPr="00CA48DA" w:rsidRDefault="00B47CD2" w:rsidP="00D550DE">
            <w:pPr>
              <w:widowControl/>
              <w:spacing w:line="240" w:lineRule="auto"/>
              <w:jc w:val="center"/>
              <w:rPr>
                <w:rFonts w:eastAsia="DengXian" w:cs="Times New Roman"/>
                <w:kern w:val="0"/>
                <w:sz w:val="24"/>
                <w:szCs w:val="24"/>
              </w:rPr>
            </w:pPr>
            <w:r w:rsidRPr="00CA48DA">
              <w:rPr>
                <w:rFonts w:eastAsia="DengXian" w:cs="Times New Roman"/>
                <w:kern w:val="0"/>
                <w:sz w:val="24"/>
                <w:szCs w:val="24"/>
              </w:rPr>
              <w:t>10</w:t>
            </w:r>
          </w:p>
        </w:tc>
        <w:tc>
          <w:tcPr>
            <w:tcW w:w="992" w:type="dxa"/>
            <w:tcBorders>
              <w:top w:val="single" w:sz="4" w:space="0" w:color="auto"/>
              <w:left w:val="nil"/>
              <w:bottom w:val="nil"/>
              <w:right w:val="nil"/>
            </w:tcBorders>
            <w:shd w:val="clear" w:color="auto" w:fill="auto"/>
            <w:noWrap/>
            <w:vAlign w:val="center"/>
            <w:hideMark/>
          </w:tcPr>
          <w:p w14:paraId="713A4F8A" w14:textId="77777777" w:rsidR="00B47CD2" w:rsidRPr="00CA48DA" w:rsidRDefault="00B47CD2" w:rsidP="00D550DE">
            <w:pPr>
              <w:widowControl/>
              <w:spacing w:line="240" w:lineRule="auto"/>
              <w:jc w:val="center"/>
              <w:rPr>
                <w:rFonts w:cs="Times New Roman"/>
                <w:kern w:val="0"/>
                <w:sz w:val="24"/>
                <w:szCs w:val="24"/>
              </w:rPr>
            </w:pPr>
            <w:r w:rsidRPr="00CA48DA">
              <w:rPr>
                <w:rFonts w:cs="Times New Roman"/>
                <w:kern w:val="0"/>
                <w:sz w:val="24"/>
                <w:szCs w:val="24"/>
              </w:rPr>
              <w:t>30</w:t>
            </w:r>
          </w:p>
        </w:tc>
        <w:tc>
          <w:tcPr>
            <w:tcW w:w="850" w:type="dxa"/>
            <w:tcBorders>
              <w:top w:val="single" w:sz="4" w:space="0" w:color="auto"/>
              <w:left w:val="nil"/>
              <w:bottom w:val="nil"/>
              <w:right w:val="nil"/>
            </w:tcBorders>
            <w:shd w:val="clear" w:color="auto" w:fill="auto"/>
            <w:noWrap/>
            <w:vAlign w:val="center"/>
            <w:hideMark/>
          </w:tcPr>
          <w:p w14:paraId="650A55A5" w14:textId="77777777" w:rsidR="00B47CD2" w:rsidRPr="00CA48DA" w:rsidRDefault="00330C99" w:rsidP="00D550DE">
            <w:pPr>
              <w:widowControl/>
              <w:spacing w:line="240" w:lineRule="auto"/>
              <w:jc w:val="center"/>
              <w:rPr>
                <w:rFonts w:cs="Times New Roman"/>
                <w:kern w:val="0"/>
                <w:sz w:val="24"/>
                <w:szCs w:val="24"/>
              </w:rPr>
            </w:pPr>
            <w:r w:rsidRPr="00CA48DA">
              <w:rPr>
                <w:rFonts w:cs="Times New Roman"/>
                <w:kern w:val="0"/>
                <w:sz w:val="24"/>
                <w:szCs w:val="24"/>
              </w:rPr>
              <w:t>0.271</w:t>
            </w:r>
          </w:p>
        </w:tc>
        <w:tc>
          <w:tcPr>
            <w:tcW w:w="851" w:type="dxa"/>
            <w:tcBorders>
              <w:top w:val="single" w:sz="4" w:space="0" w:color="auto"/>
              <w:left w:val="nil"/>
              <w:bottom w:val="nil"/>
              <w:right w:val="nil"/>
            </w:tcBorders>
            <w:shd w:val="clear" w:color="auto" w:fill="auto"/>
            <w:noWrap/>
            <w:vAlign w:val="center"/>
            <w:hideMark/>
          </w:tcPr>
          <w:p w14:paraId="5884862A" w14:textId="77777777" w:rsidR="00B47CD2" w:rsidRPr="00CA48DA" w:rsidRDefault="00E7057C" w:rsidP="00D550DE">
            <w:pPr>
              <w:widowControl/>
              <w:spacing w:line="240" w:lineRule="auto"/>
              <w:jc w:val="center"/>
              <w:rPr>
                <w:rFonts w:cs="Times New Roman"/>
                <w:kern w:val="0"/>
                <w:sz w:val="24"/>
                <w:szCs w:val="24"/>
              </w:rPr>
            </w:pPr>
            <w:r w:rsidRPr="00CA48DA">
              <w:rPr>
                <w:rFonts w:cs="Times New Roman"/>
                <w:kern w:val="0"/>
                <w:sz w:val="24"/>
                <w:szCs w:val="24"/>
              </w:rPr>
              <w:t>0.071</w:t>
            </w:r>
          </w:p>
        </w:tc>
        <w:tc>
          <w:tcPr>
            <w:tcW w:w="820" w:type="dxa"/>
            <w:tcBorders>
              <w:top w:val="single" w:sz="4" w:space="0" w:color="auto"/>
              <w:left w:val="nil"/>
              <w:bottom w:val="nil"/>
              <w:right w:val="nil"/>
            </w:tcBorders>
            <w:shd w:val="clear" w:color="auto" w:fill="auto"/>
            <w:noWrap/>
            <w:vAlign w:val="center"/>
            <w:hideMark/>
          </w:tcPr>
          <w:p w14:paraId="6F1BD052" w14:textId="77777777" w:rsidR="00B47CD2" w:rsidRPr="00CA48DA" w:rsidRDefault="006F34A8" w:rsidP="00D550DE">
            <w:pPr>
              <w:widowControl/>
              <w:spacing w:line="240" w:lineRule="auto"/>
              <w:jc w:val="center"/>
              <w:rPr>
                <w:rFonts w:cs="Times New Roman"/>
                <w:kern w:val="0"/>
                <w:sz w:val="24"/>
                <w:szCs w:val="24"/>
              </w:rPr>
            </w:pPr>
            <w:r w:rsidRPr="00CA48DA">
              <w:rPr>
                <w:rFonts w:cs="Times New Roman"/>
                <w:kern w:val="0"/>
                <w:sz w:val="24"/>
                <w:szCs w:val="24"/>
              </w:rPr>
              <w:t>0.262</w:t>
            </w:r>
          </w:p>
        </w:tc>
        <w:tc>
          <w:tcPr>
            <w:tcW w:w="881" w:type="dxa"/>
            <w:tcBorders>
              <w:top w:val="single" w:sz="4" w:space="0" w:color="auto"/>
              <w:left w:val="nil"/>
              <w:bottom w:val="nil"/>
              <w:right w:val="nil"/>
            </w:tcBorders>
            <w:shd w:val="clear" w:color="auto" w:fill="auto"/>
            <w:noWrap/>
            <w:vAlign w:val="center"/>
            <w:hideMark/>
          </w:tcPr>
          <w:p w14:paraId="1913DC8B" w14:textId="77777777" w:rsidR="00B47CD2" w:rsidRPr="00CA48DA" w:rsidRDefault="00E30978" w:rsidP="00D550DE">
            <w:pPr>
              <w:widowControl/>
              <w:spacing w:line="240" w:lineRule="auto"/>
              <w:jc w:val="center"/>
              <w:rPr>
                <w:rFonts w:cs="Times New Roman"/>
                <w:kern w:val="0"/>
                <w:sz w:val="24"/>
                <w:szCs w:val="24"/>
              </w:rPr>
            </w:pPr>
            <w:r w:rsidRPr="00CA48DA">
              <w:rPr>
                <w:rFonts w:cs="Times New Roman"/>
                <w:kern w:val="0"/>
                <w:sz w:val="24"/>
                <w:szCs w:val="24"/>
              </w:rPr>
              <w:t>0.235</w:t>
            </w:r>
          </w:p>
        </w:tc>
        <w:tc>
          <w:tcPr>
            <w:tcW w:w="850" w:type="dxa"/>
            <w:tcBorders>
              <w:top w:val="single" w:sz="4" w:space="0" w:color="auto"/>
              <w:left w:val="nil"/>
              <w:bottom w:val="nil"/>
              <w:right w:val="nil"/>
            </w:tcBorders>
            <w:shd w:val="clear" w:color="auto" w:fill="auto"/>
            <w:noWrap/>
            <w:vAlign w:val="center"/>
            <w:hideMark/>
          </w:tcPr>
          <w:p w14:paraId="2A0072A0" w14:textId="77777777" w:rsidR="00B47CD2" w:rsidRPr="00CA48DA" w:rsidRDefault="00E30978" w:rsidP="00D550DE">
            <w:pPr>
              <w:widowControl/>
              <w:spacing w:line="240" w:lineRule="auto"/>
              <w:jc w:val="center"/>
              <w:rPr>
                <w:rFonts w:cs="Times New Roman"/>
                <w:kern w:val="0"/>
                <w:sz w:val="24"/>
                <w:szCs w:val="24"/>
              </w:rPr>
            </w:pPr>
            <w:r w:rsidRPr="00CA48DA">
              <w:rPr>
                <w:rFonts w:cs="Times New Roman"/>
                <w:kern w:val="0"/>
                <w:sz w:val="24"/>
                <w:szCs w:val="24"/>
              </w:rPr>
              <w:t>0.075</w:t>
            </w:r>
          </w:p>
        </w:tc>
        <w:tc>
          <w:tcPr>
            <w:tcW w:w="858" w:type="dxa"/>
            <w:tcBorders>
              <w:top w:val="single" w:sz="4" w:space="0" w:color="auto"/>
              <w:left w:val="nil"/>
              <w:bottom w:val="nil"/>
              <w:right w:val="nil"/>
            </w:tcBorders>
            <w:shd w:val="clear" w:color="auto" w:fill="auto"/>
            <w:noWrap/>
            <w:vAlign w:val="center"/>
            <w:hideMark/>
          </w:tcPr>
          <w:p w14:paraId="6E3A2B74" w14:textId="77777777" w:rsidR="00B47CD2" w:rsidRPr="00CA48DA" w:rsidRDefault="00C65FFA" w:rsidP="00D550DE">
            <w:pPr>
              <w:widowControl/>
              <w:spacing w:line="240" w:lineRule="auto"/>
              <w:jc w:val="center"/>
              <w:rPr>
                <w:rFonts w:cs="Times New Roman"/>
                <w:kern w:val="0"/>
                <w:sz w:val="24"/>
                <w:szCs w:val="24"/>
              </w:rPr>
            </w:pPr>
            <w:r w:rsidRPr="00CA48DA">
              <w:rPr>
                <w:rFonts w:cs="Times New Roman"/>
                <w:kern w:val="0"/>
                <w:sz w:val="24"/>
                <w:szCs w:val="24"/>
              </w:rPr>
              <w:t>0.319</w:t>
            </w:r>
          </w:p>
        </w:tc>
        <w:tc>
          <w:tcPr>
            <w:tcW w:w="1211" w:type="dxa"/>
            <w:tcBorders>
              <w:top w:val="single" w:sz="4" w:space="0" w:color="auto"/>
              <w:left w:val="nil"/>
              <w:bottom w:val="nil"/>
              <w:right w:val="nil"/>
            </w:tcBorders>
            <w:shd w:val="clear" w:color="auto" w:fill="auto"/>
            <w:noWrap/>
            <w:vAlign w:val="center"/>
            <w:hideMark/>
          </w:tcPr>
          <w:p w14:paraId="48A1FE58" w14:textId="77777777" w:rsidR="00B47CD2" w:rsidRPr="00CA48DA" w:rsidRDefault="009079A5" w:rsidP="00D550DE">
            <w:pPr>
              <w:widowControl/>
              <w:spacing w:line="240" w:lineRule="auto"/>
              <w:jc w:val="center"/>
              <w:rPr>
                <w:rFonts w:cs="Times New Roman"/>
                <w:kern w:val="0"/>
                <w:sz w:val="24"/>
                <w:szCs w:val="24"/>
              </w:rPr>
            </w:pPr>
            <w:r w:rsidRPr="00CA48DA">
              <w:rPr>
                <w:rFonts w:cs="Times New Roman"/>
                <w:kern w:val="0"/>
                <w:sz w:val="24"/>
                <w:szCs w:val="24"/>
              </w:rPr>
              <w:t>0.775</w:t>
            </w:r>
          </w:p>
        </w:tc>
      </w:tr>
      <w:tr w:rsidR="00CA48DA" w:rsidRPr="00CA48DA" w14:paraId="4ED4FE55" w14:textId="77777777" w:rsidTr="00D550DE">
        <w:trPr>
          <w:trHeight w:val="397"/>
          <w:jc w:val="center"/>
        </w:trPr>
        <w:tc>
          <w:tcPr>
            <w:tcW w:w="993" w:type="dxa"/>
            <w:vMerge/>
            <w:tcBorders>
              <w:top w:val="nil"/>
              <w:left w:val="nil"/>
              <w:bottom w:val="nil"/>
              <w:right w:val="nil"/>
            </w:tcBorders>
            <w:vAlign w:val="center"/>
            <w:hideMark/>
          </w:tcPr>
          <w:p w14:paraId="75AFE735" w14:textId="77777777" w:rsidR="00B47CD2" w:rsidRPr="00CA48DA" w:rsidRDefault="00B47CD2" w:rsidP="00D550DE">
            <w:pPr>
              <w:widowControl/>
              <w:spacing w:line="240" w:lineRule="auto"/>
              <w:jc w:val="center"/>
              <w:rPr>
                <w:rFonts w:eastAsia="DengXian" w:cs="Times New Roman"/>
                <w:kern w:val="0"/>
                <w:sz w:val="24"/>
                <w:szCs w:val="24"/>
              </w:rPr>
            </w:pPr>
          </w:p>
        </w:tc>
        <w:tc>
          <w:tcPr>
            <w:tcW w:w="992" w:type="dxa"/>
            <w:tcBorders>
              <w:top w:val="nil"/>
              <w:left w:val="nil"/>
              <w:bottom w:val="nil"/>
              <w:right w:val="nil"/>
            </w:tcBorders>
            <w:shd w:val="clear" w:color="auto" w:fill="auto"/>
            <w:noWrap/>
            <w:vAlign w:val="center"/>
            <w:hideMark/>
          </w:tcPr>
          <w:p w14:paraId="7845E419" w14:textId="77777777" w:rsidR="00B47CD2" w:rsidRPr="00CA48DA" w:rsidRDefault="00B47CD2" w:rsidP="00D550DE">
            <w:pPr>
              <w:widowControl/>
              <w:spacing w:line="240" w:lineRule="auto"/>
              <w:jc w:val="center"/>
              <w:rPr>
                <w:rFonts w:cs="Times New Roman"/>
                <w:kern w:val="0"/>
                <w:sz w:val="24"/>
                <w:szCs w:val="24"/>
              </w:rPr>
            </w:pPr>
            <w:r w:rsidRPr="00CA48DA">
              <w:rPr>
                <w:rFonts w:cs="Times New Roman"/>
                <w:kern w:val="0"/>
                <w:sz w:val="24"/>
                <w:szCs w:val="24"/>
              </w:rPr>
              <w:t>50</w:t>
            </w:r>
          </w:p>
        </w:tc>
        <w:tc>
          <w:tcPr>
            <w:tcW w:w="850" w:type="dxa"/>
            <w:tcBorders>
              <w:top w:val="nil"/>
              <w:left w:val="nil"/>
              <w:bottom w:val="nil"/>
              <w:right w:val="nil"/>
            </w:tcBorders>
            <w:shd w:val="clear" w:color="auto" w:fill="auto"/>
            <w:noWrap/>
            <w:vAlign w:val="center"/>
            <w:hideMark/>
          </w:tcPr>
          <w:p w14:paraId="2C4C7910" w14:textId="77777777" w:rsidR="00B47CD2" w:rsidRPr="00CA48DA" w:rsidRDefault="00330C99" w:rsidP="00D550DE">
            <w:pPr>
              <w:widowControl/>
              <w:spacing w:line="240" w:lineRule="auto"/>
              <w:jc w:val="center"/>
              <w:rPr>
                <w:rFonts w:cs="Times New Roman"/>
                <w:kern w:val="0"/>
                <w:sz w:val="24"/>
                <w:szCs w:val="24"/>
              </w:rPr>
            </w:pPr>
            <w:r w:rsidRPr="00CA48DA">
              <w:rPr>
                <w:rFonts w:cs="Times New Roman"/>
                <w:kern w:val="0"/>
                <w:sz w:val="24"/>
                <w:szCs w:val="24"/>
              </w:rPr>
              <w:t>0.3</w:t>
            </w:r>
            <w:r w:rsidR="00D33424" w:rsidRPr="00CA48DA">
              <w:rPr>
                <w:rFonts w:cs="Times New Roman"/>
                <w:kern w:val="0"/>
                <w:sz w:val="24"/>
                <w:szCs w:val="24"/>
              </w:rPr>
              <w:t>37</w:t>
            </w:r>
          </w:p>
        </w:tc>
        <w:tc>
          <w:tcPr>
            <w:tcW w:w="851" w:type="dxa"/>
            <w:tcBorders>
              <w:top w:val="nil"/>
              <w:left w:val="nil"/>
              <w:bottom w:val="nil"/>
              <w:right w:val="nil"/>
            </w:tcBorders>
            <w:shd w:val="clear" w:color="auto" w:fill="auto"/>
            <w:noWrap/>
            <w:vAlign w:val="center"/>
            <w:hideMark/>
          </w:tcPr>
          <w:p w14:paraId="0CCD1689" w14:textId="77777777" w:rsidR="00B47CD2" w:rsidRPr="00CA48DA" w:rsidRDefault="00E7057C" w:rsidP="00D550DE">
            <w:pPr>
              <w:widowControl/>
              <w:spacing w:line="240" w:lineRule="auto"/>
              <w:jc w:val="center"/>
              <w:rPr>
                <w:rFonts w:cs="Times New Roman"/>
                <w:kern w:val="0"/>
                <w:sz w:val="24"/>
                <w:szCs w:val="24"/>
              </w:rPr>
            </w:pPr>
            <w:r w:rsidRPr="00CA48DA">
              <w:rPr>
                <w:rFonts w:cs="Times New Roman"/>
                <w:kern w:val="0"/>
                <w:sz w:val="24"/>
                <w:szCs w:val="24"/>
              </w:rPr>
              <w:t>0.079</w:t>
            </w:r>
          </w:p>
        </w:tc>
        <w:tc>
          <w:tcPr>
            <w:tcW w:w="820" w:type="dxa"/>
            <w:tcBorders>
              <w:top w:val="nil"/>
              <w:left w:val="nil"/>
              <w:bottom w:val="nil"/>
              <w:right w:val="nil"/>
            </w:tcBorders>
            <w:shd w:val="clear" w:color="auto" w:fill="auto"/>
            <w:noWrap/>
            <w:vAlign w:val="center"/>
            <w:hideMark/>
          </w:tcPr>
          <w:p w14:paraId="32E63054" w14:textId="77777777" w:rsidR="00B47CD2" w:rsidRPr="00CA48DA" w:rsidRDefault="003F3665" w:rsidP="00D550DE">
            <w:pPr>
              <w:widowControl/>
              <w:spacing w:line="240" w:lineRule="auto"/>
              <w:jc w:val="center"/>
              <w:rPr>
                <w:rFonts w:cs="Times New Roman"/>
                <w:kern w:val="0"/>
                <w:sz w:val="24"/>
                <w:szCs w:val="24"/>
              </w:rPr>
            </w:pPr>
            <w:r w:rsidRPr="00CA48DA">
              <w:rPr>
                <w:rFonts w:cs="Times New Roman"/>
                <w:kern w:val="0"/>
                <w:sz w:val="24"/>
                <w:szCs w:val="24"/>
              </w:rPr>
              <w:t>0.234</w:t>
            </w:r>
          </w:p>
        </w:tc>
        <w:tc>
          <w:tcPr>
            <w:tcW w:w="881" w:type="dxa"/>
            <w:tcBorders>
              <w:top w:val="nil"/>
              <w:left w:val="nil"/>
              <w:bottom w:val="nil"/>
              <w:right w:val="nil"/>
            </w:tcBorders>
            <w:shd w:val="clear" w:color="auto" w:fill="auto"/>
            <w:noWrap/>
            <w:vAlign w:val="center"/>
            <w:hideMark/>
          </w:tcPr>
          <w:p w14:paraId="43D8E6F3" w14:textId="77777777" w:rsidR="00B47CD2" w:rsidRPr="00CA48DA" w:rsidRDefault="00E30978" w:rsidP="00D550DE">
            <w:pPr>
              <w:widowControl/>
              <w:spacing w:line="240" w:lineRule="auto"/>
              <w:jc w:val="center"/>
              <w:rPr>
                <w:rFonts w:cs="Times New Roman"/>
                <w:kern w:val="0"/>
                <w:sz w:val="24"/>
                <w:szCs w:val="24"/>
              </w:rPr>
            </w:pPr>
            <w:r w:rsidRPr="00CA48DA">
              <w:rPr>
                <w:rFonts w:cs="Times New Roman"/>
                <w:kern w:val="0"/>
                <w:sz w:val="24"/>
                <w:szCs w:val="24"/>
              </w:rPr>
              <w:t>0.328</w:t>
            </w:r>
          </w:p>
        </w:tc>
        <w:tc>
          <w:tcPr>
            <w:tcW w:w="850" w:type="dxa"/>
            <w:tcBorders>
              <w:top w:val="nil"/>
              <w:left w:val="nil"/>
              <w:bottom w:val="nil"/>
              <w:right w:val="nil"/>
            </w:tcBorders>
            <w:shd w:val="clear" w:color="auto" w:fill="auto"/>
            <w:noWrap/>
            <w:vAlign w:val="center"/>
            <w:hideMark/>
          </w:tcPr>
          <w:p w14:paraId="7320C959" w14:textId="77777777" w:rsidR="00B47CD2" w:rsidRPr="00CA48DA" w:rsidRDefault="00E30978" w:rsidP="00D550DE">
            <w:pPr>
              <w:widowControl/>
              <w:spacing w:line="240" w:lineRule="auto"/>
              <w:jc w:val="center"/>
              <w:rPr>
                <w:rFonts w:cs="Times New Roman"/>
                <w:kern w:val="0"/>
                <w:sz w:val="24"/>
                <w:szCs w:val="24"/>
              </w:rPr>
            </w:pPr>
            <w:r w:rsidRPr="00CA48DA">
              <w:rPr>
                <w:rFonts w:cs="Times New Roman"/>
                <w:kern w:val="0"/>
                <w:sz w:val="24"/>
                <w:szCs w:val="24"/>
              </w:rPr>
              <w:t>0.084</w:t>
            </w:r>
          </w:p>
        </w:tc>
        <w:tc>
          <w:tcPr>
            <w:tcW w:w="858" w:type="dxa"/>
            <w:tcBorders>
              <w:top w:val="nil"/>
              <w:left w:val="nil"/>
              <w:bottom w:val="nil"/>
              <w:right w:val="nil"/>
            </w:tcBorders>
            <w:shd w:val="clear" w:color="auto" w:fill="auto"/>
            <w:noWrap/>
            <w:vAlign w:val="center"/>
            <w:hideMark/>
          </w:tcPr>
          <w:p w14:paraId="4BD949B3" w14:textId="77777777" w:rsidR="00B47CD2" w:rsidRPr="00CA48DA" w:rsidRDefault="00C65FFA" w:rsidP="00D550DE">
            <w:pPr>
              <w:widowControl/>
              <w:spacing w:line="240" w:lineRule="auto"/>
              <w:jc w:val="center"/>
              <w:rPr>
                <w:rFonts w:cs="Times New Roman"/>
                <w:kern w:val="0"/>
                <w:sz w:val="24"/>
                <w:szCs w:val="24"/>
              </w:rPr>
            </w:pPr>
            <w:r w:rsidRPr="00CA48DA">
              <w:rPr>
                <w:rFonts w:cs="Times New Roman"/>
                <w:kern w:val="0"/>
                <w:sz w:val="24"/>
                <w:szCs w:val="24"/>
              </w:rPr>
              <w:t>0.256</w:t>
            </w:r>
          </w:p>
        </w:tc>
        <w:tc>
          <w:tcPr>
            <w:tcW w:w="1211" w:type="dxa"/>
            <w:tcBorders>
              <w:top w:val="nil"/>
              <w:left w:val="nil"/>
              <w:bottom w:val="nil"/>
              <w:right w:val="nil"/>
            </w:tcBorders>
            <w:shd w:val="clear" w:color="auto" w:fill="auto"/>
            <w:noWrap/>
            <w:vAlign w:val="center"/>
            <w:hideMark/>
          </w:tcPr>
          <w:p w14:paraId="69ED474B" w14:textId="77777777" w:rsidR="00B47CD2" w:rsidRPr="00CA48DA" w:rsidRDefault="009079A5" w:rsidP="00D550DE">
            <w:pPr>
              <w:widowControl/>
              <w:spacing w:line="240" w:lineRule="auto"/>
              <w:jc w:val="center"/>
              <w:rPr>
                <w:rFonts w:cs="Times New Roman"/>
                <w:kern w:val="0"/>
                <w:sz w:val="24"/>
                <w:szCs w:val="24"/>
              </w:rPr>
            </w:pPr>
            <w:r w:rsidRPr="00CA48DA">
              <w:rPr>
                <w:rFonts w:cs="Times New Roman"/>
                <w:kern w:val="0"/>
                <w:sz w:val="24"/>
                <w:szCs w:val="24"/>
              </w:rPr>
              <w:t>0.803</w:t>
            </w:r>
          </w:p>
        </w:tc>
      </w:tr>
      <w:tr w:rsidR="00CA48DA" w:rsidRPr="00CA48DA" w14:paraId="763CFB2C" w14:textId="77777777" w:rsidTr="00D550DE">
        <w:trPr>
          <w:trHeight w:val="397"/>
          <w:jc w:val="center"/>
        </w:trPr>
        <w:tc>
          <w:tcPr>
            <w:tcW w:w="993" w:type="dxa"/>
            <w:vMerge/>
            <w:tcBorders>
              <w:top w:val="nil"/>
              <w:left w:val="nil"/>
              <w:bottom w:val="nil"/>
              <w:right w:val="nil"/>
            </w:tcBorders>
            <w:vAlign w:val="center"/>
            <w:hideMark/>
          </w:tcPr>
          <w:p w14:paraId="5C2DE6E8" w14:textId="77777777" w:rsidR="00B47CD2" w:rsidRPr="00CA48DA" w:rsidRDefault="00B47CD2" w:rsidP="00D550DE">
            <w:pPr>
              <w:widowControl/>
              <w:spacing w:line="240" w:lineRule="auto"/>
              <w:jc w:val="center"/>
              <w:rPr>
                <w:rFonts w:eastAsia="DengXian" w:cs="Times New Roman"/>
                <w:kern w:val="0"/>
                <w:sz w:val="24"/>
                <w:szCs w:val="24"/>
              </w:rPr>
            </w:pPr>
          </w:p>
        </w:tc>
        <w:tc>
          <w:tcPr>
            <w:tcW w:w="992" w:type="dxa"/>
            <w:tcBorders>
              <w:top w:val="nil"/>
              <w:left w:val="nil"/>
              <w:bottom w:val="nil"/>
              <w:right w:val="nil"/>
            </w:tcBorders>
            <w:shd w:val="clear" w:color="auto" w:fill="auto"/>
            <w:noWrap/>
            <w:vAlign w:val="center"/>
            <w:hideMark/>
          </w:tcPr>
          <w:p w14:paraId="68003EED" w14:textId="77777777" w:rsidR="00B47CD2" w:rsidRPr="00CA48DA" w:rsidRDefault="00B47CD2" w:rsidP="00D550DE">
            <w:pPr>
              <w:widowControl/>
              <w:spacing w:line="240" w:lineRule="auto"/>
              <w:jc w:val="center"/>
              <w:rPr>
                <w:rFonts w:cs="Times New Roman"/>
                <w:kern w:val="0"/>
                <w:sz w:val="24"/>
                <w:szCs w:val="24"/>
              </w:rPr>
            </w:pPr>
            <w:r w:rsidRPr="00CA48DA">
              <w:rPr>
                <w:rFonts w:cs="Times New Roman"/>
                <w:kern w:val="0"/>
                <w:sz w:val="24"/>
                <w:szCs w:val="24"/>
              </w:rPr>
              <w:t>100</w:t>
            </w:r>
          </w:p>
        </w:tc>
        <w:tc>
          <w:tcPr>
            <w:tcW w:w="850" w:type="dxa"/>
            <w:tcBorders>
              <w:top w:val="nil"/>
              <w:left w:val="nil"/>
              <w:bottom w:val="nil"/>
              <w:right w:val="nil"/>
            </w:tcBorders>
            <w:shd w:val="clear" w:color="auto" w:fill="auto"/>
            <w:noWrap/>
            <w:vAlign w:val="center"/>
            <w:hideMark/>
          </w:tcPr>
          <w:p w14:paraId="6C7AF278" w14:textId="77777777" w:rsidR="00B47CD2" w:rsidRPr="00CA48DA" w:rsidRDefault="00330C99" w:rsidP="00D550DE">
            <w:pPr>
              <w:widowControl/>
              <w:spacing w:line="240" w:lineRule="auto"/>
              <w:jc w:val="center"/>
              <w:rPr>
                <w:rFonts w:cs="Times New Roman"/>
                <w:kern w:val="0"/>
                <w:sz w:val="24"/>
                <w:szCs w:val="24"/>
              </w:rPr>
            </w:pPr>
            <w:r w:rsidRPr="00CA48DA">
              <w:rPr>
                <w:rFonts w:cs="Times New Roman"/>
                <w:kern w:val="0"/>
                <w:sz w:val="24"/>
                <w:szCs w:val="24"/>
              </w:rPr>
              <w:t>0.414</w:t>
            </w:r>
          </w:p>
        </w:tc>
        <w:tc>
          <w:tcPr>
            <w:tcW w:w="851" w:type="dxa"/>
            <w:tcBorders>
              <w:top w:val="nil"/>
              <w:left w:val="nil"/>
              <w:bottom w:val="nil"/>
              <w:right w:val="nil"/>
            </w:tcBorders>
            <w:shd w:val="clear" w:color="auto" w:fill="auto"/>
            <w:noWrap/>
            <w:vAlign w:val="center"/>
            <w:hideMark/>
          </w:tcPr>
          <w:p w14:paraId="43B4E6C5" w14:textId="77777777" w:rsidR="00B47CD2" w:rsidRPr="00CA48DA" w:rsidRDefault="00E7057C" w:rsidP="00D550DE">
            <w:pPr>
              <w:widowControl/>
              <w:spacing w:line="240" w:lineRule="auto"/>
              <w:jc w:val="center"/>
              <w:rPr>
                <w:rFonts w:cs="Times New Roman"/>
                <w:kern w:val="0"/>
                <w:sz w:val="24"/>
                <w:szCs w:val="24"/>
              </w:rPr>
            </w:pPr>
            <w:r w:rsidRPr="00CA48DA">
              <w:rPr>
                <w:rFonts w:cs="Times New Roman"/>
                <w:kern w:val="0"/>
                <w:sz w:val="24"/>
                <w:szCs w:val="24"/>
              </w:rPr>
              <w:t>0.103</w:t>
            </w:r>
          </w:p>
        </w:tc>
        <w:tc>
          <w:tcPr>
            <w:tcW w:w="820" w:type="dxa"/>
            <w:tcBorders>
              <w:top w:val="nil"/>
              <w:left w:val="nil"/>
              <w:bottom w:val="nil"/>
              <w:right w:val="nil"/>
            </w:tcBorders>
            <w:shd w:val="clear" w:color="auto" w:fill="auto"/>
            <w:noWrap/>
            <w:vAlign w:val="center"/>
            <w:hideMark/>
          </w:tcPr>
          <w:p w14:paraId="0E05F31A" w14:textId="77777777" w:rsidR="00B47CD2" w:rsidRPr="00CA48DA" w:rsidRDefault="006F34A8" w:rsidP="00D550DE">
            <w:pPr>
              <w:widowControl/>
              <w:spacing w:line="240" w:lineRule="auto"/>
              <w:jc w:val="center"/>
              <w:rPr>
                <w:rFonts w:cs="Times New Roman"/>
                <w:kern w:val="0"/>
                <w:sz w:val="24"/>
                <w:szCs w:val="24"/>
              </w:rPr>
            </w:pPr>
            <w:r w:rsidRPr="00CA48DA">
              <w:rPr>
                <w:rFonts w:cs="Times New Roman"/>
                <w:kern w:val="0"/>
                <w:sz w:val="24"/>
                <w:szCs w:val="24"/>
              </w:rPr>
              <w:t>0.249</w:t>
            </w:r>
          </w:p>
        </w:tc>
        <w:tc>
          <w:tcPr>
            <w:tcW w:w="881" w:type="dxa"/>
            <w:tcBorders>
              <w:top w:val="nil"/>
              <w:left w:val="nil"/>
              <w:bottom w:val="nil"/>
              <w:right w:val="nil"/>
            </w:tcBorders>
            <w:shd w:val="clear" w:color="auto" w:fill="auto"/>
            <w:noWrap/>
            <w:vAlign w:val="center"/>
            <w:hideMark/>
          </w:tcPr>
          <w:p w14:paraId="154BF6A1" w14:textId="77777777" w:rsidR="00B47CD2" w:rsidRPr="00CA48DA" w:rsidRDefault="00E30978" w:rsidP="00D550DE">
            <w:pPr>
              <w:widowControl/>
              <w:spacing w:line="240" w:lineRule="auto"/>
              <w:jc w:val="center"/>
              <w:rPr>
                <w:rFonts w:cs="Times New Roman"/>
                <w:kern w:val="0"/>
                <w:sz w:val="24"/>
                <w:szCs w:val="24"/>
              </w:rPr>
            </w:pPr>
            <w:r w:rsidRPr="00CA48DA">
              <w:rPr>
                <w:rFonts w:cs="Times New Roman"/>
                <w:kern w:val="0"/>
                <w:sz w:val="24"/>
                <w:szCs w:val="24"/>
              </w:rPr>
              <w:t>0.407</w:t>
            </w:r>
          </w:p>
        </w:tc>
        <w:tc>
          <w:tcPr>
            <w:tcW w:w="850" w:type="dxa"/>
            <w:tcBorders>
              <w:top w:val="nil"/>
              <w:left w:val="nil"/>
              <w:bottom w:val="nil"/>
              <w:right w:val="nil"/>
            </w:tcBorders>
            <w:shd w:val="clear" w:color="auto" w:fill="auto"/>
            <w:noWrap/>
            <w:vAlign w:val="center"/>
            <w:hideMark/>
          </w:tcPr>
          <w:p w14:paraId="1E412B39" w14:textId="77777777" w:rsidR="00B47CD2" w:rsidRPr="00CA48DA" w:rsidRDefault="00E30978" w:rsidP="00D550DE">
            <w:pPr>
              <w:widowControl/>
              <w:spacing w:line="240" w:lineRule="auto"/>
              <w:jc w:val="center"/>
              <w:rPr>
                <w:rFonts w:cs="Times New Roman"/>
                <w:kern w:val="0"/>
                <w:sz w:val="24"/>
                <w:szCs w:val="24"/>
              </w:rPr>
            </w:pPr>
            <w:r w:rsidRPr="00CA48DA">
              <w:rPr>
                <w:rFonts w:cs="Times New Roman"/>
                <w:kern w:val="0"/>
                <w:sz w:val="24"/>
                <w:szCs w:val="24"/>
              </w:rPr>
              <w:t>0.110</w:t>
            </w:r>
          </w:p>
        </w:tc>
        <w:tc>
          <w:tcPr>
            <w:tcW w:w="858" w:type="dxa"/>
            <w:tcBorders>
              <w:top w:val="nil"/>
              <w:left w:val="nil"/>
              <w:bottom w:val="nil"/>
              <w:right w:val="nil"/>
            </w:tcBorders>
            <w:shd w:val="clear" w:color="auto" w:fill="auto"/>
            <w:noWrap/>
            <w:vAlign w:val="center"/>
            <w:hideMark/>
          </w:tcPr>
          <w:p w14:paraId="4523EE0B" w14:textId="77777777" w:rsidR="00B47CD2" w:rsidRPr="00CA48DA" w:rsidRDefault="00C65FFA" w:rsidP="00D550DE">
            <w:pPr>
              <w:widowControl/>
              <w:spacing w:line="240" w:lineRule="auto"/>
              <w:jc w:val="center"/>
              <w:rPr>
                <w:rFonts w:cs="Times New Roman"/>
                <w:kern w:val="0"/>
                <w:sz w:val="24"/>
                <w:szCs w:val="24"/>
              </w:rPr>
            </w:pPr>
            <w:r w:rsidRPr="00CA48DA">
              <w:rPr>
                <w:rFonts w:cs="Times New Roman"/>
                <w:kern w:val="0"/>
                <w:sz w:val="24"/>
                <w:szCs w:val="24"/>
              </w:rPr>
              <w:t>0.270</w:t>
            </w:r>
          </w:p>
        </w:tc>
        <w:tc>
          <w:tcPr>
            <w:tcW w:w="1211" w:type="dxa"/>
            <w:tcBorders>
              <w:top w:val="nil"/>
              <w:left w:val="nil"/>
              <w:bottom w:val="nil"/>
              <w:right w:val="nil"/>
            </w:tcBorders>
            <w:shd w:val="clear" w:color="auto" w:fill="auto"/>
            <w:noWrap/>
            <w:vAlign w:val="center"/>
            <w:hideMark/>
          </w:tcPr>
          <w:p w14:paraId="0E6FE8A7" w14:textId="77777777" w:rsidR="00B47CD2" w:rsidRPr="00CA48DA" w:rsidRDefault="009079A5" w:rsidP="00D550DE">
            <w:pPr>
              <w:widowControl/>
              <w:spacing w:line="240" w:lineRule="auto"/>
              <w:jc w:val="center"/>
              <w:rPr>
                <w:rFonts w:cs="Times New Roman"/>
                <w:kern w:val="0"/>
                <w:sz w:val="24"/>
                <w:szCs w:val="24"/>
              </w:rPr>
            </w:pPr>
            <w:r w:rsidRPr="00CA48DA">
              <w:rPr>
                <w:rFonts w:cs="Times New Roman"/>
                <w:kern w:val="0"/>
                <w:sz w:val="24"/>
                <w:szCs w:val="24"/>
              </w:rPr>
              <w:t>0.794</w:t>
            </w:r>
          </w:p>
        </w:tc>
      </w:tr>
      <w:tr w:rsidR="00CA48DA" w:rsidRPr="00CA48DA" w14:paraId="585FDB3D" w14:textId="77777777" w:rsidTr="00D550DE">
        <w:trPr>
          <w:trHeight w:val="397"/>
          <w:jc w:val="center"/>
        </w:trPr>
        <w:tc>
          <w:tcPr>
            <w:tcW w:w="993" w:type="dxa"/>
            <w:vMerge/>
            <w:tcBorders>
              <w:top w:val="nil"/>
              <w:left w:val="nil"/>
              <w:bottom w:val="single" w:sz="4" w:space="0" w:color="auto"/>
              <w:right w:val="nil"/>
            </w:tcBorders>
            <w:vAlign w:val="center"/>
            <w:hideMark/>
          </w:tcPr>
          <w:p w14:paraId="1C7CC325" w14:textId="77777777" w:rsidR="00B47CD2" w:rsidRPr="00CA48DA" w:rsidRDefault="00B47CD2" w:rsidP="00D550DE">
            <w:pPr>
              <w:widowControl/>
              <w:spacing w:line="240" w:lineRule="auto"/>
              <w:jc w:val="center"/>
              <w:rPr>
                <w:rFonts w:eastAsia="DengXian" w:cs="Times New Roman"/>
                <w:kern w:val="0"/>
                <w:sz w:val="24"/>
                <w:szCs w:val="24"/>
              </w:rPr>
            </w:pPr>
          </w:p>
        </w:tc>
        <w:tc>
          <w:tcPr>
            <w:tcW w:w="992" w:type="dxa"/>
            <w:tcBorders>
              <w:top w:val="nil"/>
              <w:left w:val="nil"/>
              <w:bottom w:val="single" w:sz="4" w:space="0" w:color="auto"/>
              <w:right w:val="nil"/>
            </w:tcBorders>
            <w:shd w:val="clear" w:color="auto" w:fill="auto"/>
            <w:noWrap/>
            <w:vAlign w:val="center"/>
            <w:hideMark/>
          </w:tcPr>
          <w:p w14:paraId="7957152A" w14:textId="77777777" w:rsidR="00B47CD2" w:rsidRPr="00CA48DA" w:rsidRDefault="00B47CD2" w:rsidP="00D550DE">
            <w:pPr>
              <w:widowControl/>
              <w:spacing w:line="240" w:lineRule="auto"/>
              <w:jc w:val="center"/>
              <w:rPr>
                <w:rFonts w:cs="Times New Roman"/>
                <w:kern w:val="0"/>
                <w:sz w:val="24"/>
                <w:szCs w:val="24"/>
              </w:rPr>
            </w:pPr>
            <w:r w:rsidRPr="00CA48DA">
              <w:rPr>
                <w:rFonts w:cs="Times New Roman"/>
                <w:kern w:val="0"/>
                <w:sz w:val="24"/>
                <w:szCs w:val="24"/>
              </w:rPr>
              <w:t>200</w:t>
            </w:r>
          </w:p>
        </w:tc>
        <w:tc>
          <w:tcPr>
            <w:tcW w:w="850" w:type="dxa"/>
            <w:tcBorders>
              <w:top w:val="nil"/>
              <w:left w:val="nil"/>
              <w:bottom w:val="single" w:sz="4" w:space="0" w:color="auto"/>
              <w:right w:val="nil"/>
            </w:tcBorders>
            <w:shd w:val="clear" w:color="auto" w:fill="auto"/>
            <w:noWrap/>
            <w:vAlign w:val="center"/>
            <w:hideMark/>
          </w:tcPr>
          <w:p w14:paraId="1CD3EB57" w14:textId="77777777" w:rsidR="00B47CD2" w:rsidRPr="00CA48DA" w:rsidRDefault="00330C99" w:rsidP="00D550DE">
            <w:pPr>
              <w:widowControl/>
              <w:spacing w:line="240" w:lineRule="auto"/>
              <w:jc w:val="center"/>
              <w:rPr>
                <w:rFonts w:cs="Times New Roman"/>
                <w:kern w:val="0"/>
                <w:sz w:val="24"/>
                <w:szCs w:val="24"/>
              </w:rPr>
            </w:pPr>
            <w:r w:rsidRPr="00CA48DA">
              <w:rPr>
                <w:rFonts w:cs="Times New Roman"/>
                <w:kern w:val="0"/>
                <w:sz w:val="24"/>
                <w:szCs w:val="24"/>
              </w:rPr>
              <w:t>0.429</w:t>
            </w:r>
          </w:p>
        </w:tc>
        <w:tc>
          <w:tcPr>
            <w:tcW w:w="851" w:type="dxa"/>
            <w:tcBorders>
              <w:top w:val="nil"/>
              <w:left w:val="nil"/>
              <w:bottom w:val="single" w:sz="4" w:space="0" w:color="auto"/>
              <w:right w:val="nil"/>
            </w:tcBorders>
            <w:shd w:val="clear" w:color="auto" w:fill="auto"/>
            <w:noWrap/>
            <w:vAlign w:val="center"/>
            <w:hideMark/>
          </w:tcPr>
          <w:p w14:paraId="08F81E7C" w14:textId="77777777" w:rsidR="00B47CD2" w:rsidRPr="00CA48DA" w:rsidRDefault="00E7057C" w:rsidP="00D550DE">
            <w:pPr>
              <w:widowControl/>
              <w:spacing w:line="240" w:lineRule="auto"/>
              <w:jc w:val="center"/>
              <w:rPr>
                <w:rFonts w:cs="Times New Roman"/>
                <w:kern w:val="0"/>
                <w:sz w:val="24"/>
                <w:szCs w:val="24"/>
              </w:rPr>
            </w:pPr>
            <w:r w:rsidRPr="00CA48DA">
              <w:rPr>
                <w:rFonts w:cs="Times New Roman"/>
                <w:kern w:val="0"/>
                <w:sz w:val="24"/>
                <w:szCs w:val="24"/>
              </w:rPr>
              <w:t>0.135</w:t>
            </w:r>
          </w:p>
        </w:tc>
        <w:tc>
          <w:tcPr>
            <w:tcW w:w="820" w:type="dxa"/>
            <w:tcBorders>
              <w:top w:val="nil"/>
              <w:left w:val="nil"/>
              <w:bottom w:val="single" w:sz="4" w:space="0" w:color="auto"/>
              <w:right w:val="nil"/>
            </w:tcBorders>
            <w:shd w:val="clear" w:color="auto" w:fill="auto"/>
            <w:noWrap/>
            <w:vAlign w:val="center"/>
            <w:hideMark/>
          </w:tcPr>
          <w:p w14:paraId="31B61F2A" w14:textId="77777777" w:rsidR="00B47CD2" w:rsidRPr="00CA48DA" w:rsidRDefault="006F34A8" w:rsidP="00D550DE">
            <w:pPr>
              <w:widowControl/>
              <w:spacing w:line="240" w:lineRule="auto"/>
              <w:jc w:val="center"/>
              <w:rPr>
                <w:rFonts w:cs="Times New Roman"/>
                <w:kern w:val="0"/>
                <w:sz w:val="24"/>
                <w:szCs w:val="24"/>
              </w:rPr>
            </w:pPr>
            <w:r w:rsidRPr="00CA48DA">
              <w:rPr>
                <w:rFonts w:cs="Times New Roman"/>
                <w:kern w:val="0"/>
                <w:sz w:val="24"/>
                <w:szCs w:val="24"/>
              </w:rPr>
              <w:t>0.315</w:t>
            </w:r>
          </w:p>
        </w:tc>
        <w:tc>
          <w:tcPr>
            <w:tcW w:w="881" w:type="dxa"/>
            <w:tcBorders>
              <w:top w:val="nil"/>
              <w:left w:val="nil"/>
              <w:bottom w:val="single" w:sz="4" w:space="0" w:color="auto"/>
              <w:right w:val="nil"/>
            </w:tcBorders>
            <w:shd w:val="clear" w:color="auto" w:fill="auto"/>
            <w:noWrap/>
            <w:vAlign w:val="center"/>
            <w:hideMark/>
          </w:tcPr>
          <w:p w14:paraId="32D656DD" w14:textId="77777777" w:rsidR="00B47CD2" w:rsidRPr="00CA48DA" w:rsidRDefault="00E30978" w:rsidP="00D550DE">
            <w:pPr>
              <w:widowControl/>
              <w:spacing w:line="240" w:lineRule="auto"/>
              <w:jc w:val="center"/>
              <w:rPr>
                <w:rFonts w:cs="Times New Roman"/>
                <w:kern w:val="0"/>
                <w:sz w:val="24"/>
                <w:szCs w:val="24"/>
              </w:rPr>
            </w:pPr>
            <w:r w:rsidRPr="00CA48DA">
              <w:rPr>
                <w:rFonts w:cs="Times New Roman"/>
                <w:kern w:val="0"/>
                <w:sz w:val="24"/>
                <w:szCs w:val="24"/>
              </w:rPr>
              <w:t>0.4</w:t>
            </w:r>
            <w:r w:rsidR="005F453E" w:rsidRPr="00CA48DA">
              <w:rPr>
                <w:rFonts w:cs="Times New Roman"/>
                <w:kern w:val="0"/>
                <w:sz w:val="24"/>
                <w:szCs w:val="24"/>
              </w:rPr>
              <w:t>22</w:t>
            </w:r>
          </w:p>
        </w:tc>
        <w:tc>
          <w:tcPr>
            <w:tcW w:w="850" w:type="dxa"/>
            <w:tcBorders>
              <w:top w:val="nil"/>
              <w:left w:val="nil"/>
              <w:bottom w:val="single" w:sz="4" w:space="0" w:color="auto"/>
              <w:right w:val="nil"/>
            </w:tcBorders>
            <w:shd w:val="clear" w:color="auto" w:fill="auto"/>
            <w:noWrap/>
            <w:vAlign w:val="center"/>
            <w:hideMark/>
          </w:tcPr>
          <w:p w14:paraId="63CF367F" w14:textId="77777777" w:rsidR="00B47CD2" w:rsidRPr="00CA48DA" w:rsidRDefault="00E30978" w:rsidP="00D550DE">
            <w:pPr>
              <w:widowControl/>
              <w:spacing w:line="240" w:lineRule="auto"/>
              <w:jc w:val="center"/>
              <w:rPr>
                <w:rFonts w:cs="Times New Roman"/>
                <w:kern w:val="0"/>
                <w:sz w:val="24"/>
                <w:szCs w:val="24"/>
              </w:rPr>
            </w:pPr>
            <w:r w:rsidRPr="00CA48DA">
              <w:rPr>
                <w:rFonts w:cs="Times New Roman"/>
                <w:kern w:val="0"/>
                <w:sz w:val="24"/>
                <w:szCs w:val="24"/>
              </w:rPr>
              <w:t>0.1</w:t>
            </w:r>
            <w:r w:rsidR="00C65FFA" w:rsidRPr="00CA48DA">
              <w:rPr>
                <w:rFonts w:cs="Times New Roman"/>
                <w:kern w:val="0"/>
                <w:sz w:val="24"/>
                <w:szCs w:val="24"/>
              </w:rPr>
              <w:t>42</w:t>
            </w:r>
          </w:p>
        </w:tc>
        <w:tc>
          <w:tcPr>
            <w:tcW w:w="858" w:type="dxa"/>
            <w:tcBorders>
              <w:top w:val="nil"/>
              <w:left w:val="nil"/>
              <w:bottom w:val="single" w:sz="4" w:space="0" w:color="auto"/>
              <w:right w:val="nil"/>
            </w:tcBorders>
            <w:shd w:val="clear" w:color="auto" w:fill="auto"/>
            <w:noWrap/>
            <w:vAlign w:val="center"/>
            <w:hideMark/>
          </w:tcPr>
          <w:p w14:paraId="1F6A9AA7" w14:textId="77777777" w:rsidR="00B47CD2" w:rsidRPr="00CA48DA" w:rsidRDefault="005F453E" w:rsidP="00D550DE">
            <w:pPr>
              <w:widowControl/>
              <w:spacing w:line="240" w:lineRule="auto"/>
              <w:jc w:val="center"/>
              <w:rPr>
                <w:rFonts w:cs="Times New Roman"/>
                <w:kern w:val="0"/>
                <w:sz w:val="24"/>
                <w:szCs w:val="24"/>
              </w:rPr>
            </w:pPr>
            <w:r w:rsidRPr="00CA48DA">
              <w:rPr>
                <w:rFonts w:cs="Times New Roman"/>
                <w:kern w:val="0"/>
                <w:sz w:val="24"/>
                <w:szCs w:val="24"/>
              </w:rPr>
              <w:t>0.337</w:t>
            </w:r>
          </w:p>
        </w:tc>
        <w:tc>
          <w:tcPr>
            <w:tcW w:w="1211" w:type="dxa"/>
            <w:tcBorders>
              <w:top w:val="nil"/>
              <w:left w:val="nil"/>
              <w:bottom w:val="single" w:sz="4" w:space="0" w:color="auto"/>
              <w:right w:val="nil"/>
            </w:tcBorders>
            <w:shd w:val="clear" w:color="auto" w:fill="auto"/>
            <w:noWrap/>
            <w:vAlign w:val="center"/>
            <w:hideMark/>
          </w:tcPr>
          <w:p w14:paraId="57BBBD73" w14:textId="77777777" w:rsidR="00B47CD2" w:rsidRPr="00CA48DA" w:rsidRDefault="009079A5" w:rsidP="00D550DE">
            <w:pPr>
              <w:widowControl/>
              <w:spacing w:line="240" w:lineRule="auto"/>
              <w:jc w:val="center"/>
              <w:rPr>
                <w:rFonts w:cs="Times New Roman"/>
                <w:kern w:val="0"/>
                <w:sz w:val="24"/>
                <w:szCs w:val="24"/>
              </w:rPr>
            </w:pPr>
            <w:r w:rsidRPr="00CA48DA">
              <w:rPr>
                <w:rFonts w:cs="Times New Roman"/>
                <w:kern w:val="0"/>
                <w:sz w:val="24"/>
                <w:szCs w:val="24"/>
              </w:rPr>
              <w:t>0.754</w:t>
            </w:r>
          </w:p>
        </w:tc>
      </w:tr>
      <w:tr w:rsidR="00CA48DA" w:rsidRPr="00CA48DA" w14:paraId="6756F0E9" w14:textId="77777777" w:rsidTr="00D550DE">
        <w:trPr>
          <w:trHeight w:val="397"/>
          <w:jc w:val="center"/>
        </w:trPr>
        <w:tc>
          <w:tcPr>
            <w:tcW w:w="993" w:type="dxa"/>
            <w:tcBorders>
              <w:top w:val="single" w:sz="4" w:space="0" w:color="auto"/>
              <w:left w:val="nil"/>
              <w:bottom w:val="nil"/>
              <w:right w:val="nil"/>
            </w:tcBorders>
            <w:shd w:val="clear" w:color="auto" w:fill="auto"/>
            <w:noWrap/>
            <w:vAlign w:val="center"/>
            <w:hideMark/>
          </w:tcPr>
          <w:p w14:paraId="706A93AA" w14:textId="77777777" w:rsidR="00B47CD2" w:rsidRPr="00CA48DA" w:rsidRDefault="004A4C74" w:rsidP="00D550DE">
            <w:pPr>
              <w:widowControl/>
              <w:spacing w:line="240" w:lineRule="auto"/>
              <w:jc w:val="center"/>
              <w:rPr>
                <w:rFonts w:cs="Times New Roman"/>
                <w:kern w:val="0"/>
                <w:sz w:val="24"/>
                <w:szCs w:val="24"/>
              </w:rPr>
            </w:pPr>
            <w:r w:rsidRPr="00CA48DA">
              <w:rPr>
                <w:rFonts w:cs="Times New Roman"/>
                <w:kern w:val="0"/>
                <w:sz w:val="24"/>
                <w:szCs w:val="24"/>
              </w:rPr>
              <w:lastRenderedPageBreak/>
              <w:t>2</w:t>
            </w:r>
            <w:r w:rsidR="00B47CD2" w:rsidRPr="00CA48DA">
              <w:rPr>
                <w:rFonts w:cs="Times New Roman"/>
                <w:kern w:val="0"/>
                <w:sz w:val="24"/>
                <w:szCs w:val="24"/>
              </w:rPr>
              <w:t>0</w:t>
            </w:r>
          </w:p>
        </w:tc>
        <w:tc>
          <w:tcPr>
            <w:tcW w:w="992" w:type="dxa"/>
            <w:vMerge w:val="restart"/>
            <w:tcBorders>
              <w:top w:val="single" w:sz="4" w:space="0" w:color="auto"/>
              <w:left w:val="nil"/>
              <w:bottom w:val="single" w:sz="4" w:space="0" w:color="000000"/>
              <w:right w:val="nil"/>
            </w:tcBorders>
            <w:shd w:val="clear" w:color="auto" w:fill="auto"/>
            <w:noWrap/>
            <w:vAlign w:val="center"/>
            <w:hideMark/>
          </w:tcPr>
          <w:p w14:paraId="43AFDF29" w14:textId="77777777" w:rsidR="00B47CD2" w:rsidRPr="00CA48DA" w:rsidRDefault="004A4C74" w:rsidP="00D550DE">
            <w:pPr>
              <w:widowControl/>
              <w:spacing w:line="240" w:lineRule="auto"/>
              <w:jc w:val="center"/>
              <w:rPr>
                <w:rFonts w:cs="Times New Roman"/>
                <w:kern w:val="0"/>
                <w:sz w:val="24"/>
                <w:szCs w:val="24"/>
              </w:rPr>
            </w:pPr>
            <w:r w:rsidRPr="00CA48DA">
              <w:rPr>
                <w:rFonts w:cs="Times New Roman"/>
                <w:kern w:val="0"/>
                <w:sz w:val="24"/>
                <w:szCs w:val="24"/>
              </w:rPr>
              <w:t>1</w:t>
            </w:r>
            <w:r w:rsidR="00B47CD2" w:rsidRPr="00CA48DA">
              <w:rPr>
                <w:rFonts w:cs="Times New Roman"/>
                <w:kern w:val="0"/>
                <w:sz w:val="24"/>
                <w:szCs w:val="24"/>
              </w:rPr>
              <w:t>00Hz</w:t>
            </w:r>
          </w:p>
        </w:tc>
        <w:tc>
          <w:tcPr>
            <w:tcW w:w="850" w:type="dxa"/>
            <w:tcBorders>
              <w:top w:val="single" w:sz="4" w:space="0" w:color="auto"/>
              <w:left w:val="nil"/>
              <w:bottom w:val="nil"/>
              <w:right w:val="nil"/>
            </w:tcBorders>
            <w:shd w:val="clear" w:color="auto" w:fill="auto"/>
            <w:noWrap/>
            <w:vAlign w:val="center"/>
            <w:hideMark/>
          </w:tcPr>
          <w:p w14:paraId="4D111238" w14:textId="77777777" w:rsidR="00B47CD2" w:rsidRPr="00CA48DA" w:rsidRDefault="00603FA2" w:rsidP="00D550DE">
            <w:pPr>
              <w:widowControl/>
              <w:spacing w:line="240" w:lineRule="auto"/>
              <w:jc w:val="center"/>
              <w:rPr>
                <w:rFonts w:cs="Times New Roman"/>
                <w:kern w:val="0"/>
                <w:sz w:val="24"/>
                <w:szCs w:val="24"/>
              </w:rPr>
            </w:pPr>
            <w:r w:rsidRPr="00CA48DA">
              <w:rPr>
                <w:rFonts w:cs="Times New Roman"/>
                <w:kern w:val="0"/>
                <w:sz w:val="24"/>
                <w:szCs w:val="24"/>
              </w:rPr>
              <w:t>0.274</w:t>
            </w:r>
          </w:p>
        </w:tc>
        <w:tc>
          <w:tcPr>
            <w:tcW w:w="851" w:type="dxa"/>
            <w:tcBorders>
              <w:top w:val="single" w:sz="4" w:space="0" w:color="auto"/>
              <w:left w:val="nil"/>
              <w:bottom w:val="nil"/>
              <w:right w:val="nil"/>
            </w:tcBorders>
            <w:shd w:val="clear" w:color="auto" w:fill="auto"/>
            <w:noWrap/>
            <w:vAlign w:val="center"/>
            <w:hideMark/>
          </w:tcPr>
          <w:p w14:paraId="22F4BE85" w14:textId="77777777" w:rsidR="00B47CD2" w:rsidRPr="00CA48DA" w:rsidRDefault="000917EC" w:rsidP="00D550DE">
            <w:pPr>
              <w:widowControl/>
              <w:spacing w:line="240" w:lineRule="auto"/>
              <w:jc w:val="center"/>
              <w:rPr>
                <w:rFonts w:cs="Times New Roman"/>
                <w:kern w:val="0"/>
                <w:sz w:val="24"/>
                <w:szCs w:val="24"/>
              </w:rPr>
            </w:pPr>
            <w:r w:rsidRPr="00CA48DA">
              <w:rPr>
                <w:rFonts w:cs="Times New Roman"/>
                <w:kern w:val="0"/>
                <w:sz w:val="24"/>
                <w:szCs w:val="24"/>
              </w:rPr>
              <w:t>0.059</w:t>
            </w:r>
          </w:p>
        </w:tc>
        <w:tc>
          <w:tcPr>
            <w:tcW w:w="820" w:type="dxa"/>
            <w:tcBorders>
              <w:top w:val="single" w:sz="4" w:space="0" w:color="auto"/>
              <w:left w:val="nil"/>
              <w:bottom w:val="nil"/>
              <w:right w:val="nil"/>
            </w:tcBorders>
            <w:shd w:val="clear" w:color="auto" w:fill="auto"/>
            <w:noWrap/>
            <w:vAlign w:val="center"/>
            <w:hideMark/>
          </w:tcPr>
          <w:p w14:paraId="223DB56E" w14:textId="77777777" w:rsidR="00B47CD2" w:rsidRPr="00CA48DA" w:rsidRDefault="002E3317" w:rsidP="00D550DE">
            <w:pPr>
              <w:widowControl/>
              <w:spacing w:line="240" w:lineRule="auto"/>
              <w:jc w:val="center"/>
              <w:rPr>
                <w:rFonts w:cs="Times New Roman"/>
                <w:kern w:val="0"/>
                <w:sz w:val="24"/>
                <w:szCs w:val="24"/>
              </w:rPr>
            </w:pPr>
            <w:r w:rsidRPr="00CA48DA">
              <w:rPr>
                <w:rFonts w:cs="Times New Roman"/>
                <w:kern w:val="0"/>
                <w:sz w:val="24"/>
                <w:szCs w:val="24"/>
              </w:rPr>
              <w:t>0.215</w:t>
            </w:r>
          </w:p>
        </w:tc>
        <w:tc>
          <w:tcPr>
            <w:tcW w:w="881" w:type="dxa"/>
            <w:tcBorders>
              <w:top w:val="single" w:sz="4" w:space="0" w:color="auto"/>
              <w:left w:val="nil"/>
              <w:bottom w:val="nil"/>
              <w:right w:val="nil"/>
            </w:tcBorders>
            <w:shd w:val="clear" w:color="auto" w:fill="auto"/>
            <w:noWrap/>
            <w:vAlign w:val="center"/>
            <w:hideMark/>
          </w:tcPr>
          <w:p w14:paraId="346610E2" w14:textId="77777777" w:rsidR="00B47CD2" w:rsidRPr="00CA48DA" w:rsidRDefault="00952C8D" w:rsidP="00D550DE">
            <w:pPr>
              <w:widowControl/>
              <w:spacing w:line="240" w:lineRule="auto"/>
              <w:jc w:val="center"/>
              <w:rPr>
                <w:rFonts w:cs="Times New Roman"/>
                <w:kern w:val="0"/>
                <w:sz w:val="24"/>
                <w:szCs w:val="24"/>
              </w:rPr>
            </w:pPr>
            <w:r w:rsidRPr="00CA48DA">
              <w:rPr>
                <w:rFonts w:cs="Times New Roman"/>
                <w:kern w:val="0"/>
                <w:sz w:val="24"/>
                <w:szCs w:val="24"/>
              </w:rPr>
              <w:t>0.273</w:t>
            </w:r>
          </w:p>
        </w:tc>
        <w:tc>
          <w:tcPr>
            <w:tcW w:w="850" w:type="dxa"/>
            <w:tcBorders>
              <w:top w:val="single" w:sz="4" w:space="0" w:color="auto"/>
              <w:left w:val="nil"/>
              <w:bottom w:val="nil"/>
              <w:right w:val="nil"/>
            </w:tcBorders>
            <w:shd w:val="clear" w:color="auto" w:fill="auto"/>
            <w:noWrap/>
            <w:vAlign w:val="center"/>
            <w:hideMark/>
          </w:tcPr>
          <w:p w14:paraId="4AA2725C" w14:textId="77777777" w:rsidR="00B47CD2" w:rsidRPr="00CA48DA" w:rsidRDefault="00AC25D9" w:rsidP="00D550DE">
            <w:pPr>
              <w:widowControl/>
              <w:spacing w:line="240" w:lineRule="auto"/>
              <w:jc w:val="center"/>
              <w:rPr>
                <w:rFonts w:cs="Times New Roman"/>
                <w:kern w:val="0"/>
                <w:sz w:val="24"/>
                <w:szCs w:val="24"/>
              </w:rPr>
            </w:pPr>
            <w:r w:rsidRPr="00CA48DA">
              <w:rPr>
                <w:rFonts w:cs="Times New Roman"/>
                <w:kern w:val="0"/>
                <w:sz w:val="24"/>
                <w:szCs w:val="24"/>
              </w:rPr>
              <w:t>0.062</w:t>
            </w:r>
          </w:p>
        </w:tc>
        <w:tc>
          <w:tcPr>
            <w:tcW w:w="858" w:type="dxa"/>
            <w:tcBorders>
              <w:top w:val="single" w:sz="4" w:space="0" w:color="auto"/>
              <w:left w:val="nil"/>
              <w:bottom w:val="nil"/>
              <w:right w:val="nil"/>
            </w:tcBorders>
            <w:shd w:val="clear" w:color="auto" w:fill="auto"/>
            <w:noWrap/>
            <w:vAlign w:val="center"/>
            <w:hideMark/>
          </w:tcPr>
          <w:p w14:paraId="550A1F78" w14:textId="77777777" w:rsidR="00B47CD2" w:rsidRPr="00CA48DA" w:rsidRDefault="00847CB0" w:rsidP="00D550DE">
            <w:pPr>
              <w:widowControl/>
              <w:spacing w:line="240" w:lineRule="auto"/>
              <w:jc w:val="center"/>
              <w:rPr>
                <w:rFonts w:cs="Times New Roman"/>
                <w:kern w:val="0"/>
                <w:sz w:val="24"/>
                <w:szCs w:val="24"/>
              </w:rPr>
            </w:pPr>
            <w:r w:rsidRPr="00CA48DA">
              <w:rPr>
                <w:rFonts w:cs="Times New Roman"/>
                <w:kern w:val="0"/>
                <w:sz w:val="24"/>
                <w:szCs w:val="24"/>
              </w:rPr>
              <w:t>0.227</w:t>
            </w:r>
          </w:p>
        </w:tc>
        <w:tc>
          <w:tcPr>
            <w:tcW w:w="1211" w:type="dxa"/>
            <w:tcBorders>
              <w:top w:val="single" w:sz="4" w:space="0" w:color="auto"/>
              <w:left w:val="nil"/>
              <w:bottom w:val="nil"/>
              <w:right w:val="nil"/>
            </w:tcBorders>
            <w:shd w:val="clear" w:color="auto" w:fill="auto"/>
            <w:noWrap/>
            <w:vAlign w:val="center"/>
            <w:hideMark/>
          </w:tcPr>
          <w:p w14:paraId="00661597" w14:textId="77777777" w:rsidR="00B47CD2" w:rsidRPr="00CA48DA" w:rsidRDefault="00D20657" w:rsidP="00D550DE">
            <w:pPr>
              <w:widowControl/>
              <w:spacing w:line="240" w:lineRule="auto"/>
              <w:jc w:val="center"/>
              <w:rPr>
                <w:rFonts w:cs="Times New Roman"/>
                <w:kern w:val="0"/>
                <w:sz w:val="24"/>
                <w:szCs w:val="24"/>
              </w:rPr>
            </w:pPr>
            <w:r w:rsidRPr="00CA48DA">
              <w:rPr>
                <w:rFonts w:cs="Times New Roman"/>
                <w:kern w:val="0"/>
                <w:sz w:val="24"/>
                <w:szCs w:val="24"/>
              </w:rPr>
              <w:t>0.819</w:t>
            </w:r>
          </w:p>
        </w:tc>
      </w:tr>
      <w:tr w:rsidR="00CA48DA" w:rsidRPr="00CA48DA" w14:paraId="6F940F8B" w14:textId="77777777" w:rsidTr="00D550DE">
        <w:trPr>
          <w:trHeight w:val="397"/>
          <w:jc w:val="center"/>
        </w:trPr>
        <w:tc>
          <w:tcPr>
            <w:tcW w:w="993" w:type="dxa"/>
            <w:tcBorders>
              <w:top w:val="nil"/>
              <w:left w:val="nil"/>
              <w:bottom w:val="nil"/>
              <w:right w:val="nil"/>
            </w:tcBorders>
            <w:shd w:val="clear" w:color="auto" w:fill="auto"/>
            <w:noWrap/>
            <w:vAlign w:val="center"/>
            <w:hideMark/>
          </w:tcPr>
          <w:p w14:paraId="0D64F730" w14:textId="77777777" w:rsidR="00B47CD2" w:rsidRPr="00CA48DA" w:rsidRDefault="004A4C74" w:rsidP="00D550DE">
            <w:pPr>
              <w:widowControl/>
              <w:spacing w:line="240" w:lineRule="auto"/>
              <w:jc w:val="center"/>
              <w:rPr>
                <w:rFonts w:cs="Times New Roman"/>
                <w:kern w:val="0"/>
                <w:sz w:val="24"/>
                <w:szCs w:val="24"/>
              </w:rPr>
            </w:pPr>
            <w:r w:rsidRPr="00CA48DA">
              <w:rPr>
                <w:rFonts w:cs="Times New Roman"/>
                <w:kern w:val="0"/>
                <w:sz w:val="24"/>
                <w:szCs w:val="24"/>
              </w:rPr>
              <w:t>3</w:t>
            </w:r>
            <w:r w:rsidR="00B47CD2" w:rsidRPr="00CA48DA">
              <w:rPr>
                <w:rFonts w:cs="Times New Roman"/>
                <w:kern w:val="0"/>
                <w:sz w:val="24"/>
                <w:szCs w:val="24"/>
              </w:rPr>
              <w:t>0</w:t>
            </w:r>
          </w:p>
        </w:tc>
        <w:tc>
          <w:tcPr>
            <w:tcW w:w="992" w:type="dxa"/>
            <w:vMerge/>
            <w:tcBorders>
              <w:top w:val="nil"/>
              <w:left w:val="nil"/>
              <w:bottom w:val="single" w:sz="4" w:space="0" w:color="000000"/>
              <w:right w:val="nil"/>
            </w:tcBorders>
            <w:vAlign w:val="center"/>
            <w:hideMark/>
          </w:tcPr>
          <w:p w14:paraId="756B9472" w14:textId="77777777" w:rsidR="00B47CD2" w:rsidRPr="00CA48DA" w:rsidRDefault="00B47CD2" w:rsidP="00D550DE">
            <w:pPr>
              <w:widowControl/>
              <w:spacing w:line="240" w:lineRule="auto"/>
              <w:jc w:val="center"/>
              <w:rPr>
                <w:rFonts w:eastAsia="Times New Roman" w:cs="Times New Roman"/>
                <w:kern w:val="0"/>
                <w:sz w:val="24"/>
                <w:szCs w:val="24"/>
              </w:rPr>
            </w:pPr>
          </w:p>
        </w:tc>
        <w:tc>
          <w:tcPr>
            <w:tcW w:w="850" w:type="dxa"/>
            <w:tcBorders>
              <w:top w:val="nil"/>
              <w:left w:val="nil"/>
              <w:bottom w:val="nil"/>
              <w:right w:val="nil"/>
            </w:tcBorders>
            <w:shd w:val="clear" w:color="auto" w:fill="auto"/>
            <w:noWrap/>
            <w:vAlign w:val="center"/>
            <w:hideMark/>
          </w:tcPr>
          <w:p w14:paraId="3B2AD978" w14:textId="77777777" w:rsidR="00B47CD2" w:rsidRPr="00CA48DA" w:rsidRDefault="00603FA2" w:rsidP="00D550DE">
            <w:pPr>
              <w:widowControl/>
              <w:spacing w:line="240" w:lineRule="auto"/>
              <w:jc w:val="center"/>
              <w:rPr>
                <w:rFonts w:cs="Times New Roman"/>
                <w:kern w:val="0"/>
                <w:sz w:val="24"/>
                <w:szCs w:val="24"/>
              </w:rPr>
            </w:pPr>
            <w:r w:rsidRPr="00CA48DA">
              <w:rPr>
                <w:rFonts w:cs="Times New Roman"/>
                <w:kern w:val="0"/>
                <w:sz w:val="24"/>
                <w:szCs w:val="24"/>
              </w:rPr>
              <w:t>0.19</w:t>
            </w:r>
            <w:r w:rsidR="00C50D2A" w:rsidRPr="00CA48DA">
              <w:rPr>
                <w:rFonts w:cs="Times New Roman"/>
                <w:kern w:val="0"/>
                <w:sz w:val="24"/>
                <w:szCs w:val="24"/>
              </w:rPr>
              <w:t>9</w:t>
            </w:r>
          </w:p>
        </w:tc>
        <w:tc>
          <w:tcPr>
            <w:tcW w:w="851" w:type="dxa"/>
            <w:tcBorders>
              <w:top w:val="nil"/>
              <w:left w:val="nil"/>
              <w:bottom w:val="nil"/>
              <w:right w:val="nil"/>
            </w:tcBorders>
            <w:shd w:val="clear" w:color="auto" w:fill="auto"/>
            <w:noWrap/>
            <w:vAlign w:val="center"/>
            <w:hideMark/>
          </w:tcPr>
          <w:p w14:paraId="75E59467" w14:textId="77777777" w:rsidR="00B47CD2" w:rsidRPr="00CA48DA" w:rsidRDefault="000917EC" w:rsidP="00D550DE">
            <w:pPr>
              <w:widowControl/>
              <w:spacing w:line="240" w:lineRule="auto"/>
              <w:jc w:val="center"/>
              <w:rPr>
                <w:rFonts w:cs="Times New Roman"/>
                <w:kern w:val="0"/>
                <w:sz w:val="24"/>
                <w:szCs w:val="24"/>
              </w:rPr>
            </w:pPr>
            <w:r w:rsidRPr="00CA48DA">
              <w:rPr>
                <w:rFonts w:cs="Times New Roman"/>
                <w:kern w:val="0"/>
                <w:sz w:val="24"/>
                <w:szCs w:val="24"/>
              </w:rPr>
              <w:t>0.042</w:t>
            </w:r>
          </w:p>
        </w:tc>
        <w:tc>
          <w:tcPr>
            <w:tcW w:w="820" w:type="dxa"/>
            <w:tcBorders>
              <w:top w:val="nil"/>
              <w:left w:val="nil"/>
              <w:bottom w:val="nil"/>
              <w:right w:val="nil"/>
            </w:tcBorders>
            <w:shd w:val="clear" w:color="auto" w:fill="auto"/>
            <w:noWrap/>
            <w:vAlign w:val="center"/>
            <w:hideMark/>
          </w:tcPr>
          <w:p w14:paraId="037B1C06" w14:textId="77777777" w:rsidR="00B47CD2" w:rsidRPr="00CA48DA" w:rsidRDefault="002E3317" w:rsidP="00D550DE">
            <w:pPr>
              <w:widowControl/>
              <w:spacing w:line="240" w:lineRule="auto"/>
              <w:jc w:val="center"/>
              <w:rPr>
                <w:rFonts w:cs="Times New Roman"/>
                <w:kern w:val="0"/>
                <w:sz w:val="24"/>
                <w:szCs w:val="24"/>
              </w:rPr>
            </w:pPr>
            <w:r w:rsidRPr="00CA48DA">
              <w:rPr>
                <w:rFonts w:cs="Times New Roman"/>
                <w:kern w:val="0"/>
                <w:sz w:val="24"/>
                <w:szCs w:val="24"/>
              </w:rPr>
              <w:t>0.211</w:t>
            </w:r>
          </w:p>
        </w:tc>
        <w:tc>
          <w:tcPr>
            <w:tcW w:w="881" w:type="dxa"/>
            <w:tcBorders>
              <w:top w:val="nil"/>
              <w:left w:val="nil"/>
              <w:bottom w:val="nil"/>
              <w:right w:val="nil"/>
            </w:tcBorders>
            <w:shd w:val="clear" w:color="auto" w:fill="auto"/>
            <w:noWrap/>
            <w:vAlign w:val="center"/>
            <w:hideMark/>
          </w:tcPr>
          <w:p w14:paraId="24EEB52C" w14:textId="77777777" w:rsidR="00B47CD2" w:rsidRPr="00CA48DA" w:rsidRDefault="00952C8D" w:rsidP="00D550DE">
            <w:pPr>
              <w:widowControl/>
              <w:spacing w:line="240" w:lineRule="auto"/>
              <w:jc w:val="center"/>
              <w:rPr>
                <w:rFonts w:cs="Times New Roman"/>
                <w:kern w:val="0"/>
                <w:sz w:val="24"/>
                <w:szCs w:val="24"/>
              </w:rPr>
            </w:pPr>
            <w:r w:rsidRPr="00CA48DA">
              <w:rPr>
                <w:rFonts w:cs="Times New Roman"/>
                <w:kern w:val="0"/>
                <w:sz w:val="24"/>
                <w:szCs w:val="24"/>
              </w:rPr>
              <w:t>0.195</w:t>
            </w:r>
          </w:p>
        </w:tc>
        <w:tc>
          <w:tcPr>
            <w:tcW w:w="850" w:type="dxa"/>
            <w:tcBorders>
              <w:top w:val="nil"/>
              <w:left w:val="nil"/>
              <w:bottom w:val="nil"/>
              <w:right w:val="nil"/>
            </w:tcBorders>
            <w:shd w:val="clear" w:color="auto" w:fill="auto"/>
            <w:noWrap/>
            <w:vAlign w:val="center"/>
            <w:hideMark/>
          </w:tcPr>
          <w:p w14:paraId="74A92C27" w14:textId="77777777" w:rsidR="00B47CD2" w:rsidRPr="00CA48DA" w:rsidRDefault="00AC25D9" w:rsidP="00D550DE">
            <w:pPr>
              <w:widowControl/>
              <w:spacing w:line="240" w:lineRule="auto"/>
              <w:jc w:val="center"/>
              <w:rPr>
                <w:rFonts w:cs="Times New Roman"/>
                <w:kern w:val="0"/>
                <w:sz w:val="24"/>
                <w:szCs w:val="24"/>
              </w:rPr>
            </w:pPr>
            <w:r w:rsidRPr="00CA48DA">
              <w:rPr>
                <w:rFonts w:cs="Times New Roman"/>
                <w:kern w:val="0"/>
                <w:sz w:val="24"/>
                <w:szCs w:val="24"/>
              </w:rPr>
              <w:t>0.045</w:t>
            </w:r>
          </w:p>
        </w:tc>
        <w:tc>
          <w:tcPr>
            <w:tcW w:w="858" w:type="dxa"/>
            <w:tcBorders>
              <w:top w:val="nil"/>
              <w:left w:val="nil"/>
              <w:bottom w:val="nil"/>
              <w:right w:val="nil"/>
            </w:tcBorders>
            <w:shd w:val="clear" w:color="auto" w:fill="auto"/>
            <w:noWrap/>
            <w:vAlign w:val="center"/>
            <w:hideMark/>
          </w:tcPr>
          <w:p w14:paraId="190FC5D6" w14:textId="77777777" w:rsidR="00B47CD2" w:rsidRPr="00CA48DA" w:rsidRDefault="00847CB0" w:rsidP="00D550DE">
            <w:pPr>
              <w:widowControl/>
              <w:spacing w:line="240" w:lineRule="auto"/>
              <w:jc w:val="center"/>
              <w:rPr>
                <w:rFonts w:cs="Times New Roman"/>
                <w:kern w:val="0"/>
                <w:sz w:val="24"/>
                <w:szCs w:val="24"/>
              </w:rPr>
            </w:pPr>
            <w:r w:rsidRPr="00CA48DA">
              <w:rPr>
                <w:rFonts w:cs="Times New Roman"/>
                <w:kern w:val="0"/>
                <w:sz w:val="24"/>
                <w:szCs w:val="24"/>
              </w:rPr>
              <w:t>0.231</w:t>
            </w:r>
          </w:p>
        </w:tc>
        <w:tc>
          <w:tcPr>
            <w:tcW w:w="1211" w:type="dxa"/>
            <w:tcBorders>
              <w:top w:val="nil"/>
              <w:left w:val="nil"/>
              <w:bottom w:val="nil"/>
              <w:right w:val="nil"/>
            </w:tcBorders>
            <w:shd w:val="clear" w:color="auto" w:fill="auto"/>
            <w:noWrap/>
            <w:vAlign w:val="center"/>
            <w:hideMark/>
          </w:tcPr>
          <w:p w14:paraId="0D256B5A" w14:textId="77777777" w:rsidR="00B47CD2" w:rsidRPr="00CA48DA" w:rsidRDefault="00971F51" w:rsidP="00D550DE">
            <w:pPr>
              <w:widowControl/>
              <w:spacing w:line="240" w:lineRule="auto"/>
              <w:jc w:val="center"/>
              <w:rPr>
                <w:rFonts w:cs="Times New Roman"/>
                <w:kern w:val="0"/>
                <w:sz w:val="24"/>
                <w:szCs w:val="24"/>
              </w:rPr>
            </w:pPr>
            <w:r w:rsidRPr="00CA48DA">
              <w:rPr>
                <w:rFonts w:cs="Times New Roman"/>
                <w:kern w:val="0"/>
                <w:sz w:val="24"/>
                <w:szCs w:val="24"/>
              </w:rPr>
              <w:t>0.819</w:t>
            </w:r>
          </w:p>
        </w:tc>
      </w:tr>
      <w:tr w:rsidR="00CA48DA" w:rsidRPr="00CA48DA" w14:paraId="7D41EAB5" w14:textId="77777777" w:rsidTr="00D550DE">
        <w:trPr>
          <w:trHeight w:val="397"/>
          <w:jc w:val="center"/>
        </w:trPr>
        <w:tc>
          <w:tcPr>
            <w:tcW w:w="993" w:type="dxa"/>
            <w:tcBorders>
              <w:top w:val="nil"/>
              <w:left w:val="nil"/>
              <w:bottom w:val="nil"/>
              <w:right w:val="nil"/>
            </w:tcBorders>
            <w:shd w:val="clear" w:color="auto" w:fill="auto"/>
            <w:noWrap/>
            <w:vAlign w:val="center"/>
            <w:hideMark/>
          </w:tcPr>
          <w:p w14:paraId="1E253C03" w14:textId="77777777" w:rsidR="00B47CD2" w:rsidRPr="00CA48DA" w:rsidRDefault="00F00725" w:rsidP="00D550DE">
            <w:pPr>
              <w:widowControl/>
              <w:spacing w:line="240" w:lineRule="auto"/>
              <w:jc w:val="center"/>
              <w:rPr>
                <w:rFonts w:cs="Times New Roman"/>
                <w:kern w:val="0"/>
                <w:sz w:val="24"/>
                <w:szCs w:val="24"/>
              </w:rPr>
            </w:pPr>
            <w:r w:rsidRPr="00CA48DA">
              <w:rPr>
                <w:rFonts w:cs="Times New Roman"/>
                <w:kern w:val="0"/>
                <w:sz w:val="24"/>
                <w:szCs w:val="24"/>
              </w:rPr>
              <w:t>4</w:t>
            </w:r>
            <w:r w:rsidR="00B47CD2" w:rsidRPr="00CA48DA">
              <w:rPr>
                <w:rFonts w:cs="Times New Roman"/>
                <w:kern w:val="0"/>
                <w:sz w:val="24"/>
                <w:szCs w:val="24"/>
              </w:rPr>
              <w:t>0</w:t>
            </w:r>
          </w:p>
        </w:tc>
        <w:tc>
          <w:tcPr>
            <w:tcW w:w="992" w:type="dxa"/>
            <w:vMerge/>
            <w:tcBorders>
              <w:top w:val="nil"/>
              <w:left w:val="nil"/>
              <w:bottom w:val="single" w:sz="4" w:space="0" w:color="000000"/>
              <w:right w:val="nil"/>
            </w:tcBorders>
            <w:vAlign w:val="center"/>
            <w:hideMark/>
          </w:tcPr>
          <w:p w14:paraId="157C03F4" w14:textId="77777777" w:rsidR="00B47CD2" w:rsidRPr="00CA48DA" w:rsidRDefault="00B47CD2" w:rsidP="00D550DE">
            <w:pPr>
              <w:widowControl/>
              <w:spacing w:line="240" w:lineRule="auto"/>
              <w:jc w:val="center"/>
              <w:rPr>
                <w:rFonts w:eastAsia="Times New Roman" w:cs="Times New Roman"/>
                <w:kern w:val="0"/>
                <w:sz w:val="24"/>
                <w:szCs w:val="24"/>
              </w:rPr>
            </w:pPr>
          </w:p>
        </w:tc>
        <w:tc>
          <w:tcPr>
            <w:tcW w:w="850" w:type="dxa"/>
            <w:tcBorders>
              <w:top w:val="nil"/>
              <w:left w:val="nil"/>
              <w:bottom w:val="nil"/>
              <w:right w:val="nil"/>
            </w:tcBorders>
            <w:shd w:val="clear" w:color="auto" w:fill="auto"/>
            <w:noWrap/>
            <w:vAlign w:val="center"/>
            <w:hideMark/>
          </w:tcPr>
          <w:p w14:paraId="51B05858" w14:textId="77777777" w:rsidR="00B47CD2" w:rsidRPr="00CA48DA" w:rsidRDefault="00603FA2" w:rsidP="00D550DE">
            <w:pPr>
              <w:widowControl/>
              <w:spacing w:line="240" w:lineRule="auto"/>
              <w:jc w:val="center"/>
              <w:rPr>
                <w:rFonts w:cs="Times New Roman"/>
                <w:kern w:val="0"/>
                <w:sz w:val="24"/>
                <w:szCs w:val="24"/>
              </w:rPr>
            </w:pPr>
            <w:r w:rsidRPr="00CA48DA">
              <w:rPr>
                <w:rFonts w:cs="Times New Roman"/>
                <w:kern w:val="0"/>
                <w:sz w:val="24"/>
                <w:szCs w:val="24"/>
              </w:rPr>
              <w:t>0.137</w:t>
            </w:r>
          </w:p>
        </w:tc>
        <w:tc>
          <w:tcPr>
            <w:tcW w:w="851" w:type="dxa"/>
            <w:tcBorders>
              <w:top w:val="nil"/>
              <w:left w:val="nil"/>
              <w:bottom w:val="nil"/>
              <w:right w:val="nil"/>
            </w:tcBorders>
            <w:shd w:val="clear" w:color="auto" w:fill="auto"/>
            <w:noWrap/>
            <w:vAlign w:val="center"/>
            <w:hideMark/>
          </w:tcPr>
          <w:p w14:paraId="753A045A" w14:textId="77777777" w:rsidR="00B47CD2" w:rsidRPr="00CA48DA" w:rsidRDefault="000917EC" w:rsidP="00D550DE">
            <w:pPr>
              <w:widowControl/>
              <w:spacing w:line="240" w:lineRule="auto"/>
              <w:jc w:val="center"/>
              <w:rPr>
                <w:rFonts w:cs="Times New Roman"/>
                <w:kern w:val="0"/>
                <w:sz w:val="24"/>
                <w:szCs w:val="24"/>
              </w:rPr>
            </w:pPr>
            <w:r w:rsidRPr="00CA48DA">
              <w:rPr>
                <w:rFonts w:cs="Times New Roman"/>
                <w:kern w:val="0"/>
                <w:sz w:val="24"/>
                <w:szCs w:val="24"/>
              </w:rPr>
              <w:t>0.031</w:t>
            </w:r>
          </w:p>
        </w:tc>
        <w:tc>
          <w:tcPr>
            <w:tcW w:w="820" w:type="dxa"/>
            <w:tcBorders>
              <w:top w:val="nil"/>
              <w:left w:val="nil"/>
              <w:bottom w:val="nil"/>
              <w:right w:val="nil"/>
            </w:tcBorders>
            <w:shd w:val="clear" w:color="auto" w:fill="auto"/>
            <w:noWrap/>
            <w:vAlign w:val="center"/>
            <w:hideMark/>
          </w:tcPr>
          <w:p w14:paraId="4DC5EF79" w14:textId="77777777" w:rsidR="00B47CD2" w:rsidRPr="00CA48DA" w:rsidRDefault="002E3317" w:rsidP="00D550DE">
            <w:pPr>
              <w:widowControl/>
              <w:spacing w:line="240" w:lineRule="auto"/>
              <w:jc w:val="center"/>
              <w:rPr>
                <w:rFonts w:cs="Times New Roman"/>
                <w:kern w:val="0"/>
                <w:sz w:val="24"/>
                <w:szCs w:val="24"/>
              </w:rPr>
            </w:pPr>
            <w:r w:rsidRPr="00CA48DA">
              <w:rPr>
                <w:rFonts w:cs="Times New Roman"/>
                <w:kern w:val="0"/>
                <w:sz w:val="24"/>
                <w:szCs w:val="24"/>
              </w:rPr>
              <w:t>0.226</w:t>
            </w:r>
          </w:p>
        </w:tc>
        <w:tc>
          <w:tcPr>
            <w:tcW w:w="881" w:type="dxa"/>
            <w:tcBorders>
              <w:top w:val="nil"/>
              <w:left w:val="nil"/>
              <w:bottom w:val="nil"/>
              <w:right w:val="nil"/>
            </w:tcBorders>
            <w:shd w:val="clear" w:color="auto" w:fill="auto"/>
            <w:noWrap/>
            <w:vAlign w:val="center"/>
            <w:hideMark/>
          </w:tcPr>
          <w:p w14:paraId="3D80DBAF" w14:textId="77777777" w:rsidR="00B47CD2" w:rsidRPr="00CA48DA" w:rsidRDefault="00952C8D" w:rsidP="00D550DE">
            <w:pPr>
              <w:widowControl/>
              <w:spacing w:line="240" w:lineRule="auto"/>
              <w:jc w:val="center"/>
              <w:rPr>
                <w:rFonts w:cs="Times New Roman"/>
                <w:kern w:val="0"/>
                <w:sz w:val="24"/>
                <w:szCs w:val="24"/>
              </w:rPr>
            </w:pPr>
            <w:r w:rsidRPr="00CA48DA">
              <w:rPr>
                <w:rFonts w:cs="Times New Roman"/>
                <w:kern w:val="0"/>
                <w:sz w:val="24"/>
                <w:szCs w:val="24"/>
              </w:rPr>
              <w:t>0.117</w:t>
            </w:r>
          </w:p>
        </w:tc>
        <w:tc>
          <w:tcPr>
            <w:tcW w:w="850" w:type="dxa"/>
            <w:tcBorders>
              <w:top w:val="nil"/>
              <w:left w:val="nil"/>
              <w:bottom w:val="nil"/>
              <w:right w:val="nil"/>
            </w:tcBorders>
            <w:shd w:val="clear" w:color="auto" w:fill="auto"/>
            <w:noWrap/>
            <w:vAlign w:val="center"/>
            <w:hideMark/>
          </w:tcPr>
          <w:p w14:paraId="1378A38A" w14:textId="77777777" w:rsidR="00B47CD2" w:rsidRPr="00CA48DA" w:rsidRDefault="00AC25D9" w:rsidP="00D550DE">
            <w:pPr>
              <w:widowControl/>
              <w:spacing w:line="240" w:lineRule="auto"/>
              <w:jc w:val="center"/>
              <w:rPr>
                <w:rFonts w:cs="Times New Roman"/>
                <w:kern w:val="0"/>
                <w:sz w:val="24"/>
                <w:szCs w:val="24"/>
              </w:rPr>
            </w:pPr>
            <w:r w:rsidRPr="00CA48DA">
              <w:rPr>
                <w:rFonts w:cs="Times New Roman"/>
                <w:kern w:val="0"/>
                <w:sz w:val="24"/>
                <w:szCs w:val="24"/>
              </w:rPr>
              <w:t>0.034</w:t>
            </w:r>
          </w:p>
        </w:tc>
        <w:tc>
          <w:tcPr>
            <w:tcW w:w="858" w:type="dxa"/>
            <w:tcBorders>
              <w:top w:val="nil"/>
              <w:left w:val="nil"/>
              <w:bottom w:val="nil"/>
              <w:right w:val="nil"/>
            </w:tcBorders>
            <w:shd w:val="clear" w:color="auto" w:fill="auto"/>
            <w:noWrap/>
            <w:vAlign w:val="center"/>
            <w:hideMark/>
          </w:tcPr>
          <w:p w14:paraId="1626AC3E" w14:textId="77777777" w:rsidR="00B47CD2" w:rsidRPr="00CA48DA" w:rsidRDefault="00847CB0" w:rsidP="00D550DE">
            <w:pPr>
              <w:widowControl/>
              <w:spacing w:line="240" w:lineRule="auto"/>
              <w:jc w:val="center"/>
              <w:rPr>
                <w:rFonts w:cs="Times New Roman"/>
                <w:kern w:val="0"/>
                <w:sz w:val="24"/>
                <w:szCs w:val="24"/>
              </w:rPr>
            </w:pPr>
            <w:r w:rsidRPr="00CA48DA">
              <w:rPr>
                <w:rFonts w:cs="Times New Roman"/>
                <w:kern w:val="0"/>
                <w:sz w:val="24"/>
                <w:szCs w:val="24"/>
              </w:rPr>
              <w:t>0.291</w:t>
            </w:r>
          </w:p>
        </w:tc>
        <w:tc>
          <w:tcPr>
            <w:tcW w:w="1211" w:type="dxa"/>
            <w:tcBorders>
              <w:top w:val="nil"/>
              <w:left w:val="nil"/>
              <w:bottom w:val="nil"/>
              <w:right w:val="nil"/>
            </w:tcBorders>
            <w:shd w:val="clear" w:color="auto" w:fill="auto"/>
            <w:noWrap/>
            <w:vAlign w:val="center"/>
            <w:hideMark/>
          </w:tcPr>
          <w:p w14:paraId="64AA8875" w14:textId="77777777" w:rsidR="00B47CD2" w:rsidRPr="00CA48DA" w:rsidRDefault="00971F51" w:rsidP="00D550DE">
            <w:pPr>
              <w:widowControl/>
              <w:spacing w:line="240" w:lineRule="auto"/>
              <w:jc w:val="center"/>
              <w:rPr>
                <w:rFonts w:cs="Times New Roman"/>
                <w:kern w:val="0"/>
                <w:sz w:val="24"/>
                <w:szCs w:val="24"/>
              </w:rPr>
            </w:pPr>
            <w:r w:rsidRPr="00CA48DA">
              <w:rPr>
                <w:rFonts w:cs="Times New Roman"/>
                <w:kern w:val="0"/>
                <w:sz w:val="24"/>
                <w:szCs w:val="24"/>
              </w:rPr>
              <w:t>0.795</w:t>
            </w:r>
          </w:p>
        </w:tc>
      </w:tr>
      <w:tr w:rsidR="00D550DE" w:rsidRPr="00CA48DA" w14:paraId="1353AF0E" w14:textId="77777777" w:rsidTr="00D550DE">
        <w:trPr>
          <w:trHeight w:val="397"/>
          <w:jc w:val="center"/>
        </w:trPr>
        <w:tc>
          <w:tcPr>
            <w:tcW w:w="993" w:type="dxa"/>
            <w:tcBorders>
              <w:top w:val="nil"/>
              <w:left w:val="nil"/>
              <w:bottom w:val="single" w:sz="4" w:space="0" w:color="auto"/>
              <w:right w:val="nil"/>
            </w:tcBorders>
            <w:shd w:val="clear" w:color="auto" w:fill="auto"/>
            <w:noWrap/>
            <w:vAlign w:val="center"/>
            <w:hideMark/>
          </w:tcPr>
          <w:p w14:paraId="64D62BC5" w14:textId="77777777" w:rsidR="00B47CD2" w:rsidRPr="00CA48DA" w:rsidRDefault="00F00725" w:rsidP="00D550DE">
            <w:pPr>
              <w:widowControl/>
              <w:spacing w:line="240" w:lineRule="auto"/>
              <w:jc w:val="center"/>
              <w:rPr>
                <w:rFonts w:eastAsia="DengXian" w:cs="Times New Roman"/>
                <w:kern w:val="0"/>
                <w:sz w:val="24"/>
                <w:szCs w:val="24"/>
              </w:rPr>
            </w:pPr>
            <w:r w:rsidRPr="00CA48DA">
              <w:rPr>
                <w:rFonts w:eastAsia="DengXian" w:cs="Times New Roman"/>
                <w:kern w:val="0"/>
                <w:sz w:val="24"/>
                <w:szCs w:val="24"/>
              </w:rPr>
              <w:t>5</w:t>
            </w:r>
            <w:r w:rsidR="00B47CD2" w:rsidRPr="00CA48DA">
              <w:rPr>
                <w:rFonts w:eastAsia="DengXian" w:cs="Times New Roman"/>
                <w:kern w:val="0"/>
                <w:sz w:val="24"/>
                <w:szCs w:val="24"/>
              </w:rPr>
              <w:t>0</w:t>
            </w:r>
          </w:p>
        </w:tc>
        <w:tc>
          <w:tcPr>
            <w:tcW w:w="992" w:type="dxa"/>
            <w:vMerge/>
            <w:tcBorders>
              <w:top w:val="nil"/>
              <w:left w:val="nil"/>
              <w:bottom w:val="single" w:sz="4" w:space="0" w:color="000000"/>
              <w:right w:val="nil"/>
            </w:tcBorders>
            <w:vAlign w:val="center"/>
            <w:hideMark/>
          </w:tcPr>
          <w:p w14:paraId="075A14E3" w14:textId="77777777" w:rsidR="00B47CD2" w:rsidRPr="00CA48DA" w:rsidRDefault="00B47CD2" w:rsidP="00D550DE">
            <w:pPr>
              <w:widowControl/>
              <w:spacing w:line="240" w:lineRule="auto"/>
              <w:jc w:val="center"/>
              <w:rPr>
                <w:rFonts w:eastAsia="Times New Roman" w:cs="Times New Roman"/>
                <w:kern w:val="0"/>
                <w:sz w:val="24"/>
                <w:szCs w:val="24"/>
              </w:rPr>
            </w:pPr>
          </w:p>
        </w:tc>
        <w:tc>
          <w:tcPr>
            <w:tcW w:w="850" w:type="dxa"/>
            <w:tcBorders>
              <w:top w:val="nil"/>
              <w:left w:val="nil"/>
              <w:bottom w:val="single" w:sz="4" w:space="0" w:color="auto"/>
              <w:right w:val="nil"/>
            </w:tcBorders>
            <w:shd w:val="clear" w:color="auto" w:fill="auto"/>
            <w:noWrap/>
            <w:vAlign w:val="center"/>
            <w:hideMark/>
          </w:tcPr>
          <w:p w14:paraId="25E006A8" w14:textId="77777777" w:rsidR="00B47CD2" w:rsidRPr="00CA48DA" w:rsidRDefault="00603FA2" w:rsidP="00D550DE">
            <w:pPr>
              <w:widowControl/>
              <w:spacing w:line="240" w:lineRule="auto"/>
              <w:jc w:val="center"/>
              <w:rPr>
                <w:rFonts w:eastAsia="DengXian" w:cs="Times New Roman"/>
                <w:kern w:val="0"/>
                <w:sz w:val="24"/>
                <w:szCs w:val="24"/>
              </w:rPr>
            </w:pPr>
            <w:r w:rsidRPr="00CA48DA">
              <w:rPr>
                <w:rFonts w:eastAsia="DengXian" w:cs="Times New Roman"/>
                <w:kern w:val="0"/>
                <w:sz w:val="24"/>
                <w:szCs w:val="24"/>
              </w:rPr>
              <w:t>0.099</w:t>
            </w:r>
          </w:p>
        </w:tc>
        <w:tc>
          <w:tcPr>
            <w:tcW w:w="851" w:type="dxa"/>
            <w:tcBorders>
              <w:top w:val="nil"/>
              <w:left w:val="nil"/>
              <w:bottom w:val="single" w:sz="4" w:space="0" w:color="auto"/>
              <w:right w:val="nil"/>
            </w:tcBorders>
            <w:shd w:val="clear" w:color="auto" w:fill="auto"/>
            <w:noWrap/>
            <w:vAlign w:val="center"/>
            <w:hideMark/>
          </w:tcPr>
          <w:p w14:paraId="1E6C2BBB" w14:textId="77777777" w:rsidR="00B47CD2" w:rsidRPr="00CA48DA" w:rsidRDefault="000917EC" w:rsidP="00D550DE">
            <w:pPr>
              <w:widowControl/>
              <w:spacing w:line="240" w:lineRule="auto"/>
              <w:jc w:val="center"/>
              <w:rPr>
                <w:rFonts w:eastAsia="DengXian" w:cs="Times New Roman"/>
                <w:kern w:val="0"/>
                <w:sz w:val="24"/>
                <w:szCs w:val="24"/>
              </w:rPr>
            </w:pPr>
            <w:r w:rsidRPr="00CA48DA">
              <w:rPr>
                <w:rFonts w:eastAsia="DengXian" w:cs="Times New Roman"/>
                <w:kern w:val="0"/>
                <w:sz w:val="24"/>
                <w:szCs w:val="24"/>
              </w:rPr>
              <w:t>0.024</w:t>
            </w:r>
          </w:p>
        </w:tc>
        <w:tc>
          <w:tcPr>
            <w:tcW w:w="820" w:type="dxa"/>
            <w:tcBorders>
              <w:top w:val="nil"/>
              <w:left w:val="nil"/>
              <w:bottom w:val="single" w:sz="4" w:space="0" w:color="auto"/>
              <w:right w:val="nil"/>
            </w:tcBorders>
            <w:shd w:val="clear" w:color="auto" w:fill="auto"/>
            <w:noWrap/>
            <w:vAlign w:val="center"/>
            <w:hideMark/>
          </w:tcPr>
          <w:p w14:paraId="36D67076" w14:textId="77777777" w:rsidR="00B47CD2" w:rsidRPr="00CA48DA" w:rsidRDefault="002E3317" w:rsidP="00D550DE">
            <w:pPr>
              <w:widowControl/>
              <w:spacing w:line="240" w:lineRule="auto"/>
              <w:jc w:val="center"/>
              <w:rPr>
                <w:rFonts w:eastAsia="DengXian" w:cs="Times New Roman"/>
                <w:kern w:val="0"/>
                <w:sz w:val="24"/>
                <w:szCs w:val="24"/>
              </w:rPr>
            </w:pPr>
            <w:r w:rsidRPr="00CA48DA">
              <w:rPr>
                <w:rFonts w:eastAsia="DengXian" w:cs="Times New Roman"/>
                <w:kern w:val="0"/>
                <w:sz w:val="24"/>
                <w:szCs w:val="24"/>
              </w:rPr>
              <w:t>0.242</w:t>
            </w:r>
          </w:p>
        </w:tc>
        <w:tc>
          <w:tcPr>
            <w:tcW w:w="881" w:type="dxa"/>
            <w:tcBorders>
              <w:top w:val="nil"/>
              <w:left w:val="nil"/>
              <w:bottom w:val="single" w:sz="4" w:space="0" w:color="auto"/>
              <w:right w:val="nil"/>
            </w:tcBorders>
            <w:shd w:val="clear" w:color="auto" w:fill="auto"/>
            <w:noWrap/>
            <w:vAlign w:val="center"/>
            <w:hideMark/>
          </w:tcPr>
          <w:p w14:paraId="5BA53C4D" w14:textId="77777777" w:rsidR="00B47CD2" w:rsidRPr="00CA48DA" w:rsidRDefault="00952C8D" w:rsidP="00D550DE">
            <w:pPr>
              <w:widowControl/>
              <w:spacing w:line="240" w:lineRule="auto"/>
              <w:jc w:val="center"/>
              <w:rPr>
                <w:rFonts w:eastAsia="DengXian" w:cs="Times New Roman"/>
                <w:kern w:val="0"/>
                <w:sz w:val="24"/>
                <w:szCs w:val="24"/>
              </w:rPr>
            </w:pPr>
            <w:r w:rsidRPr="00CA48DA">
              <w:rPr>
                <w:rFonts w:eastAsia="DengXian" w:cs="Times New Roman"/>
                <w:kern w:val="0"/>
                <w:sz w:val="24"/>
                <w:szCs w:val="24"/>
              </w:rPr>
              <w:t>0.082</w:t>
            </w:r>
          </w:p>
        </w:tc>
        <w:tc>
          <w:tcPr>
            <w:tcW w:w="850" w:type="dxa"/>
            <w:tcBorders>
              <w:top w:val="nil"/>
              <w:left w:val="nil"/>
              <w:bottom w:val="single" w:sz="4" w:space="0" w:color="auto"/>
              <w:right w:val="nil"/>
            </w:tcBorders>
            <w:shd w:val="clear" w:color="auto" w:fill="auto"/>
            <w:noWrap/>
            <w:vAlign w:val="center"/>
            <w:hideMark/>
          </w:tcPr>
          <w:p w14:paraId="6D074337" w14:textId="77777777" w:rsidR="00B47CD2" w:rsidRPr="00CA48DA" w:rsidRDefault="00AC25D9" w:rsidP="00D550DE">
            <w:pPr>
              <w:widowControl/>
              <w:spacing w:line="240" w:lineRule="auto"/>
              <w:jc w:val="center"/>
              <w:rPr>
                <w:rFonts w:eastAsia="DengXian" w:cs="Times New Roman"/>
                <w:kern w:val="0"/>
                <w:sz w:val="24"/>
                <w:szCs w:val="24"/>
              </w:rPr>
            </w:pPr>
            <w:r w:rsidRPr="00CA48DA">
              <w:rPr>
                <w:rFonts w:eastAsia="DengXian" w:cs="Times New Roman"/>
                <w:kern w:val="0"/>
                <w:sz w:val="24"/>
                <w:szCs w:val="24"/>
              </w:rPr>
              <w:t>0.027</w:t>
            </w:r>
          </w:p>
        </w:tc>
        <w:tc>
          <w:tcPr>
            <w:tcW w:w="858" w:type="dxa"/>
            <w:tcBorders>
              <w:top w:val="nil"/>
              <w:left w:val="nil"/>
              <w:bottom w:val="single" w:sz="4" w:space="0" w:color="auto"/>
              <w:right w:val="nil"/>
            </w:tcBorders>
            <w:shd w:val="clear" w:color="auto" w:fill="auto"/>
            <w:noWrap/>
            <w:vAlign w:val="center"/>
            <w:hideMark/>
          </w:tcPr>
          <w:p w14:paraId="4AAA8EBD" w14:textId="77777777" w:rsidR="00B47CD2" w:rsidRPr="00CA48DA" w:rsidRDefault="00847CB0" w:rsidP="00D550DE">
            <w:pPr>
              <w:widowControl/>
              <w:spacing w:line="240" w:lineRule="auto"/>
              <w:jc w:val="center"/>
              <w:rPr>
                <w:rFonts w:eastAsia="DengXian" w:cs="Times New Roman"/>
                <w:kern w:val="0"/>
                <w:sz w:val="24"/>
                <w:szCs w:val="24"/>
              </w:rPr>
            </w:pPr>
            <w:r w:rsidRPr="00CA48DA">
              <w:rPr>
                <w:rFonts w:eastAsia="DengXian" w:cs="Times New Roman"/>
                <w:kern w:val="0"/>
                <w:sz w:val="24"/>
                <w:szCs w:val="24"/>
              </w:rPr>
              <w:t>0.329</w:t>
            </w:r>
          </w:p>
        </w:tc>
        <w:tc>
          <w:tcPr>
            <w:tcW w:w="1211" w:type="dxa"/>
            <w:tcBorders>
              <w:top w:val="nil"/>
              <w:left w:val="nil"/>
              <w:bottom w:val="single" w:sz="4" w:space="0" w:color="auto"/>
              <w:right w:val="nil"/>
            </w:tcBorders>
            <w:shd w:val="clear" w:color="auto" w:fill="auto"/>
            <w:noWrap/>
            <w:vAlign w:val="center"/>
            <w:hideMark/>
          </w:tcPr>
          <w:p w14:paraId="0C32C8F2" w14:textId="77777777" w:rsidR="00B47CD2" w:rsidRPr="00CA48DA" w:rsidRDefault="00971F51" w:rsidP="00D550DE">
            <w:pPr>
              <w:widowControl/>
              <w:spacing w:line="240" w:lineRule="auto"/>
              <w:jc w:val="center"/>
              <w:rPr>
                <w:rFonts w:eastAsia="DengXian" w:cs="Times New Roman"/>
                <w:kern w:val="0"/>
                <w:sz w:val="24"/>
                <w:szCs w:val="24"/>
              </w:rPr>
            </w:pPr>
            <w:r w:rsidRPr="00CA48DA">
              <w:rPr>
                <w:rFonts w:eastAsia="DengXian" w:cs="Times New Roman"/>
                <w:kern w:val="0"/>
                <w:sz w:val="24"/>
                <w:szCs w:val="24"/>
              </w:rPr>
              <w:t>0.778</w:t>
            </w:r>
          </w:p>
        </w:tc>
      </w:tr>
    </w:tbl>
    <w:p w14:paraId="22EE2C33" w14:textId="77777777" w:rsidR="0047566D" w:rsidRPr="00CA48DA" w:rsidRDefault="0047566D" w:rsidP="00A505FC">
      <w:pPr>
        <w:spacing w:afterLines="50" w:after="156"/>
        <w:rPr>
          <w:rFonts w:cs="Times New Roman"/>
          <w:b/>
          <w:sz w:val="24"/>
          <w:szCs w:val="24"/>
        </w:rPr>
      </w:pPr>
    </w:p>
    <w:p w14:paraId="135B7E38" w14:textId="615C6051" w:rsidR="00F642E4" w:rsidRPr="00CA48DA" w:rsidRDefault="006923EA">
      <w:pPr>
        <w:autoSpaceDE w:val="0"/>
        <w:autoSpaceDN w:val="0"/>
        <w:adjustRightInd w:val="0"/>
        <w:rPr>
          <w:rFonts w:cs="Times New Roman"/>
          <w:sz w:val="24"/>
          <w:szCs w:val="24"/>
        </w:rPr>
      </w:pPr>
      <w:r w:rsidRPr="00CA48DA">
        <w:rPr>
          <w:rFonts w:cs="Times New Roman"/>
          <w:b/>
          <w:sz w:val="24"/>
          <w:szCs w:val="24"/>
        </w:rPr>
        <w:t>Fig.</w:t>
      </w:r>
      <w:r w:rsidR="00470829" w:rsidRPr="00CA48DA">
        <w:rPr>
          <w:rFonts w:cs="Times New Roman"/>
          <w:b/>
          <w:sz w:val="24"/>
          <w:szCs w:val="24"/>
        </w:rPr>
        <w:t xml:space="preserve"> 14</w:t>
      </w:r>
      <w:r w:rsidR="00470829" w:rsidRPr="00CA48DA">
        <w:rPr>
          <w:rFonts w:cs="Times New Roman"/>
          <w:sz w:val="24"/>
          <w:szCs w:val="24"/>
        </w:rPr>
        <w:t xml:space="preserve"> </w:t>
      </w:r>
      <w:r w:rsidR="003F5263" w:rsidRPr="00CA48DA">
        <w:rPr>
          <w:rFonts w:cs="Times New Roman"/>
          <w:sz w:val="24"/>
          <w:szCs w:val="24"/>
        </w:rPr>
        <w:t>shows</w:t>
      </w:r>
      <w:r w:rsidR="00470829" w:rsidRPr="00CA48DA">
        <w:rPr>
          <w:rFonts w:cs="Times New Roman"/>
          <w:sz w:val="24"/>
          <w:szCs w:val="24"/>
        </w:rPr>
        <w:t xml:space="preserve"> a comparison of the predicted and measured cross correlation coefficients for different upper frequency limits of </w:t>
      </w:r>
      <w:r w:rsidR="000120A8" w:rsidRPr="00CA48DA">
        <w:rPr>
          <w:rFonts w:cs="Times New Roman"/>
          <w:i/>
          <w:iCs/>
          <w:sz w:val="24"/>
          <w:szCs w:val="24"/>
        </w:rPr>
        <w:t>f</w:t>
      </w:r>
      <w:r w:rsidR="00470829" w:rsidRPr="00CA48DA">
        <w:rPr>
          <w:rFonts w:cs="Times New Roman"/>
          <w:sz w:val="24"/>
          <w:szCs w:val="24"/>
          <w:vertAlign w:val="subscript"/>
        </w:rPr>
        <w:t>1</w:t>
      </w:r>
      <w:r w:rsidR="00470829" w:rsidRPr="00CA48DA">
        <w:rPr>
          <w:rFonts w:cs="Times New Roman"/>
          <w:sz w:val="24"/>
          <w:szCs w:val="24"/>
        </w:rPr>
        <w:t xml:space="preserve"> = 30, 50, 100 and 200Hz (</w:t>
      </w:r>
      <w:r w:rsidR="00470829" w:rsidRPr="00CA48DA">
        <w:rPr>
          <w:rFonts w:ascii="Symbol" w:hAnsi="Symbol" w:cs="Times New Roman"/>
          <w:sz w:val="24"/>
          <w:szCs w:val="24"/>
        </w:rPr>
        <w:t></w:t>
      </w:r>
      <w:r w:rsidR="00470829" w:rsidRPr="00CA48DA">
        <w:rPr>
          <w:rFonts w:cs="Times New Roman"/>
          <w:sz w:val="24"/>
          <w:szCs w:val="24"/>
          <w:vertAlign w:val="subscript"/>
        </w:rPr>
        <w:t>1</w:t>
      </w:r>
      <w:r w:rsidR="00470829" w:rsidRPr="00CA48DA">
        <w:rPr>
          <w:rFonts w:cs="Times New Roman"/>
          <w:sz w:val="24"/>
          <w:szCs w:val="24"/>
        </w:rPr>
        <w:t xml:space="preserve"> = </w:t>
      </w:r>
      <w:r w:rsidR="00BD57BB" w:rsidRPr="00CA48DA">
        <w:rPr>
          <w:rFonts w:cs="Times New Roman"/>
          <w:sz w:val="24"/>
          <w:szCs w:val="24"/>
        </w:rPr>
        <w:t>1.2</w:t>
      </w:r>
      <w:r w:rsidR="00BD57BB" w:rsidRPr="00CA48DA">
        <w:rPr>
          <w:rFonts w:ascii="Symbol" w:hAnsi="Symbol" w:cs="Times New Roman"/>
          <w:sz w:val="24"/>
          <w:szCs w:val="24"/>
        </w:rPr>
        <w:t></w:t>
      </w:r>
      <w:r w:rsidR="00470829" w:rsidRPr="00CA48DA">
        <w:rPr>
          <w:rFonts w:cs="Times New Roman"/>
          <w:sz w:val="24"/>
          <w:szCs w:val="24"/>
        </w:rPr>
        <w:t xml:space="preserve">, </w:t>
      </w:r>
      <w:r w:rsidR="00BD57BB" w:rsidRPr="00CA48DA">
        <w:rPr>
          <w:rFonts w:cs="Times New Roman"/>
          <w:sz w:val="24"/>
          <w:szCs w:val="24"/>
        </w:rPr>
        <w:t>2</w:t>
      </w:r>
      <w:r w:rsidR="00BD57BB" w:rsidRPr="00CA48DA">
        <w:rPr>
          <w:rFonts w:ascii="Symbol" w:hAnsi="Symbol" w:cs="Times New Roman"/>
          <w:sz w:val="24"/>
          <w:szCs w:val="24"/>
        </w:rPr>
        <w:t></w:t>
      </w:r>
      <w:r w:rsidR="00470829" w:rsidRPr="00CA48DA">
        <w:rPr>
          <w:rFonts w:cs="Times New Roman"/>
          <w:sz w:val="24"/>
          <w:szCs w:val="24"/>
        </w:rPr>
        <w:t xml:space="preserve">, </w:t>
      </w:r>
      <w:r w:rsidR="00BD57BB" w:rsidRPr="00CA48DA">
        <w:rPr>
          <w:rFonts w:cs="Times New Roman"/>
          <w:sz w:val="24"/>
          <w:szCs w:val="24"/>
        </w:rPr>
        <w:t>4</w:t>
      </w:r>
      <w:r w:rsidR="00BD57BB" w:rsidRPr="00CA48DA">
        <w:rPr>
          <w:rFonts w:ascii="Symbol" w:hAnsi="Symbol" w:cs="Times New Roman"/>
          <w:sz w:val="24"/>
          <w:szCs w:val="24"/>
        </w:rPr>
        <w:t></w:t>
      </w:r>
      <w:r w:rsidR="00470829" w:rsidRPr="00CA48DA">
        <w:rPr>
          <w:rFonts w:cs="Times New Roman"/>
          <w:sz w:val="24"/>
          <w:szCs w:val="24"/>
        </w:rPr>
        <w:t xml:space="preserve"> and </w:t>
      </w:r>
      <w:r w:rsidR="00BD57BB" w:rsidRPr="00CA48DA">
        <w:rPr>
          <w:rFonts w:cs="Times New Roman"/>
          <w:sz w:val="24"/>
          <w:szCs w:val="24"/>
        </w:rPr>
        <w:t>8</w:t>
      </w:r>
      <w:r w:rsidR="00BD57BB" w:rsidRPr="00CA48DA">
        <w:rPr>
          <w:rFonts w:ascii="Symbol" w:hAnsi="Symbol" w:cs="Times New Roman"/>
          <w:sz w:val="24"/>
          <w:szCs w:val="24"/>
        </w:rPr>
        <w:t></w:t>
      </w:r>
      <w:r w:rsidR="00470829" w:rsidRPr="00CA48DA">
        <w:rPr>
          <w:rFonts w:cs="Times New Roman"/>
          <w:sz w:val="24"/>
          <w:szCs w:val="24"/>
        </w:rPr>
        <w:t xml:space="preserve">) when the lower frequency limit </w:t>
      </w:r>
      <w:r w:rsidR="000120A8" w:rsidRPr="00CA48DA">
        <w:rPr>
          <w:rFonts w:cs="Times New Roman"/>
          <w:i/>
          <w:iCs/>
          <w:sz w:val="24"/>
          <w:szCs w:val="24"/>
        </w:rPr>
        <w:t>f</w:t>
      </w:r>
      <w:r w:rsidR="00470829" w:rsidRPr="00CA48DA">
        <w:rPr>
          <w:rFonts w:cs="Times New Roman"/>
          <w:sz w:val="24"/>
          <w:szCs w:val="24"/>
          <w:vertAlign w:val="subscript"/>
        </w:rPr>
        <w:t>0</w:t>
      </w:r>
      <w:r w:rsidR="00470829" w:rsidRPr="00CA48DA">
        <w:rPr>
          <w:rFonts w:cs="Times New Roman"/>
          <w:sz w:val="24"/>
          <w:szCs w:val="24"/>
        </w:rPr>
        <w:t xml:space="preserve"> is set at 10Hz</w:t>
      </w:r>
      <w:r w:rsidR="00FD4E37" w:rsidRPr="00CA48DA">
        <w:rPr>
          <w:rFonts w:cs="Times New Roman"/>
          <w:sz w:val="24"/>
          <w:szCs w:val="24"/>
        </w:rPr>
        <w:t xml:space="preserve"> (</w:t>
      </w:r>
      <w:r w:rsidR="00FD4E37" w:rsidRPr="00CA48DA">
        <w:rPr>
          <w:rFonts w:ascii="Symbol" w:hAnsi="Symbol" w:cs="Times New Roman"/>
          <w:sz w:val="24"/>
          <w:szCs w:val="24"/>
        </w:rPr>
        <w:t></w:t>
      </w:r>
      <w:r w:rsidR="00FD4E37" w:rsidRPr="00CA48DA">
        <w:rPr>
          <w:rFonts w:ascii="Symbol" w:hAnsi="Symbol" w:cs="Times New Roman"/>
          <w:sz w:val="24"/>
          <w:szCs w:val="24"/>
          <w:vertAlign w:val="subscript"/>
        </w:rPr>
        <w:t></w:t>
      </w:r>
      <w:r w:rsidR="00FD4E37" w:rsidRPr="00CA48DA">
        <w:rPr>
          <w:rFonts w:cs="Times New Roman"/>
          <w:sz w:val="24"/>
          <w:szCs w:val="24"/>
        </w:rPr>
        <w:t xml:space="preserve"> = 0.4</w:t>
      </w:r>
      <w:r w:rsidR="00FD4E37" w:rsidRPr="00CA48DA">
        <w:rPr>
          <w:rFonts w:ascii="Symbol" w:hAnsi="Symbol" w:cs="Times New Roman"/>
          <w:sz w:val="24"/>
          <w:szCs w:val="24"/>
        </w:rPr>
        <w:t></w:t>
      </w:r>
      <w:r w:rsidR="00FD4E37" w:rsidRPr="00CA48DA">
        <w:rPr>
          <w:rFonts w:cs="Times New Roman"/>
          <w:sz w:val="24"/>
          <w:szCs w:val="24"/>
        </w:rPr>
        <w:t>)</w:t>
      </w:r>
      <w:r w:rsidR="00470829" w:rsidRPr="00CA48DA">
        <w:rPr>
          <w:rFonts w:cs="Times New Roman"/>
          <w:sz w:val="24"/>
          <w:szCs w:val="24"/>
        </w:rPr>
        <w:t>. As the upper frequency limit is increased</w:t>
      </w:r>
      <w:r w:rsidR="00AF4312" w:rsidRPr="00CA48DA">
        <w:rPr>
          <w:rFonts w:cs="Times New Roman"/>
          <w:sz w:val="24"/>
          <w:szCs w:val="24"/>
        </w:rPr>
        <w:t>,</w:t>
      </w:r>
      <w:r w:rsidR="00470829" w:rsidRPr="00CA48DA">
        <w:rPr>
          <w:rFonts w:cs="Times New Roman"/>
          <w:sz w:val="24"/>
          <w:szCs w:val="24"/>
        </w:rPr>
        <w:t xml:space="preserve"> </w:t>
      </w:r>
      <w:r w:rsidR="003F5263" w:rsidRPr="00CA48DA">
        <w:rPr>
          <w:rFonts w:cs="Times New Roman"/>
          <w:sz w:val="24"/>
          <w:szCs w:val="24"/>
        </w:rPr>
        <w:t>a</w:t>
      </w:r>
      <w:r w:rsidR="00470829" w:rsidRPr="00CA48DA">
        <w:rPr>
          <w:rFonts w:cs="Times New Roman"/>
          <w:sz w:val="24"/>
          <w:szCs w:val="24"/>
        </w:rPr>
        <w:t xml:space="preserve"> negligible difference in the cross correlation coefficients</w:t>
      </w:r>
      <w:r w:rsidR="003F5263" w:rsidRPr="00CA48DA">
        <w:rPr>
          <w:rFonts w:cs="Times New Roman"/>
          <w:sz w:val="24"/>
          <w:szCs w:val="24"/>
        </w:rPr>
        <w:t xml:space="preserve"> is observed</w:t>
      </w:r>
      <w:r w:rsidR="00470829" w:rsidRPr="00CA48DA">
        <w:rPr>
          <w:rFonts w:cs="Times New Roman"/>
          <w:sz w:val="24"/>
          <w:szCs w:val="24"/>
        </w:rPr>
        <w:t>, indicating that most of the leak ‘energy’ at the two sensors is concentrated at lower frequencies, and the main shape of the cross correlation coefficients is controlled by the lower frequency limit.</w:t>
      </w:r>
      <w:r w:rsidR="00DB4061" w:rsidRPr="00CA48DA">
        <w:rPr>
          <w:rFonts w:cs="Times New Roman"/>
          <w:sz w:val="24"/>
          <w:szCs w:val="24"/>
        </w:rPr>
        <w:t xml:space="preserve"> </w:t>
      </w:r>
      <w:r w:rsidR="006F0E05" w:rsidRPr="00CA48DA">
        <w:rPr>
          <w:rFonts w:cs="Times New Roman"/>
          <w:sz w:val="24"/>
          <w:szCs w:val="24"/>
        </w:rPr>
        <w:t xml:space="preserve">The time delay given by the peak of the cross-correlation </w:t>
      </w:r>
      <w:r w:rsidR="00B7628B" w:rsidRPr="00CA48DA">
        <w:rPr>
          <w:rFonts w:cs="Times New Roman"/>
          <w:sz w:val="24"/>
          <w:szCs w:val="24"/>
        </w:rPr>
        <w:t>coefficients</w:t>
      </w:r>
      <w:r w:rsidR="006F0E05" w:rsidRPr="00CA48DA">
        <w:rPr>
          <w:rFonts w:cs="Times New Roman"/>
          <w:sz w:val="24"/>
          <w:szCs w:val="24"/>
        </w:rPr>
        <w:t xml:space="preserve"> </w:t>
      </w:r>
      <w:r w:rsidR="00A32D11" w:rsidRPr="00CA48DA">
        <w:rPr>
          <w:rFonts w:cs="Times New Roman"/>
          <w:sz w:val="24"/>
          <w:szCs w:val="24"/>
        </w:rPr>
        <w:t xml:space="preserve">of the measurements </w:t>
      </w:r>
      <w:r w:rsidR="00207351" w:rsidRPr="00CA48DA">
        <w:rPr>
          <w:rFonts w:cs="Times New Roman"/>
          <w:sz w:val="24"/>
          <w:szCs w:val="24"/>
        </w:rPr>
        <w:t xml:space="preserve">in </w:t>
      </w:r>
      <w:r w:rsidRPr="00CA48DA">
        <w:rPr>
          <w:rFonts w:cs="Times New Roman"/>
          <w:b/>
          <w:sz w:val="24"/>
          <w:szCs w:val="24"/>
        </w:rPr>
        <w:t>Fig.</w:t>
      </w:r>
      <w:r w:rsidR="00207351" w:rsidRPr="00CA48DA">
        <w:rPr>
          <w:rFonts w:cs="Times New Roman"/>
          <w:b/>
          <w:sz w:val="24"/>
          <w:szCs w:val="24"/>
        </w:rPr>
        <w:t xml:space="preserve"> 14 </w:t>
      </w:r>
      <w:r w:rsidR="006F0E05" w:rsidRPr="00CA48DA">
        <w:rPr>
          <w:rFonts w:cs="Times New Roman"/>
          <w:sz w:val="24"/>
          <w:szCs w:val="24"/>
        </w:rPr>
        <w:t xml:space="preserve">are </w:t>
      </w:r>
      <w:r w:rsidR="00720779" w:rsidRPr="00CA48DA">
        <w:rPr>
          <w:rFonts w:cs="Times New Roman"/>
          <w:sz w:val="24"/>
          <w:szCs w:val="24"/>
        </w:rPr>
        <w:t>−</w:t>
      </w:r>
      <w:r w:rsidR="006F0E05" w:rsidRPr="00CA48DA">
        <w:rPr>
          <w:rFonts w:cs="Times New Roman"/>
          <w:sz w:val="24"/>
          <w:szCs w:val="24"/>
        </w:rPr>
        <w:t>0.</w:t>
      </w:r>
      <w:r w:rsidR="004C56CB" w:rsidRPr="00CA48DA">
        <w:rPr>
          <w:rFonts w:cs="Times New Roman"/>
          <w:sz w:val="24"/>
          <w:szCs w:val="24"/>
        </w:rPr>
        <w:t>199</w:t>
      </w:r>
      <w:r w:rsidR="00DE535E" w:rsidRPr="00CA48DA">
        <w:rPr>
          <w:rFonts w:cs="Times New Roman"/>
          <w:sz w:val="24"/>
          <w:szCs w:val="24"/>
        </w:rPr>
        <w:t>75</w:t>
      </w:r>
      <w:r w:rsidR="004C56CB" w:rsidRPr="00CA48DA">
        <w:rPr>
          <w:rFonts w:cs="Times New Roman"/>
          <w:sz w:val="24"/>
          <w:szCs w:val="24"/>
        </w:rPr>
        <w:t>s</w:t>
      </w:r>
      <w:r w:rsidR="00D91BAF" w:rsidRPr="00CA48DA">
        <w:rPr>
          <w:rFonts w:cs="Times New Roman"/>
          <w:sz w:val="24"/>
          <w:szCs w:val="24"/>
        </w:rPr>
        <w:t xml:space="preserve"> ± 0.000</w:t>
      </w:r>
      <w:r w:rsidR="00E327D8" w:rsidRPr="00CA48DA">
        <w:rPr>
          <w:rFonts w:cs="Times New Roman"/>
          <w:sz w:val="24"/>
          <w:szCs w:val="24"/>
        </w:rPr>
        <w:t>19</w:t>
      </w:r>
      <w:r w:rsidR="00D91BAF" w:rsidRPr="00CA48DA">
        <w:rPr>
          <w:rFonts w:cs="Times New Roman"/>
          <w:sz w:val="24"/>
          <w:szCs w:val="24"/>
        </w:rPr>
        <w:t>s</w:t>
      </w:r>
      <w:r w:rsidR="008207C5" w:rsidRPr="00CA48DA">
        <w:rPr>
          <w:rFonts w:cs="Times New Roman"/>
          <w:sz w:val="24"/>
          <w:szCs w:val="24"/>
        </w:rPr>
        <w:t xml:space="preserve">, </w:t>
      </w:r>
      <w:r w:rsidR="00720779" w:rsidRPr="00CA48DA">
        <w:rPr>
          <w:rFonts w:cs="Times New Roman"/>
          <w:sz w:val="24"/>
          <w:szCs w:val="24"/>
        </w:rPr>
        <w:t>−</w:t>
      </w:r>
      <w:r w:rsidR="008207C5" w:rsidRPr="00CA48DA">
        <w:rPr>
          <w:rFonts w:cs="Times New Roman"/>
          <w:sz w:val="24"/>
          <w:szCs w:val="24"/>
        </w:rPr>
        <w:t>0.</w:t>
      </w:r>
      <w:r w:rsidR="004C56CB" w:rsidRPr="00CA48DA">
        <w:rPr>
          <w:rFonts w:cs="Times New Roman"/>
          <w:sz w:val="24"/>
          <w:szCs w:val="24"/>
        </w:rPr>
        <w:t>199</w:t>
      </w:r>
      <w:r w:rsidR="00DE535E" w:rsidRPr="00CA48DA">
        <w:rPr>
          <w:rFonts w:cs="Times New Roman"/>
          <w:sz w:val="24"/>
          <w:szCs w:val="24"/>
        </w:rPr>
        <w:t>50</w:t>
      </w:r>
      <w:r w:rsidR="002E128B" w:rsidRPr="00CA48DA">
        <w:rPr>
          <w:rFonts w:cs="Times New Roman"/>
          <w:sz w:val="24"/>
          <w:szCs w:val="24"/>
        </w:rPr>
        <w:t>s</w:t>
      </w:r>
      <w:r w:rsidR="00D91BAF" w:rsidRPr="00CA48DA">
        <w:rPr>
          <w:rFonts w:cs="Times New Roman"/>
          <w:sz w:val="24"/>
          <w:szCs w:val="24"/>
        </w:rPr>
        <w:t xml:space="preserve"> ± 0.000</w:t>
      </w:r>
      <w:r w:rsidR="00E327D8" w:rsidRPr="00CA48DA">
        <w:rPr>
          <w:rFonts w:cs="Times New Roman"/>
          <w:sz w:val="24"/>
          <w:szCs w:val="24"/>
        </w:rPr>
        <w:t>10</w:t>
      </w:r>
      <w:r w:rsidR="00D91BAF" w:rsidRPr="00CA48DA">
        <w:rPr>
          <w:rFonts w:cs="Times New Roman"/>
          <w:sz w:val="24"/>
          <w:szCs w:val="24"/>
        </w:rPr>
        <w:t>s</w:t>
      </w:r>
      <w:r w:rsidR="008207C5" w:rsidRPr="00CA48DA">
        <w:rPr>
          <w:rFonts w:cs="Times New Roman"/>
          <w:sz w:val="24"/>
          <w:szCs w:val="24"/>
        </w:rPr>
        <w:t>,</w:t>
      </w:r>
      <w:r w:rsidR="006F0E05" w:rsidRPr="00CA48DA">
        <w:rPr>
          <w:rFonts w:cs="Times New Roman"/>
          <w:sz w:val="24"/>
          <w:szCs w:val="24"/>
        </w:rPr>
        <w:t xml:space="preserve"> </w:t>
      </w:r>
      <w:r w:rsidR="00720779" w:rsidRPr="00CA48DA">
        <w:rPr>
          <w:rFonts w:cs="Times New Roman"/>
          <w:sz w:val="24"/>
          <w:szCs w:val="24"/>
        </w:rPr>
        <w:t>−</w:t>
      </w:r>
      <w:r w:rsidR="008207C5" w:rsidRPr="00CA48DA">
        <w:rPr>
          <w:rFonts w:cs="Times New Roman"/>
          <w:sz w:val="24"/>
          <w:szCs w:val="24"/>
        </w:rPr>
        <w:t>0.</w:t>
      </w:r>
      <w:r w:rsidR="004C56CB" w:rsidRPr="00CA48DA">
        <w:rPr>
          <w:rFonts w:cs="Times New Roman"/>
          <w:sz w:val="24"/>
          <w:szCs w:val="24"/>
        </w:rPr>
        <w:t>198</w:t>
      </w:r>
      <w:r w:rsidR="00A27B16" w:rsidRPr="00CA48DA">
        <w:rPr>
          <w:rFonts w:cs="Times New Roman"/>
          <w:sz w:val="24"/>
          <w:szCs w:val="24"/>
        </w:rPr>
        <w:t>25</w:t>
      </w:r>
      <w:r w:rsidR="004C56CB" w:rsidRPr="00CA48DA">
        <w:rPr>
          <w:rFonts w:cs="Times New Roman"/>
          <w:sz w:val="24"/>
          <w:szCs w:val="24"/>
        </w:rPr>
        <w:t>s</w:t>
      </w:r>
      <w:r w:rsidR="00D91BAF" w:rsidRPr="00CA48DA">
        <w:rPr>
          <w:rFonts w:cs="Times New Roman"/>
          <w:sz w:val="24"/>
          <w:szCs w:val="24"/>
        </w:rPr>
        <w:t xml:space="preserve"> ± 0.000</w:t>
      </w:r>
      <w:r w:rsidR="00E327D8" w:rsidRPr="00CA48DA">
        <w:rPr>
          <w:rFonts w:cs="Times New Roman"/>
          <w:sz w:val="24"/>
          <w:szCs w:val="24"/>
        </w:rPr>
        <w:t>04</w:t>
      </w:r>
      <w:r w:rsidR="00D91BAF" w:rsidRPr="00CA48DA">
        <w:rPr>
          <w:rFonts w:cs="Times New Roman"/>
          <w:sz w:val="24"/>
          <w:szCs w:val="24"/>
        </w:rPr>
        <w:t>s</w:t>
      </w:r>
      <w:r w:rsidR="008207C5" w:rsidRPr="00CA48DA">
        <w:rPr>
          <w:rFonts w:cs="Times New Roman"/>
          <w:sz w:val="24"/>
          <w:szCs w:val="24"/>
        </w:rPr>
        <w:t>,</w:t>
      </w:r>
      <w:r w:rsidR="00F57575" w:rsidRPr="00CA48DA">
        <w:rPr>
          <w:rFonts w:cs="Times New Roman"/>
          <w:sz w:val="24"/>
          <w:szCs w:val="24"/>
        </w:rPr>
        <w:t xml:space="preserve"> </w:t>
      </w:r>
      <w:r w:rsidR="006F0E05" w:rsidRPr="00CA48DA">
        <w:rPr>
          <w:rFonts w:cs="Times New Roman"/>
          <w:sz w:val="24"/>
          <w:szCs w:val="24"/>
        </w:rPr>
        <w:t xml:space="preserve">and </w:t>
      </w:r>
      <w:r w:rsidR="00720779" w:rsidRPr="00CA48DA">
        <w:rPr>
          <w:rFonts w:cs="Times New Roman"/>
          <w:sz w:val="24"/>
          <w:szCs w:val="24"/>
        </w:rPr>
        <w:t>−</w:t>
      </w:r>
      <w:r w:rsidR="006F0E05" w:rsidRPr="00CA48DA">
        <w:rPr>
          <w:rFonts w:cs="Times New Roman"/>
          <w:sz w:val="24"/>
          <w:szCs w:val="24"/>
        </w:rPr>
        <w:t>0.</w:t>
      </w:r>
      <w:r w:rsidR="004C56CB" w:rsidRPr="00CA48DA">
        <w:rPr>
          <w:rFonts w:cs="Times New Roman"/>
          <w:sz w:val="24"/>
          <w:szCs w:val="24"/>
        </w:rPr>
        <w:t>198</w:t>
      </w:r>
      <w:r w:rsidR="00AD6B93" w:rsidRPr="00CA48DA">
        <w:rPr>
          <w:rFonts w:cs="Times New Roman"/>
          <w:sz w:val="24"/>
          <w:szCs w:val="24"/>
        </w:rPr>
        <w:t>25</w:t>
      </w:r>
      <w:r w:rsidR="004C56CB" w:rsidRPr="00CA48DA">
        <w:rPr>
          <w:rFonts w:cs="Times New Roman"/>
          <w:sz w:val="24"/>
          <w:szCs w:val="24"/>
        </w:rPr>
        <w:t xml:space="preserve">s </w:t>
      </w:r>
      <w:r w:rsidR="008D36F4" w:rsidRPr="00CA48DA">
        <w:rPr>
          <w:rFonts w:cs="Times New Roman"/>
          <w:sz w:val="24"/>
          <w:szCs w:val="24"/>
        </w:rPr>
        <w:t>±</w:t>
      </w:r>
      <w:r w:rsidR="00F651FF" w:rsidRPr="00CA48DA">
        <w:rPr>
          <w:rFonts w:cs="Times New Roman"/>
          <w:sz w:val="24"/>
          <w:szCs w:val="24"/>
        </w:rPr>
        <w:t xml:space="preserve"> 0.00</w:t>
      </w:r>
      <w:r w:rsidR="008D36F4" w:rsidRPr="00CA48DA">
        <w:rPr>
          <w:rFonts w:cs="Times New Roman"/>
          <w:sz w:val="24"/>
          <w:szCs w:val="24"/>
        </w:rPr>
        <w:t>0</w:t>
      </w:r>
      <w:r w:rsidR="008472CF" w:rsidRPr="00CA48DA">
        <w:rPr>
          <w:rFonts w:cs="Times New Roman"/>
          <w:sz w:val="24"/>
          <w:szCs w:val="24"/>
        </w:rPr>
        <w:t>0</w:t>
      </w:r>
      <w:r w:rsidR="00E327D8" w:rsidRPr="00CA48DA">
        <w:rPr>
          <w:rFonts w:cs="Times New Roman"/>
          <w:sz w:val="24"/>
          <w:szCs w:val="24"/>
        </w:rPr>
        <w:t>2</w:t>
      </w:r>
      <w:r w:rsidR="008D36F4" w:rsidRPr="00CA48DA">
        <w:rPr>
          <w:rFonts w:cs="Times New Roman"/>
          <w:sz w:val="24"/>
          <w:szCs w:val="24"/>
        </w:rPr>
        <w:t xml:space="preserve">s </w:t>
      </w:r>
      <w:r w:rsidR="00F82FC9" w:rsidRPr="00CA48DA">
        <w:rPr>
          <w:rFonts w:cs="Times New Roman"/>
          <w:sz w:val="24"/>
          <w:szCs w:val="24"/>
        </w:rPr>
        <w:t>respectively</w:t>
      </w:r>
      <w:r w:rsidR="006F0E05" w:rsidRPr="00CA48DA">
        <w:rPr>
          <w:rFonts w:cs="Times New Roman"/>
          <w:sz w:val="24"/>
          <w:szCs w:val="24"/>
        </w:rPr>
        <w:t>,</w:t>
      </w:r>
      <w:r w:rsidR="004A1DCA" w:rsidRPr="00CA48DA">
        <w:rPr>
          <w:rFonts w:cs="Times New Roman"/>
          <w:sz w:val="24"/>
          <w:szCs w:val="24"/>
        </w:rPr>
        <w:t xml:space="preserve"> </w:t>
      </w:r>
      <w:r w:rsidR="006565A2" w:rsidRPr="00CA48DA">
        <w:rPr>
          <w:rFonts w:cs="Times New Roman"/>
          <w:sz w:val="24"/>
          <w:szCs w:val="24"/>
        </w:rPr>
        <w:t xml:space="preserve">for the four frequency bandwidths listed in </w:t>
      </w:r>
      <w:r w:rsidR="006565A2" w:rsidRPr="00CA48DA">
        <w:rPr>
          <w:rFonts w:cs="Times New Roman"/>
          <w:b/>
          <w:bCs/>
          <w:sz w:val="24"/>
          <w:szCs w:val="24"/>
        </w:rPr>
        <w:t>Table 4</w:t>
      </w:r>
      <w:r w:rsidR="006565A2" w:rsidRPr="00CA48DA">
        <w:rPr>
          <w:rFonts w:cs="Times New Roman"/>
          <w:sz w:val="24"/>
          <w:szCs w:val="24"/>
        </w:rPr>
        <w:t xml:space="preserve">, </w:t>
      </w:r>
      <w:r w:rsidR="006F0E05" w:rsidRPr="00CA48DA">
        <w:rPr>
          <w:rFonts w:cs="Times New Roman"/>
          <w:sz w:val="24"/>
          <w:szCs w:val="24"/>
        </w:rPr>
        <w:t xml:space="preserve">which </w:t>
      </w:r>
      <w:r w:rsidR="004A1DCA" w:rsidRPr="00CA48DA">
        <w:rPr>
          <w:rFonts w:cs="Times New Roman"/>
          <w:sz w:val="24"/>
          <w:szCs w:val="24"/>
        </w:rPr>
        <w:t xml:space="preserve">can be seen to be within </w:t>
      </w:r>
      <w:r w:rsidR="0038345F" w:rsidRPr="00CA48DA">
        <w:rPr>
          <w:rFonts w:cs="Times New Roman"/>
          <w:sz w:val="24"/>
          <w:szCs w:val="24"/>
        </w:rPr>
        <w:t>99.2</w:t>
      </w:r>
      <w:r w:rsidR="004A1DCA" w:rsidRPr="00CA48DA">
        <w:rPr>
          <w:rFonts w:cs="Times New Roman"/>
          <w:sz w:val="24"/>
          <w:szCs w:val="24"/>
        </w:rPr>
        <w:t>% of each other</w:t>
      </w:r>
      <w:r w:rsidR="006F0E05" w:rsidRPr="00CA48DA">
        <w:rPr>
          <w:rFonts w:cs="Times New Roman"/>
          <w:sz w:val="24"/>
          <w:szCs w:val="24"/>
        </w:rPr>
        <w:t>.</w:t>
      </w:r>
      <w:r w:rsidR="00793FA1" w:rsidRPr="00CA48DA">
        <w:rPr>
          <w:rFonts w:cs="Times New Roman"/>
          <w:sz w:val="24"/>
          <w:szCs w:val="24"/>
        </w:rPr>
        <w:t xml:space="preserve"> Note that </w:t>
      </w:r>
      <w:r w:rsidR="00A71038" w:rsidRPr="00CA48DA">
        <w:rPr>
          <w:rFonts w:cs="Times New Roman"/>
          <w:sz w:val="24"/>
          <w:szCs w:val="24"/>
        </w:rPr>
        <w:t xml:space="preserve">the presence of reflections in the </w:t>
      </w:r>
      <w:r w:rsidR="0021439F" w:rsidRPr="00CA48DA">
        <w:rPr>
          <w:rFonts w:cs="Times New Roman"/>
          <w:sz w:val="24"/>
          <w:szCs w:val="24"/>
        </w:rPr>
        <w:t>cross correlation coefficients</w:t>
      </w:r>
      <w:r w:rsidR="00A71038" w:rsidRPr="00CA48DA">
        <w:rPr>
          <w:rFonts w:cs="Times New Roman"/>
          <w:sz w:val="24"/>
          <w:szCs w:val="24"/>
        </w:rPr>
        <w:t xml:space="preserve"> can be clearly seen at about </w:t>
      </w:r>
      <w:r w:rsidR="007027E3" w:rsidRPr="00CA48DA">
        <w:rPr>
          <w:rFonts w:cs="Times New Roman"/>
          <w:i/>
          <w:sz w:val="24"/>
          <w:szCs w:val="24"/>
        </w:rPr>
        <w:t>T</w:t>
      </w:r>
      <w:r w:rsidR="007027E3" w:rsidRPr="00CA48DA">
        <w:rPr>
          <w:rFonts w:cs="Times New Roman"/>
          <w:sz w:val="24"/>
          <w:szCs w:val="24"/>
          <w:vertAlign w:val="subscript"/>
        </w:rPr>
        <w:t>0</w:t>
      </w:r>
      <w:r w:rsidR="00AE758B" w:rsidRPr="00CA48DA">
        <w:rPr>
          <w:rFonts w:cs="Times New Roman"/>
          <w:sz w:val="24"/>
          <w:szCs w:val="24"/>
        </w:rPr>
        <w:t xml:space="preserve"> = </w:t>
      </w:r>
      <w:r w:rsidR="000A5A2C" w:rsidRPr="00CA48DA">
        <w:rPr>
          <w:rFonts w:cs="Times New Roman"/>
          <w:sz w:val="24"/>
          <w:szCs w:val="24"/>
        </w:rPr>
        <w:t>0.20075s</w:t>
      </w:r>
      <w:r w:rsidR="00AE758B" w:rsidRPr="00CA48DA">
        <w:rPr>
          <w:rFonts w:cs="Times New Roman"/>
          <w:sz w:val="24"/>
          <w:szCs w:val="24"/>
        </w:rPr>
        <w:t xml:space="preserve"> ± 0.000</w:t>
      </w:r>
      <w:r w:rsidR="00124D74" w:rsidRPr="00CA48DA">
        <w:rPr>
          <w:rFonts w:cs="Times New Roman"/>
          <w:sz w:val="24"/>
          <w:szCs w:val="24"/>
        </w:rPr>
        <w:t>04</w:t>
      </w:r>
      <w:r w:rsidR="00A71038" w:rsidRPr="00CA48DA">
        <w:rPr>
          <w:rFonts w:cs="Times New Roman"/>
          <w:sz w:val="24"/>
          <w:szCs w:val="24"/>
        </w:rPr>
        <w:t>s, originating from reflection</w:t>
      </w:r>
      <w:r w:rsidR="00DC6AF8" w:rsidRPr="00CA48DA">
        <w:rPr>
          <w:rFonts w:cs="Times New Roman"/>
          <w:sz w:val="24"/>
          <w:szCs w:val="24"/>
        </w:rPr>
        <w:t>s</w:t>
      </w:r>
      <w:r w:rsidR="00A71038" w:rsidRPr="00CA48DA">
        <w:rPr>
          <w:rFonts w:cs="Times New Roman"/>
          <w:sz w:val="24"/>
          <w:szCs w:val="24"/>
        </w:rPr>
        <w:t xml:space="preserve"> </w:t>
      </w:r>
      <w:r w:rsidR="00DC6AF8" w:rsidRPr="00CA48DA">
        <w:rPr>
          <w:rFonts w:cs="Times New Roman"/>
          <w:sz w:val="24"/>
          <w:szCs w:val="24"/>
        </w:rPr>
        <w:t>at</w:t>
      </w:r>
      <w:r w:rsidR="00A71038" w:rsidRPr="00CA48DA">
        <w:rPr>
          <w:rFonts w:cs="Times New Roman"/>
          <w:sz w:val="24"/>
          <w:szCs w:val="24"/>
        </w:rPr>
        <w:t xml:space="preserve"> the valve</w:t>
      </w:r>
      <w:r w:rsidR="003C0548" w:rsidRPr="00CA48DA">
        <w:rPr>
          <w:rFonts w:cs="Times New Roman"/>
          <w:sz w:val="24"/>
          <w:szCs w:val="24"/>
        </w:rPr>
        <w:t xml:space="preserve"> downstream of Sensor 2, which belonged to the original network and was not shown in </w:t>
      </w:r>
      <w:r w:rsidR="003C0548" w:rsidRPr="00CA48DA">
        <w:rPr>
          <w:rFonts w:cs="Times New Roman"/>
          <w:b/>
          <w:bCs/>
          <w:sz w:val="24"/>
          <w:szCs w:val="24"/>
        </w:rPr>
        <w:t>Fig 8</w:t>
      </w:r>
      <w:r w:rsidR="00DC6AF8" w:rsidRPr="00CA48DA">
        <w:rPr>
          <w:rFonts w:cs="Times New Roman"/>
          <w:sz w:val="24"/>
          <w:szCs w:val="24"/>
        </w:rPr>
        <w:t>.</w:t>
      </w:r>
      <w:r w:rsidR="00FE6F42" w:rsidRPr="00CA48DA">
        <w:rPr>
          <w:rFonts w:cs="Times New Roman"/>
          <w:sz w:val="24"/>
          <w:szCs w:val="24"/>
        </w:rPr>
        <w:t xml:space="preserve"> </w:t>
      </w:r>
    </w:p>
    <w:p w14:paraId="04DE7A05" w14:textId="2B15AB13" w:rsidR="00401F22" w:rsidRPr="00CA48DA" w:rsidRDefault="00F56F69" w:rsidP="00D550DE">
      <w:pPr>
        <w:autoSpaceDE w:val="0"/>
        <w:autoSpaceDN w:val="0"/>
        <w:adjustRightInd w:val="0"/>
        <w:jc w:val="center"/>
        <w:rPr>
          <w:rFonts w:cs="Times New Roman"/>
          <w:sz w:val="24"/>
          <w:szCs w:val="24"/>
        </w:rPr>
      </w:pPr>
      <w:r w:rsidRPr="00CA48DA">
        <w:rPr>
          <w:rFonts w:cs="Times New Roman"/>
          <w:noProof/>
          <w:sz w:val="24"/>
          <w:szCs w:val="24"/>
        </w:rPr>
        <w:drawing>
          <wp:inline distT="0" distB="0" distL="0" distR="0" wp14:anchorId="679C41C9" wp14:editId="426DF542">
            <wp:extent cx="2592000" cy="2016000"/>
            <wp:effectExtent l="0" t="0" r="0" b="381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pic:nvPicPr>
                  <pic:blipFill rotWithShape="1">
                    <a:blip r:embed="rId27" cstate="print">
                      <a:extLst>
                        <a:ext uri="{28A0092B-C50C-407E-A947-70E740481C1C}">
                          <a14:useLocalDpi xmlns:a14="http://schemas.microsoft.com/office/drawing/2010/main" val="0"/>
                        </a:ext>
                      </a:extLst>
                    </a:blip>
                    <a:srcRect l="4963" t="3721" r="4963" b="8721"/>
                    <a:stretch/>
                  </pic:blipFill>
                  <pic:spPr bwMode="auto">
                    <a:xfrm>
                      <a:off x="0" y="0"/>
                      <a:ext cx="2592000" cy="2016000"/>
                    </a:xfrm>
                    <a:prstGeom prst="rect">
                      <a:avLst/>
                    </a:prstGeom>
                    <a:ln>
                      <a:noFill/>
                    </a:ln>
                    <a:extLst>
                      <a:ext uri="{53640926-AAD7-44D8-BBD7-CCE9431645EC}">
                        <a14:shadowObscured xmlns:a14="http://schemas.microsoft.com/office/drawing/2010/main"/>
                      </a:ext>
                    </a:extLst>
                  </pic:spPr>
                </pic:pic>
              </a:graphicData>
            </a:graphic>
          </wp:inline>
        </w:drawing>
      </w:r>
      <w:r w:rsidRPr="00CA48DA">
        <w:rPr>
          <w:rFonts w:cs="Times New Roman"/>
          <w:noProof/>
          <w:sz w:val="24"/>
          <w:szCs w:val="24"/>
        </w:rPr>
        <w:drawing>
          <wp:inline distT="0" distB="0" distL="0" distR="0" wp14:anchorId="7950B2A5" wp14:editId="751E6025">
            <wp:extent cx="2592000" cy="20196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pic:nvPicPr>
                  <pic:blipFill rotWithShape="1">
                    <a:blip r:embed="rId28" cstate="print">
                      <a:extLst>
                        <a:ext uri="{28A0092B-C50C-407E-A947-70E740481C1C}">
                          <a14:useLocalDpi xmlns:a14="http://schemas.microsoft.com/office/drawing/2010/main" val="0"/>
                        </a:ext>
                      </a:extLst>
                    </a:blip>
                    <a:srcRect l="4990" t="3745" r="4990" b="8746"/>
                    <a:stretch/>
                  </pic:blipFill>
                  <pic:spPr bwMode="auto">
                    <a:xfrm>
                      <a:off x="0" y="0"/>
                      <a:ext cx="2592000" cy="20196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CA48DA" w:rsidRPr="00CA48DA" w14:paraId="5404E439" w14:textId="77777777" w:rsidTr="00AA0371">
        <w:tc>
          <w:tcPr>
            <w:tcW w:w="4148" w:type="dxa"/>
          </w:tcPr>
          <w:p w14:paraId="0420CF74" w14:textId="77777777" w:rsidR="00F56F69" w:rsidRPr="00CA48DA" w:rsidRDefault="00F56F69" w:rsidP="00AA0371">
            <w:pPr>
              <w:jc w:val="center"/>
              <w:rPr>
                <w:rFonts w:cs="Times New Roman"/>
                <w:sz w:val="24"/>
                <w:szCs w:val="24"/>
              </w:rPr>
            </w:pPr>
            <w:r w:rsidRPr="00CA48DA">
              <w:rPr>
                <w:rFonts w:cs="Times New Roman"/>
                <w:sz w:val="24"/>
                <w:szCs w:val="24"/>
              </w:rPr>
              <w:t>(a)</w:t>
            </w:r>
          </w:p>
        </w:tc>
        <w:tc>
          <w:tcPr>
            <w:tcW w:w="4148" w:type="dxa"/>
          </w:tcPr>
          <w:p w14:paraId="79C34A43" w14:textId="77777777" w:rsidR="00F56F69" w:rsidRPr="00CA48DA" w:rsidRDefault="00F56F69" w:rsidP="00AA0371">
            <w:pPr>
              <w:jc w:val="center"/>
              <w:rPr>
                <w:rFonts w:cs="Times New Roman"/>
                <w:sz w:val="24"/>
                <w:szCs w:val="24"/>
              </w:rPr>
            </w:pPr>
            <w:r w:rsidRPr="00CA48DA">
              <w:rPr>
                <w:rFonts w:cs="Times New Roman"/>
                <w:sz w:val="24"/>
                <w:szCs w:val="24"/>
              </w:rPr>
              <w:t>(b)</w:t>
            </w:r>
          </w:p>
        </w:tc>
      </w:tr>
    </w:tbl>
    <w:p w14:paraId="67DE6835" w14:textId="553C0514" w:rsidR="00A0749B" w:rsidRPr="00CA48DA" w:rsidRDefault="00F56F69" w:rsidP="00D550DE">
      <w:pPr>
        <w:jc w:val="center"/>
        <w:rPr>
          <w:b/>
          <w:bCs/>
        </w:rPr>
      </w:pPr>
      <w:r w:rsidRPr="00CA48DA">
        <w:rPr>
          <w:b/>
          <w:noProof/>
        </w:rPr>
        <w:lastRenderedPageBreak/>
        <w:drawing>
          <wp:inline distT="0" distB="0" distL="0" distR="0" wp14:anchorId="661DAAE6" wp14:editId="225A6156">
            <wp:extent cx="2592000" cy="2016000"/>
            <wp:effectExtent l="0" t="0" r="0" b="381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pic:nvPicPr>
                  <pic:blipFill rotWithShape="1">
                    <a:blip r:embed="rId29" cstate="print">
                      <a:extLst>
                        <a:ext uri="{28A0092B-C50C-407E-A947-70E740481C1C}">
                          <a14:useLocalDpi xmlns:a14="http://schemas.microsoft.com/office/drawing/2010/main" val="0"/>
                        </a:ext>
                      </a:extLst>
                    </a:blip>
                    <a:srcRect l="4990" t="3745" r="4990" b="8746"/>
                    <a:stretch/>
                  </pic:blipFill>
                  <pic:spPr bwMode="auto">
                    <a:xfrm>
                      <a:off x="0" y="0"/>
                      <a:ext cx="2592000" cy="2016000"/>
                    </a:xfrm>
                    <a:prstGeom prst="rect">
                      <a:avLst/>
                    </a:prstGeom>
                    <a:ln>
                      <a:noFill/>
                    </a:ln>
                    <a:extLst>
                      <a:ext uri="{53640926-AAD7-44D8-BBD7-CCE9431645EC}">
                        <a14:shadowObscured xmlns:a14="http://schemas.microsoft.com/office/drawing/2010/main"/>
                      </a:ext>
                    </a:extLst>
                  </pic:spPr>
                </pic:pic>
              </a:graphicData>
            </a:graphic>
          </wp:inline>
        </w:drawing>
      </w:r>
      <w:r w:rsidRPr="00CA48DA">
        <w:rPr>
          <w:b/>
          <w:noProof/>
        </w:rPr>
        <w:drawing>
          <wp:inline distT="0" distB="0" distL="0" distR="0" wp14:anchorId="324DBBBE" wp14:editId="28C2D9F8">
            <wp:extent cx="2592000" cy="2016000"/>
            <wp:effectExtent l="0" t="0" r="0" b="381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pic:nvPicPr>
                  <pic:blipFill rotWithShape="1">
                    <a:blip r:embed="rId30" cstate="print">
                      <a:extLst>
                        <a:ext uri="{28A0092B-C50C-407E-A947-70E740481C1C}">
                          <a14:useLocalDpi xmlns:a14="http://schemas.microsoft.com/office/drawing/2010/main" val="0"/>
                        </a:ext>
                      </a:extLst>
                    </a:blip>
                    <a:srcRect l="4990" t="3745" r="4990" b="8746"/>
                    <a:stretch/>
                  </pic:blipFill>
                  <pic:spPr bwMode="auto">
                    <a:xfrm>
                      <a:off x="0" y="0"/>
                      <a:ext cx="2592000" cy="2016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CA48DA" w:rsidRPr="00CA48DA" w14:paraId="52B14B0A" w14:textId="77777777" w:rsidTr="00AA0371">
        <w:tc>
          <w:tcPr>
            <w:tcW w:w="4148" w:type="dxa"/>
          </w:tcPr>
          <w:p w14:paraId="34BC723E" w14:textId="77777777" w:rsidR="00F56F69" w:rsidRPr="00CA48DA" w:rsidRDefault="00F56F69" w:rsidP="00AA0371">
            <w:pPr>
              <w:jc w:val="center"/>
              <w:rPr>
                <w:rFonts w:cs="Times New Roman"/>
                <w:sz w:val="24"/>
                <w:szCs w:val="24"/>
              </w:rPr>
            </w:pPr>
            <w:r w:rsidRPr="00CA48DA">
              <w:rPr>
                <w:rFonts w:cs="Times New Roman"/>
                <w:sz w:val="24"/>
                <w:szCs w:val="24"/>
              </w:rPr>
              <w:t>(c)</w:t>
            </w:r>
          </w:p>
        </w:tc>
        <w:tc>
          <w:tcPr>
            <w:tcW w:w="4148" w:type="dxa"/>
          </w:tcPr>
          <w:p w14:paraId="3C77958E" w14:textId="77777777" w:rsidR="00F56F69" w:rsidRPr="00CA48DA" w:rsidRDefault="00F56F69" w:rsidP="00AA0371">
            <w:pPr>
              <w:jc w:val="center"/>
              <w:rPr>
                <w:rFonts w:cs="Times New Roman"/>
                <w:sz w:val="24"/>
                <w:szCs w:val="24"/>
              </w:rPr>
            </w:pPr>
            <w:r w:rsidRPr="00CA48DA">
              <w:rPr>
                <w:rFonts w:cs="Times New Roman"/>
                <w:sz w:val="24"/>
                <w:szCs w:val="24"/>
              </w:rPr>
              <w:t>(d)</w:t>
            </w:r>
          </w:p>
        </w:tc>
      </w:tr>
    </w:tbl>
    <w:p w14:paraId="1CCC35D6" w14:textId="7105CFB8" w:rsidR="007B488B" w:rsidRPr="00CA48DA" w:rsidRDefault="006923EA" w:rsidP="00D550DE">
      <w:pPr>
        <w:rPr>
          <w:rFonts w:cs="Times New Roman"/>
        </w:rPr>
      </w:pPr>
      <w:r w:rsidRPr="00CA48DA">
        <w:rPr>
          <w:rFonts w:cs="Times New Roman"/>
          <w:b/>
          <w:sz w:val="24"/>
          <w:szCs w:val="24"/>
        </w:rPr>
        <w:t>Fig</w:t>
      </w:r>
      <w:r w:rsidR="00F56F69" w:rsidRPr="00CA48DA">
        <w:rPr>
          <w:rFonts w:cs="Times New Roman"/>
          <w:b/>
          <w:sz w:val="24"/>
          <w:szCs w:val="24"/>
        </w:rPr>
        <w:t>. 14</w:t>
      </w:r>
      <w:r w:rsidR="00F56F69" w:rsidRPr="00CA48DA">
        <w:rPr>
          <w:rFonts w:cs="Times New Roman"/>
          <w:sz w:val="24"/>
          <w:szCs w:val="24"/>
        </w:rPr>
        <w:t xml:space="preserve">. Cross-correlation coefficients, the lower frequency limit </w:t>
      </w:r>
      <w:r w:rsidR="00F56F69" w:rsidRPr="00CA48DA">
        <w:rPr>
          <w:rFonts w:cs="Times New Roman"/>
          <w:i/>
          <w:sz w:val="24"/>
          <w:szCs w:val="24"/>
        </w:rPr>
        <w:t>f</w:t>
      </w:r>
      <w:r w:rsidR="00F56F69" w:rsidRPr="00CA48DA">
        <w:rPr>
          <w:rFonts w:cs="Times New Roman"/>
          <w:sz w:val="24"/>
          <w:szCs w:val="24"/>
          <w:vertAlign w:val="subscript"/>
        </w:rPr>
        <w:t>0</w:t>
      </w:r>
      <w:r w:rsidR="00F56F69" w:rsidRPr="00CA48DA">
        <w:rPr>
          <w:rFonts w:cs="Times New Roman"/>
          <w:sz w:val="24"/>
          <w:szCs w:val="24"/>
        </w:rPr>
        <w:t xml:space="preserve"> is set at 10 Hz, and the upper frequency limits </w:t>
      </w:r>
      <w:r w:rsidR="00F56F69" w:rsidRPr="00CA48DA">
        <w:rPr>
          <w:rFonts w:cs="Times New Roman"/>
          <w:i/>
          <w:sz w:val="24"/>
          <w:szCs w:val="24"/>
        </w:rPr>
        <w:t>f</w:t>
      </w:r>
      <w:r w:rsidR="00F56F69" w:rsidRPr="00CA48DA">
        <w:rPr>
          <w:rFonts w:cs="Times New Roman"/>
          <w:sz w:val="24"/>
          <w:szCs w:val="24"/>
          <w:vertAlign w:val="subscript"/>
        </w:rPr>
        <w:t>1</w:t>
      </w:r>
      <w:r w:rsidR="00F56F69" w:rsidRPr="00CA48DA">
        <w:rPr>
          <w:rFonts w:cs="Times New Roman"/>
          <w:sz w:val="24"/>
          <w:szCs w:val="24"/>
        </w:rPr>
        <w:t xml:space="preserve"> are: (a) 30 Hz, (b) 50 Hz, (c) 100 Hz, and (d) 200 Hz.</w:t>
      </w:r>
    </w:p>
    <w:p w14:paraId="64688795" w14:textId="77777777" w:rsidR="003F5263" w:rsidRPr="00CA48DA" w:rsidRDefault="003F5263" w:rsidP="00D550DE">
      <w:pPr>
        <w:spacing w:beforeLines="50" w:before="156" w:afterLines="50" w:after="156"/>
        <w:rPr>
          <w:rFonts w:cs="Times New Roman"/>
          <w:b/>
          <w:sz w:val="24"/>
          <w:szCs w:val="24"/>
        </w:rPr>
      </w:pPr>
    </w:p>
    <w:p w14:paraId="192659F0" w14:textId="2FE7F7F1" w:rsidR="00DF4463" w:rsidRPr="00CA48DA" w:rsidRDefault="006923EA">
      <w:pPr>
        <w:spacing w:beforeLines="50" w:before="156" w:afterLines="50" w:after="156"/>
        <w:rPr>
          <w:rFonts w:cs="Times New Roman"/>
          <w:sz w:val="24"/>
          <w:szCs w:val="24"/>
        </w:rPr>
      </w:pPr>
      <w:r w:rsidRPr="00CA48DA">
        <w:rPr>
          <w:rFonts w:cs="Times New Roman"/>
          <w:b/>
          <w:sz w:val="24"/>
          <w:szCs w:val="24"/>
        </w:rPr>
        <w:t>Fig.</w:t>
      </w:r>
      <w:r w:rsidR="006672B2" w:rsidRPr="00CA48DA">
        <w:rPr>
          <w:rFonts w:cs="Times New Roman"/>
          <w:b/>
          <w:sz w:val="24"/>
          <w:szCs w:val="24"/>
        </w:rPr>
        <w:t xml:space="preserve"> </w:t>
      </w:r>
      <w:r w:rsidR="00A630B0" w:rsidRPr="00CA48DA">
        <w:rPr>
          <w:rFonts w:cs="Times New Roman"/>
          <w:b/>
          <w:sz w:val="24"/>
          <w:szCs w:val="24"/>
        </w:rPr>
        <w:t>1</w:t>
      </w:r>
      <w:r w:rsidR="00DF2335" w:rsidRPr="00CA48DA">
        <w:rPr>
          <w:rFonts w:cs="Times New Roman"/>
          <w:b/>
          <w:sz w:val="24"/>
          <w:szCs w:val="24"/>
        </w:rPr>
        <w:t>5</w:t>
      </w:r>
      <w:r w:rsidR="00102435" w:rsidRPr="00CA48DA">
        <w:rPr>
          <w:rFonts w:cs="Times New Roman"/>
          <w:sz w:val="24"/>
          <w:szCs w:val="24"/>
        </w:rPr>
        <w:t xml:space="preserve"> </w:t>
      </w:r>
      <w:r w:rsidR="002363AF" w:rsidRPr="00CA48DA">
        <w:rPr>
          <w:rFonts w:cs="Times New Roman"/>
          <w:sz w:val="24"/>
          <w:szCs w:val="24"/>
        </w:rPr>
        <w:t>shows</w:t>
      </w:r>
      <w:r w:rsidR="004A1DCA" w:rsidRPr="00CA48DA">
        <w:rPr>
          <w:rFonts w:cs="Times New Roman"/>
          <w:sz w:val="24"/>
          <w:szCs w:val="24"/>
        </w:rPr>
        <w:t xml:space="preserve"> a comparison of the cross correlation coefficients</w:t>
      </w:r>
      <w:r w:rsidR="004A1DCA" w:rsidRPr="00CA48DA" w:rsidDel="004A1DCA">
        <w:rPr>
          <w:rFonts w:cs="Times New Roman"/>
          <w:sz w:val="24"/>
          <w:szCs w:val="24"/>
        </w:rPr>
        <w:t xml:space="preserve"> </w:t>
      </w:r>
      <w:r w:rsidR="004A1DCA" w:rsidRPr="00CA48DA">
        <w:rPr>
          <w:rFonts w:cs="Times New Roman"/>
          <w:sz w:val="24"/>
          <w:szCs w:val="24"/>
        </w:rPr>
        <w:t xml:space="preserve">for varying </w:t>
      </w:r>
      <w:r w:rsidR="00F5756E" w:rsidRPr="00CA48DA">
        <w:rPr>
          <w:rFonts w:cs="Times New Roman"/>
          <w:sz w:val="24"/>
          <w:szCs w:val="24"/>
        </w:rPr>
        <w:t>lower</w:t>
      </w:r>
      <w:r w:rsidR="00AB05A0" w:rsidRPr="00CA48DA">
        <w:rPr>
          <w:rFonts w:cs="Times New Roman"/>
          <w:sz w:val="24"/>
          <w:szCs w:val="24"/>
        </w:rPr>
        <w:t xml:space="preserve"> frequency</w:t>
      </w:r>
      <w:r w:rsidR="00781883" w:rsidRPr="00CA48DA">
        <w:rPr>
          <w:rFonts w:cs="Times New Roman"/>
          <w:sz w:val="24"/>
          <w:szCs w:val="24"/>
        </w:rPr>
        <w:t xml:space="preserve"> limit</w:t>
      </w:r>
      <w:r w:rsidR="004A1DCA" w:rsidRPr="00CA48DA">
        <w:rPr>
          <w:rFonts w:cs="Times New Roman"/>
          <w:sz w:val="24"/>
          <w:szCs w:val="24"/>
        </w:rPr>
        <w:t xml:space="preserve">s </w:t>
      </w:r>
      <w:r w:rsidR="000120A8" w:rsidRPr="00CA48DA">
        <w:rPr>
          <w:rFonts w:cs="Times New Roman"/>
          <w:i/>
          <w:sz w:val="24"/>
          <w:szCs w:val="24"/>
        </w:rPr>
        <w:t>f</w:t>
      </w:r>
      <w:r w:rsidR="00CB1A94" w:rsidRPr="00CA48DA">
        <w:rPr>
          <w:rFonts w:cs="Times New Roman"/>
          <w:sz w:val="24"/>
          <w:szCs w:val="24"/>
          <w:vertAlign w:val="subscript"/>
        </w:rPr>
        <w:t>0</w:t>
      </w:r>
      <w:r w:rsidR="00CB1A94" w:rsidRPr="00CA48DA">
        <w:rPr>
          <w:rFonts w:cs="Times New Roman"/>
          <w:sz w:val="24"/>
          <w:szCs w:val="24"/>
        </w:rPr>
        <w:t xml:space="preserve"> </w:t>
      </w:r>
      <w:r w:rsidR="00B47AD7" w:rsidRPr="00CA48DA">
        <w:rPr>
          <w:rFonts w:cs="Times New Roman"/>
          <w:sz w:val="24"/>
          <w:szCs w:val="24"/>
        </w:rPr>
        <w:t>=</w:t>
      </w:r>
      <w:r w:rsidR="004A1DCA" w:rsidRPr="00CA48DA">
        <w:rPr>
          <w:rFonts w:cs="Times New Roman"/>
          <w:sz w:val="24"/>
          <w:szCs w:val="24"/>
        </w:rPr>
        <w:t xml:space="preserve"> </w:t>
      </w:r>
      <w:r w:rsidR="00CA2D10" w:rsidRPr="00CA48DA">
        <w:rPr>
          <w:rFonts w:cs="Times New Roman"/>
          <w:sz w:val="24"/>
          <w:szCs w:val="24"/>
        </w:rPr>
        <w:t>20, 30, 40 and 50 Hz</w:t>
      </w:r>
      <w:r w:rsidR="004A1DCA" w:rsidRPr="00CA48DA">
        <w:rPr>
          <w:rFonts w:cs="Times New Roman"/>
          <w:sz w:val="24"/>
          <w:szCs w:val="24"/>
        </w:rPr>
        <w:t xml:space="preserve"> (</w:t>
      </w:r>
      <w:r w:rsidR="0025267F" w:rsidRPr="00CA48DA">
        <w:rPr>
          <w:rFonts w:ascii="Symbol" w:hAnsi="Symbol" w:cs="Times New Roman"/>
          <w:sz w:val="24"/>
          <w:szCs w:val="24"/>
        </w:rPr>
        <w:t></w:t>
      </w:r>
      <w:r w:rsidR="0025267F" w:rsidRPr="00CA48DA">
        <w:rPr>
          <w:rFonts w:cs="Times New Roman"/>
          <w:sz w:val="24"/>
          <w:szCs w:val="24"/>
          <w:vertAlign w:val="subscript"/>
        </w:rPr>
        <w:t>0</w:t>
      </w:r>
      <w:r w:rsidR="0025267F" w:rsidRPr="00CA48DA">
        <w:rPr>
          <w:rFonts w:cs="Times New Roman"/>
          <w:sz w:val="24"/>
          <w:szCs w:val="24"/>
        </w:rPr>
        <w:t xml:space="preserve"> = 0.</w:t>
      </w:r>
      <w:r w:rsidR="00C5694E" w:rsidRPr="00CA48DA">
        <w:rPr>
          <w:rFonts w:cs="Times New Roman"/>
          <w:sz w:val="24"/>
          <w:szCs w:val="24"/>
        </w:rPr>
        <w:t>8</w:t>
      </w:r>
      <w:r w:rsidR="00C5694E" w:rsidRPr="00CA48DA">
        <w:rPr>
          <w:rFonts w:ascii="Symbol" w:hAnsi="Symbol" w:cs="Times New Roman"/>
          <w:sz w:val="24"/>
          <w:szCs w:val="24"/>
        </w:rPr>
        <w:t></w:t>
      </w:r>
      <w:r w:rsidR="0025267F" w:rsidRPr="00CA48DA">
        <w:rPr>
          <w:rFonts w:cs="Times New Roman"/>
          <w:sz w:val="24"/>
          <w:szCs w:val="24"/>
        </w:rPr>
        <w:t xml:space="preserve">, </w:t>
      </w:r>
      <w:r w:rsidR="00C5694E" w:rsidRPr="00CA48DA">
        <w:rPr>
          <w:rFonts w:cs="Times New Roman"/>
          <w:sz w:val="24"/>
          <w:szCs w:val="24"/>
        </w:rPr>
        <w:t>1.2</w:t>
      </w:r>
      <w:r w:rsidR="00C5694E" w:rsidRPr="00CA48DA">
        <w:rPr>
          <w:rFonts w:ascii="Symbol" w:hAnsi="Symbol" w:cs="Times New Roman"/>
          <w:sz w:val="24"/>
          <w:szCs w:val="24"/>
        </w:rPr>
        <w:t></w:t>
      </w:r>
      <w:r w:rsidR="0025267F" w:rsidRPr="00CA48DA">
        <w:rPr>
          <w:rFonts w:cs="Times New Roman"/>
          <w:sz w:val="24"/>
          <w:szCs w:val="24"/>
        </w:rPr>
        <w:t xml:space="preserve">, </w:t>
      </w:r>
      <w:r w:rsidR="00C5694E" w:rsidRPr="00CA48DA">
        <w:rPr>
          <w:rFonts w:cs="Times New Roman"/>
          <w:sz w:val="24"/>
          <w:szCs w:val="24"/>
        </w:rPr>
        <w:t>1.6</w:t>
      </w:r>
      <w:r w:rsidR="00C5694E" w:rsidRPr="00CA48DA">
        <w:rPr>
          <w:rFonts w:ascii="Symbol" w:hAnsi="Symbol" w:cs="Times New Roman"/>
          <w:sz w:val="24"/>
          <w:szCs w:val="24"/>
        </w:rPr>
        <w:t></w:t>
      </w:r>
      <w:r w:rsidR="0025267F" w:rsidRPr="00CA48DA">
        <w:rPr>
          <w:rFonts w:cs="Times New Roman"/>
          <w:sz w:val="24"/>
          <w:szCs w:val="24"/>
        </w:rPr>
        <w:t xml:space="preserve"> and </w:t>
      </w:r>
      <w:r w:rsidR="00C5694E" w:rsidRPr="00CA48DA">
        <w:rPr>
          <w:rFonts w:cs="Times New Roman"/>
          <w:sz w:val="24"/>
          <w:szCs w:val="24"/>
        </w:rPr>
        <w:t>2</w:t>
      </w:r>
      <w:r w:rsidR="00C5694E" w:rsidRPr="00CA48DA">
        <w:rPr>
          <w:rFonts w:ascii="Symbol" w:hAnsi="Symbol" w:cs="Times New Roman"/>
          <w:sz w:val="24"/>
          <w:szCs w:val="24"/>
        </w:rPr>
        <w:t></w:t>
      </w:r>
      <w:r w:rsidR="004A1DCA" w:rsidRPr="00CA48DA">
        <w:rPr>
          <w:rFonts w:cs="Times New Roman"/>
          <w:sz w:val="24"/>
          <w:szCs w:val="24"/>
        </w:rPr>
        <w:t xml:space="preserve">) </w:t>
      </w:r>
      <w:r w:rsidR="00781883" w:rsidRPr="00CA48DA">
        <w:rPr>
          <w:rFonts w:cs="Times New Roman"/>
          <w:sz w:val="24"/>
          <w:szCs w:val="24"/>
        </w:rPr>
        <w:t xml:space="preserve">when </w:t>
      </w:r>
      <w:r w:rsidR="00AB05A0" w:rsidRPr="00CA48DA">
        <w:rPr>
          <w:rFonts w:cs="Times New Roman"/>
          <w:sz w:val="24"/>
          <w:szCs w:val="24"/>
        </w:rPr>
        <w:t xml:space="preserve">the </w:t>
      </w:r>
      <w:r w:rsidR="00F5756E" w:rsidRPr="00CA48DA">
        <w:rPr>
          <w:rFonts w:cs="Times New Roman"/>
          <w:sz w:val="24"/>
          <w:szCs w:val="24"/>
        </w:rPr>
        <w:t>upper</w:t>
      </w:r>
      <w:r w:rsidR="00AB05A0" w:rsidRPr="00CA48DA">
        <w:rPr>
          <w:rFonts w:cs="Times New Roman"/>
          <w:sz w:val="24"/>
          <w:szCs w:val="24"/>
        </w:rPr>
        <w:t xml:space="preserve"> frequency </w:t>
      </w:r>
      <w:r w:rsidR="00781883" w:rsidRPr="00CA48DA">
        <w:rPr>
          <w:rFonts w:cs="Times New Roman"/>
          <w:sz w:val="24"/>
          <w:szCs w:val="24"/>
        </w:rPr>
        <w:t xml:space="preserve">limit </w:t>
      </w:r>
      <w:r w:rsidR="000120A8" w:rsidRPr="00CA48DA">
        <w:rPr>
          <w:rFonts w:cs="Times New Roman"/>
          <w:i/>
          <w:sz w:val="24"/>
          <w:szCs w:val="24"/>
        </w:rPr>
        <w:t>f</w:t>
      </w:r>
      <w:r w:rsidR="0025267F" w:rsidRPr="00CA48DA">
        <w:rPr>
          <w:rFonts w:cs="Times New Roman"/>
          <w:sz w:val="24"/>
          <w:szCs w:val="24"/>
          <w:vertAlign w:val="subscript"/>
        </w:rPr>
        <w:t>1</w:t>
      </w:r>
      <w:r w:rsidR="0025267F" w:rsidRPr="00CA48DA">
        <w:rPr>
          <w:rFonts w:cs="Times New Roman"/>
          <w:sz w:val="24"/>
          <w:szCs w:val="24"/>
        </w:rPr>
        <w:t xml:space="preserve"> </w:t>
      </w:r>
      <w:r w:rsidR="00AB05A0" w:rsidRPr="00CA48DA">
        <w:rPr>
          <w:rFonts w:cs="Times New Roman"/>
          <w:sz w:val="24"/>
          <w:szCs w:val="24"/>
        </w:rPr>
        <w:t xml:space="preserve">is set at </w:t>
      </w:r>
      <w:r w:rsidR="005E1392" w:rsidRPr="00CA48DA">
        <w:rPr>
          <w:rFonts w:cs="Times New Roman"/>
          <w:sz w:val="24"/>
          <w:szCs w:val="24"/>
        </w:rPr>
        <w:t>1</w:t>
      </w:r>
      <w:r w:rsidR="00781883" w:rsidRPr="00CA48DA">
        <w:rPr>
          <w:rFonts w:cs="Times New Roman"/>
          <w:sz w:val="24"/>
          <w:szCs w:val="24"/>
        </w:rPr>
        <w:t>00Hz</w:t>
      </w:r>
      <w:r w:rsidR="004A1DCA" w:rsidRPr="00CA48DA">
        <w:rPr>
          <w:rFonts w:cs="Times New Roman"/>
          <w:sz w:val="24"/>
          <w:szCs w:val="24"/>
        </w:rPr>
        <w:t xml:space="preserve"> (</w:t>
      </w:r>
      <w:r w:rsidR="0025267F" w:rsidRPr="00CA48DA">
        <w:rPr>
          <w:rFonts w:ascii="Symbol" w:hAnsi="Symbol" w:cs="Times New Roman"/>
          <w:sz w:val="24"/>
          <w:szCs w:val="24"/>
        </w:rPr>
        <w:t></w:t>
      </w:r>
      <w:r w:rsidR="0025267F" w:rsidRPr="00CA48DA">
        <w:rPr>
          <w:rFonts w:cs="Times New Roman"/>
          <w:sz w:val="24"/>
          <w:szCs w:val="24"/>
          <w:vertAlign w:val="subscript"/>
        </w:rPr>
        <w:t>1</w:t>
      </w:r>
      <w:r w:rsidR="0025267F" w:rsidRPr="00CA48DA">
        <w:rPr>
          <w:rFonts w:cs="Times New Roman"/>
          <w:sz w:val="24"/>
          <w:szCs w:val="24"/>
        </w:rPr>
        <w:t xml:space="preserve"> = </w:t>
      </w:r>
      <w:r w:rsidR="00C5694E" w:rsidRPr="00CA48DA">
        <w:rPr>
          <w:rFonts w:cs="Times New Roman"/>
          <w:sz w:val="24"/>
          <w:szCs w:val="24"/>
        </w:rPr>
        <w:t>4</w:t>
      </w:r>
      <w:r w:rsidR="00C5694E" w:rsidRPr="00CA48DA">
        <w:rPr>
          <w:rFonts w:ascii="Symbol" w:hAnsi="Symbol" w:cs="Times New Roman"/>
          <w:sz w:val="24"/>
          <w:szCs w:val="24"/>
        </w:rPr>
        <w:t></w:t>
      </w:r>
      <w:r w:rsidR="004A1DCA" w:rsidRPr="00CA48DA">
        <w:rPr>
          <w:rFonts w:cs="Times New Roman"/>
          <w:sz w:val="24"/>
          <w:szCs w:val="24"/>
        </w:rPr>
        <w:t>)</w:t>
      </w:r>
      <w:r w:rsidR="00CF6007" w:rsidRPr="00CA48DA">
        <w:rPr>
          <w:rFonts w:cs="Times New Roman"/>
          <w:sz w:val="24"/>
          <w:szCs w:val="24"/>
        </w:rPr>
        <w:t>,</w:t>
      </w:r>
      <w:r w:rsidR="00AB05A0" w:rsidRPr="00CA48DA">
        <w:rPr>
          <w:rFonts w:cs="Times New Roman"/>
          <w:sz w:val="24"/>
          <w:szCs w:val="24"/>
        </w:rPr>
        <w:t xml:space="preserve"> </w:t>
      </w:r>
      <w:r w:rsidR="00CF6007" w:rsidRPr="00CA48DA">
        <w:rPr>
          <w:rFonts w:cs="Times New Roman"/>
          <w:sz w:val="24"/>
          <w:szCs w:val="24"/>
        </w:rPr>
        <w:t>where a</w:t>
      </w:r>
      <w:r w:rsidR="00442A64" w:rsidRPr="00CA48DA">
        <w:rPr>
          <w:rFonts w:cs="Times New Roman"/>
          <w:sz w:val="24"/>
          <w:szCs w:val="24"/>
        </w:rPr>
        <w:t xml:space="preserve"> clear main peak can be obtained</w:t>
      </w:r>
      <w:r w:rsidR="009E1E35" w:rsidRPr="00CA48DA">
        <w:rPr>
          <w:rFonts w:cs="Times New Roman"/>
          <w:sz w:val="24"/>
          <w:szCs w:val="24"/>
        </w:rPr>
        <w:t xml:space="preserve"> for all frequency bandwidths</w:t>
      </w:r>
      <w:r w:rsidR="00051CA1" w:rsidRPr="00CA48DA">
        <w:rPr>
          <w:rFonts w:cs="Times New Roman"/>
          <w:sz w:val="24"/>
          <w:szCs w:val="24"/>
        </w:rPr>
        <w:t xml:space="preserve"> under consideration</w:t>
      </w:r>
      <w:r w:rsidR="00442A64" w:rsidRPr="00CA48DA">
        <w:rPr>
          <w:rFonts w:cs="Times New Roman"/>
          <w:sz w:val="24"/>
          <w:szCs w:val="24"/>
        </w:rPr>
        <w:t xml:space="preserve">. </w:t>
      </w:r>
      <w:r w:rsidR="004E3002" w:rsidRPr="00CA48DA">
        <w:rPr>
          <w:rFonts w:cs="Times New Roman"/>
          <w:sz w:val="24"/>
          <w:szCs w:val="24"/>
        </w:rPr>
        <w:t xml:space="preserve">However, the correlation </w:t>
      </w:r>
      <w:r w:rsidR="00781883" w:rsidRPr="00CA48DA">
        <w:rPr>
          <w:rFonts w:cs="Times New Roman"/>
          <w:sz w:val="24"/>
          <w:szCs w:val="24"/>
        </w:rPr>
        <w:t>coefficients</w:t>
      </w:r>
      <w:r w:rsidR="00781883" w:rsidRPr="00CA48DA" w:rsidDel="00781883">
        <w:rPr>
          <w:rFonts w:cs="Times New Roman"/>
          <w:sz w:val="24"/>
          <w:szCs w:val="24"/>
        </w:rPr>
        <w:t xml:space="preserve"> </w:t>
      </w:r>
      <w:r w:rsidR="004E3002" w:rsidRPr="00CA48DA">
        <w:rPr>
          <w:rFonts w:cs="Times New Roman"/>
          <w:sz w:val="24"/>
          <w:szCs w:val="24"/>
        </w:rPr>
        <w:t xml:space="preserve">become more oscillatory </w:t>
      </w:r>
      <w:r w:rsidR="007E68BD" w:rsidRPr="00CA48DA">
        <w:rPr>
          <w:rFonts w:cs="Times New Roman"/>
          <w:sz w:val="24"/>
          <w:szCs w:val="24"/>
        </w:rPr>
        <w:t xml:space="preserve">and the width between the main peak and side peaks </w:t>
      </w:r>
      <w:r w:rsidR="00051CA1" w:rsidRPr="00CA48DA">
        <w:rPr>
          <w:rFonts w:cs="Times New Roman"/>
          <w:sz w:val="24"/>
          <w:szCs w:val="24"/>
        </w:rPr>
        <w:t>reduces as</w:t>
      </w:r>
      <w:r w:rsidR="007E68BD" w:rsidRPr="00CA48DA">
        <w:rPr>
          <w:rFonts w:cs="Times New Roman"/>
          <w:sz w:val="24"/>
          <w:szCs w:val="24"/>
        </w:rPr>
        <w:t xml:space="preserve"> the lower frequency limit</w:t>
      </w:r>
      <w:r w:rsidR="00051CA1" w:rsidRPr="00CA48DA">
        <w:rPr>
          <w:rFonts w:cs="Times New Roman"/>
          <w:sz w:val="24"/>
          <w:szCs w:val="24"/>
        </w:rPr>
        <w:t xml:space="preserve"> is </w:t>
      </w:r>
      <w:r w:rsidR="00085F4E" w:rsidRPr="00CA48DA">
        <w:rPr>
          <w:rFonts w:cs="Times New Roman"/>
          <w:sz w:val="24"/>
          <w:szCs w:val="24"/>
        </w:rPr>
        <w:t>increased</w:t>
      </w:r>
      <w:r w:rsidR="007E68BD" w:rsidRPr="00CA48DA">
        <w:rPr>
          <w:rFonts w:cs="Times New Roman"/>
          <w:sz w:val="24"/>
          <w:szCs w:val="24"/>
        </w:rPr>
        <w:t>,</w:t>
      </w:r>
      <w:r w:rsidR="004E3002" w:rsidRPr="00CA48DA">
        <w:rPr>
          <w:rFonts w:cs="Times New Roman"/>
          <w:sz w:val="24"/>
          <w:szCs w:val="24"/>
        </w:rPr>
        <w:t xml:space="preserve"> as can be seen from</w:t>
      </w:r>
      <w:r w:rsidR="004E3002" w:rsidRPr="00CA48DA">
        <w:rPr>
          <w:rFonts w:cs="Times New Roman"/>
          <w:b/>
          <w:sz w:val="24"/>
          <w:szCs w:val="24"/>
        </w:rPr>
        <w:t xml:space="preserve"> </w:t>
      </w:r>
      <w:r w:rsidRPr="00CA48DA">
        <w:rPr>
          <w:rFonts w:cs="Times New Roman"/>
          <w:b/>
          <w:sz w:val="24"/>
          <w:szCs w:val="24"/>
        </w:rPr>
        <w:t>Fig.</w:t>
      </w:r>
      <w:r w:rsidR="006672B2" w:rsidRPr="00CA48DA">
        <w:rPr>
          <w:rFonts w:cs="Times New Roman"/>
          <w:b/>
          <w:sz w:val="24"/>
          <w:szCs w:val="24"/>
        </w:rPr>
        <w:t xml:space="preserve"> </w:t>
      </w:r>
      <w:r w:rsidR="00A630B0" w:rsidRPr="00CA48DA">
        <w:rPr>
          <w:rFonts w:cs="Times New Roman"/>
          <w:b/>
          <w:sz w:val="24"/>
          <w:szCs w:val="24"/>
        </w:rPr>
        <w:t>1</w:t>
      </w:r>
      <w:r w:rsidR="00EE082D" w:rsidRPr="00CA48DA">
        <w:rPr>
          <w:rFonts w:cs="Times New Roman"/>
          <w:b/>
          <w:sz w:val="24"/>
          <w:szCs w:val="24"/>
        </w:rPr>
        <w:t>5</w:t>
      </w:r>
      <w:r w:rsidR="00BE19D3" w:rsidRPr="00CA48DA">
        <w:rPr>
          <w:rFonts w:cs="Times New Roman"/>
          <w:b/>
          <w:sz w:val="24"/>
          <w:szCs w:val="24"/>
        </w:rPr>
        <w:t xml:space="preserve"> </w:t>
      </w:r>
      <w:r w:rsidR="00EE082D" w:rsidRPr="00CA48DA">
        <w:rPr>
          <w:rFonts w:cs="Times New Roman"/>
          <w:b/>
          <w:sz w:val="24"/>
          <w:szCs w:val="24"/>
        </w:rPr>
        <w:t>(b),</w:t>
      </w:r>
      <w:r w:rsidR="00726DEE" w:rsidRPr="00CA48DA">
        <w:rPr>
          <w:rFonts w:cs="Times New Roman"/>
          <w:b/>
          <w:sz w:val="24"/>
          <w:szCs w:val="24"/>
        </w:rPr>
        <w:t xml:space="preserve"> </w:t>
      </w:r>
      <w:r w:rsidR="00EE082D" w:rsidRPr="00CA48DA">
        <w:rPr>
          <w:rFonts w:cs="Times New Roman"/>
          <w:b/>
          <w:sz w:val="24"/>
          <w:szCs w:val="24"/>
        </w:rPr>
        <w:t xml:space="preserve">(c) </w:t>
      </w:r>
      <w:r w:rsidR="00BE19D3" w:rsidRPr="00CA48DA">
        <w:rPr>
          <w:rFonts w:cs="Times New Roman"/>
          <w:sz w:val="24"/>
          <w:szCs w:val="24"/>
        </w:rPr>
        <w:t>and</w:t>
      </w:r>
      <w:r w:rsidR="00CF60DB" w:rsidRPr="00CA48DA">
        <w:rPr>
          <w:rFonts w:cs="Times New Roman"/>
          <w:sz w:val="24"/>
          <w:szCs w:val="24"/>
        </w:rPr>
        <w:t xml:space="preserve"> </w:t>
      </w:r>
      <w:r w:rsidR="00EE082D" w:rsidRPr="00CA48DA">
        <w:rPr>
          <w:rFonts w:cs="Times New Roman"/>
          <w:b/>
          <w:sz w:val="24"/>
          <w:szCs w:val="24"/>
        </w:rPr>
        <w:t>(d)</w:t>
      </w:r>
      <w:r w:rsidR="00EE082D" w:rsidRPr="00CA48DA">
        <w:rPr>
          <w:rFonts w:cs="Times New Roman"/>
          <w:sz w:val="24"/>
          <w:szCs w:val="24"/>
        </w:rPr>
        <w:t>.</w:t>
      </w:r>
      <w:r w:rsidR="00CF60DB" w:rsidRPr="00CA48DA">
        <w:rPr>
          <w:rFonts w:cs="Times New Roman"/>
          <w:sz w:val="24"/>
          <w:szCs w:val="24"/>
        </w:rPr>
        <w:t xml:space="preserve"> </w:t>
      </w:r>
      <w:r w:rsidR="001E1792" w:rsidRPr="00CA48DA">
        <w:rPr>
          <w:rFonts w:cs="Times New Roman"/>
          <w:sz w:val="24"/>
          <w:szCs w:val="24"/>
        </w:rPr>
        <w:t xml:space="preserve">This </w:t>
      </w:r>
      <w:r w:rsidR="002363AF" w:rsidRPr="00CA48DA">
        <w:rPr>
          <w:rFonts w:cs="Times New Roman"/>
          <w:sz w:val="24"/>
          <w:szCs w:val="24"/>
        </w:rPr>
        <w:t>be</w:t>
      </w:r>
      <w:r w:rsidR="00910992" w:rsidRPr="00CA48DA">
        <w:rPr>
          <w:rFonts w:cs="Times New Roman"/>
          <w:sz w:val="24"/>
          <w:szCs w:val="24"/>
        </w:rPr>
        <w:t>havior</w:t>
      </w:r>
      <w:r w:rsidR="001E1792" w:rsidRPr="00CA48DA">
        <w:rPr>
          <w:rFonts w:cs="Times New Roman"/>
          <w:sz w:val="24"/>
          <w:szCs w:val="24"/>
        </w:rPr>
        <w:t xml:space="preserve"> </w:t>
      </w:r>
      <w:r w:rsidR="004A1DCA" w:rsidRPr="00CA48DA">
        <w:rPr>
          <w:rFonts w:cs="Times New Roman"/>
          <w:sz w:val="24"/>
          <w:szCs w:val="24"/>
        </w:rPr>
        <w:t>is</w:t>
      </w:r>
      <w:r w:rsidR="001E1792" w:rsidRPr="00CA48DA">
        <w:rPr>
          <w:rFonts w:cs="Times New Roman"/>
          <w:sz w:val="24"/>
          <w:szCs w:val="24"/>
        </w:rPr>
        <w:t xml:space="preserve"> </w:t>
      </w:r>
      <w:r w:rsidR="002363AF" w:rsidRPr="00CA48DA">
        <w:rPr>
          <w:rFonts w:cs="Times New Roman"/>
          <w:sz w:val="24"/>
          <w:szCs w:val="24"/>
        </w:rPr>
        <w:t>accurately predicted</w:t>
      </w:r>
      <w:r w:rsidR="001E1792" w:rsidRPr="00CA48DA">
        <w:rPr>
          <w:rFonts w:cs="Times New Roman"/>
          <w:sz w:val="24"/>
          <w:szCs w:val="24"/>
        </w:rPr>
        <w:t xml:space="preserve"> by </w:t>
      </w:r>
      <w:r w:rsidRPr="00CA48DA">
        <w:rPr>
          <w:rFonts w:cs="Times New Roman"/>
          <w:b/>
          <w:sz w:val="24"/>
          <w:szCs w:val="24"/>
        </w:rPr>
        <w:t>Eq.</w:t>
      </w:r>
      <w:r w:rsidR="001E1792" w:rsidRPr="00CA48DA" w:rsidDel="0079527C">
        <w:rPr>
          <w:rFonts w:cs="Times New Roman"/>
          <w:b/>
          <w:sz w:val="24"/>
          <w:szCs w:val="24"/>
        </w:rPr>
        <w:t xml:space="preserve"> </w:t>
      </w:r>
      <w:r w:rsidR="001E1792" w:rsidRPr="00CA48DA">
        <w:rPr>
          <w:rFonts w:cs="Times New Roman"/>
          <w:b/>
          <w:sz w:val="24"/>
          <w:szCs w:val="24"/>
        </w:rPr>
        <w:t>(28)</w:t>
      </w:r>
      <w:r w:rsidR="001E1792" w:rsidRPr="00CA48DA">
        <w:rPr>
          <w:rFonts w:cs="Times New Roman"/>
          <w:sz w:val="24"/>
          <w:szCs w:val="24"/>
        </w:rPr>
        <w:t>.</w:t>
      </w:r>
      <w:r w:rsidR="00ED5FFE" w:rsidRPr="00CA48DA">
        <w:rPr>
          <w:rFonts w:cs="Times New Roman"/>
          <w:sz w:val="24"/>
          <w:szCs w:val="24"/>
        </w:rPr>
        <w:t xml:space="preserve"> </w:t>
      </w:r>
      <w:r w:rsidR="00CF60DB" w:rsidRPr="00CA48DA">
        <w:rPr>
          <w:rFonts w:cs="Times New Roman"/>
          <w:sz w:val="24"/>
          <w:szCs w:val="24"/>
        </w:rPr>
        <w:t>The differences between the experimental results and the model are mainly due to the effect</w:t>
      </w:r>
      <w:r w:rsidR="00DC6BAB" w:rsidRPr="00CA48DA">
        <w:rPr>
          <w:rFonts w:cs="Times New Roman"/>
          <w:sz w:val="24"/>
          <w:szCs w:val="24"/>
        </w:rPr>
        <w:t>s</w:t>
      </w:r>
      <w:r w:rsidR="00CF60DB" w:rsidRPr="00CA48DA">
        <w:rPr>
          <w:rFonts w:cs="Times New Roman"/>
          <w:sz w:val="24"/>
          <w:szCs w:val="24"/>
        </w:rPr>
        <w:t xml:space="preserve"> of the background noise and</w:t>
      </w:r>
      <w:r w:rsidR="004A1DCA" w:rsidRPr="00CA48DA">
        <w:rPr>
          <w:rFonts w:cs="Times New Roman"/>
          <w:sz w:val="24"/>
          <w:szCs w:val="24"/>
        </w:rPr>
        <w:t xml:space="preserve"> pipe reflections</w:t>
      </w:r>
      <w:r w:rsidR="00CF60DB" w:rsidRPr="00CA48DA">
        <w:rPr>
          <w:rFonts w:cs="Times New Roman"/>
          <w:sz w:val="24"/>
          <w:szCs w:val="24"/>
        </w:rPr>
        <w:t xml:space="preserve">. </w:t>
      </w:r>
      <w:r w:rsidR="00887C5D" w:rsidRPr="00CA48DA">
        <w:rPr>
          <w:rFonts w:cs="Times New Roman"/>
          <w:sz w:val="24"/>
          <w:szCs w:val="24"/>
        </w:rPr>
        <w:t>T</w:t>
      </w:r>
      <w:r w:rsidR="00427B16" w:rsidRPr="00CA48DA">
        <w:rPr>
          <w:rFonts w:cs="Times New Roman"/>
          <w:sz w:val="24"/>
          <w:szCs w:val="24"/>
        </w:rPr>
        <w:t xml:space="preserve">he small </w:t>
      </w:r>
      <w:r w:rsidR="00712BA6" w:rsidRPr="00CA48DA">
        <w:rPr>
          <w:rFonts w:cs="Times New Roman"/>
          <w:sz w:val="24"/>
          <w:szCs w:val="24"/>
        </w:rPr>
        <w:t>frequency bandwidth</w:t>
      </w:r>
      <w:r w:rsidR="00427B16" w:rsidRPr="00CA48DA">
        <w:rPr>
          <w:rFonts w:cs="Times New Roman"/>
          <w:sz w:val="24"/>
          <w:szCs w:val="24"/>
        </w:rPr>
        <w:t xml:space="preserve"> </w:t>
      </w:r>
      <w:r w:rsidR="00887C5D" w:rsidRPr="00CA48DA">
        <w:rPr>
          <w:rFonts w:cs="Times New Roman"/>
          <w:sz w:val="24"/>
          <w:szCs w:val="24"/>
        </w:rPr>
        <w:t xml:space="preserve">serves </w:t>
      </w:r>
      <w:r w:rsidR="00D64BE1" w:rsidRPr="00CA48DA">
        <w:rPr>
          <w:rFonts w:cs="Times New Roman"/>
          <w:sz w:val="24"/>
          <w:szCs w:val="24"/>
        </w:rPr>
        <w:t xml:space="preserve">to increase the peaks in the </w:t>
      </w:r>
      <w:r w:rsidR="006B23E8" w:rsidRPr="00CA48DA">
        <w:rPr>
          <w:rFonts w:cs="Times New Roman"/>
          <w:sz w:val="24"/>
          <w:szCs w:val="24"/>
        </w:rPr>
        <w:t>cross correlation coefficients</w:t>
      </w:r>
      <w:r w:rsidR="00D64BE1" w:rsidRPr="00CA48DA">
        <w:rPr>
          <w:rFonts w:cs="Times New Roman"/>
          <w:sz w:val="24"/>
          <w:szCs w:val="24"/>
        </w:rPr>
        <w:t xml:space="preserve"> due to </w:t>
      </w:r>
      <w:r w:rsidR="00887C5D" w:rsidRPr="00CA48DA">
        <w:rPr>
          <w:rFonts w:cs="Times New Roman"/>
          <w:sz w:val="24"/>
          <w:szCs w:val="24"/>
        </w:rPr>
        <w:t>reflect</w:t>
      </w:r>
      <w:r w:rsidR="00D64BE1" w:rsidRPr="00CA48DA">
        <w:rPr>
          <w:rFonts w:cs="Times New Roman"/>
          <w:sz w:val="24"/>
          <w:szCs w:val="24"/>
        </w:rPr>
        <w:t>ed</w:t>
      </w:r>
      <w:r w:rsidR="00887C5D" w:rsidRPr="00CA48DA">
        <w:rPr>
          <w:rFonts w:cs="Times New Roman"/>
          <w:sz w:val="24"/>
          <w:szCs w:val="24"/>
        </w:rPr>
        <w:t xml:space="preserve"> waves in the pipe, thus the bandpass filter needs to be chosen</w:t>
      </w:r>
      <w:r w:rsidR="0083104D" w:rsidRPr="00CA48DA">
        <w:rPr>
          <w:rFonts w:cs="Times New Roman"/>
          <w:sz w:val="24"/>
          <w:szCs w:val="24"/>
        </w:rPr>
        <w:t xml:space="preserve"> </w:t>
      </w:r>
      <w:r w:rsidR="00D64BE1" w:rsidRPr="00CA48DA">
        <w:rPr>
          <w:rFonts w:cs="Times New Roman"/>
          <w:sz w:val="24"/>
          <w:szCs w:val="24"/>
        </w:rPr>
        <w:t>with care</w:t>
      </w:r>
      <w:r w:rsidR="001157D8" w:rsidRPr="00CA48DA">
        <w:rPr>
          <w:rFonts w:cs="Times New Roman"/>
          <w:sz w:val="24"/>
          <w:szCs w:val="24"/>
        </w:rPr>
        <w:t>.</w:t>
      </w:r>
      <w:r w:rsidR="00887C5D" w:rsidRPr="00CA48DA">
        <w:rPr>
          <w:rFonts w:cs="Times New Roman"/>
          <w:sz w:val="24"/>
          <w:szCs w:val="24"/>
        </w:rPr>
        <w:t xml:space="preserve"> </w:t>
      </w:r>
      <w:r w:rsidR="004E3002" w:rsidRPr="00CA48DA">
        <w:rPr>
          <w:rFonts w:cs="Times New Roman"/>
          <w:sz w:val="24"/>
          <w:szCs w:val="24"/>
        </w:rPr>
        <w:t xml:space="preserve">The time delay calculated from the </w:t>
      </w:r>
      <w:r w:rsidR="00A300D2" w:rsidRPr="00CA48DA">
        <w:rPr>
          <w:rFonts w:cs="Times New Roman"/>
          <w:sz w:val="24"/>
          <w:szCs w:val="24"/>
        </w:rPr>
        <w:t>cross correlation coefficients</w:t>
      </w:r>
      <w:r w:rsidR="00A300D2" w:rsidRPr="00CA48DA" w:rsidDel="00A300D2">
        <w:rPr>
          <w:rFonts w:cs="Times New Roman"/>
          <w:sz w:val="24"/>
          <w:szCs w:val="24"/>
        </w:rPr>
        <w:t xml:space="preserve"> </w:t>
      </w:r>
      <w:r w:rsidR="004E3002" w:rsidRPr="00CA48DA">
        <w:rPr>
          <w:rFonts w:cs="Times New Roman"/>
          <w:sz w:val="24"/>
          <w:szCs w:val="24"/>
        </w:rPr>
        <w:t xml:space="preserve">is to be </w:t>
      </w:r>
      <w:r w:rsidR="004606F7" w:rsidRPr="00CA48DA">
        <w:rPr>
          <w:rFonts w:cs="Times New Roman"/>
          <w:sz w:val="24"/>
          <w:szCs w:val="24"/>
        </w:rPr>
        <w:t>−0.19825s ± 0.00003s, −0.19825s ± 0.00003s, −0.19775s ± 0.00003s and −0.19775s ± 0.00003s respectively.</w:t>
      </w:r>
    </w:p>
    <w:p w14:paraId="0F2E92E7" w14:textId="4E3A51BF" w:rsidR="00530563" w:rsidRPr="00CA48DA" w:rsidRDefault="00530563" w:rsidP="00D550DE">
      <w:pPr>
        <w:spacing w:beforeLines="50" w:before="156" w:afterLines="50" w:after="156"/>
        <w:jc w:val="center"/>
        <w:rPr>
          <w:rFonts w:cs="Times New Roman"/>
          <w:sz w:val="24"/>
          <w:szCs w:val="24"/>
        </w:rPr>
      </w:pPr>
      <w:r w:rsidRPr="00CA48DA">
        <w:rPr>
          <w:rFonts w:cs="Times New Roman"/>
          <w:noProof/>
          <w:sz w:val="24"/>
          <w:szCs w:val="24"/>
        </w:rPr>
        <w:lastRenderedPageBreak/>
        <w:drawing>
          <wp:inline distT="0" distB="0" distL="0" distR="0" wp14:anchorId="2DFFE12F" wp14:editId="29578C49">
            <wp:extent cx="2592000" cy="2016000"/>
            <wp:effectExtent l="0" t="0" r="0" b="381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pic:nvPicPr>
                  <pic:blipFill rotWithShape="1">
                    <a:blip r:embed="rId31" cstate="print">
                      <a:extLst>
                        <a:ext uri="{28A0092B-C50C-407E-A947-70E740481C1C}">
                          <a14:useLocalDpi xmlns:a14="http://schemas.microsoft.com/office/drawing/2010/main" val="0"/>
                        </a:ext>
                      </a:extLst>
                    </a:blip>
                    <a:srcRect l="4990" t="3745" r="4990" b="8746"/>
                    <a:stretch/>
                  </pic:blipFill>
                  <pic:spPr bwMode="auto">
                    <a:xfrm>
                      <a:off x="0" y="0"/>
                      <a:ext cx="2592000" cy="2016000"/>
                    </a:xfrm>
                    <a:prstGeom prst="rect">
                      <a:avLst/>
                    </a:prstGeom>
                    <a:ln>
                      <a:noFill/>
                    </a:ln>
                    <a:extLst>
                      <a:ext uri="{53640926-AAD7-44D8-BBD7-CCE9431645EC}">
                        <a14:shadowObscured xmlns:a14="http://schemas.microsoft.com/office/drawing/2010/main"/>
                      </a:ext>
                    </a:extLst>
                  </pic:spPr>
                </pic:pic>
              </a:graphicData>
            </a:graphic>
          </wp:inline>
        </w:drawing>
      </w:r>
      <w:r w:rsidRPr="00CA48DA">
        <w:rPr>
          <w:rFonts w:cs="Times New Roman"/>
          <w:noProof/>
          <w:sz w:val="24"/>
          <w:szCs w:val="24"/>
        </w:rPr>
        <w:drawing>
          <wp:inline distT="0" distB="0" distL="0" distR="0" wp14:anchorId="2E5EF6B6" wp14:editId="280EB6D9">
            <wp:extent cx="2592000" cy="2016000"/>
            <wp:effectExtent l="0" t="0" r="0" b="381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pic:nvPicPr>
                  <pic:blipFill rotWithShape="1">
                    <a:blip r:embed="rId32" cstate="print">
                      <a:extLst>
                        <a:ext uri="{28A0092B-C50C-407E-A947-70E740481C1C}">
                          <a14:useLocalDpi xmlns:a14="http://schemas.microsoft.com/office/drawing/2010/main" val="0"/>
                        </a:ext>
                      </a:extLst>
                    </a:blip>
                    <a:srcRect l="4990" t="3745" r="4990" b="8746"/>
                    <a:stretch/>
                  </pic:blipFill>
                  <pic:spPr bwMode="auto">
                    <a:xfrm>
                      <a:off x="0" y="0"/>
                      <a:ext cx="2592000" cy="2016000"/>
                    </a:xfrm>
                    <a:prstGeom prst="rect">
                      <a:avLst/>
                    </a:prstGeom>
                    <a:ln>
                      <a:noFill/>
                    </a:ln>
                    <a:extLst>
                      <a:ext uri="{53640926-AAD7-44D8-BBD7-CCE9431645EC}">
                        <a14:shadowObscured xmlns:a14="http://schemas.microsoft.com/office/drawing/2010/main"/>
                      </a:ext>
                    </a:extLst>
                  </pic:spPr>
                </pic:pic>
              </a:graphicData>
            </a:graphic>
          </wp:inline>
        </w:drawing>
      </w:r>
    </w:p>
    <w:p w14:paraId="29EA5A72" w14:textId="4C872C88" w:rsidR="002D11AC" w:rsidRPr="00CA48DA" w:rsidRDefault="00530563" w:rsidP="00D550DE">
      <w:pPr>
        <w:autoSpaceDE w:val="0"/>
        <w:autoSpaceDN w:val="0"/>
        <w:adjustRightInd w:val="0"/>
        <w:spacing w:afterLines="50" w:after="156"/>
        <w:jc w:val="center"/>
        <w:rPr>
          <w:rFonts w:cs="Times New Roman"/>
          <w:b/>
          <w:sz w:val="24"/>
          <w:szCs w:val="24"/>
        </w:rPr>
      </w:pPr>
      <w:r w:rsidRPr="00CA48DA">
        <w:rPr>
          <w:rFonts w:cs="Times New Roman"/>
          <w:b/>
          <w:noProof/>
          <w:sz w:val="24"/>
          <w:szCs w:val="24"/>
        </w:rPr>
        <w:drawing>
          <wp:inline distT="0" distB="0" distL="0" distR="0" wp14:anchorId="383B354F" wp14:editId="145CF15D">
            <wp:extent cx="2592000" cy="2016000"/>
            <wp:effectExtent l="0" t="0" r="0" b="381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pic:nvPicPr>
                  <pic:blipFill rotWithShape="1">
                    <a:blip r:embed="rId33" cstate="print">
                      <a:extLst>
                        <a:ext uri="{28A0092B-C50C-407E-A947-70E740481C1C}">
                          <a14:useLocalDpi xmlns:a14="http://schemas.microsoft.com/office/drawing/2010/main" val="0"/>
                        </a:ext>
                      </a:extLst>
                    </a:blip>
                    <a:srcRect l="4990" t="3745" r="4990" b="8746"/>
                    <a:stretch/>
                  </pic:blipFill>
                  <pic:spPr bwMode="auto">
                    <a:xfrm>
                      <a:off x="0" y="0"/>
                      <a:ext cx="2592000" cy="2016000"/>
                    </a:xfrm>
                    <a:prstGeom prst="rect">
                      <a:avLst/>
                    </a:prstGeom>
                    <a:ln>
                      <a:noFill/>
                    </a:ln>
                    <a:extLst>
                      <a:ext uri="{53640926-AAD7-44D8-BBD7-CCE9431645EC}">
                        <a14:shadowObscured xmlns:a14="http://schemas.microsoft.com/office/drawing/2010/main"/>
                      </a:ext>
                    </a:extLst>
                  </pic:spPr>
                </pic:pic>
              </a:graphicData>
            </a:graphic>
          </wp:inline>
        </w:drawing>
      </w:r>
      <w:r w:rsidRPr="00CA48DA">
        <w:rPr>
          <w:rFonts w:cs="Times New Roman"/>
          <w:b/>
          <w:noProof/>
          <w:sz w:val="24"/>
          <w:szCs w:val="24"/>
        </w:rPr>
        <w:drawing>
          <wp:inline distT="0" distB="0" distL="0" distR="0" wp14:anchorId="6C7CFFD2" wp14:editId="7C23200D">
            <wp:extent cx="2592000" cy="2016000"/>
            <wp:effectExtent l="0" t="0" r="0" b="381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pic:nvPicPr>
                  <pic:blipFill rotWithShape="1">
                    <a:blip r:embed="rId34" cstate="print">
                      <a:extLst>
                        <a:ext uri="{28A0092B-C50C-407E-A947-70E740481C1C}">
                          <a14:useLocalDpi xmlns:a14="http://schemas.microsoft.com/office/drawing/2010/main" val="0"/>
                        </a:ext>
                      </a:extLst>
                    </a:blip>
                    <a:srcRect l="4990" t="3745" r="4990" b="8746"/>
                    <a:stretch/>
                  </pic:blipFill>
                  <pic:spPr bwMode="auto">
                    <a:xfrm>
                      <a:off x="0" y="0"/>
                      <a:ext cx="2592000" cy="2016000"/>
                    </a:xfrm>
                    <a:prstGeom prst="rect">
                      <a:avLst/>
                    </a:prstGeom>
                    <a:ln>
                      <a:noFill/>
                    </a:ln>
                    <a:extLst>
                      <a:ext uri="{53640926-AAD7-44D8-BBD7-CCE9431645EC}">
                        <a14:shadowObscured xmlns:a14="http://schemas.microsoft.com/office/drawing/2010/main"/>
                      </a:ext>
                    </a:extLst>
                  </pic:spPr>
                </pic:pic>
              </a:graphicData>
            </a:graphic>
          </wp:inline>
        </w:drawing>
      </w:r>
    </w:p>
    <w:p w14:paraId="78C0B958" w14:textId="77B356C9" w:rsidR="008E5006" w:rsidRPr="00CA48DA" w:rsidRDefault="006923EA">
      <w:pPr>
        <w:autoSpaceDE w:val="0"/>
        <w:autoSpaceDN w:val="0"/>
        <w:adjustRightInd w:val="0"/>
        <w:spacing w:afterLines="50" w:after="156"/>
        <w:rPr>
          <w:rFonts w:cs="Times New Roman"/>
          <w:sz w:val="24"/>
          <w:szCs w:val="24"/>
        </w:rPr>
      </w:pPr>
      <w:r w:rsidRPr="00CA48DA">
        <w:rPr>
          <w:rFonts w:cs="Times New Roman"/>
          <w:b/>
          <w:sz w:val="24"/>
          <w:szCs w:val="24"/>
        </w:rPr>
        <w:t xml:space="preserve">Fig. </w:t>
      </w:r>
      <w:r w:rsidR="00842311" w:rsidRPr="00CA48DA">
        <w:rPr>
          <w:rFonts w:cs="Times New Roman"/>
          <w:b/>
          <w:sz w:val="24"/>
          <w:szCs w:val="24"/>
        </w:rPr>
        <w:t>1</w:t>
      </w:r>
      <w:r w:rsidR="00DF2335" w:rsidRPr="00CA48DA">
        <w:rPr>
          <w:rFonts w:cs="Times New Roman"/>
          <w:b/>
          <w:sz w:val="24"/>
          <w:szCs w:val="24"/>
        </w:rPr>
        <w:t>5</w:t>
      </w:r>
      <w:r w:rsidR="009E5992" w:rsidRPr="00CA48DA">
        <w:rPr>
          <w:rFonts w:cs="Times New Roman"/>
          <w:sz w:val="24"/>
          <w:szCs w:val="24"/>
        </w:rPr>
        <w:t>.</w:t>
      </w:r>
      <w:r w:rsidR="00F81A37" w:rsidRPr="00CA48DA">
        <w:rPr>
          <w:rFonts w:cs="Times New Roman"/>
          <w:sz w:val="24"/>
          <w:szCs w:val="24"/>
        </w:rPr>
        <w:t xml:space="preserve"> </w:t>
      </w:r>
      <w:r w:rsidR="008E5006" w:rsidRPr="00CA48DA">
        <w:rPr>
          <w:rFonts w:cs="Times New Roman"/>
          <w:sz w:val="24"/>
          <w:szCs w:val="24"/>
        </w:rPr>
        <w:t xml:space="preserve">Cross-correlation coefficients, the upper frequency limit </w:t>
      </w:r>
      <w:r w:rsidR="000120A8" w:rsidRPr="00CA48DA">
        <w:rPr>
          <w:rFonts w:cs="Times New Roman"/>
          <w:i/>
          <w:sz w:val="24"/>
          <w:szCs w:val="24"/>
        </w:rPr>
        <w:t>f</w:t>
      </w:r>
      <w:r w:rsidR="008E5006" w:rsidRPr="00CA48DA">
        <w:rPr>
          <w:rFonts w:ascii="Symbol" w:hAnsi="Symbol" w:cs="Times New Roman"/>
          <w:sz w:val="24"/>
          <w:szCs w:val="24"/>
          <w:vertAlign w:val="subscript"/>
        </w:rPr>
        <w:t></w:t>
      </w:r>
      <w:r w:rsidR="008E5006" w:rsidRPr="00CA48DA">
        <w:rPr>
          <w:rFonts w:cs="Times New Roman"/>
          <w:sz w:val="24"/>
          <w:szCs w:val="24"/>
        </w:rPr>
        <w:t xml:space="preserve"> is set at 100 Hz, and the lower frequency limits </w:t>
      </w:r>
      <w:r w:rsidR="000120A8" w:rsidRPr="00CA48DA">
        <w:rPr>
          <w:rFonts w:cs="Times New Roman"/>
          <w:i/>
          <w:sz w:val="24"/>
          <w:szCs w:val="24"/>
        </w:rPr>
        <w:t>f</w:t>
      </w:r>
      <w:r w:rsidR="008E5006" w:rsidRPr="00CA48DA">
        <w:rPr>
          <w:rFonts w:cs="Times New Roman"/>
          <w:sz w:val="24"/>
          <w:szCs w:val="24"/>
          <w:vertAlign w:val="subscript"/>
        </w:rPr>
        <w:t>0</w:t>
      </w:r>
      <w:r w:rsidR="008E5006" w:rsidRPr="00CA48DA">
        <w:rPr>
          <w:rFonts w:cs="Times New Roman"/>
          <w:sz w:val="24"/>
          <w:szCs w:val="24"/>
        </w:rPr>
        <w:t xml:space="preserve"> are: (a) 20 Hz, (b) 30 Hz, (c) 40 Hz, and (d) 50 Hz.</w:t>
      </w:r>
    </w:p>
    <w:p w14:paraId="74AE8563" w14:textId="77777777" w:rsidR="0015174E" w:rsidRPr="00CA48DA" w:rsidRDefault="0015174E" w:rsidP="00D550DE">
      <w:pPr>
        <w:autoSpaceDE w:val="0"/>
        <w:autoSpaceDN w:val="0"/>
        <w:adjustRightInd w:val="0"/>
        <w:spacing w:afterLines="50" w:after="156"/>
        <w:rPr>
          <w:rFonts w:cs="Times New Roman"/>
          <w:sz w:val="24"/>
          <w:szCs w:val="24"/>
        </w:rPr>
      </w:pPr>
    </w:p>
    <w:p w14:paraId="43DBDE6B" w14:textId="77777777" w:rsidR="00010D53" w:rsidRPr="00CA48DA" w:rsidRDefault="0074590B" w:rsidP="00D550DE">
      <w:pPr>
        <w:pStyle w:val="Heading1"/>
        <w:spacing w:afterLines="50" w:after="156"/>
        <w:rPr>
          <w:rFonts w:cs="Times New Roman"/>
          <w:sz w:val="24"/>
          <w:szCs w:val="24"/>
        </w:rPr>
      </w:pPr>
      <w:r w:rsidRPr="00CA48DA">
        <w:rPr>
          <w:rFonts w:cs="Times New Roman"/>
          <w:sz w:val="24"/>
          <w:szCs w:val="24"/>
        </w:rPr>
        <w:t>5</w:t>
      </w:r>
      <w:r w:rsidR="00010D53" w:rsidRPr="00CA48DA">
        <w:rPr>
          <w:rFonts w:cs="Times New Roman"/>
          <w:sz w:val="24"/>
          <w:szCs w:val="24"/>
        </w:rPr>
        <w:t>. Conclusion</w:t>
      </w:r>
    </w:p>
    <w:p w14:paraId="64F0857C" w14:textId="64E3BC57" w:rsidR="00BA3339" w:rsidRPr="00CA48DA" w:rsidRDefault="00392DDF" w:rsidP="00D550DE">
      <w:pPr>
        <w:spacing w:afterLines="50" w:after="156"/>
        <w:rPr>
          <w:rFonts w:cs="Times New Roman"/>
          <w:sz w:val="24"/>
          <w:szCs w:val="24"/>
        </w:rPr>
      </w:pPr>
      <w:r w:rsidRPr="00CA48DA">
        <w:rPr>
          <w:rFonts w:cs="Times New Roman"/>
          <w:sz w:val="24"/>
          <w:szCs w:val="24"/>
        </w:rPr>
        <w:t>A</w:t>
      </w:r>
      <w:r w:rsidR="0021066B" w:rsidRPr="00CA48DA">
        <w:rPr>
          <w:rFonts w:cs="Times New Roman"/>
          <w:sz w:val="24"/>
          <w:szCs w:val="24"/>
        </w:rPr>
        <w:t xml:space="preserve"> model of </w:t>
      </w:r>
      <w:r w:rsidR="00C153E3" w:rsidRPr="00CA48DA">
        <w:rPr>
          <w:rFonts w:cs="Times New Roman"/>
          <w:sz w:val="24"/>
          <w:szCs w:val="24"/>
        </w:rPr>
        <w:t xml:space="preserve">the </w:t>
      </w:r>
      <w:r w:rsidR="0021066B" w:rsidRPr="00CA48DA">
        <w:rPr>
          <w:rFonts w:cs="Times New Roman"/>
          <w:sz w:val="24"/>
          <w:szCs w:val="24"/>
        </w:rPr>
        <w:t xml:space="preserve">cross correlation function of </w:t>
      </w:r>
      <w:r w:rsidR="00C54E27" w:rsidRPr="00CA48DA">
        <w:rPr>
          <w:rFonts w:cs="Times New Roman"/>
          <w:sz w:val="24"/>
          <w:szCs w:val="24"/>
        </w:rPr>
        <w:t xml:space="preserve">the </w:t>
      </w:r>
      <w:r w:rsidR="0021066B" w:rsidRPr="00CA48DA">
        <w:rPr>
          <w:rFonts w:cs="Times New Roman"/>
          <w:sz w:val="24"/>
          <w:szCs w:val="24"/>
        </w:rPr>
        <w:t>leak noise for leak detection and location</w:t>
      </w:r>
      <w:r w:rsidR="00B75E9A" w:rsidRPr="00CA48DA">
        <w:rPr>
          <w:rFonts w:cs="Times New Roman"/>
          <w:sz w:val="24"/>
          <w:szCs w:val="24"/>
        </w:rPr>
        <w:t xml:space="preserve"> </w:t>
      </w:r>
      <w:r w:rsidR="00D2095D" w:rsidRPr="00CA48DA">
        <w:rPr>
          <w:rFonts w:cs="Times New Roman"/>
          <w:sz w:val="24"/>
          <w:szCs w:val="24"/>
        </w:rPr>
        <w:t xml:space="preserve">in gas pipes </w:t>
      </w:r>
      <w:r w:rsidRPr="00CA48DA">
        <w:rPr>
          <w:rFonts w:cs="Times New Roman"/>
          <w:sz w:val="24"/>
          <w:szCs w:val="24"/>
        </w:rPr>
        <w:t xml:space="preserve">has been presented which combines a </w:t>
      </w:r>
      <w:r w:rsidR="00D53775" w:rsidRPr="00CA48DA">
        <w:rPr>
          <w:rFonts w:cs="Times New Roman"/>
          <w:sz w:val="24"/>
          <w:szCs w:val="24"/>
        </w:rPr>
        <w:t xml:space="preserve">theoretical </w:t>
      </w:r>
      <w:r w:rsidRPr="00CA48DA">
        <w:rPr>
          <w:rFonts w:cs="Times New Roman"/>
          <w:sz w:val="24"/>
          <w:szCs w:val="24"/>
        </w:rPr>
        <w:t xml:space="preserve">model for the </w:t>
      </w:r>
      <w:r w:rsidR="009D0BA1" w:rsidRPr="00CA48DA">
        <w:rPr>
          <w:rFonts w:cs="Times New Roman"/>
          <w:sz w:val="24"/>
          <w:szCs w:val="24"/>
        </w:rPr>
        <w:t xml:space="preserve">leak noise </w:t>
      </w:r>
      <w:r w:rsidR="00EA2ACF" w:rsidRPr="00CA48DA">
        <w:rPr>
          <w:rFonts w:cs="Times New Roman"/>
          <w:sz w:val="24"/>
          <w:szCs w:val="24"/>
        </w:rPr>
        <w:t xml:space="preserve">spectrum </w:t>
      </w:r>
      <w:r w:rsidRPr="00CA48DA">
        <w:rPr>
          <w:rFonts w:cs="Times New Roman"/>
          <w:sz w:val="24"/>
          <w:szCs w:val="24"/>
        </w:rPr>
        <w:t xml:space="preserve">and </w:t>
      </w:r>
      <w:r w:rsidR="004E05F1" w:rsidRPr="00CA48DA">
        <w:rPr>
          <w:rFonts w:cs="Times New Roman" w:hint="eastAsia"/>
          <w:sz w:val="24"/>
          <w:szCs w:val="24"/>
        </w:rPr>
        <w:t>a</w:t>
      </w:r>
      <w:r w:rsidR="004E05F1" w:rsidRPr="00CA48DA">
        <w:rPr>
          <w:rFonts w:cs="Times New Roman"/>
          <w:sz w:val="24"/>
          <w:szCs w:val="24"/>
        </w:rPr>
        <w:t xml:space="preserve"> </w:t>
      </w:r>
      <w:r w:rsidRPr="00CA48DA">
        <w:rPr>
          <w:rFonts w:cs="Times New Roman"/>
          <w:sz w:val="24"/>
          <w:szCs w:val="24"/>
        </w:rPr>
        <w:t>propagation for the acoustic wave attenuation. T</w:t>
      </w:r>
      <w:r w:rsidR="00D115D6" w:rsidRPr="00CA48DA">
        <w:rPr>
          <w:rFonts w:cs="Times New Roman"/>
          <w:sz w:val="24"/>
          <w:szCs w:val="24"/>
        </w:rPr>
        <w:t>he model</w:t>
      </w:r>
      <w:r w:rsidRPr="00CA48DA">
        <w:rPr>
          <w:rFonts w:cs="Times New Roman"/>
          <w:sz w:val="24"/>
          <w:szCs w:val="24"/>
        </w:rPr>
        <w:t xml:space="preserve"> has been used to determine</w:t>
      </w:r>
      <w:r w:rsidR="00D115D6" w:rsidRPr="00CA48DA">
        <w:rPr>
          <w:rFonts w:cs="Times New Roman"/>
          <w:sz w:val="24"/>
          <w:szCs w:val="24"/>
        </w:rPr>
        <w:t xml:space="preserve"> the detection limits of the leak noise </w:t>
      </w:r>
      <w:r w:rsidRPr="00CA48DA">
        <w:rPr>
          <w:rFonts w:cs="Times New Roman"/>
          <w:sz w:val="24"/>
          <w:szCs w:val="24"/>
        </w:rPr>
        <w:t>i</w:t>
      </w:r>
      <w:r w:rsidR="00D115D6" w:rsidRPr="00CA48DA">
        <w:rPr>
          <w:rFonts w:cs="Times New Roman"/>
          <w:sz w:val="24"/>
          <w:szCs w:val="24"/>
        </w:rPr>
        <w:t xml:space="preserve">n the absence </w:t>
      </w:r>
      <w:r w:rsidR="004D59BC" w:rsidRPr="00CA48DA">
        <w:rPr>
          <w:rFonts w:cs="Times New Roman"/>
          <w:sz w:val="24"/>
          <w:szCs w:val="24"/>
        </w:rPr>
        <w:t>of noise</w:t>
      </w:r>
      <w:r w:rsidR="009B0EC8" w:rsidRPr="00CA48DA">
        <w:rPr>
          <w:rFonts w:cs="Times New Roman"/>
          <w:sz w:val="24"/>
          <w:szCs w:val="24"/>
        </w:rPr>
        <w:t xml:space="preserve">, </w:t>
      </w:r>
      <w:r w:rsidR="005D1F8D" w:rsidRPr="00CA48DA">
        <w:rPr>
          <w:rFonts w:cs="Times New Roman"/>
          <w:sz w:val="24"/>
          <w:szCs w:val="24"/>
        </w:rPr>
        <w:t>with</w:t>
      </w:r>
      <w:r w:rsidR="009B0EC8" w:rsidRPr="00CA48DA">
        <w:rPr>
          <w:rFonts w:cs="Times New Roman"/>
          <w:sz w:val="24"/>
          <w:szCs w:val="24"/>
        </w:rPr>
        <w:t xml:space="preserve"> </w:t>
      </w:r>
      <w:r w:rsidR="004B250D" w:rsidRPr="00CA48DA">
        <w:rPr>
          <w:rFonts w:cs="Times New Roman"/>
          <w:sz w:val="24"/>
          <w:szCs w:val="24"/>
        </w:rPr>
        <w:t>a</w:t>
      </w:r>
      <w:r w:rsidR="009B0EC8" w:rsidRPr="00CA48DA">
        <w:rPr>
          <w:rFonts w:cs="Times New Roman"/>
          <w:sz w:val="24"/>
          <w:szCs w:val="24"/>
        </w:rPr>
        <w:t xml:space="preserve"> useful approximation </w:t>
      </w:r>
      <w:r w:rsidR="005D1F8D" w:rsidRPr="00CA48DA">
        <w:rPr>
          <w:rFonts w:cs="Times New Roman"/>
          <w:sz w:val="24"/>
          <w:szCs w:val="24"/>
        </w:rPr>
        <w:t>being</w:t>
      </w:r>
      <w:r w:rsidR="009B0EC8" w:rsidRPr="00CA48DA">
        <w:rPr>
          <w:rFonts w:cs="Times New Roman"/>
          <w:sz w:val="24"/>
          <w:szCs w:val="24"/>
        </w:rPr>
        <w:t xml:space="preserve"> derived</w:t>
      </w:r>
      <w:r w:rsidR="004D59BC" w:rsidRPr="00CA48DA">
        <w:rPr>
          <w:rFonts w:cs="Times New Roman"/>
          <w:sz w:val="24"/>
          <w:szCs w:val="24"/>
        </w:rPr>
        <w:t xml:space="preserve">. </w:t>
      </w:r>
      <w:r w:rsidR="004B250D" w:rsidRPr="00CA48DA">
        <w:rPr>
          <w:rFonts w:cs="Times New Roman"/>
          <w:sz w:val="24"/>
          <w:szCs w:val="24"/>
        </w:rPr>
        <w:t xml:space="preserve">Besides, </w:t>
      </w:r>
      <w:r w:rsidR="00064031" w:rsidRPr="00CA48DA">
        <w:rPr>
          <w:rFonts w:cs="Times New Roman"/>
          <w:sz w:val="24"/>
          <w:szCs w:val="24"/>
        </w:rPr>
        <w:t>h</w:t>
      </w:r>
      <w:r w:rsidR="007E2829" w:rsidRPr="00CA48DA">
        <w:rPr>
          <w:rFonts w:cs="Times New Roman"/>
          <w:sz w:val="24"/>
          <w:szCs w:val="24"/>
        </w:rPr>
        <w:t>igh</w:t>
      </w:r>
      <w:r w:rsidR="004B250D" w:rsidRPr="00CA48DA">
        <w:rPr>
          <w:rFonts w:cs="Times New Roman"/>
          <w:sz w:val="24"/>
          <w:szCs w:val="24"/>
        </w:rPr>
        <w:t xml:space="preserve"> correlation is predicted for the range of sensor distances, 0.1&lt;</w:t>
      </w:r>
      <w:r w:rsidR="004B250D" w:rsidRPr="00CA48DA">
        <w:rPr>
          <w:rFonts w:cs="Times New Roman"/>
          <w:i/>
          <w:sz w:val="24"/>
          <w:szCs w:val="24"/>
        </w:rPr>
        <w:t>d</w:t>
      </w:r>
      <w:r w:rsidR="004B250D" w:rsidRPr="00CA48DA">
        <w:rPr>
          <w:rFonts w:cs="Times New Roman"/>
          <w:sz w:val="24"/>
          <w:szCs w:val="24"/>
          <w:vertAlign w:val="subscript"/>
        </w:rPr>
        <w:t>1</w:t>
      </w:r>
      <w:r w:rsidR="004B250D" w:rsidRPr="00CA48DA">
        <w:rPr>
          <w:rFonts w:cs="Times New Roman"/>
          <w:sz w:val="24"/>
          <w:szCs w:val="24"/>
        </w:rPr>
        <w:t>/</w:t>
      </w:r>
      <w:r w:rsidR="004B250D" w:rsidRPr="00CA48DA">
        <w:rPr>
          <w:rFonts w:cs="Times New Roman"/>
          <w:i/>
          <w:sz w:val="24"/>
          <w:szCs w:val="24"/>
        </w:rPr>
        <w:t>d</w:t>
      </w:r>
      <w:r w:rsidR="004B250D" w:rsidRPr="00CA48DA">
        <w:rPr>
          <w:rFonts w:cs="Times New Roman"/>
          <w:sz w:val="24"/>
          <w:szCs w:val="24"/>
          <w:vertAlign w:val="subscript"/>
        </w:rPr>
        <w:t>2</w:t>
      </w:r>
      <w:r w:rsidR="004B250D" w:rsidRPr="00CA48DA">
        <w:rPr>
          <w:rFonts w:cs="Times New Roman"/>
          <w:sz w:val="24"/>
          <w:szCs w:val="24"/>
        </w:rPr>
        <w:t xml:space="preserve">&lt;10. </w:t>
      </w:r>
      <w:r w:rsidR="00F24309" w:rsidRPr="00CA48DA">
        <w:rPr>
          <w:rFonts w:cs="Times New Roman"/>
          <w:sz w:val="24"/>
          <w:szCs w:val="24"/>
        </w:rPr>
        <w:t>The width</w:t>
      </w:r>
      <w:r w:rsidR="00A12A6B" w:rsidRPr="00CA48DA">
        <w:rPr>
          <w:rFonts w:cs="Times New Roman"/>
          <w:sz w:val="24"/>
          <w:szCs w:val="24"/>
        </w:rPr>
        <w:t>s</w:t>
      </w:r>
      <w:r w:rsidR="00F24309" w:rsidRPr="00CA48DA">
        <w:rPr>
          <w:rFonts w:cs="Times New Roman"/>
          <w:sz w:val="24"/>
          <w:szCs w:val="24"/>
        </w:rPr>
        <w:t xml:space="preserve"> of the cross correlation coefficients are shown to be inversely proportional to the lower frequency limit. </w:t>
      </w:r>
      <w:r w:rsidRPr="00CA48DA">
        <w:rPr>
          <w:rFonts w:cs="Times New Roman"/>
          <w:sz w:val="24"/>
          <w:szCs w:val="24"/>
        </w:rPr>
        <w:t>T</w:t>
      </w:r>
      <w:r w:rsidR="004D59BC" w:rsidRPr="00CA48DA">
        <w:rPr>
          <w:rFonts w:cs="Times New Roman"/>
          <w:sz w:val="24"/>
          <w:szCs w:val="24"/>
        </w:rPr>
        <w:t xml:space="preserve">he </w:t>
      </w:r>
      <w:r w:rsidRPr="00CA48DA">
        <w:rPr>
          <w:rFonts w:cs="Times New Roman"/>
          <w:sz w:val="24"/>
          <w:szCs w:val="24"/>
        </w:rPr>
        <w:t xml:space="preserve">main features of the </w:t>
      </w:r>
      <w:r w:rsidR="004D59BC" w:rsidRPr="00CA48DA">
        <w:rPr>
          <w:rFonts w:cs="Times New Roman"/>
          <w:sz w:val="24"/>
          <w:szCs w:val="24"/>
        </w:rPr>
        <w:t>cross correlation coefficient</w:t>
      </w:r>
      <w:r w:rsidR="006D068D" w:rsidRPr="00CA48DA">
        <w:rPr>
          <w:rFonts w:cs="Times New Roman"/>
          <w:sz w:val="24"/>
          <w:szCs w:val="24"/>
        </w:rPr>
        <w:t>s</w:t>
      </w:r>
      <w:r w:rsidR="004D59BC" w:rsidRPr="00CA48DA">
        <w:rPr>
          <w:rFonts w:cs="Times New Roman"/>
          <w:sz w:val="24"/>
          <w:szCs w:val="24"/>
        </w:rPr>
        <w:t xml:space="preserve"> </w:t>
      </w:r>
      <w:r w:rsidR="00FC2C59" w:rsidRPr="00CA48DA">
        <w:rPr>
          <w:rFonts w:cs="Times New Roman"/>
          <w:sz w:val="24"/>
          <w:szCs w:val="24"/>
        </w:rPr>
        <w:t>are</w:t>
      </w:r>
      <w:r w:rsidR="004D59BC" w:rsidRPr="00CA48DA">
        <w:rPr>
          <w:rFonts w:cs="Times New Roman"/>
          <w:sz w:val="24"/>
          <w:szCs w:val="24"/>
        </w:rPr>
        <w:t xml:space="preserve"> </w:t>
      </w:r>
      <w:r w:rsidRPr="00CA48DA">
        <w:rPr>
          <w:rFonts w:cs="Times New Roman"/>
          <w:sz w:val="24"/>
          <w:szCs w:val="24"/>
        </w:rPr>
        <w:t xml:space="preserve">shown to be </w:t>
      </w:r>
      <w:r w:rsidR="004D59BC" w:rsidRPr="00CA48DA">
        <w:rPr>
          <w:rFonts w:cs="Times New Roman"/>
          <w:sz w:val="24"/>
          <w:szCs w:val="24"/>
        </w:rPr>
        <w:t>cont</w:t>
      </w:r>
      <w:r w:rsidR="00114B8D" w:rsidRPr="00CA48DA">
        <w:rPr>
          <w:rFonts w:cs="Times New Roman"/>
          <w:sz w:val="24"/>
          <w:szCs w:val="24"/>
        </w:rPr>
        <w:t>r</w:t>
      </w:r>
      <w:r w:rsidR="004D59BC" w:rsidRPr="00CA48DA">
        <w:rPr>
          <w:rFonts w:cs="Times New Roman"/>
          <w:sz w:val="24"/>
          <w:szCs w:val="24"/>
        </w:rPr>
        <w:t xml:space="preserve">olled by the lower frequency limit. </w:t>
      </w:r>
      <w:r w:rsidRPr="00CA48DA">
        <w:rPr>
          <w:rFonts w:cs="Times New Roman"/>
          <w:sz w:val="24"/>
          <w:szCs w:val="24"/>
        </w:rPr>
        <w:t>Good agreement is obtained between measurement</w:t>
      </w:r>
      <w:r w:rsidR="00851D1F" w:rsidRPr="00CA48DA">
        <w:rPr>
          <w:rFonts w:cs="Times New Roman"/>
          <w:sz w:val="24"/>
          <w:szCs w:val="24"/>
        </w:rPr>
        <w:t>s</w:t>
      </w:r>
      <w:r w:rsidRPr="00CA48DA">
        <w:rPr>
          <w:rFonts w:cs="Times New Roman"/>
          <w:sz w:val="24"/>
          <w:szCs w:val="24"/>
        </w:rPr>
        <w:t xml:space="preserve"> and </w:t>
      </w:r>
      <w:r w:rsidRPr="00CA48DA">
        <w:rPr>
          <w:rFonts w:cs="Times New Roman"/>
          <w:sz w:val="24"/>
          <w:szCs w:val="24"/>
        </w:rPr>
        <w:lastRenderedPageBreak/>
        <w:t>prediction</w:t>
      </w:r>
      <w:r w:rsidR="00851D1F" w:rsidRPr="00CA48DA">
        <w:rPr>
          <w:rFonts w:cs="Times New Roman"/>
          <w:sz w:val="24"/>
          <w:szCs w:val="24"/>
        </w:rPr>
        <w:t>s</w:t>
      </w:r>
      <w:r w:rsidRPr="00CA48DA">
        <w:rPr>
          <w:rFonts w:cs="Times New Roman"/>
          <w:sz w:val="24"/>
          <w:szCs w:val="24"/>
        </w:rPr>
        <w:t xml:space="preserve"> with the main features being accurately predicted. Correlation measurements made in the pipe rig described in this paper show that the peak correlation is mainly determined by the presence of background noise in the pipe. </w:t>
      </w:r>
      <w:r w:rsidR="00A82D04" w:rsidRPr="00CA48DA">
        <w:rPr>
          <w:rFonts w:cs="Times New Roman"/>
          <w:sz w:val="24"/>
          <w:szCs w:val="24"/>
        </w:rPr>
        <w:t xml:space="preserve">Nevertheless, </w:t>
      </w:r>
      <w:r w:rsidR="00C40342" w:rsidRPr="00CA48DA">
        <w:rPr>
          <w:rFonts w:cs="Times New Roman"/>
          <w:sz w:val="24"/>
          <w:szCs w:val="24"/>
        </w:rPr>
        <w:t>this study has</w:t>
      </w:r>
      <w:r w:rsidR="00A82D04" w:rsidRPr="00CA48DA">
        <w:rPr>
          <w:rFonts w:cs="Times New Roman"/>
          <w:sz w:val="24"/>
          <w:szCs w:val="24"/>
        </w:rPr>
        <w:t xml:space="preserve"> shown the acoustic method is a promising tool for leak location in gas pipelines</w:t>
      </w:r>
      <w:r w:rsidR="00F879B8" w:rsidRPr="00CA48DA">
        <w:rPr>
          <w:rFonts w:cs="Times New Roman"/>
          <w:sz w:val="24"/>
          <w:szCs w:val="24"/>
        </w:rPr>
        <w:t>, with predicted detection limits up to several kilometer</w:t>
      </w:r>
      <w:r w:rsidR="004F2C81" w:rsidRPr="00CA48DA">
        <w:rPr>
          <w:rFonts w:cs="Times New Roman"/>
          <w:sz w:val="24"/>
          <w:szCs w:val="24"/>
        </w:rPr>
        <w:t>s</w:t>
      </w:r>
      <w:r w:rsidR="00A82D04" w:rsidRPr="00CA48DA">
        <w:rPr>
          <w:rFonts w:cs="Times New Roman"/>
          <w:sz w:val="24"/>
          <w:szCs w:val="24"/>
        </w:rPr>
        <w:t>. Future work will be needed to examine the detection limits along with the practical issue of sensor deployment in a real gas pipe network.</w:t>
      </w:r>
    </w:p>
    <w:p w14:paraId="3394787A" w14:textId="77777777" w:rsidR="00556868" w:rsidRPr="00CA48DA" w:rsidRDefault="00556868" w:rsidP="00D550DE">
      <w:pPr>
        <w:rPr>
          <w:rFonts w:cs="Times New Roman"/>
          <w:sz w:val="24"/>
          <w:szCs w:val="24"/>
        </w:rPr>
      </w:pPr>
    </w:p>
    <w:p w14:paraId="61DE9E96" w14:textId="77777777" w:rsidR="00675D00" w:rsidRPr="00CA48DA" w:rsidRDefault="00675D00" w:rsidP="00D550DE">
      <w:pPr>
        <w:pStyle w:val="Heading1"/>
        <w:spacing w:afterLines="50" w:after="156"/>
        <w:rPr>
          <w:rFonts w:cs="Times New Roman"/>
          <w:sz w:val="24"/>
          <w:szCs w:val="24"/>
        </w:rPr>
      </w:pPr>
      <w:r w:rsidRPr="00CA48DA">
        <w:rPr>
          <w:rFonts w:cs="Times New Roman"/>
          <w:sz w:val="24"/>
          <w:szCs w:val="24"/>
        </w:rPr>
        <w:t>Acknowledgments</w:t>
      </w:r>
    </w:p>
    <w:p w14:paraId="3476B829" w14:textId="20DB1EB3" w:rsidR="0061064F" w:rsidRPr="00CA48DA" w:rsidRDefault="0061064F" w:rsidP="00D550DE">
      <w:pPr>
        <w:autoSpaceDE w:val="0"/>
        <w:autoSpaceDN w:val="0"/>
        <w:adjustRightInd w:val="0"/>
        <w:spacing w:afterLines="50" w:after="156"/>
        <w:rPr>
          <w:rFonts w:cs="Times New Roman"/>
          <w:sz w:val="24"/>
          <w:szCs w:val="24"/>
        </w:rPr>
      </w:pPr>
      <w:r w:rsidRPr="00CA48DA">
        <w:rPr>
          <w:rFonts w:cs="Times New Roman"/>
          <w:sz w:val="24"/>
          <w:szCs w:val="24"/>
        </w:rPr>
        <w:t>This work was supported by</w:t>
      </w:r>
      <w:bookmarkStart w:id="2" w:name="OLE_LINK19"/>
      <w:bookmarkStart w:id="3" w:name="OLE_LINK20"/>
      <w:r w:rsidRPr="00CA48DA">
        <w:rPr>
          <w:rFonts w:cs="Times New Roman"/>
          <w:sz w:val="24"/>
          <w:szCs w:val="24"/>
        </w:rPr>
        <w:t xml:space="preserve"> </w:t>
      </w:r>
      <w:r w:rsidR="0003119A" w:rsidRPr="00CA48DA">
        <w:rPr>
          <w:rFonts w:cs="Times New Roman"/>
          <w:sz w:val="24"/>
          <w:szCs w:val="24"/>
        </w:rPr>
        <w:t>The National Key Research and Development Program of China</w:t>
      </w:r>
      <w:bookmarkEnd w:id="2"/>
      <w:bookmarkEnd w:id="3"/>
      <w:r w:rsidR="008201EF" w:rsidRPr="00CA48DA">
        <w:rPr>
          <w:rFonts w:cs="Times New Roman"/>
          <w:sz w:val="24"/>
          <w:szCs w:val="24"/>
        </w:rPr>
        <w:t xml:space="preserve"> </w:t>
      </w:r>
      <w:r w:rsidR="008201EF" w:rsidRPr="00CA48DA">
        <w:rPr>
          <w:rFonts w:cs="Times New Roman" w:hint="eastAsia"/>
          <w:sz w:val="24"/>
          <w:szCs w:val="24"/>
        </w:rPr>
        <w:t>(</w:t>
      </w:r>
      <w:r w:rsidR="002175E6" w:rsidRPr="00CA48DA">
        <w:rPr>
          <w:rFonts w:cs="Times New Roman"/>
          <w:sz w:val="24"/>
          <w:szCs w:val="24"/>
        </w:rPr>
        <w:t xml:space="preserve">Grant No. </w:t>
      </w:r>
      <w:bookmarkStart w:id="4" w:name="OLE_LINK87"/>
      <w:bookmarkStart w:id="5" w:name="OLE_LINK93"/>
      <w:r w:rsidR="002175E6" w:rsidRPr="00CA48DA">
        <w:rPr>
          <w:rFonts w:cs="Times New Roman"/>
          <w:sz w:val="24"/>
          <w:szCs w:val="24"/>
        </w:rPr>
        <w:t>2016YFC0802400</w:t>
      </w:r>
      <w:bookmarkEnd w:id="4"/>
      <w:bookmarkEnd w:id="5"/>
      <w:r w:rsidR="008201EF" w:rsidRPr="00CA48DA">
        <w:rPr>
          <w:rFonts w:cs="Times New Roman"/>
          <w:sz w:val="24"/>
          <w:szCs w:val="24"/>
        </w:rPr>
        <w:t>)</w:t>
      </w:r>
      <w:r w:rsidR="00E6046E" w:rsidRPr="00CA48DA">
        <w:rPr>
          <w:rFonts w:cs="Times New Roman"/>
          <w:sz w:val="24"/>
          <w:szCs w:val="24"/>
        </w:rPr>
        <w:t>.</w:t>
      </w:r>
      <w:r w:rsidR="008201EF" w:rsidRPr="00CA48DA">
        <w:rPr>
          <w:rFonts w:cs="Times New Roman"/>
        </w:rPr>
        <w:t xml:space="preserve"> </w:t>
      </w:r>
      <w:r w:rsidR="00A868DC" w:rsidRPr="00CA48DA">
        <w:rPr>
          <w:rFonts w:cs="Times New Roman"/>
          <w:sz w:val="24"/>
          <w:szCs w:val="24"/>
        </w:rPr>
        <w:t>The first author would like to acknowledge the kind help provided by Dr</w:t>
      </w:r>
      <w:r w:rsidR="00CC687C" w:rsidRPr="00CA48DA">
        <w:rPr>
          <w:rFonts w:cs="Times New Roman"/>
          <w:sz w:val="24"/>
          <w:szCs w:val="24"/>
        </w:rPr>
        <w:t>.</w:t>
      </w:r>
      <w:r w:rsidR="00A868DC" w:rsidRPr="00CA48DA">
        <w:rPr>
          <w:rFonts w:cs="Times New Roman"/>
          <w:sz w:val="24"/>
          <w:szCs w:val="24"/>
        </w:rPr>
        <w:t xml:space="preserve"> Jen Muggleton for his visit and research in the Institute of Sound and Vibration Research at the University of Southampton, he also likes to express his thanks to </w:t>
      </w:r>
      <w:proofErr w:type="spellStart"/>
      <w:r w:rsidR="00A868DC" w:rsidRPr="00CA48DA">
        <w:rPr>
          <w:rFonts w:cs="Times New Roman"/>
          <w:sz w:val="24"/>
          <w:szCs w:val="24"/>
        </w:rPr>
        <w:t>Tingting</w:t>
      </w:r>
      <w:proofErr w:type="spellEnd"/>
      <w:r w:rsidR="00A868DC" w:rsidRPr="00CA48DA">
        <w:rPr>
          <w:rFonts w:cs="Times New Roman"/>
          <w:sz w:val="24"/>
          <w:szCs w:val="24"/>
        </w:rPr>
        <w:t xml:space="preserve"> Sun for her constructive suggestions.</w:t>
      </w:r>
    </w:p>
    <w:p w14:paraId="4983C44D" w14:textId="77777777" w:rsidR="00AF6D0C" w:rsidRPr="00CA48DA" w:rsidRDefault="00AF6D0C" w:rsidP="00C77567">
      <w:pPr>
        <w:autoSpaceDE w:val="0"/>
        <w:autoSpaceDN w:val="0"/>
        <w:adjustRightInd w:val="0"/>
        <w:spacing w:line="24" w:lineRule="atLeast"/>
        <w:rPr>
          <w:rFonts w:cs="Times New Roman"/>
          <w:sz w:val="24"/>
          <w:szCs w:val="24"/>
        </w:rPr>
      </w:pPr>
    </w:p>
    <w:p w14:paraId="5F0E9BC8" w14:textId="12EAB292" w:rsidR="008F4AB1" w:rsidRPr="00CA48DA" w:rsidRDefault="00A10C75" w:rsidP="008F4AB1">
      <w:pPr>
        <w:rPr>
          <w:rFonts w:cs="Times New Roman"/>
          <w:b/>
          <w:sz w:val="24"/>
          <w:szCs w:val="24"/>
        </w:rPr>
      </w:pPr>
      <w:r w:rsidRPr="00CA48DA">
        <w:rPr>
          <w:rFonts w:cs="Times New Roman"/>
          <w:b/>
          <w:bCs/>
          <w:kern w:val="44"/>
          <w:sz w:val="24"/>
          <w:szCs w:val="24"/>
        </w:rPr>
        <w:t>Appendix A</w:t>
      </w:r>
      <w:r w:rsidR="008F4AB1" w:rsidRPr="00CA48DA">
        <w:rPr>
          <w:rFonts w:cs="Times New Roman"/>
          <w:b/>
          <w:bCs/>
          <w:kern w:val="44"/>
          <w:sz w:val="24"/>
          <w:szCs w:val="24"/>
        </w:rPr>
        <w:t xml:space="preserve">. Evaluating the coefficient in </w:t>
      </w:r>
      <w:r w:rsidR="006923EA" w:rsidRPr="00CA48DA">
        <w:rPr>
          <w:rFonts w:cs="Times New Roman"/>
          <w:b/>
          <w:sz w:val="24"/>
          <w:szCs w:val="24"/>
        </w:rPr>
        <w:t>Eq.</w:t>
      </w:r>
      <w:r w:rsidR="008F4AB1" w:rsidRPr="00CA48DA">
        <w:rPr>
          <w:rFonts w:cs="Times New Roman"/>
          <w:b/>
          <w:sz w:val="24"/>
          <w:szCs w:val="24"/>
        </w:rPr>
        <w:t xml:space="preserve"> (23)</w:t>
      </w:r>
    </w:p>
    <w:p w14:paraId="4E7B3161" w14:textId="125386CD" w:rsidR="008F4AB1" w:rsidRPr="00CA48DA" w:rsidRDefault="008F4AB1" w:rsidP="008F4AB1">
      <w:pPr>
        <w:rPr>
          <w:rFonts w:cs="Times New Roman"/>
          <w:sz w:val="24"/>
          <w:szCs w:val="24"/>
        </w:rPr>
      </w:pPr>
      <w:r w:rsidRPr="00CA48DA">
        <w:rPr>
          <w:rFonts w:cs="Times New Roman"/>
          <w:bCs/>
          <w:kern w:val="44"/>
          <w:sz w:val="24"/>
          <w:szCs w:val="24"/>
        </w:rPr>
        <w:t xml:space="preserve">The coefficient in </w:t>
      </w:r>
      <w:r w:rsidR="006923EA" w:rsidRPr="00CA48DA">
        <w:rPr>
          <w:rFonts w:cs="Times New Roman"/>
          <w:b/>
          <w:sz w:val="24"/>
          <w:szCs w:val="24"/>
        </w:rPr>
        <w:t>Eq.</w:t>
      </w:r>
      <w:r w:rsidRPr="00CA48DA">
        <w:rPr>
          <w:rFonts w:cs="Times New Roman"/>
          <w:b/>
          <w:sz w:val="24"/>
          <w:szCs w:val="24"/>
        </w:rPr>
        <w:t xml:space="preserve"> (23)</w:t>
      </w:r>
      <w:r w:rsidRPr="00CA48DA">
        <w:rPr>
          <w:rFonts w:cs="Times New Roman"/>
          <w:sz w:val="24"/>
          <w:szCs w:val="24"/>
        </w:rPr>
        <w:t xml:space="preserve"> is obtained as follows,</w:t>
      </w:r>
    </w:p>
    <w:p w14:paraId="67223B64" w14:textId="6A32CCE3" w:rsidR="005B6FDE" w:rsidRPr="00CA48DA" w:rsidRDefault="00D50A3B" w:rsidP="005B6FDE">
      <w:pPr>
        <w:rPr>
          <w:rFonts w:cs="Times New Roman"/>
          <w:b/>
          <w:sz w:val="24"/>
          <w:szCs w:val="24"/>
        </w:rPr>
      </w:pPr>
      <w:r w:rsidRPr="00CA48DA">
        <w:rPr>
          <w:rFonts w:cs="Times New Roman"/>
          <w:sz w:val="24"/>
          <w:szCs w:val="24"/>
        </w:rPr>
        <w:t>T</w:t>
      </w:r>
      <w:r w:rsidRPr="00CA48DA">
        <w:rPr>
          <w:rFonts w:cs="Times New Roman" w:hint="eastAsia"/>
          <w:sz w:val="24"/>
          <w:szCs w:val="24"/>
        </w:rPr>
        <w:t xml:space="preserve">he ratio </w:t>
      </w:r>
      <w:r w:rsidR="005B6FDE" w:rsidRPr="00CA48DA">
        <w:rPr>
          <w:rFonts w:cs="Times New Roman"/>
          <w:i/>
          <w:sz w:val="24"/>
          <w:szCs w:val="24"/>
        </w:rPr>
        <w:t>d</w:t>
      </w:r>
      <w:r w:rsidR="005B6FDE" w:rsidRPr="00CA48DA">
        <w:rPr>
          <w:rFonts w:cs="Times New Roman"/>
          <w:sz w:val="24"/>
          <w:szCs w:val="24"/>
        </w:rPr>
        <w:t>̃</w:t>
      </w:r>
      <w:r w:rsidR="005B6FDE" w:rsidRPr="00CA48DA">
        <w:rPr>
          <w:rFonts w:cs="Times New Roman"/>
          <w:sz w:val="24"/>
          <w:szCs w:val="24"/>
          <w:vertAlign w:val="subscript"/>
        </w:rPr>
        <w:t>1</w:t>
      </w:r>
      <w:r w:rsidR="005B6FDE" w:rsidRPr="00CA48DA">
        <w:rPr>
          <w:rFonts w:cs="Times New Roman"/>
          <w:sz w:val="24"/>
          <w:szCs w:val="24"/>
        </w:rPr>
        <w:t>/</w:t>
      </w:r>
      <w:r w:rsidR="005B6FDE" w:rsidRPr="00CA48DA">
        <w:rPr>
          <w:rFonts w:cs="Times New Roman"/>
          <w:i/>
          <w:sz w:val="24"/>
          <w:szCs w:val="24"/>
        </w:rPr>
        <w:t xml:space="preserve"> d</w:t>
      </w:r>
      <w:r w:rsidR="005B6FDE" w:rsidRPr="00CA48DA">
        <w:rPr>
          <w:rFonts w:cs="Times New Roman"/>
          <w:sz w:val="24"/>
          <w:szCs w:val="24"/>
        </w:rPr>
        <w:t>̃</w:t>
      </w:r>
      <w:r w:rsidR="005B6FDE" w:rsidRPr="00CA48DA">
        <w:rPr>
          <w:rFonts w:cs="Times New Roman"/>
          <w:sz w:val="24"/>
          <w:szCs w:val="24"/>
          <w:vertAlign w:val="subscript"/>
        </w:rPr>
        <w:t xml:space="preserve">2 </w:t>
      </w:r>
      <w:r w:rsidR="005B6FDE" w:rsidRPr="00CA48DA">
        <w:rPr>
          <w:rFonts w:cs="Times New Roman"/>
          <w:sz w:val="24"/>
          <w:szCs w:val="24"/>
        </w:rPr>
        <w:t xml:space="preserve">in </w:t>
      </w:r>
      <w:r w:rsidR="006923EA" w:rsidRPr="00CA48DA">
        <w:rPr>
          <w:rFonts w:cs="Times New Roman"/>
          <w:b/>
          <w:sz w:val="24"/>
          <w:szCs w:val="24"/>
        </w:rPr>
        <w:t>Eq.</w:t>
      </w:r>
      <w:r w:rsidR="005B6FDE" w:rsidRPr="00CA48DA">
        <w:rPr>
          <w:rFonts w:cs="Times New Roman"/>
          <w:b/>
          <w:sz w:val="24"/>
          <w:szCs w:val="24"/>
        </w:rPr>
        <w:t xml:space="preserve"> (21) </w:t>
      </w:r>
      <w:r w:rsidR="005B6FDE" w:rsidRPr="00CA48DA">
        <w:rPr>
          <w:rFonts w:cs="Times New Roman"/>
          <w:sz w:val="24"/>
          <w:szCs w:val="24"/>
        </w:rPr>
        <w:t xml:space="preserve">is set to be 0(or </w:t>
      </w:r>
      <w:r w:rsidR="004E3BD6" w:rsidRPr="00CA48DA">
        <w:rPr>
          <w:rFonts w:cs="Times New Roman"/>
          <w:sz w:val="24"/>
          <w:szCs w:val="24"/>
        </w:rPr>
        <w:t>∞</w:t>
      </w:r>
      <w:r w:rsidR="005B6FDE" w:rsidRPr="00CA48DA">
        <w:rPr>
          <w:rFonts w:eastAsia="SimSun" w:cs="Times New Roman" w:hint="eastAsia"/>
          <w:sz w:val="24"/>
          <w:szCs w:val="24"/>
        </w:rPr>
        <w:t xml:space="preserve">), </w:t>
      </w:r>
      <w:r w:rsidR="005B6FDE" w:rsidRPr="00CA48DA">
        <w:rPr>
          <w:rFonts w:eastAsia="SimSun" w:cs="Times New Roman"/>
          <w:sz w:val="24"/>
          <w:szCs w:val="24"/>
        </w:rPr>
        <w:t xml:space="preserve">thus, </w:t>
      </w:r>
      <w:r w:rsidR="005B6FDE" w:rsidRPr="00CA48DA">
        <w:rPr>
          <w:rFonts w:cs="Times New Roman"/>
          <w:i/>
          <w:sz w:val="24"/>
          <w:szCs w:val="24"/>
        </w:rPr>
        <w:t>d</w:t>
      </w:r>
      <w:r w:rsidR="005B6FDE" w:rsidRPr="00CA48DA">
        <w:rPr>
          <w:rFonts w:cs="Times New Roman"/>
          <w:sz w:val="24"/>
          <w:szCs w:val="24"/>
        </w:rPr>
        <w:t>̃</w:t>
      </w:r>
      <w:r w:rsidR="005B6FDE" w:rsidRPr="00CA48DA">
        <w:rPr>
          <w:rFonts w:cs="Times New Roman"/>
          <w:sz w:val="24"/>
          <w:szCs w:val="24"/>
          <w:vertAlign w:val="subscript"/>
        </w:rPr>
        <w:t>1</w:t>
      </w:r>
      <w:r w:rsidR="005B6FDE" w:rsidRPr="00CA48DA">
        <w:rPr>
          <w:rFonts w:cs="Times New Roman"/>
          <w:sz w:val="24"/>
          <w:szCs w:val="24"/>
        </w:rPr>
        <w:t>+</w:t>
      </w:r>
      <w:r w:rsidR="005B6FDE" w:rsidRPr="00CA48DA">
        <w:rPr>
          <w:rFonts w:cs="Times New Roman"/>
          <w:i/>
          <w:sz w:val="24"/>
          <w:szCs w:val="24"/>
        </w:rPr>
        <w:t>d</w:t>
      </w:r>
      <w:r w:rsidR="005B6FDE" w:rsidRPr="00CA48DA">
        <w:rPr>
          <w:rFonts w:cs="Times New Roman"/>
          <w:sz w:val="24"/>
          <w:szCs w:val="24"/>
        </w:rPr>
        <w:t>̃</w:t>
      </w:r>
      <w:r w:rsidR="005B6FDE" w:rsidRPr="00CA48DA">
        <w:rPr>
          <w:rFonts w:cs="Times New Roman"/>
          <w:sz w:val="24"/>
          <w:szCs w:val="24"/>
          <w:vertAlign w:val="subscript"/>
        </w:rPr>
        <w:t>2</w:t>
      </w:r>
      <w:r w:rsidR="005B6FDE" w:rsidRPr="00CA48DA">
        <w:rPr>
          <w:rFonts w:cs="Times New Roman" w:hint="eastAsia"/>
          <w:sz w:val="24"/>
          <w:szCs w:val="24"/>
        </w:rPr>
        <w:t>≈</w:t>
      </w:r>
      <w:r w:rsidR="005B6FDE" w:rsidRPr="00CA48DA">
        <w:rPr>
          <w:rFonts w:cs="Times New Roman"/>
          <w:i/>
          <w:sz w:val="24"/>
          <w:szCs w:val="24"/>
        </w:rPr>
        <w:t>d</w:t>
      </w:r>
      <w:r w:rsidR="005B6FDE" w:rsidRPr="00CA48DA">
        <w:rPr>
          <w:rFonts w:cs="Times New Roman"/>
          <w:sz w:val="24"/>
          <w:szCs w:val="24"/>
        </w:rPr>
        <w:t>̃</w:t>
      </w:r>
      <w:r w:rsidR="005B6FDE" w:rsidRPr="00CA48DA">
        <w:rPr>
          <w:rFonts w:cs="Times New Roman"/>
          <w:sz w:val="24"/>
          <w:szCs w:val="24"/>
          <w:vertAlign w:val="subscript"/>
        </w:rPr>
        <w:t>2</w:t>
      </w:r>
      <w:r w:rsidR="005B6FDE" w:rsidRPr="00CA48DA">
        <w:rPr>
          <w:rFonts w:cs="Times New Roman"/>
          <w:sz w:val="24"/>
          <w:szCs w:val="24"/>
        </w:rPr>
        <w:t xml:space="preserve">, </w:t>
      </w:r>
      <w:r w:rsidR="005B6FDE" w:rsidRPr="00CA48DA">
        <w:rPr>
          <w:rFonts w:eastAsia="SimSun" w:cs="Times New Roman" w:hint="eastAsia"/>
          <w:sz w:val="24"/>
          <w:szCs w:val="24"/>
        </w:rPr>
        <w:t xml:space="preserve">then </w:t>
      </w:r>
      <w:r w:rsidR="006923EA" w:rsidRPr="00CA48DA">
        <w:rPr>
          <w:rFonts w:cs="Times New Roman"/>
          <w:b/>
          <w:sz w:val="24"/>
          <w:szCs w:val="24"/>
        </w:rPr>
        <w:t>Eq.</w:t>
      </w:r>
      <w:r w:rsidR="005B6FDE" w:rsidRPr="00CA48DA">
        <w:rPr>
          <w:rFonts w:cs="Times New Roman"/>
          <w:b/>
          <w:sz w:val="24"/>
          <w:szCs w:val="24"/>
        </w:rPr>
        <w:t xml:space="preserve"> (21)</w:t>
      </w:r>
      <w:r w:rsidR="005B6FDE" w:rsidRPr="00CA48DA">
        <w:rPr>
          <w:rFonts w:cs="Times New Roman"/>
          <w:sz w:val="24"/>
          <w:szCs w:val="24"/>
        </w:rPr>
        <w:t xml:space="preserve"> becomes,</w:t>
      </w:r>
    </w:p>
    <w:p w14:paraId="274D4D69" w14:textId="2841FC78" w:rsidR="008F4AB1" w:rsidRPr="00CA48DA" w:rsidRDefault="00E43321" w:rsidP="008F4AB1">
      <w:pPr>
        <w:rPr>
          <w:rFonts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ub>
              </m:sSub>
              <m:d>
                <m:dPr>
                  <m:ctrlPr>
                    <w:rPr>
                      <w:rFonts w:ascii="Cambria Math" w:hAnsi="Cambria Math" w:cs="Times New Roman"/>
                      <w:i/>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T</m:t>
                          </m:r>
                        </m:e>
                      </m:acc>
                    </m:e>
                    <m:sub>
                      <m:r>
                        <w:rPr>
                          <w:rFonts w:ascii="Cambria Math" w:hAnsi="Cambria Math" w:cs="Times New Roman"/>
                          <w:sz w:val="24"/>
                          <w:szCs w:val="24"/>
                        </w:rPr>
                        <m:t>0</m:t>
                      </m:r>
                    </m:sub>
                  </m:sSub>
                </m:e>
              </m:d>
              <m:r>
                <w:rPr>
                  <w:rFonts w:ascii="Cambria Math" w:hAnsi="Cambria Math" w:cs="Times New Roman"/>
                  <w:sz w:val="24"/>
                  <w:szCs w:val="24"/>
                </w:rPr>
                <m:t>=</m:t>
              </m:r>
              <m:f>
                <m:fPr>
                  <m:ctrlPr>
                    <w:rPr>
                      <w:rFonts w:ascii="Cambria Math" w:hAnsi="Cambria Math" w:cs="Times New Roman"/>
                      <w:i/>
                      <w:sz w:val="24"/>
                      <w:szCs w:val="24"/>
                    </w:rPr>
                  </m:ctrlPr>
                </m:fPr>
                <m:num>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m:rPr>
                          <m:sty m:val="p"/>
                        </m:rPr>
                        <w:rPr>
                          <w:rFonts w:ascii="Cambria Math" w:eastAsia="SimSun" w:hAnsi="Cambria Math" w:cs="Times New Roman"/>
                          <w:sz w:val="24"/>
                          <w:szCs w:val="24"/>
                        </w:rPr>
                        <m:t>∞</m:t>
                      </m:r>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rad>
                                <m:radPr>
                                  <m:degHide m:val="1"/>
                                  <m:ctrlPr>
                                    <w:rPr>
                                      <w:rFonts w:ascii="Cambria Math" w:hAnsi="Cambria Math" w:cs="Times New Roman"/>
                                      <w:i/>
                                      <w:sz w:val="24"/>
                                      <w:szCs w:val="24"/>
                                    </w:rPr>
                                  </m:ctrlPr>
                                </m:radPr>
                                <m:deg/>
                                <m:e>
                                  <m:r>
                                    <m:rPr>
                                      <m:sty m:val="p"/>
                                    </m:rPr>
                                    <w:rPr>
                                      <w:rFonts w:ascii="Cambria Math" w:hAnsi="Cambria Math" w:cs="Times New Roman"/>
                                      <w:sz w:val="24"/>
                                      <w:szCs w:val="24"/>
                                    </w:rPr>
                                    <m:t>Ω</m:t>
                                  </m:r>
                                </m:e>
                              </m:rad>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2</m:t>
                                  </m:r>
                                </m:sub>
                              </m:sSub>
                            </m:sup>
                          </m:sSup>
                        </m:num>
                        <m:den>
                          <m:r>
                            <w:rPr>
                              <w:rFonts w:ascii="Cambria Math" w:hAnsi="Cambria Math" w:cs="Times New Roman"/>
                              <w:sz w:val="24"/>
                              <w:szCs w:val="24"/>
                            </w:rPr>
                            <m:t>1+</m:t>
                          </m:r>
                          <m:sSup>
                            <m:sSupPr>
                              <m:ctrlPr>
                                <w:rPr>
                                  <w:rFonts w:ascii="Cambria Math" w:hAnsi="Cambria Math" w:cs="Times New Roman"/>
                                  <w:i/>
                                  <w:sz w:val="24"/>
                                  <w:szCs w:val="24"/>
                                </w:rPr>
                              </m:ctrlPr>
                            </m:sSupPr>
                            <m:e>
                              <m:r>
                                <m:rPr>
                                  <m:sty m:val="p"/>
                                </m:rPr>
                                <w:rPr>
                                  <w:rFonts w:ascii="Cambria Math" w:hAnsi="Cambria Math" w:cs="Times New Roman"/>
                                  <w:sz w:val="24"/>
                                  <w:szCs w:val="24"/>
                                </w:rPr>
                                <m:t>Ω</m:t>
                              </m:r>
                            </m:e>
                            <m:sup>
                              <m:r>
                                <w:rPr>
                                  <w:rFonts w:ascii="Cambria Math" w:hAnsi="Cambria Math" w:cs="Times New Roman"/>
                                  <w:sz w:val="24"/>
                                  <w:szCs w:val="24"/>
                                </w:rPr>
                                <m:t>2</m:t>
                              </m:r>
                            </m:sup>
                          </m:sSup>
                        </m:den>
                      </m:f>
                    </m:e>
                  </m:nary>
                  <m:r>
                    <w:rPr>
                      <w:rFonts w:ascii="Cambria Math" w:hAnsi="Cambria Math" w:cs="Times New Roman"/>
                      <w:sz w:val="24"/>
                      <w:szCs w:val="24"/>
                    </w:rPr>
                    <m:t>d</m:t>
                  </m:r>
                  <m:r>
                    <m:rPr>
                      <m:sty m:val="p"/>
                    </m:rPr>
                    <w:rPr>
                      <w:rFonts w:ascii="Cambria Math" w:hAnsi="Cambria Math" w:cs="Times New Roman"/>
                      <w:sz w:val="24"/>
                      <w:szCs w:val="24"/>
                    </w:rPr>
                    <m:t>Ω</m:t>
                  </m:r>
                </m:num>
                <m:den>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m:rPr>
                              <m:sty m:val="p"/>
                            </m:rPr>
                            <w:rPr>
                              <w:rFonts w:ascii="Cambria Math" w:eastAsia="SimSun" w:hAnsi="Cambria Math" w:cs="Times New Roman"/>
                              <w:sz w:val="24"/>
                              <w:szCs w:val="24"/>
                            </w:rPr>
                            <m:t>∞</m:t>
                          </m:r>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rad>
                                    <m:radPr>
                                      <m:degHide m:val="1"/>
                                      <m:ctrlPr>
                                        <w:rPr>
                                          <w:rFonts w:ascii="Cambria Math" w:hAnsi="Cambria Math" w:cs="Times New Roman"/>
                                          <w:i/>
                                          <w:sz w:val="24"/>
                                          <w:szCs w:val="24"/>
                                        </w:rPr>
                                      </m:ctrlPr>
                                    </m:radPr>
                                    <m:deg/>
                                    <m:e>
                                      <m:r>
                                        <m:rPr>
                                          <m:sty m:val="p"/>
                                        </m:rPr>
                                        <w:rPr>
                                          <w:rFonts w:ascii="Cambria Math" w:hAnsi="Cambria Math" w:cs="Times New Roman"/>
                                          <w:sz w:val="24"/>
                                          <w:szCs w:val="24"/>
                                        </w:rPr>
                                        <m:t>Ω</m:t>
                                      </m:r>
                                    </m:e>
                                  </m:rad>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2</m:t>
                                      </m:r>
                                    </m:sub>
                                  </m:sSub>
                                </m:sup>
                              </m:sSup>
                            </m:num>
                            <m:den>
                              <m:r>
                                <w:rPr>
                                  <w:rFonts w:ascii="Cambria Math" w:hAnsi="Cambria Math" w:cs="Times New Roman"/>
                                  <w:sz w:val="24"/>
                                  <w:szCs w:val="24"/>
                                </w:rPr>
                                <m:t>1+</m:t>
                              </m:r>
                              <m:sSup>
                                <m:sSupPr>
                                  <m:ctrlPr>
                                    <w:rPr>
                                      <w:rFonts w:ascii="Cambria Math" w:hAnsi="Cambria Math" w:cs="Times New Roman"/>
                                      <w:i/>
                                      <w:sz w:val="24"/>
                                      <w:szCs w:val="24"/>
                                    </w:rPr>
                                  </m:ctrlPr>
                                </m:sSupPr>
                                <m:e>
                                  <m:r>
                                    <m:rPr>
                                      <m:sty m:val="p"/>
                                    </m:rPr>
                                    <w:rPr>
                                      <w:rFonts w:ascii="Cambria Math" w:hAnsi="Cambria Math" w:cs="Times New Roman"/>
                                      <w:sz w:val="24"/>
                                      <w:szCs w:val="24"/>
                                    </w:rPr>
                                    <m:t>Ω</m:t>
                                  </m:r>
                                </m:e>
                                <m:sup>
                                  <m:r>
                                    <w:rPr>
                                      <w:rFonts w:ascii="Cambria Math" w:hAnsi="Cambria Math" w:cs="Times New Roman"/>
                                      <w:sz w:val="24"/>
                                      <w:szCs w:val="24"/>
                                    </w:rPr>
                                    <m:t>2</m:t>
                                  </m:r>
                                </m:sup>
                              </m:sSup>
                            </m:den>
                          </m:f>
                        </m:e>
                      </m:nary>
                      <m:r>
                        <w:rPr>
                          <w:rFonts w:ascii="Cambria Math" w:hAnsi="Cambria Math" w:cs="Times New Roman"/>
                          <w:sz w:val="24"/>
                          <w:szCs w:val="24"/>
                        </w:rPr>
                        <m:t>d</m:t>
                      </m:r>
                      <m:r>
                        <m:rPr>
                          <m:sty m:val="p"/>
                        </m:rPr>
                        <w:rPr>
                          <w:rFonts w:ascii="Cambria Math" w:hAnsi="Cambria Math" w:cs="Times New Roman"/>
                          <w:sz w:val="24"/>
                          <w:szCs w:val="24"/>
                        </w:rPr>
                        <m:t>Ω</m:t>
                      </m:r>
                    </m:e>
                  </m:rad>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thr</m:t>
                  </m:r>
                </m:sub>
              </m:sSub>
              <m:r>
                <w:rPr>
                  <w:rFonts w:ascii="Cambria Math" w:hAnsi="Cambria Math" w:cs="Times New Roman"/>
                  <w:sz w:val="24"/>
                  <w:szCs w:val="24"/>
                </w:rPr>
                <m:t>#</m:t>
              </m:r>
              <m:d>
                <m:dPr>
                  <m:ctrlPr>
                    <w:rPr>
                      <w:rFonts w:ascii="Cambria Math" w:hAnsi="Cambria Math" w:cs="Times New Roman"/>
                      <w:i/>
                      <w:sz w:val="24"/>
                      <w:szCs w:val="24"/>
                    </w:rPr>
                  </m:ctrlPr>
                </m:dPr>
                <m:e>
                  <m:r>
                    <m:rPr>
                      <m:sty m:val="p"/>
                    </m:rPr>
                    <w:rPr>
                      <w:rFonts w:ascii="Cambria Math" w:hAnsi="Cambria Math" w:cs="Times New Roman"/>
                      <w:sz w:val="24"/>
                      <w:szCs w:val="24"/>
                    </w:rPr>
                    <m:t>A.1</m:t>
                  </m:r>
                </m:e>
              </m:d>
            </m:e>
          </m:eqArr>
        </m:oMath>
      </m:oMathPara>
    </w:p>
    <w:p w14:paraId="5B9F8611" w14:textId="067F50F4" w:rsidR="008D56E8" w:rsidRPr="00CA48DA" w:rsidRDefault="00293673" w:rsidP="008F4AB1">
      <w:pPr>
        <w:rPr>
          <w:rFonts w:cs="Times New Roman"/>
          <w:sz w:val="24"/>
          <w:szCs w:val="24"/>
        </w:rPr>
      </w:pPr>
      <w:r w:rsidRPr="00CA48DA">
        <w:rPr>
          <w:rFonts w:cs="Times New Roman" w:hint="eastAsia"/>
          <w:sz w:val="24"/>
          <w:szCs w:val="24"/>
        </w:rPr>
        <w:t xml:space="preserve">Letting </w:t>
      </w:r>
      <m:oMath>
        <m:r>
          <w:rPr>
            <w:rFonts w:ascii="Cambria Math" w:hAnsi="Cambria Math" w:cs="Times New Roman"/>
            <w:sz w:val="24"/>
            <w:szCs w:val="24"/>
          </w:rPr>
          <m:t>I</m:t>
        </m:r>
        <m:d>
          <m:dPr>
            <m:ctrlPr>
              <w:rPr>
                <w:rFonts w:ascii="Cambria Math" w:hAnsi="Cambria Math" w:cs="Times New Roman"/>
                <w:sz w:val="24"/>
                <w:szCs w:val="24"/>
              </w:rPr>
            </m:ctrlPr>
          </m:dPr>
          <m:e>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2</m:t>
                </m:r>
              </m:sub>
            </m:sSub>
          </m:e>
        </m:d>
        <m:r>
          <m:rPr>
            <m:sty m:val="p"/>
          </m:rP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m:rPr>
                <m:sty m:val="p"/>
              </m:rPr>
              <w:rPr>
                <w:rFonts w:ascii="Cambria Math" w:eastAsia="SimSun" w:hAnsi="Cambria Math" w:cs="Times New Roman"/>
                <w:sz w:val="24"/>
                <w:szCs w:val="24"/>
              </w:rPr>
              <m:t>∞</m:t>
            </m:r>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rad>
                      <m:radPr>
                        <m:degHide m:val="1"/>
                        <m:ctrlPr>
                          <w:rPr>
                            <w:rFonts w:ascii="Cambria Math" w:hAnsi="Cambria Math" w:cs="Times New Roman"/>
                            <w:i/>
                            <w:sz w:val="24"/>
                            <w:szCs w:val="24"/>
                          </w:rPr>
                        </m:ctrlPr>
                      </m:radPr>
                      <m:deg/>
                      <m:e>
                        <m:r>
                          <m:rPr>
                            <m:sty m:val="p"/>
                          </m:rPr>
                          <w:rPr>
                            <w:rFonts w:ascii="Cambria Math" w:hAnsi="Cambria Math" w:cs="Times New Roman"/>
                            <w:sz w:val="24"/>
                            <w:szCs w:val="24"/>
                          </w:rPr>
                          <m:t>Ω</m:t>
                        </m:r>
                      </m:e>
                    </m:rad>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2</m:t>
                        </m:r>
                      </m:sub>
                    </m:sSub>
                  </m:sup>
                </m:sSup>
              </m:num>
              <m:den>
                <m:r>
                  <w:rPr>
                    <w:rFonts w:ascii="Cambria Math" w:hAnsi="Cambria Math" w:cs="Times New Roman"/>
                    <w:sz w:val="24"/>
                    <w:szCs w:val="24"/>
                  </w:rPr>
                  <m:t>1+</m:t>
                </m:r>
                <m:sSup>
                  <m:sSupPr>
                    <m:ctrlPr>
                      <w:rPr>
                        <w:rFonts w:ascii="Cambria Math" w:hAnsi="Cambria Math" w:cs="Times New Roman"/>
                        <w:i/>
                        <w:sz w:val="24"/>
                        <w:szCs w:val="24"/>
                      </w:rPr>
                    </m:ctrlPr>
                  </m:sSupPr>
                  <m:e>
                    <m:r>
                      <m:rPr>
                        <m:sty m:val="p"/>
                      </m:rPr>
                      <w:rPr>
                        <w:rFonts w:ascii="Cambria Math" w:hAnsi="Cambria Math" w:cs="Times New Roman"/>
                        <w:sz w:val="24"/>
                        <w:szCs w:val="24"/>
                      </w:rPr>
                      <m:t>Ω</m:t>
                    </m:r>
                  </m:e>
                  <m:sup>
                    <m:r>
                      <w:rPr>
                        <w:rFonts w:ascii="Cambria Math" w:hAnsi="Cambria Math" w:cs="Times New Roman"/>
                        <w:sz w:val="24"/>
                        <w:szCs w:val="24"/>
                      </w:rPr>
                      <m:t>2</m:t>
                    </m:r>
                  </m:sup>
                </m:sSup>
              </m:den>
            </m:f>
          </m:e>
        </m:nary>
        <m:r>
          <w:rPr>
            <w:rFonts w:ascii="Cambria Math" w:hAnsi="Cambria Math" w:cs="Times New Roman"/>
            <w:sz w:val="24"/>
            <w:szCs w:val="24"/>
          </w:rPr>
          <m:t>d</m:t>
        </m:r>
        <m:r>
          <m:rPr>
            <m:sty m:val="p"/>
          </m:rPr>
          <w:rPr>
            <w:rFonts w:ascii="Cambria Math" w:hAnsi="Cambria Math" w:cs="Times New Roman"/>
            <w:sz w:val="24"/>
            <w:szCs w:val="24"/>
          </w:rPr>
          <m:t>Ω</m:t>
        </m:r>
      </m:oMath>
      <w:r w:rsidRPr="00CA48DA">
        <w:rPr>
          <w:rFonts w:cs="Times New Roman" w:hint="eastAsia"/>
          <w:sz w:val="24"/>
          <w:szCs w:val="24"/>
        </w:rPr>
        <w:t>,</w:t>
      </w:r>
      <w:r w:rsidR="00DC6D36" w:rsidRPr="00CA48DA">
        <w:rPr>
          <w:rFonts w:cs="Times New Roman"/>
          <w:sz w:val="24"/>
          <w:szCs w:val="24"/>
        </w:rPr>
        <w:t xml:space="preserve"> and writing the </w:t>
      </w:r>
      <w:r w:rsidR="00D97A82" w:rsidRPr="00CA48DA">
        <w:rPr>
          <w:rFonts w:cs="Times New Roman"/>
          <w:sz w:val="24"/>
          <w:szCs w:val="24"/>
        </w:rPr>
        <w:t>derivative</w:t>
      </w:r>
      <w:r w:rsidR="00DC6D36" w:rsidRPr="00CA48DA">
        <w:rPr>
          <w:rFonts w:cs="Times New Roman"/>
          <w:sz w:val="24"/>
          <w:szCs w:val="24"/>
        </w:rPr>
        <w:t xml:space="preserve"> with respect to</w:t>
      </w:r>
      <w:r w:rsidR="00DC6D36" w:rsidRPr="00CA48DA">
        <w:rPr>
          <w:rFonts w:ascii="Cambria Math" w:hAnsi="Cambria Math" w:cs="Cambria Math"/>
          <w:sz w:val="24"/>
          <w:szCs w:val="24"/>
        </w:rPr>
        <w:t xml:space="preserve"> </w:t>
      </w:r>
      <w:r w:rsidR="00DC6D36" w:rsidRPr="00CA48DA">
        <w:rPr>
          <w:rFonts w:cs="Times New Roman"/>
          <w:i/>
          <w:sz w:val="24"/>
          <w:szCs w:val="24"/>
        </w:rPr>
        <w:t>d</w:t>
      </w:r>
      <w:r w:rsidR="00DC6D36" w:rsidRPr="00CA48DA">
        <w:rPr>
          <w:rFonts w:cs="Times New Roman"/>
          <w:sz w:val="24"/>
          <w:szCs w:val="24"/>
        </w:rPr>
        <w:t>̃</w:t>
      </w:r>
      <w:r w:rsidR="00DC6D36" w:rsidRPr="00CA48DA">
        <w:rPr>
          <w:rFonts w:cs="Times New Roman"/>
          <w:sz w:val="24"/>
          <w:szCs w:val="24"/>
          <w:vertAlign w:val="subscript"/>
        </w:rPr>
        <w:t>2</w:t>
      </w:r>
      <w:r w:rsidR="00DC6D36" w:rsidRPr="00CA48DA">
        <w:rPr>
          <w:rFonts w:cs="Times New Roman"/>
          <w:sz w:val="24"/>
          <w:szCs w:val="24"/>
        </w:rPr>
        <w:t xml:space="preserve"> we have,</w:t>
      </w:r>
    </w:p>
    <w:p w14:paraId="11E71A9D" w14:textId="77777777" w:rsidR="00DC6D36" w:rsidRPr="00CA48DA" w:rsidRDefault="00E43321" w:rsidP="00DC6D36">
      <w:pPr>
        <w:rPr>
          <w:rFonts w:cs="Times New Roman"/>
        </w:rPr>
      </w:pPr>
      <m:oMathPara>
        <m:oMath>
          <m:eqArr>
            <m:eqArrPr>
              <m:maxDist m:val="1"/>
              <m:ctrlPr>
                <w:rPr>
                  <w:rFonts w:ascii="Cambria Math" w:hAnsi="Cambria Math" w:cs="Times New Roman"/>
                </w:rPr>
              </m:ctrlPr>
            </m:eqArrPr>
            <m:e>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m:t>
                  </m:r>
                </m:sup>
              </m:sSup>
              <m:d>
                <m:dPr>
                  <m:ctrlPr>
                    <w:rPr>
                      <w:rFonts w:ascii="Cambria Math" w:hAnsi="Cambria Math" w:cs="Times New Roman"/>
                      <w:i/>
                    </w:rPr>
                  </m:ctrlPr>
                </m:dPr>
                <m:e>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2</m:t>
                      </m:r>
                    </m:sub>
                  </m:sSub>
                </m:e>
              </m:d>
              <m:r>
                <w:rPr>
                  <w:rFonts w:ascii="Cambria Math" w:hAnsi="Cambria Math" w:cs="Times New Roman"/>
                </w:rPr>
                <m:t>=</m:t>
              </m:r>
              <m:nary>
                <m:naryPr>
                  <m:limLoc m:val="undOvr"/>
                  <m:ctrlPr>
                    <w:rPr>
                      <w:rFonts w:ascii="Cambria Math" w:hAnsi="Cambria Math" w:cs="Times New Roman"/>
                    </w:rPr>
                  </m:ctrlPr>
                </m:naryPr>
                <m:sub>
                  <m:r>
                    <w:rPr>
                      <w:rFonts w:ascii="Cambria Math" w:hAnsi="Cambria Math" w:cs="Times New Roman"/>
                    </w:rPr>
                    <m:t>0</m:t>
                  </m:r>
                </m:sub>
                <m:sup>
                  <m:r>
                    <w:rPr>
                      <w:rFonts w:ascii="Cambria Math" w:hAnsi="Cambria Math" w:cs="Times New Roman"/>
                    </w:rPr>
                    <m:t>∞</m:t>
                  </m:r>
                </m:sup>
                <m:e>
                  <m:d>
                    <m:dPr>
                      <m:ctrlPr>
                        <w:rPr>
                          <w:rFonts w:ascii="Cambria Math" w:hAnsi="Cambria Math" w:cs="Times New Roman"/>
                          <w:i/>
                        </w:rPr>
                      </m:ctrlPr>
                    </m:dPr>
                    <m:e>
                      <m:r>
                        <w:rPr>
                          <w:rFonts w:ascii="Cambria Math" w:hAnsi="Cambria Math" w:cs="Times New Roman"/>
                        </w:rPr>
                        <m:t>-</m:t>
                      </m:r>
                      <m:rad>
                        <m:radPr>
                          <m:degHide m:val="1"/>
                          <m:ctrlPr>
                            <w:rPr>
                              <w:rFonts w:ascii="Cambria Math" w:hAnsi="Cambria Math" w:cs="Times New Roman"/>
                              <w:i/>
                            </w:rPr>
                          </m:ctrlPr>
                        </m:radPr>
                        <m:deg/>
                        <m:e>
                          <m:r>
                            <m:rPr>
                              <m:sty m:val="p"/>
                            </m:rPr>
                            <w:rPr>
                              <w:rFonts w:ascii="Cambria Math" w:hAnsi="Cambria Math" w:cs="Times New Roman"/>
                            </w:rPr>
                            <m:t>Ω</m:t>
                          </m:r>
                        </m:e>
                      </m:rad>
                    </m:e>
                  </m:d>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m:t>
                          </m:r>
                          <m:rad>
                            <m:radPr>
                              <m:degHide m:val="1"/>
                              <m:ctrlPr>
                                <w:rPr>
                                  <w:rFonts w:ascii="Cambria Math" w:hAnsi="Cambria Math" w:cs="Times New Roman"/>
                                  <w:i/>
                                </w:rPr>
                              </m:ctrlPr>
                            </m:radPr>
                            <m:deg/>
                            <m:e>
                              <m:r>
                                <m:rPr>
                                  <m:sty m:val="p"/>
                                </m:rPr>
                                <w:rPr>
                                  <w:rFonts w:ascii="Cambria Math" w:hAnsi="Cambria Math" w:cs="Times New Roman"/>
                                </w:rPr>
                                <m:t>Ω</m:t>
                              </m:r>
                            </m:e>
                          </m:rad>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2</m:t>
                              </m:r>
                            </m:sub>
                          </m:sSub>
                        </m:sup>
                      </m:sSup>
                    </m:num>
                    <m:den>
                      <m: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Ω</m:t>
                          </m:r>
                        </m:e>
                        <m:sup>
                          <m:r>
                            <w:rPr>
                              <w:rFonts w:ascii="Cambria Math" w:hAnsi="Cambria Math" w:cs="Times New Roman"/>
                            </w:rPr>
                            <m:t>2</m:t>
                          </m:r>
                        </m:sup>
                      </m:sSup>
                    </m:den>
                  </m:f>
                </m:e>
              </m:nary>
              <m:r>
                <w:rPr>
                  <w:rFonts w:ascii="Cambria Math" w:hAnsi="Cambria Math" w:cs="Times New Roman"/>
                </w:rPr>
                <m:t>d</m:t>
              </m:r>
              <m:r>
                <m:rPr>
                  <m:sty m:val="p"/>
                </m:rPr>
                <w:rPr>
                  <w:rFonts w:ascii="Cambria Math" w:hAnsi="Cambria Math" w:cs="Times New Roman"/>
                </w:rPr>
                <m:t>Ω</m:t>
              </m:r>
              <m:r>
                <w:rPr>
                  <w:rFonts w:ascii="Cambria Math" w:hAnsi="Cambria Math" w:cs="Times New Roman"/>
                </w:rPr>
                <m:t>#</m:t>
              </m:r>
              <m:d>
                <m:dPr>
                  <m:ctrlPr>
                    <w:rPr>
                      <w:rFonts w:ascii="Cambria Math" w:hAnsi="Cambria Math" w:cs="Times New Roman"/>
                      <w:i/>
                      <w:sz w:val="24"/>
                      <w:szCs w:val="24"/>
                    </w:rPr>
                  </m:ctrlPr>
                </m:dPr>
                <m:e>
                  <m:r>
                    <m:rPr>
                      <m:sty m:val="p"/>
                    </m:rPr>
                    <w:rPr>
                      <w:rFonts w:ascii="Cambria Math" w:hAnsi="Cambria Math" w:cs="Times New Roman"/>
                      <w:sz w:val="24"/>
                      <w:szCs w:val="24"/>
                    </w:rPr>
                    <m:t>A.2</m:t>
                  </m:r>
                </m:e>
              </m:d>
              <m:ctrlPr>
                <w:rPr>
                  <w:rFonts w:ascii="Cambria Math" w:hAnsi="Cambria Math" w:cs="Times New Roman"/>
                  <w:i/>
                </w:rPr>
              </m:ctrlPr>
            </m:e>
          </m:eqArr>
        </m:oMath>
      </m:oMathPara>
    </w:p>
    <w:p w14:paraId="69F4A3BE" w14:textId="77777777" w:rsidR="00DC6D36" w:rsidRPr="00CA48DA" w:rsidRDefault="00DC6D36" w:rsidP="00DC6D36">
      <w:pPr>
        <w:rPr>
          <w:rFonts w:cs="Times New Roman"/>
        </w:rPr>
      </w:pPr>
      <w:r w:rsidRPr="00CA48DA">
        <w:rPr>
          <w:rFonts w:cs="Times New Roman" w:hint="eastAsia"/>
        </w:rPr>
        <w:t>Similarly, we h</w:t>
      </w:r>
      <w:r w:rsidRPr="00CA48DA">
        <w:rPr>
          <w:rFonts w:cs="Times New Roman"/>
        </w:rPr>
        <w:t>ave</w:t>
      </w:r>
      <w:r w:rsidR="00713294" w:rsidRPr="00CA48DA">
        <w:rPr>
          <w:rFonts w:cs="Times New Roman"/>
        </w:rPr>
        <w:t>,</w:t>
      </w:r>
    </w:p>
    <w:p w14:paraId="693A9E64" w14:textId="77777777" w:rsidR="00DC6D36" w:rsidRPr="00CA48DA" w:rsidRDefault="00E43321" w:rsidP="00DC6D36">
      <w:pPr>
        <w:rPr>
          <w:rFonts w:cs="Times New Roman"/>
        </w:rPr>
      </w:pPr>
      <m:oMathPara>
        <m:oMath>
          <m:eqArr>
            <m:eqArrPr>
              <m:maxDist m:val="1"/>
              <m:ctrlPr>
                <w:rPr>
                  <w:rFonts w:ascii="Cambria Math" w:hAnsi="Cambria Math" w:cs="Times New Roman"/>
                </w:rPr>
              </m:ctrlPr>
            </m:eqArrPr>
            <m:e>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m:t>
                  </m:r>
                </m:sup>
              </m:sSup>
              <m:d>
                <m:dPr>
                  <m:ctrlPr>
                    <w:rPr>
                      <w:rFonts w:ascii="Cambria Math" w:hAnsi="Cambria Math" w:cs="Times New Roman"/>
                      <w:i/>
                    </w:rPr>
                  </m:ctrlPr>
                </m:dPr>
                <m:e>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2</m:t>
                      </m:r>
                    </m:sub>
                  </m:sSub>
                </m:e>
              </m:d>
              <m:r>
                <w:rPr>
                  <w:rFonts w:ascii="Cambria Math" w:hAnsi="Cambria Math" w:cs="Times New Roman"/>
                </w:rPr>
                <m:t>=</m:t>
              </m:r>
              <m:nary>
                <m:naryPr>
                  <m:limLoc m:val="undOvr"/>
                  <m:ctrlPr>
                    <w:rPr>
                      <w:rFonts w:ascii="Cambria Math" w:hAnsi="Cambria Math" w:cs="Times New Roman"/>
                    </w:rPr>
                  </m:ctrlPr>
                </m:naryPr>
                <m:sub>
                  <m:r>
                    <w:rPr>
                      <w:rFonts w:ascii="Cambria Math" w:hAnsi="Cambria Math" w:cs="Times New Roman"/>
                    </w:rPr>
                    <m:t>0</m:t>
                  </m:r>
                </m:sub>
                <m:sup>
                  <m:r>
                    <w:rPr>
                      <w:rFonts w:ascii="Cambria Math" w:hAnsi="Cambria Math" w:cs="Times New Roman"/>
                    </w:rPr>
                    <m:t>∞</m:t>
                  </m:r>
                </m:sup>
                <m:e>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m:t>
                          </m:r>
                          <m:rad>
                            <m:radPr>
                              <m:degHide m:val="1"/>
                              <m:ctrlPr>
                                <w:rPr>
                                  <w:rFonts w:ascii="Cambria Math" w:hAnsi="Cambria Math" w:cs="Times New Roman"/>
                                  <w:i/>
                                </w:rPr>
                              </m:ctrlPr>
                            </m:radPr>
                            <m:deg/>
                            <m:e>
                              <m:r>
                                <m:rPr>
                                  <m:sty m:val="p"/>
                                </m:rPr>
                                <w:rPr>
                                  <w:rFonts w:ascii="Cambria Math" w:hAnsi="Cambria Math" w:cs="Times New Roman"/>
                                </w:rPr>
                                <m:t>Ω</m:t>
                              </m:r>
                            </m:e>
                          </m:rad>
                        </m:e>
                      </m:d>
                    </m:e>
                    <m:sup>
                      <m:r>
                        <w:rPr>
                          <w:rFonts w:ascii="Cambria Math" w:hAnsi="Cambria Math" w:cs="Times New Roman"/>
                        </w:rPr>
                        <m:t>4</m:t>
                      </m:r>
                    </m:sup>
                  </m:sSup>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m:t>
                          </m:r>
                          <m:rad>
                            <m:radPr>
                              <m:degHide m:val="1"/>
                              <m:ctrlPr>
                                <w:rPr>
                                  <w:rFonts w:ascii="Cambria Math" w:hAnsi="Cambria Math" w:cs="Times New Roman"/>
                                  <w:i/>
                                </w:rPr>
                              </m:ctrlPr>
                            </m:radPr>
                            <m:deg/>
                            <m:e>
                              <m:r>
                                <m:rPr>
                                  <m:sty m:val="p"/>
                                </m:rPr>
                                <w:rPr>
                                  <w:rFonts w:ascii="Cambria Math" w:hAnsi="Cambria Math" w:cs="Times New Roman"/>
                                </w:rPr>
                                <m:t>Ω</m:t>
                              </m:r>
                            </m:e>
                          </m:rad>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2</m:t>
                              </m:r>
                            </m:sub>
                          </m:sSub>
                        </m:sup>
                      </m:sSup>
                    </m:num>
                    <m:den>
                      <m: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Ω</m:t>
                          </m:r>
                        </m:e>
                        <m:sup>
                          <m:r>
                            <w:rPr>
                              <w:rFonts w:ascii="Cambria Math" w:hAnsi="Cambria Math" w:cs="Times New Roman"/>
                            </w:rPr>
                            <m:t>2</m:t>
                          </m:r>
                        </m:sup>
                      </m:sSup>
                    </m:den>
                  </m:f>
                </m:e>
              </m:nary>
              <m:r>
                <w:rPr>
                  <w:rFonts w:ascii="Cambria Math" w:hAnsi="Cambria Math" w:cs="Times New Roman"/>
                </w:rPr>
                <m:t>d</m:t>
              </m:r>
              <m:r>
                <m:rPr>
                  <m:sty m:val="p"/>
                </m:rPr>
                <w:rPr>
                  <w:rFonts w:ascii="Cambria Math" w:hAnsi="Cambria Math" w:cs="Times New Roman"/>
                </w:rPr>
                <m:t>Ω=</m:t>
              </m:r>
              <m:nary>
                <m:naryPr>
                  <m:limLoc m:val="undOvr"/>
                  <m:ctrlPr>
                    <w:rPr>
                      <w:rFonts w:ascii="Cambria Math" w:hAnsi="Cambria Math" w:cs="Times New Roman"/>
                    </w:rPr>
                  </m:ctrlPr>
                </m:naryPr>
                <m:sub>
                  <m:r>
                    <w:rPr>
                      <w:rFonts w:ascii="Cambria Math" w:hAnsi="Cambria Math" w:cs="Times New Roman"/>
                    </w:rPr>
                    <m:t>0</m:t>
                  </m:r>
                </m:sub>
                <m:sup>
                  <m:r>
                    <w:rPr>
                      <w:rFonts w:ascii="Cambria Math" w:hAnsi="Cambria Math" w:cs="Times New Roman"/>
                    </w:rPr>
                    <m:t>∞</m:t>
                  </m:r>
                </m:sup>
                <m:e>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m:t>
                      </m:r>
                      <m:rad>
                        <m:radPr>
                          <m:degHide m:val="1"/>
                          <m:ctrlPr>
                            <w:rPr>
                              <w:rFonts w:ascii="Cambria Math" w:hAnsi="Cambria Math" w:cs="Times New Roman"/>
                              <w:i/>
                            </w:rPr>
                          </m:ctrlPr>
                        </m:radPr>
                        <m:deg/>
                        <m:e>
                          <m:r>
                            <m:rPr>
                              <m:sty m:val="p"/>
                            </m:rPr>
                            <w:rPr>
                              <w:rFonts w:ascii="Cambria Math" w:hAnsi="Cambria Math" w:cs="Times New Roman"/>
                            </w:rPr>
                            <m:t>Ω</m:t>
                          </m:r>
                        </m:e>
                      </m:rad>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2</m:t>
                          </m:r>
                        </m:sub>
                      </m:sSub>
                    </m:sup>
                  </m:sSup>
                </m:e>
              </m:nary>
              <m:r>
                <m:rPr>
                  <m:sty m:val="p"/>
                </m:rPr>
                <w:rPr>
                  <w:rFonts w:ascii="Cambria Math" w:hAnsi="Cambria Math" w:cs="Times New Roman"/>
                </w:rPr>
                <m:t>dΩ-</m:t>
              </m:r>
              <m:nary>
                <m:naryPr>
                  <m:limLoc m:val="undOvr"/>
                  <m:ctrlPr>
                    <w:rPr>
                      <w:rFonts w:ascii="Cambria Math" w:hAnsi="Cambria Math" w:cs="Times New Roman"/>
                    </w:rPr>
                  </m:ctrlPr>
                </m:naryPr>
                <m:sub>
                  <m:r>
                    <w:rPr>
                      <w:rFonts w:ascii="Cambria Math" w:hAnsi="Cambria Math" w:cs="Times New Roman"/>
                    </w:rPr>
                    <m:t>0</m:t>
                  </m:r>
                </m:sub>
                <m:sup>
                  <m:r>
                    <w:rPr>
                      <w:rFonts w:ascii="Cambria Math" w:hAnsi="Cambria Math" w:cs="Times New Roman"/>
                    </w:rPr>
                    <m:t>∞</m:t>
                  </m:r>
                </m:sup>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m:t>
                          </m:r>
                          <m:rad>
                            <m:radPr>
                              <m:degHide m:val="1"/>
                              <m:ctrlPr>
                                <w:rPr>
                                  <w:rFonts w:ascii="Cambria Math" w:hAnsi="Cambria Math" w:cs="Times New Roman"/>
                                  <w:i/>
                                </w:rPr>
                              </m:ctrlPr>
                            </m:radPr>
                            <m:deg/>
                            <m:e>
                              <m:r>
                                <m:rPr>
                                  <m:sty m:val="p"/>
                                </m:rPr>
                                <w:rPr>
                                  <w:rFonts w:ascii="Cambria Math" w:hAnsi="Cambria Math" w:cs="Times New Roman"/>
                                </w:rPr>
                                <m:t>Ω</m:t>
                              </m:r>
                            </m:e>
                          </m:rad>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2</m:t>
                              </m:r>
                            </m:sub>
                          </m:sSub>
                        </m:sup>
                      </m:sSup>
                    </m:num>
                    <m:den>
                      <m: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Ω</m:t>
                          </m:r>
                        </m:e>
                        <m:sup>
                          <m:r>
                            <w:rPr>
                              <w:rFonts w:ascii="Cambria Math" w:hAnsi="Cambria Math" w:cs="Times New Roman"/>
                            </w:rPr>
                            <m:t>2</m:t>
                          </m:r>
                        </m:sup>
                      </m:sSup>
                    </m:den>
                  </m:f>
                </m:e>
              </m:nary>
              <m:r>
                <m:rPr>
                  <m:sty m:val="p"/>
                </m:rPr>
                <w:rPr>
                  <w:rFonts w:ascii="Cambria Math" w:hAnsi="Cambria Math" w:cs="Times New Roman"/>
                </w:rPr>
                <m:t>dΩ</m:t>
              </m:r>
              <m:r>
                <w:rPr>
                  <w:rFonts w:ascii="Cambria Math" w:hAnsi="Cambria Math" w:cs="Times New Roman"/>
                </w:rPr>
                <m:t>#</m:t>
              </m:r>
              <m:d>
                <m:dPr>
                  <m:ctrlPr>
                    <w:rPr>
                      <w:rFonts w:ascii="Cambria Math" w:hAnsi="Cambria Math" w:cs="Times New Roman"/>
                      <w:i/>
                      <w:sz w:val="24"/>
                      <w:szCs w:val="24"/>
                    </w:rPr>
                  </m:ctrlPr>
                </m:dPr>
                <m:e>
                  <m:r>
                    <m:rPr>
                      <m:sty m:val="p"/>
                    </m:rPr>
                    <w:rPr>
                      <w:rFonts w:ascii="Cambria Math" w:hAnsi="Cambria Math" w:cs="Times New Roman"/>
                      <w:sz w:val="24"/>
                      <w:szCs w:val="24"/>
                    </w:rPr>
                    <m:t>A.3</m:t>
                  </m:r>
                </m:e>
              </m:d>
              <m:ctrlPr>
                <w:rPr>
                  <w:rFonts w:ascii="Cambria Math" w:hAnsi="Cambria Math" w:cs="Times New Roman"/>
                  <w:i/>
                </w:rPr>
              </m:ctrlPr>
            </m:e>
          </m:eqArr>
        </m:oMath>
      </m:oMathPara>
    </w:p>
    <w:p w14:paraId="08DB5187" w14:textId="49284732" w:rsidR="00DC6D36" w:rsidRPr="00CA48DA" w:rsidRDefault="00E418B3" w:rsidP="00DC6D36">
      <w:pPr>
        <w:rPr>
          <w:rFonts w:cs="Times New Roman"/>
          <w:sz w:val="24"/>
          <w:szCs w:val="24"/>
        </w:rPr>
      </w:pPr>
      <w:r w:rsidRPr="00CA48DA">
        <w:rPr>
          <w:rFonts w:cs="Times New Roman"/>
        </w:rPr>
        <w:t>Considering the first integral</w:t>
      </w:r>
      <w:r w:rsidR="00294E47" w:rsidRPr="00CA48DA">
        <w:rPr>
          <w:rFonts w:cs="Times New Roman"/>
        </w:rPr>
        <w:t xml:space="preserve"> in </w:t>
      </w:r>
      <w:r w:rsidR="006923EA" w:rsidRPr="00CA48DA">
        <w:rPr>
          <w:rFonts w:cs="Times New Roman"/>
          <w:b/>
          <w:sz w:val="24"/>
          <w:szCs w:val="24"/>
        </w:rPr>
        <w:t>Eq.</w:t>
      </w:r>
      <w:r w:rsidR="00294E47" w:rsidRPr="00CA48DA">
        <w:rPr>
          <w:rFonts w:cs="Times New Roman"/>
          <w:b/>
        </w:rPr>
        <w:t xml:space="preserve"> (A.3)</w:t>
      </w:r>
      <w:r w:rsidRPr="00CA48DA">
        <w:rPr>
          <w:rFonts w:cs="Times New Roman"/>
        </w:rPr>
        <w:t>, and letting</w:t>
      </w:r>
      <w:r w:rsidRPr="00CA48DA">
        <w:rPr>
          <w:rFonts w:cs="Times New Roman"/>
          <w:i/>
          <w:sz w:val="24"/>
          <w:szCs w:val="24"/>
        </w:rPr>
        <w:t xml:space="preserve"> </w:t>
      </w:r>
      <m:oMath>
        <m:r>
          <w:rPr>
            <w:rFonts w:ascii="Cambria Math" w:hAnsi="Cambria Math" w:cs="Times New Roman"/>
            <w:sz w:val="24"/>
            <w:szCs w:val="24"/>
          </w:rPr>
          <m:t>z</m:t>
        </m:r>
        <m:r>
          <m:rPr>
            <m:sty m:val="p"/>
          </m:rPr>
          <w:rPr>
            <w:rFonts w:ascii="Cambria Math" w:hAnsi="Cambria Math" w:cs="Times New Roman"/>
            <w:sz w:val="24"/>
            <w:szCs w:val="24"/>
          </w:rPr>
          <m:t>=</m:t>
        </m:r>
        <m:rad>
          <m:radPr>
            <m:degHide m:val="1"/>
            <m:ctrlPr>
              <w:rPr>
                <w:rFonts w:ascii="Cambria Math" w:hAnsi="Cambria Math" w:cs="Times New Roman"/>
                <w:i/>
              </w:rPr>
            </m:ctrlPr>
          </m:radPr>
          <m:deg/>
          <m:e>
            <m:r>
              <m:rPr>
                <m:sty m:val="p"/>
              </m:rPr>
              <w:rPr>
                <w:rFonts w:ascii="Cambria Math" w:hAnsi="Cambria Math" w:cs="Times New Roman"/>
              </w:rPr>
              <m:t>Ω</m:t>
            </m:r>
          </m:e>
        </m:rad>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2</m:t>
            </m:r>
          </m:sub>
        </m:sSub>
      </m:oMath>
      <w:r w:rsidRPr="00CA48DA">
        <w:rPr>
          <w:rFonts w:cs="Times New Roman"/>
          <w:sz w:val="24"/>
          <w:szCs w:val="24"/>
        </w:rPr>
        <w:t xml:space="preserve">, </w:t>
      </w:r>
      <w:r w:rsidR="00294E47" w:rsidRPr="00CA48DA">
        <w:rPr>
          <w:rFonts w:cs="Times New Roman"/>
          <w:sz w:val="24"/>
          <w:szCs w:val="24"/>
        </w:rPr>
        <w:t>we have</w:t>
      </w:r>
      <w:r w:rsidR="00713294" w:rsidRPr="00CA48DA">
        <w:rPr>
          <w:rFonts w:cs="Times New Roman"/>
          <w:sz w:val="24"/>
          <w:szCs w:val="24"/>
        </w:rPr>
        <w:t>,</w:t>
      </w:r>
    </w:p>
    <w:p w14:paraId="60D34A6F" w14:textId="77777777" w:rsidR="00DC6D36" w:rsidRPr="00CA48DA" w:rsidRDefault="00E43321" w:rsidP="00DC6D36">
      <w:pPr>
        <w:rPr>
          <w:rFonts w:cs="Times New Roman"/>
        </w:rPr>
      </w:pPr>
      <m:oMathPara>
        <m:oMath>
          <m:eqArr>
            <m:eqArrPr>
              <m:maxDist m:val="1"/>
              <m:ctrlPr>
                <w:rPr>
                  <w:rFonts w:ascii="Cambria Math" w:hAnsi="Cambria Math" w:cs="Times New Roman"/>
                  <w:i/>
                </w:rPr>
              </m:ctrlPr>
            </m:eqArrPr>
            <m:e>
              <m:nary>
                <m:naryPr>
                  <m:limLoc m:val="undOvr"/>
                  <m:ctrlPr>
                    <w:rPr>
                      <w:rFonts w:ascii="Cambria Math" w:hAnsi="Cambria Math" w:cs="Times New Roman"/>
                    </w:rPr>
                  </m:ctrlPr>
                </m:naryPr>
                <m:sub>
                  <m:r>
                    <w:rPr>
                      <w:rFonts w:ascii="Cambria Math" w:hAnsi="Cambria Math" w:cs="Times New Roman"/>
                    </w:rPr>
                    <m:t>0</m:t>
                  </m:r>
                </m:sub>
                <m:sup>
                  <m:r>
                    <w:rPr>
                      <w:rFonts w:ascii="Cambria Math" w:hAnsi="Cambria Math" w:cs="Times New Roman"/>
                    </w:rPr>
                    <m:t>∞</m:t>
                  </m:r>
                </m:sup>
                <m:e>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m:t>
                      </m:r>
                      <m:rad>
                        <m:radPr>
                          <m:degHide m:val="1"/>
                          <m:ctrlPr>
                            <w:rPr>
                              <w:rFonts w:ascii="Cambria Math" w:hAnsi="Cambria Math" w:cs="Times New Roman"/>
                              <w:i/>
                            </w:rPr>
                          </m:ctrlPr>
                        </m:radPr>
                        <m:deg/>
                        <m:e>
                          <m:r>
                            <m:rPr>
                              <m:sty m:val="p"/>
                            </m:rPr>
                            <w:rPr>
                              <w:rFonts w:ascii="Cambria Math" w:hAnsi="Cambria Math" w:cs="Times New Roman"/>
                            </w:rPr>
                            <m:t>Ω</m:t>
                          </m:r>
                        </m:e>
                      </m:rad>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2</m:t>
                          </m:r>
                        </m:sub>
                      </m:sSub>
                    </m:sup>
                  </m:sSup>
                  <m:r>
                    <m:rPr>
                      <m:sty m:val="p"/>
                    </m:rPr>
                    <w:rPr>
                      <w:rFonts w:ascii="Cambria Math" w:hAnsi="Cambria Math" w:cs="Times New Roman"/>
                    </w:rPr>
                    <m:t>dΩ</m:t>
                  </m:r>
                </m:e>
              </m:nary>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num>
                <m:den>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d</m:t>
                          </m:r>
                        </m:e>
                      </m:acc>
                    </m:e>
                    <m:sub>
                      <m:r>
                        <w:rPr>
                          <w:rFonts w:ascii="Cambria Math" w:hAnsi="Cambria Math" w:cs="Times New Roman"/>
                        </w:rPr>
                        <m:t>2</m:t>
                      </m:r>
                    </m:sub>
                    <m:sup>
                      <m:r>
                        <w:rPr>
                          <w:rFonts w:ascii="Cambria Math" w:hAnsi="Cambria Math" w:cs="Times New Roman"/>
                        </w:rPr>
                        <m:t>2</m:t>
                      </m:r>
                    </m:sup>
                  </m:sSubSup>
                </m:den>
              </m:f>
              <m:nary>
                <m:naryPr>
                  <m:limLoc m:val="undOvr"/>
                  <m:ctrlPr>
                    <w:rPr>
                      <w:rFonts w:ascii="Cambria Math" w:hAnsi="Cambria Math" w:cs="Times New Roman"/>
                    </w:rPr>
                  </m:ctrlPr>
                </m:naryPr>
                <m:sub>
                  <m:r>
                    <w:rPr>
                      <w:rFonts w:ascii="Cambria Math" w:hAnsi="Cambria Math" w:cs="Times New Roman"/>
                    </w:rPr>
                    <m:t>0</m:t>
                  </m:r>
                </m:sub>
                <m:sup>
                  <m:r>
                    <w:rPr>
                      <w:rFonts w:ascii="Cambria Math" w:hAnsi="Cambria Math" w:cs="Times New Roman"/>
                    </w:rPr>
                    <m:t>∞</m:t>
                  </m:r>
                </m:sup>
                <m:e>
                  <m:sSup>
                    <m:sSupPr>
                      <m:ctrlPr>
                        <w:rPr>
                          <w:rFonts w:ascii="Cambria Math" w:hAnsi="Cambria Math" w:cs="Times New Roman"/>
                          <w:i/>
                        </w:rPr>
                      </m:ctrlPr>
                    </m:sSupPr>
                    <m:e>
                      <m:r>
                        <w:rPr>
                          <w:rFonts w:ascii="Cambria Math" w:hAnsi="Cambria Math" w:cs="Times New Roman"/>
                        </w:rPr>
                        <m:t>ze</m:t>
                      </m:r>
                    </m:e>
                    <m:sup>
                      <m:r>
                        <w:rPr>
                          <w:rFonts w:ascii="Cambria Math" w:hAnsi="Cambria Math" w:cs="Times New Roman"/>
                        </w:rPr>
                        <m:t>-z</m:t>
                      </m:r>
                    </m:sup>
                  </m:sSup>
                </m:e>
              </m:nary>
              <m:r>
                <m:rPr>
                  <m:sty m:val="p"/>
                </m:rPr>
                <w:rPr>
                  <w:rFonts w:ascii="Cambria Math" w:hAnsi="Cambria Math" w:cs="Times New Roman"/>
                </w:rPr>
                <m:t>d</m:t>
              </m:r>
              <m:r>
                <w:rPr>
                  <w:rFonts w:ascii="Cambria Math" w:hAnsi="Cambria Math" w:cs="Times New Roman"/>
                </w:rPr>
                <m:t>z</m:t>
              </m:r>
              <m:r>
                <m:rPr>
                  <m:sty m:val="p"/>
                </m:rP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num>
                <m:den>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d</m:t>
                          </m:r>
                        </m:e>
                      </m:acc>
                    </m:e>
                    <m:sub>
                      <m:r>
                        <w:rPr>
                          <w:rFonts w:ascii="Cambria Math" w:hAnsi="Cambria Math" w:cs="Times New Roman"/>
                        </w:rPr>
                        <m:t>2</m:t>
                      </m:r>
                    </m:sub>
                    <m:sup>
                      <m:r>
                        <w:rPr>
                          <w:rFonts w:ascii="Cambria Math" w:hAnsi="Cambria Math" w:cs="Times New Roman"/>
                        </w:rPr>
                        <m:t>2</m:t>
                      </m:r>
                    </m:sup>
                  </m:sSubSup>
                </m:den>
              </m:f>
              <m:r>
                <m:rPr>
                  <m:sty m:val="p"/>
                </m:rPr>
                <w:rPr>
                  <w:rFonts w:ascii="Cambria Math" w:hAnsi="Cambria Math" w:cs="Times New Roman"/>
                </w:rPr>
                <m:t>Γ</m:t>
              </m:r>
              <m:d>
                <m:dPr>
                  <m:ctrlPr>
                    <w:rPr>
                      <w:rFonts w:ascii="Cambria Math" w:hAnsi="Cambria Math" w:cs="Times New Roman"/>
                    </w:rPr>
                  </m:ctrlPr>
                </m:dPr>
                <m:e>
                  <m:r>
                    <w:rPr>
                      <w:rFonts w:ascii="Cambria Math" w:hAnsi="Cambria Math" w:cs="Times New Roman"/>
                    </w:rPr>
                    <m:t>2</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num>
                <m:den>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d</m:t>
                          </m:r>
                        </m:e>
                      </m:acc>
                    </m:e>
                    <m:sub>
                      <m:r>
                        <w:rPr>
                          <w:rFonts w:ascii="Cambria Math" w:hAnsi="Cambria Math" w:cs="Times New Roman"/>
                        </w:rPr>
                        <m:t>2</m:t>
                      </m:r>
                    </m:sub>
                    <m:sup>
                      <m:r>
                        <w:rPr>
                          <w:rFonts w:ascii="Cambria Math" w:hAnsi="Cambria Math" w:cs="Times New Roman"/>
                        </w:rPr>
                        <m:t>2</m:t>
                      </m:r>
                    </m:sup>
                  </m:sSubSup>
                </m:den>
              </m:f>
              <m:r>
                <w:rPr>
                  <w:rFonts w:ascii="Cambria Math" w:hAnsi="Cambria Math" w:cs="Times New Roman"/>
                </w:rPr>
                <m:t>#</m:t>
              </m:r>
              <m:d>
                <m:dPr>
                  <m:ctrlPr>
                    <w:rPr>
                      <w:rFonts w:ascii="Cambria Math" w:hAnsi="Cambria Math" w:cs="Times New Roman"/>
                      <w:i/>
                      <w:sz w:val="24"/>
                      <w:szCs w:val="24"/>
                    </w:rPr>
                  </m:ctrlPr>
                </m:dPr>
                <m:e>
                  <m:r>
                    <m:rPr>
                      <m:sty m:val="p"/>
                    </m:rPr>
                    <w:rPr>
                      <w:rFonts w:ascii="Cambria Math" w:hAnsi="Cambria Math" w:cs="Times New Roman"/>
                      <w:sz w:val="24"/>
                      <w:szCs w:val="24"/>
                    </w:rPr>
                    <m:t>A.4</m:t>
                  </m:r>
                </m:e>
              </m:d>
            </m:e>
          </m:eqArr>
        </m:oMath>
      </m:oMathPara>
    </w:p>
    <w:p w14:paraId="24DB6C7A" w14:textId="442D38C4" w:rsidR="000B4237" w:rsidRPr="00CA48DA" w:rsidRDefault="000B4237" w:rsidP="00DC6D36">
      <w:pPr>
        <w:rPr>
          <w:rFonts w:cs="Times New Roman"/>
        </w:rPr>
      </w:pPr>
      <w:r w:rsidRPr="00CA48DA">
        <w:rPr>
          <w:rFonts w:cs="Times New Roman"/>
        </w:rPr>
        <w:t>T</w:t>
      </w:r>
      <w:r w:rsidRPr="00CA48DA">
        <w:rPr>
          <w:rFonts w:cs="Times New Roman" w:hint="eastAsia"/>
        </w:rPr>
        <w:t xml:space="preserve">he </w:t>
      </w:r>
      <w:r w:rsidRPr="00CA48DA">
        <w:rPr>
          <w:rFonts w:cs="Times New Roman"/>
        </w:rPr>
        <w:t xml:space="preserve">second integral in </w:t>
      </w:r>
      <w:r w:rsidR="006923EA" w:rsidRPr="00CA48DA">
        <w:rPr>
          <w:rFonts w:cs="Times New Roman"/>
          <w:b/>
          <w:sz w:val="24"/>
          <w:szCs w:val="24"/>
        </w:rPr>
        <w:t>Eq.</w:t>
      </w:r>
      <w:r w:rsidRPr="00CA48DA">
        <w:rPr>
          <w:rFonts w:cs="Times New Roman"/>
          <w:b/>
        </w:rPr>
        <w:t xml:space="preserve"> (A.3)</w:t>
      </w:r>
      <w:r w:rsidRPr="00CA48DA">
        <w:rPr>
          <w:rFonts w:cs="Times New Roman"/>
        </w:rPr>
        <w:t xml:space="preserve"> is </w:t>
      </w:r>
      <w:r w:rsidRPr="00CA48DA">
        <w:rPr>
          <w:rFonts w:cs="Times New Roman"/>
          <w:i/>
        </w:rPr>
        <w:t>I</w:t>
      </w:r>
      <w:r w:rsidRPr="00CA48DA">
        <w:rPr>
          <w:rFonts w:cs="Times New Roman"/>
        </w:rPr>
        <w:t>(</w:t>
      </w:r>
      <w:r w:rsidRPr="00CA48DA">
        <w:rPr>
          <w:rFonts w:cs="Times New Roman"/>
          <w:i/>
          <w:sz w:val="24"/>
          <w:szCs w:val="24"/>
        </w:rPr>
        <w:t>d</w:t>
      </w:r>
      <w:r w:rsidRPr="00CA48DA">
        <w:rPr>
          <w:rFonts w:cs="Times New Roman"/>
          <w:sz w:val="24"/>
          <w:szCs w:val="24"/>
        </w:rPr>
        <w:t>̃</w:t>
      </w:r>
      <w:r w:rsidRPr="00CA48DA">
        <w:rPr>
          <w:rFonts w:cs="Times New Roman"/>
          <w:sz w:val="24"/>
          <w:szCs w:val="24"/>
          <w:vertAlign w:val="subscript"/>
        </w:rPr>
        <w:t>2</w:t>
      </w:r>
      <w:r w:rsidRPr="00CA48DA">
        <w:rPr>
          <w:rFonts w:cs="Times New Roman"/>
          <w:sz w:val="24"/>
          <w:szCs w:val="24"/>
        </w:rPr>
        <w:t>), subs</w:t>
      </w:r>
      <w:r w:rsidR="00F77A44" w:rsidRPr="00CA48DA">
        <w:rPr>
          <w:rFonts w:cs="Times New Roman"/>
          <w:sz w:val="24"/>
          <w:szCs w:val="24"/>
        </w:rPr>
        <w:t>titu</w:t>
      </w:r>
      <w:r w:rsidRPr="00CA48DA">
        <w:rPr>
          <w:rFonts w:cs="Times New Roman"/>
          <w:sz w:val="24"/>
          <w:szCs w:val="24"/>
        </w:rPr>
        <w:t>ting</w:t>
      </w:r>
      <w:r w:rsidRPr="00CA48DA">
        <w:rPr>
          <w:rFonts w:cs="Times New Roman"/>
          <w:b/>
          <w:sz w:val="24"/>
          <w:szCs w:val="24"/>
        </w:rPr>
        <w:t xml:space="preserve"> </w:t>
      </w:r>
      <w:r w:rsidR="006923EA" w:rsidRPr="00CA48DA">
        <w:rPr>
          <w:rFonts w:cs="Times New Roman"/>
          <w:b/>
          <w:sz w:val="24"/>
          <w:szCs w:val="24"/>
        </w:rPr>
        <w:t>Eq.</w:t>
      </w:r>
      <w:r w:rsidRPr="00CA48DA">
        <w:rPr>
          <w:rFonts w:cs="Times New Roman"/>
          <w:b/>
        </w:rPr>
        <w:t xml:space="preserve"> (A.</w:t>
      </w:r>
      <w:r w:rsidR="00684335" w:rsidRPr="00CA48DA">
        <w:rPr>
          <w:rFonts w:cs="Times New Roman"/>
          <w:b/>
        </w:rPr>
        <w:t>4</w:t>
      </w:r>
      <w:r w:rsidRPr="00CA48DA">
        <w:rPr>
          <w:rFonts w:cs="Times New Roman"/>
          <w:b/>
        </w:rPr>
        <w:t>)</w:t>
      </w:r>
      <w:r w:rsidRPr="00CA48DA">
        <w:rPr>
          <w:rFonts w:cs="Times New Roman"/>
        </w:rPr>
        <w:t xml:space="preserve"> into </w:t>
      </w:r>
      <w:r w:rsidR="006923EA" w:rsidRPr="00CA48DA">
        <w:rPr>
          <w:rFonts w:cs="Times New Roman"/>
          <w:b/>
          <w:sz w:val="24"/>
          <w:szCs w:val="24"/>
        </w:rPr>
        <w:t>Eq.</w:t>
      </w:r>
      <w:r w:rsidR="00684335" w:rsidRPr="00CA48DA">
        <w:rPr>
          <w:rFonts w:cs="Times New Roman"/>
          <w:b/>
        </w:rPr>
        <w:t xml:space="preserve"> (A.3) </w:t>
      </w:r>
      <w:r w:rsidRPr="00CA48DA">
        <w:rPr>
          <w:rFonts w:cs="Times New Roman"/>
        </w:rPr>
        <w:t>gives,</w:t>
      </w:r>
    </w:p>
    <w:p w14:paraId="10DD4A3B" w14:textId="77777777" w:rsidR="000B4237" w:rsidRPr="00CA48DA" w:rsidRDefault="00E43321" w:rsidP="00DC6D36">
      <w:pPr>
        <w:rPr>
          <w:rFonts w:cs="Times New Roman"/>
          <w:sz w:val="24"/>
          <w:szCs w:val="24"/>
        </w:rPr>
      </w:pPr>
      <m:oMathPara>
        <m:oMath>
          <m:eqArr>
            <m:eqArrPr>
              <m:maxDist m:val="1"/>
              <m:ctrlPr>
                <w:rPr>
                  <w:rFonts w:ascii="Cambria Math" w:hAnsi="Cambria Math" w:cs="Times New Roman"/>
                </w:rPr>
              </m:ctrlPr>
            </m:eqArrPr>
            <m:e>
              <m:r>
                <w:rPr>
                  <w:rFonts w:ascii="Cambria Math" w:hAnsi="Cambria Math" w:cs="Times New Roman"/>
                  <w:sz w:val="24"/>
                  <w:szCs w:val="24"/>
                </w:rPr>
                <m:t>I</m:t>
              </m:r>
              <m:d>
                <m:dPr>
                  <m:ctrlPr>
                    <w:rPr>
                      <w:rFonts w:ascii="Cambria Math" w:hAnsi="Cambria Math" w:cs="Times New Roman"/>
                      <w:sz w:val="24"/>
                      <w:szCs w:val="24"/>
                    </w:rPr>
                  </m:ctrlPr>
                </m:dPr>
                <m:e>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2</m:t>
                      </m:r>
                    </m:sub>
                  </m:sSub>
                </m:e>
              </m:d>
              <m:r>
                <w:rPr>
                  <w:rFonts w:ascii="Cambria Math" w:hAnsi="Cambria Math" w:cs="Times New Roman"/>
                  <w:sz w:val="24"/>
                  <w:szCs w:val="24"/>
                </w:rPr>
                <m:t>+</m:t>
              </m:r>
              <m:sSup>
                <m:sSupPr>
                  <m:ctrlPr>
                    <w:rPr>
                      <w:rFonts w:ascii="Cambria Math" w:hAnsi="Cambria Math" w:cs="Times New Roman"/>
                      <w:i/>
                    </w:rPr>
                  </m:ctrlPr>
                </m:sSupPr>
                <m:e>
                  <m:r>
                    <w:rPr>
                      <w:rFonts w:ascii="Cambria Math" w:hAnsi="Cambria Math" w:cs="Times New Roman"/>
                    </w:rPr>
                    <m:t>I</m:t>
                  </m:r>
                </m:e>
                <m:sup>
                  <m:r>
                    <w:rPr>
                      <w:rFonts w:ascii="Cambria Math" w:hAnsi="Cambria Math" w:cs="Times New Roman"/>
                    </w:rPr>
                    <m:t>''''</m:t>
                  </m:r>
                </m:sup>
              </m:sSup>
              <m:d>
                <m:dPr>
                  <m:ctrlPr>
                    <w:rPr>
                      <w:rFonts w:ascii="Cambria Math" w:hAnsi="Cambria Math" w:cs="Times New Roman"/>
                      <w:i/>
                    </w:rPr>
                  </m:ctrlPr>
                </m:dPr>
                <m:e>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2</m:t>
                      </m:r>
                    </m:sub>
                  </m:sSub>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num>
                <m:den>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d</m:t>
                          </m:r>
                        </m:e>
                      </m:acc>
                    </m:e>
                    <m:sub>
                      <m:r>
                        <w:rPr>
                          <w:rFonts w:ascii="Cambria Math" w:hAnsi="Cambria Math" w:cs="Times New Roman"/>
                        </w:rPr>
                        <m:t>2</m:t>
                      </m:r>
                    </m:sub>
                    <m:sup>
                      <m:r>
                        <w:rPr>
                          <w:rFonts w:ascii="Cambria Math" w:hAnsi="Cambria Math" w:cs="Times New Roman"/>
                        </w:rPr>
                        <m:t>2</m:t>
                      </m:r>
                    </m:sup>
                  </m:sSubSup>
                </m:den>
              </m:f>
              <m:r>
                <w:rPr>
                  <w:rFonts w:ascii="Cambria Math" w:hAnsi="Cambria Math" w:cs="Times New Roman"/>
                  <w:sz w:val="24"/>
                  <w:szCs w:val="24"/>
                </w:rPr>
                <m:t>#</m:t>
              </m:r>
              <m:d>
                <m:dPr>
                  <m:ctrlPr>
                    <w:rPr>
                      <w:rFonts w:ascii="Cambria Math" w:hAnsi="Cambria Math" w:cs="Times New Roman"/>
                    </w:rPr>
                  </m:ctrlPr>
                </m:dPr>
                <m:e>
                  <m:r>
                    <m:rPr>
                      <m:sty m:val="p"/>
                    </m:rPr>
                    <w:rPr>
                      <w:rFonts w:ascii="Cambria Math" w:hAnsi="Cambria Math" w:cs="Times New Roman"/>
                    </w:rPr>
                    <m:t>A.5</m:t>
                  </m:r>
                </m:e>
              </m:d>
              <m:ctrlPr>
                <w:rPr>
                  <w:rFonts w:ascii="Cambria Math" w:hAnsi="Cambria Math" w:cs="Times New Roman"/>
                  <w:i/>
                  <w:sz w:val="24"/>
                  <w:szCs w:val="24"/>
                </w:rPr>
              </m:ctrlPr>
            </m:e>
          </m:eqArr>
        </m:oMath>
      </m:oMathPara>
    </w:p>
    <w:p w14:paraId="14757EF8" w14:textId="01585E9F" w:rsidR="000B4237" w:rsidRPr="00CA48DA" w:rsidRDefault="00D97A82" w:rsidP="00DC6D36">
      <w:pPr>
        <w:rPr>
          <w:rFonts w:cs="Times New Roman"/>
          <w:sz w:val="24"/>
          <w:szCs w:val="24"/>
        </w:rPr>
      </w:pPr>
      <w:r w:rsidRPr="00CA48DA">
        <w:rPr>
          <w:rFonts w:cs="Times New Roman"/>
        </w:rPr>
        <w:t>W</w:t>
      </w:r>
      <w:r w:rsidRPr="00CA48DA">
        <w:rPr>
          <w:rFonts w:cs="Times New Roman" w:hint="eastAsia"/>
        </w:rPr>
        <w:t xml:space="preserve">hen </w:t>
      </w:r>
      <w:r w:rsidR="00A23BF7" w:rsidRPr="00CA48DA">
        <w:rPr>
          <w:rFonts w:cs="Times New Roman"/>
          <w:i/>
          <w:sz w:val="24"/>
          <w:szCs w:val="24"/>
        </w:rPr>
        <w:t>d</w:t>
      </w:r>
      <w:r w:rsidR="00A23BF7" w:rsidRPr="00CA48DA">
        <w:rPr>
          <w:rFonts w:cs="Times New Roman"/>
          <w:sz w:val="24"/>
          <w:szCs w:val="24"/>
        </w:rPr>
        <w:t>̃</w:t>
      </w:r>
      <w:r w:rsidR="00A23BF7" w:rsidRPr="00CA48DA">
        <w:rPr>
          <w:rFonts w:cs="Times New Roman"/>
          <w:sz w:val="24"/>
          <w:szCs w:val="24"/>
          <w:vertAlign w:val="subscript"/>
        </w:rPr>
        <w:t>2</w:t>
      </w:r>
      <w:r w:rsidR="00A23BF7" w:rsidRPr="00CA48DA">
        <w:rPr>
          <w:rFonts w:cs="Times New Roman"/>
          <w:sz w:val="24"/>
          <w:szCs w:val="24"/>
        </w:rPr>
        <w:t xml:space="preserve"> </w:t>
      </w:r>
      <w:r w:rsidRPr="00CA48DA">
        <w:rPr>
          <w:rFonts w:cs="Times New Roman"/>
        </w:rPr>
        <w:t>is relatively large, the fo</w:t>
      </w:r>
      <w:r w:rsidR="00F77A44" w:rsidRPr="00CA48DA">
        <w:rPr>
          <w:rFonts w:cs="Times New Roman"/>
        </w:rPr>
        <w:t>u</w:t>
      </w:r>
      <w:r w:rsidRPr="00CA48DA">
        <w:rPr>
          <w:rFonts w:cs="Times New Roman"/>
        </w:rPr>
        <w:t xml:space="preserve">rth </w:t>
      </w:r>
      <w:r w:rsidRPr="00CA48DA">
        <w:rPr>
          <w:rFonts w:cs="Times New Roman"/>
          <w:sz w:val="24"/>
          <w:szCs w:val="24"/>
        </w:rPr>
        <w:t xml:space="preserve">derivative in </w:t>
      </w:r>
      <w:r w:rsidR="006923EA" w:rsidRPr="00CA48DA">
        <w:rPr>
          <w:rFonts w:cs="Times New Roman"/>
          <w:b/>
          <w:sz w:val="24"/>
          <w:szCs w:val="24"/>
        </w:rPr>
        <w:t>Eq.</w:t>
      </w:r>
      <w:r w:rsidRPr="00CA48DA">
        <w:rPr>
          <w:rFonts w:cs="Times New Roman"/>
          <w:b/>
        </w:rPr>
        <w:t xml:space="preserve"> (A.5) </w:t>
      </w:r>
      <w:r w:rsidRPr="00CA48DA">
        <w:rPr>
          <w:rFonts w:cs="Times New Roman"/>
        </w:rPr>
        <w:t>is quite smaller than</w:t>
      </w:r>
      <w:r w:rsidRPr="00CA48DA">
        <w:rPr>
          <w:rFonts w:cs="Times New Roman"/>
          <w:b/>
        </w:rPr>
        <w:t xml:space="preserve"> </w:t>
      </w:r>
      <w:r w:rsidRPr="00CA48DA">
        <w:rPr>
          <w:rFonts w:cs="Times New Roman"/>
          <w:i/>
        </w:rPr>
        <w:t>I</w:t>
      </w:r>
      <w:r w:rsidRPr="00CA48DA">
        <w:rPr>
          <w:rFonts w:cs="Times New Roman"/>
        </w:rPr>
        <w:t>(</w:t>
      </w:r>
      <w:r w:rsidRPr="00CA48DA">
        <w:rPr>
          <w:rFonts w:cs="Times New Roman"/>
          <w:i/>
          <w:sz w:val="24"/>
          <w:szCs w:val="24"/>
        </w:rPr>
        <w:t>d</w:t>
      </w:r>
      <w:r w:rsidRPr="00CA48DA">
        <w:rPr>
          <w:rFonts w:cs="Times New Roman"/>
          <w:sz w:val="24"/>
          <w:szCs w:val="24"/>
        </w:rPr>
        <w:t>̃</w:t>
      </w:r>
      <w:r w:rsidRPr="00CA48DA">
        <w:rPr>
          <w:rFonts w:cs="Times New Roman"/>
          <w:sz w:val="24"/>
          <w:szCs w:val="24"/>
          <w:vertAlign w:val="subscript"/>
        </w:rPr>
        <w:t>2</w:t>
      </w:r>
      <w:r w:rsidRPr="00CA48DA">
        <w:rPr>
          <w:rFonts w:cs="Times New Roman"/>
          <w:sz w:val="24"/>
          <w:szCs w:val="24"/>
        </w:rPr>
        <w:t>), thus,</w:t>
      </w:r>
    </w:p>
    <w:p w14:paraId="7A94B925" w14:textId="77777777" w:rsidR="00D97A82" w:rsidRPr="00CA48DA" w:rsidRDefault="00E43321" w:rsidP="00DC6D36">
      <w:pPr>
        <w:rPr>
          <w:rFonts w:cs="Times New Roman"/>
          <w:sz w:val="24"/>
          <w:szCs w:val="24"/>
        </w:rPr>
      </w:pPr>
      <m:oMathPara>
        <m:oMath>
          <m:eqArr>
            <m:eqArrPr>
              <m:maxDist m:val="1"/>
              <m:ctrlPr>
                <w:rPr>
                  <w:rFonts w:ascii="Cambria Math" w:hAnsi="Cambria Math" w:cs="Times New Roman"/>
                  <w:i/>
                </w:rPr>
              </m:ctrlPr>
            </m:eqArrPr>
            <m:e>
              <m:r>
                <w:rPr>
                  <w:rFonts w:ascii="Cambria Math" w:hAnsi="Cambria Math" w:cs="Times New Roman"/>
                  <w:sz w:val="24"/>
                  <w:szCs w:val="24"/>
                </w:rPr>
                <m:t>I</m:t>
              </m:r>
              <m:d>
                <m:dPr>
                  <m:ctrlPr>
                    <w:rPr>
                      <w:rFonts w:ascii="Cambria Math" w:hAnsi="Cambria Math" w:cs="Times New Roman"/>
                      <w:sz w:val="24"/>
                      <w:szCs w:val="24"/>
                    </w:rPr>
                  </m:ctrlPr>
                </m:dPr>
                <m:e>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2</m:t>
                      </m:r>
                    </m:sub>
                  </m:sSub>
                </m:e>
              </m:d>
              <m:r>
                <w:rPr>
                  <w:rFonts w:ascii="Cambria Math" w:hAnsi="Cambria Math" w:cs="Times New Roman"/>
                  <w:sz w:val="24"/>
                  <w:szCs w:val="24"/>
                </w:rPr>
                <m:t>≈</m:t>
              </m:r>
              <m:f>
                <m:fPr>
                  <m:ctrlPr>
                    <w:rPr>
                      <w:rFonts w:ascii="Cambria Math" w:hAnsi="Cambria Math" w:cs="Times New Roman"/>
                      <w:i/>
                    </w:rPr>
                  </m:ctrlPr>
                </m:fPr>
                <m:num>
                  <m:r>
                    <w:rPr>
                      <w:rFonts w:ascii="Cambria Math" w:hAnsi="Cambria Math" w:cs="Times New Roman"/>
                    </w:rPr>
                    <m:t>2</m:t>
                  </m:r>
                </m:num>
                <m:den>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d</m:t>
                          </m:r>
                        </m:e>
                      </m:acc>
                    </m:e>
                    <m:sub>
                      <m:r>
                        <w:rPr>
                          <w:rFonts w:ascii="Cambria Math" w:hAnsi="Cambria Math" w:cs="Times New Roman"/>
                        </w:rPr>
                        <m:t>2</m:t>
                      </m:r>
                    </m:sub>
                    <m:sup>
                      <m:r>
                        <w:rPr>
                          <w:rFonts w:ascii="Cambria Math" w:hAnsi="Cambria Math" w:cs="Times New Roman"/>
                        </w:rPr>
                        <m:t>2</m:t>
                      </m:r>
                    </m:sup>
                  </m:sSubSup>
                </m:den>
              </m:f>
              <m:r>
                <w:rPr>
                  <w:rFonts w:ascii="Cambria Math" w:hAnsi="Cambria Math" w:cs="Times New Roman"/>
                  <w:sz w:val="24"/>
                  <w:szCs w:val="24"/>
                </w:rPr>
                <m:t>#</m:t>
              </m:r>
              <m:d>
                <m:dPr>
                  <m:ctrlPr>
                    <w:rPr>
                      <w:rFonts w:ascii="Cambria Math" w:hAnsi="Cambria Math" w:cs="Times New Roman"/>
                    </w:rPr>
                  </m:ctrlPr>
                </m:dPr>
                <m:e>
                  <m:r>
                    <m:rPr>
                      <m:sty m:val="p"/>
                    </m:rPr>
                    <w:rPr>
                      <w:rFonts w:ascii="Cambria Math" w:hAnsi="Cambria Math" w:cs="Times New Roman"/>
                    </w:rPr>
                    <m:t>A.6</m:t>
                  </m:r>
                </m:e>
              </m:d>
              <m:ctrlPr>
                <w:rPr>
                  <w:rFonts w:ascii="Cambria Math" w:hAnsi="Cambria Math" w:cs="Times New Roman"/>
                  <w:i/>
                  <w:sz w:val="24"/>
                  <w:szCs w:val="24"/>
                </w:rPr>
              </m:ctrlPr>
            </m:e>
          </m:eqArr>
        </m:oMath>
      </m:oMathPara>
    </w:p>
    <w:p w14:paraId="368FC477" w14:textId="77777777" w:rsidR="00D97A82" w:rsidRPr="00CA48DA" w:rsidRDefault="00D97A82" w:rsidP="00DC6D36">
      <w:pPr>
        <w:rPr>
          <w:rFonts w:cs="Times New Roman"/>
        </w:rPr>
      </w:pPr>
      <w:r w:rsidRPr="00CA48DA">
        <w:rPr>
          <w:rFonts w:cs="Times New Roman" w:hint="eastAsia"/>
        </w:rPr>
        <w:t>S</w:t>
      </w:r>
      <w:r w:rsidRPr="00CA48DA">
        <w:rPr>
          <w:rFonts w:cs="Times New Roman"/>
        </w:rPr>
        <w:t>imil</w:t>
      </w:r>
      <w:r w:rsidR="00F77A44" w:rsidRPr="00CA48DA">
        <w:rPr>
          <w:rFonts w:cs="Times New Roman"/>
        </w:rPr>
        <w:t>arl</w:t>
      </w:r>
      <w:r w:rsidRPr="00CA48DA">
        <w:rPr>
          <w:rFonts w:cs="Times New Roman"/>
        </w:rPr>
        <w:t>y</w:t>
      </w:r>
      <w:r w:rsidR="00F77A44" w:rsidRPr="00CA48DA">
        <w:rPr>
          <w:rFonts w:cs="Times New Roman"/>
        </w:rPr>
        <w:t>,</w:t>
      </w:r>
      <w:r w:rsidRPr="00CA48DA">
        <w:rPr>
          <w:rFonts w:cs="Times New Roman"/>
        </w:rPr>
        <w:t xml:space="preserve"> we have</w:t>
      </w:r>
      <w:r w:rsidR="00713294" w:rsidRPr="00CA48DA">
        <w:rPr>
          <w:rFonts w:cs="Times New Roman" w:hint="eastAsia"/>
        </w:rPr>
        <w:t>,</w:t>
      </w:r>
    </w:p>
    <w:p w14:paraId="4470E52B" w14:textId="77777777" w:rsidR="00D97A82" w:rsidRPr="00CA48DA" w:rsidRDefault="00E43321" w:rsidP="00D97A82">
      <w:pPr>
        <w:rPr>
          <w:rFonts w:cs="Times New Roman"/>
          <w:sz w:val="24"/>
          <w:szCs w:val="24"/>
        </w:rPr>
      </w:pPr>
      <m:oMathPara>
        <m:oMath>
          <m:eqArr>
            <m:eqArrPr>
              <m:maxDist m:val="1"/>
              <m:ctrlPr>
                <w:rPr>
                  <w:rFonts w:ascii="Cambria Math" w:hAnsi="Cambria Math" w:cs="Times New Roman"/>
                  <w:i/>
                </w:rPr>
              </m:ctrlPr>
            </m:eqArrPr>
            <m:e>
              <m:r>
                <w:rPr>
                  <w:rFonts w:ascii="Cambria Math" w:hAnsi="Cambria Math" w:cs="Times New Roman"/>
                  <w:sz w:val="24"/>
                  <w:szCs w:val="24"/>
                </w:rPr>
                <m:t>I</m:t>
              </m:r>
              <m:d>
                <m:dPr>
                  <m:ctrlPr>
                    <w:rPr>
                      <w:rFonts w:ascii="Cambria Math" w:hAnsi="Cambria Math" w:cs="Times New Roman"/>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2</m:t>
                      </m:r>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2</m:t>
                      </m:r>
                    </m:sub>
                  </m:sSub>
                </m:e>
              </m:d>
              <m:r>
                <w:rPr>
                  <w:rFonts w:ascii="Cambria Math" w:hAnsi="Cambria Math" w:cs="Times New Roman"/>
                  <w:sz w:val="24"/>
                  <w:szCs w:val="24"/>
                </w:rPr>
                <m:t>≈</m:t>
              </m:r>
              <m:f>
                <m:fPr>
                  <m:ctrlPr>
                    <w:rPr>
                      <w:rFonts w:ascii="Cambria Math" w:hAnsi="Cambria Math" w:cs="Times New Roman"/>
                      <w:i/>
                    </w:rPr>
                  </m:ctrlPr>
                </m:fPr>
                <m:num>
                  <m:r>
                    <w:rPr>
                      <w:rFonts w:ascii="Cambria Math" w:hAnsi="Cambria Math" w:cs="Times New Roman"/>
                    </w:rPr>
                    <m:t>1</m:t>
                  </m:r>
                </m:num>
                <m:den>
                  <m:sSubSup>
                    <m:sSubSupPr>
                      <m:ctrlPr>
                        <w:rPr>
                          <w:rFonts w:ascii="Cambria Math" w:hAnsi="Cambria Math" w:cs="Times New Roman"/>
                          <w:i/>
                        </w:rPr>
                      </m:ctrlPr>
                    </m:sSubSupPr>
                    <m:e>
                      <m:r>
                        <w:rPr>
                          <w:rFonts w:ascii="Cambria Math" w:hAnsi="Cambria Math" w:cs="Times New Roman"/>
                        </w:rPr>
                        <m:t>2</m:t>
                      </m:r>
                      <m:acc>
                        <m:accPr>
                          <m:chr m:val="̃"/>
                          <m:ctrlPr>
                            <w:rPr>
                              <w:rFonts w:ascii="Cambria Math" w:hAnsi="Cambria Math" w:cs="Times New Roman"/>
                              <w:i/>
                            </w:rPr>
                          </m:ctrlPr>
                        </m:accPr>
                        <m:e>
                          <m:r>
                            <w:rPr>
                              <w:rFonts w:ascii="Cambria Math" w:hAnsi="Cambria Math" w:cs="Times New Roman"/>
                            </w:rPr>
                            <m:t>d</m:t>
                          </m:r>
                        </m:e>
                      </m:acc>
                    </m:e>
                    <m:sub>
                      <m:r>
                        <w:rPr>
                          <w:rFonts w:ascii="Cambria Math" w:hAnsi="Cambria Math" w:cs="Times New Roman"/>
                        </w:rPr>
                        <m:t>2</m:t>
                      </m:r>
                    </m:sub>
                    <m:sup>
                      <m:r>
                        <w:rPr>
                          <w:rFonts w:ascii="Cambria Math" w:hAnsi="Cambria Math" w:cs="Times New Roman"/>
                        </w:rPr>
                        <m:t>2</m:t>
                      </m:r>
                    </m:sup>
                  </m:sSubSup>
                </m:den>
              </m:f>
              <m:r>
                <w:rPr>
                  <w:rFonts w:ascii="Cambria Math" w:hAnsi="Cambria Math" w:cs="Times New Roman"/>
                  <w:sz w:val="24"/>
                  <w:szCs w:val="24"/>
                </w:rPr>
                <m:t>#</m:t>
              </m:r>
              <m:d>
                <m:dPr>
                  <m:ctrlPr>
                    <w:rPr>
                      <w:rFonts w:ascii="Cambria Math" w:hAnsi="Cambria Math" w:cs="Times New Roman"/>
                    </w:rPr>
                  </m:ctrlPr>
                </m:dPr>
                <m:e>
                  <m:r>
                    <m:rPr>
                      <m:sty m:val="p"/>
                    </m:rPr>
                    <w:rPr>
                      <w:rFonts w:ascii="Cambria Math" w:hAnsi="Cambria Math" w:cs="Times New Roman"/>
                    </w:rPr>
                    <m:t>A.7</m:t>
                  </m:r>
                </m:e>
              </m:d>
              <m:ctrlPr>
                <w:rPr>
                  <w:rFonts w:ascii="Cambria Math" w:hAnsi="Cambria Math" w:cs="Times New Roman"/>
                  <w:i/>
                  <w:sz w:val="24"/>
                  <w:szCs w:val="24"/>
                </w:rPr>
              </m:ctrlPr>
            </m:e>
          </m:eqArr>
        </m:oMath>
      </m:oMathPara>
    </w:p>
    <w:p w14:paraId="3A147797" w14:textId="06BCC123" w:rsidR="00D97A82" w:rsidRPr="00CA48DA" w:rsidRDefault="00D97A82" w:rsidP="00D97A82">
      <w:pPr>
        <w:rPr>
          <w:rFonts w:cs="Times New Roman"/>
        </w:rPr>
      </w:pPr>
      <w:r w:rsidRPr="00CA48DA">
        <w:rPr>
          <w:rFonts w:cs="Times New Roman"/>
          <w:sz w:val="24"/>
          <w:szCs w:val="24"/>
        </w:rPr>
        <w:t>Subs</w:t>
      </w:r>
      <w:r w:rsidR="00F77A44" w:rsidRPr="00CA48DA">
        <w:rPr>
          <w:rFonts w:cs="Times New Roman"/>
          <w:sz w:val="24"/>
          <w:szCs w:val="24"/>
        </w:rPr>
        <w:t>titu</w:t>
      </w:r>
      <w:r w:rsidRPr="00CA48DA">
        <w:rPr>
          <w:rFonts w:cs="Times New Roman"/>
          <w:sz w:val="24"/>
          <w:szCs w:val="24"/>
        </w:rPr>
        <w:t>ting</w:t>
      </w:r>
      <w:r w:rsidRPr="00CA48DA">
        <w:rPr>
          <w:rFonts w:cs="Times New Roman"/>
          <w:b/>
          <w:sz w:val="24"/>
          <w:szCs w:val="24"/>
        </w:rPr>
        <w:t xml:space="preserve"> </w:t>
      </w:r>
      <w:proofErr w:type="spellStart"/>
      <w:r w:rsidR="006923EA" w:rsidRPr="00CA48DA">
        <w:rPr>
          <w:rFonts w:cs="Times New Roman"/>
          <w:b/>
          <w:sz w:val="24"/>
          <w:szCs w:val="24"/>
        </w:rPr>
        <w:t>Eqs</w:t>
      </w:r>
      <w:proofErr w:type="spellEnd"/>
      <w:r w:rsidR="006923EA" w:rsidRPr="00CA48DA">
        <w:rPr>
          <w:rFonts w:cs="Times New Roman"/>
          <w:b/>
          <w:sz w:val="24"/>
          <w:szCs w:val="24"/>
        </w:rPr>
        <w:t>.</w:t>
      </w:r>
      <w:r w:rsidRPr="00CA48DA">
        <w:rPr>
          <w:rFonts w:cs="Times New Roman"/>
          <w:b/>
        </w:rPr>
        <w:t xml:space="preserve"> (A.7)</w:t>
      </w:r>
      <w:r w:rsidRPr="00CA48DA">
        <w:rPr>
          <w:rFonts w:cs="Times New Roman"/>
        </w:rPr>
        <w:t xml:space="preserve"> and </w:t>
      </w:r>
      <w:r w:rsidRPr="00CA48DA">
        <w:rPr>
          <w:rFonts w:cs="Times New Roman"/>
          <w:b/>
        </w:rPr>
        <w:t xml:space="preserve">(A.6) </w:t>
      </w:r>
      <w:r w:rsidRPr="00CA48DA">
        <w:rPr>
          <w:rFonts w:cs="Times New Roman"/>
        </w:rPr>
        <w:t xml:space="preserve">into </w:t>
      </w:r>
      <w:r w:rsidR="006923EA" w:rsidRPr="00CA48DA">
        <w:rPr>
          <w:rFonts w:cs="Times New Roman"/>
          <w:b/>
          <w:sz w:val="24"/>
          <w:szCs w:val="24"/>
        </w:rPr>
        <w:t>Eq.</w:t>
      </w:r>
      <w:r w:rsidRPr="00CA48DA">
        <w:rPr>
          <w:rFonts w:cs="Times New Roman"/>
          <w:b/>
        </w:rPr>
        <w:t xml:space="preserve"> (A.1) </w:t>
      </w:r>
      <w:r w:rsidRPr="00CA48DA">
        <w:rPr>
          <w:rFonts w:cs="Times New Roman"/>
        </w:rPr>
        <w:t>gives,</w:t>
      </w:r>
    </w:p>
    <w:p w14:paraId="3E3CB4F2" w14:textId="27B0EE29" w:rsidR="00037B12" w:rsidRPr="00CA48DA" w:rsidRDefault="00E43321" w:rsidP="00037B12">
      <w:pPr>
        <w:rPr>
          <w:rFonts w:cs="Times New Roman"/>
          <w:sz w:val="24"/>
          <w:szCs w:val="24"/>
        </w:rPr>
      </w:pPr>
      <m:oMathPara>
        <m:oMath>
          <m:eqArr>
            <m:eqArrPr>
              <m:maxDist m:val="1"/>
              <m:ctrlPr>
                <w:rPr>
                  <w:rFonts w:ascii="Cambria Math" w:hAnsi="Cambria Math" w:cs="Times New Roman"/>
                  <w:i/>
                </w:rPr>
              </m:ctrlPr>
            </m:eqArrPr>
            <m:e>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π</m:t>
                      </m:r>
                    </m:e>
                  </m:rad>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thr</m:t>
                      </m:r>
                    </m:sub>
                  </m:sSub>
                </m:den>
              </m:f>
              <m:r>
                <w:rPr>
                  <w:rFonts w:ascii="Cambria Math" w:hAnsi="Cambria Math" w:cs="Times New Roman"/>
                  <w:sz w:val="24"/>
                  <w:szCs w:val="24"/>
                </w:rPr>
                <m:t>#</m:t>
              </m:r>
              <m:d>
                <m:dPr>
                  <m:ctrlPr>
                    <w:rPr>
                      <w:rFonts w:ascii="Cambria Math" w:hAnsi="Cambria Math" w:cs="Times New Roman"/>
                    </w:rPr>
                  </m:ctrlPr>
                </m:dPr>
                <m:e>
                  <m:r>
                    <m:rPr>
                      <m:sty m:val="p"/>
                    </m:rPr>
                    <w:rPr>
                      <w:rFonts w:ascii="Cambria Math" w:hAnsi="Cambria Math" w:cs="Times New Roman"/>
                    </w:rPr>
                    <m:t>A.8</m:t>
                  </m:r>
                </m:e>
              </m:d>
              <m:ctrlPr>
                <w:rPr>
                  <w:rFonts w:ascii="Cambria Math" w:hAnsi="Cambria Math" w:cs="Times New Roman"/>
                  <w:i/>
                  <w:sz w:val="24"/>
                  <w:szCs w:val="24"/>
                </w:rPr>
              </m:ctrlPr>
            </m:e>
          </m:eqArr>
        </m:oMath>
      </m:oMathPara>
    </w:p>
    <w:p w14:paraId="40B17CBA" w14:textId="37F0949B" w:rsidR="00051272" w:rsidRPr="00CA48DA" w:rsidRDefault="00051272" w:rsidP="00193EE1">
      <w:pPr>
        <w:rPr>
          <w:rFonts w:cs="Times New Roman"/>
        </w:rPr>
      </w:pPr>
      <w:r w:rsidRPr="00CA48DA">
        <w:rPr>
          <w:rFonts w:cs="Times New Roman" w:hint="eastAsia"/>
        </w:rPr>
        <w:t xml:space="preserve">which is </w:t>
      </w:r>
      <w:r w:rsidRPr="00CA48DA">
        <w:rPr>
          <w:rFonts w:cs="Times New Roman"/>
        </w:rPr>
        <w:t>the</w:t>
      </w:r>
      <w:r w:rsidRPr="00CA48DA">
        <w:rPr>
          <w:rFonts w:cs="Times New Roman" w:hint="eastAsia"/>
        </w:rPr>
        <w:t xml:space="preserve"> </w:t>
      </w:r>
      <w:r w:rsidRPr="00CA48DA">
        <w:rPr>
          <w:rFonts w:cs="Times New Roman"/>
        </w:rPr>
        <w:t xml:space="preserve">result given in </w:t>
      </w:r>
      <w:r w:rsidR="006923EA" w:rsidRPr="00CA48DA">
        <w:rPr>
          <w:rFonts w:cs="Times New Roman"/>
          <w:b/>
        </w:rPr>
        <w:t>Eq.</w:t>
      </w:r>
      <w:r w:rsidRPr="00CA48DA">
        <w:rPr>
          <w:rFonts w:cs="Times New Roman"/>
          <w:b/>
        </w:rPr>
        <w:t xml:space="preserve"> (23)</w:t>
      </w:r>
      <w:r w:rsidRPr="00CA48DA">
        <w:rPr>
          <w:rFonts w:cs="Times New Roman"/>
        </w:rPr>
        <w:t>.</w:t>
      </w:r>
    </w:p>
    <w:p w14:paraId="740AB60C" w14:textId="77777777" w:rsidR="00227BFC" w:rsidRPr="00CA48DA" w:rsidRDefault="00227BFC" w:rsidP="00D550DE"/>
    <w:p w14:paraId="59F6D954" w14:textId="77777777" w:rsidR="00771058" w:rsidRPr="00CA48DA" w:rsidRDefault="00692315" w:rsidP="00C77567">
      <w:pPr>
        <w:pStyle w:val="Heading1"/>
        <w:spacing w:afterLines="50" w:after="156" w:line="24" w:lineRule="atLeast"/>
        <w:rPr>
          <w:rFonts w:cs="Times New Roman"/>
          <w:sz w:val="24"/>
          <w:szCs w:val="24"/>
        </w:rPr>
      </w:pPr>
      <w:r w:rsidRPr="00CA48DA">
        <w:rPr>
          <w:rFonts w:cs="Times New Roman"/>
          <w:sz w:val="24"/>
          <w:szCs w:val="24"/>
        </w:rPr>
        <w:t>References</w:t>
      </w:r>
    </w:p>
    <w:p w14:paraId="6000BFE0" w14:textId="21505488" w:rsidR="00B14F5E" w:rsidRPr="00CA48DA" w:rsidRDefault="00475C49"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sz w:val="24"/>
          <w:szCs w:val="24"/>
        </w:rPr>
        <w:fldChar w:fldCharType="begin" w:fldLock="1"/>
      </w:r>
      <w:r w:rsidRPr="00CA48DA">
        <w:rPr>
          <w:rFonts w:cs="Times New Roman"/>
          <w:sz w:val="24"/>
          <w:szCs w:val="24"/>
        </w:rPr>
        <w:instrText xml:space="preserve">ADDIN Mendeley Bibliography CSL_BIBLIOGRAPHY </w:instrText>
      </w:r>
      <w:r w:rsidRPr="00CA48DA">
        <w:rPr>
          <w:rFonts w:cs="Times New Roman"/>
          <w:sz w:val="24"/>
          <w:szCs w:val="24"/>
        </w:rPr>
        <w:fldChar w:fldCharType="separate"/>
      </w:r>
      <w:r w:rsidR="00B14F5E" w:rsidRPr="00CA48DA">
        <w:rPr>
          <w:rFonts w:cs="Times New Roman"/>
          <w:noProof/>
          <w:kern w:val="0"/>
          <w:sz w:val="24"/>
          <w:szCs w:val="24"/>
        </w:rPr>
        <w:t>[1]</w:t>
      </w:r>
      <w:r w:rsidR="00B14F5E" w:rsidRPr="00CA48DA">
        <w:rPr>
          <w:rFonts w:cs="Times New Roman"/>
          <w:noProof/>
          <w:kern w:val="0"/>
          <w:sz w:val="24"/>
          <w:szCs w:val="24"/>
        </w:rPr>
        <w:tab/>
        <w:t>S. Li, Y. Wen, P. Li, J. Yang, X. Dong, Y. Mu, Leak location in gas pipelines using cross-time-frequency spectrum of leakage-induced acoustic vibrations, J. Sound Vib. 333 (2014) 3889–3903. doi:10.1016/j.jsv.2014.04.018.</w:t>
      </w:r>
    </w:p>
    <w:p w14:paraId="17CDD8EE"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t>[2]</w:t>
      </w:r>
      <w:r w:rsidRPr="00CA48DA">
        <w:rPr>
          <w:rFonts w:cs="Times New Roman"/>
          <w:noProof/>
          <w:kern w:val="0"/>
          <w:sz w:val="24"/>
          <w:szCs w:val="24"/>
        </w:rPr>
        <w:tab/>
        <w:t>P.S. Murvay, I. Silea, A survey on gas leak detection and localization techniques, J. Loss Prev. Process Ind. 25 (2012) 966–973. doi:10.1016/j.jlp.2012.05.010.</w:t>
      </w:r>
    </w:p>
    <w:p w14:paraId="4F07F328"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t>[3]</w:t>
      </w:r>
      <w:r w:rsidRPr="00CA48DA">
        <w:rPr>
          <w:rFonts w:cs="Times New Roman"/>
          <w:noProof/>
          <w:kern w:val="0"/>
          <w:sz w:val="24"/>
          <w:szCs w:val="24"/>
        </w:rPr>
        <w:tab/>
        <w:t>H. V. Fuchs, R. Riehle, Ten years of experience with leak detection by acoustic signal analysis, Appl. Acoust. 33 (1991) 1–19. doi:10.1016/0003-682X(91)90062-J.</w:t>
      </w:r>
    </w:p>
    <w:p w14:paraId="7F08376B"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t>[4]</w:t>
      </w:r>
      <w:r w:rsidRPr="00CA48DA">
        <w:rPr>
          <w:rFonts w:cs="Times New Roman"/>
          <w:noProof/>
          <w:kern w:val="0"/>
          <w:sz w:val="24"/>
          <w:szCs w:val="24"/>
        </w:rPr>
        <w:tab/>
        <w:t>H. Lu, T. Iseley, S. Behbahani, L. Fu, Leakage detection techniques for oil and gas pipelines: State-of-the-art, Tunn. Undergr. Sp. Technol. 98 (2020) 103249. doi:10.1016/j.tust.2019.103249.</w:t>
      </w:r>
    </w:p>
    <w:p w14:paraId="794307AB"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t>[5]</w:t>
      </w:r>
      <w:r w:rsidRPr="00CA48DA">
        <w:rPr>
          <w:rFonts w:cs="Times New Roman"/>
          <w:noProof/>
          <w:kern w:val="0"/>
          <w:sz w:val="24"/>
          <w:szCs w:val="24"/>
        </w:rPr>
        <w:tab/>
        <w:t>M.M. Syed, T.A. Lemma, S.K. Vandrangi, T.N. Ofei, Recent developments in model-based fault detection and diagnostics of gas pipelines under transient conditions, J. Nat. Gas Sci. Eng. 83 (2020) 103550. doi:10.1016/j.jngse.2020.103550.</w:t>
      </w:r>
    </w:p>
    <w:p w14:paraId="1B8A1872"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t>[6]</w:t>
      </w:r>
      <w:r w:rsidRPr="00CA48DA">
        <w:rPr>
          <w:rFonts w:cs="Times New Roman"/>
          <w:noProof/>
          <w:kern w:val="0"/>
          <w:sz w:val="24"/>
          <w:szCs w:val="24"/>
        </w:rPr>
        <w:tab/>
        <w:t>J. Wang, L. Zhao, T. Liu, Z. Li, T. Sun, K.T.V. Grattan, Novel Negative Pressure Wave-Based Pipeline Leak Detection System Using Fiber Bragg Grating-Based Pressure Sensors, J. Light. Technol. 35 (2017) 3366–3373. doi:10.1109/JLT.2016.2615468.</w:t>
      </w:r>
    </w:p>
    <w:p w14:paraId="1BD8817E"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t>[7]</w:t>
      </w:r>
      <w:r w:rsidRPr="00CA48DA">
        <w:rPr>
          <w:rFonts w:cs="Times New Roman"/>
          <w:noProof/>
          <w:kern w:val="0"/>
          <w:sz w:val="24"/>
          <w:szCs w:val="24"/>
        </w:rPr>
        <w:tab/>
        <w:t>L. Ren, T. Jiang, Z. Jia, D. Li, C. Yuan, H. Li, Pipeline corrosion and leakage monitoring based on the distributed optical fiber sensing technology, Measurement. 122 (2018) 57–65. doi:10.1016/j.measurement.2018.03.018.</w:t>
      </w:r>
    </w:p>
    <w:p w14:paraId="5BEC7B77"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lastRenderedPageBreak/>
        <w:t>[8]</w:t>
      </w:r>
      <w:r w:rsidRPr="00CA48DA">
        <w:rPr>
          <w:rFonts w:cs="Times New Roman"/>
          <w:noProof/>
          <w:kern w:val="0"/>
          <w:sz w:val="24"/>
          <w:szCs w:val="24"/>
        </w:rPr>
        <w:tab/>
        <w:t>L. Meng, L. Yuxing, W. Wuchang, F. Juntao, Experimental study on leak detection and location for gas pipeline based on acoustic method, J. Loss Prev. Process Ind. 25 (2012) 90–102. doi:10.1016/j.jlp.2011.07.001.</w:t>
      </w:r>
    </w:p>
    <w:p w14:paraId="1A496304"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t>[9]</w:t>
      </w:r>
      <w:r w:rsidRPr="00CA48DA">
        <w:rPr>
          <w:rFonts w:cs="Times New Roman"/>
          <w:noProof/>
          <w:kern w:val="0"/>
          <w:sz w:val="24"/>
          <w:szCs w:val="24"/>
        </w:rPr>
        <w:tab/>
        <w:t>F. Almeida, M. Brennan, P. Joseph, S. Whitfield, S. Dray, A. Paschoalini, On the acoustic filtering of the pipe and sensor in a buried plastic water pipe and its effect on leak detection: An experimental investigation, Sensors (Switzerland). 14 (2014) 5595–5610. doi:10.3390/s140305595.</w:t>
      </w:r>
    </w:p>
    <w:p w14:paraId="0C6861AE"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t>[10]</w:t>
      </w:r>
      <w:r w:rsidRPr="00CA48DA">
        <w:rPr>
          <w:rFonts w:cs="Times New Roman"/>
          <w:noProof/>
          <w:kern w:val="0"/>
          <w:sz w:val="24"/>
          <w:szCs w:val="24"/>
        </w:rPr>
        <w:tab/>
        <w:t>Y. Gao, M.J. Brennan, P.F. Joseph, J.M. Muggleton, O. Hunaidi, A model of the correlation function of leak noise in buried plastic pipes, J. Sound Vib. 277 (2004) 133–148. doi:10.1016/j.jsv.2003.08.045.</w:t>
      </w:r>
    </w:p>
    <w:p w14:paraId="1B77FFCB"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t>[11]</w:t>
      </w:r>
      <w:r w:rsidRPr="00CA48DA">
        <w:rPr>
          <w:rFonts w:cs="Times New Roman"/>
          <w:noProof/>
          <w:kern w:val="0"/>
          <w:sz w:val="24"/>
          <w:szCs w:val="24"/>
        </w:rPr>
        <w:tab/>
        <w:t>Y. Gao, M.J. Brennan, P.F. Joseph, On the effects of reflections on time delay estimation for leak detection in buried plastic water pipes, J. Sound Vib. 325 (2009) 649–663. doi:10.1016/j.jsv.2009.03.037.</w:t>
      </w:r>
    </w:p>
    <w:p w14:paraId="659CCF55"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t>[12]</w:t>
      </w:r>
      <w:r w:rsidRPr="00CA48DA">
        <w:rPr>
          <w:rFonts w:cs="Times New Roman"/>
          <w:noProof/>
          <w:kern w:val="0"/>
          <w:sz w:val="24"/>
          <w:szCs w:val="24"/>
        </w:rPr>
        <w:tab/>
        <w:t>M.J. Brennan, M. Karimi, J.M. Muggleton, F.C.L. Almeida, F. Kroll de Lima, P.C. Ayala, D. Obata, A.T. Paschoalini, N. Kessissoglou, On the effects of soil properties on leak noise propagation in plastic water distribution pipes, J. Sound Vib. 427 (2018) 120–133. doi:10.1016/j.jsv.2018.03.027.</w:t>
      </w:r>
    </w:p>
    <w:p w14:paraId="4BCADFBF"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t>[13]</w:t>
      </w:r>
      <w:r w:rsidRPr="00CA48DA">
        <w:rPr>
          <w:rFonts w:cs="Times New Roman"/>
          <w:noProof/>
          <w:kern w:val="0"/>
          <w:sz w:val="24"/>
          <w:szCs w:val="24"/>
        </w:rPr>
        <w:tab/>
        <w:t>F.C.L. Almeida, M.J. Brennan, P.F. Joseph, Y. Gao, A.T. Paschoalini, The effects of resonances on time delay estimation for water leak detection in plastic pipes, J. Sound Vib. 420 (2018) 315–329. doi:10.1016/j.jsv.2017.06.025.</w:t>
      </w:r>
    </w:p>
    <w:p w14:paraId="40F6837E"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t>[14]</w:t>
      </w:r>
      <w:r w:rsidRPr="00CA48DA">
        <w:rPr>
          <w:rFonts w:cs="Times New Roman"/>
          <w:noProof/>
          <w:kern w:val="0"/>
          <w:sz w:val="24"/>
          <w:szCs w:val="24"/>
        </w:rPr>
        <w:tab/>
        <w:t>Y. Gao, M.J. Brennan, P.F. Joseph, A comparison of time delay estimators for the detection of leak noise signals in plastic water distribution pipes, J. Sound Vib. 292 (2006) 552–570. doi:10.1016/j.jsv.2005.08.014.</w:t>
      </w:r>
    </w:p>
    <w:p w14:paraId="4C1F6232"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t>[15]</w:t>
      </w:r>
      <w:r w:rsidRPr="00CA48DA">
        <w:rPr>
          <w:rFonts w:cs="Times New Roman"/>
          <w:noProof/>
          <w:kern w:val="0"/>
          <w:sz w:val="24"/>
          <w:szCs w:val="24"/>
        </w:rPr>
        <w:tab/>
        <w:t>J. Wan, Y. Yu, Y. Wu, R. Feng, N. Yu, Hierarchical leak detection and localization method in natural gas pipeline monitoring sensor networks, Sensors. 12 (2012) 189–214. doi:10.3390/s120100189.</w:t>
      </w:r>
    </w:p>
    <w:p w14:paraId="6B0707CE"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t>[16]</w:t>
      </w:r>
      <w:r w:rsidRPr="00CA48DA">
        <w:rPr>
          <w:rFonts w:cs="Times New Roman"/>
          <w:noProof/>
          <w:kern w:val="0"/>
          <w:sz w:val="24"/>
          <w:szCs w:val="24"/>
        </w:rPr>
        <w:tab/>
        <w:t>J. Sun, Q. Xiao, J. Wen, Y. Zhang, Natural gas leak location with K-L divergence-based adaptive selection of Ensemble Local Mean Decomposition components and high-order ambiguity function, J. Sound Vib. 347 (2015) 232–245. doi:10.1016/j.jsv.2015.02.025.</w:t>
      </w:r>
    </w:p>
    <w:p w14:paraId="07C35C68"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t>[17]</w:t>
      </w:r>
      <w:r w:rsidRPr="00CA48DA">
        <w:rPr>
          <w:rFonts w:cs="Times New Roman"/>
          <w:noProof/>
          <w:kern w:val="0"/>
          <w:sz w:val="24"/>
          <w:szCs w:val="24"/>
        </w:rPr>
        <w:tab/>
        <w:t>C. Liu, Y. Wang, Y. Li, M. Xu, Experimental study on new leak location methods for natural gas pipelines based on dynamic pressure waves, J. Nat. Gas Sci. Eng. 54 (2018) 83–91. doi:10.1016/j.jngse.2018.03.023.</w:t>
      </w:r>
    </w:p>
    <w:p w14:paraId="6CBCAAEA"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t>[18]</w:t>
      </w:r>
      <w:r w:rsidRPr="00CA48DA">
        <w:rPr>
          <w:rFonts w:cs="Times New Roman"/>
          <w:noProof/>
          <w:kern w:val="0"/>
          <w:sz w:val="24"/>
          <w:szCs w:val="24"/>
        </w:rPr>
        <w:tab/>
        <w:t>S. Wang, Z. Chen, J. Wang, H. Wang, C. Ji, J. Hong, L. Gao, Continuous Leak Detection and Location through the Optimal Mother Wavelet Transform to AE Signal, J. Pipeline Syst. Eng. Pract. 11 (2020) 04020024. doi:10.1061/(ASCE)PS.1949-1204.0000467.</w:t>
      </w:r>
    </w:p>
    <w:p w14:paraId="1CF5C87F"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t>[19]</w:t>
      </w:r>
      <w:r w:rsidRPr="00CA48DA">
        <w:rPr>
          <w:rFonts w:cs="Times New Roman"/>
          <w:noProof/>
          <w:kern w:val="0"/>
          <w:sz w:val="24"/>
          <w:szCs w:val="24"/>
        </w:rPr>
        <w:tab/>
        <w:t>J.M. Muggleton, M.J. Brennan, Leak noise propagation and attenuation in submerged plastic water pipes, J. Sound Vib. 278 (2004) 527–537. doi:10.1016/j.jsv.2003.10.052.</w:t>
      </w:r>
    </w:p>
    <w:p w14:paraId="1C1982C9"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t>[20]</w:t>
      </w:r>
      <w:r w:rsidRPr="00CA48DA">
        <w:rPr>
          <w:rFonts w:cs="Times New Roman"/>
          <w:noProof/>
          <w:kern w:val="0"/>
          <w:sz w:val="24"/>
          <w:szCs w:val="24"/>
        </w:rPr>
        <w:tab/>
        <w:t>R. Xiao, P. Joseph, J. Li, The leak noise spectrum in gas pipeline systems: Theoretical and experimental investigation, J. Sound Vib. 488 (2020) 115646. doi:10.1016/j.jsv.2020.115646.</w:t>
      </w:r>
    </w:p>
    <w:p w14:paraId="19BB19E9"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lastRenderedPageBreak/>
        <w:t>[21]</w:t>
      </w:r>
      <w:r w:rsidRPr="00CA48DA">
        <w:rPr>
          <w:rFonts w:cs="Times New Roman"/>
          <w:noProof/>
          <w:kern w:val="0"/>
          <w:sz w:val="24"/>
          <w:szCs w:val="24"/>
        </w:rPr>
        <w:tab/>
        <w:t>S. Li, Y. Wen, P. Li, J. Yang, L. Yang, Determination of acoustic speed for improving leak detection and location in gas pipelines, Rev. Sci. Instrum. 85 (2014) 024901. doi:10.1063/1.4863323.</w:t>
      </w:r>
    </w:p>
    <w:p w14:paraId="39DDBEA9"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t>[22]</w:t>
      </w:r>
      <w:r w:rsidRPr="00CA48DA">
        <w:rPr>
          <w:rFonts w:cs="Times New Roman"/>
          <w:noProof/>
          <w:kern w:val="0"/>
          <w:sz w:val="24"/>
          <w:szCs w:val="24"/>
        </w:rPr>
        <w:tab/>
        <w:t>L. Jing, Z. Li, Y. Li, R.D. Murch, Channel characterization of acoustic waveguides consisting of straight gas and water pipelines, IEEE Access. 6 (2018) 6807–6819. doi:10.1109/ACCESS.2018.2793299.</w:t>
      </w:r>
    </w:p>
    <w:p w14:paraId="0AE82A05"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t>[23]</w:t>
      </w:r>
      <w:r w:rsidRPr="00CA48DA">
        <w:rPr>
          <w:rFonts w:cs="Times New Roman"/>
          <w:noProof/>
          <w:kern w:val="0"/>
          <w:sz w:val="24"/>
          <w:szCs w:val="24"/>
        </w:rPr>
        <w:tab/>
        <w:t>C. Lahiri, K. Knobloch, F. Bake, L. Enghardt, Attenuation of sound in wide ducts with flow at elevated pressure and temperature, J. Sound Vib. 333 (2014) 3440–3458. doi:10.1016/j.jsv.2014.03.037.</w:t>
      </w:r>
    </w:p>
    <w:p w14:paraId="07A0C661"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t>[24]</w:t>
      </w:r>
      <w:r w:rsidRPr="00CA48DA">
        <w:rPr>
          <w:rFonts w:cs="Times New Roman"/>
          <w:noProof/>
          <w:kern w:val="0"/>
          <w:sz w:val="24"/>
          <w:szCs w:val="24"/>
        </w:rPr>
        <w:tab/>
        <w:t>M.J. Brennan, Y. Gao, P.F. Joseph, On the relationship between time and frequency domain methods in time delay estimation for leak detection in water distribution pipes, J. Sound Vib. 304 (2007) 213–223. doi:10.1016/j.jsv.2007.02.023.</w:t>
      </w:r>
    </w:p>
    <w:p w14:paraId="3DE7326F"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t>[25]</w:t>
      </w:r>
      <w:r w:rsidRPr="00CA48DA">
        <w:rPr>
          <w:rFonts w:cs="Times New Roman"/>
          <w:noProof/>
          <w:kern w:val="0"/>
          <w:sz w:val="24"/>
          <w:szCs w:val="24"/>
        </w:rPr>
        <w:tab/>
        <w:t>H. Montiel, J.A. Vílchez, J. Casal, J. Arnaldos, Mathematical modelling of accidental gas releases, J. Hazard. Mater. 59 (1998) 211–233. doi:10.1016/S0304-3894(97)00149-0.</w:t>
      </w:r>
    </w:p>
    <w:p w14:paraId="698692D4" w14:textId="4615C9B0"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t>[26]</w:t>
      </w:r>
      <w:r w:rsidRPr="00CA48DA">
        <w:rPr>
          <w:rFonts w:cs="Times New Roman"/>
          <w:noProof/>
          <w:kern w:val="0"/>
          <w:sz w:val="24"/>
          <w:szCs w:val="24"/>
        </w:rPr>
        <w:tab/>
        <w:t>K. Wang, T. Shi, Y. He, M. Li, X. Qian, Case analysis and CFD numerical study on gas explosion and damage processing caused by aging urban subsurface pipeline failures, Eng. Fail. Anal. 97 (2019) 201–219. doi:10.1016/j.engfailanal.2019.01.052.</w:t>
      </w:r>
    </w:p>
    <w:p w14:paraId="6ABBCC4B"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t>[27]</w:t>
      </w:r>
      <w:r w:rsidRPr="00CA48DA">
        <w:rPr>
          <w:rFonts w:cs="Times New Roman"/>
          <w:noProof/>
          <w:kern w:val="0"/>
          <w:sz w:val="24"/>
          <w:szCs w:val="24"/>
        </w:rPr>
        <w:tab/>
        <w:t>R. Xiao, Q. Hu, J. Li, Leak detection of gas pipelines using acoustic signals based on wavelet transform and Support Vector Machine, Meas. J. Int. Meas. Confed. 146 (2019) 479–489. doi:10.1016/j.measurement.2019.06.050.</w:t>
      </w:r>
    </w:p>
    <w:p w14:paraId="41994E0F"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t>[28]</w:t>
      </w:r>
      <w:r w:rsidRPr="00CA48DA">
        <w:rPr>
          <w:rFonts w:cs="Times New Roman"/>
          <w:noProof/>
          <w:kern w:val="0"/>
          <w:sz w:val="24"/>
          <w:szCs w:val="24"/>
        </w:rPr>
        <w:tab/>
        <w:t>X. Yu, W. Liang, L. Zhang, H. Jin, J. Qiu, Dual-tree complex wavelet transform and SVD based acoustic noise reduction and its application in leak detection for natural gas pipeline, Mech. Syst. Signal Process. 72–73 (2016) 266–285. doi:10.1016/j.ymssp.2015.10.034.</w:t>
      </w:r>
    </w:p>
    <w:p w14:paraId="3154761C" w14:textId="77777777" w:rsidR="00B14F5E" w:rsidRPr="00CA48DA" w:rsidRDefault="00B14F5E" w:rsidP="00B14F5E">
      <w:pPr>
        <w:autoSpaceDE w:val="0"/>
        <w:autoSpaceDN w:val="0"/>
        <w:adjustRightInd w:val="0"/>
        <w:spacing w:line="240" w:lineRule="atLeast"/>
        <w:ind w:left="640" w:hanging="640"/>
        <w:jc w:val="left"/>
        <w:rPr>
          <w:rFonts w:cs="Times New Roman"/>
          <w:noProof/>
          <w:kern w:val="0"/>
          <w:sz w:val="24"/>
          <w:szCs w:val="24"/>
        </w:rPr>
      </w:pPr>
      <w:r w:rsidRPr="00CA48DA">
        <w:rPr>
          <w:rFonts w:cs="Times New Roman"/>
          <w:noProof/>
          <w:kern w:val="0"/>
          <w:sz w:val="24"/>
          <w:szCs w:val="24"/>
        </w:rPr>
        <w:t>[29]</w:t>
      </w:r>
      <w:r w:rsidRPr="00CA48DA">
        <w:rPr>
          <w:rFonts w:cs="Times New Roman"/>
          <w:noProof/>
          <w:kern w:val="0"/>
          <w:sz w:val="24"/>
          <w:szCs w:val="24"/>
        </w:rPr>
        <w:tab/>
        <w:t xml:space="preserve">J.K. Kruschke, Doing Bayesian data analysis: A tutorial with R, JAGS, and Stan, second edition, 2 </w:t>
      </w:r>
      <w:r w:rsidRPr="00CA48DA">
        <w:rPr>
          <w:rFonts w:cs="Times New Roman"/>
          <w:noProof/>
          <w:kern w:val="0"/>
          <w:sz w:val="24"/>
          <w:szCs w:val="24"/>
        </w:rPr>
        <w:t>本</w:t>
      </w:r>
      <w:r w:rsidRPr="00CA48DA">
        <w:rPr>
          <w:rFonts w:cs="Times New Roman"/>
          <w:noProof/>
          <w:kern w:val="0"/>
          <w:sz w:val="24"/>
          <w:szCs w:val="24"/>
        </w:rPr>
        <w:t>, Elsevier Inc., 2014. doi:10.1016/B978-0-12-405888-0.09999-2.</w:t>
      </w:r>
    </w:p>
    <w:p w14:paraId="1043CFCA" w14:textId="77777777" w:rsidR="00B14F5E" w:rsidRPr="00CA48DA" w:rsidRDefault="00B14F5E" w:rsidP="00B14F5E">
      <w:pPr>
        <w:autoSpaceDE w:val="0"/>
        <w:autoSpaceDN w:val="0"/>
        <w:adjustRightInd w:val="0"/>
        <w:spacing w:line="240" w:lineRule="atLeast"/>
        <w:ind w:left="640" w:hanging="640"/>
        <w:jc w:val="left"/>
        <w:rPr>
          <w:rFonts w:cs="Times New Roman"/>
          <w:noProof/>
          <w:sz w:val="24"/>
        </w:rPr>
      </w:pPr>
      <w:r w:rsidRPr="00CA48DA">
        <w:rPr>
          <w:rFonts w:cs="Times New Roman"/>
          <w:noProof/>
          <w:kern w:val="0"/>
          <w:sz w:val="24"/>
          <w:szCs w:val="24"/>
        </w:rPr>
        <w:t>[30]</w:t>
      </w:r>
      <w:r w:rsidRPr="00CA48DA">
        <w:rPr>
          <w:rFonts w:cs="Times New Roman"/>
          <w:noProof/>
          <w:kern w:val="0"/>
          <w:sz w:val="24"/>
          <w:szCs w:val="24"/>
        </w:rPr>
        <w:tab/>
        <w:t>C.Q. Bies, David A.; Hansen, Colin H.; Howard, Engineering Noise Control, Fifth Edit, CRC Press, 2017.</w:t>
      </w:r>
    </w:p>
    <w:p w14:paraId="5F2A38D0" w14:textId="77777777" w:rsidR="0091478C" w:rsidRPr="00CA48DA" w:rsidRDefault="00475C49" w:rsidP="00C77567">
      <w:pPr>
        <w:spacing w:afterLines="50" w:after="156" w:line="24" w:lineRule="atLeast"/>
        <w:rPr>
          <w:rFonts w:cs="Times New Roman"/>
          <w:sz w:val="24"/>
          <w:szCs w:val="24"/>
        </w:rPr>
      </w:pPr>
      <w:r w:rsidRPr="00CA48DA">
        <w:rPr>
          <w:rFonts w:cs="Times New Roman"/>
          <w:sz w:val="24"/>
          <w:szCs w:val="24"/>
        </w:rPr>
        <w:fldChar w:fldCharType="end"/>
      </w:r>
    </w:p>
    <w:sectPr w:rsidR="0091478C" w:rsidRPr="00CA48DA" w:rsidSect="00D470B3">
      <w:footerReference w:type="default" r:id="rId35"/>
      <w:footnotePr>
        <w:numFmt w:val="chicago"/>
      </w:footnotePr>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930DCD" w14:textId="77777777" w:rsidR="00AB5D31" w:rsidRDefault="00AB5D31" w:rsidP="009F02FE">
      <w:r>
        <w:separator/>
      </w:r>
    </w:p>
  </w:endnote>
  <w:endnote w:type="continuationSeparator" w:id="0">
    <w:p w14:paraId="79E61F60" w14:textId="77777777" w:rsidR="00AB5D31" w:rsidRDefault="00AB5D31" w:rsidP="009F0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3611076"/>
      <w:docPartObj>
        <w:docPartGallery w:val="Page Numbers (Bottom of Page)"/>
        <w:docPartUnique/>
      </w:docPartObj>
    </w:sdtPr>
    <w:sdtEndPr/>
    <w:sdtContent>
      <w:p w14:paraId="6E23D342" w14:textId="6E61972F" w:rsidR="00D13CD2" w:rsidRDefault="00D13CD2" w:rsidP="004848BB">
        <w:pPr>
          <w:pStyle w:val="Footer"/>
          <w:jc w:val="center"/>
        </w:pPr>
        <w:r>
          <w:fldChar w:fldCharType="begin"/>
        </w:r>
        <w:r>
          <w:instrText>PAGE   \* MERGEFORMAT</w:instrText>
        </w:r>
        <w:r>
          <w:fldChar w:fldCharType="separate"/>
        </w:r>
        <w:r w:rsidR="00BD1B1F" w:rsidRPr="00BD1B1F">
          <w:rPr>
            <w:noProof/>
            <w:lang w:val="zh-CN"/>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5DB8EA" w14:textId="77777777" w:rsidR="00AB5D31" w:rsidRDefault="00AB5D31" w:rsidP="009F02FE">
      <w:r>
        <w:separator/>
      </w:r>
    </w:p>
  </w:footnote>
  <w:footnote w:type="continuationSeparator" w:id="0">
    <w:p w14:paraId="4D6868E0" w14:textId="77777777" w:rsidR="00AB5D31" w:rsidRDefault="00AB5D31" w:rsidP="009F02FE">
      <w:r>
        <w:continuationSeparator/>
      </w:r>
    </w:p>
  </w:footnote>
  <w:footnote w:id="1">
    <w:p w14:paraId="0C1BE424" w14:textId="77777777" w:rsidR="00D13CD2" w:rsidRPr="002C5A4B" w:rsidRDefault="00D13CD2" w:rsidP="002F021D">
      <w:pPr>
        <w:spacing w:line="240" w:lineRule="auto"/>
        <w:rPr>
          <w:rFonts w:cs="Times New Roman"/>
          <w:szCs w:val="20"/>
        </w:rPr>
      </w:pPr>
      <w:r w:rsidRPr="00C60BC6">
        <w:rPr>
          <w:rStyle w:val="FootnoteReference"/>
        </w:rPr>
        <w:sym w:font="Symbol" w:char="F02A"/>
      </w:r>
      <w:r w:rsidRPr="002C5A4B">
        <w:rPr>
          <w:rFonts w:cs="Times New Roman"/>
        </w:rPr>
        <w:t xml:space="preserve"> </w:t>
      </w:r>
      <w:r w:rsidRPr="002C5A4B">
        <w:rPr>
          <w:rFonts w:cs="Times New Roman"/>
          <w:szCs w:val="20"/>
        </w:rPr>
        <w:t xml:space="preserve">Corresponding author. Tel.: +86-21-65983526; Fax: +86-21-65986345. </w:t>
      </w:r>
    </w:p>
    <w:p w14:paraId="250BEFDA" w14:textId="77777777" w:rsidR="00D13CD2" w:rsidRDefault="00D13CD2" w:rsidP="002F021D">
      <w:pPr>
        <w:pStyle w:val="FootnoteText"/>
        <w:spacing w:line="240" w:lineRule="auto"/>
      </w:pPr>
      <w:r w:rsidRPr="002C5A4B">
        <w:rPr>
          <w:rFonts w:cs="Times New Roman"/>
          <w:sz w:val="22"/>
          <w:szCs w:val="20"/>
        </w:rPr>
        <w:t xml:space="preserve"> Email: lijie@tongji.edu.cn (J. Li).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BB0F3D"/>
    <w:multiLevelType w:val="hybridMultilevel"/>
    <w:tmpl w:val="59B4E1D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61E79BA"/>
    <w:multiLevelType w:val="hybridMultilevel"/>
    <w:tmpl w:val="AE3A9852"/>
    <w:lvl w:ilvl="0" w:tplc="E4DC576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CB269B2"/>
    <w:multiLevelType w:val="hybridMultilevel"/>
    <w:tmpl w:val="63E23CB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FB20BBB"/>
    <w:multiLevelType w:val="multilevel"/>
    <w:tmpl w:val="92F406F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0184C93"/>
    <w:multiLevelType w:val="hybridMultilevel"/>
    <w:tmpl w:val="EA28ADA2"/>
    <w:lvl w:ilvl="0" w:tplc="C4F0D8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4D74591"/>
    <w:multiLevelType w:val="hybridMultilevel"/>
    <w:tmpl w:val="E0664482"/>
    <w:lvl w:ilvl="0" w:tplc="2290540C">
      <w:start w:val="10"/>
      <w:numFmt w:val="upperRoman"/>
      <w:lvlText w:val="%1."/>
      <w:lvlJc w:val="left"/>
      <w:pPr>
        <w:ind w:left="1140" w:hanging="72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6A0A5124"/>
    <w:multiLevelType w:val="hybridMultilevel"/>
    <w:tmpl w:val="77047284"/>
    <w:lvl w:ilvl="0" w:tplc="D7F202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3C17AB6"/>
    <w:multiLevelType w:val="hybridMultilevel"/>
    <w:tmpl w:val="FFC0FF34"/>
    <w:lvl w:ilvl="0" w:tplc="CD8885F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75755DA2"/>
    <w:multiLevelType w:val="hybridMultilevel"/>
    <w:tmpl w:val="687848AA"/>
    <w:lvl w:ilvl="0" w:tplc="CEE480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CF50974"/>
    <w:multiLevelType w:val="hybridMultilevel"/>
    <w:tmpl w:val="3EDA7DA8"/>
    <w:lvl w:ilvl="0" w:tplc="FF7E249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
  </w:num>
  <w:num w:numId="2">
    <w:abstractNumId w:val="7"/>
  </w:num>
  <w:num w:numId="3">
    <w:abstractNumId w:val="9"/>
  </w:num>
  <w:num w:numId="4">
    <w:abstractNumId w:val="4"/>
  </w:num>
  <w:num w:numId="5">
    <w:abstractNumId w:val="8"/>
  </w:num>
  <w:num w:numId="6">
    <w:abstractNumId w:val="6"/>
  </w:num>
  <w:num w:numId="7">
    <w:abstractNumId w:val="0"/>
  </w:num>
  <w:num w:numId="8">
    <w:abstractNumId w:val="2"/>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2"/>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I1NbQ0NDU2NTMyNTZW0lEKTi0uzszPAykwMjCuBQCWShe7LgAAAA=="/>
  </w:docVars>
  <w:rsids>
    <w:rsidRoot w:val="00DE6288"/>
    <w:rsid w:val="00000B92"/>
    <w:rsid w:val="000010C8"/>
    <w:rsid w:val="0000156B"/>
    <w:rsid w:val="0000204E"/>
    <w:rsid w:val="000022A5"/>
    <w:rsid w:val="0000277D"/>
    <w:rsid w:val="000030FA"/>
    <w:rsid w:val="00003499"/>
    <w:rsid w:val="0000359D"/>
    <w:rsid w:val="0000433E"/>
    <w:rsid w:val="000044CA"/>
    <w:rsid w:val="00004998"/>
    <w:rsid w:val="00004C3F"/>
    <w:rsid w:val="000059F1"/>
    <w:rsid w:val="00005A19"/>
    <w:rsid w:val="00005EA6"/>
    <w:rsid w:val="00006244"/>
    <w:rsid w:val="000068C1"/>
    <w:rsid w:val="00006D75"/>
    <w:rsid w:val="00007071"/>
    <w:rsid w:val="00007396"/>
    <w:rsid w:val="00007A19"/>
    <w:rsid w:val="00007DC4"/>
    <w:rsid w:val="0001015D"/>
    <w:rsid w:val="000104E7"/>
    <w:rsid w:val="000109F4"/>
    <w:rsid w:val="00010C49"/>
    <w:rsid w:val="00010D53"/>
    <w:rsid w:val="000110C7"/>
    <w:rsid w:val="000111C0"/>
    <w:rsid w:val="0001153A"/>
    <w:rsid w:val="00011644"/>
    <w:rsid w:val="0001173F"/>
    <w:rsid w:val="00011800"/>
    <w:rsid w:val="00011970"/>
    <w:rsid w:val="000120A8"/>
    <w:rsid w:val="00012622"/>
    <w:rsid w:val="0001302F"/>
    <w:rsid w:val="0001305D"/>
    <w:rsid w:val="000133D6"/>
    <w:rsid w:val="00013825"/>
    <w:rsid w:val="00013AD6"/>
    <w:rsid w:val="00014BBA"/>
    <w:rsid w:val="00014F0F"/>
    <w:rsid w:val="00015B2D"/>
    <w:rsid w:val="000160F9"/>
    <w:rsid w:val="00016568"/>
    <w:rsid w:val="0001676E"/>
    <w:rsid w:val="00017321"/>
    <w:rsid w:val="0001747A"/>
    <w:rsid w:val="000179F6"/>
    <w:rsid w:val="00017D2D"/>
    <w:rsid w:val="00020775"/>
    <w:rsid w:val="00020D5A"/>
    <w:rsid w:val="00020E31"/>
    <w:rsid w:val="00020FD3"/>
    <w:rsid w:val="0002100A"/>
    <w:rsid w:val="0002101B"/>
    <w:rsid w:val="000213F0"/>
    <w:rsid w:val="000216F4"/>
    <w:rsid w:val="00021A83"/>
    <w:rsid w:val="00021EE0"/>
    <w:rsid w:val="00022457"/>
    <w:rsid w:val="00022524"/>
    <w:rsid w:val="00022E96"/>
    <w:rsid w:val="000233DC"/>
    <w:rsid w:val="0002370F"/>
    <w:rsid w:val="000243D7"/>
    <w:rsid w:val="0002440D"/>
    <w:rsid w:val="0002456A"/>
    <w:rsid w:val="000247C8"/>
    <w:rsid w:val="00024E91"/>
    <w:rsid w:val="00025269"/>
    <w:rsid w:val="00025274"/>
    <w:rsid w:val="000252DF"/>
    <w:rsid w:val="00025521"/>
    <w:rsid w:val="000255B8"/>
    <w:rsid w:val="000256C8"/>
    <w:rsid w:val="00025958"/>
    <w:rsid w:val="0002599C"/>
    <w:rsid w:val="000259EE"/>
    <w:rsid w:val="00025B77"/>
    <w:rsid w:val="00026324"/>
    <w:rsid w:val="000264D3"/>
    <w:rsid w:val="00026D1F"/>
    <w:rsid w:val="00026E1B"/>
    <w:rsid w:val="00027383"/>
    <w:rsid w:val="000273B8"/>
    <w:rsid w:val="000279C4"/>
    <w:rsid w:val="00030189"/>
    <w:rsid w:val="000308C4"/>
    <w:rsid w:val="0003119A"/>
    <w:rsid w:val="000312F7"/>
    <w:rsid w:val="00031551"/>
    <w:rsid w:val="00031590"/>
    <w:rsid w:val="00032C25"/>
    <w:rsid w:val="00032DED"/>
    <w:rsid w:val="0003358A"/>
    <w:rsid w:val="0003375C"/>
    <w:rsid w:val="00033B69"/>
    <w:rsid w:val="00033C33"/>
    <w:rsid w:val="0003423D"/>
    <w:rsid w:val="000349B4"/>
    <w:rsid w:val="00034AC6"/>
    <w:rsid w:val="00034F68"/>
    <w:rsid w:val="0003541F"/>
    <w:rsid w:val="0003543F"/>
    <w:rsid w:val="00035494"/>
    <w:rsid w:val="0003554A"/>
    <w:rsid w:val="00035CED"/>
    <w:rsid w:val="00035DF7"/>
    <w:rsid w:val="000363EE"/>
    <w:rsid w:val="000364C3"/>
    <w:rsid w:val="000369F2"/>
    <w:rsid w:val="00036BED"/>
    <w:rsid w:val="00036C16"/>
    <w:rsid w:val="000375FD"/>
    <w:rsid w:val="00037603"/>
    <w:rsid w:val="00037903"/>
    <w:rsid w:val="0003795B"/>
    <w:rsid w:val="00037B12"/>
    <w:rsid w:val="00037F9D"/>
    <w:rsid w:val="00037FC0"/>
    <w:rsid w:val="0004057C"/>
    <w:rsid w:val="00040F13"/>
    <w:rsid w:val="00041600"/>
    <w:rsid w:val="000416C0"/>
    <w:rsid w:val="00041846"/>
    <w:rsid w:val="00041E50"/>
    <w:rsid w:val="00041ED5"/>
    <w:rsid w:val="00041EF3"/>
    <w:rsid w:val="0004233B"/>
    <w:rsid w:val="000426ED"/>
    <w:rsid w:val="00042D75"/>
    <w:rsid w:val="00043009"/>
    <w:rsid w:val="000430F0"/>
    <w:rsid w:val="00043851"/>
    <w:rsid w:val="000443C6"/>
    <w:rsid w:val="000444FB"/>
    <w:rsid w:val="00044E3B"/>
    <w:rsid w:val="0004505C"/>
    <w:rsid w:val="00045C1A"/>
    <w:rsid w:val="000463DD"/>
    <w:rsid w:val="0004668E"/>
    <w:rsid w:val="00046876"/>
    <w:rsid w:val="00046A6B"/>
    <w:rsid w:val="00047088"/>
    <w:rsid w:val="00047A28"/>
    <w:rsid w:val="0005005C"/>
    <w:rsid w:val="0005015A"/>
    <w:rsid w:val="0005083D"/>
    <w:rsid w:val="00050A1D"/>
    <w:rsid w:val="00050F25"/>
    <w:rsid w:val="00051272"/>
    <w:rsid w:val="00051546"/>
    <w:rsid w:val="0005179D"/>
    <w:rsid w:val="00051CA1"/>
    <w:rsid w:val="00051F37"/>
    <w:rsid w:val="00051F9A"/>
    <w:rsid w:val="00052710"/>
    <w:rsid w:val="00052E74"/>
    <w:rsid w:val="00052FA5"/>
    <w:rsid w:val="00053544"/>
    <w:rsid w:val="0005373A"/>
    <w:rsid w:val="00053AFC"/>
    <w:rsid w:val="0005461B"/>
    <w:rsid w:val="0005461C"/>
    <w:rsid w:val="00054FAA"/>
    <w:rsid w:val="000550C9"/>
    <w:rsid w:val="00055501"/>
    <w:rsid w:val="00055518"/>
    <w:rsid w:val="00055690"/>
    <w:rsid w:val="00055C42"/>
    <w:rsid w:val="000564A8"/>
    <w:rsid w:val="000565E8"/>
    <w:rsid w:val="0005679C"/>
    <w:rsid w:val="00057032"/>
    <w:rsid w:val="00060224"/>
    <w:rsid w:val="00060D63"/>
    <w:rsid w:val="0006116E"/>
    <w:rsid w:val="00061196"/>
    <w:rsid w:val="00062994"/>
    <w:rsid w:val="000629CB"/>
    <w:rsid w:val="00062A1A"/>
    <w:rsid w:val="00062D05"/>
    <w:rsid w:val="00062DAA"/>
    <w:rsid w:val="00062F93"/>
    <w:rsid w:val="0006309E"/>
    <w:rsid w:val="00063CF9"/>
    <w:rsid w:val="00064031"/>
    <w:rsid w:val="00064045"/>
    <w:rsid w:val="0006437E"/>
    <w:rsid w:val="000644E4"/>
    <w:rsid w:val="00064545"/>
    <w:rsid w:val="00064696"/>
    <w:rsid w:val="00064711"/>
    <w:rsid w:val="00064983"/>
    <w:rsid w:val="00064AE7"/>
    <w:rsid w:val="0006517C"/>
    <w:rsid w:val="00065448"/>
    <w:rsid w:val="000654B5"/>
    <w:rsid w:val="00065AE6"/>
    <w:rsid w:val="00065CE0"/>
    <w:rsid w:val="00065D9D"/>
    <w:rsid w:val="00066000"/>
    <w:rsid w:val="00066575"/>
    <w:rsid w:val="00066820"/>
    <w:rsid w:val="00066A75"/>
    <w:rsid w:val="00066D28"/>
    <w:rsid w:val="00066E2C"/>
    <w:rsid w:val="00066E6F"/>
    <w:rsid w:val="0006719A"/>
    <w:rsid w:val="00067283"/>
    <w:rsid w:val="00067B31"/>
    <w:rsid w:val="000700B7"/>
    <w:rsid w:val="0007015E"/>
    <w:rsid w:val="000702AB"/>
    <w:rsid w:val="000703CC"/>
    <w:rsid w:val="000705A5"/>
    <w:rsid w:val="00070697"/>
    <w:rsid w:val="00070D12"/>
    <w:rsid w:val="00071683"/>
    <w:rsid w:val="000716D0"/>
    <w:rsid w:val="00071992"/>
    <w:rsid w:val="00071F3F"/>
    <w:rsid w:val="00072427"/>
    <w:rsid w:val="00073423"/>
    <w:rsid w:val="00073466"/>
    <w:rsid w:val="00073805"/>
    <w:rsid w:val="00073D7B"/>
    <w:rsid w:val="000743C2"/>
    <w:rsid w:val="00074473"/>
    <w:rsid w:val="00075313"/>
    <w:rsid w:val="00075C68"/>
    <w:rsid w:val="0007609A"/>
    <w:rsid w:val="000763EE"/>
    <w:rsid w:val="0007676B"/>
    <w:rsid w:val="00076D79"/>
    <w:rsid w:val="00076D8B"/>
    <w:rsid w:val="000771B4"/>
    <w:rsid w:val="00077ACD"/>
    <w:rsid w:val="00077B0B"/>
    <w:rsid w:val="00077CC8"/>
    <w:rsid w:val="000802EC"/>
    <w:rsid w:val="00080B29"/>
    <w:rsid w:val="00080C3A"/>
    <w:rsid w:val="00080CC2"/>
    <w:rsid w:val="00080E4D"/>
    <w:rsid w:val="0008142D"/>
    <w:rsid w:val="000816FB"/>
    <w:rsid w:val="000817A2"/>
    <w:rsid w:val="00081EE4"/>
    <w:rsid w:val="00081F2E"/>
    <w:rsid w:val="000824EC"/>
    <w:rsid w:val="000827AD"/>
    <w:rsid w:val="00083989"/>
    <w:rsid w:val="00083E43"/>
    <w:rsid w:val="00084019"/>
    <w:rsid w:val="00084043"/>
    <w:rsid w:val="0008421B"/>
    <w:rsid w:val="0008422E"/>
    <w:rsid w:val="0008426B"/>
    <w:rsid w:val="000849AF"/>
    <w:rsid w:val="00084D2E"/>
    <w:rsid w:val="00084DF1"/>
    <w:rsid w:val="00085769"/>
    <w:rsid w:val="000857C8"/>
    <w:rsid w:val="00085D83"/>
    <w:rsid w:val="00085F4E"/>
    <w:rsid w:val="00086349"/>
    <w:rsid w:val="000863FA"/>
    <w:rsid w:val="000866DD"/>
    <w:rsid w:val="000872C2"/>
    <w:rsid w:val="000873F9"/>
    <w:rsid w:val="00087554"/>
    <w:rsid w:val="000878AF"/>
    <w:rsid w:val="000879BC"/>
    <w:rsid w:val="00087A92"/>
    <w:rsid w:val="00087F98"/>
    <w:rsid w:val="0009009D"/>
    <w:rsid w:val="000903D5"/>
    <w:rsid w:val="00090E5E"/>
    <w:rsid w:val="000912F0"/>
    <w:rsid w:val="00091661"/>
    <w:rsid w:val="000917AE"/>
    <w:rsid w:val="000917EC"/>
    <w:rsid w:val="0009208F"/>
    <w:rsid w:val="00093100"/>
    <w:rsid w:val="00093F06"/>
    <w:rsid w:val="0009424F"/>
    <w:rsid w:val="0009429E"/>
    <w:rsid w:val="000942D8"/>
    <w:rsid w:val="00094578"/>
    <w:rsid w:val="000947B7"/>
    <w:rsid w:val="00095127"/>
    <w:rsid w:val="0009546B"/>
    <w:rsid w:val="00095621"/>
    <w:rsid w:val="00095952"/>
    <w:rsid w:val="00095CCC"/>
    <w:rsid w:val="00095F5C"/>
    <w:rsid w:val="00096FA2"/>
    <w:rsid w:val="00097110"/>
    <w:rsid w:val="00097190"/>
    <w:rsid w:val="0009721F"/>
    <w:rsid w:val="0009766F"/>
    <w:rsid w:val="0009784A"/>
    <w:rsid w:val="00097A89"/>
    <w:rsid w:val="000A02B0"/>
    <w:rsid w:val="000A070B"/>
    <w:rsid w:val="000A0CE0"/>
    <w:rsid w:val="000A1557"/>
    <w:rsid w:val="000A1636"/>
    <w:rsid w:val="000A1BEF"/>
    <w:rsid w:val="000A1E44"/>
    <w:rsid w:val="000A1EAE"/>
    <w:rsid w:val="000A2838"/>
    <w:rsid w:val="000A2B65"/>
    <w:rsid w:val="000A2C9C"/>
    <w:rsid w:val="000A2FDE"/>
    <w:rsid w:val="000A3702"/>
    <w:rsid w:val="000A3762"/>
    <w:rsid w:val="000A3903"/>
    <w:rsid w:val="000A3DA7"/>
    <w:rsid w:val="000A3DB3"/>
    <w:rsid w:val="000A410D"/>
    <w:rsid w:val="000A41BE"/>
    <w:rsid w:val="000A4412"/>
    <w:rsid w:val="000A46C0"/>
    <w:rsid w:val="000A471B"/>
    <w:rsid w:val="000A5080"/>
    <w:rsid w:val="000A5267"/>
    <w:rsid w:val="000A5A2C"/>
    <w:rsid w:val="000A5C6B"/>
    <w:rsid w:val="000A5D48"/>
    <w:rsid w:val="000A5FEA"/>
    <w:rsid w:val="000A6481"/>
    <w:rsid w:val="000A64B4"/>
    <w:rsid w:val="000A674A"/>
    <w:rsid w:val="000A6897"/>
    <w:rsid w:val="000A6AAC"/>
    <w:rsid w:val="000A70DF"/>
    <w:rsid w:val="000A753A"/>
    <w:rsid w:val="000A7F98"/>
    <w:rsid w:val="000B001A"/>
    <w:rsid w:val="000B020E"/>
    <w:rsid w:val="000B06F1"/>
    <w:rsid w:val="000B1139"/>
    <w:rsid w:val="000B12A8"/>
    <w:rsid w:val="000B15C3"/>
    <w:rsid w:val="000B17F7"/>
    <w:rsid w:val="000B1CE4"/>
    <w:rsid w:val="000B2092"/>
    <w:rsid w:val="000B225E"/>
    <w:rsid w:val="000B2913"/>
    <w:rsid w:val="000B2D49"/>
    <w:rsid w:val="000B311C"/>
    <w:rsid w:val="000B37C2"/>
    <w:rsid w:val="000B3AF1"/>
    <w:rsid w:val="000B3F63"/>
    <w:rsid w:val="000B4237"/>
    <w:rsid w:val="000B555F"/>
    <w:rsid w:val="000B5BA9"/>
    <w:rsid w:val="000B5D0A"/>
    <w:rsid w:val="000B5F7C"/>
    <w:rsid w:val="000B645C"/>
    <w:rsid w:val="000B67BD"/>
    <w:rsid w:val="000B6A14"/>
    <w:rsid w:val="000B6A97"/>
    <w:rsid w:val="000B6CF9"/>
    <w:rsid w:val="000B702C"/>
    <w:rsid w:val="000B7CC7"/>
    <w:rsid w:val="000B7D6E"/>
    <w:rsid w:val="000C096E"/>
    <w:rsid w:val="000C123F"/>
    <w:rsid w:val="000C150A"/>
    <w:rsid w:val="000C17C0"/>
    <w:rsid w:val="000C19A5"/>
    <w:rsid w:val="000C2706"/>
    <w:rsid w:val="000C2E7D"/>
    <w:rsid w:val="000C329E"/>
    <w:rsid w:val="000C3324"/>
    <w:rsid w:val="000C3C99"/>
    <w:rsid w:val="000C514C"/>
    <w:rsid w:val="000C5786"/>
    <w:rsid w:val="000C5809"/>
    <w:rsid w:val="000C59E0"/>
    <w:rsid w:val="000C5BA2"/>
    <w:rsid w:val="000C5C47"/>
    <w:rsid w:val="000C5CE0"/>
    <w:rsid w:val="000C6103"/>
    <w:rsid w:val="000C6686"/>
    <w:rsid w:val="000C6C34"/>
    <w:rsid w:val="000C738C"/>
    <w:rsid w:val="000C75AE"/>
    <w:rsid w:val="000C75F0"/>
    <w:rsid w:val="000C7701"/>
    <w:rsid w:val="000C7BCC"/>
    <w:rsid w:val="000C7D0E"/>
    <w:rsid w:val="000D085B"/>
    <w:rsid w:val="000D0B46"/>
    <w:rsid w:val="000D0FF1"/>
    <w:rsid w:val="000D176C"/>
    <w:rsid w:val="000D18E9"/>
    <w:rsid w:val="000D1A8B"/>
    <w:rsid w:val="000D1ADA"/>
    <w:rsid w:val="000D20D9"/>
    <w:rsid w:val="000D2144"/>
    <w:rsid w:val="000D29FD"/>
    <w:rsid w:val="000D3075"/>
    <w:rsid w:val="000D3228"/>
    <w:rsid w:val="000D3A89"/>
    <w:rsid w:val="000D496E"/>
    <w:rsid w:val="000D4B7F"/>
    <w:rsid w:val="000D4C88"/>
    <w:rsid w:val="000D524A"/>
    <w:rsid w:val="000D59C6"/>
    <w:rsid w:val="000D603F"/>
    <w:rsid w:val="000D60BB"/>
    <w:rsid w:val="000D61E9"/>
    <w:rsid w:val="000D6622"/>
    <w:rsid w:val="000D68A2"/>
    <w:rsid w:val="000D6EAF"/>
    <w:rsid w:val="000D707C"/>
    <w:rsid w:val="000D751F"/>
    <w:rsid w:val="000D7BBB"/>
    <w:rsid w:val="000E0772"/>
    <w:rsid w:val="000E1665"/>
    <w:rsid w:val="000E24D5"/>
    <w:rsid w:val="000E28AB"/>
    <w:rsid w:val="000E2ADD"/>
    <w:rsid w:val="000E329D"/>
    <w:rsid w:val="000E32D9"/>
    <w:rsid w:val="000E3675"/>
    <w:rsid w:val="000E36C8"/>
    <w:rsid w:val="000E4504"/>
    <w:rsid w:val="000E4A44"/>
    <w:rsid w:val="000E4CF4"/>
    <w:rsid w:val="000E4FA6"/>
    <w:rsid w:val="000E52DE"/>
    <w:rsid w:val="000E542B"/>
    <w:rsid w:val="000E5447"/>
    <w:rsid w:val="000E562E"/>
    <w:rsid w:val="000E5814"/>
    <w:rsid w:val="000E5849"/>
    <w:rsid w:val="000E5BD4"/>
    <w:rsid w:val="000E6D3A"/>
    <w:rsid w:val="000E74D8"/>
    <w:rsid w:val="000E772D"/>
    <w:rsid w:val="000E798D"/>
    <w:rsid w:val="000F060E"/>
    <w:rsid w:val="000F0D54"/>
    <w:rsid w:val="000F0FFB"/>
    <w:rsid w:val="000F267B"/>
    <w:rsid w:val="000F348F"/>
    <w:rsid w:val="000F3DE4"/>
    <w:rsid w:val="000F404B"/>
    <w:rsid w:val="000F4214"/>
    <w:rsid w:val="000F4AB2"/>
    <w:rsid w:val="000F4F0E"/>
    <w:rsid w:val="000F5536"/>
    <w:rsid w:val="000F58D4"/>
    <w:rsid w:val="000F59F5"/>
    <w:rsid w:val="000F59F7"/>
    <w:rsid w:val="000F5E18"/>
    <w:rsid w:val="000F5ED7"/>
    <w:rsid w:val="000F6521"/>
    <w:rsid w:val="000F679A"/>
    <w:rsid w:val="000F71BB"/>
    <w:rsid w:val="000F7C2B"/>
    <w:rsid w:val="000F7C8F"/>
    <w:rsid w:val="000F7D44"/>
    <w:rsid w:val="00100348"/>
    <w:rsid w:val="00100350"/>
    <w:rsid w:val="00100C07"/>
    <w:rsid w:val="00100C72"/>
    <w:rsid w:val="0010104B"/>
    <w:rsid w:val="001011A5"/>
    <w:rsid w:val="00101200"/>
    <w:rsid w:val="00101D7F"/>
    <w:rsid w:val="00101E02"/>
    <w:rsid w:val="00102251"/>
    <w:rsid w:val="00102252"/>
    <w:rsid w:val="00102435"/>
    <w:rsid w:val="00102953"/>
    <w:rsid w:val="00102B62"/>
    <w:rsid w:val="00102EE1"/>
    <w:rsid w:val="001034F9"/>
    <w:rsid w:val="001044EF"/>
    <w:rsid w:val="00104538"/>
    <w:rsid w:val="001048B2"/>
    <w:rsid w:val="00104C1E"/>
    <w:rsid w:val="00104D7D"/>
    <w:rsid w:val="00104DB5"/>
    <w:rsid w:val="0010502B"/>
    <w:rsid w:val="00105896"/>
    <w:rsid w:val="001062DB"/>
    <w:rsid w:val="001063EF"/>
    <w:rsid w:val="0010648F"/>
    <w:rsid w:val="00106709"/>
    <w:rsid w:val="00106821"/>
    <w:rsid w:val="00106CA8"/>
    <w:rsid w:val="00107A37"/>
    <w:rsid w:val="001103E9"/>
    <w:rsid w:val="00110B17"/>
    <w:rsid w:val="00111A52"/>
    <w:rsid w:val="00111DFF"/>
    <w:rsid w:val="001124EE"/>
    <w:rsid w:val="001125F0"/>
    <w:rsid w:val="00113008"/>
    <w:rsid w:val="00113062"/>
    <w:rsid w:val="0011322A"/>
    <w:rsid w:val="00113512"/>
    <w:rsid w:val="00113684"/>
    <w:rsid w:val="001139A5"/>
    <w:rsid w:val="00113B95"/>
    <w:rsid w:val="00113BD0"/>
    <w:rsid w:val="00113DF7"/>
    <w:rsid w:val="00114B1E"/>
    <w:rsid w:val="00114B8D"/>
    <w:rsid w:val="00114BAF"/>
    <w:rsid w:val="00114C5B"/>
    <w:rsid w:val="00114E18"/>
    <w:rsid w:val="001152F6"/>
    <w:rsid w:val="001157D8"/>
    <w:rsid w:val="001159AC"/>
    <w:rsid w:val="00115FA8"/>
    <w:rsid w:val="0011636F"/>
    <w:rsid w:val="0011680D"/>
    <w:rsid w:val="00116B12"/>
    <w:rsid w:val="00116CDE"/>
    <w:rsid w:val="0011762D"/>
    <w:rsid w:val="00117EFD"/>
    <w:rsid w:val="0012063F"/>
    <w:rsid w:val="00120759"/>
    <w:rsid w:val="00121027"/>
    <w:rsid w:val="001211A1"/>
    <w:rsid w:val="0012136D"/>
    <w:rsid w:val="00121A67"/>
    <w:rsid w:val="00121C71"/>
    <w:rsid w:val="00122386"/>
    <w:rsid w:val="001223A2"/>
    <w:rsid w:val="001224E8"/>
    <w:rsid w:val="00122677"/>
    <w:rsid w:val="001229F7"/>
    <w:rsid w:val="00122CDF"/>
    <w:rsid w:val="00122E81"/>
    <w:rsid w:val="001232BF"/>
    <w:rsid w:val="00123556"/>
    <w:rsid w:val="00123DAA"/>
    <w:rsid w:val="00124170"/>
    <w:rsid w:val="00124222"/>
    <w:rsid w:val="00124D66"/>
    <w:rsid w:val="00124D74"/>
    <w:rsid w:val="001252A0"/>
    <w:rsid w:val="001254A1"/>
    <w:rsid w:val="00125B13"/>
    <w:rsid w:val="0012650C"/>
    <w:rsid w:val="00126931"/>
    <w:rsid w:val="00126A89"/>
    <w:rsid w:val="00126CE0"/>
    <w:rsid w:val="00127056"/>
    <w:rsid w:val="00127161"/>
    <w:rsid w:val="00127795"/>
    <w:rsid w:val="001277BE"/>
    <w:rsid w:val="00127CCF"/>
    <w:rsid w:val="00127E54"/>
    <w:rsid w:val="00130052"/>
    <w:rsid w:val="00130057"/>
    <w:rsid w:val="001304DF"/>
    <w:rsid w:val="0013055D"/>
    <w:rsid w:val="00130685"/>
    <w:rsid w:val="00131183"/>
    <w:rsid w:val="00131219"/>
    <w:rsid w:val="00131A41"/>
    <w:rsid w:val="00131E72"/>
    <w:rsid w:val="0013321F"/>
    <w:rsid w:val="0013326F"/>
    <w:rsid w:val="0013343F"/>
    <w:rsid w:val="00133E34"/>
    <w:rsid w:val="001343A8"/>
    <w:rsid w:val="00134459"/>
    <w:rsid w:val="001347A2"/>
    <w:rsid w:val="00134EEC"/>
    <w:rsid w:val="00135BEA"/>
    <w:rsid w:val="0013653F"/>
    <w:rsid w:val="00136FD0"/>
    <w:rsid w:val="001376DE"/>
    <w:rsid w:val="00137C90"/>
    <w:rsid w:val="0014001C"/>
    <w:rsid w:val="00140316"/>
    <w:rsid w:val="00140354"/>
    <w:rsid w:val="00140640"/>
    <w:rsid w:val="001408AD"/>
    <w:rsid w:val="0014094A"/>
    <w:rsid w:val="00140AEA"/>
    <w:rsid w:val="00140EAA"/>
    <w:rsid w:val="001410A9"/>
    <w:rsid w:val="0014136D"/>
    <w:rsid w:val="00141C4A"/>
    <w:rsid w:val="00141C70"/>
    <w:rsid w:val="00142534"/>
    <w:rsid w:val="00142970"/>
    <w:rsid w:val="00142A37"/>
    <w:rsid w:val="00142C77"/>
    <w:rsid w:val="001435FD"/>
    <w:rsid w:val="0014385F"/>
    <w:rsid w:val="00143BAC"/>
    <w:rsid w:val="00144AB2"/>
    <w:rsid w:val="00144B51"/>
    <w:rsid w:val="00144C7B"/>
    <w:rsid w:val="00145065"/>
    <w:rsid w:val="00145235"/>
    <w:rsid w:val="001452F4"/>
    <w:rsid w:val="00145899"/>
    <w:rsid w:val="00145B48"/>
    <w:rsid w:val="00145BAE"/>
    <w:rsid w:val="00145D99"/>
    <w:rsid w:val="0014604B"/>
    <w:rsid w:val="00146AF9"/>
    <w:rsid w:val="001473F5"/>
    <w:rsid w:val="0014788A"/>
    <w:rsid w:val="001503BB"/>
    <w:rsid w:val="00151164"/>
    <w:rsid w:val="001513C7"/>
    <w:rsid w:val="0015174E"/>
    <w:rsid w:val="00151DE7"/>
    <w:rsid w:val="00151E19"/>
    <w:rsid w:val="00151E7E"/>
    <w:rsid w:val="00151FCF"/>
    <w:rsid w:val="001522E2"/>
    <w:rsid w:val="00152747"/>
    <w:rsid w:val="00153406"/>
    <w:rsid w:val="00153555"/>
    <w:rsid w:val="001536C2"/>
    <w:rsid w:val="00154177"/>
    <w:rsid w:val="001541A5"/>
    <w:rsid w:val="00155321"/>
    <w:rsid w:val="001555F8"/>
    <w:rsid w:val="00155ECE"/>
    <w:rsid w:val="001564A1"/>
    <w:rsid w:val="00156525"/>
    <w:rsid w:val="00156AFB"/>
    <w:rsid w:val="00156B49"/>
    <w:rsid w:val="0015774F"/>
    <w:rsid w:val="0015797C"/>
    <w:rsid w:val="001579EB"/>
    <w:rsid w:val="00157AEC"/>
    <w:rsid w:val="00157F03"/>
    <w:rsid w:val="00157F4B"/>
    <w:rsid w:val="001601DB"/>
    <w:rsid w:val="001602D3"/>
    <w:rsid w:val="00160845"/>
    <w:rsid w:val="0016090E"/>
    <w:rsid w:val="001609B9"/>
    <w:rsid w:val="00160D34"/>
    <w:rsid w:val="00160F49"/>
    <w:rsid w:val="0016106D"/>
    <w:rsid w:val="00161163"/>
    <w:rsid w:val="00161521"/>
    <w:rsid w:val="001617B9"/>
    <w:rsid w:val="0016187D"/>
    <w:rsid w:val="001619FF"/>
    <w:rsid w:val="00161D41"/>
    <w:rsid w:val="00162D6E"/>
    <w:rsid w:val="00162DA7"/>
    <w:rsid w:val="00162E30"/>
    <w:rsid w:val="00163A6F"/>
    <w:rsid w:val="00163F4B"/>
    <w:rsid w:val="00164094"/>
    <w:rsid w:val="001650BF"/>
    <w:rsid w:val="001651CC"/>
    <w:rsid w:val="00165553"/>
    <w:rsid w:val="00165768"/>
    <w:rsid w:val="00165E3C"/>
    <w:rsid w:val="00165FED"/>
    <w:rsid w:val="001663A2"/>
    <w:rsid w:val="00166456"/>
    <w:rsid w:val="00166875"/>
    <w:rsid w:val="00166D92"/>
    <w:rsid w:val="0016755C"/>
    <w:rsid w:val="00167CCC"/>
    <w:rsid w:val="00170ABB"/>
    <w:rsid w:val="00171702"/>
    <w:rsid w:val="001719B0"/>
    <w:rsid w:val="00171C4F"/>
    <w:rsid w:val="00172009"/>
    <w:rsid w:val="0017250A"/>
    <w:rsid w:val="00172977"/>
    <w:rsid w:val="00172DA0"/>
    <w:rsid w:val="00172E46"/>
    <w:rsid w:val="00172FE8"/>
    <w:rsid w:val="00173189"/>
    <w:rsid w:val="00173D38"/>
    <w:rsid w:val="00173D84"/>
    <w:rsid w:val="00173EC3"/>
    <w:rsid w:val="0017401C"/>
    <w:rsid w:val="00174263"/>
    <w:rsid w:val="00174ED1"/>
    <w:rsid w:val="001750C4"/>
    <w:rsid w:val="00175EE8"/>
    <w:rsid w:val="00176A38"/>
    <w:rsid w:val="00176FF3"/>
    <w:rsid w:val="00177297"/>
    <w:rsid w:val="00177E14"/>
    <w:rsid w:val="00180205"/>
    <w:rsid w:val="0018068A"/>
    <w:rsid w:val="0018075D"/>
    <w:rsid w:val="00180805"/>
    <w:rsid w:val="00180847"/>
    <w:rsid w:val="00180864"/>
    <w:rsid w:val="00180A4B"/>
    <w:rsid w:val="00181587"/>
    <w:rsid w:val="00181633"/>
    <w:rsid w:val="001818F0"/>
    <w:rsid w:val="00182158"/>
    <w:rsid w:val="0018218D"/>
    <w:rsid w:val="001821B1"/>
    <w:rsid w:val="00182C9F"/>
    <w:rsid w:val="001834E7"/>
    <w:rsid w:val="0018374C"/>
    <w:rsid w:val="001846EF"/>
    <w:rsid w:val="001848CC"/>
    <w:rsid w:val="00184E15"/>
    <w:rsid w:val="00185119"/>
    <w:rsid w:val="0018550E"/>
    <w:rsid w:val="0018604B"/>
    <w:rsid w:val="001869EC"/>
    <w:rsid w:val="00187BA6"/>
    <w:rsid w:val="00187BB2"/>
    <w:rsid w:val="001903D0"/>
    <w:rsid w:val="001907DB"/>
    <w:rsid w:val="00190DF3"/>
    <w:rsid w:val="001915CC"/>
    <w:rsid w:val="00191950"/>
    <w:rsid w:val="0019195E"/>
    <w:rsid w:val="0019204C"/>
    <w:rsid w:val="00192DDF"/>
    <w:rsid w:val="00193183"/>
    <w:rsid w:val="001933F2"/>
    <w:rsid w:val="0019376A"/>
    <w:rsid w:val="001937B4"/>
    <w:rsid w:val="00193EE1"/>
    <w:rsid w:val="0019477D"/>
    <w:rsid w:val="00195788"/>
    <w:rsid w:val="00195B9B"/>
    <w:rsid w:val="00195FDF"/>
    <w:rsid w:val="00196151"/>
    <w:rsid w:val="001962F8"/>
    <w:rsid w:val="00196315"/>
    <w:rsid w:val="001966EB"/>
    <w:rsid w:val="001968F6"/>
    <w:rsid w:val="00196BAF"/>
    <w:rsid w:val="00196D5F"/>
    <w:rsid w:val="0019711B"/>
    <w:rsid w:val="00197167"/>
    <w:rsid w:val="00197474"/>
    <w:rsid w:val="00197685"/>
    <w:rsid w:val="00197752"/>
    <w:rsid w:val="001A0383"/>
    <w:rsid w:val="001A0875"/>
    <w:rsid w:val="001A0C7F"/>
    <w:rsid w:val="001A13DD"/>
    <w:rsid w:val="001A1A17"/>
    <w:rsid w:val="001A234B"/>
    <w:rsid w:val="001A2CBB"/>
    <w:rsid w:val="001A319F"/>
    <w:rsid w:val="001A34B7"/>
    <w:rsid w:val="001A41EB"/>
    <w:rsid w:val="001A47A6"/>
    <w:rsid w:val="001A512A"/>
    <w:rsid w:val="001A544E"/>
    <w:rsid w:val="001A5923"/>
    <w:rsid w:val="001A597F"/>
    <w:rsid w:val="001A5A89"/>
    <w:rsid w:val="001A5B1E"/>
    <w:rsid w:val="001A5D25"/>
    <w:rsid w:val="001A60F0"/>
    <w:rsid w:val="001A648A"/>
    <w:rsid w:val="001A7746"/>
    <w:rsid w:val="001A79F0"/>
    <w:rsid w:val="001A7A95"/>
    <w:rsid w:val="001A7DF3"/>
    <w:rsid w:val="001B00E7"/>
    <w:rsid w:val="001B0197"/>
    <w:rsid w:val="001B04E3"/>
    <w:rsid w:val="001B07E8"/>
    <w:rsid w:val="001B08E9"/>
    <w:rsid w:val="001B0BC1"/>
    <w:rsid w:val="001B0EAC"/>
    <w:rsid w:val="001B12D0"/>
    <w:rsid w:val="001B1948"/>
    <w:rsid w:val="001B2071"/>
    <w:rsid w:val="001B2851"/>
    <w:rsid w:val="001B2BAF"/>
    <w:rsid w:val="001B2D91"/>
    <w:rsid w:val="001B2DA8"/>
    <w:rsid w:val="001B3915"/>
    <w:rsid w:val="001B3B13"/>
    <w:rsid w:val="001B3B4A"/>
    <w:rsid w:val="001B3D91"/>
    <w:rsid w:val="001B4045"/>
    <w:rsid w:val="001B447F"/>
    <w:rsid w:val="001B496E"/>
    <w:rsid w:val="001B4A6D"/>
    <w:rsid w:val="001B4B3F"/>
    <w:rsid w:val="001B4D6D"/>
    <w:rsid w:val="001B4DD8"/>
    <w:rsid w:val="001B4F14"/>
    <w:rsid w:val="001B5DD7"/>
    <w:rsid w:val="001B61E4"/>
    <w:rsid w:val="001B635B"/>
    <w:rsid w:val="001B672F"/>
    <w:rsid w:val="001B68C0"/>
    <w:rsid w:val="001B73CE"/>
    <w:rsid w:val="001B744D"/>
    <w:rsid w:val="001B798C"/>
    <w:rsid w:val="001B7DA1"/>
    <w:rsid w:val="001B7F64"/>
    <w:rsid w:val="001C023D"/>
    <w:rsid w:val="001C065B"/>
    <w:rsid w:val="001C0722"/>
    <w:rsid w:val="001C0ADE"/>
    <w:rsid w:val="001C0F2D"/>
    <w:rsid w:val="001C1167"/>
    <w:rsid w:val="001C1880"/>
    <w:rsid w:val="001C19CA"/>
    <w:rsid w:val="001C1FCA"/>
    <w:rsid w:val="001C2055"/>
    <w:rsid w:val="001C26ED"/>
    <w:rsid w:val="001C27BC"/>
    <w:rsid w:val="001C2A50"/>
    <w:rsid w:val="001C303E"/>
    <w:rsid w:val="001C31C5"/>
    <w:rsid w:val="001C3317"/>
    <w:rsid w:val="001C3448"/>
    <w:rsid w:val="001C42FB"/>
    <w:rsid w:val="001C4416"/>
    <w:rsid w:val="001C4673"/>
    <w:rsid w:val="001C47B8"/>
    <w:rsid w:val="001C4A99"/>
    <w:rsid w:val="001C4B64"/>
    <w:rsid w:val="001C4D04"/>
    <w:rsid w:val="001C4E8F"/>
    <w:rsid w:val="001C57E5"/>
    <w:rsid w:val="001C5A1F"/>
    <w:rsid w:val="001C5B09"/>
    <w:rsid w:val="001C5BCE"/>
    <w:rsid w:val="001C62DC"/>
    <w:rsid w:val="001C630C"/>
    <w:rsid w:val="001C714C"/>
    <w:rsid w:val="001C744C"/>
    <w:rsid w:val="001C7813"/>
    <w:rsid w:val="001D03AF"/>
    <w:rsid w:val="001D0A82"/>
    <w:rsid w:val="001D0AA9"/>
    <w:rsid w:val="001D0BFD"/>
    <w:rsid w:val="001D1525"/>
    <w:rsid w:val="001D197B"/>
    <w:rsid w:val="001D1CFB"/>
    <w:rsid w:val="001D1D12"/>
    <w:rsid w:val="001D1EE7"/>
    <w:rsid w:val="001D2379"/>
    <w:rsid w:val="001D2529"/>
    <w:rsid w:val="001D28C4"/>
    <w:rsid w:val="001D2D77"/>
    <w:rsid w:val="001D31EF"/>
    <w:rsid w:val="001D33C8"/>
    <w:rsid w:val="001D35B6"/>
    <w:rsid w:val="001D39F2"/>
    <w:rsid w:val="001D3A67"/>
    <w:rsid w:val="001D42E6"/>
    <w:rsid w:val="001D4848"/>
    <w:rsid w:val="001D4D86"/>
    <w:rsid w:val="001D510E"/>
    <w:rsid w:val="001D52EB"/>
    <w:rsid w:val="001D54D3"/>
    <w:rsid w:val="001D595E"/>
    <w:rsid w:val="001D5C28"/>
    <w:rsid w:val="001D6FFF"/>
    <w:rsid w:val="001D7158"/>
    <w:rsid w:val="001D7494"/>
    <w:rsid w:val="001E000E"/>
    <w:rsid w:val="001E093B"/>
    <w:rsid w:val="001E0B06"/>
    <w:rsid w:val="001E1040"/>
    <w:rsid w:val="001E13F8"/>
    <w:rsid w:val="001E1792"/>
    <w:rsid w:val="001E2022"/>
    <w:rsid w:val="001E2049"/>
    <w:rsid w:val="001E2116"/>
    <w:rsid w:val="001E23E5"/>
    <w:rsid w:val="001E328E"/>
    <w:rsid w:val="001E35A6"/>
    <w:rsid w:val="001E3627"/>
    <w:rsid w:val="001E3B3E"/>
    <w:rsid w:val="001E3C57"/>
    <w:rsid w:val="001E3D07"/>
    <w:rsid w:val="001E53D4"/>
    <w:rsid w:val="001E5556"/>
    <w:rsid w:val="001E5931"/>
    <w:rsid w:val="001E59E9"/>
    <w:rsid w:val="001E5C46"/>
    <w:rsid w:val="001E5ED1"/>
    <w:rsid w:val="001E6585"/>
    <w:rsid w:val="001E6F0C"/>
    <w:rsid w:val="001E6FA3"/>
    <w:rsid w:val="001E6FBA"/>
    <w:rsid w:val="001E7135"/>
    <w:rsid w:val="001E765A"/>
    <w:rsid w:val="001F07FF"/>
    <w:rsid w:val="001F10D6"/>
    <w:rsid w:val="001F1C13"/>
    <w:rsid w:val="001F1D34"/>
    <w:rsid w:val="001F29FB"/>
    <w:rsid w:val="001F2D9E"/>
    <w:rsid w:val="001F2E77"/>
    <w:rsid w:val="001F2ED9"/>
    <w:rsid w:val="001F3509"/>
    <w:rsid w:val="001F37B8"/>
    <w:rsid w:val="001F421B"/>
    <w:rsid w:val="001F42E7"/>
    <w:rsid w:val="001F4A72"/>
    <w:rsid w:val="001F4C6B"/>
    <w:rsid w:val="001F4C6F"/>
    <w:rsid w:val="001F4D21"/>
    <w:rsid w:val="001F573F"/>
    <w:rsid w:val="001F63D2"/>
    <w:rsid w:val="001F683B"/>
    <w:rsid w:val="001F6C5F"/>
    <w:rsid w:val="001F6FFD"/>
    <w:rsid w:val="001F7178"/>
    <w:rsid w:val="001F72D3"/>
    <w:rsid w:val="001F7464"/>
    <w:rsid w:val="001F7863"/>
    <w:rsid w:val="001F78E2"/>
    <w:rsid w:val="001F7C11"/>
    <w:rsid w:val="001F7C14"/>
    <w:rsid w:val="00200047"/>
    <w:rsid w:val="0020063E"/>
    <w:rsid w:val="002006E6"/>
    <w:rsid w:val="00201106"/>
    <w:rsid w:val="00201411"/>
    <w:rsid w:val="0020152E"/>
    <w:rsid w:val="002015B2"/>
    <w:rsid w:val="00201833"/>
    <w:rsid w:val="00201AEA"/>
    <w:rsid w:val="00201C09"/>
    <w:rsid w:val="00201EC9"/>
    <w:rsid w:val="00202743"/>
    <w:rsid w:val="002028F5"/>
    <w:rsid w:val="00202B49"/>
    <w:rsid w:val="00202C2E"/>
    <w:rsid w:val="002044CE"/>
    <w:rsid w:val="002045D7"/>
    <w:rsid w:val="00204A41"/>
    <w:rsid w:val="00204B5E"/>
    <w:rsid w:val="00204D1F"/>
    <w:rsid w:val="00205517"/>
    <w:rsid w:val="002055B5"/>
    <w:rsid w:val="00205C7B"/>
    <w:rsid w:val="00205CDD"/>
    <w:rsid w:val="00205EE0"/>
    <w:rsid w:val="0020659F"/>
    <w:rsid w:val="00206D73"/>
    <w:rsid w:val="00207351"/>
    <w:rsid w:val="00207773"/>
    <w:rsid w:val="00207F04"/>
    <w:rsid w:val="002103F1"/>
    <w:rsid w:val="00210466"/>
    <w:rsid w:val="0021066B"/>
    <w:rsid w:val="00210FE4"/>
    <w:rsid w:val="00211084"/>
    <w:rsid w:val="002113F2"/>
    <w:rsid w:val="002115D5"/>
    <w:rsid w:val="0021163A"/>
    <w:rsid w:val="002117D4"/>
    <w:rsid w:val="00211EFD"/>
    <w:rsid w:val="00212630"/>
    <w:rsid w:val="002126B3"/>
    <w:rsid w:val="00212707"/>
    <w:rsid w:val="00212975"/>
    <w:rsid w:val="00212ABB"/>
    <w:rsid w:val="00212BAD"/>
    <w:rsid w:val="0021376C"/>
    <w:rsid w:val="00213920"/>
    <w:rsid w:val="00213B01"/>
    <w:rsid w:val="00213B14"/>
    <w:rsid w:val="00213EF4"/>
    <w:rsid w:val="0021439F"/>
    <w:rsid w:val="002149AA"/>
    <w:rsid w:val="00214AFD"/>
    <w:rsid w:val="00214D2C"/>
    <w:rsid w:val="00215C7F"/>
    <w:rsid w:val="00215D20"/>
    <w:rsid w:val="00215D48"/>
    <w:rsid w:val="00215E33"/>
    <w:rsid w:val="00215EF2"/>
    <w:rsid w:val="00216184"/>
    <w:rsid w:val="00216917"/>
    <w:rsid w:val="002171EE"/>
    <w:rsid w:val="0021723C"/>
    <w:rsid w:val="002175E6"/>
    <w:rsid w:val="002179E2"/>
    <w:rsid w:val="00217F17"/>
    <w:rsid w:val="0022136B"/>
    <w:rsid w:val="00221839"/>
    <w:rsid w:val="00221ABA"/>
    <w:rsid w:val="002225E9"/>
    <w:rsid w:val="0022266D"/>
    <w:rsid w:val="00222A15"/>
    <w:rsid w:val="00222CD3"/>
    <w:rsid w:val="0022302B"/>
    <w:rsid w:val="00223077"/>
    <w:rsid w:val="00223152"/>
    <w:rsid w:val="002239E5"/>
    <w:rsid w:val="00223B4D"/>
    <w:rsid w:val="00224450"/>
    <w:rsid w:val="00225347"/>
    <w:rsid w:val="002253EE"/>
    <w:rsid w:val="0022564C"/>
    <w:rsid w:val="00225881"/>
    <w:rsid w:val="002258E4"/>
    <w:rsid w:val="00225D09"/>
    <w:rsid w:val="00225D2F"/>
    <w:rsid w:val="00225F39"/>
    <w:rsid w:val="0022691C"/>
    <w:rsid w:val="00226AF5"/>
    <w:rsid w:val="0022743F"/>
    <w:rsid w:val="0022752A"/>
    <w:rsid w:val="0022768B"/>
    <w:rsid w:val="00227702"/>
    <w:rsid w:val="002277EF"/>
    <w:rsid w:val="00227BFC"/>
    <w:rsid w:val="002300B4"/>
    <w:rsid w:val="002302A9"/>
    <w:rsid w:val="00230964"/>
    <w:rsid w:val="00231127"/>
    <w:rsid w:val="00231B85"/>
    <w:rsid w:val="00231C80"/>
    <w:rsid w:val="00232017"/>
    <w:rsid w:val="002329E2"/>
    <w:rsid w:val="00232BE4"/>
    <w:rsid w:val="00233763"/>
    <w:rsid w:val="002339B6"/>
    <w:rsid w:val="00234179"/>
    <w:rsid w:val="002342B3"/>
    <w:rsid w:val="002346FB"/>
    <w:rsid w:val="00234815"/>
    <w:rsid w:val="00235CD0"/>
    <w:rsid w:val="00235D30"/>
    <w:rsid w:val="002363AF"/>
    <w:rsid w:val="002364D2"/>
    <w:rsid w:val="0023661B"/>
    <w:rsid w:val="00236EAA"/>
    <w:rsid w:val="002370AB"/>
    <w:rsid w:val="002374DC"/>
    <w:rsid w:val="002376B9"/>
    <w:rsid w:val="002378C0"/>
    <w:rsid w:val="00237AE0"/>
    <w:rsid w:val="00240BFC"/>
    <w:rsid w:val="0024173C"/>
    <w:rsid w:val="00241B08"/>
    <w:rsid w:val="00242031"/>
    <w:rsid w:val="0024205F"/>
    <w:rsid w:val="002426CC"/>
    <w:rsid w:val="002427DE"/>
    <w:rsid w:val="00242892"/>
    <w:rsid w:val="00242FE8"/>
    <w:rsid w:val="00243501"/>
    <w:rsid w:val="0024353A"/>
    <w:rsid w:val="00243686"/>
    <w:rsid w:val="00243C7C"/>
    <w:rsid w:val="00243E47"/>
    <w:rsid w:val="00244265"/>
    <w:rsid w:val="002443A8"/>
    <w:rsid w:val="002444CA"/>
    <w:rsid w:val="0024458C"/>
    <w:rsid w:val="0024463C"/>
    <w:rsid w:val="00244989"/>
    <w:rsid w:val="00244B68"/>
    <w:rsid w:val="0024631B"/>
    <w:rsid w:val="00246EC5"/>
    <w:rsid w:val="00247155"/>
    <w:rsid w:val="002475B4"/>
    <w:rsid w:val="00247651"/>
    <w:rsid w:val="00247BE6"/>
    <w:rsid w:val="00247DDB"/>
    <w:rsid w:val="0025040B"/>
    <w:rsid w:val="00250662"/>
    <w:rsid w:val="0025098E"/>
    <w:rsid w:val="00250AC6"/>
    <w:rsid w:val="00250D56"/>
    <w:rsid w:val="00251443"/>
    <w:rsid w:val="00251530"/>
    <w:rsid w:val="00251656"/>
    <w:rsid w:val="0025267F"/>
    <w:rsid w:val="00252687"/>
    <w:rsid w:val="0025288C"/>
    <w:rsid w:val="00252C3E"/>
    <w:rsid w:val="002532A5"/>
    <w:rsid w:val="00253962"/>
    <w:rsid w:val="00253F96"/>
    <w:rsid w:val="002541A4"/>
    <w:rsid w:val="002546C7"/>
    <w:rsid w:val="00254730"/>
    <w:rsid w:val="00254A71"/>
    <w:rsid w:val="00254DFF"/>
    <w:rsid w:val="002550BF"/>
    <w:rsid w:val="0025517F"/>
    <w:rsid w:val="00255AF7"/>
    <w:rsid w:val="0025604F"/>
    <w:rsid w:val="0025652A"/>
    <w:rsid w:val="00257038"/>
    <w:rsid w:val="00257B91"/>
    <w:rsid w:val="00257DFD"/>
    <w:rsid w:val="00260560"/>
    <w:rsid w:val="00261170"/>
    <w:rsid w:val="0026160A"/>
    <w:rsid w:val="002626EA"/>
    <w:rsid w:val="002631C9"/>
    <w:rsid w:val="00263249"/>
    <w:rsid w:val="00263278"/>
    <w:rsid w:val="00263655"/>
    <w:rsid w:val="00263DD6"/>
    <w:rsid w:val="0026435F"/>
    <w:rsid w:val="00264C13"/>
    <w:rsid w:val="00265902"/>
    <w:rsid w:val="002659E7"/>
    <w:rsid w:val="002659FF"/>
    <w:rsid w:val="002663DA"/>
    <w:rsid w:val="002666C5"/>
    <w:rsid w:val="00266BD3"/>
    <w:rsid w:val="00266D03"/>
    <w:rsid w:val="00266F81"/>
    <w:rsid w:val="002670C6"/>
    <w:rsid w:val="002670F3"/>
    <w:rsid w:val="00267250"/>
    <w:rsid w:val="002672B0"/>
    <w:rsid w:val="002678BB"/>
    <w:rsid w:val="00267928"/>
    <w:rsid w:val="00267B5F"/>
    <w:rsid w:val="00267DFD"/>
    <w:rsid w:val="002701FB"/>
    <w:rsid w:val="0027024F"/>
    <w:rsid w:val="00270B04"/>
    <w:rsid w:val="00270FBE"/>
    <w:rsid w:val="002717B0"/>
    <w:rsid w:val="00271EB7"/>
    <w:rsid w:val="00271FB9"/>
    <w:rsid w:val="00271FF7"/>
    <w:rsid w:val="00273BC3"/>
    <w:rsid w:val="00273CA6"/>
    <w:rsid w:val="00273DDD"/>
    <w:rsid w:val="002745AC"/>
    <w:rsid w:val="002751DF"/>
    <w:rsid w:val="00275233"/>
    <w:rsid w:val="002753E6"/>
    <w:rsid w:val="00275587"/>
    <w:rsid w:val="0027615D"/>
    <w:rsid w:val="002766C7"/>
    <w:rsid w:val="00276A7A"/>
    <w:rsid w:val="00276D31"/>
    <w:rsid w:val="00276E68"/>
    <w:rsid w:val="00277015"/>
    <w:rsid w:val="002777A0"/>
    <w:rsid w:val="00280077"/>
    <w:rsid w:val="00280200"/>
    <w:rsid w:val="0028030F"/>
    <w:rsid w:val="00280818"/>
    <w:rsid w:val="00280A69"/>
    <w:rsid w:val="00281369"/>
    <w:rsid w:val="0028193A"/>
    <w:rsid w:val="00281D0D"/>
    <w:rsid w:val="00282CB4"/>
    <w:rsid w:val="00282E13"/>
    <w:rsid w:val="002838C2"/>
    <w:rsid w:val="002845BA"/>
    <w:rsid w:val="00284638"/>
    <w:rsid w:val="0028478B"/>
    <w:rsid w:val="0028487D"/>
    <w:rsid w:val="002848E3"/>
    <w:rsid w:val="00284992"/>
    <w:rsid w:val="00284D0B"/>
    <w:rsid w:val="00284EA4"/>
    <w:rsid w:val="002854F3"/>
    <w:rsid w:val="002856CB"/>
    <w:rsid w:val="00285BA4"/>
    <w:rsid w:val="00285D04"/>
    <w:rsid w:val="00285F1C"/>
    <w:rsid w:val="00286008"/>
    <w:rsid w:val="00286BE3"/>
    <w:rsid w:val="00286C00"/>
    <w:rsid w:val="00286EF5"/>
    <w:rsid w:val="002871E4"/>
    <w:rsid w:val="002873A8"/>
    <w:rsid w:val="002902A3"/>
    <w:rsid w:val="00290407"/>
    <w:rsid w:val="0029047C"/>
    <w:rsid w:val="00290583"/>
    <w:rsid w:val="00290734"/>
    <w:rsid w:val="00290F53"/>
    <w:rsid w:val="002911D7"/>
    <w:rsid w:val="0029178B"/>
    <w:rsid w:val="00291A21"/>
    <w:rsid w:val="00292636"/>
    <w:rsid w:val="00292F72"/>
    <w:rsid w:val="00293233"/>
    <w:rsid w:val="002932DD"/>
    <w:rsid w:val="002933A2"/>
    <w:rsid w:val="00293403"/>
    <w:rsid w:val="00293673"/>
    <w:rsid w:val="002936AB"/>
    <w:rsid w:val="00293ADF"/>
    <w:rsid w:val="00293BF0"/>
    <w:rsid w:val="00293D55"/>
    <w:rsid w:val="00293E9F"/>
    <w:rsid w:val="00293F63"/>
    <w:rsid w:val="00294173"/>
    <w:rsid w:val="002942A7"/>
    <w:rsid w:val="002942B3"/>
    <w:rsid w:val="0029441B"/>
    <w:rsid w:val="0029457B"/>
    <w:rsid w:val="0029469B"/>
    <w:rsid w:val="00294778"/>
    <w:rsid w:val="00294D53"/>
    <w:rsid w:val="00294E47"/>
    <w:rsid w:val="0029506E"/>
    <w:rsid w:val="00295813"/>
    <w:rsid w:val="00295956"/>
    <w:rsid w:val="00295CAF"/>
    <w:rsid w:val="00295E8A"/>
    <w:rsid w:val="00295FEA"/>
    <w:rsid w:val="00296B33"/>
    <w:rsid w:val="0029721A"/>
    <w:rsid w:val="0029756C"/>
    <w:rsid w:val="00297AD9"/>
    <w:rsid w:val="00297B60"/>
    <w:rsid w:val="00297D10"/>
    <w:rsid w:val="002A0BAF"/>
    <w:rsid w:val="002A0D9B"/>
    <w:rsid w:val="002A0DA1"/>
    <w:rsid w:val="002A16D9"/>
    <w:rsid w:val="002A20AF"/>
    <w:rsid w:val="002A2D0A"/>
    <w:rsid w:val="002A2D35"/>
    <w:rsid w:val="002A2ED4"/>
    <w:rsid w:val="002A332A"/>
    <w:rsid w:val="002A3919"/>
    <w:rsid w:val="002A3C8D"/>
    <w:rsid w:val="002A3D43"/>
    <w:rsid w:val="002A3F4F"/>
    <w:rsid w:val="002A5002"/>
    <w:rsid w:val="002A5687"/>
    <w:rsid w:val="002A57FC"/>
    <w:rsid w:val="002A66B1"/>
    <w:rsid w:val="002A6A7A"/>
    <w:rsid w:val="002A6EF2"/>
    <w:rsid w:val="002A6FF3"/>
    <w:rsid w:val="002A7411"/>
    <w:rsid w:val="002A74A4"/>
    <w:rsid w:val="002B0664"/>
    <w:rsid w:val="002B0FB6"/>
    <w:rsid w:val="002B124A"/>
    <w:rsid w:val="002B229A"/>
    <w:rsid w:val="002B230E"/>
    <w:rsid w:val="002B28D2"/>
    <w:rsid w:val="002B3FFE"/>
    <w:rsid w:val="002B437B"/>
    <w:rsid w:val="002B4713"/>
    <w:rsid w:val="002B4F86"/>
    <w:rsid w:val="002B5994"/>
    <w:rsid w:val="002B59B1"/>
    <w:rsid w:val="002B5BB8"/>
    <w:rsid w:val="002B5D69"/>
    <w:rsid w:val="002B62D3"/>
    <w:rsid w:val="002B7660"/>
    <w:rsid w:val="002B77A9"/>
    <w:rsid w:val="002B7C9F"/>
    <w:rsid w:val="002C007C"/>
    <w:rsid w:val="002C0111"/>
    <w:rsid w:val="002C0708"/>
    <w:rsid w:val="002C0AD0"/>
    <w:rsid w:val="002C0F0E"/>
    <w:rsid w:val="002C0F4E"/>
    <w:rsid w:val="002C106D"/>
    <w:rsid w:val="002C10A3"/>
    <w:rsid w:val="002C1513"/>
    <w:rsid w:val="002C1A54"/>
    <w:rsid w:val="002C209D"/>
    <w:rsid w:val="002C3843"/>
    <w:rsid w:val="002C3C84"/>
    <w:rsid w:val="002C4558"/>
    <w:rsid w:val="002C4B16"/>
    <w:rsid w:val="002C52E2"/>
    <w:rsid w:val="002C5A55"/>
    <w:rsid w:val="002C6563"/>
    <w:rsid w:val="002C6790"/>
    <w:rsid w:val="002C6991"/>
    <w:rsid w:val="002C6E91"/>
    <w:rsid w:val="002C6FD9"/>
    <w:rsid w:val="002C76BA"/>
    <w:rsid w:val="002C78EA"/>
    <w:rsid w:val="002C7962"/>
    <w:rsid w:val="002C7EFF"/>
    <w:rsid w:val="002C7FAA"/>
    <w:rsid w:val="002D11AC"/>
    <w:rsid w:val="002D187B"/>
    <w:rsid w:val="002D190C"/>
    <w:rsid w:val="002D1D59"/>
    <w:rsid w:val="002D1E53"/>
    <w:rsid w:val="002D1F7B"/>
    <w:rsid w:val="002D29E0"/>
    <w:rsid w:val="002D3523"/>
    <w:rsid w:val="002D3595"/>
    <w:rsid w:val="002D3D70"/>
    <w:rsid w:val="002D45CD"/>
    <w:rsid w:val="002D5851"/>
    <w:rsid w:val="002D5B79"/>
    <w:rsid w:val="002D5CD8"/>
    <w:rsid w:val="002D6655"/>
    <w:rsid w:val="002D69B7"/>
    <w:rsid w:val="002D7453"/>
    <w:rsid w:val="002D765D"/>
    <w:rsid w:val="002D780B"/>
    <w:rsid w:val="002D7A22"/>
    <w:rsid w:val="002D7A33"/>
    <w:rsid w:val="002E00BA"/>
    <w:rsid w:val="002E02FE"/>
    <w:rsid w:val="002E07E7"/>
    <w:rsid w:val="002E0ED2"/>
    <w:rsid w:val="002E0F6B"/>
    <w:rsid w:val="002E128B"/>
    <w:rsid w:val="002E12E7"/>
    <w:rsid w:val="002E170D"/>
    <w:rsid w:val="002E18AA"/>
    <w:rsid w:val="002E1C83"/>
    <w:rsid w:val="002E2118"/>
    <w:rsid w:val="002E2C68"/>
    <w:rsid w:val="002E30C2"/>
    <w:rsid w:val="002E3317"/>
    <w:rsid w:val="002E3625"/>
    <w:rsid w:val="002E3650"/>
    <w:rsid w:val="002E38CD"/>
    <w:rsid w:val="002E3A22"/>
    <w:rsid w:val="002E3BC8"/>
    <w:rsid w:val="002E3D23"/>
    <w:rsid w:val="002E45BD"/>
    <w:rsid w:val="002E4A64"/>
    <w:rsid w:val="002E50B6"/>
    <w:rsid w:val="002E5894"/>
    <w:rsid w:val="002E5DC7"/>
    <w:rsid w:val="002E6252"/>
    <w:rsid w:val="002E6675"/>
    <w:rsid w:val="002E6843"/>
    <w:rsid w:val="002E6927"/>
    <w:rsid w:val="002E705A"/>
    <w:rsid w:val="002E7112"/>
    <w:rsid w:val="002E7542"/>
    <w:rsid w:val="002E75AE"/>
    <w:rsid w:val="002E76D8"/>
    <w:rsid w:val="002E7D2A"/>
    <w:rsid w:val="002F021D"/>
    <w:rsid w:val="002F05AC"/>
    <w:rsid w:val="002F0D00"/>
    <w:rsid w:val="002F1190"/>
    <w:rsid w:val="002F12D3"/>
    <w:rsid w:val="002F1778"/>
    <w:rsid w:val="002F17BA"/>
    <w:rsid w:val="002F1D05"/>
    <w:rsid w:val="002F28B8"/>
    <w:rsid w:val="002F3288"/>
    <w:rsid w:val="002F336C"/>
    <w:rsid w:val="002F38C9"/>
    <w:rsid w:val="002F3D5C"/>
    <w:rsid w:val="002F3D93"/>
    <w:rsid w:val="002F41D8"/>
    <w:rsid w:val="002F4C66"/>
    <w:rsid w:val="002F50E3"/>
    <w:rsid w:val="002F520D"/>
    <w:rsid w:val="002F5811"/>
    <w:rsid w:val="002F5F99"/>
    <w:rsid w:val="002F625A"/>
    <w:rsid w:val="002F628C"/>
    <w:rsid w:val="002F6305"/>
    <w:rsid w:val="002F68DC"/>
    <w:rsid w:val="002F73DB"/>
    <w:rsid w:val="002F7F23"/>
    <w:rsid w:val="003001E2"/>
    <w:rsid w:val="00300CB2"/>
    <w:rsid w:val="00300E12"/>
    <w:rsid w:val="003010F4"/>
    <w:rsid w:val="0030148E"/>
    <w:rsid w:val="0030175F"/>
    <w:rsid w:val="003018DE"/>
    <w:rsid w:val="00301B60"/>
    <w:rsid w:val="00301B9D"/>
    <w:rsid w:val="0030315F"/>
    <w:rsid w:val="003033DA"/>
    <w:rsid w:val="00303542"/>
    <w:rsid w:val="00303A61"/>
    <w:rsid w:val="00303FCE"/>
    <w:rsid w:val="003040F1"/>
    <w:rsid w:val="00304192"/>
    <w:rsid w:val="00304283"/>
    <w:rsid w:val="0030499D"/>
    <w:rsid w:val="00304A79"/>
    <w:rsid w:val="00304C22"/>
    <w:rsid w:val="00304D1B"/>
    <w:rsid w:val="00304E24"/>
    <w:rsid w:val="00305113"/>
    <w:rsid w:val="0030520C"/>
    <w:rsid w:val="00305257"/>
    <w:rsid w:val="00305A77"/>
    <w:rsid w:val="00305DA8"/>
    <w:rsid w:val="00306047"/>
    <w:rsid w:val="0030657A"/>
    <w:rsid w:val="00306856"/>
    <w:rsid w:val="00307236"/>
    <w:rsid w:val="003074D0"/>
    <w:rsid w:val="00307784"/>
    <w:rsid w:val="003101DC"/>
    <w:rsid w:val="00310528"/>
    <w:rsid w:val="00310888"/>
    <w:rsid w:val="00310BC2"/>
    <w:rsid w:val="003110BD"/>
    <w:rsid w:val="00311CD7"/>
    <w:rsid w:val="00311DCE"/>
    <w:rsid w:val="003123FD"/>
    <w:rsid w:val="00313483"/>
    <w:rsid w:val="003138E9"/>
    <w:rsid w:val="00313B59"/>
    <w:rsid w:val="00313F11"/>
    <w:rsid w:val="00314733"/>
    <w:rsid w:val="00314EF2"/>
    <w:rsid w:val="00314F27"/>
    <w:rsid w:val="00315253"/>
    <w:rsid w:val="0031532C"/>
    <w:rsid w:val="00315414"/>
    <w:rsid w:val="00315899"/>
    <w:rsid w:val="003158D5"/>
    <w:rsid w:val="00315F72"/>
    <w:rsid w:val="00315FBA"/>
    <w:rsid w:val="00316B60"/>
    <w:rsid w:val="003174BA"/>
    <w:rsid w:val="0031785A"/>
    <w:rsid w:val="00320097"/>
    <w:rsid w:val="00320312"/>
    <w:rsid w:val="00320613"/>
    <w:rsid w:val="003215F5"/>
    <w:rsid w:val="00321814"/>
    <w:rsid w:val="00321C3C"/>
    <w:rsid w:val="00321C55"/>
    <w:rsid w:val="00321F81"/>
    <w:rsid w:val="00321FCF"/>
    <w:rsid w:val="003221C3"/>
    <w:rsid w:val="00322926"/>
    <w:rsid w:val="00322A69"/>
    <w:rsid w:val="00322E7E"/>
    <w:rsid w:val="0032347B"/>
    <w:rsid w:val="00323669"/>
    <w:rsid w:val="00323684"/>
    <w:rsid w:val="0032390E"/>
    <w:rsid w:val="00323B58"/>
    <w:rsid w:val="003242F7"/>
    <w:rsid w:val="00324532"/>
    <w:rsid w:val="003246A7"/>
    <w:rsid w:val="00324773"/>
    <w:rsid w:val="00324A85"/>
    <w:rsid w:val="00324F4F"/>
    <w:rsid w:val="00325071"/>
    <w:rsid w:val="0032508D"/>
    <w:rsid w:val="00325109"/>
    <w:rsid w:val="003256AD"/>
    <w:rsid w:val="003259AA"/>
    <w:rsid w:val="003261BA"/>
    <w:rsid w:val="003261F4"/>
    <w:rsid w:val="003263AD"/>
    <w:rsid w:val="0032658F"/>
    <w:rsid w:val="003268D6"/>
    <w:rsid w:val="003270D7"/>
    <w:rsid w:val="003277A9"/>
    <w:rsid w:val="00330593"/>
    <w:rsid w:val="0033078B"/>
    <w:rsid w:val="003307EB"/>
    <w:rsid w:val="00330A1A"/>
    <w:rsid w:val="00330C99"/>
    <w:rsid w:val="00330F36"/>
    <w:rsid w:val="003312BC"/>
    <w:rsid w:val="00331CAF"/>
    <w:rsid w:val="00332243"/>
    <w:rsid w:val="0033233C"/>
    <w:rsid w:val="00332C5C"/>
    <w:rsid w:val="00332DA6"/>
    <w:rsid w:val="0033366D"/>
    <w:rsid w:val="00333ADD"/>
    <w:rsid w:val="003343D3"/>
    <w:rsid w:val="00334A7C"/>
    <w:rsid w:val="0033510D"/>
    <w:rsid w:val="003353A9"/>
    <w:rsid w:val="00335746"/>
    <w:rsid w:val="00335BBF"/>
    <w:rsid w:val="00335E2C"/>
    <w:rsid w:val="00336128"/>
    <w:rsid w:val="003361D0"/>
    <w:rsid w:val="00336939"/>
    <w:rsid w:val="00336A25"/>
    <w:rsid w:val="00336DF9"/>
    <w:rsid w:val="0033704B"/>
    <w:rsid w:val="00337096"/>
    <w:rsid w:val="00337741"/>
    <w:rsid w:val="00337F8C"/>
    <w:rsid w:val="003404CD"/>
    <w:rsid w:val="003405BD"/>
    <w:rsid w:val="0034091B"/>
    <w:rsid w:val="00340B49"/>
    <w:rsid w:val="00341CBB"/>
    <w:rsid w:val="00342357"/>
    <w:rsid w:val="00342DFB"/>
    <w:rsid w:val="00342F35"/>
    <w:rsid w:val="00343039"/>
    <w:rsid w:val="00343EAE"/>
    <w:rsid w:val="0034405B"/>
    <w:rsid w:val="003440C2"/>
    <w:rsid w:val="003443AE"/>
    <w:rsid w:val="003445E0"/>
    <w:rsid w:val="00344646"/>
    <w:rsid w:val="003447C7"/>
    <w:rsid w:val="00345442"/>
    <w:rsid w:val="003455B6"/>
    <w:rsid w:val="00345B68"/>
    <w:rsid w:val="0034612D"/>
    <w:rsid w:val="00346479"/>
    <w:rsid w:val="003467BA"/>
    <w:rsid w:val="00346AD5"/>
    <w:rsid w:val="00346AD8"/>
    <w:rsid w:val="00346E2D"/>
    <w:rsid w:val="00346F23"/>
    <w:rsid w:val="00347151"/>
    <w:rsid w:val="003472E7"/>
    <w:rsid w:val="00347FD9"/>
    <w:rsid w:val="00350143"/>
    <w:rsid w:val="00350696"/>
    <w:rsid w:val="003507A1"/>
    <w:rsid w:val="00350A52"/>
    <w:rsid w:val="00350D86"/>
    <w:rsid w:val="003513D5"/>
    <w:rsid w:val="003514DC"/>
    <w:rsid w:val="00351675"/>
    <w:rsid w:val="003516D9"/>
    <w:rsid w:val="00352905"/>
    <w:rsid w:val="0035290A"/>
    <w:rsid w:val="00352911"/>
    <w:rsid w:val="0035293D"/>
    <w:rsid w:val="00352E48"/>
    <w:rsid w:val="00352FE7"/>
    <w:rsid w:val="00353554"/>
    <w:rsid w:val="003536B4"/>
    <w:rsid w:val="0035425E"/>
    <w:rsid w:val="003549AD"/>
    <w:rsid w:val="00355589"/>
    <w:rsid w:val="00355E76"/>
    <w:rsid w:val="0035609C"/>
    <w:rsid w:val="0035641E"/>
    <w:rsid w:val="00356481"/>
    <w:rsid w:val="00356A32"/>
    <w:rsid w:val="00356DB5"/>
    <w:rsid w:val="003574CA"/>
    <w:rsid w:val="00357AD9"/>
    <w:rsid w:val="00357B1C"/>
    <w:rsid w:val="00357B6D"/>
    <w:rsid w:val="00357BC7"/>
    <w:rsid w:val="00357E38"/>
    <w:rsid w:val="003601E8"/>
    <w:rsid w:val="0036034A"/>
    <w:rsid w:val="003605BA"/>
    <w:rsid w:val="00360846"/>
    <w:rsid w:val="00360D4B"/>
    <w:rsid w:val="00361168"/>
    <w:rsid w:val="00362676"/>
    <w:rsid w:val="00362FCD"/>
    <w:rsid w:val="0036359A"/>
    <w:rsid w:val="003636EC"/>
    <w:rsid w:val="00363AA5"/>
    <w:rsid w:val="00363F75"/>
    <w:rsid w:val="0036423C"/>
    <w:rsid w:val="003643C7"/>
    <w:rsid w:val="003647BF"/>
    <w:rsid w:val="00364801"/>
    <w:rsid w:val="00364F10"/>
    <w:rsid w:val="00364F64"/>
    <w:rsid w:val="00365759"/>
    <w:rsid w:val="00365A1D"/>
    <w:rsid w:val="003665DF"/>
    <w:rsid w:val="003665FF"/>
    <w:rsid w:val="00366659"/>
    <w:rsid w:val="0036676E"/>
    <w:rsid w:val="003668ED"/>
    <w:rsid w:val="00366F51"/>
    <w:rsid w:val="003673F5"/>
    <w:rsid w:val="003701CF"/>
    <w:rsid w:val="003704C4"/>
    <w:rsid w:val="00371001"/>
    <w:rsid w:val="00371D17"/>
    <w:rsid w:val="003721D7"/>
    <w:rsid w:val="00372554"/>
    <w:rsid w:val="003726AD"/>
    <w:rsid w:val="0037283E"/>
    <w:rsid w:val="00372891"/>
    <w:rsid w:val="00372EDE"/>
    <w:rsid w:val="003730DA"/>
    <w:rsid w:val="003730F5"/>
    <w:rsid w:val="00373299"/>
    <w:rsid w:val="00373514"/>
    <w:rsid w:val="003736D2"/>
    <w:rsid w:val="0037401D"/>
    <w:rsid w:val="0037413F"/>
    <w:rsid w:val="003742AD"/>
    <w:rsid w:val="0037518C"/>
    <w:rsid w:val="0037565D"/>
    <w:rsid w:val="00375A00"/>
    <w:rsid w:val="00375A74"/>
    <w:rsid w:val="00375B92"/>
    <w:rsid w:val="0037626A"/>
    <w:rsid w:val="00376781"/>
    <w:rsid w:val="00376C8D"/>
    <w:rsid w:val="00377C5B"/>
    <w:rsid w:val="00377F43"/>
    <w:rsid w:val="0038009A"/>
    <w:rsid w:val="00380611"/>
    <w:rsid w:val="00380767"/>
    <w:rsid w:val="0038088F"/>
    <w:rsid w:val="00381116"/>
    <w:rsid w:val="00381ACC"/>
    <w:rsid w:val="00381B92"/>
    <w:rsid w:val="00381D74"/>
    <w:rsid w:val="00381EE7"/>
    <w:rsid w:val="0038252C"/>
    <w:rsid w:val="00382A9F"/>
    <w:rsid w:val="00382D11"/>
    <w:rsid w:val="00383142"/>
    <w:rsid w:val="0038345F"/>
    <w:rsid w:val="00383A55"/>
    <w:rsid w:val="00383C97"/>
    <w:rsid w:val="00383CF4"/>
    <w:rsid w:val="0038441B"/>
    <w:rsid w:val="00384B74"/>
    <w:rsid w:val="00385267"/>
    <w:rsid w:val="00385346"/>
    <w:rsid w:val="00385406"/>
    <w:rsid w:val="00385699"/>
    <w:rsid w:val="003856FD"/>
    <w:rsid w:val="00385921"/>
    <w:rsid w:val="00385D01"/>
    <w:rsid w:val="0038617C"/>
    <w:rsid w:val="003865FC"/>
    <w:rsid w:val="003869D2"/>
    <w:rsid w:val="0038704C"/>
    <w:rsid w:val="00387123"/>
    <w:rsid w:val="003872FB"/>
    <w:rsid w:val="0038747E"/>
    <w:rsid w:val="00387778"/>
    <w:rsid w:val="00387A90"/>
    <w:rsid w:val="00387F74"/>
    <w:rsid w:val="00390488"/>
    <w:rsid w:val="003905CA"/>
    <w:rsid w:val="003907F6"/>
    <w:rsid w:val="0039085E"/>
    <w:rsid w:val="00390DE9"/>
    <w:rsid w:val="00391313"/>
    <w:rsid w:val="003916CD"/>
    <w:rsid w:val="00391829"/>
    <w:rsid w:val="003926D0"/>
    <w:rsid w:val="00392DDF"/>
    <w:rsid w:val="00393338"/>
    <w:rsid w:val="00393416"/>
    <w:rsid w:val="00393442"/>
    <w:rsid w:val="003935BE"/>
    <w:rsid w:val="00393AF2"/>
    <w:rsid w:val="00393B8C"/>
    <w:rsid w:val="00393BFE"/>
    <w:rsid w:val="00393F89"/>
    <w:rsid w:val="003943D0"/>
    <w:rsid w:val="00394586"/>
    <w:rsid w:val="0039460C"/>
    <w:rsid w:val="00394B12"/>
    <w:rsid w:val="00394EFA"/>
    <w:rsid w:val="00394F8D"/>
    <w:rsid w:val="00395A22"/>
    <w:rsid w:val="00395A7F"/>
    <w:rsid w:val="00395FD5"/>
    <w:rsid w:val="003962CA"/>
    <w:rsid w:val="003964B0"/>
    <w:rsid w:val="003964CA"/>
    <w:rsid w:val="00396738"/>
    <w:rsid w:val="00396DB9"/>
    <w:rsid w:val="0039726C"/>
    <w:rsid w:val="003A02FC"/>
    <w:rsid w:val="003A04BE"/>
    <w:rsid w:val="003A060A"/>
    <w:rsid w:val="003A0696"/>
    <w:rsid w:val="003A0820"/>
    <w:rsid w:val="003A0826"/>
    <w:rsid w:val="003A08C1"/>
    <w:rsid w:val="003A08EA"/>
    <w:rsid w:val="003A09A5"/>
    <w:rsid w:val="003A0C7C"/>
    <w:rsid w:val="003A0F66"/>
    <w:rsid w:val="003A0FCC"/>
    <w:rsid w:val="003A1873"/>
    <w:rsid w:val="003A1939"/>
    <w:rsid w:val="003A1E6E"/>
    <w:rsid w:val="003A2289"/>
    <w:rsid w:val="003A2C84"/>
    <w:rsid w:val="003A36B5"/>
    <w:rsid w:val="003A36F3"/>
    <w:rsid w:val="003A414F"/>
    <w:rsid w:val="003A4E7E"/>
    <w:rsid w:val="003A508A"/>
    <w:rsid w:val="003A5822"/>
    <w:rsid w:val="003A5C9E"/>
    <w:rsid w:val="003A5E1F"/>
    <w:rsid w:val="003A6584"/>
    <w:rsid w:val="003A67AA"/>
    <w:rsid w:val="003A769B"/>
    <w:rsid w:val="003A7E82"/>
    <w:rsid w:val="003B0162"/>
    <w:rsid w:val="003B02BE"/>
    <w:rsid w:val="003B04C9"/>
    <w:rsid w:val="003B0816"/>
    <w:rsid w:val="003B0835"/>
    <w:rsid w:val="003B0B9A"/>
    <w:rsid w:val="003B0EF2"/>
    <w:rsid w:val="003B12C7"/>
    <w:rsid w:val="003B18FD"/>
    <w:rsid w:val="003B1D8B"/>
    <w:rsid w:val="003B221C"/>
    <w:rsid w:val="003B26F5"/>
    <w:rsid w:val="003B2932"/>
    <w:rsid w:val="003B2E8E"/>
    <w:rsid w:val="003B30F7"/>
    <w:rsid w:val="003B3217"/>
    <w:rsid w:val="003B3302"/>
    <w:rsid w:val="003B359D"/>
    <w:rsid w:val="003B36A8"/>
    <w:rsid w:val="003B3790"/>
    <w:rsid w:val="003B3811"/>
    <w:rsid w:val="003B3A0C"/>
    <w:rsid w:val="003B3C1A"/>
    <w:rsid w:val="003B409A"/>
    <w:rsid w:val="003B4228"/>
    <w:rsid w:val="003B45D6"/>
    <w:rsid w:val="003B4EE6"/>
    <w:rsid w:val="003B4F98"/>
    <w:rsid w:val="003B572E"/>
    <w:rsid w:val="003B5A24"/>
    <w:rsid w:val="003B6280"/>
    <w:rsid w:val="003B6384"/>
    <w:rsid w:val="003B66D3"/>
    <w:rsid w:val="003B674E"/>
    <w:rsid w:val="003B7419"/>
    <w:rsid w:val="003B757A"/>
    <w:rsid w:val="003B7D54"/>
    <w:rsid w:val="003C01A1"/>
    <w:rsid w:val="003C0261"/>
    <w:rsid w:val="003C0262"/>
    <w:rsid w:val="003C02F4"/>
    <w:rsid w:val="003C0332"/>
    <w:rsid w:val="003C0548"/>
    <w:rsid w:val="003C1613"/>
    <w:rsid w:val="003C16D3"/>
    <w:rsid w:val="003C17AB"/>
    <w:rsid w:val="003C1A42"/>
    <w:rsid w:val="003C1B33"/>
    <w:rsid w:val="003C1C0E"/>
    <w:rsid w:val="003C1D31"/>
    <w:rsid w:val="003C20FB"/>
    <w:rsid w:val="003C254C"/>
    <w:rsid w:val="003C25F1"/>
    <w:rsid w:val="003C2F0A"/>
    <w:rsid w:val="003C2F27"/>
    <w:rsid w:val="003C3145"/>
    <w:rsid w:val="003C32A5"/>
    <w:rsid w:val="003C3462"/>
    <w:rsid w:val="003C3B97"/>
    <w:rsid w:val="003C3C78"/>
    <w:rsid w:val="003C4541"/>
    <w:rsid w:val="003C484F"/>
    <w:rsid w:val="003C4AAA"/>
    <w:rsid w:val="003C4AC9"/>
    <w:rsid w:val="003C5188"/>
    <w:rsid w:val="003C5972"/>
    <w:rsid w:val="003C5B08"/>
    <w:rsid w:val="003C609A"/>
    <w:rsid w:val="003C6268"/>
    <w:rsid w:val="003C65E8"/>
    <w:rsid w:val="003C6A90"/>
    <w:rsid w:val="003C6B4D"/>
    <w:rsid w:val="003C701B"/>
    <w:rsid w:val="003C7BEC"/>
    <w:rsid w:val="003C7D53"/>
    <w:rsid w:val="003C7EA5"/>
    <w:rsid w:val="003C7F03"/>
    <w:rsid w:val="003D00A6"/>
    <w:rsid w:val="003D02E3"/>
    <w:rsid w:val="003D084F"/>
    <w:rsid w:val="003D0B97"/>
    <w:rsid w:val="003D1172"/>
    <w:rsid w:val="003D1AA4"/>
    <w:rsid w:val="003D1FD8"/>
    <w:rsid w:val="003D2F85"/>
    <w:rsid w:val="003D3806"/>
    <w:rsid w:val="003D3970"/>
    <w:rsid w:val="003D3C07"/>
    <w:rsid w:val="003D3C4A"/>
    <w:rsid w:val="003D3D72"/>
    <w:rsid w:val="003D3D7F"/>
    <w:rsid w:val="003D40BA"/>
    <w:rsid w:val="003D43CC"/>
    <w:rsid w:val="003D4537"/>
    <w:rsid w:val="003D4542"/>
    <w:rsid w:val="003D490D"/>
    <w:rsid w:val="003D4AF0"/>
    <w:rsid w:val="003D4E2A"/>
    <w:rsid w:val="003D5058"/>
    <w:rsid w:val="003D58F2"/>
    <w:rsid w:val="003D592B"/>
    <w:rsid w:val="003D5D2C"/>
    <w:rsid w:val="003D6B66"/>
    <w:rsid w:val="003D6D8B"/>
    <w:rsid w:val="003D70B0"/>
    <w:rsid w:val="003D7360"/>
    <w:rsid w:val="003D743E"/>
    <w:rsid w:val="003D7C38"/>
    <w:rsid w:val="003D7CE6"/>
    <w:rsid w:val="003D7D9B"/>
    <w:rsid w:val="003E009C"/>
    <w:rsid w:val="003E05DC"/>
    <w:rsid w:val="003E0639"/>
    <w:rsid w:val="003E0852"/>
    <w:rsid w:val="003E0A02"/>
    <w:rsid w:val="003E0B28"/>
    <w:rsid w:val="003E15E5"/>
    <w:rsid w:val="003E1926"/>
    <w:rsid w:val="003E1C71"/>
    <w:rsid w:val="003E23C4"/>
    <w:rsid w:val="003E2DD2"/>
    <w:rsid w:val="003E30BD"/>
    <w:rsid w:val="003E32EA"/>
    <w:rsid w:val="003E3445"/>
    <w:rsid w:val="003E34A0"/>
    <w:rsid w:val="003E3C2C"/>
    <w:rsid w:val="003E3CA4"/>
    <w:rsid w:val="003E3FAD"/>
    <w:rsid w:val="003E410F"/>
    <w:rsid w:val="003E4264"/>
    <w:rsid w:val="003E45F1"/>
    <w:rsid w:val="003E488F"/>
    <w:rsid w:val="003E4A5A"/>
    <w:rsid w:val="003E4C66"/>
    <w:rsid w:val="003E4E37"/>
    <w:rsid w:val="003E5538"/>
    <w:rsid w:val="003E5D45"/>
    <w:rsid w:val="003E5E2B"/>
    <w:rsid w:val="003E6997"/>
    <w:rsid w:val="003E79FC"/>
    <w:rsid w:val="003F0A25"/>
    <w:rsid w:val="003F17FB"/>
    <w:rsid w:val="003F1BF0"/>
    <w:rsid w:val="003F1E19"/>
    <w:rsid w:val="003F213B"/>
    <w:rsid w:val="003F2349"/>
    <w:rsid w:val="003F2B95"/>
    <w:rsid w:val="003F2D4D"/>
    <w:rsid w:val="003F3152"/>
    <w:rsid w:val="003F3181"/>
    <w:rsid w:val="003F3453"/>
    <w:rsid w:val="003F3665"/>
    <w:rsid w:val="003F428C"/>
    <w:rsid w:val="003F45AD"/>
    <w:rsid w:val="003F47FD"/>
    <w:rsid w:val="003F4854"/>
    <w:rsid w:val="003F4BEE"/>
    <w:rsid w:val="003F4D6D"/>
    <w:rsid w:val="003F5263"/>
    <w:rsid w:val="003F54C7"/>
    <w:rsid w:val="003F5813"/>
    <w:rsid w:val="003F5B45"/>
    <w:rsid w:val="003F5C22"/>
    <w:rsid w:val="003F5F52"/>
    <w:rsid w:val="003F6434"/>
    <w:rsid w:val="003F6F46"/>
    <w:rsid w:val="003F726E"/>
    <w:rsid w:val="003F7897"/>
    <w:rsid w:val="003F7CC1"/>
    <w:rsid w:val="003F7CF6"/>
    <w:rsid w:val="00400127"/>
    <w:rsid w:val="00400505"/>
    <w:rsid w:val="00400E0D"/>
    <w:rsid w:val="00400E28"/>
    <w:rsid w:val="0040173A"/>
    <w:rsid w:val="00401C1E"/>
    <w:rsid w:val="00401CEE"/>
    <w:rsid w:val="00401F22"/>
    <w:rsid w:val="004020F5"/>
    <w:rsid w:val="0040262B"/>
    <w:rsid w:val="00402ACD"/>
    <w:rsid w:val="00402D11"/>
    <w:rsid w:val="00402F5B"/>
    <w:rsid w:val="00403257"/>
    <w:rsid w:val="004033E8"/>
    <w:rsid w:val="00403C19"/>
    <w:rsid w:val="00404362"/>
    <w:rsid w:val="00404A4B"/>
    <w:rsid w:val="00404B11"/>
    <w:rsid w:val="00404D0B"/>
    <w:rsid w:val="0040521B"/>
    <w:rsid w:val="00405EB0"/>
    <w:rsid w:val="0040605E"/>
    <w:rsid w:val="004060B6"/>
    <w:rsid w:val="004067F7"/>
    <w:rsid w:val="004074B3"/>
    <w:rsid w:val="004075CC"/>
    <w:rsid w:val="00407E8E"/>
    <w:rsid w:val="004109E5"/>
    <w:rsid w:val="00411162"/>
    <w:rsid w:val="0041165B"/>
    <w:rsid w:val="00411EC3"/>
    <w:rsid w:val="004122B9"/>
    <w:rsid w:val="00412756"/>
    <w:rsid w:val="00413694"/>
    <w:rsid w:val="00414183"/>
    <w:rsid w:val="00414349"/>
    <w:rsid w:val="004145A4"/>
    <w:rsid w:val="00414AA6"/>
    <w:rsid w:val="00415253"/>
    <w:rsid w:val="00415734"/>
    <w:rsid w:val="0041591B"/>
    <w:rsid w:val="00415F4C"/>
    <w:rsid w:val="0041628B"/>
    <w:rsid w:val="0041698D"/>
    <w:rsid w:val="004169A9"/>
    <w:rsid w:val="00416B55"/>
    <w:rsid w:val="00416C76"/>
    <w:rsid w:val="004172BF"/>
    <w:rsid w:val="004173E3"/>
    <w:rsid w:val="00417412"/>
    <w:rsid w:val="004174BF"/>
    <w:rsid w:val="0041767F"/>
    <w:rsid w:val="004206A5"/>
    <w:rsid w:val="004209FA"/>
    <w:rsid w:val="00420A68"/>
    <w:rsid w:val="004213CA"/>
    <w:rsid w:val="004214AC"/>
    <w:rsid w:val="0042177C"/>
    <w:rsid w:val="00422556"/>
    <w:rsid w:val="004229C0"/>
    <w:rsid w:val="00422D02"/>
    <w:rsid w:val="0042351E"/>
    <w:rsid w:val="00423A39"/>
    <w:rsid w:val="00423D87"/>
    <w:rsid w:val="00423F55"/>
    <w:rsid w:val="00423FDB"/>
    <w:rsid w:val="00424148"/>
    <w:rsid w:val="004243E7"/>
    <w:rsid w:val="0042440C"/>
    <w:rsid w:val="00424497"/>
    <w:rsid w:val="00424511"/>
    <w:rsid w:val="00424885"/>
    <w:rsid w:val="00424F03"/>
    <w:rsid w:val="00425857"/>
    <w:rsid w:val="00425D55"/>
    <w:rsid w:val="00426106"/>
    <w:rsid w:val="00426A84"/>
    <w:rsid w:val="004270C6"/>
    <w:rsid w:val="004272CE"/>
    <w:rsid w:val="00427B16"/>
    <w:rsid w:val="004302FC"/>
    <w:rsid w:val="004303AE"/>
    <w:rsid w:val="004303E8"/>
    <w:rsid w:val="00430D95"/>
    <w:rsid w:val="0043106B"/>
    <w:rsid w:val="00431263"/>
    <w:rsid w:val="00431894"/>
    <w:rsid w:val="00431C1D"/>
    <w:rsid w:val="00431C4E"/>
    <w:rsid w:val="00432253"/>
    <w:rsid w:val="00432477"/>
    <w:rsid w:val="004327FD"/>
    <w:rsid w:val="00432BC9"/>
    <w:rsid w:val="004340AC"/>
    <w:rsid w:val="004348C6"/>
    <w:rsid w:val="00434DE1"/>
    <w:rsid w:val="00435726"/>
    <w:rsid w:val="0043574D"/>
    <w:rsid w:val="00435810"/>
    <w:rsid w:val="004358AF"/>
    <w:rsid w:val="00435EB6"/>
    <w:rsid w:val="0043615F"/>
    <w:rsid w:val="004361D5"/>
    <w:rsid w:val="004362B3"/>
    <w:rsid w:val="00436505"/>
    <w:rsid w:val="00436E6D"/>
    <w:rsid w:val="00437044"/>
    <w:rsid w:val="004370EB"/>
    <w:rsid w:val="00437724"/>
    <w:rsid w:val="00437745"/>
    <w:rsid w:val="00437A92"/>
    <w:rsid w:val="00440D57"/>
    <w:rsid w:val="004411F2"/>
    <w:rsid w:val="0044136B"/>
    <w:rsid w:val="00441B71"/>
    <w:rsid w:val="00441D24"/>
    <w:rsid w:val="00442297"/>
    <w:rsid w:val="0044295F"/>
    <w:rsid w:val="00442A64"/>
    <w:rsid w:val="00443108"/>
    <w:rsid w:val="0044324D"/>
    <w:rsid w:val="00443B3A"/>
    <w:rsid w:val="00443C7B"/>
    <w:rsid w:val="004443B8"/>
    <w:rsid w:val="00444EDD"/>
    <w:rsid w:val="00445302"/>
    <w:rsid w:val="00445642"/>
    <w:rsid w:val="00445AD1"/>
    <w:rsid w:val="00445B8A"/>
    <w:rsid w:val="00446871"/>
    <w:rsid w:val="00446C33"/>
    <w:rsid w:val="00446D15"/>
    <w:rsid w:val="00446FD2"/>
    <w:rsid w:val="0044780A"/>
    <w:rsid w:val="00447837"/>
    <w:rsid w:val="00447D56"/>
    <w:rsid w:val="00447E4C"/>
    <w:rsid w:val="00450564"/>
    <w:rsid w:val="00450CB8"/>
    <w:rsid w:val="00450CC0"/>
    <w:rsid w:val="00451202"/>
    <w:rsid w:val="004512AD"/>
    <w:rsid w:val="004513C8"/>
    <w:rsid w:val="004516BA"/>
    <w:rsid w:val="00451951"/>
    <w:rsid w:val="00451B25"/>
    <w:rsid w:val="00451B91"/>
    <w:rsid w:val="00452311"/>
    <w:rsid w:val="0045250C"/>
    <w:rsid w:val="00452A6F"/>
    <w:rsid w:val="00452C0F"/>
    <w:rsid w:val="00453E47"/>
    <w:rsid w:val="004540A1"/>
    <w:rsid w:val="00454625"/>
    <w:rsid w:val="004547E7"/>
    <w:rsid w:val="004553D5"/>
    <w:rsid w:val="004553F0"/>
    <w:rsid w:val="00456156"/>
    <w:rsid w:val="00456247"/>
    <w:rsid w:val="00456ABA"/>
    <w:rsid w:val="00457D79"/>
    <w:rsid w:val="0046016C"/>
    <w:rsid w:val="004606F7"/>
    <w:rsid w:val="00460F49"/>
    <w:rsid w:val="004610CE"/>
    <w:rsid w:val="0046114B"/>
    <w:rsid w:val="004611BD"/>
    <w:rsid w:val="00461F1A"/>
    <w:rsid w:val="004626C4"/>
    <w:rsid w:val="00462A1B"/>
    <w:rsid w:val="00462BC4"/>
    <w:rsid w:val="00463077"/>
    <w:rsid w:val="00463C65"/>
    <w:rsid w:val="00463CC6"/>
    <w:rsid w:val="00463E0D"/>
    <w:rsid w:val="00463E4A"/>
    <w:rsid w:val="00463F71"/>
    <w:rsid w:val="0046450B"/>
    <w:rsid w:val="004646F0"/>
    <w:rsid w:val="00464E4E"/>
    <w:rsid w:val="004650B0"/>
    <w:rsid w:val="004657DB"/>
    <w:rsid w:val="00465DCF"/>
    <w:rsid w:val="00466148"/>
    <w:rsid w:val="00466163"/>
    <w:rsid w:val="0046638E"/>
    <w:rsid w:val="00466B36"/>
    <w:rsid w:val="0046745C"/>
    <w:rsid w:val="00467F23"/>
    <w:rsid w:val="00470643"/>
    <w:rsid w:val="004706AD"/>
    <w:rsid w:val="004707C5"/>
    <w:rsid w:val="004707E3"/>
    <w:rsid w:val="00470829"/>
    <w:rsid w:val="0047106D"/>
    <w:rsid w:val="004711F7"/>
    <w:rsid w:val="00471370"/>
    <w:rsid w:val="004713DD"/>
    <w:rsid w:val="00471831"/>
    <w:rsid w:val="00471A0F"/>
    <w:rsid w:val="00471B2C"/>
    <w:rsid w:val="0047211F"/>
    <w:rsid w:val="004721A5"/>
    <w:rsid w:val="004730AC"/>
    <w:rsid w:val="004736B0"/>
    <w:rsid w:val="00473934"/>
    <w:rsid w:val="00473FE6"/>
    <w:rsid w:val="00475625"/>
    <w:rsid w:val="0047566D"/>
    <w:rsid w:val="00475A02"/>
    <w:rsid w:val="00475B5E"/>
    <w:rsid w:val="00475C49"/>
    <w:rsid w:val="00475D37"/>
    <w:rsid w:val="00475D52"/>
    <w:rsid w:val="00475F06"/>
    <w:rsid w:val="0047614C"/>
    <w:rsid w:val="004769C8"/>
    <w:rsid w:val="00477093"/>
    <w:rsid w:val="004773C8"/>
    <w:rsid w:val="004777AD"/>
    <w:rsid w:val="00477938"/>
    <w:rsid w:val="00477FC1"/>
    <w:rsid w:val="0048015E"/>
    <w:rsid w:val="004801C6"/>
    <w:rsid w:val="00480227"/>
    <w:rsid w:val="0048040A"/>
    <w:rsid w:val="00480BC5"/>
    <w:rsid w:val="0048118E"/>
    <w:rsid w:val="00481330"/>
    <w:rsid w:val="004814AD"/>
    <w:rsid w:val="0048177B"/>
    <w:rsid w:val="00481889"/>
    <w:rsid w:val="00481D21"/>
    <w:rsid w:val="0048223C"/>
    <w:rsid w:val="00482505"/>
    <w:rsid w:val="00482850"/>
    <w:rsid w:val="00483D3D"/>
    <w:rsid w:val="00483E39"/>
    <w:rsid w:val="004841E1"/>
    <w:rsid w:val="00484521"/>
    <w:rsid w:val="004848BB"/>
    <w:rsid w:val="00485069"/>
    <w:rsid w:val="00485163"/>
    <w:rsid w:val="00485796"/>
    <w:rsid w:val="0048606D"/>
    <w:rsid w:val="00486369"/>
    <w:rsid w:val="004865BE"/>
    <w:rsid w:val="004866D8"/>
    <w:rsid w:val="00486D21"/>
    <w:rsid w:val="004875F2"/>
    <w:rsid w:val="004876EB"/>
    <w:rsid w:val="00490015"/>
    <w:rsid w:val="00490E54"/>
    <w:rsid w:val="004911D3"/>
    <w:rsid w:val="00491BAE"/>
    <w:rsid w:val="00491F57"/>
    <w:rsid w:val="00491FEA"/>
    <w:rsid w:val="004922CE"/>
    <w:rsid w:val="00492448"/>
    <w:rsid w:val="00492551"/>
    <w:rsid w:val="00492A1B"/>
    <w:rsid w:val="00492F67"/>
    <w:rsid w:val="00493A73"/>
    <w:rsid w:val="004940E7"/>
    <w:rsid w:val="00494314"/>
    <w:rsid w:val="004949D4"/>
    <w:rsid w:val="00494EA3"/>
    <w:rsid w:val="0049514C"/>
    <w:rsid w:val="004957CC"/>
    <w:rsid w:val="00495CE8"/>
    <w:rsid w:val="004962D8"/>
    <w:rsid w:val="0049657D"/>
    <w:rsid w:val="004966F8"/>
    <w:rsid w:val="004966FE"/>
    <w:rsid w:val="004972B8"/>
    <w:rsid w:val="00497CED"/>
    <w:rsid w:val="004A0A70"/>
    <w:rsid w:val="004A0D3E"/>
    <w:rsid w:val="004A0EC2"/>
    <w:rsid w:val="004A12BB"/>
    <w:rsid w:val="004A15D9"/>
    <w:rsid w:val="004A18CD"/>
    <w:rsid w:val="004A1A71"/>
    <w:rsid w:val="004A1DCA"/>
    <w:rsid w:val="004A23BD"/>
    <w:rsid w:val="004A2EFD"/>
    <w:rsid w:val="004A3069"/>
    <w:rsid w:val="004A34D4"/>
    <w:rsid w:val="004A3630"/>
    <w:rsid w:val="004A36B9"/>
    <w:rsid w:val="004A36FF"/>
    <w:rsid w:val="004A3B44"/>
    <w:rsid w:val="004A3F3C"/>
    <w:rsid w:val="004A44D2"/>
    <w:rsid w:val="004A4929"/>
    <w:rsid w:val="004A49D1"/>
    <w:rsid w:val="004A4BFC"/>
    <w:rsid w:val="004A4C74"/>
    <w:rsid w:val="004A4F43"/>
    <w:rsid w:val="004A4F8B"/>
    <w:rsid w:val="004A581E"/>
    <w:rsid w:val="004A5A41"/>
    <w:rsid w:val="004A5AC6"/>
    <w:rsid w:val="004A5ADA"/>
    <w:rsid w:val="004A6013"/>
    <w:rsid w:val="004A6224"/>
    <w:rsid w:val="004A62CA"/>
    <w:rsid w:val="004A65AF"/>
    <w:rsid w:val="004A70EB"/>
    <w:rsid w:val="004A7852"/>
    <w:rsid w:val="004A7BD5"/>
    <w:rsid w:val="004A7CE3"/>
    <w:rsid w:val="004B034F"/>
    <w:rsid w:val="004B087A"/>
    <w:rsid w:val="004B0979"/>
    <w:rsid w:val="004B09E1"/>
    <w:rsid w:val="004B1798"/>
    <w:rsid w:val="004B1AAC"/>
    <w:rsid w:val="004B1C97"/>
    <w:rsid w:val="004B1DB0"/>
    <w:rsid w:val="004B250D"/>
    <w:rsid w:val="004B2638"/>
    <w:rsid w:val="004B26C5"/>
    <w:rsid w:val="004B2CC3"/>
    <w:rsid w:val="004B2CDB"/>
    <w:rsid w:val="004B2CDE"/>
    <w:rsid w:val="004B34E8"/>
    <w:rsid w:val="004B3562"/>
    <w:rsid w:val="004B38EB"/>
    <w:rsid w:val="004B39D9"/>
    <w:rsid w:val="004B3B8B"/>
    <w:rsid w:val="004B42A7"/>
    <w:rsid w:val="004B498E"/>
    <w:rsid w:val="004B4E54"/>
    <w:rsid w:val="004B4F32"/>
    <w:rsid w:val="004B4FD9"/>
    <w:rsid w:val="004B510F"/>
    <w:rsid w:val="004B5242"/>
    <w:rsid w:val="004B52D3"/>
    <w:rsid w:val="004B540B"/>
    <w:rsid w:val="004B580A"/>
    <w:rsid w:val="004B5A8B"/>
    <w:rsid w:val="004B5C29"/>
    <w:rsid w:val="004B5DB7"/>
    <w:rsid w:val="004B5DC0"/>
    <w:rsid w:val="004B6100"/>
    <w:rsid w:val="004B6F5E"/>
    <w:rsid w:val="004B713C"/>
    <w:rsid w:val="004B7FCE"/>
    <w:rsid w:val="004C0709"/>
    <w:rsid w:val="004C08F7"/>
    <w:rsid w:val="004C0C08"/>
    <w:rsid w:val="004C0E4A"/>
    <w:rsid w:val="004C0F19"/>
    <w:rsid w:val="004C1131"/>
    <w:rsid w:val="004C16A6"/>
    <w:rsid w:val="004C1CA5"/>
    <w:rsid w:val="004C1E97"/>
    <w:rsid w:val="004C2339"/>
    <w:rsid w:val="004C26F5"/>
    <w:rsid w:val="004C2BDF"/>
    <w:rsid w:val="004C2C29"/>
    <w:rsid w:val="004C2D3D"/>
    <w:rsid w:val="004C30ED"/>
    <w:rsid w:val="004C3B05"/>
    <w:rsid w:val="004C3D52"/>
    <w:rsid w:val="004C40EA"/>
    <w:rsid w:val="004C43AA"/>
    <w:rsid w:val="004C4F51"/>
    <w:rsid w:val="004C56CB"/>
    <w:rsid w:val="004C5AC6"/>
    <w:rsid w:val="004C6AC4"/>
    <w:rsid w:val="004C6D79"/>
    <w:rsid w:val="004C790A"/>
    <w:rsid w:val="004C7959"/>
    <w:rsid w:val="004C7ABE"/>
    <w:rsid w:val="004C7D2E"/>
    <w:rsid w:val="004D01BF"/>
    <w:rsid w:val="004D02D7"/>
    <w:rsid w:val="004D04F1"/>
    <w:rsid w:val="004D0CAC"/>
    <w:rsid w:val="004D0D6E"/>
    <w:rsid w:val="004D0E90"/>
    <w:rsid w:val="004D0F97"/>
    <w:rsid w:val="004D14B2"/>
    <w:rsid w:val="004D15AF"/>
    <w:rsid w:val="004D17B3"/>
    <w:rsid w:val="004D19A6"/>
    <w:rsid w:val="004D1D84"/>
    <w:rsid w:val="004D224F"/>
    <w:rsid w:val="004D23A8"/>
    <w:rsid w:val="004D2BF9"/>
    <w:rsid w:val="004D3B57"/>
    <w:rsid w:val="004D3F36"/>
    <w:rsid w:val="004D48E3"/>
    <w:rsid w:val="004D4AD9"/>
    <w:rsid w:val="004D4CC2"/>
    <w:rsid w:val="004D5437"/>
    <w:rsid w:val="004D54BA"/>
    <w:rsid w:val="004D57DB"/>
    <w:rsid w:val="004D59BC"/>
    <w:rsid w:val="004D5B75"/>
    <w:rsid w:val="004D5D9B"/>
    <w:rsid w:val="004D6431"/>
    <w:rsid w:val="004D69F0"/>
    <w:rsid w:val="004D6D73"/>
    <w:rsid w:val="004D7D2D"/>
    <w:rsid w:val="004D7E8A"/>
    <w:rsid w:val="004E05F1"/>
    <w:rsid w:val="004E09F7"/>
    <w:rsid w:val="004E1634"/>
    <w:rsid w:val="004E1F51"/>
    <w:rsid w:val="004E257E"/>
    <w:rsid w:val="004E29A5"/>
    <w:rsid w:val="004E2BF5"/>
    <w:rsid w:val="004E3002"/>
    <w:rsid w:val="004E30F8"/>
    <w:rsid w:val="004E32BD"/>
    <w:rsid w:val="004E34C6"/>
    <w:rsid w:val="004E3840"/>
    <w:rsid w:val="004E38CF"/>
    <w:rsid w:val="004E3A3D"/>
    <w:rsid w:val="004E3BD6"/>
    <w:rsid w:val="004E3FC3"/>
    <w:rsid w:val="004E4031"/>
    <w:rsid w:val="004E40FA"/>
    <w:rsid w:val="004E44A2"/>
    <w:rsid w:val="004E4A52"/>
    <w:rsid w:val="004E4C20"/>
    <w:rsid w:val="004E4ED6"/>
    <w:rsid w:val="004E5234"/>
    <w:rsid w:val="004E562F"/>
    <w:rsid w:val="004E5670"/>
    <w:rsid w:val="004E5AFD"/>
    <w:rsid w:val="004E60B2"/>
    <w:rsid w:val="004E63C3"/>
    <w:rsid w:val="004E66AD"/>
    <w:rsid w:val="004E6C4A"/>
    <w:rsid w:val="004E6D40"/>
    <w:rsid w:val="004E73CE"/>
    <w:rsid w:val="004E756D"/>
    <w:rsid w:val="004E7646"/>
    <w:rsid w:val="004E764E"/>
    <w:rsid w:val="004E76E6"/>
    <w:rsid w:val="004E7913"/>
    <w:rsid w:val="004E7BBF"/>
    <w:rsid w:val="004E7F6E"/>
    <w:rsid w:val="004F05B4"/>
    <w:rsid w:val="004F0C69"/>
    <w:rsid w:val="004F1003"/>
    <w:rsid w:val="004F1137"/>
    <w:rsid w:val="004F1314"/>
    <w:rsid w:val="004F1335"/>
    <w:rsid w:val="004F1479"/>
    <w:rsid w:val="004F240D"/>
    <w:rsid w:val="004F247B"/>
    <w:rsid w:val="004F2B40"/>
    <w:rsid w:val="004F2C81"/>
    <w:rsid w:val="004F36A4"/>
    <w:rsid w:val="004F3CD6"/>
    <w:rsid w:val="004F4430"/>
    <w:rsid w:val="004F4799"/>
    <w:rsid w:val="004F48D5"/>
    <w:rsid w:val="004F54A3"/>
    <w:rsid w:val="004F5574"/>
    <w:rsid w:val="004F5958"/>
    <w:rsid w:val="004F6783"/>
    <w:rsid w:val="004F7481"/>
    <w:rsid w:val="004F76EF"/>
    <w:rsid w:val="004F7E14"/>
    <w:rsid w:val="00500040"/>
    <w:rsid w:val="00500306"/>
    <w:rsid w:val="00500548"/>
    <w:rsid w:val="0050054F"/>
    <w:rsid w:val="005006BE"/>
    <w:rsid w:val="00500736"/>
    <w:rsid w:val="005007F8"/>
    <w:rsid w:val="00500B05"/>
    <w:rsid w:val="00500F1C"/>
    <w:rsid w:val="00501399"/>
    <w:rsid w:val="00501626"/>
    <w:rsid w:val="00501734"/>
    <w:rsid w:val="005017F1"/>
    <w:rsid w:val="00501DA4"/>
    <w:rsid w:val="00501E9D"/>
    <w:rsid w:val="00501ECF"/>
    <w:rsid w:val="00501F4F"/>
    <w:rsid w:val="00502841"/>
    <w:rsid w:val="00502A03"/>
    <w:rsid w:val="00502C6A"/>
    <w:rsid w:val="00503281"/>
    <w:rsid w:val="00503501"/>
    <w:rsid w:val="00503587"/>
    <w:rsid w:val="00503AEF"/>
    <w:rsid w:val="00503E72"/>
    <w:rsid w:val="00503FCB"/>
    <w:rsid w:val="005041E7"/>
    <w:rsid w:val="00504218"/>
    <w:rsid w:val="00504254"/>
    <w:rsid w:val="005043CE"/>
    <w:rsid w:val="005043FC"/>
    <w:rsid w:val="0050479F"/>
    <w:rsid w:val="00504CB0"/>
    <w:rsid w:val="00504CD6"/>
    <w:rsid w:val="00504F4A"/>
    <w:rsid w:val="00505024"/>
    <w:rsid w:val="005053E2"/>
    <w:rsid w:val="005060C6"/>
    <w:rsid w:val="00506106"/>
    <w:rsid w:val="00506DF3"/>
    <w:rsid w:val="00507529"/>
    <w:rsid w:val="00510B8A"/>
    <w:rsid w:val="00511699"/>
    <w:rsid w:val="0051169D"/>
    <w:rsid w:val="00511AAB"/>
    <w:rsid w:val="0051310D"/>
    <w:rsid w:val="00513C36"/>
    <w:rsid w:val="00513D75"/>
    <w:rsid w:val="005148AF"/>
    <w:rsid w:val="00514C29"/>
    <w:rsid w:val="00515057"/>
    <w:rsid w:val="005153BD"/>
    <w:rsid w:val="005169F0"/>
    <w:rsid w:val="005174F4"/>
    <w:rsid w:val="00517648"/>
    <w:rsid w:val="00517979"/>
    <w:rsid w:val="00517E38"/>
    <w:rsid w:val="00517FF4"/>
    <w:rsid w:val="00520188"/>
    <w:rsid w:val="0052027A"/>
    <w:rsid w:val="005202AB"/>
    <w:rsid w:val="00520CFD"/>
    <w:rsid w:val="005212B6"/>
    <w:rsid w:val="00521641"/>
    <w:rsid w:val="0052228C"/>
    <w:rsid w:val="00522A37"/>
    <w:rsid w:val="0052311C"/>
    <w:rsid w:val="00523581"/>
    <w:rsid w:val="005236E3"/>
    <w:rsid w:val="005239E3"/>
    <w:rsid w:val="005240DC"/>
    <w:rsid w:val="00524F29"/>
    <w:rsid w:val="005268EE"/>
    <w:rsid w:val="00526B87"/>
    <w:rsid w:val="00526BEA"/>
    <w:rsid w:val="00526BEE"/>
    <w:rsid w:val="00526DDC"/>
    <w:rsid w:val="00526F7F"/>
    <w:rsid w:val="00527AF3"/>
    <w:rsid w:val="00527C59"/>
    <w:rsid w:val="00530039"/>
    <w:rsid w:val="0053012B"/>
    <w:rsid w:val="00530563"/>
    <w:rsid w:val="00530772"/>
    <w:rsid w:val="005307C2"/>
    <w:rsid w:val="00530B2C"/>
    <w:rsid w:val="0053103C"/>
    <w:rsid w:val="00531098"/>
    <w:rsid w:val="0053113A"/>
    <w:rsid w:val="0053188B"/>
    <w:rsid w:val="00531C4E"/>
    <w:rsid w:val="00531D6F"/>
    <w:rsid w:val="005328F0"/>
    <w:rsid w:val="00532B78"/>
    <w:rsid w:val="00532D71"/>
    <w:rsid w:val="005333E6"/>
    <w:rsid w:val="00533756"/>
    <w:rsid w:val="00533D7E"/>
    <w:rsid w:val="005341DF"/>
    <w:rsid w:val="0053432E"/>
    <w:rsid w:val="00534B36"/>
    <w:rsid w:val="00534BA9"/>
    <w:rsid w:val="00535427"/>
    <w:rsid w:val="0053562E"/>
    <w:rsid w:val="00535DFE"/>
    <w:rsid w:val="00535FE6"/>
    <w:rsid w:val="00536593"/>
    <w:rsid w:val="005367A2"/>
    <w:rsid w:val="00537048"/>
    <w:rsid w:val="005379BD"/>
    <w:rsid w:val="005403C2"/>
    <w:rsid w:val="00540704"/>
    <w:rsid w:val="00541060"/>
    <w:rsid w:val="005412D8"/>
    <w:rsid w:val="0054178D"/>
    <w:rsid w:val="00541AF6"/>
    <w:rsid w:val="00541EAF"/>
    <w:rsid w:val="0054201D"/>
    <w:rsid w:val="005420E6"/>
    <w:rsid w:val="00542DC4"/>
    <w:rsid w:val="00542E1D"/>
    <w:rsid w:val="00543429"/>
    <w:rsid w:val="00543BA2"/>
    <w:rsid w:val="00543C6E"/>
    <w:rsid w:val="00543DF5"/>
    <w:rsid w:val="00544086"/>
    <w:rsid w:val="00544288"/>
    <w:rsid w:val="00544309"/>
    <w:rsid w:val="00545B0B"/>
    <w:rsid w:val="00545FE2"/>
    <w:rsid w:val="0054648A"/>
    <w:rsid w:val="00546852"/>
    <w:rsid w:val="00546C2E"/>
    <w:rsid w:val="00547B55"/>
    <w:rsid w:val="00547C50"/>
    <w:rsid w:val="00547C59"/>
    <w:rsid w:val="00547D3B"/>
    <w:rsid w:val="00547ED9"/>
    <w:rsid w:val="005505FE"/>
    <w:rsid w:val="00550D8E"/>
    <w:rsid w:val="00550F09"/>
    <w:rsid w:val="005512E6"/>
    <w:rsid w:val="00551DB3"/>
    <w:rsid w:val="00551FC6"/>
    <w:rsid w:val="005530C5"/>
    <w:rsid w:val="00553898"/>
    <w:rsid w:val="00553AAE"/>
    <w:rsid w:val="00553BC5"/>
    <w:rsid w:val="00554488"/>
    <w:rsid w:val="00554AEF"/>
    <w:rsid w:val="00554C3F"/>
    <w:rsid w:val="00555147"/>
    <w:rsid w:val="00555286"/>
    <w:rsid w:val="00555635"/>
    <w:rsid w:val="00555CE3"/>
    <w:rsid w:val="00555FA2"/>
    <w:rsid w:val="00556046"/>
    <w:rsid w:val="005563C2"/>
    <w:rsid w:val="00556584"/>
    <w:rsid w:val="00556784"/>
    <w:rsid w:val="00556868"/>
    <w:rsid w:val="005568C1"/>
    <w:rsid w:val="00556D3F"/>
    <w:rsid w:val="00557C87"/>
    <w:rsid w:val="00557CFD"/>
    <w:rsid w:val="00557E65"/>
    <w:rsid w:val="00557F1C"/>
    <w:rsid w:val="0056026F"/>
    <w:rsid w:val="00560446"/>
    <w:rsid w:val="00560804"/>
    <w:rsid w:val="00560863"/>
    <w:rsid w:val="005608E7"/>
    <w:rsid w:val="00560908"/>
    <w:rsid w:val="00560EE6"/>
    <w:rsid w:val="005617DE"/>
    <w:rsid w:val="005617E0"/>
    <w:rsid w:val="0056181C"/>
    <w:rsid w:val="00561DC3"/>
    <w:rsid w:val="00561DD5"/>
    <w:rsid w:val="00561F0A"/>
    <w:rsid w:val="005621D4"/>
    <w:rsid w:val="00562318"/>
    <w:rsid w:val="005624DF"/>
    <w:rsid w:val="0056318D"/>
    <w:rsid w:val="005631BC"/>
    <w:rsid w:val="0056344B"/>
    <w:rsid w:val="00563C0A"/>
    <w:rsid w:val="00564593"/>
    <w:rsid w:val="00564680"/>
    <w:rsid w:val="00564C9E"/>
    <w:rsid w:val="00564FA4"/>
    <w:rsid w:val="0056509A"/>
    <w:rsid w:val="00565481"/>
    <w:rsid w:val="00565971"/>
    <w:rsid w:val="00565F97"/>
    <w:rsid w:val="00566272"/>
    <w:rsid w:val="0056667F"/>
    <w:rsid w:val="00566BCB"/>
    <w:rsid w:val="0056789D"/>
    <w:rsid w:val="005679A8"/>
    <w:rsid w:val="00567AE9"/>
    <w:rsid w:val="00567DE8"/>
    <w:rsid w:val="00570583"/>
    <w:rsid w:val="00570EBD"/>
    <w:rsid w:val="00571273"/>
    <w:rsid w:val="00571ACE"/>
    <w:rsid w:val="00571DB3"/>
    <w:rsid w:val="005720D0"/>
    <w:rsid w:val="00572B7E"/>
    <w:rsid w:val="00572C52"/>
    <w:rsid w:val="0057338A"/>
    <w:rsid w:val="00573707"/>
    <w:rsid w:val="00573A31"/>
    <w:rsid w:val="00573B79"/>
    <w:rsid w:val="00574AAD"/>
    <w:rsid w:val="00574ACD"/>
    <w:rsid w:val="0057556B"/>
    <w:rsid w:val="005756F3"/>
    <w:rsid w:val="0057579D"/>
    <w:rsid w:val="00575A3B"/>
    <w:rsid w:val="00575F7B"/>
    <w:rsid w:val="0057617F"/>
    <w:rsid w:val="005762B5"/>
    <w:rsid w:val="005765B8"/>
    <w:rsid w:val="00576930"/>
    <w:rsid w:val="0057710D"/>
    <w:rsid w:val="00577569"/>
    <w:rsid w:val="00577641"/>
    <w:rsid w:val="00577659"/>
    <w:rsid w:val="00577A14"/>
    <w:rsid w:val="00580088"/>
    <w:rsid w:val="005801F6"/>
    <w:rsid w:val="0058043B"/>
    <w:rsid w:val="00580857"/>
    <w:rsid w:val="00580B67"/>
    <w:rsid w:val="005810D2"/>
    <w:rsid w:val="005810D9"/>
    <w:rsid w:val="005813FF"/>
    <w:rsid w:val="00581615"/>
    <w:rsid w:val="00581865"/>
    <w:rsid w:val="00581B13"/>
    <w:rsid w:val="00582480"/>
    <w:rsid w:val="005829C4"/>
    <w:rsid w:val="00582DC3"/>
    <w:rsid w:val="00583386"/>
    <w:rsid w:val="00583AE8"/>
    <w:rsid w:val="005841D8"/>
    <w:rsid w:val="00584544"/>
    <w:rsid w:val="00584758"/>
    <w:rsid w:val="00584840"/>
    <w:rsid w:val="00584ABA"/>
    <w:rsid w:val="00584B19"/>
    <w:rsid w:val="00585844"/>
    <w:rsid w:val="005861A1"/>
    <w:rsid w:val="005866D5"/>
    <w:rsid w:val="005871C4"/>
    <w:rsid w:val="00587458"/>
    <w:rsid w:val="00587BA1"/>
    <w:rsid w:val="00587F44"/>
    <w:rsid w:val="005902F2"/>
    <w:rsid w:val="00591029"/>
    <w:rsid w:val="0059131A"/>
    <w:rsid w:val="0059144C"/>
    <w:rsid w:val="00591657"/>
    <w:rsid w:val="00591849"/>
    <w:rsid w:val="00591DE1"/>
    <w:rsid w:val="00591F11"/>
    <w:rsid w:val="0059286D"/>
    <w:rsid w:val="005932F7"/>
    <w:rsid w:val="005937E7"/>
    <w:rsid w:val="0059479D"/>
    <w:rsid w:val="00594AB9"/>
    <w:rsid w:val="00595752"/>
    <w:rsid w:val="00595E2C"/>
    <w:rsid w:val="00595F81"/>
    <w:rsid w:val="00595FEF"/>
    <w:rsid w:val="005962D2"/>
    <w:rsid w:val="00596364"/>
    <w:rsid w:val="0059664A"/>
    <w:rsid w:val="00596CE6"/>
    <w:rsid w:val="00597503"/>
    <w:rsid w:val="00597AC6"/>
    <w:rsid w:val="00597BD3"/>
    <w:rsid w:val="005A01A0"/>
    <w:rsid w:val="005A06A4"/>
    <w:rsid w:val="005A0793"/>
    <w:rsid w:val="005A1195"/>
    <w:rsid w:val="005A11D7"/>
    <w:rsid w:val="005A1241"/>
    <w:rsid w:val="005A16E2"/>
    <w:rsid w:val="005A1904"/>
    <w:rsid w:val="005A20C1"/>
    <w:rsid w:val="005A223F"/>
    <w:rsid w:val="005A26BF"/>
    <w:rsid w:val="005A2E97"/>
    <w:rsid w:val="005A2FDF"/>
    <w:rsid w:val="005A3168"/>
    <w:rsid w:val="005A3D29"/>
    <w:rsid w:val="005A49A6"/>
    <w:rsid w:val="005A5048"/>
    <w:rsid w:val="005A55CA"/>
    <w:rsid w:val="005A575C"/>
    <w:rsid w:val="005A668B"/>
    <w:rsid w:val="005A69F2"/>
    <w:rsid w:val="005A6E5C"/>
    <w:rsid w:val="005A6EE9"/>
    <w:rsid w:val="005A7811"/>
    <w:rsid w:val="005B030F"/>
    <w:rsid w:val="005B06DE"/>
    <w:rsid w:val="005B1FAE"/>
    <w:rsid w:val="005B2181"/>
    <w:rsid w:val="005B241C"/>
    <w:rsid w:val="005B250A"/>
    <w:rsid w:val="005B265F"/>
    <w:rsid w:val="005B2F21"/>
    <w:rsid w:val="005B3354"/>
    <w:rsid w:val="005B3CFC"/>
    <w:rsid w:val="005B487E"/>
    <w:rsid w:val="005B4D86"/>
    <w:rsid w:val="005B51B8"/>
    <w:rsid w:val="005B54FD"/>
    <w:rsid w:val="005B584D"/>
    <w:rsid w:val="005B599E"/>
    <w:rsid w:val="005B5D14"/>
    <w:rsid w:val="005B61B4"/>
    <w:rsid w:val="005B622B"/>
    <w:rsid w:val="005B6F41"/>
    <w:rsid w:val="005B6FDE"/>
    <w:rsid w:val="005B73A0"/>
    <w:rsid w:val="005B7C88"/>
    <w:rsid w:val="005C0E96"/>
    <w:rsid w:val="005C15A0"/>
    <w:rsid w:val="005C1736"/>
    <w:rsid w:val="005C177B"/>
    <w:rsid w:val="005C1C5A"/>
    <w:rsid w:val="005C1EBD"/>
    <w:rsid w:val="005C1EC0"/>
    <w:rsid w:val="005C23FF"/>
    <w:rsid w:val="005C2447"/>
    <w:rsid w:val="005C2836"/>
    <w:rsid w:val="005C2ADD"/>
    <w:rsid w:val="005C3307"/>
    <w:rsid w:val="005C376C"/>
    <w:rsid w:val="005C3EDF"/>
    <w:rsid w:val="005C43B7"/>
    <w:rsid w:val="005C4AFC"/>
    <w:rsid w:val="005C4D51"/>
    <w:rsid w:val="005C50D8"/>
    <w:rsid w:val="005C53A8"/>
    <w:rsid w:val="005C56E8"/>
    <w:rsid w:val="005C5D4B"/>
    <w:rsid w:val="005C5DB7"/>
    <w:rsid w:val="005C5E94"/>
    <w:rsid w:val="005C606C"/>
    <w:rsid w:val="005C6216"/>
    <w:rsid w:val="005C63FD"/>
    <w:rsid w:val="005C66BC"/>
    <w:rsid w:val="005C687D"/>
    <w:rsid w:val="005C6B6D"/>
    <w:rsid w:val="005C6CCF"/>
    <w:rsid w:val="005C6D48"/>
    <w:rsid w:val="005C7292"/>
    <w:rsid w:val="005C7322"/>
    <w:rsid w:val="005C7908"/>
    <w:rsid w:val="005C7C4D"/>
    <w:rsid w:val="005D028C"/>
    <w:rsid w:val="005D0BE3"/>
    <w:rsid w:val="005D11B6"/>
    <w:rsid w:val="005D14A3"/>
    <w:rsid w:val="005D1524"/>
    <w:rsid w:val="005D1D1B"/>
    <w:rsid w:val="005D1F8D"/>
    <w:rsid w:val="005D28F9"/>
    <w:rsid w:val="005D2A08"/>
    <w:rsid w:val="005D2AE1"/>
    <w:rsid w:val="005D2EB3"/>
    <w:rsid w:val="005D3179"/>
    <w:rsid w:val="005D3509"/>
    <w:rsid w:val="005D3C32"/>
    <w:rsid w:val="005D3D75"/>
    <w:rsid w:val="005D3E54"/>
    <w:rsid w:val="005D4524"/>
    <w:rsid w:val="005D4DC8"/>
    <w:rsid w:val="005D4E04"/>
    <w:rsid w:val="005D4E87"/>
    <w:rsid w:val="005D5058"/>
    <w:rsid w:val="005D5696"/>
    <w:rsid w:val="005D5EBE"/>
    <w:rsid w:val="005D6169"/>
    <w:rsid w:val="005D62EF"/>
    <w:rsid w:val="005D63B0"/>
    <w:rsid w:val="005D682B"/>
    <w:rsid w:val="005D6FD5"/>
    <w:rsid w:val="005D7004"/>
    <w:rsid w:val="005D7FFB"/>
    <w:rsid w:val="005E0176"/>
    <w:rsid w:val="005E030B"/>
    <w:rsid w:val="005E06C1"/>
    <w:rsid w:val="005E0838"/>
    <w:rsid w:val="005E10FB"/>
    <w:rsid w:val="005E128C"/>
    <w:rsid w:val="005E1392"/>
    <w:rsid w:val="005E1448"/>
    <w:rsid w:val="005E151A"/>
    <w:rsid w:val="005E19C7"/>
    <w:rsid w:val="005E1CBE"/>
    <w:rsid w:val="005E1CC5"/>
    <w:rsid w:val="005E1DCD"/>
    <w:rsid w:val="005E204B"/>
    <w:rsid w:val="005E2080"/>
    <w:rsid w:val="005E23D8"/>
    <w:rsid w:val="005E286F"/>
    <w:rsid w:val="005E28B9"/>
    <w:rsid w:val="005E2FE3"/>
    <w:rsid w:val="005E3449"/>
    <w:rsid w:val="005E3C7E"/>
    <w:rsid w:val="005E3E06"/>
    <w:rsid w:val="005E415F"/>
    <w:rsid w:val="005E41A9"/>
    <w:rsid w:val="005E45D1"/>
    <w:rsid w:val="005E4E6A"/>
    <w:rsid w:val="005E546E"/>
    <w:rsid w:val="005E569C"/>
    <w:rsid w:val="005E5773"/>
    <w:rsid w:val="005E5C3C"/>
    <w:rsid w:val="005E5C86"/>
    <w:rsid w:val="005E5E39"/>
    <w:rsid w:val="005E6942"/>
    <w:rsid w:val="005E6B8A"/>
    <w:rsid w:val="005E6BD0"/>
    <w:rsid w:val="005E6E78"/>
    <w:rsid w:val="005E74A2"/>
    <w:rsid w:val="005E765B"/>
    <w:rsid w:val="005E771F"/>
    <w:rsid w:val="005E77A0"/>
    <w:rsid w:val="005E7C35"/>
    <w:rsid w:val="005E7D6D"/>
    <w:rsid w:val="005E7EF4"/>
    <w:rsid w:val="005F00B6"/>
    <w:rsid w:val="005F0530"/>
    <w:rsid w:val="005F054A"/>
    <w:rsid w:val="005F0AEC"/>
    <w:rsid w:val="005F0CCE"/>
    <w:rsid w:val="005F1780"/>
    <w:rsid w:val="005F1914"/>
    <w:rsid w:val="005F1D50"/>
    <w:rsid w:val="005F2756"/>
    <w:rsid w:val="005F288E"/>
    <w:rsid w:val="005F2AF2"/>
    <w:rsid w:val="005F2E42"/>
    <w:rsid w:val="005F30E0"/>
    <w:rsid w:val="005F3364"/>
    <w:rsid w:val="005F3407"/>
    <w:rsid w:val="005F3660"/>
    <w:rsid w:val="005F3984"/>
    <w:rsid w:val="005F4199"/>
    <w:rsid w:val="005F453E"/>
    <w:rsid w:val="005F4F48"/>
    <w:rsid w:val="005F559E"/>
    <w:rsid w:val="005F57D4"/>
    <w:rsid w:val="005F58F9"/>
    <w:rsid w:val="005F59A1"/>
    <w:rsid w:val="005F5C77"/>
    <w:rsid w:val="005F5DCC"/>
    <w:rsid w:val="005F648C"/>
    <w:rsid w:val="005F6E44"/>
    <w:rsid w:val="005F703C"/>
    <w:rsid w:val="005F7123"/>
    <w:rsid w:val="005F7336"/>
    <w:rsid w:val="005F73C0"/>
    <w:rsid w:val="005F754B"/>
    <w:rsid w:val="005F76ED"/>
    <w:rsid w:val="006003FD"/>
    <w:rsid w:val="0060079D"/>
    <w:rsid w:val="00600D06"/>
    <w:rsid w:val="0060109E"/>
    <w:rsid w:val="006015AB"/>
    <w:rsid w:val="006015CB"/>
    <w:rsid w:val="00601830"/>
    <w:rsid w:val="00601C52"/>
    <w:rsid w:val="00601F09"/>
    <w:rsid w:val="006020C3"/>
    <w:rsid w:val="00602395"/>
    <w:rsid w:val="00602749"/>
    <w:rsid w:val="006029C4"/>
    <w:rsid w:val="00603A21"/>
    <w:rsid w:val="00603FA2"/>
    <w:rsid w:val="006040E2"/>
    <w:rsid w:val="00604110"/>
    <w:rsid w:val="00604891"/>
    <w:rsid w:val="00604C81"/>
    <w:rsid w:val="00604DD1"/>
    <w:rsid w:val="00604F98"/>
    <w:rsid w:val="006057E5"/>
    <w:rsid w:val="00605ECF"/>
    <w:rsid w:val="0060623D"/>
    <w:rsid w:val="006062F1"/>
    <w:rsid w:val="006068BF"/>
    <w:rsid w:val="00606966"/>
    <w:rsid w:val="006069F9"/>
    <w:rsid w:val="00606C3B"/>
    <w:rsid w:val="00606DA8"/>
    <w:rsid w:val="00606FF6"/>
    <w:rsid w:val="006075BD"/>
    <w:rsid w:val="006078EB"/>
    <w:rsid w:val="006079BA"/>
    <w:rsid w:val="00607E55"/>
    <w:rsid w:val="00607E7D"/>
    <w:rsid w:val="0061064F"/>
    <w:rsid w:val="0061066A"/>
    <w:rsid w:val="00610838"/>
    <w:rsid w:val="00610D1F"/>
    <w:rsid w:val="006114F7"/>
    <w:rsid w:val="0061174F"/>
    <w:rsid w:val="00611CA6"/>
    <w:rsid w:val="00611CE8"/>
    <w:rsid w:val="0061220C"/>
    <w:rsid w:val="00612B7A"/>
    <w:rsid w:val="00613108"/>
    <w:rsid w:val="00613236"/>
    <w:rsid w:val="00613318"/>
    <w:rsid w:val="006137BE"/>
    <w:rsid w:val="00613DFC"/>
    <w:rsid w:val="006142CD"/>
    <w:rsid w:val="00614654"/>
    <w:rsid w:val="00614661"/>
    <w:rsid w:val="00614724"/>
    <w:rsid w:val="0061543B"/>
    <w:rsid w:val="00615D43"/>
    <w:rsid w:val="00615FE4"/>
    <w:rsid w:val="00616149"/>
    <w:rsid w:val="0061641E"/>
    <w:rsid w:val="00616EB9"/>
    <w:rsid w:val="00616F46"/>
    <w:rsid w:val="006172BD"/>
    <w:rsid w:val="006174B8"/>
    <w:rsid w:val="006175E5"/>
    <w:rsid w:val="0061760D"/>
    <w:rsid w:val="00617F36"/>
    <w:rsid w:val="00620182"/>
    <w:rsid w:val="006201D4"/>
    <w:rsid w:val="00620C1C"/>
    <w:rsid w:val="0062183A"/>
    <w:rsid w:val="00621C95"/>
    <w:rsid w:val="0062228B"/>
    <w:rsid w:val="00622425"/>
    <w:rsid w:val="00622A6D"/>
    <w:rsid w:val="00622C35"/>
    <w:rsid w:val="00622E2A"/>
    <w:rsid w:val="006231A4"/>
    <w:rsid w:val="0062337F"/>
    <w:rsid w:val="006239B9"/>
    <w:rsid w:val="00623DDE"/>
    <w:rsid w:val="0062487E"/>
    <w:rsid w:val="00624C3A"/>
    <w:rsid w:val="00624F05"/>
    <w:rsid w:val="00624F2B"/>
    <w:rsid w:val="00625200"/>
    <w:rsid w:val="00625414"/>
    <w:rsid w:val="00625786"/>
    <w:rsid w:val="00625DEF"/>
    <w:rsid w:val="00625FE2"/>
    <w:rsid w:val="00626111"/>
    <w:rsid w:val="0062611A"/>
    <w:rsid w:val="006265EC"/>
    <w:rsid w:val="0062685A"/>
    <w:rsid w:val="00626880"/>
    <w:rsid w:val="00626A33"/>
    <w:rsid w:val="00626C3D"/>
    <w:rsid w:val="00626DAA"/>
    <w:rsid w:val="00626FD7"/>
    <w:rsid w:val="006270C4"/>
    <w:rsid w:val="0062772A"/>
    <w:rsid w:val="00627F5C"/>
    <w:rsid w:val="00627F6D"/>
    <w:rsid w:val="00630003"/>
    <w:rsid w:val="00630008"/>
    <w:rsid w:val="006302A8"/>
    <w:rsid w:val="0063033E"/>
    <w:rsid w:val="00630857"/>
    <w:rsid w:val="006309C7"/>
    <w:rsid w:val="00630CC2"/>
    <w:rsid w:val="00630E74"/>
    <w:rsid w:val="0063201B"/>
    <w:rsid w:val="00632381"/>
    <w:rsid w:val="006328B8"/>
    <w:rsid w:val="006328D2"/>
    <w:rsid w:val="00632D73"/>
    <w:rsid w:val="006332A3"/>
    <w:rsid w:val="00633B83"/>
    <w:rsid w:val="00634282"/>
    <w:rsid w:val="00634F25"/>
    <w:rsid w:val="0063514B"/>
    <w:rsid w:val="006353B4"/>
    <w:rsid w:val="00635457"/>
    <w:rsid w:val="00635626"/>
    <w:rsid w:val="0063562F"/>
    <w:rsid w:val="00635632"/>
    <w:rsid w:val="0063576A"/>
    <w:rsid w:val="0063578B"/>
    <w:rsid w:val="00635B66"/>
    <w:rsid w:val="00635FE6"/>
    <w:rsid w:val="0063637B"/>
    <w:rsid w:val="00636993"/>
    <w:rsid w:val="00637135"/>
    <w:rsid w:val="00637772"/>
    <w:rsid w:val="006377D9"/>
    <w:rsid w:val="00637E0E"/>
    <w:rsid w:val="00637E50"/>
    <w:rsid w:val="00637F08"/>
    <w:rsid w:val="006401C8"/>
    <w:rsid w:val="00640A1E"/>
    <w:rsid w:val="00640BC7"/>
    <w:rsid w:val="00640D26"/>
    <w:rsid w:val="00640EBE"/>
    <w:rsid w:val="0064152F"/>
    <w:rsid w:val="00642172"/>
    <w:rsid w:val="006421A2"/>
    <w:rsid w:val="006422A6"/>
    <w:rsid w:val="006422DC"/>
    <w:rsid w:val="006426CC"/>
    <w:rsid w:val="006430D0"/>
    <w:rsid w:val="00644517"/>
    <w:rsid w:val="00644833"/>
    <w:rsid w:val="00644EDC"/>
    <w:rsid w:val="00645073"/>
    <w:rsid w:val="006452B5"/>
    <w:rsid w:val="00645658"/>
    <w:rsid w:val="00645B51"/>
    <w:rsid w:val="00645F68"/>
    <w:rsid w:val="0064604F"/>
    <w:rsid w:val="00646109"/>
    <w:rsid w:val="0064694D"/>
    <w:rsid w:val="00646D1C"/>
    <w:rsid w:val="00647953"/>
    <w:rsid w:val="00647E3E"/>
    <w:rsid w:val="00650DB5"/>
    <w:rsid w:val="00651049"/>
    <w:rsid w:val="0065121A"/>
    <w:rsid w:val="006514EA"/>
    <w:rsid w:val="00651B0D"/>
    <w:rsid w:val="00652115"/>
    <w:rsid w:val="006527D3"/>
    <w:rsid w:val="006530C5"/>
    <w:rsid w:val="00653A8B"/>
    <w:rsid w:val="00653DA5"/>
    <w:rsid w:val="00653DFF"/>
    <w:rsid w:val="00653E18"/>
    <w:rsid w:val="00653F81"/>
    <w:rsid w:val="00654E24"/>
    <w:rsid w:val="0065513B"/>
    <w:rsid w:val="00655889"/>
    <w:rsid w:val="00655E82"/>
    <w:rsid w:val="0065650B"/>
    <w:rsid w:val="006565A2"/>
    <w:rsid w:val="00656AF6"/>
    <w:rsid w:val="00656FCC"/>
    <w:rsid w:val="00657915"/>
    <w:rsid w:val="00660A2D"/>
    <w:rsid w:val="00662132"/>
    <w:rsid w:val="006625F7"/>
    <w:rsid w:val="0066267F"/>
    <w:rsid w:val="006627E4"/>
    <w:rsid w:val="00662B3B"/>
    <w:rsid w:val="00663416"/>
    <w:rsid w:val="006639CD"/>
    <w:rsid w:val="00663EFE"/>
    <w:rsid w:val="00664192"/>
    <w:rsid w:val="00664371"/>
    <w:rsid w:val="006644C0"/>
    <w:rsid w:val="006649D3"/>
    <w:rsid w:val="00664A7A"/>
    <w:rsid w:val="00664C75"/>
    <w:rsid w:val="006654CE"/>
    <w:rsid w:val="0066662F"/>
    <w:rsid w:val="0066690D"/>
    <w:rsid w:val="0066699C"/>
    <w:rsid w:val="00666B09"/>
    <w:rsid w:val="00666B67"/>
    <w:rsid w:val="00666D55"/>
    <w:rsid w:val="006671AD"/>
    <w:rsid w:val="006672A2"/>
    <w:rsid w:val="006672B2"/>
    <w:rsid w:val="006672EB"/>
    <w:rsid w:val="0066738A"/>
    <w:rsid w:val="00667D76"/>
    <w:rsid w:val="00670ACF"/>
    <w:rsid w:val="00670BCB"/>
    <w:rsid w:val="00670DC9"/>
    <w:rsid w:val="00670EF0"/>
    <w:rsid w:val="00671448"/>
    <w:rsid w:val="0067182A"/>
    <w:rsid w:val="00671920"/>
    <w:rsid w:val="00671998"/>
    <w:rsid w:val="00671B6E"/>
    <w:rsid w:val="00672220"/>
    <w:rsid w:val="006727B8"/>
    <w:rsid w:val="00672B38"/>
    <w:rsid w:val="00672B83"/>
    <w:rsid w:val="00673961"/>
    <w:rsid w:val="00673ACA"/>
    <w:rsid w:val="00673CD2"/>
    <w:rsid w:val="00673E41"/>
    <w:rsid w:val="00673EA6"/>
    <w:rsid w:val="00673FAC"/>
    <w:rsid w:val="00674972"/>
    <w:rsid w:val="00674EDC"/>
    <w:rsid w:val="006756A0"/>
    <w:rsid w:val="006759F0"/>
    <w:rsid w:val="00675C55"/>
    <w:rsid w:val="00675CCD"/>
    <w:rsid w:val="00675D00"/>
    <w:rsid w:val="00675D19"/>
    <w:rsid w:val="00675F5E"/>
    <w:rsid w:val="00676762"/>
    <w:rsid w:val="006769B2"/>
    <w:rsid w:val="00676DF7"/>
    <w:rsid w:val="006771A8"/>
    <w:rsid w:val="0067767A"/>
    <w:rsid w:val="006776D5"/>
    <w:rsid w:val="006779DD"/>
    <w:rsid w:val="00677A2F"/>
    <w:rsid w:val="0068006D"/>
    <w:rsid w:val="006800F9"/>
    <w:rsid w:val="00680370"/>
    <w:rsid w:val="006804E2"/>
    <w:rsid w:val="006809D9"/>
    <w:rsid w:val="00681132"/>
    <w:rsid w:val="0068127B"/>
    <w:rsid w:val="00681604"/>
    <w:rsid w:val="00681C93"/>
    <w:rsid w:val="00682032"/>
    <w:rsid w:val="00682675"/>
    <w:rsid w:val="006828D0"/>
    <w:rsid w:val="00682B44"/>
    <w:rsid w:val="00682C53"/>
    <w:rsid w:val="00682CFF"/>
    <w:rsid w:val="00682D3F"/>
    <w:rsid w:val="0068329C"/>
    <w:rsid w:val="0068372B"/>
    <w:rsid w:val="00683B76"/>
    <w:rsid w:val="00683D74"/>
    <w:rsid w:val="006841C2"/>
    <w:rsid w:val="0068420F"/>
    <w:rsid w:val="00684335"/>
    <w:rsid w:val="00684612"/>
    <w:rsid w:val="0068469A"/>
    <w:rsid w:val="00684AB2"/>
    <w:rsid w:val="00684B48"/>
    <w:rsid w:val="00684F98"/>
    <w:rsid w:val="00685554"/>
    <w:rsid w:val="00685D93"/>
    <w:rsid w:val="0068679A"/>
    <w:rsid w:val="00686CCE"/>
    <w:rsid w:val="00686E15"/>
    <w:rsid w:val="00687837"/>
    <w:rsid w:val="00687D94"/>
    <w:rsid w:val="00687F3E"/>
    <w:rsid w:val="00687F70"/>
    <w:rsid w:val="006906D8"/>
    <w:rsid w:val="006907EE"/>
    <w:rsid w:val="00690AAB"/>
    <w:rsid w:val="00690F28"/>
    <w:rsid w:val="00690FD5"/>
    <w:rsid w:val="00691102"/>
    <w:rsid w:val="00691323"/>
    <w:rsid w:val="00691471"/>
    <w:rsid w:val="006917CC"/>
    <w:rsid w:val="00692315"/>
    <w:rsid w:val="006923EA"/>
    <w:rsid w:val="00692492"/>
    <w:rsid w:val="0069261C"/>
    <w:rsid w:val="00692CF4"/>
    <w:rsid w:val="00692D3D"/>
    <w:rsid w:val="0069326A"/>
    <w:rsid w:val="00693A90"/>
    <w:rsid w:val="00694140"/>
    <w:rsid w:val="00694553"/>
    <w:rsid w:val="00694989"/>
    <w:rsid w:val="006949C0"/>
    <w:rsid w:val="00694B46"/>
    <w:rsid w:val="0069570D"/>
    <w:rsid w:val="00695DEB"/>
    <w:rsid w:val="00695E2B"/>
    <w:rsid w:val="006965CD"/>
    <w:rsid w:val="00696DBB"/>
    <w:rsid w:val="00696FD5"/>
    <w:rsid w:val="0069714C"/>
    <w:rsid w:val="0069732C"/>
    <w:rsid w:val="006973D4"/>
    <w:rsid w:val="006A0D55"/>
    <w:rsid w:val="006A11EA"/>
    <w:rsid w:val="006A1AE2"/>
    <w:rsid w:val="006A1B62"/>
    <w:rsid w:val="006A1E23"/>
    <w:rsid w:val="006A210A"/>
    <w:rsid w:val="006A238E"/>
    <w:rsid w:val="006A2863"/>
    <w:rsid w:val="006A31F9"/>
    <w:rsid w:val="006A32C0"/>
    <w:rsid w:val="006A392D"/>
    <w:rsid w:val="006A3B9D"/>
    <w:rsid w:val="006A3BE9"/>
    <w:rsid w:val="006A3E32"/>
    <w:rsid w:val="006A4097"/>
    <w:rsid w:val="006A410A"/>
    <w:rsid w:val="006A418D"/>
    <w:rsid w:val="006A41FA"/>
    <w:rsid w:val="006A456F"/>
    <w:rsid w:val="006A4877"/>
    <w:rsid w:val="006A4B60"/>
    <w:rsid w:val="006A4E80"/>
    <w:rsid w:val="006A5442"/>
    <w:rsid w:val="006A57D6"/>
    <w:rsid w:val="006A5829"/>
    <w:rsid w:val="006A5DDF"/>
    <w:rsid w:val="006A62F3"/>
    <w:rsid w:val="006A639F"/>
    <w:rsid w:val="006A64F2"/>
    <w:rsid w:val="006A6B3F"/>
    <w:rsid w:val="006A7205"/>
    <w:rsid w:val="006A7397"/>
    <w:rsid w:val="006A765F"/>
    <w:rsid w:val="006A784C"/>
    <w:rsid w:val="006A78A3"/>
    <w:rsid w:val="006B02F2"/>
    <w:rsid w:val="006B0DBF"/>
    <w:rsid w:val="006B0DC0"/>
    <w:rsid w:val="006B15C7"/>
    <w:rsid w:val="006B1634"/>
    <w:rsid w:val="006B1C0C"/>
    <w:rsid w:val="006B1D9F"/>
    <w:rsid w:val="006B1F90"/>
    <w:rsid w:val="006B23E8"/>
    <w:rsid w:val="006B2446"/>
    <w:rsid w:val="006B2903"/>
    <w:rsid w:val="006B2DCA"/>
    <w:rsid w:val="006B2F02"/>
    <w:rsid w:val="006B30C1"/>
    <w:rsid w:val="006B33EB"/>
    <w:rsid w:val="006B3531"/>
    <w:rsid w:val="006B35CF"/>
    <w:rsid w:val="006B3EB6"/>
    <w:rsid w:val="006B3FCB"/>
    <w:rsid w:val="006B4861"/>
    <w:rsid w:val="006B4F49"/>
    <w:rsid w:val="006B4F55"/>
    <w:rsid w:val="006B55A5"/>
    <w:rsid w:val="006B5BF5"/>
    <w:rsid w:val="006B6AA8"/>
    <w:rsid w:val="006B703E"/>
    <w:rsid w:val="006B71A5"/>
    <w:rsid w:val="006B7485"/>
    <w:rsid w:val="006B75B3"/>
    <w:rsid w:val="006B77E8"/>
    <w:rsid w:val="006C02E7"/>
    <w:rsid w:val="006C09CF"/>
    <w:rsid w:val="006C0B65"/>
    <w:rsid w:val="006C0F17"/>
    <w:rsid w:val="006C122B"/>
    <w:rsid w:val="006C1247"/>
    <w:rsid w:val="006C15BB"/>
    <w:rsid w:val="006C18CA"/>
    <w:rsid w:val="006C1929"/>
    <w:rsid w:val="006C1A44"/>
    <w:rsid w:val="006C1C37"/>
    <w:rsid w:val="006C1C9E"/>
    <w:rsid w:val="006C1EAC"/>
    <w:rsid w:val="006C21BA"/>
    <w:rsid w:val="006C277A"/>
    <w:rsid w:val="006C27CA"/>
    <w:rsid w:val="006C2977"/>
    <w:rsid w:val="006C2BB5"/>
    <w:rsid w:val="006C322D"/>
    <w:rsid w:val="006C3250"/>
    <w:rsid w:val="006C375C"/>
    <w:rsid w:val="006C3994"/>
    <w:rsid w:val="006C4322"/>
    <w:rsid w:val="006C4964"/>
    <w:rsid w:val="006C4C00"/>
    <w:rsid w:val="006C5860"/>
    <w:rsid w:val="006C5877"/>
    <w:rsid w:val="006C587F"/>
    <w:rsid w:val="006C5BDE"/>
    <w:rsid w:val="006C5E2C"/>
    <w:rsid w:val="006C6522"/>
    <w:rsid w:val="006C6789"/>
    <w:rsid w:val="006C6817"/>
    <w:rsid w:val="006C6AAC"/>
    <w:rsid w:val="006C6C84"/>
    <w:rsid w:val="006C70F5"/>
    <w:rsid w:val="006D01A4"/>
    <w:rsid w:val="006D0376"/>
    <w:rsid w:val="006D0553"/>
    <w:rsid w:val="006D068D"/>
    <w:rsid w:val="006D08F7"/>
    <w:rsid w:val="006D0BA5"/>
    <w:rsid w:val="006D0D48"/>
    <w:rsid w:val="006D1BD9"/>
    <w:rsid w:val="006D1E63"/>
    <w:rsid w:val="006D2798"/>
    <w:rsid w:val="006D29D6"/>
    <w:rsid w:val="006D318F"/>
    <w:rsid w:val="006D38D9"/>
    <w:rsid w:val="006D3A66"/>
    <w:rsid w:val="006D3D79"/>
    <w:rsid w:val="006D3ECD"/>
    <w:rsid w:val="006D41DE"/>
    <w:rsid w:val="006D4289"/>
    <w:rsid w:val="006D450B"/>
    <w:rsid w:val="006D4824"/>
    <w:rsid w:val="006D4B1F"/>
    <w:rsid w:val="006D4B21"/>
    <w:rsid w:val="006D4F67"/>
    <w:rsid w:val="006D519E"/>
    <w:rsid w:val="006D5363"/>
    <w:rsid w:val="006D5CCC"/>
    <w:rsid w:val="006D5ECE"/>
    <w:rsid w:val="006D5F35"/>
    <w:rsid w:val="006D5FFD"/>
    <w:rsid w:val="006D6582"/>
    <w:rsid w:val="006D6D3F"/>
    <w:rsid w:val="006D70A7"/>
    <w:rsid w:val="006D7228"/>
    <w:rsid w:val="006D7250"/>
    <w:rsid w:val="006D7D49"/>
    <w:rsid w:val="006D7D6C"/>
    <w:rsid w:val="006E0819"/>
    <w:rsid w:val="006E0891"/>
    <w:rsid w:val="006E0A83"/>
    <w:rsid w:val="006E0D2B"/>
    <w:rsid w:val="006E0E53"/>
    <w:rsid w:val="006E0F40"/>
    <w:rsid w:val="006E11F2"/>
    <w:rsid w:val="006E1970"/>
    <w:rsid w:val="006E1B49"/>
    <w:rsid w:val="006E2885"/>
    <w:rsid w:val="006E288B"/>
    <w:rsid w:val="006E2A04"/>
    <w:rsid w:val="006E2F17"/>
    <w:rsid w:val="006E311B"/>
    <w:rsid w:val="006E3570"/>
    <w:rsid w:val="006E3587"/>
    <w:rsid w:val="006E3BC6"/>
    <w:rsid w:val="006E4210"/>
    <w:rsid w:val="006E4938"/>
    <w:rsid w:val="006E526D"/>
    <w:rsid w:val="006E7075"/>
    <w:rsid w:val="006E746F"/>
    <w:rsid w:val="006E78C6"/>
    <w:rsid w:val="006E7DDE"/>
    <w:rsid w:val="006F0210"/>
    <w:rsid w:val="006F0627"/>
    <w:rsid w:val="006F0918"/>
    <w:rsid w:val="006F0AE1"/>
    <w:rsid w:val="006F0D1D"/>
    <w:rsid w:val="006F0E05"/>
    <w:rsid w:val="006F0FE9"/>
    <w:rsid w:val="006F19EA"/>
    <w:rsid w:val="006F1D84"/>
    <w:rsid w:val="006F1F42"/>
    <w:rsid w:val="006F1FB9"/>
    <w:rsid w:val="006F2005"/>
    <w:rsid w:val="006F2010"/>
    <w:rsid w:val="006F21A7"/>
    <w:rsid w:val="006F22ED"/>
    <w:rsid w:val="006F233C"/>
    <w:rsid w:val="006F2557"/>
    <w:rsid w:val="006F2802"/>
    <w:rsid w:val="006F284D"/>
    <w:rsid w:val="006F2964"/>
    <w:rsid w:val="006F2DFA"/>
    <w:rsid w:val="006F2E61"/>
    <w:rsid w:val="006F3056"/>
    <w:rsid w:val="006F3064"/>
    <w:rsid w:val="006F32B4"/>
    <w:rsid w:val="006F34A8"/>
    <w:rsid w:val="006F3E5B"/>
    <w:rsid w:val="006F4428"/>
    <w:rsid w:val="006F4C4C"/>
    <w:rsid w:val="006F52C1"/>
    <w:rsid w:val="006F58C2"/>
    <w:rsid w:val="006F59C5"/>
    <w:rsid w:val="006F5A43"/>
    <w:rsid w:val="006F5A87"/>
    <w:rsid w:val="006F5BBA"/>
    <w:rsid w:val="006F5F0F"/>
    <w:rsid w:val="006F6722"/>
    <w:rsid w:val="006F6A8A"/>
    <w:rsid w:val="006F785F"/>
    <w:rsid w:val="006F7960"/>
    <w:rsid w:val="006F7B0D"/>
    <w:rsid w:val="006F7F5A"/>
    <w:rsid w:val="0070000E"/>
    <w:rsid w:val="00700FC5"/>
    <w:rsid w:val="007011FE"/>
    <w:rsid w:val="00701C07"/>
    <w:rsid w:val="00701E3A"/>
    <w:rsid w:val="0070206E"/>
    <w:rsid w:val="007024FF"/>
    <w:rsid w:val="007026DF"/>
    <w:rsid w:val="007027E3"/>
    <w:rsid w:val="007028D6"/>
    <w:rsid w:val="00702A9C"/>
    <w:rsid w:val="007033EB"/>
    <w:rsid w:val="007034FE"/>
    <w:rsid w:val="00703533"/>
    <w:rsid w:val="007036C7"/>
    <w:rsid w:val="007049DD"/>
    <w:rsid w:val="00704B41"/>
    <w:rsid w:val="00704C87"/>
    <w:rsid w:val="00704E9E"/>
    <w:rsid w:val="00705173"/>
    <w:rsid w:val="00705267"/>
    <w:rsid w:val="007056A9"/>
    <w:rsid w:val="00705817"/>
    <w:rsid w:val="00705CDF"/>
    <w:rsid w:val="007064BC"/>
    <w:rsid w:val="007064F3"/>
    <w:rsid w:val="007065F6"/>
    <w:rsid w:val="007071DB"/>
    <w:rsid w:val="0070758D"/>
    <w:rsid w:val="00707BCC"/>
    <w:rsid w:val="00707CC0"/>
    <w:rsid w:val="00710102"/>
    <w:rsid w:val="00710418"/>
    <w:rsid w:val="00710541"/>
    <w:rsid w:val="00710889"/>
    <w:rsid w:val="00711087"/>
    <w:rsid w:val="0071153E"/>
    <w:rsid w:val="00711F16"/>
    <w:rsid w:val="00712004"/>
    <w:rsid w:val="00712550"/>
    <w:rsid w:val="00712586"/>
    <w:rsid w:val="00712BA6"/>
    <w:rsid w:val="00712D3C"/>
    <w:rsid w:val="00712EF1"/>
    <w:rsid w:val="00712F63"/>
    <w:rsid w:val="00713294"/>
    <w:rsid w:val="007139CC"/>
    <w:rsid w:val="00713C18"/>
    <w:rsid w:val="00713D82"/>
    <w:rsid w:val="00714873"/>
    <w:rsid w:val="00714C1D"/>
    <w:rsid w:val="00714DB1"/>
    <w:rsid w:val="00715101"/>
    <w:rsid w:val="00715E62"/>
    <w:rsid w:val="007162B4"/>
    <w:rsid w:val="00716471"/>
    <w:rsid w:val="0071654C"/>
    <w:rsid w:val="007167BE"/>
    <w:rsid w:val="00716E06"/>
    <w:rsid w:val="00717170"/>
    <w:rsid w:val="007173C8"/>
    <w:rsid w:val="007176DB"/>
    <w:rsid w:val="0071792C"/>
    <w:rsid w:val="007200F3"/>
    <w:rsid w:val="00720779"/>
    <w:rsid w:val="00720969"/>
    <w:rsid w:val="007215D7"/>
    <w:rsid w:val="00721B45"/>
    <w:rsid w:val="00721DBF"/>
    <w:rsid w:val="00721F96"/>
    <w:rsid w:val="007221E0"/>
    <w:rsid w:val="007222BE"/>
    <w:rsid w:val="00722334"/>
    <w:rsid w:val="007237AF"/>
    <w:rsid w:val="00723C59"/>
    <w:rsid w:val="00724902"/>
    <w:rsid w:val="00724917"/>
    <w:rsid w:val="00724B0E"/>
    <w:rsid w:val="00724B8A"/>
    <w:rsid w:val="00724DAE"/>
    <w:rsid w:val="00724F28"/>
    <w:rsid w:val="00724F5A"/>
    <w:rsid w:val="007251A8"/>
    <w:rsid w:val="00725411"/>
    <w:rsid w:val="0072554E"/>
    <w:rsid w:val="00726127"/>
    <w:rsid w:val="007269EE"/>
    <w:rsid w:val="00726DB3"/>
    <w:rsid w:val="00726DEE"/>
    <w:rsid w:val="00727237"/>
    <w:rsid w:val="00727409"/>
    <w:rsid w:val="007276EE"/>
    <w:rsid w:val="007277E3"/>
    <w:rsid w:val="00727989"/>
    <w:rsid w:val="00730077"/>
    <w:rsid w:val="00730378"/>
    <w:rsid w:val="007309B9"/>
    <w:rsid w:val="00730D16"/>
    <w:rsid w:val="00730DBF"/>
    <w:rsid w:val="0073186E"/>
    <w:rsid w:val="00732173"/>
    <w:rsid w:val="00732F15"/>
    <w:rsid w:val="00733135"/>
    <w:rsid w:val="00733239"/>
    <w:rsid w:val="007332F9"/>
    <w:rsid w:val="00733A16"/>
    <w:rsid w:val="00733C24"/>
    <w:rsid w:val="0073418C"/>
    <w:rsid w:val="00734736"/>
    <w:rsid w:val="00734AC6"/>
    <w:rsid w:val="007354DE"/>
    <w:rsid w:val="00735A05"/>
    <w:rsid w:val="00735AC8"/>
    <w:rsid w:val="007364AE"/>
    <w:rsid w:val="007365E7"/>
    <w:rsid w:val="0073686A"/>
    <w:rsid w:val="00736905"/>
    <w:rsid w:val="00736D68"/>
    <w:rsid w:val="00736DFC"/>
    <w:rsid w:val="00736F1E"/>
    <w:rsid w:val="0073763D"/>
    <w:rsid w:val="00737D8C"/>
    <w:rsid w:val="00741760"/>
    <w:rsid w:val="00741AEE"/>
    <w:rsid w:val="00741D0A"/>
    <w:rsid w:val="0074212D"/>
    <w:rsid w:val="00742641"/>
    <w:rsid w:val="007427F9"/>
    <w:rsid w:val="00742B80"/>
    <w:rsid w:val="00743118"/>
    <w:rsid w:val="0074318C"/>
    <w:rsid w:val="0074322F"/>
    <w:rsid w:val="007433D6"/>
    <w:rsid w:val="00743954"/>
    <w:rsid w:val="00743A98"/>
    <w:rsid w:val="00743C97"/>
    <w:rsid w:val="00743CB3"/>
    <w:rsid w:val="00743F48"/>
    <w:rsid w:val="0074408B"/>
    <w:rsid w:val="00744144"/>
    <w:rsid w:val="007443EA"/>
    <w:rsid w:val="00744883"/>
    <w:rsid w:val="00744E06"/>
    <w:rsid w:val="00745143"/>
    <w:rsid w:val="007452FC"/>
    <w:rsid w:val="0074542C"/>
    <w:rsid w:val="00745801"/>
    <w:rsid w:val="0074590B"/>
    <w:rsid w:val="00745BD8"/>
    <w:rsid w:val="00745DD7"/>
    <w:rsid w:val="00745F83"/>
    <w:rsid w:val="00746197"/>
    <w:rsid w:val="00746274"/>
    <w:rsid w:val="007462AD"/>
    <w:rsid w:val="00746884"/>
    <w:rsid w:val="007470CD"/>
    <w:rsid w:val="00747114"/>
    <w:rsid w:val="00747158"/>
    <w:rsid w:val="0074742A"/>
    <w:rsid w:val="007474DD"/>
    <w:rsid w:val="007477B6"/>
    <w:rsid w:val="00747B2E"/>
    <w:rsid w:val="00747B50"/>
    <w:rsid w:val="00747CBE"/>
    <w:rsid w:val="0075031A"/>
    <w:rsid w:val="00751447"/>
    <w:rsid w:val="00751AAE"/>
    <w:rsid w:val="00751E1A"/>
    <w:rsid w:val="00751E1E"/>
    <w:rsid w:val="00752244"/>
    <w:rsid w:val="00752B00"/>
    <w:rsid w:val="00752EB3"/>
    <w:rsid w:val="00753236"/>
    <w:rsid w:val="00753A0A"/>
    <w:rsid w:val="00754257"/>
    <w:rsid w:val="00754485"/>
    <w:rsid w:val="00756098"/>
    <w:rsid w:val="007561DD"/>
    <w:rsid w:val="00756CD4"/>
    <w:rsid w:val="00756D7A"/>
    <w:rsid w:val="007578F9"/>
    <w:rsid w:val="00757BA2"/>
    <w:rsid w:val="00757CED"/>
    <w:rsid w:val="00757E72"/>
    <w:rsid w:val="00757EDF"/>
    <w:rsid w:val="0076076E"/>
    <w:rsid w:val="00760E96"/>
    <w:rsid w:val="00760EC0"/>
    <w:rsid w:val="0076177A"/>
    <w:rsid w:val="00761F50"/>
    <w:rsid w:val="0076236A"/>
    <w:rsid w:val="007627F4"/>
    <w:rsid w:val="00762B7F"/>
    <w:rsid w:val="00762FC0"/>
    <w:rsid w:val="007647E9"/>
    <w:rsid w:val="00764C2A"/>
    <w:rsid w:val="007655A2"/>
    <w:rsid w:val="007667E5"/>
    <w:rsid w:val="00766926"/>
    <w:rsid w:val="007670C9"/>
    <w:rsid w:val="007702D5"/>
    <w:rsid w:val="00770447"/>
    <w:rsid w:val="00770527"/>
    <w:rsid w:val="0077085A"/>
    <w:rsid w:val="00770B00"/>
    <w:rsid w:val="00771058"/>
    <w:rsid w:val="00771127"/>
    <w:rsid w:val="00771A13"/>
    <w:rsid w:val="007722F6"/>
    <w:rsid w:val="007729BA"/>
    <w:rsid w:val="00772D59"/>
    <w:rsid w:val="00772DE2"/>
    <w:rsid w:val="007735CC"/>
    <w:rsid w:val="007736EB"/>
    <w:rsid w:val="00773C4D"/>
    <w:rsid w:val="00773D7E"/>
    <w:rsid w:val="0077403E"/>
    <w:rsid w:val="00774172"/>
    <w:rsid w:val="0077484C"/>
    <w:rsid w:val="00774DE9"/>
    <w:rsid w:val="00774FAD"/>
    <w:rsid w:val="007750B3"/>
    <w:rsid w:val="00775A5B"/>
    <w:rsid w:val="00775C15"/>
    <w:rsid w:val="007762F1"/>
    <w:rsid w:val="007764A5"/>
    <w:rsid w:val="00777535"/>
    <w:rsid w:val="0077765F"/>
    <w:rsid w:val="007778D2"/>
    <w:rsid w:val="007779B2"/>
    <w:rsid w:val="00777EF8"/>
    <w:rsid w:val="00780539"/>
    <w:rsid w:val="0078079F"/>
    <w:rsid w:val="007808FC"/>
    <w:rsid w:val="0078092D"/>
    <w:rsid w:val="00780947"/>
    <w:rsid w:val="007809D4"/>
    <w:rsid w:val="00781883"/>
    <w:rsid w:val="007818F7"/>
    <w:rsid w:val="00781F5F"/>
    <w:rsid w:val="00782097"/>
    <w:rsid w:val="007821A0"/>
    <w:rsid w:val="007821E2"/>
    <w:rsid w:val="00782252"/>
    <w:rsid w:val="00782474"/>
    <w:rsid w:val="00782475"/>
    <w:rsid w:val="00782528"/>
    <w:rsid w:val="007825A0"/>
    <w:rsid w:val="007826B4"/>
    <w:rsid w:val="00782881"/>
    <w:rsid w:val="007828AE"/>
    <w:rsid w:val="00782A62"/>
    <w:rsid w:val="00782B61"/>
    <w:rsid w:val="00782C83"/>
    <w:rsid w:val="0078348F"/>
    <w:rsid w:val="00783508"/>
    <w:rsid w:val="0078358B"/>
    <w:rsid w:val="00783EDA"/>
    <w:rsid w:val="00783FE8"/>
    <w:rsid w:val="00784536"/>
    <w:rsid w:val="00784DA7"/>
    <w:rsid w:val="00785403"/>
    <w:rsid w:val="0078589C"/>
    <w:rsid w:val="00785A91"/>
    <w:rsid w:val="007861C7"/>
    <w:rsid w:val="0078633D"/>
    <w:rsid w:val="00786620"/>
    <w:rsid w:val="00786696"/>
    <w:rsid w:val="00787501"/>
    <w:rsid w:val="00787574"/>
    <w:rsid w:val="00787920"/>
    <w:rsid w:val="0079001B"/>
    <w:rsid w:val="00790ACB"/>
    <w:rsid w:val="007918C9"/>
    <w:rsid w:val="00791F0B"/>
    <w:rsid w:val="00792A9F"/>
    <w:rsid w:val="00793077"/>
    <w:rsid w:val="00793E1F"/>
    <w:rsid w:val="00793FA1"/>
    <w:rsid w:val="00794929"/>
    <w:rsid w:val="00794D03"/>
    <w:rsid w:val="00794D2A"/>
    <w:rsid w:val="00794EE7"/>
    <w:rsid w:val="00794FA9"/>
    <w:rsid w:val="0079527C"/>
    <w:rsid w:val="007954B3"/>
    <w:rsid w:val="00795C80"/>
    <w:rsid w:val="00795EC9"/>
    <w:rsid w:val="00795F9E"/>
    <w:rsid w:val="0079655B"/>
    <w:rsid w:val="00796CC0"/>
    <w:rsid w:val="00796EAA"/>
    <w:rsid w:val="007971E1"/>
    <w:rsid w:val="00797F25"/>
    <w:rsid w:val="007A0491"/>
    <w:rsid w:val="007A04B6"/>
    <w:rsid w:val="007A0929"/>
    <w:rsid w:val="007A097A"/>
    <w:rsid w:val="007A0A07"/>
    <w:rsid w:val="007A0C26"/>
    <w:rsid w:val="007A0EEF"/>
    <w:rsid w:val="007A0F21"/>
    <w:rsid w:val="007A1594"/>
    <w:rsid w:val="007A1AFC"/>
    <w:rsid w:val="007A1BD4"/>
    <w:rsid w:val="007A1F80"/>
    <w:rsid w:val="007A2205"/>
    <w:rsid w:val="007A2467"/>
    <w:rsid w:val="007A2B9B"/>
    <w:rsid w:val="007A30EC"/>
    <w:rsid w:val="007A352A"/>
    <w:rsid w:val="007A3B5A"/>
    <w:rsid w:val="007A3C3A"/>
    <w:rsid w:val="007A41C1"/>
    <w:rsid w:val="007A4471"/>
    <w:rsid w:val="007A47C6"/>
    <w:rsid w:val="007A550C"/>
    <w:rsid w:val="007A55E4"/>
    <w:rsid w:val="007A5681"/>
    <w:rsid w:val="007A5693"/>
    <w:rsid w:val="007A57AE"/>
    <w:rsid w:val="007A5861"/>
    <w:rsid w:val="007A5B1D"/>
    <w:rsid w:val="007A5BE2"/>
    <w:rsid w:val="007A71A5"/>
    <w:rsid w:val="007A736E"/>
    <w:rsid w:val="007A768C"/>
    <w:rsid w:val="007B0A07"/>
    <w:rsid w:val="007B0D6B"/>
    <w:rsid w:val="007B139F"/>
    <w:rsid w:val="007B18B0"/>
    <w:rsid w:val="007B1B09"/>
    <w:rsid w:val="007B1C1A"/>
    <w:rsid w:val="007B1E75"/>
    <w:rsid w:val="007B2669"/>
    <w:rsid w:val="007B2E01"/>
    <w:rsid w:val="007B3039"/>
    <w:rsid w:val="007B36F8"/>
    <w:rsid w:val="007B3A44"/>
    <w:rsid w:val="007B3B78"/>
    <w:rsid w:val="007B3DC3"/>
    <w:rsid w:val="007B4173"/>
    <w:rsid w:val="007B42E7"/>
    <w:rsid w:val="007B4379"/>
    <w:rsid w:val="007B4822"/>
    <w:rsid w:val="007B488B"/>
    <w:rsid w:val="007B49A4"/>
    <w:rsid w:val="007B4BBC"/>
    <w:rsid w:val="007B4F04"/>
    <w:rsid w:val="007B522B"/>
    <w:rsid w:val="007B5919"/>
    <w:rsid w:val="007B5A52"/>
    <w:rsid w:val="007B5CEF"/>
    <w:rsid w:val="007B5FEC"/>
    <w:rsid w:val="007B624D"/>
    <w:rsid w:val="007B6635"/>
    <w:rsid w:val="007B6760"/>
    <w:rsid w:val="007B6903"/>
    <w:rsid w:val="007B6EB0"/>
    <w:rsid w:val="007B7342"/>
    <w:rsid w:val="007B7C45"/>
    <w:rsid w:val="007B7CFD"/>
    <w:rsid w:val="007C0937"/>
    <w:rsid w:val="007C0E0D"/>
    <w:rsid w:val="007C13F6"/>
    <w:rsid w:val="007C1680"/>
    <w:rsid w:val="007C17C7"/>
    <w:rsid w:val="007C1851"/>
    <w:rsid w:val="007C1C2A"/>
    <w:rsid w:val="007C1F47"/>
    <w:rsid w:val="007C2387"/>
    <w:rsid w:val="007C2B94"/>
    <w:rsid w:val="007C2D30"/>
    <w:rsid w:val="007C4304"/>
    <w:rsid w:val="007C4336"/>
    <w:rsid w:val="007C43C2"/>
    <w:rsid w:val="007C4AA3"/>
    <w:rsid w:val="007C4BFA"/>
    <w:rsid w:val="007C53F4"/>
    <w:rsid w:val="007C5851"/>
    <w:rsid w:val="007C5DE4"/>
    <w:rsid w:val="007C6219"/>
    <w:rsid w:val="007C66EB"/>
    <w:rsid w:val="007C67FE"/>
    <w:rsid w:val="007C72F7"/>
    <w:rsid w:val="007C78E3"/>
    <w:rsid w:val="007C78F9"/>
    <w:rsid w:val="007D04A4"/>
    <w:rsid w:val="007D098F"/>
    <w:rsid w:val="007D0AA1"/>
    <w:rsid w:val="007D0CD0"/>
    <w:rsid w:val="007D0D05"/>
    <w:rsid w:val="007D0E1D"/>
    <w:rsid w:val="007D11FD"/>
    <w:rsid w:val="007D1807"/>
    <w:rsid w:val="007D1C12"/>
    <w:rsid w:val="007D1E3C"/>
    <w:rsid w:val="007D2046"/>
    <w:rsid w:val="007D2E53"/>
    <w:rsid w:val="007D2F1A"/>
    <w:rsid w:val="007D30E4"/>
    <w:rsid w:val="007D3570"/>
    <w:rsid w:val="007D3A42"/>
    <w:rsid w:val="007D3BC2"/>
    <w:rsid w:val="007D3EE5"/>
    <w:rsid w:val="007D3FAA"/>
    <w:rsid w:val="007D4107"/>
    <w:rsid w:val="007D449B"/>
    <w:rsid w:val="007D46EC"/>
    <w:rsid w:val="007D4C4A"/>
    <w:rsid w:val="007D4C7A"/>
    <w:rsid w:val="007D5276"/>
    <w:rsid w:val="007D60F5"/>
    <w:rsid w:val="007D6514"/>
    <w:rsid w:val="007D652C"/>
    <w:rsid w:val="007D656B"/>
    <w:rsid w:val="007D6A07"/>
    <w:rsid w:val="007D7631"/>
    <w:rsid w:val="007D76E0"/>
    <w:rsid w:val="007D7AB8"/>
    <w:rsid w:val="007D7DAC"/>
    <w:rsid w:val="007E05F5"/>
    <w:rsid w:val="007E0C4A"/>
    <w:rsid w:val="007E0D94"/>
    <w:rsid w:val="007E0EE9"/>
    <w:rsid w:val="007E1408"/>
    <w:rsid w:val="007E142E"/>
    <w:rsid w:val="007E160D"/>
    <w:rsid w:val="007E18D5"/>
    <w:rsid w:val="007E1D02"/>
    <w:rsid w:val="007E2069"/>
    <w:rsid w:val="007E2602"/>
    <w:rsid w:val="007E2829"/>
    <w:rsid w:val="007E2E1C"/>
    <w:rsid w:val="007E3224"/>
    <w:rsid w:val="007E32C0"/>
    <w:rsid w:val="007E3AAB"/>
    <w:rsid w:val="007E44B6"/>
    <w:rsid w:val="007E4CEB"/>
    <w:rsid w:val="007E4EF4"/>
    <w:rsid w:val="007E5183"/>
    <w:rsid w:val="007E58FC"/>
    <w:rsid w:val="007E5B11"/>
    <w:rsid w:val="007E5BA0"/>
    <w:rsid w:val="007E604A"/>
    <w:rsid w:val="007E6081"/>
    <w:rsid w:val="007E66FE"/>
    <w:rsid w:val="007E67A1"/>
    <w:rsid w:val="007E68BD"/>
    <w:rsid w:val="007E6EC9"/>
    <w:rsid w:val="007E6FD3"/>
    <w:rsid w:val="007E7320"/>
    <w:rsid w:val="007E74CF"/>
    <w:rsid w:val="007E756E"/>
    <w:rsid w:val="007F0350"/>
    <w:rsid w:val="007F03F0"/>
    <w:rsid w:val="007F04CC"/>
    <w:rsid w:val="007F058E"/>
    <w:rsid w:val="007F062D"/>
    <w:rsid w:val="007F0686"/>
    <w:rsid w:val="007F08CF"/>
    <w:rsid w:val="007F0A28"/>
    <w:rsid w:val="007F16D9"/>
    <w:rsid w:val="007F20A5"/>
    <w:rsid w:val="007F22DB"/>
    <w:rsid w:val="007F23DB"/>
    <w:rsid w:val="007F29AD"/>
    <w:rsid w:val="007F2BAD"/>
    <w:rsid w:val="007F35AF"/>
    <w:rsid w:val="007F397D"/>
    <w:rsid w:val="007F4095"/>
    <w:rsid w:val="007F425B"/>
    <w:rsid w:val="007F4317"/>
    <w:rsid w:val="007F4770"/>
    <w:rsid w:val="007F4DB4"/>
    <w:rsid w:val="007F5F59"/>
    <w:rsid w:val="007F6030"/>
    <w:rsid w:val="007F6F7A"/>
    <w:rsid w:val="007F7BD2"/>
    <w:rsid w:val="007F7D6B"/>
    <w:rsid w:val="008008D7"/>
    <w:rsid w:val="008010EB"/>
    <w:rsid w:val="00801138"/>
    <w:rsid w:val="008019ED"/>
    <w:rsid w:val="00801D40"/>
    <w:rsid w:val="00801F08"/>
    <w:rsid w:val="00801F83"/>
    <w:rsid w:val="00802141"/>
    <w:rsid w:val="00802BA7"/>
    <w:rsid w:val="00802FDF"/>
    <w:rsid w:val="008031E2"/>
    <w:rsid w:val="00803817"/>
    <w:rsid w:val="00803CB7"/>
    <w:rsid w:val="00803D5B"/>
    <w:rsid w:val="00803F8F"/>
    <w:rsid w:val="0080450C"/>
    <w:rsid w:val="00804C29"/>
    <w:rsid w:val="00804D33"/>
    <w:rsid w:val="0080566F"/>
    <w:rsid w:val="00805AAD"/>
    <w:rsid w:val="00805E19"/>
    <w:rsid w:val="00806C30"/>
    <w:rsid w:val="00806D83"/>
    <w:rsid w:val="00806E42"/>
    <w:rsid w:val="0080760B"/>
    <w:rsid w:val="00807683"/>
    <w:rsid w:val="00807C5C"/>
    <w:rsid w:val="00807F69"/>
    <w:rsid w:val="008101DA"/>
    <w:rsid w:val="008103AD"/>
    <w:rsid w:val="00810A36"/>
    <w:rsid w:val="00810BF5"/>
    <w:rsid w:val="00810E02"/>
    <w:rsid w:val="00810E86"/>
    <w:rsid w:val="008114AF"/>
    <w:rsid w:val="00812046"/>
    <w:rsid w:val="00812830"/>
    <w:rsid w:val="00812939"/>
    <w:rsid w:val="0081310B"/>
    <w:rsid w:val="008137A4"/>
    <w:rsid w:val="008138E4"/>
    <w:rsid w:val="00814717"/>
    <w:rsid w:val="008148BB"/>
    <w:rsid w:val="00814F8F"/>
    <w:rsid w:val="00815AA5"/>
    <w:rsid w:val="008161B5"/>
    <w:rsid w:val="008161E8"/>
    <w:rsid w:val="008162CD"/>
    <w:rsid w:val="008169F0"/>
    <w:rsid w:val="008176FC"/>
    <w:rsid w:val="00817D56"/>
    <w:rsid w:val="00817D6A"/>
    <w:rsid w:val="008201EF"/>
    <w:rsid w:val="008204A7"/>
    <w:rsid w:val="0082053D"/>
    <w:rsid w:val="008207C5"/>
    <w:rsid w:val="008221E8"/>
    <w:rsid w:val="008225C6"/>
    <w:rsid w:val="00822820"/>
    <w:rsid w:val="008230F6"/>
    <w:rsid w:val="008239B8"/>
    <w:rsid w:val="008239BF"/>
    <w:rsid w:val="00823F8D"/>
    <w:rsid w:val="008242B9"/>
    <w:rsid w:val="0082452F"/>
    <w:rsid w:val="00824C1A"/>
    <w:rsid w:val="00825273"/>
    <w:rsid w:val="008259A3"/>
    <w:rsid w:val="00826088"/>
    <w:rsid w:val="0082670A"/>
    <w:rsid w:val="00826B6B"/>
    <w:rsid w:val="008276D0"/>
    <w:rsid w:val="0082780D"/>
    <w:rsid w:val="008278E0"/>
    <w:rsid w:val="00827CCA"/>
    <w:rsid w:val="0083050F"/>
    <w:rsid w:val="00830B15"/>
    <w:rsid w:val="00830BD4"/>
    <w:rsid w:val="00830EB0"/>
    <w:rsid w:val="0083104D"/>
    <w:rsid w:val="00831165"/>
    <w:rsid w:val="00831525"/>
    <w:rsid w:val="008318AF"/>
    <w:rsid w:val="00832C1F"/>
    <w:rsid w:val="00832EDD"/>
    <w:rsid w:val="00832F81"/>
    <w:rsid w:val="008330F0"/>
    <w:rsid w:val="00833BE0"/>
    <w:rsid w:val="00833D64"/>
    <w:rsid w:val="00833E83"/>
    <w:rsid w:val="00834A35"/>
    <w:rsid w:val="00834DB7"/>
    <w:rsid w:val="00834EA5"/>
    <w:rsid w:val="008351DB"/>
    <w:rsid w:val="00835409"/>
    <w:rsid w:val="008355D7"/>
    <w:rsid w:val="008356B0"/>
    <w:rsid w:val="008357C1"/>
    <w:rsid w:val="00835A02"/>
    <w:rsid w:val="00836832"/>
    <w:rsid w:val="008369C9"/>
    <w:rsid w:val="0083741F"/>
    <w:rsid w:val="00837E91"/>
    <w:rsid w:val="00840318"/>
    <w:rsid w:val="00840791"/>
    <w:rsid w:val="008407C3"/>
    <w:rsid w:val="00840C90"/>
    <w:rsid w:val="00840E2A"/>
    <w:rsid w:val="00841305"/>
    <w:rsid w:val="0084139B"/>
    <w:rsid w:val="00841531"/>
    <w:rsid w:val="00841535"/>
    <w:rsid w:val="00841551"/>
    <w:rsid w:val="008416AF"/>
    <w:rsid w:val="00841829"/>
    <w:rsid w:val="00841E13"/>
    <w:rsid w:val="00842311"/>
    <w:rsid w:val="008424E5"/>
    <w:rsid w:val="00842ABC"/>
    <w:rsid w:val="00842E20"/>
    <w:rsid w:val="00843415"/>
    <w:rsid w:val="0084372F"/>
    <w:rsid w:val="00844697"/>
    <w:rsid w:val="00844826"/>
    <w:rsid w:val="0084490C"/>
    <w:rsid w:val="00844BEF"/>
    <w:rsid w:val="00845076"/>
    <w:rsid w:val="00845327"/>
    <w:rsid w:val="00845377"/>
    <w:rsid w:val="008453AD"/>
    <w:rsid w:val="00845501"/>
    <w:rsid w:val="00845529"/>
    <w:rsid w:val="0084570D"/>
    <w:rsid w:val="00845B6D"/>
    <w:rsid w:val="0084610E"/>
    <w:rsid w:val="0084626D"/>
    <w:rsid w:val="0084631F"/>
    <w:rsid w:val="008472CF"/>
    <w:rsid w:val="0084733C"/>
    <w:rsid w:val="008476EA"/>
    <w:rsid w:val="00847CB0"/>
    <w:rsid w:val="0085033C"/>
    <w:rsid w:val="00850C12"/>
    <w:rsid w:val="00851449"/>
    <w:rsid w:val="00851480"/>
    <w:rsid w:val="00851919"/>
    <w:rsid w:val="00851C22"/>
    <w:rsid w:val="00851D1F"/>
    <w:rsid w:val="00851F11"/>
    <w:rsid w:val="00851FBC"/>
    <w:rsid w:val="00852280"/>
    <w:rsid w:val="0085237B"/>
    <w:rsid w:val="00852D99"/>
    <w:rsid w:val="00853088"/>
    <w:rsid w:val="00853470"/>
    <w:rsid w:val="00853E82"/>
    <w:rsid w:val="00854641"/>
    <w:rsid w:val="00855B10"/>
    <w:rsid w:val="00855C0A"/>
    <w:rsid w:val="00855C1D"/>
    <w:rsid w:val="0085661B"/>
    <w:rsid w:val="0085692F"/>
    <w:rsid w:val="00856D63"/>
    <w:rsid w:val="00856F17"/>
    <w:rsid w:val="008572FA"/>
    <w:rsid w:val="008579B4"/>
    <w:rsid w:val="0086076F"/>
    <w:rsid w:val="00860BB4"/>
    <w:rsid w:val="0086145F"/>
    <w:rsid w:val="0086237A"/>
    <w:rsid w:val="00862512"/>
    <w:rsid w:val="00862577"/>
    <w:rsid w:val="008629D7"/>
    <w:rsid w:val="00862FA1"/>
    <w:rsid w:val="008634CF"/>
    <w:rsid w:val="0086376D"/>
    <w:rsid w:val="00863864"/>
    <w:rsid w:val="00863BF8"/>
    <w:rsid w:val="008644E7"/>
    <w:rsid w:val="00864BFC"/>
    <w:rsid w:val="00864F59"/>
    <w:rsid w:val="00865CF9"/>
    <w:rsid w:val="00865F18"/>
    <w:rsid w:val="00865FD8"/>
    <w:rsid w:val="00866574"/>
    <w:rsid w:val="00866B6D"/>
    <w:rsid w:val="0086737F"/>
    <w:rsid w:val="008679AC"/>
    <w:rsid w:val="00867C05"/>
    <w:rsid w:val="00867CE0"/>
    <w:rsid w:val="00867DFB"/>
    <w:rsid w:val="0087052E"/>
    <w:rsid w:val="0087054F"/>
    <w:rsid w:val="0087066A"/>
    <w:rsid w:val="00870A94"/>
    <w:rsid w:val="00870E0C"/>
    <w:rsid w:val="00871062"/>
    <w:rsid w:val="008710A8"/>
    <w:rsid w:val="008713E9"/>
    <w:rsid w:val="00871A4A"/>
    <w:rsid w:val="00871F86"/>
    <w:rsid w:val="00872503"/>
    <w:rsid w:val="00872712"/>
    <w:rsid w:val="00872B07"/>
    <w:rsid w:val="00872C2B"/>
    <w:rsid w:val="008732FC"/>
    <w:rsid w:val="008733A0"/>
    <w:rsid w:val="0087350E"/>
    <w:rsid w:val="0087387F"/>
    <w:rsid w:val="00873BD4"/>
    <w:rsid w:val="0087408B"/>
    <w:rsid w:val="008740DD"/>
    <w:rsid w:val="00874210"/>
    <w:rsid w:val="00874D54"/>
    <w:rsid w:val="00875A41"/>
    <w:rsid w:val="00876177"/>
    <w:rsid w:val="00876FB0"/>
    <w:rsid w:val="00880039"/>
    <w:rsid w:val="008807D3"/>
    <w:rsid w:val="008809AC"/>
    <w:rsid w:val="00880A8A"/>
    <w:rsid w:val="00880BDE"/>
    <w:rsid w:val="00881150"/>
    <w:rsid w:val="008812A2"/>
    <w:rsid w:val="00881387"/>
    <w:rsid w:val="00882300"/>
    <w:rsid w:val="00882357"/>
    <w:rsid w:val="00882439"/>
    <w:rsid w:val="00882935"/>
    <w:rsid w:val="00883090"/>
    <w:rsid w:val="00883484"/>
    <w:rsid w:val="00883F0F"/>
    <w:rsid w:val="0088449C"/>
    <w:rsid w:val="0088460F"/>
    <w:rsid w:val="00884B01"/>
    <w:rsid w:val="00884CD8"/>
    <w:rsid w:val="00885113"/>
    <w:rsid w:val="00885429"/>
    <w:rsid w:val="00885DAE"/>
    <w:rsid w:val="008863AF"/>
    <w:rsid w:val="008867B3"/>
    <w:rsid w:val="00887113"/>
    <w:rsid w:val="00887372"/>
    <w:rsid w:val="008876BE"/>
    <w:rsid w:val="00887952"/>
    <w:rsid w:val="00887A07"/>
    <w:rsid w:val="00887C5D"/>
    <w:rsid w:val="00887DC8"/>
    <w:rsid w:val="00890151"/>
    <w:rsid w:val="00890DC6"/>
    <w:rsid w:val="00891084"/>
    <w:rsid w:val="0089129A"/>
    <w:rsid w:val="008912C3"/>
    <w:rsid w:val="00891795"/>
    <w:rsid w:val="00891EF3"/>
    <w:rsid w:val="0089248F"/>
    <w:rsid w:val="00892613"/>
    <w:rsid w:val="00892880"/>
    <w:rsid w:val="008929E4"/>
    <w:rsid w:val="00892B42"/>
    <w:rsid w:val="00892D2D"/>
    <w:rsid w:val="008936CE"/>
    <w:rsid w:val="00893F35"/>
    <w:rsid w:val="00893F48"/>
    <w:rsid w:val="008941F6"/>
    <w:rsid w:val="00894221"/>
    <w:rsid w:val="00894417"/>
    <w:rsid w:val="008947A4"/>
    <w:rsid w:val="0089483D"/>
    <w:rsid w:val="00894876"/>
    <w:rsid w:val="00894911"/>
    <w:rsid w:val="008952FB"/>
    <w:rsid w:val="008956E0"/>
    <w:rsid w:val="00896AA6"/>
    <w:rsid w:val="00896D87"/>
    <w:rsid w:val="0089708F"/>
    <w:rsid w:val="00897706"/>
    <w:rsid w:val="008A0137"/>
    <w:rsid w:val="008A02F8"/>
    <w:rsid w:val="008A0364"/>
    <w:rsid w:val="008A061E"/>
    <w:rsid w:val="008A066A"/>
    <w:rsid w:val="008A077E"/>
    <w:rsid w:val="008A08BA"/>
    <w:rsid w:val="008A0CED"/>
    <w:rsid w:val="008A0ECA"/>
    <w:rsid w:val="008A1CEE"/>
    <w:rsid w:val="008A2079"/>
    <w:rsid w:val="008A2256"/>
    <w:rsid w:val="008A2C95"/>
    <w:rsid w:val="008A2EFD"/>
    <w:rsid w:val="008A3119"/>
    <w:rsid w:val="008A367F"/>
    <w:rsid w:val="008A3765"/>
    <w:rsid w:val="008A3D2B"/>
    <w:rsid w:val="008A3FD6"/>
    <w:rsid w:val="008A4118"/>
    <w:rsid w:val="008A437F"/>
    <w:rsid w:val="008A47EC"/>
    <w:rsid w:val="008A4D8E"/>
    <w:rsid w:val="008A4F65"/>
    <w:rsid w:val="008A5018"/>
    <w:rsid w:val="008A52E6"/>
    <w:rsid w:val="008A605A"/>
    <w:rsid w:val="008A66F6"/>
    <w:rsid w:val="008A7340"/>
    <w:rsid w:val="008A7843"/>
    <w:rsid w:val="008A7AC8"/>
    <w:rsid w:val="008B0077"/>
    <w:rsid w:val="008B04A9"/>
    <w:rsid w:val="008B0A4A"/>
    <w:rsid w:val="008B2382"/>
    <w:rsid w:val="008B23BA"/>
    <w:rsid w:val="008B23D6"/>
    <w:rsid w:val="008B2593"/>
    <w:rsid w:val="008B288A"/>
    <w:rsid w:val="008B2CF8"/>
    <w:rsid w:val="008B2DA9"/>
    <w:rsid w:val="008B3574"/>
    <w:rsid w:val="008B38DB"/>
    <w:rsid w:val="008B401E"/>
    <w:rsid w:val="008B43CC"/>
    <w:rsid w:val="008B4577"/>
    <w:rsid w:val="008B4752"/>
    <w:rsid w:val="008B4A46"/>
    <w:rsid w:val="008B4F3B"/>
    <w:rsid w:val="008B5415"/>
    <w:rsid w:val="008B550B"/>
    <w:rsid w:val="008B577D"/>
    <w:rsid w:val="008B61C6"/>
    <w:rsid w:val="008B74B2"/>
    <w:rsid w:val="008B7B01"/>
    <w:rsid w:val="008C0184"/>
    <w:rsid w:val="008C0684"/>
    <w:rsid w:val="008C0AA0"/>
    <w:rsid w:val="008C0B7E"/>
    <w:rsid w:val="008C11F5"/>
    <w:rsid w:val="008C18DC"/>
    <w:rsid w:val="008C1CC9"/>
    <w:rsid w:val="008C1E1E"/>
    <w:rsid w:val="008C1FE8"/>
    <w:rsid w:val="008C2351"/>
    <w:rsid w:val="008C2879"/>
    <w:rsid w:val="008C2A8A"/>
    <w:rsid w:val="008C38AA"/>
    <w:rsid w:val="008C4384"/>
    <w:rsid w:val="008C4AD0"/>
    <w:rsid w:val="008C4B03"/>
    <w:rsid w:val="008C4B58"/>
    <w:rsid w:val="008C4B7E"/>
    <w:rsid w:val="008C4E4C"/>
    <w:rsid w:val="008C5687"/>
    <w:rsid w:val="008C56B1"/>
    <w:rsid w:val="008C5871"/>
    <w:rsid w:val="008C5BD2"/>
    <w:rsid w:val="008C60AB"/>
    <w:rsid w:val="008C60DF"/>
    <w:rsid w:val="008C62F0"/>
    <w:rsid w:val="008C67A4"/>
    <w:rsid w:val="008C69D7"/>
    <w:rsid w:val="008C6B41"/>
    <w:rsid w:val="008C6E62"/>
    <w:rsid w:val="008C7287"/>
    <w:rsid w:val="008C737F"/>
    <w:rsid w:val="008C766C"/>
    <w:rsid w:val="008C77CA"/>
    <w:rsid w:val="008D0792"/>
    <w:rsid w:val="008D0987"/>
    <w:rsid w:val="008D0E02"/>
    <w:rsid w:val="008D1182"/>
    <w:rsid w:val="008D143A"/>
    <w:rsid w:val="008D1780"/>
    <w:rsid w:val="008D1863"/>
    <w:rsid w:val="008D23D1"/>
    <w:rsid w:val="008D324D"/>
    <w:rsid w:val="008D343C"/>
    <w:rsid w:val="008D36F4"/>
    <w:rsid w:val="008D3C4C"/>
    <w:rsid w:val="008D4438"/>
    <w:rsid w:val="008D4AD7"/>
    <w:rsid w:val="008D52AE"/>
    <w:rsid w:val="008D56E8"/>
    <w:rsid w:val="008D5FFD"/>
    <w:rsid w:val="008D6C46"/>
    <w:rsid w:val="008D6D4C"/>
    <w:rsid w:val="008D7014"/>
    <w:rsid w:val="008D730B"/>
    <w:rsid w:val="008D7ADE"/>
    <w:rsid w:val="008D7C39"/>
    <w:rsid w:val="008D7E06"/>
    <w:rsid w:val="008D7FBB"/>
    <w:rsid w:val="008E011A"/>
    <w:rsid w:val="008E0A69"/>
    <w:rsid w:val="008E0DF1"/>
    <w:rsid w:val="008E0F51"/>
    <w:rsid w:val="008E11FC"/>
    <w:rsid w:val="008E14AF"/>
    <w:rsid w:val="008E14B7"/>
    <w:rsid w:val="008E19D5"/>
    <w:rsid w:val="008E1FF1"/>
    <w:rsid w:val="008E2120"/>
    <w:rsid w:val="008E2A42"/>
    <w:rsid w:val="008E355B"/>
    <w:rsid w:val="008E38DC"/>
    <w:rsid w:val="008E3C51"/>
    <w:rsid w:val="008E3F4C"/>
    <w:rsid w:val="008E4479"/>
    <w:rsid w:val="008E495F"/>
    <w:rsid w:val="008E4F5D"/>
    <w:rsid w:val="008E4F9B"/>
    <w:rsid w:val="008E5006"/>
    <w:rsid w:val="008E516F"/>
    <w:rsid w:val="008E5CBC"/>
    <w:rsid w:val="008E5D69"/>
    <w:rsid w:val="008E5D8B"/>
    <w:rsid w:val="008E6044"/>
    <w:rsid w:val="008E6178"/>
    <w:rsid w:val="008E6274"/>
    <w:rsid w:val="008E62B1"/>
    <w:rsid w:val="008E66BB"/>
    <w:rsid w:val="008E679D"/>
    <w:rsid w:val="008E6897"/>
    <w:rsid w:val="008E6E63"/>
    <w:rsid w:val="008E7583"/>
    <w:rsid w:val="008E78C0"/>
    <w:rsid w:val="008E7D3E"/>
    <w:rsid w:val="008F14E4"/>
    <w:rsid w:val="008F1890"/>
    <w:rsid w:val="008F194B"/>
    <w:rsid w:val="008F1D1F"/>
    <w:rsid w:val="008F1F34"/>
    <w:rsid w:val="008F1F54"/>
    <w:rsid w:val="008F3120"/>
    <w:rsid w:val="008F33B9"/>
    <w:rsid w:val="008F34FE"/>
    <w:rsid w:val="008F3B44"/>
    <w:rsid w:val="008F3E9D"/>
    <w:rsid w:val="008F42F7"/>
    <w:rsid w:val="008F43E3"/>
    <w:rsid w:val="008F45A9"/>
    <w:rsid w:val="008F4AB1"/>
    <w:rsid w:val="008F5228"/>
    <w:rsid w:val="008F56E1"/>
    <w:rsid w:val="008F5712"/>
    <w:rsid w:val="008F5A6B"/>
    <w:rsid w:val="008F5B1F"/>
    <w:rsid w:val="008F5B6B"/>
    <w:rsid w:val="008F5C99"/>
    <w:rsid w:val="008F5D4F"/>
    <w:rsid w:val="008F645F"/>
    <w:rsid w:val="008F6544"/>
    <w:rsid w:val="008F6605"/>
    <w:rsid w:val="008F698D"/>
    <w:rsid w:val="008F6A8D"/>
    <w:rsid w:val="008F6CDA"/>
    <w:rsid w:val="008F6FDA"/>
    <w:rsid w:val="008F774A"/>
    <w:rsid w:val="008F790F"/>
    <w:rsid w:val="008F7C6D"/>
    <w:rsid w:val="00900031"/>
    <w:rsid w:val="00900185"/>
    <w:rsid w:val="009005A1"/>
    <w:rsid w:val="0090073B"/>
    <w:rsid w:val="009007B4"/>
    <w:rsid w:val="00900CB1"/>
    <w:rsid w:val="00900EAB"/>
    <w:rsid w:val="00900F86"/>
    <w:rsid w:val="00901204"/>
    <w:rsid w:val="0090140E"/>
    <w:rsid w:val="00901492"/>
    <w:rsid w:val="009015EB"/>
    <w:rsid w:val="00901964"/>
    <w:rsid w:val="0090269E"/>
    <w:rsid w:val="009026CD"/>
    <w:rsid w:val="00902AF6"/>
    <w:rsid w:val="00902B51"/>
    <w:rsid w:val="00902C31"/>
    <w:rsid w:val="00903536"/>
    <w:rsid w:val="00903BC6"/>
    <w:rsid w:val="009046B0"/>
    <w:rsid w:val="009048EE"/>
    <w:rsid w:val="009049FC"/>
    <w:rsid w:val="00904B72"/>
    <w:rsid w:val="009050E8"/>
    <w:rsid w:val="009056D4"/>
    <w:rsid w:val="00905A2F"/>
    <w:rsid w:val="00905AC2"/>
    <w:rsid w:val="00905BA4"/>
    <w:rsid w:val="009065C9"/>
    <w:rsid w:val="0090699F"/>
    <w:rsid w:val="009079A5"/>
    <w:rsid w:val="00907DC0"/>
    <w:rsid w:val="00907DE8"/>
    <w:rsid w:val="0091030B"/>
    <w:rsid w:val="00910992"/>
    <w:rsid w:val="009109ED"/>
    <w:rsid w:val="00910A6C"/>
    <w:rsid w:val="00910C06"/>
    <w:rsid w:val="00910CF4"/>
    <w:rsid w:val="00911794"/>
    <w:rsid w:val="00912253"/>
    <w:rsid w:val="00912527"/>
    <w:rsid w:val="00913060"/>
    <w:rsid w:val="009130A7"/>
    <w:rsid w:val="009130F6"/>
    <w:rsid w:val="00913712"/>
    <w:rsid w:val="00913945"/>
    <w:rsid w:val="00913EC7"/>
    <w:rsid w:val="009140CD"/>
    <w:rsid w:val="0091478C"/>
    <w:rsid w:val="0091483E"/>
    <w:rsid w:val="00915EBE"/>
    <w:rsid w:val="0091611E"/>
    <w:rsid w:val="00916923"/>
    <w:rsid w:val="0091708C"/>
    <w:rsid w:val="00917442"/>
    <w:rsid w:val="00917CB5"/>
    <w:rsid w:val="00917DA9"/>
    <w:rsid w:val="0092035F"/>
    <w:rsid w:val="00920403"/>
    <w:rsid w:val="00920582"/>
    <w:rsid w:val="00920750"/>
    <w:rsid w:val="0092085B"/>
    <w:rsid w:val="00920B41"/>
    <w:rsid w:val="009212E6"/>
    <w:rsid w:val="00921957"/>
    <w:rsid w:val="00921A9B"/>
    <w:rsid w:val="00922593"/>
    <w:rsid w:val="00922A0E"/>
    <w:rsid w:val="00922C2A"/>
    <w:rsid w:val="0092306C"/>
    <w:rsid w:val="00923A13"/>
    <w:rsid w:val="00923B9D"/>
    <w:rsid w:val="00923C1E"/>
    <w:rsid w:val="0092416E"/>
    <w:rsid w:val="00924538"/>
    <w:rsid w:val="009258C0"/>
    <w:rsid w:val="00925A43"/>
    <w:rsid w:val="00925A63"/>
    <w:rsid w:val="00925F3A"/>
    <w:rsid w:val="00926374"/>
    <w:rsid w:val="009266AC"/>
    <w:rsid w:val="00926A52"/>
    <w:rsid w:val="00926E70"/>
    <w:rsid w:val="00927071"/>
    <w:rsid w:val="00927A05"/>
    <w:rsid w:val="009301A8"/>
    <w:rsid w:val="0093045A"/>
    <w:rsid w:val="00930B55"/>
    <w:rsid w:val="00930C20"/>
    <w:rsid w:val="00931481"/>
    <w:rsid w:val="0093154E"/>
    <w:rsid w:val="00931FA7"/>
    <w:rsid w:val="009320E6"/>
    <w:rsid w:val="00932464"/>
    <w:rsid w:val="00932607"/>
    <w:rsid w:val="009329CA"/>
    <w:rsid w:val="00932A80"/>
    <w:rsid w:val="00932A91"/>
    <w:rsid w:val="00932B21"/>
    <w:rsid w:val="00932C35"/>
    <w:rsid w:val="009330BC"/>
    <w:rsid w:val="00933226"/>
    <w:rsid w:val="009332D4"/>
    <w:rsid w:val="0093375E"/>
    <w:rsid w:val="0093434C"/>
    <w:rsid w:val="00934400"/>
    <w:rsid w:val="00934D99"/>
    <w:rsid w:val="00934EF1"/>
    <w:rsid w:val="0093666B"/>
    <w:rsid w:val="009368B0"/>
    <w:rsid w:val="00936C1C"/>
    <w:rsid w:val="009373BE"/>
    <w:rsid w:val="00937633"/>
    <w:rsid w:val="0093777B"/>
    <w:rsid w:val="00940372"/>
    <w:rsid w:val="009407E4"/>
    <w:rsid w:val="0094092D"/>
    <w:rsid w:val="009409BB"/>
    <w:rsid w:val="00941151"/>
    <w:rsid w:val="0094144E"/>
    <w:rsid w:val="009415B2"/>
    <w:rsid w:val="00941922"/>
    <w:rsid w:val="00942404"/>
    <w:rsid w:val="0094243C"/>
    <w:rsid w:val="0094261C"/>
    <w:rsid w:val="0094270A"/>
    <w:rsid w:val="00943319"/>
    <w:rsid w:val="00943458"/>
    <w:rsid w:val="00943880"/>
    <w:rsid w:val="00943A3F"/>
    <w:rsid w:val="00943BDE"/>
    <w:rsid w:val="00943D0C"/>
    <w:rsid w:val="0094437F"/>
    <w:rsid w:val="009445F2"/>
    <w:rsid w:val="00944747"/>
    <w:rsid w:val="00944785"/>
    <w:rsid w:val="00944D9D"/>
    <w:rsid w:val="00944E68"/>
    <w:rsid w:val="009452C5"/>
    <w:rsid w:val="0094546B"/>
    <w:rsid w:val="0094562E"/>
    <w:rsid w:val="00945F88"/>
    <w:rsid w:val="0094614F"/>
    <w:rsid w:val="009473D2"/>
    <w:rsid w:val="00947E39"/>
    <w:rsid w:val="00950175"/>
    <w:rsid w:val="00950547"/>
    <w:rsid w:val="00951076"/>
    <w:rsid w:val="009511AC"/>
    <w:rsid w:val="0095196C"/>
    <w:rsid w:val="00951E62"/>
    <w:rsid w:val="00951E9D"/>
    <w:rsid w:val="00952C8D"/>
    <w:rsid w:val="00953285"/>
    <w:rsid w:val="00953748"/>
    <w:rsid w:val="00953A7B"/>
    <w:rsid w:val="00953E21"/>
    <w:rsid w:val="00953E50"/>
    <w:rsid w:val="0095453B"/>
    <w:rsid w:val="00954B82"/>
    <w:rsid w:val="00954F00"/>
    <w:rsid w:val="009551FA"/>
    <w:rsid w:val="00955443"/>
    <w:rsid w:val="0095590F"/>
    <w:rsid w:val="009559AF"/>
    <w:rsid w:val="009559B7"/>
    <w:rsid w:val="0095680B"/>
    <w:rsid w:val="00956842"/>
    <w:rsid w:val="00956AC7"/>
    <w:rsid w:val="00957008"/>
    <w:rsid w:val="00957103"/>
    <w:rsid w:val="0095730E"/>
    <w:rsid w:val="00957468"/>
    <w:rsid w:val="00957A03"/>
    <w:rsid w:val="00957F53"/>
    <w:rsid w:val="00957F90"/>
    <w:rsid w:val="00960547"/>
    <w:rsid w:val="0096064A"/>
    <w:rsid w:val="00960817"/>
    <w:rsid w:val="00961864"/>
    <w:rsid w:val="00961AC2"/>
    <w:rsid w:val="00961ADC"/>
    <w:rsid w:val="0096200C"/>
    <w:rsid w:val="00962D19"/>
    <w:rsid w:val="009632B9"/>
    <w:rsid w:val="00963834"/>
    <w:rsid w:val="009638FC"/>
    <w:rsid w:val="0096397B"/>
    <w:rsid w:val="00963BAD"/>
    <w:rsid w:val="00964A74"/>
    <w:rsid w:val="00964AC7"/>
    <w:rsid w:val="0096512D"/>
    <w:rsid w:val="00965376"/>
    <w:rsid w:val="009655B2"/>
    <w:rsid w:val="009655BB"/>
    <w:rsid w:val="009655CC"/>
    <w:rsid w:val="00965653"/>
    <w:rsid w:val="00965ADB"/>
    <w:rsid w:val="0096614D"/>
    <w:rsid w:val="00966211"/>
    <w:rsid w:val="00966E6A"/>
    <w:rsid w:val="00966E9B"/>
    <w:rsid w:val="0096759F"/>
    <w:rsid w:val="009677D8"/>
    <w:rsid w:val="00967DA1"/>
    <w:rsid w:val="00967E32"/>
    <w:rsid w:val="00970210"/>
    <w:rsid w:val="009705F6"/>
    <w:rsid w:val="0097065D"/>
    <w:rsid w:val="009709FD"/>
    <w:rsid w:val="00970F18"/>
    <w:rsid w:val="00970F85"/>
    <w:rsid w:val="00971906"/>
    <w:rsid w:val="00971EF0"/>
    <w:rsid w:val="00971F51"/>
    <w:rsid w:val="0097202C"/>
    <w:rsid w:val="009720EA"/>
    <w:rsid w:val="00972418"/>
    <w:rsid w:val="0097260C"/>
    <w:rsid w:val="00972949"/>
    <w:rsid w:val="00972EA5"/>
    <w:rsid w:val="00972EBF"/>
    <w:rsid w:val="00973071"/>
    <w:rsid w:val="009734B2"/>
    <w:rsid w:val="00973B48"/>
    <w:rsid w:val="00973BE3"/>
    <w:rsid w:val="009744A7"/>
    <w:rsid w:val="00974599"/>
    <w:rsid w:val="009747AC"/>
    <w:rsid w:val="009747B5"/>
    <w:rsid w:val="00974922"/>
    <w:rsid w:val="00974AA6"/>
    <w:rsid w:val="0097517B"/>
    <w:rsid w:val="00975617"/>
    <w:rsid w:val="009756BE"/>
    <w:rsid w:val="00975963"/>
    <w:rsid w:val="00976288"/>
    <w:rsid w:val="009764FA"/>
    <w:rsid w:val="00976F9E"/>
    <w:rsid w:val="00977150"/>
    <w:rsid w:val="00977400"/>
    <w:rsid w:val="009775E1"/>
    <w:rsid w:val="00981274"/>
    <w:rsid w:val="0098155E"/>
    <w:rsid w:val="00981C23"/>
    <w:rsid w:val="009823B6"/>
    <w:rsid w:val="009824FE"/>
    <w:rsid w:val="0098253F"/>
    <w:rsid w:val="00983215"/>
    <w:rsid w:val="00983886"/>
    <w:rsid w:val="00983BA4"/>
    <w:rsid w:val="00983BD9"/>
    <w:rsid w:val="009848C1"/>
    <w:rsid w:val="009849F6"/>
    <w:rsid w:val="00984B58"/>
    <w:rsid w:val="00984C98"/>
    <w:rsid w:val="00984FFE"/>
    <w:rsid w:val="00985199"/>
    <w:rsid w:val="0098563A"/>
    <w:rsid w:val="009857C5"/>
    <w:rsid w:val="00985838"/>
    <w:rsid w:val="00985EBE"/>
    <w:rsid w:val="00986262"/>
    <w:rsid w:val="009863F1"/>
    <w:rsid w:val="009867B2"/>
    <w:rsid w:val="00986B01"/>
    <w:rsid w:val="009871BD"/>
    <w:rsid w:val="00987F01"/>
    <w:rsid w:val="00990356"/>
    <w:rsid w:val="00990AD4"/>
    <w:rsid w:val="00991079"/>
    <w:rsid w:val="00991174"/>
    <w:rsid w:val="00991369"/>
    <w:rsid w:val="009913AD"/>
    <w:rsid w:val="009913D9"/>
    <w:rsid w:val="0099147A"/>
    <w:rsid w:val="0099162B"/>
    <w:rsid w:val="00991A1D"/>
    <w:rsid w:val="00991D42"/>
    <w:rsid w:val="0099203E"/>
    <w:rsid w:val="00992B42"/>
    <w:rsid w:val="00992BF6"/>
    <w:rsid w:val="0099306C"/>
    <w:rsid w:val="00993259"/>
    <w:rsid w:val="0099335B"/>
    <w:rsid w:val="009938E7"/>
    <w:rsid w:val="00993C2E"/>
    <w:rsid w:val="0099407D"/>
    <w:rsid w:val="00994373"/>
    <w:rsid w:val="009949C1"/>
    <w:rsid w:val="00994D97"/>
    <w:rsid w:val="00994DF2"/>
    <w:rsid w:val="0099575A"/>
    <w:rsid w:val="009957C8"/>
    <w:rsid w:val="00995F32"/>
    <w:rsid w:val="009966CF"/>
    <w:rsid w:val="00996704"/>
    <w:rsid w:val="00997270"/>
    <w:rsid w:val="0099749A"/>
    <w:rsid w:val="009A07A7"/>
    <w:rsid w:val="009A0860"/>
    <w:rsid w:val="009A093E"/>
    <w:rsid w:val="009A0F22"/>
    <w:rsid w:val="009A0F65"/>
    <w:rsid w:val="009A0F84"/>
    <w:rsid w:val="009A12B4"/>
    <w:rsid w:val="009A1383"/>
    <w:rsid w:val="009A13AA"/>
    <w:rsid w:val="009A1BEC"/>
    <w:rsid w:val="009A23CA"/>
    <w:rsid w:val="009A2835"/>
    <w:rsid w:val="009A3502"/>
    <w:rsid w:val="009A376F"/>
    <w:rsid w:val="009A38D4"/>
    <w:rsid w:val="009A3D3D"/>
    <w:rsid w:val="009A3E73"/>
    <w:rsid w:val="009A40E4"/>
    <w:rsid w:val="009A4E14"/>
    <w:rsid w:val="009A4E1A"/>
    <w:rsid w:val="009A559C"/>
    <w:rsid w:val="009A5753"/>
    <w:rsid w:val="009A5C81"/>
    <w:rsid w:val="009A5F49"/>
    <w:rsid w:val="009A650A"/>
    <w:rsid w:val="009A6664"/>
    <w:rsid w:val="009A6A8E"/>
    <w:rsid w:val="009A6BE1"/>
    <w:rsid w:val="009A6C13"/>
    <w:rsid w:val="009A7447"/>
    <w:rsid w:val="009A7DCE"/>
    <w:rsid w:val="009B027C"/>
    <w:rsid w:val="009B083C"/>
    <w:rsid w:val="009B09D5"/>
    <w:rsid w:val="009B0AB0"/>
    <w:rsid w:val="009B0CFA"/>
    <w:rsid w:val="009B0EB1"/>
    <w:rsid w:val="009B0EC8"/>
    <w:rsid w:val="009B109E"/>
    <w:rsid w:val="009B186C"/>
    <w:rsid w:val="009B18A5"/>
    <w:rsid w:val="009B1A7D"/>
    <w:rsid w:val="009B1F50"/>
    <w:rsid w:val="009B2BBB"/>
    <w:rsid w:val="009B2FAB"/>
    <w:rsid w:val="009B3109"/>
    <w:rsid w:val="009B3326"/>
    <w:rsid w:val="009B388D"/>
    <w:rsid w:val="009B3942"/>
    <w:rsid w:val="009B3C67"/>
    <w:rsid w:val="009B414C"/>
    <w:rsid w:val="009B41CD"/>
    <w:rsid w:val="009B4304"/>
    <w:rsid w:val="009B461E"/>
    <w:rsid w:val="009B49D8"/>
    <w:rsid w:val="009B4A86"/>
    <w:rsid w:val="009B4B8A"/>
    <w:rsid w:val="009B4BB8"/>
    <w:rsid w:val="009B534A"/>
    <w:rsid w:val="009B544E"/>
    <w:rsid w:val="009B5F57"/>
    <w:rsid w:val="009B6638"/>
    <w:rsid w:val="009B6693"/>
    <w:rsid w:val="009B68B5"/>
    <w:rsid w:val="009B6B1B"/>
    <w:rsid w:val="009C02B2"/>
    <w:rsid w:val="009C06AD"/>
    <w:rsid w:val="009C0B44"/>
    <w:rsid w:val="009C0DE7"/>
    <w:rsid w:val="009C0E6D"/>
    <w:rsid w:val="009C1190"/>
    <w:rsid w:val="009C17AE"/>
    <w:rsid w:val="009C1CE9"/>
    <w:rsid w:val="009C2837"/>
    <w:rsid w:val="009C28CB"/>
    <w:rsid w:val="009C2A4A"/>
    <w:rsid w:val="009C2D08"/>
    <w:rsid w:val="009C3119"/>
    <w:rsid w:val="009C3614"/>
    <w:rsid w:val="009C3687"/>
    <w:rsid w:val="009C3A3F"/>
    <w:rsid w:val="009C3FB8"/>
    <w:rsid w:val="009C40B6"/>
    <w:rsid w:val="009C4282"/>
    <w:rsid w:val="009C46FF"/>
    <w:rsid w:val="009C47AB"/>
    <w:rsid w:val="009C487A"/>
    <w:rsid w:val="009C48D3"/>
    <w:rsid w:val="009C4AB8"/>
    <w:rsid w:val="009C5181"/>
    <w:rsid w:val="009C51BE"/>
    <w:rsid w:val="009C51F0"/>
    <w:rsid w:val="009C55D1"/>
    <w:rsid w:val="009C5777"/>
    <w:rsid w:val="009C577F"/>
    <w:rsid w:val="009C5A2D"/>
    <w:rsid w:val="009C60F9"/>
    <w:rsid w:val="009C6B62"/>
    <w:rsid w:val="009C6D65"/>
    <w:rsid w:val="009C6DCB"/>
    <w:rsid w:val="009C6FEA"/>
    <w:rsid w:val="009C72DF"/>
    <w:rsid w:val="009C7426"/>
    <w:rsid w:val="009C7567"/>
    <w:rsid w:val="009C7685"/>
    <w:rsid w:val="009C79D1"/>
    <w:rsid w:val="009C7BEE"/>
    <w:rsid w:val="009C7C58"/>
    <w:rsid w:val="009C7DC2"/>
    <w:rsid w:val="009C7E56"/>
    <w:rsid w:val="009D0BA1"/>
    <w:rsid w:val="009D0DC5"/>
    <w:rsid w:val="009D0ED0"/>
    <w:rsid w:val="009D11AA"/>
    <w:rsid w:val="009D168A"/>
    <w:rsid w:val="009D17D8"/>
    <w:rsid w:val="009D1C9F"/>
    <w:rsid w:val="009D1E3E"/>
    <w:rsid w:val="009D1EF8"/>
    <w:rsid w:val="009D24BF"/>
    <w:rsid w:val="009D3235"/>
    <w:rsid w:val="009D49E5"/>
    <w:rsid w:val="009D4C06"/>
    <w:rsid w:val="009D525F"/>
    <w:rsid w:val="009D553C"/>
    <w:rsid w:val="009D58FA"/>
    <w:rsid w:val="009D5CC9"/>
    <w:rsid w:val="009D5ECC"/>
    <w:rsid w:val="009D6218"/>
    <w:rsid w:val="009D6317"/>
    <w:rsid w:val="009D6789"/>
    <w:rsid w:val="009D67C4"/>
    <w:rsid w:val="009D6C89"/>
    <w:rsid w:val="009D700C"/>
    <w:rsid w:val="009D7566"/>
    <w:rsid w:val="009D7614"/>
    <w:rsid w:val="009D781D"/>
    <w:rsid w:val="009D7861"/>
    <w:rsid w:val="009D7A56"/>
    <w:rsid w:val="009E00A7"/>
    <w:rsid w:val="009E0644"/>
    <w:rsid w:val="009E0A38"/>
    <w:rsid w:val="009E13AB"/>
    <w:rsid w:val="009E166A"/>
    <w:rsid w:val="009E1A3F"/>
    <w:rsid w:val="009E1BBC"/>
    <w:rsid w:val="009E1E29"/>
    <w:rsid w:val="009E1E35"/>
    <w:rsid w:val="009E2216"/>
    <w:rsid w:val="009E334D"/>
    <w:rsid w:val="009E339E"/>
    <w:rsid w:val="009E3D36"/>
    <w:rsid w:val="009E46DE"/>
    <w:rsid w:val="009E47C3"/>
    <w:rsid w:val="009E5992"/>
    <w:rsid w:val="009E6997"/>
    <w:rsid w:val="009E6C0D"/>
    <w:rsid w:val="009E6D5F"/>
    <w:rsid w:val="009E6F52"/>
    <w:rsid w:val="009E72BD"/>
    <w:rsid w:val="009E7392"/>
    <w:rsid w:val="009E7763"/>
    <w:rsid w:val="009F02FE"/>
    <w:rsid w:val="009F077D"/>
    <w:rsid w:val="009F0D58"/>
    <w:rsid w:val="009F0F66"/>
    <w:rsid w:val="009F1032"/>
    <w:rsid w:val="009F1935"/>
    <w:rsid w:val="009F1D3D"/>
    <w:rsid w:val="009F1FAF"/>
    <w:rsid w:val="009F21A2"/>
    <w:rsid w:val="009F21E0"/>
    <w:rsid w:val="009F262A"/>
    <w:rsid w:val="009F2F95"/>
    <w:rsid w:val="009F3715"/>
    <w:rsid w:val="009F394D"/>
    <w:rsid w:val="009F3C65"/>
    <w:rsid w:val="009F46BD"/>
    <w:rsid w:val="009F47C4"/>
    <w:rsid w:val="009F4A0F"/>
    <w:rsid w:val="009F50B2"/>
    <w:rsid w:val="009F54B2"/>
    <w:rsid w:val="009F56BF"/>
    <w:rsid w:val="009F5882"/>
    <w:rsid w:val="009F652F"/>
    <w:rsid w:val="009F6569"/>
    <w:rsid w:val="009F680D"/>
    <w:rsid w:val="009F6D6E"/>
    <w:rsid w:val="009F6EB5"/>
    <w:rsid w:val="009F6F34"/>
    <w:rsid w:val="009F71D6"/>
    <w:rsid w:val="009F7495"/>
    <w:rsid w:val="009F76EE"/>
    <w:rsid w:val="009F7B07"/>
    <w:rsid w:val="009F7EA5"/>
    <w:rsid w:val="00A00226"/>
    <w:rsid w:val="00A0041E"/>
    <w:rsid w:val="00A00569"/>
    <w:rsid w:val="00A00BED"/>
    <w:rsid w:val="00A00CE9"/>
    <w:rsid w:val="00A00EEF"/>
    <w:rsid w:val="00A01BD6"/>
    <w:rsid w:val="00A01C22"/>
    <w:rsid w:val="00A01C97"/>
    <w:rsid w:val="00A01E96"/>
    <w:rsid w:val="00A029DF"/>
    <w:rsid w:val="00A02EBD"/>
    <w:rsid w:val="00A03310"/>
    <w:rsid w:val="00A03B47"/>
    <w:rsid w:val="00A03B84"/>
    <w:rsid w:val="00A03C51"/>
    <w:rsid w:val="00A03D67"/>
    <w:rsid w:val="00A040B7"/>
    <w:rsid w:val="00A04228"/>
    <w:rsid w:val="00A044F7"/>
    <w:rsid w:val="00A045C1"/>
    <w:rsid w:val="00A04675"/>
    <w:rsid w:val="00A04D11"/>
    <w:rsid w:val="00A051FF"/>
    <w:rsid w:val="00A05500"/>
    <w:rsid w:val="00A05A51"/>
    <w:rsid w:val="00A05E7F"/>
    <w:rsid w:val="00A062D6"/>
    <w:rsid w:val="00A0637C"/>
    <w:rsid w:val="00A06532"/>
    <w:rsid w:val="00A06576"/>
    <w:rsid w:val="00A06A0C"/>
    <w:rsid w:val="00A06C74"/>
    <w:rsid w:val="00A0700F"/>
    <w:rsid w:val="00A0749B"/>
    <w:rsid w:val="00A0758C"/>
    <w:rsid w:val="00A07BFA"/>
    <w:rsid w:val="00A07E73"/>
    <w:rsid w:val="00A103CC"/>
    <w:rsid w:val="00A10A4B"/>
    <w:rsid w:val="00A10B99"/>
    <w:rsid w:val="00A10BF4"/>
    <w:rsid w:val="00A10C75"/>
    <w:rsid w:val="00A10F29"/>
    <w:rsid w:val="00A10F75"/>
    <w:rsid w:val="00A1181F"/>
    <w:rsid w:val="00A11A60"/>
    <w:rsid w:val="00A12A6B"/>
    <w:rsid w:val="00A12B93"/>
    <w:rsid w:val="00A12D55"/>
    <w:rsid w:val="00A1359E"/>
    <w:rsid w:val="00A1364E"/>
    <w:rsid w:val="00A13921"/>
    <w:rsid w:val="00A13943"/>
    <w:rsid w:val="00A139E4"/>
    <w:rsid w:val="00A1431B"/>
    <w:rsid w:val="00A1447B"/>
    <w:rsid w:val="00A1449A"/>
    <w:rsid w:val="00A15B93"/>
    <w:rsid w:val="00A15BC6"/>
    <w:rsid w:val="00A163F6"/>
    <w:rsid w:val="00A165D8"/>
    <w:rsid w:val="00A16619"/>
    <w:rsid w:val="00A16743"/>
    <w:rsid w:val="00A167D2"/>
    <w:rsid w:val="00A16973"/>
    <w:rsid w:val="00A16BF9"/>
    <w:rsid w:val="00A16F87"/>
    <w:rsid w:val="00A171C3"/>
    <w:rsid w:val="00A171E9"/>
    <w:rsid w:val="00A1756E"/>
    <w:rsid w:val="00A1784E"/>
    <w:rsid w:val="00A17D21"/>
    <w:rsid w:val="00A2013A"/>
    <w:rsid w:val="00A2082C"/>
    <w:rsid w:val="00A20AD1"/>
    <w:rsid w:val="00A20FCC"/>
    <w:rsid w:val="00A210D6"/>
    <w:rsid w:val="00A213B5"/>
    <w:rsid w:val="00A2166C"/>
    <w:rsid w:val="00A21A58"/>
    <w:rsid w:val="00A21D38"/>
    <w:rsid w:val="00A222AE"/>
    <w:rsid w:val="00A225DD"/>
    <w:rsid w:val="00A22C6C"/>
    <w:rsid w:val="00A230E2"/>
    <w:rsid w:val="00A23736"/>
    <w:rsid w:val="00A23BF7"/>
    <w:rsid w:val="00A23FAF"/>
    <w:rsid w:val="00A2420F"/>
    <w:rsid w:val="00A24312"/>
    <w:rsid w:val="00A24C9A"/>
    <w:rsid w:val="00A24FAD"/>
    <w:rsid w:val="00A25474"/>
    <w:rsid w:val="00A25485"/>
    <w:rsid w:val="00A25B2C"/>
    <w:rsid w:val="00A25D61"/>
    <w:rsid w:val="00A2640C"/>
    <w:rsid w:val="00A2652A"/>
    <w:rsid w:val="00A26629"/>
    <w:rsid w:val="00A26F93"/>
    <w:rsid w:val="00A271D4"/>
    <w:rsid w:val="00A2797C"/>
    <w:rsid w:val="00A27B16"/>
    <w:rsid w:val="00A27B4B"/>
    <w:rsid w:val="00A27FAA"/>
    <w:rsid w:val="00A300D2"/>
    <w:rsid w:val="00A315A5"/>
    <w:rsid w:val="00A32421"/>
    <w:rsid w:val="00A3265D"/>
    <w:rsid w:val="00A32CC0"/>
    <w:rsid w:val="00A32D11"/>
    <w:rsid w:val="00A33464"/>
    <w:rsid w:val="00A33BBD"/>
    <w:rsid w:val="00A33C15"/>
    <w:rsid w:val="00A33C3A"/>
    <w:rsid w:val="00A34F5A"/>
    <w:rsid w:val="00A3511F"/>
    <w:rsid w:val="00A3520C"/>
    <w:rsid w:val="00A354FE"/>
    <w:rsid w:val="00A35C1C"/>
    <w:rsid w:val="00A35F9B"/>
    <w:rsid w:val="00A3615D"/>
    <w:rsid w:val="00A36A36"/>
    <w:rsid w:val="00A36AB2"/>
    <w:rsid w:val="00A36B17"/>
    <w:rsid w:val="00A36C4E"/>
    <w:rsid w:val="00A36D22"/>
    <w:rsid w:val="00A37B9B"/>
    <w:rsid w:val="00A4047F"/>
    <w:rsid w:val="00A4088B"/>
    <w:rsid w:val="00A40B61"/>
    <w:rsid w:val="00A40CBB"/>
    <w:rsid w:val="00A40E12"/>
    <w:rsid w:val="00A4103E"/>
    <w:rsid w:val="00A412DA"/>
    <w:rsid w:val="00A41D96"/>
    <w:rsid w:val="00A41E2D"/>
    <w:rsid w:val="00A42D90"/>
    <w:rsid w:val="00A43121"/>
    <w:rsid w:val="00A43C1F"/>
    <w:rsid w:val="00A448F5"/>
    <w:rsid w:val="00A44971"/>
    <w:rsid w:val="00A449B4"/>
    <w:rsid w:val="00A449D1"/>
    <w:rsid w:val="00A44D41"/>
    <w:rsid w:val="00A450EF"/>
    <w:rsid w:val="00A452EC"/>
    <w:rsid w:val="00A453E7"/>
    <w:rsid w:val="00A45A93"/>
    <w:rsid w:val="00A46379"/>
    <w:rsid w:val="00A46A53"/>
    <w:rsid w:val="00A47387"/>
    <w:rsid w:val="00A478D3"/>
    <w:rsid w:val="00A47D62"/>
    <w:rsid w:val="00A503C2"/>
    <w:rsid w:val="00A503DF"/>
    <w:rsid w:val="00A50472"/>
    <w:rsid w:val="00A505FC"/>
    <w:rsid w:val="00A50723"/>
    <w:rsid w:val="00A5113C"/>
    <w:rsid w:val="00A515E5"/>
    <w:rsid w:val="00A52238"/>
    <w:rsid w:val="00A52AF4"/>
    <w:rsid w:val="00A52B7E"/>
    <w:rsid w:val="00A52F82"/>
    <w:rsid w:val="00A53016"/>
    <w:rsid w:val="00A53138"/>
    <w:rsid w:val="00A53153"/>
    <w:rsid w:val="00A534FB"/>
    <w:rsid w:val="00A53882"/>
    <w:rsid w:val="00A5406D"/>
    <w:rsid w:val="00A540AA"/>
    <w:rsid w:val="00A54303"/>
    <w:rsid w:val="00A5441A"/>
    <w:rsid w:val="00A54E9D"/>
    <w:rsid w:val="00A54F3A"/>
    <w:rsid w:val="00A551F5"/>
    <w:rsid w:val="00A55829"/>
    <w:rsid w:val="00A55D3D"/>
    <w:rsid w:val="00A56002"/>
    <w:rsid w:val="00A56D72"/>
    <w:rsid w:val="00A571A3"/>
    <w:rsid w:val="00A5754C"/>
    <w:rsid w:val="00A57629"/>
    <w:rsid w:val="00A57F9A"/>
    <w:rsid w:val="00A57FDD"/>
    <w:rsid w:val="00A6036E"/>
    <w:rsid w:val="00A6051A"/>
    <w:rsid w:val="00A61428"/>
    <w:rsid w:val="00A6153A"/>
    <w:rsid w:val="00A618D9"/>
    <w:rsid w:val="00A62045"/>
    <w:rsid w:val="00A620A2"/>
    <w:rsid w:val="00A62189"/>
    <w:rsid w:val="00A62263"/>
    <w:rsid w:val="00A62B0D"/>
    <w:rsid w:val="00A62D61"/>
    <w:rsid w:val="00A630B0"/>
    <w:rsid w:val="00A63153"/>
    <w:rsid w:val="00A6330B"/>
    <w:rsid w:val="00A641AB"/>
    <w:rsid w:val="00A64432"/>
    <w:rsid w:val="00A64739"/>
    <w:rsid w:val="00A649CB"/>
    <w:rsid w:val="00A64A0B"/>
    <w:rsid w:val="00A64CC0"/>
    <w:rsid w:val="00A64E74"/>
    <w:rsid w:val="00A64F58"/>
    <w:rsid w:val="00A65292"/>
    <w:rsid w:val="00A657A5"/>
    <w:rsid w:val="00A65AE5"/>
    <w:rsid w:val="00A65B70"/>
    <w:rsid w:val="00A65EA9"/>
    <w:rsid w:val="00A65FF7"/>
    <w:rsid w:val="00A66216"/>
    <w:rsid w:val="00A6623B"/>
    <w:rsid w:val="00A668D3"/>
    <w:rsid w:val="00A66FC0"/>
    <w:rsid w:val="00A67008"/>
    <w:rsid w:val="00A67591"/>
    <w:rsid w:val="00A67875"/>
    <w:rsid w:val="00A67BBD"/>
    <w:rsid w:val="00A67BC1"/>
    <w:rsid w:val="00A67D69"/>
    <w:rsid w:val="00A7043F"/>
    <w:rsid w:val="00A70508"/>
    <w:rsid w:val="00A706EE"/>
    <w:rsid w:val="00A70C42"/>
    <w:rsid w:val="00A70FAF"/>
    <w:rsid w:val="00A71029"/>
    <w:rsid w:val="00A71038"/>
    <w:rsid w:val="00A714AC"/>
    <w:rsid w:val="00A71905"/>
    <w:rsid w:val="00A719E3"/>
    <w:rsid w:val="00A71E52"/>
    <w:rsid w:val="00A7220F"/>
    <w:rsid w:val="00A723DE"/>
    <w:rsid w:val="00A733A5"/>
    <w:rsid w:val="00A73889"/>
    <w:rsid w:val="00A73AFB"/>
    <w:rsid w:val="00A73D43"/>
    <w:rsid w:val="00A73F12"/>
    <w:rsid w:val="00A73F7B"/>
    <w:rsid w:val="00A74328"/>
    <w:rsid w:val="00A74414"/>
    <w:rsid w:val="00A74BE2"/>
    <w:rsid w:val="00A75245"/>
    <w:rsid w:val="00A753EF"/>
    <w:rsid w:val="00A75979"/>
    <w:rsid w:val="00A75BB7"/>
    <w:rsid w:val="00A7624F"/>
    <w:rsid w:val="00A764EC"/>
    <w:rsid w:val="00A76646"/>
    <w:rsid w:val="00A76A1B"/>
    <w:rsid w:val="00A76F5E"/>
    <w:rsid w:val="00A77077"/>
    <w:rsid w:val="00A77A8E"/>
    <w:rsid w:val="00A77B1E"/>
    <w:rsid w:val="00A77EE0"/>
    <w:rsid w:val="00A8018F"/>
    <w:rsid w:val="00A801F0"/>
    <w:rsid w:val="00A8052E"/>
    <w:rsid w:val="00A80771"/>
    <w:rsid w:val="00A80F41"/>
    <w:rsid w:val="00A814AB"/>
    <w:rsid w:val="00A817B9"/>
    <w:rsid w:val="00A81F46"/>
    <w:rsid w:val="00A8210C"/>
    <w:rsid w:val="00A82C6F"/>
    <w:rsid w:val="00A82D04"/>
    <w:rsid w:val="00A82FD8"/>
    <w:rsid w:val="00A83047"/>
    <w:rsid w:val="00A83BFF"/>
    <w:rsid w:val="00A840A9"/>
    <w:rsid w:val="00A84125"/>
    <w:rsid w:val="00A850C9"/>
    <w:rsid w:val="00A85853"/>
    <w:rsid w:val="00A85883"/>
    <w:rsid w:val="00A85AA3"/>
    <w:rsid w:val="00A85D3D"/>
    <w:rsid w:val="00A861C5"/>
    <w:rsid w:val="00A862AF"/>
    <w:rsid w:val="00A86515"/>
    <w:rsid w:val="00A8667F"/>
    <w:rsid w:val="00A868DC"/>
    <w:rsid w:val="00A86FC6"/>
    <w:rsid w:val="00A8719B"/>
    <w:rsid w:val="00A87B15"/>
    <w:rsid w:val="00A9043F"/>
    <w:rsid w:val="00A9086C"/>
    <w:rsid w:val="00A90A87"/>
    <w:rsid w:val="00A90AF8"/>
    <w:rsid w:val="00A90CC9"/>
    <w:rsid w:val="00A90FCF"/>
    <w:rsid w:val="00A91795"/>
    <w:rsid w:val="00A91A48"/>
    <w:rsid w:val="00A91BA3"/>
    <w:rsid w:val="00A91DB9"/>
    <w:rsid w:val="00A91E5D"/>
    <w:rsid w:val="00A91E8C"/>
    <w:rsid w:val="00A91F20"/>
    <w:rsid w:val="00A91FC6"/>
    <w:rsid w:val="00A92066"/>
    <w:rsid w:val="00A92327"/>
    <w:rsid w:val="00A923F8"/>
    <w:rsid w:val="00A92605"/>
    <w:rsid w:val="00A926DA"/>
    <w:rsid w:val="00A92834"/>
    <w:rsid w:val="00A92AA3"/>
    <w:rsid w:val="00A9315A"/>
    <w:rsid w:val="00A93263"/>
    <w:rsid w:val="00A945D4"/>
    <w:rsid w:val="00A94C7A"/>
    <w:rsid w:val="00A953A1"/>
    <w:rsid w:val="00A95904"/>
    <w:rsid w:val="00A9611C"/>
    <w:rsid w:val="00A9664E"/>
    <w:rsid w:val="00A97146"/>
    <w:rsid w:val="00A97299"/>
    <w:rsid w:val="00A97375"/>
    <w:rsid w:val="00A974DC"/>
    <w:rsid w:val="00A97CE2"/>
    <w:rsid w:val="00AA0371"/>
    <w:rsid w:val="00AA0378"/>
    <w:rsid w:val="00AA0491"/>
    <w:rsid w:val="00AA05A8"/>
    <w:rsid w:val="00AA05AD"/>
    <w:rsid w:val="00AA0913"/>
    <w:rsid w:val="00AA09A1"/>
    <w:rsid w:val="00AA09EF"/>
    <w:rsid w:val="00AA0C9B"/>
    <w:rsid w:val="00AA0E93"/>
    <w:rsid w:val="00AA105D"/>
    <w:rsid w:val="00AA1386"/>
    <w:rsid w:val="00AA1DF8"/>
    <w:rsid w:val="00AA2042"/>
    <w:rsid w:val="00AA2189"/>
    <w:rsid w:val="00AA2982"/>
    <w:rsid w:val="00AA2E8D"/>
    <w:rsid w:val="00AA2EFA"/>
    <w:rsid w:val="00AA2F22"/>
    <w:rsid w:val="00AA3022"/>
    <w:rsid w:val="00AA3300"/>
    <w:rsid w:val="00AA34C3"/>
    <w:rsid w:val="00AA40A9"/>
    <w:rsid w:val="00AA47B8"/>
    <w:rsid w:val="00AA4D9A"/>
    <w:rsid w:val="00AA5708"/>
    <w:rsid w:val="00AA5B96"/>
    <w:rsid w:val="00AA5CF0"/>
    <w:rsid w:val="00AA5DCB"/>
    <w:rsid w:val="00AA63A1"/>
    <w:rsid w:val="00AA7767"/>
    <w:rsid w:val="00AA7918"/>
    <w:rsid w:val="00AA7A26"/>
    <w:rsid w:val="00AA7CC8"/>
    <w:rsid w:val="00AA7FAA"/>
    <w:rsid w:val="00AB05A0"/>
    <w:rsid w:val="00AB1F1F"/>
    <w:rsid w:val="00AB1FA2"/>
    <w:rsid w:val="00AB2670"/>
    <w:rsid w:val="00AB2717"/>
    <w:rsid w:val="00AB2C68"/>
    <w:rsid w:val="00AB2D8B"/>
    <w:rsid w:val="00AB4334"/>
    <w:rsid w:val="00AB4AD5"/>
    <w:rsid w:val="00AB5128"/>
    <w:rsid w:val="00AB5B95"/>
    <w:rsid w:val="00AB5D31"/>
    <w:rsid w:val="00AB63C0"/>
    <w:rsid w:val="00AB672C"/>
    <w:rsid w:val="00AB679E"/>
    <w:rsid w:val="00AB7073"/>
    <w:rsid w:val="00AB7E9C"/>
    <w:rsid w:val="00AC0222"/>
    <w:rsid w:val="00AC13BB"/>
    <w:rsid w:val="00AC15D5"/>
    <w:rsid w:val="00AC1754"/>
    <w:rsid w:val="00AC1DBE"/>
    <w:rsid w:val="00AC2247"/>
    <w:rsid w:val="00AC23B8"/>
    <w:rsid w:val="00AC25D9"/>
    <w:rsid w:val="00AC261E"/>
    <w:rsid w:val="00AC3391"/>
    <w:rsid w:val="00AC4102"/>
    <w:rsid w:val="00AC48D5"/>
    <w:rsid w:val="00AC4C01"/>
    <w:rsid w:val="00AC4C50"/>
    <w:rsid w:val="00AC4D90"/>
    <w:rsid w:val="00AC503B"/>
    <w:rsid w:val="00AC53BF"/>
    <w:rsid w:val="00AC54B7"/>
    <w:rsid w:val="00AC59B3"/>
    <w:rsid w:val="00AC6332"/>
    <w:rsid w:val="00AC71D3"/>
    <w:rsid w:val="00AC749B"/>
    <w:rsid w:val="00AC7749"/>
    <w:rsid w:val="00AC7B74"/>
    <w:rsid w:val="00AC7BEC"/>
    <w:rsid w:val="00AC7E66"/>
    <w:rsid w:val="00AC7FC7"/>
    <w:rsid w:val="00AD06B2"/>
    <w:rsid w:val="00AD0A3F"/>
    <w:rsid w:val="00AD0C0C"/>
    <w:rsid w:val="00AD0E8B"/>
    <w:rsid w:val="00AD13F2"/>
    <w:rsid w:val="00AD1A05"/>
    <w:rsid w:val="00AD1C8F"/>
    <w:rsid w:val="00AD1CA5"/>
    <w:rsid w:val="00AD1EE6"/>
    <w:rsid w:val="00AD26AF"/>
    <w:rsid w:val="00AD2811"/>
    <w:rsid w:val="00AD28FD"/>
    <w:rsid w:val="00AD29F8"/>
    <w:rsid w:val="00AD2C11"/>
    <w:rsid w:val="00AD2F75"/>
    <w:rsid w:val="00AD300F"/>
    <w:rsid w:val="00AD336A"/>
    <w:rsid w:val="00AD35CB"/>
    <w:rsid w:val="00AD383A"/>
    <w:rsid w:val="00AD420C"/>
    <w:rsid w:val="00AD44C9"/>
    <w:rsid w:val="00AD485D"/>
    <w:rsid w:val="00AD49A8"/>
    <w:rsid w:val="00AD4A7D"/>
    <w:rsid w:val="00AD5108"/>
    <w:rsid w:val="00AD53BD"/>
    <w:rsid w:val="00AD53D1"/>
    <w:rsid w:val="00AD5AF1"/>
    <w:rsid w:val="00AD5B9D"/>
    <w:rsid w:val="00AD5C5F"/>
    <w:rsid w:val="00AD5ED1"/>
    <w:rsid w:val="00AD60BA"/>
    <w:rsid w:val="00AD620D"/>
    <w:rsid w:val="00AD64D2"/>
    <w:rsid w:val="00AD6801"/>
    <w:rsid w:val="00AD6865"/>
    <w:rsid w:val="00AD695C"/>
    <w:rsid w:val="00AD6B93"/>
    <w:rsid w:val="00AD6F7F"/>
    <w:rsid w:val="00AD70A9"/>
    <w:rsid w:val="00AD745A"/>
    <w:rsid w:val="00AD7A66"/>
    <w:rsid w:val="00AE09E2"/>
    <w:rsid w:val="00AE0A35"/>
    <w:rsid w:val="00AE0C3F"/>
    <w:rsid w:val="00AE1843"/>
    <w:rsid w:val="00AE1D24"/>
    <w:rsid w:val="00AE20F5"/>
    <w:rsid w:val="00AE21E0"/>
    <w:rsid w:val="00AE26DA"/>
    <w:rsid w:val="00AE2880"/>
    <w:rsid w:val="00AE2987"/>
    <w:rsid w:val="00AE2AF4"/>
    <w:rsid w:val="00AE2D1B"/>
    <w:rsid w:val="00AE2DC6"/>
    <w:rsid w:val="00AE312A"/>
    <w:rsid w:val="00AE345A"/>
    <w:rsid w:val="00AE3E35"/>
    <w:rsid w:val="00AE3F1B"/>
    <w:rsid w:val="00AE444E"/>
    <w:rsid w:val="00AE46A3"/>
    <w:rsid w:val="00AE4790"/>
    <w:rsid w:val="00AE4A56"/>
    <w:rsid w:val="00AE5A9F"/>
    <w:rsid w:val="00AE5CF9"/>
    <w:rsid w:val="00AE643A"/>
    <w:rsid w:val="00AE667A"/>
    <w:rsid w:val="00AE69BA"/>
    <w:rsid w:val="00AE69D5"/>
    <w:rsid w:val="00AE6BD5"/>
    <w:rsid w:val="00AE758B"/>
    <w:rsid w:val="00AE7883"/>
    <w:rsid w:val="00AE7B92"/>
    <w:rsid w:val="00AF1470"/>
    <w:rsid w:val="00AF174F"/>
    <w:rsid w:val="00AF17F7"/>
    <w:rsid w:val="00AF199B"/>
    <w:rsid w:val="00AF1B29"/>
    <w:rsid w:val="00AF1D81"/>
    <w:rsid w:val="00AF3ED5"/>
    <w:rsid w:val="00AF3FD7"/>
    <w:rsid w:val="00AF4312"/>
    <w:rsid w:val="00AF4479"/>
    <w:rsid w:val="00AF44FF"/>
    <w:rsid w:val="00AF4D9A"/>
    <w:rsid w:val="00AF5129"/>
    <w:rsid w:val="00AF5246"/>
    <w:rsid w:val="00AF5629"/>
    <w:rsid w:val="00AF57AE"/>
    <w:rsid w:val="00AF5D2E"/>
    <w:rsid w:val="00AF6419"/>
    <w:rsid w:val="00AF67DA"/>
    <w:rsid w:val="00AF69A3"/>
    <w:rsid w:val="00AF6D0C"/>
    <w:rsid w:val="00AF6E41"/>
    <w:rsid w:val="00AF7035"/>
    <w:rsid w:val="00AF71F5"/>
    <w:rsid w:val="00AF728C"/>
    <w:rsid w:val="00AF72F7"/>
    <w:rsid w:val="00AF7EA3"/>
    <w:rsid w:val="00AF7F6A"/>
    <w:rsid w:val="00AF7FF8"/>
    <w:rsid w:val="00B004CE"/>
    <w:rsid w:val="00B004FD"/>
    <w:rsid w:val="00B00572"/>
    <w:rsid w:val="00B00809"/>
    <w:rsid w:val="00B00AD2"/>
    <w:rsid w:val="00B00C78"/>
    <w:rsid w:val="00B00CF3"/>
    <w:rsid w:val="00B00D30"/>
    <w:rsid w:val="00B00D3F"/>
    <w:rsid w:val="00B01175"/>
    <w:rsid w:val="00B0145E"/>
    <w:rsid w:val="00B01FC8"/>
    <w:rsid w:val="00B02439"/>
    <w:rsid w:val="00B028D7"/>
    <w:rsid w:val="00B028F6"/>
    <w:rsid w:val="00B02952"/>
    <w:rsid w:val="00B02DEA"/>
    <w:rsid w:val="00B03C6C"/>
    <w:rsid w:val="00B03D5E"/>
    <w:rsid w:val="00B03F1E"/>
    <w:rsid w:val="00B041AD"/>
    <w:rsid w:val="00B04276"/>
    <w:rsid w:val="00B04A32"/>
    <w:rsid w:val="00B04B08"/>
    <w:rsid w:val="00B04D58"/>
    <w:rsid w:val="00B05171"/>
    <w:rsid w:val="00B05927"/>
    <w:rsid w:val="00B05C27"/>
    <w:rsid w:val="00B0636A"/>
    <w:rsid w:val="00B06483"/>
    <w:rsid w:val="00B06769"/>
    <w:rsid w:val="00B06AED"/>
    <w:rsid w:val="00B06D84"/>
    <w:rsid w:val="00B07155"/>
    <w:rsid w:val="00B07CE5"/>
    <w:rsid w:val="00B07D07"/>
    <w:rsid w:val="00B10818"/>
    <w:rsid w:val="00B10A02"/>
    <w:rsid w:val="00B10ACE"/>
    <w:rsid w:val="00B10EA7"/>
    <w:rsid w:val="00B1125B"/>
    <w:rsid w:val="00B11491"/>
    <w:rsid w:val="00B12082"/>
    <w:rsid w:val="00B12818"/>
    <w:rsid w:val="00B12870"/>
    <w:rsid w:val="00B12923"/>
    <w:rsid w:val="00B12978"/>
    <w:rsid w:val="00B133E2"/>
    <w:rsid w:val="00B13C5B"/>
    <w:rsid w:val="00B14240"/>
    <w:rsid w:val="00B144E2"/>
    <w:rsid w:val="00B14AEF"/>
    <w:rsid w:val="00B14CB9"/>
    <w:rsid w:val="00B14F5E"/>
    <w:rsid w:val="00B150E9"/>
    <w:rsid w:val="00B154C6"/>
    <w:rsid w:val="00B15DE9"/>
    <w:rsid w:val="00B15FAA"/>
    <w:rsid w:val="00B16272"/>
    <w:rsid w:val="00B16882"/>
    <w:rsid w:val="00B16C41"/>
    <w:rsid w:val="00B16D7C"/>
    <w:rsid w:val="00B16E7C"/>
    <w:rsid w:val="00B16FEC"/>
    <w:rsid w:val="00B172DA"/>
    <w:rsid w:val="00B17996"/>
    <w:rsid w:val="00B17C1F"/>
    <w:rsid w:val="00B17CE0"/>
    <w:rsid w:val="00B17CF1"/>
    <w:rsid w:val="00B2018D"/>
    <w:rsid w:val="00B21934"/>
    <w:rsid w:val="00B219B0"/>
    <w:rsid w:val="00B223F8"/>
    <w:rsid w:val="00B22495"/>
    <w:rsid w:val="00B225D5"/>
    <w:rsid w:val="00B2303B"/>
    <w:rsid w:val="00B2322D"/>
    <w:rsid w:val="00B2399C"/>
    <w:rsid w:val="00B23DAE"/>
    <w:rsid w:val="00B2476A"/>
    <w:rsid w:val="00B24C7E"/>
    <w:rsid w:val="00B253A1"/>
    <w:rsid w:val="00B25A93"/>
    <w:rsid w:val="00B25FCA"/>
    <w:rsid w:val="00B26091"/>
    <w:rsid w:val="00B270B4"/>
    <w:rsid w:val="00B27216"/>
    <w:rsid w:val="00B27D7A"/>
    <w:rsid w:val="00B301E2"/>
    <w:rsid w:val="00B30592"/>
    <w:rsid w:val="00B3090B"/>
    <w:rsid w:val="00B30963"/>
    <w:rsid w:val="00B30D18"/>
    <w:rsid w:val="00B30DC0"/>
    <w:rsid w:val="00B30EFB"/>
    <w:rsid w:val="00B30FA0"/>
    <w:rsid w:val="00B3122A"/>
    <w:rsid w:val="00B32199"/>
    <w:rsid w:val="00B324ED"/>
    <w:rsid w:val="00B327FF"/>
    <w:rsid w:val="00B32A8E"/>
    <w:rsid w:val="00B32CAA"/>
    <w:rsid w:val="00B33037"/>
    <w:rsid w:val="00B333A5"/>
    <w:rsid w:val="00B33778"/>
    <w:rsid w:val="00B33D39"/>
    <w:rsid w:val="00B33F15"/>
    <w:rsid w:val="00B34137"/>
    <w:rsid w:val="00B34487"/>
    <w:rsid w:val="00B3473F"/>
    <w:rsid w:val="00B34C93"/>
    <w:rsid w:val="00B3528A"/>
    <w:rsid w:val="00B35C1B"/>
    <w:rsid w:val="00B35E6E"/>
    <w:rsid w:val="00B35E8E"/>
    <w:rsid w:val="00B3649D"/>
    <w:rsid w:val="00B377B9"/>
    <w:rsid w:val="00B377ED"/>
    <w:rsid w:val="00B37A15"/>
    <w:rsid w:val="00B37A57"/>
    <w:rsid w:val="00B37AC8"/>
    <w:rsid w:val="00B37C8E"/>
    <w:rsid w:val="00B40964"/>
    <w:rsid w:val="00B40BF3"/>
    <w:rsid w:val="00B410F7"/>
    <w:rsid w:val="00B41313"/>
    <w:rsid w:val="00B41498"/>
    <w:rsid w:val="00B418FE"/>
    <w:rsid w:val="00B41985"/>
    <w:rsid w:val="00B41EB3"/>
    <w:rsid w:val="00B420B4"/>
    <w:rsid w:val="00B421BE"/>
    <w:rsid w:val="00B42326"/>
    <w:rsid w:val="00B42382"/>
    <w:rsid w:val="00B42BFC"/>
    <w:rsid w:val="00B42C27"/>
    <w:rsid w:val="00B42C34"/>
    <w:rsid w:val="00B42C6A"/>
    <w:rsid w:val="00B43013"/>
    <w:rsid w:val="00B43243"/>
    <w:rsid w:val="00B4369D"/>
    <w:rsid w:val="00B43865"/>
    <w:rsid w:val="00B43959"/>
    <w:rsid w:val="00B43D95"/>
    <w:rsid w:val="00B4400D"/>
    <w:rsid w:val="00B4461B"/>
    <w:rsid w:val="00B44AEC"/>
    <w:rsid w:val="00B44D57"/>
    <w:rsid w:val="00B44F44"/>
    <w:rsid w:val="00B451FA"/>
    <w:rsid w:val="00B45223"/>
    <w:rsid w:val="00B455DF"/>
    <w:rsid w:val="00B45C12"/>
    <w:rsid w:val="00B45EF8"/>
    <w:rsid w:val="00B4649B"/>
    <w:rsid w:val="00B46EA9"/>
    <w:rsid w:val="00B46FC7"/>
    <w:rsid w:val="00B478BE"/>
    <w:rsid w:val="00B4798C"/>
    <w:rsid w:val="00B47AD7"/>
    <w:rsid w:val="00B47CD2"/>
    <w:rsid w:val="00B47E5D"/>
    <w:rsid w:val="00B50185"/>
    <w:rsid w:val="00B50669"/>
    <w:rsid w:val="00B51915"/>
    <w:rsid w:val="00B519FB"/>
    <w:rsid w:val="00B51B14"/>
    <w:rsid w:val="00B51C7E"/>
    <w:rsid w:val="00B51CDF"/>
    <w:rsid w:val="00B51F16"/>
    <w:rsid w:val="00B52036"/>
    <w:rsid w:val="00B5228D"/>
    <w:rsid w:val="00B52842"/>
    <w:rsid w:val="00B52910"/>
    <w:rsid w:val="00B52A11"/>
    <w:rsid w:val="00B52A2B"/>
    <w:rsid w:val="00B53166"/>
    <w:rsid w:val="00B53B64"/>
    <w:rsid w:val="00B53C15"/>
    <w:rsid w:val="00B53F4C"/>
    <w:rsid w:val="00B54014"/>
    <w:rsid w:val="00B5412D"/>
    <w:rsid w:val="00B54150"/>
    <w:rsid w:val="00B542AF"/>
    <w:rsid w:val="00B54D09"/>
    <w:rsid w:val="00B54E6E"/>
    <w:rsid w:val="00B54E84"/>
    <w:rsid w:val="00B54EBA"/>
    <w:rsid w:val="00B54EE1"/>
    <w:rsid w:val="00B5517A"/>
    <w:rsid w:val="00B5526B"/>
    <w:rsid w:val="00B55894"/>
    <w:rsid w:val="00B558EF"/>
    <w:rsid w:val="00B56039"/>
    <w:rsid w:val="00B564EC"/>
    <w:rsid w:val="00B57505"/>
    <w:rsid w:val="00B57A92"/>
    <w:rsid w:val="00B57FFC"/>
    <w:rsid w:val="00B60C6F"/>
    <w:rsid w:val="00B61101"/>
    <w:rsid w:val="00B611DF"/>
    <w:rsid w:val="00B6151E"/>
    <w:rsid w:val="00B61903"/>
    <w:rsid w:val="00B62088"/>
    <w:rsid w:val="00B6216F"/>
    <w:rsid w:val="00B622F8"/>
    <w:rsid w:val="00B62BB5"/>
    <w:rsid w:val="00B6383C"/>
    <w:rsid w:val="00B63949"/>
    <w:rsid w:val="00B6396E"/>
    <w:rsid w:val="00B63A90"/>
    <w:rsid w:val="00B63C89"/>
    <w:rsid w:val="00B645B5"/>
    <w:rsid w:val="00B645E3"/>
    <w:rsid w:val="00B645F3"/>
    <w:rsid w:val="00B64F14"/>
    <w:rsid w:val="00B65425"/>
    <w:rsid w:val="00B6551D"/>
    <w:rsid w:val="00B65731"/>
    <w:rsid w:val="00B65F3B"/>
    <w:rsid w:val="00B65FFA"/>
    <w:rsid w:val="00B66467"/>
    <w:rsid w:val="00B668B6"/>
    <w:rsid w:val="00B672E8"/>
    <w:rsid w:val="00B67326"/>
    <w:rsid w:val="00B6790C"/>
    <w:rsid w:val="00B67AD5"/>
    <w:rsid w:val="00B67D10"/>
    <w:rsid w:val="00B703D2"/>
    <w:rsid w:val="00B70576"/>
    <w:rsid w:val="00B70855"/>
    <w:rsid w:val="00B70901"/>
    <w:rsid w:val="00B70AA4"/>
    <w:rsid w:val="00B70AE3"/>
    <w:rsid w:val="00B70AF3"/>
    <w:rsid w:val="00B70BBD"/>
    <w:rsid w:val="00B70D83"/>
    <w:rsid w:val="00B70E16"/>
    <w:rsid w:val="00B7159A"/>
    <w:rsid w:val="00B71D3D"/>
    <w:rsid w:val="00B71EEE"/>
    <w:rsid w:val="00B72E2D"/>
    <w:rsid w:val="00B72E70"/>
    <w:rsid w:val="00B7365C"/>
    <w:rsid w:val="00B737BF"/>
    <w:rsid w:val="00B73913"/>
    <w:rsid w:val="00B7409D"/>
    <w:rsid w:val="00B74703"/>
    <w:rsid w:val="00B747CD"/>
    <w:rsid w:val="00B750C1"/>
    <w:rsid w:val="00B75544"/>
    <w:rsid w:val="00B75E9A"/>
    <w:rsid w:val="00B75FE9"/>
    <w:rsid w:val="00B7628B"/>
    <w:rsid w:val="00B7703E"/>
    <w:rsid w:val="00B77531"/>
    <w:rsid w:val="00B777B8"/>
    <w:rsid w:val="00B77A6C"/>
    <w:rsid w:val="00B77AE8"/>
    <w:rsid w:val="00B77B9A"/>
    <w:rsid w:val="00B77D19"/>
    <w:rsid w:val="00B77DC6"/>
    <w:rsid w:val="00B804DB"/>
    <w:rsid w:val="00B8055D"/>
    <w:rsid w:val="00B809C4"/>
    <w:rsid w:val="00B81CD8"/>
    <w:rsid w:val="00B81D6E"/>
    <w:rsid w:val="00B823C5"/>
    <w:rsid w:val="00B82DCD"/>
    <w:rsid w:val="00B82FFA"/>
    <w:rsid w:val="00B83089"/>
    <w:rsid w:val="00B83914"/>
    <w:rsid w:val="00B83C6F"/>
    <w:rsid w:val="00B84770"/>
    <w:rsid w:val="00B849EB"/>
    <w:rsid w:val="00B84A1A"/>
    <w:rsid w:val="00B85999"/>
    <w:rsid w:val="00B85EA3"/>
    <w:rsid w:val="00B86819"/>
    <w:rsid w:val="00B86C58"/>
    <w:rsid w:val="00B8763F"/>
    <w:rsid w:val="00B87774"/>
    <w:rsid w:val="00B9071C"/>
    <w:rsid w:val="00B90E73"/>
    <w:rsid w:val="00B9127C"/>
    <w:rsid w:val="00B91BB5"/>
    <w:rsid w:val="00B923E7"/>
    <w:rsid w:val="00B929BE"/>
    <w:rsid w:val="00B935B8"/>
    <w:rsid w:val="00B94D0F"/>
    <w:rsid w:val="00B95FA4"/>
    <w:rsid w:val="00B96B9C"/>
    <w:rsid w:val="00B96F39"/>
    <w:rsid w:val="00B96F72"/>
    <w:rsid w:val="00B97447"/>
    <w:rsid w:val="00B9755C"/>
    <w:rsid w:val="00B975A6"/>
    <w:rsid w:val="00B975CA"/>
    <w:rsid w:val="00B97625"/>
    <w:rsid w:val="00B97D51"/>
    <w:rsid w:val="00B97E30"/>
    <w:rsid w:val="00BA0092"/>
    <w:rsid w:val="00BA0586"/>
    <w:rsid w:val="00BA088F"/>
    <w:rsid w:val="00BA089E"/>
    <w:rsid w:val="00BA0AB3"/>
    <w:rsid w:val="00BA0ABD"/>
    <w:rsid w:val="00BA0B44"/>
    <w:rsid w:val="00BA0FDD"/>
    <w:rsid w:val="00BA1228"/>
    <w:rsid w:val="00BA16CC"/>
    <w:rsid w:val="00BA2371"/>
    <w:rsid w:val="00BA2921"/>
    <w:rsid w:val="00BA29BC"/>
    <w:rsid w:val="00BA2CD2"/>
    <w:rsid w:val="00BA3339"/>
    <w:rsid w:val="00BA371F"/>
    <w:rsid w:val="00BA4580"/>
    <w:rsid w:val="00BA4A86"/>
    <w:rsid w:val="00BA4D2E"/>
    <w:rsid w:val="00BA4ECA"/>
    <w:rsid w:val="00BA508C"/>
    <w:rsid w:val="00BA6428"/>
    <w:rsid w:val="00BA6673"/>
    <w:rsid w:val="00BB0230"/>
    <w:rsid w:val="00BB0244"/>
    <w:rsid w:val="00BB02A0"/>
    <w:rsid w:val="00BB0420"/>
    <w:rsid w:val="00BB0704"/>
    <w:rsid w:val="00BB14AD"/>
    <w:rsid w:val="00BB158F"/>
    <w:rsid w:val="00BB22C2"/>
    <w:rsid w:val="00BB258A"/>
    <w:rsid w:val="00BB34D4"/>
    <w:rsid w:val="00BB36F1"/>
    <w:rsid w:val="00BB3947"/>
    <w:rsid w:val="00BB39AF"/>
    <w:rsid w:val="00BB3B7F"/>
    <w:rsid w:val="00BB3D5D"/>
    <w:rsid w:val="00BB46CA"/>
    <w:rsid w:val="00BB49AD"/>
    <w:rsid w:val="00BB4E2A"/>
    <w:rsid w:val="00BB5483"/>
    <w:rsid w:val="00BB5485"/>
    <w:rsid w:val="00BB5E0D"/>
    <w:rsid w:val="00BB5E2F"/>
    <w:rsid w:val="00BB626E"/>
    <w:rsid w:val="00BB633D"/>
    <w:rsid w:val="00BB6363"/>
    <w:rsid w:val="00BB68B0"/>
    <w:rsid w:val="00BB712E"/>
    <w:rsid w:val="00BB72C9"/>
    <w:rsid w:val="00BB73FA"/>
    <w:rsid w:val="00BB7467"/>
    <w:rsid w:val="00BB7703"/>
    <w:rsid w:val="00BB782E"/>
    <w:rsid w:val="00BB78E0"/>
    <w:rsid w:val="00BB791A"/>
    <w:rsid w:val="00BB7A9B"/>
    <w:rsid w:val="00BB7E35"/>
    <w:rsid w:val="00BB7E6F"/>
    <w:rsid w:val="00BC00E5"/>
    <w:rsid w:val="00BC02E3"/>
    <w:rsid w:val="00BC0AF0"/>
    <w:rsid w:val="00BC1A2A"/>
    <w:rsid w:val="00BC1C14"/>
    <w:rsid w:val="00BC20A8"/>
    <w:rsid w:val="00BC2A48"/>
    <w:rsid w:val="00BC2B6E"/>
    <w:rsid w:val="00BC3481"/>
    <w:rsid w:val="00BC379C"/>
    <w:rsid w:val="00BC3E63"/>
    <w:rsid w:val="00BC46A4"/>
    <w:rsid w:val="00BC4DDC"/>
    <w:rsid w:val="00BC4E0C"/>
    <w:rsid w:val="00BC5171"/>
    <w:rsid w:val="00BC520B"/>
    <w:rsid w:val="00BC5270"/>
    <w:rsid w:val="00BC5F31"/>
    <w:rsid w:val="00BC633E"/>
    <w:rsid w:val="00BC6897"/>
    <w:rsid w:val="00BC6D2D"/>
    <w:rsid w:val="00BC6D7E"/>
    <w:rsid w:val="00BC6DB0"/>
    <w:rsid w:val="00BC6DDA"/>
    <w:rsid w:val="00BC74D7"/>
    <w:rsid w:val="00BC78C3"/>
    <w:rsid w:val="00BC7917"/>
    <w:rsid w:val="00BC7D68"/>
    <w:rsid w:val="00BD01D7"/>
    <w:rsid w:val="00BD073C"/>
    <w:rsid w:val="00BD0A11"/>
    <w:rsid w:val="00BD0BB5"/>
    <w:rsid w:val="00BD0E01"/>
    <w:rsid w:val="00BD1B1F"/>
    <w:rsid w:val="00BD1F04"/>
    <w:rsid w:val="00BD25E9"/>
    <w:rsid w:val="00BD2607"/>
    <w:rsid w:val="00BD291E"/>
    <w:rsid w:val="00BD2B9A"/>
    <w:rsid w:val="00BD2DBA"/>
    <w:rsid w:val="00BD2E1B"/>
    <w:rsid w:val="00BD2F5B"/>
    <w:rsid w:val="00BD3046"/>
    <w:rsid w:val="00BD30A1"/>
    <w:rsid w:val="00BD3C1F"/>
    <w:rsid w:val="00BD3F57"/>
    <w:rsid w:val="00BD4650"/>
    <w:rsid w:val="00BD4A4C"/>
    <w:rsid w:val="00BD501A"/>
    <w:rsid w:val="00BD513D"/>
    <w:rsid w:val="00BD569F"/>
    <w:rsid w:val="00BD57BB"/>
    <w:rsid w:val="00BD57C0"/>
    <w:rsid w:val="00BD58D8"/>
    <w:rsid w:val="00BD5AD5"/>
    <w:rsid w:val="00BD5B12"/>
    <w:rsid w:val="00BD6113"/>
    <w:rsid w:val="00BD6166"/>
    <w:rsid w:val="00BD6AE5"/>
    <w:rsid w:val="00BD6DB0"/>
    <w:rsid w:val="00BD6F83"/>
    <w:rsid w:val="00BD74AA"/>
    <w:rsid w:val="00BE0068"/>
    <w:rsid w:val="00BE0C1A"/>
    <w:rsid w:val="00BE0E0B"/>
    <w:rsid w:val="00BE0FA4"/>
    <w:rsid w:val="00BE19D3"/>
    <w:rsid w:val="00BE21E0"/>
    <w:rsid w:val="00BE25D4"/>
    <w:rsid w:val="00BE2886"/>
    <w:rsid w:val="00BE2FE9"/>
    <w:rsid w:val="00BE38B3"/>
    <w:rsid w:val="00BE39A9"/>
    <w:rsid w:val="00BE39B4"/>
    <w:rsid w:val="00BE3E7D"/>
    <w:rsid w:val="00BE44B4"/>
    <w:rsid w:val="00BE4C44"/>
    <w:rsid w:val="00BE5115"/>
    <w:rsid w:val="00BE56B4"/>
    <w:rsid w:val="00BE57EA"/>
    <w:rsid w:val="00BE692B"/>
    <w:rsid w:val="00BE6B1A"/>
    <w:rsid w:val="00BE6CB7"/>
    <w:rsid w:val="00BE734A"/>
    <w:rsid w:val="00BE74A8"/>
    <w:rsid w:val="00BE753E"/>
    <w:rsid w:val="00BE7580"/>
    <w:rsid w:val="00BE764B"/>
    <w:rsid w:val="00BE7AC1"/>
    <w:rsid w:val="00BF0843"/>
    <w:rsid w:val="00BF0887"/>
    <w:rsid w:val="00BF0F3C"/>
    <w:rsid w:val="00BF12A0"/>
    <w:rsid w:val="00BF15D3"/>
    <w:rsid w:val="00BF1929"/>
    <w:rsid w:val="00BF19FC"/>
    <w:rsid w:val="00BF20C7"/>
    <w:rsid w:val="00BF2495"/>
    <w:rsid w:val="00BF316D"/>
    <w:rsid w:val="00BF332D"/>
    <w:rsid w:val="00BF3760"/>
    <w:rsid w:val="00BF39F4"/>
    <w:rsid w:val="00BF3FE0"/>
    <w:rsid w:val="00BF41FB"/>
    <w:rsid w:val="00BF4464"/>
    <w:rsid w:val="00BF4702"/>
    <w:rsid w:val="00BF496F"/>
    <w:rsid w:val="00BF4BFF"/>
    <w:rsid w:val="00BF4C5D"/>
    <w:rsid w:val="00BF562F"/>
    <w:rsid w:val="00BF56C4"/>
    <w:rsid w:val="00BF590B"/>
    <w:rsid w:val="00BF5DD6"/>
    <w:rsid w:val="00BF610D"/>
    <w:rsid w:val="00BF6455"/>
    <w:rsid w:val="00BF6EAA"/>
    <w:rsid w:val="00BF7269"/>
    <w:rsid w:val="00BF7519"/>
    <w:rsid w:val="00BF765A"/>
    <w:rsid w:val="00BF7791"/>
    <w:rsid w:val="00BF7AA4"/>
    <w:rsid w:val="00BF7DEB"/>
    <w:rsid w:val="00C00378"/>
    <w:rsid w:val="00C00584"/>
    <w:rsid w:val="00C00A83"/>
    <w:rsid w:val="00C00C50"/>
    <w:rsid w:val="00C00FDF"/>
    <w:rsid w:val="00C01415"/>
    <w:rsid w:val="00C018CA"/>
    <w:rsid w:val="00C01F31"/>
    <w:rsid w:val="00C0202A"/>
    <w:rsid w:val="00C02557"/>
    <w:rsid w:val="00C02761"/>
    <w:rsid w:val="00C02839"/>
    <w:rsid w:val="00C03251"/>
    <w:rsid w:val="00C03266"/>
    <w:rsid w:val="00C0367E"/>
    <w:rsid w:val="00C041D8"/>
    <w:rsid w:val="00C04278"/>
    <w:rsid w:val="00C044A3"/>
    <w:rsid w:val="00C04534"/>
    <w:rsid w:val="00C04FC7"/>
    <w:rsid w:val="00C050E8"/>
    <w:rsid w:val="00C0553A"/>
    <w:rsid w:val="00C05A62"/>
    <w:rsid w:val="00C05F4E"/>
    <w:rsid w:val="00C05F59"/>
    <w:rsid w:val="00C0609B"/>
    <w:rsid w:val="00C06470"/>
    <w:rsid w:val="00C06629"/>
    <w:rsid w:val="00C06A18"/>
    <w:rsid w:val="00C070DA"/>
    <w:rsid w:val="00C073CC"/>
    <w:rsid w:val="00C07597"/>
    <w:rsid w:val="00C07601"/>
    <w:rsid w:val="00C0795E"/>
    <w:rsid w:val="00C07ABC"/>
    <w:rsid w:val="00C07BAF"/>
    <w:rsid w:val="00C105A3"/>
    <w:rsid w:val="00C10853"/>
    <w:rsid w:val="00C10B87"/>
    <w:rsid w:val="00C10ED7"/>
    <w:rsid w:val="00C1151D"/>
    <w:rsid w:val="00C11646"/>
    <w:rsid w:val="00C118F8"/>
    <w:rsid w:val="00C11A02"/>
    <w:rsid w:val="00C11A13"/>
    <w:rsid w:val="00C12036"/>
    <w:rsid w:val="00C124FE"/>
    <w:rsid w:val="00C1275A"/>
    <w:rsid w:val="00C129F6"/>
    <w:rsid w:val="00C12ACA"/>
    <w:rsid w:val="00C12D15"/>
    <w:rsid w:val="00C12E55"/>
    <w:rsid w:val="00C1353B"/>
    <w:rsid w:val="00C137BE"/>
    <w:rsid w:val="00C13EDA"/>
    <w:rsid w:val="00C142D3"/>
    <w:rsid w:val="00C14B95"/>
    <w:rsid w:val="00C153E3"/>
    <w:rsid w:val="00C154AA"/>
    <w:rsid w:val="00C157A5"/>
    <w:rsid w:val="00C158F8"/>
    <w:rsid w:val="00C1663F"/>
    <w:rsid w:val="00C175A4"/>
    <w:rsid w:val="00C17A70"/>
    <w:rsid w:val="00C205AE"/>
    <w:rsid w:val="00C20712"/>
    <w:rsid w:val="00C20D28"/>
    <w:rsid w:val="00C20DD3"/>
    <w:rsid w:val="00C20E0D"/>
    <w:rsid w:val="00C21143"/>
    <w:rsid w:val="00C21274"/>
    <w:rsid w:val="00C213E1"/>
    <w:rsid w:val="00C21A0C"/>
    <w:rsid w:val="00C21A38"/>
    <w:rsid w:val="00C21AEF"/>
    <w:rsid w:val="00C22323"/>
    <w:rsid w:val="00C2269C"/>
    <w:rsid w:val="00C22A2D"/>
    <w:rsid w:val="00C230A4"/>
    <w:rsid w:val="00C2313E"/>
    <w:rsid w:val="00C23347"/>
    <w:rsid w:val="00C23D27"/>
    <w:rsid w:val="00C23DB0"/>
    <w:rsid w:val="00C23EE7"/>
    <w:rsid w:val="00C23EEC"/>
    <w:rsid w:val="00C24460"/>
    <w:rsid w:val="00C24658"/>
    <w:rsid w:val="00C24E55"/>
    <w:rsid w:val="00C25219"/>
    <w:rsid w:val="00C2581F"/>
    <w:rsid w:val="00C25CA8"/>
    <w:rsid w:val="00C264B5"/>
    <w:rsid w:val="00C26C03"/>
    <w:rsid w:val="00C26CC9"/>
    <w:rsid w:val="00C27056"/>
    <w:rsid w:val="00C2791A"/>
    <w:rsid w:val="00C27956"/>
    <w:rsid w:val="00C279E4"/>
    <w:rsid w:val="00C27B98"/>
    <w:rsid w:val="00C304DB"/>
    <w:rsid w:val="00C309C3"/>
    <w:rsid w:val="00C30D2B"/>
    <w:rsid w:val="00C30FE7"/>
    <w:rsid w:val="00C311DD"/>
    <w:rsid w:val="00C315E2"/>
    <w:rsid w:val="00C316E4"/>
    <w:rsid w:val="00C31D92"/>
    <w:rsid w:val="00C31F75"/>
    <w:rsid w:val="00C32408"/>
    <w:rsid w:val="00C3255A"/>
    <w:rsid w:val="00C327A9"/>
    <w:rsid w:val="00C32A0F"/>
    <w:rsid w:val="00C32C2B"/>
    <w:rsid w:val="00C32E3E"/>
    <w:rsid w:val="00C33737"/>
    <w:rsid w:val="00C33990"/>
    <w:rsid w:val="00C33C32"/>
    <w:rsid w:val="00C33CBB"/>
    <w:rsid w:val="00C34562"/>
    <w:rsid w:val="00C3474B"/>
    <w:rsid w:val="00C347D8"/>
    <w:rsid w:val="00C34CAA"/>
    <w:rsid w:val="00C35548"/>
    <w:rsid w:val="00C35DA3"/>
    <w:rsid w:val="00C36F9B"/>
    <w:rsid w:val="00C37487"/>
    <w:rsid w:val="00C3779A"/>
    <w:rsid w:val="00C37ACF"/>
    <w:rsid w:val="00C37CB7"/>
    <w:rsid w:val="00C37D22"/>
    <w:rsid w:val="00C40342"/>
    <w:rsid w:val="00C40B54"/>
    <w:rsid w:val="00C40F64"/>
    <w:rsid w:val="00C4106A"/>
    <w:rsid w:val="00C4190F"/>
    <w:rsid w:val="00C41A51"/>
    <w:rsid w:val="00C41B7E"/>
    <w:rsid w:val="00C42DE2"/>
    <w:rsid w:val="00C430CA"/>
    <w:rsid w:val="00C430D3"/>
    <w:rsid w:val="00C435E7"/>
    <w:rsid w:val="00C43938"/>
    <w:rsid w:val="00C44176"/>
    <w:rsid w:val="00C4417D"/>
    <w:rsid w:val="00C44EF3"/>
    <w:rsid w:val="00C44EFC"/>
    <w:rsid w:val="00C45579"/>
    <w:rsid w:val="00C455A7"/>
    <w:rsid w:val="00C45B7A"/>
    <w:rsid w:val="00C46604"/>
    <w:rsid w:val="00C46835"/>
    <w:rsid w:val="00C46D56"/>
    <w:rsid w:val="00C4712A"/>
    <w:rsid w:val="00C4765A"/>
    <w:rsid w:val="00C47E41"/>
    <w:rsid w:val="00C503ED"/>
    <w:rsid w:val="00C50659"/>
    <w:rsid w:val="00C50814"/>
    <w:rsid w:val="00C50D2A"/>
    <w:rsid w:val="00C5172C"/>
    <w:rsid w:val="00C519E9"/>
    <w:rsid w:val="00C520EE"/>
    <w:rsid w:val="00C525B8"/>
    <w:rsid w:val="00C52833"/>
    <w:rsid w:val="00C52921"/>
    <w:rsid w:val="00C52D19"/>
    <w:rsid w:val="00C530A9"/>
    <w:rsid w:val="00C53495"/>
    <w:rsid w:val="00C534FB"/>
    <w:rsid w:val="00C5351D"/>
    <w:rsid w:val="00C536AB"/>
    <w:rsid w:val="00C53C99"/>
    <w:rsid w:val="00C5476E"/>
    <w:rsid w:val="00C549EA"/>
    <w:rsid w:val="00C54E27"/>
    <w:rsid w:val="00C55B79"/>
    <w:rsid w:val="00C55DF6"/>
    <w:rsid w:val="00C565FB"/>
    <w:rsid w:val="00C566A5"/>
    <w:rsid w:val="00C5694E"/>
    <w:rsid w:val="00C56A30"/>
    <w:rsid w:val="00C56CD7"/>
    <w:rsid w:val="00C57839"/>
    <w:rsid w:val="00C579E6"/>
    <w:rsid w:val="00C57D94"/>
    <w:rsid w:val="00C57E36"/>
    <w:rsid w:val="00C57EE8"/>
    <w:rsid w:val="00C603A7"/>
    <w:rsid w:val="00C6091E"/>
    <w:rsid w:val="00C60942"/>
    <w:rsid w:val="00C60A46"/>
    <w:rsid w:val="00C60CA7"/>
    <w:rsid w:val="00C61459"/>
    <w:rsid w:val="00C61531"/>
    <w:rsid w:val="00C617C7"/>
    <w:rsid w:val="00C62089"/>
    <w:rsid w:val="00C62276"/>
    <w:rsid w:val="00C62D7D"/>
    <w:rsid w:val="00C632CF"/>
    <w:rsid w:val="00C63792"/>
    <w:rsid w:val="00C638F5"/>
    <w:rsid w:val="00C639A7"/>
    <w:rsid w:val="00C63C7F"/>
    <w:rsid w:val="00C63E56"/>
    <w:rsid w:val="00C63EEC"/>
    <w:rsid w:val="00C641A7"/>
    <w:rsid w:val="00C64C97"/>
    <w:rsid w:val="00C65028"/>
    <w:rsid w:val="00C65242"/>
    <w:rsid w:val="00C65415"/>
    <w:rsid w:val="00C6570D"/>
    <w:rsid w:val="00C65A73"/>
    <w:rsid w:val="00C65DD9"/>
    <w:rsid w:val="00C65FFA"/>
    <w:rsid w:val="00C66134"/>
    <w:rsid w:val="00C66507"/>
    <w:rsid w:val="00C665E6"/>
    <w:rsid w:val="00C66691"/>
    <w:rsid w:val="00C66D13"/>
    <w:rsid w:val="00C66FAF"/>
    <w:rsid w:val="00C6715D"/>
    <w:rsid w:val="00C678BB"/>
    <w:rsid w:val="00C700E3"/>
    <w:rsid w:val="00C70200"/>
    <w:rsid w:val="00C70412"/>
    <w:rsid w:val="00C7050E"/>
    <w:rsid w:val="00C7053E"/>
    <w:rsid w:val="00C70CFD"/>
    <w:rsid w:val="00C70D10"/>
    <w:rsid w:val="00C70EF5"/>
    <w:rsid w:val="00C7125E"/>
    <w:rsid w:val="00C71641"/>
    <w:rsid w:val="00C718B9"/>
    <w:rsid w:val="00C71A34"/>
    <w:rsid w:val="00C720BD"/>
    <w:rsid w:val="00C7217D"/>
    <w:rsid w:val="00C723FA"/>
    <w:rsid w:val="00C72E6D"/>
    <w:rsid w:val="00C72F48"/>
    <w:rsid w:val="00C73111"/>
    <w:rsid w:val="00C73299"/>
    <w:rsid w:val="00C7357E"/>
    <w:rsid w:val="00C735E2"/>
    <w:rsid w:val="00C73BB8"/>
    <w:rsid w:val="00C74094"/>
    <w:rsid w:val="00C741D9"/>
    <w:rsid w:val="00C74EC5"/>
    <w:rsid w:val="00C75007"/>
    <w:rsid w:val="00C752AB"/>
    <w:rsid w:val="00C754B2"/>
    <w:rsid w:val="00C7564E"/>
    <w:rsid w:val="00C75E6A"/>
    <w:rsid w:val="00C764DC"/>
    <w:rsid w:val="00C76A4C"/>
    <w:rsid w:val="00C76B4F"/>
    <w:rsid w:val="00C76C3F"/>
    <w:rsid w:val="00C76D48"/>
    <w:rsid w:val="00C76E7B"/>
    <w:rsid w:val="00C77567"/>
    <w:rsid w:val="00C775B3"/>
    <w:rsid w:val="00C77748"/>
    <w:rsid w:val="00C777B2"/>
    <w:rsid w:val="00C779DA"/>
    <w:rsid w:val="00C77CF2"/>
    <w:rsid w:val="00C77E8A"/>
    <w:rsid w:val="00C8022E"/>
    <w:rsid w:val="00C804B5"/>
    <w:rsid w:val="00C8050A"/>
    <w:rsid w:val="00C80777"/>
    <w:rsid w:val="00C81685"/>
    <w:rsid w:val="00C82128"/>
    <w:rsid w:val="00C825E2"/>
    <w:rsid w:val="00C82A0A"/>
    <w:rsid w:val="00C82D28"/>
    <w:rsid w:val="00C83E07"/>
    <w:rsid w:val="00C84062"/>
    <w:rsid w:val="00C840FD"/>
    <w:rsid w:val="00C84637"/>
    <w:rsid w:val="00C85748"/>
    <w:rsid w:val="00C8575E"/>
    <w:rsid w:val="00C869D2"/>
    <w:rsid w:val="00C86F20"/>
    <w:rsid w:val="00C86F5B"/>
    <w:rsid w:val="00C877CE"/>
    <w:rsid w:val="00C87C9F"/>
    <w:rsid w:val="00C87F33"/>
    <w:rsid w:val="00C9016B"/>
    <w:rsid w:val="00C9032F"/>
    <w:rsid w:val="00C904C0"/>
    <w:rsid w:val="00C90A05"/>
    <w:rsid w:val="00C90F1F"/>
    <w:rsid w:val="00C9123F"/>
    <w:rsid w:val="00C9170D"/>
    <w:rsid w:val="00C91912"/>
    <w:rsid w:val="00C91A0F"/>
    <w:rsid w:val="00C92646"/>
    <w:rsid w:val="00C92B1C"/>
    <w:rsid w:val="00C92D66"/>
    <w:rsid w:val="00C92D7D"/>
    <w:rsid w:val="00C9304E"/>
    <w:rsid w:val="00C93643"/>
    <w:rsid w:val="00C93D21"/>
    <w:rsid w:val="00C93E8B"/>
    <w:rsid w:val="00C93E98"/>
    <w:rsid w:val="00C94355"/>
    <w:rsid w:val="00C9494A"/>
    <w:rsid w:val="00C952CF"/>
    <w:rsid w:val="00C9578A"/>
    <w:rsid w:val="00C95F94"/>
    <w:rsid w:val="00C963FB"/>
    <w:rsid w:val="00C96433"/>
    <w:rsid w:val="00C9678E"/>
    <w:rsid w:val="00C9731B"/>
    <w:rsid w:val="00C97427"/>
    <w:rsid w:val="00C9775B"/>
    <w:rsid w:val="00CA0326"/>
    <w:rsid w:val="00CA0A81"/>
    <w:rsid w:val="00CA12C6"/>
    <w:rsid w:val="00CA1751"/>
    <w:rsid w:val="00CA1FA6"/>
    <w:rsid w:val="00CA24FC"/>
    <w:rsid w:val="00CA2D10"/>
    <w:rsid w:val="00CA3353"/>
    <w:rsid w:val="00CA388A"/>
    <w:rsid w:val="00CA4267"/>
    <w:rsid w:val="00CA48DA"/>
    <w:rsid w:val="00CA4AB1"/>
    <w:rsid w:val="00CA4B07"/>
    <w:rsid w:val="00CA5121"/>
    <w:rsid w:val="00CA5C28"/>
    <w:rsid w:val="00CA6A0D"/>
    <w:rsid w:val="00CA6C1A"/>
    <w:rsid w:val="00CA7BE7"/>
    <w:rsid w:val="00CA7C0F"/>
    <w:rsid w:val="00CB0120"/>
    <w:rsid w:val="00CB033B"/>
    <w:rsid w:val="00CB080B"/>
    <w:rsid w:val="00CB0AED"/>
    <w:rsid w:val="00CB1A94"/>
    <w:rsid w:val="00CB1B3C"/>
    <w:rsid w:val="00CB1B5D"/>
    <w:rsid w:val="00CB2111"/>
    <w:rsid w:val="00CB21C0"/>
    <w:rsid w:val="00CB23ED"/>
    <w:rsid w:val="00CB24D7"/>
    <w:rsid w:val="00CB29A0"/>
    <w:rsid w:val="00CB2E1C"/>
    <w:rsid w:val="00CB2EA9"/>
    <w:rsid w:val="00CB338F"/>
    <w:rsid w:val="00CB35E3"/>
    <w:rsid w:val="00CB379C"/>
    <w:rsid w:val="00CB3AA1"/>
    <w:rsid w:val="00CB3E85"/>
    <w:rsid w:val="00CB3F23"/>
    <w:rsid w:val="00CB44BE"/>
    <w:rsid w:val="00CB459B"/>
    <w:rsid w:val="00CB4C4F"/>
    <w:rsid w:val="00CB51E1"/>
    <w:rsid w:val="00CB580E"/>
    <w:rsid w:val="00CB66F6"/>
    <w:rsid w:val="00CB6CFA"/>
    <w:rsid w:val="00CB71CB"/>
    <w:rsid w:val="00CC0BC1"/>
    <w:rsid w:val="00CC11BB"/>
    <w:rsid w:val="00CC1B0B"/>
    <w:rsid w:val="00CC1C67"/>
    <w:rsid w:val="00CC2004"/>
    <w:rsid w:val="00CC2267"/>
    <w:rsid w:val="00CC26EF"/>
    <w:rsid w:val="00CC293A"/>
    <w:rsid w:val="00CC2D2D"/>
    <w:rsid w:val="00CC2DCD"/>
    <w:rsid w:val="00CC3123"/>
    <w:rsid w:val="00CC32D4"/>
    <w:rsid w:val="00CC33B0"/>
    <w:rsid w:val="00CC3885"/>
    <w:rsid w:val="00CC3970"/>
    <w:rsid w:val="00CC3BE4"/>
    <w:rsid w:val="00CC3C03"/>
    <w:rsid w:val="00CC3CA3"/>
    <w:rsid w:val="00CC3F5C"/>
    <w:rsid w:val="00CC454A"/>
    <w:rsid w:val="00CC4718"/>
    <w:rsid w:val="00CC5186"/>
    <w:rsid w:val="00CC5192"/>
    <w:rsid w:val="00CC5913"/>
    <w:rsid w:val="00CC59F6"/>
    <w:rsid w:val="00CC6256"/>
    <w:rsid w:val="00CC686B"/>
    <w:rsid w:val="00CC687C"/>
    <w:rsid w:val="00CC689A"/>
    <w:rsid w:val="00CC6BFD"/>
    <w:rsid w:val="00CC6CF9"/>
    <w:rsid w:val="00CC7048"/>
    <w:rsid w:val="00CC734D"/>
    <w:rsid w:val="00CD04D9"/>
    <w:rsid w:val="00CD0F9D"/>
    <w:rsid w:val="00CD17FD"/>
    <w:rsid w:val="00CD18FE"/>
    <w:rsid w:val="00CD1D14"/>
    <w:rsid w:val="00CD1D6B"/>
    <w:rsid w:val="00CD2033"/>
    <w:rsid w:val="00CD22E8"/>
    <w:rsid w:val="00CD23CC"/>
    <w:rsid w:val="00CD264E"/>
    <w:rsid w:val="00CD2877"/>
    <w:rsid w:val="00CD287B"/>
    <w:rsid w:val="00CD2AD0"/>
    <w:rsid w:val="00CD2B46"/>
    <w:rsid w:val="00CD3430"/>
    <w:rsid w:val="00CD379B"/>
    <w:rsid w:val="00CD39FF"/>
    <w:rsid w:val="00CD3A0A"/>
    <w:rsid w:val="00CD3D21"/>
    <w:rsid w:val="00CD4202"/>
    <w:rsid w:val="00CD43F2"/>
    <w:rsid w:val="00CD5339"/>
    <w:rsid w:val="00CD5877"/>
    <w:rsid w:val="00CD5F29"/>
    <w:rsid w:val="00CD6B70"/>
    <w:rsid w:val="00CD7420"/>
    <w:rsid w:val="00CD7A25"/>
    <w:rsid w:val="00CE09E7"/>
    <w:rsid w:val="00CE0A2D"/>
    <w:rsid w:val="00CE0E9C"/>
    <w:rsid w:val="00CE1096"/>
    <w:rsid w:val="00CE1181"/>
    <w:rsid w:val="00CE11C8"/>
    <w:rsid w:val="00CE1241"/>
    <w:rsid w:val="00CE135C"/>
    <w:rsid w:val="00CE166D"/>
    <w:rsid w:val="00CE1B6E"/>
    <w:rsid w:val="00CE2272"/>
    <w:rsid w:val="00CE24FF"/>
    <w:rsid w:val="00CE27CE"/>
    <w:rsid w:val="00CE300E"/>
    <w:rsid w:val="00CE312C"/>
    <w:rsid w:val="00CE439D"/>
    <w:rsid w:val="00CE48A5"/>
    <w:rsid w:val="00CE4EA3"/>
    <w:rsid w:val="00CE5131"/>
    <w:rsid w:val="00CE54BC"/>
    <w:rsid w:val="00CE58F2"/>
    <w:rsid w:val="00CE6543"/>
    <w:rsid w:val="00CE65D2"/>
    <w:rsid w:val="00CE6A35"/>
    <w:rsid w:val="00CE6B77"/>
    <w:rsid w:val="00CE6D1D"/>
    <w:rsid w:val="00CE6F33"/>
    <w:rsid w:val="00CE7115"/>
    <w:rsid w:val="00CE7546"/>
    <w:rsid w:val="00CE7C85"/>
    <w:rsid w:val="00CE7F1C"/>
    <w:rsid w:val="00CF029B"/>
    <w:rsid w:val="00CF09FA"/>
    <w:rsid w:val="00CF0BF9"/>
    <w:rsid w:val="00CF0C5A"/>
    <w:rsid w:val="00CF0CB1"/>
    <w:rsid w:val="00CF0E35"/>
    <w:rsid w:val="00CF1086"/>
    <w:rsid w:val="00CF1A11"/>
    <w:rsid w:val="00CF1A67"/>
    <w:rsid w:val="00CF1AA7"/>
    <w:rsid w:val="00CF239F"/>
    <w:rsid w:val="00CF23DE"/>
    <w:rsid w:val="00CF27B0"/>
    <w:rsid w:val="00CF2CC3"/>
    <w:rsid w:val="00CF2E03"/>
    <w:rsid w:val="00CF2E94"/>
    <w:rsid w:val="00CF2EC0"/>
    <w:rsid w:val="00CF33A3"/>
    <w:rsid w:val="00CF3B4F"/>
    <w:rsid w:val="00CF3E8F"/>
    <w:rsid w:val="00CF3F3F"/>
    <w:rsid w:val="00CF4170"/>
    <w:rsid w:val="00CF4265"/>
    <w:rsid w:val="00CF4451"/>
    <w:rsid w:val="00CF499B"/>
    <w:rsid w:val="00CF4B09"/>
    <w:rsid w:val="00CF4EF7"/>
    <w:rsid w:val="00CF4FF0"/>
    <w:rsid w:val="00CF52E7"/>
    <w:rsid w:val="00CF5383"/>
    <w:rsid w:val="00CF58BD"/>
    <w:rsid w:val="00CF5ACD"/>
    <w:rsid w:val="00CF5EAE"/>
    <w:rsid w:val="00CF6007"/>
    <w:rsid w:val="00CF60DB"/>
    <w:rsid w:val="00CF61C0"/>
    <w:rsid w:val="00CF670E"/>
    <w:rsid w:val="00CF6727"/>
    <w:rsid w:val="00CF6F4C"/>
    <w:rsid w:val="00CF7041"/>
    <w:rsid w:val="00CF70B6"/>
    <w:rsid w:val="00CF7339"/>
    <w:rsid w:val="00CF7A4D"/>
    <w:rsid w:val="00CF7CEF"/>
    <w:rsid w:val="00D006F9"/>
    <w:rsid w:val="00D00903"/>
    <w:rsid w:val="00D00AE2"/>
    <w:rsid w:val="00D019B9"/>
    <w:rsid w:val="00D0277E"/>
    <w:rsid w:val="00D02DBC"/>
    <w:rsid w:val="00D02E1C"/>
    <w:rsid w:val="00D02FA5"/>
    <w:rsid w:val="00D03304"/>
    <w:rsid w:val="00D034B7"/>
    <w:rsid w:val="00D035CE"/>
    <w:rsid w:val="00D03CA3"/>
    <w:rsid w:val="00D03CB4"/>
    <w:rsid w:val="00D04018"/>
    <w:rsid w:val="00D042AA"/>
    <w:rsid w:val="00D044ED"/>
    <w:rsid w:val="00D0456C"/>
    <w:rsid w:val="00D045CA"/>
    <w:rsid w:val="00D04C22"/>
    <w:rsid w:val="00D04D99"/>
    <w:rsid w:val="00D04DB5"/>
    <w:rsid w:val="00D051FA"/>
    <w:rsid w:val="00D05AFA"/>
    <w:rsid w:val="00D06033"/>
    <w:rsid w:val="00D06315"/>
    <w:rsid w:val="00D063FD"/>
    <w:rsid w:val="00D066A3"/>
    <w:rsid w:val="00D06C00"/>
    <w:rsid w:val="00D06C0B"/>
    <w:rsid w:val="00D070A5"/>
    <w:rsid w:val="00D07446"/>
    <w:rsid w:val="00D079D7"/>
    <w:rsid w:val="00D07C82"/>
    <w:rsid w:val="00D1017C"/>
    <w:rsid w:val="00D102FB"/>
    <w:rsid w:val="00D10734"/>
    <w:rsid w:val="00D10839"/>
    <w:rsid w:val="00D1103C"/>
    <w:rsid w:val="00D11282"/>
    <w:rsid w:val="00D115D6"/>
    <w:rsid w:val="00D11891"/>
    <w:rsid w:val="00D11A3D"/>
    <w:rsid w:val="00D12518"/>
    <w:rsid w:val="00D127A9"/>
    <w:rsid w:val="00D129F5"/>
    <w:rsid w:val="00D12A7D"/>
    <w:rsid w:val="00D13837"/>
    <w:rsid w:val="00D13B4F"/>
    <w:rsid w:val="00D13CD2"/>
    <w:rsid w:val="00D14029"/>
    <w:rsid w:val="00D140D2"/>
    <w:rsid w:val="00D14422"/>
    <w:rsid w:val="00D1447A"/>
    <w:rsid w:val="00D14BA1"/>
    <w:rsid w:val="00D14E6E"/>
    <w:rsid w:val="00D155A8"/>
    <w:rsid w:val="00D158FF"/>
    <w:rsid w:val="00D15E58"/>
    <w:rsid w:val="00D15E8A"/>
    <w:rsid w:val="00D16910"/>
    <w:rsid w:val="00D16FAD"/>
    <w:rsid w:val="00D17A14"/>
    <w:rsid w:val="00D20657"/>
    <w:rsid w:val="00D206CB"/>
    <w:rsid w:val="00D2088F"/>
    <w:rsid w:val="00D2095D"/>
    <w:rsid w:val="00D20E61"/>
    <w:rsid w:val="00D20FBD"/>
    <w:rsid w:val="00D210BA"/>
    <w:rsid w:val="00D2191F"/>
    <w:rsid w:val="00D21E06"/>
    <w:rsid w:val="00D22602"/>
    <w:rsid w:val="00D227B2"/>
    <w:rsid w:val="00D228E5"/>
    <w:rsid w:val="00D22EE7"/>
    <w:rsid w:val="00D2365A"/>
    <w:rsid w:val="00D238FD"/>
    <w:rsid w:val="00D23929"/>
    <w:rsid w:val="00D23944"/>
    <w:rsid w:val="00D23C02"/>
    <w:rsid w:val="00D23C04"/>
    <w:rsid w:val="00D23C0C"/>
    <w:rsid w:val="00D24528"/>
    <w:rsid w:val="00D246B6"/>
    <w:rsid w:val="00D2483D"/>
    <w:rsid w:val="00D24E9F"/>
    <w:rsid w:val="00D24F4D"/>
    <w:rsid w:val="00D250FE"/>
    <w:rsid w:val="00D254A8"/>
    <w:rsid w:val="00D25D77"/>
    <w:rsid w:val="00D25F03"/>
    <w:rsid w:val="00D263B5"/>
    <w:rsid w:val="00D26F0E"/>
    <w:rsid w:val="00D270D6"/>
    <w:rsid w:val="00D27395"/>
    <w:rsid w:val="00D27411"/>
    <w:rsid w:val="00D27471"/>
    <w:rsid w:val="00D27540"/>
    <w:rsid w:val="00D27A17"/>
    <w:rsid w:val="00D27C96"/>
    <w:rsid w:val="00D27D69"/>
    <w:rsid w:val="00D27DA9"/>
    <w:rsid w:val="00D30CFC"/>
    <w:rsid w:val="00D30DA5"/>
    <w:rsid w:val="00D30FA7"/>
    <w:rsid w:val="00D3109B"/>
    <w:rsid w:val="00D31F31"/>
    <w:rsid w:val="00D3293A"/>
    <w:rsid w:val="00D329D8"/>
    <w:rsid w:val="00D329FF"/>
    <w:rsid w:val="00D32F0C"/>
    <w:rsid w:val="00D3312B"/>
    <w:rsid w:val="00D33356"/>
    <w:rsid w:val="00D33424"/>
    <w:rsid w:val="00D336EE"/>
    <w:rsid w:val="00D33749"/>
    <w:rsid w:val="00D338CC"/>
    <w:rsid w:val="00D33A1C"/>
    <w:rsid w:val="00D33A82"/>
    <w:rsid w:val="00D33B0C"/>
    <w:rsid w:val="00D344B1"/>
    <w:rsid w:val="00D3496A"/>
    <w:rsid w:val="00D34C76"/>
    <w:rsid w:val="00D35365"/>
    <w:rsid w:val="00D35D68"/>
    <w:rsid w:val="00D35E4C"/>
    <w:rsid w:val="00D365B4"/>
    <w:rsid w:val="00D366EB"/>
    <w:rsid w:val="00D36D8A"/>
    <w:rsid w:val="00D37683"/>
    <w:rsid w:val="00D37EDD"/>
    <w:rsid w:val="00D37FA8"/>
    <w:rsid w:val="00D40645"/>
    <w:rsid w:val="00D408E2"/>
    <w:rsid w:val="00D40A93"/>
    <w:rsid w:val="00D40B4F"/>
    <w:rsid w:val="00D41572"/>
    <w:rsid w:val="00D41B92"/>
    <w:rsid w:val="00D41C0A"/>
    <w:rsid w:val="00D41C79"/>
    <w:rsid w:val="00D42522"/>
    <w:rsid w:val="00D42C10"/>
    <w:rsid w:val="00D42F7D"/>
    <w:rsid w:val="00D433E6"/>
    <w:rsid w:val="00D4369A"/>
    <w:rsid w:val="00D43A1C"/>
    <w:rsid w:val="00D43BC0"/>
    <w:rsid w:val="00D44008"/>
    <w:rsid w:val="00D4462A"/>
    <w:rsid w:val="00D446F1"/>
    <w:rsid w:val="00D447B1"/>
    <w:rsid w:val="00D44F6D"/>
    <w:rsid w:val="00D4513F"/>
    <w:rsid w:val="00D453B9"/>
    <w:rsid w:val="00D45CBB"/>
    <w:rsid w:val="00D45E74"/>
    <w:rsid w:val="00D4653E"/>
    <w:rsid w:val="00D4663D"/>
    <w:rsid w:val="00D46EB0"/>
    <w:rsid w:val="00D46F3E"/>
    <w:rsid w:val="00D470B3"/>
    <w:rsid w:val="00D471F1"/>
    <w:rsid w:val="00D474E7"/>
    <w:rsid w:val="00D475E7"/>
    <w:rsid w:val="00D47D7A"/>
    <w:rsid w:val="00D47DBA"/>
    <w:rsid w:val="00D50631"/>
    <w:rsid w:val="00D50A3B"/>
    <w:rsid w:val="00D50BBF"/>
    <w:rsid w:val="00D50EF5"/>
    <w:rsid w:val="00D513E5"/>
    <w:rsid w:val="00D51402"/>
    <w:rsid w:val="00D51562"/>
    <w:rsid w:val="00D51D1A"/>
    <w:rsid w:val="00D51DBA"/>
    <w:rsid w:val="00D5210B"/>
    <w:rsid w:val="00D52110"/>
    <w:rsid w:val="00D5212B"/>
    <w:rsid w:val="00D52CC3"/>
    <w:rsid w:val="00D53775"/>
    <w:rsid w:val="00D53B13"/>
    <w:rsid w:val="00D53E17"/>
    <w:rsid w:val="00D542B4"/>
    <w:rsid w:val="00D542D3"/>
    <w:rsid w:val="00D542DE"/>
    <w:rsid w:val="00D54372"/>
    <w:rsid w:val="00D548A1"/>
    <w:rsid w:val="00D549B3"/>
    <w:rsid w:val="00D54A24"/>
    <w:rsid w:val="00D5502C"/>
    <w:rsid w:val="00D550DE"/>
    <w:rsid w:val="00D5513F"/>
    <w:rsid w:val="00D55384"/>
    <w:rsid w:val="00D555C2"/>
    <w:rsid w:val="00D55DDC"/>
    <w:rsid w:val="00D56077"/>
    <w:rsid w:val="00D5636D"/>
    <w:rsid w:val="00D566C5"/>
    <w:rsid w:val="00D5676B"/>
    <w:rsid w:val="00D60561"/>
    <w:rsid w:val="00D6066F"/>
    <w:rsid w:val="00D6112A"/>
    <w:rsid w:val="00D611BA"/>
    <w:rsid w:val="00D61323"/>
    <w:rsid w:val="00D61847"/>
    <w:rsid w:val="00D62163"/>
    <w:rsid w:val="00D622A7"/>
    <w:rsid w:val="00D625FF"/>
    <w:rsid w:val="00D627AB"/>
    <w:rsid w:val="00D62C4E"/>
    <w:rsid w:val="00D62FC9"/>
    <w:rsid w:val="00D63A27"/>
    <w:rsid w:val="00D63AD6"/>
    <w:rsid w:val="00D63B52"/>
    <w:rsid w:val="00D63F74"/>
    <w:rsid w:val="00D6403D"/>
    <w:rsid w:val="00D647A6"/>
    <w:rsid w:val="00D647EC"/>
    <w:rsid w:val="00D64BE1"/>
    <w:rsid w:val="00D64C7E"/>
    <w:rsid w:val="00D65CCB"/>
    <w:rsid w:val="00D6624D"/>
    <w:rsid w:val="00D66B17"/>
    <w:rsid w:val="00D66BC9"/>
    <w:rsid w:val="00D66E38"/>
    <w:rsid w:val="00D66EDE"/>
    <w:rsid w:val="00D678DD"/>
    <w:rsid w:val="00D67B61"/>
    <w:rsid w:val="00D7009A"/>
    <w:rsid w:val="00D704EA"/>
    <w:rsid w:val="00D707E5"/>
    <w:rsid w:val="00D7083A"/>
    <w:rsid w:val="00D716E1"/>
    <w:rsid w:val="00D71B3F"/>
    <w:rsid w:val="00D71CB5"/>
    <w:rsid w:val="00D720B1"/>
    <w:rsid w:val="00D725A7"/>
    <w:rsid w:val="00D72B92"/>
    <w:rsid w:val="00D72D34"/>
    <w:rsid w:val="00D73169"/>
    <w:rsid w:val="00D73201"/>
    <w:rsid w:val="00D734DE"/>
    <w:rsid w:val="00D73C13"/>
    <w:rsid w:val="00D73F0A"/>
    <w:rsid w:val="00D74884"/>
    <w:rsid w:val="00D748DE"/>
    <w:rsid w:val="00D752CC"/>
    <w:rsid w:val="00D755A1"/>
    <w:rsid w:val="00D755B3"/>
    <w:rsid w:val="00D76541"/>
    <w:rsid w:val="00D7654E"/>
    <w:rsid w:val="00D7674A"/>
    <w:rsid w:val="00D7675A"/>
    <w:rsid w:val="00D767F7"/>
    <w:rsid w:val="00D76DDB"/>
    <w:rsid w:val="00D81281"/>
    <w:rsid w:val="00D815E7"/>
    <w:rsid w:val="00D81636"/>
    <w:rsid w:val="00D8199E"/>
    <w:rsid w:val="00D81B54"/>
    <w:rsid w:val="00D81C03"/>
    <w:rsid w:val="00D81F1D"/>
    <w:rsid w:val="00D8241E"/>
    <w:rsid w:val="00D8248A"/>
    <w:rsid w:val="00D828DC"/>
    <w:rsid w:val="00D82957"/>
    <w:rsid w:val="00D82DCB"/>
    <w:rsid w:val="00D832AF"/>
    <w:rsid w:val="00D834E9"/>
    <w:rsid w:val="00D836C9"/>
    <w:rsid w:val="00D83975"/>
    <w:rsid w:val="00D83C4E"/>
    <w:rsid w:val="00D84163"/>
    <w:rsid w:val="00D8424A"/>
    <w:rsid w:val="00D84932"/>
    <w:rsid w:val="00D84A39"/>
    <w:rsid w:val="00D851E7"/>
    <w:rsid w:val="00D8524F"/>
    <w:rsid w:val="00D85570"/>
    <w:rsid w:val="00D859D8"/>
    <w:rsid w:val="00D85CD5"/>
    <w:rsid w:val="00D85E52"/>
    <w:rsid w:val="00D867EE"/>
    <w:rsid w:val="00D86A0D"/>
    <w:rsid w:val="00D86BCB"/>
    <w:rsid w:val="00D86E25"/>
    <w:rsid w:val="00D86F91"/>
    <w:rsid w:val="00D870D2"/>
    <w:rsid w:val="00D87D7A"/>
    <w:rsid w:val="00D9005C"/>
    <w:rsid w:val="00D90E90"/>
    <w:rsid w:val="00D9162A"/>
    <w:rsid w:val="00D91761"/>
    <w:rsid w:val="00D917B8"/>
    <w:rsid w:val="00D918F3"/>
    <w:rsid w:val="00D91BAF"/>
    <w:rsid w:val="00D91D9C"/>
    <w:rsid w:val="00D91FFD"/>
    <w:rsid w:val="00D92249"/>
    <w:rsid w:val="00D92598"/>
    <w:rsid w:val="00D9270A"/>
    <w:rsid w:val="00D929AD"/>
    <w:rsid w:val="00D92E97"/>
    <w:rsid w:val="00D92EF1"/>
    <w:rsid w:val="00D9307B"/>
    <w:rsid w:val="00D9309B"/>
    <w:rsid w:val="00D93694"/>
    <w:rsid w:val="00D938DD"/>
    <w:rsid w:val="00D93B9F"/>
    <w:rsid w:val="00D94933"/>
    <w:rsid w:val="00D94C2B"/>
    <w:rsid w:val="00D94CD8"/>
    <w:rsid w:val="00D951BF"/>
    <w:rsid w:val="00D95231"/>
    <w:rsid w:val="00D95A29"/>
    <w:rsid w:val="00D9678D"/>
    <w:rsid w:val="00D97091"/>
    <w:rsid w:val="00D97099"/>
    <w:rsid w:val="00D9729B"/>
    <w:rsid w:val="00D97697"/>
    <w:rsid w:val="00D979E9"/>
    <w:rsid w:val="00D97A82"/>
    <w:rsid w:val="00DA01FE"/>
    <w:rsid w:val="00DA030A"/>
    <w:rsid w:val="00DA09A8"/>
    <w:rsid w:val="00DA0A8F"/>
    <w:rsid w:val="00DA138E"/>
    <w:rsid w:val="00DA19D4"/>
    <w:rsid w:val="00DA2689"/>
    <w:rsid w:val="00DA26A2"/>
    <w:rsid w:val="00DA2C50"/>
    <w:rsid w:val="00DA32CD"/>
    <w:rsid w:val="00DA34DE"/>
    <w:rsid w:val="00DA3A68"/>
    <w:rsid w:val="00DA3C35"/>
    <w:rsid w:val="00DA3F06"/>
    <w:rsid w:val="00DA3FA9"/>
    <w:rsid w:val="00DA41FB"/>
    <w:rsid w:val="00DA42B0"/>
    <w:rsid w:val="00DA4380"/>
    <w:rsid w:val="00DA44C6"/>
    <w:rsid w:val="00DA4897"/>
    <w:rsid w:val="00DA5275"/>
    <w:rsid w:val="00DA54F4"/>
    <w:rsid w:val="00DA60E4"/>
    <w:rsid w:val="00DA67CA"/>
    <w:rsid w:val="00DA6C31"/>
    <w:rsid w:val="00DA6CE7"/>
    <w:rsid w:val="00DA730A"/>
    <w:rsid w:val="00DA7CAD"/>
    <w:rsid w:val="00DA7D30"/>
    <w:rsid w:val="00DA7F30"/>
    <w:rsid w:val="00DB0429"/>
    <w:rsid w:val="00DB0657"/>
    <w:rsid w:val="00DB0F3C"/>
    <w:rsid w:val="00DB1DA0"/>
    <w:rsid w:val="00DB24EE"/>
    <w:rsid w:val="00DB26D4"/>
    <w:rsid w:val="00DB3177"/>
    <w:rsid w:val="00DB4061"/>
    <w:rsid w:val="00DB415F"/>
    <w:rsid w:val="00DB460E"/>
    <w:rsid w:val="00DB4E5C"/>
    <w:rsid w:val="00DB4EC4"/>
    <w:rsid w:val="00DB5153"/>
    <w:rsid w:val="00DB616F"/>
    <w:rsid w:val="00DB62E2"/>
    <w:rsid w:val="00DB66CD"/>
    <w:rsid w:val="00DB6868"/>
    <w:rsid w:val="00DB75CA"/>
    <w:rsid w:val="00DB7AC6"/>
    <w:rsid w:val="00DB7CB3"/>
    <w:rsid w:val="00DC00C6"/>
    <w:rsid w:val="00DC0564"/>
    <w:rsid w:val="00DC0B3E"/>
    <w:rsid w:val="00DC0F98"/>
    <w:rsid w:val="00DC16AB"/>
    <w:rsid w:val="00DC1A99"/>
    <w:rsid w:val="00DC1D5C"/>
    <w:rsid w:val="00DC1E1D"/>
    <w:rsid w:val="00DC2045"/>
    <w:rsid w:val="00DC218B"/>
    <w:rsid w:val="00DC21CA"/>
    <w:rsid w:val="00DC2398"/>
    <w:rsid w:val="00DC2652"/>
    <w:rsid w:val="00DC2BFB"/>
    <w:rsid w:val="00DC2D60"/>
    <w:rsid w:val="00DC3CD4"/>
    <w:rsid w:val="00DC45A2"/>
    <w:rsid w:val="00DC4D23"/>
    <w:rsid w:val="00DC4E66"/>
    <w:rsid w:val="00DC52BC"/>
    <w:rsid w:val="00DC56DF"/>
    <w:rsid w:val="00DC60EA"/>
    <w:rsid w:val="00DC653E"/>
    <w:rsid w:val="00DC696F"/>
    <w:rsid w:val="00DC6AF8"/>
    <w:rsid w:val="00DC6BAB"/>
    <w:rsid w:val="00DC6D36"/>
    <w:rsid w:val="00DC7234"/>
    <w:rsid w:val="00DC7606"/>
    <w:rsid w:val="00DC7729"/>
    <w:rsid w:val="00DD058F"/>
    <w:rsid w:val="00DD085B"/>
    <w:rsid w:val="00DD1679"/>
    <w:rsid w:val="00DD1A87"/>
    <w:rsid w:val="00DD1AB5"/>
    <w:rsid w:val="00DD22C3"/>
    <w:rsid w:val="00DD2535"/>
    <w:rsid w:val="00DD27AF"/>
    <w:rsid w:val="00DD292C"/>
    <w:rsid w:val="00DD2B63"/>
    <w:rsid w:val="00DD2F39"/>
    <w:rsid w:val="00DD314D"/>
    <w:rsid w:val="00DD3539"/>
    <w:rsid w:val="00DD36DE"/>
    <w:rsid w:val="00DD3D27"/>
    <w:rsid w:val="00DD3F9A"/>
    <w:rsid w:val="00DD40D4"/>
    <w:rsid w:val="00DD43F0"/>
    <w:rsid w:val="00DD46F4"/>
    <w:rsid w:val="00DD52DE"/>
    <w:rsid w:val="00DD5993"/>
    <w:rsid w:val="00DD5F8B"/>
    <w:rsid w:val="00DD6372"/>
    <w:rsid w:val="00DD6444"/>
    <w:rsid w:val="00DD6478"/>
    <w:rsid w:val="00DD6966"/>
    <w:rsid w:val="00DD6978"/>
    <w:rsid w:val="00DD6F0B"/>
    <w:rsid w:val="00DD7756"/>
    <w:rsid w:val="00DD78F6"/>
    <w:rsid w:val="00DD7C83"/>
    <w:rsid w:val="00DE00F9"/>
    <w:rsid w:val="00DE07EA"/>
    <w:rsid w:val="00DE0A0A"/>
    <w:rsid w:val="00DE0D87"/>
    <w:rsid w:val="00DE0E02"/>
    <w:rsid w:val="00DE134B"/>
    <w:rsid w:val="00DE14AA"/>
    <w:rsid w:val="00DE1730"/>
    <w:rsid w:val="00DE186D"/>
    <w:rsid w:val="00DE2144"/>
    <w:rsid w:val="00DE222A"/>
    <w:rsid w:val="00DE24C2"/>
    <w:rsid w:val="00DE24D9"/>
    <w:rsid w:val="00DE2697"/>
    <w:rsid w:val="00DE28B2"/>
    <w:rsid w:val="00DE298D"/>
    <w:rsid w:val="00DE35C7"/>
    <w:rsid w:val="00DE36A5"/>
    <w:rsid w:val="00DE3788"/>
    <w:rsid w:val="00DE3AC4"/>
    <w:rsid w:val="00DE3B31"/>
    <w:rsid w:val="00DE3C1D"/>
    <w:rsid w:val="00DE3F8D"/>
    <w:rsid w:val="00DE4171"/>
    <w:rsid w:val="00DE4291"/>
    <w:rsid w:val="00DE449F"/>
    <w:rsid w:val="00DE4736"/>
    <w:rsid w:val="00DE48C8"/>
    <w:rsid w:val="00DE4E66"/>
    <w:rsid w:val="00DE535E"/>
    <w:rsid w:val="00DE57D4"/>
    <w:rsid w:val="00DE5B09"/>
    <w:rsid w:val="00DE5E4F"/>
    <w:rsid w:val="00DE6288"/>
    <w:rsid w:val="00DE69A4"/>
    <w:rsid w:val="00DE69AF"/>
    <w:rsid w:val="00DE6B36"/>
    <w:rsid w:val="00DE6E33"/>
    <w:rsid w:val="00DE74C6"/>
    <w:rsid w:val="00DE7524"/>
    <w:rsid w:val="00DE7533"/>
    <w:rsid w:val="00DE76C2"/>
    <w:rsid w:val="00DE76CA"/>
    <w:rsid w:val="00DE7CB0"/>
    <w:rsid w:val="00DE7E02"/>
    <w:rsid w:val="00DF0131"/>
    <w:rsid w:val="00DF0428"/>
    <w:rsid w:val="00DF055B"/>
    <w:rsid w:val="00DF0560"/>
    <w:rsid w:val="00DF05B1"/>
    <w:rsid w:val="00DF067A"/>
    <w:rsid w:val="00DF0F6E"/>
    <w:rsid w:val="00DF1035"/>
    <w:rsid w:val="00DF2335"/>
    <w:rsid w:val="00DF323B"/>
    <w:rsid w:val="00DF32A3"/>
    <w:rsid w:val="00DF3476"/>
    <w:rsid w:val="00DF4006"/>
    <w:rsid w:val="00DF40FB"/>
    <w:rsid w:val="00DF4463"/>
    <w:rsid w:val="00DF4542"/>
    <w:rsid w:val="00DF4D54"/>
    <w:rsid w:val="00DF4F95"/>
    <w:rsid w:val="00DF50EB"/>
    <w:rsid w:val="00DF5191"/>
    <w:rsid w:val="00DF5300"/>
    <w:rsid w:val="00DF5348"/>
    <w:rsid w:val="00DF5762"/>
    <w:rsid w:val="00DF5E3E"/>
    <w:rsid w:val="00DF67E1"/>
    <w:rsid w:val="00DF69F7"/>
    <w:rsid w:val="00DF69F9"/>
    <w:rsid w:val="00DF6D7B"/>
    <w:rsid w:val="00DF70F3"/>
    <w:rsid w:val="00DF72B2"/>
    <w:rsid w:val="00DF79C4"/>
    <w:rsid w:val="00E003D5"/>
    <w:rsid w:val="00E004BF"/>
    <w:rsid w:val="00E00DDA"/>
    <w:rsid w:val="00E01451"/>
    <w:rsid w:val="00E0194E"/>
    <w:rsid w:val="00E01F00"/>
    <w:rsid w:val="00E020DD"/>
    <w:rsid w:val="00E02481"/>
    <w:rsid w:val="00E02580"/>
    <w:rsid w:val="00E02930"/>
    <w:rsid w:val="00E02BD7"/>
    <w:rsid w:val="00E032FC"/>
    <w:rsid w:val="00E03D38"/>
    <w:rsid w:val="00E03D92"/>
    <w:rsid w:val="00E03E2B"/>
    <w:rsid w:val="00E04339"/>
    <w:rsid w:val="00E047C8"/>
    <w:rsid w:val="00E049AC"/>
    <w:rsid w:val="00E04F66"/>
    <w:rsid w:val="00E050F1"/>
    <w:rsid w:val="00E053B6"/>
    <w:rsid w:val="00E05556"/>
    <w:rsid w:val="00E056A4"/>
    <w:rsid w:val="00E05ECE"/>
    <w:rsid w:val="00E06185"/>
    <w:rsid w:val="00E06A95"/>
    <w:rsid w:val="00E07275"/>
    <w:rsid w:val="00E073E1"/>
    <w:rsid w:val="00E0795A"/>
    <w:rsid w:val="00E07AEA"/>
    <w:rsid w:val="00E07CA1"/>
    <w:rsid w:val="00E102F2"/>
    <w:rsid w:val="00E10361"/>
    <w:rsid w:val="00E103CC"/>
    <w:rsid w:val="00E10923"/>
    <w:rsid w:val="00E10D6F"/>
    <w:rsid w:val="00E10FFA"/>
    <w:rsid w:val="00E1105D"/>
    <w:rsid w:val="00E11795"/>
    <w:rsid w:val="00E11840"/>
    <w:rsid w:val="00E11AD7"/>
    <w:rsid w:val="00E1214C"/>
    <w:rsid w:val="00E123E6"/>
    <w:rsid w:val="00E1251A"/>
    <w:rsid w:val="00E1266F"/>
    <w:rsid w:val="00E129FF"/>
    <w:rsid w:val="00E13285"/>
    <w:rsid w:val="00E13538"/>
    <w:rsid w:val="00E13B84"/>
    <w:rsid w:val="00E13B92"/>
    <w:rsid w:val="00E13E51"/>
    <w:rsid w:val="00E13E5B"/>
    <w:rsid w:val="00E14390"/>
    <w:rsid w:val="00E1441F"/>
    <w:rsid w:val="00E145B3"/>
    <w:rsid w:val="00E1481E"/>
    <w:rsid w:val="00E14CC3"/>
    <w:rsid w:val="00E15717"/>
    <w:rsid w:val="00E15F03"/>
    <w:rsid w:val="00E16120"/>
    <w:rsid w:val="00E166E2"/>
    <w:rsid w:val="00E1695C"/>
    <w:rsid w:val="00E17882"/>
    <w:rsid w:val="00E17F34"/>
    <w:rsid w:val="00E200C0"/>
    <w:rsid w:val="00E20191"/>
    <w:rsid w:val="00E20276"/>
    <w:rsid w:val="00E209F8"/>
    <w:rsid w:val="00E20ECC"/>
    <w:rsid w:val="00E218E6"/>
    <w:rsid w:val="00E22985"/>
    <w:rsid w:val="00E22C4D"/>
    <w:rsid w:val="00E23C23"/>
    <w:rsid w:val="00E24144"/>
    <w:rsid w:val="00E24181"/>
    <w:rsid w:val="00E245D5"/>
    <w:rsid w:val="00E24EB7"/>
    <w:rsid w:val="00E2562B"/>
    <w:rsid w:val="00E2572E"/>
    <w:rsid w:val="00E257F2"/>
    <w:rsid w:val="00E25A07"/>
    <w:rsid w:val="00E25CB8"/>
    <w:rsid w:val="00E25E87"/>
    <w:rsid w:val="00E26200"/>
    <w:rsid w:val="00E26ACD"/>
    <w:rsid w:val="00E27D7A"/>
    <w:rsid w:val="00E307BC"/>
    <w:rsid w:val="00E30978"/>
    <w:rsid w:val="00E30BC6"/>
    <w:rsid w:val="00E31147"/>
    <w:rsid w:val="00E31267"/>
    <w:rsid w:val="00E31A5C"/>
    <w:rsid w:val="00E31B64"/>
    <w:rsid w:val="00E31D5B"/>
    <w:rsid w:val="00E323B4"/>
    <w:rsid w:val="00E32756"/>
    <w:rsid w:val="00E327D8"/>
    <w:rsid w:val="00E33314"/>
    <w:rsid w:val="00E33743"/>
    <w:rsid w:val="00E33968"/>
    <w:rsid w:val="00E33AF2"/>
    <w:rsid w:val="00E33F5F"/>
    <w:rsid w:val="00E34296"/>
    <w:rsid w:val="00E342BF"/>
    <w:rsid w:val="00E344B0"/>
    <w:rsid w:val="00E34B4D"/>
    <w:rsid w:val="00E35000"/>
    <w:rsid w:val="00E354DC"/>
    <w:rsid w:val="00E36AD2"/>
    <w:rsid w:val="00E36C28"/>
    <w:rsid w:val="00E36CA1"/>
    <w:rsid w:val="00E37867"/>
    <w:rsid w:val="00E37CD4"/>
    <w:rsid w:val="00E37D2B"/>
    <w:rsid w:val="00E37F63"/>
    <w:rsid w:val="00E37F90"/>
    <w:rsid w:val="00E400CD"/>
    <w:rsid w:val="00E40326"/>
    <w:rsid w:val="00E403F9"/>
    <w:rsid w:val="00E413FB"/>
    <w:rsid w:val="00E414DA"/>
    <w:rsid w:val="00E4161A"/>
    <w:rsid w:val="00E41692"/>
    <w:rsid w:val="00E417B2"/>
    <w:rsid w:val="00E418B3"/>
    <w:rsid w:val="00E41ADC"/>
    <w:rsid w:val="00E41E10"/>
    <w:rsid w:val="00E42070"/>
    <w:rsid w:val="00E42AB7"/>
    <w:rsid w:val="00E42AD7"/>
    <w:rsid w:val="00E4310B"/>
    <w:rsid w:val="00E43321"/>
    <w:rsid w:val="00E435D2"/>
    <w:rsid w:val="00E4401C"/>
    <w:rsid w:val="00E4431B"/>
    <w:rsid w:val="00E4468D"/>
    <w:rsid w:val="00E4469D"/>
    <w:rsid w:val="00E44B94"/>
    <w:rsid w:val="00E44BA3"/>
    <w:rsid w:val="00E44BE6"/>
    <w:rsid w:val="00E44D3E"/>
    <w:rsid w:val="00E44D8E"/>
    <w:rsid w:val="00E44D9B"/>
    <w:rsid w:val="00E45091"/>
    <w:rsid w:val="00E4527C"/>
    <w:rsid w:val="00E4571C"/>
    <w:rsid w:val="00E45906"/>
    <w:rsid w:val="00E45923"/>
    <w:rsid w:val="00E45935"/>
    <w:rsid w:val="00E45B8A"/>
    <w:rsid w:val="00E46366"/>
    <w:rsid w:val="00E46424"/>
    <w:rsid w:val="00E4668E"/>
    <w:rsid w:val="00E46A63"/>
    <w:rsid w:val="00E46B87"/>
    <w:rsid w:val="00E46C62"/>
    <w:rsid w:val="00E46CA3"/>
    <w:rsid w:val="00E4743D"/>
    <w:rsid w:val="00E4756D"/>
    <w:rsid w:val="00E47A67"/>
    <w:rsid w:val="00E47D40"/>
    <w:rsid w:val="00E5006C"/>
    <w:rsid w:val="00E500E9"/>
    <w:rsid w:val="00E50232"/>
    <w:rsid w:val="00E50566"/>
    <w:rsid w:val="00E506EA"/>
    <w:rsid w:val="00E50B11"/>
    <w:rsid w:val="00E50DAC"/>
    <w:rsid w:val="00E50F7D"/>
    <w:rsid w:val="00E51443"/>
    <w:rsid w:val="00E51534"/>
    <w:rsid w:val="00E5229F"/>
    <w:rsid w:val="00E522E5"/>
    <w:rsid w:val="00E5268B"/>
    <w:rsid w:val="00E52CAB"/>
    <w:rsid w:val="00E53323"/>
    <w:rsid w:val="00E533A8"/>
    <w:rsid w:val="00E536E2"/>
    <w:rsid w:val="00E53835"/>
    <w:rsid w:val="00E53D73"/>
    <w:rsid w:val="00E54197"/>
    <w:rsid w:val="00E545D0"/>
    <w:rsid w:val="00E55C69"/>
    <w:rsid w:val="00E55DD8"/>
    <w:rsid w:val="00E562E0"/>
    <w:rsid w:val="00E563A2"/>
    <w:rsid w:val="00E563C8"/>
    <w:rsid w:val="00E56CD8"/>
    <w:rsid w:val="00E56DF6"/>
    <w:rsid w:val="00E5734A"/>
    <w:rsid w:val="00E57457"/>
    <w:rsid w:val="00E57618"/>
    <w:rsid w:val="00E6032A"/>
    <w:rsid w:val="00E6046E"/>
    <w:rsid w:val="00E609DD"/>
    <w:rsid w:val="00E60B02"/>
    <w:rsid w:val="00E611B4"/>
    <w:rsid w:val="00E616E8"/>
    <w:rsid w:val="00E62217"/>
    <w:rsid w:val="00E62361"/>
    <w:rsid w:val="00E623D4"/>
    <w:rsid w:val="00E62995"/>
    <w:rsid w:val="00E62A27"/>
    <w:rsid w:val="00E62A9A"/>
    <w:rsid w:val="00E62C71"/>
    <w:rsid w:val="00E632ED"/>
    <w:rsid w:val="00E63476"/>
    <w:rsid w:val="00E63AC0"/>
    <w:rsid w:val="00E6431E"/>
    <w:rsid w:val="00E64630"/>
    <w:rsid w:val="00E6561A"/>
    <w:rsid w:val="00E65BF5"/>
    <w:rsid w:val="00E6671B"/>
    <w:rsid w:val="00E667E0"/>
    <w:rsid w:val="00E669D6"/>
    <w:rsid w:val="00E66B14"/>
    <w:rsid w:val="00E6719B"/>
    <w:rsid w:val="00E6778E"/>
    <w:rsid w:val="00E67CC4"/>
    <w:rsid w:val="00E67DFD"/>
    <w:rsid w:val="00E67F32"/>
    <w:rsid w:val="00E70029"/>
    <w:rsid w:val="00E7032B"/>
    <w:rsid w:val="00E7047D"/>
    <w:rsid w:val="00E7057C"/>
    <w:rsid w:val="00E70613"/>
    <w:rsid w:val="00E70955"/>
    <w:rsid w:val="00E709AC"/>
    <w:rsid w:val="00E70AB8"/>
    <w:rsid w:val="00E70FA4"/>
    <w:rsid w:val="00E7113E"/>
    <w:rsid w:val="00E71335"/>
    <w:rsid w:val="00E71461"/>
    <w:rsid w:val="00E71E12"/>
    <w:rsid w:val="00E71E84"/>
    <w:rsid w:val="00E72474"/>
    <w:rsid w:val="00E725C6"/>
    <w:rsid w:val="00E725CD"/>
    <w:rsid w:val="00E72647"/>
    <w:rsid w:val="00E72951"/>
    <w:rsid w:val="00E72989"/>
    <w:rsid w:val="00E7405E"/>
    <w:rsid w:val="00E74B49"/>
    <w:rsid w:val="00E74EC0"/>
    <w:rsid w:val="00E74FC4"/>
    <w:rsid w:val="00E75010"/>
    <w:rsid w:val="00E75181"/>
    <w:rsid w:val="00E756B7"/>
    <w:rsid w:val="00E75873"/>
    <w:rsid w:val="00E75929"/>
    <w:rsid w:val="00E75A9A"/>
    <w:rsid w:val="00E75B71"/>
    <w:rsid w:val="00E75BFF"/>
    <w:rsid w:val="00E768F3"/>
    <w:rsid w:val="00E77003"/>
    <w:rsid w:val="00E771BC"/>
    <w:rsid w:val="00E77C11"/>
    <w:rsid w:val="00E77F33"/>
    <w:rsid w:val="00E802FF"/>
    <w:rsid w:val="00E808A7"/>
    <w:rsid w:val="00E808B0"/>
    <w:rsid w:val="00E813FD"/>
    <w:rsid w:val="00E81556"/>
    <w:rsid w:val="00E81ADD"/>
    <w:rsid w:val="00E8206B"/>
    <w:rsid w:val="00E82139"/>
    <w:rsid w:val="00E82621"/>
    <w:rsid w:val="00E8276E"/>
    <w:rsid w:val="00E8284A"/>
    <w:rsid w:val="00E82E8F"/>
    <w:rsid w:val="00E82EF3"/>
    <w:rsid w:val="00E82FCF"/>
    <w:rsid w:val="00E839E0"/>
    <w:rsid w:val="00E841AA"/>
    <w:rsid w:val="00E84609"/>
    <w:rsid w:val="00E84AB4"/>
    <w:rsid w:val="00E85486"/>
    <w:rsid w:val="00E858C6"/>
    <w:rsid w:val="00E85900"/>
    <w:rsid w:val="00E85E68"/>
    <w:rsid w:val="00E85FB2"/>
    <w:rsid w:val="00E8614C"/>
    <w:rsid w:val="00E8657B"/>
    <w:rsid w:val="00E865CA"/>
    <w:rsid w:val="00E86681"/>
    <w:rsid w:val="00E86D9D"/>
    <w:rsid w:val="00E86EDC"/>
    <w:rsid w:val="00E86FA0"/>
    <w:rsid w:val="00E87008"/>
    <w:rsid w:val="00E87383"/>
    <w:rsid w:val="00E878E9"/>
    <w:rsid w:val="00E90900"/>
    <w:rsid w:val="00E90F7F"/>
    <w:rsid w:val="00E91175"/>
    <w:rsid w:val="00E912E4"/>
    <w:rsid w:val="00E91437"/>
    <w:rsid w:val="00E91997"/>
    <w:rsid w:val="00E919EE"/>
    <w:rsid w:val="00E91FB2"/>
    <w:rsid w:val="00E92073"/>
    <w:rsid w:val="00E92690"/>
    <w:rsid w:val="00E92951"/>
    <w:rsid w:val="00E92B23"/>
    <w:rsid w:val="00E92B2C"/>
    <w:rsid w:val="00E92C06"/>
    <w:rsid w:val="00E92CBC"/>
    <w:rsid w:val="00E9331D"/>
    <w:rsid w:val="00E937E6"/>
    <w:rsid w:val="00E937FA"/>
    <w:rsid w:val="00E93CEA"/>
    <w:rsid w:val="00E93D66"/>
    <w:rsid w:val="00E93F97"/>
    <w:rsid w:val="00E9496A"/>
    <w:rsid w:val="00E94D80"/>
    <w:rsid w:val="00E950D3"/>
    <w:rsid w:val="00E95188"/>
    <w:rsid w:val="00E954D2"/>
    <w:rsid w:val="00E95734"/>
    <w:rsid w:val="00E958E3"/>
    <w:rsid w:val="00E95AFE"/>
    <w:rsid w:val="00E95BCF"/>
    <w:rsid w:val="00E960E5"/>
    <w:rsid w:val="00E9627B"/>
    <w:rsid w:val="00E962C5"/>
    <w:rsid w:val="00E9728C"/>
    <w:rsid w:val="00E9759B"/>
    <w:rsid w:val="00EA013F"/>
    <w:rsid w:val="00EA045F"/>
    <w:rsid w:val="00EA0F1D"/>
    <w:rsid w:val="00EA1257"/>
    <w:rsid w:val="00EA16EC"/>
    <w:rsid w:val="00EA1BC3"/>
    <w:rsid w:val="00EA1FFC"/>
    <w:rsid w:val="00EA2188"/>
    <w:rsid w:val="00EA2420"/>
    <w:rsid w:val="00EA2ACF"/>
    <w:rsid w:val="00EA315F"/>
    <w:rsid w:val="00EA356D"/>
    <w:rsid w:val="00EA390D"/>
    <w:rsid w:val="00EA3C42"/>
    <w:rsid w:val="00EA3DC0"/>
    <w:rsid w:val="00EA41D4"/>
    <w:rsid w:val="00EA4942"/>
    <w:rsid w:val="00EA4C4F"/>
    <w:rsid w:val="00EA4CD6"/>
    <w:rsid w:val="00EA4DEB"/>
    <w:rsid w:val="00EA4E4F"/>
    <w:rsid w:val="00EA4EE6"/>
    <w:rsid w:val="00EA5696"/>
    <w:rsid w:val="00EA57EA"/>
    <w:rsid w:val="00EA61C9"/>
    <w:rsid w:val="00EA74C8"/>
    <w:rsid w:val="00EB01EA"/>
    <w:rsid w:val="00EB0AA2"/>
    <w:rsid w:val="00EB102B"/>
    <w:rsid w:val="00EB159C"/>
    <w:rsid w:val="00EB1617"/>
    <w:rsid w:val="00EB19ED"/>
    <w:rsid w:val="00EB1A14"/>
    <w:rsid w:val="00EB1A7D"/>
    <w:rsid w:val="00EB1AC9"/>
    <w:rsid w:val="00EB1CB9"/>
    <w:rsid w:val="00EB1E04"/>
    <w:rsid w:val="00EB1F73"/>
    <w:rsid w:val="00EB1FC6"/>
    <w:rsid w:val="00EB2548"/>
    <w:rsid w:val="00EB421D"/>
    <w:rsid w:val="00EB439B"/>
    <w:rsid w:val="00EB484E"/>
    <w:rsid w:val="00EB561E"/>
    <w:rsid w:val="00EB5E0E"/>
    <w:rsid w:val="00EB61FC"/>
    <w:rsid w:val="00EB69B9"/>
    <w:rsid w:val="00EB6AE4"/>
    <w:rsid w:val="00EB6BE9"/>
    <w:rsid w:val="00EB6E27"/>
    <w:rsid w:val="00EB6FB0"/>
    <w:rsid w:val="00EB7459"/>
    <w:rsid w:val="00EB7643"/>
    <w:rsid w:val="00EB76D9"/>
    <w:rsid w:val="00EB7AC9"/>
    <w:rsid w:val="00EB7B8D"/>
    <w:rsid w:val="00EB7E30"/>
    <w:rsid w:val="00EC003A"/>
    <w:rsid w:val="00EC0951"/>
    <w:rsid w:val="00EC0DFC"/>
    <w:rsid w:val="00EC0FA1"/>
    <w:rsid w:val="00EC164D"/>
    <w:rsid w:val="00EC1FA5"/>
    <w:rsid w:val="00EC23D7"/>
    <w:rsid w:val="00EC37B5"/>
    <w:rsid w:val="00EC3825"/>
    <w:rsid w:val="00EC382A"/>
    <w:rsid w:val="00EC39EF"/>
    <w:rsid w:val="00EC47BB"/>
    <w:rsid w:val="00EC4A4E"/>
    <w:rsid w:val="00EC4A8D"/>
    <w:rsid w:val="00EC4FBA"/>
    <w:rsid w:val="00EC5523"/>
    <w:rsid w:val="00EC5A0F"/>
    <w:rsid w:val="00EC5A38"/>
    <w:rsid w:val="00EC5C23"/>
    <w:rsid w:val="00EC5C47"/>
    <w:rsid w:val="00EC5D70"/>
    <w:rsid w:val="00EC5E22"/>
    <w:rsid w:val="00EC5FE5"/>
    <w:rsid w:val="00EC62B0"/>
    <w:rsid w:val="00EC631B"/>
    <w:rsid w:val="00EC6480"/>
    <w:rsid w:val="00EC6487"/>
    <w:rsid w:val="00EC6A78"/>
    <w:rsid w:val="00EC726E"/>
    <w:rsid w:val="00ED0571"/>
    <w:rsid w:val="00ED10E6"/>
    <w:rsid w:val="00ED1789"/>
    <w:rsid w:val="00ED1F78"/>
    <w:rsid w:val="00ED278D"/>
    <w:rsid w:val="00ED27C6"/>
    <w:rsid w:val="00ED3054"/>
    <w:rsid w:val="00ED3556"/>
    <w:rsid w:val="00ED36FD"/>
    <w:rsid w:val="00ED3841"/>
    <w:rsid w:val="00ED39BE"/>
    <w:rsid w:val="00ED48BB"/>
    <w:rsid w:val="00ED5530"/>
    <w:rsid w:val="00ED5825"/>
    <w:rsid w:val="00ED59D4"/>
    <w:rsid w:val="00ED5E6A"/>
    <w:rsid w:val="00ED5FFE"/>
    <w:rsid w:val="00ED6052"/>
    <w:rsid w:val="00ED621D"/>
    <w:rsid w:val="00ED68D0"/>
    <w:rsid w:val="00ED6968"/>
    <w:rsid w:val="00ED6DCE"/>
    <w:rsid w:val="00ED6E09"/>
    <w:rsid w:val="00ED6FC6"/>
    <w:rsid w:val="00EE082D"/>
    <w:rsid w:val="00EE1550"/>
    <w:rsid w:val="00EE172F"/>
    <w:rsid w:val="00EE1814"/>
    <w:rsid w:val="00EE1C76"/>
    <w:rsid w:val="00EE20A7"/>
    <w:rsid w:val="00EE2228"/>
    <w:rsid w:val="00EE22B5"/>
    <w:rsid w:val="00EE28C6"/>
    <w:rsid w:val="00EE29B7"/>
    <w:rsid w:val="00EE2AF1"/>
    <w:rsid w:val="00EE2B94"/>
    <w:rsid w:val="00EE304D"/>
    <w:rsid w:val="00EE349C"/>
    <w:rsid w:val="00EE3714"/>
    <w:rsid w:val="00EE37FF"/>
    <w:rsid w:val="00EE39B7"/>
    <w:rsid w:val="00EE3DAA"/>
    <w:rsid w:val="00EE468D"/>
    <w:rsid w:val="00EE486A"/>
    <w:rsid w:val="00EE488C"/>
    <w:rsid w:val="00EE5809"/>
    <w:rsid w:val="00EE5822"/>
    <w:rsid w:val="00EE5DBA"/>
    <w:rsid w:val="00EE645D"/>
    <w:rsid w:val="00EE6B3F"/>
    <w:rsid w:val="00EE6DE0"/>
    <w:rsid w:val="00EE7076"/>
    <w:rsid w:val="00EE7428"/>
    <w:rsid w:val="00EE7896"/>
    <w:rsid w:val="00EF12C1"/>
    <w:rsid w:val="00EF143F"/>
    <w:rsid w:val="00EF1E64"/>
    <w:rsid w:val="00EF1FE5"/>
    <w:rsid w:val="00EF25C3"/>
    <w:rsid w:val="00EF26F7"/>
    <w:rsid w:val="00EF2F15"/>
    <w:rsid w:val="00EF3352"/>
    <w:rsid w:val="00EF377F"/>
    <w:rsid w:val="00EF4066"/>
    <w:rsid w:val="00EF4520"/>
    <w:rsid w:val="00EF4A5F"/>
    <w:rsid w:val="00EF5330"/>
    <w:rsid w:val="00EF647D"/>
    <w:rsid w:val="00EF66A5"/>
    <w:rsid w:val="00EF6DB9"/>
    <w:rsid w:val="00EF7387"/>
    <w:rsid w:val="00EF7720"/>
    <w:rsid w:val="00EF798E"/>
    <w:rsid w:val="00F0024D"/>
    <w:rsid w:val="00F00725"/>
    <w:rsid w:val="00F00D7E"/>
    <w:rsid w:val="00F01700"/>
    <w:rsid w:val="00F0193C"/>
    <w:rsid w:val="00F01A49"/>
    <w:rsid w:val="00F01C93"/>
    <w:rsid w:val="00F02114"/>
    <w:rsid w:val="00F0241C"/>
    <w:rsid w:val="00F026B7"/>
    <w:rsid w:val="00F02B3C"/>
    <w:rsid w:val="00F0328C"/>
    <w:rsid w:val="00F032DC"/>
    <w:rsid w:val="00F03627"/>
    <w:rsid w:val="00F041EE"/>
    <w:rsid w:val="00F04759"/>
    <w:rsid w:val="00F04C62"/>
    <w:rsid w:val="00F04F88"/>
    <w:rsid w:val="00F05880"/>
    <w:rsid w:val="00F05C1B"/>
    <w:rsid w:val="00F062EF"/>
    <w:rsid w:val="00F063D9"/>
    <w:rsid w:val="00F06E77"/>
    <w:rsid w:val="00F06F20"/>
    <w:rsid w:val="00F0764E"/>
    <w:rsid w:val="00F07714"/>
    <w:rsid w:val="00F0774C"/>
    <w:rsid w:val="00F07BDF"/>
    <w:rsid w:val="00F07FD0"/>
    <w:rsid w:val="00F103D8"/>
    <w:rsid w:val="00F10663"/>
    <w:rsid w:val="00F1080D"/>
    <w:rsid w:val="00F10A93"/>
    <w:rsid w:val="00F113EE"/>
    <w:rsid w:val="00F11571"/>
    <w:rsid w:val="00F119BB"/>
    <w:rsid w:val="00F11DE8"/>
    <w:rsid w:val="00F127E2"/>
    <w:rsid w:val="00F128A5"/>
    <w:rsid w:val="00F12B03"/>
    <w:rsid w:val="00F12EA7"/>
    <w:rsid w:val="00F131BD"/>
    <w:rsid w:val="00F132E2"/>
    <w:rsid w:val="00F135B3"/>
    <w:rsid w:val="00F138EE"/>
    <w:rsid w:val="00F13C8A"/>
    <w:rsid w:val="00F1403D"/>
    <w:rsid w:val="00F1426D"/>
    <w:rsid w:val="00F1469B"/>
    <w:rsid w:val="00F14AA9"/>
    <w:rsid w:val="00F1529D"/>
    <w:rsid w:val="00F1558E"/>
    <w:rsid w:val="00F15708"/>
    <w:rsid w:val="00F1573D"/>
    <w:rsid w:val="00F15A3B"/>
    <w:rsid w:val="00F15B3E"/>
    <w:rsid w:val="00F1617A"/>
    <w:rsid w:val="00F16932"/>
    <w:rsid w:val="00F16BD5"/>
    <w:rsid w:val="00F16D31"/>
    <w:rsid w:val="00F17142"/>
    <w:rsid w:val="00F1757C"/>
    <w:rsid w:val="00F178AD"/>
    <w:rsid w:val="00F17B4B"/>
    <w:rsid w:val="00F17F25"/>
    <w:rsid w:val="00F2017B"/>
    <w:rsid w:val="00F2060C"/>
    <w:rsid w:val="00F207D7"/>
    <w:rsid w:val="00F2086C"/>
    <w:rsid w:val="00F20C30"/>
    <w:rsid w:val="00F21115"/>
    <w:rsid w:val="00F21683"/>
    <w:rsid w:val="00F217F9"/>
    <w:rsid w:val="00F21C24"/>
    <w:rsid w:val="00F22125"/>
    <w:rsid w:val="00F2213A"/>
    <w:rsid w:val="00F225DF"/>
    <w:rsid w:val="00F226D9"/>
    <w:rsid w:val="00F226FD"/>
    <w:rsid w:val="00F228CC"/>
    <w:rsid w:val="00F23747"/>
    <w:rsid w:val="00F242CC"/>
    <w:rsid w:val="00F24309"/>
    <w:rsid w:val="00F24CB5"/>
    <w:rsid w:val="00F25015"/>
    <w:rsid w:val="00F25B3B"/>
    <w:rsid w:val="00F2697C"/>
    <w:rsid w:val="00F26CD3"/>
    <w:rsid w:val="00F2737C"/>
    <w:rsid w:val="00F301A9"/>
    <w:rsid w:val="00F301D4"/>
    <w:rsid w:val="00F3047B"/>
    <w:rsid w:val="00F304B6"/>
    <w:rsid w:val="00F30847"/>
    <w:rsid w:val="00F31213"/>
    <w:rsid w:val="00F31417"/>
    <w:rsid w:val="00F3180C"/>
    <w:rsid w:val="00F31C90"/>
    <w:rsid w:val="00F32E12"/>
    <w:rsid w:val="00F33032"/>
    <w:rsid w:val="00F33392"/>
    <w:rsid w:val="00F338D7"/>
    <w:rsid w:val="00F35A90"/>
    <w:rsid w:val="00F362C1"/>
    <w:rsid w:val="00F3668B"/>
    <w:rsid w:val="00F36B1B"/>
    <w:rsid w:val="00F37668"/>
    <w:rsid w:val="00F40001"/>
    <w:rsid w:val="00F4021A"/>
    <w:rsid w:val="00F4050D"/>
    <w:rsid w:val="00F4079A"/>
    <w:rsid w:val="00F4092C"/>
    <w:rsid w:val="00F40BBC"/>
    <w:rsid w:val="00F419A6"/>
    <w:rsid w:val="00F41AFD"/>
    <w:rsid w:val="00F41BDF"/>
    <w:rsid w:val="00F41BFE"/>
    <w:rsid w:val="00F429E0"/>
    <w:rsid w:val="00F42AED"/>
    <w:rsid w:val="00F43693"/>
    <w:rsid w:val="00F43AE2"/>
    <w:rsid w:val="00F43BB2"/>
    <w:rsid w:val="00F44175"/>
    <w:rsid w:val="00F44323"/>
    <w:rsid w:val="00F4433A"/>
    <w:rsid w:val="00F446B4"/>
    <w:rsid w:val="00F448B0"/>
    <w:rsid w:val="00F44D9C"/>
    <w:rsid w:val="00F44DEF"/>
    <w:rsid w:val="00F4598A"/>
    <w:rsid w:val="00F45A2E"/>
    <w:rsid w:val="00F46D47"/>
    <w:rsid w:val="00F472C7"/>
    <w:rsid w:val="00F47527"/>
    <w:rsid w:val="00F4771F"/>
    <w:rsid w:val="00F47F9E"/>
    <w:rsid w:val="00F50117"/>
    <w:rsid w:val="00F50201"/>
    <w:rsid w:val="00F5092D"/>
    <w:rsid w:val="00F50A3B"/>
    <w:rsid w:val="00F50C12"/>
    <w:rsid w:val="00F50D3A"/>
    <w:rsid w:val="00F5107E"/>
    <w:rsid w:val="00F51B49"/>
    <w:rsid w:val="00F51C5A"/>
    <w:rsid w:val="00F522D3"/>
    <w:rsid w:val="00F52703"/>
    <w:rsid w:val="00F5290C"/>
    <w:rsid w:val="00F53291"/>
    <w:rsid w:val="00F53AE7"/>
    <w:rsid w:val="00F53BC3"/>
    <w:rsid w:val="00F53EE5"/>
    <w:rsid w:val="00F54018"/>
    <w:rsid w:val="00F54234"/>
    <w:rsid w:val="00F544F7"/>
    <w:rsid w:val="00F54930"/>
    <w:rsid w:val="00F54E1B"/>
    <w:rsid w:val="00F5542E"/>
    <w:rsid w:val="00F558E9"/>
    <w:rsid w:val="00F55A34"/>
    <w:rsid w:val="00F55D3E"/>
    <w:rsid w:val="00F55F25"/>
    <w:rsid w:val="00F5650F"/>
    <w:rsid w:val="00F568CA"/>
    <w:rsid w:val="00F56B7E"/>
    <w:rsid w:val="00F56F69"/>
    <w:rsid w:val="00F5756E"/>
    <w:rsid w:val="00F57575"/>
    <w:rsid w:val="00F579FA"/>
    <w:rsid w:val="00F57C9D"/>
    <w:rsid w:val="00F6066E"/>
    <w:rsid w:val="00F6130C"/>
    <w:rsid w:val="00F61430"/>
    <w:rsid w:val="00F6183B"/>
    <w:rsid w:val="00F62027"/>
    <w:rsid w:val="00F6211F"/>
    <w:rsid w:val="00F62494"/>
    <w:rsid w:val="00F625BC"/>
    <w:rsid w:val="00F62B68"/>
    <w:rsid w:val="00F63202"/>
    <w:rsid w:val="00F6371B"/>
    <w:rsid w:val="00F637C3"/>
    <w:rsid w:val="00F63AFB"/>
    <w:rsid w:val="00F63FB2"/>
    <w:rsid w:val="00F642E4"/>
    <w:rsid w:val="00F648AD"/>
    <w:rsid w:val="00F64CAA"/>
    <w:rsid w:val="00F651FF"/>
    <w:rsid w:val="00F652E2"/>
    <w:rsid w:val="00F65392"/>
    <w:rsid w:val="00F654D1"/>
    <w:rsid w:val="00F658DA"/>
    <w:rsid w:val="00F65C56"/>
    <w:rsid w:val="00F65FD5"/>
    <w:rsid w:val="00F6619F"/>
    <w:rsid w:val="00F661B3"/>
    <w:rsid w:val="00F666FA"/>
    <w:rsid w:val="00F66B1E"/>
    <w:rsid w:val="00F66B2B"/>
    <w:rsid w:val="00F66F8D"/>
    <w:rsid w:val="00F670BB"/>
    <w:rsid w:val="00F677A9"/>
    <w:rsid w:val="00F67C00"/>
    <w:rsid w:val="00F67DC5"/>
    <w:rsid w:val="00F67FC7"/>
    <w:rsid w:val="00F70CC0"/>
    <w:rsid w:val="00F710B3"/>
    <w:rsid w:val="00F713FE"/>
    <w:rsid w:val="00F716DD"/>
    <w:rsid w:val="00F718B9"/>
    <w:rsid w:val="00F71CBB"/>
    <w:rsid w:val="00F72247"/>
    <w:rsid w:val="00F725A7"/>
    <w:rsid w:val="00F726E9"/>
    <w:rsid w:val="00F72AB7"/>
    <w:rsid w:val="00F72DDB"/>
    <w:rsid w:val="00F72FB3"/>
    <w:rsid w:val="00F730AE"/>
    <w:rsid w:val="00F73935"/>
    <w:rsid w:val="00F73A68"/>
    <w:rsid w:val="00F73ABC"/>
    <w:rsid w:val="00F73F75"/>
    <w:rsid w:val="00F740B0"/>
    <w:rsid w:val="00F74125"/>
    <w:rsid w:val="00F7565B"/>
    <w:rsid w:val="00F7663F"/>
    <w:rsid w:val="00F767B9"/>
    <w:rsid w:val="00F77160"/>
    <w:rsid w:val="00F775BA"/>
    <w:rsid w:val="00F77A44"/>
    <w:rsid w:val="00F77B99"/>
    <w:rsid w:val="00F77CBE"/>
    <w:rsid w:val="00F80026"/>
    <w:rsid w:val="00F80577"/>
    <w:rsid w:val="00F80740"/>
    <w:rsid w:val="00F80AC3"/>
    <w:rsid w:val="00F80B90"/>
    <w:rsid w:val="00F80B99"/>
    <w:rsid w:val="00F80EDD"/>
    <w:rsid w:val="00F81541"/>
    <w:rsid w:val="00F81844"/>
    <w:rsid w:val="00F81A37"/>
    <w:rsid w:val="00F81D48"/>
    <w:rsid w:val="00F81DCD"/>
    <w:rsid w:val="00F826F9"/>
    <w:rsid w:val="00F82750"/>
    <w:rsid w:val="00F82A8F"/>
    <w:rsid w:val="00F82FC9"/>
    <w:rsid w:val="00F831C7"/>
    <w:rsid w:val="00F83201"/>
    <w:rsid w:val="00F832D2"/>
    <w:rsid w:val="00F83989"/>
    <w:rsid w:val="00F83A86"/>
    <w:rsid w:val="00F83B89"/>
    <w:rsid w:val="00F83CE3"/>
    <w:rsid w:val="00F84926"/>
    <w:rsid w:val="00F8582D"/>
    <w:rsid w:val="00F85CA6"/>
    <w:rsid w:val="00F85F20"/>
    <w:rsid w:val="00F86151"/>
    <w:rsid w:val="00F86708"/>
    <w:rsid w:val="00F867F9"/>
    <w:rsid w:val="00F879B8"/>
    <w:rsid w:val="00F87A45"/>
    <w:rsid w:val="00F87A56"/>
    <w:rsid w:val="00F87D3F"/>
    <w:rsid w:val="00F87DB9"/>
    <w:rsid w:val="00F87EF6"/>
    <w:rsid w:val="00F90111"/>
    <w:rsid w:val="00F9093B"/>
    <w:rsid w:val="00F90B4B"/>
    <w:rsid w:val="00F90CAE"/>
    <w:rsid w:val="00F90F28"/>
    <w:rsid w:val="00F910F0"/>
    <w:rsid w:val="00F91368"/>
    <w:rsid w:val="00F91628"/>
    <w:rsid w:val="00F921EC"/>
    <w:rsid w:val="00F9253E"/>
    <w:rsid w:val="00F9259D"/>
    <w:rsid w:val="00F926DB"/>
    <w:rsid w:val="00F92A3B"/>
    <w:rsid w:val="00F92ADA"/>
    <w:rsid w:val="00F92B36"/>
    <w:rsid w:val="00F92E39"/>
    <w:rsid w:val="00F92F40"/>
    <w:rsid w:val="00F93421"/>
    <w:rsid w:val="00F935A2"/>
    <w:rsid w:val="00F936D5"/>
    <w:rsid w:val="00F93887"/>
    <w:rsid w:val="00F93A59"/>
    <w:rsid w:val="00F93CE2"/>
    <w:rsid w:val="00F93FD0"/>
    <w:rsid w:val="00F95154"/>
    <w:rsid w:val="00F9533A"/>
    <w:rsid w:val="00F955A2"/>
    <w:rsid w:val="00F9580B"/>
    <w:rsid w:val="00F962C1"/>
    <w:rsid w:val="00F9630F"/>
    <w:rsid w:val="00F967EA"/>
    <w:rsid w:val="00F967FF"/>
    <w:rsid w:val="00F968C3"/>
    <w:rsid w:val="00F96AE2"/>
    <w:rsid w:val="00F976BA"/>
    <w:rsid w:val="00FA0A42"/>
    <w:rsid w:val="00FA0B22"/>
    <w:rsid w:val="00FA0EF9"/>
    <w:rsid w:val="00FA167C"/>
    <w:rsid w:val="00FA19E1"/>
    <w:rsid w:val="00FA1C72"/>
    <w:rsid w:val="00FA1E11"/>
    <w:rsid w:val="00FA23AB"/>
    <w:rsid w:val="00FA2660"/>
    <w:rsid w:val="00FA29AA"/>
    <w:rsid w:val="00FA29AF"/>
    <w:rsid w:val="00FA2B90"/>
    <w:rsid w:val="00FA2C0F"/>
    <w:rsid w:val="00FA2D25"/>
    <w:rsid w:val="00FA2D60"/>
    <w:rsid w:val="00FA32B2"/>
    <w:rsid w:val="00FA3FA7"/>
    <w:rsid w:val="00FA408A"/>
    <w:rsid w:val="00FA484E"/>
    <w:rsid w:val="00FA4B85"/>
    <w:rsid w:val="00FA4E5C"/>
    <w:rsid w:val="00FA4F10"/>
    <w:rsid w:val="00FA501F"/>
    <w:rsid w:val="00FA5747"/>
    <w:rsid w:val="00FA5C97"/>
    <w:rsid w:val="00FA5DD7"/>
    <w:rsid w:val="00FA5DE5"/>
    <w:rsid w:val="00FA5F6F"/>
    <w:rsid w:val="00FA6E58"/>
    <w:rsid w:val="00FA6F4C"/>
    <w:rsid w:val="00FA7C35"/>
    <w:rsid w:val="00FA7D21"/>
    <w:rsid w:val="00FA7D38"/>
    <w:rsid w:val="00FB02D1"/>
    <w:rsid w:val="00FB03CD"/>
    <w:rsid w:val="00FB0624"/>
    <w:rsid w:val="00FB0A0F"/>
    <w:rsid w:val="00FB13F7"/>
    <w:rsid w:val="00FB1477"/>
    <w:rsid w:val="00FB2179"/>
    <w:rsid w:val="00FB23FE"/>
    <w:rsid w:val="00FB2767"/>
    <w:rsid w:val="00FB277A"/>
    <w:rsid w:val="00FB28CE"/>
    <w:rsid w:val="00FB32D6"/>
    <w:rsid w:val="00FB3406"/>
    <w:rsid w:val="00FB36D3"/>
    <w:rsid w:val="00FB448E"/>
    <w:rsid w:val="00FB4CD2"/>
    <w:rsid w:val="00FB4FCF"/>
    <w:rsid w:val="00FB51D4"/>
    <w:rsid w:val="00FB59FC"/>
    <w:rsid w:val="00FB5AF9"/>
    <w:rsid w:val="00FB5CFE"/>
    <w:rsid w:val="00FB6416"/>
    <w:rsid w:val="00FB6572"/>
    <w:rsid w:val="00FB6824"/>
    <w:rsid w:val="00FB6869"/>
    <w:rsid w:val="00FB6A8C"/>
    <w:rsid w:val="00FB6AFD"/>
    <w:rsid w:val="00FB7162"/>
    <w:rsid w:val="00FC0152"/>
    <w:rsid w:val="00FC0366"/>
    <w:rsid w:val="00FC0848"/>
    <w:rsid w:val="00FC0A8E"/>
    <w:rsid w:val="00FC10FA"/>
    <w:rsid w:val="00FC1A1C"/>
    <w:rsid w:val="00FC1B3B"/>
    <w:rsid w:val="00FC2210"/>
    <w:rsid w:val="00FC22B5"/>
    <w:rsid w:val="00FC23D8"/>
    <w:rsid w:val="00FC2671"/>
    <w:rsid w:val="00FC2698"/>
    <w:rsid w:val="00FC2C59"/>
    <w:rsid w:val="00FC2FC1"/>
    <w:rsid w:val="00FC303E"/>
    <w:rsid w:val="00FC31FB"/>
    <w:rsid w:val="00FC320F"/>
    <w:rsid w:val="00FC33E5"/>
    <w:rsid w:val="00FC3568"/>
    <w:rsid w:val="00FC35E3"/>
    <w:rsid w:val="00FC36D9"/>
    <w:rsid w:val="00FC44F7"/>
    <w:rsid w:val="00FC46B5"/>
    <w:rsid w:val="00FC4780"/>
    <w:rsid w:val="00FC4973"/>
    <w:rsid w:val="00FC514B"/>
    <w:rsid w:val="00FC55E9"/>
    <w:rsid w:val="00FC593E"/>
    <w:rsid w:val="00FC5CE1"/>
    <w:rsid w:val="00FC5D6D"/>
    <w:rsid w:val="00FC5F42"/>
    <w:rsid w:val="00FC5F91"/>
    <w:rsid w:val="00FC5FB2"/>
    <w:rsid w:val="00FC6725"/>
    <w:rsid w:val="00FC68C3"/>
    <w:rsid w:val="00FC691B"/>
    <w:rsid w:val="00FC6A45"/>
    <w:rsid w:val="00FC6B5B"/>
    <w:rsid w:val="00FC7033"/>
    <w:rsid w:val="00FC7BA2"/>
    <w:rsid w:val="00FC7BF7"/>
    <w:rsid w:val="00FC7DA3"/>
    <w:rsid w:val="00FD05BA"/>
    <w:rsid w:val="00FD05FF"/>
    <w:rsid w:val="00FD0FEF"/>
    <w:rsid w:val="00FD1342"/>
    <w:rsid w:val="00FD1767"/>
    <w:rsid w:val="00FD17AE"/>
    <w:rsid w:val="00FD1AB0"/>
    <w:rsid w:val="00FD253D"/>
    <w:rsid w:val="00FD279F"/>
    <w:rsid w:val="00FD29D3"/>
    <w:rsid w:val="00FD3368"/>
    <w:rsid w:val="00FD3512"/>
    <w:rsid w:val="00FD354B"/>
    <w:rsid w:val="00FD36A6"/>
    <w:rsid w:val="00FD37A6"/>
    <w:rsid w:val="00FD381F"/>
    <w:rsid w:val="00FD3828"/>
    <w:rsid w:val="00FD39A0"/>
    <w:rsid w:val="00FD39F3"/>
    <w:rsid w:val="00FD3C2E"/>
    <w:rsid w:val="00FD3CDD"/>
    <w:rsid w:val="00FD43F0"/>
    <w:rsid w:val="00FD4671"/>
    <w:rsid w:val="00FD477E"/>
    <w:rsid w:val="00FD4BAD"/>
    <w:rsid w:val="00FD4E37"/>
    <w:rsid w:val="00FD4F39"/>
    <w:rsid w:val="00FD5A9E"/>
    <w:rsid w:val="00FD5BB8"/>
    <w:rsid w:val="00FD63E6"/>
    <w:rsid w:val="00FD6443"/>
    <w:rsid w:val="00FD65D4"/>
    <w:rsid w:val="00FD69DB"/>
    <w:rsid w:val="00FD6BE4"/>
    <w:rsid w:val="00FD6DAE"/>
    <w:rsid w:val="00FD7262"/>
    <w:rsid w:val="00FD7376"/>
    <w:rsid w:val="00FD7492"/>
    <w:rsid w:val="00FD779C"/>
    <w:rsid w:val="00FD7DF8"/>
    <w:rsid w:val="00FE019F"/>
    <w:rsid w:val="00FE02C6"/>
    <w:rsid w:val="00FE0335"/>
    <w:rsid w:val="00FE03FB"/>
    <w:rsid w:val="00FE1511"/>
    <w:rsid w:val="00FE1944"/>
    <w:rsid w:val="00FE1F25"/>
    <w:rsid w:val="00FE2950"/>
    <w:rsid w:val="00FE2A9B"/>
    <w:rsid w:val="00FE2C5F"/>
    <w:rsid w:val="00FE36BA"/>
    <w:rsid w:val="00FE3C37"/>
    <w:rsid w:val="00FE3CC7"/>
    <w:rsid w:val="00FE3E7E"/>
    <w:rsid w:val="00FE43E7"/>
    <w:rsid w:val="00FE4C7A"/>
    <w:rsid w:val="00FE4DC8"/>
    <w:rsid w:val="00FE4E92"/>
    <w:rsid w:val="00FE5218"/>
    <w:rsid w:val="00FE56D7"/>
    <w:rsid w:val="00FE5930"/>
    <w:rsid w:val="00FE5F3C"/>
    <w:rsid w:val="00FE6F1F"/>
    <w:rsid w:val="00FE6F42"/>
    <w:rsid w:val="00FE7033"/>
    <w:rsid w:val="00FE735A"/>
    <w:rsid w:val="00FE796C"/>
    <w:rsid w:val="00FE7BB2"/>
    <w:rsid w:val="00FF07F4"/>
    <w:rsid w:val="00FF0A32"/>
    <w:rsid w:val="00FF16D5"/>
    <w:rsid w:val="00FF196C"/>
    <w:rsid w:val="00FF1D35"/>
    <w:rsid w:val="00FF1EF0"/>
    <w:rsid w:val="00FF2538"/>
    <w:rsid w:val="00FF2635"/>
    <w:rsid w:val="00FF2E79"/>
    <w:rsid w:val="00FF3174"/>
    <w:rsid w:val="00FF3AE6"/>
    <w:rsid w:val="00FF3C44"/>
    <w:rsid w:val="00FF3D5D"/>
    <w:rsid w:val="00FF3E21"/>
    <w:rsid w:val="00FF4399"/>
    <w:rsid w:val="00FF4479"/>
    <w:rsid w:val="00FF48E7"/>
    <w:rsid w:val="00FF50E1"/>
    <w:rsid w:val="00FF5192"/>
    <w:rsid w:val="00FF51EB"/>
    <w:rsid w:val="00FF5F89"/>
    <w:rsid w:val="00FF5FD8"/>
    <w:rsid w:val="00FF6270"/>
    <w:rsid w:val="00FF62E3"/>
    <w:rsid w:val="00FF672E"/>
    <w:rsid w:val="00FF699A"/>
    <w:rsid w:val="00FF6A36"/>
    <w:rsid w:val="00FF6BBA"/>
    <w:rsid w:val="00FF7E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3D3CDAB"/>
  <w15:docId w15:val="{5A549CC2-8E9C-4DB2-8F59-2C811856C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D97"/>
    <w:pPr>
      <w:widowControl w:val="0"/>
      <w:spacing w:line="360" w:lineRule="auto"/>
      <w:jc w:val="both"/>
    </w:pPr>
    <w:rPr>
      <w:rFonts w:ascii="Times New Roman" w:hAnsi="Times New Roman"/>
      <w:sz w:val="22"/>
    </w:rPr>
  </w:style>
  <w:style w:type="paragraph" w:styleId="Heading1">
    <w:name w:val="heading 1"/>
    <w:basedOn w:val="Normal"/>
    <w:next w:val="Normal"/>
    <w:link w:val="Heading1Char"/>
    <w:uiPriority w:val="9"/>
    <w:qFormat/>
    <w:rsid w:val="00357B6D"/>
    <w:pPr>
      <w:outlineLvl w:val="0"/>
    </w:pPr>
    <w:rPr>
      <w:b/>
      <w:bCs/>
      <w:kern w:val="44"/>
      <w:szCs w:val="44"/>
    </w:rPr>
  </w:style>
  <w:style w:type="paragraph" w:styleId="Heading2">
    <w:name w:val="heading 2"/>
    <w:basedOn w:val="Normal"/>
    <w:next w:val="Normal"/>
    <w:link w:val="Heading2Char"/>
    <w:uiPriority w:val="9"/>
    <w:unhideWhenUsed/>
    <w:qFormat/>
    <w:rsid w:val="003B3A0C"/>
    <w:pPr>
      <w:outlineLvl w:val="1"/>
    </w:pPr>
    <w:rPr>
      <w:rFonts w:eastAsia="Times New Roman" w:cstheme="majorBidi"/>
      <w:b/>
      <w:bCs/>
      <w:szCs w:val="32"/>
    </w:rPr>
  </w:style>
  <w:style w:type="paragraph" w:styleId="Heading3">
    <w:name w:val="heading 3"/>
    <w:basedOn w:val="Normal"/>
    <w:next w:val="Normal"/>
    <w:link w:val="Heading3Char"/>
    <w:uiPriority w:val="9"/>
    <w:unhideWhenUsed/>
    <w:qFormat/>
    <w:rsid w:val="00357B6D"/>
    <w:pPr>
      <w:outlineLvl w:val="2"/>
    </w:pPr>
    <w:rPr>
      <w:bCs/>
      <w:szCs w:val="32"/>
    </w:rPr>
  </w:style>
  <w:style w:type="paragraph" w:styleId="Heading4">
    <w:name w:val="heading 4"/>
    <w:aliases w:val="Figure &amp; Table"/>
    <w:basedOn w:val="Normal"/>
    <w:next w:val="Normal"/>
    <w:link w:val="Heading4Char"/>
    <w:uiPriority w:val="9"/>
    <w:unhideWhenUsed/>
    <w:qFormat/>
    <w:rsid w:val="00357B6D"/>
    <w:pPr>
      <w:jc w:val="center"/>
      <w:outlineLvl w:val="3"/>
    </w:pPr>
    <w:rPr>
      <w:rFonts w:eastAsiaTheme="majorEastAsia" w:cstheme="majorBidi"/>
      <w:b/>
      <w:bCs/>
      <w:szCs w:val="28"/>
    </w:rPr>
  </w:style>
  <w:style w:type="paragraph" w:styleId="Heading5">
    <w:name w:val="heading 5"/>
    <w:basedOn w:val="Normal"/>
    <w:next w:val="Normal"/>
    <w:link w:val="Heading5Char"/>
    <w:uiPriority w:val="9"/>
    <w:unhideWhenUsed/>
    <w:qFormat/>
    <w:rsid w:val="00E10FFA"/>
    <w:pPr>
      <w:keepNext/>
      <w:keepLines/>
      <w:spacing w:before="280" w:after="290" w:line="376" w:lineRule="auto"/>
      <w:outlineLvl w:val="4"/>
    </w:pPr>
    <w:rPr>
      <w:b/>
      <w:bCs/>
      <w:sz w:val="28"/>
      <w:szCs w:val="28"/>
    </w:rPr>
  </w:style>
  <w:style w:type="paragraph" w:styleId="Heading6">
    <w:name w:val="heading 6"/>
    <w:basedOn w:val="Normal"/>
    <w:next w:val="Normal"/>
    <w:link w:val="Heading6Char"/>
    <w:uiPriority w:val="9"/>
    <w:unhideWhenUsed/>
    <w:qFormat/>
    <w:rsid w:val="00E10FFA"/>
    <w:pPr>
      <w:keepNext/>
      <w:keepLines/>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unhideWhenUsed/>
    <w:qFormat/>
    <w:rsid w:val="00E10FFA"/>
    <w:pPr>
      <w:keepNext/>
      <w:keepLines/>
      <w:spacing w:before="240" w:after="64" w:line="320" w:lineRule="auto"/>
      <w:outlineLvl w:val="6"/>
    </w:pPr>
    <w:rPr>
      <w:b/>
      <w:bCs/>
      <w:sz w:val="24"/>
      <w:szCs w:val="24"/>
    </w:rPr>
  </w:style>
  <w:style w:type="paragraph" w:styleId="Heading8">
    <w:name w:val="heading 8"/>
    <w:basedOn w:val="Normal"/>
    <w:next w:val="Normal"/>
    <w:link w:val="Heading8Char"/>
    <w:uiPriority w:val="9"/>
    <w:unhideWhenUsed/>
    <w:qFormat/>
    <w:rsid w:val="00E10FFA"/>
    <w:pPr>
      <w:keepNext/>
      <w:keepLines/>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unhideWhenUsed/>
    <w:qFormat/>
    <w:rsid w:val="00E10FFA"/>
    <w:pPr>
      <w:keepNext/>
      <w:keepLines/>
      <w:spacing w:before="240" w:after="64" w:line="320" w:lineRule="auto"/>
      <w:outlineLvl w:val="8"/>
    </w:pPr>
    <w:rPr>
      <w:rFonts w:asciiTheme="majorHAnsi" w:eastAsiaTheme="majorEastAsia" w:hAnsiTheme="majorHAnsi" w:cstheme="majorBidi"/>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0A83"/>
    <w:pPr>
      <w:ind w:firstLineChars="200" w:firstLine="420"/>
    </w:pPr>
  </w:style>
  <w:style w:type="character" w:styleId="LineNumber">
    <w:name w:val="line number"/>
    <w:basedOn w:val="DefaultParagraphFont"/>
    <w:uiPriority w:val="99"/>
    <w:semiHidden/>
    <w:unhideWhenUsed/>
    <w:rsid w:val="00CB21C0"/>
  </w:style>
  <w:style w:type="paragraph" w:styleId="Header">
    <w:name w:val="header"/>
    <w:basedOn w:val="Normal"/>
    <w:link w:val="HeaderChar"/>
    <w:uiPriority w:val="99"/>
    <w:unhideWhenUsed/>
    <w:rsid w:val="009F02F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F02FE"/>
    <w:rPr>
      <w:sz w:val="18"/>
      <w:szCs w:val="18"/>
    </w:rPr>
  </w:style>
  <w:style w:type="paragraph" w:styleId="Footer">
    <w:name w:val="footer"/>
    <w:basedOn w:val="Normal"/>
    <w:link w:val="FooterChar"/>
    <w:uiPriority w:val="99"/>
    <w:unhideWhenUsed/>
    <w:rsid w:val="009F02F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F02FE"/>
    <w:rPr>
      <w:sz w:val="18"/>
      <w:szCs w:val="18"/>
    </w:rPr>
  </w:style>
  <w:style w:type="paragraph" w:customStyle="1" w:styleId="MTDisplayEquation">
    <w:name w:val="MTDisplayEquation"/>
    <w:basedOn w:val="Normal"/>
    <w:next w:val="Normal"/>
    <w:link w:val="MTDisplayEquationChar"/>
    <w:rsid w:val="00543DF5"/>
    <w:pPr>
      <w:tabs>
        <w:tab w:val="center" w:pos="4160"/>
        <w:tab w:val="right" w:pos="8300"/>
      </w:tabs>
    </w:pPr>
    <w:rPr>
      <w:rFonts w:cs="Times New Roman"/>
      <w:sz w:val="24"/>
      <w:szCs w:val="24"/>
    </w:rPr>
  </w:style>
  <w:style w:type="character" w:customStyle="1" w:styleId="MTDisplayEquationChar">
    <w:name w:val="MTDisplayEquation Char"/>
    <w:basedOn w:val="DefaultParagraphFont"/>
    <w:link w:val="MTDisplayEquation"/>
    <w:rsid w:val="00543DF5"/>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E13F8"/>
    <w:rPr>
      <w:sz w:val="21"/>
      <w:szCs w:val="21"/>
    </w:rPr>
  </w:style>
  <w:style w:type="paragraph" w:styleId="CommentText">
    <w:name w:val="annotation text"/>
    <w:basedOn w:val="Normal"/>
    <w:link w:val="CommentTextChar"/>
    <w:uiPriority w:val="99"/>
    <w:semiHidden/>
    <w:unhideWhenUsed/>
    <w:rsid w:val="001E13F8"/>
    <w:pPr>
      <w:jc w:val="left"/>
    </w:pPr>
  </w:style>
  <w:style w:type="character" w:customStyle="1" w:styleId="CommentTextChar">
    <w:name w:val="Comment Text Char"/>
    <w:basedOn w:val="DefaultParagraphFont"/>
    <w:link w:val="CommentText"/>
    <w:uiPriority w:val="99"/>
    <w:semiHidden/>
    <w:rsid w:val="001E13F8"/>
  </w:style>
  <w:style w:type="paragraph" w:styleId="CommentSubject">
    <w:name w:val="annotation subject"/>
    <w:basedOn w:val="CommentText"/>
    <w:next w:val="CommentText"/>
    <w:link w:val="CommentSubjectChar"/>
    <w:uiPriority w:val="99"/>
    <w:semiHidden/>
    <w:unhideWhenUsed/>
    <w:rsid w:val="001E13F8"/>
    <w:rPr>
      <w:b/>
      <w:bCs/>
    </w:rPr>
  </w:style>
  <w:style w:type="character" w:customStyle="1" w:styleId="CommentSubjectChar">
    <w:name w:val="Comment Subject Char"/>
    <w:basedOn w:val="CommentTextChar"/>
    <w:link w:val="CommentSubject"/>
    <w:uiPriority w:val="99"/>
    <w:semiHidden/>
    <w:rsid w:val="001E13F8"/>
    <w:rPr>
      <w:b/>
      <w:bCs/>
    </w:rPr>
  </w:style>
  <w:style w:type="paragraph" w:styleId="BalloonText">
    <w:name w:val="Balloon Text"/>
    <w:basedOn w:val="Normal"/>
    <w:link w:val="BalloonTextChar"/>
    <w:uiPriority w:val="99"/>
    <w:semiHidden/>
    <w:unhideWhenUsed/>
    <w:rsid w:val="001E13F8"/>
    <w:rPr>
      <w:sz w:val="18"/>
      <w:szCs w:val="18"/>
    </w:rPr>
  </w:style>
  <w:style w:type="character" w:customStyle="1" w:styleId="BalloonTextChar">
    <w:name w:val="Balloon Text Char"/>
    <w:basedOn w:val="DefaultParagraphFont"/>
    <w:link w:val="BalloonText"/>
    <w:uiPriority w:val="99"/>
    <w:semiHidden/>
    <w:rsid w:val="001E13F8"/>
    <w:rPr>
      <w:sz w:val="18"/>
      <w:szCs w:val="18"/>
    </w:rPr>
  </w:style>
  <w:style w:type="paragraph" w:styleId="FootnoteText">
    <w:name w:val="footnote text"/>
    <w:basedOn w:val="Normal"/>
    <w:link w:val="FootnoteTextChar"/>
    <w:uiPriority w:val="99"/>
    <w:semiHidden/>
    <w:unhideWhenUsed/>
    <w:rsid w:val="00014F0F"/>
    <w:pPr>
      <w:snapToGrid w:val="0"/>
      <w:jc w:val="left"/>
    </w:pPr>
    <w:rPr>
      <w:sz w:val="18"/>
      <w:szCs w:val="18"/>
    </w:rPr>
  </w:style>
  <w:style w:type="character" w:customStyle="1" w:styleId="FootnoteTextChar">
    <w:name w:val="Footnote Text Char"/>
    <w:basedOn w:val="DefaultParagraphFont"/>
    <w:link w:val="FootnoteText"/>
    <w:uiPriority w:val="99"/>
    <w:semiHidden/>
    <w:rsid w:val="00014F0F"/>
    <w:rPr>
      <w:sz w:val="18"/>
      <w:szCs w:val="18"/>
    </w:rPr>
  </w:style>
  <w:style w:type="character" w:styleId="FootnoteReference">
    <w:name w:val="footnote reference"/>
    <w:basedOn w:val="DefaultParagraphFont"/>
    <w:uiPriority w:val="99"/>
    <w:semiHidden/>
    <w:unhideWhenUsed/>
    <w:rsid w:val="00014F0F"/>
    <w:rPr>
      <w:vertAlign w:val="superscript"/>
    </w:rPr>
  </w:style>
  <w:style w:type="character" w:customStyle="1" w:styleId="Heading4Char">
    <w:name w:val="Heading 4 Char"/>
    <w:aliases w:val="Figure &amp; Table Char"/>
    <w:basedOn w:val="DefaultParagraphFont"/>
    <w:link w:val="Heading4"/>
    <w:uiPriority w:val="9"/>
    <w:rsid w:val="00357B6D"/>
    <w:rPr>
      <w:rFonts w:ascii="Times New Roman" w:eastAsiaTheme="majorEastAsia" w:hAnsi="Times New Roman" w:cstheme="majorBidi"/>
      <w:b/>
      <w:bCs/>
      <w:sz w:val="22"/>
      <w:szCs w:val="28"/>
    </w:rPr>
  </w:style>
  <w:style w:type="character" w:customStyle="1" w:styleId="Heading3Char">
    <w:name w:val="Heading 3 Char"/>
    <w:basedOn w:val="DefaultParagraphFont"/>
    <w:link w:val="Heading3"/>
    <w:uiPriority w:val="9"/>
    <w:rsid w:val="00357B6D"/>
    <w:rPr>
      <w:rFonts w:ascii="Times New Roman" w:hAnsi="Times New Roman"/>
      <w:bCs/>
      <w:sz w:val="22"/>
      <w:szCs w:val="32"/>
    </w:rPr>
  </w:style>
  <w:style w:type="character" w:customStyle="1" w:styleId="Heading2Char">
    <w:name w:val="Heading 2 Char"/>
    <w:basedOn w:val="DefaultParagraphFont"/>
    <w:link w:val="Heading2"/>
    <w:uiPriority w:val="9"/>
    <w:rsid w:val="003B3A0C"/>
    <w:rPr>
      <w:rFonts w:ascii="Times New Roman" w:eastAsia="Times New Roman" w:hAnsi="Times New Roman" w:cstheme="majorBidi"/>
      <w:b/>
      <w:bCs/>
      <w:sz w:val="22"/>
      <w:szCs w:val="32"/>
    </w:rPr>
  </w:style>
  <w:style w:type="character" w:customStyle="1" w:styleId="Heading1Char">
    <w:name w:val="Heading 1 Char"/>
    <w:basedOn w:val="DefaultParagraphFont"/>
    <w:link w:val="Heading1"/>
    <w:uiPriority w:val="9"/>
    <w:rsid w:val="00357B6D"/>
    <w:rPr>
      <w:rFonts w:ascii="Times New Roman" w:hAnsi="Times New Roman"/>
      <w:b/>
      <w:bCs/>
      <w:kern w:val="44"/>
      <w:sz w:val="22"/>
      <w:szCs w:val="44"/>
    </w:rPr>
  </w:style>
  <w:style w:type="character" w:customStyle="1" w:styleId="Heading5Char">
    <w:name w:val="Heading 5 Char"/>
    <w:basedOn w:val="DefaultParagraphFont"/>
    <w:link w:val="Heading5"/>
    <w:uiPriority w:val="9"/>
    <w:rsid w:val="00E10FFA"/>
    <w:rPr>
      <w:b/>
      <w:bCs/>
      <w:sz w:val="28"/>
      <w:szCs w:val="28"/>
    </w:rPr>
  </w:style>
  <w:style w:type="character" w:customStyle="1" w:styleId="Heading6Char">
    <w:name w:val="Heading 6 Char"/>
    <w:basedOn w:val="DefaultParagraphFont"/>
    <w:link w:val="Heading6"/>
    <w:uiPriority w:val="9"/>
    <w:rsid w:val="00E10FFA"/>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rsid w:val="00E10FFA"/>
    <w:rPr>
      <w:b/>
      <w:bCs/>
      <w:sz w:val="24"/>
      <w:szCs w:val="24"/>
    </w:rPr>
  </w:style>
  <w:style w:type="character" w:customStyle="1" w:styleId="Heading8Char">
    <w:name w:val="Heading 8 Char"/>
    <w:basedOn w:val="DefaultParagraphFont"/>
    <w:link w:val="Heading8"/>
    <w:uiPriority w:val="9"/>
    <w:rsid w:val="00E10FFA"/>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rsid w:val="00E10FFA"/>
    <w:rPr>
      <w:rFonts w:asciiTheme="majorHAnsi" w:eastAsiaTheme="majorEastAsia" w:hAnsiTheme="majorHAnsi" w:cstheme="majorBidi"/>
      <w:szCs w:val="21"/>
    </w:rPr>
  </w:style>
  <w:style w:type="character" w:customStyle="1" w:styleId="MTEquationSection">
    <w:name w:val="MTEquationSection"/>
    <w:basedOn w:val="DefaultParagraphFont"/>
    <w:rsid w:val="00FE4DC8"/>
    <w:rPr>
      <w:rFonts w:ascii="Times New Roman" w:hAnsi="Times New Roman" w:cs="Times New Roman"/>
      <w:b/>
      <w:vanish/>
      <w:color w:val="FF0000"/>
      <w:sz w:val="28"/>
      <w:szCs w:val="20"/>
    </w:rPr>
  </w:style>
  <w:style w:type="table" w:styleId="TableGrid">
    <w:name w:val="Table Grid"/>
    <w:basedOn w:val="TableNormal"/>
    <w:uiPriority w:val="39"/>
    <w:rsid w:val="002515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EB1617"/>
    <w:rPr>
      <w:vertAlign w:val="superscript"/>
    </w:rPr>
  </w:style>
  <w:style w:type="table" w:customStyle="1" w:styleId="1">
    <w:name w:val="网格型1"/>
    <w:basedOn w:val="TableNormal"/>
    <w:next w:val="TableGrid"/>
    <w:uiPriority w:val="39"/>
    <w:rsid w:val="003859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307EB"/>
    <w:rPr>
      <w:rFonts w:ascii="Times New Roman" w:hAnsi="Times New Roman"/>
      <w:sz w:val="22"/>
    </w:rPr>
  </w:style>
  <w:style w:type="character" w:styleId="PlaceholderText">
    <w:name w:val="Placeholder Text"/>
    <w:basedOn w:val="DefaultParagraphFont"/>
    <w:uiPriority w:val="99"/>
    <w:semiHidden/>
    <w:rsid w:val="00CD587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90801">
      <w:bodyDiv w:val="1"/>
      <w:marLeft w:val="0"/>
      <w:marRight w:val="0"/>
      <w:marTop w:val="0"/>
      <w:marBottom w:val="0"/>
      <w:divBdr>
        <w:top w:val="none" w:sz="0" w:space="0" w:color="auto"/>
        <w:left w:val="none" w:sz="0" w:space="0" w:color="auto"/>
        <w:bottom w:val="none" w:sz="0" w:space="0" w:color="auto"/>
        <w:right w:val="none" w:sz="0" w:space="0" w:color="auto"/>
      </w:divBdr>
    </w:div>
    <w:div w:id="193885126">
      <w:bodyDiv w:val="1"/>
      <w:marLeft w:val="0"/>
      <w:marRight w:val="0"/>
      <w:marTop w:val="0"/>
      <w:marBottom w:val="0"/>
      <w:divBdr>
        <w:top w:val="none" w:sz="0" w:space="0" w:color="auto"/>
        <w:left w:val="none" w:sz="0" w:space="0" w:color="auto"/>
        <w:bottom w:val="none" w:sz="0" w:space="0" w:color="auto"/>
        <w:right w:val="none" w:sz="0" w:space="0" w:color="auto"/>
      </w:divBdr>
    </w:div>
    <w:div w:id="221252537">
      <w:bodyDiv w:val="1"/>
      <w:marLeft w:val="0"/>
      <w:marRight w:val="0"/>
      <w:marTop w:val="0"/>
      <w:marBottom w:val="0"/>
      <w:divBdr>
        <w:top w:val="none" w:sz="0" w:space="0" w:color="auto"/>
        <w:left w:val="none" w:sz="0" w:space="0" w:color="auto"/>
        <w:bottom w:val="none" w:sz="0" w:space="0" w:color="auto"/>
        <w:right w:val="none" w:sz="0" w:space="0" w:color="auto"/>
      </w:divBdr>
    </w:div>
    <w:div w:id="417794988">
      <w:bodyDiv w:val="1"/>
      <w:marLeft w:val="0"/>
      <w:marRight w:val="0"/>
      <w:marTop w:val="0"/>
      <w:marBottom w:val="0"/>
      <w:divBdr>
        <w:top w:val="none" w:sz="0" w:space="0" w:color="auto"/>
        <w:left w:val="none" w:sz="0" w:space="0" w:color="auto"/>
        <w:bottom w:val="none" w:sz="0" w:space="0" w:color="auto"/>
        <w:right w:val="none" w:sz="0" w:space="0" w:color="auto"/>
      </w:divBdr>
    </w:div>
    <w:div w:id="487748372">
      <w:bodyDiv w:val="1"/>
      <w:marLeft w:val="0"/>
      <w:marRight w:val="0"/>
      <w:marTop w:val="0"/>
      <w:marBottom w:val="0"/>
      <w:divBdr>
        <w:top w:val="none" w:sz="0" w:space="0" w:color="auto"/>
        <w:left w:val="none" w:sz="0" w:space="0" w:color="auto"/>
        <w:bottom w:val="none" w:sz="0" w:space="0" w:color="auto"/>
        <w:right w:val="none" w:sz="0" w:space="0" w:color="auto"/>
      </w:divBdr>
    </w:div>
    <w:div w:id="522747001">
      <w:bodyDiv w:val="1"/>
      <w:marLeft w:val="0"/>
      <w:marRight w:val="0"/>
      <w:marTop w:val="0"/>
      <w:marBottom w:val="0"/>
      <w:divBdr>
        <w:top w:val="none" w:sz="0" w:space="0" w:color="auto"/>
        <w:left w:val="none" w:sz="0" w:space="0" w:color="auto"/>
        <w:bottom w:val="none" w:sz="0" w:space="0" w:color="auto"/>
        <w:right w:val="none" w:sz="0" w:space="0" w:color="auto"/>
      </w:divBdr>
    </w:div>
    <w:div w:id="600451589">
      <w:bodyDiv w:val="1"/>
      <w:marLeft w:val="0"/>
      <w:marRight w:val="0"/>
      <w:marTop w:val="0"/>
      <w:marBottom w:val="0"/>
      <w:divBdr>
        <w:top w:val="none" w:sz="0" w:space="0" w:color="auto"/>
        <w:left w:val="none" w:sz="0" w:space="0" w:color="auto"/>
        <w:bottom w:val="none" w:sz="0" w:space="0" w:color="auto"/>
        <w:right w:val="none" w:sz="0" w:space="0" w:color="auto"/>
      </w:divBdr>
    </w:div>
    <w:div w:id="663046373">
      <w:bodyDiv w:val="1"/>
      <w:marLeft w:val="0"/>
      <w:marRight w:val="0"/>
      <w:marTop w:val="0"/>
      <w:marBottom w:val="0"/>
      <w:divBdr>
        <w:top w:val="none" w:sz="0" w:space="0" w:color="auto"/>
        <w:left w:val="none" w:sz="0" w:space="0" w:color="auto"/>
        <w:bottom w:val="none" w:sz="0" w:space="0" w:color="auto"/>
        <w:right w:val="none" w:sz="0" w:space="0" w:color="auto"/>
      </w:divBdr>
    </w:div>
    <w:div w:id="781460012">
      <w:bodyDiv w:val="1"/>
      <w:marLeft w:val="0"/>
      <w:marRight w:val="0"/>
      <w:marTop w:val="0"/>
      <w:marBottom w:val="0"/>
      <w:divBdr>
        <w:top w:val="none" w:sz="0" w:space="0" w:color="auto"/>
        <w:left w:val="none" w:sz="0" w:space="0" w:color="auto"/>
        <w:bottom w:val="none" w:sz="0" w:space="0" w:color="auto"/>
        <w:right w:val="none" w:sz="0" w:space="0" w:color="auto"/>
      </w:divBdr>
    </w:div>
    <w:div w:id="836189376">
      <w:bodyDiv w:val="1"/>
      <w:marLeft w:val="0"/>
      <w:marRight w:val="0"/>
      <w:marTop w:val="0"/>
      <w:marBottom w:val="0"/>
      <w:divBdr>
        <w:top w:val="none" w:sz="0" w:space="0" w:color="auto"/>
        <w:left w:val="none" w:sz="0" w:space="0" w:color="auto"/>
        <w:bottom w:val="none" w:sz="0" w:space="0" w:color="auto"/>
        <w:right w:val="none" w:sz="0" w:space="0" w:color="auto"/>
      </w:divBdr>
    </w:div>
    <w:div w:id="855580709">
      <w:bodyDiv w:val="1"/>
      <w:marLeft w:val="0"/>
      <w:marRight w:val="0"/>
      <w:marTop w:val="0"/>
      <w:marBottom w:val="0"/>
      <w:divBdr>
        <w:top w:val="none" w:sz="0" w:space="0" w:color="auto"/>
        <w:left w:val="none" w:sz="0" w:space="0" w:color="auto"/>
        <w:bottom w:val="none" w:sz="0" w:space="0" w:color="auto"/>
        <w:right w:val="none" w:sz="0" w:space="0" w:color="auto"/>
      </w:divBdr>
    </w:div>
    <w:div w:id="1226141038">
      <w:bodyDiv w:val="1"/>
      <w:marLeft w:val="0"/>
      <w:marRight w:val="0"/>
      <w:marTop w:val="0"/>
      <w:marBottom w:val="0"/>
      <w:divBdr>
        <w:top w:val="none" w:sz="0" w:space="0" w:color="auto"/>
        <w:left w:val="none" w:sz="0" w:space="0" w:color="auto"/>
        <w:bottom w:val="none" w:sz="0" w:space="0" w:color="auto"/>
        <w:right w:val="none" w:sz="0" w:space="0" w:color="auto"/>
      </w:divBdr>
    </w:div>
    <w:div w:id="1288582805">
      <w:bodyDiv w:val="1"/>
      <w:marLeft w:val="0"/>
      <w:marRight w:val="0"/>
      <w:marTop w:val="0"/>
      <w:marBottom w:val="0"/>
      <w:divBdr>
        <w:top w:val="none" w:sz="0" w:space="0" w:color="auto"/>
        <w:left w:val="none" w:sz="0" w:space="0" w:color="auto"/>
        <w:bottom w:val="none" w:sz="0" w:space="0" w:color="auto"/>
        <w:right w:val="none" w:sz="0" w:space="0" w:color="auto"/>
      </w:divBdr>
    </w:div>
    <w:div w:id="1330866935">
      <w:bodyDiv w:val="1"/>
      <w:marLeft w:val="0"/>
      <w:marRight w:val="0"/>
      <w:marTop w:val="0"/>
      <w:marBottom w:val="0"/>
      <w:divBdr>
        <w:top w:val="none" w:sz="0" w:space="0" w:color="auto"/>
        <w:left w:val="none" w:sz="0" w:space="0" w:color="auto"/>
        <w:bottom w:val="none" w:sz="0" w:space="0" w:color="auto"/>
        <w:right w:val="none" w:sz="0" w:space="0" w:color="auto"/>
      </w:divBdr>
    </w:div>
    <w:div w:id="1361541624">
      <w:bodyDiv w:val="1"/>
      <w:marLeft w:val="0"/>
      <w:marRight w:val="0"/>
      <w:marTop w:val="0"/>
      <w:marBottom w:val="0"/>
      <w:divBdr>
        <w:top w:val="none" w:sz="0" w:space="0" w:color="auto"/>
        <w:left w:val="none" w:sz="0" w:space="0" w:color="auto"/>
        <w:bottom w:val="none" w:sz="0" w:space="0" w:color="auto"/>
        <w:right w:val="none" w:sz="0" w:space="0" w:color="auto"/>
      </w:divBdr>
    </w:div>
    <w:div w:id="1839926485">
      <w:bodyDiv w:val="1"/>
      <w:marLeft w:val="0"/>
      <w:marRight w:val="0"/>
      <w:marTop w:val="0"/>
      <w:marBottom w:val="0"/>
      <w:divBdr>
        <w:top w:val="none" w:sz="0" w:space="0" w:color="auto"/>
        <w:left w:val="none" w:sz="0" w:space="0" w:color="auto"/>
        <w:bottom w:val="none" w:sz="0" w:space="0" w:color="auto"/>
        <w:right w:val="none" w:sz="0" w:space="0" w:color="auto"/>
      </w:divBdr>
    </w:div>
    <w:div w:id="2106875973">
      <w:bodyDiv w:val="1"/>
      <w:marLeft w:val="0"/>
      <w:marRight w:val="0"/>
      <w:marTop w:val="0"/>
      <w:marBottom w:val="0"/>
      <w:divBdr>
        <w:top w:val="none" w:sz="0" w:space="0" w:color="auto"/>
        <w:left w:val="none" w:sz="0" w:space="0" w:color="auto"/>
        <w:bottom w:val="none" w:sz="0" w:space="0" w:color="auto"/>
        <w:right w:val="none" w:sz="0" w:space="0" w:color="auto"/>
      </w:divBdr>
    </w:div>
    <w:div w:id="213335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emf"/><Relationship Id="rId26" Type="http://schemas.openxmlformats.org/officeDocument/2006/relationships/image" Target="media/image17.emf"/><Relationship Id="rId21" Type="http://schemas.openxmlformats.org/officeDocument/2006/relationships/image" Target="media/image12.png"/><Relationship Id="rId34" Type="http://schemas.openxmlformats.org/officeDocument/2006/relationships/image" Target="media/image25.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4.tif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jpeg"/><Relationship Id="rId29" Type="http://schemas.openxmlformats.org/officeDocument/2006/relationships/image" Target="media/image2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5.emf"/><Relationship Id="rId32" Type="http://schemas.openxmlformats.org/officeDocument/2006/relationships/image" Target="media/image23.tif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9.tif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Visio_Drawing1.vsdx"/><Relationship Id="rId31" Type="http://schemas.openxmlformats.org/officeDocument/2006/relationships/image" Target="media/image22.tiff"/><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6.tiff"/><Relationship Id="rId22" Type="http://schemas.openxmlformats.org/officeDocument/2006/relationships/image" Target="media/image13.emf"/><Relationship Id="rId27" Type="http://schemas.openxmlformats.org/officeDocument/2006/relationships/image" Target="media/image18.tiff"/><Relationship Id="rId30" Type="http://schemas.openxmlformats.org/officeDocument/2006/relationships/image" Target="media/image21.tiff"/><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654C8-185A-4BFE-832B-9E0C31B84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31</Pages>
  <Words>23029</Words>
  <Characters>131270</Characters>
  <Application>Microsoft Office Word</Application>
  <DocSecurity>4</DocSecurity>
  <Lines>1093</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Xr</dc:creator>
  <cp:keywords/>
  <dc:description/>
  <cp:lastModifiedBy>Vanui Mardanyan</cp:lastModifiedBy>
  <cp:revision>2</cp:revision>
  <cp:lastPrinted>2021-05-22T10:28:00Z</cp:lastPrinted>
  <dcterms:created xsi:type="dcterms:W3CDTF">2021-11-18T09:23:00Z</dcterms:created>
  <dcterms:modified xsi:type="dcterms:W3CDTF">2021-11-18T09:23:00Z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endeley Recent Style Id 0_1">
    <vt:lpwstr>http://www.zotero.org/styles/china-national-standard-gb-t-7714-2015-author-date-chinese-aulower-bilan</vt:lpwstr>
  </property>
  <property fmtid="{D5CDD505-2E9C-101B-9397-08002B2CF9AE}" pid="5" name="Mendeley Recent Style Name 0_1">
    <vt:lpwstr>China National Standard GB/T 7714-2015 (author-date, Chinese)-AuLower-BiLan</vt:lpwstr>
  </property>
  <property fmtid="{D5CDD505-2E9C-101B-9397-08002B2CF9AE}" pid="6" name="Mendeley Recent Style Id 1_1">
    <vt:lpwstr>http://www.zotero.org/styles/china-national-standard-gbt-7714-2015-note-noibid</vt:lpwstr>
  </property>
  <property fmtid="{D5CDD505-2E9C-101B-9397-08002B2CF9AE}" pid="7" name="Mendeley Recent Style Name 1_1">
    <vt:lpwstr>China National Standard GB/T 7714-2015 (note, noibid)</vt:lpwstr>
  </property>
  <property fmtid="{D5CDD505-2E9C-101B-9397-08002B2CF9AE}" pid="8" name="Mendeley Recent Style Id 2_1">
    <vt:lpwstr>http://www.zotero.org/styles/china-national-standard-gb-t-7714-2015-numeric</vt:lpwstr>
  </property>
  <property fmtid="{D5CDD505-2E9C-101B-9397-08002B2CF9AE}" pid="9" name="Mendeley Recent Style Name 2_1">
    <vt:lpwstr>China National Standard GB/T 7714-2015 (numeric, Chinese)</vt:lpwstr>
  </property>
  <property fmtid="{D5CDD505-2E9C-101B-9397-08002B2CF9AE}" pid="10" name="Mendeley Recent Style Id 3_1">
    <vt:lpwstr>http://www.zotero.org/styles/china-national-standard-gb-t-7714-2015-numeric-aulower-bilan</vt:lpwstr>
  </property>
  <property fmtid="{D5CDD505-2E9C-101B-9397-08002B2CF9AE}" pid="11" name="Mendeley Recent Style Name 3_1">
    <vt:lpwstr>China National Standard GB/T 7714-2015-numeric-AuLower-BiLan</vt:lpwstr>
  </property>
  <property fmtid="{D5CDD505-2E9C-101B-9397-08002B2CF9AE}" pid="12" name="Mendeley Recent Style Id 4_1">
    <vt:lpwstr>http://www.zotero.org/styles/china-national-standard-gb-t-7714-2015-numeric-aulower-bilan-noDOI</vt:lpwstr>
  </property>
  <property fmtid="{D5CDD505-2E9C-101B-9397-08002B2CF9AE}" pid="13" name="Mendeley Recent Style Name 4_1">
    <vt:lpwstr>China National Standard GB/T 7714-2015-numeric-AuLower-BiLan-noDOI</vt:lpwstr>
  </property>
  <property fmtid="{D5CDD505-2E9C-101B-9397-08002B2CF9AE}" pid="14" name="Mendeley Recent Style Id 5_1">
    <vt:lpwstr>http://www.zotero.org/styles/chinese-gb7714-2015-numeric-Eng</vt:lpwstr>
  </property>
  <property fmtid="{D5CDD505-2E9C-101B-9397-08002B2CF9AE}" pid="15" name="Mendeley Recent Style Name 5_1">
    <vt:lpwstr>Chinese Std GB/T 7714-2015 (numeric,Eng)</vt:lpwstr>
  </property>
  <property fmtid="{D5CDD505-2E9C-101B-9397-08002B2CF9AE}" pid="16" name="Mendeley Recent Style Id 6_1">
    <vt:lpwstr>http://www.zotero.org/styles/GB-T-7714-2015-numeric-aulower-bilan</vt:lpwstr>
  </property>
  <property fmtid="{D5CDD505-2E9C-101B-9397-08002B2CF9AE}" pid="17" name="Mendeley Recent Style Name 6_1">
    <vt:lpwstr>GB-T-7714-2015-numeric-aulower-bilan</vt:lpwstr>
  </property>
  <property fmtid="{D5CDD505-2E9C-101B-9397-08002B2CF9AE}" pid="18" name="Mendeley Recent Style Id 7_1">
    <vt:lpwstr>http://www.zotero.org/styles/gb-t-7714-2015-numeric-no-date-url</vt:lpwstr>
  </property>
  <property fmtid="{D5CDD505-2E9C-101B-9397-08002B2CF9AE}" pid="19" name="Mendeley Recent Style Name 7_1">
    <vt:lpwstr>GB/T 7714-2015-numeric-NoDateURL</vt:lpwstr>
  </property>
  <property fmtid="{D5CDD505-2E9C-101B-9397-08002B2CF9AE}" pid="20" name="Mendeley Recent Style Id 8_1">
    <vt:lpwstr>http://www.zotero.org/styles/mechanical-systems-and-signal-processing</vt:lpwstr>
  </property>
  <property fmtid="{D5CDD505-2E9C-101B-9397-08002B2CF9AE}" pid="21" name="Mendeley Recent Style Name 8_1">
    <vt:lpwstr>Mechanical Systems and Signal Processing</vt:lpwstr>
  </property>
  <property fmtid="{D5CDD505-2E9C-101B-9397-08002B2CF9AE}" pid="22" name="Mendeley Recent Style Id 9_1">
    <vt:lpwstr>http://www.zotero.org/styles/swu-thesis</vt:lpwstr>
  </property>
  <property fmtid="{D5CDD505-2E9C-101B-9397-08002B2CF9AE}" pid="23" name="Mendeley Recent Style Name 9_1">
    <vt:lpwstr>swu-thesis西南大学硕博论文</vt:lpwstr>
  </property>
  <property fmtid="{D5CDD505-2E9C-101B-9397-08002B2CF9AE}" pid="24" name="Mendeley Document_1">
    <vt:lpwstr>True</vt:lpwstr>
  </property>
  <property fmtid="{D5CDD505-2E9C-101B-9397-08002B2CF9AE}" pid="25" name="Mendeley Unique User Id_1">
    <vt:lpwstr>17a39e81-b6d6-3b36-ac05-e2bc69b3e264</vt:lpwstr>
  </property>
  <property fmtid="{D5CDD505-2E9C-101B-9397-08002B2CF9AE}" pid="26" name="Mendeley Citation Style_1">
    <vt:lpwstr>http://www.zotero.org/styles/mechanical-systems-and-signal-processing</vt:lpwstr>
  </property>
  <property fmtid="{D5CDD505-2E9C-101B-9397-08002B2CF9AE}" pid="27"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TextFE=宋体_x000d_</vt:lpwstr>
  </property>
  <property fmtid="{D5CDD505-2E9C-101B-9397-08002B2CF9AE}" pid="28" name="MTPreferences 1">
    <vt:lpwstr>
_x000d_
[Sizes]_x000d_
Full=10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vt:lpwstr>
  </property>
  <property fmtid="{D5CDD505-2E9C-101B-9397-08002B2CF9AE}" pid="29" name="MTPreferences 2">
    <vt:lpwstr>%_x000d_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vt:lpwstr>
  </property>
  <property fmtid="{D5CDD505-2E9C-101B-9397-08002B2CF9AE}" pid="30" name="MTPreferences 3">
    <vt:lpwstr>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31" name="MTPreferenceSource">
    <vt:lpwstr>1.eqp</vt:lpwstr>
  </property>
  <property fmtid="{D5CDD505-2E9C-101B-9397-08002B2CF9AE}" pid="32" name="MTWinEqns">
    <vt:bool>true</vt:bool>
  </property>
</Properties>
</file>