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CD0E" w14:textId="77777777" w:rsidR="003A4C6E" w:rsidRPr="003A766E" w:rsidRDefault="003A4C6E" w:rsidP="003A4C6E">
      <w:pPr>
        <w:spacing w:line="480" w:lineRule="auto"/>
        <w:jc w:val="both"/>
        <w:rPr>
          <w:rFonts w:ascii="Times New Roman" w:hAnsi="Times New Roman" w:cs="Times New Roman"/>
          <w:b/>
          <w:bCs/>
          <w:sz w:val="24"/>
          <w:szCs w:val="24"/>
        </w:rPr>
      </w:pPr>
      <w:r w:rsidRPr="003A766E">
        <w:rPr>
          <w:rFonts w:ascii="Times New Roman" w:hAnsi="Times New Roman" w:cs="Times New Roman"/>
          <w:b/>
          <w:bCs/>
          <w:sz w:val="24"/>
          <w:szCs w:val="24"/>
        </w:rPr>
        <w:t>Determinants of Corporate Sustainability Message Sharing on Social Media: A configuration approach</w:t>
      </w:r>
    </w:p>
    <w:p w14:paraId="1A34773E" w14:textId="77777777" w:rsidR="003A4C6E" w:rsidRPr="003A766E" w:rsidRDefault="003A4C6E" w:rsidP="003A4C6E">
      <w:pPr>
        <w:spacing w:line="480" w:lineRule="auto"/>
        <w:jc w:val="both"/>
        <w:rPr>
          <w:rFonts w:ascii="Times New Roman" w:hAnsi="Times New Roman" w:cs="Times New Roman"/>
          <w:sz w:val="24"/>
          <w:szCs w:val="24"/>
        </w:rPr>
      </w:pPr>
    </w:p>
    <w:p w14:paraId="69CF413D" w14:textId="77777777" w:rsidR="003A4C6E" w:rsidRPr="003A766E" w:rsidRDefault="003A4C6E" w:rsidP="003A4C6E">
      <w:pPr>
        <w:spacing w:line="480" w:lineRule="auto"/>
        <w:jc w:val="both"/>
        <w:rPr>
          <w:rFonts w:ascii="Times New Roman" w:hAnsi="Times New Roman" w:cs="Times New Roman"/>
          <w:sz w:val="24"/>
          <w:szCs w:val="24"/>
        </w:rPr>
      </w:pPr>
      <w:r w:rsidRPr="003A766E">
        <w:rPr>
          <w:rFonts w:ascii="Times New Roman" w:hAnsi="Times New Roman" w:cs="Times New Roman"/>
          <w:b/>
          <w:bCs/>
          <w:sz w:val="24"/>
          <w:szCs w:val="24"/>
        </w:rPr>
        <w:t>Keywords:</w:t>
      </w:r>
      <w:r w:rsidRPr="003A766E">
        <w:rPr>
          <w:rFonts w:ascii="Times New Roman" w:hAnsi="Times New Roman" w:cs="Times New Roman"/>
          <w:sz w:val="24"/>
          <w:szCs w:val="24"/>
        </w:rPr>
        <w:t xml:space="preserve"> sustainability, message sharing, social media, fsQCA, information adoption, information quality, source credibility</w:t>
      </w:r>
    </w:p>
    <w:p w14:paraId="4F06B872" w14:textId="77777777" w:rsidR="003A4C6E" w:rsidRPr="003A766E" w:rsidRDefault="003A4C6E" w:rsidP="003A4C6E">
      <w:pPr>
        <w:spacing w:line="480" w:lineRule="auto"/>
        <w:rPr>
          <w:rFonts w:ascii="Times New Roman" w:hAnsi="Times New Roman" w:cs="Times New Roman"/>
          <w:sz w:val="24"/>
          <w:szCs w:val="24"/>
        </w:rPr>
      </w:pPr>
      <w:r w:rsidRPr="003A766E">
        <w:rPr>
          <w:rFonts w:ascii="Times New Roman" w:hAnsi="Times New Roman" w:cs="Times New Roman"/>
          <w:sz w:val="24"/>
          <w:szCs w:val="24"/>
        </w:rPr>
        <w:br w:type="page"/>
      </w:r>
    </w:p>
    <w:p w14:paraId="4FDECDD9" w14:textId="77777777" w:rsidR="003A4C6E" w:rsidRPr="003A766E" w:rsidRDefault="003A4C6E" w:rsidP="003A4C6E">
      <w:pPr>
        <w:spacing w:line="480" w:lineRule="auto"/>
        <w:jc w:val="both"/>
        <w:rPr>
          <w:rFonts w:ascii="Times New Roman" w:hAnsi="Times New Roman" w:cs="Times New Roman"/>
          <w:b/>
          <w:sz w:val="24"/>
          <w:szCs w:val="24"/>
        </w:rPr>
      </w:pPr>
      <w:r w:rsidRPr="003A766E">
        <w:rPr>
          <w:rFonts w:ascii="Times New Roman" w:hAnsi="Times New Roman" w:cs="Times New Roman"/>
          <w:b/>
          <w:sz w:val="24"/>
          <w:szCs w:val="24"/>
        </w:rPr>
        <w:lastRenderedPageBreak/>
        <w:t>Determinants of Corporate Sustainability Message Sharing on Social Media: A configuration approach</w:t>
      </w:r>
    </w:p>
    <w:p w14:paraId="318BCEE8" w14:textId="77777777" w:rsidR="003A4C6E" w:rsidRPr="003A766E" w:rsidRDefault="003A4C6E" w:rsidP="003A4C6E">
      <w:pPr>
        <w:spacing w:line="240" w:lineRule="auto"/>
        <w:jc w:val="both"/>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Dr. Hanne Knight</w:t>
      </w:r>
    </w:p>
    <w:p w14:paraId="5B8D6249" w14:textId="77777777" w:rsidR="003A4C6E" w:rsidRPr="003A766E" w:rsidRDefault="003A4C6E" w:rsidP="003A4C6E">
      <w:pPr>
        <w:spacing w:line="240" w:lineRule="auto"/>
        <w:jc w:val="both"/>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University of Plymouth</w:t>
      </w:r>
    </w:p>
    <w:p w14:paraId="5A0079B6" w14:textId="77777777" w:rsidR="003A4C6E" w:rsidRPr="003A766E" w:rsidRDefault="003A4C6E" w:rsidP="003A4C6E">
      <w:pPr>
        <w:spacing w:line="240" w:lineRule="auto"/>
        <w:jc w:val="both"/>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Drake Circus</w:t>
      </w:r>
    </w:p>
    <w:p w14:paraId="5F4A2A3C" w14:textId="77777777" w:rsidR="003A4C6E" w:rsidRPr="003A766E" w:rsidRDefault="003A4C6E" w:rsidP="003A4C6E">
      <w:pPr>
        <w:spacing w:line="240" w:lineRule="auto"/>
        <w:jc w:val="both"/>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Plymouth, UK</w:t>
      </w:r>
    </w:p>
    <w:p w14:paraId="3B4327F3" w14:textId="77777777" w:rsidR="003A4C6E" w:rsidRPr="003A766E" w:rsidRDefault="003A4C6E" w:rsidP="003A4C6E">
      <w:pPr>
        <w:spacing w:line="240" w:lineRule="auto"/>
        <w:jc w:val="both"/>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PL4 8AA</w:t>
      </w:r>
    </w:p>
    <w:p w14:paraId="1A605B30" w14:textId="77777777" w:rsidR="003A4C6E" w:rsidRPr="003A766E" w:rsidRDefault="003A4C6E" w:rsidP="003A4C6E">
      <w:pPr>
        <w:spacing w:line="240" w:lineRule="auto"/>
        <w:jc w:val="both"/>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 xml:space="preserve">Email: </w:t>
      </w:r>
      <w:hyperlink r:id="rId11" w:history="1">
        <w:r w:rsidRPr="003A766E">
          <w:rPr>
            <w:rStyle w:val="Hyperlink"/>
            <w:rFonts w:ascii="Times New Roman" w:eastAsia="SimHei" w:hAnsi="Times New Roman" w:cs="Times New Roman"/>
            <w:bCs/>
            <w:color w:val="auto"/>
            <w:sz w:val="24"/>
            <w:szCs w:val="24"/>
            <w:lang w:eastAsia="zh-CN"/>
          </w:rPr>
          <w:t>hanne.knight@plymouth.ac.uk</w:t>
        </w:r>
      </w:hyperlink>
    </w:p>
    <w:p w14:paraId="7D9705F8" w14:textId="77777777" w:rsidR="003A4C6E" w:rsidRPr="003A766E" w:rsidRDefault="003A4C6E" w:rsidP="003A4C6E">
      <w:pPr>
        <w:spacing w:line="240" w:lineRule="auto"/>
        <w:rPr>
          <w:rFonts w:ascii="Times New Roman" w:eastAsia="SimHei" w:hAnsi="Times New Roman" w:cs="Times New Roman"/>
          <w:bCs/>
          <w:sz w:val="24"/>
          <w:szCs w:val="24"/>
          <w:lang w:eastAsia="zh-CN"/>
        </w:rPr>
      </w:pPr>
    </w:p>
    <w:p w14:paraId="25CCEA84" w14:textId="77777777" w:rsidR="003A4C6E" w:rsidRPr="003A766E" w:rsidRDefault="003A4C6E" w:rsidP="003A4C6E">
      <w:pPr>
        <w:spacing w:line="240" w:lineRule="auto"/>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Dr. Mohamed Yacine Haddoud</w:t>
      </w:r>
    </w:p>
    <w:p w14:paraId="414D8153" w14:textId="77777777" w:rsidR="003A4C6E" w:rsidRPr="003A766E" w:rsidRDefault="003A4C6E" w:rsidP="003A4C6E">
      <w:pPr>
        <w:spacing w:line="240" w:lineRule="auto"/>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 xml:space="preserve">Liverpool Business School, Liverpool John Moores University. </w:t>
      </w:r>
    </w:p>
    <w:p w14:paraId="55672FE8" w14:textId="77777777" w:rsidR="003A4C6E" w:rsidRPr="003A766E" w:rsidRDefault="003A4C6E" w:rsidP="003A4C6E">
      <w:pPr>
        <w:spacing w:line="240" w:lineRule="auto"/>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 xml:space="preserve">Redmonds Building </w:t>
      </w:r>
    </w:p>
    <w:p w14:paraId="72A5C08D" w14:textId="77777777" w:rsidR="003A4C6E" w:rsidRPr="003A766E" w:rsidRDefault="003A4C6E" w:rsidP="003A4C6E">
      <w:pPr>
        <w:spacing w:line="240" w:lineRule="auto"/>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Brownlow Hill</w:t>
      </w:r>
    </w:p>
    <w:p w14:paraId="5BD8E94B" w14:textId="77777777" w:rsidR="003A4C6E" w:rsidRPr="003A766E" w:rsidRDefault="003A4C6E" w:rsidP="003A4C6E">
      <w:pPr>
        <w:spacing w:line="240" w:lineRule="auto"/>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Liverpool</w:t>
      </w:r>
    </w:p>
    <w:p w14:paraId="2B7AB6B1" w14:textId="77777777" w:rsidR="003A4C6E" w:rsidRPr="003A766E" w:rsidRDefault="003A4C6E" w:rsidP="003A4C6E">
      <w:pPr>
        <w:spacing w:line="240" w:lineRule="auto"/>
        <w:rPr>
          <w:rFonts w:ascii="Times New Roman" w:eastAsia="SimHei" w:hAnsi="Times New Roman" w:cs="Times New Roman"/>
          <w:bCs/>
          <w:sz w:val="24"/>
          <w:szCs w:val="24"/>
          <w:lang w:val="fr-CA" w:eastAsia="zh-CN"/>
        </w:rPr>
      </w:pPr>
      <w:r w:rsidRPr="003A766E">
        <w:rPr>
          <w:rFonts w:ascii="Times New Roman" w:eastAsia="SimHei" w:hAnsi="Times New Roman" w:cs="Times New Roman"/>
          <w:bCs/>
          <w:sz w:val="24"/>
          <w:szCs w:val="24"/>
          <w:lang w:eastAsia="zh-CN"/>
        </w:rPr>
        <w:t>L3 5UG</w:t>
      </w:r>
      <w:r w:rsidRPr="003A766E">
        <w:rPr>
          <w:rFonts w:ascii="Times New Roman" w:eastAsia="SimHei" w:hAnsi="Times New Roman" w:cs="Times New Roman"/>
          <w:bCs/>
          <w:sz w:val="24"/>
          <w:szCs w:val="24"/>
          <w:lang w:val="fr-CA" w:eastAsia="zh-CN"/>
        </w:rPr>
        <w:t>E</w:t>
      </w:r>
    </w:p>
    <w:p w14:paraId="1DBF72FA" w14:textId="77777777" w:rsidR="003A4C6E" w:rsidRPr="003A766E" w:rsidRDefault="003A4C6E" w:rsidP="003A4C6E">
      <w:pPr>
        <w:spacing w:line="240" w:lineRule="auto"/>
        <w:rPr>
          <w:rFonts w:ascii="Times New Roman" w:eastAsia="SimHei" w:hAnsi="Times New Roman" w:cs="Times New Roman"/>
          <w:bCs/>
          <w:sz w:val="24"/>
          <w:szCs w:val="24"/>
          <w:lang w:val="fr-CA" w:eastAsia="zh-CN"/>
        </w:rPr>
      </w:pPr>
      <w:r w:rsidRPr="003A766E">
        <w:rPr>
          <w:rFonts w:ascii="Times New Roman" w:eastAsia="SimHei" w:hAnsi="Times New Roman" w:cs="Times New Roman"/>
          <w:bCs/>
          <w:sz w:val="24"/>
          <w:szCs w:val="24"/>
          <w:lang w:val="fr-CA" w:eastAsia="zh-CN"/>
        </w:rPr>
        <w:t xml:space="preserve">Email: </w:t>
      </w:r>
      <w:hyperlink r:id="rId12" w:history="1">
        <w:r w:rsidRPr="003A766E">
          <w:rPr>
            <w:rStyle w:val="Hyperlink"/>
            <w:rFonts w:ascii="Times New Roman" w:eastAsia="SimHei" w:hAnsi="Times New Roman" w:cs="Times New Roman"/>
            <w:bCs/>
            <w:color w:val="auto"/>
            <w:sz w:val="24"/>
            <w:szCs w:val="24"/>
            <w:lang w:val="fr-CA" w:eastAsia="zh-CN"/>
          </w:rPr>
          <w:t>M.Y.Haddoud@ljmu.ac.uk</w:t>
        </w:r>
      </w:hyperlink>
    </w:p>
    <w:p w14:paraId="54AAB005" w14:textId="77777777" w:rsidR="003A4C6E" w:rsidRPr="003A766E" w:rsidRDefault="003A4C6E" w:rsidP="003A4C6E">
      <w:pPr>
        <w:spacing w:line="240" w:lineRule="auto"/>
        <w:rPr>
          <w:rFonts w:ascii="Times New Roman" w:eastAsia="SimHei" w:hAnsi="Times New Roman" w:cs="Times New Roman"/>
          <w:bCs/>
          <w:sz w:val="24"/>
          <w:szCs w:val="24"/>
          <w:lang w:val="fr-CA" w:eastAsia="zh-CN"/>
        </w:rPr>
      </w:pPr>
    </w:p>
    <w:p w14:paraId="332F896F" w14:textId="77777777" w:rsidR="003A4C6E" w:rsidRPr="003A766E" w:rsidRDefault="003A4C6E" w:rsidP="003A4C6E">
      <w:pPr>
        <w:shd w:val="clear" w:color="auto" w:fill="FFFFFF"/>
        <w:spacing w:line="240" w:lineRule="auto"/>
        <w:textAlignment w:val="baseline"/>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Dr. Phil Megicks*</w:t>
      </w:r>
    </w:p>
    <w:p w14:paraId="41B82417" w14:textId="77777777" w:rsidR="003A4C6E" w:rsidRPr="003A766E" w:rsidRDefault="003A4C6E" w:rsidP="003A4C6E">
      <w:pPr>
        <w:shd w:val="clear" w:color="auto" w:fill="FFFFFF"/>
        <w:spacing w:line="240" w:lineRule="auto"/>
        <w:textAlignment w:val="baseline"/>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Southampton Business School</w:t>
      </w:r>
    </w:p>
    <w:p w14:paraId="504D6C1B" w14:textId="77777777" w:rsidR="003A4C6E" w:rsidRPr="003A766E" w:rsidRDefault="003A4C6E" w:rsidP="003A4C6E">
      <w:pPr>
        <w:shd w:val="clear" w:color="auto" w:fill="FFFFFF"/>
        <w:spacing w:line="240" w:lineRule="auto"/>
        <w:textAlignment w:val="baseline"/>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University of Southampton</w:t>
      </w:r>
    </w:p>
    <w:p w14:paraId="45393B46" w14:textId="77777777" w:rsidR="003A4C6E" w:rsidRPr="003A766E" w:rsidRDefault="003A4C6E" w:rsidP="003A4C6E">
      <w:pPr>
        <w:shd w:val="clear" w:color="auto" w:fill="FFFFFF"/>
        <w:spacing w:line="240" w:lineRule="auto"/>
        <w:textAlignment w:val="baseline"/>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University Road</w:t>
      </w:r>
    </w:p>
    <w:p w14:paraId="3FA3C2BF" w14:textId="77777777" w:rsidR="003A4C6E" w:rsidRPr="003A766E" w:rsidRDefault="003A4C6E" w:rsidP="003A4C6E">
      <w:pPr>
        <w:shd w:val="clear" w:color="auto" w:fill="FFFFFF"/>
        <w:spacing w:line="240" w:lineRule="auto"/>
        <w:textAlignment w:val="baseline"/>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Southampton</w:t>
      </w:r>
    </w:p>
    <w:p w14:paraId="0872FCD2" w14:textId="77777777" w:rsidR="003A4C6E" w:rsidRPr="003A766E" w:rsidRDefault="003A4C6E" w:rsidP="003A4C6E">
      <w:pPr>
        <w:shd w:val="clear" w:color="auto" w:fill="FFFFFF"/>
        <w:spacing w:line="240" w:lineRule="auto"/>
        <w:textAlignment w:val="baseline"/>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SO17 1BJ</w:t>
      </w:r>
    </w:p>
    <w:p w14:paraId="3E59B930" w14:textId="77777777" w:rsidR="003A4C6E" w:rsidRPr="003A766E" w:rsidRDefault="003A4C6E" w:rsidP="003A4C6E">
      <w:pPr>
        <w:spacing w:line="240" w:lineRule="auto"/>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 xml:space="preserve">Email: </w:t>
      </w:r>
      <w:bookmarkStart w:id="0" w:name="_Hlk23501107"/>
      <w:r w:rsidRPr="003A766E">
        <w:rPr>
          <w:rFonts w:ascii="Times New Roman" w:eastAsia="SimHei" w:hAnsi="Times New Roman" w:cs="Times New Roman"/>
          <w:bCs/>
          <w:sz w:val="24"/>
          <w:szCs w:val="24"/>
          <w:u w:val="single"/>
          <w:lang w:eastAsia="zh-CN"/>
        </w:rPr>
        <w:fldChar w:fldCharType="begin"/>
      </w:r>
      <w:r w:rsidRPr="003A766E">
        <w:rPr>
          <w:rFonts w:ascii="Times New Roman" w:eastAsia="SimHei" w:hAnsi="Times New Roman" w:cs="Times New Roman"/>
          <w:bCs/>
          <w:sz w:val="24"/>
          <w:szCs w:val="24"/>
          <w:u w:val="single"/>
          <w:lang w:eastAsia="zh-CN"/>
        </w:rPr>
        <w:instrText xml:space="preserve"> HYPERLINK "mailto:p.r.megicks@soton.ac.uk" </w:instrText>
      </w:r>
      <w:r w:rsidRPr="003A766E">
        <w:rPr>
          <w:rFonts w:ascii="Times New Roman" w:eastAsia="SimHei" w:hAnsi="Times New Roman" w:cs="Times New Roman"/>
          <w:bCs/>
          <w:sz w:val="24"/>
          <w:szCs w:val="24"/>
          <w:u w:val="single"/>
          <w:lang w:eastAsia="zh-CN"/>
        </w:rPr>
        <w:fldChar w:fldCharType="separate"/>
      </w:r>
      <w:r w:rsidRPr="003A766E">
        <w:rPr>
          <w:rStyle w:val="Hyperlink"/>
          <w:rFonts w:ascii="Times New Roman" w:eastAsia="SimHei" w:hAnsi="Times New Roman" w:cs="Times New Roman"/>
          <w:bCs/>
          <w:color w:val="auto"/>
          <w:sz w:val="24"/>
          <w:szCs w:val="24"/>
          <w:lang w:eastAsia="zh-CN"/>
        </w:rPr>
        <w:t>p.r.megicks@soton.ac.uk</w:t>
      </w:r>
      <w:bookmarkEnd w:id="0"/>
      <w:r w:rsidRPr="003A766E">
        <w:rPr>
          <w:rFonts w:ascii="Times New Roman" w:eastAsia="SimHei" w:hAnsi="Times New Roman" w:cs="Times New Roman"/>
          <w:bCs/>
          <w:sz w:val="24"/>
          <w:szCs w:val="24"/>
          <w:u w:val="single"/>
          <w:lang w:eastAsia="zh-CN"/>
        </w:rPr>
        <w:fldChar w:fldCharType="end"/>
      </w:r>
    </w:p>
    <w:p w14:paraId="1322496C" w14:textId="77777777" w:rsidR="003A4C6E" w:rsidRPr="003A766E" w:rsidRDefault="003A4C6E" w:rsidP="003A4C6E">
      <w:pPr>
        <w:spacing w:line="240" w:lineRule="auto"/>
        <w:rPr>
          <w:rFonts w:ascii="Times New Roman" w:eastAsia="SimHei" w:hAnsi="Times New Roman" w:cs="Times New Roman"/>
          <w:bCs/>
          <w:sz w:val="24"/>
          <w:szCs w:val="24"/>
          <w:lang w:eastAsia="zh-CN"/>
        </w:rPr>
      </w:pPr>
      <w:r w:rsidRPr="003A766E">
        <w:rPr>
          <w:rFonts w:ascii="Times New Roman" w:eastAsia="SimHei" w:hAnsi="Times New Roman" w:cs="Times New Roman"/>
          <w:bCs/>
          <w:sz w:val="24"/>
          <w:szCs w:val="24"/>
          <w:lang w:eastAsia="zh-CN"/>
        </w:rPr>
        <w:t>Tel: +44 7783059507</w:t>
      </w:r>
    </w:p>
    <w:p w14:paraId="256765B0" w14:textId="77777777" w:rsidR="003A4C6E" w:rsidRPr="003A766E" w:rsidRDefault="003A4C6E" w:rsidP="003A4C6E">
      <w:pPr>
        <w:spacing w:line="240" w:lineRule="auto"/>
        <w:jc w:val="both"/>
      </w:pPr>
    </w:p>
    <w:p w14:paraId="0AB4E649" w14:textId="77777777" w:rsidR="003A4C6E" w:rsidRPr="003A766E" w:rsidRDefault="003A4C6E" w:rsidP="003A4C6E">
      <w:pPr>
        <w:spacing w:line="240" w:lineRule="auto"/>
        <w:jc w:val="both"/>
        <w:rPr>
          <w:rFonts w:ascii="Times New Roman" w:hAnsi="Times New Roman" w:cs="Times New Roman"/>
          <w:sz w:val="24"/>
          <w:szCs w:val="24"/>
        </w:rPr>
      </w:pPr>
      <w:r w:rsidRPr="003A766E">
        <w:rPr>
          <w:rFonts w:ascii="Times New Roman" w:hAnsi="Times New Roman" w:cs="Times New Roman"/>
          <w:sz w:val="24"/>
          <w:szCs w:val="24"/>
        </w:rPr>
        <w:t>* Corresponding author</w:t>
      </w:r>
    </w:p>
    <w:p w14:paraId="58F32DB9" w14:textId="77777777" w:rsidR="003A4C6E" w:rsidRPr="003A766E" w:rsidRDefault="003A4C6E" w:rsidP="003A4C6E">
      <w:pPr>
        <w:spacing w:line="480" w:lineRule="auto"/>
        <w:rPr>
          <w:rFonts w:ascii="Times New Roman" w:hAnsi="Times New Roman" w:cs="Times New Roman"/>
          <w:sz w:val="24"/>
          <w:szCs w:val="24"/>
        </w:rPr>
      </w:pPr>
      <w:r w:rsidRPr="003A766E">
        <w:rPr>
          <w:rFonts w:ascii="Times New Roman" w:hAnsi="Times New Roman" w:cs="Times New Roman"/>
          <w:sz w:val="24"/>
          <w:szCs w:val="24"/>
        </w:rPr>
        <w:br w:type="page"/>
      </w:r>
    </w:p>
    <w:p w14:paraId="0708C0E6" w14:textId="77777777" w:rsidR="007D0B1E" w:rsidRPr="00E81EFE" w:rsidRDefault="007D0B1E" w:rsidP="007D0B1E">
      <w:pPr>
        <w:spacing w:line="480" w:lineRule="auto"/>
        <w:jc w:val="both"/>
        <w:rPr>
          <w:rFonts w:ascii="Times New Roman" w:hAnsi="Times New Roman" w:cs="Times New Roman"/>
          <w:b/>
          <w:bCs/>
          <w:sz w:val="24"/>
          <w:szCs w:val="24"/>
        </w:rPr>
      </w:pPr>
      <w:r w:rsidRPr="00E81EFE">
        <w:rPr>
          <w:rFonts w:ascii="Times New Roman" w:hAnsi="Times New Roman" w:cs="Times New Roman"/>
          <w:b/>
          <w:bCs/>
          <w:sz w:val="24"/>
          <w:szCs w:val="24"/>
        </w:rPr>
        <w:lastRenderedPageBreak/>
        <w:t>Determinants of Corporate Sustainability Message Sharing on Social Media: A configuration approach</w:t>
      </w:r>
    </w:p>
    <w:p w14:paraId="74C0B76F" w14:textId="26068191" w:rsidR="0073139E" w:rsidRPr="00E81EFE" w:rsidRDefault="001E42F9" w:rsidP="003175F5">
      <w:pPr>
        <w:spacing w:line="480" w:lineRule="auto"/>
        <w:jc w:val="both"/>
        <w:rPr>
          <w:rFonts w:ascii="Times New Roman" w:hAnsi="Times New Roman" w:cs="Times New Roman"/>
          <w:b/>
          <w:sz w:val="24"/>
          <w:szCs w:val="24"/>
        </w:rPr>
      </w:pPr>
      <w:r w:rsidRPr="00E81EFE">
        <w:rPr>
          <w:rFonts w:ascii="Times New Roman" w:hAnsi="Times New Roman" w:cs="Times New Roman"/>
          <w:b/>
          <w:sz w:val="24"/>
          <w:szCs w:val="24"/>
        </w:rPr>
        <w:t>ABSTRACT</w:t>
      </w:r>
    </w:p>
    <w:p w14:paraId="27FE0D2C" w14:textId="4463805F" w:rsidR="0073139E" w:rsidRPr="00E81EFE" w:rsidRDefault="146EF3F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With an increasing number of consumers receiving information on social media, </w:t>
      </w:r>
      <w:r w:rsidR="003F670A" w:rsidRPr="00E81EFE">
        <w:rPr>
          <w:rFonts w:ascii="Times New Roman" w:hAnsi="Times New Roman" w:cs="Times New Roman"/>
          <w:sz w:val="24"/>
          <w:szCs w:val="24"/>
        </w:rPr>
        <w:t>companies</w:t>
      </w:r>
      <w:r w:rsidRPr="00E81EFE">
        <w:rPr>
          <w:rFonts w:ascii="Times New Roman" w:hAnsi="Times New Roman" w:cs="Times New Roman"/>
          <w:sz w:val="24"/>
          <w:szCs w:val="24"/>
        </w:rPr>
        <w:t xml:space="preserve"> have adopted </w:t>
      </w:r>
      <w:r w:rsidR="00AF78AE" w:rsidRPr="00E81EFE">
        <w:rPr>
          <w:rFonts w:ascii="Times New Roman" w:hAnsi="Times New Roman" w:cs="Times New Roman"/>
          <w:sz w:val="24"/>
          <w:szCs w:val="24"/>
        </w:rPr>
        <w:t>these</w:t>
      </w:r>
      <w:r w:rsidRPr="00E81EFE">
        <w:rPr>
          <w:rFonts w:ascii="Times New Roman" w:hAnsi="Times New Roman" w:cs="Times New Roman"/>
          <w:sz w:val="24"/>
          <w:szCs w:val="24"/>
        </w:rPr>
        <w:t xml:space="preserve"> channels to communicate their sustainability efforts</w:t>
      </w:r>
      <w:r w:rsidR="00A15802" w:rsidRPr="00E81EFE">
        <w:rPr>
          <w:rFonts w:ascii="Times New Roman" w:hAnsi="Times New Roman" w:cs="Times New Roman"/>
          <w:sz w:val="24"/>
          <w:szCs w:val="24"/>
        </w:rPr>
        <w:t xml:space="preserve">. </w:t>
      </w:r>
      <w:r w:rsidR="00C920E9" w:rsidRPr="00A0458C">
        <w:rPr>
          <w:rFonts w:ascii="Times New Roman" w:hAnsi="Times New Roman" w:cs="Times New Roman"/>
          <w:sz w:val="24"/>
          <w:szCs w:val="24"/>
        </w:rPr>
        <w:t>D</w:t>
      </w:r>
      <w:r w:rsidR="00B9773B" w:rsidRPr="00A0458C">
        <w:rPr>
          <w:rFonts w:ascii="Times New Roman" w:hAnsi="Times New Roman" w:cs="Times New Roman"/>
          <w:sz w:val="24"/>
          <w:szCs w:val="24"/>
        </w:rPr>
        <w:t xml:space="preserve">igital channels </w:t>
      </w:r>
      <w:r w:rsidR="00966289">
        <w:rPr>
          <w:rFonts w:ascii="Times New Roman" w:hAnsi="Times New Roman" w:cs="Times New Roman"/>
          <w:sz w:val="24"/>
          <w:szCs w:val="24"/>
        </w:rPr>
        <w:t>enable</w:t>
      </w:r>
      <w:r w:rsidR="00B9773B" w:rsidRPr="00A0458C">
        <w:rPr>
          <w:rFonts w:ascii="Times New Roman" w:hAnsi="Times New Roman" w:cs="Times New Roman"/>
          <w:sz w:val="24"/>
          <w:szCs w:val="24"/>
        </w:rPr>
        <w:t xml:space="preserve"> reach</w:t>
      </w:r>
      <w:r w:rsidR="00F83818">
        <w:rPr>
          <w:rFonts w:ascii="Times New Roman" w:hAnsi="Times New Roman" w:cs="Times New Roman"/>
          <w:sz w:val="24"/>
          <w:szCs w:val="24"/>
        </w:rPr>
        <w:t>ing</w:t>
      </w:r>
      <w:r w:rsidR="00B9773B" w:rsidRPr="00A0458C">
        <w:rPr>
          <w:rFonts w:ascii="Times New Roman" w:hAnsi="Times New Roman" w:cs="Times New Roman"/>
          <w:sz w:val="24"/>
          <w:szCs w:val="24"/>
        </w:rPr>
        <w:t xml:space="preserve"> large audiences in a short period of time</w:t>
      </w:r>
      <w:r w:rsidR="00283E21">
        <w:rPr>
          <w:rFonts w:ascii="Times New Roman" w:hAnsi="Times New Roman" w:cs="Times New Roman"/>
          <w:sz w:val="24"/>
          <w:szCs w:val="24"/>
        </w:rPr>
        <w:t>, and e</w:t>
      </w:r>
      <w:r w:rsidRPr="00E81EFE">
        <w:rPr>
          <w:rFonts w:ascii="Times New Roman" w:hAnsi="Times New Roman" w:cs="Times New Roman"/>
          <w:sz w:val="24"/>
          <w:szCs w:val="24"/>
        </w:rPr>
        <w:t xml:space="preserve">ngaging consumers in </w:t>
      </w:r>
      <w:r w:rsidR="00CC75FA">
        <w:rPr>
          <w:rFonts w:ascii="Times New Roman" w:hAnsi="Times New Roman" w:cs="Times New Roman"/>
          <w:sz w:val="24"/>
          <w:szCs w:val="24"/>
        </w:rPr>
        <w:t xml:space="preserve">message </w:t>
      </w:r>
      <w:r w:rsidRPr="00E81EFE">
        <w:rPr>
          <w:rFonts w:ascii="Times New Roman" w:hAnsi="Times New Roman" w:cs="Times New Roman"/>
          <w:sz w:val="24"/>
          <w:szCs w:val="24"/>
        </w:rPr>
        <w:t xml:space="preserve">sharing activities </w:t>
      </w:r>
      <w:r w:rsidR="00687C39" w:rsidRPr="00A0458C">
        <w:rPr>
          <w:rFonts w:ascii="Times New Roman" w:hAnsi="Times New Roman" w:cs="Times New Roman"/>
          <w:sz w:val="24"/>
          <w:szCs w:val="24"/>
        </w:rPr>
        <w:t xml:space="preserve">to reap those rewards </w:t>
      </w:r>
      <w:r w:rsidRPr="00E81EFE">
        <w:rPr>
          <w:rFonts w:ascii="Times New Roman" w:hAnsi="Times New Roman" w:cs="Times New Roman"/>
          <w:sz w:val="24"/>
          <w:szCs w:val="24"/>
        </w:rPr>
        <w:t>has its own challenges</w:t>
      </w:r>
      <w:r w:rsidR="007E0061" w:rsidRPr="00A0458C">
        <w:rPr>
          <w:rFonts w:ascii="Times New Roman" w:hAnsi="Times New Roman" w:cs="Times New Roman"/>
          <w:sz w:val="24"/>
          <w:szCs w:val="24"/>
        </w:rPr>
        <w:t xml:space="preserve">. </w:t>
      </w:r>
      <w:r w:rsidR="004837A5">
        <w:rPr>
          <w:rFonts w:ascii="Times New Roman" w:hAnsi="Times New Roman" w:cs="Times New Roman"/>
          <w:sz w:val="24"/>
          <w:szCs w:val="24"/>
        </w:rPr>
        <w:t>C</w:t>
      </w:r>
      <w:r w:rsidR="003F670A" w:rsidRPr="00E81EFE">
        <w:rPr>
          <w:rFonts w:ascii="Times New Roman" w:hAnsi="Times New Roman" w:cs="Times New Roman"/>
          <w:sz w:val="24"/>
          <w:szCs w:val="24"/>
        </w:rPr>
        <w:t>ompanies</w:t>
      </w:r>
      <w:r w:rsidRPr="00E81EFE">
        <w:rPr>
          <w:rFonts w:ascii="Times New Roman" w:hAnsi="Times New Roman" w:cs="Times New Roman"/>
          <w:sz w:val="24"/>
          <w:szCs w:val="24"/>
        </w:rPr>
        <w:t xml:space="preserve"> need to understand </w:t>
      </w:r>
      <w:r w:rsidR="00D47CCE">
        <w:rPr>
          <w:rFonts w:ascii="Times New Roman" w:hAnsi="Times New Roman" w:cs="Times New Roman"/>
          <w:sz w:val="24"/>
          <w:szCs w:val="24"/>
        </w:rPr>
        <w:t xml:space="preserve">what </w:t>
      </w:r>
      <w:r w:rsidRPr="00E81EFE">
        <w:rPr>
          <w:rFonts w:ascii="Times New Roman" w:hAnsi="Times New Roman" w:cs="Times New Roman"/>
          <w:sz w:val="24"/>
          <w:szCs w:val="24"/>
        </w:rPr>
        <w:t>increase</w:t>
      </w:r>
      <w:r w:rsidR="00D47CCE">
        <w:rPr>
          <w:rFonts w:ascii="Times New Roman" w:hAnsi="Times New Roman" w:cs="Times New Roman"/>
          <w:sz w:val="24"/>
          <w:szCs w:val="24"/>
        </w:rPr>
        <w:t>s</w:t>
      </w:r>
      <w:r w:rsidRPr="00E81EFE">
        <w:rPr>
          <w:rFonts w:ascii="Times New Roman" w:hAnsi="Times New Roman" w:cs="Times New Roman"/>
          <w:sz w:val="24"/>
          <w:szCs w:val="24"/>
        </w:rPr>
        <w:t xml:space="preserve"> sharing of their sustainability messages</w:t>
      </w:r>
      <w:r w:rsidR="008B45F6">
        <w:rPr>
          <w:rFonts w:ascii="Times New Roman" w:hAnsi="Times New Roman" w:cs="Times New Roman"/>
          <w:sz w:val="24"/>
          <w:szCs w:val="24"/>
        </w:rPr>
        <w:t xml:space="preserve">, but </w:t>
      </w:r>
      <w:r w:rsidR="007E0061" w:rsidRPr="00A0458C">
        <w:rPr>
          <w:rFonts w:ascii="Times New Roman" w:hAnsi="Times New Roman" w:cs="Times New Roman"/>
          <w:sz w:val="24"/>
          <w:szCs w:val="24"/>
        </w:rPr>
        <w:t xml:space="preserve">they </w:t>
      </w:r>
      <w:r w:rsidR="0044490A">
        <w:rPr>
          <w:rFonts w:ascii="Times New Roman" w:hAnsi="Times New Roman" w:cs="Times New Roman"/>
          <w:sz w:val="24"/>
          <w:szCs w:val="24"/>
        </w:rPr>
        <w:t>must be</w:t>
      </w:r>
      <w:r w:rsidR="007E0061" w:rsidRPr="00A0458C">
        <w:rPr>
          <w:rFonts w:ascii="Times New Roman" w:hAnsi="Times New Roman" w:cs="Times New Roman"/>
          <w:sz w:val="24"/>
          <w:szCs w:val="24"/>
        </w:rPr>
        <w:t xml:space="preserve"> mindful </w:t>
      </w:r>
      <w:r w:rsidR="00E356F7" w:rsidRPr="00E81EFE">
        <w:rPr>
          <w:rFonts w:ascii="Times New Roman" w:hAnsi="Times New Roman" w:cs="Times New Roman"/>
          <w:sz w:val="24"/>
          <w:szCs w:val="24"/>
        </w:rPr>
        <w:t>of not</w:t>
      </w:r>
      <w:r w:rsidR="007E0061" w:rsidRPr="00A0458C">
        <w:rPr>
          <w:rFonts w:ascii="Times New Roman" w:hAnsi="Times New Roman" w:cs="Times New Roman"/>
          <w:sz w:val="24"/>
          <w:szCs w:val="24"/>
        </w:rPr>
        <w:t xml:space="preserve"> over</w:t>
      </w:r>
      <w:r w:rsidR="00DF2110" w:rsidRPr="00E81EFE">
        <w:rPr>
          <w:rFonts w:ascii="Times New Roman" w:hAnsi="Times New Roman" w:cs="Times New Roman"/>
          <w:sz w:val="24"/>
          <w:szCs w:val="24"/>
        </w:rPr>
        <w:t>stating</w:t>
      </w:r>
      <w:r w:rsidR="007E0061" w:rsidRPr="00A0458C">
        <w:rPr>
          <w:rFonts w:ascii="Times New Roman" w:hAnsi="Times New Roman" w:cs="Times New Roman"/>
          <w:sz w:val="24"/>
          <w:szCs w:val="24"/>
        </w:rPr>
        <w:t xml:space="preserve"> their sustainability efforts </w:t>
      </w:r>
      <w:r w:rsidR="00C920E9" w:rsidRPr="00A0458C">
        <w:rPr>
          <w:rFonts w:ascii="Times New Roman" w:hAnsi="Times New Roman" w:cs="Times New Roman"/>
          <w:sz w:val="24"/>
          <w:szCs w:val="24"/>
        </w:rPr>
        <w:t xml:space="preserve">which </w:t>
      </w:r>
      <w:r w:rsidR="00707622">
        <w:rPr>
          <w:rFonts w:ascii="Times New Roman" w:hAnsi="Times New Roman" w:cs="Times New Roman"/>
          <w:sz w:val="24"/>
          <w:szCs w:val="24"/>
        </w:rPr>
        <w:t>may</w:t>
      </w:r>
      <w:r w:rsidR="00C920E9" w:rsidRPr="00A0458C">
        <w:rPr>
          <w:rFonts w:ascii="Times New Roman" w:hAnsi="Times New Roman" w:cs="Times New Roman"/>
          <w:sz w:val="24"/>
          <w:szCs w:val="24"/>
        </w:rPr>
        <w:t xml:space="preserve"> be perceived as greenwashing. </w:t>
      </w:r>
      <w:r w:rsidR="008A5422">
        <w:rPr>
          <w:rFonts w:ascii="Times New Roman" w:hAnsi="Times New Roman" w:cs="Times New Roman"/>
          <w:sz w:val="24"/>
          <w:szCs w:val="24"/>
        </w:rPr>
        <w:t>The</w:t>
      </w:r>
      <w:r w:rsidRPr="00E81EFE">
        <w:rPr>
          <w:rFonts w:ascii="Times New Roman" w:hAnsi="Times New Roman" w:cs="Times New Roman"/>
          <w:sz w:val="24"/>
          <w:szCs w:val="24"/>
        </w:rPr>
        <w:t xml:space="preserve"> Information Adoption Model </w:t>
      </w:r>
      <w:r w:rsidR="008A5422">
        <w:rPr>
          <w:rFonts w:ascii="Times New Roman" w:hAnsi="Times New Roman" w:cs="Times New Roman"/>
          <w:sz w:val="24"/>
          <w:szCs w:val="24"/>
        </w:rPr>
        <w:t xml:space="preserve">is </w:t>
      </w:r>
      <w:r w:rsidR="004762B0">
        <w:rPr>
          <w:rFonts w:ascii="Times New Roman" w:hAnsi="Times New Roman" w:cs="Times New Roman"/>
          <w:sz w:val="24"/>
          <w:szCs w:val="24"/>
        </w:rPr>
        <w:t xml:space="preserve">used </w:t>
      </w:r>
      <w:r w:rsidR="0077682E" w:rsidRPr="00A0458C">
        <w:rPr>
          <w:rFonts w:ascii="Times New Roman" w:hAnsi="Times New Roman" w:cs="Times New Roman"/>
          <w:sz w:val="24"/>
          <w:szCs w:val="24"/>
        </w:rPr>
        <w:t>to assess</w:t>
      </w:r>
      <w:r w:rsidRPr="00E81EFE">
        <w:rPr>
          <w:rFonts w:ascii="Times New Roman" w:hAnsi="Times New Roman" w:cs="Times New Roman"/>
          <w:sz w:val="24"/>
          <w:szCs w:val="24"/>
        </w:rPr>
        <w:t xml:space="preserve"> how message information quality and source credibility </w:t>
      </w:r>
      <w:r w:rsidR="00D6368E">
        <w:rPr>
          <w:rFonts w:ascii="Times New Roman" w:hAnsi="Times New Roman" w:cs="Times New Roman"/>
          <w:sz w:val="24"/>
          <w:szCs w:val="24"/>
        </w:rPr>
        <w:t>affect</w:t>
      </w:r>
      <w:r w:rsidRPr="00E81EFE">
        <w:rPr>
          <w:rFonts w:ascii="Times New Roman" w:hAnsi="Times New Roman" w:cs="Times New Roman"/>
          <w:sz w:val="24"/>
          <w:szCs w:val="24"/>
        </w:rPr>
        <w:t xml:space="preserve"> sharing of corporate sustainability messages. A fuzzy-set Qualitative Comparative Analysis is </w:t>
      </w:r>
      <w:r w:rsidR="00E1252D">
        <w:rPr>
          <w:rFonts w:ascii="Times New Roman" w:hAnsi="Times New Roman" w:cs="Times New Roman"/>
          <w:sz w:val="24"/>
          <w:szCs w:val="24"/>
        </w:rPr>
        <w:t>conducted on</w:t>
      </w:r>
      <w:r w:rsidRPr="00E81EFE">
        <w:rPr>
          <w:rFonts w:ascii="Times New Roman" w:hAnsi="Times New Roman" w:cs="Times New Roman"/>
          <w:sz w:val="24"/>
          <w:szCs w:val="24"/>
        </w:rPr>
        <w:t xml:space="preserve"> </w:t>
      </w:r>
      <w:r w:rsidR="00DF2110" w:rsidRPr="00E81EFE">
        <w:rPr>
          <w:rFonts w:ascii="Times New Roman" w:hAnsi="Times New Roman" w:cs="Times New Roman"/>
          <w:sz w:val="24"/>
          <w:szCs w:val="24"/>
        </w:rPr>
        <w:t xml:space="preserve">a survey of </w:t>
      </w:r>
      <w:r w:rsidRPr="00E81EFE">
        <w:rPr>
          <w:rFonts w:ascii="Times New Roman" w:hAnsi="Times New Roman" w:cs="Times New Roman"/>
          <w:sz w:val="24"/>
          <w:szCs w:val="24"/>
        </w:rPr>
        <w:t>UK social media user</w:t>
      </w:r>
      <w:r w:rsidR="00E356F7" w:rsidRPr="00E81EFE">
        <w:rPr>
          <w:rFonts w:ascii="Times New Roman" w:hAnsi="Times New Roman" w:cs="Times New Roman"/>
          <w:sz w:val="24"/>
          <w:szCs w:val="24"/>
        </w:rPr>
        <w:t>s</w:t>
      </w:r>
      <w:r w:rsidR="00DF2110" w:rsidRPr="00E81EFE">
        <w:rPr>
          <w:rFonts w:ascii="Times New Roman" w:hAnsi="Times New Roman" w:cs="Times New Roman"/>
          <w:sz w:val="24"/>
          <w:szCs w:val="24"/>
        </w:rPr>
        <w:t xml:space="preserve"> (n= 527)</w:t>
      </w:r>
      <w:r w:rsidR="00E356F7" w:rsidRPr="00E81EFE">
        <w:rPr>
          <w:rFonts w:ascii="Times New Roman" w:hAnsi="Times New Roman" w:cs="Times New Roman"/>
          <w:sz w:val="24"/>
          <w:szCs w:val="24"/>
        </w:rPr>
        <w:t xml:space="preserve">. </w:t>
      </w:r>
      <w:r w:rsidR="00DF2110" w:rsidRPr="00E81EFE">
        <w:rPr>
          <w:rFonts w:ascii="Times New Roman" w:hAnsi="Times New Roman" w:cs="Times New Roman"/>
          <w:sz w:val="24"/>
          <w:szCs w:val="24"/>
        </w:rPr>
        <w:t>Results show</w:t>
      </w:r>
      <w:r w:rsidRPr="00E81EFE">
        <w:rPr>
          <w:rFonts w:ascii="Times New Roman" w:hAnsi="Times New Roman" w:cs="Times New Roman"/>
          <w:sz w:val="24"/>
          <w:szCs w:val="24"/>
        </w:rPr>
        <w:t xml:space="preserve"> that dimensions of information quality and source credibility act in combination to influence sustainability message sharing. </w:t>
      </w:r>
      <w:r w:rsidR="002D7010">
        <w:rPr>
          <w:rFonts w:ascii="Times New Roman" w:hAnsi="Times New Roman" w:cs="Times New Roman"/>
          <w:sz w:val="24"/>
          <w:szCs w:val="24"/>
        </w:rPr>
        <w:t>The</w:t>
      </w:r>
      <w:r w:rsidRPr="00E81EFE">
        <w:rPr>
          <w:rFonts w:ascii="Times New Roman" w:hAnsi="Times New Roman" w:cs="Times New Roman"/>
          <w:sz w:val="24"/>
          <w:szCs w:val="24"/>
        </w:rPr>
        <w:t xml:space="preserve"> study informs managers what </w:t>
      </w:r>
      <w:r w:rsidR="0077682E" w:rsidRPr="00A0458C">
        <w:rPr>
          <w:rFonts w:ascii="Times New Roman" w:hAnsi="Times New Roman" w:cs="Times New Roman"/>
          <w:sz w:val="24"/>
          <w:szCs w:val="24"/>
        </w:rPr>
        <w:t>to</w:t>
      </w:r>
      <w:r w:rsidRPr="00E81EFE">
        <w:rPr>
          <w:rFonts w:ascii="Times New Roman" w:hAnsi="Times New Roman" w:cs="Times New Roman"/>
          <w:sz w:val="24"/>
          <w:szCs w:val="24"/>
        </w:rPr>
        <w:t xml:space="preserve"> stress in social media message planning to facilitate effective sustainability communications</w:t>
      </w:r>
      <w:r w:rsidR="0077682E" w:rsidRPr="00A0458C">
        <w:rPr>
          <w:rFonts w:ascii="Times New Roman" w:hAnsi="Times New Roman" w:cs="Times New Roman"/>
          <w:sz w:val="24"/>
          <w:szCs w:val="24"/>
        </w:rPr>
        <w:t>.</w:t>
      </w:r>
    </w:p>
    <w:p w14:paraId="6984AF88" w14:textId="16712060" w:rsidR="00CE2FCE" w:rsidRPr="00E81EFE" w:rsidRDefault="00CE2FCE" w:rsidP="00CE2FCE">
      <w:pPr>
        <w:spacing w:line="480" w:lineRule="auto"/>
        <w:jc w:val="both"/>
        <w:rPr>
          <w:rFonts w:ascii="Times New Roman" w:hAnsi="Times New Roman" w:cs="Times New Roman"/>
          <w:sz w:val="24"/>
          <w:szCs w:val="24"/>
        </w:rPr>
      </w:pPr>
      <w:bookmarkStart w:id="1" w:name="_Hlk51146886"/>
      <w:r w:rsidRPr="00E81EFE">
        <w:rPr>
          <w:rFonts w:ascii="Times New Roman" w:hAnsi="Times New Roman" w:cs="Times New Roman"/>
          <w:b/>
          <w:bCs/>
          <w:sz w:val="24"/>
          <w:szCs w:val="24"/>
        </w:rPr>
        <w:t>Keywords:</w:t>
      </w:r>
      <w:r w:rsidRPr="00E81EFE">
        <w:rPr>
          <w:rFonts w:ascii="Times New Roman" w:hAnsi="Times New Roman" w:cs="Times New Roman"/>
          <w:sz w:val="24"/>
          <w:szCs w:val="24"/>
        </w:rPr>
        <w:t xml:space="preserve"> sustainability, </w:t>
      </w:r>
      <w:r w:rsidR="002D7010">
        <w:rPr>
          <w:rFonts w:ascii="Times New Roman" w:hAnsi="Times New Roman" w:cs="Times New Roman"/>
          <w:sz w:val="24"/>
          <w:szCs w:val="24"/>
        </w:rPr>
        <w:t xml:space="preserve">viral </w:t>
      </w:r>
      <w:r w:rsidRPr="00E81EFE">
        <w:rPr>
          <w:rFonts w:ascii="Times New Roman" w:hAnsi="Times New Roman" w:cs="Times New Roman"/>
          <w:sz w:val="24"/>
          <w:szCs w:val="24"/>
        </w:rPr>
        <w:t>message sharing, social media, fsQCA, information ad</w:t>
      </w:r>
      <w:r w:rsidR="00540FE6" w:rsidRPr="00E81EFE">
        <w:rPr>
          <w:rFonts w:ascii="Times New Roman" w:hAnsi="Times New Roman" w:cs="Times New Roman"/>
          <w:sz w:val="24"/>
          <w:szCs w:val="24"/>
        </w:rPr>
        <w:t>o</w:t>
      </w:r>
      <w:r w:rsidRPr="00E81EFE">
        <w:rPr>
          <w:rFonts w:ascii="Times New Roman" w:hAnsi="Times New Roman" w:cs="Times New Roman"/>
          <w:sz w:val="24"/>
          <w:szCs w:val="24"/>
        </w:rPr>
        <w:t>ption, information quality, source credibility</w:t>
      </w:r>
      <w:bookmarkEnd w:id="1"/>
    </w:p>
    <w:p w14:paraId="37A42C7A" w14:textId="13DA896F" w:rsidR="004A7C68" w:rsidRPr="00E81EFE" w:rsidRDefault="004A7C68" w:rsidP="00CE2FCE">
      <w:pPr>
        <w:spacing w:line="480" w:lineRule="auto"/>
        <w:jc w:val="both"/>
        <w:rPr>
          <w:rFonts w:ascii="Times New Roman" w:hAnsi="Times New Roman" w:cs="Times New Roman"/>
          <w:sz w:val="24"/>
          <w:szCs w:val="24"/>
        </w:rPr>
      </w:pPr>
    </w:p>
    <w:p w14:paraId="41D72B5C" w14:textId="76A73F8F" w:rsidR="004A7C68" w:rsidRPr="00E81EFE" w:rsidRDefault="004A7C68" w:rsidP="00CE2FCE">
      <w:pPr>
        <w:spacing w:line="480" w:lineRule="auto"/>
        <w:jc w:val="both"/>
        <w:rPr>
          <w:rFonts w:ascii="Times New Roman" w:hAnsi="Times New Roman" w:cs="Times New Roman"/>
          <w:sz w:val="24"/>
          <w:szCs w:val="24"/>
        </w:rPr>
      </w:pPr>
    </w:p>
    <w:p w14:paraId="093E5AAC" w14:textId="38292691" w:rsidR="004A7C68" w:rsidRPr="00E81EFE" w:rsidRDefault="004A7C68" w:rsidP="00CE2FCE">
      <w:pPr>
        <w:spacing w:line="480" w:lineRule="auto"/>
        <w:jc w:val="both"/>
        <w:rPr>
          <w:rFonts w:ascii="Times New Roman" w:hAnsi="Times New Roman" w:cs="Times New Roman"/>
          <w:sz w:val="24"/>
          <w:szCs w:val="24"/>
        </w:rPr>
      </w:pPr>
    </w:p>
    <w:p w14:paraId="1DB9575A" w14:textId="6A58E6E4" w:rsidR="004A7C68" w:rsidRPr="00E81EFE" w:rsidRDefault="004A7C68" w:rsidP="00CE2FCE">
      <w:pPr>
        <w:spacing w:line="480" w:lineRule="auto"/>
        <w:jc w:val="both"/>
        <w:rPr>
          <w:rFonts w:ascii="Times New Roman" w:hAnsi="Times New Roman" w:cs="Times New Roman"/>
          <w:sz w:val="24"/>
          <w:szCs w:val="24"/>
        </w:rPr>
      </w:pPr>
    </w:p>
    <w:p w14:paraId="6F9EB8CE" w14:textId="2849E883" w:rsidR="004A7C68" w:rsidRDefault="004A7C68" w:rsidP="00CE2FCE">
      <w:pPr>
        <w:spacing w:line="480" w:lineRule="auto"/>
        <w:jc w:val="both"/>
        <w:rPr>
          <w:rFonts w:ascii="Times New Roman" w:hAnsi="Times New Roman" w:cs="Times New Roman"/>
          <w:sz w:val="24"/>
          <w:szCs w:val="24"/>
        </w:rPr>
      </w:pPr>
    </w:p>
    <w:p w14:paraId="3669A4DC" w14:textId="77777777" w:rsidR="001D7848" w:rsidRPr="00E81EFE" w:rsidRDefault="001D7848" w:rsidP="00CE2FCE">
      <w:pPr>
        <w:spacing w:line="480" w:lineRule="auto"/>
        <w:jc w:val="both"/>
        <w:rPr>
          <w:rFonts w:ascii="Times New Roman" w:hAnsi="Times New Roman" w:cs="Times New Roman"/>
          <w:sz w:val="24"/>
          <w:szCs w:val="24"/>
        </w:rPr>
      </w:pPr>
    </w:p>
    <w:p w14:paraId="28D60746" w14:textId="0B90001F" w:rsidR="00303547" w:rsidRDefault="00151A5F" w:rsidP="0014187F">
      <w:pPr>
        <w:spacing w:line="480" w:lineRule="auto"/>
        <w:jc w:val="both"/>
        <w:outlineLvl w:val="0"/>
        <w:rPr>
          <w:rFonts w:ascii="Times New Roman" w:hAnsi="Times New Roman" w:cs="Times New Roman"/>
          <w:sz w:val="24"/>
          <w:szCs w:val="24"/>
        </w:rPr>
      </w:pPr>
      <w:r w:rsidRPr="00E81EFE">
        <w:rPr>
          <w:rFonts w:ascii="Times New Roman" w:hAnsi="Times New Roman" w:cs="Times New Roman"/>
          <w:b/>
          <w:sz w:val="24"/>
          <w:szCs w:val="24"/>
        </w:rPr>
        <w:lastRenderedPageBreak/>
        <w:t xml:space="preserve">1. </w:t>
      </w:r>
      <w:r w:rsidR="001E42F9" w:rsidRPr="00E81EFE">
        <w:rPr>
          <w:rFonts w:ascii="Times New Roman" w:hAnsi="Times New Roman" w:cs="Times New Roman"/>
          <w:b/>
          <w:sz w:val="24"/>
          <w:szCs w:val="24"/>
        </w:rPr>
        <w:t>INTRODUCTION</w:t>
      </w:r>
    </w:p>
    <w:p w14:paraId="639A1823" w14:textId="213A4FAE" w:rsidR="009C0AF9" w:rsidRPr="00A0458C" w:rsidRDefault="00303547" w:rsidP="00B6631F">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Digital technologies have become a key vehicle for facilitating information exchange between companies and their stakeholders (Leiderman, 2019). Given that research suggests that eight out of ten customers care about sustainable behaviour of their favourite brand (Haller, Lee</w:t>
      </w:r>
      <w:r>
        <w:rPr>
          <w:rFonts w:ascii="Times New Roman" w:hAnsi="Times New Roman" w:cs="Times New Roman"/>
          <w:sz w:val="24"/>
          <w:szCs w:val="24"/>
        </w:rPr>
        <w:t>,</w:t>
      </w:r>
      <w:r w:rsidRPr="00E81EFE">
        <w:rPr>
          <w:rFonts w:ascii="Times New Roman" w:hAnsi="Times New Roman" w:cs="Times New Roman"/>
          <w:sz w:val="24"/>
          <w:szCs w:val="24"/>
        </w:rPr>
        <w:t xml:space="preserve"> &amp; Cheung, 2020), digital technologies are key channels </w:t>
      </w:r>
      <w:r>
        <w:rPr>
          <w:rFonts w:ascii="Times New Roman" w:hAnsi="Times New Roman" w:cs="Times New Roman"/>
          <w:sz w:val="24"/>
          <w:szCs w:val="24"/>
        </w:rPr>
        <w:t>to explore</w:t>
      </w:r>
      <w:r w:rsidRPr="00E81EFE">
        <w:rPr>
          <w:rFonts w:ascii="Times New Roman" w:hAnsi="Times New Roman" w:cs="Times New Roman"/>
          <w:sz w:val="24"/>
          <w:szCs w:val="24"/>
        </w:rPr>
        <w:t xml:space="preserve"> when facilitating the dialogue between corporate sustainability communication and consumers.</w:t>
      </w:r>
      <w:r>
        <w:rPr>
          <w:rFonts w:ascii="Times New Roman" w:hAnsi="Times New Roman" w:cs="Times New Roman"/>
          <w:sz w:val="24"/>
          <w:szCs w:val="24"/>
        </w:rPr>
        <w:t xml:space="preserve"> </w:t>
      </w:r>
      <w:r w:rsidR="00E35D20" w:rsidRPr="00E81EFE">
        <w:rPr>
          <w:rFonts w:ascii="Times New Roman" w:hAnsi="Times New Roman" w:cs="Times New Roman"/>
          <w:sz w:val="24"/>
          <w:szCs w:val="24"/>
        </w:rPr>
        <w:t xml:space="preserve">The </w:t>
      </w:r>
      <w:r w:rsidR="007D7EB6" w:rsidRPr="00E81EFE">
        <w:rPr>
          <w:rFonts w:ascii="Times New Roman" w:hAnsi="Times New Roman" w:cs="Times New Roman"/>
          <w:sz w:val="24"/>
          <w:szCs w:val="24"/>
        </w:rPr>
        <w:t xml:space="preserve">power balance between </w:t>
      </w:r>
      <w:r w:rsidR="00103068" w:rsidRPr="00E81EFE">
        <w:rPr>
          <w:rFonts w:ascii="Times New Roman" w:hAnsi="Times New Roman" w:cs="Times New Roman"/>
          <w:sz w:val="24"/>
          <w:szCs w:val="24"/>
        </w:rPr>
        <w:t>business</w:t>
      </w:r>
      <w:r w:rsidR="007D7EB6" w:rsidRPr="00E81EFE">
        <w:rPr>
          <w:rFonts w:ascii="Times New Roman" w:hAnsi="Times New Roman" w:cs="Times New Roman"/>
          <w:sz w:val="24"/>
          <w:szCs w:val="24"/>
        </w:rPr>
        <w:t xml:space="preserve">, government and consumer groups </w:t>
      </w:r>
      <w:r w:rsidR="00E35D20" w:rsidRPr="00E81EFE">
        <w:rPr>
          <w:rFonts w:ascii="Times New Roman" w:hAnsi="Times New Roman" w:cs="Times New Roman"/>
          <w:sz w:val="24"/>
          <w:szCs w:val="24"/>
        </w:rPr>
        <w:t xml:space="preserve">has shifted as consumers are </w:t>
      </w:r>
      <w:r w:rsidR="00D94047" w:rsidRPr="00E81EFE">
        <w:rPr>
          <w:rFonts w:ascii="Times New Roman" w:hAnsi="Times New Roman" w:cs="Times New Roman"/>
          <w:sz w:val="24"/>
          <w:szCs w:val="24"/>
        </w:rPr>
        <w:t>able</w:t>
      </w:r>
      <w:r w:rsidR="00E35D20" w:rsidRPr="00E81EFE">
        <w:rPr>
          <w:rFonts w:ascii="Times New Roman" w:hAnsi="Times New Roman" w:cs="Times New Roman"/>
          <w:sz w:val="24"/>
          <w:szCs w:val="24"/>
        </w:rPr>
        <w:t xml:space="preserve"> to exert more direct influence through social media channels (Langley </w:t>
      </w:r>
      <w:r w:rsidR="00476128" w:rsidRPr="00E81EFE">
        <w:rPr>
          <w:rFonts w:ascii="Times New Roman" w:hAnsi="Times New Roman" w:cs="Times New Roman"/>
          <w:sz w:val="24"/>
          <w:szCs w:val="24"/>
        </w:rPr>
        <w:t xml:space="preserve">&amp; </w:t>
      </w:r>
      <w:r w:rsidR="00E35D20" w:rsidRPr="00E81EFE">
        <w:rPr>
          <w:rFonts w:ascii="Times New Roman" w:hAnsi="Times New Roman" w:cs="Times New Roman"/>
          <w:sz w:val="24"/>
          <w:szCs w:val="24"/>
        </w:rPr>
        <w:t>van den Broek, 2010).</w:t>
      </w:r>
      <w:r w:rsidR="00EF7DB5" w:rsidRPr="00E81EFE">
        <w:rPr>
          <w:rFonts w:ascii="Times New Roman" w:hAnsi="Times New Roman" w:cs="Times New Roman"/>
          <w:sz w:val="24"/>
          <w:szCs w:val="24"/>
        </w:rPr>
        <w:t xml:space="preserve"> </w:t>
      </w:r>
      <w:r w:rsidR="00EF7DB5" w:rsidRPr="00A0458C">
        <w:rPr>
          <w:rFonts w:ascii="Times New Roman" w:hAnsi="Times New Roman" w:cs="Times New Roman"/>
          <w:sz w:val="24"/>
          <w:szCs w:val="24"/>
        </w:rPr>
        <w:t>Ford’s One Tank Adventure campaign</w:t>
      </w:r>
      <w:r w:rsidR="00F519AE">
        <w:rPr>
          <w:rFonts w:ascii="Times New Roman" w:hAnsi="Times New Roman" w:cs="Times New Roman"/>
          <w:sz w:val="24"/>
          <w:szCs w:val="24"/>
        </w:rPr>
        <w:t xml:space="preserve"> on </w:t>
      </w:r>
      <w:r w:rsidR="00F519AE" w:rsidRPr="00A0458C">
        <w:rPr>
          <w:rFonts w:ascii="Times New Roman" w:hAnsi="Times New Roman" w:cs="Times New Roman"/>
          <w:sz w:val="24"/>
          <w:szCs w:val="24"/>
        </w:rPr>
        <w:t>fuel efficiency</w:t>
      </w:r>
      <w:r w:rsidR="006618FF" w:rsidRPr="00A0458C">
        <w:rPr>
          <w:rFonts w:ascii="Times New Roman" w:hAnsi="Times New Roman" w:cs="Times New Roman"/>
          <w:sz w:val="24"/>
          <w:szCs w:val="24"/>
        </w:rPr>
        <w:t xml:space="preserve"> </w:t>
      </w:r>
      <w:r w:rsidR="00557702">
        <w:rPr>
          <w:rFonts w:ascii="Times New Roman" w:hAnsi="Times New Roman" w:cs="Times New Roman"/>
          <w:sz w:val="24"/>
          <w:szCs w:val="24"/>
        </w:rPr>
        <w:t>is a great illustration of this shift</w:t>
      </w:r>
      <w:r w:rsidR="00CB41FA" w:rsidRPr="00A0458C">
        <w:rPr>
          <w:rFonts w:ascii="Times New Roman" w:hAnsi="Times New Roman" w:cs="Times New Roman"/>
          <w:sz w:val="24"/>
          <w:szCs w:val="24"/>
        </w:rPr>
        <w:t xml:space="preserve">. </w:t>
      </w:r>
      <w:r w:rsidR="00F519AE">
        <w:rPr>
          <w:rFonts w:ascii="Times New Roman" w:hAnsi="Times New Roman" w:cs="Times New Roman"/>
          <w:sz w:val="24"/>
          <w:szCs w:val="24"/>
        </w:rPr>
        <w:t>Receiving</w:t>
      </w:r>
      <w:r w:rsidR="0021515E" w:rsidRPr="00A0458C">
        <w:rPr>
          <w:rFonts w:ascii="Times New Roman" w:hAnsi="Times New Roman" w:cs="Times New Roman"/>
          <w:sz w:val="24"/>
          <w:szCs w:val="24"/>
        </w:rPr>
        <w:t xml:space="preserve"> more than 30 </w:t>
      </w:r>
      <w:r w:rsidR="002A167F" w:rsidRPr="00A0458C">
        <w:rPr>
          <w:rFonts w:ascii="Times New Roman" w:hAnsi="Times New Roman" w:cs="Times New Roman"/>
          <w:sz w:val="24"/>
          <w:szCs w:val="24"/>
        </w:rPr>
        <w:t>m</w:t>
      </w:r>
      <w:r w:rsidR="0021515E" w:rsidRPr="00A0458C">
        <w:rPr>
          <w:rFonts w:ascii="Times New Roman" w:hAnsi="Times New Roman" w:cs="Times New Roman"/>
          <w:sz w:val="24"/>
          <w:szCs w:val="24"/>
        </w:rPr>
        <w:t xml:space="preserve">illion YouTube hits </w:t>
      </w:r>
      <w:r w:rsidR="00F519AE">
        <w:rPr>
          <w:rFonts w:ascii="Times New Roman" w:hAnsi="Times New Roman" w:cs="Times New Roman"/>
          <w:sz w:val="24"/>
          <w:szCs w:val="24"/>
        </w:rPr>
        <w:t>and over</w:t>
      </w:r>
      <w:r w:rsidR="0021515E" w:rsidRPr="00A0458C">
        <w:rPr>
          <w:rFonts w:ascii="Times New Roman" w:hAnsi="Times New Roman" w:cs="Times New Roman"/>
          <w:sz w:val="24"/>
          <w:szCs w:val="24"/>
        </w:rPr>
        <w:t xml:space="preserve"> 1.6 billion </w:t>
      </w:r>
      <w:r w:rsidR="002A167F" w:rsidRPr="00A0458C">
        <w:rPr>
          <w:rFonts w:ascii="Times New Roman" w:hAnsi="Times New Roman" w:cs="Times New Roman"/>
          <w:sz w:val="24"/>
          <w:szCs w:val="24"/>
        </w:rPr>
        <w:t>media impressions (Pearson et al., 2016)</w:t>
      </w:r>
      <w:r w:rsidR="00F519AE">
        <w:rPr>
          <w:rFonts w:ascii="Times New Roman" w:hAnsi="Times New Roman" w:cs="Times New Roman"/>
          <w:sz w:val="24"/>
          <w:szCs w:val="24"/>
        </w:rPr>
        <w:t>,</w:t>
      </w:r>
      <w:r w:rsidR="00557702">
        <w:rPr>
          <w:rFonts w:ascii="Times New Roman" w:hAnsi="Times New Roman" w:cs="Times New Roman"/>
          <w:sz w:val="24"/>
          <w:szCs w:val="24"/>
        </w:rPr>
        <w:t xml:space="preserve"> it</w:t>
      </w:r>
      <w:r w:rsidR="002A167F" w:rsidRPr="00A0458C">
        <w:rPr>
          <w:rFonts w:ascii="Times New Roman" w:hAnsi="Times New Roman" w:cs="Times New Roman"/>
          <w:sz w:val="24"/>
          <w:szCs w:val="24"/>
        </w:rPr>
        <w:t xml:space="preserve"> demonstrates the power of social media to </w:t>
      </w:r>
      <w:r w:rsidR="004A4F11" w:rsidRPr="00A0458C">
        <w:rPr>
          <w:rFonts w:ascii="Times New Roman" w:hAnsi="Times New Roman" w:cs="Times New Roman"/>
          <w:sz w:val="24"/>
          <w:szCs w:val="24"/>
        </w:rPr>
        <w:t>create an</w:t>
      </w:r>
      <w:r w:rsidR="00981877" w:rsidRPr="00A0458C">
        <w:rPr>
          <w:rFonts w:ascii="Times New Roman" w:hAnsi="Times New Roman" w:cs="Times New Roman"/>
          <w:sz w:val="24"/>
          <w:szCs w:val="24"/>
        </w:rPr>
        <w:t xml:space="preserve"> environmentally co</w:t>
      </w:r>
      <w:r w:rsidR="003D258A" w:rsidRPr="00A0458C">
        <w:rPr>
          <w:rFonts w:ascii="Times New Roman" w:hAnsi="Times New Roman" w:cs="Times New Roman"/>
          <w:sz w:val="24"/>
          <w:szCs w:val="24"/>
        </w:rPr>
        <w:t>nscious</w:t>
      </w:r>
      <w:r w:rsidR="004A4F11" w:rsidRPr="00A0458C">
        <w:rPr>
          <w:rFonts w:ascii="Times New Roman" w:hAnsi="Times New Roman" w:cs="Times New Roman"/>
          <w:sz w:val="24"/>
          <w:szCs w:val="24"/>
        </w:rPr>
        <w:t xml:space="preserve"> identity</w:t>
      </w:r>
      <w:r w:rsidR="000F61EA" w:rsidRPr="00A0458C">
        <w:rPr>
          <w:rFonts w:ascii="Times New Roman" w:hAnsi="Times New Roman" w:cs="Times New Roman"/>
          <w:sz w:val="24"/>
          <w:szCs w:val="24"/>
        </w:rPr>
        <w:t>, and illustrates t</w:t>
      </w:r>
      <w:r w:rsidR="004A4F11" w:rsidRPr="00A0458C">
        <w:rPr>
          <w:rFonts w:ascii="Times New Roman" w:hAnsi="Times New Roman" w:cs="Times New Roman"/>
          <w:sz w:val="24"/>
          <w:szCs w:val="24"/>
        </w:rPr>
        <w:t xml:space="preserve">he effectiveness of </w:t>
      </w:r>
      <w:r w:rsidR="00A37A78" w:rsidRPr="00A0458C">
        <w:rPr>
          <w:rFonts w:ascii="Times New Roman" w:hAnsi="Times New Roman" w:cs="Times New Roman"/>
          <w:sz w:val="24"/>
          <w:szCs w:val="24"/>
        </w:rPr>
        <w:t xml:space="preserve">digital </w:t>
      </w:r>
      <w:r w:rsidR="004A4F11" w:rsidRPr="00A0458C">
        <w:rPr>
          <w:rFonts w:ascii="Times New Roman" w:hAnsi="Times New Roman" w:cs="Times New Roman"/>
          <w:sz w:val="24"/>
          <w:szCs w:val="24"/>
        </w:rPr>
        <w:t xml:space="preserve">technology </w:t>
      </w:r>
      <w:r w:rsidR="009F7D9A" w:rsidRPr="00A0458C">
        <w:rPr>
          <w:rFonts w:ascii="Times New Roman" w:hAnsi="Times New Roman" w:cs="Times New Roman"/>
          <w:sz w:val="24"/>
          <w:szCs w:val="24"/>
        </w:rPr>
        <w:t xml:space="preserve">in </w:t>
      </w:r>
      <w:r w:rsidR="004A4F11" w:rsidRPr="00A0458C">
        <w:rPr>
          <w:rFonts w:ascii="Times New Roman" w:hAnsi="Times New Roman" w:cs="Times New Roman"/>
          <w:sz w:val="24"/>
          <w:szCs w:val="24"/>
        </w:rPr>
        <w:t>shar</w:t>
      </w:r>
      <w:r w:rsidR="009F7D9A" w:rsidRPr="00A0458C">
        <w:rPr>
          <w:rFonts w:ascii="Times New Roman" w:hAnsi="Times New Roman" w:cs="Times New Roman"/>
          <w:sz w:val="24"/>
          <w:szCs w:val="24"/>
        </w:rPr>
        <w:t>ing</w:t>
      </w:r>
      <w:r w:rsidR="004A4F11" w:rsidRPr="00A0458C">
        <w:rPr>
          <w:rFonts w:ascii="Times New Roman" w:hAnsi="Times New Roman" w:cs="Times New Roman"/>
          <w:sz w:val="24"/>
          <w:szCs w:val="24"/>
        </w:rPr>
        <w:t xml:space="preserve"> messages</w:t>
      </w:r>
      <w:r w:rsidR="000C28CF" w:rsidRPr="00A0458C">
        <w:rPr>
          <w:rFonts w:ascii="Times New Roman" w:hAnsi="Times New Roman" w:cs="Times New Roman"/>
          <w:sz w:val="24"/>
          <w:szCs w:val="24"/>
        </w:rPr>
        <w:t xml:space="preserve"> </w:t>
      </w:r>
      <w:r w:rsidR="009609DD" w:rsidRPr="00A0458C">
        <w:rPr>
          <w:rFonts w:ascii="Times New Roman" w:hAnsi="Times New Roman" w:cs="Times New Roman"/>
          <w:sz w:val="24"/>
          <w:szCs w:val="24"/>
        </w:rPr>
        <w:t xml:space="preserve">and </w:t>
      </w:r>
      <w:r w:rsidR="009A022A" w:rsidRPr="00A0458C">
        <w:rPr>
          <w:rFonts w:ascii="Times New Roman" w:hAnsi="Times New Roman" w:cs="Times New Roman"/>
          <w:sz w:val="24"/>
          <w:szCs w:val="24"/>
        </w:rPr>
        <w:t>promo</w:t>
      </w:r>
      <w:r w:rsidR="009F7D9A" w:rsidRPr="00A0458C">
        <w:rPr>
          <w:rFonts w:ascii="Times New Roman" w:hAnsi="Times New Roman" w:cs="Times New Roman"/>
          <w:sz w:val="24"/>
          <w:szCs w:val="24"/>
        </w:rPr>
        <w:t>ting</w:t>
      </w:r>
      <w:r w:rsidR="009A022A" w:rsidRPr="00A0458C">
        <w:rPr>
          <w:rFonts w:ascii="Times New Roman" w:hAnsi="Times New Roman" w:cs="Times New Roman"/>
          <w:sz w:val="24"/>
          <w:szCs w:val="24"/>
        </w:rPr>
        <w:t xml:space="preserve"> </w:t>
      </w:r>
      <w:r w:rsidR="000C28CF" w:rsidRPr="00A0458C">
        <w:rPr>
          <w:rFonts w:ascii="Times New Roman" w:hAnsi="Times New Roman" w:cs="Times New Roman"/>
          <w:sz w:val="24"/>
          <w:szCs w:val="24"/>
        </w:rPr>
        <w:t>corporate sustainability claims</w:t>
      </w:r>
      <w:r w:rsidR="009609DD" w:rsidRPr="00A0458C">
        <w:rPr>
          <w:rFonts w:ascii="Times New Roman" w:hAnsi="Times New Roman" w:cs="Times New Roman"/>
          <w:sz w:val="24"/>
          <w:szCs w:val="24"/>
        </w:rPr>
        <w:t xml:space="preserve"> </w:t>
      </w:r>
      <w:r w:rsidR="000C28CF" w:rsidRPr="00A0458C">
        <w:rPr>
          <w:rFonts w:ascii="Times New Roman" w:hAnsi="Times New Roman" w:cs="Times New Roman"/>
          <w:sz w:val="24"/>
          <w:szCs w:val="24"/>
        </w:rPr>
        <w:t xml:space="preserve">(Lyon &amp; Montgomery, </w:t>
      </w:r>
      <w:r w:rsidR="005B4B3B" w:rsidRPr="00A0458C">
        <w:rPr>
          <w:rFonts w:ascii="Times New Roman" w:hAnsi="Times New Roman" w:cs="Times New Roman"/>
          <w:sz w:val="24"/>
          <w:szCs w:val="24"/>
        </w:rPr>
        <w:t>2013)</w:t>
      </w:r>
      <w:r w:rsidR="009C0AF9" w:rsidRPr="00A0458C">
        <w:rPr>
          <w:rFonts w:ascii="Times New Roman" w:hAnsi="Times New Roman" w:cs="Times New Roman"/>
          <w:sz w:val="24"/>
          <w:szCs w:val="24"/>
        </w:rPr>
        <w:t xml:space="preserve">. </w:t>
      </w:r>
    </w:p>
    <w:p w14:paraId="14D0EF4A" w14:textId="747AAA3A" w:rsidR="006A76EF" w:rsidRPr="00A0458C" w:rsidRDefault="0011611C" w:rsidP="006A76E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However, t</w:t>
      </w:r>
      <w:r w:rsidR="00D43650" w:rsidRPr="00A0458C">
        <w:rPr>
          <w:rFonts w:ascii="Times New Roman" w:hAnsi="Times New Roman" w:cs="Times New Roman"/>
          <w:sz w:val="24"/>
          <w:szCs w:val="24"/>
        </w:rPr>
        <w:t>he</w:t>
      </w:r>
      <w:r w:rsidR="005B4B3B" w:rsidRPr="00A0458C">
        <w:rPr>
          <w:rFonts w:ascii="Times New Roman" w:hAnsi="Times New Roman" w:cs="Times New Roman"/>
          <w:sz w:val="24"/>
          <w:szCs w:val="24"/>
        </w:rPr>
        <w:t xml:space="preserve"> growing amount of sustainability information </w:t>
      </w:r>
      <w:r w:rsidR="00557702">
        <w:rPr>
          <w:rFonts w:ascii="Times New Roman" w:hAnsi="Times New Roman" w:cs="Times New Roman"/>
          <w:sz w:val="24"/>
          <w:szCs w:val="24"/>
        </w:rPr>
        <w:t>has resulted</w:t>
      </w:r>
      <w:r w:rsidR="00557702" w:rsidRPr="00A0458C">
        <w:rPr>
          <w:rFonts w:ascii="Times New Roman" w:hAnsi="Times New Roman" w:cs="Times New Roman"/>
          <w:sz w:val="24"/>
          <w:szCs w:val="24"/>
        </w:rPr>
        <w:t xml:space="preserve"> </w:t>
      </w:r>
      <w:r w:rsidR="005B4B3B" w:rsidRPr="00A0458C">
        <w:rPr>
          <w:rFonts w:ascii="Times New Roman" w:hAnsi="Times New Roman" w:cs="Times New Roman"/>
          <w:sz w:val="24"/>
          <w:szCs w:val="24"/>
        </w:rPr>
        <w:t xml:space="preserve">in </w:t>
      </w:r>
      <w:r w:rsidR="008441A3">
        <w:rPr>
          <w:rFonts w:ascii="Times New Roman" w:hAnsi="Times New Roman" w:cs="Times New Roman"/>
          <w:sz w:val="24"/>
          <w:szCs w:val="24"/>
        </w:rPr>
        <w:t xml:space="preserve">increasing scepticism </w:t>
      </w:r>
      <w:r w:rsidR="005B4B3B" w:rsidRPr="00A0458C">
        <w:rPr>
          <w:rFonts w:ascii="Times New Roman" w:hAnsi="Times New Roman" w:cs="Times New Roman"/>
          <w:sz w:val="24"/>
          <w:szCs w:val="24"/>
        </w:rPr>
        <w:t xml:space="preserve">about </w:t>
      </w:r>
      <w:r w:rsidR="008441A3">
        <w:rPr>
          <w:rFonts w:ascii="Times New Roman" w:hAnsi="Times New Roman" w:cs="Times New Roman"/>
          <w:sz w:val="24"/>
          <w:szCs w:val="24"/>
        </w:rPr>
        <w:t>its</w:t>
      </w:r>
      <w:r w:rsidR="008441A3" w:rsidRPr="00A0458C">
        <w:rPr>
          <w:rFonts w:ascii="Times New Roman" w:hAnsi="Times New Roman" w:cs="Times New Roman"/>
          <w:sz w:val="24"/>
          <w:szCs w:val="24"/>
        </w:rPr>
        <w:t xml:space="preserve"> </w:t>
      </w:r>
      <w:r w:rsidR="005B4B3B" w:rsidRPr="00A0458C">
        <w:rPr>
          <w:rFonts w:ascii="Times New Roman" w:hAnsi="Times New Roman" w:cs="Times New Roman"/>
          <w:sz w:val="24"/>
          <w:szCs w:val="24"/>
        </w:rPr>
        <w:t>authenticity</w:t>
      </w:r>
      <w:r w:rsidR="008441A3">
        <w:rPr>
          <w:rFonts w:ascii="Times New Roman" w:hAnsi="Times New Roman" w:cs="Times New Roman"/>
          <w:sz w:val="24"/>
          <w:szCs w:val="24"/>
        </w:rPr>
        <w:t>,</w:t>
      </w:r>
      <w:r w:rsidR="005B4B3B" w:rsidRPr="00A0458C">
        <w:rPr>
          <w:rFonts w:ascii="Times New Roman" w:hAnsi="Times New Roman" w:cs="Times New Roman"/>
          <w:sz w:val="24"/>
          <w:szCs w:val="24"/>
        </w:rPr>
        <w:t xml:space="preserve"> with </w:t>
      </w:r>
      <w:r w:rsidR="000C28CF" w:rsidRPr="00A0458C">
        <w:rPr>
          <w:rFonts w:ascii="Times New Roman" w:hAnsi="Times New Roman" w:cs="Times New Roman"/>
          <w:sz w:val="24"/>
          <w:szCs w:val="24"/>
        </w:rPr>
        <w:t xml:space="preserve">consumers </w:t>
      </w:r>
      <w:r w:rsidR="005B4B3B" w:rsidRPr="00A0458C">
        <w:rPr>
          <w:rFonts w:ascii="Times New Roman" w:hAnsi="Times New Roman" w:cs="Times New Roman"/>
          <w:sz w:val="24"/>
          <w:szCs w:val="24"/>
        </w:rPr>
        <w:t>using s</w:t>
      </w:r>
      <w:r w:rsidR="004A4F11" w:rsidRPr="00A0458C">
        <w:rPr>
          <w:rFonts w:ascii="Times New Roman" w:hAnsi="Times New Roman" w:cs="Times New Roman"/>
          <w:sz w:val="24"/>
          <w:szCs w:val="24"/>
        </w:rPr>
        <w:t xml:space="preserve">ocial media channels to </w:t>
      </w:r>
      <w:r w:rsidR="00557702">
        <w:rPr>
          <w:rFonts w:ascii="Times New Roman" w:hAnsi="Times New Roman" w:cs="Times New Roman"/>
          <w:sz w:val="24"/>
          <w:szCs w:val="24"/>
        </w:rPr>
        <w:t>question</w:t>
      </w:r>
      <w:r w:rsidR="00557702" w:rsidRPr="00A0458C">
        <w:rPr>
          <w:rFonts w:ascii="Times New Roman" w:hAnsi="Times New Roman" w:cs="Times New Roman"/>
          <w:sz w:val="24"/>
          <w:szCs w:val="24"/>
        </w:rPr>
        <w:t xml:space="preserve"> </w:t>
      </w:r>
      <w:r w:rsidR="005B4B3B" w:rsidRPr="00A0458C">
        <w:rPr>
          <w:rFonts w:ascii="Times New Roman" w:hAnsi="Times New Roman" w:cs="Times New Roman"/>
          <w:sz w:val="24"/>
          <w:szCs w:val="24"/>
        </w:rPr>
        <w:t xml:space="preserve">the </w:t>
      </w:r>
      <w:r w:rsidR="006B1B09" w:rsidRPr="00A0458C">
        <w:rPr>
          <w:rFonts w:ascii="Times New Roman" w:hAnsi="Times New Roman" w:cs="Times New Roman"/>
          <w:sz w:val="24"/>
          <w:szCs w:val="24"/>
        </w:rPr>
        <w:t>sustainability of</w:t>
      </w:r>
      <w:r w:rsidR="004A4F11" w:rsidRPr="00A0458C">
        <w:rPr>
          <w:rFonts w:ascii="Times New Roman" w:hAnsi="Times New Roman" w:cs="Times New Roman"/>
          <w:sz w:val="24"/>
          <w:szCs w:val="24"/>
        </w:rPr>
        <w:t xml:space="preserve"> </w:t>
      </w:r>
      <w:r w:rsidR="00B1340F" w:rsidRPr="00A0458C">
        <w:rPr>
          <w:rFonts w:ascii="Times New Roman" w:hAnsi="Times New Roman" w:cs="Times New Roman"/>
          <w:sz w:val="24"/>
          <w:szCs w:val="24"/>
        </w:rPr>
        <w:t>business</w:t>
      </w:r>
      <w:r w:rsidR="006B1B09" w:rsidRPr="00A0458C">
        <w:rPr>
          <w:rFonts w:ascii="Times New Roman" w:hAnsi="Times New Roman" w:cs="Times New Roman"/>
          <w:sz w:val="24"/>
          <w:szCs w:val="24"/>
        </w:rPr>
        <w:t xml:space="preserve"> </w:t>
      </w:r>
      <w:r w:rsidR="00B1340F" w:rsidRPr="00A0458C">
        <w:rPr>
          <w:rFonts w:ascii="Times New Roman" w:hAnsi="Times New Roman" w:cs="Times New Roman"/>
          <w:sz w:val="24"/>
          <w:szCs w:val="24"/>
        </w:rPr>
        <w:t xml:space="preserve">operations and to call out </w:t>
      </w:r>
      <w:r w:rsidR="003F670A" w:rsidRPr="00A0458C">
        <w:rPr>
          <w:rFonts w:ascii="Times New Roman" w:hAnsi="Times New Roman" w:cs="Times New Roman"/>
          <w:sz w:val="24"/>
          <w:szCs w:val="24"/>
        </w:rPr>
        <w:t>companies</w:t>
      </w:r>
      <w:r w:rsidR="00B1340F" w:rsidRPr="00A0458C">
        <w:rPr>
          <w:rFonts w:ascii="Times New Roman" w:hAnsi="Times New Roman" w:cs="Times New Roman"/>
          <w:sz w:val="24"/>
          <w:szCs w:val="24"/>
        </w:rPr>
        <w:t xml:space="preserve"> for greenwashing</w:t>
      </w:r>
      <w:r w:rsidR="005B4B3B" w:rsidRPr="00A0458C">
        <w:rPr>
          <w:rFonts w:ascii="Times New Roman" w:hAnsi="Times New Roman" w:cs="Times New Roman"/>
          <w:sz w:val="24"/>
          <w:szCs w:val="24"/>
        </w:rPr>
        <w:t xml:space="preserve"> (Lyon &amp; Montgomery, 2013; Pearson et al., 201</w:t>
      </w:r>
      <w:r w:rsidR="001F22AD" w:rsidRPr="00A0458C">
        <w:rPr>
          <w:rFonts w:ascii="Times New Roman" w:hAnsi="Times New Roman" w:cs="Times New Roman"/>
          <w:sz w:val="24"/>
          <w:szCs w:val="24"/>
        </w:rPr>
        <w:t>6</w:t>
      </w:r>
      <w:r w:rsidR="005B4B3B" w:rsidRPr="00A0458C">
        <w:rPr>
          <w:rFonts w:ascii="Times New Roman" w:hAnsi="Times New Roman" w:cs="Times New Roman"/>
          <w:sz w:val="24"/>
          <w:szCs w:val="24"/>
        </w:rPr>
        <w:t>)</w:t>
      </w:r>
      <w:r w:rsidR="001F22AD" w:rsidRPr="00A0458C">
        <w:rPr>
          <w:rFonts w:ascii="Times New Roman" w:hAnsi="Times New Roman" w:cs="Times New Roman"/>
          <w:sz w:val="24"/>
          <w:szCs w:val="24"/>
        </w:rPr>
        <w:t xml:space="preserve">. </w:t>
      </w:r>
      <w:r w:rsidR="004D16D1" w:rsidRPr="00A0458C">
        <w:rPr>
          <w:rFonts w:ascii="Times New Roman" w:hAnsi="Times New Roman" w:cs="Times New Roman"/>
          <w:sz w:val="24"/>
          <w:szCs w:val="24"/>
        </w:rPr>
        <w:t xml:space="preserve">Greenwashing </w:t>
      </w:r>
      <w:r w:rsidR="00EF00EF" w:rsidRPr="00A0458C">
        <w:rPr>
          <w:rFonts w:ascii="Times New Roman" w:hAnsi="Times New Roman" w:cs="Times New Roman"/>
          <w:sz w:val="24"/>
          <w:szCs w:val="24"/>
        </w:rPr>
        <w:t xml:space="preserve">is </w:t>
      </w:r>
      <w:r w:rsidR="00CF3B8A" w:rsidRPr="00A0458C">
        <w:rPr>
          <w:rFonts w:ascii="Times New Roman" w:hAnsi="Times New Roman" w:cs="Times New Roman"/>
          <w:sz w:val="24"/>
          <w:szCs w:val="24"/>
        </w:rPr>
        <w:t>considered here to be the</w:t>
      </w:r>
      <w:r w:rsidR="004D16D1" w:rsidRPr="00A0458C">
        <w:rPr>
          <w:rFonts w:ascii="Times New Roman" w:hAnsi="Times New Roman" w:cs="Times New Roman"/>
          <w:sz w:val="24"/>
          <w:szCs w:val="24"/>
        </w:rPr>
        <w:t xml:space="preserve"> </w:t>
      </w:r>
      <w:r w:rsidR="002F1A12">
        <w:rPr>
          <w:rFonts w:ascii="Times New Roman" w:hAnsi="Times New Roman" w:cs="Times New Roman"/>
          <w:sz w:val="24"/>
          <w:szCs w:val="24"/>
        </w:rPr>
        <w:t>“</w:t>
      </w:r>
      <w:r w:rsidR="004D16D1" w:rsidRPr="00A0458C">
        <w:rPr>
          <w:rFonts w:ascii="Times New Roman" w:hAnsi="Times New Roman" w:cs="Times New Roman"/>
          <w:sz w:val="24"/>
          <w:szCs w:val="24"/>
        </w:rPr>
        <w:t xml:space="preserve">selective disclosure of positive information about a </w:t>
      </w:r>
      <w:r w:rsidR="006379BE" w:rsidRPr="00A0458C">
        <w:rPr>
          <w:rFonts w:ascii="Times New Roman" w:hAnsi="Times New Roman" w:cs="Times New Roman"/>
          <w:sz w:val="24"/>
          <w:szCs w:val="24"/>
        </w:rPr>
        <w:t>company</w:t>
      </w:r>
      <w:r w:rsidR="004D16D1" w:rsidRPr="00A0458C">
        <w:rPr>
          <w:rFonts w:ascii="Times New Roman" w:hAnsi="Times New Roman" w:cs="Times New Roman"/>
          <w:sz w:val="24"/>
          <w:szCs w:val="24"/>
        </w:rPr>
        <w:t>’s environmental or social performance, while withholding negative information on these dimensions</w:t>
      </w:r>
      <w:r w:rsidR="002F1A12">
        <w:rPr>
          <w:rFonts w:ascii="Times New Roman" w:hAnsi="Times New Roman" w:cs="Times New Roman"/>
          <w:sz w:val="24"/>
          <w:szCs w:val="24"/>
        </w:rPr>
        <w:t>”</w:t>
      </w:r>
      <w:r w:rsidR="004D16D1" w:rsidRPr="00A0458C">
        <w:rPr>
          <w:rFonts w:ascii="Times New Roman" w:hAnsi="Times New Roman" w:cs="Times New Roman"/>
          <w:sz w:val="24"/>
          <w:szCs w:val="24"/>
        </w:rPr>
        <w:t xml:space="preserve"> (Lyon &amp; Maxwell, 2011, p. 5).</w:t>
      </w:r>
      <w:r w:rsidR="00DF391E">
        <w:rPr>
          <w:rFonts w:ascii="Times New Roman" w:hAnsi="Times New Roman" w:cs="Times New Roman"/>
          <w:sz w:val="24"/>
          <w:szCs w:val="24"/>
        </w:rPr>
        <w:t xml:space="preserve"> </w:t>
      </w:r>
      <w:r>
        <w:rPr>
          <w:rFonts w:ascii="Times New Roman" w:hAnsi="Times New Roman" w:cs="Times New Roman"/>
          <w:sz w:val="24"/>
          <w:szCs w:val="24"/>
        </w:rPr>
        <w:t>C</w:t>
      </w:r>
      <w:r w:rsidR="003F670A" w:rsidRPr="00E81EFE">
        <w:rPr>
          <w:rFonts w:ascii="Times New Roman" w:hAnsi="Times New Roman" w:cs="Times New Roman"/>
          <w:sz w:val="24"/>
          <w:szCs w:val="24"/>
        </w:rPr>
        <w:t>ompanies</w:t>
      </w:r>
      <w:r w:rsidR="006E7A69" w:rsidRPr="00E81EFE">
        <w:rPr>
          <w:rFonts w:ascii="Times New Roman" w:hAnsi="Times New Roman" w:cs="Times New Roman"/>
          <w:sz w:val="24"/>
          <w:szCs w:val="24"/>
        </w:rPr>
        <w:t xml:space="preserve"> who are sharing th</w:t>
      </w:r>
      <w:r w:rsidR="00F6776B" w:rsidRPr="00E81EFE">
        <w:rPr>
          <w:rFonts w:ascii="Times New Roman" w:hAnsi="Times New Roman" w:cs="Times New Roman"/>
          <w:sz w:val="24"/>
          <w:szCs w:val="24"/>
        </w:rPr>
        <w:t>eir sustainability</w:t>
      </w:r>
      <w:r w:rsidR="006E7A69" w:rsidRPr="00E81EFE">
        <w:rPr>
          <w:rFonts w:ascii="Times New Roman" w:hAnsi="Times New Roman" w:cs="Times New Roman"/>
          <w:sz w:val="24"/>
          <w:szCs w:val="24"/>
        </w:rPr>
        <w:t xml:space="preserve"> </w:t>
      </w:r>
      <w:r w:rsidR="00F6776B" w:rsidRPr="00E81EFE">
        <w:rPr>
          <w:rFonts w:ascii="Times New Roman" w:hAnsi="Times New Roman" w:cs="Times New Roman"/>
          <w:sz w:val="24"/>
          <w:szCs w:val="24"/>
        </w:rPr>
        <w:t xml:space="preserve">efforts </w:t>
      </w:r>
      <w:r w:rsidR="006E7A69" w:rsidRPr="00E81EFE">
        <w:rPr>
          <w:rFonts w:ascii="Times New Roman" w:hAnsi="Times New Roman" w:cs="Times New Roman"/>
          <w:sz w:val="24"/>
          <w:szCs w:val="24"/>
        </w:rPr>
        <w:t xml:space="preserve">hope to gain consumers’ trust and ultimately raise purchase intention (Hajli, 2018). </w:t>
      </w:r>
      <w:r w:rsidR="002F09EB" w:rsidRPr="00E81EFE">
        <w:rPr>
          <w:rFonts w:ascii="Times New Roman" w:hAnsi="Times New Roman" w:cs="Times New Roman"/>
          <w:sz w:val="24"/>
          <w:szCs w:val="24"/>
        </w:rPr>
        <w:t xml:space="preserve">Yet, </w:t>
      </w:r>
      <w:r w:rsidR="00F6776B" w:rsidRPr="00E81EFE">
        <w:rPr>
          <w:rFonts w:ascii="Times New Roman" w:hAnsi="Times New Roman" w:cs="Times New Roman"/>
          <w:sz w:val="24"/>
          <w:szCs w:val="24"/>
        </w:rPr>
        <w:t>d</w:t>
      </w:r>
      <w:r w:rsidR="006E7A69" w:rsidRPr="00E81EFE">
        <w:rPr>
          <w:rFonts w:ascii="Times New Roman" w:hAnsi="Times New Roman" w:cs="Times New Roman"/>
          <w:sz w:val="24"/>
          <w:szCs w:val="24"/>
        </w:rPr>
        <w:t xml:space="preserve">ue to the lack of regulations </w:t>
      </w:r>
      <w:r w:rsidR="00D36977">
        <w:rPr>
          <w:rFonts w:ascii="Times New Roman" w:hAnsi="Times New Roman" w:cs="Times New Roman"/>
          <w:sz w:val="24"/>
          <w:szCs w:val="24"/>
        </w:rPr>
        <w:t>in</w:t>
      </w:r>
      <w:r w:rsidR="00D36977" w:rsidRPr="00E81EFE">
        <w:rPr>
          <w:rFonts w:ascii="Times New Roman" w:hAnsi="Times New Roman" w:cs="Times New Roman"/>
          <w:sz w:val="24"/>
          <w:szCs w:val="24"/>
        </w:rPr>
        <w:t xml:space="preserve"> </w:t>
      </w:r>
      <w:r w:rsidR="006E7A69" w:rsidRPr="00E81EFE">
        <w:rPr>
          <w:rFonts w:ascii="Times New Roman" w:hAnsi="Times New Roman" w:cs="Times New Roman"/>
          <w:sz w:val="24"/>
          <w:szCs w:val="24"/>
        </w:rPr>
        <w:t xml:space="preserve">most social media channels, </w:t>
      </w:r>
      <w:r w:rsidR="00557702">
        <w:rPr>
          <w:rFonts w:ascii="Times New Roman" w:hAnsi="Times New Roman" w:cs="Times New Roman"/>
          <w:sz w:val="24"/>
          <w:szCs w:val="24"/>
        </w:rPr>
        <w:t xml:space="preserve">some </w:t>
      </w:r>
      <w:r w:rsidR="003F670A" w:rsidRPr="00E81EFE">
        <w:rPr>
          <w:rFonts w:ascii="Times New Roman" w:hAnsi="Times New Roman" w:cs="Times New Roman"/>
          <w:sz w:val="24"/>
          <w:szCs w:val="24"/>
        </w:rPr>
        <w:t>companies</w:t>
      </w:r>
      <w:r w:rsidR="006E7A69" w:rsidRPr="00E81EFE">
        <w:rPr>
          <w:rFonts w:ascii="Times New Roman" w:hAnsi="Times New Roman" w:cs="Times New Roman"/>
          <w:sz w:val="24"/>
          <w:szCs w:val="24"/>
        </w:rPr>
        <w:t xml:space="preserve"> communicate their sustainability claims without really committing to them (Signitzer &amp; Prexl, 2008)</w:t>
      </w:r>
      <w:r w:rsidR="00D36977">
        <w:rPr>
          <w:rFonts w:ascii="Times New Roman" w:hAnsi="Times New Roman" w:cs="Times New Roman"/>
          <w:sz w:val="24"/>
          <w:szCs w:val="24"/>
        </w:rPr>
        <w:t xml:space="preserve">, </w:t>
      </w:r>
      <w:r w:rsidR="00557702">
        <w:rPr>
          <w:rFonts w:ascii="Times New Roman" w:hAnsi="Times New Roman" w:cs="Times New Roman"/>
          <w:sz w:val="24"/>
          <w:szCs w:val="24"/>
        </w:rPr>
        <w:t>leading</w:t>
      </w:r>
      <w:r w:rsidR="00D36977">
        <w:rPr>
          <w:rFonts w:ascii="Times New Roman" w:hAnsi="Times New Roman" w:cs="Times New Roman"/>
          <w:sz w:val="24"/>
          <w:szCs w:val="24"/>
        </w:rPr>
        <w:t xml:space="preserve"> to consumer mistrust</w:t>
      </w:r>
      <w:r w:rsidR="006E7A69" w:rsidRPr="00E81EFE">
        <w:rPr>
          <w:rFonts w:ascii="Times New Roman" w:hAnsi="Times New Roman" w:cs="Times New Roman"/>
          <w:sz w:val="24"/>
          <w:szCs w:val="24"/>
        </w:rPr>
        <w:t xml:space="preserve">. </w:t>
      </w:r>
      <w:r w:rsidR="00D36977">
        <w:rPr>
          <w:rFonts w:ascii="Times New Roman" w:hAnsi="Times New Roman" w:cs="Times New Roman"/>
          <w:sz w:val="24"/>
          <w:szCs w:val="24"/>
        </w:rPr>
        <w:t>Therefore,</w:t>
      </w:r>
      <w:r w:rsidR="006E7A69" w:rsidRPr="00E81EFE">
        <w:rPr>
          <w:rFonts w:ascii="Times New Roman" w:hAnsi="Times New Roman" w:cs="Times New Roman"/>
          <w:sz w:val="24"/>
          <w:szCs w:val="24"/>
        </w:rPr>
        <w:t xml:space="preserve"> </w:t>
      </w:r>
      <w:r w:rsidR="00557702">
        <w:rPr>
          <w:rFonts w:ascii="Times New Roman" w:hAnsi="Times New Roman" w:cs="Times New Roman"/>
          <w:sz w:val="24"/>
          <w:szCs w:val="24"/>
        </w:rPr>
        <w:t>organisations</w:t>
      </w:r>
      <w:r w:rsidR="006E7A69" w:rsidRPr="00E81EFE">
        <w:rPr>
          <w:rFonts w:ascii="Times New Roman" w:hAnsi="Times New Roman" w:cs="Times New Roman"/>
          <w:sz w:val="24"/>
          <w:szCs w:val="24"/>
        </w:rPr>
        <w:t xml:space="preserve"> </w:t>
      </w:r>
      <w:r w:rsidR="00D36977">
        <w:rPr>
          <w:rFonts w:ascii="Times New Roman" w:hAnsi="Times New Roman" w:cs="Times New Roman"/>
          <w:sz w:val="24"/>
          <w:szCs w:val="24"/>
        </w:rPr>
        <w:t>need</w:t>
      </w:r>
      <w:r w:rsidR="00D36977" w:rsidRPr="00E81EFE">
        <w:rPr>
          <w:rFonts w:ascii="Times New Roman" w:hAnsi="Times New Roman" w:cs="Times New Roman"/>
          <w:sz w:val="24"/>
          <w:szCs w:val="24"/>
        </w:rPr>
        <w:t xml:space="preserve"> </w:t>
      </w:r>
      <w:r w:rsidR="006E7A69" w:rsidRPr="00E81EFE">
        <w:rPr>
          <w:rFonts w:ascii="Times New Roman" w:hAnsi="Times New Roman" w:cs="Times New Roman"/>
          <w:sz w:val="24"/>
          <w:szCs w:val="24"/>
        </w:rPr>
        <w:t xml:space="preserve">to understand how they can communicate their efforts on social media </w:t>
      </w:r>
      <w:r w:rsidR="006E7A69" w:rsidRPr="00E81EFE">
        <w:rPr>
          <w:rFonts w:ascii="Times New Roman" w:hAnsi="Times New Roman" w:cs="Times New Roman"/>
          <w:sz w:val="24"/>
          <w:szCs w:val="24"/>
        </w:rPr>
        <w:lastRenderedPageBreak/>
        <w:t xml:space="preserve">whilst being perceived </w:t>
      </w:r>
      <w:r w:rsidR="008D32B8" w:rsidRPr="00E81EFE">
        <w:rPr>
          <w:rFonts w:ascii="Times New Roman" w:hAnsi="Times New Roman" w:cs="Times New Roman"/>
          <w:sz w:val="24"/>
          <w:szCs w:val="24"/>
        </w:rPr>
        <w:t>as</w:t>
      </w:r>
      <w:r w:rsidR="006E7A69" w:rsidRPr="00E81EFE">
        <w:rPr>
          <w:rFonts w:ascii="Times New Roman" w:hAnsi="Times New Roman" w:cs="Times New Roman"/>
          <w:sz w:val="24"/>
          <w:szCs w:val="24"/>
        </w:rPr>
        <w:t xml:space="preserve"> credible </w:t>
      </w:r>
      <w:r w:rsidR="00680097" w:rsidRPr="00E81EFE">
        <w:rPr>
          <w:rFonts w:ascii="Times New Roman" w:hAnsi="Times New Roman" w:cs="Times New Roman"/>
          <w:sz w:val="24"/>
          <w:szCs w:val="24"/>
        </w:rPr>
        <w:t>and not</w:t>
      </w:r>
      <w:r w:rsidR="002E406A" w:rsidRPr="00E81EFE">
        <w:rPr>
          <w:rFonts w:ascii="Times New Roman" w:hAnsi="Times New Roman" w:cs="Times New Roman"/>
          <w:sz w:val="24"/>
          <w:szCs w:val="24"/>
        </w:rPr>
        <w:t xml:space="preserve"> </w:t>
      </w:r>
      <w:r w:rsidR="001C0D02" w:rsidRPr="00E81EFE">
        <w:rPr>
          <w:rFonts w:ascii="Times New Roman" w:hAnsi="Times New Roman" w:cs="Times New Roman"/>
          <w:sz w:val="24"/>
          <w:szCs w:val="24"/>
        </w:rPr>
        <w:t xml:space="preserve">engaged in </w:t>
      </w:r>
      <w:r w:rsidR="002E406A" w:rsidRPr="00E81EFE">
        <w:rPr>
          <w:rFonts w:ascii="Times New Roman" w:hAnsi="Times New Roman" w:cs="Times New Roman"/>
          <w:sz w:val="24"/>
          <w:szCs w:val="24"/>
        </w:rPr>
        <w:t>greenwashing</w:t>
      </w:r>
      <w:r w:rsidR="006E7A69" w:rsidRPr="00E81EFE">
        <w:rPr>
          <w:rFonts w:ascii="Times New Roman" w:hAnsi="Times New Roman" w:cs="Times New Roman"/>
          <w:sz w:val="24"/>
          <w:szCs w:val="24"/>
        </w:rPr>
        <w:t xml:space="preserve">. </w:t>
      </w:r>
      <w:r w:rsidR="00557702">
        <w:rPr>
          <w:rFonts w:ascii="Times New Roman" w:hAnsi="Times New Roman" w:cs="Times New Roman"/>
          <w:sz w:val="24"/>
          <w:szCs w:val="24"/>
        </w:rPr>
        <w:t>Achieving this will increase the chances of information adoption</w:t>
      </w:r>
      <w:r w:rsidR="00F75757">
        <w:rPr>
          <w:rFonts w:ascii="Times New Roman" w:hAnsi="Times New Roman" w:cs="Times New Roman"/>
          <w:sz w:val="24"/>
          <w:szCs w:val="24"/>
        </w:rPr>
        <w:t xml:space="preserve"> in the form message sharing</w:t>
      </w:r>
      <w:r w:rsidR="00557702">
        <w:rPr>
          <w:rFonts w:ascii="Times New Roman" w:hAnsi="Times New Roman" w:cs="Times New Roman"/>
          <w:sz w:val="24"/>
          <w:szCs w:val="24"/>
        </w:rPr>
        <w:t xml:space="preserve">. </w:t>
      </w:r>
    </w:p>
    <w:p w14:paraId="0D3A34CF" w14:textId="77914355" w:rsidR="006E7A69" w:rsidRPr="00E81EFE" w:rsidRDefault="00DD43AA" w:rsidP="005A55F1">
      <w:pPr>
        <w:spacing w:line="480" w:lineRule="auto"/>
        <w:ind w:firstLine="708"/>
        <w:jc w:val="both"/>
        <w:rPr>
          <w:rFonts w:ascii="Times New Roman" w:hAnsi="Times New Roman" w:cs="Times New Roman"/>
          <w:sz w:val="24"/>
          <w:szCs w:val="24"/>
        </w:rPr>
      </w:pPr>
      <w:r w:rsidRPr="00A0458C">
        <w:rPr>
          <w:rFonts w:ascii="Times New Roman" w:hAnsi="Times New Roman" w:cs="Times New Roman"/>
          <w:sz w:val="24"/>
          <w:szCs w:val="24"/>
        </w:rPr>
        <w:t xml:space="preserve">The current research considers </w:t>
      </w:r>
      <w:r w:rsidR="00F75757">
        <w:rPr>
          <w:rFonts w:ascii="Times New Roman" w:hAnsi="Times New Roman" w:cs="Times New Roman"/>
          <w:sz w:val="24"/>
          <w:szCs w:val="24"/>
        </w:rPr>
        <w:t xml:space="preserve">the determinants of </w:t>
      </w:r>
      <w:r w:rsidR="009468CB">
        <w:rPr>
          <w:rFonts w:ascii="Times New Roman" w:hAnsi="Times New Roman" w:cs="Times New Roman"/>
          <w:sz w:val="24"/>
          <w:szCs w:val="24"/>
        </w:rPr>
        <w:t>sustainability information</w:t>
      </w:r>
      <w:r w:rsidR="00F75757">
        <w:rPr>
          <w:rFonts w:ascii="Times New Roman" w:hAnsi="Times New Roman" w:cs="Times New Roman"/>
          <w:sz w:val="24"/>
          <w:szCs w:val="24"/>
        </w:rPr>
        <w:t xml:space="preserve"> sharing</w:t>
      </w:r>
      <w:r w:rsidR="00557702">
        <w:rPr>
          <w:rFonts w:ascii="Times New Roman" w:hAnsi="Times New Roman" w:cs="Times New Roman"/>
          <w:sz w:val="24"/>
          <w:szCs w:val="24"/>
        </w:rPr>
        <w:t xml:space="preserve">. </w:t>
      </w:r>
      <w:r w:rsidR="00F75757">
        <w:rPr>
          <w:rFonts w:ascii="Times New Roman" w:hAnsi="Times New Roman" w:cs="Times New Roman"/>
          <w:sz w:val="24"/>
          <w:szCs w:val="24"/>
        </w:rPr>
        <w:t>Typically, u</w:t>
      </w:r>
      <w:r w:rsidR="00165EAB" w:rsidRPr="00E81EFE">
        <w:rPr>
          <w:rFonts w:ascii="Times New Roman" w:hAnsi="Times New Roman" w:cs="Times New Roman"/>
          <w:sz w:val="24"/>
          <w:szCs w:val="24"/>
        </w:rPr>
        <w:t xml:space="preserve">sers share content they perceive </w:t>
      </w:r>
      <w:r w:rsidR="00165EAB">
        <w:rPr>
          <w:rFonts w:ascii="Times New Roman" w:hAnsi="Times New Roman" w:cs="Times New Roman"/>
          <w:sz w:val="24"/>
          <w:szCs w:val="24"/>
        </w:rPr>
        <w:t xml:space="preserve">as </w:t>
      </w:r>
      <w:r w:rsidR="00165EAB" w:rsidRPr="00E81EFE">
        <w:rPr>
          <w:rFonts w:ascii="Times New Roman" w:hAnsi="Times New Roman" w:cs="Times New Roman"/>
          <w:sz w:val="24"/>
          <w:szCs w:val="24"/>
        </w:rPr>
        <w:t>meaningful (</w:t>
      </w:r>
      <w:r w:rsidR="00165EAB" w:rsidRPr="00A0458C">
        <w:rPr>
          <w:rFonts w:ascii="Times New Roman" w:hAnsi="Times New Roman" w:cs="Times New Roman"/>
          <w:sz w:val="24"/>
          <w:szCs w:val="24"/>
        </w:rPr>
        <w:t>Borges-Tiago, Borges</w:t>
      </w:r>
      <w:r w:rsidR="00165EAB">
        <w:rPr>
          <w:rFonts w:ascii="Times New Roman" w:hAnsi="Times New Roman" w:cs="Times New Roman"/>
          <w:sz w:val="24"/>
          <w:szCs w:val="24"/>
        </w:rPr>
        <w:t xml:space="preserve"> &amp;</w:t>
      </w:r>
      <w:r w:rsidR="00165EAB" w:rsidRPr="00A0458C">
        <w:rPr>
          <w:rFonts w:ascii="Times New Roman" w:hAnsi="Times New Roman" w:cs="Times New Roman"/>
          <w:sz w:val="24"/>
          <w:szCs w:val="24"/>
        </w:rPr>
        <w:t xml:space="preserve"> Cosme</w:t>
      </w:r>
      <w:r w:rsidR="00165EAB">
        <w:rPr>
          <w:rFonts w:ascii="Times New Roman" w:hAnsi="Times New Roman" w:cs="Times New Roman"/>
          <w:sz w:val="24"/>
          <w:szCs w:val="24"/>
        </w:rPr>
        <w:t>, 2019</w:t>
      </w:r>
      <w:r w:rsidR="00165EAB" w:rsidRPr="00E81EFE">
        <w:rPr>
          <w:rFonts w:ascii="Times New Roman" w:hAnsi="Times New Roman" w:cs="Times New Roman"/>
          <w:sz w:val="24"/>
          <w:szCs w:val="24"/>
        </w:rPr>
        <w:t xml:space="preserve">) as they </w:t>
      </w:r>
      <w:r w:rsidR="00165EAB">
        <w:rPr>
          <w:rFonts w:ascii="Times New Roman" w:hAnsi="Times New Roman" w:cs="Times New Roman"/>
          <w:sz w:val="24"/>
          <w:szCs w:val="24"/>
        </w:rPr>
        <w:t>do</w:t>
      </w:r>
      <w:r w:rsidR="00165EAB" w:rsidRPr="00E81EFE">
        <w:rPr>
          <w:rFonts w:ascii="Times New Roman" w:hAnsi="Times New Roman" w:cs="Times New Roman"/>
          <w:sz w:val="24"/>
          <w:szCs w:val="24"/>
        </w:rPr>
        <w:t xml:space="preserve"> not want to </w:t>
      </w:r>
      <w:r w:rsidR="00557702">
        <w:rPr>
          <w:rFonts w:ascii="Times New Roman" w:hAnsi="Times New Roman" w:cs="Times New Roman"/>
          <w:sz w:val="24"/>
          <w:szCs w:val="24"/>
        </w:rPr>
        <w:t>circulate</w:t>
      </w:r>
      <w:r w:rsidR="00165EAB" w:rsidRPr="00E81EFE">
        <w:rPr>
          <w:rFonts w:ascii="Times New Roman" w:hAnsi="Times New Roman" w:cs="Times New Roman"/>
          <w:sz w:val="24"/>
          <w:szCs w:val="24"/>
        </w:rPr>
        <w:t xml:space="preserve"> messages that could irritate their friends or waste their time (Yang &amp; Wang, 2015). </w:t>
      </w:r>
      <w:r w:rsidR="009468CB">
        <w:rPr>
          <w:rFonts w:ascii="Times New Roman" w:hAnsi="Times New Roman" w:cs="Times New Roman"/>
          <w:sz w:val="24"/>
          <w:szCs w:val="24"/>
        </w:rPr>
        <w:t>W</w:t>
      </w:r>
      <w:r w:rsidR="00F75757">
        <w:rPr>
          <w:rFonts w:ascii="Times New Roman" w:hAnsi="Times New Roman" w:cs="Times New Roman"/>
          <w:sz w:val="24"/>
          <w:szCs w:val="24"/>
        </w:rPr>
        <w:t xml:space="preserve">ith </w:t>
      </w:r>
      <w:r w:rsidR="006E7A69" w:rsidRPr="00E81EFE">
        <w:rPr>
          <w:rFonts w:ascii="Times New Roman" w:hAnsi="Times New Roman" w:cs="Times New Roman"/>
          <w:sz w:val="24"/>
          <w:szCs w:val="24"/>
        </w:rPr>
        <w:t xml:space="preserve">corporate sustainability messages, </w:t>
      </w:r>
      <w:r w:rsidR="009468CB">
        <w:rPr>
          <w:rFonts w:ascii="Times New Roman" w:hAnsi="Times New Roman" w:cs="Times New Roman"/>
          <w:sz w:val="24"/>
          <w:szCs w:val="24"/>
        </w:rPr>
        <w:t>sharing happen</w:t>
      </w:r>
      <w:r w:rsidR="00405F53">
        <w:rPr>
          <w:rFonts w:ascii="Times New Roman" w:hAnsi="Times New Roman" w:cs="Times New Roman"/>
          <w:sz w:val="24"/>
          <w:szCs w:val="24"/>
        </w:rPr>
        <w:t>s</w:t>
      </w:r>
      <w:r w:rsidR="009468CB" w:rsidRPr="00E81EFE">
        <w:rPr>
          <w:rFonts w:ascii="Times New Roman" w:hAnsi="Times New Roman" w:cs="Times New Roman"/>
          <w:sz w:val="24"/>
          <w:szCs w:val="24"/>
        </w:rPr>
        <w:t xml:space="preserve"> </w:t>
      </w:r>
      <w:r w:rsidR="009468CB">
        <w:rPr>
          <w:rFonts w:ascii="Times New Roman" w:hAnsi="Times New Roman" w:cs="Times New Roman"/>
          <w:sz w:val="24"/>
          <w:szCs w:val="24"/>
        </w:rPr>
        <w:t>when these are perceived to be</w:t>
      </w:r>
      <w:r w:rsidR="007205AC">
        <w:rPr>
          <w:rFonts w:ascii="Times New Roman" w:hAnsi="Times New Roman" w:cs="Times New Roman"/>
          <w:sz w:val="24"/>
          <w:szCs w:val="24"/>
        </w:rPr>
        <w:t xml:space="preserve"> genuine</w:t>
      </w:r>
      <w:r w:rsidR="006E7A69" w:rsidRPr="00E81EFE">
        <w:rPr>
          <w:rFonts w:ascii="Times New Roman" w:hAnsi="Times New Roman" w:cs="Times New Roman"/>
          <w:sz w:val="24"/>
          <w:szCs w:val="24"/>
        </w:rPr>
        <w:t xml:space="preserve">. Hajli (2018) </w:t>
      </w:r>
      <w:r w:rsidR="009468CB">
        <w:rPr>
          <w:rFonts w:ascii="Times New Roman" w:hAnsi="Times New Roman" w:cs="Times New Roman"/>
          <w:sz w:val="24"/>
          <w:szCs w:val="24"/>
        </w:rPr>
        <w:t>explains</w:t>
      </w:r>
      <w:r w:rsidR="009468CB" w:rsidRPr="00E81EFE">
        <w:rPr>
          <w:rFonts w:ascii="Times New Roman" w:hAnsi="Times New Roman" w:cs="Times New Roman"/>
          <w:sz w:val="24"/>
          <w:szCs w:val="24"/>
        </w:rPr>
        <w:t xml:space="preserve"> </w:t>
      </w:r>
      <w:r w:rsidR="006E7A69" w:rsidRPr="00E81EFE">
        <w:rPr>
          <w:rFonts w:ascii="Times New Roman" w:hAnsi="Times New Roman" w:cs="Times New Roman"/>
          <w:sz w:val="24"/>
          <w:szCs w:val="24"/>
        </w:rPr>
        <w:t>that individuals share corporate information</w:t>
      </w:r>
      <w:r w:rsidR="00F75757">
        <w:rPr>
          <w:rFonts w:ascii="Times New Roman" w:hAnsi="Times New Roman" w:cs="Times New Roman"/>
          <w:sz w:val="24"/>
          <w:szCs w:val="24"/>
        </w:rPr>
        <w:t>,</w:t>
      </w:r>
      <w:r w:rsidR="006E7A69" w:rsidRPr="00E81EFE">
        <w:rPr>
          <w:rFonts w:ascii="Times New Roman" w:hAnsi="Times New Roman" w:cs="Times New Roman"/>
          <w:sz w:val="24"/>
          <w:szCs w:val="24"/>
        </w:rPr>
        <w:t xml:space="preserve"> which shapes social word</w:t>
      </w:r>
      <w:r w:rsidR="00BC6603" w:rsidRPr="00E81EFE">
        <w:rPr>
          <w:rFonts w:ascii="Times New Roman" w:hAnsi="Times New Roman" w:cs="Times New Roman"/>
          <w:sz w:val="24"/>
          <w:szCs w:val="24"/>
        </w:rPr>
        <w:t>-</w:t>
      </w:r>
      <w:r w:rsidR="006E7A69" w:rsidRPr="00E81EFE">
        <w:rPr>
          <w:rFonts w:ascii="Times New Roman" w:hAnsi="Times New Roman" w:cs="Times New Roman"/>
          <w:sz w:val="24"/>
          <w:szCs w:val="24"/>
        </w:rPr>
        <w:t>of</w:t>
      </w:r>
      <w:r w:rsidR="00BC6603" w:rsidRPr="00E81EFE">
        <w:rPr>
          <w:rFonts w:ascii="Times New Roman" w:hAnsi="Times New Roman" w:cs="Times New Roman"/>
          <w:sz w:val="24"/>
          <w:szCs w:val="24"/>
        </w:rPr>
        <w:t>-</w:t>
      </w:r>
      <w:r w:rsidR="006E7A69" w:rsidRPr="00E81EFE">
        <w:rPr>
          <w:rFonts w:ascii="Times New Roman" w:hAnsi="Times New Roman" w:cs="Times New Roman"/>
          <w:sz w:val="24"/>
          <w:szCs w:val="24"/>
        </w:rPr>
        <w:t xml:space="preserve">mouth </w:t>
      </w:r>
      <w:r w:rsidR="00EE0FC7" w:rsidRPr="00E81EFE">
        <w:rPr>
          <w:rFonts w:ascii="Times New Roman" w:hAnsi="Times New Roman" w:cs="Times New Roman"/>
          <w:sz w:val="24"/>
          <w:szCs w:val="24"/>
        </w:rPr>
        <w:t xml:space="preserve">(WOM) </w:t>
      </w:r>
      <w:r w:rsidR="006E7A69" w:rsidRPr="00E81EFE">
        <w:rPr>
          <w:rFonts w:ascii="Times New Roman" w:hAnsi="Times New Roman" w:cs="Times New Roman"/>
          <w:sz w:val="24"/>
          <w:szCs w:val="24"/>
        </w:rPr>
        <w:t xml:space="preserve">in the form of informational or emotional support for the online communities. </w:t>
      </w:r>
      <w:r w:rsidR="007333D0" w:rsidRPr="00E81EFE">
        <w:rPr>
          <w:rFonts w:ascii="Times New Roman" w:hAnsi="Times New Roman" w:cs="Times New Roman"/>
          <w:sz w:val="24"/>
          <w:szCs w:val="24"/>
        </w:rPr>
        <w:t>Translating</w:t>
      </w:r>
      <w:r w:rsidR="006E7A69" w:rsidRPr="00E81EFE">
        <w:rPr>
          <w:rFonts w:ascii="Times New Roman" w:hAnsi="Times New Roman" w:cs="Times New Roman"/>
          <w:sz w:val="24"/>
          <w:szCs w:val="24"/>
        </w:rPr>
        <w:t xml:space="preserve"> th</w:t>
      </w:r>
      <w:r w:rsidR="007333D0" w:rsidRPr="00E81EFE">
        <w:rPr>
          <w:rFonts w:ascii="Times New Roman" w:hAnsi="Times New Roman" w:cs="Times New Roman"/>
          <w:sz w:val="24"/>
          <w:szCs w:val="24"/>
        </w:rPr>
        <w:t>is</w:t>
      </w:r>
      <w:r w:rsidR="006E7A69" w:rsidRPr="00E81EFE">
        <w:rPr>
          <w:rFonts w:ascii="Times New Roman" w:hAnsi="Times New Roman" w:cs="Times New Roman"/>
          <w:sz w:val="24"/>
          <w:szCs w:val="24"/>
        </w:rPr>
        <w:t xml:space="preserve"> into the context of communicated sustainability</w:t>
      </w:r>
      <w:r w:rsidR="00422118" w:rsidRPr="00E81EFE">
        <w:rPr>
          <w:rFonts w:ascii="Times New Roman" w:hAnsi="Times New Roman" w:cs="Times New Roman"/>
          <w:sz w:val="24"/>
          <w:szCs w:val="24"/>
        </w:rPr>
        <w:t>,</w:t>
      </w:r>
      <w:r w:rsidR="006E7A69" w:rsidRPr="00E81EFE">
        <w:rPr>
          <w:rFonts w:ascii="Times New Roman" w:hAnsi="Times New Roman" w:cs="Times New Roman"/>
          <w:sz w:val="24"/>
          <w:szCs w:val="24"/>
        </w:rPr>
        <w:t xml:space="preserve"> corporate efforts would </w:t>
      </w:r>
      <w:r w:rsidR="00CB3E36" w:rsidRPr="00E81EFE">
        <w:rPr>
          <w:rFonts w:ascii="Times New Roman" w:hAnsi="Times New Roman" w:cs="Times New Roman"/>
          <w:sz w:val="24"/>
          <w:szCs w:val="24"/>
        </w:rPr>
        <w:t>enact</w:t>
      </w:r>
      <w:r w:rsidR="002B5D99" w:rsidRPr="00E81EFE">
        <w:rPr>
          <w:rFonts w:ascii="Times New Roman" w:hAnsi="Times New Roman" w:cs="Times New Roman"/>
          <w:sz w:val="24"/>
          <w:szCs w:val="24"/>
        </w:rPr>
        <w:t xml:space="preserve"> consideration</w:t>
      </w:r>
      <w:r w:rsidR="006E7A69" w:rsidRPr="00E81EFE">
        <w:rPr>
          <w:rFonts w:ascii="Times New Roman" w:hAnsi="Times New Roman" w:cs="Times New Roman"/>
          <w:sz w:val="24"/>
          <w:szCs w:val="24"/>
        </w:rPr>
        <w:t xml:space="preserve"> </w:t>
      </w:r>
      <w:r w:rsidR="007F64F8" w:rsidRPr="00E81EFE">
        <w:rPr>
          <w:rFonts w:ascii="Times New Roman" w:hAnsi="Times New Roman" w:cs="Times New Roman"/>
          <w:sz w:val="24"/>
          <w:szCs w:val="24"/>
        </w:rPr>
        <w:t>for</w:t>
      </w:r>
      <w:r w:rsidR="006E7A69" w:rsidRPr="00E81EFE">
        <w:rPr>
          <w:rFonts w:ascii="Times New Roman" w:hAnsi="Times New Roman" w:cs="Times New Roman"/>
          <w:sz w:val="24"/>
          <w:szCs w:val="24"/>
        </w:rPr>
        <w:t xml:space="preserve"> sharing </w:t>
      </w:r>
      <w:r w:rsidR="00875C68" w:rsidRPr="00E81EFE">
        <w:rPr>
          <w:rFonts w:ascii="Times New Roman" w:hAnsi="Times New Roman" w:cs="Times New Roman"/>
          <w:sz w:val="24"/>
          <w:szCs w:val="24"/>
        </w:rPr>
        <w:t>mainly</w:t>
      </w:r>
      <w:r w:rsidR="006E7A69" w:rsidRPr="00E81EFE">
        <w:rPr>
          <w:rFonts w:ascii="Times New Roman" w:hAnsi="Times New Roman" w:cs="Times New Roman"/>
          <w:sz w:val="24"/>
          <w:szCs w:val="24"/>
        </w:rPr>
        <w:t xml:space="preserve"> when messages are perceived as trustworthy.</w:t>
      </w:r>
    </w:p>
    <w:p w14:paraId="3669C7F5" w14:textId="63552BDB" w:rsidR="00905EA3" w:rsidRPr="00E81EFE" w:rsidRDefault="000B3168" w:rsidP="00322D22">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 xml:space="preserve">Companies </w:t>
      </w:r>
      <w:r w:rsidR="006E7A69" w:rsidRPr="00E81EFE">
        <w:rPr>
          <w:rFonts w:ascii="Times New Roman" w:hAnsi="Times New Roman" w:cs="Times New Roman"/>
          <w:sz w:val="24"/>
          <w:szCs w:val="24"/>
        </w:rPr>
        <w:t xml:space="preserve">sharing of messages has become </w:t>
      </w:r>
      <w:r w:rsidR="00E63709" w:rsidRPr="00E81EFE">
        <w:rPr>
          <w:rFonts w:ascii="Times New Roman" w:hAnsi="Times New Roman" w:cs="Times New Roman"/>
          <w:sz w:val="24"/>
          <w:szCs w:val="24"/>
        </w:rPr>
        <w:t>significant</w:t>
      </w:r>
      <w:r w:rsidR="00D33008" w:rsidRPr="00E81EFE">
        <w:rPr>
          <w:rFonts w:ascii="Times New Roman" w:hAnsi="Times New Roman" w:cs="Times New Roman"/>
          <w:sz w:val="24"/>
          <w:szCs w:val="24"/>
        </w:rPr>
        <w:t xml:space="preserve"> </w:t>
      </w:r>
      <w:r w:rsidR="006E7A69" w:rsidRPr="00E81EFE">
        <w:rPr>
          <w:rFonts w:ascii="Times New Roman" w:hAnsi="Times New Roman" w:cs="Times New Roman"/>
          <w:sz w:val="24"/>
          <w:szCs w:val="24"/>
        </w:rPr>
        <w:t xml:space="preserve">as shared content has the ability to reach large audiences in a relatively short period of time at little cost (Tellis, MacInnis, Tirunillai &amp; Zhang, 2019). Yet, engaging consumers in message sharing activities has its own set of challenges, particularly when </w:t>
      </w:r>
      <w:r w:rsidR="003F670A" w:rsidRPr="00E81EFE">
        <w:rPr>
          <w:rFonts w:ascii="Times New Roman" w:hAnsi="Times New Roman" w:cs="Times New Roman"/>
          <w:sz w:val="24"/>
          <w:szCs w:val="24"/>
        </w:rPr>
        <w:t>companies</w:t>
      </w:r>
      <w:r w:rsidR="006E7A69" w:rsidRPr="00E81EFE">
        <w:rPr>
          <w:rFonts w:ascii="Times New Roman" w:hAnsi="Times New Roman" w:cs="Times New Roman"/>
          <w:sz w:val="24"/>
          <w:szCs w:val="24"/>
        </w:rPr>
        <w:t xml:space="preserve"> are </w:t>
      </w:r>
      <w:r w:rsidR="009468CB">
        <w:rPr>
          <w:rFonts w:ascii="Times New Roman" w:hAnsi="Times New Roman" w:cs="Times New Roman"/>
          <w:sz w:val="24"/>
          <w:szCs w:val="24"/>
        </w:rPr>
        <w:t>aiming for</w:t>
      </w:r>
      <w:r w:rsidR="006E7A69" w:rsidRPr="00E81EFE">
        <w:rPr>
          <w:rFonts w:ascii="Times New Roman" w:hAnsi="Times New Roman" w:cs="Times New Roman"/>
          <w:sz w:val="24"/>
          <w:szCs w:val="24"/>
        </w:rPr>
        <w:t xml:space="preserve"> viral marketing (Kozinets, De Valck, Wojnicki &amp; Wilner, 2010).</w:t>
      </w:r>
      <w:r w:rsidR="0018574E" w:rsidRPr="00E81EFE">
        <w:rPr>
          <w:rFonts w:ascii="Times New Roman" w:hAnsi="Times New Roman" w:cs="Times New Roman"/>
          <w:sz w:val="24"/>
          <w:szCs w:val="24"/>
        </w:rPr>
        <w:t xml:space="preserve"> Tölkes (2020) postulates that corporate sustainability messages require special treatment in the communication process for consumers to </w:t>
      </w:r>
      <w:r w:rsidR="00EE4FC1" w:rsidRPr="00E81EFE">
        <w:rPr>
          <w:rFonts w:ascii="Times New Roman" w:hAnsi="Times New Roman" w:cs="Times New Roman"/>
          <w:sz w:val="24"/>
          <w:szCs w:val="24"/>
        </w:rPr>
        <w:t>understand</w:t>
      </w:r>
      <w:r w:rsidR="0018574E" w:rsidRPr="00E81EFE">
        <w:rPr>
          <w:rFonts w:ascii="Times New Roman" w:hAnsi="Times New Roman" w:cs="Times New Roman"/>
          <w:sz w:val="24"/>
          <w:szCs w:val="24"/>
        </w:rPr>
        <w:t xml:space="preserve"> this information and act on it. </w:t>
      </w:r>
      <w:r w:rsidR="006D008A" w:rsidRPr="00E81EFE">
        <w:rPr>
          <w:rFonts w:ascii="Times New Roman" w:hAnsi="Times New Roman" w:cs="Times New Roman"/>
          <w:sz w:val="24"/>
          <w:szCs w:val="24"/>
        </w:rPr>
        <w:t>It</w:t>
      </w:r>
      <w:r w:rsidR="0018574E" w:rsidRPr="00E81EFE">
        <w:rPr>
          <w:rFonts w:ascii="Times New Roman" w:hAnsi="Times New Roman" w:cs="Times New Roman"/>
          <w:sz w:val="24"/>
          <w:szCs w:val="24"/>
        </w:rPr>
        <w:t xml:space="preserve"> i</w:t>
      </w:r>
      <w:r w:rsidR="006D008A" w:rsidRPr="00E81EFE">
        <w:rPr>
          <w:rFonts w:ascii="Times New Roman" w:hAnsi="Times New Roman" w:cs="Times New Roman"/>
          <w:sz w:val="24"/>
          <w:szCs w:val="24"/>
        </w:rPr>
        <w:t>s</w:t>
      </w:r>
      <w:r w:rsidR="0018574E" w:rsidRPr="00E81EFE">
        <w:rPr>
          <w:rFonts w:ascii="Times New Roman" w:hAnsi="Times New Roman" w:cs="Times New Roman"/>
          <w:sz w:val="24"/>
          <w:szCs w:val="24"/>
        </w:rPr>
        <w:t xml:space="preserve"> </w:t>
      </w:r>
      <w:r w:rsidR="009468CB">
        <w:rPr>
          <w:rFonts w:ascii="Times New Roman" w:hAnsi="Times New Roman" w:cs="Times New Roman"/>
          <w:sz w:val="24"/>
          <w:szCs w:val="24"/>
        </w:rPr>
        <w:t xml:space="preserve">therefore </w:t>
      </w:r>
      <w:r w:rsidR="0018574E" w:rsidRPr="00E81EFE">
        <w:rPr>
          <w:rFonts w:ascii="Times New Roman" w:hAnsi="Times New Roman" w:cs="Times New Roman"/>
          <w:sz w:val="24"/>
          <w:szCs w:val="24"/>
        </w:rPr>
        <w:t>important to identif</w:t>
      </w:r>
      <w:r w:rsidR="00C64145">
        <w:rPr>
          <w:rFonts w:ascii="Times New Roman" w:hAnsi="Times New Roman" w:cs="Times New Roman"/>
          <w:sz w:val="24"/>
          <w:szCs w:val="24"/>
        </w:rPr>
        <w:t>y the</w:t>
      </w:r>
      <w:r w:rsidR="0018574E" w:rsidRPr="00E81EFE">
        <w:rPr>
          <w:rFonts w:ascii="Times New Roman" w:hAnsi="Times New Roman" w:cs="Times New Roman"/>
          <w:sz w:val="24"/>
          <w:szCs w:val="24"/>
        </w:rPr>
        <w:t xml:space="preserve"> key features </w:t>
      </w:r>
      <w:r w:rsidR="006379BE" w:rsidRPr="00E81EFE">
        <w:rPr>
          <w:rFonts w:ascii="Times New Roman" w:hAnsi="Times New Roman" w:cs="Times New Roman"/>
          <w:sz w:val="24"/>
          <w:szCs w:val="24"/>
        </w:rPr>
        <w:t>companies</w:t>
      </w:r>
      <w:r w:rsidR="0018574E" w:rsidRPr="00E81EFE">
        <w:rPr>
          <w:rFonts w:ascii="Times New Roman" w:hAnsi="Times New Roman" w:cs="Times New Roman"/>
          <w:sz w:val="24"/>
          <w:szCs w:val="24"/>
        </w:rPr>
        <w:t xml:space="preserve"> should focus on to increase the sharing of their sustainability message</w:t>
      </w:r>
      <w:r w:rsidR="00034F68">
        <w:rPr>
          <w:rFonts w:ascii="Times New Roman" w:hAnsi="Times New Roman" w:cs="Times New Roman"/>
          <w:sz w:val="24"/>
          <w:szCs w:val="24"/>
        </w:rPr>
        <w:t>s</w:t>
      </w:r>
      <w:r w:rsidR="0018574E" w:rsidRPr="00E81EFE">
        <w:rPr>
          <w:rFonts w:ascii="Times New Roman" w:hAnsi="Times New Roman" w:cs="Times New Roman"/>
          <w:sz w:val="24"/>
          <w:szCs w:val="24"/>
        </w:rPr>
        <w:t xml:space="preserve"> </w:t>
      </w:r>
      <w:r w:rsidR="00303547">
        <w:rPr>
          <w:rFonts w:ascii="Times New Roman" w:hAnsi="Times New Roman" w:cs="Times New Roman"/>
          <w:sz w:val="24"/>
          <w:szCs w:val="24"/>
        </w:rPr>
        <w:t>o</w:t>
      </w:r>
      <w:r w:rsidR="0018574E" w:rsidRPr="00E81EFE">
        <w:rPr>
          <w:rFonts w:ascii="Times New Roman" w:hAnsi="Times New Roman" w:cs="Times New Roman"/>
          <w:sz w:val="24"/>
          <w:szCs w:val="24"/>
        </w:rPr>
        <w:t xml:space="preserve">n social media channels. </w:t>
      </w:r>
      <w:r w:rsidR="009D2D28" w:rsidRPr="00E81EFE">
        <w:rPr>
          <w:rFonts w:ascii="Times New Roman" w:hAnsi="Times New Roman" w:cs="Times New Roman"/>
          <w:sz w:val="24"/>
          <w:szCs w:val="24"/>
        </w:rPr>
        <w:t xml:space="preserve">Moreover, </w:t>
      </w:r>
      <w:r w:rsidR="00F52DF5" w:rsidRPr="00E81EFE">
        <w:rPr>
          <w:rFonts w:ascii="Times New Roman" w:hAnsi="Times New Roman" w:cs="Times New Roman"/>
          <w:sz w:val="24"/>
          <w:szCs w:val="24"/>
        </w:rPr>
        <w:t>when purs</w:t>
      </w:r>
      <w:r w:rsidR="006F1E8E">
        <w:rPr>
          <w:rFonts w:ascii="Times New Roman" w:hAnsi="Times New Roman" w:cs="Times New Roman"/>
          <w:sz w:val="24"/>
          <w:szCs w:val="24"/>
        </w:rPr>
        <w:t>u</w:t>
      </w:r>
      <w:r w:rsidR="00F52DF5" w:rsidRPr="00E81EFE">
        <w:rPr>
          <w:rFonts w:ascii="Times New Roman" w:hAnsi="Times New Roman" w:cs="Times New Roman"/>
          <w:sz w:val="24"/>
          <w:szCs w:val="24"/>
        </w:rPr>
        <w:t xml:space="preserve">ing strategies based upon </w:t>
      </w:r>
      <w:r w:rsidR="004D02BB" w:rsidRPr="00E81EFE">
        <w:rPr>
          <w:rFonts w:ascii="Times New Roman" w:hAnsi="Times New Roman" w:cs="Times New Roman"/>
          <w:sz w:val="24"/>
          <w:szCs w:val="24"/>
        </w:rPr>
        <w:t>a sustainable positioning</w:t>
      </w:r>
      <w:r w:rsidR="009468CB">
        <w:rPr>
          <w:rFonts w:ascii="Times New Roman" w:hAnsi="Times New Roman" w:cs="Times New Roman"/>
          <w:sz w:val="24"/>
          <w:szCs w:val="24"/>
        </w:rPr>
        <w:t>,</w:t>
      </w:r>
      <w:r w:rsidR="004D02BB" w:rsidRPr="00E81EFE">
        <w:rPr>
          <w:rFonts w:ascii="Times New Roman" w:hAnsi="Times New Roman" w:cs="Times New Roman"/>
          <w:sz w:val="24"/>
          <w:szCs w:val="24"/>
        </w:rPr>
        <w:t xml:space="preserve"> there is a danger of </w:t>
      </w:r>
      <w:r w:rsidR="0018574E" w:rsidRPr="00E81EFE">
        <w:rPr>
          <w:rFonts w:ascii="Times New Roman" w:hAnsi="Times New Roman" w:cs="Times New Roman"/>
          <w:sz w:val="24"/>
          <w:szCs w:val="24"/>
        </w:rPr>
        <w:t xml:space="preserve">evoking scepticism amongst its audience resulting in negative </w:t>
      </w:r>
      <w:r w:rsidR="00A15961" w:rsidRPr="00E81EFE">
        <w:rPr>
          <w:rFonts w:ascii="Times New Roman" w:hAnsi="Times New Roman" w:cs="Times New Roman"/>
          <w:sz w:val="24"/>
          <w:szCs w:val="24"/>
        </w:rPr>
        <w:t>electronic word</w:t>
      </w:r>
      <w:r w:rsidR="00BC6603" w:rsidRPr="00E81EFE">
        <w:rPr>
          <w:rFonts w:ascii="Times New Roman" w:hAnsi="Times New Roman" w:cs="Times New Roman"/>
          <w:sz w:val="24"/>
          <w:szCs w:val="24"/>
        </w:rPr>
        <w:t>-</w:t>
      </w:r>
      <w:r w:rsidR="00A15961" w:rsidRPr="00E81EFE">
        <w:rPr>
          <w:rFonts w:ascii="Times New Roman" w:hAnsi="Times New Roman" w:cs="Times New Roman"/>
          <w:sz w:val="24"/>
          <w:szCs w:val="24"/>
        </w:rPr>
        <w:t>of</w:t>
      </w:r>
      <w:r w:rsidR="00BC6603" w:rsidRPr="00E81EFE">
        <w:rPr>
          <w:rFonts w:ascii="Times New Roman" w:hAnsi="Times New Roman" w:cs="Times New Roman"/>
          <w:sz w:val="24"/>
          <w:szCs w:val="24"/>
        </w:rPr>
        <w:t>-</w:t>
      </w:r>
      <w:r w:rsidR="00A15961" w:rsidRPr="00E81EFE">
        <w:rPr>
          <w:rFonts w:ascii="Times New Roman" w:hAnsi="Times New Roman" w:cs="Times New Roman"/>
          <w:sz w:val="24"/>
          <w:szCs w:val="24"/>
        </w:rPr>
        <w:t xml:space="preserve">mouth (eWOM), </w:t>
      </w:r>
      <w:r w:rsidR="009E1851" w:rsidRPr="00E81EFE">
        <w:rPr>
          <w:rFonts w:ascii="Times New Roman" w:hAnsi="Times New Roman" w:cs="Times New Roman"/>
          <w:sz w:val="24"/>
          <w:szCs w:val="24"/>
        </w:rPr>
        <w:t>retribution and boycotting behaviours (Dunn &amp; Harness, 2018)</w:t>
      </w:r>
      <w:r w:rsidR="00E654F5" w:rsidRPr="00E81EFE">
        <w:rPr>
          <w:rFonts w:ascii="Times New Roman" w:hAnsi="Times New Roman" w:cs="Times New Roman"/>
          <w:sz w:val="24"/>
          <w:szCs w:val="24"/>
        </w:rPr>
        <w:t>. S</w:t>
      </w:r>
      <w:r w:rsidR="00C21464" w:rsidRPr="00E81EFE">
        <w:rPr>
          <w:rFonts w:ascii="Times New Roman" w:hAnsi="Times New Roman" w:cs="Times New Roman"/>
          <w:sz w:val="24"/>
          <w:szCs w:val="24"/>
        </w:rPr>
        <w:t>o</w:t>
      </w:r>
      <w:r w:rsidR="00D55C81" w:rsidRPr="00E81EFE">
        <w:rPr>
          <w:rFonts w:ascii="Times New Roman" w:hAnsi="Times New Roman" w:cs="Times New Roman"/>
          <w:sz w:val="24"/>
          <w:szCs w:val="24"/>
        </w:rPr>
        <w:t>,</w:t>
      </w:r>
      <w:r w:rsidR="00C21464" w:rsidRPr="00E81EFE">
        <w:rPr>
          <w:rFonts w:ascii="Times New Roman" w:hAnsi="Times New Roman" w:cs="Times New Roman"/>
          <w:sz w:val="24"/>
          <w:szCs w:val="24"/>
        </w:rPr>
        <w:t xml:space="preserve"> </w:t>
      </w:r>
      <w:r w:rsidR="006E3F4D" w:rsidRPr="00E81EFE">
        <w:rPr>
          <w:rFonts w:ascii="Times New Roman" w:hAnsi="Times New Roman" w:cs="Times New Roman"/>
          <w:sz w:val="24"/>
          <w:szCs w:val="24"/>
        </w:rPr>
        <w:t xml:space="preserve">understanding how </w:t>
      </w:r>
      <w:r w:rsidR="00D55C81" w:rsidRPr="00E81EFE">
        <w:rPr>
          <w:rFonts w:ascii="Times New Roman" w:hAnsi="Times New Roman" w:cs="Times New Roman"/>
          <w:sz w:val="24"/>
          <w:szCs w:val="24"/>
        </w:rPr>
        <w:t xml:space="preserve">and why </w:t>
      </w:r>
      <w:r w:rsidR="008D05D6" w:rsidRPr="00E81EFE">
        <w:rPr>
          <w:rFonts w:ascii="Times New Roman" w:hAnsi="Times New Roman" w:cs="Times New Roman"/>
          <w:sz w:val="24"/>
          <w:szCs w:val="24"/>
        </w:rPr>
        <w:t xml:space="preserve">messages are </w:t>
      </w:r>
      <w:r w:rsidR="00D55C81" w:rsidRPr="00E81EFE">
        <w:rPr>
          <w:rFonts w:ascii="Times New Roman" w:hAnsi="Times New Roman" w:cs="Times New Roman"/>
          <w:sz w:val="24"/>
          <w:szCs w:val="24"/>
        </w:rPr>
        <w:t>shared</w:t>
      </w:r>
      <w:r w:rsidR="002C38F4">
        <w:rPr>
          <w:rFonts w:ascii="Times New Roman" w:hAnsi="Times New Roman" w:cs="Times New Roman"/>
          <w:sz w:val="24"/>
          <w:szCs w:val="24"/>
        </w:rPr>
        <w:t>,</w:t>
      </w:r>
      <w:r w:rsidR="00D55C81" w:rsidRPr="00E81EFE">
        <w:rPr>
          <w:rFonts w:ascii="Times New Roman" w:hAnsi="Times New Roman" w:cs="Times New Roman"/>
          <w:sz w:val="24"/>
          <w:szCs w:val="24"/>
        </w:rPr>
        <w:t xml:space="preserve"> </w:t>
      </w:r>
      <w:r w:rsidR="001A30DF" w:rsidRPr="00E81EFE">
        <w:rPr>
          <w:rFonts w:ascii="Times New Roman" w:hAnsi="Times New Roman" w:cs="Times New Roman"/>
          <w:sz w:val="24"/>
          <w:szCs w:val="24"/>
        </w:rPr>
        <w:t xml:space="preserve">is critical for the effective implementation of corporate sustainability strategies. </w:t>
      </w:r>
    </w:p>
    <w:p w14:paraId="6DF97E02" w14:textId="4715A528" w:rsidR="006E7A69" w:rsidRPr="00E81EFE" w:rsidRDefault="002F517C" w:rsidP="00632FB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extant literature, several studies investigated </w:t>
      </w:r>
      <w:r w:rsidR="006E7A69" w:rsidRPr="00E81EFE">
        <w:rPr>
          <w:rFonts w:ascii="Times New Roman" w:hAnsi="Times New Roman" w:cs="Times New Roman"/>
          <w:sz w:val="24"/>
          <w:szCs w:val="24"/>
        </w:rPr>
        <w:t xml:space="preserve">factors that increase sharing of </w:t>
      </w:r>
      <w:r w:rsidRPr="00E81EFE">
        <w:rPr>
          <w:rFonts w:ascii="Times New Roman" w:hAnsi="Times New Roman" w:cs="Times New Roman"/>
          <w:sz w:val="24"/>
          <w:szCs w:val="24"/>
        </w:rPr>
        <w:t>c</w:t>
      </w:r>
      <w:r>
        <w:rPr>
          <w:rFonts w:ascii="Times New Roman" w:hAnsi="Times New Roman" w:cs="Times New Roman"/>
          <w:sz w:val="24"/>
          <w:szCs w:val="24"/>
        </w:rPr>
        <w:t>orporate</w:t>
      </w:r>
      <w:r w:rsidRPr="00E81EFE">
        <w:rPr>
          <w:rFonts w:ascii="Times New Roman" w:hAnsi="Times New Roman" w:cs="Times New Roman"/>
          <w:sz w:val="24"/>
          <w:szCs w:val="24"/>
        </w:rPr>
        <w:t xml:space="preserve"> </w:t>
      </w:r>
      <w:r w:rsidR="006E7A69" w:rsidRPr="00E81EFE">
        <w:rPr>
          <w:rFonts w:ascii="Times New Roman" w:hAnsi="Times New Roman" w:cs="Times New Roman"/>
          <w:sz w:val="24"/>
          <w:szCs w:val="24"/>
        </w:rPr>
        <w:t xml:space="preserve">online messages </w:t>
      </w:r>
      <w:r>
        <w:rPr>
          <w:rFonts w:ascii="Times New Roman" w:hAnsi="Times New Roman" w:cs="Times New Roman"/>
          <w:sz w:val="24"/>
          <w:szCs w:val="24"/>
        </w:rPr>
        <w:t>and</w:t>
      </w:r>
      <w:r w:rsidR="006E7A69" w:rsidRPr="00E81EFE">
        <w:rPr>
          <w:rFonts w:ascii="Times New Roman" w:hAnsi="Times New Roman" w:cs="Times New Roman"/>
          <w:sz w:val="24"/>
          <w:szCs w:val="24"/>
        </w:rPr>
        <w:t xml:space="preserve"> viral marketing (</w:t>
      </w:r>
      <w:r w:rsidR="009F0703">
        <w:rPr>
          <w:rFonts w:ascii="Times New Roman" w:hAnsi="Times New Roman" w:cs="Times New Roman"/>
          <w:sz w:val="24"/>
          <w:szCs w:val="24"/>
        </w:rPr>
        <w:t>e.g.,</w:t>
      </w:r>
      <w:r w:rsidR="006E7A69" w:rsidRPr="00E81EFE">
        <w:rPr>
          <w:rFonts w:ascii="Times New Roman" w:hAnsi="Times New Roman" w:cs="Times New Roman"/>
          <w:sz w:val="24"/>
          <w:szCs w:val="24"/>
        </w:rPr>
        <w:t xml:space="preserve"> Berger &amp; Milkman, 2012; Borges-Tiago et al., 2019; Dubois et al., 2016; Tellis et al., 2019). This </w:t>
      </w:r>
      <w:r w:rsidR="00A07A75" w:rsidRPr="00E81EFE">
        <w:rPr>
          <w:rFonts w:ascii="Times New Roman" w:hAnsi="Times New Roman" w:cs="Times New Roman"/>
          <w:sz w:val="24"/>
          <w:szCs w:val="24"/>
        </w:rPr>
        <w:t xml:space="preserve">research </w:t>
      </w:r>
      <w:r w:rsidR="006E7A69" w:rsidRPr="00E81EFE">
        <w:rPr>
          <w:rFonts w:ascii="Times New Roman" w:hAnsi="Times New Roman" w:cs="Times New Roman"/>
          <w:sz w:val="24"/>
          <w:szCs w:val="24"/>
        </w:rPr>
        <w:t xml:space="preserve">focusses on aspects of the message communication by </w:t>
      </w:r>
      <w:r w:rsidRPr="00E81EFE">
        <w:rPr>
          <w:rFonts w:ascii="Times New Roman" w:hAnsi="Times New Roman" w:cs="Times New Roman"/>
          <w:sz w:val="24"/>
          <w:szCs w:val="24"/>
        </w:rPr>
        <w:t>ad</w:t>
      </w:r>
      <w:r>
        <w:rPr>
          <w:rFonts w:ascii="Times New Roman" w:hAnsi="Times New Roman" w:cs="Times New Roman"/>
          <w:sz w:val="24"/>
          <w:szCs w:val="24"/>
        </w:rPr>
        <w:t>o</w:t>
      </w:r>
      <w:r w:rsidRPr="00E81EFE">
        <w:rPr>
          <w:rFonts w:ascii="Times New Roman" w:hAnsi="Times New Roman" w:cs="Times New Roman"/>
          <w:sz w:val="24"/>
          <w:szCs w:val="24"/>
        </w:rPr>
        <w:t xml:space="preserve">pting </w:t>
      </w:r>
      <w:r w:rsidR="006E7A69" w:rsidRPr="00E81EFE">
        <w:rPr>
          <w:rFonts w:ascii="Times New Roman" w:hAnsi="Times New Roman" w:cs="Times New Roman"/>
          <w:sz w:val="24"/>
          <w:szCs w:val="24"/>
        </w:rPr>
        <w:t xml:space="preserve">the Information Adoption Model (IAM) </w:t>
      </w:r>
      <w:r>
        <w:rPr>
          <w:rFonts w:ascii="Times New Roman" w:hAnsi="Times New Roman" w:cs="Times New Roman"/>
          <w:sz w:val="24"/>
          <w:szCs w:val="24"/>
        </w:rPr>
        <w:t>to assess</w:t>
      </w:r>
      <w:r w:rsidR="006E7A69" w:rsidRPr="00E81EFE">
        <w:rPr>
          <w:rFonts w:ascii="Times New Roman" w:hAnsi="Times New Roman" w:cs="Times New Roman"/>
          <w:sz w:val="24"/>
          <w:szCs w:val="24"/>
        </w:rPr>
        <w:t xml:space="preserve"> the relationship between factors of message quality (</w:t>
      </w:r>
      <w:r w:rsidR="009F0703">
        <w:rPr>
          <w:rFonts w:ascii="Times New Roman" w:hAnsi="Times New Roman" w:cs="Times New Roman"/>
          <w:sz w:val="24"/>
          <w:szCs w:val="24"/>
        </w:rPr>
        <w:t>e.g.,</w:t>
      </w:r>
      <w:r w:rsidR="006E7A69" w:rsidRPr="00E81EFE">
        <w:rPr>
          <w:rFonts w:ascii="Times New Roman" w:hAnsi="Times New Roman" w:cs="Times New Roman"/>
          <w:sz w:val="24"/>
          <w:szCs w:val="24"/>
        </w:rPr>
        <w:t xml:space="preserve"> information accuracy), source credibility (</w:t>
      </w:r>
      <w:r w:rsidR="009F0703">
        <w:rPr>
          <w:rFonts w:ascii="Times New Roman" w:hAnsi="Times New Roman" w:cs="Times New Roman"/>
          <w:sz w:val="24"/>
          <w:szCs w:val="24"/>
        </w:rPr>
        <w:t>e.g.,</w:t>
      </w:r>
      <w:r w:rsidR="006E7A69" w:rsidRPr="00E81EFE">
        <w:rPr>
          <w:rFonts w:ascii="Times New Roman" w:hAnsi="Times New Roman" w:cs="Times New Roman"/>
          <w:sz w:val="24"/>
          <w:szCs w:val="24"/>
        </w:rPr>
        <w:t xml:space="preserve"> source expertise) and </w:t>
      </w:r>
      <w:r>
        <w:rPr>
          <w:rFonts w:ascii="Times New Roman" w:hAnsi="Times New Roman" w:cs="Times New Roman"/>
          <w:sz w:val="24"/>
          <w:szCs w:val="24"/>
        </w:rPr>
        <w:t>sharing behaviour</w:t>
      </w:r>
      <w:r w:rsidR="006E7A69" w:rsidRPr="00E81EFE">
        <w:rPr>
          <w:rFonts w:ascii="Times New Roman" w:hAnsi="Times New Roman" w:cs="Times New Roman"/>
          <w:sz w:val="24"/>
          <w:szCs w:val="24"/>
        </w:rPr>
        <w:t xml:space="preserve">. </w:t>
      </w:r>
      <w:r>
        <w:rPr>
          <w:rFonts w:ascii="Times New Roman" w:hAnsi="Times New Roman" w:cs="Times New Roman"/>
          <w:sz w:val="24"/>
          <w:szCs w:val="24"/>
        </w:rPr>
        <w:t>Hence</w:t>
      </w:r>
      <w:r w:rsidR="006E7A69" w:rsidRPr="00E81EFE">
        <w:rPr>
          <w:rFonts w:ascii="Times New Roman" w:hAnsi="Times New Roman" w:cs="Times New Roman"/>
          <w:sz w:val="24"/>
          <w:szCs w:val="24"/>
        </w:rPr>
        <w:t xml:space="preserve">, the overarching aim of this study is to </w:t>
      </w:r>
      <w:r>
        <w:rPr>
          <w:rFonts w:ascii="Times New Roman" w:hAnsi="Times New Roman" w:cs="Times New Roman"/>
          <w:sz w:val="24"/>
          <w:szCs w:val="24"/>
        </w:rPr>
        <w:t>investigate the drivers of sustainability message sharing on social media</w:t>
      </w:r>
      <w:r w:rsidR="006E7A69" w:rsidRPr="00E81EFE">
        <w:rPr>
          <w:rFonts w:ascii="Times New Roman" w:hAnsi="Times New Roman" w:cs="Times New Roman"/>
          <w:sz w:val="24"/>
          <w:szCs w:val="24"/>
        </w:rPr>
        <w:t xml:space="preserve">. </w:t>
      </w:r>
    </w:p>
    <w:p w14:paraId="176412A2" w14:textId="374E0A3C" w:rsidR="006E7A69" w:rsidRPr="00E81EFE" w:rsidRDefault="005D52E2" w:rsidP="00CE2FCE">
      <w:pPr>
        <w:autoSpaceDE w:val="0"/>
        <w:autoSpaceDN w:val="0"/>
        <w:adjustRightInd w:val="0"/>
        <w:spacing w:after="0" w:line="480" w:lineRule="auto"/>
        <w:ind w:firstLine="708"/>
        <w:jc w:val="both"/>
        <w:rPr>
          <w:rFonts w:ascii="AdvPTimesB" w:hAnsi="AdvPTimesB" w:cs="AdvPTimesB"/>
          <w:sz w:val="13"/>
          <w:szCs w:val="13"/>
        </w:rPr>
      </w:pPr>
      <w:r w:rsidRPr="00E81EFE">
        <w:rPr>
          <w:rFonts w:ascii="Times New Roman" w:hAnsi="Times New Roman" w:cs="Times New Roman"/>
          <w:sz w:val="24"/>
          <w:szCs w:val="24"/>
        </w:rPr>
        <w:t>T</w:t>
      </w:r>
      <w:r w:rsidR="006E7A69" w:rsidRPr="00E81EFE">
        <w:rPr>
          <w:rFonts w:ascii="Times New Roman" w:hAnsi="Times New Roman" w:cs="Times New Roman"/>
          <w:sz w:val="24"/>
          <w:szCs w:val="24"/>
        </w:rPr>
        <w:t>h</w:t>
      </w:r>
      <w:r w:rsidR="00B87867">
        <w:rPr>
          <w:rFonts w:ascii="Times New Roman" w:hAnsi="Times New Roman" w:cs="Times New Roman"/>
          <w:sz w:val="24"/>
          <w:szCs w:val="24"/>
        </w:rPr>
        <w:t xml:space="preserve">is research </w:t>
      </w:r>
      <w:r w:rsidR="006E7A69" w:rsidRPr="00E81EFE">
        <w:rPr>
          <w:rFonts w:ascii="Times New Roman" w:hAnsi="Times New Roman" w:cs="Times New Roman"/>
          <w:sz w:val="24"/>
          <w:szCs w:val="24"/>
        </w:rPr>
        <w:t xml:space="preserve">contributes to the literature on </w:t>
      </w:r>
      <w:r w:rsidR="002B0D59" w:rsidRPr="00E81EFE">
        <w:rPr>
          <w:rFonts w:ascii="Times New Roman" w:hAnsi="Times New Roman" w:cs="Times New Roman"/>
          <w:sz w:val="24"/>
          <w:szCs w:val="24"/>
        </w:rPr>
        <w:t>sustainable business strategy,</w:t>
      </w:r>
      <w:r w:rsidR="006E7A69" w:rsidRPr="00E81EFE">
        <w:rPr>
          <w:rFonts w:ascii="Times New Roman" w:hAnsi="Times New Roman" w:cs="Times New Roman"/>
          <w:sz w:val="24"/>
          <w:szCs w:val="24"/>
        </w:rPr>
        <w:t xml:space="preserve"> marketing</w:t>
      </w:r>
      <w:r w:rsidR="00DE564B" w:rsidRPr="00E81EFE">
        <w:rPr>
          <w:rFonts w:ascii="Times New Roman" w:hAnsi="Times New Roman" w:cs="Times New Roman"/>
          <w:sz w:val="24"/>
          <w:szCs w:val="24"/>
        </w:rPr>
        <w:t>,</w:t>
      </w:r>
      <w:r w:rsidR="006E7A69" w:rsidRPr="00E81EFE">
        <w:rPr>
          <w:rFonts w:ascii="Times New Roman" w:hAnsi="Times New Roman" w:cs="Times New Roman"/>
          <w:sz w:val="24"/>
          <w:szCs w:val="24"/>
        </w:rPr>
        <w:t xml:space="preserve"> and consumer behaviour both theoretically and practically. </w:t>
      </w:r>
      <w:r w:rsidR="003725CF">
        <w:rPr>
          <w:rFonts w:ascii="Times New Roman" w:hAnsi="Times New Roman" w:cs="Times New Roman"/>
          <w:sz w:val="24"/>
          <w:szCs w:val="24"/>
        </w:rPr>
        <w:t>It</w:t>
      </w:r>
      <w:r w:rsidR="006E7A69" w:rsidRPr="00E81EFE">
        <w:rPr>
          <w:rFonts w:ascii="Times New Roman" w:hAnsi="Times New Roman" w:cs="Times New Roman"/>
          <w:sz w:val="24"/>
          <w:szCs w:val="24"/>
        </w:rPr>
        <w:t xml:space="preserve"> fills a gap in the current literature by </w:t>
      </w:r>
      <w:r w:rsidR="001175A3" w:rsidRPr="00E81EFE">
        <w:rPr>
          <w:rFonts w:ascii="Times New Roman" w:hAnsi="Times New Roman" w:cs="Times New Roman"/>
          <w:sz w:val="24"/>
          <w:szCs w:val="24"/>
        </w:rPr>
        <w:t xml:space="preserve">examining </w:t>
      </w:r>
      <w:r w:rsidR="006E7A69" w:rsidRPr="00E81EFE">
        <w:rPr>
          <w:rFonts w:ascii="Times New Roman" w:hAnsi="Times New Roman" w:cs="Times New Roman"/>
          <w:sz w:val="24"/>
          <w:szCs w:val="24"/>
        </w:rPr>
        <w:t xml:space="preserve">the key determinants of social media message sharing in the context of corporate sustainability </w:t>
      </w:r>
      <w:r w:rsidR="00C0147C" w:rsidRPr="00E81EFE">
        <w:rPr>
          <w:rFonts w:ascii="Times New Roman" w:hAnsi="Times New Roman" w:cs="Times New Roman"/>
          <w:sz w:val="24"/>
          <w:szCs w:val="24"/>
        </w:rPr>
        <w:t>communications</w:t>
      </w:r>
      <w:r w:rsidR="006E7A69" w:rsidRPr="00E81EFE">
        <w:rPr>
          <w:rFonts w:ascii="Times New Roman" w:hAnsi="Times New Roman" w:cs="Times New Roman"/>
          <w:sz w:val="24"/>
          <w:szCs w:val="24"/>
        </w:rPr>
        <w:t xml:space="preserve">. As Tölkes (2020) suggests, how </w:t>
      </w:r>
      <w:r w:rsidR="006379BE" w:rsidRPr="00E81EFE">
        <w:rPr>
          <w:rFonts w:ascii="Times New Roman" w:hAnsi="Times New Roman" w:cs="Times New Roman"/>
          <w:sz w:val="24"/>
          <w:szCs w:val="24"/>
        </w:rPr>
        <w:t>companies</w:t>
      </w:r>
      <w:r w:rsidR="006E7A69" w:rsidRPr="00E81EFE">
        <w:rPr>
          <w:rFonts w:ascii="Times New Roman" w:hAnsi="Times New Roman" w:cs="Times New Roman"/>
          <w:sz w:val="24"/>
          <w:szCs w:val="24"/>
        </w:rPr>
        <w:t xml:space="preserve"> communicate their corporate sustainability strategy is important for consumers to adopt these messages. </w:t>
      </w:r>
      <w:r w:rsidR="00FC7CD8" w:rsidRPr="00E81EFE">
        <w:rPr>
          <w:rFonts w:ascii="Times New Roman" w:hAnsi="Times New Roman" w:cs="Times New Roman"/>
          <w:sz w:val="24"/>
          <w:szCs w:val="24"/>
        </w:rPr>
        <w:t>U</w:t>
      </w:r>
      <w:r w:rsidR="006E7A69" w:rsidRPr="00E81EFE">
        <w:rPr>
          <w:rFonts w:ascii="Times New Roman" w:hAnsi="Times New Roman" w:cs="Times New Roman"/>
          <w:sz w:val="24"/>
          <w:szCs w:val="24"/>
        </w:rPr>
        <w:t xml:space="preserve">nderstanding what consumers value with regards to corporate sustainability messages in the online context will </w:t>
      </w:r>
      <w:r w:rsidR="002F517C">
        <w:rPr>
          <w:rFonts w:ascii="Times New Roman" w:hAnsi="Times New Roman" w:cs="Times New Roman"/>
          <w:sz w:val="24"/>
          <w:szCs w:val="24"/>
        </w:rPr>
        <w:t>guide companies in</w:t>
      </w:r>
      <w:r w:rsidR="00FF096D" w:rsidRPr="00E81EFE">
        <w:rPr>
          <w:rFonts w:ascii="Times New Roman" w:hAnsi="Times New Roman" w:cs="Times New Roman"/>
          <w:sz w:val="24"/>
          <w:szCs w:val="24"/>
        </w:rPr>
        <w:t xml:space="preserve"> </w:t>
      </w:r>
      <w:r w:rsidR="00B83D26" w:rsidRPr="00E81EFE">
        <w:rPr>
          <w:rFonts w:ascii="Times New Roman" w:hAnsi="Times New Roman" w:cs="Times New Roman"/>
          <w:sz w:val="24"/>
          <w:szCs w:val="24"/>
        </w:rPr>
        <w:t xml:space="preserve">communicating a </w:t>
      </w:r>
      <w:r w:rsidR="00941946" w:rsidRPr="00E81EFE">
        <w:rPr>
          <w:rFonts w:ascii="Times New Roman" w:hAnsi="Times New Roman" w:cs="Times New Roman"/>
          <w:sz w:val="24"/>
          <w:szCs w:val="24"/>
        </w:rPr>
        <w:t xml:space="preserve">sustainable </w:t>
      </w:r>
      <w:r w:rsidR="00B83D26" w:rsidRPr="00E81EFE">
        <w:rPr>
          <w:rFonts w:ascii="Times New Roman" w:hAnsi="Times New Roman" w:cs="Times New Roman"/>
          <w:sz w:val="24"/>
          <w:szCs w:val="24"/>
        </w:rPr>
        <w:t>positioning (</w:t>
      </w:r>
      <w:r w:rsidR="002F1DF6" w:rsidRPr="00E81EFE">
        <w:rPr>
          <w:rFonts w:ascii="Times New Roman" w:hAnsi="Times New Roman" w:cs="Times New Roman"/>
          <w:sz w:val="24"/>
          <w:szCs w:val="24"/>
        </w:rPr>
        <w:t>Figge, Hahn, Schaltegger &amp; Wagner, 200</w:t>
      </w:r>
      <w:r w:rsidR="0019467C" w:rsidRPr="00E81EFE">
        <w:rPr>
          <w:rFonts w:ascii="Times New Roman" w:hAnsi="Times New Roman" w:cs="Times New Roman"/>
          <w:sz w:val="24"/>
          <w:szCs w:val="24"/>
        </w:rPr>
        <w:t>2</w:t>
      </w:r>
      <w:r w:rsidR="00812FDC" w:rsidRPr="00E81EFE">
        <w:rPr>
          <w:rFonts w:ascii="Times New Roman" w:hAnsi="Times New Roman" w:cs="Times New Roman"/>
          <w:sz w:val="24"/>
          <w:szCs w:val="24"/>
        </w:rPr>
        <w:t xml:space="preserve">; </w:t>
      </w:r>
      <w:r w:rsidR="00F32EAC" w:rsidRPr="00E81EFE">
        <w:rPr>
          <w:rFonts w:ascii="Times New Roman" w:hAnsi="Times New Roman" w:cs="Times New Roman"/>
          <w:sz w:val="24"/>
          <w:szCs w:val="24"/>
        </w:rPr>
        <w:t>Saxton</w:t>
      </w:r>
      <w:r w:rsidR="006542DC" w:rsidRPr="00E81EFE">
        <w:rPr>
          <w:rFonts w:ascii="Times New Roman" w:hAnsi="Times New Roman" w:cs="Times New Roman"/>
          <w:sz w:val="24"/>
          <w:szCs w:val="24"/>
        </w:rPr>
        <w:t>,</w:t>
      </w:r>
      <w:r w:rsidR="003D2A5A" w:rsidRPr="00E81EFE">
        <w:rPr>
          <w:rFonts w:ascii="Times New Roman" w:hAnsi="Times New Roman" w:cs="Times New Roman"/>
          <w:sz w:val="24"/>
          <w:szCs w:val="24"/>
        </w:rPr>
        <w:t xml:space="preserve"> Gomez, </w:t>
      </w:r>
      <w:r w:rsidR="00F32EAC" w:rsidRPr="00E81EFE">
        <w:rPr>
          <w:rFonts w:ascii="Times New Roman" w:hAnsi="Times New Roman" w:cs="Times New Roman"/>
          <w:sz w:val="24"/>
          <w:szCs w:val="24"/>
        </w:rPr>
        <w:t xml:space="preserve">Ngoh, Lin </w:t>
      </w:r>
      <w:r w:rsidR="003D2A5A" w:rsidRPr="00E81EFE">
        <w:rPr>
          <w:rFonts w:ascii="Times New Roman" w:hAnsi="Times New Roman" w:cs="Times New Roman"/>
          <w:sz w:val="24"/>
          <w:szCs w:val="24"/>
        </w:rPr>
        <w:t xml:space="preserve">&amp; </w:t>
      </w:r>
      <w:r w:rsidR="00F32EAC" w:rsidRPr="00E81EFE">
        <w:rPr>
          <w:rFonts w:ascii="Times New Roman" w:hAnsi="Times New Roman" w:cs="Times New Roman"/>
          <w:sz w:val="24"/>
          <w:szCs w:val="24"/>
        </w:rPr>
        <w:t>Dietrich</w:t>
      </w:r>
      <w:r w:rsidR="00632FB5" w:rsidRPr="00E81EFE">
        <w:rPr>
          <w:rFonts w:ascii="Times New Roman" w:hAnsi="Times New Roman" w:cs="Times New Roman"/>
          <w:sz w:val="24"/>
          <w:szCs w:val="24"/>
        </w:rPr>
        <w:t>, 2019</w:t>
      </w:r>
      <w:r w:rsidR="0019467C" w:rsidRPr="00E81EFE">
        <w:rPr>
          <w:rFonts w:ascii="Times New Roman" w:hAnsi="Times New Roman" w:cs="Times New Roman"/>
          <w:sz w:val="24"/>
          <w:szCs w:val="24"/>
        </w:rPr>
        <w:t>)</w:t>
      </w:r>
      <w:r w:rsidR="0079067C" w:rsidRPr="00E81EFE">
        <w:rPr>
          <w:rFonts w:ascii="Times New Roman" w:hAnsi="Times New Roman" w:cs="Times New Roman"/>
          <w:sz w:val="24"/>
          <w:szCs w:val="24"/>
        </w:rPr>
        <w:t xml:space="preserve">, and </w:t>
      </w:r>
      <w:r w:rsidR="002F517C">
        <w:rPr>
          <w:rFonts w:ascii="Times New Roman" w:hAnsi="Times New Roman" w:cs="Times New Roman"/>
          <w:sz w:val="24"/>
          <w:szCs w:val="24"/>
        </w:rPr>
        <w:t>designing</w:t>
      </w:r>
      <w:r w:rsidR="0079067C" w:rsidRPr="00E81EFE">
        <w:rPr>
          <w:rFonts w:ascii="Times New Roman" w:hAnsi="Times New Roman" w:cs="Times New Roman"/>
          <w:sz w:val="24"/>
          <w:szCs w:val="24"/>
        </w:rPr>
        <w:t xml:space="preserve"> </w:t>
      </w:r>
      <w:r w:rsidR="002B607B" w:rsidRPr="00E81EFE">
        <w:rPr>
          <w:rFonts w:ascii="Times New Roman" w:hAnsi="Times New Roman" w:cs="Times New Roman"/>
          <w:sz w:val="24"/>
          <w:szCs w:val="24"/>
        </w:rPr>
        <w:t xml:space="preserve">sustainability </w:t>
      </w:r>
      <w:r w:rsidR="0079067C" w:rsidRPr="00E81EFE">
        <w:rPr>
          <w:rFonts w:ascii="Times New Roman" w:hAnsi="Times New Roman" w:cs="Times New Roman"/>
          <w:sz w:val="24"/>
          <w:szCs w:val="24"/>
        </w:rPr>
        <w:t xml:space="preserve">initiatives </w:t>
      </w:r>
      <w:r w:rsidR="002B607B" w:rsidRPr="00E81EFE">
        <w:rPr>
          <w:rFonts w:ascii="Times New Roman" w:hAnsi="Times New Roman" w:cs="Times New Roman"/>
          <w:sz w:val="24"/>
          <w:szCs w:val="24"/>
        </w:rPr>
        <w:t xml:space="preserve">in </w:t>
      </w:r>
      <w:r w:rsidR="00737C3B" w:rsidRPr="00E81EFE">
        <w:rPr>
          <w:rFonts w:ascii="Times New Roman" w:hAnsi="Times New Roman" w:cs="Times New Roman"/>
          <w:sz w:val="24"/>
          <w:szCs w:val="24"/>
        </w:rPr>
        <w:t>innovation and new product development</w:t>
      </w:r>
      <w:r w:rsidR="001A2862" w:rsidRPr="00E81EFE">
        <w:rPr>
          <w:rFonts w:ascii="Times New Roman" w:hAnsi="Times New Roman" w:cs="Times New Roman"/>
          <w:sz w:val="24"/>
          <w:szCs w:val="24"/>
        </w:rPr>
        <w:t xml:space="preserve"> </w:t>
      </w:r>
      <w:r w:rsidR="00997868" w:rsidRPr="00E81EFE">
        <w:rPr>
          <w:rFonts w:ascii="Times New Roman" w:hAnsi="Times New Roman" w:cs="Times New Roman"/>
          <w:sz w:val="24"/>
          <w:szCs w:val="24"/>
        </w:rPr>
        <w:t>(</w:t>
      </w:r>
      <w:r w:rsidR="009F0703">
        <w:rPr>
          <w:rFonts w:ascii="Times New Roman" w:hAnsi="Times New Roman" w:cs="Times New Roman"/>
          <w:sz w:val="24"/>
          <w:szCs w:val="24"/>
        </w:rPr>
        <w:t>e.g.,</w:t>
      </w:r>
      <w:r w:rsidR="00997868" w:rsidRPr="00E81EFE">
        <w:rPr>
          <w:rFonts w:ascii="Times New Roman" w:hAnsi="Times New Roman" w:cs="Times New Roman"/>
          <w:sz w:val="24"/>
          <w:szCs w:val="24"/>
        </w:rPr>
        <w:t xml:space="preserve"> </w:t>
      </w:r>
      <w:r w:rsidR="00B56AD8" w:rsidRPr="00E81EFE">
        <w:rPr>
          <w:rFonts w:ascii="Times New Roman" w:hAnsi="Times New Roman" w:cs="Times New Roman"/>
          <w:sz w:val="24"/>
          <w:szCs w:val="24"/>
        </w:rPr>
        <w:t xml:space="preserve">Nijssen &amp; Ordanini, 2020; </w:t>
      </w:r>
      <w:r w:rsidR="00997868" w:rsidRPr="00E81EFE">
        <w:rPr>
          <w:rFonts w:ascii="Times New Roman" w:hAnsi="Times New Roman" w:cs="Times New Roman"/>
          <w:sz w:val="24"/>
          <w:szCs w:val="24"/>
        </w:rPr>
        <w:t>Zhang, Gupta</w:t>
      </w:r>
      <w:r w:rsidR="007F2157" w:rsidRPr="00E81EFE">
        <w:rPr>
          <w:rFonts w:ascii="Times New Roman" w:hAnsi="Times New Roman" w:cs="Times New Roman"/>
          <w:sz w:val="24"/>
          <w:szCs w:val="24"/>
        </w:rPr>
        <w:t>,</w:t>
      </w:r>
      <w:r w:rsidR="00997868" w:rsidRPr="00E81EFE">
        <w:rPr>
          <w:rFonts w:ascii="Times New Roman" w:hAnsi="Times New Roman" w:cs="Times New Roman"/>
          <w:sz w:val="24"/>
          <w:szCs w:val="24"/>
        </w:rPr>
        <w:t xml:space="preserve"> Sun </w:t>
      </w:r>
      <w:r w:rsidR="00FE4AF1" w:rsidRPr="00E81EFE">
        <w:rPr>
          <w:rFonts w:ascii="Times New Roman" w:hAnsi="Times New Roman" w:cs="Times New Roman"/>
          <w:sz w:val="24"/>
          <w:szCs w:val="24"/>
        </w:rPr>
        <w:t>&amp;</w:t>
      </w:r>
      <w:r w:rsidR="00997868" w:rsidRPr="00E81EFE">
        <w:rPr>
          <w:rFonts w:ascii="Times New Roman" w:hAnsi="Times New Roman" w:cs="Times New Roman"/>
          <w:sz w:val="24"/>
          <w:szCs w:val="24"/>
        </w:rPr>
        <w:t xml:space="preserve"> Zou,</w:t>
      </w:r>
      <w:r w:rsidR="00FE4AF1" w:rsidRPr="00E81EFE">
        <w:rPr>
          <w:rFonts w:ascii="Times New Roman" w:hAnsi="Times New Roman" w:cs="Times New Roman"/>
          <w:sz w:val="24"/>
          <w:szCs w:val="24"/>
        </w:rPr>
        <w:t xml:space="preserve"> </w:t>
      </w:r>
      <w:r w:rsidR="007F2157" w:rsidRPr="00E81EFE">
        <w:rPr>
          <w:rFonts w:ascii="Times New Roman" w:hAnsi="Times New Roman" w:cs="Times New Roman"/>
          <w:sz w:val="24"/>
          <w:szCs w:val="24"/>
        </w:rPr>
        <w:t>2020</w:t>
      </w:r>
      <w:r w:rsidR="00B56AD8" w:rsidRPr="00E81EFE">
        <w:rPr>
          <w:rFonts w:ascii="Times New Roman" w:hAnsi="Times New Roman" w:cs="Times New Roman"/>
          <w:sz w:val="24"/>
          <w:szCs w:val="24"/>
        </w:rPr>
        <w:t>).</w:t>
      </w:r>
    </w:p>
    <w:p w14:paraId="2F0F643D" w14:textId="7F25C0ED" w:rsidR="001B65D8" w:rsidRPr="00E81EFE" w:rsidRDefault="005B53F8" w:rsidP="003D2A5A">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T</w:t>
      </w:r>
      <w:r w:rsidR="006E7A69" w:rsidRPr="00E81EFE">
        <w:rPr>
          <w:rFonts w:ascii="Times New Roman" w:hAnsi="Times New Roman" w:cs="Times New Roman"/>
          <w:sz w:val="24"/>
          <w:szCs w:val="24"/>
        </w:rPr>
        <w:t xml:space="preserve">o achieve </w:t>
      </w:r>
      <w:r w:rsidR="00F75757">
        <w:rPr>
          <w:rFonts w:ascii="Times New Roman" w:hAnsi="Times New Roman" w:cs="Times New Roman"/>
          <w:sz w:val="24"/>
          <w:szCs w:val="24"/>
        </w:rPr>
        <w:t>the aim of this research</w:t>
      </w:r>
      <w:r w:rsidR="00B56AD8" w:rsidRPr="00E81EFE">
        <w:rPr>
          <w:rFonts w:ascii="Times New Roman" w:hAnsi="Times New Roman" w:cs="Times New Roman"/>
          <w:sz w:val="24"/>
          <w:szCs w:val="24"/>
        </w:rPr>
        <w:t>,</w:t>
      </w:r>
      <w:r w:rsidR="006E7A69" w:rsidRPr="00E81EFE">
        <w:rPr>
          <w:rFonts w:ascii="Times New Roman" w:hAnsi="Times New Roman" w:cs="Times New Roman"/>
          <w:sz w:val="24"/>
          <w:szCs w:val="24"/>
        </w:rPr>
        <w:t xml:space="preserve"> a configuration approach</w:t>
      </w:r>
      <w:r w:rsidR="002F517C">
        <w:rPr>
          <w:rFonts w:ascii="Times New Roman" w:hAnsi="Times New Roman" w:cs="Times New Roman"/>
          <w:sz w:val="24"/>
          <w:szCs w:val="24"/>
        </w:rPr>
        <w:t xml:space="preserve"> will be applied.</w:t>
      </w:r>
      <w:r w:rsidR="006E7A69" w:rsidRPr="00E81EFE">
        <w:rPr>
          <w:rFonts w:ascii="Times New Roman" w:hAnsi="Times New Roman" w:cs="Times New Roman"/>
          <w:sz w:val="24"/>
          <w:szCs w:val="24"/>
        </w:rPr>
        <w:t xml:space="preserve"> </w:t>
      </w:r>
      <w:r w:rsidR="002F517C">
        <w:rPr>
          <w:rFonts w:ascii="Times New Roman" w:hAnsi="Times New Roman" w:cs="Times New Roman"/>
          <w:sz w:val="24"/>
          <w:szCs w:val="24"/>
        </w:rPr>
        <w:t>Here,</w:t>
      </w:r>
      <w:r w:rsidR="006E7A69" w:rsidRPr="00E81EFE">
        <w:rPr>
          <w:rFonts w:ascii="Times New Roman" w:hAnsi="Times New Roman" w:cs="Times New Roman"/>
          <w:sz w:val="24"/>
          <w:szCs w:val="24"/>
        </w:rPr>
        <w:t xml:space="preserve"> the </w:t>
      </w:r>
      <w:r w:rsidR="002F517C">
        <w:rPr>
          <w:rFonts w:ascii="Times New Roman" w:hAnsi="Times New Roman" w:cs="Times New Roman"/>
          <w:sz w:val="24"/>
          <w:szCs w:val="24"/>
        </w:rPr>
        <w:t>complexity underlying the influence of information quality factors and source credibility aspects on sharing behaviour will be explored</w:t>
      </w:r>
      <w:r w:rsidR="006E7A69" w:rsidRPr="00E81EFE">
        <w:rPr>
          <w:rFonts w:ascii="Times New Roman" w:hAnsi="Times New Roman" w:cs="Times New Roman"/>
          <w:sz w:val="24"/>
          <w:szCs w:val="24"/>
        </w:rPr>
        <w:t>. Practically, this study offer</w:t>
      </w:r>
      <w:r w:rsidR="001F5AE1">
        <w:rPr>
          <w:rFonts w:ascii="Times New Roman" w:hAnsi="Times New Roman" w:cs="Times New Roman"/>
          <w:sz w:val="24"/>
          <w:szCs w:val="24"/>
        </w:rPr>
        <w:t>s</w:t>
      </w:r>
      <w:r w:rsidR="006E7A69" w:rsidRPr="00E81EFE">
        <w:rPr>
          <w:rFonts w:ascii="Times New Roman" w:hAnsi="Times New Roman" w:cs="Times New Roman"/>
          <w:sz w:val="24"/>
          <w:szCs w:val="24"/>
        </w:rPr>
        <w:t xml:space="preserve"> managers insights into how to plan their sustainability communications on social media </w:t>
      </w:r>
      <w:r w:rsidR="00F75757">
        <w:rPr>
          <w:rFonts w:ascii="Times New Roman" w:hAnsi="Times New Roman" w:cs="Times New Roman"/>
          <w:sz w:val="24"/>
          <w:szCs w:val="24"/>
        </w:rPr>
        <w:t>with</w:t>
      </w:r>
      <w:r w:rsidR="00F75757" w:rsidRPr="00E81EFE">
        <w:rPr>
          <w:rFonts w:ascii="Times New Roman" w:hAnsi="Times New Roman" w:cs="Times New Roman"/>
          <w:sz w:val="24"/>
          <w:szCs w:val="24"/>
        </w:rPr>
        <w:t xml:space="preserve"> </w:t>
      </w:r>
      <w:r w:rsidR="006E7A69" w:rsidRPr="00E81EFE">
        <w:rPr>
          <w:rFonts w:ascii="Times New Roman" w:hAnsi="Times New Roman" w:cs="Times New Roman"/>
          <w:sz w:val="24"/>
          <w:szCs w:val="24"/>
        </w:rPr>
        <w:t xml:space="preserve">regard to the information included and </w:t>
      </w:r>
      <w:r w:rsidR="00303547">
        <w:rPr>
          <w:rFonts w:ascii="Times New Roman" w:hAnsi="Times New Roman" w:cs="Times New Roman"/>
          <w:sz w:val="24"/>
          <w:szCs w:val="24"/>
        </w:rPr>
        <w:t>how to present credibility</w:t>
      </w:r>
      <w:r w:rsidR="006E7A69" w:rsidRPr="00E81EFE">
        <w:rPr>
          <w:rFonts w:ascii="Times New Roman" w:hAnsi="Times New Roman" w:cs="Times New Roman"/>
          <w:sz w:val="24"/>
          <w:szCs w:val="24"/>
        </w:rPr>
        <w:t xml:space="preserve"> </w:t>
      </w:r>
      <w:r w:rsidR="00303547">
        <w:rPr>
          <w:rFonts w:ascii="Times New Roman" w:hAnsi="Times New Roman" w:cs="Times New Roman"/>
          <w:sz w:val="24"/>
          <w:szCs w:val="24"/>
        </w:rPr>
        <w:t>for</w:t>
      </w:r>
      <w:r w:rsidR="006E7A69" w:rsidRPr="00E81EFE">
        <w:rPr>
          <w:rFonts w:ascii="Times New Roman" w:hAnsi="Times New Roman" w:cs="Times New Roman"/>
          <w:sz w:val="24"/>
          <w:szCs w:val="24"/>
        </w:rPr>
        <w:t xml:space="preserve"> the </w:t>
      </w:r>
      <w:r w:rsidR="006379BE" w:rsidRPr="00E81EFE">
        <w:rPr>
          <w:rFonts w:ascii="Times New Roman" w:hAnsi="Times New Roman" w:cs="Times New Roman"/>
          <w:sz w:val="24"/>
          <w:szCs w:val="24"/>
        </w:rPr>
        <w:t>company</w:t>
      </w:r>
      <w:r w:rsidR="006E7A69" w:rsidRPr="00E81EFE">
        <w:rPr>
          <w:rFonts w:ascii="Times New Roman" w:hAnsi="Times New Roman" w:cs="Times New Roman"/>
          <w:sz w:val="24"/>
          <w:szCs w:val="24"/>
        </w:rPr>
        <w:t>’s message</w:t>
      </w:r>
      <w:r w:rsidR="00303547">
        <w:rPr>
          <w:rFonts w:ascii="Times New Roman" w:hAnsi="Times New Roman" w:cs="Times New Roman"/>
          <w:sz w:val="24"/>
          <w:szCs w:val="24"/>
        </w:rPr>
        <w:t xml:space="preserve"> to be shared</w:t>
      </w:r>
      <w:r w:rsidR="006E7A69" w:rsidRPr="00E81EFE">
        <w:rPr>
          <w:rFonts w:ascii="Times New Roman" w:hAnsi="Times New Roman" w:cs="Times New Roman"/>
          <w:sz w:val="24"/>
          <w:szCs w:val="24"/>
        </w:rPr>
        <w:t>. This is important as valuable information is produced on these platforms</w:t>
      </w:r>
      <w:r w:rsidR="00F75757">
        <w:rPr>
          <w:rFonts w:ascii="Times New Roman" w:hAnsi="Times New Roman" w:cs="Times New Roman"/>
          <w:sz w:val="24"/>
          <w:szCs w:val="24"/>
        </w:rPr>
        <w:t>,</w:t>
      </w:r>
      <w:r w:rsidR="006E7A69" w:rsidRPr="00E81EFE">
        <w:rPr>
          <w:rFonts w:ascii="Times New Roman" w:hAnsi="Times New Roman" w:cs="Times New Roman"/>
          <w:sz w:val="24"/>
          <w:szCs w:val="24"/>
        </w:rPr>
        <w:t xml:space="preserve"> </w:t>
      </w:r>
      <w:r w:rsidR="00D302C1" w:rsidRPr="00E81EFE">
        <w:rPr>
          <w:rFonts w:ascii="Times New Roman" w:hAnsi="Times New Roman" w:cs="Times New Roman"/>
          <w:sz w:val="24"/>
          <w:szCs w:val="24"/>
        </w:rPr>
        <w:t xml:space="preserve">which </w:t>
      </w:r>
      <w:r w:rsidR="00AC5AA3" w:rsidRPr="00E81EFE">
        <w:rPr>
          <w:rFonts w:ascii="Times New Roman" w:hAnsi="Times New Roman" w:cs="Times New Roman"/>
          <w:sz w:val="24"/>
          <w:szCs w:val="24"/>
        </w:rPr>
        <w:t>offers</w:t>
      </w:r>
      <w:r w:rsidR="006E7A69" w:rsidRPr="00E81EFE">
        <w:rPr>
          <w:rFonts w:ascii="Times New Roman" w:hAnsi="Times New Roman" w:cs="Times New Roman"/>
          <w:sz w:val="24"/>
          <w:szCs w:val="24"/>
        </w:rPr>
        <w:t xml:space="preserve"> a</w:t>
      </w:r>
      <w:r w:rsidR="00AD51A6" w:rsidRPr="00E81EFE">
        <w:rPr>
          <w:rFonts w:ascii="Times New Roman" w:hAnsi="Times New Roman" w:cs="Times New Roman"/>
          <w:sz w:val="24"/>
          <w:szCs w:val="24"/>
        </w:rPr>
        <w:t xml:space="preserve"> credible</w:t>
      </w:r>
      <w:r w:rsidR="006E7A69" w:rsidRPr="00E81EFE">
        <w:rPr>
          <w:rFonts w:ascii="Times New Roman" w:hAnsi="Times New Roman" w:cs="Times New Roman"/>
          <w:sz w:val="24"/>
          <w:szCs w:val="24"/>
        </w:rPr>
        <w:t xml:space="preserve"> form of </w:t>
      </w:r>
      <w:r w:rsidR="008E27C4" w:rsidRPr="00E81EFE">
        <w:rPr>
          <w:rFonts w:ascii="Times New Roman" w:hAnsi="Times New Roman" w:cs="Times New Roman"/>
          <w:sz w:val="24"/>
          <w:szCs w:val="24"/>
        </w:rPr>
        <w:t>eWOM</w:t>
      </w:r>
      <w:r w:rsidR="006E7A69" w:rsidRPr="00E81EFE">
        <w:rPr>
          <w:rFonts w:ascii="Times New Roman" w:hAnsi="Times New Roman" w:cs="Times New Roman"/>
          <w:sz w:val="24"/>
          <w:szCs w:val="24"/>
        </w:rPr>
        <w:t xml:space="preserve"> communication that is trusted by individuals (Hajli, 2018).</w:t>
      </w:r>
    </w:p>
    <w:p w14:paraId="1E7E840B" w14:textId="53AE9871" w:rsidR="0082667E" w:rsidRPr="00E81EFE" w:rsidRDefault="0082667E" w:rsidP="00A0458C">
      <w:pPr>
        <w:spacing w:line="480" w:lineRule="auto"/>
        <w:ind w:firstLine="708"/>
        <w:jc w:val="both"/>
        <w:rPr>
          <w:rFonts w:ascii="Times New Roman" w:hAnsi="Times New Roman" w:cs="Times New Roman"/>
          <w:sz w:val="24"/>
          <w:szCs w:val="24"/>
        </w:rPr>
      </w:pPr>
    </w:p>
    <w:p w14:paraId="3FF32117" w14:textId="526ED7AC" w:rsidR="00EF4224" w:rsidRPr="00E81EFE" w:rsidRDefault="00EF4224" w:rsidP="00C831B8">
      <w:pPr>
        <w:spacing w:line="480" w:lineRule="auto"/>
        <w:jc w:val="both"/>
        <w:outlineLvl w:val="0"/>
        <w:rPr>
          <w:rFonts w:ascii="Times New Roman" w:hAnsi="Times New Roman" w:cs="Times New Roman"/>
          <w:b/>
          <w:sz w:val="24"/>
          <w:szCs w:val="24"/>
        </w:rPr>
      </w:pPr>
      <w:r w:rsidRPr="00E81EFE">
        <w:rPr>
          <w:rFonts w:ascii="Times New Roman" w:hAnsi="Times New Roman" w:cs="Times New Roman"/>
          <w:b/>
          <w:sz w:val="24"/>
          <w:szCs w:val="24"/>
        </w:rPr>
        <w:lastRenderedPageBreak/>
        <w:t>2. THEORETICAL BACKGROUND</w:t>
      </w:r>
    </w:p>
    <w:p w14:paraId="054396AA" w14:textId="5FD5F3F4" w:rsidR="00B669BF" w:rsidRPr="00E81EFE" w:rsidRDefault="00EF4224" w:rsidP="003175F5">
      <w:pPr>
        <w:spacing w:line="480" w:lineRule="auto"/>
        <w:jc w:val="both"/>
        <w:outlineLvl w:val="0"/>
        <w:rPr>
          <w:rFonts w:ascii="Times New Roman" w:hAnsi="Times New Roman" w:cs="Times New Roman"/>
          <w:sz w:val="24"/>
          <w:szCs w:val="24"/>
        </w:rPr>
      </w:pPr>
      <w:r w:rsidRPr="00E81EFE">
        <w:rPr>
          <w:rFonts w:ascii="Times New Roman" w:hAnsi="Times New Roman" w:cs="Times New Roman"/>
          <w:bCs/>
          <w:sz w:val="24"/>
          <w:szCs w:val="24"/>
        </w:rPr>
        <w:t xml:space="preserve">2.1 </w:t>
      </w:r>
      <w:r w:rsidR="00EC04DF" w:rsidRPr="00E81EFE">
        <w:rPr>
          <w:rFonts w:ascii="Times New Roman" w:hAnsi="Times New Roman" w:cs="Times New Roman"/>
          <w:bCs/>
          <w:sz w:val="24"/>
          <w:szCs w:val="24"/>
        </w:rPr>
        <w:t xml:space="preserve">Determinants of </w:t>
      </w:r>
      <w:r w:rsidR="00B669BF" w:rsidRPr="00E81EFE">
        <w:rPr>
          <w:rFonts w:ascii="Times New Roman" w:hAnsi="Times New Roman" w:cs="Times New Roman"/>
          <w:sz w:val="24"/>
          <w:szCs w:val="24"/>
        </w:rPr>
        <w:t>Corporate Sustainability Message Sharing</w:t>
      </w:r>
    </w:p>
    <w:p w14:paraId="14653712" w14:textId="46674BA6" w:rsidR="006E7A69" w:rsidRPr="00E81EFE" w:rsidRDefault="000202A8" w:rsidP="006E7A69">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Web 2.0</w:t>
      </w:r>
      <w:r w:rsidR="006E7A69" w:rsidRPr="00E81EFE">
        <w:rPr>
          <w:rFonts w:ascii="Times New Roman" w:hAnsi="Times New Roman" w:cs="Times New Roman"/>
          <w:sz w:val="24"/>
          <w:szCs w:val="24"/>
        </w:rPr>
        <w:t xml:space="preserve"> has created a number of new ways in which consumers may be exposed to a </w:t>
      </w:r>
      <w:r w:rsidR="006379BE" w:rsidRPr="00E81EFE">
        <w:rPr>
          <w:rFonts w:ascii="Times New Roman" w:hAnsi="Times New Roman" w:cs="Times New Roman"/>
          <w:sz w:val="24"/>
          <w:szCs w:val="24"/>
        </w:rPr>
        <w:t>company</w:t>
      </w:r>
      <w:r w:rsidR="006E7A69" w:rsidRPr="00E81EFE">
        <w:rPr>
          <w:rFonts w:ascii="Times New Roman" w:hAnsi="Times New Roman" w:cs="Times New Roman"/>
          <w:sz w:val="24"/>
          <w:szCs w:val="24"/>
        </w:rPr>
        <w:t xml:space="preserve">’s messages. A plethora of online content (commercial and non-commercial) </w:t>
      </w:r>
      <w:r w:rsidR="00FC7CD8" w:rsidRPr="00E81EFE">
        <w:rPr>
          <w:rFonts w:ascii="Times New Roman" w:hAnsi="Times New Roman" w:cs="Times New Roman"/>
          <w:sz w:val="24"/>
          <w:szCs w:val="24"/>
        </w:rPr>
        <w:t>is</w:t>
      </w:r>
      <w:r w:rsidR="006E7A69" w:rsidRPr="00E81EFE">
        <w:rPr>
          <w:rFonts w:ascii="Times New Roman" w:hAnsi="Times New Roman" w:cs="Times New Roman"/>
          <w:sz w:val="24"/>
          <w:szCs w:val="24"/>
        </w:rPr>
        <w:t xml:space="preserve"> generated each day, and users who are exposed to such content must decide whether to consume it or not; and ultimately whether to share it or not. When the process of consuming and sharing content is repeated frequently it leads to content going viral (Tellis et al., 2019) and when commercial messages are shared, this process is often referred to as viral marketing. Viral marketing has a number of benefits</w:t>
      </w:r>
      <w:r w:rsidR="00A0618A">
        <w:rPr>
          <w:rFonts w:ascii="Times New Roman" w:hAnsi="Times New Roman" w:cs="Times New Roman"/>
          <w:sz w:val="24"/>
          <w:szCs w:val="24"/>
        </w:rPr>
        <w:t xml:space="preserve"> for companies</w:t>
      </w:r>
      <w:r w:rsidR="006E7A69" w:rsidRPr="00E81EFE">
        <w:rPr>
          <w:rFonts w:ascii="Times New Roman" w:hAnsi="Times New Roman" w:cs="Times New Roman"/>
          <w:sz w:val="24"/>
          <w:szCs w:val="24"/>
        </w:rPr>
        <w:t xml:space="preserve">. Industry reports show that 2.4 billion conversations take place every day that involve a brand (Keller &amp; Fay, 2012) which influences consumers’ attitudes and decision making (Cheung et al., 2008). Furthermore, there </w:t>
      </w:r>
      <w:r w:rsidR="00873F3A" w:rsidRPr="00E81EFE">
        <w:rPr>
          <w:rFonts w:ascii="Times New Roman" w:hAnsi="Times New Roman" w:cs="Times New Roman"/>
          <w:sz w:val="24"/>
          <w:szCs w:val="24"/>
        </w:rPr>
        <w:t>appears</w:t>
      </w:r>
      <w:r w:rsidR="006E7A69" w:rsidRPr="00E81EFE">
        <w:rPr>
          <w:rFonts w:ascii="Times New Roman" w:hAnsi="Times New Roman" w:cs="Times New Roman"/>
          <w:sz w:val="24"/>
          <w:szCs w:val="24"/>
        </w:rPr>
        <w:t xml:space="preserve"> to be a causal link between </w:t>
      </w:r>
      <w:r w:rsidR="004D24C3" w:rsidRPr="00E81EFE">
        <w:rPr>
          <w:rFonts w:ascii="Times New Roman" w:hAnsi="Times New Roman" w:cs="Times New Roman"/>
          <w:sz w:val="24"/>
          <w:szCs w:val="24"/>
        </w:rPr>
        <w:t>WOM</w:t>
      </w:r>
      <w:r w:rsidR="006E7A69" w:rsidRPr="00E81EFE">
        <w:rPr>
          <w:rFonts w:ascii="Times New Roman" w:hAnsi="Times New Roman" w:cs="Times New Roman"/>
          <w:sz w:val="24"/>
          <w:szCs w:val="24"/>
        </w:rPr>
        <w:t xml:space="preserve"> </w:t>
      </w:r>
      <w:r w:rsidR="004D24C3" w:rsidRPr="00E81EFE">
        <w:rPr>
          <w:rFonts w:ascii="Times New Roman" w:hAnsi="Times New Roman" w:cs="Times New Roman"/>
          <w:sz w:val="24"/>
          <w:szCs w:val="24"/>
        </w:rPr>
        <w:t xml:space="preserve">and </w:t>
      </w:r>
      <w:r w:rsidR="006E7A69" w:rsidRPr="00E81EFE">
        <w:rPr>
          <w:rFonts w:ascii="Times New Roman" w:hAnsi="Times New Roman" w:cs="Times New Roman"/>
          <w:sz w:val="24"/>
          <w:szCs w:val="24"/>
        </w:rPr>
        <w:t>product adoption and sales (Godes &amp; Mayzlin, 2009). Overall benefits of viral marketing are seen as the ability to reach large audiences in a relatively short period with very low budgets (Kaplan &amp; Haenlein, 2011; Tellis et al., 2019</w:t>
      </w:r>
      <w:r w:rsidR="00013E80" w:rsidRPr="00E81EFE">
        <w:rPr>
          <w:rFonts w:ascii="Times New Roman" w:hAnsi="Times New Roman" w:cs="Times New Roman"/>
          <w:sz w:val="24"/>
          <w:szCs w:val="24"/>
        </w:rPr>
        <w:t>).</w:t>
      </w:r>
      <w:r w:rsidR="006E7A69" w:rsidRPr="00E81EFE">
        <w:rPr>
          <w:rFonts w:ascii="Times New Roman" w:hAnsi="Times New Roman" w:cs="Times New Roman"/>
          <w:sz w:val="24"/>
          <w:szCs w:val="24"/>
        </w:rPr>
        <w:t xml:space="preserve"> </w:t>
      </w:r>
    </w:p>
    <w:p w14:paraId="7DC2F4CC" w14:textId="729E110E" w:rsidR="006E7A69" w:rsidRPr="00E81EFE" w:rsidRDefault="006E7A69" w:rsidP="006E7A69">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 xml:space="preserve">Given the trend of consumer </w:t>
      </w:r>
      <w:r w:rsidR="00F53405" w:rsidRPr="00E81EFE">
        <w:rPr>
          <w:rFonts w:ascii="Times New Roman" w:hAnsi="Times New Roman" w:cs="Times New Roman"/>
          <w:sz w:val="24"/>
          <w:szCs w:val="24"/>
        </w:rPr>
        <w:t>concern</w:t>
      </w:r>
      <w:r w:rsidRPr="00E81EFE">
        <w:rPr>
          <w:rFonts w:ascii="Times New Roman" w:hAnsi="Times New Roman" w:cs="Times New Roman"/>
          <w:sz w:val="24"/>
          <w:szCs w:val="24"/>
        </w:rPr>
        <w:t xml:space="preserve"> about sustainability, viral marketing and sharing behaviour should be encouraged to enhance purchase intention and brand values for </w:t>
      </w:r>
      <w:r w:rsidR="003F670A" w:rsidRPr="00E81EFE">
        <w:rPr>
          <w:rFonts w:ascii="Times New Roman" w:hAnsi="Times New Roman" w:cs="Times New Roman"/>
          <w:sz w:val="24"/>
          <w:szCs w:val="24"/>
        </w:rPr>
        <w:t>companies</w:t>
      </w:r>
      <w:r w:rsidRPr="00E81EFE">
        <w:rPr>
          <w:rFonts w:ascii="Times New Roman" w:hAnsi="Times New Roman" w:cs="Times New Roman"/>
          <w:sz w:val="24"/>
          <w:szCs w:val="24"/>
        </w:rPr>
        <w:t xml:space="preserve"> that care about sustainability. Leiderman (2019) argues that social media is the perfect platform for corporate sustainability messages given that both social media and sustainability rely on the community and collaboration to be successful. Furthermore, whilst sustainability deals with global issues, social media provides a global audience </w:t>
      </w:r>
      <w:r w:rsidR="00C1591E" w:rsidRPr="00E81EFE">
        <w:rPr>
          <w:rFonts w:ascii="Times New Roman" w:hAnsi="Times New Roman" w:cs="Times New Roman"/>
          <w:sz w:val="24"/>
          <w:szCs w:val="24"/>
        </w:rPr>
        <w:t>potentially resulting in an</w:t>
      </w:r>
      <w:r w:rsidR="008A36DD" w:rsidRPr="00E81EFE">
        <w:rPr>
          <w:rFonts w:ascii="Times New Roman" w:hAnsi="Times New Roman" w:cs="Times New Roman"/>
          <w:sz w:val="24"/>
          <w:szCs w:val="24"/>
        </w:rPr>
        <w:t xml:space="preserve"> ideal</w:t>
      </w:r>
      <w:r w:rsidRPr="00E81EFE">
        <w:rPr>
          <w:rFonts w:ascii="Times New Roman" w:hAnsi="Times New Roman" w:cs="Times New Roman"/>
          <w:sz w:val="24"/>
          <w:szCs w:val="24"/>
        </w:rPr>
        <w:t xml:space="preserve"> fit. However, for </w:t>
      </w:r>
      <w:r w:rsidR="007360B9" w:rsidRPr="00E81EFE">
        <w:rPr>
          <w:rFonts w:ascii="Times New Roman" w:hAnsi="Times New Roman" w:cs="Times New Roman"/>
          <w:sz w:val="24"/>
          <w:szCs w:val="24"/>
        </w:rPr>
        <w:t>consumer</w:t>
      </w:r>
      <w:r w:rsidR="00803F00" w:rsidRPr="00E81EFE">
        <w:rPr>
          <w:rFonts w:ascii="Times New Roman" w:hAnsi="Times New Roman" w:cs="Times New Roman"/>
          <w:sz w:val="24"/>
          <w:szCs w:val="24"/>
        </w:rPr>
        <w:t>s</w:t>
      </w:r>
      <w:r w:rsidR="007360B9" w:rsidRPr="00E81EFE">
        <w:rPr>
          <w:rFonts w:ascii="Times New Roman" w:hAnsi="Times New Roman" w:cs="Times New Roman"/>
          <w:sz w:val="24"/>
          <w:szCs w:val="24"/>
        </w:rPr>
        <w:t xml:space="preserve"> to notice </w:t>
      </w:r>
      <w:r w:rsidRPr="00E81EFE">
        <w:rPr>
          <w:rFonts w:ascii="Times New Roman" w:hAnsi="Times New Roman" w:cs="Times New Roman"/>
          <w:sz w:val="24"/>
          <w:szCs w:val="24"/>
        </w:rPr>
        <w:t>those messages, they need to be compelling and evoke emotions among the readers</w:t>
      </w:r>
      <w:r w:rsidR="007A2284" w:rsidRPr="00E81EFE">
        <w:rPr>
          <w:rFonts w:ascii="Times New Roman" w:hAnsi="Times New Roman" w:cs="Times New Roman"/>
          <w:sz w:val="24"/>
          <w:szCs w:val="24"/>
        </w:rPr>
        <w:t>.</w:t>
      </w:r>
      <w:r w:rsidR="00492798">
        <w:rPr>
          <w:rFonts w:ascii="Times New Roman" w:hAnsi="Times New Roman" w:cs="Times New Roman"/>
          <w:sz w:val="24"/>
          <w:szCs w:val="24"/>
        </w:rPr>
        <w:t xml:space="preserve"> </w:t>
      </w:r>
      <w:r w:rsidRPr="00E81EFE">
        <w:rPr>
          <w:rFonts w:ascii="Times New Roman" w:hAnsi="Times New Roman" w:cs="Times New Roman"/>
          <w:sz w:val="24"/>
          <w:szCs w:val="24"/>
        </w:rPr>
        <w:t xml:space="preserve">The literature on sustainability and social media usage highlights two different strands of research. Firstly, the majority of literature stems from the sustainability education background and looks at how social media can be used to facilitate learning for </w:t>
      </w:r>
      <w:r w:rsidRPr="00E81EFE">
        <w:rPr>
          <w:rFonts w:ascii="Times New Roman" w:hAnsi="Times New Roman" w:cs="Times New Roman"/>
          <w:sz w:val="24"/>
          <w:szCs w:val="24"/>
        </w:rPr>
        <w:lastRenderedPageBreak/>
        <w:t xml:space="preserve">sustainability (Abbas, 2019; Ahmed, 1999; Andersson, </w:t>
      </w:r>
      <w:r w:rsidR="005C7D6B" w:rsidRPr="00C45DED">
        <w:rPr>
          <w:rFonts w:ascii="Times New Roman" w:hAnsi="Times New Roman" w:cs="Times New Roman"/>
          <w:color w:val="000000" w:themeColor="text1"/>
          <w:sz w:val="24"/>
          <w:szCs w:val="24"/>
        </w:rPr>
        <w:t>&amp; Öhman</w:t>
      </w:r>
      <w:r w:rsidR="005C7D6B" w:rsidRPr="00E81EFE">
        <w:rPr>
          <w:rFonts w:ascii="Times New Roman" w:hAnsi="Times New Roman" w:cs="Times New Roman"/>
          <w:sz w:val="24"/>
          <w:szCs w:val="24"/>
        </w:rPr>
        <w:t xml:space="preserve"> </w:t>
      </w:r>
      <w:r w:rsidRPr="00E81EFE">
        <w:rPr>
          <w:rFonts w:ascii="Times New Roman" w:hAnsi="Times New Roman" w:cs="Times New Roman"/>
          <w:sz w:val="24"/>
          <w:szCs w:val="24"/>
        </w:rPr>
        <w:t>201</w:t>
      </w:r>
      <w:r w:rsidR="0079126F">
        <w:rPr>
          <w:rFonts w:ascii="Times New Roman" w:hAnsi="Times New Roman" w:cs="Times New Roman"/>
          <w:sz w:val="24"/>
          <w:szCs w:val="24"/>
        </w:rPr>
        <w:t>7</w:t>
      </w:r>
      <w:r w:rsidRPr="00E81EFE">
        <w:rPr>
          <w:rFonts w:ascii="Times New Roman" w:hAnsi="Times New Roman" w:cs="Times New Roman"/>
          <w:sz w:val="24"/>
          <w:szCs w:val="24"/>
        </w:rPr>
        <w:t xml:space="preserve">; Blewitt, 2011). Secondly, only minimal research looks at how </w:t>
      </w:r>
      <w:r w:rsidR="003F670A" w:rsidRPr="00E81EFE">
        <w:rPr>
          <w:rFonts w:ascii="Times New Roman" w:hAnsi="Times New Roman" w:cs="Times New Roman"/>
          <w:sz w:val="24"/>
          <w:szCs w:val="24"/>
        </w:rPr>
        <w:t>companies</w:t>
      </w:r>
      <w:r w:rsidRPr="00E81EFE">
        <w:rPr>
          <w:rFonts w:ascii="Times New Roman" w:hAnsi="Times New Roman" w:cs="Times New Roman"/>
          <w:sz w:val="24"/>
          <w:szCs w:val="24"/>
        </w:rPr>
        <w:t xml:space="preserve"> should communicate their sustainability efforts on social media (see for example Lee, 2017). </w:t>
      </w:r>
    </w:p>
    <w:p w14:paraId="1AFA8CAD" w14:textId="1FA6524B" w:rsidR="006E7A69" w:rsidRPr="00E81EFE" w:rsidRDefault="006E7A69" w:rsidP="006E7A69">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 xml:space="preserve">Extant literature </w:t>
      </w:r>
      <w:r w:rsidR="0035709E" w:rsidRPr="00E81EFE">
        <w:rPr>
          <w:rFonts w:ascii="Times New Roman" w:hAnsi="Times New Roman" w:cs="Times New Roman"/>
          <w:sz w:val="24"/>
          <w:szCs w:val="24"/>
        </w:rPr>
        <w:t>investigating</w:t>
      </w:r>
      <w:r w:rsidRPr="00E81EFE">
        <w:rPr>
          <w:rFonts w:ascii="Times New Roman" w:hAnsi="Times New Roman" w:cs="Times New Roman"/>
          <w:sz w:val="24"/>
          <w:szCs w:val="24"/>
        </w:rPr>
        <w:t xml:space="preserve"> the effect of viral marketing in the sustainability context finds that green viral communication influences green purchase intention (Chang, 2015). It also identifies the mediating effect of informational interpersonal relationships between the </w:t>
      </w:r>
      <w:r w:rsidR="007B1733" w:rsidRPr="00E81EFE">
        <w:rPr>
          <w:rFonts w:ascii="Times New Roman" w:hAnsi="Times New Roman" w:cs="Times New Roman"/>
          <w:sz w:val="24"/>
          <w:szCs w:val="24"/>
        </w:rPr>
        <w:t xml:space="preserve">association </w:t>
      </w:r>
      <w:r w:rsidRPr="00E81EFE">
        <w:rPr>
          <w:rFonts w:ascii="Times New Roman" w:hAnsi="Times New Roman" w:cs="Times New Roman"/>
          <w:sz w:val="24"/>
          <w:szCs w:val="24"/>
        </w:rPr>
        <w:t xml:space="preserve">of green viral communication </w:t>
      </w:r>
      <w:r w:rsidR="007B1733" w:rsidRPr="00E81EFE">
        <w:rPr>
          <w:rFonts w:ascii="Times New Roman" w:hAnsi="Times New Roman" w:cs="Times New Roman"/>
          <w:sz w:val="24"/>
          <w:szCs w:val="24"/>
        </w:rPr>
        <w:t xml:space="preserve">with </w:t>
      </w:r>
      <w:r w:rsidRPr="00E81EFE">
        <w:rPr>
          <w:rFonts w:ascii="Times New Roman" w:hAnsi="Times New Roman" w:cs="Times New Roman"/>
          <w:sz w:val="24"/>
          <w:szCs w:val="24"/>
        </w:rPr>
        <w:t xml:space="preserve">green purchase intention. Informational interpersonal relationships are defined as </w:t>
      </w:r>
      <w:r w:rsidR="00942983">
        <w:rPr>
          <w:rFonts w:ascii="Times New Roman" w:hAnsi="Times New Roman" w:cs="Times New Roman"/>
          <w:sz w:val="24"/>
          <w:szCs w:val="24"/>
        </w:rPr>
        <w:t>“</w:t>
      </w:r>
      <w:r w:rsidRPr="00E81EFE">
        <w:rPr>
          <w:rFonts w:ascii="Times New Roman" w:hAnsi="Times New Roman" w:cs="Times New Roman"/>
          <w:sz w:val="24"/>
          <w:szCs w:val="24"/>
        </w:rPr>
        <w:t>the tendency to accept information from others as evidence about reality</w:t>
      </w:r>
      <w:r w:rsidR="00942983">
        <w:rPr>
          <w:rFonts w:ascii="Times New Roman" w:hAnsi="Times New Roman" w:cs="Times New Roman"/>
          <w:sz w:val="24"/>
          <w:szCs w:val="24"/>
        </w:rPr>
        <w:t>”</w:t>
      </w:r>
      <w:r w:rsidRPr="00E81EFE">
        <w:rPr>
          <w:rFonts w:ascii="Times New Roman" w:hAnsi="Times New Roman" w:cs="Times New Roman"/>
          <w:sz w:val="24"/>
          <w:szCs w:val="24"/>
        </w:rPr>
        <w:t xml:space="preserve"> (Chang, 2015, p. 4839). These findings indicate that viral marketing can indeed have an impact on people’s sustainable behaviour, and provides impetus for why it is important to understand how sharing of sustainability messages can be increased. Given that consumers live in a content-rich and time poor environment (Tellis et al. 2019) there is an argument to identify what makes people consume and share online content</w:t>
      </w:r>
      <w:r w:rsidR="00614085" w:rsidRPr="00E81EFE">
        <w:rPr>
          <w:rFonts w:ascii="Times New Roman" w:hAnsi="Times New Roman" w:cs="Times New Roman"/>
          <w:sz w:val="24"/>
          <w:szCs w:val="24"/>
        </w:rPr>
        <w:t>,</w:t>
      </w:r>
      <w:r w:rsidRPr="00E81EFE">
        <w:rPr>
          <w:rFonts w:ascii="Times New Roman" w:hAnsi="Times New Roman" w:cs="Times New Roman"/>
          <w:sz w:val="24"/>
          <w:szCs w:val="24"/>
        </w:rPr>
        <w:t xml:space="preserve"> to inform </w:t>
      </w:r>
      <w:r w:rsidR="00642FA7" w:rsidRPr="00E81EFE">
        <w:rPr>
          <w:rFonts w:ascii="Times New Roman" w:hAnsi="Times New Roman" w:cs="Times New Roman"/>
          <w:sz w:val="24"/>
          <w:szCs w:val="24"/>
        </w:rPr>
        <w:t xml:space="preserve">the </w:t>
      </w:r>
      <w:r w:rsidRPr="00E81EFE">
        <w:rPr>
          <w:rFonts w:ascii="Times New Roman" w:hAnsi="Times New Roman" w:cs="Times New Roman"/>
          <w:sz w:val="24"/>
          <w:szCs w:val="24"/>
        </w:rPr>
        <w:t xml:space="preserve">marketing decisions of </w:t>
      </w:r>
      <w:r w:rsidR="003F670A" w:rsidRPr="00E81EFE">
        <w:rPr>
          <w:rFonts w:ascii="Times New Roman" w:hAnsi="Times New Roman" w:cs="Times New Roman"/>
          <w:sz w:val="24"/>
          <w:szCs w:val="24"/>
        </w:rPr>
        <w:t>companies</w:t>
      </w:r>
      <w:r w:rsidRPr="00E81EFE">
        <w:rPr>
          <w:rFonts w:ascii="Times New Roman" w:hAnsi="Times New Roman" w:cs="Times New Roman"/>
          <w:sz w:val="24"/>
          <w:szCs w:val="24"/>
        </w:rPr>
        <w:t xml:space="preserve">. </w:t>
      </w:r>
      <w:r w:rsidR="00852CFB" w:rsidRPr="00E81EFE">
        <w:rPr>
          <w:rFonts w:ascii="Times New Roman" w:hAnsi="Times New Roman" w:cs="Times New Roman"/>
          <w:sz w:val="24"/>
          <w:szCs w:val="24"/>
        </w:rPr>
        <w:t>R</w:t>
      </w:r>
      <w:r w:rsidRPr="00E81EFE">
        <w:rPr>
          <w:rFonts w:ascii="Times New Roman" w:hAnsi="Times New Roman" w:cs="Times New Roman"/>
          <w:sz w:val="24"/>
          <w:szCs w:val="24"/>
        </w:rPr>
        <w:t xml:space="preserve">esearch on viral marketing and the drivers for sharing have </w:t>
      </w:r>
      <w:r w:rsidR="001155E4" w:rsidRPr="00E81EFE">
        <w:rPr>
          <w:rFonts w:ascii="Times New Roman" w:hAnsi="Times New Roman" w:cs="Times New Roman"/>
          <w:sz w:val="24"/>
          <w:szCs w:val="24"/>
        </w:rPr>
        <w:t xml:space="preserve">recognized </w:t>
      </w:r>
      <w:r w:rsidRPr="00E81EFE">
        <w:rPr>
          <w:rFonts w:ascii="Times New Roman" w:hAnsi="Times New Roman" w:cs="Times New Roman"/>
          <w:sz w:val="24"/>
          <w:szCs w:val="24"/>
        </w:rPr>
        <w:t xml:space="preserve">the importance of content related features such as information relevance (Cheung et al., 2008), information accuracy (Filieri &amp; McLeay, 2013) and the sentiment of content (Stieglitz &amp; Dang-Xuan, 2013; Tellis et al., 2019). Stieglitz and Dang-Xuan (2013) find that emotionally charged Twitter messages are shared more often and more quickly compared with neutral tweets. This is in line with </w:t>
      </w:r>
      <w:r w:rsidR="00B02F9A" w:rsidRPr="00E81EFE">
        <w:rPr>
          <w:rFonts w:ascii="Times New Roman" w:hAnsi="Times New Roman" w:cs="Times New Roman"/>
          <w:sz w:val="24"/>
          <w:szCs w:val="24"/>
        </w:rPr>
        <w:t xml:space="preserve">the </w:t>
      </w:r>
      <w:r w:rsidRPr="00E81EFE">
        <w:rPr>
          <w:rFonts w:ascii="Times New Roman" w:hAnsi="Times New Roman" w:cs="Times New Roman"/>
          <w:sz w:val="24"/>
          <w:szCs w:val="24"/>
        </w:rPr>
        <w:t xml:space="preserve">research </w:t>
      </w:r>
      <w:r w:rsidR="00B02F9A" w:rsidRPr="00A0458C">
        <w:rPr>
          <w:rFonts w:ascii="Times New Roman" w:hAnsi="Times New Roman" w:cs="Times New Roman"/>
          <w:sz w:val="24"/>
          <w:szCs w:val="24"/>
        </w:rPr>
        <w:t xml:space="preserve">of </w:t>
      </w:r>
      <w:r w:rsidRPr="00E81EFE">
        <w:rPr>
          <w:rFonts w:ascii="Times New Roman" w:hAnsi="Times New Roman" w:cs="Times New Roman"/>
          <w:sz w:val="24"/>
          <w:szCs w:val="24"/>
        </w:rPr>
        <w:t xml:space="preserve">Tellis et al. (2019) who find that positive emotions of amusement, excitement, inspiration, and warmth </w:t>
      </w:r>
      <w:r w:rsidR="007B1958" w:rsidRPr="00E81EFE">
        <w:rPr>
          <w:rFonts w:ascii="Times New Roman" w:hAnsi="Times New Roman" w:cs="Times New Roman"/>
          <w:sz w:val="24"/>
          <w:szCs w:val="24"/>
        </w:rPr>
        <w:t>increase</w:t>
      </w:r>
      <w:r w:rsidRPr="00E81EFE">
        <w:rPr>
          <w:rFonts w:ascii="Times New Roman" w:hAnsi="Times New Roman" w:cs="Times New Roman"/>
          <w:sz w:val="24"/>
          <w:szCs w:val="24"/>
        </w:rPr>
        <w:t xml:space="preserve"> sharing. Furthermore, the importance of the information source has been researched in the viral marketing discussion with varying results (Cheung et al., 2008; Liu, Liu &amp; Li, 2012). </w:t>
      </w:r>
    </w:p>
    <w:p w14:paraId="0B4891FA" w14:textId="77777777" w:rsidR="00C93D73" w:rsidRDefault="00EC5F47" w:rsidP="006E7A69">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N</w:t>
      </w:r>
      <w:r w:rsidR="006E7A69" w:rsidRPr="00E81EFE">
        <w:rPr>
          <w:rFonts w:ascii="Times New Roman" w:hAnsi="Times New Roman" w:cs="Times New Roman"/>
          <w:sz w:val="24"/>
          <w:szCs w:val="24"/>
        </w:rPr>
        <w:t>etwork characteristics that might drive sharing have been discussed in the extant literature (Peng et al., 2018)</w:t>
      </w:r>
      <w:r w:rsidR="009C2478" w:rsidRPr="00E81EFE">
        <w:rPr>
          <w:rFonts w:ascii="Times New Roman" w:hAnsi="Times New Roman" w:cs="Times New Roman"/>
          <w:sz w:val="24"/>
          <w:szCs w:val="24"/>
        </w:rPr>
        <w:t xml:space="preserve">, </w:t>
      </w:r>
      <w:r w:rsidR="00F2445B" w:rsidRPr="00E81EFE">
        <w:rPr>
          <w:rFonts w:ascii="Times New Roman" w:hAnsi="Times New Roman" w:cs="Times New Roman"/>
          <w:sz w:val="24"/>
          <w:szCs w:val="24"/>
        </w:rPr>
        <w:t>together with</w:t>
      </w:r>
      <w:r w:rsidR="009C2478" w:rsidRPr="00E81EFE">
        <w:rPr>
          <w:rFonts w:ascii="Times New Roman" w:hAnsi="Times New Roman" w:cs="Times New Roman"/>
          <w:sz w:val="24"/>
          <w:szCs w:val="24"/>
        </w:rPr>
        <w:t xml:space="preserve"> t</w:t>
      </w:r>
      <w:r w:rsidR="006E7A69" w:rsidRPr="00E81EFE">
        <w:rPr>
          <w:rFonts w:ascii="Times New Roman" w:hAnsi="Times New Roman" w:cs="Times New Roman"/>
          <w:sz w:val="24"/>
          <w:szCs w:val="24"/>
        </w:rPr>
        <w:t xml:space="preserve">he importance </w:t>
      </w:r>
      <w:r w:rsidR="009318FC" w:rsidRPr="00E81EFE">
        <w:rPr>
          <w:rFonts w:ascii="Times New Roman" w:hAnsi="Times New Roman" w:cs="Times New Roman"/>
          <w:sz w:val="24"/>
          <w:szCs w:val="24"/>
        </w:rPr>
        <w:t xml:space="preserve">of </w:t>
      </w:r>
      <w:r w:rsidR="006E7A69" w:rsidRPr="00E81EFE">
        <w:rPr>
          <w:rFonts w:ascii="Times New Roman" w:hAnsi="Times New Roman" w:cs="Times New Roman"/>
          <w:sz w:val="24"/>
          <w:szCs w:val="24"/>
        </w:rPr>
        <w:t>who is sharing the information</w:t>
      </w:r>
      <w:r w:rsidR="00200FAC">
        <w:rPr>
          <w:rFonts w:ascii="Times New Roman" w:hAnsi="Times New Roman" w:cs="Times New Roman"/>
          <w:sz w:val="24"/>
          <w:szCs w:val="24"/>
        </w:rPr>
        <w:t>,</w:t>
      </w:r>
      <w:r w:rsidR="006E7A69" w:rsidRPr="00E81EFE">
        <w:rPr>
          <w:rFonts w:ascii="Times New Roman" w:hAnsi="Times New Roman" w:cs="Times New Roman"/>
          <w:sz w:val="24"/>
          <w:szCs w:val="24"/>
        </w:rPr>
        <w:t xml:space="preserve"> </w:t>
      </w:r>
      <w:r w:rsidR="00F2445B" w:rsidRPr="00E81EFE">
        <w:rPr>
          <w:rFonts w:ascii="Times New Roman" w:hAnsi="Times New Roman" w:cs="Times New Roman"/>
          <w:sz w:val="24"/>
          <w:szCs w:val="24"/>
        </w:rPr>
        <w:t xml:space="preserve">which </w:t>
      </w:r>
      <w:r w:rsidR="006E7A69" w:rsidRPr="00E81EFE">
        <w:rPr>
          <w:rFonts w:ascii="Times New Roman" w:hAnsi="Times New Roman" w:cs="Times New Roman"/>
          <w:sz w:val="24"/>
          <w:szCs w:val="24"/>
        </w:rPr>
        <w:t>has</w:t>
      </w:r>
      <w:r w:rsidR="00F2445B" w:rsidRPr="00E81EFE">
        <w:rPr>
          <w:rFonts w:ascii="Times New Roman" w:hAnsi="Times New Roman" w:cs="Times New Roman"/>
          <w:sz w:val="24"/>
          <w:szCs w:val="24"/>
        </w:rPr>
        <w:t xml:space="preserve"> also</w:t>
      </w:r>
      <w:r w:rsidR="006E7A69" w:rsidRPr="00E81EFE">
        <w:rPr>
          <w:rFonts w:ascii="Times New Roman" w:hAnsi="Times New Roman" w:cs="Times New Roman"/>
          <w:sz w:val="24"/>
          <w:szCs w:val="24"/>
        </w:rPr>
        <w:t xml:space="preserve"> been observed in the sustainability literature (Chang, 2015). </w:t>
      </w:r>
      <w:r w:rsidR="00D20A26" w:rsidRPr="00A0458C">
        <w:rPr>
          <w:rFonts w:ascii="Times New Roman" w:hAnsi="Times New Roman" w:cs="Times New Roman"/>
          <w:sz w:val="24"/>
          <w:szCs w:val="24"/>
        </w:rPr>
        <w:t>B</w:t>
      </w:r>
      <w:r w:rsidR="006E7A69" w:rsidRPr="00A0458C">
        <w:rPr>
          <w:rFonts w:ascii="Times New Roman" w:hAnsi="Times New Roman" w:cs="Times New Roman"/>
          <w:sz w:val="24"/>
          <w:szCs w:val="24"/>
        </w:rPr>
        <w:t xml:space="preserve">enefits of viral </w:t>
      </w:r>
      <w:r w:rsidR="006E7A69" w:rsidRPr="00A0458C">
        <w:rPr>
          <w:rFonts w:ascii="Times New Roman" w:hAnsi="Times New Roman" w:cs="Times New Roman"/>
          <w:sz w:val="24"/>
          <w:szCs w:val="24"/>
        </w:rPr>
        <w:lastRenderedPageBreak/>
        <w:t>marketing</w:t>
      </w:r>
      <w:r w:rsidR="00D20A26" w:rsidRPr="00A0458C">
        <w:rPr>
          <w:rFonts w:ascii="Times New Roman" w:hAnsi="Times New Roman" w:cs="Times New Roman"/>
          <w:sz w:val="24"/>
          <w:szCs w:val="24"/>
        </w:rPr>
        <w:t xml:space="preserve"> (</w:t>
      </w:r>
      <w:r w:rsidR="009F0703">
        <w:rPr>
          <w:rFonts w:ascii="Times New Roman" w:hAnsi="Times New Roman" w:cs="Times New Roman"/>
          <w:sz w:val="24"/>
          <w:szCs w:val="24"/>
        </w:rPr>
        <w:t>e.g.,</w:t>
      </w:r>
      <w:r w:rsidR="00D20A26" w:rsidRPr="00A0458C">
        <w:rPr>
          <w:rFonts w:ascii="Times New Roman" w:hAnsi="Times New Roman" w:cs="Times New Roman"/>
          <w:sz w:val="24"/>
          <w:szCs w:val="24"/>
        </w:rPr>
        <w:t xml:space="preserve"> </w:t>
      </w:r>
      <w:r w:rsidR="006E7A69" w:rsidRPr="00A0458C">
        <w:rPr>
          <w:rFonts w:ascii="Times New Roman" w:hAnsi="Times New Roman" w:cs="Times New Roman"/>
          <w:sz w:val="24"/>
          <w:szCs w:val="24"/>
        </w:rPr>
        <w:t>limited costs of developing awareness</w:t>
      </w:r>
      <w:r w:rsidR="00D20A26" w:rsidRPr="00A0458C">
        <w:rPr>
          <w:rFonts w:ascii="Times New Roman" w:hAnsi="Times New Roman" w:cs="Times New Roman"/>
          <w:sz w:val="24"/>
          <w:szCs w:val="24"/>
        </w:rPr>
        <w:t>)</w:t>
      </w:r>
      <w:r w:rsidR="006E7A69" w:rsidRPr="00A0458C">
        <w:rPr>
          <w:rFonts w:ascii="Times New Roman" w:hAnsi="Times New Roman" w:cs="Times New Roman"/>
          <w:sz w:val="24"/>
          <w:szCs w:val="24"/>
        </w:rPr>
        <w:t xml:space="preserve"> and the demand from consumers to hear about </w:t>
      </w:r>
      <w:r w:rsidR="00D20A26" w:rsidRPr="00A0458C">
        <w:rPr>
          <w:rFonts w:ascii="Times New Roman" w:hAnsi="Times New Roman" w:cs="Times New Roman"/>
          <w:sz w:val="24"/>
          <w:szCs w:val="24"/>
        </w:rPr>
        <w:t>corporate sustainability efforts raises</w:t>
      </w:r>
      <w:r w:rsidR="006E7A69" w:rsidRPr="00A0458C">
        <w:rPr>
          <w:rFonts w:ascii="Times New Roman" w:hAnsi="Times New Roman" w:cs="Times New Roman"/>
          <w:sz w:val="24"/>
          <w:szCs w:val="24"/>
        </w:rPr>
        <w:t xml:space="preserve"> the question as to how </w:t>
      </w:r>
      <w:r w:rsidR="006379BE" w:rsidRPr="00A0458C">
        <w:rPr>
          <w:rFonts w:ascii="Times New Roman" w:hAnsi="Times New Roman" w:cs="Times New Roman"/>
          <w:sz w:val="24"/>
          <w:szCs w:val="24"/>
        </w:rPr>
        <w:t>companies</w:t>
      </w:r>
      <w:r w:rsidR="006E7A69" w:rsidRPr="00A0458C">
        <w:rPr>
          <w:rFonts w:ascii="Times New Roman" w:hAnsi="Times New Roman" w:cs="Times New Roman"/>
          <w:sz w:val="24"/>
          <w:szCs w:val="24"/>
        </w:rPr>
        <w:t xml:space="preserve"> can best utili</w:t>
      </w:r>
      <w:r w:rsidR="00096944">
        <w:rPr>
          <w:rFonts w:ascii="Times New Roman" w:hAnsi="Times New Roman" w:cs="Times New Roman"/>
          <w:sz w:val="24"/>
          <w:szCs w:val="24"/>
        </w:rPr>
        <w:t>z</w:t>
      </w:r>
      <w:r w:rsidR="006E7A69" w:rsidRPr="00A0458C">
        <w:rPr>
          <w:rFonts w:ascii="Times New Roman" w:hAnsi="Times New Roman" w:cs="Times New Roman"/>
          <w:sz w:val="24"/>
          <w:szCs w:val="24"/>
        </w:rPr>
        <w:t>e the social media landscape to benefit from the advantages of viral marketing.</w:t>
      </w:r>
      <w:r w:rsidR="00492798">
        <w:rPr>
          <w:rFonts w:ascii="Times New Roman" w:hAnsi="Times New Roman" w:cs="Times New Roman"/>
          <w:sz w:val="24"/>
          <w:szCs w:val="24"/>
        </w:rPr>
        <w:t xml:space="preserve"> </w:t>
      </w:r>
      <w:r w:rsidR="006E7A69" w:rsidRPr="00E81EFE">
        <w:rPr>
          <w:rFonts w:ascii="Times New Roman" w:hAnsi="Times New Roman" w:cs="Times New Roman"/>
          <w:sz w:val="24"/>
          <w:szCs w:val="24"/>
        </w:rPr>
        <w:t xml:space="preserve">Despite the </w:t>
      </w:r>
      <w:r w:rsidR="007A0BA6" w:rsidRPr="00E81EFE">
        <w:rPr>
          <w:rFonts w:ascii="Times New Roman" w:hAnsi="Times New Roman" w:cs="Times New Roman"/>
          <w:sz w:val="24"/>
          <w:szCs w:val="24"/>
        </w:rPr>
        <w:t>benefits</w:t>
      </w:r>
      <w:r w:rsidR="006E7A69" w:rsidRPr="00E81EFE">
        <w:rPr>
          <w:rFonts w:ascii="Times New Roman" w:hAnsi="Times New Roman" w:cs="Times New Roman"/>
          <w:sz w:val="24"/>
          <w:szCs w:val="24"/>
        </w:rPr>
        <w:t xml:space="preserve"> of consumers sharing corporate messages on social media and creating viral marketing for </w:t>
      </w:r>
      <w:r w:rsidR="006E7109" w:rsidRPr="00E81EFE">
        <w:rPr>
          <w:rFonts w:ascii="Times New Roman" w:hAnsi="Times New Roman" w:cs="Times New Roman"/>
          <w:sz w:val="24"/>
          <w:szCs w:val="24"/>
        </w:rPr>
        <w:t>companie</w:t>
      </w:r>
      <w:r w:rsidR="00103068" w:rsidRPr="00E81EFE">
        <w:rPr>
          <w:rFonts w:ascii="Times New Roman" w:hAnsi="Times New Roman" w:cs="Times New Roman"/>
          <w:sz w:val="24"/>
          <w:szCs w:val="24"/>
        </w:rPr>
        <w:t>s</w:t>
      </w:r>
      <w:r w:rsidR="006E7A69" w:rsidRPr="00E81EFE">
        <w:rPr>
          <w:rFonts w:ascii="Times New Roman" w:hAnsi="Times New Roman" w:cs="Times New Roman"/>
          <w:sz w:val="24"/>
          <w:szCs w:val="24"/>
        </w:rPr>
        <w:t xml:space="preserve">, there are no </w:t>
      </w:r>
      <w:r w:rsidR="00B95EC4" w:rsidRPr="00E81EFE">
        <w:rPr>
          <w:rFonts w:ascii="Times New Roman" w:hAnsi="Times New Roman" w:cs="Times New Roman"/>
          <w:sz w:val="24"/>
          <w:szCs w:val="24"/>
        </w:rPr>
        <w:t xml:space="preserve">existing </w:t>
      </w:r>
      <w:r w:rsidR="006E7A69" w:rsidRPr="00E81EFE">
        <w:rPr>
          <w:rFonts w:ascii="Times New Roman" w:hAnsi="Times New Roman" w:cs="Times New Roman"/>
          <w:sz w:val="24"/>
          <w:szCs w:val="24"/>
        </w:rPr>
        <w:t xml:space="preserve">studies that aim to identify drivers for message sharing particularly in the sustainability context. </w:t>
      </w:r>
    </w:p>
    <w:p w14:paraId="1C5F03A4" w14:textId="7A14CCF4" w:rsidR="006E7A69" w:rsidRDefault="006E7A69" w:rsidP="006E7A69">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 xml:space="preserve">It could be argued that these previously identified drivers also translate to </w:t>
      </w:r>
      <w:r w:rsidR="00DC7647" w:rsidRPr="00E81EFE">
        <w:rPr>
          <w:rFonts w:ascii="Times New Roman" w:hAnsi="Times New Roman" w:cs="Times New Roman"/>
          <w:sz w:val="24"/>
          <w:szCs w:val="24"/>
        </w:rPr>
        <w:t>a</w:t>
      </w:r>
      <w:r w:rsidRPr="00E81EFE">
        <w:rPr>
          <w:rFonts w:ascii="Times New Roman" w:hAnsi="Times New Roman" w:cs="Times New Roman"/>
          <w:sz w:val="24"/>
          <w:szCs w:val="24"/>
        </w:rPr>
        <w:t xml:space="preserve"> </w:t>
      </w:r>
      <w:r w:rsidR="00DC7647" w:rsidRPr="00E81EFE">
        <w:rPr>
          <w:rFonts w:ascii="Times New Roman" w:hAnsi="Times New Roman" w:cs="Times New Roman"/>
          <w:sz w:val="24"/>
          <w:szCs w:val="24"/>
        </w:rPr>
        <w:t>setting</w:t>
      </w:r>
      <w:r w:rsidR="00092E9E" w:rsidRPr="00E81EFE">
        <w:rPr>
          <w:rFonts w:ascii="Times New Roman" w:hAnsi="Times New Roman" w:cs="Times New Roman"/>
          <w:sz w:val="24"/>
          <w:szCs w:val="24"/>
        </w:rPr>
        <w:t xml:space="preserve"> of </w:t>
      </w:r>
      <w:r w:rsidR="00C74110" w:rsidRPr="00E81EFE">
        <w:rPr>
          <w:rFonts w:ascii="Times New Roman" w:hAnsi="Times New Roman" w:cs="Times New Roman"/>
          <w:sz w:val="24"/>
          <w:szCs w:val="24"/>
        </w:rPr>
        <w:t xml:space="preserve">communicating </w:t>
      </w:r>
      <w:r w:rsidR="00092E9E" w:rsidRPr="00E81EFE">
        <w:rPr>
          <w:rFonts w:ascii="Times New Roman" w:hAnsi="Times New Roman" w:cs="Times New Roman"/>
          <w:sz w:val="24"/>
          <w:szCs w:val="24"/>
        </w:rPr>
        <w:t>sustainable business strategies</w:t>
      </w:r>
      <w:r w:rsidRPr="00E81EFE">
        <w:rPr>
          <w:rFonts w:ascii="Times New Roman" w:hAnsi="Times New Roman" w:cs="Times New Roman"/>
          <w:sz w:val="24"/>
          <w:szCs w:val="24"/>
        </w:rPr>
        <w:t>. However, there are further layers of complexity at play when reviewing the relationship between social media and corporate sustainability communication. Whilst social media provides an excellent platform to reach audiences more efficiently (Tellis et al., 2019), it also empowers consumer</w:t>
      </w:r>
      <w:r w:rsidR="00E66890" w:rsidRPr="00E81EFE">
        <w:rPr>
          <w:rFonts w:ascii="Times New Roman" w:hAnsi="Times New Roman" w:cs="Times New Roman"/>
          <w:sz w:val="24"/>
          <w:szCs w:val="24"/>
        </w:rPr>
        <w:t>s</w:t>
      </w:r>
      <w:r w:rsidRPr="00E81EFE">
        <w:rPr>
          <w:rFonts w:ascii="Times New Roman" w:hAnsi="Times New Roman" w:cs="Times New Roman"/>
          <w:sz w:val="24"/>
          <w:szCs w:val="24"/>
        </w:rPr>
        <w:t xml:space="preserve"> to put pressure on </w:t>
      </w:r>
      <w:r w:rsidR="003F670A" w:rsidRPr="00E81EFE">
        <w:rPr>
          <w:rFonts w:ascii="Times New Roman" w:hAnsi="Times New Roman" w:cs="Times New Roman"/>
          <w:sz w:val="24"/>
          <w:szCs w:val="24"/>
        </w:rPr>
        <w:t>companies</w:t>
      </w:r>
      <w:r w:rsidRPr="00E81EFE">
        <w:rPr>
          <w:rFonts w:ascii="Times New Roman" w:hAnsi="Times New Roman" w:cs="Times New Roman"/>
          <w:sz w:val="24"/>
          <w:szCs w:val="24"/>
        </w:rPr>
        <w:t xml:space="preserve"> about their sustainability (Pearson, Tindle, Ferguson, Ryan </w:t>
      </w:r>
      <w:r w:rsidR="00222D1D">
        <w:rPr>
          <w:rFonts w:ascii="Times New Roman" w:hAnsi="Times New Roman" w:cs="Times New Roman"/>
          <w:sz w:val="24"/>
          <w:szCs w:val="24"/>
        </w:rPr>
        <w:t xml:space="preserve">&amp; </w:t>
      </w:r>
      <w:r w:rsidRPr="00E81EFE">
        <w:rPr>
          <w:rFonts w:ascii="Times New Roman" w:hAnsi="Times New Roman" w:cs="Times New Roman"/>
          <w:sz w:val="24"/>
          <w:szCs w:val="24"/>
        </w:rPr>
        <w:t>Litchfield, 2016). Instances show on numerous occasions where consumers have blamed companies for greenwashing or overstating their sustainability actions (Pearson et al., 2016). As social media has provided a platform for consumer</w:t>
      </w:r>
      <w:r w:rsidR="00E66890" w:rsidRPr="00E81EFE">
        <w:rPr>
          <w:rFonts w:ascii="Times New Roman" w:hAnsi="Times New Roman" w:cs="Times New Roman"/>
          <w:sz w:val="24"/>
          <w:szCs w:val="24"/>
        </w:rPr>
        <w:t>s</w:t>
      </w:r>
      <w:r w:rsidRPr="00E81EFE">
        <w:rPr>
          <w:rFonts w:ascii="Times New Roman" w:hAnsi="Times New Roman" w:cs="Times New Roman"/>
          <w:sz w:val="24"/>
          <w:szCs w:val="24"/>
        </w:rPr>
        <w:t xml:space="preserve"> to voice their concern to millions of other users, companies have lost some of the communication control. Weber (2010) states</w:t>
      </w:r>
      <w:r w:rsidR="005B4B10" w:rsidRPr="00E81EFE">
        <w:rPr>
          <w:rFonts w:ascii="Times New Roman" w:hAnsi="Times New Roman" w:cs="Times New Roman"/>
          <w:sz w:val="24"/>
          <w:szCs w:val="24"/>
        </w:rPr>
        <w:t>:</w:t>
      </w:r>
      <w:r w:rsidRPr="00E81EFE">
        <w:rPr>
          <w:rFonts w:ascii="Times New Roman" w:hAnsi="Times New Roman" w:cs="Times New Roman"/>
          <w:sz w:val="24"/>
          <w:szCs w:val="24"/>
        </w:rPr>
        <w:t xml:space="preserve"> “These days, one witty tweet, one clever blog post, one devastating video—forwarded to hundreds of friends at the click of a mouse—can snowball and kill a product or damage a company’s share price</w:t>
      </w:r>
      <w:r w:rsidR="00406AD2">
        <w:rPr>
          <w:rFonts w:ascii="Times New Roman" w:hAnsi="Times New Roman" w:cs="Times New Roman"/>
          <w:sz w:val="24"/>
          <w:szCs w:val="24"/>
        </w:rPr>
        <w:t>”</w:t>
      </w:r>
      <w:r w:rsidRPr="00E81EFE">
        <w:rPr>
          <w:rFonts w:ascii="Times New Roman" w:hAnsi="Times New Roman" w:cs="Times New Roman"/>
          <w:sz w:val="24"/>
          <w:szCs w:val="24"/>
        </w:rPr>
        <w:t xml:space="preserve"> (Weber, 2010</w:t>
      </w:r>
      <w:r w:rsidR="00222D1D">
        <w:rPr>
          <w:rFonts w:ascii="Times New Roman" w:hAnsi="Times New Roman" w:cs="Times New Roman"/>
          <w:sz w:val="24"/>
          <w:szCs w:val="24"/>
        </w:rPr>
        <w:t>;</w:t>
      </w:r>
      <w:r w:rsidRPr="00E81EFE">
        <w:rPr>
          <w:rFonts w:ascii="Times New Roman" w:hAnsi="Times New Roman" w:cs="Times New Roman"/>
          <w:sz w:val="24"/>
          <w:szCs w:val="24"/>
        </w:rPr>
        <w:t xml:space="preserve"> see also Pearson et al., 2016). </w:t>
      </w:r>
      <w:r w:rsidR="00B76004">
        <w:rPr>
          <w:rFonts w:ascii="Times New Roman" w:hAnsi="Times New Roman" w:cs="Times New Roman"/>
          <w:sz w:val="24"/>
          <w:szCs w:val="24"/>
        </w:rPr>
        <w:t>The</w:t>
      </w:r>
      <w:r w:rsidRPr="00E81EFE">
        <w:rPr>
          <w:rFonts w:ascii="Times New Roman" w:hAnsi="Times New Roman" w:cs="Times New Roman"/>
          <w:sz w:val="24"/>
          <w:szCs w:val="24"/>
        </w:rPr>
        <w:t xml:space="preserve"> emotionally charged nature of sustainability (Kals </w:t>
      </w:r>
      <w:r w:rsidR="00222D1D">
        <w:rPr>
          <w:rFonts w:ascii="Times New Roman" w:hAnsi="Times New Roman" w:cs="Times New Roman"/>
          <w:sz w:val="24"/>
          <w:szCs w:val="24"/>
        </w:rPr>
        <w:t>&amp;</w:t>
      </w:r>
      <w:r w:rsidRPr="00E81EFE">
        <w:rPr>
          <w:rFonts w:ascii="Times New Roman" w:hAnsi="Times New Roman" w:cs="Times New Roman"/>
          <w:sz w:val="24"/>
          <w:szCs w:val="24"/>
        </w:rPr>
        <w:t xml:space="preserve"> Maels, 2002)</w:t>
      </w:r>
      <w:r w:rsidR="00B76004">
        <w:rPr>
          <w:rFonts w:ascii="Times New Roman" w:hAnsi="Times New Roman" w:cs="Times New Roman"/>
          <w:sz w:val="24"/>
          <w:szCs w:val="24"/>
        </w:rPr>
        <w:t>,</w:t>
      </w:r>
      <w:r w:rsidRPr="00E81EFE">
        <w:rPr>
          <w:rFonts w:ascii="Times New Roman" w:hAnsi="Times New Roman" w:cs="Times New Roman"/>
          <w:sz w:val="24"/>
          <w:szCs w:val="24"/>
        </w:rPr>
        <w:t xml:space="preserve"> </w:t>
      </w:r>
      <w:r w:rsidR="00B0463B">
        <w:rPr>
          <w:rFonts w:ascii="Times New Roman" w:hAnsi="Times New Roman" w:cs="Times New Roman"/>
          <w:sz w:val="24"/>
          <w:szCs w:val="24"/>
        </w:rPr>
        <w:t>together</w:t>
      </w:r>
      <w:r w:rsidRPr="00E81EFE">
        <w:rPr>
          <w:rFonts w:ascii="Times New Roman" w:hAnsi="Times New Roman" w:cs="Times New Roman"/>
          <w:sz w:val="24"/>
          <w:szCs w:val="24"/>
        </w:rPr>
        <w:t xml:space="preserve"> with social media </w:t>
      </w:r>
      <w:r w:rsidR="006F7650">
        <w:rPr>
          <w:rFonts w:ascii="Times New Roman" w:hAnsi="Times New Roman" w:cs="Times New Roman"/>
          <w:sz w:val="24"/>
          <w:szCs w:val="24"/>
        </w:rPr>
        <w:t>pr</w:t>
      </w:r>
      <w:r w:rsidR="005662FC">
        <w:rPr>
          <w:rFonts w:ascii="Times New Roman" w:hAnsi="Times New Roman" w:cs="Times New Roman"/>
          <w:sz w:val="24"/>
          <w:szCs w:val="24"/>
        </w:rPr>
        <w:t>oviding</w:t>
      </w:r>
      <w:r w:rsidRPr="00E81EFE">
        <w:rPr>
          <w:rFonts w:ascii="Times New Roman" w:hAnsi="Times New Roman" w:cs="Times New Roman"/>
          <w:sz w:val="24"/>
          <w:szCs w:val="24"/>
        </w:rPr>
        <w:t xml:space="preserve"> a platform for consumer</w:t>
      </w:r>
      <w:r w:rsidR="00E66890" w:rsidRPr="00E81EFE">
        <w:rPr>
          <w:rFonts w:ascii="Times New Roman" w:hAnsi="Times New Roman" w:cs="Times New Roman"/>
          <w:sz w:val="24"/>
          <w:szCs w:val="24"/>
        </w:rPr>
        <w:t>s</w:t>
      </w:r>
      <w:r w:rsidRPr="00E81EFE">
        <w:rPr>
          <w:rFonts w:ascii="Times New Roman" w:hAnsi="Times New Roman" w:cs="Times New Roman"/>
          <w:sz w:val="24"/>
          <w:szCs w:val="24"/>
        </w:rPr>
        <w:t xml:space="preserve"> to be heard</w:t>
      </w:r>
      <w:r w:rsidR="00B76004">
        <w:rPr>
          <w:rFonts w:ascii="Times New Roman" w:hAnsi="Times New Roman" w:cs="Times New Roman"/>
          <w:sz w:val="24"/>
          <w:szCs w:val="24"/>
        </w:rPr>
        <w:t>,</w:t>
      </w:r>
      <w:r w:rsidRPr="00E81EFE">
        <w:rPr>
          <w:rFonts w:ascii="Times New Roman" w:hAnsi="Times New Roman" w:cs="Times New Roman"/>
          <w:sz w:val="24"/>
          <w:szCs w:val="24"/>
        </w:rPr>
        <w:t xml:space="preserve"> </w:t>
      </w:r>
      <w:r w:rsidR="00A43057">
        <w:rPr>
          <w:rFonts w:ascii="Times New Roman" w:hAnsi="Times New Roman" w:cs="Times New Roman"/>
          <w:sz w:val="24"/>
          <w:szCs w:val="24"/>
        </w:rPr>
        <w:t>presents an</w:t>
      </w:r>
      <w:r w:rsidRPr="00E81EFE">
        <w:rPr>
          <w:rFonts w:ascii="Times New Roman" w:hAnsi="Times New Roman" w:cs="Times New Roman"/>
          <w:sz w:val="24"/>
          <w:szCs w:val="24"/>
        </w:rPr>
        <w:t xml:space="preserve"> impetus</w:t>
      </w:r>
      <w:r w:rsidR="005662FC">
        <w:rPr>
          <w:rFonts w:ascii="Times New Roman" w:hAnsi="Times New Roman" w:cs="Times New Roman"/>
          <w:sz w:val="24"/>
          <w:szCs w:val="24"/>
        </w:rPr>
        <w:t xml:space="preserve"> for</w:t>
      </w:r>
      <w:r w:rsidRPr="00E81EFE">
        <w:rPr>
          <w:rFonts w:ascii="Times New Roman" w:hAnsi="Times New Roman" w:cs="Times New Roman"/>
          <w:sz w:val="24"/>
          <w:szCs w:val="24"/>
        </w:rPr>
        <w:t xml:space="preserve"> </w:t>
      </w:r>
      <w:r w:rsidR="0008138B">
        <w:rPr>
          <w:rFonts w:ascii="Times New Roman" w:hAnsi="Times New Roman" w:cs="Times New Roman"/>
          <w:sz w:val="24"/>
          <w:szCs w:val="24"/>
        </w:rPr>
        <w:t>examining</w:t>
      </w:r>
      <w:r w:rsidRPr="00E81EFE">
        <w:rPr>
          <w:rFonts w:ascii="Times New Roman" w:hAnsi="Times New Roman" w:cs="Times New Roman"/>
          <w:sz w:val="24"/>
          <w:szCs w:val="24"/>
        </w:rPr>
        <w:t xml:space="preserve"> exactly what drives consumers to share sustainability messages.</w:t>
      </w:r>
    </w:p>
    <w:p w14:paraId="0264DF41" w14:textId="4CEB1366" w:rsidR="00F12D11" w:rsidRDefault="00F12D11" w:rsidP="006E7A69">
      <w:pPr>
        <w:spacing w:line="480" w:lineRule="auto"/>
        <w:ind w:firstLine="708"/>
        <w:jc w:val="both"/>
        <w:rPr>
          <w:rFonts w:ascii="Times New Roman" w:hAnsi="Times New Roman" w:cs="Times New Roman"/>
          <w:sz w:val="24"/>
          <w:szCs w:val="24"/>
        </w:rPr>
      </w:pPr>
    </w:p>
    <w:p w14:paraId="715406BE" w14:textId="3F93AD4C" w:rsidR="004051CB" w:rsidRDefault="004051CB" w:rsidP="006E7A69">
      <w:pPr>
        <w:spacing w:line="480" w:lineRule="auto"/>
        <w:ind w:firstLine="708"/>
        <w:jc w:val="both"/>
        <w:rPr>
          <w:rFonts w:ascii="Times New Roman" w:hAnsi="Times New Roman" w:cs="Times New Roman"/>
          <w:sz w:val="24"/>
          <w:szCs w:val="24"/>
        </w:rPr>
      </w:pPr>
    </w:p>
    <w:p w14:paraId="1F6C0345" w14:textId="77777777" w:rsidR="004051CB" w:rsidRPr="00E81EFE" w:rsidRDefault="004051CB" w:rsidP="006E7A69">
      <w:pPr>
        <w:spacing w:line="480" w:lineRule="auto"/>
        <w:ind w:firstLine="708"/>
        <w:jc w:val="both"/>
        <w:rPr>
          <w:rFonts w:ascii="Times New Roman" w:hAnsi="Times New Roman" w:cs="Times New Roman"/>
          <w:sz w:val="24"/>
          <w:szCs w:val="24"/>
        </w:rPr>
      </w:pPr>
    </w:p>
    <w:p w14:paraId="72A744F3" w14:textId="177D8D88" w:rsidR="00193A82" w:rsidRPr="00E81EFE" w:rsidRDefault="00B87A30" w:rsidP="003175F5">
      <w:pPr>
        <w:spacing w:line="480" w:lineRule="auto"/>
        <w:jc w:val="both"/>
        <w:outlineLvl w:val="0"/>
        <w:rPr>
          <w:rFonts w:ascii="Times New Roman" w:hAnsi="Times New Roman" w:cs="Times New Roman"/>
          <w:sz w:val="24"/>
          <w:szCs w:val="24"/>
        </w:rPr>
      </w:pPr>
      <w:r w:rsidRPr="00E81EFE">
        <w:rPr>
          <w:rFonts w:ascii="Times New Roman" w:hAnsi="Times New Roman" w:cs="Times New Roman"/>
          <w:sz w:val="24"/>
          <w:szCs w:val="24"/>
        </w:rPr>
        <w:lastRenderedPageBreak/>
        <w:t>2.2</w:t>
      </w:r>
      <w:r w:rsidR="005121D1" w:rsidRPr="00E81EFE">
        <w:rPr>
          <w:rFonts w:ascii="Times New Roman" w:hAnsi="Times New Roman" w:cs="Times New Roman"/>
          <w:sz w:val="24"/>
          <w:szCs w:val="24"/>
        </w:rPr>
        <w:t xml:space="preserve">. </w:t>
      </w:r>
      <w:r w:rsidR="00B7021E" w:rsidRPr="00E81EFE">
        <w:rPr>
          <w:rFonts w:ascii="Times New Roman" w:hAnsi="Times New Roman" w:cs="Times New Roman"/>
          <w:sz w:val="24"/>
          <w:szCs w:val="24"/>
        </w:rPr>
        <w:t>Information Adoption Model (IAM)</w:t>
      </w:r>
    </w:p>
    <w:p w14:paraId="036C94C9" w14:textId="58990121" w:rsidR="00E83059" w:rsidRPr="00A0458C" w:rsidRDefault="00E83059" w:rsidP="007140BF">
      <w:pPr>
        <w:spacing w:line="480" w:lineRule="auto"/>
        <w:ind w:firstLine="708"/>
        <w:jc w:val="both"/>
        <w:rPr>
          <w:rFonts w:ascii="Times New Roman" w:hAnsi="Times New Roman" w:cs="Times New Roman"/>
          <w:sz w:val="24"/>
          <w:szCs w:val="24"/>
        </w:rPr>
      </w:pPr>
      <w:r w:rsidRPr="00A0458C">
        <w:rPr>
          <w:rFonts w:ascii="Times New Roman" w:hAnsi="Times New Roman" w:cs="Times New Roman"/>
          <w:sz w:val="24"/>
          <w:szCs w:val="24"/>
        </w:rPr>
        <w:t xml:space="preserve">The IAM </w:t>
      </w:r>
      <w:r w:rsidR="00AB0839">
        <w:rPr>
          <w:rFonts w:ascii="Times New Roman" w:hAnsi="Times New Roman" w:cs="Times New Roman"/>
          <w:sz w:val="24"/>
          <w:szCs w:val="24"/>
        </w:rPr>
        <w:t xml:space="preserve">can </w:t>
      </w:r>
      <w:r w:rsidR="00AB0839" w:rsidRPr="00E81EFE">
        <w:rPr>
          <w:rFonts w:ascii="Times New Roman" w:hAnsi="Times New Roman" w:cs="Times New Roman"/>
          <w:sz w:val="24"/>
          <w:szCs w:val="24"/>
        </w:rPr>
        <w:t xml:space="preserve">aid </w:t>
      </w:r>
      <w:r w:rsidR="00A2186C">
        <w:rPr>
          <w:rFonts w:ascii="Times New Roman" w:hAnsi="Times New Roman" w:cs="Times New Roman"/>
          <w:sz w:val="24"/>
          <w:szCs w:val="24"/>
        </w:rPr>
        <w:t xml:space="preserve">in </w:t>
      </w:r>
      <w:r w:rsidR="00AB0839" w:rsidRPr="00E81EFE">
        <w:rPr>
          <w:rFonts w:ascii="Times New Roman" w:hAnsi="Times New Roman" w:cs="Times New Roman"/>
          <w:sz w:val="24"/>
          <w:szCs w:val="24"/>
        </w:rPr>
        <w:t>the identification of what th</w:t>
      </w:r>
      <w:r w:rsidR="00A2186C">
        <w:rPr>
          <w:rFonts w:ascii="Times New Roman" w:hAnsi="Times New Roman" w:cs="Times New Roman"/>
          <w:sz w:val="24"/>
          <w:szCs w:val="24"/>
        </w:rPr>
        <w:t>e</w:t>
      </w:r>
      <w:r w:rsidR="00AB0839" w:rsidRPr="00E81EFE">
        <w:rPr>
          <w:rFonts w:ascii="Times New Roman" w:hAnsi="Times New Roman" w:cs="Times New Roman"/>
          <w:sz w:val="24"/>
          <w:szCs w:val="24"/>
        </w:rPr>
        <w:t xml:space="preserve"> drivers </w:t>
      </w:r>
      <w:r w:rsidR="00A2186C">
        <w:rPr>
          <w:rFonts w:ascii="Times New Roman" w:hAnsi="Times New Roman" w:cs="Times New Roman"/>
          <w:sz w:val="24"/>
          <w:szCs w:val="24"/>
        </w:rPr>
        <w:t xml:space="preserve">of sustainability message sharing </w:t>
      </w:r>
      <w:r w:rsidR="00AB0839" w:rsidRPr="00E81EFE">
        <w:rPr>
          <w:rFonts w:ascii="Times New Roman" w:hAnsi="Times New Roman" w:cs="Times New Roman"/>
          <w:sz w:val="24"/>
          <w:szCs w:val="24"/>
        </w:rPr>
        <w:t>m</w:t>
      </w:r>
      <w:r w:rsidR="00A2186C">
        <w:rPr>
          <w:rFonts w:ascii="Times New Roman" w:hAnsi="Times New Roman" w:cs="Times New Roman"/>
          <w:sz w:val="24"/>
          <w:szCs w:val="24"/>
        </w:rPr>
        <w:t>ay</w:t>
      </w:r>
      <w:r w:rsidR="00AB0839" w:rsidRPr="00E81EFE">
        <w:rPr>
          <w:rFonts w:ascii="Times New Roman" w:hAnsi="Times New Roman" w:cs="Times New Roman"/>
          <w:sz w:val="24"/>
          <w:szCs w:val="24"/>
        </w:rPr>
        <w:t xml:space="preserve"> be. </w:t>
      </w:r>
      <w:r w:rsidR="00A2186C">
        <w:rPr>
          <w:rFonts w:ascii="Times New Roman" w:hAnsi="Times New Roman" w:cs="Times New Roman"/>
          <w:sz w:val="24"/>
          <w:szCs w:val="24"/>
        </w:rPr>
        <w:t xml:space="preserve">It </w:t>
      </w:r>
      <w:r w:rsidRPr="00A0458C">
        <w:rPr>
          <w:rFonts w:ascii="Times New Roman" w:hAnsi="Times New Roman" w:cs="Times New Roman"/>
          <w:sz w:val="24"/>
          <w:szCs w:val="24"/>
        </w:rPr>
        <w:t>was originally formed to improve an understanding of how people form intentions towards adopting knowledge (Filieri et al., 2013) and has been utili</w:t>
      </w:r>
      <w:r w:rsidR="00096944">
        <w:rPr>
          <w:rFonts w:ascii="Times New Roman" w:hAnsi="Times New Roman" w:cs="Times New Roman"/>
          <w:sz w:val="24"/>
          <w:szCs w:val="24"/>
        </w:rPr>
        <w:t>z</w:t>
      </w:r>
      <w:r w:rsidRPr="00A0458C">
        <w:rPr>
          <w:rFonts w:ascii="Times New Roman" w:hAnsi="Times New Roman" w:cs="Times New Roman"/>
          <w:sz w:val="24"/>
          <w:szCs w:val="24"/>
        </w:rPr>
        <w:t xml:space="preserve">ed to illustrate how consumers can be influenced in their adoption of information posted online (Cheung et al., 2008). </w:t>
      </w:r>
      <w:r w:rsidR="007248D0" w:rsidRPr="00A0458C">
        <w:rPr>
          <w:rFonts w:ascii="Times New Roman" w:hAnsi="Times New Roman" w:cs="Times New Roman"/>
          <w:sz w:val="24"/>
          <w:szCs w:val="24"/>
        </w:rPr>
        <w:t>In terms of</w:t>
      </w:r>
      <w:r w:rsidR="00442470" w:rsidRPr="00A0458C">
        <w:rPr>
          <w:rFonts w:ascii="Times New Roman" w:hAnsi="Times New Roman" w:cs="Times New Roman"/>
          <w:sz w:val="24"/>
          <w:szCs w:val="24"/>
        </w:rPr>
        <w:t xml:space="preserve"> sustainability message adoption, </w:t>
      </w:r>
      <w:r w:rsidR="00CF1143" w:rsidRPr="00A0458C">
        <w:rPr>
          <w:rFonts w:ascii="Times New Roman" w:hAnsi="Times New Roman" w:cs="Times New Roman"/>
          <w:sz w:val="24"/>
          <w:szCs w:val="24"/>
        </w:rPr>
        <w:t>Han et al. (2018)</w:t>
      </w:r>
      <w:r w:rsidR="00E32C8E" w:rsidRPr="00A0458C">
        <w:rPr>
          <w:rFonts w:ascii="Times New Roman" w:hAnsi="Times New Roman" w:cs="Times New Roman"/>
          <w:sz w:val="24"/>
          <w:szCs w:val="24"/>
        </w:rPr>
        <w:t xml:space="preserve"> </w:t>
      </w:r>
      <w:r w:rsidR="007248D0" w:rsidRPr="00A0458C">
        <w:rPr>
          <w:rFonts w:ascii="Times New Roman" w:hAnsi="Times New Roman" w:cs="Times New Roman"/>
          <w:sz w:val="24"/>
          <w:szCs w:val="24"/>
        </w:rPr>
        <w:t xml:space="preserve">find that </w:t>
      </w:r>
      <w:r w:rsidR="00E32C8E" w:rsidRPr="00A0458C">
        <w:rPr>
          <w:rFonts w:ascii="Times New Roman" w:hAnsi="Times New Roman" w:cs="Times New Roman"/>
          <w:sz w:val="24"/>
          <w:szCs w:val="24"/>
        </w:rPr>
        <w:t xml:space="preserve">personal norms and values </w:t>
      </w:r>
      <w:r w:rsidR="00C26274" w:rsidRPr="00A0458C">
        <w:rPr>
          <w:rFonts w:ascii="Times New Roman" w:hAnsi="Times New Roman" w:cs="Times New Roman"/>
          <w:sz w:val="24"/>
          <w:szCs w:val="24"/>
        </w:rPr>
        <w:t>are</w:t>
      </w:r>
      <w:r w:rsidR="00E32C8E" w:rsidRPr="00A0458C">
        <w:rPr>
          <w:rFonts w:ascii="Times New Roman" w:hAnsi="Times New Roman" w:cs="Times New Roman"/>
          <w:sz w:val="24"/>
          <w:szCs w:val="24"/>
        </w:rPr>
        <w:t xml:space="preserve"> activated through pro-environmental user generated content on social media. </w:t>
      </w:r>
      <w:r w:rsidR="00366B05" w:rsidRPr="00A0458C">
        <w:rPr>
          <w:rFonts w:ascii="Times New Roman" w:hAnsi="Times New Roman" w:cs="Times New Roman"/>
          <w:sz w:val="24"/>
          <w:szCs w:val="24"/>
        </w:rPr>
        <w:t>S</w:t>
      </w:r>
      <w:r w:rsidR="005E3FF6" w:rsidRPr="00A0458C">
        <w:rPr>
          <w:rFonts w:ascii="Times New Roman" w:hAnsi="Times New Roman" w:cs="Times New Roman"/>
          <w:sz w:val="24"/>
          <w:szCs w:val="24"/>
        </w:rPr>
        <w:t>ustainability content found online whether from peers and family</w:t>
      </w:r>
      <w:r w:rsidR="0047433D" w:rsidRPr="00A0458C">
        <w:rPr>
          <w:rFonts w:ascii="Times New Roman" w:hAnsi="Times New Roman" w:cs="Times New Roman"/>
          <w:sz w:val="24"/>
          <w:szCs w:val="24"/>
        </w:rPr>
        <w:t>,</w:t>
      </w:r>
      <w:r w:rsidR="005E3FF6" w:rsidRPr="00A0458C">
        <w:rPr>
          <w:rFonts w:ascii="Times New Roman" w:hAnsi="Times New Roman" w:cs="Times New Roman"/>
          <w:sz w:val="24"/>
          <w:szCs w:val="24"/>
        </w:rPr>
        <w:t xml:space="preserve"> or from a corporate institution can be seen as a necessary </w:t>
      </w:r>
      <w:r w:rsidR="008E0652" w:rsidRPr="00A0458C">
        <w:rPr>
          <w:rFonts w:ascii="Times New Roman" w:hAnsi="Times New Roman" w:cs="Times New Roman"/>
          <w:sz w:val="24"/>
          <w:szCs w:val="24"/>
        </w:rPr>
        <w:t xml:space="preserve">pre-step </w:t>
      </w:r>
      <w:r w:rsidR="005E3FF6" w:rsidRPr="00A0458C">
        <w:rPr>
          <w:rFonts w:ascii="Times New Roman" w:hAnsi="Times New Roman" w:cs="Times New Roman"/>
          <w:sz w:val="24"/>
          <w:szCs w:val="24"/>
        </w:rPr>
        <w:t xml:space="preserve">to change personal norms and values which </w:t>
      </w:r>
      <w:r w:rsidR="008E0652" w:rsidRPr="00A0458C">
        <w:rPr>
          <w:rFonts w:ascii="Times New Roman" w:hAnsi="Times New Roman" w:cs="Times New Roman"/>
          <w:sz w:val="24"/>
          <w:szCs w:val="24"/>
        </w:rPr>
        <w:t xml:space="preserve">are </w:t>
      </w:r>
      <w:r w:rsidR="005E3FF6" w:rsidRPr="00A0458C">
        <w:rPr>
          <w:rFonts w:ascii="Times New Roman" w:hAnsi="Times New Roman" w:cs="Times New Roman"/>
          <w:sz w:val="24"/>
          <w:szCs w:val="24"/>
        </w:rPr>
        <w:t xml:space="preserve">essential to sustainable product adoption. </w:t>
      </w:r>
    </w:p>
    <w:p w14:paraId="4AABED79" w14:textId="340CD672" w:rsidR="00641EEE" w:rsidRDefault="005D630B" w:rsidP="007140BF">
      <w:pPr>
        <w:spacing w:line="480" w:lineRule="auto"/>
        <w:ind w:firstLine="708"/>
        <w:jc w:val="both"/>
        <w:rPr>
          <w:rFonts w:ascii="Times New Roman" w:hAnsi="Times New Roman" w:cs="Times New Roman"/>
          <w:sz w:val="24"/>
          <w:szCs w:val="24"/>
        </w:rPr>
      </w:pPr>
      <w:r w:rsidRPr="00A0458C">
        <w:rPr>
          <w:rFonts w:ascii="Times New Roman" w:hAnsi="Times New Roman" w:cs="Times New Roman"/>
          <w:sz w:val="24"/>
          <w:szCs w:val="24"/>
        </w:rPr>
        <w:t xml:space="preserve">When applied in </w:t>
      </w:r>
      <w:r w:rsidR="00A57158" w:rsidRPr="00A0458C">
        <w:rPr>
          <w:rFonts w:ascii="Times New Roman" w:hAnsi="Times New Roman" w:cs="Times New Roman"/>
          <w:sz w:val="24"/>
          <w:szCs w:val="24"/>
        </w:rPr>
        <w:t xml:space="preserve">an </w:t>
      </w:r>
      <w:r w:rsidRPr="00A0458C">
        <w:rPr>
          <w:rFonts w:ascii="Times New Roman" w:hAnsi="Times New Roman" w:cs="Times New Roman"/>
          <w:sz w:val="24"/>
          <w:szCs w:val="24"/>
        </w:rPr>
        <w:t xml:space="preserve">online context, the </w:t>
      </w:r>
      <w:r w:rsidR="00E778A4" w:rsidRPr="00A0458C">
        <w:rPr>
          <w:rFonts w:ascii="Times New Roman" w:hAnsi="Times New Roman" w:cs="Times New Roman"/>
          <w:sz w:val="24"/>
          <w:szCs w:val="24"/>
        </w:rPr>
        <w:t>nature</w:t>
      </w:r>
      <w:r w:rsidRPr="00A0458C">
        <w:rPr>
          <w:rFonts w:ascii="Times New Roman" w:hAnsi="Times New Roman" w:cs="Times New Roman"/>
          <w:sz w:val="24"/>
          <w:szCs w:val="24"/>
        </w:rPr>
        <w:t xml:space="preserve"> of arguments in the message is </w:t>
      </w:r>
      <w:r w:rsidR="005D45B9" w:rsidRPr="00A0458C">
        <w:rPr>
          <w:rFonts w:ascii="Times New Roman" w:hAnsi="Times New Roman" w:cs="Times New Roman"/>
          <w:sz w:val="24"/>
          <w:szCs w:val="24"/>
        </w:rPr>
        <w:t xml:space="preserve">expressed </w:t>
      </w:r>
      <w:r w:rsidRPr="00A0458C">
        <w:rPr>
          <w:rFonts w:ascii="Times New Roman" w:hAnsi="Times New Roman" w:cs="Times New Roman"/>
          <w:sz w:val="24"/>
          <w:szCs w:val="24"/>
        </w:rPr>
        <w:t>in the IAM as argument quality (information quality)</w:t>
      </w:r>
      <w:r w:rsidR="008819D3" w:rsidRPr="00A0458C">
        <w:rPr>
          <w:rFonts w:ascii="Times New Roman" w:hAnsi="Times New Roman" w:cs="Times New Roman"/>
          <w:sz w:val="24"/>
          <w:szCs w:val="24"/>
        </w:rPr>
        <w:t xml:space="preserve">. </w:t>
      </w:r>
      <w:r w:rsidR="005D45B9" w:rsidRPr="00A0458C">
        <w:rPr>
          <w:rFonts w:ascii="Times New Roman" w:hAnsi="Times New Roman" w:cs="Times New Roman"/>
          <w:sz w:val="24"/>
          <w:szCs w:val="24"/>
        </w:rPr>
        <w:t xml:space="preserve">In addition, </w:t>
      </w:r>
      <w:r w:rsidRPr="00A0458C">
        <w:rPr>
          <w:rFonts w:ascii="Times New Roman" w:hAnsi="Times New Roman" w:cs="Times New Roman"/>
          <w:sz w:val="24"/>
          <w:szCs w:val="24"/>
        </w:rPr>
        <w:t>issues or themes that are not directly related to the subject matter of the message</w:t>
      </w:r>
      <w:r w:rsidR="00781DF9" w:rsidRPr="00A0458C">
        <w:rPr>
          <w:rFonts w:ascii="Times New Roman" w:hAnsi="Times New Roman" w:cs="Times New Roman"/>
          <w:sz w:val="24"/>
          <w:szCs w:val="24"/>
        </w:rPr>
        <w:t xml:space="preserve">, </w:t>
      </w:r>
      <w:r w:rsidR="00E012B7">
        <w:rPr>
          <w:rFonts w:ascii="Times New Roman" w:hAnsi="Times New Roman" w:cs="Times New Roman"/>
          <w:sz w:val="24"/>
          <w:szCs w:val="24"/>
        </w:rPr>
        <w:t>are</w:t>
      </w:r>
      <w:r w:rsidR="008819D3" w:rsidRPr="00A0458C">
        <w:rPr>
          <w:rFonts w:ascii="Times New Roman" w:hAnsi="Times New Roman" w:cs="Times New Roman"/>
          <w:sz w:val="24"/>
          <w:szCs w:val="24"/>
        </w:rPr>
        <w:t xml:space="preserve"> </w:t>
      </w:r>
      <w:r w:rsidR="00E83059" w:rsidRPr="00A0458C">
        <w:rPr>
          <w:rFonts w:ascii="Times New Roman" w:hAnsi="Times New Roman" w:cs="Times New Roman"/>
          <w:sz w:val="24"/>
          <w:szCs w:val="24"/>
        </w:rPr>
        <w:t>labelled</w:t>
      </w:r>
      <w:r w:rsidR="008819D3" w:rsidRPr="00A0458C">
        <w:rPr>
          <w:rFonts w:ascii="Times New Roman" w:hAnsi="Times New Roman" w:cs="Times New Roman"/>
          <w:sz w:val="24"/>
          <w:szCs w:val="24"/>
        </w:rPr>
        <w:t xml:space="preserve"> </w:t>
      </w:r>
      <w:r w:rsidR="00E83059" w:rsidRPr="00A0458C">
        <w:rPr>
          <w:rFonts w:ascii="Times New Roman" w:hAnsi="Times New Roman" w:cs="Times New Roman"/>
          <w:sz w:val="24"/>
          <w:szCs w:val="24"/>
        </w:rPr>
        <w:t>as</w:t>
      </w:r>
      <w:r w:rsidR="003874CB" w:rsidRPr="00A0458C">
        <w:rPr>
          <w:rFonts w:ascii="Times New Roman" w:hAnsi="Times New Roman" w:cs="Times New Roman"/>
          <w:sz w:val="24"/>
          <w:szCs w:val="24"/>
        </w:rPr>
        <w:t xml:space="preserve"> </w:t>
      </w:r>
      <w:r w:rsidR="008819D3" w:rsidRPr="00A0458C">
        <w:rPr>
          <w:rFonts w:ascii="Times New Roman" w:hAnsi="Times New Roman" w:cs="Times New Roman"/>
          <w:sz w:val="24"/>
          <w:szCs w:val="24"/>
        </w:rPr>
        <w:t>source credibility</w:t>
      </w:r>
      <w:r w:rsidR="00282449" w:rsidRPr="00A0458C">
        <w:rPr>
          <w:rFonts w:ascii="Times New Roman" w:hAnsi="Times New Roman" w:cs="Times New Roman"/>
          <w:sz w:val="24"/>
          <w:szCs w:val="24"/>
        </w:rPr>
        <w:t xml:space="preserve"> (Sussman </w:t>
      </w:r>
      <w:r w:rsidR="00C73D05" w:rsidRPr="00A0458C">
        <w:rPr>
          <w:rFonts w:ascii="Times New Roman" w:hAnsi="Times New Roman" w:cs="Times New Roman"/>
          <w:sz w:val="24"/>
          <w:szCs w:val="24"/>
        </w:rPr>
        <w:t>&amp;</w:t>
      </w:r>
      <w:r w:rsidR="00781DF9" w:rsidRPr="00A0458C">
        <w:rPr>
          <w:rFonts w:ascii="Times New Roman" w:hAnsi="Times New Roman" w:cs="Times New Roman"/>
          <w:sz w:val="24"/>
          <w:szCs w:val="24"/>
        </w:rPr>
        <w:t xml:space="preserve"> Siegal, 2003).</w:t>
      </w:r>
      <w:r w:rsidR="00FA1E6A" w:rsidRPr="00A0458C">
        <w:rPr>
          <w:rFonts w:ascii="Times New Roman" w:hAnsi="Times New Roman" w:cs="Times New Roman"/>
          <w:sz w:val="24"/>
          <w:szCs w:val="24"/>
        </w:rPr>
        <w:t xml:space="preserve"> The sustainability literature identifies both </w:t>
      </w:r>
      <w:r w:rsidR="00E16BFF" w:rsidRPr="00A0458C">
        <w:rPr>
          <w:rFonts w:ascii="Times New Roman" w:hAnsi="Times New Roman" w:cs="Times New Roman"/>
          <w:sz w:val="24"/>
          <w:szCs w:val="24"/>
        </w:rPr>
        <w:t xml:space="preserve">the argument/information quality as well as source credibility as important when it comes to information adoption. </w:t>
      </w:r>
      <w:r w:rsidR="00604C56" w:rsidRPr="00A0458C">
        <w:rPr>
          <w:rFonts w:ascii="Times New Roman" w:hAnsi="Times New Roman" w:cs="Times New Roman"/>
          <w:sz w:val="24"/>
          <w:szCs w:val="24"/>
        </w:rPr>
        <w:t>For example</w:t>
      </w:r>
      <w:r w:rsidR="0050184F" w:rsidRPr="00A0458C">
        <w:rPr>
          <w:rFonts w:ascii="Times New Roman" w:hAnsi="Times New Roman" w:cs="Times New Roman"/>
          <w:sz w:val="24"/>
          <w:szCs w:val="24"/>
        </w:rPr>
        <w:t>, Kronrod, Grinstein</w:t>
      </w:r>
      <w:r w:rsidR="00222D1D">
        <w:rPr>
          <w:rFonts w:ascii="Times New Roman" w:hAnsi="Times New Roman" w:cs="Times New Roman"/>
          <w:sz w:val="24"/>
          <w:szCs w:val="24"/>
        </w:rPr>
        <w:t xml:space="preserve">, </w:t>
      </w:r>
      <w:r w:rsidR="006352E1">
        <w:rPr>
          <w:rFonts w:ascii="Times New Roman" w:hAnsi="Times New Roman" w:cs="Times New Roman"/>
          <w:sz w:val="24"/>
          <w:szCs w:val="24"/>
        </w:rPr>
        <w:t>and</w:t>
      </w:r>
      <w:r w:rsidR="0050184F" w:rsidRPr="00A0458C">
        <w:rPr>
          <w:rFonts w:ascii="Times New Roman" w:hAnsi="Times New Roman" w:cs="Times New Roman"/>
          <w:sz w:val="24"/>
          <w:szCs w:val="24"/>
        </w:rPr>
        <w:t xml:space="preserve"> Wathieu (2012) find that the consumer</w:t>
      </w:r>
      <w:r w:rsidR="00E66890" w:rsidRPr="00A0458C">
        <w:rPr>
          <w:rFonts w:ascii="Times New Roman" w:hAnsi="Times New Roman" w:cs="Times New Roman"/>
          <w:sz w:val="24"/>
          <w:szCs w:val="24"/>
        </w:rPr>
        <w:t>s</w:t>
      </w:r>
      <w:r w:rsidR="00B85602">
        <w:rPr>
          <w:rFonts w:ascii="Times New Roman" w:hAnsi="Times New Roman" w:cs="Times New Roman"/>
          <w:sz w:val="24"/>
          <w:szCs w:val="24"/>
        </w:rPr>
        <w:t>’</w:t>
      </w:r>
      <w:r w:rsidR="005F58B4">
        <w:rPr>
          <w:rFonts w:ascii="Times New Roman" w:hAnsi="Times New Roman" w:cs="Times New Roman"/>
          <w:sz w:val="24"/>
          <w:szCs w:val="24"/>
        </w:rPr>
        <w:t xml:space="preserve"> </w:t>
      </w:r>
      <w:r w:rsidR="00B85602">
        <w:rPr>
          <w:rFonts w:ascii="Times New Roman" w:hAnsi="Times New Roman" w:cs="Times New Roman"/>
          <w:sz w:val="24"/>
          <w:szCs w:val="24"/>
        </w:rPr>
        <w:t>involvement</w:t>
      </w:r>
      <w:r w:rsidR="0050184F" w:rsidRPr="00A0458C">
        <w:rPr>
          <w:rFonts w:ascii="Times New Roman" w:hAnsi="Times New Roman" w:cs="Times New Roman"/>
          <w:sz w:val="24"/>
          <w:szCs w:val="24"/>
        </w:rPr>
        <w:t xml:space="preserve"> with sustainability should impact how the corporate message is communicated, using more assertive language </w:t>
      </w:r>
      <w:r w:rsidR="001D2F76" w:rsidRPr="00A0458C">
        <w:rPr>
          <w:rFonts w:ascii="Times New Roman" w:hAnsi="Times New Roman" w:cs="Times New Roman"/>
          <w:sz w:val="24"/>
          <w:szCs w:val="24"/>
        </w:rPr>
        <w:t>with consumers who believe sustainability to be important</w:t>
      </w:r>
      <w:r w:rsidR="00604818" w:rsidRPr="00A0458C">
        <w:rPr>
          <w:rFonts w:ascii="Times New Roman" w:hAnsi="Times New Roman" w:cs="Times New Roman"/>
          <w:sz w:val="24"/>
          <w:szCs w:val="24"/>
        </w:rPr>
        <w:t xml:space="preserve">. </w:t>
      </w:r>
      <w:r w:rsidR="00C5720C" w:rsidRPr="00A0458C">
        <w:rPr>
          <w:rFonts w:ascii="Times New Roman" w:hAnsi="Times New Roman" w:cs="Times New Roman"/>
          <w:sz w:val="24"/>
          <w:szCs w:val="24"/>
        </w:rPr>
        <w:t xml:space="preserve">Source expertise and trust </w:t>
      </w:r>
      <w:r w:rsidR="007E4C29" w:rsidRPr="00A0458C">
        <w:rPr>
          <w:rFonts w:ascii="Times New Roman" w:hAnsi="Times New Roman" w:cs="Times New Roman"/>
          <w:sz w:val="24"/>
          <w:szCs w:val="24"/>
        </w:rPr>
        <w:t>have often been discussed</w:t>
      </w:r>
      <w:r w:rsidR="00C5720C" w:rsidRPr="00A0458C">
        <w:rPr>
          <w:rFonts w:ascii="Times New Roman" w:hAnsi="Times New Roman" w:cs="Times New Roman"/>
          <w:sz w:val="24"/>
          <w:szCs w:val="24"/>
        </w:rPr>
        <w:t xml:space="preserve"> in the sustainability context as being signalled through the use of sustainab</w:t>
      </w:r>
      <w:r w:rsidR="002A0323" w:rsidRPr="00A0458C">
        <w:rPr>
          <w:rFonts w:ascii="Times New Roman" w:hAnsi="Times New Roman" w:cs="Times New Roman"/>
          <w:sz w:val="24"/>
          <w:szCs w:val="24"/>
        </w:rPr>
        <w:t>ility</w:t>
      </w:r>
      <w:r w:rsidR="00C5720C" w:rsidRPr="00A0458C">
        <w:rPr>
          <w:rFonts w:ascii="Times New Roman" w:hAnsi="Times New Roman" w:cs="Times New Roman"/>
          <w:sz w:val="24"/>
          <w:szCs w:val="24"/>
        </w:rPr>
        <w:t xml:space="preserve"> branding </w:t>
      </w:r>
      <w:r w:rsidR="002A0323" w:rsidRPr="00A0458C">
        <w:rPr>
          <w:rFonts w:ascii="Times New Roman" w:hAnsi="Times New Roman" w:cs="Times New Roman"/>
          <w:sz w:val="24"/>
          <w:szCs w:val="24"/>
        </w:rPr>
        <w:t>(</w:t>
      </w:r>
      <w:r w:rsidR="009F0703">
        <w:rPr>
          <w:rFonts w:ascii="Times New Roman" w:hAnsi="Times New Roman" w:cs="Times New Roman"/>
          <w:sz w:val="24"/>
          <w:szCs w:val="24"/>
        </w:rPr>
        <w:t>e.g.,</w:t>
      </w:r>
      <w:r w:rsidR="002A0323" w:rsidRPr="00A0458C">
        <w:rPr>
          <w:rFonts w:ascii="Times New Roman" w:hAnsi="Times New Roman" w:cs="Times New Roman"/>
          <w:sz w:val="24"/>
          <w:szCs w:val="24"/>
        </w:rPr>
        <w:t xml:space="preserve"> Zouganeli, Trihas</w:t>
      </w:r>
      <w:r w:rsidR="00222D1D">
        <w:rPr>
          <w:rFonts w:ascii="Times New Roman" w:hAnsi="Times New Roman" w:cs="Times New Roman"/>
          <w:sz w:val="24"/>
          <w:szCs w:val="24"/>
        </w:rPr>
        <w:t xml:space="preserve"> &amp;</w:t>
      </w:r>
      <w:r w:rsidR="002A0323" w:rsidRPr="00A0458C">
        <w:rPr>
          <w:rFonts w:ascii="Times New Roman" w:hAnsi="Times New Roman" w:cs="Times New Roman"/>
          <w:sz w:val="24"/>
          <w:szCs w:val="24"/>
        </w:rPr>
        <w:t xml:space="preserve"> Antonaki, 2012)</w:t>
      </w:r>
      <w:r w:rsidR="00C5720C" w:rsidRPr="00A0458C">
        <w:rPr>
          <w:rFonts w:ascii="Times New Roman" w:hAnsi="Times New Roman" w:cs="Times New Roman"/>
          <w:sz w:val="24"/>
          <w:szCs w:val="24"/>
        </w:rPr>
        <w:t xml:space="preserve"> and certification </w:t>
      </w:r>
      <w:r w:rsidR="007E4C29" w:rsidRPr="00A0458C">
        <w:rPr>
          <w:rFonts w:ascii="Times New Roman" w:hAnsi="Times New Roman" w:cs="Times New Roman"/>
          <w:sz w:val="24"/>
          <w:szCs w:val="24"/>
        </w:rPr>
        <w:t xml:space="preserve">(Font, 2002). </w:t>
      </w:r>
      <w:r w:rsidR="002835AA" w:rsidRPr="00A0458C">
        <w:rPr>
          <w:rFonts w:ascii="Times New Roman" w:hAnsi="Times New Roman" w:cs="Times New Roman"/>
          <w:sz w:val="24"/>
          <w:szCs w:val="24"/>
        </w:rPr>
        <w:t xml:space="preserve">An explanation of </w:t>
      </w:r>
      <w:r w:rsidR="00EE1A8A" w:rsidRPr="00A0458C">
        <w:rPr>
          <w:rFonts w:ascii="Times New Roman" w:hAnsi="Times New Roman" w:cs="Times New Roman"/>
          <w:sz w:val="24"/>
          <w:szCs w:val="24"/>
        </w:rPr>
        <w:t xml:space="preserve">how these variables have been </w:t>
      </w:r>
      <w:r w:rsidR="00D70112">
        <w:rPr>
          <w:rFonts w:ascii="Times New Roman" w:hAnsi="Times New Roman" w:cs="Times New Roman"/>
          <w:sz w:val="24"/>
          <w:szCs w:val="24"/>
        </w:rPr>
        <w:t>studied</w:t>
      </w:r>
      <w:r w:rsidR="00D70112" w:rsidRPr="00A0458C">
        <w:rPr>
          <w:rFonts w:ascii="Times New Roman" w:hAnsi="Times New Roman" w:cs="Times New Roman"/>
          <w:sz w:val="24"/>
          <w:szCs w:val="24"/>
        </w:rPr>
        <w:t xml:space="preserve"> </w:t>
      </w:r>
      <w:r w:rsidR="00EE1A8A" w:rsidRPr="00A0458C">
        <w:rPr>
          <w:rFonts w:ascii="Times New Roman" w:hAnsi="Times New Roman" w:cs="Times New Roman"/>
          <w:sz w:val="24"/>
          <w:szCs w:val="24"/>
        </w:rPr>
        <w:t xml:space="preserve">in </w:t>
      </w:r>
      <w:r w:rsidR="00C97A46" w:rsidRPr="00A0458C">
        <w:rPr>
          <w:rFonts w:ascii="Times New Roman" w:hAnsi="Times New Roman" w:cs="Times New Roman"/>
          <w:sz w:val="24"/>
          <w:szCs w:val="24"/>
        </w:rPr>
        <w:t>terms of influencing sharing behaviour</w:t>
      </w:r>
      <w:r w:rsidR="007140BF" w:rsidRPr="00A0458C">
        <w:rPr>
          <w:rFonts w:ascii="Times New Roman" w:hAnsi="Times New Roman" w:cs="Times New Roman"/>
          <w:sz w:val="24"/>
          <w:szCs w:val="24"/>
        </w:rPr>
        <w:t xml:space="preserve"> is now considered.</w:t>
      </w:r>
    </w:p>
    <w:p w14:paraId="4A174BC3" w14:textId="20629B17" w:rsidR="00D70112" w:rsidRDefault="00D70112" w:rsidP="007140BF">
      <w:pPr>
        <w:spacing w:line="480" w:lineRule="auto"/>
        <w:ind w:firstLine="708"/>
        <w:jc w:val="both"/>
        <w:rPr>
          <w:rFonts w:ascii="Times New Roman" w:hAnsi="Times New Roman" w:cs="Times New Roman"/>
          <w:sz w:val="24"/>
          <w:szCs w:val="24"/>
        </w:rPr>
      </w:pPr>
    </w:p>
    <w:p w14:paraId="01E497FA" w14:textId="77777777" w:rsidR="00384CF5" w:rsidRPr="00E81EFE" w:rsidRDefault="00384CF5" w:rsidP="007140BF">
      <w:pPr>
        <w:spacing w:line="480" w:lineRule="auto"/>
        <w:ind w:firstLine="708"/>
        <w:jc w:val="both"/>
        <w:rPr>
          <w:rFonts w:ascii="Times New Roman" w:hAnsi="Times New Roman" w:cs="Times New Roman"/>
          <w:sz w:val="24"/>
          <w:szCs w:val="24"/>
        </w:rPr>
      </w:pPr>
    </w:p>
    <w:p w14:paraId="50A90E75" w14:textId="4965D43B" w:rsidR="00E4707A" w:rsidRPr="00E81EFE" w:rsidRDefault="007A4237" w:rsidP="00E4707A">
      <w:pPr>
        <w:autoSpaceDE w:val="0"/>
        <w:autoSpaceDN w:val="0"/>
        <w:adjustRightInd w:val="0"/>
        <w:spacing w:line="480" w:lineRule="auto"/>
        <w:jc w:val="both"/>
        <w:outlineLvl w:val="0"/>
        <w:rPr>
          <w:rFonts w:ascii="Times New Roman" w:hAnsi="Times New Roman" w:cs="Times New Roman"/>
          <w:sz w:val="24"/>
          <w:szCs w:val="24"/>
          <w:u w:val="single"/>
        </w:rPr>
      </w:pPr>
      <w:r w:rsidRPr="00E81EFE">
        <w:rPr>
          <w:rFonts w:ascii="Times New Roman" w:hAnsi="Times New Roman" w:cs="Times New Roman"/>
          <w:sz w:val="24"/>
          <w:szCs w:val="24"/>
        </w:rPr>
        <w:lastRenderedPageBreak/>
        <w:t>2</w:t>
      </w:r>
      <w:r w:rsidR="00AE3CEE" w:rsidRPr="00E81EFE">
        <w:rPr>
          <w:rFonts w:ascii="Times New Roman" w:hAnsi="Times New Roman" w:cs="Times New Roman"/>
          <w:sz w:val="24"/>
          <w:szCs w:val="24"/>
        </w:rPr>
        <w:t>.</w:t>
      </w:r>
      <w:r w:rsidR="0020177F" w:rsidRPr="00E81EFE">
        <w:rPr>
          <w:rFonts w:ascii="Times New Roman" w:hAnsi="Times New Roman" w:cs="Times New Roman"/>
          <w:sz w:val="24"/>
          <w:szCs w:val="24"/>
        </w:rPr>
        <w:t>3</w:t>
      </w:r>
      <w:r w:rsidR="00AE3CEE" w:rsidRPr="00E81EFE">
        <w:rPr>
          <w:rFonts w:ascii="Times New Roman" w:hAnsi="Times New Roman" w:cs="Times New Roman"/>
          <w:sz w:val="24"/>
          <w:szCs w:val="24"/>
        </w:rPr>
        <w:t xml:space="preserve"> </w:t>
      </w:r>
      <w:r w:rsidR="00684D4D" w:rsidRPr="00E81EFE">
        <w:rPr>
          <w:rFonts w:ascii="Times New Roman" w:hAnsi="Times New Roman" w:cs="Times New Roman"/>
          <w:sz w:val="24"/>
          <w:szCs w:val="24"/>
        </w:rPr>
        <w:t>Information Adoption, and Viral Marketing</w:t>
      </w:r>
      <w:r w:rsidR="0060654C" w:rsidRPr="00E81EFE">
        <w:rPr>
          <w:rFonts w:ascii="Times New Roman" w:hAnsi="Times New Roman" w:cs="Times New Roman"/>
          <w:sz w:val="24"/>
          <w:szCs w:val="24"/>
        </w:rPr>
        <w:t xml:space="preserve"> </w:t>
      </w:r>
      <w:r w:rsidR="00684D4D" w:rsidRPr="00E81EFE">
        <w:rPr>
          <w:rFonts w:ascii="Times New Roman" w:hAnsi="Times New Roman" w:cs="Times New Roman"/>
          <w:sz w:val="24"/>
          <w:szCs w:val="24"/>
        </w:rPr>
        <w:t>Sharing</w:t>
      </w:r>
    </w:p>
    <w:p w14:paraId="58D74409" w14:textId="0518FDBD" w:rsidR="00AC0119" w:rsidRPr="00E81EFE" w:rsidRDefault="00326A70" w:rsidP="00744F19">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The</w:t>
      </w:r>
      <w:r w:rsidR="00684D4D" w:rsidRPr="00E81EFE">
        <w:rPr>
          <w:rFonts w:ascii="Times New Roman" w:hAnsi="Times New Roman" w:cs="Times New Roman"/>
          <w:sz w:val="24"/>
          <w:szCs w:val="24"/>
        </w:rPr>
        <w:t xml:space="preserve"> process of information adoption is a key aspect </w:t>
      </w:r>
      <w:r w:rsidR="00360C14" w:rsidRPr="00E81EFE">
        <w:rPr>
          <w:rFonts w:ascii="Times New Roman" w:hAnsi="Times New Roman" w:cs="Times New Roman"/>
          <w:sz w:val="24"/>
          <w:szCs w:val="24"/>
        </w:rPr>
        <w:t xml:space="preserve">of </w:t>
      </w:r>
      <w:r w:rsidR="00684D4D" w:rsidRPr="00E81EFE">
        <w:rPr>
          <w:rFonts w:ascii="Times New Roman" w:hAnsi="Times New Roman" w:cs="Times New Roman"/>
          <w:sz w:val="24"/>
          <w:szCs w:val="24"/>
        </w:rPr>
        <w:t xml:space="preserve">social media usage and integral to the implementation of the IAM </w:t>
      </w:r>
      <w:r w:rsidR="0060654C" w:rsidRPr="00E81EFE">
        <w:rPr>
          <w:rFonts w:ascii="Times New Roman" w:hAnsi="Times New Roman" w:cs="Times New Roman"/>
          <w:sz w:val="24"/>
          <w:szCs w:val="24"/>
        </w:rPr>
        <w:t>(Erkan</w:t>
      </w:r>
      <w:r w:rsidR="00360C14" w:rsidRPr="00E81EFE">
        <w:rPr>
          <w:rFonts w:ascii="Times New Roman" w:hAnsi="Times New Roman" w:cs="Times New Roman"/>
          <w:sz w:val="24"/>
          <w:szCs w:val="24"/>
        </w:rPr>
        <w:t xml:space="preserve"> &amp; </w:t>
      </w:r>
      <w:r w:rsidR="00684D4D" w:rsidRPr="00E81EFE">
        <w:rPr>
          <w:rFonts w:ascii="Times New Roman" w:hAnsi="Times New Roman" w:cs="Times New Roman"/>
          <w:sz w:val="24"/>
          <w:szCs w:val="24"/>
        </w:rPr>
        <w:t>Evans, 2016</w:t>
      </w:r>
      <w:r w:rsidR="0060654C" w:rsidRPr="00E81EFE">
        <w:rPr>
          <w:rFonts w:ascii="Times New Roman" w:hAnsi="Times New Roman" w:cs="Times New Roman"/>
          <w:sz w:val="24"/>
          <w:szCs w:val="24"/>
        </w:rPr>
        <w:t>;</w:t>
      </w:r>
      <w:r w:rsidR="00684D4D" w:rsidRPr="00E81EFE">
        <w:rPr>
          <w:rFonts w:ascii="Times New Roman" w:hAnsi="Times New Roman" w:cs="Times New Roman"/>
          <w:sz w:val="24"/>
          <w:szCs w:val="24"/>
        </w:rPr>
        <w:t xml:space="preserve"> Hussain, Guangju, Jafar, Ilyas, Mustafa </w:t>
      </w:r>
      <w:r w:rsidR="00D21E8C" w:rsidRPr="00E81EFE">
        <w:rPr>
          <w:rFonts w:ascii="Times New Roman" w:hAnsi="Times New Roman" w:cs="Times New Roman"/>
          <w:sz w:val="24"/>
          <w:szCs w:val="24"/>
        </w:rPr>
        <w:t xml:space="preserve">&amp; </w:t>
      </w:r>
      <w:r w:rsidR="00684D4D" w:rsidRPr="00E81EFE">
        <w:rPr>
          <w:rFonts w:ascii="Times New Roman" w:hAnsi="Times New Roman" w:cs="Times New Roman"/>
          <w:sz w:val="24"/>
          <w:szCs w:val="24"/>
        </w:rPr>
        <w:t>Jianzhou, 2018). This could involve actions including the reading</w:t>
      </w:r>
      <w:r w:rsidR="00534FBD" w:rsidRPr="00E81EFE">
        <w:rPr>
          <w:rFonts w:ascii="Times New Roman" w:hAnsi="Times New Roman" w:cs="Times New Roman"/>
          <w:sz w:val="24"/>
          <w:szCs w:val="24"/>
        </w:rPr>
        <w:t xml:space="preserve"> of</w:t>
      </w:r>
      <w:r w:rsidR="00684D4D" w:rsidRPr="00E81EFE">
        <w:rPr>
          <w:rFonts w:ascii="Times New Roman" w:hAnsi="Times New Roman" w:cs="Times New Roman"/>
          <w:sz w:val="24"/>
          <w:szCs w:val="24"/>
        </w:rPr>
        <w:t xml:space="preserve"> content online, requesting help online, asking for recommendations and many more. In attempting to develop understanding of social media adoption it is important to investigate what factors influence users in their adoption of information online and in particular how they interact with others, notably sharing information through eWOM. These have been identified in relation to the IAM as </w:t>
      </w:r>
      <w:r w:rsidR="00684D4D" w:rsidRPr="00E81EFE">
        <w:rPr>
          <w:rFonts w:ascii="Times New Roman" w:hAnsi="Times New Roman" w:cs="Times New Roman"/>
          <w:i/>
          <w:iCs/>
          <w:sz w:val="24"/>
          <w:szCs w:val="24"/>
        </w:rPr>
        <w:t>inter alia</w:t>
      </w:r>
      <w:r w:rsidR="00684D4D" w:rsidRPr="00E81EFE">
        <w:rPr>
          <w:rFonts w:ascii="Times New Roman" w:hAnsi="Times New Roman" w:cs="Times New Roman"/>
          <w:sz w:val="24"/>
          <w:szCs w:val="24"/>
        </w:rPr>
        <w:t xml:space="preserve"> the need for social interaction, economic incentives, and self-worth reinforcement (Hussain et al</w:t>
      </w:r>
      <w:r w:rsidR="00B05085" w:rsidRPr="00E81EFE">
        <w:rPr>
          <w:rFonts w:ascii="Times New Roman" w:hAnsi="Times New Roman" w:cs="Times New Roman"/>
          <w:sz w:val="24"/>
          <w:szCs w:val="24"/>
        </w:rPr>
        <w:t>.</w:t>
      </w:r>
      <w:r w:rsidR="00684D4D" w:rsidRPr="00E81EFE">
        <w:rPr>
          <w:rFonts w:ascii="Times New Roman" w:hAnsi="Times New Roman" w:cs="Times New Roman"/>
          <w:sz w:val="24"/>
          <w:szCs w:val="24"/>
        </w:rPr>
        <w:t>, 2018).</w:t>
      </w:r>
    </w:p>
    <w:p w14:paraId="0D228087" w14:textId="46AF3E9A" w:rsidR="00932856" w:rsidRDefault="00684D4D" w:rsidP="00952BF1">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Th</w:t>
      </w:r>
      <w:r w:rsidR="00534371" w:rsidRPr="00E81EFE">
        <w:rPr>
          <w:rFonts w:ascii="Times New Roman" w:hAnsi="Times New Roman" w:cs="Times New Roman"/>
          <w:sz w:val="24"/>
          <w:szCs w:val="24"/>
        </w:rPr>
        <w:t>e</w:t>
      </w:r>
      <w:r w:rsidRPr="00E81EFE">
        <w:rPr>
          <w:rFonts w:ascii="Times New Roman" w:hAnsi="Times New Roman" w:cs="Times New Roman"/>
          <w:sz w:val="24"/>
          <w:szCs w:val="24"/>
        </w:rPr>
        <w:t xml:space="preserve"> </w:t>
      </w:r>
      <w:r w:rsidR="00230132" w:rsidRPr="00E81EFE">
        <w:rPr>
          <w:rFonts w:ascii="Times New Roman" w:hAnsi="Times New Roman" w:cs="Times New Roman"/>
          <w:sz w:val="24"/>
          <w:szCs w:val="24"/>
        </w:rPr>
        <w:t>research</w:t>
      </w:r>
      <w:r w:rsidRPr="00E81EFE">
        <w:rPr>
          <w:rFonts w:ascii="Times New Roman" w:hAnsi="Times New Roman" w:cs="Times New Roman"/>
          <w:sz w:val="24"/>
          <w:szCs w:val="24"/>
        </w:rPr>
        <w:t xml:space="preserve"> presented here consider</w:t>
      </w:r>
      <w:r w:rsidR="00534371" w:rsidRPr="00E81EFE">
        <w:rPr>
          <w:rFonts w:ascii="Times New Roman" w:hAnsi="Times New Roman" w:cs="Times New Roman"/>
          <w:sz w:val="24"/>
          <w:szCs w:val="24"/>
        </w:rPr>
        <w:t>s</w:t>
      </w:r>
      <w:r w:rsidRPr="00E81EFE">
        <w:rPr>
          <w:rFonts w:ascii="Times New Roman" w:hAnsi="Times New Roman" w:cs="Times New Roman"/>
          <w:sz w:val="24"/>
          <w:szCs w:val="24"/>
        </w:rPr>
        <w:t xml:space="preserve"> information adoption in the form of sharing specifically in regard to the influences on the exchange of messages with other social media users about </w:t>
      </w:r>
      <w:r w:rsidR="006379BE" w:rsidRPr="00E81EFE">
        <w:rPr>
          <w:rFonts w:ascii="Times New Roman" w:hAnsi="Times New Roman" w:cs="Times New Roman"/>
          <w:sz w:val="24"/>
          <w:szCs w:val="24"/>
        </w:rPr>
        <w:t>a company’s</w:t>
      </w:r>
      <w:r w:rsidR="00076F07"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sustainability activities. </w:t>
      </w:r>
      <w:r w:rsidR="00D02B3C" w:rsidRPr="00E81EFE">
        <w:rPr>
          <w:rFonts w:ascii="Times New Roman" w:hAnsi="Times New Roman" w:cs="Times New Roman"/>
          <w:sz w:val="24"/>
          <w:szCs w:val="24"/>
        </w:rPr>
        <w:t>I</w:t>
      </w:r>
      <w:r w:rsidRPr="00E81EFE">
        <w:rPr>
          <w:rFonts w:ascii="Times New Roman" w:hAnsi="Times New Roman" w:cs="Times New Roman"/>
          <w:sz w:val="24"/>
          <w:szCs w:val="24"/>
        </w:rPr>
        <w:t>t seeks</w:t>
      </w:r>
      <w:r w:rsidR="00534FBD" w:rsidRPr="00E81EFE">
        <w:rPr>
          <w:rFonts w:ascii="Times New Roman" w:hAnsi="Times New Roman" w:cs="Times New Roman"/>
          <w:sz w:val="24"/>
          <w:szCs w:val="24"/>
        </w:rPr>
        <w:t xml:space="preserve"> to</w:t>
      </w:r>
      <w:r w:rsidRPr="00E81EFE">
        <w:rPr>
          <w:rFonts w:ascii="Times New Roman" w:hAnsi="Times New Roman" w:cs="Times New Roman"/>
          <w:sz w:val="24"/>
          <w:szCs w:val="24"/>
        </w:rPr>
        <w:t xml:space="preserve"> examine how </w:t>
      </w:r>
      <w:r w:rsidR="003D4F94" w:rsidRPr="00E81EFE">
        <w:rPr>
          <w:rFonts w:ascii="Times New Roman" w:hAnsi="Times New Roman" w:cs="Times New Roman"/>
          <w:sz w:val="24"/>
          <w:szCs w:val="24"/>
        </w:rPr>
        <w:t xml:space="preserve">the </w:t>
      </w:r>
      <w:r w:rsidRPr="00E81EFE">
        <w:rPr>
          <w:rFonts w:ascii="Times New Roman" w:hAnsi="Times New Roman" w:cs="Times New Roman"/>
          <w:sz w:val="24"/>
          <w:szCs w:val="24"/>
        </w:rPr>
        <w:t xml:space="preserve">sharing of such information </w:t>
      </w:r>
      <w:r w:rsidR="008625F3" w:rsidRPr="00E81EFE">
        <w:rPr>
          <w:rFonts w:ascii="Times New Roman" w:hAnsi="Times New Roman" w:cs="Times New Roman"/>
          <w:sz w:val="24"/>
          <w:szCs w:val="24"/>
        </w:rPr>
        <w:t>may be related</w:t>
      </w:r>
      <w:r w:rsidRPr="00E81EFE">
        <w:rPr>
          <w:rFonts w:ascii="Times New Roman" w:hAnsi="Times New Roman" w:cs="Times New Roman"/>
          <w:sz w:val="24"/>
          <w:szCs w:val="24"/>
        </w:rPr>
        <w:t xml:space="preserve"> to viral marketing activity of a </w:t>
      </w:r>
      <w:r w:rsidR="006379BE" w:rsidRPr="00E81EFE">
        <w:rPr>
          <w:rFonts w:ascii="Times New Roman" w:hAnsi="Times New Roman" w:cs="Times New Roman"/>
          <w:sz w:val="24"/>
          <w:szCs w:val="24"/>
        </w:rPr>
        <w:t>company</w:t>
      </w:r>
      <w:r w:rsidR="00076F07" w:rsidRPr="00E81EFE">
        <w:rPr>
          <w:rFonts w:ascii="Times New Roman" w:hAnsi="Times New Roman" w:cs="Times New Roman"/>
          <w:sz w:val="24"/>
          <w:szCs w:val="24"/>
        </w:rPr>
        <w:t xml:space="preserve">’s </w:t>
      </w:r>
      <w:r w:rsidRPr="00E81EFE">
        <w:rPr>
          <w:rFonts w:ascii="Times New Roman" w:hAnsi="Times New Roman" w:cs="Times New Roman"/>
          <w:sz w:val="24"/>
          <w:szCs w:val="24"/>
        </w:rPr>
        <w:t xml:space="preserve">sustainable </w:t>
      </w:r>
      <w:r w:rsidR="00812F2F" w:rsidRPr="00E81EFE">
        <w:rPr>
          <w:rFonts w:ascii="Times New Roman" w:hAnsi="Times New Roman" w:cs="Times New Roman"/>
          <w:sz w:val="24"/>
          <w:szCs w:val="24"/>
        </w:rPr>
        <w:t>behaviour</w:t>
      </w:r>
      <w:r w:rsidR="00534FBD" w:rsidRPr="00E81EFE">
        <w:rPr>
          <w:rFonts w:ascii="Times New Roman" w:hAnsi="Times New Roman" w:cs="Times New Roman"/>
          <w:sz w:val="24"/>
          <w:szCs w:val="24"/>
        </w:rPr>
        <w:t xml:space="preserve"> which </w:t>
      </w:r>
      <w:r w:rsidR="00DD1EE3" w:rsidRPr="00E81EFE">
        <w:rPr>
          <w:rFonts w:ascii="Times New Roman" w:hAnsi="Times New Roman" w:cs="Times New Roman"/>
          <w:sz w:val="24"/>
          <w:szCs w:val="24"/>
        </w:rPr>
        <w:t>results in</w:t>
      </w:r>
      <w:r w:rsidR="00534FBD" w:rsidRPr="00E81EFE">
        <w:rPr>
          <w:rFonts w:ascii="Times New Roman" w:hAnsi="Times New Roman" w:cs="Times New Roman"/>
          <w:sz w:val="24"/>
          <w:szCs w:val="24"/>
        </w:rPr>
        <w:t xml:space="preserve"> advocacy/</w:t>
      </w:r>
      <w:r w:rsidRPr="00E81EFE">
        <w:rPr>
          <w:rFonts w:ascii="Times New Roman" w:hAnsi="Times New Roman" w:cs="Times New Roman"/>
          <w:sz w:val="24"/>
          <w:szCs w:val="24"/>
        </w:rPr>
        <w:t>endorsement from one user to another through the passing on of messages (</w:t>
      </w:r>
      <w:r w:rsidRPr="00E81EFE">
        <w:rPr>
          <w:rFonts w:ascii="Times New Roman" w:eastAsia="Times New Roman" w:hAnsi="Times New Roman" w:cs="Times New Roman"/>
          <w:sz w:val="24"/>
          <w:szCs w:val="24"/>
          <w:shd w:val="clear" w:color="auto" w:fill="FFFFFF"/>
          <w:lang w:eastAsia="en-GB"/>
        </w:rPr>
        <w:t>Dobele, Toleman</w:t>
      </w:r>
      <w:r w:rsidR="00282449" w:rsidRPr="00E81EFE">
        <w:rPr>
          <w:rFonts w:ascii="Times New Roman" w:eastAsia="Times New Roman" w:hAnsi="Times New Roman" w:cs="Times New Roman"/>
          <w:sz w:val="24"/>
          <w:szCs w:val="24"/>
          <w:shd w:val="clear" w:color="auto" w:fill="FFFFFF"/>
          <w:lang w:eastAsia="en-GB"/>
        </w:rPr>
        <w:t xml:space="preserve"> </w:t>
      </w:r>
      <w:r w:rsidR="00DD1EE3" w:rsidRPr="00E81EFE">
        <w:rPr>
          <w:rFonts w:ascii="Times New Roman" w:eastAsia="Times New Roman" w:hAnsi="Times New Roman" w:cs="Times New Roman"/>
          <w:sz w:val="24"/>
          <w:szCs w:val="24"/>
          <w:shd w:val="clear" w:color="auto" w:fill="FFFFFF"/>
          <w:lang w:eastAsia="en-GB"/>
        </w:rPr>
        <w:t>&amp;</w:t>
      </w:r>
      <w:r w:rsidRPr="00E81EFE">
        <w:rPr>
          <w:rFonts w:ascii="Times New Roman" w:eastAsia="Times New Roman" w:hAnsi="Times New Roman" w:cs="Times New Roman"/>
          <w:sz w:val="24"/>
          <w:szCs w:val="24"/>
          <w:shd w:val="clear" w:color="auto" w:fill="FFFFFF"/>
          <w:lang w:eastAsia="en-GB"/>
        </w:rPr>
        <w:t xml:space="preserve"> Beverland</w:t>
      </w:r>
      <w:r w:rsidR="00DD1EE3" w:rsidRPr="00E81EFE">
        <w:rPr>
          <w:rFonts w:ascii="Times New Roman" w:eastAsia="Times New Roman" w:hAnsi="Times New Roman" w:cs="Times New Roman"/>
          <w:sz w:val="24"/>
          <w:szCs w:val="24"/>
          <w:shd w:val="clear" w:color="auto" w:fill="FFFFFF"/>
          <w:lang w:eastAsia="en-GB"/>
        </w:rPr>
        <w:t>,</w:t>
      </w:r>
      <w:r w:rsidRPr="00E81EFE">
        <w:rPr>
          <w:rFonts w:ascii="Times New Roman" w:eastAsia="Times New Roman" w:hAnsi="Times New Roman" w:cs="Times New Roman"/>
          <w:sz w:val="24"/>
          <w:szCs w:val="24"/>
          <w:shd w:val="clear" w:color="auto" w:fill="FFFFFF"/>
          <w:lang w:eastAsia="en-GB"/>
        </w:rPr>
        <w:t xml:space="preserve"> 2005; </w:t>
      </w:r>
      <w:r w:rsidRPr="00E81EFE">
        <w:rPr>
          <w:rFonts w:ascii="Times New Roman" w:hAnsi="Times New Roman" w:cs="Times New Roman"/>
          <w:sz w:val="24"/>
          <w:szCs w:val="24"/>
        </w:rPr>
        <w:t xml:space="preserve">Roy, Butaney, Sekhon </w:t>
      </w:r>
      <w:r w:rsidR="00DD1EE3" w:rsidRPr="00E81EFE">
        <w:rPr>
          <w:rFonts w:ascii="Times New Roman" w:hAnsi="Times New Roman" w:cs="Times New Roman"/>
          <w:sz w:val="24"/>
          <w:szCs w:val="24"/>
        </w:rPr>
        <w:t>&amp;</w:t>
      </w:r>
      <w:r w:rsidRPr="00E81EFE">
        <w:rPr>
          <w:rFonts w:ascii="Times New Roman" w:hAnsi="Times New Roman" w:cs="Times New Roman"/>
          <w:sz w:val="24"/>
          <w:szCs w:val="24"/>
        </w:rPr>
        <w:t xml:space="preserve"> Butaney, 2014).</w:t>
      </w:r>
      <w:r w:rsidR="00744F19" w:rsidRPr="00E81EFE">
        <w:rPr>
          <w:rFonts w:ascii="Times New Roman" w:hAnsi="Times New Roman" w:cs="Times New Roman"/>
          <w:sz w:val="24"/>
          <w:szCs w:val="24"/>
        </w:rPr>
        <w:t xml:space="preserve"> The IAM model explores information adoption as being mediated through information usefulness, meaning that for information to be adopted, they need to be perceived as useful to consumer</w:t>
      </w:r>
      <w:r w:rsidR="00E66890" w:rsidRPr="00E81EFE">
        <w:rPr>
          <w:rFonts w:ascii="Times New Roman" w:hAnsi="Times New Roman" w:cs="Times New Roman"/>
          <w:sz w:val="24"/>
          <w:szCs w:val="24"/>
        </w:rPr>
        <w:t>s</w:t>
      </w:r>
      <w:r w:rsidR="00744F19" w:rsidRPr="00E81EFE">
        <w:rPr>
          <w:rFonts w:ascii="Times New Roman" w:hAnsi="Times New Roman" w:cs="Times New Roman"/>
          <w:sz w:val="24"/>
          <w:szCs w:val="24"/>
        </w:rPr>
        <w:t xml:space="preserve"> (Cheung et al., 2008).</w:t>
      </w:r>
      <w:r w:rsidR="00932856" w:rsidRPr="00E81EFE">
        <w:rPr>
          <w:rFonts w:ascii="Times New Roman" w:hAnsi="Times New Roman" w:cs="Times New Roman"/>
          <w:sz w:val="24"/>
          <w:szCs w:val="24"/>
        </w:rPr>
        <w:t xml:space="preserve"> </w:t>
      </w:r>
      <w:r w:rsidR="00932856" w:rsidRPr="00A0458C">
        <w:rPr>
          <w:rFonts w:ascii="Times New Roman" w:hAnsi="Times New Roman" w:cs="Times New Roman"/>
          <w:sz w:val="24"/>
          <w:szCs w:val="24"/>
        </w:rPr>
        <w:t>Borges-Tiago</w:t>
      </w:r>
      <w:r w:rsidR="00D120EE">
        <w:rPr>
          <w:rFonts w:ascii="Times New Roman" w:hAnsi="Times New Roman" w:cs="Times New Roman"/>
          <w:sz w:val="24"/>
          <w:szCs w:val="24"/>
        </w:rPr>
        <w:t xml:space="preserve"> et</w:t>
      </w:r>
      <w:r w:rsidR="00696D8C">
        <w:rPr>
          <w:rFonts w:ascii="Times New Roman" w:hAnsi="Times New Roman" w:cs="Times New Roman"/>
          <w:sz w:val="24"/>
          <w:szCs w:val="24"/>
        </w:rPr>
        <w:t xml:space="preserve"> al. </w:t>
      </w:r>
      <w:r w:rsidR="00360F02" w:rsidRPr="00A0458C">
        <w:rPr>
          <w:rFonts w:ascii="Times New Roman" w:hAnsi="Times New Roman" w:cs="Times New Roman"/>
          <w:sz w:val="24"/>
          <w:szCs w:val="24"/>
        </w:rPr>
        <w:t>(</w:t>
      </w:r>
      <w:r w:rsidR="00932856" w:rsidRPr="00A0458C">
        <w:rPr>
          <w:rFonts w:ascii="Times New Roman" w:hAnsi="Times New Roman" w:cs="Times New Roman"/>
          <w:sz w:val="24"/>
          <w:szCs w:val="24"/>
        </w:rPr>
        <w:t>2019</w:t>
      </w:r>
      <w:r w:rsidR="00360F02" w:rsidRPr="00A0458C">
        <w:rPr>
          <w:rFonts w:ascii="Times New Roman" w:hAnsi="Times New Roman" w:cs="Times New Roman"/>
          <w:sz w:val="24"/>
          <w:szCs w:val="24"/>
        </w:rPr>
        <w:t>)</w:t>
      </w:r>
      <w:r w:rsidR="00932856" w:rsidRPr="00A0458C">
        <w:rPr>
          <w:rFonts w:ascii="Times New Roman" w:hAnsi="Times New Roman" w:cs="Times New Roman"/>
          <w:sz w:val="24"/>
          <w:szCs w:val="24"/>
        </w:rPr>
        <w:t xml:space="preserve"> establish that u</w:t>
      </w:r>
      <w:r w:rsidR="00076F6E" w:rsidRPr="00A0458C">
        <w:rPr>
          <w:rFonts w:ascii="Times New Roman" w:hAnsi="Times New Roman" w:cs="Times New Roman"/>
          <w:sz w:val="24"/>
          <w:szCs w:val="24"/>
        </w:rPr>
        <w:t>sers share content they perceive meaningful</w:t>
      </w:r>
      <w:r w:rsidR="00A52E49">
        <w:rPr>
          <w:rFonts w:ascii="Times New Roman" w:hAnsi="Times New Roman" w:cs="Times New Roman"/>
          <w:sz w:val="24"/>
          <w:szCs w:val="24"/>
        </w:rPr>
        <w:t>,</w:t>
      </w:r>
      <w:r w:rsidR="00932856" w:rsidRPr="00A0458C">
        <w:rPr>
          <w:rFonts w:ascii="Times New Roman" w:hAnsi="Times New Roman" w:cs="Times New Roman"/>
          <w:sz w:val="24"/>
          <w:szCs w:val="24"/>
        </w:rPr>
        <w:t xml:space="preserve"> which is why information usefulness as a mediator has been forgone in the current study as we postulate that consumer only share </w:t>
      </w:r>
      <w:r w:rsidR="00685FAE" w:rsidRPr="00A0458C">
        <w:rPr>
          <w:rFonts w:ascii="Times New Roman" w:hAnsi="Times New Roman" w:cs="Times New Roman"/>
          <w:sz w:val="24"/>
          <w:szCs w:val="24"/>
        </w:rPr>
        <w:t>information</w:t>
      </w:r>
      <w:r w:rsidR="00173FE6">
        <w:rPr>
          <w:rFonts w:ascii="Times New Roman" w:hAnsi="Times New Roman" w:cs="Times New Roman"/>
          <w:sz w:val="24"/>
          <w:szCs w:val="24"/>
        </w:rPr>
        <w:t xml:space="preserve"> that </w:t>
      </w:r>
      <w:r w:rsidR="00685FAE" w:rsidRPr="00A0458C">
        <w:rPr>
          <w:rFonts w:ascii="Times New Roman" w:hAnsi="Times New Roman" w:cs="Times New Roman"/>
          <w:sz w:val="24"/>
          <w:szCs w:val="24"/>
        </w:rPr>
        <w:t>they perceive to be useful.</w:t>
      </w:r>
    </w:p>
    <w:p w14:paraId="747D4CBC" w14:textId="0716A66E" w:rsidR="007F29DB" w:rsidRDefault="007F29DB" w:rsidP="00952BF1">
      <w:pPr>
        <w:spacing w:line="480" w:lineRule="auto"/>
        <w:ind w:firstLine="708"/>
        <w:jc w:val="both"/>
        <w:rPr>
          <w:rFonts w:ascii="Times New Roman" w:hAnsi="Times New Roman" w:cs="Times New Roman"/>
          <w:sz w:val="24"/>
          <w:szCs w:val="24"/>
        </w:rPr>
      </w:pPr>
    </w:p>
    <w:p w14:paraId="0AFB7426" w14:textId="77777777" w:rsidR="002B3D5E" w:rsidRDefault="002B3D5E" w:rsidP="00952BF1">
      <w:pPr>
        <w:spacing w:line="480" w:lineRule="auto"/>
        <w:ind w:firstLine="708"/>
        <w:jc w:val="both"/>
        <w:rPr>
          <w:rFonts w:ascii="Times New Roman" w:hAnsi="Times New Roman" w:cs="Times New Roman"/>
          <w:sz w:val="24"/>
          <w:szCs w:val="24"/>
        </w:rPr>
      </w:pPr>
    </w:p>
    <w:p w14:paraId="192CB93F" w14:textId="1C02F110" w:rsidR="008F26A5" w:rsidRPr="00E81EFE" w:rsidRDefault="00C7255C" w:rsidP="003175F5">
      <w:pPr>
        <w:spacing w:line="480" w:lineRule="auto"/>
        <w:jc w:val="both"/>
        <w:outlineLvl w:val="0"/>
        <w:rPr>
          <w:rFonts w:ascii="Times New Roman" w:hAnsi="Times New Roman" w:cs="Times New Roman"/>
          <w:sz w:val="24"/>
          <w:szCs w:val="24"/>
        </w:rPr>
      </w:pPr>
      <w:r w:rsidRPr="00E81EFE">
        <w:rPr>
          <w:rFonts w:ascii="Times New Roman" w:hAnsi="Times New Roman" w:cs="Times New Roman"/>
          <w:sz w:val="24"/>
          <w:szCs w:val="24"/>
        </w:rPr>
        <w:lastRenderedPageBreak/>
        <w:t>2</w:t>
      </w:r>
      <w:r w:rsidR="00F22A60" w:rsidRPr="00E81EFE">
        <w:rPr>
          <w:rFonts w:ascii="Times New Roman" w:hAnsi="Times New Roman" w:cs="Times New Roman"/>
          <w:sz w:val="24"/>
          <w:szCs w:val="24"/>
        </w:rPr>
        <w:t>.</w:t>
      </w:r>
      <w:r w:rsidR="0020177F" w:rsidRPr="00E81EFE">
        <w:rPr>
          <w:rFonts w:ascii="Times New Roman" w:hAnsi="Times New Roman" w:cs="Times New Roman"/>
          <w:sz w:val="24"/>
          <w:szCs w:val="24"/>
        </w:rPr>
        <w:t>3</w:t>
      </w:r>
      <w:r w:rsidR="00F22A60" w:rsidRPr="00E81EFE">
        <w:rPr>
          <w:rFonts w:ascii="Times New Roman" w:hAnsi="Times New Roman" w:cs="Times New Roman"/>
          <w:sz w:val="24"/>
          <w:szCs w:val="24"/>
        </w:rPr>
        <w:t xml:space="preserve">.1 </w:t>
      </w:r>
      <w:r w:rsidR="00AA063B" w:rsidRPr="00E81EFE">
        <w:rPr>
          <w:rFonts w:ascii="Times New Roman" w:hAnsi="Times New Roman" w:cs="Times New Roman"/>
          <w:sz w:val="24"/>
          <w:szCs w:val="24"/>
        </w:rPr>
        <w:t xml:space="preserve">Information </w:t>
      </w:r>
      <w:r w:rsidR="006228EE" w:rsidRPr="00E81EFE">
        <w:rPr>
          <w:rFonts w:ascii="Times New Roman" w:hAnsi="Times New Roman" w:cs="Times New Roman"/>
          <w:sz w:val="24"/>
          <w:szCs w:val="24"/>
        </w:rPr>
        <w:t>(Argument) Q</w:t>
      </w:r>
      <w:r w:rsidR="00AA063B" w:rsidRPr="00E81EFE">
        <w:rPr>
          <w:rFonts w:ascii="Times New Roman" w:hAnsi="Times New Roman" w:cs="Times New Roman"/>
          <w:sz w:val="24"/>
          <w:szCs w:val="24"/>
        </w:rPr>
        <w:t xml:space="preserve">uality </w:t>
      </w:r>
    </w:p>
    <w:p w14:paraId="0B47156D" w14:textId="5580B30D" w:rsidR="008F26A5" w:rsidRPr="00E81EFE" w:rsidRDefault="002D0F7C" w:rsidP="003175F5">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A</w:t>
      </w:r>
      <w:r w:rsidR="00281582" w:rsidRPr="00E81EFE">
        <w:rPr>
          <w:rFonts w:ascii="Times New Roman" w:hAnsi="Times New Roman" w:cs="Times New Roman"/>
          <w:sz w:val="24"/>
          <w:szCs w:val="24"/>
        </w:rPr>
        <w:t xml:space="preserve"> vast number of users </w:t>
      </w:r>
      <w:r w:rsidRPr="00E81EFE">
        <w:rPr>
          <w:rFonts w:ascii="Times New Roman" w:hAnsi="Times New Roman" w:cs="Times New Roman"/>
          <w:sz w:val="24"/>
          <w:szCs w:val="24"/>
        </w:rPr>
        <w:t xml:space="preserve">create </w:t>
      </w:r>
      <w:r w:rsidR="000E4B07" w:rsidRPr="00E81EFE">
        <w:rPr>
          <w:rFonts w:ascii="Times New Roman" w:hAnsi="Times New Roman" w:cs="Times New Roman"/>
          <w:sz w:val="24"/>
          <w:szCs w:val="24"/>
        </w:rPr>
        <w:t xml:space="preserve">countless amounts of content online every day, </w:t>
      </w:r>
      <w:r w:rsidR="00B34A09" w:rsidRPr="00E81EFE">
        <w:rPr>
          <w:rFonts w:ascii="Times New Roman" w:hAnsi="Times New Roman" w:cs="Times New Roman"/>
          <w:sz w:val="24"/>
          <w:szCs w:val="24"/>
        </w:rPr>
        <w:t>leading to potentially diminished information</w:t>
      </w:r>
      <w:r w:rsidR="001061F3" w:rsidRPr="00E81EFE">
        <w:rPr>
          <w:rFonts w:ascii="Times New Roman" w:hAnsi="Times New Roman" w:cs="Times New Roman"/>
          <w:sz w:val="24"/>
          <w:szCs w:val="24"/>
        </w:rPr>
        <w:t xml:space="preserve"> </w:t>
      </w:r>
      <w:r w:rsidR="00B34A09" w:rsidRPr="00E81EFE">
        <w:rPr>
          <w:rFonts w:ascii="Times New Roman" w:hAnsi="Times New Roman" w:cs="Times New Roman"/>
          <w:sz w:val="24"/>
          <w:szCs w:val="24"/>
        </w:rPr>
        <w:t>quality (Cheung</w:t>
      </w:r>
      <w:r w:rsidR="00781DF9" w:rsidRPr="00E81EFE">
        <w:rPr>
          <w:rFonts w:ascii="Times New Roman" w:hAnsi="Times New Roman" w:cs="Times New Roman"/>
          <w:sz w:val="24"/>
          <w:szCs w:val="24"/>
        </w:rPr>
        <w:t xml:space="preserve"> et al</w:t>
      </w:r>
      <w:r w:rsidR="004D32B0" w:rsidRPr="00E81EFE">
        <w:rPr>
          <w:rFonts w:ascii="Times New Roman" w:hAnsi="Times New Roman" w:cs="Times New Roman"/>
          <w:sz w:val="24"/>
          <w:szCs w:val="24"/>
        </w:rPr>
        <w:t>.</w:t>
      </w:r>
      <w:r w:rsidR="00B34A09" w:rsidRPr="00E81EFE">
        <w:rPr>
          <w:rFonts w:ascii="Times New Roman" w:hAnsi="Times New Roman" w:cs="Times New Roman"/>
          <w:sz w:val="24"/>
          <w:szCs w:val="24"/>
        </w:rPr>
        <w:t xml:space="preserve">, 2008). Bhattacherjee </w:t>
      </w:r>
      <w:r w:rsidR="000D197A">
        <w:rPr>
          <w:rFonts w:ascii="Times New Roman" w:hAnsi="Times New Roman" w:cs="Times New Roman"/>
          <w:sz w:val="24"/>
          <w:szCs w:val="24"/>
        </w:rPr>
        <w:t>and</w:t>
      </w:r>
      <w:r w:rsidR="00B34A09" w:rsidRPr="00E81EFE">
        <w:rPr>
          <w:rFonts w:ascii="Times New Roman" w:hAnsi="Times New Roman" w:cs="Times New Roman"/>
          <w:sz w:val="24"/>
          <w:szCs w:val="24"/>
        </w:rPr>
        <w:t xml:space="preserve"> Sanford (2006</w:t>
      </w:r>
      <w:r w:rsidR="00F260FF" w:rsidRPr="00E81EFE">
        <w:rPr>
          <w:rFonts w:ascii="Times New Roman" w:hAnsi="Times New Roman" w:cs="Times New Roman"/>
          <w:sz w:val="24"/>
          <w:szCs w:val="24"/>
        </w:rPr>
        <w:t>, p. 811</w:t>
      </w:r>
      <w:r w:rsidR="00B34A09" w:rsidRPr="00E81EFE">
        <w:rPr>
          <w:rFonts w:ascii="Times New Roman" w:hAnsi="Times New Roman" w:cs="Times New Roman"/>
          <w:sz w:val="24"/>
          <w:szCs w:val="24"/>
        </w:rPr>
        <w:t xml:space="preserve">) define argument quality as </w:t>
      </w:r>
      <w:r w:rsidR="006B118D">
        <w:rPr>
          <w:rFonts w:ascii="Times New Roman" w:hAnsi="Times New Roman" w:cs="Times New Roman"/>
          <w:sz w:val="24"/>
          <w:szCs w:val="24"/>
        </w:rPr>
        <w:t>“</w:t>
      </w:r>
      <w:r w:rsidR="00B34A09" w:rsidRPr="00E81EFE">
        <w:rPr>
          <w:rFonts w:ascii="Times New Roman" w:hAnsi="Times New Roman" w:cs="Times New Roman"/>
          <w:sz w:val="24"/>
          <w:szCs w:val="24"/>
        </w:rPr>
        <w:t>the persuasive strength of arguments embedded in an informational message</w:t>
      </w:r>
      <w:r w:rsidR="006B118D">
        <w:rPr>
          <w:rFonts w:ascii="Times New Roman" w:hAnsi="Times New Roman" w:cs="Times New Roman"/>
          <w:sz w:val="24"/>
          <w:szCs w:val="24"/>
        </w:rPr>
        <w:t>”</w:t>
      </w:r>
      <w:r w:rsidR="00B34A09" w:rsidRPr="00E81EFE">
        <w:rPr>
          <w:rFonts w:ascii="Times New Roman" w:hAnsi="Times New Roman" w:cs="Times New Roman"/>
          <w:sz w:val="24"/>
          <w:szCs w:val="24"/>
        </w:rPr>
        <w:t xml:space="preserve">. </w:t>
      </w:r>
      <w:r w:rsidR="00430A8B" w:rsidRPr="00E81EFE">
        <w:rPr>
          <w:rFonts w:ascii="Times New Roman" w:hAnsi="Times New Roman" w:cs="Times New Roman"/>
          <w:sz w:val="24"/>
          <w:szCs w:val="24"/>
        </w:rPr>
        <w:t>S</w:t>
      </w:r>
      <w:r w:rsidR="00304F27" w:rsidRPr="00E81EFE">
        <w:rPr>
          <w:rFonts w:ascii="Times New Roman" w:hAnsi="Times New Roman" w:cs="Times New Roman"/>
          <w:sz w:val="24"/>
          <w:szCs w:val="24"/>
        </w:rPr>
        <w:t xml:space="preserve">tudies measure information quality as </w:t>
      </w:r>
      <w:r w:rsidR="00507E5A" w:rsidRPr="00E81EFE">
        <w:rPr>
          <w:rFonts w:ascii="Times New Roman" w:hAnsi="Times New Roman" w:cs="Times New Roman"/>
          <w:sz w:val="24"/>
          <w:szCs w:val="24"/>
        </w:rPr>
        <w:t xml:space="preserve">users’ perceptions of </w:t>
      </w:r>
      <w:r w:rsidR="00304F27" w:rsidRPr="00E81EFE">
        <w:rPr>
          <w:rFonts w:ascii="Times New Roman" w:hAnsi="Times New Roman" w:cs="Times New Roman"/>
          <w:sz w:val="24"/>
          <w:szCs w:val="24"/>
        </w:rPr>
        <w:t xml:space="preserve">relevance, timeliness, </w:t>
      </w:r>
      <w:r w:rsidR="00B9230B" w:rsidRPr="00E81EFE">
        <w:rPr>
          <w:rFonts w:ascii="Times New Roman" w:hAnsi="Times New Roman" w:cs="Times New Roman"/>
          <w:sz w:val="24"/>
          <w:szCs w:val="24"/>
        </w:rPr>
        <w:t>accuracy,</w:t>
      </w:r>
      <w:r w:rsidR="00304F27" w:rsidRPr="00E81EFE">
        <w:rPr>
          <w:rFonts w:ascii="Times New Roman" w:hAnsi="Times New Roman" w:cs="Times New Roman"/>
          <w:sz w:val="24"/>
          <w:szCs w:val="24"/>
        </w:rPr>
        <w:t xml:space="preserve"> and comp</w:t>
      </w:r>
      <w:r w:rsidR="00D53239" w:rsidRPr="00E81EFE">
        <w:rPr>
          <w:rFonts w:ascii="Times New Roman" w:hAnsi="Times New Roman" w:cs="Times New Roman"/>
          <w:sz w:val="24"/>
          <w:szCs w:val="24"/>
        </w:rPr>
        <w:t>rehensiveness (Cheung</w:t>
      </w:r>
      <w:r w:rsidR="00781DF9" w:rsidRPr="00E81EFE">
        <w:rPr>
          <w:rFonts w:ascii="Times New Roman" w:hAnsi="Times New Roman" w:cs="Times New Roman"/>
          <w:sz w:val="24"/>
          <w:szCs w:val="24"/>
        </w:rPr>
        <w:t xml:space="preserve"> et al</w:t>
      </w:r>
      <w:r w:rsidR="005530FC" w:rsidRPr="00E81EFE">
        <w:rPr>
          <w:rFonts w:ascii="Times New Roman" w:hAnsi="Times New Roman" w:cs="Times New Roman"/>
          <w:sz w:val="24"/>
          <w:szCs w:val="24"/>
        </w:rPr>
        <w:t>.</w:t>
      </w:r>
      <w:r w:rsidR="00D53239" w:rsidRPr="00E81EFE">
        <w:rPr>
          <w:rFonts w:ascii="Times New Roman" w:hAnsi="Times New Roman" w:cs="Times New Roman"/>
          <w:sz w:val="24"/>
          <w:szCs w:val="24"/>
        </w:rPr>
        <w:t>, 2008) as well as</w:t>
      </w:r>
      <w:r w:rsidR="00304F27" w:rsidRPr="00E81EFE">
        <w:rPr>
          <w:rFonts w:ascii="Times New Roman" w:hAnsi="Times New Roman" w:cs="Times New Roman"/>
          <w:sz w:val="24"/>
          <w:szCs w:val="24"/>
        </w:rPr>
        <w:t xml:space="preserve"> </w:t>
      </w:r>
      <w:r w:rsidR="00D53239" w:rsidRPr="00E81EFE">
        <w:rPr>
          <w:rFonts w:ascii="Times New Roman" w:hAnsi="Times New Roman" w:cs="Times New Roman"/>
          <w:sz w:val="24"/>
          <w:szCs w:val="24"/>
        </w:rPr>
        <w:t xml:space="preserve">appropriate amount of information and content objectivity (Liu </w:t>
      </w:r>
      <w:r w:rsidR="005A0667" w:rsidRPr="00E81EFE">
        <w:rPr>
          <w:rFonts w:ascii="Times New Roman" w:hAnsi="Times New Roman" w:cs="Times New Roman"/>
          <w:sz w:val="24"/>
          <w:szCs w:val="24"/>
        </w:rPr>
        <w:t xml:space="preserve">et al., </w:t>
      </w:r>
      <w:r w:rsidR="00D53239" w:rsidRPr="00E81EFE">
        <w:rPr>
          <w:rFonts w:ascii="Times New Roman" w:hAnsi="Times New Roman" w:cs="Times New Roman"/>
          <w:sz w:val="24"/>
          <w:szCs w:val="24"/>
        </w:rPr>
        <w:t xml:space="preserve">2012). </w:t>
      </w:r>
    </w:p>
    <w:p w14:paraId="19A3865A" w14:textId="1419E4D2" w:rsidR="00684D4D" w:rsidRPr="00E81EFE" w:rsidRDefault="00D53239" w:rsidP="007E0947">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lang w:val="en-US"/>
        </w:rPr>
        <w:t>When reviewing the results of extant studies with regards to information quality</w:t>
      </w:r>
      <w:r w:rsidR="005D45B9" w:rsidRPr="00E81EFE">
        <w:rPr>
          <w:rFonts w:ascii="Times New Roman" w:hAnsi="Times New Roman" w:cs="Times New Roman"/>
          <w:sz w:val="24"/>
          <w:szCs w:val="24"/>
          <w:lang w:val="en-US"/>
        </w:rPr>
        <w:t xml:space="preserve">, and </w:t>
      </w:r>
      <w:r w:rsidR="002C6A6A" w:rsidRPr="00E81EFE">
        <w:rPr>
          <w:rFonts w:ascii="Times New Roman" w:hAnsi="Times New Roman" w:cs="Times New Roman"/>
          <w:sz w:val="24"/>
          <w:szCs w:val="24"/>
          <w:lang w:val="en-US"/>
        </w:rPr>
        <w:t>argument quality in relation to the IAM</w:t>
      </w:r>
      <w:r w:rsidRPr="00E81EFE">
        <w:rPr>
          <w:rFonts w:ascii="Times New Roman" w:hAnsi="Times New Roman" w:cs="Times New Roman"/>
          <w:sz w:val="24"/>
          <w:szCs w:val="24"/>
          <w:lang w:val="en-US"/>
        </w:rPr>
        <w:t xml:space="preserve">, </w:t>
      </w:r>
      <w:r w:rsidR="00B34A09" w:rsidRPr="00E81EFE">
        <w:rPr>
          <w:rFonts w:ascii="Times New Roman" w:hAnsi="Times New Roman" w:cs="Times New Roman"/>
          <w:sz w:val="24"/>
          <w:szCs w:val="24"/>
          <w:lang w:val="en-US"/>
        </w:rPr>
        <w:t xml:space="preserve">Cheung et al. </w:t>
      </w:r>
      <w:r w:rsidR="00B34A09" w:rsidRPr="00E81EFE">
        <w:rPr>
          <w:rFonts w:ascii="Times New Roman" w:hAnsi="Times New Roman" w:cs="Times New Roman"/>
          <w:sz w:val="24"/>
          <w:szCs w:val="24"/>
        </w:rPr>
        <w:t xml:space="preserve">(2008) </w:t>
      </w:r>
      <w:r w:rsidRPr="00E81EFE">
        <w:rPr>
          <w:rFonts w:ascii="Times New Roman" w:hAnsi="Times New Roman" w:cs="Times New Roman"/>
          <w:sz w:val="24"/>
          <w:szCs w:val="24"/>
        </w:rPr>
        <w:t>find</w:t>
      </w:r>
      <w:r w:rsidR="00B34A09" w:rsidRPr="00E81EFE">
        <w:rPr>
          <w:rFonts w:ascii="Times New Roman" w:hAnsi="Times New Roman" w:cs="Times New Roman"/>
          <w:sz w:val="24"/>
          <w:szCs w:val="24"/>
        </w:rPr>
        <w:t xml:space="preserve"> that </w:t>
      </w:r>
      <w:r w:rsidR="006274CA" w:rsidRPr="00E81EFE">
        <w:rPr>
          <w:rFonts w:ascii="Times New Roman" w:hAnsi="Times New Roman" w:cs="Times New Roman"/>
          <w:sz w:val="24"/>
          <w:szCs w:val="24"/>
        </w:rPr>
        <w:t xml:space="preserve">users </w:t>
      </w:r>
      <w:r w:rsidR="00B34A09" w:rsidRPr="00E81EFE">
        <w:rPr>
          <w:rFonts w:ascii="Times New Roman" w:hAnsi="Times New Roman" w:cs="Times New Roman"/>
          <w:sz w:val="24"/>
          <w:szCs w:val="24"/>
        </w:rPr>
        <w:t xml:space="preserve">adopt information online if </w:t>
      </w:r>
      <w:r w:rsidR="00507E5A" w:rsidRPr="00E81EFE">
        <w:rPr>
          <w:rFonts w:ascii="Times New Roman" w:hAnsi="Times New Roman" w:cs="Times New Roman"/>
          <w:sz w:val="24"/>
          <w:szCs w:val="24"/>
        </w:rPr>
        <w:t xml:space="preserve">it is perceived as </w:t>
      </w:r>
      <w:r w:rsidR="00B34A09" w:rsidRPr="00E81EFE">
        <w:rPr>
          <w:rFonts w:ascii="Times New Roman" w:hAnsi="Times New Roman" w:cs="Times New Roman"/>
          <w:sz w:val="24"/>
          <w:szCs w:val="24"/>
        </w:rPr>
        <w:t xml:space="preserve">comprehensive and relevant. These findings compare </w:t>
      </w:r>
      <w:r w:rsidR="005D45B9" w:rsidRPr="00E81EFE">
        <w:rPr>
          <w:rFonts w:ascii="Times New Roman" w:hAnsi="Times New Roman" w:cs="Times New Roman"/>
          <w:sz w:val="24"/>
          <w:szCs w:val="24"/>
        </w:rPr>
        <w:t xml:space="preserve">with </w:t>
      </w:r>
      <w:r w:rsidR="003E5D58" w:rsidRPr="00E81EFE">
        <w:rPr>
          <w:rFonts w:ascii="Times New Roman" w:hAnsi="Times New Roman" w:cs="Times New Roman"/>
          <w:sz w:val="24"/>
          <w:szCs w:val="24"/>
        </w:rPr>
        <w:t xml:space="preserve">Filieri </w:t>
      </w:r>
      <w:r w:rsidR="008E1BFD">
        <w:rPr>
          <w:rFonts w:ascii="Times New Roman" w:hAnsi="Times New Roman" w:cs="Times New Roman"/>
          <w:sz w:val="24"/>
          <w:szCs w:val="24"/>
        </w:rPr>
        <w:t>and</w:t>
      </w:r>
      <w:r w:rsidR="008E1BFD" w:rsidRPr="00E81EFE">
        <w:rPr>
          <w:rFonts w:ascii="Times New Roman" w:hAnsi="Times New Roman" w:cs="Times New Roman"/>
          <w:sz w:val="24"/>
          <w:szCs w:val="24"/>
        </w:rPr>
        <w:t xml:space="preserve"> </w:t>
      </w:r>
      <w:r w:rsidR="00B34A09" w:rsidRPr="00E81EFE">
        <w:rPr>
          <w:rFonts w:ascii="Times New Roman" w:hAnsi="Times New Roman" w:cs="Times New Roman"/>
          <w:sz w:val="24"/>
          <w:szCs w:val="24"/>
        </w:rPr>
        <w:t xml:space="preserve">McLeay (2013) who </w:t>
      </w:r>
      <w:r w:rsidR="004E1764" w:rsidRPr="00E81EFE">
        <w:rPr>
          <w:rFonts w:ascii="Times New Roman" w:hAnsi="Times New Roman" w:cs="Times New Roman"/>
          <w:sz w:val="24"/>
          <w:szCs w:val="24"/>
        </w:rPr>
        <w:t xml:space="preserve">suggest </w:t>
      </w:r>
      <w:r w:rsidR="00B34A09" w:rsidRPr="00E81EFE">
        <w:rPr>
          <w:rFonts w:ascii="Times New Roman" w:hAnsi="Times New Roman" w:cs="Times New Roman"/>
          <w:sz w:val="24"/>
          <w:szCs w:val="24"/>
        </w:rPr>
        <w:t>that information accuracy, information value added, information relevance and information timeliness strongly predict information adoption</w:t>
      </w:r>
      <w:r w:rsidR="00474EAB" w:rsidRPr="00E81EFE">
        <w:rPr>
          <w:rFonts w:ascii="Times New Roman" w:hAnsi="Times New Roman" w:cs="Times New Roman"/>
          <w:sz w:val="24"/>
          <w:szCs w:val="24"/>
        </w:rPr>
        <w:t xml:space="preserve">. </w:t>
      </w:r>
      <w:r w:rsidR="00766FFF" w:rsidRPr="00E81EFE">
        <w:rPr>
          <w:rFonts w:ascii="Times New Roman" w:hAnsi="Times New Roman" w:cs="Times New Roman"/>
          <w:sz w:val="24"/>
          <w:szCs w:val="24"/>
        </w:rPr>
        <w:t xml:space="preserve">Additionally, </w:t>
      </w:r>
      <w:r w:rsidR="006C6A77" w:rsidRPr="00E81EFE">
        <w:rPr>
          <w:rFonts w:ascii="Times New Roman" w:hAnsi="Times New Roman" w:cs="Times New Roman"/>
          <w:sz w:val="24"/>
          <w:szCs w:val="24"/>
        </w:rPr>
        <w:t xml:space="preserve">Liu </w:t>
      </w:r>
      <w:r w:rsidR="00424C60" w:rsidRPr="00E81EFE">
        <w:rPr>
          <w:rFonts w:ascii="Times New Roman" w:hAnsi="Times New Roman" w:cs="Times New Roman"/>
          <w:sz w:val="24"/>
          <w:szCs w:val="24"/>
        </w:rPr>
        <w:t xml:space="preserve">et al. </w:t>
      </w:r>
      <w:r w:rsidR="00474EAB" w:rsidRPr="00E81EFE">
        <w:rPr>
          <w:rFonts w:ascii="Times New Roman" w:hAnsi="Times New Roman" w:cs="Times New Roman"/>
          <w:sz w:val="24"/>
          <w:szCs w:val="24"/>
        </w:rPr>
        <w:t>(</w:t>
      </w:r>
      <w:r w:rsidR="006C6A77" w:rsidRPr="00E81EFE">
        <w:rPr>
          <w:rFonts w:ascii="Times New Roman" w:hAnsi="Times New Roman" w:cs="Times New Roman"/>
          <w:sz w:val="24"/>
          <w:szCs w:val="24"/>
        </w:rPr>
        <w:t xml:space="preserve">2012) measure whether objective information </w:t>
      </w:r>
      <w:r w:rsidR="001061F3" w:rsidRPr="00E81EFE">
        <w:rPr>
          <w:rFonts w:ascii="Times New Roman" w:hAnsi="Times New Roman" w:cs="Times New Roman"/>
          <w:sz w:val="24"/>
          <w:szCs w:val="24"/>
        </w:rPr>
        <w:t xml:space="preserve">is </w:t>
      </w:r>
      <w:r w:rsidR="006C6A77" w:rsidRPr="00E81EFE">
        <w:rPr>
          <w:rFonts w:ascii="Times New Roman" w:hAnsi="Times New Roman" w:cs="Times New Roman"/>
          <w:sz w:val="24"/>
          <w:szCs w:val="24"/>
        </w:rPr>
        <w:t>more likely to be shared than subjective information (content objectivity)</w:t>
      </w:r>
      <w:r w:rsidR="003874CB" w:rsidRPr="00E81EFE">
        <w:rPr>
          <w:rFonts w:ascii="Times New Roman" w:hAnsi="Times New Roman" w:cs="Times New Roman"/>
          <w:sz w:val="24"/>
          <w:szCs w:val="24"/>
        </w:rPr>
        <w:t>,</w:t>
      </w:r>
      <w:r w:rsidR="006C6A77" w:rsidRPr="00E81EFE">
        <w:rPr>
          <w:rFonts w:ascii="Times New Roman" w:hAnsi="Times New Roman" w:cs="Times New Roman"/>
          <w:sz w:val="24"/>
          <w:szCs w:val="24"/>
        </w:rPr>
        <w:t xml:space="preserve"> but </w:t>
      </w:r>
      <w:r w:rsidR="001061F3" w:rsidRPr="00E81EFE">
        <w:rPr>
          <w:rFonts w:ascii="Times New Roman" w:hAnsi="Times New Roman" w:cs="Times New Roman"/>
          <w:sz w:val="24"/>
          <w:szCs w:val="24"/>
        </w:rPr>
        <w:t xml:space="preserve">did not </w:t>
      </w:r>
      <w:r w:rsidR="006C6A77" w:rsidRPr="00E81EFE">
        <w:rPr>
          <w:rFonts w:ascii="Times New Roman" w:hAnsi="Times New Roman" w:cs="Times New Roman"/>
          <w:sz w:val="24"/>
          <w:szCs w:val="24"/>
        </w:rPr>
        <w:t xml:space="preserve">find support for this relationship. </w:t>
      </w:r>
      <w:r w:rsidR="0019687F" w:rsidRPr="00E81EFE">
        <w:rPr>
          <w:rFonts w:ascii="Times New Roman" w:hAnsi="Times New Roman" w:cs="Times New Roman"/>
          <w:sz w:val="24"/>
          <w:szCs w:val="24"/>
        </w:rPr>
        <w:t xml:space="preserve">Furthermore, </w:t>
      </w:r>
      <w:r w:rsidR="00A95B18" w:rsidRPr="00E81EFE">
        <w:rPr>
          <w:rFonts w:ascii="Times New Roman" w:hAnsi="Times New Roman" w:cs="Times New Roman"/>
          <w:sz w:val="24"/>
          <w:szCs w:val="24"/>
        </w:rPr>
        <w:t>Sparks, Perkins</w:t>
      </w:r>
      <w:r w:rsidR="00B9230B">
        <w:rPr>
          <w:rFonts w:ascii="Times New Roman" w:hAnsi="Times New Roman" w:cs="Times New Roman"/>
          <w:sz w:val="24"/>
          <w:szCs w:val="24"/>
        </w:rPr>
        <w:t>,</w:t>
      </w:r>
      <w:r w:rsidR="00A95B18" w:rsidRPr="00E81EFE">
        <w:rPr>
          <w:rFonts w:ascii="Times New Roman" w:hAnsi="Times New Roman" w:cs="Times New Roman"/>
          <w:sz w:val="24"/>
          <w:szCs w:val="24"/>
        </w:rPr>
        <w:t xml:space="preserve"> </w:t>
      </w:r>
      <w:r w:rsidR="008E1BFD">
        <w:rPr>
          <w:rFonts w:ascii="Times New Roman" w:hAnsi="Times New Roman" w:cs="Times New Roman"/>
          <w:sz w:val="24"/>
          <w:szCs w:val="24"/>
        </w:rPr>
        <w:t>and</w:t>
      </w:r>
      <w:r w:rsidR="008E1BFD" w:rsidRPr="00E81EFE">
        <w:rPr>
          <w:rFonts w:ascii="Times New Roman" w:hAnsi="Times New Roman" w:cs="Times New Roman"/>
          <w:sz w:val="24"/>
          <w:szCs w:val="24"/>
        </w:rPr>
        <w:t xml:space="preserve"> </w:t>
      </w:r>
      <w:r w:rsidR="00A95B18" w:rsidRPr="00E81EFE">
        <w:rPr>
          <w:rFonts w:ascii="Times New Roman" w:hAnsi="Times New Roman" w:cs="Times New Roman"/>
          <w:sz w:val="24"/>
          <w:szCs w:val="24"/>
        </w:rPr>
        <w:t>Buckley (2013) study online reviews’ persuasiveness in a sustainability context and find information quality to have an impact</w:t>
      </w:r>
      <w:r w:rsidR="00C55283" w:rsidRPr="00E81EFE">
        <w:rPr>
          <w:rFonts w:ascii="Times New Roman" w:hAnsi="Times New Roman" w:cs="Times New Roman"/>
          <w:sz w:val="24"/>
          <w:szCs w:val="24"/>
        </w:rPr>
        <w:t>,</w:t>
      </w:r>
      <w:r w:rsidR="00A95B18" w:rsidRPr="00E81EFE">
        <w:rPr>
          <w:rFonts w:ascii="Times New Roman" w:hAnsi="Times New Roman" w:cs="Times New Roman"/>
          <w:sz w:val="24"/>
          <w:szCs w:val="24"/>
        </w:rPr>
        <w:t xml:space="preserve"> in</w:t>
      </w:r>
      <w:r w:rsidR="00C55283" w:rsidRPr="00E81EFE">
        <w:rPr>
          <w:rFonts w:ascii="Times New Roman" w:hAnsi="Times New Roman" w:cs="Times New Roman"/>
          <w:sz w:val="24"/>
          <w:szCs w:val="24"/>
        </w:rPr>
        <w:t xml:space="preserve">dicating that </w:t>
      </w:r>
      <w:r w:rsidR="00A95B18" w:rsidRPr="00E81EFE">
        <w:rPr>
          <w:rFonts w:ascii="Times New Roman" w:hAnsi="Times New Roman" w:cs="Times New Roman"/>
          <w:sz w:val="24"/>
          <w:szCs w:val="24"/>
        </w:rPr>
        <w:t xml:space="preserve">vague content is less persuasive </w:t>
      </w:r>
      <w:r w:rsidR="006E08F1" w:rsidRPr="00E81EFE">
        <w:rPr>
          <w:rFonts w:ascii="Times New Roman" w:hAnsi="Times New Roman" w:cs="Times New Roman"/>
          <w:sz w:val="24"/>
          <w:szCs w:val="24"/>
        </w:rPr>
        <w:t xml:space="preserve">than specific content about </w:t>
      </w:r>
      <w:r w:rsidR="00C33E72" w:rsidRPr="00E81EFE">
        <w:rPr>
          <w:rFonts w:ascii="Times New Roman" w:hAnsi="Times New Roman" w:cs="Times New Roman"/>
          <w:sz w:val="24"/>
          <w:szCs w:val="24"/>
        </w:rPr>
        <w:t xml:space="preserve">the </w:t>
      </w:r>
      <w:r w:rsidR="006E08F1" w:rsidRPr="00E81EFE">
        <w:rPr>
          <w:rFonts w:ascii="Times New Roman" w:hAnsi="Times New Roman" w:cs="Times New Roman"/>
          <w:sz w:val="24"/>
          <w:szCs w:val="24"/>
        </w:rPr>
        <w:t xml:space="preserve">sustainability efforts of the brand. </w:t>
      </w:r>
      <w:r w:rsidR="00FA5520" w:rsidRPr="00E81EFE">
        <w:rPr>
          <w:rFonts w:ascii="Times New Roman" w:hAnsi="Times New Roman" w:cs="Times New Roman"/>
          <w:sz w:val="24"/>
          <w:szCs w:val="24"/>
        </w:rPr>
        <w:t>Building</w:t>
      </w:r>
      <w:r w:rsidR="003D6541" w:rsidRPr="00E81EFE">
        <w:rPr>
          <w:rFonts w:ascii="Times New Roman" w:hAnsi="Times New Roman" w:cs="Times New Roman"/>
          <w:sz w:val="24"/>
          <w:szCs w:val="24"/>
        </w:rPr>
        <w:t xml:space="preserve"> upon </w:t>
      </w:r>
      <w:r w:rsidR="00BF4797" w:rsidRPr="00E81EFE">
        <w:rPr>
          <w:rFonts w:ascii="Times New Roman" w:hAnsi="Times New Roman" w:cs="Times New Roman"/>
          <w:sz w:val="24"/>
          <w:szCs w:val="24"/>
        </w:rPr>
        <w:t>research undertaken hitherto, in</w:t>
      </w:r>
      <w:r w:rsidR="00684D4D" w:rsidRPr="00E81EFE">
        <w:rPr>
          <w:rFonts w:ascii="Times New Roman" w:hAnsi="Times New Roman" w:cs="Times New Roman"/>
          <w:sz w:val="24"/>
          <w:szCs w:val="24"/>
        </w:rPr>
        <w:t xml:space="preserve"> the context of this study, </w:t>
      </w:r>
      <w:r w:rsidR="00C55283" w:rsidRPr="00E81EFE">
        <w:rPr>
          <w:rFonts w:ascii="Times New Roman" w:hAnsi="Times New Roman" w:cs="Times New Roman"/>
          <w:sz w:val="24"/>
          <w:szCs w:val="24"/>
        </w:rPr>
        <w:t>particular</w:t>
      </w:r>
      <w:r w:rsidR="00684D4D" w:rsidRPr="00E81EFE">
        <w:rPr>
          <w:rFonts w:ascii="Times New Roman" w:hAnsi="Times New Roman" w:cs="Times New Roman"/>
          <w:sz w:val="24"/>
          <w:szCs w:val="24"/>
        </w:rPr>
        <w:t xml:space="preserve"> perceived </w:t>
      </w:r>
      <w:r w:rsidR="006F34F0" w:rsidRPr="00E81EFE">
        <w:rPr>
          <w:rFonts w:ascii="Times New Roman" w:hAnsi="Times New Roman" w:cs="Times New Roman"/>
          <w:sz w:val="24"/>
          <w:szCs w:val="24"/>
        </w:rPr>
        <w:t xml:space="preserve">components </w:t>
      </w:r>
      <w:r w:rsidR="00684D4D" w:rsidRPr="00E81EFE">
        <w:rPr>
          <w:rFonts w:ascii="Times New Roman" w:hAnsi="Times New Roman" w:cs="Times New Roman"/>
          <w:sz w:val="24"/>
          <w:szCs w:val="24"/>
        </w:rPr>
        <w:t>of sustainability information quality - relevance, accuracy, and timeliness - are seen as affording particular insight into social media users’ message sharing.</w:t>
      </w:r>
    </w:p>
    <w:p w14:paraId="3041DF08" w14:textId="7B9879FE" w:rsidR="00684D4D" w:rsidRPr="00E81EFE" w:rsidRDefault="00684D4D" w:rsidP="003175F5">
      <w:pPr>
        <w:spacing w:line="480" w:lineRule="auto"/>
        <w:ind w:firstLine="708"/>
        <w:jc w:val="both"/>
        <w:rPr>
          <w:rFonts w:ascii="Times New Roman" w:hAnsi="Times New Roman" w:cs="Times New Roman"/>
          <w:sz w:val="24"/>
          <w:szCs w:val="24"/>
        </w:rPr>
      </w:pPr>
      <w:r w:rsidRPr="00E81EFE">
        <w:rPr>
          <w:rFonts w:ascii="Times New Roman" w:hAnsi="Times New Roman" w:cs="Times New Roman"/>
          <w:i/>
          <w:sz w:val="24"/>
          <w:szCs w:val="24"/>
        </w:rPr>
        <w:t>Perceived relevance</w:t>
      </w:r>
      <w:r w:rsidRPr="00E81EFE">
        <w:rPr>
          <w:rFonts w:ascii="Times New Roman" w:hAnsi="Times New Roman" w:cs="Times New Roman"/>
          <w:sz w:val="24"/>
          <w:szCs w:val="24"/>
        </w:rPr>
        <w:t xml:space="preserve"> relates </w:t>
      </w:r>
      <w:r w:rsidR="00700305">
        <w:rPr>
          <w:rFonts w:ascii="Times New Roman" w:hAnsi="Times New Roman" w:cs="Times New Roman"/>
          <w:sz w:val="24"/>
          <w:szCs w:val="24"/>
        </w:rPr>
        <w:t xml:space="preserve">to </w:t>
      </w:r>
      <w:r w:rsidRPr="00E81EFE">
        <w:rPr>
          <w:rFonts w:ascii="Times New Roman" w:hAnsi="Times New Roman" w:cs="Times New Roman"/>
          <w:sz w:val="24"/>
          <w:szCs w:val="24"/>
        </w:rPr>
        <w:t xml:space="preserve">the extent to which the information provided to the social media user is applicable to their specific expectations </w:t>
      </w:r>
      <w:r w:rsidR="006F117F" w:rsidRPr="00E81EFE">
        <w:rPr>
          <w:rFonts w:ascii="Times New Roman" w:hAnsi="Times New Roman" w:cs="Times New Roman"/>
          <w:sz w:val="24"/>
          <w:szCs w:val="24"/>
        </w:rPr>
        <w:t>of</w:t>
      </w:r>
      <w:r w:rsidRPr="00E81EFE">
        <w:rPr>
          <w:rFonts w:ascii="Times New Roman" w:hAnsi="Times New Roman" w:cs="Times New Roman"/>
          <w:sz w:val="24"/>
          <w:szCs w:val="24"/>
        </w:rPr>
        <w:t xml:space="preserve"> a</w:t>
      </w:r>
      <w:r w:rsidR="00184458" w:rsidRPr="00E81EFE">
        <w:rPr>
          <w:rFonts w:ascii="Times New Roman" w:hAnsi="Times New Roman" w:cs="Times New Roman"/>
          <w:sz w:val="24"/>
          <w:szCs w:val="24"/>
        </w:rPr>
        <w:t xml:space="preserve"> </w:t>
      </w:r>
      <w:r w:rsidR="006379BE" w:rsidRPr="00E81EFE">
        <w:rPr>
          <w:rFonts w:ascii="Times New Roman" w:hAnsi="Times New Roman" w:cs="Times New Roman"/>
          <w:sz w:val="24"/>
          <w:szCs w:val="24"/>
        </w:rPr>
        <w:t>company</w:t>
      </w:r>
      <w:r w:rsidR="006F117F" w:rsidRPr="00E81EFE">
        <w:rPr>
          <w:rFonts w:ascii="Times New Roman" w:hAnsi="Times New Roman" w:cs="Times New Roman"/>
          <w:sz w:val="24"/>
          <w:szCs w:val="24"/>
        </w:rPr>
        <w:t>’s sustainability efforts</w:t>
      </w:r>
      <w:r w:rsidRPr="00E81EFE">
        <w:rPr>
          <w:rFonts w:ascii="Times New Roman" w:hAnsi="Times New Roman" w:cs="Times New Roman"/>
          <w:sz w:val="24"/>
          <w:szCs w:val="24"/>
        </w:rPr>
        <w:t xml:space="preserve">. The relevance of the message is something that the individual user </w:t>
      </w:r>
      <w:r w:rsidR="00DE6FFF" w:rsidRPr="00E81EFE">
        <w:rPr>
          <w:rFonts w:ascii="Times New Roman" w:hAnsi="Times New Roman" w:cs="Times New Roman"/>
          <w:sz w:val="24"/>
          <w:szCs w:val="24"/>
        </w:rPr>
        <w:t xml:space="preserve">perceives </w:t>
      </w:r>
      <w:r w:rsidRPr="00E81EFE">
        <w:rPr>
          <w:rFonts w:ascii="Times New Roman" w:hAnsi="Times New Roman" w:cs="Times New Roman"/>
          <w:sz w:val="24"/>
          <w:szCs w:val="24"/>
        </w:rPr>
        <w:t xml:space="preserve">and will vary </w:t>
      </w:r>
      <w:r w:rsidRPr="00E81EFE">
        <w:rPr>
          <w:rFonts w:ascii="Times New Roman" w:hAnsi="Times New Roman" w:cs="Times New Roman"/>
          <w:sz w:val="24"/>
          <w:szCs w:val="24"/>
        </w:rPr>
        <w:lastRenderedPageBreak/>
        <w:t>according to w</w:t>
      </w:r>
      <w:r w:rsidR="00282449" w:rsidRPr="00E81EFE">
        <w:rPr>
          <w:rFonts w:ascii="Times New Roman" w:hAnsi="Times New Roman" w:cs="Times New Roman"/>
          <w:sz w:val="24"/>
          <w:szCs w:val="24"/>
        </w:rPr>
        <w:t xml:space="preserve">hat they are looking for (Wang </w:t>
      </w:r>
      <w:r w:rsidR="000A016A" w:rsidRPr="00E81EFE">
        <w:rPr>
          <w:rFonts w:ascii="Times New Roman" w:hAnsi="Times New Roman" w:cs="Times New Roman"/>
          <w:sz w:val="24"/>
          <w:szCs w:val="24"/>
        </w:rPr>
        <w:t>&amp;</w:t>
      </w:r>
      <w:r w:rsidRPr="00E81EFE">
        <w:rPr>
          <w:rFonts w:ascii="Times New Roman" w:hAnsi="Times New Roman" w:cs="Times New Roman"/>
          <w:sz w:val="24"/>
          <w:szCs w:val="24"/>
        </w:rPr>
        <w:t xml:space="preserve"> Strong, 1996); and relevance is an important element of decision making as users spend little time reading messages (Dunk, 2004). It is suggested that it is crucial for </w:t>
      </w:r>
      <w:r w:rsidR="006379BE" w:rsidRPr="00E81EFE">
        <w:rPr>
          <w:rFonts w:ascii="Times New Roman" w:hAnsi="Times New Roman" w:cs="Times New Roman"/>
          <w:sz w:val="24"/>
          <w:szCs w:val="24"/>
        </w:rPr>
        <w:t>compani</w:t>
      </w:r>
      <w:r w:rsidR="00691583" w:rsidRPr="00E81EFE">
        <w:rPr>
          <w:rFonts w:ascii="Times New Roman" w:hAnsi="Times New Roman" w:cs="Times New Roman"/>
          <w:sz w:val="24"/>
          <w:szCs w:val="24"/>
        </w:rPr>
        <w:t>e</w:t>
      </w:r>
      <w:r w:rsidRPr="00E81EFE">
        <w:rPr>
          <w:rFonts w:ascii="Times New Roman" w:hAnsi="Times New Roman" w:cs="Times New Roman"/>
          <w:sz w:val="24"/>
          <w:szCs w:val="24"/>
        </w:rPr>
        <w:t xml:space="preserve">s to be aware that only the most appropriate messages are likely to capture the interest of readers, and potentially </w:t>
      </w:r>
      <w:r w:rsidR="00AB0EF7">
        <w:rPr>
          <w:rFonts w:ascii="Times New Roman" w:hAnsi="Times New Roman" w:cs="Times New Roman"/>
          <w:sz w:val="24"/>
          <w:szCs w:val="24"/>
        </w:rPr>
        <w:t xml:space="preserve">be </w:t>
      </w:r>
      <w:r w:rsidRPr="00E81EFE">
        <w:rPr>
          <w:rFonts w:ascii="Times New Roman" w:hAnsi="Times New Roman" w:cs="Times New Roman"/>
          <w:sz w:val="24"/>
          <w:szCs w:val="24"/>
        </w:rPr>
        <w:t xml:space="preserve">shared (Hussain, et al., 2018). </w:t>
      </w:r>
      <w:r w:rsidR="00CF5E24" w:rsidRPr="00A0458C">
        <w:rPr>
          <w:rFonts w:ascii="Times New Roman" w:hAnsi="Times New Roman" w:cs="Times New Roman"/>
          <w:sz w:val="24"/>
          <w:szCs w:val="24"/>
        </w:rPr>
        <w:t>So</w:t>
      </w:r>
      <w:r w:rsidR="00490EDA">
        <w:rPr>
          <w:rFonts w:ascii="Times New Roman" w:hAnsi="Times New Roman" w:cs="Times New Roman"/>
          <w:sz w:val="24"/>
          <w:szCs w:val="24"/>
        </w:rPr>
        <w:t>,</w:t>
      </w:r>
      <w:r w:rsidR="00CF5E24"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the extent to which a message is perceived to be relevant to a user, when forming </w:t>
      </w:r>
      <w:r w:rsidR="00EC4674" w:rsidRPr="00E81EFE">
        <w:rPr>
          <w:rFonts w:ascii="Times New Roman" w:hAnsi="Times New Roman" w:cs="Times New Roman"/>
          <w:sz w:val="24"/>
          <w:szCs w:val="24"/>
        </w:rPr>
        <w:t xml:space="preserve">beliefs </w:t>
      </w:r>
      <w:r w:rsidRPr="00E81EFE">
        <w:rPr>
          <w:rFonts w:ascii="Times New Roman" w:hAnsi="Times New Roman" w:cs="Times New Roman"/>
          <w:sz w:val="24"/>
          <w:szCs w:val="24"/>
        </w:rPr>
        <w:t xml:space="preserve">and making decisions about the </w:t>
      </w:r>
      <w:r w:rsidR="006379BE" w:rsidRPr="00E81EFE">
        <w:rPr>
          <w:rFonts w:ascii="Times New Roman" w:hAnsi="Times New Roman" w:cs="Times New Roman"/>
          <w:sz w:val="24"/>
          <w:szCs w:val="24"/>
        </w:rPr>
        <w:t>company</w:t>
      </w:r>
      <w:r w:rsidR="00691583" w:rsidRPr="00E81EFE">
        <w:rPr>
          <w:rFonts w:ascii="Times New Roman" w:hAnsi="Times New Roman" w:cs="Times New Roman"/>
          <w:sz w:val="24"/>
          <w:szCs w:val="24"/>
        </w:rPr>
        <w:t xml:space="preserve">’s </w:t>
      </w:r>
      <w:r w:rsidRPr="00E81EFE">
        <w:rPr>
          <w:rFonts w:ascii="Times New Roman" w:hAnsi="Times New Roman" w:cs="Times New Roman"/>
          <w:sz w:val="24"/>
          <w:szCs w:val="24"/>
        </w:rPr>
        <w:t xml:space="preserve">sustainability </w:t>
      </w:r>
      <w:r w:rsidR="00812F2F" w:rsidRPr="00E81EFE">
        <w:rPr>
          <w:rFonts w:ascii="Times New Roman" w:hAnsi="Times New Roman" w:cs="Times New Roman"/>
          <w:sz w:val="24"/>
          <w:szCs w:val="24"/>
        </w:rPr>
        <w:t>behaviour</w:t>
      </w:r>
      <w:r w:rsidRPr="00E81EFE">
        <w:rPr>
          <w:rFonts w:ascii="Times New Roman" w:hAnsi="Times New Roman" w:cs="Times New Roman"/>
          <w:sz w:val="24"/>
          <w:szCs w:val="24"/>
        </w:rPr>
        <w:t xml:space="preserve">, is an important consideration in determining whether they will share the information. </w:t>
      </w:r>
    </w:p>
    <w:p w14:paraId="6916BEB3" w14:textId="6B49C5EE" w:rsidR="00684D4D" w:rsidRPr="00E81EFE" w:rsidRDefault="00684D4D" w:rsidP="003175F5">
      <w:pPr>
        <w:spacing w:line="480" w:lineRule="auto"/>
        <w:ind w:firstLine="708"/>
        <w:jc w:val="both"/>
        <w:rPr>
          <w:rFonts w:ascii="Times New Roman" w:hAnsi="Times New Roman" w:cs="Times New Roman"/>
          <w:sz w:val="24"/>
          <w:szCs w:val="24"/>
        </w:rPr>
      </w:pPr>
      <w:r w:rsidRPr="00E81EFE">
        <w:rPr>
          <w:rFonts w:ascii="Times New Roman" w:hAnsi="Times New Roman" w:cs="Times New Roman"/>
          <w:i/>
          <w:sz w:val="24"/>
          <w:szCs w:val="24"/>
        </w:rPr>
        <w:t>Perceived accuracy</w:t>
      </w:r>
      <w:r w:rsidRPr="00E81EFE">
        <w:rPr>
          <w:rFonts w:ascii="Times New Roman" w:hAnsi="Times New Roman" w:cs="Times New Roman"/>
          <w:sz w:val="24"/>
          <w:szCs w:val="24"/>
        </w:rPr>
        <w:t xml:space="preserve"> is</w:t>
      </w:r>
      <w:r w:rsidRPr="00E81EFE">
        <w:rPr>
          <w:rFonts w:ascii="Times New Roman" w:hAnsi="Times New Roman" w:cs="Times New Roman"/>
          <w:i/>
          <w:sz w:val="24"/>
          <w:szCs w:val="24"/>
        </w:rPr>
        <w:t xml:space="preserve"> </w:t>
      </w:r>
      <w:r w:rsidRPr="00E81EFE">
        <w:rPr>
          <w:rFonts w:ascii="Times New Roman" w:hAnsi="Times New Roman" w:cs="Times New Roman"/>
          <w:sz w:val="24"/>
          <w:szCs w:val="24"/>
        </w:rPr>
        <w:t xml:space="preserve">the correctness of information, and its reliability; it reflects the extent to which a social media user perceives the information </w:t>
      </w:r>
      <w:r w:rsidR="00282449" w:rsidRPr="00E81EFE">
        <w:rPr>
          <w:rFonts w:ascii="Times New Roman" w:hAnsi="Times New Roman" w:cs="Times New Roman"/>
          <w:sz w:val="24"/>
          <w:szCs w:val="24"/>
        </w:rPr>
        <w:t xml:space="preserve">in a message is correct (Wixom </w:t>
      </w:r>
      <w:r w:rsidR="0098026C" w:rsidRPr="00E81EFE">
        <w:rPr>
          <w:rFonts w:ascii="Times New Roman" w:hAnsi="Times New Roman" w:cs="Times New Roman"/>
          <w:sz w:val="24"/>
          <w:szCs w:val="24"/>
        </w:rPr>
        <w:t xml:space="preserve">&amp; </w:t>
      </w:r>
      <w:r w:rsidRPr="00E81EFE">
        <w:rPr>
          <w:rFonts w:ascii="Times New Roman" w:hAnsi="Times New Roman" w:cs="Times New Roman"/>
          <w:sz w:val="24"/>
          <w:szCs w:val="24"/>
        </w:rPr>
        <w:t>Todd, 2005). It also depends on how a user perceives that a message is</w:t>
      </w:r>
      <w:r w:rsidR="00282449" w:rsidRPr="00E81EFE">
        <w:rPr>
          <w:rFonts w:ascii="Times New Roman" w:hAnsi="Times New Roman" w:cs="Times New Roman"/>
          <w:sz w:val="24"/>
          <w:szCs w:val="24"/>
        </w:rPr>
        <w:t xml:space="preserve"> believable</w:t>
      </w:r>
      <w:r w:rsidR="002D6BAD" w:rsidRPr="00E81EFE">
        <w:rPr>
          <w:rFonts w:ascii="Times New Roman" w:hAnsi="Times New Roman" w:cs="Times New Roman"/>
          <w:sz w:val="24"/>
          <w:szCs w:val="24"/>
        </w:rPr>
        <w:t>,</w:t>
      </w:r>
      <w:r w:rsidR="00282449" w:rsidRPr="00E81EFE">
        <w:rPr>
          <w:rFonts w:ascii="Times New Roman" w:hAnsi="Times New Roman" w:cs="Times New Roman"/>
          <w:sz w:val="24"/>
          <w:szCs w:val="24"/>
        </w:rPr>
        <w:t xml:space="preserve"> </w:t>
      </w:r>
      <w:r w:rsidR="00C675F3" w:rsidRPr="00E81EFE">
        <w:rPr>
          <w:rFonts w:ascii="Times New Roman" w:hAnsi="Times New Roman" w:cs="Times New Roman"/>
          <w:sz w:val="24"/>
          <w:szCs w:val="24"/>
        </w:rPr>
        <w:t>credible,</w:t>
      </w:r>
      <w:r w:rsidR="00282449" w:rsidRPr="00E81EFE">
        <w:rPr>
          <w:rFonts w:ascii="Times New Roman" w:hAnsi="Times New Roman" w:cs="Times New Roman"/>
          <w:sz w:val="24"/>
          <w:szCs w:val="24"/>
        </w:rPr>
        <w:t xml:space="preserve"> </w:t>
      </w:r>
      <w:r w:rsidRPr="00E81EFE">
        <w:rPr>
          <w:rFonts w:ascii="Times New Roman" w:hAnsi="Times New Roman" w:cs="Times New Roman"/>
          <w:sz w:val="24"/>
          <w:szCs w:val="24"/>
        </w:rPr>
        <w:t>and</w:t>
      </w:r>
      <w:r w:rsidR="002D6BAD" w:rsidRPr="00E81EFE">
        <w:rPr>
          <w:rFonts w:ascii="Times New Roman" w:hAnsi="Times New Roman" w:cs="Times New Roman"/>
          <w:sz w:val="24"/>
          <w:szCs w:val="24"/>
        </w:rPr>
        <w:t xml:space="preserve"> </w:t>
      </w:r>
      <w:r w:rsidRPr="00E81EFE">
        <w:rPr>
          <w:rFonts w:ascii="Times New Roman" w:hAnsi="Times New Roman" w:cs="Times New Roman"/>
          <w:sz w:val="24"/>
          <w:szCs w:val="24"/>
        </w:rPr>
        <w:t>valid</w:t>
      </w:r>
      <w:r w:rsidR="002D6BAD" w:rsidRPr="00E81EFE">
        <w:rPr>
          <w:rFonts w:ascii="Times New Roman" w:hAnsi="Times New Roman" w:cs="Times New Roman"/>
          <w:sz w:val="24"/>
          <w:szCs w:val="24"/>
        </w:rPr>
        <w:t xml:space="preserve"> (Wang &amp; Strong, 1996),</w:t>
      </w:r>
      <w:r w:rsidRPr="00E81EFE">
        <w:rPr>
          <w:rFonts w:ascii="Times New Roman" w:hAnsi="Times New Roman" w:cs="Times New Roman"/>
          <w:sz w:val="24"/>
          <w:szCs w:val="24"/>
        </w:rPr>
        <w:t xml:space="preserve"> which is likely to affect their </w:t>
      </w:r>
      <w:r w:rsidR="00812F2F" w:rsidRPr="00E81EFE">
        <w:rPr>
          <w:rFonts w:ascii="Times New Roman" w:hAnsi="Times New Roman" w:cs="Times New Roman"/>
          <w:sz w:val="24"/>
          <w:szCs w:val="24"/>
        </w:rPr>
        <w:t>behaviour</w:t>
      </w:r>
      <w:r w:rsidRPr="00E81EFE">
        <w:rPr>
          <w:rFonts w:ascii="Times New Roman" w:hAnsi="Times New Roman" w:cs="Times New Roman"/>
          <w:sz w:val="24"/>
          <w:szCs w:val="24"/>
        </w:rPr>
        <w:t xml:space="preserve"> in terms of reading and possibly sharing its content. The accuracy of information in messages relating to a </w:t>
      </w:r>
      <w:r w:rsidR="006379BE" w:rsidRPr="00E81EFE">
        <w:rPr>
          <w:rFonts w:ascii="Times New Roman" w:hAnsi="Times New Roman" w:cs="Times New Roman"/>
          <w:sz w:val="24"/>
          <w:szCs w:val="24"/>
        </w:rPr>
        <w:t>company</w:t>
      </w:r>
      <w:r w:rsidR="00691583" w:rsidRPr="00E81EFE">
        <w:rPr>
          <w:rFonts w:ascii="Times New Roman" w:hAnsi="Times New Roman" w:cs="Times New Roman"/>
          <w:sz w:val="24"/>
          <w:szCs w:val="24"/>
        </w:rPr>
        <w:t xml:space="preserve">’s </w:t>
      </w:r>
      <w:r w:rsidRPr="00E81EFE">
        <w:rPr>
          <w:rFonts w:ascii="Times New Roman" w:hAnsi="Times New Roman" w:cs="Times New Roman"/>
          <w:sz w:val="24"/>
          <w:szCs w:val="24"/>
        </w:rPr>
        <w:t xml:space="preserve">sustainability </w:t>
      </w:r>
      <w:r w:rsidR="00812F2F" w:rsidRPr="00E81EFE">
        <w:rPr>
          <w:rFonts w:ascii="Times New Roman" w:hAnsi="Times New Roman" w:cs="Times New Roman"/>
          <w:sz w:val="24"/>
          <w:szCs w:val="24"/>
        </w:rPr>
        <w:t>behaviour</w:t>
      </w:r>
      <w:r w:rsidRPr="00E81EFE">
        <w:rPr>
          <w:rFonts w:ascii="Times New Roman" w:hAnsi="Times New Roman" w:cs="Times New Roman"/>
          <w:sz w:val="24"/>
          <w:szCs w:val="24"/>
        </w:rPr>
        <w:t xml:space="preserve"> is a potentially important factor in influencing online message engagement</w:t>
      </w:r>
      <w:r w:rsidR="004049E1"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(Filieri </w:t>
      </w:r>
      <w:r w:rsidR="0098026C" w:rsidRPr="00E81EFE">
        <w:rPr>
          <w:rFonts w:ascii="Times New Roman" w:hAnsi="Times New Roman" w:cs="Times New Roman"/>
          <w:sz w:val="24"/>
          <w:szCs w:val="24"/>
        </w:rPr>
        <w:t xml:space="preserve">&amp; </w:t>
      </w:r>
      <w:r w:rsidRPr="00E81EFE">
        <w:rPr>
          <w:rFonts w:ascii="Times New Roman" w:hAnsi="Times New Roman" w:cs="Times New Roman"/>
          <w:sz w:val="24"/>
          <w:szCs w:val="24"/>
        </w:rPr>
        <w:t xml:space="preserve">McLeay, 2013), with more accurately perceived message content promoting greater viewing and onward communication. </w:t>
      </w:r>
    </w:p>
    <w:p w14:paraId="6BED388F" w14:textId="0EAD41AF" w:rsidR="00684D4D" w:rsidRPr="00E81EFE" w:rsidRDefault="00684D4D" w:rsidP="003175F5">
      <w:pPr>
        <w:spacing w:line="480" w:lineRule="auto"/>
        <w:ind w:firstLine="708"/>
        <w:jc w:val="both"/>
        <w:rPr>
          <w:rFonts w:ascii="Times New Roman" w:hAnsi="Times New Roman" w:cs="Times New Roman"/>
          <w:sz w:val="24"/>
          <w:szCs w:val="24"/>
        </w:rPr>
      </w:pPr>
      <w:r w:rsidRPr="00E81EFE">
        <w:rPr>
          <w:rFonts w:ascii="Times New Roman" w:hAnsi="Times New Roman" w:cs="Times New Roman"/>
          <w:i/>
          <w:sz w:val="24"/>
          <w:szCs w:val="24"/>
        </w:rPr>
        <w:t>Perceived timeliness</w:t>
      </w:r>
      <w:r w:rsidRPr="00E81EFE">
        <w:rPr>
          <w:rFonts w:ascii="Times New Roman" w:hAnsi="Times New Roman" w:cs="Times New Roman"/>
          <w:sz w:val="24"/>
          <w:szCs w:val="24"/>
        </w:rPr>
        <w:t xml:space="preserve"> is the social media user</w:t>
      </w:r>
      <w:r w:rsidR="00062A13" w:rsidRPr="00E81EFE">
        <w:rPr>
          <w:rFonts w:ascii="Times New Roman" w:hAnsi="Times New Roman" w:cs="Times New Roman"/>
          <w:sz w:val="24"/>
          <w:szCs w:val="24"/>
        </w:rPr>
        <w:t>s</w:t>
      </w:r>
      <w:r w:rsidR="00CB46A3" w:rsidRPr="00E81EFE">
        <w:rPr>
          <w:rFonts w:ascii="Times New Roman" w:hAnsi="Times New Roman" w:cs="Times New Roman"/>
          <w:sz w:val="24"/>
          <w:szCs w:val="24"/>
        </w:rPr>
        <w:t>’</w:t>
      </w:r>
      <w:r w:rsidR="00062A13" w:rsidRPr="00E81EFE">
        <w:rPr>
          <w:rFonts w:ascii="Times New Roman" w:hAnsi="Times New Roman" w:cs="Times New Roman"/>
          <w:sz w:val="24"/>
          <w:szCs w:val="24"/>
        </w:rPr>
        <w:t xml:space="preserve"> </w:t>
      </w:r>
      <w:r w:rsidR="00D53FD3" w:rsidRPr="00E81EFE">
        <w:rPr>
          <w:rFonts w:ascii="Times New Roman" w:hAnsi="Times New Roman" w:cs="Times New Roman"/>
          <w:sz w:val="24"/>
          <w:szCs w:val="24"/>
        </w:rPr>
        <w:t>assessment</w:t>
      </w:r>
      <w:r w:rsidRPr="00E81EFE">
        <w:rPr>
          <w:rFonts w:ascii="Times New Roman" w:hAnsi="Times New Roman" w:cs="Times New Roman"/>
          <w:sz w:val="24"/>
          <w:szCs w:val="24"/>
        </w:rPr>
        <w:t xml:space="preserve"> of how current and up-to-date a message is (Cheung et al., 2008). Past research </w:t>
      </w:r>
      <w:r w:rsidR="00BF1F66" w:rsidRPr="00E81EFE">
        <w:rPr>
          <w:rFonts w:ascii="Times New Roman" w:hAnsi="Times New Roman" w:cs="Times New Roman"/>
          <w:sz w:val="24"/>
          <w:szCs w:val="24"/>
        </w:rPr>
        <w:t>identifies</w:t>
      </w:r>
      <w:r w:rsidRPr="00E81EFE">
        <w:rPr>
          <w:rFonts w:ascii="Times New Roman" w:hAnsi="Times New Roman" w:cs="Times New Roman"/>
          <w:sz w:val="24"/>
          <w:szCs w:val="24"/>
        </w:rPr>
        <w:t xml:space="preserve"> timeliness as a key contribut</w:t>
      </w:r>
      <w:r w:rsidR="00D26A07" w:rsidRPr="00E81EFE">
        <w:rPr>
          <w:rFonts w:ascii="Times New Roman" w:hAnsi="Times New Roman" w:cs="Times New Roman"/>
          <w:sz w:val="24"/>
          <w:szCs w:val="24"/>
        </w:rPr>
        <w:t>or</w:t>
      </w:r>
      <w:r w:rsidRPr="00E81EFE">
        <w:rPr>
          <w:rFonts w:ascii="Times New Roman" w:hAnsi="Times New Roman" w:cs="Times New Roman"/>
          <w:sz w:val="24"/>
          <w:szCs w:val="24"/>
        </w:rPr>
        <w:t xml:space="preserve"> to the quality of information (Suh, Greene, Israilov </w:t>
      </w:r>
      <w:r w:rsidR="004742A0" w:rsidRPr="00E81EFE">
        <w:rPr>
          <w:rFonts w:ascii="Times New Roman" w:hAnsi="Times New Roman" w:cs="Times New Roman"/>
          <w:sz w:val="24"/>
          <w:szCs w:val="24"/>
        </w:rPr>
        <w:t>&amp;</w:t>
      </w:r>
      <w:r w:rsidRPr="00E81EFE">
        <w:rPr>
          <w:rFonts w:ascii="Times New Roman" w:hAnsi="Times New Roman" w:cs="Times New Roman"/>
          <w:sz w:val="24"/>
          <w:szCs w:val="24"/>
        </w:rPr>
        <w:t xml:space="preserve"> Rho</w:t>
      </w:r>
      <w:r w:rsidR="00E423CB" w:rsidRPr="00E81EFE">
        <w:rPr>
          <w:rFonts w:ascii="Times New Roman" w:hAnsi="Times New Roman" w:cs="Times New Roman"/>
          <w:sz w:val="24"/>
          <w:szCs w:val="24"/>
        </w:rPr>
        <w:t>, 2015</w:t>
      </w:r>
      <w:r w:rsidRPr="00E81EFE">
        <w:rPr>
          <w:rFonts w:ascii="Times New Roman" w:hAnsi="Times New Roman" w:cs="Times New Roman"/>
          <w:sz w:val="24"/>
          <w:szCs w:val="24"/>
        </w:rPr>
        <w:t xml:space="preserve">) which enhances </w:t>
      </w:r>
      <w:r w:rsidR="00D26A07" w:rsidRPr="00A0458C">
        <w:rPr>
          <w:rFonts w:ascii="Times New Roman" w:hAnsi="Times New Roman" w:cs="Times New Roman"/>
          <w:sz w:val="24"/>
          <w:szCs w:val="24"/>
        </w:rPr>
        <w:t>consumers</w:t>
      </w:r>
      <w:r w:rsidR="00D26A07"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resultant decision making based upon improved expertise and reduced uncertainty. </w:t>
      </w:r>
      <w:r w:rsidR="00062A13" w:rsidRPr="00E81EFE">
        <w:rPr>
          <w:rFonts w:ascii="Times New Roman" w:hAnsi="Times New Roman" w:cs="Times New Roman"/>
          <w:sz w:val="24"/>
          <w:szCs w:val="24"/>
        </w:rPr>
        <w:t>I</w:t>
      </w:r>
      <w:r w:rsidRPr="00E81EFE">
        <w:rPr>
          <w:rFonts w:ascii="Times New Roman" w:hAnsi="Times New Roman" w:cs="Times New Roman"/>
          <w:sz w:val="24"/>
          <w:szCs w:val="24"/>
        </w:rPr>
        <w:t xml:space="preserve">t has </w:t>
      </w:r>
      <w:r w:rsidR="00062A13" w:rsidRPr="00E81EFE">
        <w:rPr>
          <w:rFonts w:ascii="Times New Roman" w:hAnsi="Times New Roman" w:cs="Times New Roman"/>
          <w:sz w:val="24"/>
          <w:szCs w:val="24"/>
        </w:rPr>
        <w:t xml:space="preserve">also </w:t>
      </w:r>
      <w:r w:rsidRPr="00E81EFE">
        <w:rPr>
          <w:rFonts w:ascii="Times New Roman" w:hAnsi="Times New Roman" w:cs="Times New Roman"/>
          <w:sz w:val="24"/>
          <w:szCs w:val="24"/>
        </w:rPr>
        <w:t xml:space="preserve">been established that timeliness </w:t>
      </w:r>
      <w:r w:rsidR="00881174" w:rsidRPr="00E81EFE">
        <w:rPr>
          <w:rFonts w:ascii="Times New Roman" w:hAnsi="Times New Roman" w:cs="Times New Roman"/>
          <w:sz w:val="24"/>
          <w:szCs w:val="24"/>
        </w:rPr>
        <w:t xml:space="preserve">is </w:t>
      </w:r>
      <w:r w:rsidRPr="00E81EFE">
        <w:rPr>
          <w:rFonts w:ascii="Times New Roman" w:hAnsi="Times New Roman" w:cs="Times New Roman"/>
          <w:sz w:val="24"/>
          <w:szCs w:val="24"/>
        </w:rPr>
        <w:t>significantly associated with information adoption in an online setting</w:t>
      </w:r>
      <w:r w:rsidR="00AB0EF7">
        <w:rPr>
          <w:rFonts w:ascii="Times New Roman" w:hAnsi="Times New Roman" w:cs="Times New Roman"/>
          <w:sz w:val="24"/>
          <w:szCs w:val="24"/>
        </w:rPr>
        <w:t xml:space="preserve"> </w:t>
      </w:r>
      <w:r w:rsidR="00AB0EF7" w:rsidRPr="00E81EFE">
        <w:rPr>
          <w:rFonts w:ascii="Times New Roman" w:hAnsi="Times New Roman" w:cs="Times New Roman"/>
          <w:sz w:val="24"/>
          <w:szCs w:val="24"/>
        </w:rPr>
        <w:t>(Filieri &amp; McLeay, 2013)</w:t>
      </w:r>
      <w:r w:rsidRPr="00E81EFE">
        <w:rPr>
          <w:rFonts w:ascii="Times New Roman" w:hAnsi="Times New Roman" w:cs="Times New Roman"/>
          <w:sz w:val="24"/>
          <w:szCs w:val="24"/>
        </w:rPr>
        <w:t xml:space="preserve">. </w:t>
      </w:r>
      <w:r w:rsidR="00062A13" w:rsidRPr="00E81EFE">
        <w:rPr>
          <w:rFonts w:ascii="Times New Roman" w:hAnsi="Times New Roman" w:cs="Times New Roman"/>
          <w:sz w:val="24"/>
          <w:szCs w:val="24"/>
        </w:rPr>
        <w:t>T</w:t>
      </w:r>
      <w:r w:rsidRPr="00E81EFE">
        <w:rPr>
          <w:rFonts w:ascii="Times New Roman" w:hAnsi="Times New Roman" w:cs="Times New Roman"/>
          <w:sz w:val="24"/>
          <w:szCs w:val="24"/>
        </w:rPr>
        <w:t>he currency of an issue raised in a social media message relating to a</w:t>
      </w:r>
      <w:r w:rsidR="00C24D68" w:rsidRPr="00E81EFE">
        <w:rPr>
          <w:rFonts w:ascii="Times New Roman" w:hAnsi="Times New Roman" w:cs="Times New Roman"/>
          <w:sz w:val="24"/>
          <w:szCs w:val="24"/>
        </w:rPr>
        <w:t xml:space="preserve"> </w:t>
      </w:r>
      <w:r w:rsidR="006379BE" w:rsidRPr="00E81EFE">
        <w:rPr>
          <w:rFonts w:ascii="Times New Roman" w:hAnsi="Times New Roman" w:cs="Times New Roman"/>
          <w:sz w:val="24"/>
          <w:szCs w:val="24"/>
        </w:rPr>
        <w:t>company</w:t>
      </w:r>
      <w:r w:rsidRPr="00E81EFE">
        <w:rPr>
          <w:rFonts w:ascii="Times New Roman" w:hAnsi="Times New Roman" w:cs="Times New Roman"/>
          <w:sz w:val="24"/>
          <w:szCs w:val="24"/>
        </w:rPr>
        <w:t xml:space="preserve">’s sustainability activities </w:t>
      </w:r>
      <w:r w:rsidR="00CB46A3" w:rsidRPr="00E81EFE">
        <w:rPr>
          <w:rFonts w:ascii="Times New Roman" w:hAnsi="Times New Roman" w:cs="Times New Roman"/>
          <w:sz w:val="24"/>
          <w:szCs w:val="24"/>
        </w:rPr>
        <w:t>can therefore influence</w:t>
      </w:r>
      <w:r w:rsidRPr="00E81EFE">
        <w:rPr>
          <w:rFonts w:ascii="Times New Roman" w:hAnsi="Times New Roman" w:cs="Times New Roman"/>
          <w:sz w:val="24"/>
          <w:szCs w:val="24"/>
        </w:rPr>
        <w:t xml:space="preserve"> users’ engagement and its potential for sharing with others.</w:t>
      </w:r>
    </w:p>
    <w:p w14:paraId="2D633BA8" w14:textId="2519FCB7" w:rsidR="00641EEE" w:rsidRDefault="00641EEE" w:rsidP="003175F5">
      <w:pPr>
        <w:spacing w:line="480" w:lineRule="auto"/>
        <w:jc w:val="both"/>
        <w:rPr>
          <w:rFonts w:ascii="Times New Roman" w:hAnsi="Times New Roman" w:cs="Times New Roman"/>
          <w:sz w:val="24"/>
          <w:szCs w:val="24"/>
        </w:rPr>
      </w:pPr>
    </w:p>
    <w:p w14:paraId="17EA437B" w14:textId="2AA24739" w:rsidR="000D1135" w:rsidRPr="00E81EFE" w:rsidRDefault="00C7255C" w:rsidP="003175F5">
      <w:pPr>
        <w:spacing w:line="480" w:lineRule="auto"/>
        <w:jc w:val="both"/>
        <w:outlineLvl w:val="0"/>
        <w:rPr>
          <w:rFonts w:ascii="Times New Roman" w:hAnsi="Times New Roman" w:cs="Times New Roman"/>
          <w:sz w:val="24"/>
          <w:szCs w:val="24"/>
        </w:rPr>
      </w:pPr>
      <w:r w:rsidRPr="00E81EFE">
        <w:rPr>
          <w:rFonts w:ascii="Times New Roman" w:hAnsi="Times New Roman" w:cs="Times New Roman"/>
          <w:sz w:val="24"/>
          <w:szCs w:val="24"/>
        </w:rPr>
        <w:lastRenderedPageBreak/>
        <w:t>2</w:t>
      </w:r>
      <w:r w:rsidR="00F22A60" w:rsidRPr="00E81EFE">
        <w:rPr>
          <w:rFonts w:ascii="Times New Roman" w:hAnsi="Times New Roman" w:cs="Times New Roman"/>
          <w:sz w:val="24"/>
          <w:szCs w:val="24"/>
        </w:rPr>
        <w:t>.</w:t>
      </w:r>
      <w:r w:rsidR="0020177F" w:rsidRPr="00E81EFE">
        <w:rPr>
          <w:rFonts w:ascii="Times New Roman" w:hAnsi="Times New Roman" w:cs="Times New Roman"/>
          <w:sz w:val="24"/>
          <w:szCs w:val="24"/>
        </w:rPr>
        <w:t>3</w:t>
      </w:r>
      <w:r w:rsidR="00F22A60" w:rsidRPr="00E81EFE">
        <w:rPr>
          <w:rFonts w:ascii="Times New Roman" w:hAnsi="Times New Roman" w:cs="Times New Roman"/>
          <w:sz w:val="24"/>
          <w:szCs w:val="24"/>
        </w:rPr>
        <w:t xml:space="preserve">.2 </w:t>
      </w:r>
      <w:r w:rsidR="007F7C46" w:rsidRPr="00E81EFE">
        <w:rPr>
          <w:rFonts w:ascii="Times New Roman" w:hAnsi="Times New Roman" w:cs="Times New Roman"/>
          <w:sz w:val="24"/>
          <w:szCs w:val="24"/>
        </w:rPr>
        <w:t xml:space="preserve">Source </w:t>
      </w:r>
      <w:r w:rsidR="006228EE" w:rsidRPr="00E81EFE">
        <w:rPr>
          <w:rFonts w:ascii="Times New Roman" w:hAnsi="Times New Roman" w:cs="Times New Roman"/>
          <w:sz w:val="24"/>
          <w:szCs w:val="24"/>
        </w:rPr>
        <w:t>C</w:t>
      </w:r>
      <w:r w:rsidR="007F7C46" w:rsidRPr="00E81EFE">
        <w:rPr>
          <w:rFonts w:ascii="Times New Roman" w:hAnsi="Times New Roman" w:cs="Times New Roman"/>
          <w:sz w:val="24"/>
          <w:szCs w:val="24"/>
        </w:rPr>
        <w:t xml:space="preserve">redibility </w:t>
      </w:r>
    </w:p>
    <w:p w14:paraId="1FA375CF" w14:textId="23AC39C6" w:rsidR="002317D5" w:rsidRPr="00E81EFE" w:rsidRDefault="003874CB" w:rsidP="003175F5">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In the IAM</w:t>
      </w:r>
      <w:r w:rsidR="00AB0EF7">
        <w:rPr>
          <w:rFonts w:ascii="Times New Roman" w:hAnsi="Times New Roman" w:cs="Times New Roman"/>
          <w:sz w:val="24"/>
          <w:szCs w:val="24"/>
        </w:rPr>
        <w:t>,</w:t>
      </w:r>
      <w:r w:rsidRPr="00E81EFE">
        <w:rPr>
          <w:rFonts w:ascii="Times New Roman" w:hAnsi="Times New Roman" w:cs="Times New Roman"/>
          <w:sz w:val="24"/>
          <w:szCs w:val="24"/>
        </w:rPr>
        <w:t xml:space="preserve"> s</w:t>
      </w:r>
      <w:r w:rsidR="00670248" w:rsidRPr="00E81EFE">
        <w:rPr>
          <w:rFonts w:ascii="Times New Roman" w:hAnsi="Times New Roman" w:cs="Times New Roman"/>
          <w:sz w:val="24"/>
          <w:szCs w:val="24"/>
        </w:rPr>
        <w:t xml:space="preserve">ource credibility refers to influences </w:t>
      </w:r>
      <w:r w:rsidRPr="00E81EFE">
        <w:rPr>
          <w:rFonts w:ascii="Times New Roman" w:hAnsi="Times New Roman" w:cs="Times New Roman"/>
          <w:sz w:val="24"/>
          <w:szCs w:val="24"/>
        </w:rPr>
        <w:t xml:space="preserve">on </w:t>
      </w:r>
      <w:r w:rsidR="00670248" w:rsidRPr="00E81EFE">
        <w:rPr>
          <w:rFonts w:ascii="Times New Roman" w:hAnsi="Times New Roman" w:cs="Times New Roman"/>
          <w:sz w:val="24"/>
          <w:szCs w:val="24"/>
        </w:rPr>
        <w:t>consumer</w:t>
      </w:r>
      <w:r w:rsidR="00035B24" w:rsidRPr="00E81EFE">
        <w:rPr>
          <w:rFonts w:ascii="Times New Roman" w:hAnsi="Times New Roman" w:cs="Times New Roman"/>
          <w:sz w:val="24"/>
          <w:szCs w:val="24"/>
        </w:rPr>
        <w:t>s</w:t>
      </w:r>
      <w:r w:rsidR="00670248" w:rsidRPr="00E81EFE">
        <w:rPr>
          <w:rFonts w:ascii="Times New Roman" w:hAnsi="Times New Roman" w:cs="Times New Roman"/>
          <w:sz w:val="24"/>
          <w:szCs w:val="24"/>
        </w:rPr>
        <w:t xml:space="preserve"> that are not directly related to the</w:t>
      </w:r>
      <w:r w:rsidR="00B03135" w:rsidRPr="00E81EFE">
        <w:rPr>
          <w:rFonts w:ascii="Times New Roman" w:hAnsi="Times New Roman" w:cs="Times New Roman"/>
          <w:sz w:val="24"/>
          <w:szCs w:val="24"/>
        </w:rPr>
        <w:t xml:space="preserve"> subject matter of the message. </w:t>
      </w:r>
      <w:r w:rsidR="00574CBB" w:rsidRPr="00E81EFE">
        <w:rPr>
          <w:rFonts w:ascii="Times New Roman" w:hAnsi="Times New Roman" w:cs="Times New Roman"/>
          <w:sz w:val="24"/>
          <w:szCs w:val="24"/>
        </w:rPr>
        <w:t>L</w:t>
      </w:r>
      <w:r w:rsidR="00B03135" w:rsidRPr="00E81EFE">
        <w:rPr>
          <w:rFonts w:ascii="Times New Roman" w:hAnsi="Times New Roman" w:cs="Times New Roman"/>
          <w:sz w:val="24"/>
          <w:szCs w:val="24"/>
        </w:rPr>
        <w:t xml:space="preserve">iterature in the sustainability context </w:t>
      </w:r>
      <w:r w:rsidR="00574CBB" w:rsidRPr="00E81EFE">
        <w:rPr>
          <w:rFonts w:ascii="Times New Roman" w:hAnsi="Times New Roman" w:cs="Times New Roman"/>
          <w:sz w:val="24"/>
          <w:szCs w:val="24"/>
        </w:rPr>
        <w:t xml:space="preserve">often </w:t>
      </w:r>
      <w:r w:rsidR="00B03135" w:rsidRPr="00E81EFE">
        <w:rPr>
          <w:rFonts w:ascii="Times New Roman" w:hAnsi="Times New Roman" w:cs="Times New Roman"/>
          <w:sz w:val="24"/>
          <w:szCs w:val="24"/>
        </w:rPr>
        <w:t xml:space="preserve">reviews personal norms as drivers for sustainable </w:t>
      </w:r>
      <w:r w:rsidR="00812F2F" w:rsidRPr="00E81EFE">
        <w:rPr>
          <w:rFonts w:ascii="Times New Roman" w:hAnsi="Times New Roman" w:cs="Times New Roman"/>
          <w:sz w:val="24"/>
          <w:szCs w:val="24"/>
        </w:rPr>
        <w:t>behaviour</w:t>
      </w:r>
      <w:r w:rsidR="00B03135" w:rsidRPr="00E81EFE">
        <w:rPr>
          <w:rFonts w:ascii="Times New Roman" w:hAnsi="Times New Roman" w:cs="Times New Roman"/>
          <w:sz w:val="24"/>
          <w:szCs w:val="24"/>
        </w:rPr>
        <w:t xml:space="preserve"> (</w:t>
      </w:r>
      <w:r w:rsidR="009F0703">
        <w:rPr>
          <w:rFonts w:ascii="Times New Roman" w:hAnsi="Times New Roman" w:cs="Times New Roman"/>
          <w:sz w:val="24"/>
          <w:szCs w:val="24"/>
        </w:rPr>
        <w:t>e.g.,</w:t>
      </w:r>
      <w:r w:rsidR="00B03135" w:rsidRPr="00E81EFE">
        <w:rPr>
          <w:rFonts w:ascii="Times New Roman" w:hAnsi="Times New Roman" w:cs="Times New Roman"/>
          <w:sz w:val="24"/>
          <w:szCs w:val="24"/>
        </w:rPr>
        <w:t xml:space="preserve"> Jansson, Nordlund </w:t>
      </w:r>
      <w:r w:rsidR="00E27589" w:rsidRPr="00E81EFE">
        <w:rPr>
          <w:rFonts w:ascii="Times New Roman" w:hAnsi="Times New Roman" w:cs="Times New Roman"/>
          <w:sz w:val="24"/>
          <w:szCs w:val="24"/>
        </w:rPr>
        <w:t>&amp;</w:t>
      </w:r>
      <w:r w:rsidR="00B03135" w:rsidRPr="00E81EFE">
        <w:rPr>
          <w:rFonts w:ascii="Times New Roman" w:hAnsi="Times New Roman" w:cs="Times New Roman"/>
          <w:sz w:val="24"/>
          <w:szCs w:val="24"/>
        </w:rPr>
        <w:t xml:space="preserve"> Westin, 2017)</w:t>
      </w:r>
      <w:r w:rsidR="00EC58C0" w:rsidRPr="00E81EFE">
        <w:rPr>
          <w:rFonts w:ascii="Times New Roman" w:hAnsi="Times New Roman" w:cs="Times New Roman"/>
          <w:sz w:val="24"/>
          <w:szCs w:val="24"/>
        </w:rPr>
        <w:t xml:space="preserve">; and </w:t>
      </w:r>
      <w:r w:rsidR="00574CBB" w:rsidRPr="00E81EFE">
        <w:rPr>
          <w:rFonts w:ascii="Times New Roman" w:hAnsi="Times New Roman" w:cs="Times New Roman"/>
          <w:sz w:val="24"/>
          <w:szCs w:val="24"/>
        </w:rPr>
        <w:t xml:space="preserve">source credibility </w:t>
      </w:r>
      <w:r w:rsidRPr="00E81EFE">
        <w:rPr>
          <w:rFonts w:ascii="Times New Roman" w:hAnsi="Times New Roman" w:cs="Times New Roman"/>
          <w:sz w:val="24"/>
          <w:szCs w:val="24"/>
        </w:rPr>
        <w:t xml:space="preserve">appears to be </w:t>
      </w:r>
      <w:r w:rsidR="00574CBB" w:rsidRPr="00E81EFE">
        <w:rPr>
          <w:rFonts w:ascii="Times New Roman" w:hAnsi="Times New Roman" w:cs="Times New Roman"/>
          <w:sz w:val="24"/>
          <w:szCs w:val="24"/>
        </w:rPr>
        <w:t xml:space="preserve">particularly important when it comes to sharing intentions. </w:t>
      </w:r>
      <w:r w:rsidR="00B34A09" w:rsidRPr="00E81EFE">
        <w:rPr>
          <w:rFonts w:ascii="Times New Roman" w:hAnsi="Times New Roman" w:cs="Times New Roman"/>
          <w:sz w:val="24"/>
          <w:szCs w:val="24"/>
        </w:rPr>
        <w:t xml:space="preserve">Cheung et al. (2008) look </w:t>
      </w:r>
      <w:r w:rsidR="00EC58C0" w:rsidRPr="00E81EFE">
        <w:rPr>
          <w:rFonts w:ascii="Times New Roman" w:hAnsi="Times New Roman" w:cs="Times New Roman"/>
          <w:sz w:val="24"/>
          <w:szCs w:val="24"/>
        </w:rPr>
        <w:t>at</w:t>
      </w:r>
      <w:r w:rsidR="00B34A09" w:rsidRPr="00E81EFE">
        <w:rPr>
          <w:rFonts w:ascii="Times New Roman" w:hAnsi="Times New Roman" w:cs="Times New Roman"/>
          <w:sz w:val="24"/>
          <w:szCs w:val="24"/>
        </w:rPr>
        <w:t xml:space="preserve"> the information source to detect </w:t>
      </w:r>
      <w:r w:rsidR="00EC58C0" w:rsidRPr="00E81EFE">
        <w:rPr>
          <w:rFonts w:ascii="Times New Roman" w:hAnsi="Times New Roman" w:cs="Times New Roman"/>
          <w:sz w:val="24"/>
          <w:szCs w:val="24"/>
        </w:rPr>
        <w:t xml:space="preserve">if </w:t>
      </w:r>
      <w:r w:rsidR="00B34A09" w:rsidRPr="00E81EFE">
        <w:rPr>
          <w:rFonts w:ascii="Times New Roman" w:hAnsi="Times New Roman" w:cs="Times New Roman"/>
          <w:sz w:val="24"/>
          <w:szCs w:val="24"/>
        </w:rPr>
        <w:t>it is important for the source to be credible for sharing to occur. No significant relationship was found that supported the notion that source credibility is essential when users decid</w:t>
      </w:r>
      <w:r w:rsidR="009E4849" w:rsidRPr="00E81EFE">
        <w:rPr>
          <w:rFonts w:ascii="Times New Roman" w:hAnsi="Times New Roman" w:cs="Times New Roman"/>
          <w:sz w:val="24"/>
          <w:szCs w:val="24"/>
        </w:rPr>
        <w:t>e</w:t>
      </w:r>
      <w:r w:rsidR="00B34A09" w:rsidRPr="00E81EFE">
        <w:rPr>
          <w:rFonts w:ascii="Times New Roman" w:hAnsi="Times New Roman" w:cs="Times New Roman"/>
          <w:sz w:val="24"/>
          <w:szCs w:val="24"/>
        </w:rPr>
        <w:t xml:space="preserve"> to adopt and share a message. It is important to note that this study takes place within an online customer community, </w:t>
      </w:r>
      <w:r w:rsidR="003E056D" w:rsidRPr="00E81EFE">
        <w:rPr>
          <w:rFonts w:ascii="Times New Roman" w:hAnsi="Times New Roman" w:cs="Times New Roman"/>
          <w:sz w:val="24"/>
          <w:szCs w:val="24"/>
        </w:rPr>
        <w:t xml:space="preserve">and </w:t>
      </w:r>
      <w:r w:rsidR="00B34A09" w:rsidRPr="00E81EFE">
        <w:rPr>
          <w:rFonts w:ascii="Times New Roman" w:hAnsi="Times New Roman" w:cs="Times New Roman"/>
          <w:sz w:val="24"/>
          <w:szCs w:val="24"/>
        </w:rPr>
        <w:t xml:space="preserve">the information </w:t>
      </w:r>
      <w:r w:rsidRPr="00E81EFE">
        <w:rPr>
          <w:rFonts w:ascii="Times New Roman" w:hAnsi="Times New Roman" w:cs="Times New Roman"/>
          <w:sz w:val="24"/>
          <w:szCs w:val="24"/>
        </w:rPr>
        <w:t xml:space="preserve">is </w:t>
      </w:r>
      <w:r w:rsidR="00B34A09" w:rsidRPr="00E81EFE">
        <w:rPr>
          <w:rFonts w:ascii="Times New Roman" w:hAnsi="Times New Roman" w:cs="Times New Roman"/>
          <w:sz w:val="24"/>
          <w:szCs w:val="24"/>
        </w:rPr>
        <w:t>provided by other equal users rather than experts</w:t>
      </w:r>
      <w:r w:rsidR="0037251F" w:rsidRPr="00E81EFE">
        <w:rPr>
          <w:rFonts w:ascii="Times New Roman" w:hAnsi="Times New Roman" w:cs="Times New Roman"/>
          <w:sz w:val="24"/>
          <w:szCs w:val="24"/>
        </w:rPr>
        <w:t xml:space="preserve">. </w:t>
      </w:r>
      <w:r w:rsidR="00B66B81" w:rsidRPr="00E81EFE">
        <w:rPr>
          <w:rFonts w:ascii="Times New Roman" w:hAnsi="Times New Roman" w:cs="Times New Roman"/>
          <w:sz w:val="24"/>
          <w:szCs w:val="24"/>
        </w:rPr>
        <w:t xml:space="preserve">Sparks et al. (2013) </w:t>
      </w:r>
      <w:r w:rsidR="00776D29" w:rsidRPr="00E81EFE">
        <w:rPr>
          <w:rFonts w:ascii="Times New Roman" w:hAnsi="Times New Roman" w:cs="Times New Roman"/>
          <w:sz w:val="24"/>
          <w:szCs w:val="24"/>
        </w:rPr>
        <w:t xml:space="preserve">found consumers’ generated content with regards to the sustainability behaviour of a </w:t>
      </w:r>
      <w:r w:rsidR="006379BE" w:rsidRPr="00E81EFE">
        <w:rPr>
          <w:rFonts w:ascii="Times New Roman" w:hAnsi="Times New Roman" w:cs="Times New Roman"/>
          <w:sz w:val="24"/>
          <w:szCs w:val="24"/>
        </w:rPr>
        <w:t>company</w:t>
      </w:r>
      <w:r w:rsidR="00776D29" w:rsidRPr="00E81EFE">
        <w:rPr>
          <w:rFonts w:ascii="Times New Roman" w:hAnsi="Times New Roman" w:cs="Times New Roman"/>
          <w:sz w:val="24"/>
          <w:szCs w:val="24"/>
        </w:rPr>
        <w:t xml:space="preserve"> to be more persuasive than that </w:t>
      </w:r>
      <w:r w:rsidR="0032288D" w:rsidRPr="00E81EFE">
        <w:rPr>
          <w:rFonts w:ascii="Times New Roman" w:hAnsi="Times New Roman" w:cs="Times New Roman"/>
          <w:sz w:val="24"/>
          <w:szCs w:val="24"/>
        </w:rPr>
        <w:t xml:space="preserve">of </w:t>
      </w:r>
      <w:r w:rsidR="00776D29" w:rsidRPr="00E81EFE">
        <w:rPr>
          <w:rFonts w:ascii="Times New Roman" w:hAnsi="Times New Roman" w:cs="Times New Roman"/>
          <w:sz w:val="24"/>
          <w:szCs w:val="24"/>
        </w:rPr>
        <w:t xml:space="preserve">the </w:t>
      </w:r>
      <w:r w:rsidR="006379BE" w:rsidRPr="00E81EFE">
        <w:rPr>
          <w:rFonts w:ascii="Times New Roman" w:hAnsi="Times New Roman" w:cs="Times New Roman"/>
          <w:sz w:val="24"/>
          <w:szCs w:val="24"/>
        </w:rPr>
        <w:t>company</w:t>
      </w:r>
      <w:r w:rsidR="0032288D" w:rsidRPr="00E81EFE">
        <w:rPr>
          <w:rFonts w:ascii="Times New Roman" w:hAnsi="Times New Roman" w:cs="Times New Roman"/>
          <w:sz w:val="24"/>
          <w:szCs w:val="24"/>
        </w:rPr>
        <w:t xml:space="preserve"> itself</w:t>
      </w:r>
      <w:r w:rsidR="00776D29" w:rsidRPr="00E81EFE">
        <w:rPr>
          <w:rFonts w:ascii="Times New Roman" w:hAnsi="Times New Roman" w:cs="Times New Roman"/>
          <w:sz w:val="24"/>
          <w:szCs w:val="24"/>
        </w:rPr>
        <w:t xml:space="preserve">. </w:t>
      </w:r>
      <w:r w:rsidR="000F169E" w:rsidRPr="00E81EFE">
        <w:rPr>
          <w:rFonts w:ascii="Times New Roman" w:hAnsi="Times New Roman" w:cs="Times New Roman"/>
          <w:sz w:val="24"/>
          <w:szCs w:val="24"/>
        </w:rPr>
        <w:t>Yet</w:t>
      </w:r>
      <w:r w:rsidR="00386AEE" w:rsidRPr="00E81EFE">
        <w:rPr>
          <w:rFonts w:ascii="Times New Roman" w:hAnsi="Times New Roman" w:cs="Times New Roman"/>
          <w:sz w:val="24"/>
          <w:szCs w:val="24"/>
        </w:rPr>
        <w:t>,</w:t>
      </w:r>
      <w:r w:rsidR="00776D29" w:rsidRPr="00E81EFE">
        <w:rPr>
          <w:rFonts w:ascii="Times New Roman" w:hAnsi="Times New Roman" w:cs="Times New Roman"/>
          <w:sz w:val="24"/>
          <w:szCs w:val="24"/>
        </w:rPr>
        <w:t xml:space="preserve"> </w:t>
      </w:r>
      <w:r w:rsidR="002C7BF8" w:rsidRPr="00E81EFE">
        <w:rPr>
          <w:rFonts w:ascii="Times New Roman" w:hAnsi="Times New Roman" w:cs="Times New Roman"/>
          <w:sz w:val="24"/>
          <w:szCs w:val="24"/>
        </w:rPr>
        <w:t>companie</w:t>
      </w:r>
      <w:r w:rsidR="000F169E" w:rsidRPr="00E81EFE">
        <w:rPr>
          <w:rFonts w:ascii="Times New Roman" w:hAnsi="Times New Roman" w:cs="Times New Roman"/>
          <w:sz w:val="24"/>
          <w:szCs w:val="24"/>
        </w:rPr>
        <w:t>s</w:t>
      </w:r>
      <w:r w:rsidR="00AF43D0">
        <w:rPr>
          <w:rFonts w:ascii="Times New Roman" w:hAnsi="Times New Roman" w:cs="Times New Roman"/>
          <w:sz w:val="24"/>
          <w:szCs w:val="24"/>
        </w:rPr>
        <w:t xml:space="preserve">’ </w:t>
      </w:r>
      <w:r w:rsidR="00386AEE" w:rsidRPr="00E81EFE">
        <w:rPr>
          <w:rFonts w:ascii="Times New Roman" w:hAnsi="Times New Roman" w:cs="Times New Roman"/>
          <w:sz w:val="24"/>
          <w:szCs w:val="24"/>
        </w:rPr>
        <w:t xml:space="preserve">eco-logos and awards have been </w:t>
      </w:r>
      <w:r w:rsidR="00B55132" w:rsidRPr="00E81EFE">
        <w:rPr>
          <w:rFonts w:ascii="Times New Roman" w:hAnsi="Times New Roman" w:cs="Times New Roman"/>
          <w:sz w:val="24"/>
          <w:szCs w:val="24"/>
        </w:rPr>
        <w:t xml:space="preserve">identified as </w:t>
      </w:r>
      <w:r w:rsidR="0032288D" w:rsidRPr="00E81EFE">
        <w:rPr>
          <w:rFonts w:ascii="Times New Roman" w:hAnsi="Times New Roman" w:cs="Times New Roman"/>
          <w:sz w:val="24"/>
          <w:szCs w:val="24"/>
        </w:rPr>
        <w:t>influencing</w:t>
      </w:r>
      <w:r w:rsidR="00386AEE" w:rsidRPr="00E81EFE">
        <w:rPr>
          <w:rFonts w:ascii="Times New Roman" w:hAnsi="Times New Roman" w:cs="Times New Roman"/>
          <w:sz w:val="24"/>
          <w:szCs w:val="24"/>
        </w:rPr>
        <w:t xml:space="preserve"> the persuasiveness of a message. </w:t>
      </w:r>
      <w:r w:rsidR="002317D5" w:rsidRPr="00E81EFE">
        <w:rPr>
          <w:rFonts w:ascii="Times New Roman" w:hAnsi="Times New Roman" w:cs="Times New Roman"/>
          <w:sz w:val="24"/>
          <w:szCs w:val="24"/>
        </w:rPr>
        <w:t>Th</w:t>
      </w:r>
      <w:r w:rsidR="00386AEE" w:rsidRPr="00E81EFE">
        <w:rPr>
          <w:rFonts w:ascii="Times New Roman" w:hAnsi="Times New Roman" w:cs="Times New Roman"/>
          <w:sz w:val="24"/>
          <w:szCs w:val="24"/>
        </w:rPr>
        <w:t>ese somewhat conflicting</w:t>
      </w:r>
      <w:r w:rsidR="002317D5" w:rsidRPr="00E81EFE">
        <w:rPr>
          <w:rFonts w:ascii="Times New Roman" w:hAnsi="Times New Roman" w:cs="Times New Roman"/>
          <w:sz w:val="24"/>
          <w:szCs w:val="24"/>
        </w:rPr>
        <w:t xml:space="preserve"> finding</w:t>
      </w:r>
      <w:r w:rsidR="00386AEE" w:rsidRPr="00E81EFE">
        <w:rPr>
          <w:rFonts w:ascii="Times New Roman" w:hAnsi="Times New Roman" w:cs="Times New Roman"/>
          <w:sz w:val="24"/>
          <w:szCs w:val="24"/>
        </w:rPr>
        <w:t>s</w:t>
      </w:r>
      <w:r w:rsidR="002317D5" w:rsidRPr="00E81EFE">
        <w:rPr>
          <w:rFonts w:ascii="Times New Roman" w:hAnsi="Times New Roman" w:cs="Times New Roman"/>
          <w:sz w:val="24"/>
          <w:szCs w:val="24"/>
        </w:rPr>
        <w:t xml:space="preserve"> provide impetus for the importance of source expertise.</w:t>
      </w:r>
      <w:r w:rsidR="00B66B81" w:rsidRPr="00E81EFE">
        <w:rPr>
          <w:rFonts w:ascii="Times New Roman" w:hAnsi="Times New Roman" w:cs="Times New Roman"/>
          <w:sz w:val="24"/>
          <w:szCs w:val="24"/>
        </w:rPr>
        <w:t xml:space="preserve"> </w:t>
      </w:r>
    </w:p>
    <w:p w14:paraId="14CDE20E" w14:textId="7538D0CF" w:rsidR="005D43CC" w:rsidRPr="00E81EFE" w:rsidRDefault="002317D5" w:rsidP="006B31B0">
      <w:pPr>
        <w:spacing w:line="480" w:lineRule="auto"/>
        <w:ind w:firstLine="708"/>
        <w:jc w:val="both"/>
        <w:rPr>
          <w:rFonts w:ascii="Times New Roman" w:hAnsi="Times New Roman" w:cs="Times New Roman"/>
          <w:b/>
          <w:sz w:val="24"/>
          <w:szCs w:val="24"/>
        </w:rPr>
      </w:pPr>
      <w:r w:rsidRPr="00E81EFE">
        <w:rPr>
          <w:rFonts w:ascii="Times New Roman" w:hAnsi="Times New Roman" w:cs="Times New Roman"/>
          <w:i/>
          <w:iCs/>
          <w:sz w:val="24"/>
          <w:szCs w:val="24"/>
        </w:rPr>
        <w:t xml:space="preserve">Source </w:t>
      </w:r>
      <w:r w:rsidR="00583A0D" w:rsidRPr="00E81EFE">
        <w:rPr>
          <w:rFonts w:ascii="Times New Roman" w:hAnsi="Times New Roman" w:cs="Times New Roman"/>
          <w:i/>
          <w:iCs/>
          <w:sz w:val="24"/>
          <w:szCs w:val="24"/>
        </w:rPr>
        <w:t>E</w:t>
      </w:r>
      <w:r w:rsidRPr="00E81EFE">
        <w:rPr>
          <w:rFonts w:ascii="Times New Roman" w:hAnsi="Times New Roman" w:cs="Times New Roman"/>
          <w:i/>
          <w:iCs/>
          <w:sz w:val="24"/>
          <w:szCs w:val="24"/>
        </w:rPr>
        <w:t>xpertise</w:t>
      </w:r>
      <w:r w:rsidRPr="00E81EFE">
        <w:rPr>
          <w:rFonts w:ascii="Times New Roman" w:hAnsi="Times New Roman" w:cs="Times New Roman"/>
          <w:sz w:val="24"/>
          <w:szCs w:val="24"/>
        </w:rPr>
        <w:t xml:space="preserve"> </w:t>
      </w:r>
      <w:r w:rsidR="00C9213E" w:rsidRPr="00E81EFE">
        <w:rPr>
          <w:rFonts w:ascii="Times New Roman" w:hAnsi="Times New Roman" w:cs="Times New Roman"/>
          <w:sz w:val="24"/>
          <w:szCs w:val="24"/>
        </w:rPr>
        <w:t xml:space="preserve">is the extent to which the source of a message is regarded as an expert. </w:t>
      </w:r>
      <w:r w:rsidR="003E5D58" w:rsidRPr="00E81EFE">
        <w:rPr>
          <w:rFonts w:ascii="Times New Roman" w:hAnsi="Times New Roman" w:cs="Times New Roman"/>
          <w:sz w:val="24"/>
          <w:szCs w:val="24"/>
        </w:rPr>
        <w:t xml:space="preserve">Liu </w:t>
      </w:r>
      <w:r w:rsidR="00424C60" w:rsidRPr="00E81EFE">
        <w:rPr>
          <w:rFonts w:ascii="Times New Roman" w:hAnsi="Times New Roman" w:cs="Times New Roman"/>
          <w:sz w:val="24"/>
          <w:szCs w:val="24"/>
        </w:rPr>
        <w:t>et al.</w:t>
      </w:r>
      <w:r w:rsidR="00B34A09" w:rsidRPr="00E81EFE">
        <w:rPr>
          <w:rFonts w:ascii="Times New Roman" w:hAnsi="Times New Roman" w:cs="Times New Roman"/>
          <w:sz w:val="24"/>
          <w:szCs w:val="24"/>
        </w:rPr>
        <w:t xml:space="preserve"> (2012) </w:t>
      </w:r>
      <w:r w:rsidR="00590E5A" w:rsidRPr="00E81EFE">
        <w:rPr>
          <w:rFonts w:ascii="Times New Roman" w:hAnsi="Times New Roman" w:cs="Times New Roman"/>
          <w:sz w:val="24"/>
          <w:szCs w:val="24"/>
        </w:rPr>
        <w:t xml:space="preserve">identify </w:t>
      </w:r>
      <w:r w:rsidR="00B34A09" w:rsidRPr="00E81EFE">
        <w:rPr>
          <w:rFonts w:ascii="Times New Roman" w:hAnsi="Times New Roman" w:cs="Times New Roman"/>
          <w:sz w:val="24"/>
          <w:szCs w:val="24"/>
        </w:rPr>
        <w:t>that source trustworthiness and source expertise have a significant effect on sharing information (in</w:t>
      </w:r>
      <w:r w:rsidR="00370F05" w:rsidRPr="00E81EFE">
        <w:rPr>
          <w:rFonts w:ascii="Times New Roman" w:hAnsi="Times New Roman" w:cs="Times New Roman"/>
          <w:sz w:val="24"/>
          <w:szCs w:val="24"/>
        </w:rPr>
        <w:t xml:space="preserve"> the</w:t>
      </w:r>
      <w:r w:rsidR="00B34A09" w:rsidRPr="00E81EFE">
        <w:rPr>
          <w:rFonts w:ascii="Times New Roman" w:hAnsi="Times New Roman" w:cs="Times New Roman"/>
          <w:sz w:val="24"/>
          <w:szCs w:val="24"/>
        </w:rPr>
        <w:t xml:space="preserve"> form of retweeting). </w:t>
      </w:r>
      <w:r w:rsidR="00D5653D" w:rsidRPr="00E81EFE">
        <w:rPr>
          <w:rFonts w:ascii="Times New Roman" w:hAnsi="Times New Roman" w:cs="Times New Roman"/>
          <w:sz w:val="24"/>
          <w:szCs w:val="24"/>
        </w:rPr>
        <w:t>They analyse</w:t>
      </w:r>
      <w:r w:rsidR="00B34A09" w:rsidRPr="00E81EFE">
        <w:rPr>
          <w:rFonts w:ascii="Times New Roman" w:hAnsi="Times New Roman" w:cs="Times New Roman"/>
          <w:sz w:val="24"/>
          <w:szCs w:val="24"/>
        </w:rPr>
        <w:t xml:space="preserve"> tweets sent out during emergencies</w:t>
      </w:r>
      <w:r w:rsidR="00370F05" w:rsidRPr="00E81EFE">
        <w:rPr>
          <w:rFonts w:ascii="Times New Roman" w:hAnsi="Times New Roman" w:cs="Times New Roman"/>
          <w:sz w:val="24"/>
          <w:szCs w:val="24"/>
        </w:rPr>
        <w:t>,</w:t>
      </w:r>
      <w:r w:rsidR="00B34A09" w:rsidRPr="00E81EFE">
        <w:rPr>
          <w:rFonts w:ascii="Times New Roman" w:hAnsi="Times New Roman" w:cs="Times New Roman"/>
          <w:sz w:val="24"/>
          <w:szCs w:val="24"/>
        </w:rPr>
        <w:t xml:space="preserve"> </w:t>
      </w:r>
      <w:r w:rsidR="00FA6883" w:rsidRPr="00E81EFE">
        <w:rPr>
          <w:rFonts w:ascii="Times New Roman" w:hAnsi="Times New Roman" w:cs="Times New Roman"/>
          <w:sz w:val="24"/>
          <w:szCs w:val="24"/>
        </w:rPr>
        <w:t>where</w:t>
      </w:r>
      <w:r w:rsidR="00B34A09" w:rsidRPr="00E81EFE">
        <w:rPr>
          <w:rFonts w:ascii="Times New Roman" w:hAnsi="Times New Roman" w:cs="Times New Roman"/>
          <w:sz w:val="24"/>
          <w:szCs w:val="24"/>
        </w:rPr>
        <w:t xml:space="preserve"> source credibility naturally plays a much more </w:t>
      </w:r>
      <w:r w:rsidR="003874CB" w:rsidRPr="00E81EFE">
        <w:rPr>
          <w:rFonts w:ascii="Times New Roman" w:hAnsi="Times New Roman" w:cs="Times New Roman"/>
          <w:sz w:val="24"/>
          <w:szCs w:val="24"/>
        </w:rPr>
        <w:t xml:space="preserve">important </w:t>
      </w:r>
      <w:r w:rsidR="00B34A09" w:rsidRPr="00E81EFE">
        <w:rPr>
          <w:rFonts w:ascii="Times New Roman" w:hAnsi="Times New Roman" w:cs="Times New Roman"/>
          <w:sz w:val="24"/>
          <w:szCs w:val="24"/>
        </w:rPr>
        <w:t xml:space="preserve">role than when looking into restaurant reviews as was the case with Cheung et al. (2008). Hajli (2018) also </w:t>
      </w:r>
      <w:r w:rsidR="003874CB" w:rsidRPr="00E81EFE">
        <w:rPr>
          <w:rFonts w:ascii="Times New Roman" w:hAnsi="Times New Roman" w:cs="Times New Roman"/>
          <w:sz w:val="24"/>
          <w:szCs w:val="24"/>
        </w:rPr>
        <w:t>examine</w:t>
      </w:r>
      <w:r w:rsidR="00B34A09" w:rsidRPr="00E81EFE">
        <w:rPr>
          <w:rFonts w:ascii="Times New Roman" w:hAnsi="Times New Roman" w:cs="Times New Roman"/>
          <w:sz w:val="24"/>
          <w:szCs w:val="24"/>
        </w:rPr>
        <w:t xml:space="preserve"> factors that impact eWOM adoption</w:t>
      </w:r>
      <w:r w:rsidR="003874CB" w:rsidRPr="00E81EFE">
        <w:rPr>
          <w:rFonts w:ascii="Times New Roman" w:hAnsi="Times New Roman" w:cs="Times New Roman"/>
          <w:sz w:val="24"/>
          <w:szCs w:val="24"/>
        </w:rPr>
        <w:t xml:space="preserve">, finding </w:t>
      </w:r>
      <w:r w:rsidR="00B34A09" w:rsidRPr="00E81EFE">
        <w:rPr>
          <w:rFonts w:ascii="Times New Roman" w:hAnsi="Times New Roman" w:cs="Times New Roman"/>
          <w:sz w:val="24"/>
          <w:szCs w:val="24"/>
        </w:rPr>
        <w:t xml:space="preserve">that both credibility and information usefulness impact </w:t>
      </w:r>
      <w:r w:rsidR="003874CB" w:rsidRPr="00E81EFE">
        <w:rPr>
          <w:rFonts w:ascii="Times New Roman" w:hAnsi="Times New Roman" w:cs="Times New Roman"/>
          <w:sz w:val="24"/>
          <w:szCs w:val="24"/>
        </w:rPr>
        <w:t xml:space="preserve">upon </w:t>
      </w:r>
      <w:r w:rsidR="00B34A09" w:rsidRPr="00E81EFE">
        <w:rPr>
          <w:rFonts w:ascii="Times New Roman" w:hAnsi="Times New Roman" w:cs="Times New Roman"/>
          <w:sz w:val="24"/>
          <w:szCs w:val="24"/>
        </w:rPr>
        <w:t xml:space="preserve">social WOM adoption. </w:t>
      </w:r>
      <w:r w:rsidR="00483F15" w:rsidRPr="00E81EFE">
        <w:rPr>
          <w:rFonts w:ascii="Times New Roman" w:hAnsi="Times New Roman" w:cs="Times New Roman"/>
          <w:sz w:val="24"/>
          <w:szCs w:val="24"/>
        </w:rPr>
        <w:t>Moreover, r</w:t>
      </w:r>
      <w:r w:rsidR="00B34A09" w:rsidRPr="00E81EFE">
        <w:rPr>
          <w:rFonts w:ascii="Times New Roman" w:hAnsi="Times New Roman" w:cs="Times New Roman"/>
          <w:sz w:val="24"/>
          <w:szCs w:val="24"/>
        </w:rPr>
        <w:t xml:space="preserve">esearch into the importance of networks in impacting sharing finds that a receiver is more likely to share content from a sender with whom they share more common mutual followers and common followees (Peng et al., 2018). </w:t>
      </w:r>
      <w:r w:rsidR="00483F15" w:rsidRPr="00E81EFE">
        <w:rPr>
          <w:rFonts w:ascii="Times New Roman" w:hAnsi="Times New Roman" w:cs="Times New Roman"/>
          <w:sz w:val="24"/>
          <w:szCs w:val="24"/>
        </w:rPr>
        <w:t xml:space="preserve">The </w:t>
      </w:r>
      <w:r w:rsidR="006274CA" w:rsidRPr="00E81EFE">
        <w:rPr>
          <w:rFonts w:ascii="Times New Roman" w:hAnsi="Times New Roman" w:cs="Times New Roman"/>
          <w:sz w:val="24"/>
          <w:szCs w:val="24"/>
        </w:rPr>
        <w:t xml:space="preserve">significance </w:t>
      </w:r>
      <w:r w:rsidR="00B34A09" w:rsidRPr="00E81EFE">
        <w:rPr>
          <w:rFonts w:ascii="Times New Roman" w:hAnsi="Times New Roman" w:cs="Times New Roman"/>
          <w:sz w:val="24"/>
          <w:szCs w:val="24"/>
        </w:rPr>
        <w:t xml:space="preserve">of common followers can also be </w:t>
      </w:r>
      <w:r w:rsidR="007B267C" w:rsidRPr="00E81EFE">
        <w:rPr>
          <w:rFonts w:ascii="Times New Roman" w:hAnsi="Times New Roman" w:cs="Times New Roman"/>
          <w:sz w:val="24"/>
          <w:szCs w:val="24"/>
        </w:rPr>
        <w:t xml:space="preserve">seen </w:t>
      </w:r>
      <w:r w:rsidR="006274CA" w:rsidRPr="00E81EFE">
        <w:rPr>
          <w:rFonts w:ascii="Times New Roman" w:hAnsi="Times New Roman" w:cs="Times New Roman"/>
          <w:sz w:val="24"/>
          <w:szCs w:val="24"/>
        </w:rPr>
        <w:t xml:space="preserve">as </w:t>
      </w:r>
      <w:r w:rsidR="00B34A09" w:rsidRPr="00E81EFE">
        <w:rPr>
          <w:rFonts w:ascii="Times New Roman" w:hAnsi="Times New Roman" w:cs="Times New Roman"/>
          <w:sz w:val="24"/>
          <w:szCs w:val="24"/>
        </w:rPr>
        <w:t>a reflection of the importance of trusting the information source</w:t>
      </w:r>
      <w:r w:rsidR="006274CA" w:rsidRPr="00E81EFE">
        <w:rPr>
          <w:rFonts w:ascii="Times New Roman" w:hAnsi="Times New Roman" w:cs="Times New Roman"/>
          <w:sz w:val="24"/>
          <w:szCs w:val="24"/>
        </w:rPr>
        <w:t>, therefore reflecting the credibility of th</w:t>
      </w:r>
      <w:r w:rsidR="00700216" w:rsidRPr="00E81EFE">
        <w:rPr>
          <w:rFonts w:ascii="Times New Roman" w:hAnsi="Times New Roman" w:cs="Times New Roman"/>
          <w:sz w:val="24"/>
          <w:szCs w:val="24"/>
        </w:rPr>
        <w:t>at</w:t>
      </w:r>
      <w:r w:rsidR="006274CA" w:rsidRPr="00E81EFE">
        <w:rPr>
          <w:rFonts w:ascii="Times New Roman" w:hAnsi="Times New Roman" w:cs="Times New Roman"/>
          <w:sz w:val="24"/>
          <w:szCs w:val="24"/>
        </w:rPr>
        <w:t xml:space="preserve"> </w:t>
      </w:r>
      <w:r w:rsidR="00B34A09" w:rsidRPr="00E81EFE">
        <w:rPr>
          <w:rFonts w:ascii="Times New Roman" w:hAnsi="Times New Roman" w:cs="Times New Roman"/>
          <w:sz w:val="24"/>
          <w:szCs w:val="24"/>
        </w:rPr>
        <w:t xml:space="preserve">source. </w:t>
      </w:r>
    </w:p>
    <w:p w14:paraId="2BA9CBC1" w14:textId="0CDD95BF" w:rsidR="002761D5" w:rsidRPr="00E81EFE" w:rsidRDefault="006B31B0" w:rsidP="00CE2FCE">
      <w:pPr>
        <w:tabs>
          <w:tab w:val="left" w:pos="567"/>
        </w:tabs>
        <w:spacing w:after="0" w:line="480" w:lineRule="auto"/>
        <w:jc w:val="both"/>
        <w:rPr>
          <w:rFonts w:ascii="Times New Roman" w:hAnsi="Times New Roman" w:cs="Times New Roman"/>
          <w:sz w:val="24"/>
          <w:szCs w:val="24"/>
        </w:rPr>
      </w:pPr>
      <w:r w:rsidRPr="00E81EFE">
        <w:rPr>
          <w:rFonts w:ascii="Times New Roman" w:hAnsi="Times New Roman" w:cs="Times New Roman"/>
          <w:i/>
          <w:sz w:val="24"/>
          <w:szCs w:val="24"/>
        </w:rPr>
        <w:lastRenderedPageBreak/>
        <w:tab/>
      </w:r>
      <w:r w:rsidR="00B83829" w:rsidRPr="00E81EFE">
        <w:rPr>
          <w:rFonts w:ascii="Times New Roman" w:hAnsi="Times New Roman" w:cs="Times New Roman"/>
          <w:i/>
          <w:sz w:val="24"/>
          <w:szCs w:val="24"/>
        </w:rPr>
        <w:t xml:space="preserve">Source </w:t>
      </w:r>
      <w:r w:rsidR="00641EEE" w:rsidRPr="00E81EFE">
        <w:rPr>
          <w:rFonts w:ascii="Times New Roman" w:hAnsi="Times New Roman" w:cs="Times New Roman"/>
          <w:i/>
          <w:sz w:val="24"/>
          <w:szCs w:val="24"/>
        </w:rPr>
        <w:t>T</w:t>
      </w:r>
      <w:r w:rsidR="00684D4D" w:rsidRPr="00E81EFE">
        <w:rPr>
          <w:rFonts w:ascii="Times New Roman" w:hAnsi="Times New Roman" w:cs="Times New Roman"/>
          <w:i/>
          <w:sz w:val="24"/>
          <w:szCs w:val="24"/>
        </w:rPr>
        <w:t xml:space="preserve">rustworthiness </w:t>
      </w:r>
      <w:r w:rsidR="00684D4D" w:rsidRPr="00E81EFE">
        <w:rPr>
          <w:rFonts w:ascii="Times New Roman" w:hAnsi="Times New Roman" w:cs="Times New Roman"/>
          <w:sz w:val="24"/>
          <w:szCs w:val="24"/>
        </w:rPr>
        <w:t xml:space="preserve">is </w:t>
      </w:r>
      <w:r w:rsidR="00FC78FD" w:rsidRPr="00E81EFE">
        <w:rPr>
          <w:rFonts w:ascii="Times New Roman" w:hAnsi="Times New Roman" w:cs="Times New Roman"/>
          <w:sz w:val="24"/>
          <w:szCs w:val="24"/>
        </w:rPr>
        <w:t>the extent to which</w:t>
      </w:r>
      <w:r w:rsidR="00684D4D" w:rsidRPr="00E81EFE">
        <w:rPr>
          <w:rFonts w:ascii="Times New Roman" w:hAnsi="Times New Roman" w:cs="Times New Roman"/>
          <w:sz w:val="24"/>
          <w:szCs w:val="24"/>
        </w:rPr>
        <w:t xml:space="preserve"> </w:t>
      </w:r>
      <w:r w:rsidR="00E173A3" w:rsidRPr="00E81EFE">
        <w:rPr>
          <w:rFonts w:ascii="Times New Roman" w:hAnsi="Times New Roman" w:cs="Times New Roman"/>
          <w:sz w:val="24"/>
          <w:szCs w:val="24"/>
        </w:rPr>
        <w:t xml:space="preserve">the recipients of information </w:t>
      </w:r>
      <w:r w:rsidR="00684D4D" w:rsidRPr="00E81EFE">
        <w:rPr>
          <w:rFonts w:ascii="Times New Roman" w:hAnsi="Times New Roman" w:cs="Times New Roman"/>
          <w:sz w:val="24"/>
          <w:szCs w:val="24"/>
        </w:rPr>
        <w:t>perceive</w:t>
      </w:r>
      <w:r w:rsidR="00E173A3" w:rsidRPr="00E81EFE">
        <w:rPr>
          <w:rFonts w:ascii="Times New Roman" w:hAnsi="Times New Roman" w:cs="Times New Roman"/>
          <w:sz w:val="24"/>
          <w:szCs w:val="24"/>
        </w:rPr>
        <w:t xml:space="preserve"> </w:t>
      </w:r>
      <w:r w:rsidR="00840678" w:rsidRPr="00E81EFE">
        <w:rPr>
          <w:rFonts w:ascii="Times New Roman" w:hAnsi="Times New Roman" w:cs="Times New Roman"/>
          <w:sz w:val="24"/>
          <w:szCs w:val="24"/>
        </w:rPr>
        <w:t>the source</w:t>
      </w:r>
      <w:r w:rsidR="00E173A3" w:rsidRPr="00E81EFE">
        <w:rPr>
          <w:rFonts w:ascii="Times New Roman" w:hAnsi="Times New Roman" w:cs="Times New Roman"/>
          <w:sz w:val="24"/>
          <w:szCs w:val="24"/>
        </w:rPr>
        <w:t xml:space="preserve"> </w:t>
      </w:r>
      <w:r w:rsidR="00684D4D" w:rsidRPr="00E81EFE">
        <w:rPr>
          <w:rFonts w:ascii="Times New Roman" w:hAnsi="Times New Roman" w:cs="Times New Roman"/>
          <w:sz w:val="24"/>
          <w:szCs w:val="24"/>
        </w:rPr>
        <w:t xml:space="preserve">to be trustworthy (Petty </w:t>
      </w:r>
      <w:r w:rsidR="000965AF">
        <w:rPr>
          <w:rFonts w:ascii="Times New Roman" w:hAnsi="Times New Roman" w:cs="Times New Roman"/>
          <w:sz w:val="24"/>
          <w:szCs w:val="24"/>
        </w:rPr>
        <w:t>&amp;</w:t>
      </w:r>
      <w:r w:rsidR="00684D4D" w:rsidRPr="00E81EFE">
        <w:rPr>
          <w:rFonts w:ascii="Times New Roman" w:hAnsi="Times New Roman" w:cs="Times New Roman"/>
          <w:sz w:val="24"/>
          <w:szCs w:val="24"/>
        </w:rPr>
        <w:t xml:space="preserve"> Cacioppo, 1986). </w:t>
      </w:r>
      <w:r w:rsidR="00AB2B22" w:rsidRPr="00E81EFE">
        <w:rPr>
          <w:rFonts w:ascii="Times New Roman" w:hAnsi="Times New Roman" w:cs="Times New Roman"/>
          <w:sz w:val="24"/>
          <w:szCs w:val="24"/>
        </w:rPr>
        <w:t>M</w:t>
      </w:r>
      <w:r w:rsidR="00684D4D" w:rsidRPr="00E81EFE">
        <w:rPr>
          <w:rFonts w:ascii="Times New Roman" w:hAnsi="Times New Roman" w:cs="Times New Roman"/>
          <w:sz w:val="24"/>
          <w:szCs w:val="24"/>
        </w:rPr>
        <w:t xml:space="preserve">ultiple sources are often prevalent </w:t>
      </w:r>
      <w:r w:rsidR="00AB2B22" w:rsidRPr="00E81EFE">
        <w:rPr>
          <w:rFonts w:ascii="Times New Roman" w:hAnsi="Times New Roman" w:cs="Times New Roman"/>
          <w:sz w:val="24"/>
          <w:szCs w:val="24"/>
        </w:rPr>
        <w:t xml:space="preserve">in an online environment </w:t>
      </w:r>
      <w:r w:rsidR="00684D4D" w:rsidRPr="00E81EFE">
        <w:rPr>
          <w:rFonts w:ascii="Times New Roman" w:hAnsi="Times New Roman" w:cs="Times New Roman"/>
          <w:sz w:val="24"/>
          <w:szCs w:val="24"/>
        </w:rPr>
        <w:t xml:space="preserve">in conveying messages </w:t>
      </w:r>
      <w:r w:rsidR="00AB2B22" w:rsidRPr="00E81EFE">
        <w:rPr>
          <w:rFonts w:ascii="Times New Roman" w:hAnsi="Times New Roman" w:cs="Times New Roman"/>
          <w:sz w:val="24"/>
          <w:szCs w:val="24"/>
        </w:rPr>
        <w:t>relating</w:t>
      </w:r>
      <w:r w:rsidR="00684D4D" w:rsidRPr="00E81EFE">
        <w:rPr>
          <w:rFonts w:ascii="Times New Roman" w:hAnsi="Times New Roman" w:cs="Times New Roman"/>
          <w:sz w:val="24"/>
          <w:szCs w:val="24"/>
        </w:rPr>
        <w:t xml:space="preserve"> to a </w:t>
      </w:r>
      <w:r w:rsidR="006379BE" w:rsidRPr="00E81EFE">
        <w:rPr>
          <w:rFonts w:ascii="Times New Roman" w:hAnsi="Times New Roman" w:cs="Times New Roman"/>
          <w:sz w:val="24"/>
          <w:szCs w:val="24"/>
        </w:rPr>
        <w:t>company</w:t>
      </w:r>
      <w:r w:rsidR="00684D4D" w:rsidRPr="00E81EFE">
        <w:rPr>
          <w:rFonts w:ascii="Times New Roman" w:hAnsi="Times New Roman" w:cs="Times New Roman"/>
          <w:sz w:val="24"/>
          <w:szCs w:val="24"/>
        </w:rPr>
        <w:t xml:space="preserve">, including the </w:t>
      </w:r>
      <w:r w:rsidR="006379BE" w:rsidRPr="00E81EFE">
        <w:rPr>
          <w:rFonts w:ascii="Times New Roman" w:hAnsi="Times New Roman" w:cs="Times New Roman"/>
          <w:sz w:val="24"/>
          <w:szCs w:val="24"/>
        </w:rPr>
        <w:t>company</w:t>
      </w:r>
      <w:r w:rsidR="005D6B54" w:rsidRPr="00E81EFE">
        <w:rPr>
          <w:rFonts w:ascii="Times New Roman" w:hAnsi="Times New Roman" w:cs="Times New Roman"/>
          <w:sz w:val="24"/>
          <w:szCs w:val="24"/>
        </w:rPr>
        <w:t xml:space="preserve"> </w:t>
      </w:r>
      <w:r w:rsidR="00684D4D" w:rsidRPr="00E81EFE">
        <w:rPr>
          <w:rFonts w:ascii="Times New Roman" w:hAnsi="Times New Roman" w:cs="Times New Roman"/>
          <w:sz w:val="24"/>
          <w:szCs w:val="24"/>
        </w:rPr>
        <w:t>itself.</w:t>
      </w:r>
      <w:r w:rsidR="003A268C" w:rsidRPr="00E81EFE">
        <w:rPr>
          <w:rFonts w:ascii="Times New Roman" w:hAnsi="Times New Roman" w:cs="Times New Roman"/>
          <w:sz w:val="24"/>
          <w:szCs w:val="24"/>
        </w:rPr>
        <w:t xml:space="preserve"> S</w:t>
      </w:r>
      <w:r w:rsidR="00684D4D" w:rsidRPr="00E81EFE">
        <w:rPr>
          <w:rFonts w:ascii="Times New Roman" w:hAnsi="Times New Roman" w:cs="Times New Roman"/>
          <w:sz w:val="24"/>
          <w:szCs w:val="24"/>
        </w:rPr>
        <w:t>ocial media user</w:t>
      </w:r>
      <w:r w:rsidR="003A268C" w:rsidRPr="00E81EFE">
        <w:rPr>
          <w:rFonts w:ascii="Times New Roman" w:hAnsi="Times New Roman" w:cs="Times New Roman"/>
          <w:sz w:val="24"/>
          <w:szCs w:val="24"/>
        </w:rPr>
        <w:t>s</w:t>
      </w:r>
      <w:r w:rsidR="00684D4D" w:rsidRPr="00E81EFE">
        <w:rPr>
          <w:rFonts w:ascii="Times New Roman" w:hAnsi="Times New Roman" w:cs="Times New Roman"/>
          <w:sz w:val="24"/>
          <w:szCs w:val="24"/>
        </w:rPr>
        <w:t xml:space="preserve"> ha</w:t>
      </w:r>
      <w:r w:rsidR="003A268C" w:rsidRPr="00E81EFE">
        <w:rPr>
          <w:rFonts w:ascii="Times New Roman" w:hAnsi="Times New Roman" w:cs="Times New Roman"/>
          <w:sz w:val="24"/>
          <w:szCs w:val="24"/>
        </w:rPr>
        <w:t xml:space="preserve">ve </w:t>
      </w:r>
      <w:r w:rsidR="00684D4D" w:rsidRPr="00E81EFE">
        <w:rPr>
          <w:rFonts w:ascii="Times New Roman" w:hAnsi="Times New Roman" w:cs="Times New Roman"/>
          <w:sz w:val="24"/>
          <w:szCs w:val="24"/>
        </w:rPr>
        <w:t xml:space="preserve">to assess the trustworthiness of a source when deciding whether to include the information provided in </w:t>
      </w:r>
      <w:r w:rsidR="00F6425A" w:rsidRPr="00E81EFE">
        <w:rPr>
          <w:rFonts w:ascii="Times New Roman" w:hAnsi="Times New Roman" w:cs="Times New Roman"/>
          <w:sz w:val="24"/>
          <w:szCs w:val="24"/>
        </w:rPr>
        <w:t xml:space="preserve">their </w:t>
      </w:r>
      <w:r w:rsidR="00E9058D" w:rsidRPr="00E81EFE">
        <w:rPr>
          <w:rFonts w:ascii="Times New Roman" w:hAnsi="Times New Roman" w:cs="Times New Roman"/>
          <w:sz w:val="24"/>
          <w:szCs w:val="24"/>
        </w:rPr>
        <w:t xml:space="preserve">belief </w:t>
      </w:r>
      <w:r w:rsidR="00684D4D" w:rsidRPr="00E81EFE">
        <w:rPr>
          <w:rFonts w:ascii="Times New Roman" w:hAnsi="Times New Roman" w:cs="Times New Roman"/>
          <w:sz w:val="24"/>
          <w:szCs w:val="24"/>
        </w:rPr>
        <w:t xml:space="preserve">formation and decision making. If the source is perceived to be trustworthy then the information is </w:t>
      </w:r>
      <w:r w:rsidR="00F9314A" w:rsidRPr="00E81EFE">
        <w:rPr>
          <w:rFonts w:ascii="Times New Roman" w:hAnsi="Times New Roman" w:cs="Times New Roman"/>
          <w:sz w:val="24"/>
          <w:szCs w:val="24"/>
        </w:rPr>
        <w:t>regarded as</w:t>
      </w:r>
      <w:r w:rsidR="00684D4D" w:rsidRPr="00E81EFE">
        <w:rPr>
          <w:rFonts w:ascii="Times New Roman" w:hAnsi="Times New Roman" w:cs="Times New Roman"/>
          <w:sz w:val="24"/>
          <w:szCs w:val="24"/>
        </w:rPr>
        <w:t xml:space="preserve"> useful and lead</w:t>
      </w:r>
      <w:r w:rsidR="00F9314A" w:rsidRPr="00E81EFE">
        <w:rPr>
          <w:rFonts w:ascii="Times New Roman" w:hAnsi="Times New Roman" w:cs="Times New Roman"/>
          <w:sz w:val="24"/>
          <w:szCs w:val="24"/>
        </w:rPr>
        <w:t>s</w:t>
      </w:r>
      <w:r w:rsidR="00684D4D" w:rsidRPr="00E81EFE">
        <w:rPr>
          <w:rFonts w:ascii="Times New Roman" w:hAnsi="Times New Roman" w:cs="Times New Roman"/>
          <w:sz w:val="24"/>
          <w:szCs w:val="24"/>
        </w:rPr>
        <w:t xml:space="preserve"> to effective communication (Liu et al, 2012). Additionally, Chu </w:t>
      </w:r>
      <w:r w:rsidR="009765E9">
        <w:rPr>
          <w:rFonts w:ascii="Times New Roman" w:hAnsi="Times New Roman" w:cs="Times New Roman"/>
          <w:sz w:val="24"/>
          <w:szCs w:val="24"/>
        </w:rPr>
        <w:t>and</w:t>
      </w:r>
      <w:r w:rsidR="009765E9" w:rsidRPr="00E81EFE">
        <w:rPr>
          <w:rFonts w:ascii="Times New Roman" w:hAnsi="Times New Roman" w:cs="Times New Roman"/>
          <w:sz w:val="24"/>
          <w:szCs w:val="24"/>
        </w:rPr>
        <w:t xml:space="preserve"> </w:t>
      </w:r>
      <w:r w:rsidR="00684D4D" w:rsidRPr="00E81EFE">
        <w:rPr>
          <w:rFonts w:ascii="Times New Roman" w:hAnsi="Times New Roman" w:cs="Times New Roman"/>
          <w:sz w:val="24"/>
          <w:szCs w:val="24"/>
        </w:rPr>
        <w:t xml:space="preserve">Kamal (2008) identify that the </w:t>
      </w:r>
      <w:r w:rsidR="005A65E9" w:rsidRPr="00E81EFE">
        <w:rPr>
          <w:rFonts w:ascii="Times New Roman" w:hAnsi="Times New Roman" w:cs="Times New Roman"/>
          <w:sz w:val="24"/>
          <w:szCs w:val="24"/>
        </w:rPr>
        <w:t xml:space="preserve">perceived </w:t>
      </w:r>
      <w:r w:rsidR="00684D4D" w:rsidRPr="00E81EFE">
        <w:rPr>
          <w:rFonts w:ascii="Times New Roman" w:hAnsi="Times New Roman" w:cs="Times New Roman"/>
          <w:sz w:val="24"/>
          <w:szCs w:val="24"/>
        </w:rPr>
        <w:t>level of trustworthiness of a source in an online environment directly influences the reader’s message elaboration and has a significant effect on argument qualit</w:t>
      </w:r>
      <w:r w:rsidR="00C928DC" w:rsidRPr="00E81EFE">
        <w:rPr>
          <w:rFonts w:ascii="Times New Roman" w:hAnsi="Times New Roman" w:cs="Times New Roman"/>
          <w:sz w:val="24"/>
          <w:szCs w:val="24"/>
        </w:rPr>
        <w:t>y</w:t>
      </w:r>
      <w:r w:rsidR="00684D4D" w:rsidRPr="00E81EFE">
        <w:rPr>
          <w:rFonts w:ascii="Times New Roman" w:hAnsi="Times New Roman" w:cs="Times New Roman"/>
          <w:sz w:val="24"/>
          <w:szCs w:val="24"/>
        </w:rPr>
        <w:t xml:space="preserve">. Further, in communications research the persuasive effectiveness of a message is regarded as having a greater impact </w:t>
      </w:r>
      <w:r w:rsidR="00401BE8" w:rsidRPr="00E81EFE">
        <w:rPr>
          <w:rFonts w:ascii="Times New Roman" w:hAnsi="Times New Roman" w:cs="Times New Roman"/>
          <w:sz w:val="24"/>
          <w:szCs w:val="24"/>
        </w:rPr>
        <w:t>on</w:t>
      </w:r>
      <w:r w:rsidR="00684D4D" w:rsidRPr="00E81EFE">
        <w:rPr>
          <w:rFonts w:ascii="Times New Roman" w:hAnsi="Times New Roman" w:cs="Times New Roman"/>
          <w:sz w:val="24"/>
          <w:szCs w:val="24"/>
        </w:rPr>
        <w:t xml:space="preserve"> perceptions and </w:t>
      </w:r>
      <w:r w:rsidR="006645DE" w:rsidRPr="00E81EFE">
        <w:rPr>
          <w:rFonts w:ascii="Times New Roman" w:hAnsi="Times New Roman" w:cs="Times New Roman"/>
          <w:sz w:val="24"/>
          <w:szCs w:val="24"/>
        </w:rPr>
        <w:t xml:space="preserve">beliefs </w:t>
      </w:r>
      <w:r w:rsidR="00684D4D" w:rsidRPr="00E81EFE">
        <w:rPr>
          <w:rFonts w:ascii="Times New Roman" w:hAnsi="Times New Roman" w:cs="Times New Roman"/>
          <w:sz w:val="24"/>
          <w:szCs w:val="24"/>
        </w:rPr>
        <w:t xml:space="preserve">(Cheung et al, 2008). </w:t>
      </w:r>
      <w:r w:rsidR="00370F05" w:rsidRPr="00E81EFE">
        <w:rPr>
          <w:rFonts w:ascii="Times New Roman" w:hAnsi="Times New Roman" w:cs="Times New Roman"/>
          <w:sz w:val="24"/>
          <w:szCs w:val="24"/>
        </w:rPr>
        <w:t xml:space="preserve">We </w:t>
      </w:r>
      <w:r w:rsidR="00684D4D" w:rsidRPr="00E81EFE">
        <w:rPr>
          <w:rFonts w:ascii="Times New Roman" w:hAnsi="Times New Roman" w:cs="Times New Roman"/>
          <w:sz w:val="24"/>
          <w:szCs w:val="24"/>
        </w:rPr>
        <w:t>suggest that the degree of trustworthiness of a social media source in the context of information about a</w:t>
      </w:r>
      <w:r w:rsidR="005D6B54" w:rsidRPr="00E81EFE">
        <w:rPr>
          <w:rFonts w:ascii="Times New Roman" w:hAnsi="Times New Roman" w:cs="Times New Roman"/>
          <w:sz w:val="24"/>
          <w:szCs w:val="24"/>
        </w:rPr>
        <w:t xml:space="preserve"> </w:t>
      </w:r>
      <w:r w:rsidR="002B2C55" w:rsidRPr="00E81EFE">
        <w:rPr>
          <w:rFonts w:ascii="Times New Roman" w:hAnsi="Times New Roman" w:cs="Times New Roman"/>
          <w:sz w:val="24"/>
          <w:szCs w:val="24"/>
        </w:rPr>
        <w:t>company</w:t>
      </w:r>
      <w:r w:rsidR="00684D4D" w:rsidRPr="00E81EFE">
        <w:rPr>
          <w:rFonts w:ascii="Times New Roman" w:hAnsi="Times New Roman" w:cs="Times New Roman"/>
          <w:sz w:val="24"/>
          <w:szCs w:val="24"/>
        </w:rPr>
        <w:t>’s sustainability will influence the user’s likelihood to share it</w:t>
      </w:r>
      <w:r w:rsidR="00D71064" w:rsidRPr="00E81EFE">
        <w:rPr>
          <w:rFonts w:ascii="Times New Roman" w:hAnsi="Times New Roman" w:cs="Times New Roman"/>
          <w:sz w:val="24"/>
          <w:szCs w:val="24"/>
        </w:rPr>
        <w:t>.</w:t>
      </w:r>
      <w:r w:rsidR="00A213EA" w:rsidRPr="00E81EFE">
        <w:rPr>
          <w:rFonts w:ascii="Times New Roman" w:hAnsi="Times New Roman" w:cs="Times New Roman"/>
          <w:sz w:val="24"/>
          <w:szCs w:val="24"/>
        </w:rPr>
        <w:t xml:space="preserve"> </w:t>
      </w:r>
      <w:r w:rsidR="00CE3757" w:rsidRPr="00E81EFE">
        <w:rPr>
          <w:rFonts w:ascii="Times New Roman" w:hAnsi="Times New Roman" w:cs="Times New Roman"/>
          <w:sz w:val="24"/>
          <w:szCs w:val="24"/>
        </w:rPr>
        <w:t xml:space="preserve">Summarising, </w:t>
      </w:r>
      <w:r w:rsidR="00F1618A" w:rsidRPr="00E81EFE">
        <w:rPr>
          <w:rFonts w:ascii="Times New Roman" w:hAnsi="Times New Roman" w:cs="Times New Roman"/>
          <w:sz w:val="24"/>
          <w:szCs w:val="24"/>
        </w:rPr>
        <w:t xml:space="preserve">in line with the IAM </w:t>
      </w:r>
      <w:r w:rsidR="00580C94" w:rsidRPr="00E81EFE">
        <w:rPr>
          <w:rFonts w:ascii="Times New Roman" w:hAnsi="Times New Roman" w:cs="Times New Roman"/>
          <w:sz w:val="24"/>
          <w:szCs w:val="24"/>
        </w:rPr>
        <w:t>(</w:t>
      </w:r>
      <w:r w:rsidR="00F1618A" w:rsidRPr="00E81EFE">
        <w:rPr>
          <w:rFonts w:ascii="Times New Roman" w:hAnsi="Times New Roman" w:cs="Times New Roman"/>
          <w:sz w:val="24"/>
          <w:szCs w:val="24"/>
        </w:rPr>
        <w:t>Cheung et al.</w:t>
      </w:r>
      <w:r w:rsidR="00580C94" w:rsidRPr="00E81EFE">
        <w:rPr>
          <w:rFonts w:ascii="Times New Roman" w:hAnsi="Times New Roman" w:cs="Times New Roman"/>
          <w:sz w:val="24"/>
          <w:szCs w:val="24"/>
        </w:rPr>
        <w:t xml:space="preserve">, </w:t>
      </w:r>
      <w:r w:rsidR="00F1618A" w:rsidRPr="00E81EFE">
        <w:rPr>
          <w:rFonts w:ascii="Times New Roman" w:hAnsi="Times New Roman" w:cs="Times New Roman"/>
          <w:sz w:val="24"/>
          <w:szCs w:val="24"/>
        </w:rPr>
        <w:t>2008)</w:t>
      </w:r>
      <w:r w:rsidR="00652C8E" w:rsidRPr="00E81EFE">
        <w:rPr>
          <w:rFonts w:ascii="Times New Roman" w:hAnsi="Times New Roman" w:cs="Times New Roman"/>
          <w:sz w:val="24"/>
          <w:szCs w:val="24"/>
        </w:rPr>
        <w:t xml:space="preserve"> and aforementioned sources,</w:t>
      </w:r>
      <w:r w:rsidR="00F1618A" w:rsidRPr="00E81EFE">
        <w:rPr>
          <w:rFonts w:ascii="Times New Roman" w:hAnsi="Times New Roman" w:cs="Times New Roman"/>
          <w:sz w:val="24"/>
          <w:szCs w:val="24"/>
        </w:rPr>
        <w:t xml:space="preserve"> </w:t>
      </w:r>
      <w:r w:rsidR="00A20CE6" w:rsidRPr="00E81EFE">
        <w:rPr>
          <w:rFonts w:ascii="Times New Roman" w:hAnsi="Times New Roman" w:cs="Times New Roman"/>
          <w:sz w:val="24"/>
          <w:szCs w:val="24"/>
        </w:rPr>
        <w:t>information</w:t>
      </w:r>
      <w:r w:rsidR="00AB67CB" w:rsidRPr="00E81EFE">
        <w:rPr>
          <w:rFonts w:ascii="Times New Roman" w:hAnsi="Times New Roman" w:cs="Times New Roman"/>
          <w:sz w:val="24"/>
          <w:szCs w:val="24"/>
        </w:rPr>
        <w:t xml:space="preserve"> </w:t>
      </w:r>
      <w:r w:rsidR="00A20CE6" w:rsidRPr="00E81EFE">
        <w:rPr>
          <w:rFonts w:ascii="Times New Roman" w:hAnsi="Times New Roman" w:cs="Times New Roman"/>
          <w:sz w:val="24"/>
          <w:szCs w:val="24"/>
        </w:rPr>
        <w:t>quality and source credibility have been identified</w:t>
      </w:r>
      <w:r w:rsidR="00F466B5" w:rsidRPr="00E81EFE">
        <w:rPr>
          <w:rFonts w:ascii="Times New Roman" w:hAnsi="Times New Roman" w:cs="Times New Roman"/>
          <w:sz w:val="24"/>
          <w:szCs w:val="24"/>
        </w:rPr>
        <w:t xml:space="preserve"> </w:t>
      </w:r>
      <w:r w:rsidR="00C314C6" w:rsidRPr="00E81EFE">
        <w:rPr>
          <w:rFonts w:ascii="Times New Roman" w:hAnsi="Times New Roman" w:cs="Times New Roman"/>
          <w:sz w:val="24"/>
          <w:szCs w:val="24"/>
        </w:rPr>
        <w:t>as</w:t>
      </w:r>
      <w:r w:rsidR="00CA2F26" w:rsidRPr="00E81EFE">
        <w:rPr>
          <w:rFonts w:ascii="Times New Roman" w:hAnsi="Times New Roman" w:cs="Times New Roman"/>
          <w:sz w:val="24"/>
          <w:szCs w:val="24"/>
        </w:rPr>
        <w:t xml:space="preserve"> </w:t>
      </w:r>
      <w:r w:rsidR="003C39ED" w:rsidRPr="00E81EFE">
        <w:rPr>
          <w:rFonts w:ascii="Times New Roman" w:hAnsi="Times New Roman" w:cs="Times New Roman"/>
          <w:sz w:val="24"/>
          <w:szCs w:val="24"/>
        </w:rPr>
        <w:t xml:space="preserve">the </w:t>
      </w:r>
      <w:r w:rsidR="00F466B5" w:rsidRPr="00E81EFE">
        <w:rPr>
          <w:rFonts w:ascii="Times New Roman" w:hAnsi="Times New Roman" w:cs="Times New Roman"/>
          <w:sz w:val="24"/>
          <w:szCs w:val="24"/>
        </w:rPr>
        <w:t>two main determinants</w:t>
      </w:r>
      <w:r w:rsidR="00C314C6" w:rsidRPr="00E81EFE">
        <w:rPr>
          <w:rFonts w:ascii="Times New Roman" w:hAnsi="Times New Roman" w:cs="Times New Roman"/>
          <w:sz w:val="24"/>
          <w:szCs w:val="24"/>
        </w:rPr>
        <w:t xml:space="preserve"> </w:t>
      </w:r>
      <w:r w:rsidR="003C39ED" w:rsidRPr="00E81EFE">
        <w:rPr>
          <w:rFonts w:ascii="Times New Roman" w:hAnsi="Times New Roman" w:cs="Times New Roman"/>
          <w:sz w:val="24"/>
          <w:szCs w:val="24"/>
        </w:rPr>
        <w:t xml:space="preserve">of </w:t>
      </w:r>
      <w:r w:rsidR="00F1618A" w:rsidRPr="00E81EFE">
        <w:rPr>
          <w:rFonts w:ascii="Times New Roman" w:hAnsi="Times New Roman" w:cs="Times New Roman"/>
          <w:sz w:val="24"/>
          <w:szCs w:val="24"/>
        </w:rPr>
        <w:t xml:space="preserve">information adoption in the context of </w:t>
      </w:r>
      <w:r w:rsidR="000131DF" w:rsidRPr="00E81EFE">
        <w:rPr>
          <w:rFonts w:ascii="Times New Roman" w:hAnsi="Times New Roman" w:cs="Times New Roman"/>
          <w:sz w:val="24"/>
          <w:szCs w:val="24"/>
        </w:rPr>
        <w:t xml:space="preserve">sharing of </w:t>
      </w:r>
      <w:r w:rsidR="00F1618A" w:rsidRPr="00E81EFE">
        <w:rPr>
          <w:rFonts w:ascii="Times New Roman" w:hAnsi="Times New Roman" w:cs="Times New Roman"/>
          <w:sz w:val="24"/>
          <w:szCs w:val="24"/>
        </w:rPr>
        <w:t>online</w:t>
      </w:r>
      <w:r w:rsidR="000131DF" w:rsidRPr="00E81EFE">
        <w:rPr>
          <w:rFonts w:ascii="Times New Roman" w:hAnsi="Times New Roman" w:cs="Times New Roman"/>
          <w:sz w:val="24"/>
          <w:szCs w:val="24"/>
        </w:rPr>
        <w:t xml:space="preserve"> message</w:t>
      </w:r>
      <w:r w:rsidR="00AB67CB" w:rsidRPr="00E81EFE">
        <w:rPr>
          <w:rFonts w:ascii="Times New Roman" w:hAnsi="Times New Roman" w:cs="Times New Roman"/>
          <w:sz w:val="24"/>
          <w:szCs w:val="24"/>
        </w:rPr>
        <w:t>s</w:t>
      </w:r>
      <w:r w:rsidR="00A20CE6" w:rsidRPr="00E81EFE">
        <w:rPr>
          <w:rFonts w:ascii="Times New Roman" w:hAnsi="Times New Roman" w:cs="Times New Roman"/>
          <w:sz w:val="24"/>
          <w:szCs w:val="24"/>
        </w:rPr>
        <w:t xml:space="preserve">. Information quality </w:t>
      </w:r>
      <w:r w:rsidR="003144D5" w:rsidRPr="00E81EFE">
        <w:rPr>
          <w:rFonts w:ascii="Times New Roman" w:hAnsi="Times New Roman" w:cs="Times New Roman"/>
          <w:sz w:val="24"/>
          <w:szCs w:val="24"/>
        </w:rPr>
        <w:t>comprises</w:t>
      </w:r>
      <w:r w:rsidR="000131DF" w:rsidRPr="00E81EFE">
        <w:rPr>
          <w:rFonts w:ascii="Times New Roman" w:hAnsi="Times New Roman" w:cs="Times New Roman"/>
          <w:sz w:val="24"/>
          <w:szCs w:val="24"/>
        </w:rPr>
        <w:t xml:space="preserve"> </w:t>
      </w:r>
      <w:r w:rsidR="007532AA" w:rsidRPr="00E81EFE">
        <w:rPr>
          <w:rFonts w:ascii="Times New Roman" w:hAnsi="Times New Roman" w:cs="Times New Roman"/>
          <w:sz w:val="24"/>
          <w:szCs w:val="24"/>
        </w:rPr>
        <w:t xml:space="preserve">the </w:t>
      </w:r>
      <w:r w:rsidR="000131DF" w:rsidRPr="00E81EFE">
        <w:rPr>
          <w:rFonts w:ascii="Times New Roman" w:hAnsi="Times New Roman" w:cs="Times New Roman"/>
          <w:sz w:val="24"/>
          <w:szCs w:val="24"/>
        </w:rPr>
        <w:t>three</w:t>
      </w:r>
      <w:r w:rsidR="00A20CE6" w:rsidRPr="00E81EFE">
        <w:rPr>
          <w:rFonts w:ascii="Times New Roman" w:hAnsi="Times New Roman" w:cs="Times New Roman"/>
          <w:sz w:val="24"/>
          <w:szCs w:val="24"/>
        </w:rPr>
        <w:t xml:space="preserve"> dimensions of information relevanc</w:t>
      </w:r>
      <w:r w:rsidR="00B520C5" w:rsidRPr="00E81EFE">
        <w:rPr>
          <w:rFonts w:ascii="Times New Roman" w:hAnsi="Times New Roman" w:cs="Times New Roman"/>
          <w:sz w:val="24"/>
          <w:szCs w:val="24"/>
        </w:rPr>
        <w:t xml:space="preserve">e, </w:t>
      </w:r>
      <w:r w:rsidR="00B9230B" w:rsidRPr="00E81EFE">
        <w:rPr>
          <w:rFonts w:ascii="Times New Roman" w:hAnsi="Times New Roman" w:cs="Times New Roman"/>
          <w:sz w:val="24"/>
          <w:szCs w:val="24"/>
        </w:rPr>
        <w:t>accuracy,</w:t>
      </w:r>
      <w:r w:rsidR="00B520C5" w:rsidRPr="00E81EFE">
        <w:rPr>
          <w:rFonts w:ascii="Times New Roman" w:hAnsi="Times New Roman" w:cs="Times New Roman"/>
          <w:sz w:val="24"/>
          <w:szCs w:val="24"/>
        </w:rPr>
        <w:t xml:space="preserve"> and timeliness</w:t>
      </w:r>
      <w:r w:rsidR="00370F05" w:rsidRPr="00E81EFE">
        <w:rPr>
          <w:rFonts w:ascii="Times New Roman" w:hAnsi="Times New Roman" w:cs="Times New Roman"/>
          <w:sz w:val="24"/>
          <w:szCs w:val="24"/>
        </w:rPr>
        <w:t>,</w:t>
      </w:r>
      <w:r w:rsidR="00F769BC" w:rsidRPr="00E81EFE">
        <w:rPr>
          <w:rFonts w:ascii="Times New Roman" w:hAnsi="Times New Roman" w:cs="Times New Roman"/>
          <w:sz w:val="24"/>
          <w:szCs w:val="24"/>
        </w:rPr>
        <w:t xml:space="preserve"> while</w:t>
      </w:r>
      <w:r w:rsidR="00A20CE6" w:rsidRPr="00E81EFE">
        <w:rPr>
          <w:rFonts w:ascii="Times New Roman" w:hAnsi="Times New Roman" w:cs="Times New Roman"/>
          <w:sz w:val="24"/>
          <w:szCs w:val="24"/>
        </w:rPr>
        <w:t xml:space="preserve"> source credibility </w:t>
      </w:r>
      <w:r w:rsidR="00B12C5A" w:rsidRPr="00E81EFE">
        <w:rPr>
          <w:rFonts w:ascii="Times New Roman" w:hAnsi="Times New Roman" w:cs="Times New Roman"/>
          <w:sz w:val="24"/>
          <w:szCs w:val="24"/>
        </w:rPr>
        <w:t xml:space="preserve">has </w:t>
      </w:r>
      <w:r w:rsidR="000131DF" w:rsidRPr="00E81EFE">
        <w:rPr>
          <w:rFonts w:ascii="Times New Roman" w:hAnsi="Times New Roman" w:cs="Times New Roman"/>
          <w:sz w:val="24"/>
          <w:szCs w:val="24"/>
        </w:rPr>
        <w:t xml:space="preserve">source expertise and </w:t>
      </w:r>
      <w:r w:rsidR="00B12C5A" w:rsidRPr="00E81EFE">
        <w:rPr>
          <w:rFonts w:ascii="Times New Roman" w:hAnsi="Times New Roman" w:cs="Times New Roman"/>
          <w:sz w:val="24"/>
          <w:szCs w:val="24"/>
        </w:rPr>
        <w:t xml:space="preserve">source </w:t>
      </w:r>
      <w:r w:rsidR="000131DF" w:rsidRPr="00E81EFE">
        <w:rPr>
          <w:rFonts w:ascii="Times New Roman" w:hAnsi="Times New Roman" w:cs="Times New Roman"/>
          <w:sz w:val="24"/>
          <w:szCs w:val="24"/>
        </w:rPr>
        <w:t>trustworthiness</w:t>
      </w:r>
      <w:r w:rsidR="00B12C5A" w:rsidRPr="00E81EFE">
        <w:rPr>
          <w:rFonts w:ascii="Times New Roman" w:hAnsi="Times New Roman" w:cs="Times New Roman"/>
          <w:sz w:val="24"/>
          <w:szCs w:val="24"/>
        </w:rPr>
        <w:t xml:space="preserve"> as its two </w:t>
      </w:r>
      <w:r w:rsidR="00A70D2A" w:rsidRPr="00E81EFE">
        <w:rPr>
          <w:rFonts w:ascii="Times New Roman" w:hAnsi="Times New Roman" w:cs="Times New Roman"/>
          <w:sz w:val="24"/>
          <w:szCs w:val="24"/>
        </w:rPr>
        <w:t>dimensions</w:t>
      </w:r>
      <w:r w:rsidR="00B52A9B" w:rsidRPr="00E81EFE">
        <w:rPr>
          <w:rFonts w:ascii="Times New Roman" w:hAnsi="Times New Roman" w:cs="Times New Roman"/>
          <w:sz w:val="24"/>
          <w:szCs w:val="24"/>
        </w:rPr>
        <w:t xml:space="preserve"> (</w:t>
      </w:r>
      <w:r w:rsidR="00AA7D58" w:rsidRPr="00E81EFE">
        <w:rPr>
          <w:rFonts w:ascii="Times New Roman" w:hAnsi="Times New Roman" w:cs="Times New Roman"/>
          <w:sz w:val="24"/>
          <w:szCs w:val="24"/>
        </w:rPr>
        <w:t>S</w:t>
      </w:r>
      <w:r w:rsidR="00B52A9B" w:rsidRPr="00E81EFE">
        <w:rPr>
          <w:rFonts w:ascii="Times New Roman" w:hAnsi="Times New Roman" w:cs="Times New Roman"/>
          <w:sz w:val="24"/>
          <w:szCs w:val="24"/>
        </w:rPr>
        <w:t xml:space="preserve">ee </w:t>
      </w:r>
      <w:r w:rsidR="000131DF" w:rsidRPr="00E81EFE">
        <w:rPr>
          <w:rFonts w:ascii="Times New Roman" w:hAnsi="Times New Roman" w:cs="Times New Roman"/>
          <w:sz w:val="24"/>
          <w:szCs w:val="24"/>
        </w:rPr>
        <w:t>Table 1</w:t>
      </w:r>
      <w:r w:rsidR="00AA7D58" w:rsidRPr="00E81EFE">
        <w:rPr>
          <w:rFonts w:ascii="Times New Roman" w:hAnsi="Times New Roman" w:cs="Times New Roman"/>
          <w:sz w:val="24"/>
          <w:szCs w:val="24"/>
        </w:rPr>
        <w:t>).</w:t>
      </w:r>
    </w:p>
    <w:p w14:paraId="7D227F80" w14:textId="77777777" w:rsidR="0070593B" w:rsidRPr="00E81EFE" w:rsidRDefault="0070593B" w:rsidP="00A213EA">
      <w:pPr>
        <w:tabs>
          <w:tab w:val="left" w:pos="1035"/>
        </w:tabs>
        <w:spacing w:after="0" w:line="480" w:lineRule="auto"/>
        <w:jc w:val="both"/>
        <w:rPr>
          <w:rFonts w:ascii="Times New Roman" w:hAnsi="Times New Roman" w:cs="Times New Roman"/>
          <w:sz w:val="24"/>
          <w:szCs w:val="24"/>
        </w:rPr>
      </w:pPr>
    </w:p>
    <w:p w14:paraId="4527522D" w14:textId="250E5C41" w:rsidR="002761D5" w:rsidRDefault="002761D5" w:rsidP="0070593B">
      <w:pPr>
        <w:tabs>
          <w:tab w:val="left" w:pos="1035"/>
        </w:tabs>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INSERT TABLE 1 ABOUT HERE</w:t>
      </w:r>
    </w:p>
    <w:p w14:paraId="32F5F19F" w14:textId="77777777" w:rsidR="007F29DB" w:rsidRPr="00E81EFE" w:rsidRDefault="007F29DB" w:rsidP="0070593B">
      <w:pPr>
        <w:tabs>
          <w:tab w:val="left" w:pos="1035"/>
        </w:tabs>
        <w:spacing w:line="480" w:lineRule="auto"/>
        <w:jc w:val="both"/>
        <w:rPr>
          <w:rFonts w:ascii="Times New Roman" w:hAnsi="Times New Roman" w:cs="Times New Roman"/>
          <w:sz w:val="24"/>
          <w:szCs w:val="24"/>
        </w:rPr>
      </w:pPr>
    </w:p>
    <w:p w14:paraId="684AFDE9" w14:textId="6F4BFEB0" w:rsidR="00B52A9B" w:rsidRPr="00E81EFE" w:rsidRDefault="00A213EA" w:rsidP="00620A7B">
      <w:pPr>
        <w:tabs>
          <w:tab w:val="left" w:pos="567"/>
        </w:tabs>
        <w:spacing w:after="0" w:line="480" w:lineRule="auto"/>
        <w:jc w:val="both"/>
        <w:rPr>
          <w:rFonts w:ascii="Times New Roman" w:hAnsi="Times New Roman" w:cs="Times New Roman"/>
          <w:sz w:val="24"/>
          <w:szCs w:val="24"/>
        </w:rPr>
      </w:pPr>
      <w:r w:rsidRPr="00E81EFE">
        <w:rPr>
          <w:rFonts w:ascii="Times New Roman" w:hAnsi="Times New Roman" w:cs="Times New Roman"/>
          <w:sz w:val="24"/>
          <w:szCs w:val="24"/>
        </w:rPr>
        <w:tab/>
      </w:r>
      <w:r w:rsidR="00430B5B" w:rsidRPr="00E81EFE">
        <w:rPr>
          <w:rFonts w:ascii="Times New Roman" w:hAnsi="Times New Roman" w:cs="Times New Roman"/>
          <w:sz w:val="24"/>
          <w:szCs w:val="24"/>
        </w:rPr>
        <w:t xml:space="preserve">Pappas </w:t>
      </w:r>
      <w:r w:rsidR="009765E9">
        <w:rPr>
          <w:rFonts w:ascii="Times New Roman" w:hAnsi="Times New Roman" w:cs="Times New Roman"/>
          <w:sz w:val="24"/>
          <w:szCs w:val="24"/>
        </w:rPr>
        <w:t>and</w:t>
      </w:r>
      <w:r w:rsidR="009765E9" w:rsidRPr="00E81EFE">
        <w:rPr>
          <w:rFonts w:ascii="Times New Roman" w:hAnsi="Times New Roman" w:cs="Times New Roman"/>
          <w:sz w:val="24"/>
          <w:szCs w:val="24"/>
        </w:rPr>
        <w:t xml:space="preserve"> </w:t>
      </w:r>
      <w:r w:rsidR="00430B5B" w:rsidRPr="00E81EFE">
        <w:rPr>
          <w:rFonts w:ascii="Times New Roman" w:hAnsi="Times New Roman" w:cs="Times New Roman"/>
          <w:sz w:val="24"/>
          <w:szCs w:val="24"/>
        </w:rPr>
        <w:t xml:space="preserve">Woodside (2021) posit that </w:t>
      </w:r>
      <w:r w:rsidR="009A3DF5" w:rsidRPr="00E81EFE">
        <w:rPr>
          <w:rFonts w:ascii="Times New Roman" w:eastAsia="Times New Roman" w:hAnsi="Times New Roman" w:cs="Times New Roman"/>
          <w:sz w:val="24"/>
          <w:szCs w:val="24"/>
        </w:rPr>
        <w:t>configurations of factors</w:t>
      </w:r>
      <w:r w:rsidR="009A3DF5" w:rsidRPr="00E81EFE">
        <w:rPr>
          <w:rFonts w:ascii="Times New Roman" w:hAnsi="Times New Roman" w:cs="Times New Roman"/>
          <w:sz w:val="24"/>
          <w:szCs w:val="24"/>
        </w:rPr>
        <w:t xml:space="preserve"> underpin </w:t>
      </w:r>
      <w:r w:rsidR="00430B5B" w:rsidRPr="00E81EFE">
        <w:rPr>
          <w:rFonts w:ascii="Times New Roman" w:hAnsi="Times New Roman" w:cs="Times New Roman"/>
          <w:sz w:val="24"/>
          <w:szCs w:val="24"/>
        </w:rPr>
        <w:t>people</w:t>
      </w:r>
      <w:r w:rsidR="00FB0074" w:rsidRPr="00E81EFE">
        <w:rPr>
          <w:rFonts w:ascii="Times New Roman" w:hAnsi="Times New Roman" w:cs="Times New Roman"/>
          <w:sz w:val="24"/>
          <w:szCs w:val="24"/>
        </w:rPr>
        <w:t>s’</w:t>
      </w:r>
      <w:r w:rsidR="00430B5B" w:rsidRPr="00E81EFE">
        <w:rPr>
          <w:rFonts w:ascii="Times New Roman" w:hAnsi="Times New Roman" w:cs="Times New Roman"/>
          <w:sz w:val="24"/>
          <w:szCs w:val="24"/>
        </w:rPr>
        <w:t xml:space="preserve"> experience and use of information systems</w:t>
      </w:r>
      <w:r w:rsidR="00FB0074" w:rsidRPr="00E81EFE">
        <w:rPr>
          <w:rFonts w:ascii="Times New Roman" w:hAnsi="Times New Roman" w:cs="Times New Roman"/>
          <w:sz w:val="24"/>
          <w:szCs w:val="24"/>
        </w:rPr>
        <w:t>.</w:t>
      </w:r>
      <w:r w:rsidR="00430B5B" w:rsidRPr="00E81EFE">
        <w:rPr>
          <w:rFonts w:ascii="Times New Roman" w:hAnsi="Times New Roman" w:cs="Times New Roman"/>
          <w:sz w:val="24"/>
          <w:szCs w:val="24"/>
        </w:rPr>
        <w:t xml:space="preserve"> </w:t>
      </w:r>
      <w:r w:rsidR="00FB0074" w:rsidRPr="00E81EFE">
        <w:rPr>
          <w:rFonts w:ascii="Times New Roman" w:hAnsi="Times New Roman" w:cs="Times New Roman"/>
          <w:sz w:val="24"/>
          <w:szCs w:val="24"/>
        </w:rPr>
        <w:t>P</w:t>
      </w:r>
      <w:r w:rsidR="00B52A9B" w:rsidRPr="00E81EFE">
        <w:rPr>
          <w:rFonts w:ascii="Times New Roman" w:hAnsi="Times New Roman" w:cs="Times New Roman"/>
          <w:sz w:val="24"/>
          <w:szCs w:val="24"/>
        </w:rPr>
        <w:t xml:space="preserve">ast studies </w:t>
      </w:r>
      <w:r w:rsidR="00FB0074" w:rsidRPr="00E81EFE">
        <w:rPr>
          <w:rFonts w:ascii="Times New Roman" w:hAnsi="Times New Roman" w:cs="Times New Roman"/>
          <w:sz w:val="24"/>
          <w:szCs w:val="24"/>
        </w:rPr>
        <w:t>show</w:t>
      </w:r>
      <w:r w:rsidR="00B52A9B" w:rsidRPr="00E81EFE">
        <w:rPr>
          <w:rFonts w:ascii="Times New Roman" w:hAnsi="Times New Roman" w:cs="Times New Roman"/>
          <w:sz w:val="24"/>
          <w:szCs w:val="24"/>
        </w:rPr>
        <w:t xml:space="preserve"> that consumers’ engagement with online content and eWOM is associated with multiple interactions across several determinants. For instance, exploring online hotel reviews, Gonçalves et al. (2018)</w:t>
      </w:r>
      <w:r w:rsidR="009D1C24" w:rsidRPr="00E81EFE">
        <w:rPr>
          <w:rFonts w:ascii="Times New Roman" w:hAnsi="Times New Roman" w:cs="Times New Roman"/>
          <w:sz w:val="24"/>
          <w:szCs w:val="24"/>
        </w:rPr>
        <w:t xml:space="preserve"> </w:t>
      </w:r>
      <w:r w:rsidR="00B52A9B" w:rsidRPr="00E81EFE">
        <w:rPr>
          <w:rFonts w:ascii="Times New Roman" w:hAnsi="Times New Roman" w:cs="Times New Roman"/>
          <w:sz w:val="24"/>
          <w:szCs w:val="24"/>
        </w:rPr>
        <w:t xml:space="preserve">conclude </w:t>
      </w:r>
      <w:r w:rsidR="00B52A9B" w:rsidRPr="00E81EFE">
        <w:rPr>
          <w:rFonts w:ascii="Times New Roman" w:hAnsi="Times New Roman" w:cs="Times New Roman"/>
          <w:sz w:val="24"/>
          <w:szCs w:val="24"/>
        </w:rPr>
        <w:lastRenderedPageBreak/>
        <w:t>that</w:t>
      </w:r>
      <w:r w:rsidR="009D1C24" w:rsidRPr="00E81EFE">
        <w:rPr>
          <w:rFonts w:ascii="Times New Roman" w:hAnsi="Times New Roman" w:cs="Times New Roman"/>
          <w:sz w:val="24"/>
          <w:szCs w:val="24"/>
        </w:rPr>
        <w:t xml:space="preserve"> </w:t>
      </w:r>
      <w:r w:rsidR="00B52A9B" w:rsidRPr="00E81EFE">
        <w:rPr>
          <w:rFonts w:ascii="Times New Roman" w:hAnsi="Times New Roman" w:cs="Times New Roman"/>
          <w:sz w:val="24"/>
          <w:szCs w:val="24"/>
        </w:rPr>
        <w:t>consumer behaviour is complex and determined by configurations of factors including personal motivations, social concern, and consumer empowerment. Likewise, Wang</w:t>
      </w:r>
      <w:r w:rsidR="00F62071" w:rsidRPr="00E81EFE">
        <w:rPr>
          <w:rFonts w:ascii="Times New Roman" w:hAnsi="Times New Roman" w:cs="Times New Roman"/>
          <w:sz w:val="24"/>
          <w:szCs w:val="24"/>
        </w:rPr>
        <w:t>, Li</w:t>
      </w:r>
      <w:r w:rsidR="000965AF">
        <w:rPr>
          <w:rFonts w:ascii="Times New Roman" w:hAnsi="Times New Roman" w:cs="Times New Roman"/>
          <w:sz w:val="24"/>
          <w:szCs w:val="24"/>
        </w:rPr>
        <w:t>,</w:t>
      </w:r>
      <w:r w:rsidR="00F62071" w:rsidRPr="00E81EFE">
        <w:rPr>
          <w:rFonts w:ascii="Times New Roman" w:hAnsi="Times New Roman" w:cs="Times New Roman"/>
          <w:sz w:val="24"/>
          <w:szCs w:val="24"/>
        </w:rPr>
        <w:t xml:space="preserve"> </w:t>
      </w:r>
      <w:r w:rsidR="000D29CE">
        <w:rPr>
          <w:rFonts w:ascii="Times New Roman" w:hAnsi="Times New Roman" w:cs="Times New Roman"/>
          <w:sz w:val="24"/>
          <w:szCs w:val="24"/>
        </w:rPr>
        <w:t>and</w:t>
      </w:r>
      <w:r w:rsidR="000D29CE" w:rsidRPr="00E81EFE">
        <w:rPr>
          <w:rFonts w:ascii="Times New Roman" w:hAnsi="Times New Roman" w:cs="Times New Roman"/>
          <w:sz w:val="24"/>
          <w:szCs w:val="24"/>
        </w:rPr>
        <w:t xml:space="preserve"> </w:t>
      </w:r>
      <w:r w:rsidR="00062810" w:rsidRPr="00E81EFE">
        <w:rPr>
          <w:rFonts w:ascii="Times New Roman" w:hAnsi="Times New Roman" w:cs="Times New Roman"/>
          <w:sz w:val="24"/>
          <w:szCs w:val="24"/>
        </w:rPr>
        <w:t xml:space="preserve">Liu </w:t>
      </w:r>
      <w:r w:rsidR="00B52A9B" w:rsidRPr="00E81EFE">
        <w:rPr>
          <w:rFonts w:ascii="Times New Roman" w:hAnsi="Times New Roman" w:cs="Times New Roman"/>
          <w:sz w:val="24"/>
          <w:szCs w:val="24"/>
        </w:rPr>
        <w:t xml:space="preserve">(2020) </w:t>
      </w:r>
      <w:r w:rsidR="00F23C91" w:rsidRPr="00E81EFE">
        <w:rPr>
          <w:rFonts w:ascii="Times New Roman" w:hAnsi="Times New Roman" w:cs="Times New Roman"/>
          <w:sz w:val="24"/>
          <w:szCs w:val="24"/>
        </w:rPr>
        <w:t>suggest</w:t>
      </w:r>
      <w:r w:rsidR="00B52A9B" w:rsidRPr="00E81EFE">
        <w:rPr>
          <w:rFonts w:ascii="Times New Roman" w:hAnsi="Times New Roman" w:cs="Times New Roman"/>
          <w:sz w:val="24"/>
          <w:szCs w:val="24"/>
        </w:rPr>
        <w:t xml:space="preserve"> that eWOM use is predicted by combinations of information quality </w:t>
      </w:r>
      <w:r w:rsidR="00E61C26" w:rsidRPr="00A0458C">
        <w:rPr>
          <w:rFonts w:ascii="Times New Roman" w:hAnsi="Times New Roman" w:cs="Times New Roman"/>
          <w:sz w:val="24"/>
          <w:szCs w:val="24"/>
        </w:rPr>
        <w:t>component</w:t>
      </w:r>
      <w:r w:rsidR="00E61C26" w:rsidRPr="00E81EFE">
        <w:rPr>
          <w:rFonts w:ascii="Times New Roman" w:hAnsi="Times New Roman" w:cs="Times New Roman"/>
          <w:sz w:val="24"/>
          <w:szCs w:val="24"/>
        </w:rPr>
        <w:t xml:space="preserve">s </w:t>
      </w:r>
      <w:r w:rsidR="00B52A9B" w:rsidRPr="00E81EFE">
        <w:rPr>
          <w:rFonts w:ascii="Times New Roman" w:hAnsi="Times New Roman" w:cs="Times New Roman"/>
          <w:sz w:val="24"/>
          <w:szCs w:val="24"/>
        </w:rPr>
        <w:t xml:space="preserve">such as eWOM accuracy, completeness, sidedness, relevance, and timeliness, alongside consumer-specific characteristics. </w:t>
      </w:r>
    </w:p>
    <w:p w14:paraId="5B278E1A" w14:textId="4CE52673" w:rsidR="00B52A9B" w:rsidRPr="00E81EFE" w:rsidRDefault="00B52A9B" w:rsidP="00F769BC">
      <w:pPr>
        <w:shd w:val="clear" w:color="auto" w:fill="FFFFFF"/>
        <w:spacing w:after="0"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 xml:space="preserve">Similarly, in the context of sustainability, studies </w:t>
      </w:r>
      <w:r w:rsidR="0079228A" w:rsidRPr="00E81EFE">
        <w:rPr>
          <w:rFonts w:ascii="Times New Roman" w:hAnsi="Times New Roman" w:cs="Times New Roman"/>
          <w:sz w:val="24"/>
          <w:szCs w:val="24"/>
        </w:rPr>
        <w:t xml:space="preserve">have </w:t>
      </w:r>
      <w:r w:rsidRPr="00E81EFE">
        <w:rPr>
          <w:rFonts w:ascii="Times New Roman" w:hAnsi="Times New Roman" w:cs="Times New Roman"/>
          <w:sz w:val="24"/>
          <w:szCs w:val="24"/>
        </w:rPr>
        <w:t>found both information quality a</w:t>
      </w:r>
      <w:r w:rsidR="00F769BC" w:rsidRPr="00E81EFE">
        <w:rPr>
          <w:rFonts w:ascii="Times New Roman" w:hAnsi="Times New Roman" w:cs="Times New Roman"/>
          <w:sz w:val="24"/>
          <w:szCs w:val="24"/>
        </w:rPr>
        <w:t>nd</w:t>
      </w:r>
      <w:r w:rsidRPr="00E81EFE">
        <w:rPr>
          <w:rFonts w:ascii="Times New Roman" w:hAnsi="Times New Roman" w:cs="Times New Roman"/>
          <w:sz w:val="24"/>
          <w:szCs w:val="24"/>
        </w:rPr>
        <w:t xml:space="preserve"> source credibility </w:t>
      </w:r>
      <w:r w:rsidR="000E2DB4" w:rsidRPr="00E81EFE">
        <w:rPr>
          <w:rFonts w:ascii="Times New Roman" w:hAnsi="Times New Roman" w:cs="Times New Roman"/>
          <w:sz w:val="24"/>
          <w:szCs w:val="24"/>
        </w:rPr>
        <w:t>are</w:t>
      </w:r>
      <w:r w:rsidRPr="00E81EFE">
        <w:rPr>
          <w:rFonts w:ascii="Times New Roman" w:hAnsi="Times New Roman" w:cs="Times New Roman"/>
          <w:sz w:val="24"/>
          <w:szCs w:val="24"/>
        </w:rPr>
        <w:t xml:space="preserve"> associated with consumer behaviour. Sparks et al. (2013) research the effects of content source and certification on consumer behaviour in an eco-resort setting and find interactions to be complex. They stress that in an environmentally relevant tourism context, </w:t>
      </w:r>
      <w:r w:rsidR="00490EDA" w:rsidRPr="00E81EFE">
        <w:rPr>
          <w:rFonts w:ascii="Times New Roman" w:hAnsi="Times New Roman" w:cs="Times New Roman"/>
          <w:sz w:val="24"/>
          <w:szCs w:val="24"/>
        </w:rPr>
        <w:t>certification,</w:t>
      </w:r>
      <w:r w:rsidRPr="00E81EFE">
        <w:rPr>
          <w:rFonts w:ascii="Times New Roman" w:hAnsi="Times New Roman" w:cs="Times New Roman"/>
          <w:sz w:val="24"/>
          <w:szCs w:val="24"/>
        </w:rPr>
        <w:t xml:space="preserve"> </w:t>
      </w:r>
      <w:r w:rsidR="00F769BC" w:rsidRPr="00E81EFE">
        <w:rPr>
          <w:rFonts w:ascii="Times New Roman" w:hAnsi="Times New Roman" w:cs="Times New Roman"/>
          <w:sz w:val="24"/>
          <w:szCs w:val="24"/>
        </w:rPr>
        <w:t xml:space="preserve">and </w:t>
      </w:r>
      <w:r w:rsidRPr="00E81EFE">
        <w:rPr>
          <w:rFonts w:ascii="Times New Roman" w:hAnsi="Times New Roman" w:cs="Times New Roman"/>
          <w:sz w:val="24"/>
          <w:szCs w:val="24"/>
        </w:rPr>
        <w:t>eco-logo</w:t>
      </w:r>
      <w:r w:rsidR="001644F3" w:rsidRPr="00E81EFE">
        <w:rPr>
          <w:rFonts w:ascii="Times New Roman" w:hAnsi="Times New Roman" w:cs="Times New Roman"/>
          <w:sz w:val="24"/>
          <w:szCs w:val="24"/>
        </w:rPr>
        <w:t>s</w:t>
      </w:r>
      <w:r w:rsidRPr="00E81EFE">
        <w:rPr>
          <w:rFonts w:ascii="Times New Roman" w:hAnsi="Times New Roman" w:cs="Times New Roman"/>
          <w:sz w:val="24"/>
          <w:szCs w:val="24"/>
        </w:rPr>
        <w:t xml:space="preserve"> influence consumers</w:t>
      </w:r>
      <w:r w:rsidR="00064B9B" w:rsidRPr="00E81EFE">
        <w:rPr>
          <w:rFonts w:ascii="Times New Roman" w:hAnsi="Times New Roman" w:cs="Times New Roman"/>
          <w:sz w:val="24"/>
          <w:szCs w:val="24"/>
        </w:rPr>
        <w:t>’</w:t>
      </w:r>
      <w:r w:rsidRPr="00E81EFE">
        <w:rPr>
          <w:rFonts w:ascii="Times New Roman" w:hAnsi="Times New Roman" w:cs="Times New Roman"/>
          <w:sz w:val="24"/>
          <w:szCs w:val="24"/>
        </w:rPr>
        <w:t xml:space="preserve"> perception</w:t>
      </w:r>
      <w:r w:rsidR="00064B9B" w:rsidRPr="00E81EFE">
        <w:rPr>
          <w:rFonts w:ascii="Times New Roman" w:hAnsi="Times New Roman" w:cs="Times New Roman"/>
          <w:sz w:val="24"/>
          <w:szCs w:val="24"/>
        </w:rPr>
        <w:t>s</w:t>
      </w:r>
      <w:r w:rsidRPr="00E81EFE">
        <w:rPr>
          <w:rFonts w:ascii="Times New Roman" w:hAnsi="Times New Roman" w:cs="Times New Roman"/>
          <w:sz w:val="24"/>
          <w:szCs w:val="24"/>
        </w:rPr>
        <w:t xml:space="preserve"> of the </w:t>
      </w:r>
      <w:r w:rsidR="006379BE" w:rsidRPr="00E81EFE">
        <w:rPr>
          <w:rFonts w:ascii="Times New Roman" w:hAnsi="Times New Roman" w:cs="Times New Roman"/>
          <w:sz w:val="24"/>
          <w:szCs w:val="24"/>
        </w:rPr>
        <w:t xml:space="preserve">company’s </w:t>
      </w:r>
      <w:r w:rsidRPr="00E81EFE">
        <w:rPr>
          <w:rFonts w:ascii="Times New Roman" w:hAnsi="Times New Roman" w:cs="Times New Roman"/>
          <w:sz w:val="24"/>
          <w:szCs w:val="24"/>
        </w:rPr>
        <w:t>sustainability efforts.</w:t>
      </w:r>
      <w:r w:rsidR="00064B9B" w:rsidRPr="00E81EFE">
        <w:rPr>
          <w:rFonts w:ascii="Times New Roman" w:hAnsi="Times New Roman" w:cs="Times New Roman"/>
          <w:sz w:val="24"/>
          <w:szCs w:val="24"/>
        </w:rPr>
        <w:t xml:space="preserve"> T</w:t>
      </w:r>
      <w:r w:rsidRPr="00E81EFE">
        <w:rPr>
          <w:rFonts w:ascii="Times New Roman" w:hAnsi="Times New Roman" w:cs="Times New Roman"/>
          <w:sz w:val="24"/>
          <w:szCs w:val="24"/>
        </w:rPr>
        <w:t xml:space="preserve">hey also found customer-generated content being perceived as more trustworthy than manager-generated content (Sparks et al., 2013). This could link back to </w:t>
      </w:r>
      <w:r w:rsidR="00344387" w:rsidRPr="00E81EFE">
        <w:rPr>
          <w:rFonts w:ascii="Times New Roman" w:hAnsi="Times New Roman" w:cs="Times New Roman"/>
          <w:sz w:val="24"/>
          <w:szCs w:val="24"/>
        </w:rPr>
        <w:t xml:space="preserve">perceptions of </w:t>
      </w:r>
      <w:r w:rsidR="0064663D" w:rsidRPr="00E81EFE">
        <w:rPr>
          <w:rFonts w:ascii="Times New Roman" w:hAnsi="Times New Roman" w:cs="Times New Roman"/>
          <w:sz w:val="24"/>
          <w:szCs w:val="24"/>
        </w:rPr>
        <w:t xml:space="preserve">some dimensions </w:t>
      </w:r>
      <w:r w:rsidRPr="00E81EFE">
        <w:rPr>
          <w:rFonts w:ascii="Times New Roman" w:hAnsi="Times New Roman" w:cs="Times New Roman"/>
          <w:sz w:val="24"/>
          <w:szCs w:val="24"/>
        </w:rPr>
        <w:t xml:space="preserve">of argument quality being  more </w:t>
      </w:r>
      <w:r w:rsidR="00052541" w:rsidRPr="00E81EFE">
        <w:rPr>
          <w:rFonts w:ascii="Times New Roman" w:hAnsi="Times New Roman" w:cs="Times New Roman"/>
          <w:sz w:val="24"/>
          <w:szCs w:val="24"/>
        </w:rPr>
        <w:t xml:space="preserve">important </w:t>
      </w:r>
      <w:r w:rsidRPr="00E81EFE">
        <w:rPr>
          <w:rFonts w:ascii="Times New Roman" w:hAnsi="Times New Roman" w:cs="Times New Roman"/>
          <w:sz w:val="24"/>
          <w:szCs w:val="24"/>
        </w:rPr>
        <w:t xml:space="preserve">when coming from peers rather than from a </w:t>
      </w:r>
      <w:r w:rsidR="006379BE" w:rsidRPr="00E81EFE">
        <w:rPr>
          <w:rFonts w:ascii="Times New Roman" w:hAnsi="Times New Roman" w:cs="Times New Roman"/>
          <w:sz w:val="24"/>
          <w:szCs w:val="24"/>
        </w:rPr>
        <w:t>company</w:t>
      </w:r>
      <w:r w:rsidRPr="00E81EFE">
        <w:rPr>
          <w:rFonts w:ascii="Times New Roman" w:hAnsi="Times New Roman" w:cs="Times New Roman"/>
          <w:sz w:val="24"/>
          <w:szCs w:val="24"/>
        </w:rPr>
        <w:t xml:space="preserve">. </w:t>
      </w:r>
      <w:r w:rsidR="000526A1" w:rsidRPr="00E81EFE">
        <w:rPr>
          <w:rFonts w:ascii="Times New Roman" w:hAnsi="Times New Roman" w:cs="Times New Roman"/>
          <w:sz w:val="24"/>
          <w:szCs w:val="24"/>
        </w:rPr>
        <w:t>On a wider level, a study on green buying behaviour con</w:t>
      </w:r>
      <w:r w:rsidR="00CE5AE5" w:rsidRPr="00E81EFE">
        <w:rPr>
          <w:rFonts w:ascii="Times New Roman" w:hAnsi="Times New Roman" w:cs="Times New Roman"/>
          <w:sz w:val="24"/>
          <w:szCs w:val="24"/>
        </w:rPr>
        <w:t>firm</w:t>
      </w:r>
      <w:r w:rsidR="000526A1" w:rsidRPr="00E81EFE">
        <w:rPr>
          <w:rFonts w:ascii="Times New Roman" w:hAnsi="Times New Roman" w:cs="Times New Roman"/>
          <w:sz w:val="24"/>
          <w:szCs w:val="24"/>
        </w:rPr>
        <w:t xml:space="preserve">ed that complex configurations of several consumption values </w:t>
      </w:r>
      <w:r w:rsidR="00891BA8" w:rsidRPr="00E81EFE">
        <w:rPr>
          <w:rFonts w:ascii="Times New Roman" w:hAnsi="Times New Roman" w:cs="Times New Roman"/>
          <w:sz w:val="24"/>
          <w:szCs w:val="24"/>
        </w:rPr>
        <w:t xml:space="preserve">were relevant </w:t>
      </w:r>
      <w:r w:rsidR="000526A1" w:rsidRPr="00E81EFE">
        <w:rPr>
          <w:rFonts w:ascii="Times New Roman" w:hAnsi="Times New Roman" w:cs="Times New Roman"/>
          <w:sz w:val="24"/>
          <w:szCs w:val="24"/>
        </w:rPr>
        <w:t xml:space="preserve">(Gonçalves et al., 2016). </w:t>
      </w:r>
      <w:r w:rsidR="00FB4FB3" w:rsidRPr="00E81EFE">
        <w:rPr>
          <w:rFonts w:ascii="Times New Roman" w:hAnsi="Times New Roman" w:cs="Times New Roman"/>
          <w:sz w:val="24"/>
          <w:szCs w:val="24"/>
        </w:rPr>
        <w:t>Similarly</w:t>
      </w:r>
      <w:r w:rsidR="000526A1" w:rsidRPr="00E81EFE">
        <w:rPr>
          <w:rFonts w:ascii="Times New Roman" w:hAnsi="Times New Roman" w:cs="Times New Roman"/>
          <w:sz w:val="24"/>
          <w:szCs w:val="24"/>
        </w:rPr>
        <w:t xml:space="preserve">, </w:t>
      </w:r>
      <w:r w:rsidR="00B5282B" w:rsidRPr="00E81EFE">
        <w:rPr>
          <w:rFonts w:ascii="Times New Roman" w:hAnsi="Times New Roman" w:cs="Times New Roman"/>
          <w:sz w:val="24"/>
          <w:szCs w:val="24"/>
        </w:rPr>
        <w:t>Agag, Brown, Hassanein</w:t>
      </w:r>
      <w:r w:rsidR="008441A3">
        <w:rPr>
          <w:rFonts w:ascii="Times New Roman" w:hAnsi="Times New Roman" w:cs="Times New Roman"/>
          <w:sz w:val="24"/>
          <w:szCs w:val="24"/>
        </w:rPr>
        <w:t>,</w:t>
      </w:r>
      <w:r w:rsidR="00722A5F">
        <w:rPr>
          <w:rFonts w:ascii="Times New Roman" w:hAnsi="Times New Roman" w:cs="Times New Roman"/>
          <w:sz w:val="24"/>
          <w:szCs w:val="24"/>
        </w:rPr>
        <w:t xml:space="preserve"> </w:t>
      </w:r>
      <w:r w:rsidR="000D29CE">
        <w:rPr>
          <w:rFonts w:ascii="Times New Roman" w:hAnsi="Times New Roman" w:cs="Times New Roman"/>
          <w:sz w:val="24"/>
          <w:szCs w:val="24"/>
        </w:rPr>
        <w:t>and</w:t>
      </w:r>
      <w:r w:rsidR="000D29CE" w:rsidRPr="00E81EFE">
        <w:rPr>
          <w:rFonts w:ascii="Times New Roman" w:hAnsi="Times New Roman" w:cs="Times New Roman"/>
          <w:sz w:val="24"/>
          <w:szCs w:val="24"/>
        </w:rPr>
        <w:t xml:space="preserve"> </w:t>
      </w:r>
      <w:r w:rsidR="00B5282B" w:rsidRPr="00E81EFE">
        <w:rPr>
          <w:rFonts w:ascii="Times New Roman" w:hAnsi="Times New Roman" w:cs="Times New Roman"/>
          <w:sz w:val="24"/>
          <w:szCs w:val="24"/>
        </w:rPr>
        <w:t xml:space="preserve">Shaalan </w:t>
      </w:r>
      <w:r w:rsidR="000526A1" w:rsidRPr="00E81EFE">
        <w:rPr>
          <w:rFonts w:ascii="Times New Roman" w:hAnsi="Times New Roman" w:cs="Times New Roman"/>
          <w:sz w:val="24"/>
          <w:szCs w:val="24"/>
        </w:rPr>
        <w:t xml:space="preserve">(2020) showed that travellers’ willingness to pay more for green travel products is associated with combinations of values, normative influence, personality traits and beliefs. </w:t>
      </w:r>
      <w:r w:rsidR="005700D5" w:rsidRPr="00E81EFE">
        <w:rPr>
          <w:rFonts w:ascii="Times New Roman" w:hAnsi="Times New Roman" w:cs="Times New Roman"/>
          <w:sz w:val="24"/>
          <w:szCs w:val="24"/>
        </w:rPr>
        <w:t>Based</w:t>
      </w:r>
      <w:r w:rsidR="00F23C91"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on </w:t>
      </w:r>
      <w:r w:rsidR="005700D5" w:rsidRPr="00E81EFE">
        <w:rPr>
          <w:rFonts w:ascii="Times New Roman" w:hAnsi="Times New Roman" w:cs="Times New Roman"/>
          <w:sz w:val="24"/>
          <w:szCs w:val="24"/>
        </w:rPr>
        <w:t xml:space="preserve">these </w:t>
      </w:r>
      <w:r w:rsidRPr="00E81EFE">
        <w:rPr>
          <w:rFonts w:ascii="Times New Roman" w:hAnsi="Times New Roman" w:cs="Times New Roman"/>
          <w:sz w:val="24"/>
          <w:szCs w:val="24"/>
        </w:rPr>
        <w:t>findings,</w:t>
      </w:r>
      <w:r w:rsidR="00F23C91" w:rsidRPr="00E81EFE">
        <w:rPr>
          <w:rFonts w:ascii="Times New Roman" w:hAnsi="Times New Roman" w:cs="Times New Roman"/>
          <w:sz w:val="24"/>
          <w:szCs w:val="24"/>
        </w:rPr>
        <w:t xml:space="preserve"> </w:t>
      </w:r>
      <w:r w:rsidRPr="00E81EFE">
        <w:rPr>
          <w:rFonts w:ascii="Times New Roman" w:hAnsi="Times New Roman" w:cs="Times New Roman"/>
          <w:sz w:val="24"/>
          <w:szCs w:val="24"/>
        </w:rPr>
        <w:t>this study investigates combinations of information quality and source credibility factors associated with viral</w:t>
      </w:r>
      <w:r w:rsidR="000526A1" w:rsidRPr="00E81EFE">
        <w:rPr>
          <w:rFonts w:ascii="Times New Roman" w:hAnsi="Times New Roman" w:cs="Times New Roman"/>
          <w:sz w:val="24"/>
          <w:szCs w:val="24"/>
        </w:rPr>
        <w:t xml:space="preserve"> message</w:t>
      </w:r>
      <w:r w:rsidRPr="00E81EFE">
        <w:rPr>
          <w:rFonts w:ascii="Times New Roman" w:hAnsi="Times New Roman" w:cs="Times New Roman"/>
          <w:sz w:val="24"/>
          <w:szCs w:val="24"/>
        </w:rPr>
        <w:t xml:space="preserve"> sharing </w:t>
      </w:r>
      <w:r w:rsidR="000526A1" w:rsidRPr="00E81EFE">
        <w:rPr>
          <w:rFonts w:ascii="Times New Roman" w:hAnsi="Times New Roman" w:cs="Times New Roman"/>
          <w:sz w:val="24"/>
          <w:szCs w:val="24"/>
        </w:rPr>
        <w:t>in the context of sustainability</w:t>
      </w:r>
      <w:r w:rsidRPr="00E81EFE">
        <w:rPr>
          <w:rFonts w:ascii="Times New Roman" w:hAnsi="Times New Roman" w:cs="Times New Roman"/>
          <w:sz w:val="24"/>
          <w:szCs w:val="24"/>
        </w:rPr>
        <w:t>.</w:t>
      </w:r>
    </w:p>
    <w:p w14:paraId="3F869569" w14:textId="77777777" w:rsidR="00335AFA" w:rsidRPr="00E81EFE" w:rsidRDefault="00335AFA" w:rsidP="00F769BC">
      <w:pPr>
        <w:shd w:val="clear" w:color="auto" w:fill="FFFFFF"/>
        <w:spacing w:after="0" w:line="480" w:lineRule="auto"/>
        <w:ind w:firstLine="708"/>
        <w:jc w:val="both"/>
        <w:rPr>
          <w:rFonts w:ascii="Times New Roman" w:eastAsia="Times New Roman" w:hAnsi="Times New Roman" w:cs="Times New Roman"/>
          <w:i/>
          <w:iCs/>
          <w:sz w:val="24"/>
          <w:szCs w:val="24"/>
          <w:bdr w:val="none" w:sz="0" w:space="0" w:color="auto" w:frame="1"/>
          <w:lang w:eastAsia="en-GB"/>
        </w:rPr>
      </w:pPr>
    </w:p>
    <w:p w14:paraId="5C6B2C10" w14:textId="41E4229B" w:rsidR="00384CF0" w:rsidRPr="00E81EFE" w:rsidRDefault="005121D1" w:rsidP="003175F5">
      <w:pPr>
        <w:spacing w:line="480" w:lineRule="auto"/>
        <w:jc w:val="both"/>
        <w:outlineLvl w:val="0"/>
        <w:rPr>
          <w:rFonts w:ascii="Times New Roman" w:hAnsi="Times New Roman" w:cs="Times New Roman"/>
          <w:b/>
          <w:sz w:val="24"/>
          <w:szCs w:val="24"/>
        </w:rPr>
      </w:pPr>
      <w:r w:rsidRPr="00E81EFE">
        <w:rPr>
          <w:rFonts w:ascii="Times New Roman" w:hAnsi="Times New Roman" w:cs="Times New Roman"/>
          <w:b/>
          <w:sz w:val="24"/>
          <w:szCs w:val="24"/>
        </w:rPr>
        <w:t xml:space="preserve">3. </w:t>
      </w:r>
      <w:r w:rsidR="006C6A88" w:rsidRPr="00E81EFE">
        <w:rPr>
          <w:rFonts w:ascii="Times New Roman" w:hAnsi="Times New Roman" w:cs="Times New Roman"/>
          <w:b/>
          <w:sz w:val="24"/>
          <w:szCs w:val="24"/>
        </w:rPr>
        <w:t xml:space="preserve">DATA </w:t>
      </w:r>
      <w:r w:rsidR="00AB324E" w:rsidRPr="00E81EFE">
        <w:rPr>
          <w:rFonts w:ascii="Times New Roman" w:hAnsi="Times New Roman" w:cs="Times New Roman"/>
          <w:b/>
          <w:sz w:val="24"/>
          <w:szCs w:val="24"/>
        </w:rPr>
        <w:t xml:space="preserve">COLLECTION </w:t>
      </w:r>
      <w:r w:rsidR="006C6A88" w:rsidRPr="00E81EFE">
        <w:rPr>
          <w:rFonts w:ascii="Times New Roman" w:hAnsi="Times New Roman" w:cs="Times New Roman"/>
          <w:b/>
          <w:sz w:val="24"/>
          <w:szCs w:val="24"/>
        </w:rPr>
        <w:t xml:space="preserve">AND </w:t>
      </w:r>
      <w:r w:rsidR="00384CF0" w:rsidRPr="00E81EFE">
        <w:rPr>
          <w:rFonts w:ascii="Times New Roman" w:hAnsi="Times New Roman" w:cs="Times New Roman"/>
          <w:b/>
          <w:sz w:val="24"/>
          <w:szCs w:val="24"/>
        </w:rPr>
        <w:t>M</w:t>
      </w:r>
      <w:r w:rsidRPr="00E81EFE">
        <w:rPr>
          <w:rFonts w:ascii="Times New Roman" w:hAnsi="Times New Roman" w:cs="Times New Roman"/>
          <w:b/>
          <w:sz w:val="24"/>
          <w:szCs w:val="24"/>
        </w:rPr>
        <w:t>ETHOD</w:t>
      </w:r>
    </w:p>
    <w:p w14:paraId="6271D85D" w14:textId="534BDB19" w:rsidR="009E133D" w:rsidRPr="00E81EFE" w:rsidRDefault="006C6A88">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3.1</w:t>
      </w:r>
      <w:r w:rsidR="009E133D" w:rsidRPr="00E81EFE">
        <w:rPr>
          <w:rFonts w:ascii="Times New Roman" w:hAnsi="Times New Roman" w:cs="Times New Roman"/>
          <w:sz w:val="24"/>
          <w:szCs w:val="24"/>
        </w:rPr>
        <w:t xml:space="preserve"> Sample</w:t>
      </w:r>
    </w:p>
    <w:p w14:paraId="4A76BA6D" w14:textId="61B9060A" w:rsidR="00EC50B2" w:rsidRPr="00E81EFE" w:rsidRDefault="00384CF0" w:rsidP="003175F5">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This </w:t>
      </w:r>
      <w:r w:rsidR="009C5595" w:rsidRPr="00E81EFE">
        <w:rPr>
          <w:rFonts w:ascii="Times New Roman" w:hAnsi="Times New Roman" w:cs="Times New Roman"/>
          <w:sz w:val="24"/>
          <w:szCs w:val="24"/>
        </w:rPr>
        <w:t xml:space="preserve">study </w:t>
      </w:r>
      <w:r w:rsidRPr="00E81EFE">
        <w:rPr>
          <w:rFonts w:ascii="Times New Roman" w:hAnsi="Times New Roman" w:cs="Times New Roman"/>
          <w:sz w:val="24"/>
          <w:szCs w:val="24"/>
        </w:rPr>
        <w:t xml:space="preserve">takes place in </w:t>
      </w:r>
      <w:r w:rsidR="002B6356" w:rsidRPr="00E81EFE">
        <w:rPr>
          <w:rFonts w:ascii="Times New Roman" w:hAnsi="Times New Roman" w:cs="Times New Roman"/>
          <w:sz w:val="24"/>
          <w:szCs w:val="24"/>
        </w:rPr>
        <w:t>the U</w:t>
      </w:r>
      <w:r w:rsidR="00CB5A5B" w:rsidRPr="00E81EFE">
        <w:rPr>
          <w:rFonts w:ascii="Times New Roman" w:hAnsi="Times New Roman" w:cs="Times New Roman"/>
          <w:sz w:val="24"/>
          <w:szCs w:val="24"/>
        </w:rPr>
        <w:t>K</w:t>
      </w:r>
      <w:r w:rsidR="002B6356" w:rsidRPr="00E81EFE">
        <w:rPr>
          <w:rFonts w:ascii="Times New Roman" w:hAnsi="Times New Roman" w:cs="Times New Roman"/>
          <w:sz w:val="24"/>
          <w:szCs w:val="24"/>
        </w:rPr>
        <w:t>. M</w:t>
      </w:r>
      <w:r w:rsidRPr="00E81EFE">
        <w:rPr>
          <w:rFonts w:ascii="Times New Roman" w:hAnsi="Times New Roman" w:cs="Times New Roman"/>
          <w:sz w:val="24"/>
          <w:szCs w:val="24"/>
        </w:rPr>
        <w:t>ost current research on viral marketing and sustainability takes place in developed nations</w:t>
      </w:r>
      <w:r w:rsidR="003E5D58" w:rsidRPr="00E81EFE">
        <w:rPr>
          <w:rFonts w:ascii="Times New Roman" w:hAnsi="Times New Roman" w:cs="Times New Roman"/>
          <w:sz w:val="24"/>
          <w:szCs w:val="24"/>
        </w:rPr>
        <w:t xml:space="preserve"> (</w:t>
      </w:r>
      <w:r w:rsidR="007464D8" w:rsidRPr="00E81EFE">
        <w:rPr>
          <w:rFonts w:ascii="Times New Roman" w:hAnsi="Times New Roman" w:cs="Times New Roman"/>
          <w:sz w:val="24"/>
          <w:szCs w:val="24"/>
        </w:rPr>
        <w:t xml:space="preserve">Baker, 2016; </w:t>
      </w:r>
      <w:r w:rsidR="003E5D58" w:rsidRPr="00E81EFE">
        <w:rPr>
          <w:rFonts w:ascii="Times New Roman" w:hAnsi="Times New Roman" w:cs="Times New Roman"/>
          <w:sz w:val="24"/>
          <w:szCs w:val="24"/>
        </w:rPr>
        <w:t>Tellis, e</w:t>
      </w:r>
      <w:r w:rsidRPr="00E81EFE">
        <w:rPr>
          <w:rFonts w:ascii="Times New Roman" w:hAnsi="Times New Roman" w:cs="Times New Roman"/>
          <w:sz w:val="24"/>
          <w:szCs w:val="24"/>
        </w:rPr>
        <w:t>t al., 2019)</w:t>
      </w:r>
      <w:r w:rsidR="002B6356" w:rsidRPr="00E81EFE">
        <w:rPr>
          <w:rFonts w:ascii="Times New Roman" w:hAnsi="Times New Roman" w:cs="Times New Roman"/>
          <w:sz w:val="24"/>
          <w:szCs w:val="24"/>
        </w:rPr>
        <w:t xml:space="preserve"> and to compare findings, a </w:t>
      </w:r>
      <w:r w:rsidR="002B6356" w:rsidRPr="00E81EFE">
        <w:rPr>
          <w:rFonts w:ascii="Times New Roman" w:hAnsi="Times New Roman" w:cs="Times New Roman"/>
          <w:sz w:val="24"/>
          <w:szCs w:val="24"/>
        </w:rPr>
        <w:lastRenderedPageBreak/>
        <w:t>similar background in internet access and social media usage is essential.</w:t>
      </w:r>
      <w:r w:rsidR="00EC50B2" w:rsidRPr="00E81EFE">
        <w:rPr>
          <w:rFonts w:ascii="Times New Roman" w:hAnsi="Times New Roman" w:cs="Times New Roman"/>
          <w:sz w:val="24"/>
          <w:szCs w:val="24"/>
        </w:rPr>
        <w:t xml:space="preserve"> </w:t>
      </w:r>
      <w:r w:rsidR="003D1EDB" w:rsidRPr="00E81EFE">
        <w:rPr>
          <w:rFonts w:ascii="Times New Roman" w:hAnsi="Times New Roman" w:cs="Times New Roman"/>
          <w:sz w:val="24"/>
          <w:szCs w:val="24"/>
        </w:rPr>
        <w:t xml:space="preserve">UK </w:t>
      </w:r>
      <w:r w:rsidR="00EC50B2" w:rsidRPr="00E81EFE">
        <w:rPr>
          <w:rFonts w:ascii="Times New Roman" w:hAnsi="Times New Roman" w:cs="Times New Roman"/>
          <w:sz w:val="24"/>
          <w:szCs w:val="24"/>
        </w:rPr>
        <w:t xml:space="preserve">citizens are active users </w:t>
      </w:r>
      <w:r w:rsidR="002A496C" w:rsidRPr="00E81EFE">
        <w:rPr>
          <w:rFonts w:ascii="Times New Roman" w:hAnsi="Times New Roman" w:cs="Times New Roman"/>
          <w:sz w:val="24"/>
          <w:szCs w:val="24"/>
        </w:rPr>
        <w:t xml:space="preserve">of social media </w:t>
      </w:r>
      <w:r w:rsidR="00EC50B2" w:rsidRPr="00E81EFE">
        <w:rPr>
          <w:rFonts w:ascii="Times New Roman" w:hAnsi="Times New Roman" w:cs="Times New Roman"/>
          <w:sz w:val="24"/>
          <w:szCs w:val="24"/>
        </w:rPr>
        <w:t xml:space="preserve">with </w:t>
      </w:r>
      <w:r w:rsidR="00A65B6C" w:rsidRPr="00E81EFE">
        <w:rPr>
          <w:rFonts w:ascii="Times New Roman" w:hAnsi="Times New Roman" w:cs="Times New Roman"/>
          <w:sz w:val="24"/>
          <w:szCs w:val="24"/>
        </w:rPr>
        <w:t xml:space="preserve">around </w:t>
      </w:r>
      <w:r w:rsidR="00EC50B2" w:rsidRPr="00E81EFE">
        <w:rPr>
          <w:rFonts w:ascii="Times New Roman" w:hAnsi="Times New Roman" w:cs="Times New Roman"/>
          <w:sz w:val="24"/>
          <w:szCs w:val="24"/>
        </w:rPr>
        <w:t xml:space="preserve">39 million </w:t>
      </w:r>
      <w:r w:rsidR="002A496C" w:rsidRPr="00E81EFE">
        <w:rPr>
          <w:rFonts w:ascii="Times New Roman" w:hAnsi="Times New Roman" w:cs="Times New Roman"/>
          <w:sz w:val="24"/>
          <w:szCs w:val="24"/>
        </w:rPr>
        <w:t xml:space="preserve">engaged </w:t>
      </w:r>
      <w:r w:rsidR="00EC50B2" w:rsidRPr="00E81EFE">
        <w:rPr>
          <w:rFonts w:ascii="Times New Roman" w:hAnsi="Times New Roman" w:cs="Times New Roman"/>
          <w:sz w:val="24"/>
          <w:szCs w:val="24"/>
        </w:rPr>
        <w:t>in 2017</w:t>
      </w:r>
      <w:r w:rsidR="001144B8" w:rsidRPr="00E81EFE">
        <w:rPr>
          <w:rFonts w:ascii="Times New Roman" w:hAnsi="Times New Roman" w:cs="Times New Roman"/>
          <w:sz w:val="24"/>
          <w:szCs w:val="24"/>
        </w:rPr>
        <w:t xml:space="preserve"> (</w:t>
      </w:r>
      <w:r w:rsidR="00BB4941" w:rsidRPr="00E81EFE">
        <w:rPr>
          <w:rFonts w:ascii="Times New Roman" w:hAnsi="Times New Roman" w:cs="Times New Roman"/>
          <w:sz w:val="24"/>
          <w:szCs w:val="24"/>
        </w:rPr>
        <w:t>Johnson</w:t>
      </w:r>
      <w:r w:rsidR="001144B8" w:rsidRPr="00E81EFE">
        <w:rPr>
          <w:rFonts w:ascii="Times New Roman" w:hAnsi="Times New Roman" w:cs="Times New Roman"/>
          <w:sz w:val="24"/>
          <w:szCs w:val="24"/>
        </w:rPr>
        <w:t xml:space="preserve">, 2020). </w:t>
      </w:r>
      <w:r w:rsidR="00BB4941" w:rsidRPr="00E81EFE">
        <w:rPr>
          <w:rFonts w:ascii="Times New Roman" w:hAnsi="Times New Roman" w:cs="Times New Roman"/>
          <w:sz w:val="24"/>
          <w:szCs w:val="24"/>
        </w:rPr>
        <w:t xml:space="preserve">The UK is among the Top 20 countries of </w:t>
      </w:r>
      <w:r w:rsidR="00E5282B" w:rsidRPr="00E81EFE">
        <w:rPr>
          <w:rFonts w:ascii="Times New Roman" w:hAnsi="Times New Roman" w:cs="Times New Roman"/>
          <w:sz w:val="24"/>
          <w:szCs w:val="24"/>
        </w:rPr>
        <w:t xml:space="preserve">The Global Sustainable Competitive Index (GSCI) which measures the sustainability competitiveness of countries based on quantitative measures derived from sources such as the World Bank, the IMF and other UN agencies (Solability, 2020). </w:t>
      </w:r>
      <w:r w:rsidR="00BB4941" w:rsidRPr="00E81EFE">
        <w:rPr>
          <w:rFonts w:ascii="Times New Roman" w:hAnsi="Times New Roman" w:cs="Times New Roman"/>
          <w:sz w:val="24"/>
          <w:szCs w:val="24"/>
        </w:rPr>
        <w:t>T</w:t>
      </w:r>
      <w:r w:rsidR="004C6062" w:rsidRPr="00E81EFE">
        <w:rPr>
          <w:rFonts w:ascii="Times New Roman" w:hAnsi="Times New Roman" w:cs="Times New Roman"/>
          <w:sz w:val="24"/>
          <w:szCs w:val="24"/>
        </w:rPr>
        <w:t xml:space="preserve">ogether the widespread social media </w:t>
      </w:r>
      <w:r w:rsidR="00BB4941" w:rsidRPr="00E81EFE">
        <w:rPr>
          <w:rFonts w:ascii="Times New Roman" w:hAnsi="Times New Roman" w:cs="Times New Roman"/>
          <w:sz w:val="24"/>
          <w:szCs w:val="24"/>
        </w:rPr>
        <w:t xml:space="preserve">usage </w:t>
      </w:r>
      <w:r w:rsidR="00F769BC" w:rsidRPr="00E81EFE">
        <w:rPr>
          <w:rFonts w:ascii="Times New Roman" w:hAnsi="Times New Roman" w:cs="Times New Roman"/>
          <w:sz w:val="24"/>
          <w:szCs w:val="24"/>
        </w:rPr>
        <w:t>and</w:t>
      </w:r>
      <w:r w:rsidR="004C6062" w:rsidRPr="00E81EFE">
        <w:rPr>
          <w:rFonts w:ascii="Times New Roman" w:hAnsi="Times New Roman" w:cs="Times New Roman"/>
          <w:sz w:val="24"/>
          <w:szCs w:val="24"/>
        </w:rPr>
        <w:t xml:space="preserve"> the </w:t>
      </w:r>
      <w:r w:rsidR="00223271" w:rsidRPr="00E81EFE">
        <w:rPr>
          <w:rFonts w:ascii="Times New Roman" w:hAnsi="Times New Roman" w:cs="Times New Roman"/>
          <w:sz w:val="24"/>
          <w:szCs w:val="24"/>
        </w:rPr>
        <w:t xml:space="preserve">nation’s </w:t>
      </w:r>
      <w:r w:rsidR="004C6062" w:rsidRPr="00E81EFE">
        <w:rPr>
          <w:rFonts w:ascii="Times New Roman" w:hAnsi="Times New Roman" w:cs="Times New Roman"/>
          <w:sz w:val="24"/>
          <w:szCs w:val="24"/>
        </w:rPr>
        <w:t xml:space="preserve">competitive sustainability positioning </w:t>
      </w:r>
      <w:r w:rsidR="00F74052" w:rsidRPr="00E81EFE">
        <w:rPr>
          <w:rFonts w:ascii="Times New Roman" w:hAnsi="Times New Roman" w:cs="Times New Roman"/>
          <w:sz w:val="24"/>
          <w:szCs w:val="24"/>
        </w:rPr>
        <w:t>pr</w:t>
      </w:r>
      <w:r w:rsidR="0078421B" w:rsidRPr="00E81EFE">
        <w:rPr>
          <w:rFonts w:ascii="Times New Roman" w:hAnsi="Times New Roman" w:cs="Times New Roman"/>
          <w:sz w:val="24"/>
          <w:szCs w:val="24"/>
        </w:rPr>
        <w:t>esent</w:t>
      </w:r>
      <w:r w:rsidR="00F74052" w:rsidRPr="00E81EFE">
        <w:rPr>
          <w:rFonts w:ascii="Times New Roman" w:hAnsi="Times New Roman" w:cs="Times New Roman"/>
          <w:sz w:val="24"/>
          <w:szCs w:val="24"/>
        </w:rPr>
        <w:t xml:space="preserve">s </w:t>
      </w:r>
      <w:r w:rsidR="00BB4941" w:rsidRPr="00E81EFE">
        <w:rPr>
          <w:rFonts w:ascii="Times New Roman" w:hAnsi="Times New Roman" w:cs="Times New Roman"/>
          <w:sz w:val="24"/>
          <w:szCs w:val="24"/>
        </w:rPr>
        <w:t xml:space="preserve">an excellent </w:t>
      </w:r>
      <w:r w:rsidR="00967285" w:rsidRPr="00E81EFE">
        <w:rPr>
          <w:rFonts w:ascii="Times New Roman" w:hAnsi="Times New Roman" w:cs="Times New Roman"/>
          <w:sz w:val="24"/>
          <w:szCs w:val="24"/>
        </w:rPr>
        <w:t xml:space="preserve">arena </w:t>
      </w:r>
      <w:r w:rsidR="004C6062" w:rsidRPr="00E81EFE">
        <w:rPr>
          <w:rFonts w:ascii="Times New Roman" w:hAnsi="Times New Roman" w:cs="Times New Roman"/>
          <w:sz w:val="24"/>
          <w:szCs w:val="24"/>
        </w:rPr>
        <w:t xml:space="preserve">for </w:t>
      </w:r>
      <w:r w:rsidR="00F74052" w:rsidRPr="00E81EFE">
        <w:rPr>
          <w:rFonts w:ascii="Times New Roman" w:hAnsi="Times New Roman" w:cs="Times New Roman"/>
          <w:sz w:val="24"/>
          <w:szCs w:val="24"/>
        </w:rPr>
        <w:t xml:space="preserve">undertaking </w:t>
      </w:r>
      <w:r w:rsidR="004C6062" w:rsidRPr="00E81EFE">
        <w:rPr>
          <w:rFonts w:ascii="Times New Roman" w:hAnsi="Times New Roman" w:cs="Times New Roman"/>
          <w:sz w:val="24"/>
          <w:szCs w:val="24"/>
        </w:rPr>
        <w:t xml:space="preserve">this research. </w:t>
      </w:r>
    </w:p>
    <w:p w14:paraId="76B4E4C3" w14:textId="02C5C158" w:rsidR="008A0BD6" w:rsidRPr="00E81EFE" w:rsidRDefault="004B0234" w:rsidP="008A0BD6">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D</w:t>
      </w:r>
      <w:r w:rsidR="07C321DB" w:rsidRPr="00E81EFE">
        <w:rPr>
          <w:rFonts w:ascii="Times New Roman" w:hAnsi="Times New Roman" w:cs="Times New Roman"/>
          <w:sz w:val="24"/>
          <w:szCs w:val="24"/>
        </w:rPr>
        <w:t xml:space="preserve">ata collection </w:t>
      </w:r>
      <w:r w:rsidRPr="00E81EFE">
        <w:rPr>
          <w:rFonts w:ascii="Times New Roman" w:hAnsi="Times New Roman" w:cs="Times New Roman"/>
          <w:sz w:val="24"/>
          <w:szCs w:val="24"/>
        </w:rPr>
        <w:t>involved</w:t>
      </w:r>
      <w:r w:rsidR="07C321DB" w:rsidRPr="00E81EFE">
        <w:rPr>
          <w:rFonts w:ascii="Times New Roman" w:hAnsi="Times New Roman" w:cs="Times New Roman"/>
          <w:sz w:val="24"/>
          <w:szCs w:val="24"/>
        </w:rPr>
        <w:t xml:space="preserve"> a panel of active social media users compiled by SmartSurvey</w:t>
      </w:r>
      <w:r w:rsidR="003E5322" w:rsidRPr="00E81EFE">
        <w:rPr>
          <w:rFonts w:ascii="Times New Roman" w:hAnsi="Times New Roman" w:cs="Times New Roman"/>
          <w:sz w:val="24"/>
          <w:szCs w:val="24"/>
        </w:rPr>
        <w:t xml:space="preserve"> (a </w:t>
      </w:r>
      <w:r w:rsidR="07C321DB" w:rsidRPr="00E81EFE">
        <w:rPr>
          <w:rFonts w:ascii="Times New Roman" w:hAnsi="Times New Roman" w:cs="Times New Roman"/>
          <w:sz w:val="24"/>
          <w:szCs w:val="24"/>
        </w:rPr>
        <w:t xml:space="preserve">UK-based </w:t>
      </w:r>
      <w:r w:rsidR="00AC3B40" w:rsidRPr="00E81EFE">
        <w:rPr>
          <w:rFonts w:ascii="Times New Roman" w:hAnsi="Times New Roman" w:cs="Times New Roman"/>
          <w:sz w:val="24"/>
          <w:szCs w:val="24"/>
        </w:rPr>
        <w:t xml:space="preserve">source </w:t>
      </w:r>
      <w:r w:rsidR="07C321DB" w:rsidRPr="00E81EFE">
        <w:rPr>
          <w:rFonts w:ascii="Times New Roman" w:hAnsi="Times New Roman" w:cs="Times New Roman"/>
          <w:sz w:val="24"/>
          <w:szCs w:val="24"/>
        </w:rPr>
        <w:t>of digital survey solutions</w:t>
      </w:r>
      <w:r w:rsidR="003E5322" w:rsidRPr="00E81EFE">
        <w:rPr>
          <w:rFonts w:ascii="Times New Roman" w:hAnsi="Times New Roman" w:cs="Times New Roman"/>
          <w:sz w:val="24"/>
          <w:szCs w:val="24"/>
        </w:rPr>
        <w:t>)</w:t>
      </w:r>
      <w:r w:rsidR="07C321DB" w:rsidRPr="00E81EFE">
        <w:rPr>
          <w:rFonts w:ascii="Times New Roman" w:hAnsi="Times New Roman" w:cs="Times New Roman"/>
          <w:sz w:val="24"/>
          <w:szCs w:val="24"/>
        </w:rPr>
        <w:t xml:space="preserve">. It </w:t>
      </w:r>
      <w:r w:rsidR="00AC3B40" w:rsidRPr="00E81EFE">
        <w:rPr>
          <w:rFonts w:ascii="Times New Roman" w:hAnsi="Times New Roman" w:cs="Times New Roman"/>
          <w:sz w:val="24"/>
          <w:szCs w:val="24"/>
        </w:rPr>
        <w:t>provides</w:t>
      </w:r>
      <w:r w:rsidR="0048121B" w:rsidRPr="00E81EFE">
        <w:rPr>
          <w:rFonts w:ascii="Times New Roman" w:hAnsi="Times New Roman" w:cs="Times New Roman"/>
          <w:sz w:val="24"/>
          <w:szCs w:val="24"/>
        </w:rPr>
        <w:t xml:space="preserve"> </w:t>
      </w:r>
      <w:r w:rsidR="07C321DB" w:rsidRPr="00E81EFE">
        <w:rPr>
          <w:rFonts w:ascii="Times New Roman" w:hAnsi="Times New Roman" w:cs="Times New Roman"/>
          <w:sz w:val="24"/>
          <w:szCs w:val="24"/>
        </w:rPr>
        <w:t xml:space="preserve">a consumer audience survey panel with </w:t>
      </w:r>
      <w:r w:rsidR="003D0445" w:rsidRPr="00E81EFE">
        <w:rPr>
          <w:rFonts w:ascii="Times New Roman" w:hAnsi="Times New Roman" w:cs="Times New Roman"/>
          <w:sz w:val="24"/>
          <w:szCs w:val="24"/>
        </w:rPr>
        <w:t xml:space="preserve">approximately </w:t>
      </w:r>
      <w:r w:rsidR="07C321DB" w:rsidRPr="00E81EFE">
        <w:rPr>
          <w:rFonts w:ascii="Times New Roman" w:hAnsi="Times New Roman" w:cs="Times New Roman"/>
          <w:sz w:val="24"/>
          <w:szCs w:val="24"/>
        </w:rPr>
        <w:t>20 million respondents in over 70 countries</w:t>
      </w:r>
      <w:r w:rsidR="00630DA3" w:rsidRPr="00E81EFE">
        <w:rPr>
          <w:rFonts w:ascii="Times New Roman" w:hAnsi="Times New Roman" w:cs="Times New Roman"/>
          <w:sz w:val="24"/>
          <w:szCs w:val="24"/>
        </w:rPr>
        <w:t>, and</w:t>
      </w:r>
      <w:r w:rsidR="07C321DB" w:rsidRPr="00E81EFE">
        <w:rPr>
          <w:rFonts w:ascii="Times New Roman" w:hAnsi="Times New Roman" w:cs="Times New Roman"/>
          <w:sz w:val="24"/>
          <w:szCs w:val="24"/>
        </w:rPr>
        <w:t xml:space="preserve"> has been used in previous studies (</w:t>
      </w:r>
      <w:r w:rsidR="009F0703">
        <w:rPr>
          <w:rFonts w:ascii="Times New Roman" w:hAnsi="Times New Roman" w:cs="Times New Roman"/>
          <w:sz w:val="24"/>
          <w:szCs w:val="24"/>
        </w:rPr>
        <w:t>e.g.,</w:t>
      </w:r>
      <w:r w:rsidR="07C321DB" w:rsidRPr="00E81EFE">
        <w:rPr>
          <w:rFonts w:ascii="Times New Roman" w:hAnsi="Times New Roman" w:cs="Times New Roman"/>
          <w:sz w:val="24"/>
          <w:szCs w:val="24"/>
        </w:rPr>
        <w:t xml:space="preserve"> </w:t>
      </w:r>
      <w:r w:rsidR="002B6CAE" w:rsidRPr="00E81EFE">
        <w:rPr>
          <w:rFonts w:ascii="Times New Roman" w:hAnsi="Times New Roman" w:cs="Times New Roman"/>
          <w:sz w:val="24"/>
          <w:szCs w:val="24"/>
        </w:rPr>
        <w:t>Garcia, Moizer, Wilkins</w:t>
      </w:r>
      <w:r w:rsidR="00CF00F9">
        <w:rPr>
          <w:rFonts w:ascii="Times New Roman" w:hAnsi="Times New Roman" w:cs="Times New Roman"/>
          <w:sz w:val="24"/>
          <w:szCs w:val="24"/>
        </w:rPr>
        <w:t xml:space="preserve"> </w:t>
      </w:r>
      <w:r w:rsidR="002B6CAE" w:rsidRPr="00E81EFE">
        <w:rPr>
          <w:rFonts w:ascii="Times New Roman" w:hAnsi="Times New Roman" w:cs="Times New Roman"/>
          <w:sz w:val="24"/>
          <w:szCs w:val="24"/>
        </w:rPr>
        <w:t xml:space="preserve">&amp; Haddoud, </w:t>
      </w:r>
      <w:r w:rsidR="07C321DB" w:rsidRPr="00E81EFE">
        <w:rPr>
          <w:rFonts w:ascii="Times New Roman" w:hAnsi="Times New Roman" w:cs="Times New Roman"/>
          <w:sz w:val="24"/>
          <w:szCs w:val="24"/>
        </w:rPr>
        <w:t xml:space="preserve">2019; </w:t>
      </w:r>
      <w:r w:rsidR="00484ACE" w:rsidRPr="00E81EFE">
        <w:rPr>
          <w:rFonts w:ascii="Times New Roman" w:hAnsi="Times New Roman" w:cs="Times New Roman"/>
          <w:sz w:val="24"/>
          <w:szCs w:val="24"/>
        </w:rPr>
        <w:t>Onjewu</w:t>
      </w:r>
      <w:r w:rsidR="00916D4B">
        <w:rPr>
          <w:rFonts w:ascii="Times New Roman" w:hAnsi="Times New Roman" w:cs="Times New Roman"/>
          <w:sz w:val="24"/>
          <w:szCs w:val="24"/>
        </w:rPr>
        <w:t>,</w:t>
      </w:r>
      <w:r w:rsidR="00484ACE" w:rsidRPr="00E81EFE">
        <w:rPr>
          <w:rFonts w:ascii="Times New Roman" w:hAnsi="Times New Roman" w:cs="Times New Roman"/>
          <w:sz w:val="24"/>
          <w:szCs w:val="24"/>
        </w:rPr>
        <w:t xml:space="preserve"> Haddoud &amp; Nowiński, </w:t>
      </w:r>
      <w:r w:rsidR="07C321DB" w:rsidRPr="00E81EFE">
        <w:rPr>
          <w:rFonts w:ascii="Times New Roman" w:hAnsi="Times New Roman" w:cs="Times New Roman"/>
          <w:sz w:val="24"/>
          <w:szCs w:val="24"/>
        </w:rPr>
        <w:t>202</w:t>
      </w:r>
      <w:r w:rsidR="00B52A9B" w:rsidRPr="00E81EFE">
        <w:rPr>
          <w:rFonts w:ascii="Times New Roman" w:hAnsi="Times New Roman" w:cs="Times New Roman"/>
          <w:sz w:val="24"/>
          <w:szCs w:val="24"/>
        </w:rPr>
        <w:t>1</w:t>
      </w:r>
      <w:r w:rsidR="07C321DB" w:rsidRPr="00E81EFE">
        <w:rPr>
          <w:rFonts w:ascii="Times New Roman" w:hAnsi="Times New Roman" w:cs="Times New Roman"/>
          <w:sz w:val="24"/>
          <w:szCs w:val="24"/>
        </w:rPr>
        <w:t xml:space="preserve">). Data </w:t>
      </w:r>
      <w:r w:rsidR="00B11D10">
        <w:rPr>
          <w:rFonts w:ascii="Times New Roman" w:hAnsi="Times New Roman" w:cs="Times New Roman"/>
          <w:sz w:val="24"/>
          <w:szCs w:val="24"/>
        </w:rPr>
        <w:t>were</w:t>
      </w:r>
      <w:r w:rsidR="00B11D10" w:rsidRPr="00E81EFE">
        <w:rPr>
          <w:rFonts w:ascii="Times New Roman" w:hAnsi="Times New Roman" w:cs="Times New Roman"/>
          <w:sz w:val="24"/>
          <w:szCs w:val="24"/>
        </w:rPr>
        <w:t xml:space="preserve"> </w:t>
      </w:r>
      <w:r w:rsidR="07C321DB" w:rsidRPr="00E81EFE">
        <w:rPr>
          <w:rFonts w:ascii="Times New Roman" w:hAnsi="Times New Roman" w:cs="Times New Roman"/>
          <w:sz w:val="24"/>
          <w:szCs w:val="24"/>
        </w:rPr>
        <w:t xml:space="preserve">collected </w:t>
      </w:r>
      <w:r w:rsidR="00C531CD" w:rsidRPr="00E81EFE">
        <w:rPr>
          <w:rFonts w:ascii="Times New Roman" w:hAnsi="Times New Roman" w:cs="Times New Roman"/>
          <w:sz w:val="24"/>
          <w:szCs w:val="24"/>
        </w:rPr>
        <w:t>over a period</w:t>
      </w:r>
      <w:r w:rsidR="07C321DB" w:rsidRPr="00E81EFE">
        <w:rPr>
          <w:rFonts w:ascii="Times New Roman" w:hAnsi="Times New Roman" w:cs="Times New Roman"/>
          <w:sz w:val="24"/>
          <w:szCs w:val="24"/>
        </w:rPr>
        <w:t xml:space="preserve"> of four weeks</w:t>
      </w:r>
      <w:r w:rsidR="005E12B5" w:rsidRPr="00E81EFE">
        <w:rPr>
          <w:rFonts w:ascii="Times New Roman" w:hAnsi="Times New Roman" w:cs="Times New Roman"/>
          <w:sz w:val="24"/>
          <w:szCs w:val="24"/>
        </w:rPr>
        <w:t xml:space="preserve"> between</w:t>
      </w:r>
      <w:r w:rsidR="008D4570" w:rsidRPr="00E81EFE">
        <w:rPr>
          <w:rFonts w:ascii="Times New Roman" w:hAnsi="Times New Roman" w:cs="Times New Roman"/>
          <w:sz w:val="24"/>
          <w:szCs w:val="24"/>
        </w:rPr>
        <w:t xml:space="preserve"> </w:t>
      </w:r>
      <w:r w:rsidR="005E12B5" w:rsidRPr="00E81EFE">
        <w:rPr>
          <w:rFonts w:ascii="Times New Roman" w:hAnsi="Times New Roman" w:cs="Times New Roman"/>
          <w:sz w:val="24"/>
          <w:szCs w:val="24"/>
        </w:rPr>
        <w:t>June and July 2020</w:t>
      </w:r>
      <w:r w:rsidR="00860FB7" w:rsidRPr="00E81EFE">
        <w:rPr>
          <w:rFonts w:ascii="Times New Roman" w:hAnsi="Times New Roman" w:cs="Times New Roman"/>
          <w:sz w:val="24"/>
          <w:szCs w:val="24"/>
        </w:rPr>
        <w:t xml:space="preserve">, </w:t>
      </w:r>
      <w:r w:rsidR="07C321DB" w:rsidRPr="00E81EFE">
        <w:rPr>
          <w:rFonts w:ascii="Times New Roman" w:hAnsi="Times New Roman" w:cs="Times New Roman"/>
          <w:sz w:val="24"/>
          <w:szCs w:val="24"/>
        </w:rPr>
        <w:t>provid</w:t>
      </w:r>
      <w:r w:rsidR="00255386" w:rsidRPr="00E81EFE">
        <w:rPr>
          <w:rFonts w:ascii="Times New Roman" w:hAnsi="Times New Roman" w:cs="Times New Roman"/>
          <w:sz w:val="24"/>
          <w:szCs w:val="24"/>
        </w:rPr>
        <w:t xml:space="preserve">ing </w:t>
      </w:r>
      <w:r w:rsidR="07C321DB" w:rsidRPr="00E81EFE">
        <w:rPr>
          <w:rFonts w:ascii="Times New Roman" w:hAnsi="Times New Roman" w:cs="Times New Roman"/>
          <w:sz w:val="24"/>
          <w:szCs w:val="24"/>
        </w:rPr>
        <w:t>a panel</w:t>
      </w:r>
      <w:r w:rsidR="0080484C" w:rsidRPr="00E81EFE">
        <w:rPr>
          <w:rFonts w:ascii="Times New Roman" w:hAnsi="Times New Roman" w:cs="Times New Roman"/>
          <w:sz w:val="24"/>
          <w:szCs w:val="24"/>
        </w:rPr>
        <w:t>-</w:t>
      </w:r>
      <w:r w:rsidR="07C321DB" w:rsidRPr="00E81EFE">
        <w:rPr>
          <w:rFonts w:ascii="Times New Roman" w:hAnsi="Times New Roman" w:cs="Times New Roman"/>
          <w:sz w:val="24"/>
          <w:szCs w:val="24"/>
        </w:rPr>
        <w:t>based non-probability sample. Despite generalisability issue</w:t>
      </w:r>
      <w:r w:rsidR="0080484C" w:rsidRPr="00E81EFE">
        <w:rPr>
          <w:rFonts w:ascii="Times New Roman" w:hAnsi="Times New Roman" w:cs="Times New Roman"/>
          <w:sz w:val="24"/>
          <w:szCs w:val="24"/>
        </w:rPr>
        <w:t>s</w:t>
      </w:r>
      <w:r w:rsidR="009E4D15" w:rsidRPr="00E81EFE">
        <w:rPr>
          <w:rFonts w:ascii="Times New Roman" w:hAnsi="Times New Roman" w:cs="Times New Roman"/>
          <w:sz w:val="24"/>
          <w:szCs w:val="24"/>
        </w:rPr>
        <w:t>,</w:t>
      </w:r>
      <w:r w:rsidR="07C321DB" w:rsidRPr="00E81EFE">
        <w:rPr>
          <w:rFonts w:ascii="Times New Roman" w:hAnsi="Times New Roman" w:cs="Times New Roman"/>
          <w:sz w:val="24"/>
          <w:szCs w:val="24"/>
        </w:rPr>
        <w:t xml:space="preserve"> non-probability sampling is often used in consumer-based studies in online settings (</w:t>
      </w:r>
      <w:r w:rsidR="009F0703">
        <w:rPr>
          <w:rFonts w:ascii="Times New Roman" w:hAnsi="Times New Roman" w:cs="Times New Roman"/>
          <w:sz w:val="24"/>
          <w:szCs w:val="24"/>
        </w:rPr>
        <w:t>e.g.,</w:t>
      </w:r>
      <w:r w:rsidR="07C321DB" w:rsidRPr="00E81EFE">
        <w:rPr>
          <w:rFonts w:ascii="Times New Roman" w:hAnsi="Times New Roman" w:cs="Times New Roman"/>
          <w:sz w:val="24"/>
          <w:szCs w:val="24"/>
        </w:rPr>
        <w:t xml:space="preserve"> </w:t>
      </w:r>
      <w:r w:rsidR="00672CD6" w:rsidRPr="00E81EFE">
        <w:rPr>
          <w:rFonts w:ascii="Times New Roman" w:hAnsi="Times New Roman" w:cs="Times New Roman"/>
          <w:sz w:val="24"/>
          <w:szCs w:val="24"/>
        </w:rPr>
        <w:t>Clemes, Gan</w:t>
      </w:r>
      <w:r w:rsidR="00916D4B">
        <w:rPr>
          <w:rFonts w:ascii="Times New Roman" w:hAnsi="Times New Roman" w:cs="Times New Roman"/>
          <w:sz w:val="24"/>
          <w:szCs w:val="24"/>
        </w:rPr>
        <w:t xml:space="preserve"> </w:t>
      </w:r>
      <w:r w:rsidR="00672CD6" w:rsidRPr="00E81EFE">
        <w:rPr>
          <w:rFonts w:ascii="Times New Roman" w:hAnsi="Times New Roman" w:cs="Times New Roman"/>
          <w:sz w:val="24"/>
          <w:szCs w:val="24"/>
        </w:rPr>
        <w:t xml:space="preserve">&amp; Zhang, </w:t>
      </w:r>
      <w:r w:rsidR="07C321DB" w:rsidRPr="00E81EFE">
        <w:rPr>
          <w:rFonts w:ascii="Times New Roman" w:hAnsi="Times New Roman" w:cs="Times New Roman"/>
          <w:sz w:val="24"/>
          <w:szCs w:val="24"/>
        </w:rPr>
        <w:t xml:space="preserve">2014; Hussain et al., 2018; </w:t>
      </w:r>
      <w:r w:rsidR="00CB3574" w:rsidRPr="00E81EFE">
        <w:rPr>
          <w:rFonts w:ascii="Times New Roman" w:hAnsi="Times New Roman" w:cs="Times New Roman"/>
          <w:sz w:val="24"/>
          <w:szCs w:val="24"/>
        </w:rPr>
        <w:t xml:space="preserve">Pappas, Papavlasopoulou, Mikalef &amp; Giannakos, </w:t>
      </w:r>
      <w:r w:rsidR="07C321DB" w:rsidRPr="00E81EFE">
        <w:rPr>
          <w:rFonts w:ascii="Times New Roman" w:hAnsi="Times New Roman" w:cs="Times New Roman"/>
          <w:sz w:val="24"/>
          <w:szCs w:val="24"/>
        </w:rPr>
        <w:t xml:space="preserve">2020). </w:t>
      </w:r>
      <w:r w:rsidR="00EC0AAF" w:rsidRPr="00E81EFE">
        <w:rPr>
          <w:rFonts w:ascii="Times New Roman" w:hAnsi="Times New Roman" w:cs="Times New Roman"/>
          <w:sz w:val="24"/>
          <w:szCs w:val="24"/>
        </w:rPr>
        <w:t>I</w:t>
      </w:r>
      <w:r w:rsidR="07C321DB" w:rsidRPr="00E81EFE">
        <w:rPr>
          <w:rFonts w:ascii="Times New Roman" w:hAnsi="Times New Roman" w:cs="Times New Roman"/>
          <w:sz w:val="24"/>
          <w:szCs w:val="24"/>
        </w:rPr>
        <w:t>t is recogni</w:t>
      </w:r>
      <w:r w:rsidR="00C54FC3" w:rsidRPr="00E81EFE">
        <w:rPr>
          <w:rFonts w:ascii="Times New Roman" w:hAnsi="Times New Roman" w:cs="Times New Roman"/>
          <w:sz w:val="24"/>
          <w:szCs w:val="24"/>
        </w:rPr>
        <w:t>z</w:t>
      </w:r>
      <w:r w:rsidR="07C321DB" w:rsidRPr="00E81EFE">
        <w:rPr>
          <w:rFonts w:ascii="Times New Roman" w:hAnsi="Times New Roman" w:cs="Times New Roman"/>
          <w:sz w:val="24"/>
          <w:szCs w:val="24"/>
        </w:rPr>
        <w:t xml:space="preserve">ed that non-probability sampling can generate good quality data when samples </w:t>
      </w:r>
      <w:r w:rsidR="00C4262B" w:rsidRPr="00E81EFE">
        <w:rPr>
          <w:rFonts w:ascii="Times New Roman" w:hAnsi="Times New Roman" w:cs="Times New Roman"/>
          <w:sz w:val="24"/>
          <w:szCs w:val="24"/>
        </w:rPr>
        <w:t>have</w:t>
      </w:r>
      <w:r w:rsidR="07C321DB" w:rsidRPr="00E81EFE">
        <w:rPr>
          <w:rFonts w:ascii="Times New Roman" w:hAnsi="Times New Roman" w:cs="Times New Roman"/>
          <w:sz w:val="24"/>
          <w:szCs w:val="24"/>
        </w:rPr>
        <w:t xml:space="preserve"> high participation levels (Garcia et al., 2019). </w:t>
      </w:r>
      <w:r w:rsidR="79B83A70" w:rsidRPr="00E81EFE">
        <w:rPr>
          <w:rFonts w:ascii="Times New Roman" w:hAnsi="Times New Roman" w:cs="Times New Roman"/>
          <w:sz w:val="24"/>
          <w:szCs w:val="24"/>
        </w:rPr>
        <w:t xml:space="preserve">Drawing upon previous studies in the domain, the survey instrument is divided into four parts: 1) the measurement of the quality of </w:t>
      </w:r>
      <w:r w:rsidR="00B90107" w:rsidRPr="00E81EFE">
        <w:rPr>
          <w:rFonts w:ascii="Times New Roman" w:hAnsi="Times New Roman" w:cs="Times New Roman"/>
          <w:sz w:val="24"/>
          <w:szCs w:val="24"/>
        </w:rPr>
        <w:t xml:space="preserve">companies’ </w:t>
      </w:r>
      <w:r w:rsidR="79B83A70" w:rsidRPr="00E81EFE">
        <w:rPr>
          <w:rFonts w:ascii="Times New Roman" w:hAnsi="Times New Roman" w:cs="Times New Roman"/>
          <w:sz w:val="24"/>
          <w:szCs w:val="24"/>
        </w:rPr>
        <w:t xml:space="preserve">sustainability information; 2) the measurement of the source credibility of </w:t>
      </w:r>
      <w:r w:rsidR="006379BE" w:rsidRPr="00E81EFE">
        <w:rPr>
          <w:rFonts w:ascii="Times New Roman" w:hAnsi="Times New Roman" w:cs="Times New Roman"/>
          <w:sz w:val="24"/>
          <w:szCs w:val="24"/>
        </w:rPr>
        <w:t xml:space="preserve">companies </w:t>
      </w:r>
      <w:r w:rsidR="79B83A70" w:rsidRPr="00E81EFE">
        <w:rPr>
          <w:rFonts w:ascii="Times New Roman" w:hAnsi="Times New Roman" w:cs="Times New Roman"/>
          <w:sz w:val="24"/>
          <w:szCs w:val="24"/>
        </w:rPr>
        <w:t>distributing sustainability information on social media; 3) sharing activities; and</w:t>
      </w:r>
      <w:r w:rsidR="009F0703">
        <w:rPr>
          <w:rFonts w:ascii="Times New Roman" w:hAnsi="Times New Roman" w:cs="Times New Roman"/>
          <w:sz w:val="24"/>
          <w:szCs w:val="24"/>
        </w:rPr>
        <w:t xml:space="preserve"> </w:t>
      </w:r>
      <w:r w:rsidR="79B83A70" w:rsidRPr="00E81EFE">
        <w:rPr>
          <w:rFonts w:ascii="Times New Roman" w:hAnsi="Times New Roman" w:cs="Times New Roman"/>
          <w:sz w:val="24"/>
          <w:szCs w:val="24"/>
        </w:rPr>
        <w:t>4) demographic questions.</w:t>
      </w:r>
      <w:r w:rsidR="008A0BD6" w:rsidRPr="00E81EFE">
        <w:rPr>
          <w:rFonts w:ascii="Times New Roman" w:hAnsi="Times New Roman" w:cs="Times New Roman"/>
          <w:sz w:val="24"/>
          <w:szCs w:val="24"/>
        </w:rPr>
        <w:t xml:space="preserve"> </w:t>
      </w:r>
      <w:r w:rsidR="00384CF0" w:rsidRPr="00E81EFE">
        <w:rPr>
          <w:rFonts w:ascii="Times New Roman" w:hAnsi="Times New Roman" w:cs="Times New Roman"/>
          <w:sz w:val="24"/>
          <w:szCs w:val="24"/>
        </w:rPr>
        <w:t xml:space="preserve">Prior to </w:t>
      </w:r>
      <w:r w:rsidR="00E460BE" w:rsidRPr="00E81EFE">
        <w:rPr>
          <w:rFonts w:ascii="Times New Roman" w:hAnsi="Times New Roman" w:cs="Times New Roman"/>
          <w:sz w:val="24"/>
          <w:szCs w:val="24"/>
        </w:rPr>
        <w:t xml:space="preserve">administering </w:t>
      </w:r>
      <w:r w:rsidR="00384CF0" w:rsidRPr="00E81EFE">
        <w:rPr>
          <w:rFonts w:ascii="Times New Roman" w:hAnsi="Times New Roman" w:cs="Times New Roman"/>
          <w:sz w:val="24"/>
          <w:szCs w:val="24"/>
        </w:rPr>
        <w:t>the survey three researchers reviewed the questionnaire</w:t>
      </w:r>
      <w:r w:rsidR="00C91E30" w:rsidRPr="00E81EFE">
        <w:rPr>
          <w:rFonts w:ascii="Times New Roman" w:hAnsi="Times New Roman" w:cs="Times New Roman"/>
          <w:sz w:val="24"/>
          <w:szCs w:val="24"/>
        </w:rPr>
        <w:t>’s</w:t>
      </w:r>
      <w:r w:rsidR="00384CF0" w:rsidRPr="00E81EFE">
        <w:rPr>
          <w:rFonts w:ascii="Times New Roman" w:hAnsi="Times New Roman" w:cs="Times New Roman"/>
          <w:sz w:val="24"/>
          <w:szCs w:val="24"/>
        </w:rPr>
        <w:t xml:space="preserve"> structure, </w:t>
      </w:r>
      <w:r w:rsidR="00490EDA" w:rsidRPr="00E81EFE">
        <w:rPr>
          <w:rFonts w:ascii="Times New Roman" w:hAnsi="Times New Roman" w:cs="Times New Roman"/>
          <w:sz w:val="24"/>
          <w:szCs w:val="24"/>
        </w:rPr>
        <w:t>content,</w:t>
      </w:r>
      <w:r w:rsidR="00384CF0" w:rsidRPr="00E81EFE">
        <w:rPr>
          <w:rFonts w:ascii="Times New Roman" w:hAnsi="Times New Roman" w:cs="Times New Roman"/>
          <w:sz w:val="24"/>
          <w:szCs w:val="24"/>
        </w:rPr>
        <w:t xml:space="preserve"> and wording. Following this, it was </w:t>
      </w:r>
      <w:r w:rsidR="00837074" w:rsidRPr="00E81EFE">
        <w:rPr>
          <w:rFonts w:ascii="Times New Roman" w:hAnsi="Times New Roman" w:cs="Times New Roman"/>
          <w:sz w:val="24"/>
          <w:szCs w:val="24"/>
        </w:rPr>
        <w:t xml:space="preserve">piloted </w:t>
      </w:r>
      <w:r w:rsidR="00384CF0" w:rsidRPr="00E81EFE">
        <w:rPr>
          <w:rFonts w:ascii="Times New Roman" w:hAnsi="Times New Roman" w:cs="Times New Roman"/>
          <w:sz w:val="24"/>
          <w:szCs w:val="24"/>
        </w:rPr>
        <w:t xml:space="preserve">with </w:t>
      </w:r>
      <w:r w:rsidR="00B11D10">
        <w:rPr>
          <w:rFonts w:ascii="Times New Roman" w:hAnsi="Times New Roman" w:cs="Times New Roman"/>
          <w:sz w:val="24"/>
          <w:szCs w:val="24"/>
        </w:rPr>
        <w:t>academics</w:t>
      </w:r>
      <w:r w:rsidR="00B11D10" w:rsidRPr="00E81EFE">
        <w:rPr>
          <w:rFonts w:ascii="Times New Roman" w:hAnsi="Times New Roman" w:cs="Times New Roman"/>
          <w:sz w:val="24"/>
          <w:szCs w:val="24"/>
        </w:rPr>
        <w:t xml:space="preserve"> </w:t>
      </w:r>
      <w:r w:rsidR="00384CF0" w:rsidRPr="00E81EFE">
        <w:rPr>
          <w:rFonts w:ascii="Times New Roman" w:hAnsi="Times New Roman" w:cs="Times New Roman"/>
          <w:sz w:val="24"/>
          <w:szCs w:val="24"/>
        </w:rPr>
        <w:t xml:space="preserve">and students to review ambiguities, </w:t>
      </w:r>
      <w:r w:rsidR="003C415D" w:rsidRPr="00E81EFE">
        <w:rPr>
          <w:rFonts w:ascii="Times New Roman" w:hAnsi="Times New Roman" w:cs="Times New Roman"/>
          <w:sz w:val="24"/>
          <w:szCs w:val="24"/>
        </w:rPr>
        <w:t>meanings,</w:t>
      </w:r>
      <w:r w:rsidR="00384CF0" w:rsidRPr="00E81EFE">
        <w:rPr>
          <w:rFonts w:ascii="Times New Roman" w:hAnsi="Times New Roman" w:cs="Times New Roman"/>
          <w:sz w:val="24"/>
          <w:szCs w:val="24"/>
        </w:rPr>
        <w:t xml:space="preserve"> and other potential issues.</w:t>
      </w:r>
      <w:r w:rsidR="0039096E" w:rsidRPr="00E81EFE">
        <w:rPr>
          <w:rFonts w:ascii="Times New Roman" w:hAnsi="Times New Roman" w:cs="Times New Roman"/>
          <w:sz w:val="24"/>
          <w:szCs w:val="24"/>
        </w:rPr>
        <w:t xml:space="preserve"> Initial statistical tests </w:t>
      </w:r>
      <w:r w:rsidR="007D4943" w:rsidRPr="00E81EFE">
        <w:rPr>
          <w:rFonts w:ascii="Times New Roman" w:hAnsi="Times New Roman" w:cs="Times New Roman"/>
          <w:sz w:val="24"/>
          <w:szCs w:val="24"/>
        </w:rPr>
        <w:t xml:space="preserve">were </w:t>
      </w:r>
      <w:r w:rsidR="00837074" w:rsidRPr="00E81EFE">
        <w:rPr>
          <w:rFonts w:ascii="Times New Roman" w:hAnsi="Times New Roman" w:cs="Times New Roman"/>
          <w:sz w:val="24"/>
          <w:szCs w:val="24"/>
        </w:rPr>
        <w:t xml:space="preserve">used </w:t>
      </w:r>
      <w:r w:rsidR="0039096E" w:rsidRPr="00E81EFE">
        <w:rPr>
          <w:rFonts w:ascii="Times New Roman" w:hAnsi="Times New Roman" w:cs="Times New Roman"/>
          <w:sz w:val="24"/>
          <w:szCs w:val="24"/>
        </w:rPr>
        <w:t>to assure that all of the constructs are valid and reliable.</w:t>
      </w:r>
    </w:p>
    <w:p w14:paraId="02ECA0FB" w14:textId="70B65584" w:rsidR="5E1D3265" w:rsidRPr="00E81EFE" w:rsidRDefault="003D2B22" w:rsidP="008A0BD6">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lastRenderedPageBreak/>
        <w:t xml:space="preserve">A total of </w:t>
      </w:r>
      <w:r w:rsidR="00275866" w:rsidRPr="00B11D10">
        <w:rPr>
          <w:rFonts w:ascii="Times New Roman" w:hAnsi="Times New Roman" w:cs="Times New Roman"/>
          <w:sz w:val="24"/>
          <w:szCs w:val="24"/>
        </w:rPr>
        <w:t>527</w:t>
      </w:r>
      <w:r w:rsidR="00173DA6">
        <w:rPr>
          <w:rFonts w:ascii="Times New Roman" w:hAnsi="Times New Roman" w:cs="Times New Roman"/>
          <w:sz w:val="24"/>
          <w:szCs w:val="24"/>
        </w:rPr>
        <w:t xml:space="preserve"> </w:t>
      </w:r>
      <w:r w:rsidR="00B11D10">
        <w:rPr>
          <w:rFonts w:ascii="Times New Roman" w:hAnsi="Times New Roman" w:cs="Times New Roman"/>
          <w:sz w:val="24"/>
          <w:szCs w:val="24"/>
        </w:rPr>
        <w:t xml:space="preserve">usable </w:t>
      </w:r>
      <w:r w:rsidR="00384CF0" w:rsidRPr="00E81EFE">
        <w:rPr>
          <w:rFonts w:ascii="Times New Roman" w:hAnsi="Times New Roman" w:cs="Times New Roman"/>
          <w:sz w:val="24"/>
          <w:szCs w:val="24"/>
        </w:rPr>
        <w:t>questionnaires were obtained</w:t>
      </w:r>
      <w:r w:rsidR="0039096E" w:rsidRPr="00E81EFE">
        <w:rPr>
          <w:rFonts w:ascii="Times New Roman" w:hAnsi="Times New Roman" w:cs="Times New Roman"/>
          <w:sz w:val="24"/>
          <w:szCs w:val="24"/>
        </w:rPr>
        <w:t xml:space="preserve">. </w:t>
      </w:r>
      <w:r w:rsidR="5E1D3265" w:rsidRPr="00E81EFE">
        <w:rPr>
          <w:rFonts w:ascii="Times New Roman" w:hAnsi="Times New Roman" w:cs="Times New Roman"/>
          <w:sz w:val="24"/>
          <w:szCs w:val="24"/>
        </w:rPr>
        <w:t xml:space="preserve">The sample comprises </w:t>
      </w:r>
      <w:r w:rsidR="001D49B6" w:rsidRPr="00E81EFE">
        <w:rPr>
          <w:rFonts w:ascii="Times New Roman" w:hAnsi="Times New Roman" w:cs="Times New Roman"/>
          <w:sz w:val="24"/>
          <w:szCs w:val="24"/>
        </w:rPr>
        <w:t xml:space="preserve">approximately </w:t>
      </w:r>
      <w:r w:rsidR="00510F38" w:rsidRPr="00F61678">
        <w:rPr>
          <w:rFonts w:ascii="Times New Roman" w:hAnsi="Times New Roman" w:cs="Times New Roman"/>
          <w:sz w:val="24"/>
          <w:szCs w:val="24"/>
        </w:rPr>
        <w:t>56</w:t>
      </w:r>
      <w:r w:rsidR="5E1D3265" w:rsidRPr="00F61678">
        <w:rPr>
          <w:rFonts w:ascii="Times New Roman" w:hAnsi="Times New Roman" w:cs="Times New Roman"/>
          <w:sz w:val="24"/>
          <w:szCs w:val="24"/>
        </w:rPr>
        <w:t>% female and 4</w:t>
      </w:r>
      <w:r w:rsidR="001D49B6" w:rsidRPr="00F61678">
        <w:rPr>
          <w:rFonts w:ascii="Times New Roman" w:hAnsi="Times New Roman" w:cs="Times New Roman"/>
          <w:sz w:val="24"/>
          <w:szCs w:val="24"/>
        </w:rPr>
        <w:t>4</w:t>
      </w:r>
      <w:r w:rsidR="5E1D3265" w:rsidRPr="00F61678">
        <w:rPr>
          <w:rFonts w:ascii="Times New Roman" w:hAnsi="Times New Roman" w:cs="Times New Roman"/>
          <w:sz w:val="24"/>
          <w:szCs w:val="24"/>
        </w:rPr>
        <w:t>% male</w:t>
      </w:r>
      <w:r w:rsidR="5E1D3265" w:rsidRPr="00E81EFE">
        <w:rPr>
          <w:rFonts w:ascii="Times New Roman" w:hAnsi="Times New Roman" w:cs="Times New Roman"/>
          <w:sz w:val="24"/>
          <w:szCs w:val="24"/>
        </w:rPr>
        <w:t xml:space="preserve"> respondents with the </w:t>
      </w:r>
      <w:r w:rsidR="00675A63" w:rsidRPr="00E81EFE">
        <w:rPr>
          <w:rFonts w:ascii="Times New Roman" w:hAnsi="Times New Roman" w:cs="Times New Roman"/>
          <w:sz w:val="24"/>
          <w:szCs w:val="24"/>
        </w:rPr>
        <w:t xml:space="preserve">majority </w:t>
      </w:r>
      <w:r w:rsidR="004773FE" w:rsidRPr="00B11D10">
        <w:rPr>
          <w:rFonts w:ascii="Times New Roman" w:hAnsi="Times New Roman" w:cs="Times New Roman"/>
          <w:sz w:val="24"/>
          <w:szCs w:val="24"/>
        </w:rPr>
        <w:t>(</w:t>
      </w:r>
      <w:r w:rsidR="004773FE" w:rsidRPr="00F61678">
        <w:rPr>
          <w:rFonts w:ascii="Times New Roman" w:hAnsi="Times New Roman" w:cs="Times New Roman"/>
          <w:sz w:val="24"/>
          <w:szCs w:val="24"/>
        </w:rPr>
        <w:t>59%</w:t>
      </w:r>
      <w:r w:rsidR="004773FE" w:rsidRPr="00B11D10">
        <w:rPr>
          <w:rFonts w:ascii="Times New Roman" w:hAnsi="Times New Roman" w:cs="Times New Roman"/>
          <w:sz w:val="24"/>
          <w:szCs w:val="24"/>
        </w:rPr>
        <w:t>)</w:t>
      </w:r>
      <w:r w:rsidR="004773FE" w:rsidRPr="00E81EFE">
        <w:rPr>
          <w:rFonts w:ascii="Times New Roman" w:hAnsi="Times New Roman" w:cs="Times New Roman"/>
          <w:sz w:val="24"/>
          <w:szCs w:val="24"/>
        </w:rPr>
        <w:t xml:space="preserve"> </w:t>
      </w:r>
      <w:r w:rsidR="00303331" w:rsidRPr="00E81EFE">
        <w:rPr>
          <w:rFonts w:ascii="Times New Roman" w:hAnsi="Times New Roman" w:cs="Times New Roman"/>
          <w:sz w:val="24"/>
          <w:szCs w:val="24"/>
        </w:rPr>
        <w:t xml:space="preserve">being 55 </w:t>
      </w:r>
      <w:r w:rsidR="00173DA6">
        <w:rPr>
          <w:rFonts w:ascii="Times New Roman" w:hAnsi="Times New Roman" w:cs="Times New Roman"/>
          <w:sz w:val="24"/>
          <w:szCs w:val="24"/>
        </w:rPr>
        <w:t xml:space="preserve">years </w:t>
      </w:r>
      <w:r w:rsidR="00303331" w:rsidRPr="00E81EFE">
        <w:rPr>
          <w:rFonts w:ascii="Times New Roman" w:hAnsi="Times New Roman" w:cs="Times New Roman"/>
          <w:sz w:val="24"/>
          <w:szCs w:val="24"/>
        </w:rPr>
        <w:t xml:space="preserve">or older </w:t>
      </w:r>
      <w:r w:rsidR="00943DF6" w:rsidRPr="00E81EFE">
        <w:rPr>
          <w:rFonts w:ascii="Times New Roman" w:hAnsi="Times New Roman" w:cs="Times New Roman"/>
          <w:sz w:val="24"/>
          <w:szCs w:val="24"/>
        </w:rPr>
        <w:t>and</w:t>
      </w:r>
      <w:r w:rsidR="00562E96" w:rsidRPr="00E81EFE">
        <w:rPr>
          <w:rFonts w:ascii="Times New Roman" w:hAnsi="Times New Roman" w:cs="Times New Roman"/>
          <w:sz w:val="24"/>
          <w:szCs w:val="24"/>
        </w:rPr>
        <w:t xml:space="preserve"> </w:t>
      </w:r>
      <w:r w:rsidR="009332D2" w:rsidRPr="00E81EFE">
        <w:rPr>
          <w:rFonts w:ascii="Times New Roman" w:hAnsi="Times New Roman" w:cs="Times New Roman"/>
          <w:sz w:val="24"/>
          <w:szCs w:val="24"/>
        </w:rPr>
        <w:t xml:space="preserve">the remainder </w:t>
      </w:r>
      <w:r w:rsidR="00562E96" w:rsidRPr="00E81EFE">
        <w:rPr>
          <w:rFonts w:ascii="Times New Roman" w:hAnsi="Times New Roman" w:cs="Times New Roman"/>
          <w:sz w:val="24"/>
          <w:szCs w:val="24"/>
        </w:rPr>
        <w:t xml:space="preserve">being </w:t>
      </w:r>
      <w:r w:rsidR="009332D2" w:rsidRPr="00E81EFE">
        <w:rPr>
          <w:rFonts w:ascii="Times New Roman" w:hAnsi="Times New Roman" w:cs="Times New Roman"/>
          <w:sz w:val="24"/>
          <w:szCs w:val="24"/>
        </w:rPr>
        <w:t>between 18</w:t>
      </w:r>
      <w:r w:rsidR="004E4BBA" w:rsidRPr="00E81EFE">
        <w:rPr>
          <w:rFonts w:ascii="Times New Roman" w:hAnsi="Times New Roman" w:cs="Times New Roman"/>
          <w:sz w:val="24"/>
          <w:szCs w:val="24"/>
        </w:rPr>
        <w:t xml:space="preserve"> and</w:t>
      </w:r>
      <w:r w:rsidR="009332D2" w:rsidRPr="00E81EFE">
        <w:rPr>
          <w:rFonts w:ascii="Times New Roman" w:hAnsi="Times New Roman" w:cs="Times New Roman"/>
          <w:sz w:val="24"/>
          <w:szCs w:val="24"/>
        </w:rPr>
        <w:t xml:space="preserve"> 54</w:t>
      </w:r>
      <w:r w:rsidR="001918A8" w:rsidRPr="00E81EFE">
        <w:rPr>
          <w:rFonts w:ascii="Times New Roman" w:hAnsi="Times New Roman" w:cs="Times New Roman"/>
          <w:sz w:val="24"/>
          <w:szCs w:val="24"/>
        </w:rPr>
        <w:t xml:space="preserve"> years old</w:t>
      </w:r>
      <w:r w:rsidR="5E1D3265" w:rsidRPr="00E81EFE">
        <w:rPr>
          <w:rFonts w:ascii="Times New Roman" w:hAnsi="Times New Roman" w:cs="Times New Roman"/>
          <w:sz w:val="24"/>
          <w:szCs w:val="24"/>
        </w:rPr>
        <w:t xml:space="preserve">. </w:t>
      </w:r>
      <w:r w:rsidR="00EB0371" w:rsidRPr="00E81EFE">
        <w:rPr>
          <w:rFonts w:ascii="Times New Roman" w:hAnsi="Times New Roman" w:cs="Times New Roman"/>
          <w:sz w:val="24"/>
          <w:szCs w:val="24"/>
        </w:rPr>
        <w:t xml:space="preserve">Most respondents </w:t>
      </w:r>
      <w:r w:rsidR="00126E4B" w:rsidRPr="00B11D10">
        <w:rPr>
          <w:rFonts w:ascii="Times New Roman" w:hAnsi="Times New Roman" w:cs="Times New Roman"/>
          <w:sz w:val="24"/>
          <w:szCs w:val="24"/>
        </w:rPr>
        <w:t>(</w:t>
      </w:r>
      <w:r w:rsidR="00126E4B" w:rsidRPr="00F61678">
        <w:rPr>
          <w:rFonts w:ascii="Times New Roman" w:hAnsi="Times New Roman" w:cs="Times New Roman"/>
          <w:sz w:val="24"/>
          <w:szCs w:val="24"/>
        </w:rPr>
        <w:t>58</w:t>
      </w:r>
      <w:r w:rsidR="00126E4B" w:rsidRPr="00B11D10">
        <w:rPr>
          <w:rFonts w:ascii="Times New Roman" w:hAnsi="Times New Roman" w:cs="Times New Roman"/>
          <w:sz w:val="24"/>
          <w:szCs w:val="24"/>
        </w:rPr>
        <w:t>%)</w:t>
      </w:r>
      <w:r w:rsidR="00126E4B" w:rsidRPr="00E81EFE">
        <w:rPr>
          <w:rFonts w:ascii="Times New Roman" w:hAnsi="Times New Roman" w:cs="Times New Roman"/>
          <w:sz w:val="24"/>
          <w:szCs w:val="24"/>
        </w:rPr>
        <w:t xml:space="preserve"> </w:t>
      </w:r>
      <w:r w:rsidR="00865C80" w:rsidRPr="00E81EFE">
        <w:rPr>
          <w:rFonts w:ascii="Times New Roman" w:hAnsi="Times New Roman" w:cs="Times New Roman"/>
          <w:sz w:val="24"/>
          <w:szCs w:val="24"/>
        </w:rPr>
        <w:t>engaged with</w:t>
      </w:r>
      <w:r w:rsidR="00D3106C" w:rsidRPr="00E81EFE">
        <w:rPr>
          <w:rFonts w:ascii="Times New Roman" w:hAnsi="Times New Roman" w:cs="Times New Roman"/>
          <w:sz w:val="24"/>
          <w:szCs w:val="24"/>
        </w:rPr>
        <w:t xml:space="preserve"> social media </w:t>
      </w:r>
      <w:r w:rsidR="00865C80" w:rsidRPr="00A0458C">
        <w:rPr>
          <w:rFonts w:ascii="Times New Roman" w:hAnsi="Times New Roman" w:cs="Times New Roman"/>
          <w:sz w:val="24"/>
          <w:szCs w:val="24"/>
        </w:rPr>
        <w:t xml:space="preserve">for up to one hour </w:t>
      </w:r>
      <w:r w:rsidR="00D3106C" w:rsidRPr="00E81EFE">
        <w:rPr>
          <w:rFonts w:ascii="Times New Roman" w:hAnsi="Times New Roman" w:cs="Times New Roman"/>
          <w:sz w:val="24"/>
          <w:szCs w:val="24"/>
        </w:rPr>
        <w:t>on average each day</w:t>
      </w:r>
      <w:r w:rsidR="5E1D3265" w:rsidRPr="00E81EFE">
        <w:rPr>
          <w:rFonts w:ascii="Times New Roman" w:hAnsi="Times New Roman" w:cs="Times New Roman"/>
          <w:sz w:val="24"/>
          <w:szCs w:val="24"/>
        </w:rPr>
        <w:t xml:space="preserve">, with </w:t>
      </w:r>
      <w:r w:rsidR="5E1D3265" w:rsidRPr="00057D00">
        <w:rPr>
          <w:rFonts w:ascii="Times New Roman" w:hAnsi="Times New Roman" w:cs="Times New Roman"/>
          <w:sz w:val="24"/>
          <w:szCs w:val="24"/>
        </w:rPr>
        <w:t xml:space="preserve">around </w:t>
      </w:r>
      <w:r w:rsidR="5E1D3265" w:rsidRPr="0014187F">
        <w:rPr>
          <w:rFonts w:ascii="Times New Roman" w:hAnsi="Times New Roman" w:cs="Times New Roman"/>
          <w:sz w:val="24"/>
          <w:szCs w:val="24"/>
        </w:rPr>
        <w:t>2</w:t>
      </w:r>
      <w:r w:rsidR="00F61678">
        <w:rPr>
          <w:rFonts w:ascii="Times New Roman" w:hAnsi="Times New Roman" w:cs="Times New Roman"/>
          <w:sz w:val="24"/>
          <w:szCs w:val="24"/>
        </w:rPr>
        <w:t>1%</w:t>
      </w:r>
      <w:r w:rsidR="5E1D3265" w:rsidRPr="00E81EFE">
        <w:rPr>
          <w:rFonts w:ascii="Times New Roman" w:hAnsi="Times New Roman" w:cs="Times New Roman"/>
          <w:sz w:val="24"/>
          <w:szCs w:val="24"/>
        </w:rPr>
        <w:t xml:space="preserve"> </w:t>
      </w:r>
      <w:r w:rsidR="000026BA" w:rsidRPr="00E81EFE">
        <w:rPr>
          <w:rFonts w:ascii="Times New Roman" w:hAnsi="Times New Roman" w:cs="Times New Roman"/>
          <w:sz w:val="24"/>
          <w:szCs w:val="24"/>
        </w:rPr>
        <w:t>engaging for</w:t>
      </w:r>
      <w:r w:rsidR="5E1D3265" w:rsidRPr="00E81EFE">
        <w:rPr>
          <w:rFonts w:ascii="Times New Roman" w:hAnsi="Times New Roman" w:cs="Times New Roman"/>
          <w:sz w:val="24"/>
          <w:szCs w:val="24"/>
        </w:rPr>
        <w:t xml:space="preserve"> </w:t>
      </w:r>
      <w:r w:rsidR="004051CB" w:rsidRPr="00E81EFE">
        <w:rPr>
          <w:rFonts w:ascii="Times New Roman" w:hAnsi="Times New Roman" w:cs="Times New Roman"/>
          <w:sz w:val="24"/>
          <w:szCs w:val="24"/>
        </w:rPr>
        <w:t>a</w:t>
      </w:r>
      <w:r w:rsidR="004051CB">
        <w:rPr>
          <w:rFonts w:ascii="Times New Roman" w:hAnsi="Times New Roman" w:cs="Times New Roman"/>
          <w:sz w:val="24"/>
          <w:szCs w:val="24"/>
        </w:rPr>
        <w:t>bout</w:t>
      </w:r>
      <w:r w:rsidR="004051CB" w:rsidRPr="00E81EFE">
        <w:rPr>
          <w:rFonts w:ascii="Times New Roman" w:hAnsi="Times New Roman" w:cs="Times New Roman"/>
          <w:sz w:val="24"/>
          <w:szCs w:val="24"/>
        </w:rPr>
        <w:t xml:space="preserve"> </w:t>
      </w:r>
      <w:r w:rsidR="5E1D3265" w:rsidRPr="00E81EFE">
        <w:rPr>
          <w:rFonts w:ascii="Times New Roman" w:hAnsi="Times New Roman" w:cs="Times New Roman"/>
          <w:sz w:val="24"/>
          <w:szCs w:val="24"/>
        </w:rPr>
        <w:t>2 hours</w:t>
      </w:r>
      <w:r w:rsidR="001A7589" w:rsidRPr="00E81EFE">
        <w:rPr>
          <w:rFonts w:ascii="Times New Roman" w:hAnsi="Times New Roman" w:cs="Times New Roman"/>
          <w:sz w:val="24"/>
          <w:szCs w:val="24"/>
        </w:rPr>
        <w:t xml:space="preserve">, and a further </w:t>
      </w:r>
      <w:r w:rsidR="00327551" w:rsidRPr="00F61678">
        <w:rPr>
          <w:rFonts w:ascii="Times New Roman" w:hAnsi="Times New Roman" w:cs="Times New Roman"/>
          <w:sz w:val="24"/>
          <w:szCs w:val="24"/>
        </w:rPr>
        <w:t>1</w:t>
      </w:r>
      <w:r w:rsidR="005D1D67" w:rsidRPr="00F61678">
        <w:rPr>
          <w:rFonts w:ascii="Times New Roman" w:hAnsi="Times New Roman" w:cs="Times New Roman"/>
          <w:sz w:val="24"/>
          <w:szCs w:val="24"/>
        </w:rPr>
        <w:t>8</w:t>
      </w:r>
      <w:r w:rsidR="001A7589" w:rsidRPr="00F61678">
        <w:rPr>
          <w:rFonts w:ascii="Times New Roman" w:hAnsi="Times New Roman" w:cs="Times New Roman"/>
          <w:sz w:val="24"/>
          <w:szCs w:val="24"/>
        </w:rPr>
        <w:t>%</w:t>
      </w:r>
      <w:r w:rsidR="001A7589" w:rsidRPr="00E81EFE">
        <w:rPr>
          <w:rFonts w:ascii="Times New Roman" w:hAnsi="Times New Roman" w:cs="Times New Roman"/>
          <w:sz w:val="24"/>
          <w:szCs w:val="24"/>
        </w:rPr>
        <w:t xml:space="preserve"> </w:t>
      </w:r>
      <w:r w:rsidR="00AA325D" w:rsidRPr="00E81EFE">
        <w:rPr>
          <w:rFonts w:ascii="Times New Roman" w:hAnsi="Times New Roman" w:cs="Times New Roman"/>
          <w:sz w:val="24"/>
          <w:szCs w:val="24"/>
        </w:rPr>
        <w:t xml:space="preserve">engaging for a longer </w:t>
      </w:r>
      <w:r w:rsidR="007569C3" w:rsidRPr="00E81EFE">
        <w:rPr>
          <w:rFonts w:ascii="Times New Roman" w:hAnsi="Times New Roman" w:cs="Times New Roman"/>
          <w:sz w:val="24"/>
          <w:szCs w:val="24"/>
        </w:rPr>
        <w:t>than that.</w:t>
      </w:r>
    </w:p>
    <w:p w14:paraId="66F32742" w14:textId="5566E526" w:rsidR="00384CF0" w:rsidRPr="00E81EFE" w:rsidRDefault="006C6A88" w:rsidP="003175F5">
      <w:pPr>
        <w:spacing w:line="480" w:lineRule="auto"/>
        <w:jc w:val="both"/>
        <w:outlineLvl w:val="0"/>
        <w:rPr>
          <w:rFonts w:ascii="Times New Roman" w:hAnsi="Times New Roman" w:cs="Times New Roman"/>
          <w:sz w:val="24"/>
          <w:szCs w:val="24"/>
        </w:rPr>
      </w:pPr>
      <w:r w:rsidRPr="00E81EFE">
        <w:rPr>
          <w:rFonts w:ascii="Times New Roman" w:hAnsi="Times New Roman" w:cs="Times New Roman"/>
          <w:sz w:val="24"/>
          <w:szCs w:val="24"/>
        </w:rPr>
        <w:t xml:space="preserve">3.2 </w:t>
      </w:r>
      <w:r w:rsidR="00384CF0" w:rsidRPr="00E81EFE">
        <w:rPr>
          <w:rFonts w:ascii="Times New Roman" w:hAnsi="Times New Roman" w:cs="Times New Roman"/>
          <w:sz w:val="24"/>
          <w:szCs w:val="24"/>
        </w:rPr>
        <w:t>Measures</w:t>
      </w:r>
    </w:p>
    <w:p w14:paraId="133C905B" w14:textId="04E8EEFD" w:rsidR="005D1AB4" w:rsidRPr="00E81EFE" w:rsidRDefault="00384CF0" w:rsidP="003175F5">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Each construct </w:t>
      </w:r>
      <w:r w:rsidR="00AC7051">
        <w:rPr>
          <w:rFonts w:ascii="Times New Roman" w:hAnsi="Times New Roman" w:cs="Times New Roman"/>
          <w:sz w:val="24"/>
          <w:szCs w:val="24"/>
        </w:rPr>
        <w:t>is</w:t>
      </w:r>
      <w:r w:rsidR="00AC7051"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measured with </w:t>
      </w:r>
      <w:r w:rsidR="006625AE">
        <w:rPr>
          <w:rFonts w:ascii="Times New Roman" w:hAnsi="Times New Roman" w:cs="Times New Roman"/>
          <w:sz w:val="24"/>
          <w:szCs w:val="24"/>
        </w:rPr>
        <w:t>several</w:t>
      </w:r>
      <w:r w:rsidRPr="00E81EFE">
        <w:rPr>
          <w:rFonts w:ascii="Times New Roman" w:hAnsi="Times New Roman" w:cs="Times New Roman"/>
          <w:sz w:val="24"/>
          <w:szCs w:val="24"/>
        </w:rPr>
        <w:t xml:space="preserve"> items (multi-item approach) based on extant </w:t>
      </w:r>
      <w:r w:rsidR="0036177C">
        <w:rPr>
          <w:rFonts w:ascii="Times New Roman" w:hAnsi="Times New Roman" w:cs="Times New Roman"/>
          <w:sz w:val="24"/>
          <w:szCs w:val="24"/>
        </w:rPr>
        <w:t xml:space="preserve">scales </w:t>
      </w:r>
      <w:r w:rsidRPr="00E81EFE">
        <w:rPr>
          <w:rFonts w:ascii="Times New Roman" w:hAnsi="Times New Roman" w:cs="Times New Roman"/>
          <w:sz w:val="24"/>
          <w:szCs w:val="24"/>
        </w:rPr>
        <w:t>to achieve construct validity and reliability (Cheung</w:t>
      </w:r>
      <w:r w:rsidR="00F32192" w:rsidRPr="00E81EFE">
        <w:rPr>
          <w:rFonts w:ascii="Times New Roman" w:hAnsi="Times New Roman" w:cs="Times New Roman"/>
          <w:sz w:val="24"/>
          <w:szCs w:val="24"/>
        </w:rPr>
        <w:t xml:space="preserve"> et al</w:t>
      </w:r>
      <w:r w:rsidR="00B83FD0" w:rsidRPr="00E81EFE">
        <w:rPr>
          <w:rFonts w:ascii="Times New Roman" w:hAnsi="Times New Roman" w:cs="Times New Roman"/>
          <w:sz w:val="24"/>
          <w:szCs w:val="24"/>
        </w:rPr>
        <w:t>.</w:t>
      </w:r>
      <w:r w:rsidRPr="00E81EFE">
        <w:rPr>
          <w:rFonts w:ascii="Times New Roman" w:hAnsi="Times New Roman" w:cs="Times New Roman"/>
          <w:sz w:val="24"/>
          <w:szCs w:val="24"/>
        </w:rPr>
        <w:t>, 2008). The constructs were adapted to fit the research context of sustainability. S</w:t>
      </w:r>
      <w:r w:rsidR="008013F6" w:rsidRPr="00E81EFE">
        <w:rPr>
          <w:rFonts w:ascii="Times New Roman" w:hAnsi="Times New Roman" w:cs="Times New Roman"/>
          <w:sz w:val="24"/>
          <w:szCs w:val="24"/>
        </w:rPr>
        <w:t xml:space="preserve">ource </w:t>
      </w:r>
      <w:r w:rsidRPr="00E81EFE">
        <w:rPr>
          <w:rFonts w:ascii="Times New Roman" w:hAnsi="Times New Roman" w:cs="Times New Roman"/>
          <w:sz w:val="24"/>
          <w:szCs w:val="24"/>
        </w:rPr>
        <w:t xml:space="preserve">trustworthiness and </w:t>
      </w:r>
      <w:r w:rsidR="00E225F9" w:rsidRPr="00E81EFE">
        <w:rPr>
          <w:rFonts w:ascii="Times New Roman" w:hAnsi="Times New Roman" w:cs="Times New Roman"/>
          <w:sz w:val="24"/>
          <w:szCs w:val="24"/>
        </w:rPr>
        <w:t>expertise</w:t>
      </w:r>
      <w:r w:rsidRPr="00E81EFE">
        <w:rPr>
          <w:rFonts w:ascii="Times New Roman" w:hAnsi="Times New Roman" w:cs="Times New Roman"/>
          <w:sz w:val="24"/>
          <w:szCs w:val="24"/>
        </w:rPr>
        <w:t>, as well as information relevance, accuracy</w:t>
      </w:r>
      <w:r w:rsidR="008013F6" w:rsidRPr="00E81EFE">
        <w:rPr>
          <w:rFonts w:ascii="Times New Roman" w:hAnsi="Times New Roman" w:cs="Times New Roman"/>
          <w:sz w:val="24"/>
          <w:szCs w:val="24"/>
        </w:rPr>
        <w:t xml:space="preserve">, timeliness and sharing </w:t>
      </w:r>
      <w:r w:rsidR="00812F2F" w:rsidRPr="00E81EFE">
        <w:rPr>
          <w:rFonts w:ascii="Times New Roman" w:hAnsi="Times New Roman" w:cs="Times New Roman"/>
          <w:sz w:val="24"/>
          <w:szCs w:val="24"/>
        </w:rPr>
        <w:t>behaviour</w:t>
      </w:r>
      <w:r w:rsidR="008013F6"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were measured with a </w:t>
      </w:r>
      <w:r w:rsidR="00B80B17" w:rsidRPr="00E81EFE">
        <w:rPr>
          <w:rFonts w:ascii="Times New Roman" w:hAnsi="Times New Roman" w:cs="Times New Roman"/>
          <w:sz w:val="24"/>
          <w:szCs w:val="24"/>
        </w:rPr>
        <w:t>five</w:t>
      </w:r>
      <w:r w:rsidRPr="00E81EFE">
        <w:rPr>
          <w:rFonts w:ascii="Times New Roman" w:hAnsi="Times New Roman" w:cs="Times New Roman"/>
          <w:sz w:val="24"/>
          <w:szCs w:val="24"/>
        </w:rPr>
        <w:t xml:space="preserve">-point Likert scale, ranging from strongly </w:t>
      </w:r>
      <w:r w:rsidR="0038072F" w:rsidRPr="00E81EFE">
        <w:rPr>
          <w:rFonts w:ascii="Times New Roman" w:hAnsi="Times New Roman" w:cs="Times New Roman"/>
          <w:sz w:val="24"/>
          <w:szCs w:val="24"/>
        </w:rPr>
        <w:t xml:space="preserve">disagree (1) to strongly </w:t>
      </w:r>
      <w:r w:rsidRPr="00E81EFE">
        <w:rPr>
          <w:rFonts w:ascii="Times New Roman" w:hAnsi="Times New Roman" w:cs="Times New Roman"/>
          <w:sz w:val="24"/>
          <w:szCs w:val="24"/>
        </w:rPr>
        <w:t>agree (</w:t>
      </w:r>
      <w:r w:rsidR="00B80B17" w:rsidRPr="00E81EFE">
        <w:rPr>
          <w:rFonts w:ascii="Times New Roman" w:hAnsi="Times New Roman" w:cs="Times New Roman"/>
          <w:sz w:val="24"/>
          <w:szCs w:val="24"/>
        </w:rPr>
        <w:t>5</w:t>
      </w:r>
      <w:r w:rsidRPr="00E81EFE">
        <w:rPr>
          <w:rFonts w:ascii="Times New Roman" w:hAnsi="Times New Roman" w:cs="Times New Roman"/>
          <w:sz w:val="24"/>
          <w:szCs w:val="24"/>
        </w:rPr>
        <w:t xml:space="preserve">). </w:t>
      </w:r>
      <w:r w:rsidR="00AA7D58" w:rsidRPr="00E81EFE">
        <w:rPr>
          <w:rFonts w:ascii="Times New Roman" w:hAnsi="Times New Roman" w:cs="Times New Roman"/>
          <w:sz w:val="24"/>
          <w:szCs w:val="24"/>
        </w:rPr>
        <w:t>(See Table 2).</w:t>
      </w:r>
    </w:p>
    <w:p w14:paraId="0A8836AB" w14:textId="77777777" w:rsidR="00A90AD2" w:rsidRPr="00E81EFE" w:rsidRDefault="00A90AD2" w:rsidP="003175F5">
      <w:pPr>
        <w:spacing w:line="480" w:lineRule="auto"/>
        <w:jc w:val="both"/>
        <w:rPr>
          <w:rFonts w:ascii="Times New Roman" w:hAnsi="Times New Roman" w:cs="Times New Roman"/>
          <w:sz w:val="24"/>
          <w:szCs w:val="24"/>
        </w:rPr>
      </w:pPr>
    </w:p>
    <w:p w14:paraId="1DA423D3" w14:textId="554E64AD" w:rsidR="005D1AB4" w:rsidRPr="00E81EFE" w:rsidRDefault="74BA0B17" w:rsidP="003175F5">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INSERT TABLE </w:t>
      </w:r>
      <w:r w:rsidR="006E5078" w:rsidRPr="00E81EFE">
        <w:rPr>
          <w:rFonts w:ascii="Times New Roman" w:hAnsi="Times New Roman" w:cs="Times New Roman"/>
          <w:sz w:val="24"/>
          <w:szCs w:val="24"/>
        </w:rPr>
        <w:t>2</w:t>
      </w:r>
      <w:r w:rsidRPr="00E81EFE">
        <w:rPr>
          <w:rFonts w:ascii="Times New Roman" w:hAnsi="Times New Roman" w:cs="Times New Roman"/>
          <w:sz w:val="24"/>
          <w:szCs w:val="24"/>
        </w:rPr>
        <w:t xml:space="preserve"> ABOUT HERE</w:t>
      </w:r>
    </w:p>
    <w:p w14:paraId="19F466C0" w14:textId="77777777" w:rsidR="00A90AD2" w:rsidRPr="00E81EFE" w:rsidRDefault="00A90AD2" w:rsidP="74BA0B17">
      <w:pPr>
        <w:spacing w:line="480" w:lineRule="auto"/>
        <w:jc w:val="both"/>
        <w:rPr>
          <w:rFonts w:ascii="Times New Roman" w:hAnsi="Times New Roman" w:cs="Times New Roman"/>
          <w:sz w:val="24"/>
          <w:szCs w:val="24"/>
        </w:rPr>
      </w:pPr>
    </w:p>
    <w:p w14:paraId="6E3FA05D" w14:textId="4CAAE584" w:rsidR="00051667" w:rsidRPr="00E81EFE" w:rsidRDefault="00411EB8">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3.3</w:t>
      </w:r>
      <w:r w:rsidR="00051667" w:rsidRPr="00E81EFE">
        <w:rPr>
          <w:rFonts w:ascii="Times New Roman" w:hAnsi="Times New Roman" w:cs="Times New Roman"/>
          <w:sz w:val="24"/>
          <w:szCs w:val="24"/>
        </w:rPr>
        <w:t xml:space="preserve"> Analytical Approach</w:t>
      </w:r>
    </w:p>
    <w:p w14:paraId="5C14449F" w14:textId="382C68E5" w:rsidR="00027ED0" w:rsidRPr="00E81EFE" w:rsidRDefault="74BA0B17" w:rsidP="74BA0B17">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To analyse the data, the study adopts Ragin’s (2000) fuzzy-set Qualitative Comparative Analysis (fsQCA), utili</w:t>
      </w:r>
      <w:r w:rsidR="00096944">
        <w:rPr>
          <w:rFonts w:ascii="Times New Roman" w:hAnsi="Times New Roman" w:cs="Times New Roman"/>
          <w:sz w:val="24"/>
          <w:szCs w:val="24"/>
        </w:rPr>
        <w:t>z</w:t>
      </w:r>
      <w:r w:rsidRPr="00E81EFE">
        <w:rPr>
          <w:rFonts w:ascii="Times New Roman" w:hAnsi="Times New Roman" w:cs="Times New Roman"/>
          <w:sz w:val="24"/>
          <w:szCs w:val="24"/>
        </w:rPr>
        <w:t xml:space="preserve">ing the fsQCA v3.1b software (Ragin </w:t>
      </w:r>
      <w:r w:rsidR="00916D4B">
        <w:rPr>
          <w:rFonts w:ascii="Times New Roman" w:hAnsi="Times New Roman" w:cs="Times New Roman"/>
          <w:sz w:val="24"/>
          <w:szCs w:val="24"/>
        </w:rPr>
        <w:t>&amp;</w:t>
      </w:r>
      <w:r w:rsidRPr="00E81EFE">
        <w:rPr>
          <w:rFonts w:ascii="Times New Roman" w:hAnsi="Times New Roman" w:cs="Times New Roman"/>
          <w:sz w:val="24"/>
          <w:szCs w:val="24"/>
        </w:rPr>
        <w:t xml:space="preserve"> Davey, 2016). fsQCA offer</w:t>
      </w:r>
      <w:r w:rsidR="00A44DAC" w:rsidRPr="00E81EFE">
        <w:rPr>
          <w:rFonts w:ascii="Times New Roman" w:hAnsi="Times New Roman" w:cs="Times New Roman"/>
          <w:sz w:val="24"/>
          <w:szCs w:val="24"/>
        </w:rPr>
        <w:t>s</w:t>
      </w:r>
      <w:r w:rsidRPr="00E81EFE">
        <w:rPr>
          <w:rFonts w:ascii="Times New Roman" w:hAnsi="Times New Roman" w:cs="Times New Roman"/>
          <w:sz w:val="24"/>
          <w:szCs w:val="24"/>
        </w:rPr>
        <w:t xml:space="preserve"> a deeper and richer understanding of data compared to traditional analysis methods (</w:t>
      </w:r>
      <w:r w:rsidR="003A4213" w:rsidRPr="00E81EFE">
        <w:rPr>
          <w:rFonts w:ascii="Times New Roman" w:hAnsi="Times New Roman" w:cs="Times New Roman"/>
          <w:sz w:val="24"/>
          <w:szCs w:val="24"/>
        </w:rPr>
        <w:t>Pappas, Kourouthanassis, Giannakos &amp; Chrissikopoulos</w:t>
      </w:r>
      <w:r w:rsidRPr="00E81EFE">
        <w:rPr>
          <w:rFonts w:ascii="Times New Roman" w:hAnsi="Times New Roman" w:cs="Times New Roman"/>
          <w:sz w:val="24"/>
          <w:szCs w:val="24"/>
        </w:rPr>
        <w:t xml:space="preserve">, 2016). </w:t>
      </w:r>
      <w:r w:rsidR="00A44DAC" w:rsidRPr="00E81EFE">
        <w:rPr>
          <w:rFonts w:ascii="Times New Roman" w:hAnsi="Times New Roman" w:cs="Times New Roman"/>
          <w:sz w:val="24"/>
          <w:szCs w:val="24"/>
        </w:rPr>
        <w:t>The</w:t>
      </w:r>
      <w:r w:rsidRPr="00E81EFE">
        <w:rPr>
          <w:rFonts w:ascii="Times New Roman" w:hAnsi="Times New Roman" w:cs="Times New Roman"/>
          <w:sz w:val="24"/>
          <w:szCs w:val="24"/>
        </w:rPr>
        <w:t xml:space="preserve"> technique is able to identify combinations of conditions (if any) leading to the sought outcome (Fiss</w:t>
      </w:r>
      <w:r w:rsidR="00B73950" w:rsidRPr="00E81EFE">
        <w:rPr>
          <w:rFonts w:ascii="Times New Roman" w:hAnsi="Times New Roman" w:cs="Times New Roman"/>
          <w:sz w:val="24"/>
          <w:szCs w:val="24"/>
        </w:rPr>
        <w:t xml:space="preserve">, Marks &amp; Cambré </w:t>
      </w:r>
      <w:r w:rsidRPr="00E81EFE">
        <w:rPr>
          <w:rFonts w:ascii="Times New Roman" w:hAnsi="Times New Roman" w:cs="Times New Roman"/>
          <w:sz w:val="24"/>
          <w:szCs w:val="24"/>
        </w:rPr>
        <w:t xml:space="preserve">2013; </w:t>
      </w:r>
      <w:r w:rsidR="00B73950" w:rsidRPr="00E81EFE">
        <w:rPr>
          <w:rFonts w:ascii="Times New Roman" w:hAnsi="Times New Roman" w:cs="Times New Roman"/>
          <w:sz w:val="24"/>
          <w:szCs w:val="24"/>
        </w:rPr>
        <w:t xml:space="preserve">Ordanini, Parasuraman &amp; Rubera, </w:t>
      </w:r>
      <w:r w:rsidRPr="00E81EFE">
        <w:rPr>
          <w:rFonts w:ascii="Times New Roman" w:hAnsi="Times New Roman" w:cs="Times New Roman"/>
          <w:sz w:val="24"/>
          <w:szCs w:val="24"/>
        </w:rPr>
        <w:t xml:space="preserve">2014). </w:t>
      </w:r>
      <w:r w:rsidR="00A44DAC" w:rsidRPr="00E81EFE">
        <w:rPr>
          <w:rFonts w:ascii="Times New Roman" w:hAnsi="Times New Roman" w:cs="Times New Roman"/>
          <w:sz w:val="24"/>
          <w:szCs w:val="24"/>
        </w:rPr>
        <w:t>U</w:t>
      </w:r>
      <w:r w:rsidRPr="00E81EFE">
        <w:rPr>
          <w:rFonts w:ascii="Times New Roman" w:hAnsi="Times New Roman" w:cs="Times New Roman"/>
          <w:sz w:val="24"/>
          <w:szCs w:val="24"/>
        </w:rPr>
        <w:t>nlike traditional regression</w:t>
      </w:r>
      <w:r w:rsidR="008A0291" w:rsidRPr="00E81EFE">
        <w:rPr>
          <w:rFonts w:ascii="Times New Roman" w:hAnsi="Times New Roman" w:cs="Times New Roman"/>
          <w:sz w:val="24"/>
          <w:szCs w:val="24"/>
        </w:rPr>
        <w:t>-</w:t>
      </w:r>
      <w:r w:rsidRPr="00E81EFE">
        <w:rPr>
          <w:rFonts w:ascii="Times New Roman" w:hAnsi="Times New Roman" w:cs="Times New Roman"/>
          <w:sz w:val="24"/>
          <w:szCs w:val="24"/>
        </w:rPr>
        <w:t>based techniques, where only the general trend of the data is captured, fsQCA considers contrarian cases that do not fit that trend (</w:t>
      </w:r>
      <w:r w:rsidR="003B270D" w:rsidRPr="00E81EFE">
        <w:rPr>
          <w:rFonts w:ascii="Times New Roman" w:hAnsi="Times New Roman" w:cs="Times New Roman"/>
          <w:sz w:val="24"/>
          <w:szCs w:val="24"/>
        </w:rPr>
        <w:t>Schlittgen, Ringle, Sarstedt &amp; Becker</w:t>
      </w:r>
      <w:r w:rsidRPr="00E81EFE">
        <w:rPr>
          <w:rFonts w:ascii="Times New Roman" w:hAnsi="Times New Roman" w:cs="Times New Roman"/>
          <w:sz w:val="24"/>
          <w:szCs w:val="24"/>
        </w:rPr>
        <w:t>, 2016; Woodside, 2013)</w:t>
      </w:r>
      <w:r w:rsidR="00C71EA2" w:rsidRPr="00E81EFE">
        <w:rPr>
          <w:rFonts w:ascii="Times New Roman" w:hAnsi="Times New Roman" w:cs="Times New Roman"/>
          <w:sz w:val="24"/>
          <w:szCs w:val="24"/>
        </w:rPr>
        <w:t xml:space="preserve">. This </w:t>
      </w:r>
      <w:r w:rsidR="005C2D1D" w:rsidRPr="00E81EFE">
        <w:rPr>
          <w:rFonts w:ascii="Times New Roman" w:hAnsi="Times New Roman" w:cs="Times New Roman"/>
          <w:sz w:val="24"/>
          <w:szCs w:val="24"/>
        </w:rPr>
        <w:t>addr</w:t>
      </w:r>
      <w:r w:rsidR="00C5776E" w:rsidRPr="00E81EFE">
        <w:rPr>
          <w:rFonts w:ascii="Times New Roman" w:hAnsi="Times New Roman" w:cs="Times New Roman"/>
          <w:sz w:val="24"/>
          <w:szCs w:val="24"/>
        </w:rPr>
        <w:t>e</w:t>
      </w:r>
      <w:r w:rsidR="005C2D1D" w:rsidRPr="00E81EFE">
        <w:rPr>
          <w:rFonts w:ascii="Times New Roman" w:hAnsi="Times New Roman" w:cs="Times New Roman"/>
          <w:sz w:val="24"/>
          <w:szCs w:val="24"/>
        </w:rPr>
        <w:t>sses</w:t>
      </w:r>
      <w:r w:rsidR="00C71EA2" w:rsidRPr="00E81EFE">
        <w:rPr>
          <w:rFonts w:ascii="Times New Roman" w:hAnsi="Times New Roman" w:cs="Times New Roman"/>
          <w:sz w:val="24"/>
          <w:szCs w:val="24"/>
        </w:rPr>
        <w:t xml:space="preserve"> </w:t>
      </w:r>
      <w:r w:rsidRPr="00E81EFE">
        <w:rPr>
          <w:rFonts w:ascii="Times New Roman" w:hAnsi="Times New Roman" w:cs="Times New Roman"/>
          <w:sz w:val="24"/>
          <w:szCs w:val="24"/>
        </w:rPr>
        <w:lastRenderedPageBreak/>
        <w:t>potential heterogeneity issues (</w:t>
      </w:r>
      <w:r w:rsidR="00932C37" w:rsidRPr="00E81EFE">
        <w:rPr>
          <w:rFonts w:ascii="Times New Roman" w:hAnsi="Times New Roman" w:cs="Times New Roman"/>
          <w:sz w:val="24"/>
          <w:szCs w:val="24"/>
        </w:rPr>
        <w:t>Gelhard, Von Delft &amp; Gudergan</w:t>
      </w:r>
      <w:r w:rsidRPr="00E81EFE">
        <w:rPr>
          <w:rFonts w:ascii="Times New Roman" w:hAnsi="Times New Roman" w:cs="Times New Roman"/>
          <w:sz w:val="24"/>
          <w:szCs w:val="24"/>
        </w:rPr>
        <w:t>, 2016)</w:t>
      </w:r>
      <w:r w:rsidR="005C2D1D" w:rsidRPr="00E81EFE">
        <w:rPr>
          <w:rFonts w:ascii="Times New Roman" w:hAnsi="Times New Roman" w:cs="Times New Roman"/>
          <w:sz w:val="24"/>
          <w:szCs w:val="24"/>
        </w:rPr>
        <w:t xml:space="preserve">, and </w:t>
      </w:r>
      <w:r w:rsidRPr="00E81EFE">
        <w:rPr>
          <w:rFonts w:ascii="Times New Roman" w:hAnsi="Times New Roman" w:cs="Times New Roman"/>
          <w:sz w:val="24"/>
          <w:szCs w:val="24"/>
        </w:rPr>
        <w:t>unravel</w:t>
      </w:r>
      <w:r w:rsidR="00C5776E" w:rsidRPr="00E81EFE">
        <w:rPr>
          <w:rFonts w:ascii="Times New Roman" w:hAnsi="Times New Roman" w:cs="Times New Roman"/>
          <w:sz w:val="24"/>
          <w:szCs w:val="24"/>
        </w:rPr>
        <w:t>s</w:t>
      </w:r>
      <w:r w:rsidRPr="00E81EFE">
        <w:rPr>
          <w:rFonts w:ascii="Times New Roman" w:hAnsi="Times New Roman" w:cs="Times New Roman"/>
          <w:sz w:val="24"/>
          <w:szCs w:val="24"/>
        </w:rPr>
        <w:t xml:space="preserve"> the equifinality phenomenon wherein different equally effective combinations of conditions may lead to th</w:t>
      </w:r>
      <w:r w:rsidR="00CD7458" w:rsidRPr="00E81EFE">
        <w:rPr>
          <w:rFonts w:ascii="Times New Roman" w:hAnsi="Times New Roman" w:cs="Times New Roman"/>
          <w:sz w:val="24"/>
          <w:szCs w:val="24"/>
        </w:rPr>
        <w:t>e same outcome (</w:t>
      </w:r>
      <w:r w:rsidR="004866EE" w:rsidRPr="00E81EFE">
        <w:rPr>
          <w:rFonts w:ascii="Times New Roman" w:hAnsi="Times New Roman" w:cs="Times New Roman"/>
          <w:sz w:val="24"/>
          <w:szCs w:val="24"/>
          <w:lang w:val="fr-CA"/>
        </w:rPr>
        <w:t xml:space="preserve">Gonçalves, Lourenço &amp; Silva, </w:t>
      </w:r>
      <w:r w:rsidRPr="00E81EFE">
        <w:rPr>
          <w:rFonts w:ascii="Times New Roman" w:hAnsi="Times New Roman" w:cs="Times New Roman"/>
          <w:sz w:val="24"/>
          <w:szCs w:val="24"/>
        </w:rPr>
        <w:t>2016).</w:t>
      </w:r>
    </w:p>
    <w:p w14:paraId="2374DB47" w14:textId="1AC0EA6B" w:rsidR="6C37E3A7" w:rsidRPr="00E81EFE" w:rsidRDefault="74BA0B17" w:rsidP="0022340D">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rPr>
        <w:t xml:space="preserve">According to Pappas </w:t>
      </w:r>
      <w:r w:rsidR="00631989">
        <w:rPr>
          <w:rFonts w:ascii="Times New Roman" w:hAnsi="Times New Roman" w:cs="Times New Roman"/>
          <w:sz w:val="24"/>
          <w:szCs w:val="24"/>
        </w:rPr>
        <w:t>and</w:t>
      </w:r>
      <w:r w:rsidR="00916D4B">
        <w:rPr>
          <w:rFonts w:ascii="Times New Roman" w:hAnsi="Times New Roman" w:cs="Times New Roman"/>
          <w:sz w:val="24"/>
          <w:szCs w:val="24"/>
        </w:rPr>
        <w:t xml:space="preserve"> </w:t>
      </w:r>
      <w:r w:rsidRPr="00E81EFE">
        <w:rPr>
          <w:rFonts w:ascii="Times New Roman" w:hAnsi="Times New Roman" w:cs="Times New Roman"/>
          <w:sz w:val="24"/>
          <w:szCs w:val="24"/>
        </w:rPr>
        <w:t xml:space="preserve">Woodside (2021), users’ experience and use of information systems in general (online </w:t>
      </w:r>
      <w:r w:rsidR="007E6810" w:rsidRPr="00E81EFE">
        <w:rPr>
          <w:rFonts w:ascii="Times New Roman" w:hAnsi="Times New Roman" w:cs="Times New Roman"/>
          <w:sz w:val="24"/>
          <w:szCs w:val="24"/>
        </w:rPr>
        <w:t xml:space="preserve">message </w:t>
      </w:r>
      <w:r w:rsidRPr="00E81EFE">
        <w:rPr>
          <w:rFonts w:ascii="Times New Roman" w:hAnsi="Times New Roman" w:cs="Times New Roman"/>
          <w:sz w:val="24"/>
          <w:szCs w:val="24"/>
        </w:rPr>
        <w:t xml:space="preserve">sharing in </w:t>
      </w:r>
      <w:r w:rsidR="00500354" w:rsidRPr="00E81EFE">
        <w:rPr>
          <w:rFonts w:ascii="Times New Roman" w:hAnsi="Times New Roman" w:cs="Times New Roman"/>
          <w:sz w:val="24"/>
          <w:szCs w:val="24"/>
        </w:rPr>
        <w:t>this</w:t>
      </w:r>
      <w:r w:rsidRPr="00E81EFE">
        <w:rPr>
          <w:rFonts w:ascii="Times New Roman" w:hAnsi="Times New Roman" w:cs="Times New Roman"/>
          <w:sz w:val="24"/>
          <w:szCs w:val="24"/>
        </w:rPr>
        <w:t xml:space="preserve"> case) </w:t>
      </w:r>
      <w:r w:rsidRPr="00E81EFE">
        <w:rPr>
          <w:rFonts w:ascii="Times New Roman" w:eastAsia="Times New Roman" w:hAnsi="Times New Roman" w:cs="Times New Roman"/>
          <w:sz w:val="24"/>
          <w:szCs w:val="24"/>
        </w:rPr>
        <w:t>are complex and often the result of multiple configurations.</w:t>
      </w:r>
      <w:r w:rsidRPr="00E81EFE">
        <w:rPr>
          <w:rFonts w:ascii="Times New Roman" w:hAnsi="Times New Roman" w:cs="Times New Roman"/>
          <w:sz w:val="24"/>
          <w:szCs w:val="24"/>
        </w:rPr>
        <w:t xml:space="preserve"> </w:t>
      </w:r>
      <w:r w:rsidR="005861D3" w:rsidRPr="00E81EFE">
        <w:rPr>
          <w:rFonts w:ascii="Times New Roman" w:hAnsi="Times New Roman" w:cs="Times New Roman"/>
          <w:sz w:val="24"/>
          <w:szCs w:val="24"/>
        </w:rPr>
        <w:t>W</w:t>
      </w:r>
      <w:r w:rsidRPr="00E81EFE">
        <w:rPr>
          <w:rFonts w:ascii="Times New Roman" w:hAnsi="Times New Roman" w:cs="Times New Roman"/>
          <w:sz w:val="24"/>
          <w:szCs w:val="24"/>
        </w:rPr>
        <w:t>hen it comes to behaviours towards sustainability, previous studies con</w:t>
      </w:r>
      <w:r w:rsidR="00CE5AE5" w:rsidRPr="00E81EFE">
        <w:rPr>
          <w:rFonts w:ascii="Times New Roman" w:hAnsi="Times New Roman" w:cs="Times New Roman"/>
          <w:sz w:val="24"/>
          <w:szCs w:val="24"/>
        </w:rPr>
        <w:t>firm</w:t>
      </w:r>
      <w:r w:rsidRPr="00E81EFE">
        <w:rPr>
          <w:rFonts w:ascii="Times New Roman" w:hAnsi="Times New Roman" w:cs="Times New Roman"/>
          <w:sz w:val="24"/>
          <w:szCs w:val="24"/>
        </w:rPr>
        <w:t>ed the presence of complexity and equifinality wherein several pathways or configurations are associated with sustainability behaviours (</w:t>
      </w:r>
      <w:r w:rsidR="009F0703">
        <w:rPr>
          <w:rFonts w:ascii="Times New Roman" w:hAnsi="Times New Roman" w:cs="Times New Roman"/>
          <w:sz w:val="24"/>
          <w:szCs w:val="24"/>
        </w:rPr>
        <w:t>e.g.</w:t>
      </w:r>
      <w:r w:rsidR="009F0703" w:rsidRPr="00E81EFE">
        <w:rPr>
          <w:rFonts w:ascii="Times New Roman" w:hAnsi="Times New Roman" w:cs="Times New Roman"/>
          <w:sz w:val="24"/>
          <w:szCs w:val="24"/>
        </w:rPr>
        <w:t>,</w:t>
      </w:r>
      <w:r w:rsidRPr="00E81EFE">
        <w:rPr>
          <w:rFonts w:ascii="Times New Roman" w:hAnsi="Times New Roman" w:cs="Times New Roman"/>
          <w:sz w:val="24"/>
          <w:szCs w:val="24"/>
        </w:rPr>
        <w:t xml:space="preserve"> Gonçalves et al., 2016; </w:t>
      </w:r>
      <w:r w:rsidR="00A642D9" w:rsidRPr="00E81EFE">
        <w:rPr>
          <w:rFonts w:ascii="Times New Roman" w:hAnsi="Times New Roman" w:cs="Times New Roman"/>
          <w:sz w:val="24"/>
          <w:szCs w:val="24"/>
        </w:rPr>
        <w:t>Yadav, Balaji &amp; Jebarajakirthy</w:t>
      </w:r>
      <w:r w:rsidR="00E739E3" w:rsidRPr="00E81EFE">
        <w:rPr>
          <w:rFonts w:ascii="Times New Roman" w:hAnsi="Times New Roman" w:cs="Times New Roman"/>
          <w:sz w:val="24"/>
          <w:szCs w:val="24"/>
        </w:rPr>
        <w:t>,</w:t>
      </w:r>
      <w:r w:rsidR="00A642D9" w:rsidRPr="00E81EFE">
        <w:rPr>
          <w:rFonts w:ascii="Times New Roman" w:hAnsi="Times New Roman" w:cs="Times New Roman"/>
          <w:sz w:val="24"/>
          <w:szCs w:val="24"/>
        </w:rPr>
        <w:t xml:space="preserve"> </w:t>
      </w:r>
      <w:r w:rsidRPr="00E81EFE">
        <w:rPr>
          <w:rFonts w:ascii="Times New Roman" w:hAnsi="Times New Roman" w:cs="Times New Roman"/>
          <w:sz w:val="24"/>
          <w:szCs w:val="24"/>
        </w:rPr>
        <w:t>2019). These demonstrated that sustainable behaviours are associated with interdependent conditions that act collectively. Furthermore, fsQCA is considered more robust than variance-based methods as its sensitivity to outliers is relatively minimal</w:t>
      </w:r>
      <w:r w:rsidR="00C4374F"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(Pappas </w:t>
      </w:r>
      <w:r w:rsidR="0022340D" w:rsidRPr="00E81EFE">
        <w:rPr>
          <w:rFonts w:ascii="Times New Roman" w:hAnsi="Times New Roman" w:cs="Times New Roman"/>
          <w:sz w:val="24"/>
          <w:szCs w:val="24"/>
        </w:rPr>
        <w:t xml:space="preserve">&amp; </w:t>
      </w:r>
      <w:r w:rsidRPr="00E81EFE">
        <w:rPr>
          <w:rFonts w:ascii="Times New Roman" w:hAnsi="Times New Roman" w:cs="Times New Roman"/>
          <w:sz w:val="24"/>
          <w:szCs w:val="24"/>
        </w:rPr>
        <w:t xml:space="preserve">Woodside, 2021). </w:t>
      </w:r>
      <w:r w:rsidR="00D0441F" w:rsidRPr="00E81EFE">
        <w:rPr>
          <w:rFonts w:ascii="Times New Roman" w:hAnsi="Times New Roman" w:cs="Times New Roman"/>
          <w:sz w:val="24"/>
          <w:szCs w:val="24"/>
        </w:rPr>
        <w:t>B</w:t>
      </w:r>
      <w:r w:rsidRPr="00E81EFE">
        <w:rPr>
          <w:rFonts w:ascii="Times New Roman" w:hAnsi="Times New Roman" w:cs="Times New Roman"/>
          <w:sz w:val="24"/>
          <w:szCs w:val="24"/>
        </w:rPr>
        <w:t xml:space="preserve">ased on the above, fsQCA </w:t>
      </w:r>
      <w:r w:rsidR="00324D9C" w:rsidRPr="00E81EFE">
        <w:rPr>
          <w:rFonts w:ascii="Times New Roman" w:hAnsi="Times New Roman" w:cs="Times New Roman"/>
          <w:sz w:val="24"/>
          <w:szCs w:val="24"/>
        </w:rPr>
        <w:t>is</w:t>
      </w:r>
      <w:r w:rsidRPr="00E81EFE">
        <w:rPr>
          <w:rFonts w:ascii="Times New Roman" w:hAnsi="Times New Roman" w:cs="Times New Roman"/>
          <w:sz w:val="24"/>
          <w:szCs w:val="24"/>
        </w:rPr>
        <w:t xml:space="preserve"> particularly relevant and advantageous </w:t>
      </w:r>
      <w:r w:rsidR="003F3ACC" w:rsidRPr="00E81EFE">
        <w:rPr>
          <w:rFonts w:ascii="Times New Roman" w:hAnsi="Times New Roman" w:cs="Times New Roman"/>
          <w:sz w:val="24"/>
          <w:szCs w:val="24"/>
        </w:rPr>
        <w:t xml:space="preserve">when </w:t>
      </w:r>
      <w:r w:rsidRPr="00E81EFE">
        <w:rPr>
          <w:rFonts w:ascii="Times New Roman" w:hAnsi="Times New Roman" w:cs="Times New Roman"/>
          <w:sz w:val="24"/>
          <w:szCs w:val="24"/>
        </w:rPr>
        <w:t xml:space="preserve">studying factors </w:t>
      </w:r>
      <w:r w:rsidR="003F3ACC" w:rsidRPr="00E81EFE">
        <w:rPr>
          <w:rFonts w:ascii="Times New Roman" w:hAnsi="Times New Roman" w:cs="Times New Roman"/>
          <w:sz w:val="24"/>
          <w:szCs w:val="24"/>
        </w:rPr>
        <w:t>associated with</w:t>
      </w:r>
      <w:r w:rsidRPr="00E81EFE">
        <w:rPr>
          <w:rFonts w:ascii="Times New Roman" w:hAnsi="Times New Roman" w:cs="Times New Roman"/>
          <w:sz w:val="24"/>
          <w:szCs w:val="24"/>
        </w:rPr>
        <w:t xml:space="preserve"> viral sharing of online sustainability messages</w:t>
      </w:r>
      <w:r w:rsidR="009D555C" w:rsidRPr="00E81EFE">
        <w:rPr>
          <w:rFonts w:ascii="Times New Roman" w:hAnsi="Times New Roman" w:cs="Times New Roman"/>
          <w:sz w:val="24"/>
          <w:szCs w:val="24"/>
        </w:rPr>
        <w:t>.</w:t>
      </w:r>
      <w:r w:rsidRPr="00E81EFE">
        <w:rPr>
          <w:rFonts w:ascii="Times New Roman" w:hAnsi="Times New Roman" w:cs="Times New Roman"/>
          <w:sz w:val="24"/>
          <w:szCs w:val="24"/>
        </w:rPr>
        <w:t xml:space="preserve"> </w:t>
      </w:r>
    </w:p>
    <w:p w14:paraId="5DF33089" w14:textId="52DCAE87" w:rsidR="00EC7ED0" w:rsidRPr="00A0458C" w:rsidRDefault="6C37E3A7" w:rsidP="00EC7ED0">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3.4. </w:t>
      </w:r>
      <w:r w:rsidR="00EC7ED0" w:rsidRPr="00A0458C">
        <w:rPr>
          <w:rFonts w:ascii="Times New Roman" w:hAnsi="Times New Roman" w:cs="Times New Roman"/>
          <w:sz w:val="24"/>
          <w:szCs w:val="24"/>
        </w:rPr>
        <w:t xml:space="preserve">Construct Reliability and Validity </w:t>
      </w:r>
    </w:p>
    <w:p w14:paraId="5599E6E3" w14:textId="52DA39C9" w:rsidR="00EC7ED0" w:rsidRPr="00E81EFE" w:rsidRDefault="007523AD" w:rsidP="00EC7ED0">
      <w:pPr>
        <w:spacing w:line="480" w:lineRule="auto"/>
        <w:ind w:firstLine="708"/>
        <w:jc w:val="both"/>
        <w:rPr>
          <w:rFonts w:ascii="Times New Roman" w:eastAsia="Times New Roman" w:hAnsi="Times New Roman" w:cs="Times New Roman"/>
          <w:sz w:val="24"/>
          <w:szCs w:val="24"/>
        </w:rPr>
      </w:pPr>
      <w:r w:rsidRPr="00E81EFE">
        <w:rPr>
          <w:rFonts w:ascii="Times New Roman" w:hAnsi="Times New Roman" w:cs="Times New Roman"/>
          <w:sz w:val="24"/>
          <w:szCs w:val="24"/>
          <w:lang w:val="en-US"/>
        </w:rPr>
        <w:t>L</w:t>
      </w:r>
      <w:r w:rsidR="00EC7ED0" w:rsidRPr="00A0458C">
        <w:rPr>
          <w:rFonts w:ascii="Times New Roman" w:hAnsi="Times New Roman" w:cs="Times New Roman"/>
          <w:sz w:val="24"/>
          <w:szCs w:val="24"/>
          <w:lang w:val="en-US"/>
        </w:rPr>
        <w:t>atent variable</w:t>
      </w:r>
      <w:r w:rsidR="00B11D10">
        <w:rPr>
          <w:rFonts w:ascii="Times New Roman" w:hAnsi="Times New Roman" w:cs="Times New Roman"/>
          <w:sz w:val="24"/>
          <w:szCs w:val="24"/>
          <w:lang w:val="en-US"/>
        </w:rPr>
        <w:t>s’</w:t>
      </w:r>
      <w:r w:rsidR="00EC7ED0" w:rsidRPr="00A0458C">
        <w:rPr>
          <w:rFonts w:ascii="Times New Roman" w:hAnsi="Times New Roman" w:cs="Times New Roman"/>
          <w:sz w:val="24"/>
          <w:szCs w:val="24"/>
          <w:lang w:val="en-US"/>
        </w:rPr>
        <w:t xml:space="preserve"> reliability and validity </w:t>
      </w:r>
      <w:r w:rsidR="009958FF" w:rsidRPr="00E81EFE">
        <w:rPr>
          <w:rFonts w:ascii="Times New Roman" w:hAnsi="Times New Roman" w:cs="Times New Roman"/>
          <w:sz w:val="24"/>
          <w:szCs w:val="24"/>
          <w:lang w:val="en-US"/>
        </w:rPr>
        <w:t>are</w:t>
      </w:r>
      <w:r w:rsidR="00EC7ED0" w:rsidRPr="00A0458C">
        <w:rPr>
          <w:rFonts w:ascii="Times New Roman" w:hAnsi="Times New Roman" w:cs="Times New Roman"/>
          <w:sz w:val="24"/>
          <w:szCs w:val="24"/>
          <w:lang w:val="en-US"/>
        </w:rPr>
        <w:t xml:space="preserve"> assessed prior to conducting </w:t>
      </w:r>
      <w:r w:rsidR="00FF0D93" w:rsidRPr="00E81EFE">
        <w:rPr>
          <w:rFonts w:ascii="Times New Roman" w:hAnsi="Times New Roman" w:cs="Times New Roman"/>
          <w:sz w:val="24"/>
          <w:szCs w:val="24"/>
          <w:lang w:val="en-US"/>
        </w:rPr>
        <w:t xml:space="preserve">the </w:t>
      </w:r>
      <w:r w:rsidR="00EC7ED0" w:rsidRPr="00A0458C">
        <w:rPr>
          <w:rFonts w:ascii="Times New Roman" w:hAnsi="Times New Roman" w:cs="Times New Roman"/>
          <w:sz w:val="24"/>
          <w:szCs w:val="24"/>
          <w:lang w:val="en-US"/>
        </w:rPr>
        <w:t>fsQCA</w:t>
      </w:r>
      <w:r w:rsidR="00C4374F" w:rsidRPr="00E81EFE">
        <w:rPr>
          <w:rFonts w:ascii="Times New Roman" w:hAnsi="Times New Roman" w:cs="Times New Roman"/>
          <w:sz w:val="24"/>
          <w:szCs w:val="24"/>
          <w:lang w:val="en-US"/>
        </w:rPr>
        <w:t>.</w:t>
      </w:r>
      <w:r w:rsidR="00EC7ED0" w:rsidRPr="00A0458C">
        <w:rPr>
          <w:rFonts w:ascii="Times New Roman" w:hAnsi="Times New Roman" w:cs="Times New Roman"/>
          <w:sz w:val="24"/>
          <w:szCs w:val="24"/>
          <w:lang w:val="en-US"/>
        </w:rPr>
        <w:t xml:space="preserve"> Since this cannot be undertaken with fsQCA, a structural equation modelling approach was </w:t>
      </w:r>
      <w:r w:rsidR="00096944" w:rsidRPr="00A0458C">
        <w:rPr>
          <w:rFonts w:ascii="Times New Roman" w:hAnsi="Times New Roman" w:cs="Times New Roman"/>
          <w:sz w:val="24"/>
          <w:szCs w:val="24"/>
          <w:lang w:val="en-US"/>
        </w:rPr>
        <w:t>utili</w:t>
      </w:r>
      <w:r w:rsidR="00096944">
        <w:rPr>
          <w:rFonts w:ascii="Times New Roman" w:hAnsi="Times New Roman" w:cs="Times New Roman"/>
          <w:sz w:val="24"/>
          <w:szCs w:val="24"/>
          <w:lang w:val="en-US"/>
        </w:rPr>
        <w:t>z</w:t>
      </w:r>
      <w:r w:rsidR="00096944" w:rsidRPr="00A0458C">
        <w:rPr>
          <w:rFonts w:ascii="Times New Roman" w:hAnsi="Times New Roman" w:cs="Times New Roman"/>
          <w:sz w:val="24"/>
          <w:szCs w:val="24"/>
          <w:lang w:val="en-US"/>
        </w:rPr>
        <w:t>ed</w:t>
      </w:r>
      <w:r w:rsidR="00EC7ED0" w:rsidRPr="00A0458C">
        <w:rPr>
          <w:rFonts w:ascii="Times New Roman" w:hAnsi="Times New Roman" w:cs="Times New Roman"/>
          <w:sz w:val="24"/>
          <w:szCs w:val="24"/>
          <w:lang w:val="en-US"/>
        </w:rPr>
        <w:t xml:space="preserve"> with the aid of </w:t>
      </w:r>
      <w:r w:rsidR="007F39D9">
        <w:rPr>
          <w:rFonts w:ascii="Times New Roman" w:hAnsi="Times New Roman" w:cs="Times New Roman"/>
          <w:sz w:val="24"/>
          <w:szCs w:val="24"/>
          <w:lang w:val="en-US"/>
        </w:rPr>
        <w:t>Warppls</w:t>
      </w:r>
      <w:r w:rsidR="00EC7ED0" w:rsidRPr="00A0458C">
        <w:rPr>
          <w:rFonts w:ascii="Times New Roman" w:hAnsi="Times New Roman" w:cs="Times New Roman"/>
          <w:sz w:val="24"/>
          <w:szCs w:val="24"/>
          <w:lang w:val="en-US"/>
        </w:rPr>
        <w:t xml:space="preserve"> software (</w:t>
      </w:r>
      <w:r w:rsidR="007F39D9">
        <w:rPr>
          <w:rFonts w:ascii="Times New Roman" w:hAnsi="Times New Roman" w:cs="Times New Roman"/>
          <w:sz w:val="24"/>
          <w:szCs w:val="24"/>
        </w:rPr>
        <w:t>Kock, 2020</w:t>
      </w:r>
      <w:r w:rsidR="00EC7ED0" w:rsidRPr="00A0458C">
        <w:rPr>
          <w:rFonts w:ascii="Times New Roman" w:hAnsi="Times New Roman" w:cs="Times New Roman"/>
          <w:sz w:val="24"/>
          <w:szCs w:val="24"/>
          <w:lang w:val="en-US"/>
        </w:rPr>
        <w:t xml:space="preserve">). This two-step process is commonly </w:t>
      </w:r>
      <w:r w:rsidR="00F426AC" w:rsidRPr="00A0458C">
        <w:rPr>
          <w:rFonts w:ascii="Times New Roman" w:hAnsi="Times New Roman" w:cs="Times New Roman"/>
          <w:sz w:val="24"/>
          <w:szCs w:val="24"/>
          <w:lang w:val="en-US"/>
        </w:rPr>
        <w:t>used</w:t>
      </w:r>
      <w:r w:rsidR="00EC7ED0" w:rsidRPr="00A0458C">
        <w:rPr>
          <w:rFonts w:ascii="Times New Roman" w:hAnsi="Times New Roman" w:cs="Times New Roman"/>
          <w:sz w:val="24"/>
          <w:szCs w:val="24"/>
          <w:lang w:val="en-US"/>
        </w:rPr>
        <w:t xml:space="preserve"> </w:t>
      </w:r>
      <w:r w:rsidR="00706AC3" w:rsidRPr="00E81EFE">
        <w:rPr>
          <w:rFonts w:ascii="Times New Roman" w:hAnsi="Times New Roman" w:cs="Times New Roman"/>
          <w:sz w:val="24"/>
          <w:szCs w:val="24"/>
          <w:lang w:val="en-US"/>
        </w:rPr>
        <w:t xml:space="preserve">in </w:t>
      </w:r>
      <w:r w:rsidR="00EC7ED0" w:rsidRPr="00A0458C">
        <w:rPr>
          <w:rFonts w:ascii="Times New Roman" w:hAnsi="Times New Roman" w:cs="Times New Roman"/>
          <w:sz w:val="24"/>
          <w:szCs w:val="24"/>
          <w:lang w:val="en-US"/>
        </w:rPr>
        <w:t xml:space="preserve">fsQCA analysis (Pappas et al., 2016; </w:t>
      </w:r>
      <w:r w:rsidR="00EC7ED0" w:rsidRPr="00A0458C">
        <w:rPr>
          <w:rFonts w:ascii="Times New Roman" w:hAnsi="Times New Roman" w:cs="Times New Roman"/>
          <w:sz w:val="24"/>
          <w:szCs w:val="24"/>
        </w:rPr>
        <w:t xml:space="preserve">Haddoud, Jones &amp; Newbery, </w:t>
      </w:r>
      <w:r w:rsidR="00EC7ED0" w:rsidRPr="00A0458C">
        <w:rPr>
          <w:rFonts w:ascii="Times New Roman" w:hAnsi="Times New Roman" w:cs="Times New Roman"/>
          <w:sz w:val="24"/>
          <w:szCs w:val="24"/>
          <w:lang w:val="en-US"/>
        </w:rPr>
        <w:t xml:space="preserve">2021). Table 3 depicts the scores for Cronbach’s Alpha (α), Composite Reliability (CR), and Average Extracted Variance (AVE). All values </w:t>
      </w:r>
      <w:r w:rsidR="002B06BE" w:rsidRPr="00E81EFE">
        <w:rPr>
          <w:rFonts w:ascii="Times New Roman" w:hAnsi="Times New Roman" w:cs="Times New Roman"/>
          <w:sz w:val="24"/>
          <w:szCs w:val="24"/>
          <w:lang w:val="en-US"/>
        </w:rPr>
        <w:t>achieve</w:t>
      </w:r>
      <w:r w:rsidR="00EC7ED0" w:rsidRPr="00A0458C">
        <w:rPr>
          <w:rFonts w:ascii="Times New Roman" w:hAnsi="Times New Roman" w:cs="Times New Roman"/>
          <w:sz w:val="24"/>
          <w:szCs w:val="24"/>
          <w:lang w:val="en-US"/>
        </w:rPr>
        <w:t xml:space="preserve"> acceptable levels, confirming no major issues </w:t>
      </w:r>
      <w:r w:rsidR="002B06BE" w:rsidRPr="00E81EFE">
        <w:rPr>
          <w:rFonts w:ascii="Times New Roman" w:hAnsi="Times New Roman" w:cs="Times New Roman"/>
          <w:sz w:val="24"/>
          <w:szCs w:val="24"/>
          <w:lang w:val="en-US"/>
        </w:rPr>
        <w:t>concerning</w:t>
      </w:r>
      <w:r w:rsidR="00EC7ED0" w:rsidRPr="00A0458C">
        <w:rPr>
          <w:rFonts w:ascii="Times New Roman" w:hAnsi="Times New Roman" w:cs="Times New Roman"/>
          <w:sz w:val="24"/>
          <w:szCs w:val="24"/>
          <w:lang w:val="en-US"/>
        </w:rPr>
        <w:t xml:space="preserve"> reliability and convergent validity. </w:t>
      </w:r>
      <w:r w:rsidR="00EC7ED0" w:rsidRPr="00A0458C">
        <w:rPr>
          <w:rFonts w:ascii="Times New Roman" w:eastAsia="Times New Roman" w:hAnsi="Times New Roman" w:cs="Times New Roman"/>
          <w:sz w:val="24"/>
          <w:szCs w:val="24"/>
        </w:rPr>
        <w:t>Additionally, common method bias</w:t>
      </w:r>
      <w:r w:rsidR="00EB4A65" w:rsidRPr="00E81EFE">
        <w:rPr>
          <w:rFonts w:ascii="Times New Roman" w:eastAsia="Times New Roman" w:hAnsi="Times New Roman" w:cs="Times New Roman"/>
          <w:sz w:val="24"/>
          <w:szCs w:val="24"/>
        </w:rPr>
        <w:t xml:space="preserve"> was </w:t>
      </w:r>
      <w:r w:rsidR="002B06BE" w:rsidRPr="00E81EFE">
        <w:rPr>
          <w:rFonts w:ascii="Times New Roman" w:eastAsia="Times New Roman" w:hAnsi="Times New Roman" w:cs="Times New Roman"/>
          <w:sz w:val="24"/>
          <w:szCs w:val="24"/>
        </w:rPr>
        <w:t>assessed</w:t>
      </w:r>
      <w:r w:rsidR="00EC7ED0" w:rsidRPr="00A0458C">
        <w:rPr>
          <w:rFonts w:ascii="Times New Roman" w:eastAsia="Times New Roman" w:hAnsi="Times New Roman" w:cs="Times New Roman"/>
          <w:sz w:val="24"/>
          <w:szCs w:val="24"/>
        </w:rPr>
        <w:t xml:space="preserve"> using Harman’s one-factor test (</w:t>
      </w:r>
      <w:r w:rsidR="00EC7ED0" w:rsidRPr="00A0458C">
        <w:rPr>
          <w:rFonts w:ascii="Times New Roman" w:hAnsi="Times New Roman" w:cs="Times New Roman"/>
          <w:sz w:val="24"/>
          <w:szCs w:val="24"/>
        </w:rPr>
        <w:t>Podsakoff, MacKenzie, Lee &amp; Podsakoff, 2003</w:t>
      </w:r>
      <w:r w:rsidR="00EC7ED0" w:rsidRPr="00A0458C">
        <w:rPr>
          <w:rFonts w:ascii="Times New Roman" w:eastAsia="Times New Roman" w:hAnsi="Times New Roman" w:cs="Times New Roman"/>
          <w:sz w:val="24"/>
          <w:szCs w:val="24"/>
        </w:rPr>
        <w:t xml:space="preserve">). The </w:t>
      </w:r>
      <w:r w:rsidR="00EC7ED0" w:rsidRPr="00A0458C">
        <w:rPr>
          <w:rFonts w:ascii="Times New Roman" w:eastAsia="Times New Roman" w:hAnsi="Times New Roman" w:cs="Times New Roman"/>
          <w:sz w:val="24"/>
          <w:szCs w:val="24"/>
        </w:rPr>
        <w:lastRenderedPageBreak/>
        <w:t>single factor accounted for less than 50% of the total variance, suggesting no major risk of bias of this type in the data.</w:t>
      </w:r>
    </w:p>
    <w:p w14:paraId="0C3B7A9E" w14:textId="77777777" w:rsidR="00EC7ED0" w:rsidRPr="00E81EFE" w:rsidRDefault="00EC7ED0" w:rsidP="00EC7ED0">
      <w:pPr>
        <w:spacing w:line="480" w:lineRule="auto"/>
        <w:ind w:firstLine="708"/>
        <w:jc w:val="both"/>
        <w:rPr>
          <w:rFonts w:ascii="Times New Roman" w:hAnsi="Times New Roman" w:cs="Times New Roman"/>
          <w:sz w:val="24"/>
          <w:szCs w:val="24"/>
          <w:lang w:val="en-US"/>
        </w:rPr>
      </w:pPr>
    </w:p>
    <w:p w14:paraId="60DBC54E" w14:textId="05235DF3" w:rsidR="00EC7ED0" w:rsidRDefault="00EC7ED0" w:rsidP="00EC7ED0">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INSERT TABLE 3 ABOUT HERE</w:t>
      </w:r>
    </w:p>
    <w:p w14:paraId="38D7E867" w14:textId="77777777" w:rsidR="00A652C8" w:rsidRPr="00E81EFE" w:rsidRDefault="00A652C8" w:rsidP="00EC7ED0">
      <w:pPr>
        <w:spacing w:line="480" w:lineRule="auto"/>
        <w:jc w:val="both"/>
        <w:rPr>
          <w:rFonts w:ascii="Times New Roman" w:hAnsi="Times New Roman" w:cs="Times New Roman"/>
          <w:sz w:val="24"/>
          <w:szCs w:val="24"/>
        </w:rPr>
      </w:pPr>
    </w:p>
    <w:p w14:paraId="026E7DF5" w14:textId="777F8EC0" w:rsidR="00051667" w:rsidRPr="00E81EFE" w:rsidRDefault="00EC7ED0" w:rsidP="146EF3F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3.5 </w:t>
      </w:r>
      <w:r w:rsidR="6C37E3A7" w:rsidRPr="00E81EFE">
        <w:rPr>
          <w:rFonts w:ascii="Times New Roman" w:hAnsi="Times New Roman" w:cs="Times New Roman"/>
          <w:sz w:val="24"/>
          <w:szCs w:val="24"/>
        </w:rPr>
        <w:t>Calibration</w:t>
      </w:r>
    </w:p>
    <w:p w14:paraId="7B3A03EE" w14:textId="26524E09" w:rsidR="00051667" w:rsidRPr="00E81EFE" w:rsidRDefault="00717665" w:rsidP="146EF3F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Calibration entails converting the data</w:t>
      </w:r>
      <w:r w:rsidR="146EF3FB" w:rsidRPr="00E81EFE">
        <w:rPr>
          <w:rFonts w:ascii="Times New Roman" w:hAnsi="Times New Roman" w:cs="Times New Roman"/>
          <w:sz w:val="24"/>
          <w:szCs w:val="24"/>
        </w:rPr>
        <w:t xml:space="preserve"> into fuzzy-membership scores, using three qualitative anchors reflecting</w:t>
      </w:r>
      <w:r w:rsidR="009F0939" w:rsidRPr="00E81EFE">
        <w:rPr>
          <w:rFonts w:ascii="Times New Roman" w:hAnsi="Times New Roman" w:cs="Times New Roman"/>
          <w:sz w:val="24"/>
          <w:szCs w:val="24"/>
        </w:rPr>
        <w:t xml:space="preserve">: </w:t>
      </w:r>
      <w:r w:rsidR="146EF3FB" w:rsidRPr="00E81EFE">
        <w:rPr>
          <w:rFonts w:ascii="Times New Roman" w:hAnsi="Times New Roman" w:cs="Times New Roman"/>
          <w:sz w:val="24"/>
          <w:szCs w:val="24"/>
        </w:rPr>
        <w:t>no</w:t>
      </w:r>
      <w:r w:rsidR="0031752C" w:rsidRPr="00E81EFE">
        <w:rPr>
          <w:rFonts w:ascii="Times New Roman" w:hAnsi="Times New Roman" w:cs="Times New Roman"/>
          <w:sz w:val="24"/>
          <w:szCs w:val="24"/>
        </w:rPr>
        <w:t>-</w:t>
      </w:r>
      <w:r w:rsidR="146EF3FB" w:rsidRPr="00E81EFE">
        <w:rPr>
          <w:rFonts w:ascii="Times New Roman" w:hAnsi="Times New Roman" w:cs="Times New Roman"/>
          <w:sz w:val="24"/>
          <w:szCs w:val="24"/>
        </w:rPr>
        <w:t>membership (0), cross</w:t>
      </w:r>
      <w:r w:rsidR="00A0418A" w:rsidRPr="00E81EFE">
        <w:rPr>
          <w:rFonts w:ascii="Times New Roman" w:hAnsi="Times New Roman" w:cs="Times New Roman"/>
          <w:sz w:val="24"/>
          <w:szCs w:val="24"/>
        </w:rPr>
        <w:t>-</w:t>
      </w:r>
      <w:r w:rsidR="146EF3FB" w:rsidRPr="00E81EFE">
        <w:rPr>
          <w:rFonts w:ascii="Times New Roman" w:hAnsi="Times New Roman" w:cs="Times New Roman"/>
          <w:sz w:val="24"/>
          <w:szCs w:val="24"/>
        </w:rPr>
        <w:t>over (0.5) and full</w:t>
      </w:r>
      <w:r w:rsidR="0031752C" w:rsidRPr="00E81EFE">
        <w:rPr>
          <w:rFonts w:ascii="Times New Roman" w:hAnsi="Times New Roman" w:cs="Times New Roman"/>
          <w:sz w:val="24"/>
          <w:szCs w:val="24"/>
        </w:rPr>
        <w:t>-</w:t>
      </w:r>
      <w:r w:rsidR="146EF3FB" w:rsidRPr="00E81EFE">
        <w:rPr>
          <w:rFonts w:ascii="Times New Roman" w:hAnsi="Times New Roman" w:cs="Times New Roman"/>
          <w:sz w:val="24"/>
          <w:szCs w:val="24"/>
        </w:rPr>
        <w:t>membership (1)</w:t>
      </w:r>
      <w:r w:rsidR="009F0939" w:rsidRPr="00E81EFE">
        <w:rPr>
          <w:rFonts w:ascii="Times New Roman" w:hAnsi="Times New Roman" w:cs="Times New Roman"/>
          <w:sz w:val="24"/>
          <w:szCs w:val="24"/>
        </w:rPr>
        <w:t xml:space="preserve">, </w:t>
      </w:r>
      <w:r w:rsidR="00C83856" w:rsidRPr="00E81EFE">
        <w:rPr>
          <w:rFonts w:ascii="Times New Roman" w:hAnsi="Times New Roman" w:cs="Times New Roman"/>
          <w:sz w:val="24"/>
          <w:szCs w:val="24"/>
        </w:rPr>
        <w:t xml:space="preserve">which </w:t>
      </w:r>
      <w:r w:rsidR="009F0939" w:rsidRPr="00E81EFE">
        <w:rPr>
          <w:rFonts w:ascii="Times New Roman" w:hAnsi="Times New Roman" w:cs="Times New Roman"/>
          <w:sz w:val="24"/>
          <w:szCs w:val="24"/>
        </w:rPr>
        <w:t>requires</w:t>
      </w:r>
      <w:r w:rsidR="00C83856" w:rsidRPr="00E81EFE">
        <w:rPr>
          <w:rFonts w:ascii="Times New Roman" w:hAnsi="Times New Roman" w:cs="Times New Roman"/>
          <w:sz w:val="24"/>
          <w:szCs w:val="24"/>
        </w:rPr>
        <w:t xml:space="preserve"> </w:t>
      </w:r>
      <w:r w:rsidR="146EF3FB" w:rsidRPr="00E81EFE">
        <w:rPr>
          <w:rFonts w:ascii="Times New Roman" w:hAnsi="Times New Roman" w:cs="Times New Roman"/>
          <w:sz w:val="24"/>
          <w:szCs w:val="24"/>
        </w:rPr>
        <w:t>identify</w:t>
      </w:r>
      <w:r w:rsidR="00EE3743" w:rsidRPr="00E81EFE">
        <w:rPr>
          <w:rFonts w:ascii="Times New Roman" w:hAnsi="Times New Roman" w:cs="Times New Roman"/>
          <w:sz w:val="24"/>
          <w:szCs w:val="24"/>
        </w:rPr>
        <w:t>ing</w:t>
      </w:r>
      <w:r w:rsidR="146EF3FB" w:rsidRPr="00E81EFE">
        <w:rPr>
          <w:rFonts w:ascii="Times New Roman" w:hAnsi="Times New Roman" w:cs="Times New Roman"/>
          <w:sz w:val="24"/>
          <w:szCs w:val="24"/>
        </w:rPr>
        <w:t xml:space="preserve"> corresponding values in the Likert scales</w:t>
      </w:r>
      <w:r w:rsidR="00C83856" w:rsidRPr="00E81EFE">
        <w:rPr>
          <w:rFonts w:ascii="Times New Roman" w:hAnsi="Times New Roman" w:cs="Times New Roman"/>
          <w:sz w:val="24"/>
          <w:szCs w:val="24"/>
        </w:rPr>
        <w:t xml:space="preserve"> (Woodside, 2011)</w:t>
      </w:r>
      <w:r w:rsidR="146EF3FB" w:rsidRPr="00E81EFE">
        <w:rPr>
          <w:rFonts w:ascii="Times New Roman" w:hAnsi="Times New Roman" w:cs="Times New Roman"/>
          <w:sz w:val="24"/>
          <w:szCs w:val="24"/>
        </w:rPr>
        <w:t>. The present study relie</w:t>
      </w:r>
      <w:r w:rsidR="008D2608" w:rsidRPr="00E81EFE">
        <w:rPr>
          <w:rFonts w:ascii="Times New Roman" w:hAnsi="Times New Roman" w:cs="Times New Roman"/>
          <w:sz w:val="24"/>
          <w:szCs w:val="24"/>
        </w:rPr>
        <w:t>s</w:t>
      </w:r>
      <w:r w:rsidR="146EF3FB" w:rsidRPr="00E81EFE">
        <w:rPr>
          <w:rFonts w:ascii="Times New Roman" w:hAnsi="Times New Roman" w:cs="Times New Roman"/>
          <w:sz w:val="24"/>
          <w:szCs w:val="24"/>
        </w:rPr>
        <w:t xml:space="preserve"> on the 5th percentile (lower-threshold), 95th percentile (upper-threshold) and 50th percentile (cross-over point) values to </w:t>
      </w:r>
      <w:r w:rsidR="00A73DF4" w:rsidRPr="00E81EFE">
        <w:rPr>
          <w:rFonts w:ascii="Times New Roman" w:hAnsi="Times New Roman" w:cs="Times New Roman"/>
          <w:sz w:val="24"/>
          <w:szCs w:val="24"/>
        </w:rPr>
        <w:t>establish</w:t>
      </w:r>
      <w:r w:rsidR="008B2B38" w:rsidRPr="00E81EFE">
        <w:rPr>
          <w:rFonts w:ascii="Times New Roman" w:hAnsi="Times New Roman" w:cs="Times New Roman"/>
          <w:sz w:val="24"/>
          <w:szCs w:val="24"/>
        </w:rPr>
        <w:t xml:space="preserve"> </w:t>
      </w:r>
      <w:r w:rsidR="146EF3FB" w:rsidRPr="00E81EFE">
        <w:rPr>
          <w:rFonts w:ascii="Times New Roman" w:hAnsi="Times New Roman" w:cs="Times New Roman"/>
          <w:sz w:val="24"/>
          <w:szCs w:val="24"/>
        </w:rPr>
        <w:t>the corresponding Likert scale thresholds (Beynon</w:t>
      </w:r>
      <w:r w:rsidR="007660C8" w:rsidRPr="00E81EFE">
        <w:rPr>
          <w:rFonts w:ascii="Times New Roman" w:hAnsi="Times New Roman" w:cs="Times New Roman"/>
          <w:sz w:val="24"/>
          <w:szCs w:val="24"/>
        </w:rPr>
        <w:t>,</w:t>
      </w:r>
      <w:r w:rsidR="146EF3FB" w:rsidRPr="00E81EFE">
        <w:rPr>
          <w:rFonts w:ascii="Times New Roman" w:hAnsi="Times New Roman" w:cs="Times New Roman"/>
          <w:sz w:val="24"/>
          <w:szCs w:val="24"/>
        </w:rPr>
        <w:t xml:space="preserve"> </w:t>
      </w:r>
      <w:r w:rsidR="007660C8" w:rsidRPr="00E81EFE">
        <w:rPr>
          <w:rFonts w:ascii="Times New Roman" w:hAnsi="Times New Roman" w:cs="Times New Roman"/>
          <w:sz w:val="24"/>
          <w:szCs w:val="24"/>
          <w:lang w:val="en-US"/>
        </w:rPr>
        <w:t>Jones &amp; Pickernell</w:t>
      </w:r>
      <w:r w:rsidR="146EF3FB" w:rsidRPr="00E81EFE">
        <w:rPr>
          <w:rFonts w:ascii="Times New Roman" w:hAnsi="Times New Roman" w:cs="Times New Roman"/>
          <w:sz w:val="24"/>
          <w:szCs w:val="24"/>
        </w:rPr>
        <w:t xml:space="preserve">, 2016). Table </w:t>
      </w:r>
      <w:r w:rsidR="004D0AD6" w:rsidRPr="00E81EFE">
        <w:rPr>
          <w:rFonts w:ascii="Times New Roman" w:hAnsi="Times New Roman" w:cs="Times New Roman"/>
          <w:sz w:val="24"/>
          <w:szCs w:val="24"/>
        </w:rPr>
        <w:t>4</w:t>
      </w:r>
      <w:r w:rsidR="146EF3FB" w:rsidRPr="00E81EFE">
        <w:rPr>
          <w:rFonts w:ascii="Times New Roman" w:hAnsi="Times New Roman" w:cs="Times New Roman"/>
          <w:sz w:val="24"/>
          <w:szCs w:val="24"/>
        </w:rPr>
        <w:t xml:space="preserve"> shows the percentile values used for each.</w:t>
      </w:r>
      <w:r w:rsidR="008B2B38" w:rsidRPr="00E81EFE">
        <w:rPr>
          <w:rFonts w:ascii="Times New Roman" w:hAnsi="Times New Roman" w:cs="Times New Roman"/>
          <w:sz w:val="24"/>
          <w:szCs w:val="24"/>
        </w:rPr>
        <w:t xml:space="preserve"> S</w:t>
      </w:r>
      <w:r w:rsidR="146EF3FB" w:rsidRPr="00E81EFE">
        <w:rPr>
          <w:rFonts w:ascii="Times New Roman" w:hAnsi="Times New Roman" w:cs="Times New Roman"/>
          <w:sz w:val="24"/>
          <w:szCs w:val="24"/>
        </w:rPr>
        <w:t xml:space="preserve">ince Likert scales can potentially generate a large number of cross-over points (0.5), which will be excluded from </w:t>
      </w:r>
      <w:r w:rsidR="00AE1CF5" w:rsidRPr="00E81EFE">
        <w:rPr>
          <w:rFonts w:ascii="Times New Roman" w:hAnsi="Times New Roman" w:cs="Times New Roman"/>
          <w:sz w:val="24"/>
          <w:szCs w:val="24"/>
        </w:rPr>
        <w:t xml:space="preserve">the </w:t>
      </w:r>
      <w:r w:rsidR="146EF3FB" w:rsidRPr="00E81EFE">
        <w:rPr>
          <w:rFonts w:ascii="Times New Roman" w:hAnsi="Times New Roman" w:cs="Times New Roman"/>
          <w:sz w:val="24"/>
          <w:szCs w:val="24"/>
        </w:rPr>
        <w:t xml:space="preserve">truth table, such values can be increased or decreased by 0.01 so they can be in or out of the category (Kent, 2015). </w:t>
      </w:r>
      <w:r w:rsidR="00951185" w:rsidRPr="00E81EFE">
        <w:rPr>
          <w:rFonts w:ascii="Times New Roman" w:hAnsi="Times New Roman" w:cs="Times New Roman"/>
          <w:sz w:val="24"/>
          <w:szCs w:val="24"/>
        </w:rPr>
        <w:t>Here,</w:t>
      </w:r>
      <w:r w:rsidR="146EF3FB" w:rsidRPr="00E81EFE">
        <w:rPr>
          <w:rFonts w:ascii="Times New Roman" w:hAnsi="Times New Roman" w:cs="Times New Roman"/>
          <w:sz w:val="24"/>
          <w:szCs w:val="24"/>
        </w:rPr>
        <w:t xml:space="preserve"> cross-over points were assigned the value 0.51. </w:t>
      </w:r>
    </w:p>
    <w:p w14:paraId="71C2E4EB" w14:textId="77777777" w:rsidR="00A90AD2" w:rsidRPr="00E81EFE" w:rsidRDefault="00A90AD2" w:rsidP="146EF3FB">
      <w:pPr>
        <w:spacing w:line="480" w:lineRule="auto"/>
        <w:jc w:val="both"/>
        <w:rPr>
          <w:rFonts w:ascii="Times New Roman" w:hAnsi="Times New Roman" w:cs="Times New Roman"/>
          <w:sz w:val="24"/>
          <w:szCs w:val="24"/>
        </w:rPr>
      </w:pPr>
    </w:p>
    <w:p w14:paraId="30FB4CB4" w14:textId="6B0B4D65" w:rsidR="00051667" w:rsidRPr="00E81EFE" w:rsidRDefault="146EF3FB" w:rsidP="146EF3F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INSERT TABLE </w:t>
      </w:r>
      <w:r w:rsidR="00ED0A43" w:rsidRPr="00E81EFE">
        <w:rPr>
          <w:rFonts w:ascii="Times New Roman" w:hAnsi="Times New Roman" w:cs="Times New Roman"/>
          <w:sz w:val="24"/>
          <w:szCs w:val="24"/>
        </w:rPr>
        <w:t>4</w:t>
      </w:r>
      <w:r w:rsidRPr="00E81EFE">
        <w:rPr>
          <w:rFonts w:ascii="Times New Roman" w:hAnsi="Times New Roman" w:cs="Times New Roman"/>
          <w:sz w:val="24"/>
          <w:szCs w:val="24"/>
        </w:rPr>
        <w:t xml:space="preserve"> ABOUT HERE</w:t>
      </w:r>
    </w:p>
    <w:p w14:paraId="1BFFE1F4" w14:textId="77777777" w:rsidR="007441A8" w:rsidRPr="00E81EFE" w:rsidRDefault="007441A8" w:rsidP="146EF3FB">
      <w:pPr>
        <w:spacing w:line="480" w:lineRule="auto"/>
        <w:jc w:val="both"/>
        <w:rPr>
          <w:rFonts w:ascii="Times New Roman" w:hAnsi="Times New Roman" w:cs="Times New Roman"/>
          <w:sz w:val="24"/>
          <w:szCs w:val="24"/>
        </w:rPr>
      </w:pPr>
    </w:p>
    <w:p w14:paraId="46C5BD14" w14:textId="533F6966" w:rsidR="008A0FA7" w:rsidRPr="00E81EFE" w:rsidRDefault="146EF3FB" w:rsidP="146EF3FB">
      <w:pPr>
        <w:spacing w:line="480" w:lineRule="auto"/>
        <w:jc w:val="both"/>
        <w:rPr>
          <w:rFonts w:ascii="Times New Roman" w:hAnsi="Times New Roman" w:cs="Times New Roman"/>
          <w:b/>
          <w:bCs/>
          <w:sz w:val="24"/>
          <w:szCs w:val="24"/>
        </w:rPr>
      </w:pPr>
      <w:r w:rsidRPr="00E81EFE">
        <w:rPr>
          <w:rFonts w:ascii="Times New Roman" w:hAnsi="Times New Roman" w:cs="Times New Roman"/>
          <w:b/>
          <w:bCs/>
          <w:sz w:val="24"/>
          <w:szCs w:val="24"/>
        </w:rPr>
        <w:t>4. RESULTS</w:t>
      </w:r>
    </w:p>
    <w:p w14:paraId="258C7DA1" w14:textId="44AC1654" w:rsidR="00C16CD5" w:rsidRPr="00E81EFE" w:rsidRDefault="146EF3FB" w:rsidP="003175F5">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4.1 fsQCA Necessity Analysis </w:t>
      </w:r>
    </w:p>
    <w:p w14:paraId="5641EB6D" w14:textId="785BBC0A" w:rsidR="00C16CD5" w:rsidRPr="00E81EFE" w:rsidRDefault="6DC42E3E" w:rsidP="146EF3F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Following calibration, </w:t>
      </w:r>
      <w:r w:rsidR="00FD26FD" w:rsidRPr="00E81EFE">
        <w:rPr>
          <w:rFonts w:ascii="Times New Roman" w:hAnsi="Times New Roman" w:cs="Times New Roman"/>
          <w:sz w:val="24"/>
          <w:szCs w:val="24"/>
        </w:rPr>
        <w:t>a</w:t>
      </w:r>
      <w:r w:rsidRPr="00E81EFE">
        <w:rPr>
          <w:rFonts w:ascii="Times New Roman" w:hAnsi="Times New Roman" w:cs="Times New Roman"/>
          <w:sz w:val="24"/>
          <w:szCs w:val="24"/>
        </w:rPr>
        <w:t xml:space="preserve"> necessity analysis is conducted </w:t>
      </w:r>
      <w:r w:rsidR="00517AA1" w:rsidRPr="00E81EFE">
        <w:rPr>
          <w:rFonts w:ascii="Times New Roman" w:hAnsi="Times New Roman" w:cs="Times New Roman"/>
          <w:sz w:val="24"/>
          <w:szCs w:val="24"/>
        </w:rPr>
        <w:t xml:space="preserve">which </w:t>
      </w:r>
      <w:r w:rsidRPr="00E81EFE">
        <w:rPr>
          <w:rFonts w:ascii="Times New Roman" w:hAnsi="Times New Roman" w:cs="Times New Roman"/>
          <w:sz w:val="24"/>
          <w:szCs w:val="24"/>
        </w:rPr>
        <w:t xml:space="preserve">identifies the conditions necessary for viral message sharing, yet not sufficient to exhibit this behaviour (Kent, 2015). </w:t>
      </w:r>
      <w:r w:rsidRPr="00E81EFE">
        <w:rPr>
          <w:rFonts w:ascii="Times New Roman" w:hAnsi="Times New Roman" w:cs="Times New Roman"/>
          <w:sz w:val="24"/>
          <w:szCs w:val="24"/>
        </w:rPr>
        <w:lastRenderedPageBreak/>
        <w:t>A condition exhibiting a consistency score of at least 0.9</w:t>
      </w:r>
      <w:r w:rsidR="00052D95">
        <w:rPr>
          <w:rFonts w:ascii="Times New Roman" w:hAnsi="Times New Roman" w:cs="Times New Roman"/>
          <w:sz w:val="24"/>
          <w:szCs w:val="24"/>
        </w:rPr>
        <w:t>0</w:t>
      </w:r>
      <w:r w:rsidRPr="00E81EFE">
        <w:rPr>
          <w:rFonts w:ascii="Times New Roman" w:hAnsi="Times New Roman" w:cs="Times New Roman"/>
          <w:sz w:val="24"/>
          <w:szCs w:val="24"/>
        </w:rPr>
        <w:t xml:space="preserve"> is deemed necessary (Legewie, 2013). </w:t>
      </w:r>
      <w:r w:rsidRPr="00E81EFE">
        <w:rPr>
          <w:rFonts w:ascii="Times New Roman" w:eastAsia="Times New Roman" w:hAnsi="Times New Roman" w:cs="Times New Roman"/>
          <w:sz w:val="24"/>
          <w:szCs w:val="24"/>
          <w:lang w:val="en-US"/>
        </w:rPr>
        <w:t xml:space="preserve">Consistency reflects the degree to which cases that share a condition or configuration agree in displaying the sought outcome (Ragin, 2008). </w:t>
      </w:r>
      <w:r w:rsidRPr="00E81EFE">
        <w:rPr>
          <w:rFonts w:ascii="Times New Roman" w:hAnsi="Times New Roman" w:cs="Times New Roman"/>
          <w:sz w:val="24"/>
          <w:szCs w:val="24"/>
        </w:rPr>
        <w:t xml:space="preserve">Table </w:t>
      </w:r>
      <w:r w:rsidR="004757EA" w:rsidRPr="00E81EFE">
        <w:rPr>
          <w:rFonts w:ascii="Times New Roman" w:hAnsi="Times New Roman" w:cs="Times New Roman"/>
          <w:sz w:val="24"/>
          <w:szCs w:val="24"/>
        </w:rPr>
        <w:t>5</w:t>
      </w:r>
      <w:r w:rsidRPr="00E81EFE">
        <w:rPr>
          <w:rFonts w:ascii="Times New Roman" w:hAnsi="Times New Roman" w:cs="Times New Roman"/>
          <w:sz w:val="24"/>
          <w:szCs w:val="24"/>
        </w:rPr>
        <w:t xml:space="preserve"> exhibits the necessity analysis results</w:t>
      </w:r>
      <w:r w:rsidR="000F257A" w:rsidRPr="00E81EFE">
        <w:rPr>
          <w:rFonts w:ascii="Times New Roman" w:hAnsi="Times New Roman" w:cs="Times New Roman"/>
          <w:sz w:val="24"/>
          <w:szCs w:val="24"/>
        </w:rPr>
        <w:t>, and indicates that</w:t>
      </w:r>
      <w:r w:rsidRPr="00E81EFE">
        <w:rPr>
          <w:rFonts w:ascii="Times New Roman" w:hAnsi="Times New Roman" w:cs="Times New Roman"/>
          <w:sz w:val="24"/>
          <w:szCs w:val="24"/>
        </w:rPr>
        <w:t xml:space="preserve"> none of the factors is a necessary condition for viral message sharing.</w:t>
      </w:r>
    </w:p>
    <w:p w14:paraId="062F6E0D" w14:textId="77777777" w:rsidR="004A56ED" w:rsidRPr="00E81EFE" w:rsidRDefault="004A56ED" w:rsidP="003175F5">
      <w:pPr>
        <w:spacing w:line="480" w:lineRule="auto"/>
        <w:jc w:val="both"/>
        <w:rPr>
          <w:rFonts w:ascii="Times New Roman" w:hAnsi="Times New Roman" w:cs="Times New Roman"/>
          <w:sz w:val="24"/>
          <w:szCs w:val="24"/>
        </w:rPr>
      </w:pPr>
    </w:p>
    <w:p w14:paraId="2EE4EBC5" w14:textId="4BD1972A" w:rsidR="004C04C8" w:rsidRDefault="00CF7340" w:rsidP="003175F5">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INSERT TABLE </w:t>
      </w:r>
      <w:r w:rsidR="00ED0A43" w:rsidRPr="00E81EFE">
        <w:rPr>
          <w:rFonts w:ascii="Times New Roman" w:hAnsi="Times New Roman" w:cs="Times New Roman"/>
          <w:sz w:val="24"/>
          <w:szCs w:val="24"/>
        </w:rPr>
        <w:t>5</w:t>
      </w:r>
      <w:r w:rsidRPr="00E81EFE">
        <w:rPr>
          <w:rFonts w:ascii="Times New Roman" w:hAnsi="Times New Roman" w:cs="Times New Roman"/>
          <w:sz w:val="24"/>
          <w:szCs w:val="24"/>
        </w:rPr>
        <w:t xml:space="preserve"> ABOUT HERE</w:t>
      </w:r>
    </w:p>
    <w:p w14:paraId="42A0F66E" w14:textId="77777777" w:rsidR="008B1365" w:rsidRPr="00E81EFE" w:rsidRDefault="008B1365" w:rsidP="003175F5">
      <w:pPr>
        <w:spacing w:line="480" w:lineRule="auto"/>
        <w:jc w:val="both"/>
        <w:rPr>
          <w:rFonts w:ascii="Times New Roman" w:hAnsi="Times New Roman" w:cs="Times New Roman"/>
          <w:i/>
          <w:iCs/>
          <w:sz w:val="24"/>
          <w:szCs w:val="24"/>
        </w:rPr>
      </w:pPr>
    </w:p>
    <w:p w14:paraId="0BD394B0" w14:textId="2B34ED53" w:rsidR="001D7265" w:rsidRPr="00E81EFE" w:rsidRDefault="001374CA" w:rsidP="003175F5">
      <w:pPr>
        <w:spacing w:line="480" w:lineRule="auto"/>
        <w:jc w:val="both"/>
        <w:rPr>
          <w:rFonts w:ascii="Times New Roman" w:hAnsi="Times New Roman" w:cs="Times New Roman"/>
          <w:i/>
          <w:iCs/>
          <w:sz w:val="24"/>
          <w:szCs w:val="24"/>
        </w:rPr>
      </w:pPr>
      <w:r w:rsidRPr="00E81EFE">
        <w:rPr>
          <w:rFonts w:ascii="Times New Roman" w:hAnsi="Times New Roman" w:cs="Times New Roman"/>
          <w:sz w:val="24"/>
          <w:szCs w:val="24"/>
        </w:rPr>
        <w:t>4.2 fsQCA Sufficiency Analysis</w:t>
      </w:r>
    </w:p>
    <w:p w14:paraId="017BB99D" w14:textId="7EBAD115" w:rsidR="008B1365" w:rsidRDefault="146EF3FB" w:rsidP="146EF3F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In this step, several combinations of factors associated with </w:t>
      </w:r>
      <w:r w:rsidR="00D57E60" w:rsidRPr="00E81EFE">
        <w:rPr>
          <w:rFonts w:ascii="Times New Roman" w:hAnsi="Times New Roman" w:cs="Times New Roman"/>
          <w:sz w:val="24"/>
          <w:szCs w:val="24"/>
        </w:rPr>
        <w:t xml:space="preserve">viral </w:t>
      </w:r>
      <w:r w:rsidRPr="00E81EFE">
        <w:rPr>
          <w:rFonts w:ascii="Times New Roman" w:hAnsi="Times New Roman" w:cs="Times New Roman"/>
          <w:sz w:val="24"/>
          <w:szCs w:val="24"/>
        </w:rPr>
        <w:t xml:space="preserve">message sharing are obtained. </w:t>
      </w:r>
      <w:r w:rsidR="002B4356" w:rsidRPr="00E81EFE">
        <w:rPr>
          <w:rFonts w:ascii="Times New Roman" w:hAnsi="Times New Roman" w:cs="Times New Roman"/>
          <w:sz w:val="24"/>
          <w:szCs w:val="24"/>
        </w:rPr>
        <w:t>A</w:t>
      </w:r>
      <w:r w:rsidRPr="00E81EFE">
        <w:rPr>
          <w:rFonts w:ascii="Times New Roman" w:hAnsi="Times New Roman" w:cs="Times New Roman"/>
          <w:sz w:val="24"/>
          <w:szCs w:val="24"/>
        </w:rPr>
        <w:t xml:space="preserve"> consistency threshold </w:t>
      </w:r>
      <w:r w:rsidR="00DE5B8B" w:rsidRPr="00E81EFE">
        <w:rPr>
          <w:rFonts w:ascii="Times New Roman" w:hAnsi="Times New Roman" w:cs="Times New Roman"/>
          <w:sz w:val="24"/>
          <w:szCs w:val="24"/>
        </w:rPr>
        <w:t>is</w:t>
      </w:r>
      <w:r w:rsidRPr="00E81EFE">
        <w:rPr>
          <w:rFonts w:ascii="Times New Roman" w:hAnsi="Times New Roman" w:cs="Times New Roman"/>
          <w:sz w:val="24"/>
          <w:szCs w:val="24"/>
        </w:rPr>
        <w:t xml:space="preserve"> set</w:t>
      </w:r>
      <w:r w:rsidR="002B4356" w:rsidRPr="00E81EFE">
        <w:rPr>
          <w:rFonts w:ascii="Times New Roman" w:hAnsi="Times New Roman" w:cs="Times New Roman"/>
          <w:sz w:val="24"/>
          <w:szCs w:val="24"/>
        </w:rPr>
        <w:t xml:space="preserve"> to identify those </w:t>
      </w:r>
      <w:r w:rsidR="00DE5B8B" w:rsidRPr="00E81EFE">
        <w:rPr>
          <w:rFonts w:ascii="Times New Roman" w:hAnsi="Times New Roman" w:cs="Times New Roman"/>
          <w:sz w:val="24"/>
          <w:szCs w:val="24"/>
        </w:rPr>
        <w:t xml:space="preserve">combinations </w:t>
      </w:r>
      <w:r w:rsidR="002B4356" w:rsidRPr="00E81EFE">
        <w:rPr>
          <w:rFonts w:ascii="Times New Roman" w:hAnsi="Times New Roman" w:cs="Times New Roman"/>
          <w:sz w:val="24"/>
          <w:szCs w:val="24"/>
        </w:rPr>
        <w:t>likely to result in high message sharing</w:t>
      </w:r>
      <w:r w:rsidRPr="00E81EFE">
        <w:rPr>
          <w:rFonts w:ascii="Times New Roman" w:eastAsia="Times New Roman" w:hAnsi="Times New Roman" w:cs="Times New Roman"/>
          <w:sz w:val="24"/>
          <w:szCs w:val="24"/>
          <w:lang w:val="en-US"/>
        </w:rPr>
        <w:t xml:space="preserve">. </w:t>
      </w:r>
      <w:r w:rsidRPr="00E81EFE">
        <w:rPr>
          <w:rFonts w:ascii="Times New Roman" w:hAnsi="Times New Roman" w:cs="Times New Roman"/>
          <w:sz w:val="24"/>
          <w:szCs w:val="24"/>
        </w:rPr>
        <w:t>Most researchers suggest scores exceeding 0.74</w:t>
      </w:r>
      <w:r w:rsidR="00B8457D" w:rsidRPr="00E81EFE">
        <w:rPr>
          <w:rFonts w:ascii="Times New Roman" w:hAnsi="Times New Roman" w:cs="Times New Roman"/>
          <w:sz w:val="24"/>
          <w:szCs w:val="24"/>
        </w:rPr>
        <w:t>,</w:t>
      </w:r>
      <w:r w:rsidRPr="00E81EFE">
        <w:rPr>
          <w:rFonts w:ascii="Times New Roman" w:hAnsi="Times New Roman" w:cs="Times New Roman"/>
          <w:sz w:val="24"/>
          <w:szCs w:val="24"/>
        </w:rPr>
        <w:t xml:space="preserve"> reflecting an informative combination (</w:t>
      </w:r>
      <w:r w:rsidR="006028C6" w:rsidRPr="00E81EFE">
        <w:rPr>
          <w:rFonts w:ascii="Times New Roman" w:hAnsi="Times New Roman" w:cs="Times New Roman"/>
          <w:sz w:val="24"/>
          <w:szCs w:val="24"/>
        </w:rPr>
        <w:t xml:space="preserve">Skarmeas, Leonidou &amp; Saridakis, </w:t>
      </w:r>
      <w:r w:rsidRPr="00E81EFE">
        <w:rPr>
          <w:rFonts w:ascii="Times New Roman" w:hAnsi="Times New Roman" w:cs="Times New Roman"/>
          <w:sz w:val="24"/>
          <w:szCs w:val="24"/>
        </w:rPr>
        <w:t xml:space="preserve">2014; Woodside, 2013). </w:t>
      </w:r>
      <w:r w:rsidR="00B8457D" w:rsidRPr="00E81EFE">
        <w:rPr>
          <w:rFonts w:ascii="Times New Roman" w:hAnsi="Times New Roman" w:cs="Times New Roman"/>
          <w:sz w:val="24"/>
          <w:szCs w:val="24"/>
        </w:rPr>
        <w:t>Here,</w:t>
      </w:r>
      <w:r w:rsidRPr="00E81EFE">
        <w:rPr>
          <w:rFonts w:ascii="Times New Roman" w:hAnsi="Times New Roman" w:cs="Times New Roman"/>
          <w:sz w:val="24"/>
          <w:szCs w:val="24"/>
        </w:rPr>
        <w:t xml:space="preserve"> a cut-off value of 0.80</w:t>
      </w:r>
      <w:r w:rsidR="00AC38CF" w:rsidRPr="00E81EFE">
        <w:rPr>
          <w:rFonts w:ascii="Times New Roman" w:hAnsi="Times New Roman" w:cs="Times New Roman"/>
          <w:sz w:val="24"/>
          <w:szCs w:val="24"/>
        </w:rPr>
        <w:t xml:space="preserve"> i</w:t>
      </w:r>
      <w:r w:rsidRPr="00E81EFE">
        <w:rPr>
          <w:rFonts w:ascii="Times New Roman" w:hAnsi="Times New Roman" w:cs="Times New Roman"/>
          <w:sz w:val="24"/>
          <w:szCs w:val="24"/>
        </w:rPr>
        <w:t xml:space="preserve">s selected. Furthermore, a frequency threshold </w:t>
      </w:r>
      <w:r w:rsidR="00A252E0" w:rsidRPr="00E81EFE">
        <w:rPr>
          <w:rFonts w:ascii="Times New Roman" w:hAnsi="Times New Roman" w:cs="Times New Roman"/>
          <w:sz w:val="24"/>
          <w:szCs w:val="24"/>
        </w:rPr>
        <w:t>is</w:t>
      </w:r>
      <w:r w:rsidRPr="00E81EFE">
        <w:rPr>
          <w:rFonts w:ascii="Times New Roman" w:hAnsi="Times New Roman" w:cs="Times New Roman"/>
          <w:sz w:val="24"/>
          <w:szCs w:val="24"/>
        </w:rPr>
        <w:t xml:space="preserve"> determined</w:t>
      </w:r>
      <w:r w:rsidR="00A252E0" w:rsidRPr="00E81EFE">
        <w:rPr>
          <w:rFonts w:ascii="Times New Roman" w:hAnsi="Times New Roman" w:cs="Times New Roman"/>
          <w:sz w:val="24"/>
          <w:szCs w:val="24"/>
        </w:rPr>
        <w:t xml:space="preserve"> which</w:t>
      </w:r>
      <w:r w:rsidRPr="00E81EFE">
        <w:rPr>
          <w:rFonts w:ascii="Times New Roman" w:hAnsi="Times New Roman" w:cs="Times New Roman"/>
          <w:sz w:val="24"/>
          <w:szCs w:val="24"/>
        </w:rPr>
        <w:t xml:space="preserve"> refers to the minimum number of cases each combination </w:t>
      </w:r>
      <w:r w:rsidR="003116BA">
        <w:rPr>
          <w:rFonts w:ascii="Times New Roman" w:hAnsi="Times New Roman" w:cs="Times New Roman"/>
          <w:sz w:val="24"/>
          <w:szCs w:val="24"/>
        </w:rPr>
        <w:t>required</w:t>
      </w:r>
      <w:r w:rsidR="00717665" w:rsidRPr="00E81EFE">
        <w:rPr>
          <w:rFonts w:ascii="Times New Roman" w:hAnsi="Times New Roman" w:cs="Times New Roman"/>
          <w:sz w:val="24"/>
          <w:szCs w:val="24"/>
        </w:rPr>
        <w:t xml:space="preserve"> to</w:t>
      </w:r>
      <w:r w:rsidRPr="00E81EFE">
        <w:rPr>
          <w:rFonts w:ascii="Times New Roman" w:hAnsi="Times New Roman" w:cs="Times New Roman"/>
          <w:sz w:val="24"/>
          <w:szCs w:val="24"/>
        </w:rPr>
        <w:t xml:space="preserve"> warrant </w:t>
      </w:r>
      <w:r w:rsidR="009B116F">
        <w:rPr>
          <w:rFonts w:ascii="Times New Roman" w:hAnsi="Times New Roman" w:cs="Times New Roman"/>
          <w:sz w:val="24"/>
          <w:szCs w:val="24"/>
        </w:rPr>
        <w:t>assessing</w:t>
      </w:r>
      <w:r w:rsidRPr="00E81EFE">
        <w:rPr>
          <w:rFonts w:ascii="Times New Roman" w:hAnsi="Times New Roman" w:cs="Times New Roman"/>
          <w:sz w:val="24"/>
          <w:szCs w:val="24"/>
        </w:rPr>
        <w:t xml:space="preserve"> the sub-set</w:t>
      </w:r>
      <w:r w:rsidR="00A252E0" w:rsidRPr="00E81EFE">
        <w:rPr>
          <w:rFonts w:ascii="Times New Roman" w:hAnsi="Times New Roman" w:cs="Times New Roman"/>
          <w:sz w:val="24"/>
          <w:szCs w:val="24"/>
        </w:rPr>
        <w:t>’s</w:t>
      </w:r>
      <w:r w:rsidRPr="00E81EFE">
        <w:rPr>
          <w:rFonts w:ascii="Times New Roman" w:hAnsi="Times New Roman" w:cs="Times New Roman"/>
          <w:sz w:val="24"/>
          <w:szCs w:val="24"/>
        </w:rPr>
        <w:t xml:space="preserve"> relation with the outcome (Ragin, 2008). </w:t>
      </w:r>
      <w:r w:rsidR="008D00ED" w:rsidRPr="00E81EFE">
        <w:rPr>
          <w:rFonts w:ascii="Times New Roman" w:hAnsi="Times New Roman" w:cs="Times New Roman"/>
          <w:sz w:val="24"/>
          <w:szCs w:val="24"/>
        </w:rPr>
        <w:t>We adopted</w:t>
      </w:r>
      <w:r w:rsidRPr="00E81EFE">
        <w:rPr>
          <w:rFonts w:ascii="Times New Roman" w:hAnsi="Times New Roman" w:cs="Times New Roman"/>
          <w:sz w:val="24"/>
          <w:szCs w:val="24"/>
        </w:rPr>
        <w:t xml:space="preserve"> </w:t>
      </w:r>
      <w:r w:rsidR="00C94974" w:rsidRPr="00E81EFE">
        <w:rPr>
          <w:rFonts w:ascii="Times New Roman" w:hAnsi="Times New Roman" w:cs="Times New Roman"/>
          <w:sz w:val="24"/>
          <w:szCs w:val="24"/>
        </w:rPr>
        <w:t xml:space="preserve">a </w:t>
      </w:r>
      <w:r w:rsidRPr="00E81EFE">
        <w:rPr>
          <w:rFonts w:ascii="Times New Roman" w:hAnsi="Times New Roman" w:cs="Times New Roman"/>
          <w:sz w:val="24"/>
          <w:szCs w:val="24"/>
        </w:rPr>
        <w:t xml:space="preserve">threshold of 5 cases as per Ragin’s (2008) suggestion to use higher thresholds </w:t>
      </w:r>
      <w:r w:rsidR="006D6274" w:rsidRPr="00E81EFE">
        <w:rPr>
          <w:rFonts w:ascii="Times New Roman" w:hAnsi="Times New Roman" w:cs="Times New Roman"/>
          <w:sz w:val="24"/>
          <w:szCs w:val="24"/>
        </w:rPr>
        <w:t>(</w:t>
      </w:r>
      <w:r w:rsidR="009F0703">
        <w:rPr>
          <w:rFonts w:ascii="Times New Roman" w:hAnsi="Times New Roman" w:cs="Times New Roman"/>
          <w:sz w:val="24"/>
          <w:szCs w:val="24"/>
        </w:rPr>
        <w:t>e.g.</w:t>
      </w:r>
      <w:r w:rsidR="009F0703" w:rsidRPr="00E81EFE">
        <w:rPr>
          <w:rFonts w:ascii="Times New Roman" w:hAnsi="Times New Roman" w:cs="Times New Roman"/>
          <w:sz w:val="24"/>
          <w:szCs w:val="24"/>
        </w:rPr>
        <w:t>,</w:t>
      </w:r>
      <w:r w:rsidRPr="00E81EFE">
        <w:rPr>
          <w:rFonts w:ascii="Times New Roman" w:hAnsi="Times New Roman" w:cs="Times New Roman"/>
          <w:sz w:val="24"/>
          <w:szCs w:val="24"/>
        </w:rPr>
        <w:t xml:space="preserve"> 5 and 10</w:t>
      </w:r>
      <w:r w:rsidR="006D6274" w:rsidRPr="00E81EFE">
        <w:rPr>
          <w:rFonts w:ascii="Times New Roman" w:hAnsi="Times New Roman" w:cs="Times New Roman"/>
          <w:sz w:val="24"/>
          <w:szCs w:val="24"/>
        </w:rPr>
        <w:t>)</w:t>
      </w:r>
      <w:r w:rsidRPr="00E81EFE">
        <w:rPr>
          <w:rFonts w:ascii="Times New Roman" w:hAnsi="Times New Roman" w:cs="Times New Roman"/>
          <w:sz w:val="24"/>
          <w:szCs w:val="24"/>
        </w:rPr>
        <w:t xml:space="preserve"> when large samples are involved. </w:t>
      </w:r>
    </w:p>
    <w:p w14:paraId="713A967C" w14:textId="77777777" w:rsidR="00535E5C" w:rsidRPr="00E81EFE" w:rsidRDefault="00535E5C" w:rsidP="146EF3FB">
      <w:pPr>
        <w:spacing w:line="480" w:lineRule="auto"/>
        <w:jc w:val="both"/>
        <w:rPr>
          <w:rFonts w:ascii="Times New Roman" w:hAnsi="Times New Roman" w:cs="Times New Roman"/>
          <w:sz w:val="24"/>
          <w:szCs w:val="24"/>
        </w:rPr>
      </w:pPr>
    </w:p>
    <w:p w14:paraId="38A66D40" w14:textId="1465AF27" w:rsidR="00233372" w:rsidRDefault="00233372" w:rsidP="00233372">
      <w:pPr>
        <w:spacing w:line="480" w:lineRule="auto"/>
        <w:jc w:val="both"/>
        <w:rPr>
          <w:rFonts w:ascii="Times New Roman" w:eastAsia="Times New Roman" w:hAnsi="Times New Roman" w:cs="Times New Roman"/>
          <w:sz w:val="24"/>
          <w:szCs w:val="24"/>
          <w:lang w:eastAsia="en-GB"/>
        </w:rPr>
      </w:pPr>
      <w:r w:rsidRPr="00E81EFE">
        <w:rPr>
          <w:rFonts w:ascii="Times New Roman" w:eastAsia="Times New Roman" w:hAnsi="Times New Roman" w:cs="Times New Roman"/>
          <w:sz w:val="24"/>
          <w:szCs w:val="24"/>
          <w:lang w:eastAsia="en-GB"/>
        </w:rPr>
        <w:t>INSERT TABLE 6 ABOUT HERE</w:t>
      </w:r>
    </w:p>
    <w:p w14:paraId="1BFD30C7" w14:textId="77777777" w:rsidR="006F41DA" w:rsidRPr="00E81EFE" w:rsidRDefault="006F41DA" w:rsidP="00233372">
      <w:pPr>
        <w:spacing w:line="480" w:lineRule="auto"/>
        <w:jc w:val="both"/>
        <w:rPr>
          <w:rFonts w:ascii="Times New Roman" w:eastAsia="Times New Roman" w:hAnsi="Times New Roman" w:cs="Times New Roman"/>
          <w:sz w:val="24"/>
          <w:szCs w:val="24"/>
          <w:lang w:eastAsia="en-GB"/>
        </w:rPr>
      </w:pPr>
    </w:p>
    <w:p w14:paraId="3C5532CE" w14:textId="14D46AA8" w:rsidR="00241C24" w:rsidRPr="00E81EFE" w:rsidRDefault="146EF3F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Table </w:t>
      </w:r>
      <w:r w:rsidR="001374CA" w:rsidRPr="00E81EFE">
        <w:rPr>
          <w:rFonts w:ascii="Times New Roman" w:hAnsi="Times New Roman" w:cs="Times New Roman"/>
          <w:sz w:val="24"/>
          <w:szCs w:val="24"/>
        </w:rPr>
        <w:t xml:space="preserve">6 </w:t>
      </w:r>
      <w:r w:rsidRPr="00E81EFE">
        <w:rPr>
          <w:rFonts w:ascii="Times New Roman" w:hAnsi="Times New Roman" w:cs="Times New Roman"/>
          <w:sz w:val="24"/>
          <w:szCs w:val="24"/>
        </w:rPr>
        <w:t>shows four different configurations associated with viral message sharing. For clarity, full circles represent the presence of a condition whereas blank circles indicate the absence of a condition. Blank cells indicate that the presence o</w:t>
      </w:r>
      <w:r w:rsidR="00AE1CF5" w:rsidRPr="00E81EFE">
        <w:rPr>
          <w:rFonts w:ascii="Times New Roman" w:hAnsi="Times New Roman" w:cs="Times New Roman"/>
          <w:sz w:val="24"/>
          <w:szCs w:val="24"/>
        </w:rPr>
        <w:t>r</w:t>
      </w:r>
      <w:r w:rsidRPr="00E81EFE">
        <w:rPr>
          <w:rFonts w:ascii="Times New Roman" w:hAnsi="Times New Roman" w:cs="Times New Roman"/>
          <w:sz w:val="24"/>
          <w:szCs w:val="24"/>
        </w:rPr>
        <w:t xml:space="preserve"> absence of that condition do not matter for the outcome. </w:t>
      </w:r>
      <w:r w:rsidR="001D642A" w:rsidRPr="00E81EFE">
        <w:rPr>
          <w:rFonts w:ascii="Times New Roman" w:hAnsi="Times New Roman" w:cs="Times New Roman"/>
          <w:sz w:val="24"/>
          <w:szCs w:val="24"/>
        </w:rPr>
        <w:t xml:space="preserve">Additionally, </w:t>
      </w:r>
      <w:r w:rsidR="001D642A" w:rsidRPr="00E81EFE">
        <w:rPr>
          <w:rFonts w:ascii="Times New Roman" w:hAnsi="Times New Roman" w:cs="Times New Roman"/>
          <w:sz w:val="24"/>
          <w:szCs w:val="24"/>
          <w:lang w:val="en-US"/>
        </w:rPr>
        <w:t>t</w:t>
      </w:r>
      <w:r w:rsidR="004729FE" w:rsidRPr="00E81EFE">
        <w:rPr>
          <w:rFonts w:ascii="Times New Roman" w:hAnsi="Times New Roman" w:cs="Times New Roman"/>
          <w:sz w:val="24"/>
          <w:szCs w:val="24"/>
          <w:lang w:val="en-US"/>
        </w:rPr>
        <w:t>hrough</w:t>
      </w:r>
      <w:r w:rsidRPr="00E81EFE">
        <w:rPr>
          <w:rFonts w:ascii="Times New Roman" w:hAnsi="Times New Roman" w:cs="Times New Roman"/>
          <w:sz w:val="24"/>
          <w:szCs w:val="24"/>
          <w:lang w:val="en-US"/>
        </w:rPr>
        <w:t xml:space="preserve"> fsQCA, researchers are able to identify core vs. </w:t>
      </w:r>
      <w:r w:rsidRPr="00E81EFE">
        <w:rPr>
          <w:rFonts w:ascii="Times New Roman" w:hAnsi="Times New Roman" w:cs="Times New Roman"/>
          <w:sz w:val="24"/>
          <w:szCs w:val="24"/>
          <w:lang w:val="en-US"/>
        </w:rPr>
        <w:lastRenderedPageBreak/>
        <w:t xml:space="preserve">complementary (peripheral) conditions. Core conditions exhibit a strong association with the outcome, whereas peripheral </w:t>
      </w:r>
      <w:r w:rsidR="006D0452" w:rsidRPr="00E81EFE">
        <w:rPr>
          <w:rFonts w:ascii="Times New Roman" w:hAnsi="Times New Roman" w:cs="Times New Roman"/>
          <w:sz w:val="24"/>
          <w:szCs w:val="24"/>
          <w:lang w:val="en-US"/>
        </w:rPr>
        <w:t>conditions represent</w:t>
      </w:r>
      <w:r w:rsidRPr="00E81EFE">
        <w:rPr>
          <w:rFonts w:ascii="Times New Roman" w:hAnsi="Times New Roman" w:cs="Times New Roman"/>
          <w:sz w:val="24"/>
          <w:szCs w:val="24"/>
          <w:lang w:val="en-US"/>
        </w:rPr>
        <w:t xml:space="preserve"> a weaker association (Fiss, 2011). </w:t>
      </w:r>
      <w:r w:rsidR="006D7F2C" w:rsidRPr="00E81EFE">
        <w:rPr>
          <w:rFonts w:ascii="Times New Roman" w:hAnsi="Times New Roman" w:cs="Times New Roman"/>
          <w:sz w:val="24"/>
          <w:szCs w:val="24"/>
          <w:lang w:val="en-US"/>
        </w:rPr>
        <w:t xml:space="preserve">The </w:t>
      </w:r>
      <w:r w:rsidRPr="00E81EFE">
        <w:rPr>
          <w:rFonts w:ascii="Times New Roman" w:hAnsi="Times New Roman" w:cs="Times New Roman"/>
          <w:sz w:val="24"/>
          <w:szCs w:val="24"/>
        </w:rPr>
        <w:t>larger circles indicate core conditions (presence or absence), while smaller circles indicate peripheral conditions.</w:t>
      </w:r>
    </w:p>
    <w:p w14:paraId="57ADD150" w14:textId="3B512E72" w:rsidR="00A73E4E" w:rsidRPr="00E81EFE" w:rsidRDefault="00EF3407" w:rsidP="003175F5">
      <w:pPr>
        <w:spacing w:line="480" w:lineRule="auto"/>
        <w:jc w:val="both"/>
        <w:rPr>
          <w:rFonts w:ascii="Times New Roman" w:hAnsi="Times New Roman" w:cs="Times New Roman"/>
          <w:sz w:val="24"/>
          <w:szCs w:val="24"/>
          <w:lang w:val="en-US"/>
        </w:rPr>
      </w:pPr>
      <w:r w:rsidRPr="00E81EFE">
        <w:rPr>
          <w:rFonts w:ascii="Times New Roman" w:hAnsi="Times New Roman" w:cs="Times New Roman"/>
          <w:sz w:val="24"/>
          <w:szCs w:val="24"/>
        </w:rPr>
        <w:tab/>
      </w:r>
      <w:r w:rsidR="00A73E4E" w:rsidRPr="00E81EFE">
        <w:rPr>
          <w:rFonts w:ascii="Times New Roman" w:hAnsi="Times New Roman" w:cs="Times New Roman"/>
          <w:sz w:val="24"/>
          <w:szCs w:val="24"/>
          <w:lang w:val="en-US"/>
        </w:rPr>
        <w:t xml:space="preserve">To </w:t>
      </w:r>
      <w:r w:rsidRPr="00E81EFE">
        <w:rPr>
          <w:rFonts w:ascii="Times New Roman" w:hAnsi="Times New Roman" w:cs="Times New Roman"/>
          <w:sz w:val="24"/>
          <w:szCs w:val="24"/>
          <w:lang w:val="en-US"/>
        </w:rPr>
        <w:t xml:space="preserve">evaluate </w:t>
      </w:r>
      <w:r w:rsidR="00A73E4E" w:rsidRPr="00E81EFE">
        <w:rPr>
          <w:rFonts w:ascii="Times New Roman" w:hAnsi="Times New Roman" w:cs="Times New Roman"/>
          <w:sz w:val="24"/>
          <w:szCs w:val="24"/>
          <w:lang w:val="en-US"/>
        </w:rPr>
        <w:t xml:space="preserve">the empirical relevance of each combination, coverage </w:t>
      </w:r>
      <w:r w:rsidR="00A777CF" w:rsidRPr="00E81EFE">
        <w:rPr>
          <w:rFonts w:ascii="Times New Roman" w:hAnsi="Times New Roman" w:cs="Times New Roman"/>
          <w:sz w:val="24"/>
          <w:szCs w:val="24"/>
          <w:lang w:val="en-US"/>
        </w:rPr>
        <w:t xml:space="preserve">values are assessed </w:t>
      </w:r>
      <w:r w:rsidR="00A73E4E" w:rsidRPr="00E81EFE">
        <w:rPr>
          <w:rFonts w:ascii="Times New Roman" w:hAnsi="Times New Roman" w:cs="Times New Roman"/>
          <w:sz w:val="24"/>
          <w:szCs w:val="24"/>
          <w:lang w:val="en-US"/>
        </w:rPr>
        <w:t>(Ordanini et al., 2014). Coverage captures "the degree to which a cause or causal combination 'accounts for' instances of an outcome” (Ragin, 2008</w:t>
      </w:r>
      <w:r w:rsidR="00F302B5" w:rsidRPr="00E81EFE">
        <w:rPr>
          <w:rFonts w:ascii="Times New Roman" w:hAnsi="Times New Roman" w:cs="Times New Roman"/>
          <w:sz w:val="24"/>
          <w:szCs w:val="24"/>
          <w:lang w:val="en-US"/>
        </w:rPr>
        <w:t xml:space="preserve">, p. </w:t>
      </w:r>
      <w:r w:rsidR="00A73E4E" w:rsidRPr="00E81EFE">
        <w:rPr>
          <w:rFonts w:ascii="Times New Roman" w:hAnsi="Times New Roman" w:cs="Times New Roman"/>
          <w:sz w:val="24"/>
          <w:szCs w:val="24"/>
          <w:lang w:val="en-US"/>
        </w:rPr>
        <w:t xml:space="preserve">44). Coverage can be </w:t>
      </w:r>
      <w:r w:rsidR="009E2983" w:rsidRPr="00E81EFE">
        <w:rPr>
          <w:rFonts w:ascii="Times New Roman" w:hAnsi="Times New Roman" w:cs="Times New Roman"/>
          <w:sz w:val="24"/>
          <w:szCs w:val="24"/>
          <w:lang w:val="en-US"/>
        </w:rPr>
        <w:t>r</w:t>
      </w:r>
      <w:r w:rsidR="00A73E4E" w:rsidRPr="00E81EFE">
        <w:rPr>
          <w:rFonts w:ascii="Times New Roman" w:hAnsi="Times New Roman" w:cs="Times New Roman"/>
          <w:sz w:val="24"/>
          <w:szCs w:val="24"/>
          <w:lang w:val="en-US"/>
        </w:rPr>
        <w:t xml:space="preserve">aw and </w:t>
      </w:r>
      <w:r w:rsidR="009E2983" w:rsidRPr="00E81EFE">
        <w:rPr>
          <w:rFonts w:ascii="Times New Roman" w:hAnsi="Times New Roman" w:cs="Times New Roman"/>
          <w:sz w:val="24"/>
          <w:szCs w:val="24"/>
          <w:lang w:val="en-US"/>
        </w:rPr>
        <w:t>u</w:t>
      </w:r>
      <w:r w:rsidR="00A73E4E" w:rsidRPr="00E81EFE">
        <w:rPr>
          <w:rFonts w:ascii="Times New Roman" w:hAnsi="Times New Roman" w:cs="Times New Roman"/>
          <w:sz w:val="24"/>
          <w:szCs w:val="24"/>
          <w:lang w:val="en-US"/>
        </w:rPr>
        <w:t>nique</w:t>
      </w:r>
      <w:r w:rsidR="009E2983" w:rsidRPr="00E81EFE">
        <w:rPr>
          <w:rFonts w:ascii="Times New Roman" w:hAnsi="Times New Roman" w:cs="Times New Roman"/>
          <w:sz w:val="24"/>
          <w:szCs w:val="24"/>
          <w:lang w:val="en-US"/>
        </w:rPr>
        <w:t>, with r</w:t>
      </w:r>
      <w:r w:rsidR="00A73E4E" w:rsidRPr="00E81EFE">
        <w:rPr>
          <w:rFonts w:ascii="Times New Roman" w:hAnsi="Times New Roman" w:cs="Times New Roman"/>
          <w:sz w:val="24"/>
          <w:szCs w:val="24"/>
          <w:lang w:val="en-US"/>
        </w:rPr>
        <w:t>aw coverage typically overlap</w:t>
      </w:r>
      <w:r w:rsidR="00EB00CD" w:rsidRPr="00E81EFE">
        <w:rPr>
          <w:rFonts w:ascii="Times New Roman" w:hAnsi="Times New Roman" w:cs="Times New Roman"/>
          <w:sz w:val="24"/>
          <w:szCs w:val="24"/>
          <w:lang w:val="en-US"/>
        </w:rPr>
        <w:t>ping</w:t>
      </w:r>
      <w:r w:rsidR="00A73E4E" w:rsidRPr="00E81EFE">
        <w:rPr>
          <w:rFonts w:ascii="Times New Roman" w:hAnsi="Times New Roman" w:cs="Times New Roman"/>
          <w:sz w:val="24"/>
          <w:szCs w:val="24"/>
          <w:lang w:val="en-US"/>
        </w:rPr>
        <w:t xml:space="preserve"> with other combinations, while unique coverage is exclusive to a combination (Beyno</w:t>
      </w:r>
      <w:r w:rsidR="00E67FCC" w:rsidRPr="00E81EFE">
        <w:rPr>
          <w:rFonts w:ascii="Times New Roman" w:hAnsi="Times New Roman" w:cs="Times New Roman"/>
          <w:sz w:val="24"/>
          <w:szCs w:val="24"/>
          <w:lang w:val="en-US"/>
        </w:rPr>
        <w:t xml:space="preserve">n, </w:t>
      </w:r>
      <w:r w:rsidR="007660C8" w:rsidRPr="00E81EFE">
        <w:rPr>
          <w:rFonts w:ascii="Times New Roman" w:hAnsi="Times New Roman" w:cs="Times New Roman"/>
          <w:sz w:val="24"/>
          <w:szCs w:val="24"/>
          <w:lang w:val="en-US"/>
        </w:rPr>
        <w:t>et al</w:t>
      </w:r>
      <w:r w:rsidR="00A73E4E" w:rsidRPr="00E81EFE">
        <w:rPr>
          <w:rFonts w:ascii="Times New Roman" w:hAnsi="Times New Roman" w:cs="Times New Roman"/>
          <w:sz w:val="24"/>
          <w:szCs w:val="24"/>
          <w:lang w:val="en-US"/>
        </w:rPr>
        <w:t xml:space="preserve">, 2016). </w:t>
      </w:r>
      <w:r w:rsidR="00C130B0" w:rsidRPr="00E81EFE">
        <w:rPr>
          <w:rFonts w:ascii="Times New Roman" w:hAnsi="Times New Roman" w:cs="Times New Roman"/>
          <w:sz w:val="24"/>
          <w:szCs w:val="24"/>
          <w:lang w:val="en-US"/>
        </w:rPr>
        <w:t>O</w:t>
      </w:r>
      <w:r w:rsidR="00A73E4E" w:rsidRPr="00E81EFE">
        <w:rPr>
          <w:rFonts w:ascii="Times New Roman" w:hAnsi="Times New Roman" w:cs="Times New Roman"/>
          <w:sz w:val="24"/>
          <w:szCs w:val="24"/>
          <w:lang w:val="en-US"/>
        </w:rPr>
        <w:t xml:space="preserve">verall solution coverage is provided to show the extent to which </w:t>
      </w:r>
      <w:r w:rsidR="00E33CCF" w:rsidRPr="00E81EFE">
        <w:rPr>
          <w:rFonts w:ascii="Times New Roman" w:hAnsi="Times New Roman" w:cs="Times New Roman"/>
          <w:sz w:val="24"/>
          <w:szCs w:val="24"/>
          <w:lang w:val="en-US"/>
        </w:rPr>
        <w:t xml:space="preserve">a set of configurations </w:t>
      </w:r>
      <w:r w:rsidR="000D0D2B" w:rsidRPr="00E81EFE">
        <w:rPr>
          <w:rFonts w:ascii="Times New Roman" w:hAnsi="Times New Roman" w:cs="Times New Roman"/>
          <w:sz w:val="24"/>
          <w:szCs w:val="24"/>
          <w:lang w:val="en-US"/>
        </w:rPr>
        <w:t>determine</w:t>
      </w:r>
      <w:r w:rsidR="002B04D7" w:rsidRPr="00E81EFE">
        <w:rPr>
          <w:rFonts w:ascii="Times New Roman" w:hAnsi="Times New Roman" w:cs="Times New Roman"/>
          <w:sz w:val="24"/>
          <w:szCs w:val="24"/>
          <w:lang w:val="en-US"/>
        </w:rPr>
        <w:t>s</w:t>
      </w:r>
      <w:r w:rsidR="000D0D2B" w:rsidRPr="00E81EFE">
        <w:rPr>
          <w:rFonts w:ascii="Times New Roman" w:hAnsi="Times New Roman" w:cs="Times New Roman"/>
          <w:sz w:val="24"/>
          <w:szCs w:val="24"/>
          <w:lang w:val="en-US"/>
        </w:rPr>
        <w:t xml:space="preserve"> </w:t>
      </w:r>
      <w:r w:rsidR="00A73E4E" w:rsidRPr="00E81EFE">
        <w:rPr>
          <w:rFonts w:ascii="Times New Roman" w:hAnsi="Times New Roman" w:cs="Times New Roman"/>
          <w:sz w:val="24"/>
          <w:szCs w:val="24"/>
          <w:lang w:val="en-US"/>
        </w:rPr>
        <w:t xml:space="preserve">outcomes </w:t>
      </w:r>
      <w:r w:rsidR="000D0D2B" w:rsidRPr="00E81EFE">
        <w:rPr>
          <w:rFonts w:ascii="Times New Roman" w:hAnsi="Times New Roman" w:cs="Times New Roman"/>
          <w:sz w:val="24"/>
          <w:szCs w:val="24"/>
          <w:lang w:val="en-US"/>
        </w:rPr>
        <w:t>(</w:t>
      </w:r>
      <w:r w:rsidR="00A73E4E" w:rsidRPr="00E81EFE">
        <w:rPr>
          <w:rFonts w:ascii="Times New Roman" w:hAnsi="Times New Roman" w:cs="Times New Roman"/>
          <w:sz w:val="24"/>
          <w:szCs w:val="24"/>
          <w:lang w:val="en-US"/>
        </w:rPr>
        <w:t>similar to the R-square value in multivariate methods</w:t>
      </w:r>
      <w:r w:rsidR="000D0D2B" w:rsidRPr="00E81EFE">
        <w:rPr>
          <w:rFonts w:ascii="Times New Roman" w:hAnsi="Times New Roman" w:cs="Times New Roman"/>
          <w:sz w:val="24"/>
          <w:szCs w:val="24"/>
          <w:lang w:val="en-US"/>
        </w:rPr>
        <w:t>)</w:t>
      </w:r>
      <w:r w:rsidR="00A73E4E" w:rsidRPr="00E81EFE">
        <w:rPr>
          <w:rFonts w:ascii="Times New Roman" w:hAnsi="Times New Roman" w:cs="Times New Roman"/>
          <w:sz w:val="24"/>
          <w:szCs w:val="24"/>
          <w:lang w:val="en-US"/>
        </w:rPr>
        <w:t xml:space="preserve"> (Woodside, 201</w:t>
      </w:r>
      <w:r w:rsidR="00746618" w:rsidRPr="00E81EFE">
        <w:rPr>
          <w:rFonts w:ascii="Times New Roman" w:hAnsi="Times New Roman" w:cs="Times New Roman"/>
          <w:sz w:val="24"/>
          <w:szCs w:val="24"/>
          <w:lang w:val="en-US"/>
        </w:rPr>
        <w:t>3</w:t>
      </w:r>
      <w:r w:rsidR="00A73E4E" w:rsidRPr="00E81EFE">
        <w:rPr>
          <w:rFonts w:ascii="Times New Roman" w:hAnsi="Times New Roman" w:cs="Times New Roman"/>
          <w:sz w:val="24"/>
          <w:szCs w:val="24"/>
          <w:lang w:val="en-US"/>
        </w:rPr>
        <w:t xml:space="preserve">). </w:t>
      </w:r>
    </w:p>
    <w:p w14:paraId="12C0A6C8" w14:textId="0C7503E9" w:rsidR="000928E2" w:rsidRPr="00E81EFE" w:rsidRDefault="0007197E" w:rsidP="000928E2">
      <w:pPr>
        <w:spacing w:line="480" w:lineRule="auto"/>
        <w:ind w:firstLine="708"/>
        <w:jc w:val="both"/>
        <w:rPr>
          <w:rFonts w:ascii="Times New Roman" w:hAnsi="Times New Roman" w:cs="Times New Roman"/>
          <w:sz w:val="24"/>
          <w:szCs w:val="24"/>
          <w:lang w:val="en-US"/>
        </w:rPr>
      </w:pPr>
      <w:r w:rsidRPr="00A0458C">
        <w:rPr>
          <w:rFonts w:ascii="Times New Roman" w:hAnsi="Times New Roman" w:cs="Times New Roman"/>
          <w:sz w:val="24"/>
          <w:szCs w:val="24"/>
          <w:lang w:val="en-US"/>
        </w:rPr>
        <w:t xml:space="preserve">The paths obtained are first discussed separately to </w:t>
      </w:r>
      <w:r w:rsidR="00E10B86" w:rsidRPr="00E81EFE">
        <w:rPr>
          <w:rFonts w:ascii="Times New Roman" w:hAnsi="Times New Roman" w:cs="Times New Roman"/>
          <w:sz w:val="24"/>
          <w:szCs w:val="24"/>
          <w:lang w:val="en-US"/>
        </w:rPr>
        <w:t>ascertain</w:t>
      </w:r>
      <w:r w:rsidR="00F14C3C" w:rsidRPr="00A0458C">
        <w:rPr>
          <w:rFonts w:ascii="Times New Roman" w:hAnsi="Times New Roman" w:cs="Times New Roman"/>
          <w:sz w:val="24"/>
          <w:szCs w:val="24"/>
          <w:lang w:val="en-US"/>
        </w:rPr>
        <w:t xml:space="preserve"> </w:t>
      </w:r>
      <w:r w:rsidRPr="00A0458C">
        <w:rPr>
          <w:rFonts w:ascii="Times New Roman" w:hAnsi="Times New Roman" w:cs="Times New Roman"/>
          <w:sz w:val="24"/>
          <w:szCs w:val="24"/>
          <w:lang w:val="en-US"/>
        </w:rPr>
        <w:t xml:space="preserve">distinctive features associated with viral sharing. Next, an overarching narrative focusing on patterns emerging across those paths takes place to provide a holistic view of the findings. </w:t>
      </w:r>
      <w:r w:rsidR="5E1D3265" w:rsidRPr="00A0458C">
        <w:rPr>
          <w:rFonts w:ascii="Times New Roman" w:hAnsi="Times New Roman" w:cs="Times New Roman"/>
          <w:sz w:val="24"/>
          <w:szCs w:val="24"/>
          <w:lang w:val="en-US"/>
        </w:rPr>
        <w:t xml:space="preserve">As per Table </w:t>
      </w:r>
      <w:r w:rsidR="00E4783C" w:rsidRPr="00A0458C">
        <w:rPr>
          <w:rFonts w:ascii="Times New Roman" w:hAnsi="Times New Roman" w:cs="Times New Roman"/>
          <w:sz w:val="24"/>
          <w:szCs w:val="24"/>
          <w:lang w:val="en-US"/>
        </w:rPr>
        <w:t>6</w:t>
      </w:r>
      <w:r w:rsidR="5E1D3265" w:rsidRPr="00A0458C">
        <w:rPr>
          <w:rFonts w:ascii="Times New Roman" w:hAnsi="Times New Roman" w:cs="Times New Roman"/>
          <w:sz w:val="24"/>
          <w:szCs w:val="24"/>
          <w:lang w:val="en-US"/>
        </w:rPr>
        <w:t xml:space="preserve">, four paths associated with viral message are </w:t>
      </w:r>
      <w:r w:rsidR="00F14C3C" w:rsidRPr="00E81EFE">
        <w:rPr>
          <w:rFonts w:ascii="Times New Roman" w:hAnsi="Times New Roman" w:cs="Times New Roman"/>
          <w:sz w:val="24"/>
          <w:szCs w:val="24"/>
          <w:lang w:val="en-US"/>
        </w:rPr>
        <w:t>identified</w:t>
      </w:r>
      <w:r w:rsidR="5E1D3265" w:rsidRPr="00A0458C">
        <w:rPr>
          <w:rFonts w:ascii="Times New Roman" w:hAnsi="Times New Roman" w:cs="Times New Roman"/>
          <w:sz w:val="24"/>
          <w:szCs w:val="24"/>
          <w:lang w:val="en-US"/>
        </w:rPr>
        <w:t xml:space="preserve">. </w:t>
      </w:r>
      <w:r w:rsidRPr="00A0458C">
        <w:rPr>
          <w:rFonts w:ascii="Times New Roman" w:hAnsi="Times New Roman" w:cs="Times New Roman"/>
          <w:sz w:val="24"/>
          <w:szCs w:val="24"/>
          <w:lang w:val="en-US"/>
        </w:rPr>
        <w:t xml:space="preserve">The first exhibits high information relevance and high trustworthiness as core conditions, alongside the presence of high source expertise as a complementary condition, despite low information accuracy. This path suggests that </w:t>
      </w:r>
      <w:r w:rsidR="008428A4" w:rsidRPr="00A0458C">
        <w:rPr>
          <w:rFonts w:ascii="Times New Roman" w:hAnsi="Times New Roman" w:cs="Times New Roman"/>
          <w:sz w:val="24"/>
          <w:szCs w:val="24"/>
          <w:lang w:val="en-US"/>
        </w:rPr>
        <w:t xml:space="preserve">viral sharing by consumers will occur </w:t>
      </w:r>
      <w:r w:rsidRPr="00A0458C">
        <w:rPr>
          <w:rFonts w:ascii="Times New Roman" w:hAnsi="Times New Roman" w:cs="Times New Roman"/>
          <w:sz w:val="24"/>
          <w:szCs w:val="24"/>
          <w:lang w:val="en-US"/>
        </w:rPr>
        <w:t xml:space="preserve">when trusted experts post a sustainability message that is perceived relevant, despite a lack of accuracy and regardless of its timeliness. The second involves high information accuracy and high trustworthiness as core conditions, alongside high source expertise as a complementary condition with information relevance being </w:t>
      </w:r>
      <w:r w:rsidR="00B35B47">
        <w:rPr>
          <w:rFonts w:ascii="Times New Roman" w:hAnsi="Times New Roman" w:cs="Times New Roman"/>
          <w:sz w:val="24"/>
          <w:szCs w:val="24"/>
          <w:lang w:val="en-US"/>
        </w:rPr>
        <w:t>low</w:t>
      </w:r>
      <w:r w:rsidRPr="00A0458C">
        <w:rPr>
          <w:rFonts w:ascii="Times New Roman" w:hAnsi="Times New Roman" w:cs="Times New Roman"/>
          <w:sz w:val="24"/>
          <w:szCs w:val="24"/>
          <w:lang w:val="en-US"/>
        </w:rPr>
        <w:t xml:space="preserve">. Here, accurate sustainability messages posted by trusted experts, will also be virally shared by consumers, despite </w:t>
      </w:r>
      <w:r w:rsidR="007234AF" w:rsidRPr="00A0458C">
        <w:rPr>
          <w:rFonts w:ascii="Times New Roman" w:hAnsi="Times New Roman" w:cs="Times New Roman"/>
          <w:sz w:val="24"/>
          <w:szCs w:val="24"/>
          <w:lang w:val="en-US"/>
        </w:rPr>
        <w:t>as not being perceived as relevant</w:t>
      </w:r>
      <w:r w:rsidRPr="00A0458C">
        <w:rPr>
          <w:rFonts w:ascii="Times New Roman" w:hAnsi="Times New Roman" w:cs="Times New Roman"/>
          <w:sz w:val="24"/>
          <w:szCs w:val="24"/>
          <w:lang w:val="en-US"/>
        </w:rPr>
        <w:t xml:space="preserve"> and regardless of its timeliness. The third includes high information relevance, high </w:t>
      </w:r>
      <w:r w:rsidR="0030368F" w:rsidRPr="00E81EFE">
        <w:rPr>
          <w:rFonts w:ascii="Times New Roman" w:hAnsi="Times New Roman" w:cs="Times New Roman"/>
          <w:sz w:val="24"/>
          <w:szCs w:val="24"/>
          <w:lang w:val="en-US"/>
        </w:rPr>
        <w:t>accuracy,</w:t>
      </w:r>
      <w:r w:rsidRPr="00A0458C">
        <w:rPr>
          <w:rFonts w:ascii="Times New Roman" w:hAnsi="Times New Roman" w:cs="Times New Roman"/>
          <w:sz w:val="24"/>
          <w:szCs w:val="24"/>
          <w:lang w:val="en-US"/>
        </w:rPr>
        <w:t xml:space="preserve"> and high source expertise as core conditions, with high information timeliness as a complementary factor. This path suggest</w:t>
      </w:r>
      <w:r w:rsidR="00E1523D" w:rsidRPr="00E81EFE">
        <w:rPr>
          <w:rFonts w:ascii="Times New Roman" w:hAnsi="Times New Roman" w:cs="Times New Roman"/>
          <w:sz w:val="24"/>
          <w:szCs w:val="24"/>
          <w:lang w:val="en-US"/>
        </w:rPr>
        <w:t>s</w:t>
      </w:r>
      <w:r w:rsidRPr="00A0458C">
        <w:rPr>
          <w:rFonts w:ascii="Times New Roman" w:hAnsi="Times New Roman" w:cs="Times New Roman"/>
          <w:sz w:val="24"/>
          <w:szCs w:val="24"/>
          <w:lang w:val="en-US"/>
        </w:rPr>
        <w:t xml:space="preserve"> that </w:t>
      </w:r>
      <w:r w:rsidRPr="00A0458C">
        <w:rPr>
          <w:rFonts w:ascii="Times New Roman" w:hAnsi="Times New Roman" w:cs="Times New Roman"/>
          <w:sz w:val="24"/>
          <w:szCs w:val="24"/>
          <w:lang w:val="en-US"/>
        </w:rPr>
        <w:lastRenderedPageBreak/>
        <w:t>when sustainability messages posted by experts are perceived to be accurate, relevant</w:t>
      </w:r>
      <w:r w:rsidR="00AA20E4" w:rsidRPr="00E81EFE">
        <w:rPr>
          <w:rFonts w:ascii="Times New Roman" w:hAnsi="Times New Roman" w:cs="Times New Roman"/>
          <w:sz w:val="24"/>
          <w:szCs w:val="24"/>
          <w:lang w:val="en-US"/>
        </w:rPr>
        <w:t>,</w:t>
      </w:r>
      <w:r w:rsidRPr="00A0458C">
        <w:rPr>
          <w:rFonts w:ascii="Times New Roman" w:hAnsi="Times New Roman" w:cs="Times New Roman"/>
          <w:sz w:val="24"/>
          <w:szCs w:val="24"/>
          <w:lang w:val="en-US"/>
        </w:rPr>
        <w:t xml:space="preserve"> and timely </w:t>
      </w:r>
      <w:r w:rsidR="00E1523D" w:rsidRPr="00A0458C">
        <w:rPr>
          <w:rFonts w:ascii="Times New Roman" w:hAnsi="Times New Roman" w:cs="Times New Roman"/>
          <w:sz w:val="24"/>
          <w:szCs w:val="24"/>
          <w:lang w:val="en-US"/>
        </w:rPr>
        <w:t>the</w:t>
      </w:r>
      <w:r w:rsidR="00E1523D" w:rsidRPr="00E81EFE">
        <w:rPr>
          <w:rFonts w:ascii="Times New Roman" w:hAnsi="Times New Roman" w:cs="Times New Roman"/>
          <w:sz w:val="24"/>
          <w:szCs w:val="24"/>
          <w:lang w:val="en-US"/>
        </w:rPr>
        <w:t>y</w:t>
      </w:r>
      <w:r w:rsidR="00E1523D" w:rsidRPr="00A0458C">
        <w:rPr>
          <w:rFonts w:ascii="Times New Roman" w:hAnsi="Times New Roman" w:cs="Times New Roman"/>
          <w:sz w:val="24"/>
          <w:szCs w:val="24"/>
          <w:lang w:val="en-US"/>
        </w:rPr>
        <w:t xml:space="preserve"> </w:t>
      </w:r>
      <w:r w:rsidRPr="00A0458C">
        <w:rPr>
          <w:rFonts w:ascii="Times New Roman" w:hAnsi="Times New Roman" w:cs="Times New Roman"/>
          <w:sz w:val="24"/>
          <w:szCs w:val="24"/>
          <w:lang w:val="en-US"/>
        </w:rPr>
        <w:t>will be virally shared by consumers regardless of whether these are trusted or not. The fourth encompasses high information relevance, high accuracy</w:t>
      </w:r>
      <w:r w:rsidR="00E1523D" w:rsidRPr="00E81EFE">
        <w:rPr>
          <w:rFonts w:ascii="Times New Roman" w:hAnsi="Times New Roman" w:cs="Times New Roman"/>
          <w:sz w:val="24"/>
          <w:szCs w:val="24"/>
          <w:lang w:val="en-US"/>
        </w:rPr>
        <w:t>,</w:t>
      </w:r>
      <w:r w:rsidRPr="00A0458C">
        <w:rPr>
          <w:rFonts w:ascii="Times New Roman" w:hAnsi="Times New Roman" w:cs="Times New Roman"/>
          <w:sz w:val="24"/>
          <w:szCs w:val="24"/>
          <w:lang w:val="en-US"/>
        </w:rPr>
        <w:t xml:space="preserve"> and high trustworthiness as core conditions, with the presence of high information timeliness as a complementary factor. Here, </w:t>
      </w:r>
      <w:r w:rsidR="004275C9" w:rsidRPr="00A0458C">
        <w:rPr>
          <w:rFonts w:ascii="Times New Roman" w:hAnsi="Times New Roman" w:cs="Times New Roman"/>
          <w:sz w:val="24"/>
          <w:szCs w:val="24"/>
          <w:lang w:val="en-US"/>
        </w:rPr>
        <w:t xml:space="preserve">customers are likely to virally share </w:t>
      </w:r>
      <w:r w:rsidRPr="00A0458C">
        <w:rPr>
          <w:rFonts w:ascii="Times New Roman" w:hAnsi="Times New Roman" w:cs="Times New Roman"/>
          <w:sz w:val="24"/>
          <w:szCs w:val="24"/>
          <w:lang w:val="en-US"/>
        </w:rPr>
        <w:t xml:space="preserve">sustainability messages when these are perceived </w:t>
      </w:r>
      <w:r w:rsidR="00481B50" w:rsidRPr="00E81EFE">
        <w:rPr>
          <w:rFonts w:ascii="Times New Roman" w:hAnsi="Times New Roman" w:cs="Times New Roman"/>
          <w:sz w:val="24"/>
          <w:szCs w:val="24"/>
          <w:lang w:val="en-US"/>
        </w:rPr>
        <w:t xml:space="preserve">as </w:t>
      </w:r>
      <w:r w:rsidRPr="00A0458C">
        <w:rPr>
          <w:rFonts w:ascii="Times New Roman" w:hAnsi="Times New Roman" w:cs="Times New Roman"/>
          <w:sz w:val="24"/>
          <w:szCs w:val="24"/>
          <w:lang w:val="en-US"/>
        </w:rPr>
        <w:t xml:space="preserve">relevant, accurate, timely and posted by trusted sources. The expertise of the source does not matter in this instance. </w:t>
      </w:r>
      <w:r w:rsidR="00BF1894" w:rsidRPr="00E81EFE">
        <w:rPr>
          <w:rFonts w:ascii="Times New Roman" w:hAnsi="Times New Roman" w:cs="Times New Roman"/>
          <w:sz w:val="24"/>
          <w:szCs w:val="24"/>
          <w:lang w:val="en-US"/>
        </w:rPr>
        <w:t>Across the</w:t>
      </w:r>
      <w:r w:rsidRPr="00A0458C">
        <w:rPr>
          <w:rFonts w:ascii="Times New Roman" w:hAnsi="Times New Roman" w:cs="Times New Roman"/>
          <w:sz w:val="24"/>
          <w:szCs w:val="24"/>
          <w:lang w:val="en-US"/>
        </w:rPr>
        <w:t xml:space="preserve"> four paths, </w:t>
      </w:r>
      <w:r w:rsidR="00052D95">
        <w:rPr>
          <w:rFonts w:ascii="Times New Roman" w:hAnsi="Times New Roman" w:cs="Times New Roman"/>
          <w:sz w:val="24"/>
          <w:szCs w:val="24"/>
          <w:lang w:val="en-US"/>
        </w:rPr>
        <w:t xml:space="preserve">based on the raw coverage scores, </w:t>
      </w:r>
      <w:r w:rsidRPr="00A0458C">
        <w:rPr>
          <w:rFonts w:ascii="Times New Roman" w:hAnsi="Times New Roman" w:cs="Times New Roman"/>
          <w:sz w:val="24"/>
          <w:szCs w:val="24"/>
          <w:lang w:val="en-US"/>
        </w:rPr>
        <w:t xml:space="preserve">the third and fourth are the most empirically relevant, followed by the first two. These four </w:t>
      </w:r>
      <w:r w:rsidR="00381E35" w:rsidRPr="00E81EFE">
        <w:rPr>
          <w:rFonts w:ascii="Times New Roman" w:hAnsi="Times New Roman" w:cs="Times New Roman"/>
          <w:sz w:val="24"/>
          <w:szCs w:val="24"/>
          <w:lang w:val="en-US"/>
        </w:rPr>
        <w:t>paths</w:t>
      </w:r>
      <w:r w:rsidR="00381E35" w:rsidRPr="00A0458C">
        <w:rPr>
          <w:rFonts w:ascii="Times New Roman" w:hAnsi="Times New Roman" w:cs="Times New Roman"/>
          <w:sz w:val="24"/>
          <w:szCs w:val="24"/>
          <w:lang w:val="en-US"/>
        </w:rPr>
        <w:t xml:space="preserve"> </w:t>
      </w:r>
      <w:r w:rsidR="00052D95">
        <w:rPr>
          <w:rFonts w:ascii="Times New Roman" w:hAnsi="Times New Roman" w:cs="Times New Roman"/>
          <w:sz w:val="24"/>
          <w:szCs w:val="24"/>
          <w:lang w:val="en-US"/>
        </w:rPr>
        <w:t>have a solution coverage of 0.69, which indicates the explained proportion</w:t>
      </w:r>
      <w:r w:rsidRPr="00A0458C">
        <w:rPr>
          <w:rFonts w:ascii="Times New Roman" w:hAnsi="Times New Roman" w:cs="Times New Roman"/>
          <w:sz w:val="24"/>
          <w:szCs w:val="24"/>
          <w:lang w:val="en-US"/>
        </w:rPr>
        <w:t xml:space="preserve"> of viral message </w:t>
      </w:r>
      <w:r w:rsidR="00052D95" w:rsidRPr="00A0458C">
        <w:rPr>
          <w:rFonts w:ascii="Times New Roman" w:hAnsi="Times New Roman" w:cs="Times New Roman"/>
          <w:sz w:val="24"/>
          <w:szCs w:val="24"/>
          <w:lang w:val="en-US"/>
        </w:rPr>
        <w:t>sharing</w:t>
      </w:r>
      <w:r w:rsidR="00052D95">
        <w:rPr>
          <w:rFonts w:ascii="Times New Roman" w:hAnsi="Times New Roman" w:cs="Times New Roman"/>
          <w:sz w:val="24"/>
          <w:szCs w:val="24"/>
          <w:lang w:val="en-US"/>
        </w:rPr>
        <w:t>. The</w:t>
      </w:r>
      <w:r w:rsidRPr="00A0458C">
        <w:rPr>
          <w:rFonts w:ascii="Times New Roman" w:hAnsi="Times New Roman" w:cs="Times New Roman"/>
          <w:sz w:val="24"/>
          <w:szCs w:val="24"/>
          <w:lang w:val="en-US"/>
        </w:rPr>
        <w:t xml:space="preserve"> following </w:t>
      </w:r>
      <w:r w:rsidR="00333F99" w:rsidRPr="00E81EFE">
        <w:rPr>
          <w:rFonts w:ascii="Times New Roman" w:hAnsi="Times New Roman" w:cs="Times New Roman"/>
          <w:sz w:val="24"/>
          <w:szCs w:val="24"/>
          <w:lang w:val="en-US"/>
        </w:rPr>
        <w:t xml:space="preserve">patterns </w:t>
      </w:r>
      <w:r w:rsidRPr="00A0458C">
        <w:rPr>
          <w:rFonts w:ascii="Times New Roman" w:hAnsi="Times New Roman" w:cs="Times New Roman"/>
          <w:sz w:val="24"/>
          <w:szCs w:val="24"/>
          <w:lang w:val="en-US"/>
        </w:rPr>
        <w:t>can be noted:</w:t>
      </w:r>
    </w:p>
    <w:p w14:paraId="0E340D41" w14:textId="237554E1" w:rsidR="00EA559A" w:rsidRPr="00E81EFE" w:rsidRDefault="007234AF" w:rsidP="00A0458C">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1. </w:t>
      </w:r>
      <w:r w:rsidR="146EF3FB" w:rsidRPr="00E81EFE">
        <w:rPr>
          <w:rFonts w:ascii="Times New Roman" w:hAnsi="Times New Roman" w:cs="Times New Roman"/>
          <w:sz w:val="24"/>
          <w:szCs w:val="24"/>
        </w:rPr>
        <w:t xml:space="preserve">When all </w:t>
      </w:r>
      <w:r w:rsidR="0064663D" w:rsidRPr="00E81EFE">
        <w:rPr>
          <w:rFonts w:ascii="Times New Roman" w:hAnsi="Times New Roman" w:cs="Times New Roman"/>
          <w:sz w:val="24"/>
          <w:szCs w:val="24"/>
        </w:rPr>
        <w:t xml:space="preserve">dimensions </w:t>
      </w:r>
      <w:r w:rsidR="146EF3FB" w:rsidRPr="00E81EFE">
        <w:rPr>
          <w:rFonts w:ascii="Times New Roman" w:hAnsi="Times New Roman" w:cs="Times New Roman"/>
          <w:sz w:val="24"/>
          <w:szCs w:val="24"/>
        </w:rPr>
        <w:t xml:space="preserve">of information quality are present, only one </w:t>
      </w:r>
      <w:r w:rsidR="0064663D" w:rsidRPr="00E81EFE">
        <w:rPr>
          <w:rFonts w:ascii="Times New Roman" w:hAnsi="Times New Roman" w:cs="Times New Roman"/>
          <w:sz w:val="24"/>
          <w:szCs w:val="24"/>
        </w:rPr>
        <w:t>dimension</w:t>
      </w:r>
      <w:r w:rsidR="146EF3FB" w:rsidRPr="00E81EFE">
        <w:rPr>
          <w:rFonts w:ascii="Times New Roman" w:hAnsi="Times New Roman" w:cs="Times New Roman"/>
          <w:sz w:val="24"/>
          <w:szCs w:val="24"/>
        </w:rPr>
        <w:t xml:space="preserve"> of source credibility is needed (high source expertise or high trustworthiness). Contrastingly, when all </w:t>
      </w:r>
      <w:r w:rsidR="0064663D" w:rsidRPr="00E81EFE">
        <w:rPr>
          <w:rFonts w:ascii="Times New Roman" w:hAnsi="Times New Roman" w:cs="Times New Roman"/>
          <w:sz w:val="24"/>
          <w:szCs w:val="24"/>
        </w:rPr>
        <w:t>dimension</w:t>
      </w:r>
      <w:r w:rsidR="146EF3FB" w:rsidRPr="00E81EFE">
        <w:rPr>
          <w:rFonts w:ascii="Times New Roman" w:hAnsi="Times New Roman" w:cs="Times New Roman"/>
          <w:sz w:val="24"/>
          <w:szCs w:val="24"/>
        </w:rPr>
        <w:t xml:space="preserve">s of source credibility are present, only high relevance or high accuracy are </w:t>
      </w:r>
      <w:r w:rsidR="009C24B5" w:rsidRPr="00E81EFE">
        <w:rPr>
          <w:rFonts w:ascii="Times New Roman" w:hAnsi="Times New Roman" w:cs="Times New Roman"/>
          <w:sz w:val="24"/>
          <w:szCs w:val="24"/>
        </w:rPr>
        <w:t>required</w:t>
      </w:r>
      <w:r w:rsidR="000928E2" w:rsidRPr="00E81EFE">
        <w:rPr>
          <w:rFonts w:ascii="Times New Roman" w:hAnsi="Times New Roman" w:cs="Times New Roman"/>
          <w:sz w:val="24"/>
          <w:szCs w:val="24"/>
        </w:rPr>
        <w:t>.</w:t>
      </w:r>
    </w:p>
    <w:p w14:paraId="497E156D" w14:textId="384D7BB7" w:rsidR="00036AFE" w:rsidRPr="00E81EFE" w:rsidRDefault="00B8328F" w:rsidP="00A0458C">
      <w:pPr>
        <w:spacing w:line="480" w:lineRule="auto"/>
        <w:jc w:val="both"/>
        <w:rPr>
          <w:rFonts w:eastAsiaTheme="minorEastAsia"/>
          <w:sz w:val="24"/>
          <w:szCs w:val="24"/>
        </w:rPr>
      </w:pPr>
      <w:r w:rsidRPr="00E81EFE">
        <w:rPr>
          <w:rFonts w:ascii="Times New Roman" w:hAnsi="Times New Roman" w:cs="Times New Roman"/>
          <w:sz w:val="24"/>
          <w:szCs w:val="24"/>
        </w:rPr>
        <w:t xml:space="preserve">2. </w:t>
      </w:r>
      <w:r w:rsidR="5E1D3265" w:rsidRPr="00E81EFE">
        <w:rPr>
          <w:rFonts w:ascii="Times New Roman" w:hAnsi="Times New Roman" w:cs="Times New Roman"/>
          <w:sz w:val="24"/>
          <w:szCs w:val="24"/>
        </w:rPr>
        <w:t xml:space="preserve">High information relevance and high information accuracy can be substitutes for one another </w:t>
      </w:r>
      <w:r w:rsidR="00F45CE8" w:rsidRPr="00E81EFE">
        <w:rPr>
          <w:rFonts w:ascii="Times New Roman" w:hAnsi="Times New Roman" w:cs="Times New Roman"/>
          <w:sz w:val="24"/>
          <w:szCs w:val="24"/>
        </w:rPr>
        <w:t xml:space="preserve">when </w:t>
      </w:r>
      <w:r w:rsidR="00286223">
        <w:rPr>
          <w:rFonts w:ascii="Times New Roman" w:hAnsi="Times New Roman" w:cs="Times New Roman"/>
          <w:sz w:val="24"/>
          <w:szCs w:val="24"/>
        </w:rPr>
        <w:t>both</w:t>
      </w:r>
      <w:r w:rsidR="00F45CE8" w:rsidRPr="00E81EFE">
        <w:rPr>
          <w:rFonts w:ascii="Times New Roman" w:hAnsi="Times New Roman" w:cs="Times New Roman"/>
          <w:sz w:val="24"/>
          <w:szCs w:val="24"/>
        </w:rPr>
        <w:t xml:space="preserve"> dimensions of </w:t>
      </w:r>
      <w:r w:rsidR="00F45CE8">
        <w:rPr>
          <w:rFonts w:ascii="Times New Roman" w:hAnsi="Times New Roman" w:cs="Times New Roman"/>
          <w:sz w:val="24"/>
          <w:szCs w:val="24"/>
        </w:rPr>
        <w:t>source credibility</w:t>
      </w:r>
      <w:r w:rsidR="00F45CE8" w:rsidRPr="00E81EFE">
        <w:rPr>
          <w:rFonts w:ascii="Times New Roman" w:hAnsi="Times New Roman" w:cs="Times New Roman"/>
          <w:sz w:val="24"/>
          <w:szCs w:val="24"/>
        </w:rPr>
        <w:t xml:space="preserve"> are </w:t>
      </w:r>
      <w:r w:rsidR="00286223">
        <w:rPr>
          <w:rFonts w:ascii="Times New Roman" w:hAnsi="Times New Roman" w:cs="Times New Roman"/>
          <w:sz w:val="24"/>
          <w:szCs w:val="24"/>
        </w:rPr>
        <w:t>high</w:t>
      </w:r>
      <w:r w:rsidR="00052D95">
        <w:rPr>
          <w:rFonts w:ascii="Times New Roman" w:hAnsi="Times New Roman" w:cs="Times New Roman"/>
          <w:sz w:val="24"/>
          <w:szCs w:val="24"/>
        </w:rPr>
        <w:t xml:space="preserve">. </w:t>
      </w:r>
    </w:p>
    <w:p w14:paraId="0408AE5A" w14:textId="0F8FFBEB" w:rsidR="000179A0" w:rsidRDefault="00B8328F" w:rsidP="000928E2">
      <w:pPr>
        <w:pStyle w:val="ListParagraph"/>
        <w:spacing w:before="240" w:line="480" w:lineRule="auto"/>
        <w:ind w:left="0"/>
        <w:jc w:val="both"/>
        <w:rPr>
          <w:rFonts w:ascii="Times New Roman" w:hAnsi="Times New Roman" w:cs="Times New Roman"/>
          <w:sz w:val="24"/>
          <w:szCs w:val="24"/>
        </w:rPr>
      </w:pPr>
      <w:r w:rsidRPr="00E81EFE">
        <w:rPr>
          <w:rFonts w:ascii="Times New Roman" w:hAnsi="Times New Roman" w:cs="Times New Roman"/>
          <w:sz w:val="24"/>
          <w:szCs w:val="24"/>
        </w:rPr>
        <w:t xml:space="preserve">3. </w:t>
      </w:r>
      <w:r w:rsidR="019E27EB" w:rsidRPr="00E81EFE">
        <w:rPr>
          <w:rFonts w:ascii="Times New Roman" w:hAnsi="Times New Roman" w:cs="Times New Roman"/>
          <w:sz w:val="24"/>
          <w:szCs w:val="24"/>
        </w:rPr>
        <w:t>High source expertise and high trustworthiness can be</w:t>
      </w:r>
      <w:r w:rsidR="019E27EB" w:rsidRPr="00E81EFE">
        <w:rPr>
          <w:rFonts w:ascii="Times New Roman" w:eastAsia="Times New Roman" w:hAnsi="Times New Roman" w:cs="Times New Roman"/>
          <w:sz w:val="24"/>
          <w:szCs w:val="24"/>
        </w:rPr>
        <w:t xml:space="preserve"> substitutes for one another</w:t>
      </w:r>
      <w:r w:rsidR="019E27EB" w:rsidRPr="00E81EFE">
        <w:rPr>
          <w:rFonts w:ascii="Times New Roman" w:hAnsi="Times New Roman" w:cs="Times New Roman"/>
          <w:sz w:val="24"/>
          <w:szCs w:val="24"/>
        </w:rPr>
        <w:t xml:space="preserve"> when all </w:t>
      </w:r>
      <w:r w:rsidR="0064663D" w:rsidRPr="00E81EFE">
        <w:rPr>
          <w:rFonts w:ascii="Times New Roman" w:hAnsi="Times New Roman" w:cs="Times New Roman"/>
          <w:sz w:val="24"/>
          <w:szCs w:val="24"/>
        </w:rPr>
        <w:t>dimension</w:t>
      </w:r>
      <w:r w:rsidR="019E27EB" w:rsidRPr="00E81EFE">
        <w:rPr>
          <w:rFonts w:ascii="Times New Roman" w:hAnsi="Times New Roman" w:cs="Times New Roman"/>
          <w:sz w:val="24"/>
          <w:szCs w:val="24"/>
        </w:rPr>
        <w:t xml:space="preserve">s of information quality are </w:t>
      </w:r>
      <w:r w:rsidR="0084218B">
        <w:rPr>
          <w:rFonts w:ascii="Times New Roman" w:hAnsi="Times New Roman" w:cs="Times New Roman"/>
          <w:sz w:val="24"/>
          <w:szCs w:val="24"/>
        </w:rPr>
        <w:t>high</w:t>
      </w:r>
      <w:r w:rsidR="00052D95">
        <w:rPr>
          <w:rFonts w:ascii="Times New Roman" w:hAnsi="Times New Roman" w:cs="Times New Roman"/>
          <w:sz w:val="24"/>
          <w:szCs w:val="24"/>
        </w:rPr>
        <w:t xml:space="preserve">. </w:t>
      </w:r>
    </w:p>
    <w:p w14:paraId="4EFB60FD" w14:textId="2EB1660D" w:rsidR="000D0168" w:rsidRDefault="000D0168" w:rsidP="000928E2">
      <w:pPr>
        <w:pStyle w:val="ListParagraph"/>
        <w:spacing w:before="240" w:line="480" w:lineRule="auto"/>
        <w:ind w:left="0"/>
        <w:jc w:val="both"/>
        <w:rPr>
          <w:rFonts w:ascii="Times New Roman" w:hAnsi="Times New Roman" w:cs="Times New Roman"/>
          <w:sz w:val="24"/>
          <w:szCs w:val="24"/>
        </w:rPr>
      </w:pPr>
    </w:p>
    <w:p w14:paraId="553817D7" w14:textId="730E5E1A" w:rsidR="019E27EB" w:rsidRPr="00E81EFE" w:rsidRDefault="019E27EB" w:rsidP="019E27EB">
      <w:pPr>
        <w:spacing w:line="480" w:lineRule="auto"/>
        <w:jc w:val="both"/>
        <w:rPr>
          <w:rFonts w:ascii="Times New Roman" w:hAnsi="Times New Roman" w:cs="Times New Roman"/>
          <w:sz w:val="24"/>
          <w:szCs w:val="24"/>
        </w:rPr>
      </w:pPr>
      <w:r w:rsidRPr="00E81EFE">
        <w:rPr>
          <w:rFonts w:ascii="Times New Roman" w:hAnsi="Times New Roman" w:cs="Times New Roman"/>
          <w:sz w:val="24"/>
          <w:szCs w:val="24"/>
        </w:rPr>
        <w:t xml:space="preserve">4.3. Negation Analysis </w:t>
      </w:r>
    </w:p>
    <w:p w14:paraId="4919A708" w14:textId="2A09D8E4" w:rsidR="00720300" w:rsidRPr="00E81EFE" w:rsidRDefault="07C321DB" w:rsidP="00CD7458">
      <w:pPr>
        <w:spacing w:line="480" w:lineRule="auto"/>
        <w:jc w:val="both"/>
        <w:rPr>
          <w:rFonts w:ascii="Times New Roman" w:eastAsia="Times New Roman" w:hAnsi="Times New Roman" w:cs="Times New Roman"/>
          <w:sz w:val="24"/>
          <w:szCs w:val="24"/>
          <w:lang w:val="en-US"/>
        </w:rPr>
      </w:pPr>
      <w:r w:rsidRPr="00E81EFE">
        <w:rPr>
          <w:rFonts w:ascii="Times New Roman" w:eastAsia="Times New Roman" w:hAnsi="Times New Roman" w:cs="Times New Roman"/>
          <w:sz w:val="24"/>
          <w:szCs w:val="24"/>
          <w:lang w:val="en-US"/>
        </w:rPr>
        <w:t xml:space="preserve">In fsQCA, a negation analysis can also be performed to explore combinations of low message sharing </w:t>
      </w:r>
      <w:r w:rsidR="003C4295" w:rsidRPr="00E81EFE">
        <w:rPr>
          <w:rFonts w:ascii="Times New Roman" w:eastAsia="Times New Roman" w:hAnsi="Times New Roman" w:cs="Times New Roman"/>
          <w:sz w:val="24"/>
          <w:szCs w:val="24"/>
          <w:lang w:val="en-US"/>
        </w:rPr>
        <w:t>(See</w:t>
      </w:r>
      <w:r w:rsidRPr="00E81EFE">
        <w:rPr>
          <w:rFonts w:ascii="Times New Roman" w:eastAsia="Times New Roman" w:hAnsi="Times New Roman" w:cs="Times New Roman"/>
          <w:sz w:val="24"/>
          <w:szCs w:val="24"/>
          <w:lang w:val="en-US"/>
        </w:rPr>
        <w:t xml:space="preserve"> </w:t>
      </w:r>
      <w:r w:rsidR="00043923" w:rsidRPr="00E81EFE">
        <w:rPr>
          <w:rFonts w:ascii="Times New Roman" w:eastAsia="Times New Roman" w:hAnsi="Times New Roman" w:cs="Times New Roman"/>
          <w:sz w:val="24"/>
          <w:szCs w:val="24"/>
          <w:lang w:val="en-US"/>
        </w:rPr>
        <w:t>T</w:t>
      </w:r>
      <w:r w:rsidRPr="00E81EFE">
        <w:rPr>
          <w:rFonts w:ascii="Times New Roman" w:eastAsia="Times New Roman" w:hAnsi="Times New Roman" w:cs="Times New Roman"/>
          <w:sz w:val="24"/>
          <w:szCs w:val="24"/>
          <w:lang w:val="en-US"/>
        </w:rPr>
        <w:t xml:space="preserve">able </w:t>
      </w:r>
      <w:r w:rsidR="00043923" w:rsidRPr="00E81EFE">
        <w:rPr>
          <w:rFonts w:ascii="Times New Roman" w:eastAsia="Times New Roman" w:hAnsi="Times New Roman" w:cs="Times New Roman"/>
          <w:sz w:val="24"/>
          <w:szCs w:val="24"/>
          <w:lang w:val="en-US"/>
        </w:rPr>
        <w:t>7</w:t>
      </w:r>
      <w:r w:rsidR="003C4295" w:rsidRPr="00E81EFE">
        <w:rPr>
          <w:rFonts w:ascii="Times New Roman" w:eastAsia="Times New Roman" w:hAnsi="Times New Roman" w:cs="Times New Roman"/>
          <w:sz w:val="24"/>
          <w:szCs w:val="24"/>
          <w:lang w:val="en-US"/>
        </w:rPr>
        <w:t>)</w:t>
      </w:r>
      <w:r w:rsidRPr="00E81EFE">
        <w:rPr>
          <w:rFonts w:ascii="Times New Roman" w:eastAsia="Times New Roman" w:hAnsi="Times New Roman" w:cs="Times New Roman"/>
          <w:sz w:val="24"/>
          <w:szCs w:val="24"/>
          <w:lang w:val="en-US"/>
        </w:rPr>
        <w:t>. Here, three combinations associated with low message sharing emerged</w:t>
      </w:r>
      <w:r w:rsidR="00BF2980">
        <w:rPr>
          <w:rFonts w:ascii="Times New Roman" w:eastAsia="Times New Roman" w:hAnsi="Times New Roman" w:cs="Times New Roman"/>
          <w:sz w:val="24"/>
          <w:szCs w:val="24"/>
          <w:lang w:val="en-US"/>
        </w:rPr>
        <w:t xml:space="preserve"> </w:t>
      </w:r>
      <w:r w:rsidR="00BB4321">
        <w:rPr>
          <w:rFonts w:ascii="Times New Roman" w:eastAsia="Times New Roman" w:hAnsi="Times New Roman" w:cs="Times New Roman"/>
          <w:sz w:val="24"/>
          <w:szCs w:val="24"/>
          <w:lang w:val="en-US"/>
        </w:rPr>
        <w:t>(</w:t>
      </w:r>
      <w:r w:rsidR="00BF2980">
        <w:rPr>
          <w:rFonts w:ascii="Times New Roman" w:eastAsia="Times New Roman" w:hAnsi="Times New Roman" w:cs="Times New Roman"/>
          <w:sz w:val="24"/>
          <w:szCs w:val="24"/>
          <w:lang w:val="en-US"/>
        </w:rPr>
        <w:t>using 5</w:t>
      </w:r>
      <w:r w:rsidR="00BB4321">
        <w:rPr>
          <w:rFonts w:ascii="Times New Roman" w:eastAsia="Times New Roman" w:hAnsi="Times New Roman" w:cs="Times New Roman"/>
          <w:sz w:val="24"/>
          <w:szCs w:val="24"/>
          <w:lang w:val="en-US"/>
        </w:rPr>
        <w:t xml:space="preserve"> </w:t>
      </w:r>
      <w:r w:rsidR="00BF2980">
        <w:rPr>
          <w:rFonts w:ascii="Times New Roman" w:eastAsia="Times New Roman" w:hAnsi="Times New Roman" w:cs="Times New Roman"/>
          <w:sz w:val="24"/>
          <w:szCs w:val="24"/>
          <w:lang w:val="en-US"/>
        </w:rPr>
        <w:t>and 0.81 as frequency and consistency thresholds)</w:t>
      </w:r>
      <w:r w:rsidRPr="00E81EFE">
        <w:rPr>
          <w:rFonts w:ascii="Times New Roman" w:eastAsia="Times New Roman" w:hAnsi="Times New Roman" w:cs="Times New Roman"/>
          <w:sz w:val="24"/>
          <w:szCs w:val="24"/>
          <w:lang w:val="en-US"/>
        </w:rPr>
        <w:t>.</w:t>
      </w:r>
    </w:p>
    <w:p w14:paraId="14383F51" w14:textId="77777777" w:rsidR="003C4295" w:rsidRPr="00E81EFE" w:rsidRDefault="003C4295" w:rsidP="00CD7458">
      <w:pPr>
        <w:spacing w:line="480" w:lineRule="auto"/>
        <w:jc w:val="both"/>
        <w:rPr>
          <w:rFonts w:ascii="Times New Roman" w:eastAsia="Times New Roman" w:hAnsi="Times New Roman" w:cs="Times New Roman"/>
          <w:sz w:val="24"/>
          <w:szCs w:val="24"/>
          <w:lang w:val="en-US"/>
        </w:rPr>
      </w:pPr>
    </w:p>
    <w:p w14:paraId="0D7AAA5A" w14:textId="77777777" w:rsidR="001374CA" w:rsidRPr="00E81EFE" w:rsidRDefault="001374CA" w:rsidP="001374CA">
      <w:pPr>
        <w:spacing w:line="480" w:lineRule="auto"/>
        <w:jc w:val="both"/>
        <w:rPr>
          <w:rFonts w:ascii="Times New Roman" w:eastAsia="Times New Roman" w:hAnsi="Times New Roman" w:cs="Times New Roman"/>
          <w:sz w:val="24"/>
          <w:szCs w:val="24"/>
          <w:lang w:eastAsia="en-GB"/>
        </w:rPr>
      </w:pPr>
      <w:r w:rsidRPr="00E81EFE">
        <w:rPr>
          <w:rFonts w:ascii="Times New Roman" w:eastAsia="Times New Roman" w:hAnsi="Times New Roman" w:cs="Times New Roman"/>
          <w:sz w:val="24"/>
          <w:szCs w:val="24"/>
          <w:lang w:eastAsia="en-GB"/>
        </w:rPr>
        <w:lastRenderedPageBreak/>
        <w:t>INSERT TABLE 7 ABOUT HERE</w:t>
      </w:r>
    </w:p>
    <w:p w14:paraId="2F7DF05B" w14:textId="77777777" w:rsidR="001374CA" w:rsidRPr="00E81EFE" w:rsidRDefault="001374CA" w:rsidP="00CD7458">
      <w:pPr>
        <w:spacing w:line="480" w:lineRule="auto"/>
        <w:jc w:val="both"/>
        <w:rPr>
          <w:rFonts w:ascii="Times New Roman" w:eastAsia="Times New Roman" w:hAnsi="Times New Roman" w:cs="Times New Roman"/>
          <w:sz w:val="24"/>
          <w:szCs w:val="24"/>
          <w:lang w:val="en-US"/>
        </w:rPr>
      </w:pPr>
    </w:p>
    <w:p w14:paraId="77B20082" w14:textId="298D00FD" w:rsidR="00720300" w:rsidRPr="00E81EFE" w:rsidRDefault="00720300">
      <w:pPr>
        <w:spacing w:line="480" w:lineRule="auto"/>
        <w:jc w:val="both"/>
        <w:rPr>
          <w:rFonts w:ascii="Times New Roman" w:eastAsia="Times New Roman" w:hAnsi="Times New Roman" w:cs="Times New Roman"/>
          <w:sz w:val="24"/>
          <w:szCs w:val="24"/>
          <w:lang w:val="en-US"/>
        </w:rPr>
      </w:pPr>
      <w:r w:rsidRPr="00E81EFE">
        <w:rPr>
          <w:rFonts w:ascii="Times New Roman" w:eastAsia="Times New Roman" w:hAnsi="Times New Roman" w:cs="Times New Roman"/>
          <w:sz w:val="24"/>
          <w:szCs w:val="24"/>
          <w:lang w:val="en-US"/>
        </w:rPr>
        <w:t>The first involve</w:t>
      </w:r>
      <w:r w:rsidR="00D0475A" w:rsidRPr="00E81EFE">
        <w:rPr>
          <w:rFonts w:ascii="Times New Roman" w:eastAsia="Times New Roman" w:hAnsi="Times New Roman" w:cs="Times New Roman"/>
          <w:sz w:val="24"/>
          <w:szCs w:val="24"/>
          <w:lang w:val="en-US"/>
        </w:rPr>
        <w:t>s</w:t>
      </w:r>
      <w:r w:rsidRPr="00E81EFE">
        <w:rPr>
          <w:rFonts w:ascii="Times New Roman" w:eastAsia="Times New Roman" w:hAnsi="Times New Roman" w:cs="Times New Roman"/>
          <w:sz w:val="24"/>
          <w:szCs w:val="24"/>
          <w:lang w:val="en-US"/>
        </w:rPr>
        <w:t xml:space="preserve"> low relevance, low accuracy and low trustworthiness, with all of these conditions being core. </w:t>
      </w:r>
      <w:r w:rsidRPr="00A0458C">
        <w:rPr>
          <w:rFonts w:ascii="Times New Roman" w:eastAsia="Times New Roman" w:hAnsi="Times New Roman" w:cs="Times New Roman"/>
          <w:sz w:val="24"/>
          <w:szCs w:val="24"/>
          <w:lang w:val="en-US"/>
        </w:rPr>
        <w:t xml:space="preserve">This suggests that when </w:t>
      </w:r>
      <w:r w:rsidR="00CF10FF" w:rsidRPr="00A0458C">
        <w:rPr>
          <w:rFonts w:ascii="Times New Roman" w:eastAsia="Times New Roman" w:hAnsi="Times New Roman" w:cs="Times New Roman"/>
          <w:sz w:val="24"/>
          <w:szCs w:val="24"/>
          <w:lang w:val="en-US"/>
        </w:rPr>
        <w:t xml:space="preserve">consumers perceive </w:t>
      </w:r>
      <w:r w:rsidRPr="00A0458C">
        <w:rPr>
          <w:rFonts w:ascii="Times New Roman" w:eastAsia="Times New Roman" w:hAnsi="Times New Roman" w:cs="Times New Roman"/>
          <w:sz w:val="24"/>
          <w:szCs w:val="24"/>
          <w:lang w:val="en-US"/>
        </w:rPr>
        <w:t xml:space="preserve">sustainability messages </w:t>
      </w:r>
      <w:r w:rsidR="00A019BC" w:rsidRPr="00A0458C">
        <w:rPr>
          <w:rFonts w:ascii="Times New Roman" w:eastAsia="Times New Roman" w:hAnsi="Times New Roman" w:cs="Times New Roman"/>
          <w:sz w:val="24"/>
          <w:szCs w:val="24"/>
          <w:lang w:val="en-US"/>
        </w:rPr>
        <w:t>as</w:t>
      </w:r>
      <w:r w:rsidRPr="00A0458C">
        <w:rPr>
          <w:rFonts w:ascii="Times New Roman" w:eastAsia="Times New Roman" w:hAnsi="Times New Roman" w:cs="Times New Roman"/>
          <w:sz w:val="24"/>
          <w:szCs w:val="24"/>
          <w:lang w:val="en-US"/>
        </w:rPr>
        <w:t xml:space="preserve"> irrelevant, inaccurate and untrusted, these will not be virally shared regardless of the expertise of the source and timeliness of the message. </w:t>
      </w:r>
      <w:r w:rsidRPr="00E81EFE">
        <w:rPr>
          <w:rFonts w:ascii="Times New Roman" w:eastAsia="Times New Roman" w:hAnsi="Times New Roman" w:cs="Times New Roman"/>
          <w:sz w:val="24"/>
          <w:szCs w:val="24"/>
          <w:lang w:val="en-US"/>
        </w:rPr>
        <w:t xml:space="preserve">The second </w:t>
      </w:r>
      <w:r w:rsidR="00D0475A" w:rsidRPr="00E81EFE">
        <w:rPr>
          <w:rFonts w:ascii="Times New Roman" w:eastAsia="Times New Roman" w:hAnsi="Times New Roman" w:cs="Times New Roman"/>
          <w:sz w:val="24"/>
          <w:szCs w:val="24"/>
          <w:lang w:val="en-US"/>
        </w:rPr>
        <w:t>in</w:t>
      </w:r>
      <w:r w:rsidR="00C76C38" w:rsidRPr="00E81EFE">
        <w:rPr>
          <w:rFonts w:ascii="Times New Roman" w:eastAsia="Times New Roman" w:hAnsi="Times New Roman" w:cs="Times New Roman"/>
          <w:sz w:val="24"/>
          <w:szCs w:val="24"/>
          <w:lang w:val="en-US"/>
        </w:rPr>
        <w:t>volves</w:t>
      </w:r>
      <w:r w:rsidR="00D0475A" w:rsidRPr="00E81EFE">
        <w:rPr>
          <w:rFonts w:ascii="Times New Roman" w:eastAsia="Times New Roman" w:hAnsi="Times New Roman" w:cs="Times New Roman"/>
          <w:sz w:val="24"/>
          <w:szCs w:val="24"/>
          <w:lang w:val="en-US"/>
        </w:rPr>
        <w:t xml:space="preserve"> </w:t>
      </w:r>
      <w:r w:rsidRPr="00E81EFE">
        <w:rPr>
          <w:rFonts w:ascii="Times New Roman" w:eastAsia="Times New Roman" w:hAnsi="Times New Roman" w:cs="Times New Roman"/>
          <w:sz w:val="24"/>
          <w:szCs w:val="24"/>
          <w:lang w:val="en-US"/>
        </w:rPr>
        <w:t>low accuracy, low timeliness, low expertise</w:t>
      </w:r>
      <w:r w:rsidR="0057623B" w:rsidRPr="00E81EFE">
        <w:rPr>
          <w:rFonts w:ascii="Times New Roman" w:eastAsia="Times New Roman" w:hAnsi="Times New Roman" w:cs="Times New Roman"/>
          <w:sz w:val="24"/>
          <w:szCs w:val="24"/>
          <w:lang w:val="en-US"/>
        </w:rPr>
        <w:t>,</w:t>
      </w:r>
      <w:r w:rsidRPr="00E81EFE">
        <w:rPr>
          <w:rFonts w:ascii="Times New Roman" w:eastAsia="Times New Roman" w:hAnsi="Times New Roman" w:cs="Times New Roman"/>
          <w:sz w:val="24"/>
          <w:szCs w:val="24"/>
          <w:lang w:val="en-US"/>
        </w:rPr>
        <w:t xml:space="preserve"> and low trustworthiness</w:t>
      </w:r>
      <w:r w:rsidR="0057623B" w:rsidRPr="00E81EFE">
        <w:rPr>
          <w:rFonts w:ascii="Times New Roman" w:eastAsia="Times New Roman" w:hAnsi="Times New Roman" w:cs="Times New Roman"/>
          <w:sz w:val="24"/>
          <w:szCs w:val="24"/>
          <w:lang w:val="en-US"/>
        </w:rPr>
        <w:t xml:space="preserve"> </w:t>
      </w:r>
      <w:r w:rsidRPr="00E81EFE">
        <w:rPr>
          <w:rFonts w:ascii="Times New Roman" w:eastAsia="Times New Roman" w:hAnsi="Times New Roman" w:cs="Times New Roman"/>
          <w:sz w:val="24"/>
          <w:szCs w:val="24"/>
          <w:lang w:val="en-US"/>
        </w:rPr>
        <w:t xml:space="preserve">with low timeliness and low trustworthiness being core conditions. </w:t>
      </w:r>
      <w:r w:rsidRPr="00A0458C">
        <w:rPr>
          <w:rFonts w:ascii="Times New Roman" w:eastAsia="Times New Roman" w:hAnsi="Times New Roman" w:cs="Times New Roman"/>
          <w:sz w:val="24"/>
          <w:szCs w:val="24"/>
          <w:lang w:val="en-US"/>
        </w:rPr>
        <w:t>Here, sustainability messages posted by untrusted sources with low expertise</w:t>
      </w:r>
      <w:r w:rsidR="0072067A" w:rsidRPr="00A0458C">
        <w:rPr>
          <w:rFonts w:ascii="Times New Roman" w:eastAsia="Times New Roman" w:hAnsi="Times New Roman" w:cs="Times New Roman"/>
          <w:sz w:val="24"/>
          <w:szCs w:val="24"/>
          <w:lang w:val="en-US"/>
        </w:rPr>
        <w:t>,</w:t>
      </w:r>
      <w:r w:rsidRPr="00A0458C">
        <w:rPr>
          <w:rFonts w:ascii="Times New Roman" w:eastAsia="Times New Roman" w:hAnsi="Times New Roman" w:cs="Times New Roman"/>
          <w:sz w:val="24"/>
          <w:szCs w:val="24"/>
          <w:lang w:val="en-US"/>
        </w:rPr>
        <w:t xml:space="preserve"> </w:t>
      </w:r>
      <w:r w:rsidR="00724C84" w:rsidRPr="00A0458C">
        <w:rPr>
          <w:rFonts w:ascii="Times New Roman" w:eastAsia="Times New Roman" w:hAnsi="Times New Roman" w:cs="Times New Roman"/>
          <w:sz w:val="24"/>
          <w:szCs w:val="24"/>
          <w:lang w:val="en-US"/>
        </w:rPr>
        <w:t xml:space="preserve">that are </w:t>
      </w:r>
      <w:r w:rsidRPr="00A0458C">
        <w:rPr>
          <w:rFonts w:ascii="Times New Roman" w:eastAsia="Times New Roman" w:hAnsi="Times New Roman" w:cs="Times New Roman"/>
          <w:sz w:val="24"/>
          <w:szCs w:val="24"/>
          <w:lang w:val="en-US"/>
        </w:rPr>
        <w:t>perceived to be inaccurate and untimely</w:t>
      </w:r>
      <w:r w:rsidR="0072067A" w:rsidRPr="00A0458C">
        <w:rPr>
          <w:rFonts w:ascii="Times New Roman" w:eastAsia="Times New Roman" w:hAnsi="Times New Roman" w:cs="Times New Roman"/>
          <w:sz w:val="24"/>
          <w:szCs w:val="24"/>
          <w:lang w:val="en-US"/>
        </w:rPr>
        <w:t>,</w:t>
      </w:r>
      <w:r w:rsidRPr="00A0458C">
        <w:rPr>
          <w:rFonts w:ascii="Times New Roman" w:eastAsia="Times New Roman" w:hAnsi="Times New Roman" w:cs="Times New Roman"/>
          <w:sz w:val="24"/>
          <w:szCs w:val="24"/>
          <w:lang w:val="en-US"/>
        </w:rPr>
        <w:t xml:space="preserve"> will not be virally shared by consumers regardless of how relevant the messages are. </w:t>
      </w:r>
      <w:r w:rsidR="00D0475A" w:rsidRPr="00E81EFE">
        <w:rPr>
          <w:rFonts w:ascii="Times New Roman" w:eastAsia="Times New Roman" w:hAnsi="Times New Roman" w:cs="Times New Roman"/>
          <w:sz w:val="24"/>
          <w:szCs w:val="24"/>
          <w:lang w:val="en-US"/>
        </w:rPr>
        <w:t>T</w:t>
      </w:r>
      <w:r w:rsidRPr="00E81EFE">
        <w:rPr>
          <w:rFonts w:ascii="Times New Roman" w:eastAsia="Times New Roman" w:hAnsi="Times New Roman" w:cs="Times New Roman"/>
          <w:sz w:val="24"/>
          <w:szCs w:val="24"/>
          <w:lang w:val="en-US"/>
        </w:rPr>
        <w:t>he third involv</w:t>
      </w:r>
      <w:r w:rsidR="00D0475A" w:rsidRPr="00E81EFE">
        <w:rPr>
          <w:rFonts w:ascii="Times New Roman" w:eastAsia="Times New Roman" w:hAnsi="Times New Roman" w:cs="Times New Roman"/>
          <w:sz w:val="24"/>
          <w:szCs w:val="24"/>
          <w:lang w:val="en-US"/>
        </w:rPr>
        <w:t>es</w:t>
      </w:r>
      <w:r w:rsidRPr="00E81EFE">
        <w:rPr>
          <w:rFonts w:ascii="Times New Roman" w:eastAsia="Times New Roman" w:hAnsi="Times New Roman" w:cs="Times New Roman"/>
          <w:sz w:val="24"/>
          <w:szCs w:val="24"/>
          <w:lang w:val="en-US"/>
        </w:rPr>
        <w:t xml:space="preserve"> high timeliness, with the presence of low relevance, low expertise and low trustworthiness, all as core conditions. </w:t>
      </w:r>
      <w:r w:rsidRPr="00A0458C">
        <w:rPr>
          <w:rFonts w:ascii="Times New Roman" w:eastAsia="Times New Roman" w:hAnsi="Times New Roman" w:cs="Times New Roman"/>
          <w:sz w:val="24"/>
          <w:szCs w:val="24"/>
          <w:lang w:val="en-US"/>
        </w:rPr>
        <w:t>This suggests that despite being timely, irrelevant sustainability messages posted by untrusted sources with no expertise will not be virally shared</w:t>
      </w:r>
      <w:r w:rsidR="00724C84" w:rsidRPr="00A0458C">
        <w:rPr>
          <w:rFonts w:ascii="Times New Roman" w:eastAsia="Times New Roman" w:hAnsi="Times New Roman" w:cs="Times New Roman"/>
          <w:sz w:val="24"/>
          <w:szCs w:val="24"/>
          <w:lang w:val="en-US"/>
        </w:rPr>
        <w:t>.</w:t>
      </w:r>
      <w:r w:rsidR="00430BE0" w:rsidRPr="00E81EFE">
        <w:rPr>
          <w:rFonts w:ascii="Times New Roman" w:eastAsia="Times New Roman" w:hAnsi="Times New Roman" w:cs="Times New Roman"/>
          <w:sz w:val="24"/>
          <w:szCs w:val="24"/>
          <w:lang w:val="en-US"/>
        </w:rPr>
        <w:t xml:space="preserve"> </w:t>
      </w:r>
      <w:r w:rsidR="00C64C40" w:rsidRPr="00E81EFE">
        <w:rPr>
          <w:rFonts w:ascii="Times New Roman" w:eastAsia="Times New Roman" w:hAnsi="Times New Roman" w:cs="Times New Roman"/>
          <w:sz w:val="24"/>
          <w:szCs w:val="24"/>
          <w:lang w:val="en-US"/>
        </w:rPr>
        <w:t>In sum,</w:t>
      </w:r>
      <w:r w:rsidRPr="00E81EFE">
        <w:rPr>
          <w:rFonts w:ascii="Times New Roman" w:eastAsia="Times New Roman" w:hAnsi="Times New Roman" w:cs="Times New Roman"/>
          <w:sz w:val="24"/>
          <w:szCs w:val="24"/>
          <w:lang w:val="en-US"/>
        </w:rPr>
        <w:t xml:space="preserve"> low levels of information quality and credibility together are associated with low message sharing behaviour</w:t>
      </w:r>
      <w:r w:rsidR="00A64BFC">
        <w:rPr>
          <w:rFonts w:ascii="Times New Roman" w:eastAsia="Times New Roman" w:hAnsi="Times New Roman" w:cs="Times New Roman"/>
          <w:sz w:val="24"/>
          <w:szCs w:val="24"/>
          <w:lang w:val="en-US"/>
        </w:rPr>
        <w:t>.</w:t>
      </w:r>
    </w:p>
    <w:p w14:paraId="5C3AAD3D" w14:textId="39C45143" w:rsidR="5E1D3265" w:rsidRPr="00E81EFE" w:rsidRDefault="5E1D3265" w:rsidP="5E1D3265">
      <w:pPr>
        <w:spacing w:line="480" w:lineRule="auto"/>
        <w:jc w:val="both"/>
        <w:rPr>
          <w:rFonts w:ascii="Times New Roman" w:eastAsia="Times New Roman" w:hAnsi="Times New Roman" w:cs="Times New Roman"/>
          <w:sz w:val="24"/>
          <w:szCs w:val="24"/>
          <w:lang w:val="en-US"/>
        </w:rPr>
      </w:pPr>
      <w:r w:rsidRPr="00E81EFE">
        <w:rPr>
          <w:rFonts w:ascii="Times New Roman" w:eastAsia="Times New Roman" w:hAnsi="Times New Roman" w:cs="Times New Roman"/>
          <w:sz w:val="24"/>
          <w:szCs w:val="24"/>
          <w:lang w:val="en-US"/>
        </w:rPr>
        <w:t xml:space="preserve">4.4. Robustness </w:t>
      </w:r>
      <w:r w:rsidR="000179A0" w:rsidRPr="00E81EFE">
        <w:rPr>
          <w:rFonts w:ascii="Times New Roman" w:eastAsia="Times New Roman" w:hAnsi="Times New Roman" w:cs="Times New Roman"/>
          <w:sz w:val="24"/>
          <w:szCs w:val="24"/>
          <w:lang w:val="en-US"/>
        </w:rPr>
        <w:t>C</w:t>
      </w:r>
      <w:r w:rsidRPr="00E81EFE">
        <w:rPr>
          <w:rFonts w:ascii="Times New Roman" w:eastAsia="Times New Roman" w:hAnsi="Times New Roman" w:cs="Times New Roman"/>
          <w:sz w:val="24"/>
          <w:szCs w:val="24"/>
          <w:lang w:val="en-US"/>
        </w:rPr>
        <w:t xml:space="preserve">hecks </w:t>
      </w:r>
    </w:p>
    <w:p w14:paraId="5D24F6FD" w14:textId="21C01115" w:rsidR="5E1D3265" w:rsidRDefault="00F9656E" w:rsidP="5E1D3265">
      <w:pPr>
        <w:spacing w:line="480" w:lineRule="auto"/>
        <w:ind w:firstLine="502"/>
        <w:jc w:val="both"/>
        <w:rPr>
          <w:rFonts w:ascii="Times New Roman" w:eastAsia="Times New Roman" w:hAnsi="Times New Roman" w:cs="Times New Roman"/>
          <w:sz w:val="24"/>
          <w:szCs w:val="24"/>
          <w:lang w:val="en-US"/>
        </w:rPr>
      </w:pPr>
      <w:r w:rsidRPr="00E81EFE">
        <w:rPr>
          <w:rFonts w:ascii="Times New Roman" w:eastAsia="Times New Roman" w:hAnsi="Times New Roman" w:cs="Times New Roman"/>
          <w:sz w:val="24"/>
          <w:szCs w:val="24"/>
          <w:lang w:val="en-US"/>
        </w:rPr>
        <w:t xml:space="preserve">It </w:t>
      </w:r>
      <w:r w:rsidR="5E1D3265" w:rsidRPr="00E81EFE">
        <w:rPr>
          <w:rFonts w:ascii="Times New Roman" w:eastAsia="Times New Roman" w:hAnsi="Times New Roman" w:cs="Times New Roman"/>
          <w:sz w:val="24"/>
          <w:szCs w:val="24"/>
          <w:lang w:val="en-US"/>
        </w:rPr>
        <w:t xml:space="preserve">is </w:t>
      </w:r>
      <w:r w:rsidR="00C2412C">
        <w:rPr>
          <w:rFonts w:ascii="Times New Roman" w:eastAsia="Times New Roman" w:hAnsi="Times New Roman" w:cs="Times New Roman"/>
          <w:sz w:val="24"/>
          <w:szCs w:val="24"/>
          <w:lang w:val="en-US"/>
        </w:rPr>
        <w:t>recommended</w:t>
      </w:r>
      <w:r w:rsidR="00C2412C" w:rsidRPr="00E81EFE">
        <w:rPr>
          <w:rFonts w:ascii="Times New Roman" w:eastAsia="Times New Roman" w:hAnsi="Times New Roman" w:cs="Times New Roman"/>
          <w:sz w:val="24"/>
          <w:szCs w:val="24"/>
          <w:lang w:val="en-US"/>
        </w:rPr>
        <w:t xml:space="preserve"> </w:t>
      </w:r>
      <w:r w:rsidR="5E1D3265" w:rsidRPr="00E81EFE">
        <w:rPr>
          <w:rFonts w:ascii="Times New Roman" w:eastAsia="Times New Roman" w:hAnsi="Times New Roman" w:cs="Times New Roman"/>
          <w:sz w:val="24"/>
          <w:szCs w:val="24"/>
          <w:lang w:val="en-US"/>
        </w:rPr>
        <w:t>to test different frequency and consistency threshold</w:t>
      </w:r>
      <w:r w:rsidRPr="00E81EFE">
        <w:rPr>
          <w:rFonts w:ascii="Times New Roman" w:eastAsia="Times New Roman" w:hAnsi="Times New Roman" w:cs="Times New Roman"/>
          <w:sz w:val="24"/>
          <w:szCs w:val="24"/>
          <w:lang w:val="en-US"/>
        </w:rPr>
        <w:t>s to assess the stability of the results. F</w:t>
      </w:r>
      <w:r w:rsidR="5E1D3265" w:rsidRPr="00E81EFE">
        <w:rPr>
          <w:rFonts w:ascii="Times New Roman" w:eastAsia="Times New Roman" w:hAnsi="Times New Roman" w:cs="Times New Roman"/>
          <w:sz w:val="24"/>
          <w:szCs w:val="24"/>
          <w:lang w:val="en-US"/>
        </w:rPr>
        <w:t>requency thresholds of 10 and 14 were used and they yielded results relatively consistent with the initial findings. While less combinations emerged due to the higher frequency cut-off, it was still noted that when all information quality conditions are present, only one credibility dimension is required and vice versa. Furthermore, a higher consistency threshold was tested (0.</w:t>
      </w:r>
      <w:r w:rsidR="00595F04" w:rsidRPr="00E81EFE">
        <w:rPr>
          <w:rFonts w:ascii="Times New Roman" w:eastAsia="Times New Roman" w:hAnsi="Times New Roman" w:cs="Times New Roman"/>
          <w:sz w:val="24"/>
          <w:szCs w:val="24"/>
          <w:lang w:val="en-US"/>
        </w:rPr>
        <w:t>8</w:t>
      </w:r>
      <w:r w:rsidR="00595F04">
        <w:rPr>
          <w:rFonts w:ascii="Times New Roman" w:eastAsia="Times New Roman" w:hAnsi="Times New Roman" w:cs="Times New Roman"/>
          <w:sz w:val="24"/>
          <w:szCs w:val="24"/>
          <w:lang w:val="en-US"/>
        </w:rPr>
        <w:t>2</w:t>
      </w:r>
      <w:r w:rsidR="5E1D3265" w:rsidRPr="00E81EFE">
        <w:rPr>
          <w:rFonts w:ascii="Times New Roman" w:eastAsia="Times New Roman" w:hAnsi="Times New Roman" w:cs="Times New Roman"/>
          <w:sz w:val="24"/>
          <w:szCs w:val="24"/>
          <w:lang w:val="en-US"/>
        </w:rPr>
        <w:t>) in which the same trend was also con</w:t>
      </w:r>
      <w:r w:rsidR="0015779B" w:rsidRPr="00E81EFE">
        <w:rPr>
          <w:rFonts w:ascii="Times New Roman" w:eastAsia="Times New Roman" w:hAnsi="Times New Roman" w:cs="Times New Roman"/>
          <w:sz w:val="24"/>
          <w:szCs w:val="24"/>
          <w:lang w:val="en-US"/>
        </w:rPr>
        <w:t>firm</w:t>
      </w:r>
      <w:r w:rsidR="5E1D3265" w:rsidRPr="00E81EFE">
        <w:rPr>
          <w:rFonts w:ascii="Times New Roman" w:eastAsia="Times New Roman" w:hAnsi="Times New Roman" w:cs="Times New Roman"/>
          <w:sz w:val="24"/>
          <w:szCs w:val="24"/>
          <w:lang w:val="en-US"/>
        </w:rPr>
        <w:t xml:space="preserve">ed. </w:t>
      </w:r>
      <w:r w:rsidR="0085426B" w:rsidRPr="00E81EFE">
        <w:rPr>
          <w:rFonts w:ascii="Times New Roman" w:eastAsia="Times New Roman" w:hAnsi="Times New Roman" w:cs="Times New Roman"/>
          <w:sz w:val="24"/>
          <w:szCs w:val="24"/>
          <w:lang w:val="en-US"/>
        </w:rPr>
        <w:t xml:space="preserve">(See </w:t>
      </w:r>
      <w:r w:rsidR="5E1D3265" w:rsidRPr="00E81EFE">
        <w:rPr>
          <w:rFonts w:ascii="Times New Roman" w:eastAsia="Times New Roman" w:hAnsi="Times New Roman" w:cs="Times New Roman"/>
          <w:sz w:val="24"/>
          <w:szCs w:val="24"/>
          <w:lang w:val="en-US"/>
        </w:rPr>
        <w:t>Appendix 1</w:t>
      </w:r>
      <w:r w:rsidR="0085426B" w:rsidRPr="00E81EFE">
        <w:rPr>
          <w:rFonts w:ascii="Times New Roman" w:eastAsia="Times New Roman" w:hAnsi="Times New Roman" w:cs="Times New Roman"/>
          <w:sz w:val="24"/>
          <w:szCs w:val="24"/>
          <w:lang w:val="en-US"/>
        </w:rPr>
        <w:t>)</w:t>
      </w:r>
      <w:r w:rsidR="003B7CAC" w:rsidRPr="00E81EFE">
        <w:rPr>
          <w:rFonts w:ascii="Times New Roman" w:eastAsia="Times New Roman" w:hAnsi="Times New Roman" w:cs="Times New Roman"/>
          <w:sz w:val="24"/>
          <w:szCs w:val="24"/>
          <w:lang w:val="en-US"/>
        </w:rPr>
        <w:t>.</w:t>
      </w:r>
    </w:p>
    <w:p w14:paraId="5DFE04EC" w14:textId="5B451251" w:rsidR="008B1365" w:rsidRDefault="008B1365" w:rsidP="5E1D3265">
      <w:pPr>
        <w:spacing w:line="480" w:lineRule="auto"/>
        <w:ind w:firstLine="502"/>
        <w:jc w:val="both"/>
        <w:rPr>
          <w:rFonts w:ascii="Times New Roman" w:eastAsia="Times New Roman" w:hAnsi="Times New Roman" w:cs="Times New Roman"/>
          <w:sz w:val="24"/>
          <w:szCs w:val="24"/>
          <w:lang w:val="en-US"/>
        </w:rPr>
      </w:pPr>
    </w:p>
    <w:p w14:paraId="03DC86F8" w14:textId="77777777" w:rsidR="006F41DA" w:rsidRPr="00E81EFE" w:rsidRDefault="006F41DA" w:rsidP="5E1D3265">
      <w:pPr>
        <w:spacing w:line="480" w:lineRule="auto"/>
        <w:ind w:firstLine="502"/>
        <w:jc w:val="both"/>
        <w:rPr>
          <w:rFonts w:ascii="Times New Roman" w:eastAsia="Times New Roman" w:hAnsi="Times New Roman" w:cs="Times New Roman"/>
          <w:sz w:val="24"/>
          <w:szCs w:val="24"/>
          <w:lang w:val="en-US"/>
        </w:rPr>
      </w:pPr>
    </w:p>
    <w:p w14:paraId="73689BDB" w14:textId="0EC23FCB" w:rsidR="00D76B8B" w:rsidRPr="00E81EFE" w:rsidRDefault="00484728" w:rsidP="003175F5">
      <w:pPr>
        <w:spacing w:line="480" w:lineRule="auto"/>
        <w:jc w:val="both"/>
        <w:rPr>
          <w:rFonts w:ascii="Times New Roman" w:hAnsi="Times New Roman" w:cs="Times New Roman"/>
          <w:b/>
          <w:sz w:val="24"/>
          <w:szCs w:val="24"/>
          <w:lang w:val="en-US"/>
        </w:rPr>
      </w:pPr>
      <w:r w:rsidRPr="00E81EFE">
        <w:rPr>
          <w:rFonts w:ascii="Times New Roman" w:hAnsi="Times New Roman" w:cs="Times New Roman"/>
          <w:b/>
          <w:sz w:val="24"/>
          <w:szCs w:val="24"/>
          <w:lang w:val="en-US"/>
        </w:rPr>
        <w:lastRenderedPageBreak/>
        <w:t xml:space="preserve">5. </w:t>
      </w:r>
      <w:r w:rsidR="00B82173" w:rsidRPr="00E81EFE">
        <w:rPr>
          <w:rFonts w:ascii="Times New Roman" w:hAnsi="Times New Roman" w:cs="Times New Roman"/>
          <w:b/>
          <w:sz w:val="24"/>
          <w:szCs w:val="24"/>
          <w:lang w:val="en-US"/>
        </w:rPr>
        <w:t xml:space="preserve">DISCUSSION </w:t>
      </w:r>
      <w:r w:rsidR="003B59D0" w:rsidRPr="00E81EFE">
        <w:rPr>
          <w:rFonts w:ascii="Times New Roman" w:hAnsi="Times New Roman" w:cs="Times New Roman"/>
          <w:b/>
          <w:sz w:val="24"/>
          <w:szCs w:val="24"/>
          <w:lang w:val="en-US"/>
        </w:rPr>
        <w:t>AND CONCLUSION</w:t>
      </w:r>
    </w:p>
    <w:p w14:paraId="0DC4520E" w14:textId="35245741" w:rsidR="004F0168" w:rsidRPr="00E81EFE" w:rsidRDefault="00694B8B" w:rsidP="003175F5">
      <w:pPr>
        <w:spacing w:line="480" w:lineRule="auto"/>
        <w:jc w:val="both"/>
        <w:rPr>
          <w:rFonts w:ascii="Times New Roman" w:hAnsi="Times New Roman" w:cs="Times New Roman"/>
          <w:bCs/>
          <w:sz w:val="24"/>
          <w:szCs w:val="24"/>
          <w:lang w:val="en-US"/>
        </w:rPr>
      </w:pPr>
      <w:r w:rsidRPr="00E81EFE">
        <w:rPr>
          <w:rFonts w:ascii="Times New Roman" w:hAnsi="Times New Roman" w:cs="Times New Roman"/>
          <w:bCs/>
          <w:sz w:val="24"/>
          <w:szCs w:val="24"/>
          <w:lang w:val="en-US"/>
        </w:rPr>
        <w:t xml:space="preserve">5. </w:t>
      </w:r>
      <w:r w:rsidR="004F0168" w:rsidRPr="00E81EFE">
        <w:rPr>
          <w:rFonts w:ascii="Times New Roman" w:hAnsi="Times New Roman" w:cs="Times New Roman"/>
          <w:bCs/>
          <w:sz w:val="24"/>
          <w:szCs w:val="24"/>
          <w:lang w:val="en-US"/>
        </w:rPr>
        <w:t>1 Discussion of Findings</w:t>
      </w:r>
    </w:p>
    <w:p w14:paraId="7989036D" w14:textId="282EA837" w:rsidR="00BB76F1" w:rsidRPr="00E81EFE" w:rsidRDefault="146EF3FB" w:rsidP="00A0458C">
      <w:pPr>
        <w:spacing w:line="480" w:lineRule="auto"/>
        <w:jc w:val="both"/>
        <w:rPr>
          <w:rFonts w:ascii="Times New Roman" w:hAnsi="Times New Roman" w:cs="Times New Roman"/>
          <w:sz w:val="24"/>
          <w:szCs w:val="24"/>
          <w:lang w:val="en-US"/>
        </w:rPr>
      </w:pPr>
      <w:r w:rsidRPr="00E81EFE">
        <w:rPr>
          <w:rFonts w:ascii="Times New Roman" w:hAnsi="Times New Roman" w:cs="Times New Roman"/>
          <w:sz w:val="24"/>
          <w:szCs w:val="24"/>
          <w:lang w:val="en-US"/>
        </w:rPr>
        <w:t xml:space="preserve">This study is unique </w:t>
      </w:r>
      <w:r w:rsidR="00967C7B" w:rsidRPr="00E81EFE">
        <w:rPr>
          <w:rFonts w:ascii="Times New Roman" w:hAnsi="Times New Roman" w:cs="Times New Roman"/>
          <w:sz w:val="24"/>
          <w:szCs w:val="24"/>
          <w:lang w:val="en-US"/>
        </w:rPr>
        <w:t>as</w:t>
      </w:r>
      <w:r w:rsidRPr="00E81EFE">
        <w:rPr>
          <w:rFonts w:ascii="Times New Roman" w:hAnsi="Times New Roman" w:cs="Times New Roman"/>
          <w:sz w:val="24"/>
          <w:szCs w:val="24"/>
          <w:lang w:val="en-US"/>
        </w:rPr>
        <w:t xml:space="preserve"> it adopts a configuration approach wherein combinations of conditions are identified as opposed to single factors associated with social media users’ corporate sustainability message sharing</w:t>
      </w:r>
      <w:r w:rsidR="00FC09DB" w:rsidRPr="00E81EFE">
        <w:rPr>
          <w:rFonts w:ascii="Times New Roman" w:hAnsi="Times New Roman" w:cs="Times New Roman"/>
          <w:sz w:val="24"/>
          <w:szCs w:val="24"/>
          <w:lang w:val="en-US"/>
        </w:rPr>
        <w:t xml:space="preserve">. It offers insights into this </w:t>
      </w:r>
      <w:r w:rsidR="00E51EF8" w:rsidRPr="00E81EFE">
        <w:rPr>
          <w:rFonts w:ascii="Times New Roman" w:hAnsi="Times New Roman" w:cs="Times New Roman"/>
          <w:sz w:val="24"/>
          <w:szCs w:val="24"/>
          <w:lang w:val="en-US"/>
        </w:rPr>
        <w:t xml:space="preserve">complex behaviour </w:t>
      </w:r>
      <w:r w:rsidR="00086A4B">
        <w:rPr>
          <w:rFonts w:ascii="Times New Roman" w:hAnsi="Times New Roman" w:cs="Times New Roman"/>
          <w:sz w:val="24"/>
          <w:szCs w:val="24"/>
          <w:lang w:val="en-US"/>
        </w:rPr>
        <w:t xml:space="preserve">that is </w:t>
      </w:r>
      <w:r w:rsidRPr="00E81EFE">
        <w:rPr>
          <w:rFonts w:ascii="Times New Roman" w:hAnsi="Times New Roman" w:cs="Times New Roman"/>
          <w:sz w:val="24"/>
          <w:szCs w:val="24"/>
          <w:lang w:val="en-US"/>
        </w:rPr>
        <w:t xml:space="preserve">determined </w:t>
      </w:r>
      <w:r w:rsidR="00086A4B">
        <w:rPr>
          <w:rFonts w:ascii="Times New Roman" w:hAnsi="Times New Roman" w:cs="Times New Roman"/>
          <w:sz w:val="24"/>
          <w:szCs w:val="24"/>
          <w:lang w:val="en-US"/>
        </w:rPr>
        <w:t>by</w:t>
      </w:r>
      <w:r w:rsidR="00086A4B" w:rsidRPr="00E81EFE">
        <w:rPr>
          <w:rFonts w:ascii="Times New Roman" w:hAnsi="Times New Roman" w:cs="Times New Roman"/>
          <w:sz w:val="24"/>
          <w:szCs w:val="24"/>
          <w:lang w:val="en-US"/>
        </w:rPr>
        <w:t xml:space="preserve"> </w:t>
      </w:r>
      <w:r w:rsidRPr="00E81EFE">
        <w:rPr>
          <w:rFonts w:ascii="Times New Roman" w:hAnsi="Times New Roman" w:cs="Times New Roman"/>
          <w:sz w:val="24"/>
          <w:szCs w:val="24"/>
          <w:lang w:val="en-US"/>
        </w:rPr>
        <w:t xml:space="preserve">the combined influence of different message characteristics. </w:t>
      </w:r>
      <w:r w:rsidR="000B5921" w:rsidRPr="00E81EFE">
        <w:rPr>
          <w:rFonts w:ascii="Times New Roman" w:hAnsi="Times New Roman" w:cs="Times New Roman"/>
          <w:sz w:val="24"/>
          <w:szCs w:val="24"/>
          <w:lang w:val="en-US"/>
        </w:rPr>
        <w:t>F</w:t>
      </w:r>
      <w:r w:rsidRPr="00E81EFE">
        <w:rPr>
          <w:rFonts w:ascii="Times New Roman" w:hAnsi="Times New Roman" w:cs="Times New Roman"/>
          <w:sz w:val="24"/>
          <w:szCs w:val="24"/>
          <w:lang w:val="en-US"/>
        </w:rPr>
        <w:t>indings</w:t>
      </w:r>
      <w:r w:rsidR="009667EF" w:rsidRPr="00E81EFE">
        <w:rPr>
          <w:rFonts w:ascii="Times New Roman" w:hAnsi="Times New Roman" w:cs="Times New Roman"/>
          <w:sz w:val="24"/>
          <w:szCs w:val="24"/>
          <w:lang w:val="en-US"/>
        </w:rPr>
        <w:t xml:space="preserve"> </w:t>
      </w:r>
      <w:r w:rsidR="00086A4B">
        <w:rPr>
          <w:rFonts w:ascii="Times New Roman" w:hAnsi="Times New Roman" w:cs="Times New Roman"/>
          <w:sz w:val="24"/>
          <w:szCs w:val="24"/>
          <w:lang w:val="en-US"/>
        </w:rPr>
        <w:t>outline</w:t>
      </w:r>
      <w:r w:rsidRPr="00E81EFE">
        <w:rPr>
          <w:rFonts w:ascii="Times New Roman" w:hAnsi="Times New Roman" w:cs="Times New Roman"/>
          <w:sz w:val="24"/>
          <w:szCs w:val="24"/>
          <w:lang w:val="en-US"/>
        </w:rPr>
        <w:t xml:space="preserve"> </w:t>
      </w:r>
      <w:r w:rsidR="00086A4B">
        <w:rPr>
          <w:rFonts w:ascii="Times New Roman" w:hAnsi="Times New Roman" w:cs="Times New Roman"/>
          <w:sz w:val="24"/>
          <w:szCs w:val="24"/>
          <w:lang w:val="en-US"/>
        </w:rPr>
        <w:t xml:space="preserve">interactions across </w:t>
      </w:r>
      <w:r w:rsidR="00343148" w:rsidRPr="00E81EFE">
        <w:rPr>
          <w:rFonts w:ascii="Times New Roman" w:hAnsi="Times New Roman" w:cs="Times New Roman"/>
          <w:sz w:val="24"/>
          <w:szCs w:val="24"/>
          <w:lang w:val="en-US"/>
        </w:rPr>
        <w:t>specific</w:t>
      </w:r>
      <w:r w:rsidRPr="00E81EFE">
        <w:rPr>
          <w:rFonts w:ascii="Times New Roman" w:hAnsi="Times New Roman" w:cs="Times New Roman"/>
          <w:sz w:val="24"/>
          <w:szCs w:val="24"/>
          <w:lang w:val="en-US"/>
        </w:rPr>
        <w:t xml:space="preserve"> information quality and credibility dimensions </w:t>
      </w:r>
      <w:r w:rsidR="00086A4B">
        <w:rPr>
          <w:rFonts w:ascii="Times New Roman" w:hAnsi="Times New Roman" w:cs="Times New Roman"/>
          <w:sz w:val="24"/>
          <w:szCs w:val="24"/>
          <w:lang w:val="en-US"/>
        </w:rPr>
        <w:t>that are associated</w:t>
      </w:r>
      <w:r w:rsidRPr="00E81EFE">
        <w:rPr>
          <w:rFonts w:ascii="Times New Roman" w:hAnsi="Times New Roman" w:cs="Times New Roman"/>
          <w:sz w:val="24"/>
          <w:szCs w:val="24"/>
          <w:lang w:val="en-US"/>
        </w:rPr>
        <w:t xml:space="preserve"> with consumers’ willingness to share messages. </w:t>
      </w:r>
      <w:r w:rsidR="002D2469" w:rsidRPr="00A0458C">
        <w:rPr>
          <w:rFonts w:ascii="Times New Roman" w:hAnsi="Times New Roman" w:cs="Times New Roman"/>
          <w:sz w:val="24"/>
          <w:szCs w:val="24"/>
          <w:lang w:val="en-US"/>
        </w:rPr>
        <w:t>A</w:t>
      </w:r>
      <w:r w:rsidR="00D123BF" w:rsidRPr="00A0458C">
        <w:rPr>
          <w:rFonts w:ascii="Times New Roman" w:hAnsi="Times New Roman" w:cs="Times New Roman"/>
          <w:sz w:val="24"/>
          <w:szCs w:val="24"/>
          <w:lang w:val="en-US"/>
        </w:rPr>
        <w:t xml:space="preserve"> noteworthy contribution to </w:t>
      </w:r>
      <w:r w:rsidR="00743EF9" w:rsidRPr="00A0458C">
        <w:rPr>
          <w:rFonts w:ascii="Times New Roman" w:hAnsi="Times New Roman" w:cs="Times New Roman"/>
          <w:sz w:val="24"/>
          <w:szCs w:val="24"/>
          <w:lang w:val="en-US"/>
        </w:rPr>
        <w:t xml:space="preserve">advancing </w:t>
      </w:r>
      <w:r w:rsidR="00D123BF" w:rsidRPr="00A0458C">
        <w:rPr>
          <w:rFonts w:ascii="Times New Roman" w:hAnsi="Times New Roman" w:cs="Times New Roman"/>
          <w:sz w:val="24"/>
          <w:szCs w:val="24"/>
          <w:lang w:val="en-US"/>
        </w:rPr>
        <w:t xml:space="preserve">the </w:t>
      </w:r>
      <w:r w:rsidR="00CD50F0" w:rsidRPr="00A0458C">
        <w:rPr>
          <w:rFonts w:ascii="Times New Roman" w:hAnsi="Times New Roman" w:cs="Times New Roman"/>
          <w:sz w:val="24"/>
          <w:szCs w:val="24"/>
          <w:lang w:val="en-US"/>
        </w:rPr>
        <w:t>IAM</w:t>
      </w:r>
      <w:r w:rsidR="00D123BF" w:rsidRPr="00A0458C">
        <w:rPr>
          <w:rFonts w:ascii="Times New Roman" w:hAnsi="Times New Roman" w:cs="Times New Roman"/>
          <w:sz w:val="24"/>
          <w:szCs w:val="24"/>
          <w:lang w:val="en-US"/>
        </w:rPr>
        <w:t xml:space="preserve"> </w:t>
      </w:r>
      <w:r w:rsidR="005238B3" w:rsidRPr="00A0458C">
        <w:rPr>
          <w:rFonts w:ascii="Times New Roman" w:hAnsi="Times New Roman" w:cs="Times New Roman"/>
          <w:sz w:val="24"/>
          <w:szCs w:val="24"/>
          <w:lang w:val="en-US"/>
        </w:rPr>
        <w:t xml:space="preserve">emanates </w:t>
      </w:r>
      <w:r w:rsidR="00743EF9" w:rsidRPr="00A0458C">
        <w:rPr>
          <w:rFonts w:ascii="Times New Roman" w:hAnsi="Times New Roman" w:cs="Times New Roman"/>
          <w:sz w:val="24"/>
          <w:szCs w:val="24"/>
          <w:lang w:val="en-US"/>
        </w:rPr>
        <w:t xml:space="preserve">from our research </w:t>
      </w:r>
      <w:r w:rsidR="005238B3" w:rsidRPr="00A0458C">
        <w:rPr>
          <w:rFonts w:ascii="Times New Roman" w:hAnsi="Times New Roman" w:cs="Times New Roman"/>
          <w:sz w:val="24"/>
          <w:szCs w:val="24"/>
          <w:lang w:val="en-US"/>
        </w:rPr>
        <w:t xml:space="preserve">as it </w:t>
      </w:r>
      <w:r w:rsidR="006A4CA6" w:rsidRPr="00A0458C">
        <w:rPr>
          <w:rFonts w:ascii="Times New Roman" w:hAnsi="Times New Roman" w:cs="Times New Roman"/>
          <w:sz w:val="24"/>
          <w:szCs w:val="24"/>
          <w:lang w:val="en-US"/>
        </w:rPr>
        <w:t>demonstrate</w:t>
      </w:r>
      <w:r w:rsidR="005238B3" w:rsidRPr="00A0458C">
        <w:rPr>
          <w:rFonts w:ascii="Times New Roman" w:hAnsi="Times New Roman" w:cs="Times New Roman"/>
          <w:sz w:val="24"/>
          <w:szCs w:val="24"/>
          <w:lang w:val="en-US"/>
        </w:rPr>
        <w:t>s</w:t>
      </w:r>
      <w:r w:rsidR="006A4CA6" w:rsidRPr="00A0458C">
        <w:rPr>
          <w:rFonts w:ascii="Times New Roman" w:hAnsi="Times New Roman" w:cs="Times New Roman"/>
          <w:sz w:val="24"/>
          <w:szCs w:val="24"/>
          <w:lang w:val="en-US"/>
        </w:rPr>
        <w:t xml:space="preserve"> </w:t>
      </w:r>
      <w:r w:rsidR="00995665" w:rsidRPr="00A0458C">
        <w:rPr>
          <w:rFonts w:ascii="Times New Roman" w:hAnsi="Times New Roman" w:cs="Times New Roman"/>
          <w:sz w:val="24"/>
          <w:szCs w:val="24"/>
          <w:lang w:val="en-US"/>
        </w:rPr>
        <w:t>exact</w:t>
      </w:r>
      <w:r w:rsidR="006A4CA6" w:rsidRPr="00A0458C">
        <w:rPr>
          <w:rFonts w:ascii="Times New Roman" w:hAnsi="Times New Roman" w:cs="Times New Roman"/>
          <w:sz w:val="24"/>
          <w:szCs w:val="24"/>
          <w:lang w:val="en-US"/>
        </w:rPr>
        <w:t xml:space="preserve"> combination</w:t>
      </w:r>
      <w:r w:rsidR="00995665" w:rsidRPr="00A0458C">
        <w:rPr>
          <w:rFonts w:ascii="Times New Roman" w:hAnsi="Times New Roman" w:cs="Times New Roman"/>
          <w:sz w:val="24"/>
          <w:szCs w:val="24"/>
          <w:lang w:val="en-US"/>
        </w:rPr>
        <w:t>s</w:t>
      </w:r>
      <w:r w:rsidR="006A4CA6" w:rsidRPr="00A0458C">
        <w:rPr>
          <w:rFonts w:ascii="Times New Roman" w:hAnsi="Times New Roman" w:cs="Times New Roman"/>
          <w:sz w:val="24"/>
          <w:szCs w:val="24"/>
          <w:lang w:val="en-US"/>
        </w:rPr>
        <w:t xml:space="preserve"> of factors </w:t>
      </w:r>
      <w:r w:rsidR="00995665" w:rsidRPr="00A0458C">
        <w:rPr>
          <w:rFonts w:ascii="Times New Roman" w:hAnsi="Times New Roman" w:cs="Times New Roman"/>
          <w:sz w:val="24"/>
          <w:szCs w:val="24"/>
          <w:lang w:val="en-US"/>
        </w:rPr>
        <w:t xml:space="preserve">that </w:t>
      </w:r>
      <w:r w:rsidR="006A4CA6" w:rsidRPr="00A0458C">
        <w:rPr>
          <w:rFonts w:ascii="Times New Roman" w:hAnsi="Times New Roman" w:cs="Times New Roman"/>
          <w:sz w:val="24"/>
          <w:szCs w:val="24"/>
          <w:lang w:val="en-US"/>
        </w:rPr>
        <w:t>are essential in an online context for message sharing to occur.</w:t>
      </w:r>
      <w:r w:rsidR="00BF45B8">
        <w:rPr>
          <w:rFonts w:ascii="Times New Roman" w:hAnsi="Times New Roman" w:cs="Times New Roman"/>
          <w:sz w:val="24"/>
          <w:szCs w:val="24"/>
          <w:lang w:val="en-US"/>
        </w:rPr>
        <w:t xml:space="preserve"> </w:t>
      </w:r>
      <w:r w:rsidR="005905DD">
        <w:rPr>
          <w:rFonts w:ascii="Times New Roman" w:hAnsi="Times New Roman" w:cs="Times New Roman"/>
          <w:sz w:val="24"/>
          <w:szCs w:val="24"/>
          <w:lang w:val="en-US"/>
        </w:rPr>
        <w:t>f</w:t>
      </w:r>
      <w:r w:rsidRPr="00E81EFE">
        <w:rPr>
          <w:rFonts w:ascii="Times New Roman" w:hAnsi="Times New Roman" w:cs="Times New Roman"/>
          <w:sz w:val="24"/>
          <w:szCs w:val="24"/>
          <w:lang w:val="en-US"/>
        </w:rPr>
        <w:t>sQCA</w:t>
      </w:r>
      <w:r w:rsidR="009A4586" w:rsidRPr="00E81EFE">
        <w:rPr>
          <w:rFonts w:ascii="Times New Roman" w:hAnsi="Times New Roman" w:cs="Times New Roman"/>
          <w:sz w:val="24"/>
          <w:szCs w:val="24"/>
          <w:lang w:val="en-US"/>
        </w:rPr>
        <w:t xml:space="preserve"> </w:t>
      </w:r>
      <w:r w:rsidRPr="00E81EFE">
        <w:rPr>
          <w:rFonts w:ascii="Times New Roman" w:hAnsi="Times New Roman" w:cs="Times New Roman"/>
          <w:sz w:val="24"/>
          <w:szCs w:val="24"/>
          <w:lang w:val="en-US"/>
        </w:rPr>
        <w:t xml:space="preserve">results </w:t>
      </w:r>
      <w:r w:rsidR="00711BBB" w:rsidRPr="00E81EFE">
        <w:rPr>
          <w:rFonts w:ascii="Times New Roman" w:hAnsi="Times New Roman" w:cs="Times New Roman"/>
          <w:sz w:val="24"/>
          <w:szCs w:val="24"/>
          <w:lang w:val="en-US"/>
        </w:rPr>
        <w:t>identify</w:t>
      </w:r>
      <w:r w:rsidRPr="00E81EFE">
        <w:rPr>
          <w:rFonts w:ascii="Times New Roman" w:hAnsi="Times New Roman" w:cs="Times New Roman"/>
          <w:sz w:val="24"/>
          <w:szCs w:val="24"/>
          <w:lang w:val="en-US"/>
        </w:rPr>
        <w:t xml:space="preserve"> four combinations of the dimensions of information quality and source credibility that are likely to be associated with viral sharing. </w:t>
      </w:r>
      <w:r w:rsidR="00007AD5" w:rsidRPr="00E81EFE">
        <w:rPr>
          <w:rFonts w:ascii="Times New Roman" w:hAnsi="Times New Roman" w:cs="Times New Roman"/>
          <w:sz w:val="24"/>
          <w:szCs w:val="24"/>
          <w:lang w:val="en-US"/>
        </w:rPr>
        <w:t>All</w:t>
      </w:r>
      <w:r w:rsidRPr="00E81EFE">
        <w:rPr>
          <w:rFonts w:ascii="Times New Roman" w:hAnsi="Times New Roman" w:cs="Times New Roman"/>
          <w:sz w:val="24"/>
          <w:szCs w:val="24"/>
          <w:lang w:val="en-US"/>
        </w:rPr>
        <w:t xml:space="preserve"> of these </w:t>
      </w:r>
      <w:r w:rsidR="00123920" w:rsidRPr="00E81EFE">
        <w:rPr>
          <w:rFonts w:ascii="Times New Roman" w:hAnsi="Times New Roman" w:cs="Times New Roman"/>
          <w:sz w:val="24"/>
          <w:szCs w:val="24"/>
          <w:lang w:val="en-US"/>
        </w:rPr>
        <w:t>include</w:t>
      </w:r>
      <w:r w:rsidRPr="00E81EFE">
        <w:rPr>
          <w:rFonts w:ascii="Times New Roman" w:hAnsi="Times New Roman" w:cs="Times New Roman"/>
          <w:sz w:val="24"/>
          <w:szCs w:val="24"/>
          <w:lang w:val="en-US"/>
        </w:rPr>
        <w:t xml:space="preserve"> at least one factor from information quality </w:t>
      </w:r>
      <w:r w:rsidR="00086A4B">
        <w:rPr>
          <w:rFonts w:ascii="Times New Roman" w:hAnsi="Times New Roman" w:cs="Times New Roman"/>
          <w:sz w:val="24"/>
          <w:szCs w:val="24"/>
          <w:lang w:val="en-US"/>
        </w:rPr>
        <w:t>and</w:t>
      </w:r>
      <w:r w:rsidR="00086A4B" w:rsidRPr="00E81EFE">
        <w:rPr>
          <w:rFonts w:ascii="Times New Roman" w:hAnsi="Times New Roman" w:cs="Times New Roman"/>
          <w:sz w:val="24"/>
          <w:szCs w:val="24"/>
          <w:lang w:val="en-US"/>
        </w:rPr>
        <w:t xml:space="preserve"> </w:t>
      </w:r>
      <w:r w:rsidRPr="00E81EFE">
        <w:rPr>
          <w:rFonts w:ascii="Times New Roman" w:hAnsi="Times New Roman" w:cs="Times New Roman"/>
          <w:sz w:val="24"/>
          <w:szCs w:val="24"/>
          <w:lang w:val="en-US"/>
        </w:rPr>
        <w:t>source credibility</w:t>
      </w:r>
      <w:r w:rsidR="00C2412C">
        <w:rPr>
          <w:rFonts w:ascii="Times New Roman" w:hAnsi="Times New Roman" w:cs="Times New Roman"/>
          <w:sz w:val="24"/>
          <w:szCs w:val="24"/>
          <w:lang w:val="en-US"/>
        </w:rPr>
        <w:t>,</w:t>
      </w:r>
      <w:r w:rsidRPr="00E81EFE">
        <w:rPr>
          <w:rFonts w:ascii="Times New Roman" w:hAnsi="Times New Roman" w:cs="Times New Roman"/>
          <w:sz w:val="24"/>
          <w:szCs w:val="24"/>
          <w:lang w:val="en-US"/>
        </w:rPr>
        <w:t xml:space="preserve"> supporting</w:t>
      </w:r>
      <w:r w:rsidR="00F61678">
        <w:rPr>
          <w:rFonts w:ascii="Times New Roman" w:hAnsi="Times New Roman" w:cs="Times New Roman"/>
          <w:sz w:val="24"/>
          <w:szCs w:val="24"/>
          <w:lang w:val="en-US"/>
        </w:rPr>
        <w:t xml:space="preserve"> the</w:t>
      </w:r>
      <w:r w:rsidRPr="00E81EFE">
        <w:rPr>
          <w:rFonts w:ascii="Times New Roman" w:hAnsi="Times New Roman" w:cs="Times New Roman"/>
          <w:sz w:val="24"/>
          <w:szCs w:val="24"/>
          <w:lang w:val="en-US"/>
        </w:rPr>
        <w:t xml:space="preserve"> view </w:t>
      </w:r>
      <w:r w:rsidR="00F61678">
        <w:rPr>
          <w:rFonts w:ascii="Times New Roman" w:hAnsi="Times New Roman" w:cs="Times New Roman"/>
          <w:sz w:val="24"/>
          <w:szCs w:val="24"/>
          <w:lang w:val="en-US"/>
        </w:rPr>
        <w:t>that in</w:t>
      </w:r>
      <w:r w:rsidRPr="00E81EFE">
        <w:rPr>
          <w:rFonts w:ascii="Times New Roman" w:hAnsi="Times New Roman" w:cs="Times New Roman"/>
          <w:sz w:val="24"/>
          <w:szCs w:val="24"/>
          <w:lang w:val="en-US"/>
        </w:rPr>
        <w:t xml:space="preserve"> </w:t>
      </w:r>
      <w:r w:rsidR="00587ABE" w:rsidRPr="00E81EFE">
        <w:rPr>
          <w:rFonts w:ascii="Times New Roman" w:hAnsi="Times New Roman" w:cs="Times New Roman"/>
          <w:sz w:val="24"/>
          <w:szCs w:val="24"/>
          <w:lang w:val="en-US"/>
        </w:rPr>
        <w:t>IAM</w:t>
      </w:r>
      <w:r w:rsidR="00F61678">
        <w:rPr>
          <w:rFonts w:ascii="Times New Roman" w:hAnsi="Times New Roman" w:cs="Times New Roman"/>
          <w:sz w:val="24"/>
          <w:szCs w:val="24"/>
          <w:lang w:val="en-US"/>
        </w:rPr>
        <w:t>,</w:t>
      </w:r>
      <w:r w:rsidR="00057D00">
        <w:rPr>
          <w:rFonts w:ascii="Times New Roman" w:hAnsi="Times New Roman" w:cs="Times New Roman"/>
          <w:sz w:val="24"/>
          <w:szCs w:val="24"/>
          <w:lang w:val="en-US"/>
        </w:rPr>
        <w:t xml:space="preserve"> </w:t>
      </w:r>
      <w:r w:rsidRPr="00E81EFE">
        <w:rPr>
          <w:rFonts w:ascii="Times New Roman" w:hAnsi="Times New Roman" w:cs="Times New Roman"/>
          <w:sz w:val="24"/>
          <w:szCs w:val="24"/>
          <w:lang w:val="en-US"/>
        </w:rPr>
        <w:t xml:space="preserve">both </w:t>
      </w:r>
      <w:r w:rsidR="00F61678">
        <w:rPr>
          <w:rFonts w:ascii="Times New Roman" w:hAnsi="Times New Roman" w:cs="Times New Roman"/>
          <w:sz w:val="24"/>
          <w:szCs w:val="24"/>
          <w:lang w:val="en-US"/>
        </w:rPr>
        <w:t>dimensions (information quality and source credibility) need to interact to reach adoption</w:t>
      </w:r>
      <w:r w:rsidR="00057D00">
        <w:rPr>
          <w:rFonts w:ascii="Times New Roman" w:hAnsi="Times New Roman" w:cs="Times New Roman"/>
          <w:sz w:val="24"/>
          <w:szCs w:val="24"/>
          <w:lang w:val="en-US"/>
        </w:rPr>
        <w:t xml:space="preserve"> </w:t>
      </w:r>
      <w:r w:rsidRPr="00E81EFE">
        <w:rPr>
          <w:rFonts w:ascii="Times New Roman" w:hAnsi="Times New Roman" w:cs="Times New Roman"/>
          <w:sz w:val="24"/>
          <w:szCs w:val="24"/>
          <w:lang w:val="en-US"/>
        </w:rPr>
        <w:t xml:space="preserve">(Sussman </w:t>
      </w:r>
      <w:r w:rsidR="00D27FE6">
        <w:rPr>
          <w:rFonts w:ascii="Times New Roman" w:hAnsi="Times New Roman" w:cs="Times New Roman"/>
          <w:sz w:val="24"/>
          <w:szCs w:val="24"/>
          <w:lang w:val="en-US"/>
        </w:rPr>
        <w:t>&amp;</w:t>
      </w:r>
      <w:r w:rsidRPr="00E81EFE">
        <w:rPr>
          <w:rFonts w:ascii="Times New Roman" w:hAnsi="Times New Roman" w:cs="Times New Roman"/>
          <w:sz w:val="24"/>
          <w:szCs w:val="24"/>
          <w:lang w:val="en-US"/>
        </w:rPr>
        <w:t xml:space="preserve"> Siegal, 2003)</w:t>
      </w:r>
      <w:r w:rsidR="00F555B7" w:rsidRPr="00E81EFE">
        <w:rPr>
          <w:rFonts w:ascii="Times New Roman" w:hAnsi="Times New Roman" w:cs="Times New Roman"/>
          <w:sz w:val="24"/>
          <w:szCs w:val="24"/>
          <w:lang w:val="en-US"/>
        </w:rPr>
        <w:t>.</w:t>
      </w:r>
      <w:r w:rsidRPr="00E81EFE">
        <w:rPr>
          <w:rFonts w:ascii="Times New Roman" w:hAnsi="Times New Roman" w:cs="Times New Roman"/>
          <w:sz w:val="24"/>
          <w:szCs w:val="24"/>
          <w:lang w:val="en-US"/>
        </w:rPr>
        <w:t xml:space="preserve"> </w:t>
      </w:r>
      <w:r w:rsidR="00EC4280" w:rsidRPr="00A0458C">
        <w:rPr>
          <w:rFonts w:ascii="Times New Roman" w:hAnsi="Times New Roman" w:cs="Times New Roman"/>
          <w:sz w:val="24"/>
          <w:szCs w:val="24"/>
          <w:lang w:val="en-US"/>
        </w:rPr>
        <w:t>This overarching finding provides support for the IAM model in an online sustainability context.</w:t>
      </w:r>
      <w:r w:rsidR="00BB76F1" w:rsidRPr="00E81EFE">
        <w:rPr>
          <w:rFonts w:ascii="Times New Roman" w:hAnsi="Times New Roman" w:cs="Times New Roman"/>
          <w:sz w:val="24"/>
          <w:szCs w:val="24"/>
          <w:lang w:val="en-US"/>
        </w:rPr>
        <w:t xml:space="preserve"> </w:t>
      </w:r>
      <w:r w:rsidR="0098769C" w:rsidRPr="00E81EFE">
        <w:rPr>
          <w:rFonts w:ascii="Times New Roman" w:hAnsi="Times New Roman" w:cs="Times New Roman"/>
          <w:sz w:val="24"/>
          <w:szCs w:val="24"/>
          <w:lang w:val="en-US"/>
        </w:rPr>
        <w:t>Beyond this contextual</w:t>
      </w:r>
      <w:r w:rsidR="00FA6764" w:rsidRPr="00E81EFE">
        <w:rPr>
          <w:rFonts w:ascii="Times New Roman" w:hAnsi="Times New Roman" w:cs="Times New Roman"/>
          <w:sz w:val="24"/>
          <w:szCs w:val="24"/>
          <w:lang w:val="en-US"/>
        </w:rPr>
        <w:t xml:space="preserve"> </w:t>
      </w:r>
      <w:r w:rsidR="0098769C" w:rsidRPr="00E81EFE">
        <w:rPr>
          <w:rFonts w:ascii="Times New Roman" w:hAnsi="Times New Roman" w:cs="Times New Roman"/>
          <w:sz w:val="24"/>
          <w:szCs w:val="24"/>
          <w:lang w:val="en-US"/>
        </w:rPr>
        <w:t xml:space="preserve">aspect, </w:t>
      </w:r>
      <w:r w:rsidR="004647D9" w:rsidRPr="00E81EFE">
        <w:rPr>
          <w:rFonts w:ascii="Times New Roman" w:hAnsi="Times New Roman" w:cs="Times New Roman"/>
          <w:sz w:val="24"/>
          <w:szCs w:val="24"/>
          <w:lang w:val="en-US"/>
        </w:rPr>
        <w:t xml:space="preserve">our </w:t>
      </w:r>
      <w:r w:rsidR="00FA6764" w:rsidRPr="00E81EFE">
        <w:rPr>
          <w:rFonts w:ascii="Times New Roman" w:hAnsi="Times New Roman" w:cs="Times New Roman"/>
          <w:sz w:val="24"/>
          <w:szCs w:val="24"/>
          <w:lang w:val="en-US"/>
        </w:rPr>
        <w:t xml:space="preserve">study </w:t>
      </w:r>
      <w:r w:rsidR="00030D99" w:rsidRPr="00E81EFE">
        <w:rPr>
          <w:rFonts w:ascii="Times New Roman" w:hAnsi="Times New Roman" w:cs="Times New Roman"/>
          <w:sz w:val="24"/>
          <w:szCs w:val="24"/>
          <w:lang w:val="en-US"/>
        </w:rPr>
        <w:t xml:space="preserve">extends </w:t>
      </w:r>
      <w:r w:rsidR="004647D9" w:rsidRPr="00E81EFE">
        <w:rPr>
          <w:rFonts w:ascii="Times New Roman" w:hAnsi="Times New Roman" w:cs="Times New Roman"/>
          <w:sz w:val="24"/>
          <w:szCs w:val="24"/>
          <w:lang w:val="en-US"/>
        </w:rPr>
        <w:t xml:space="preserve">understanding of the IAM </w:t>
      </w:r>
      <w:r w:rsidR="00FA6764" w:rsidRPr="00E81EFE">
        <w:rPr>
          <w:rFonts w:ascii="Times New Roman" w:hAnsi="Times New Roman" w:cs="Times New Roman"/>
          <w:sz w:val="24"/>
          <w:szCs w:val="24"/>
          <w:lang w:val="en-US"/>
        </w:rPr>
        <w:t xml:space="preserve">by </w:t>
      </w:r>
      <w:r w:rsidRPr="00E81EFE">
        <w:rPr>
          <w:rFonts w:ascii="Times New Roman" w:hAnsi="Times New Roman" w:cs="Times New Roman"/>
          <w:sz w:val="24"/>
          <w:szCs w:val="24"/>
          <w:lang w:val="en-US"/>
        </w:rPr>
        <w:t>inspecting the individual dimensions of both factors in more detail</w:t>
      </w:r>
      <w:r w:rsidR="00730679" w:rsidRPr="00E81EFE">
        <w:rPr>
          <w:rFonts w:ascii="Times New Roman" w:hAnsi="Times New Roman" w:cs="Times New Roman"/>
          <w:sz w:val="24"/>
          <w:szCs w:val="24"/>
          <w:lang w:val="en-US"/>
        </w:rPr>
        <w:t>.</w:t>
      </w:r>
    </w:p>
    <w:p w14:paraId="2FAEE5D8" w14:textId="4621C04D" w:rsidR="00DB00A5" w:rsidRPr="00A0458C" w:rsidRDefault="00EF76DF" w:rsidP="000C4868">
      <w:pPr>
        <w:spacing w:line="480" w:lineRule="auto"/>
        <w:ind w:firstLine="708"/>
        <w:jc w:val="both"/>
        <w:rPr>
          <w:rFonts w:ascii="Times New Roman" w:hAnsi="Times New Roman" w:cs="Times New Roman"/>
          <w:sz w:val="24"/>
          <w:szCs w:val="24"/>
          <w:lang w:val="en-US"/>
        </w:rPr>
      </w:pPr>
      <w:r w:rsidRPr="00E81EFE">
        <w:rPr>
          <w:rFonts w:ascii="Times New Roman" w:hAnsi="Times New Roman" w:cs="Times New Roman"/>
          <w:sz w:val="24"/>
          <w:szCs w:val="24"/>
          <w:lang w:val="en-US"/>
        </w:rPr>
        <w:t>H</w:t>
      </w:r>
      <w:r w:rsidR="146EF3FB" w:rsidRPr="00E81EFE">
        <w:rPr>
          <w:rFonts w:ascii="Times New Roman" w:hAnsi="Times New Roman" w:cs="Times New Roman"/>
          <w:sz w:val="24"/>
          <w:szCs w:val="24"/>
          <w:lang w:val="en-US"/>
        </w:rPr>
        <w:t xml:space="preserve">igh information relevance and high information accuracy </w:t>
      </w:r>
      <w:r w:rsidR="00D76B8E" w:rsidRPr="00E81EFE">
        <w:rPr>
          <w:rFonts w:ascii="Times New Roman" w:hAnsi="Times New Roman" w:cs="Times New Roman"/>
          <w:sz w:val="24"/>
          <w:szCs w:val="24"/>
          <w:lang w:val="en-US"/>
        </w:rPr>
        <w:t>appear</w:t>
      </w:r>
      <w:r w:rsidR="146EF3FB" w:rsidRPr="00E81EFE">
        <w:rPr>
          <w:rFonts w:ascii="Times New Roman" w:hAnsi="Times New Roman" w:cs="Times New Roman"/>
          <w:sz w:val="24"/>
          <w:szCs w:val="24"/>
          <w:lang w:val="en-US"/>
        </w:rPr>
        <w:t xml:space="preserve"> to be</w:t>
      </w:r>
      <w:r w:rsidR="146EF3FB" w:rsidRPr="00E81EFE">
        <w:rPr>
          <w:rFonts w:ascii="Times New Roman" w:eastAsia="Times New Roman" w:hAnsi="Times New Roman" w:cs="Times New Roman"/>
          <w:sz w:val="24"/>
          <w:szCs w:val="24"/>
          <w:lang w:val="en-US"/>
        </w:rPr>
        <w:t xml:space="preserve"> substitutes for one another</w:t>
      </w:r>
      <w:r w:rsidR="00730679" w:rsidRPr="00E81EFE">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 xml:space="preserve"> the message needs to be either relevant</w:t>
      </w:r>
      <w:r w:rsidR="00626B2E" w:rsidRPr="00E81EFE">
        <w:rPr>
          <w:rFonts w:ascii="Times New Roman" w:hAnsi="Times New Roman" w:cs="Times New Roman"/>
          <w:sz w:val="24"/>
          <w:szCs w:val="24"/>
          <w:lang w:val="en-US"/>
        </w:rPr>
        <w:t xml:space="preserve"> or accurate</w:t>
      </w:r>
      <w:r w:rsidR="146EF3FB" w:rsidRPr="00E81EFE">
        <w:rPr>
          <w:rFonts w:ascii="Times New Roman" w:hAnsi="Times New Roman" w:cs="Times New Roman"/>
          <w:sz w:val="24"/>
          <w:szCs w:val="24"/>
          <w:lang w:val="en-US"/>
        </w:rPr>
        <w:t xml:space="preserve">. </w:t>
      </w:r>
      <w:r w:rsidR="008F7A3E" w:rsidRPr="00E81EFE">
        <w:rPr>
          <w:rFonts w:ascii="Times New Roman" w:hAnsi="Times New Roman" w:cs="Times New Roman"/>
          <w:sz w:val="24"/>
          <w:szCs w:val="24"/>
          <w:lang w:val="en-US"/>
        </w:rPr>
        <w:t>To</w:t>
      </w:r>
      <w:r w:rsidR="146EF3FB" w:rsidRPr="00E81EFE">
        <w:rPr>
          <w:rFonts w:ascii="Times New Roman" w:hAnsi="Times New Roman" w:cs="Times New Roman"/>
          <w:sz w:val="24"/>
          <w:szCs w:val="24"/>
          <w:lang w:val="en-US"/>
        </w:rPr>
        <w:t xml:space="preserve"> reach viral sharing, these need to be complemented with both</w:t>
      </w:r>
      <w:r w:rsidR="146EF3FB" w:rsidRPr="00E81EFE">
        <w:rPr>
          <w:rFonts w:ascii="Times New Roman" w:hAnsi="Times New Roman" w:cs="Times New Roman"/>
          <w:i/>
          <w:iCs/>
          <w:sz w:val="24"/>
          <w:szCs w:val="24"/>
          <w:lang w:val="en-US"/>
        </w:rPr>
        <w:t xml:space="preserve"> </w:t>
      </w:r>
      <w:r w:rsidR="146EF3FB" w:rsidRPr="00E81EFE">
        <w:rPr>
          <w:rFonts w:ascii="Times New Roman" w:hAnsi="Times New Roman" w:cs="Times New Roman"/>
          <w:sz w:val="24"/>
          <w:szCs w:val="24"/>
          <w:lang w:val="en-US"/>
        </w:rPr>
        <w:t>high</w:t>
      </w:r>
      <w:r w:rsidR="146EF3FB" w:rsidRPr="00E81EFE">
        <w:rPr>
          <w:rFonts w:ascii="Times New Roman" w:hAnsi="Times New Roman" w:cs="Times New Roman"/>
          <w:i/>
          <w:iCs/>
          <w:sz w:val="24"/>
          <w:szCs w:val="24"/>
          <w:lang w:val="en-US"/>
        </w:rPr>
        <w:t xml:space="preserve"> </w:t>
      </w:r>
      <w:r w:rsidR="146EF3FB" w:rsidRPr="00E81EFE">
        <w:rPr>
          <w:rFonts w:ascii="Times New Roman" w:hAnsi="Times New Roman" w:cs="Times New Roman"/>
          <w:sz w:val="24"/>
          <w:szCs w:val="24"/>
          <w:lang w:val="en-US"/>
        </w:rPr>
        <w:t xml:space="preserve">source expertise and high trustworthiness. </w:t>
      </w:r>
      <w:r w:rsidR="00103CB1">
        <w:rPr>
          <w:rFonts w:ascii="Times New Roman" w:hAnsi="Times New Roman" w:cs="Times New Roman"/>
          <w:sz w:val="24"/>
          <w:szCs w:val="24"/>
          <w:lang w:val="en-US"/>
        </w:rPr>
        <w:t>This could suggest</w:t>
      </w:r>
      <w:r w:rsidR="146EF3FB" w:rsidRPr="00E81EFE">
        <w:rPr>
          <w:rFonts w:ascii="Times New Roman" w:hAnsi="Times New Roman" w:cs="Times New Roman"/>
          <w:sz w:val="24"/>
          <w:szCs w:val="24"/>
          <w:lang w:val="en-US"/>
        </w:rPr>
        <w:t xml:space="preserve"> that when source credibility is established through both high trustworthiness and high expertise</w:t>
      </w:r>
      <w:r w:rsidR="00103CB1">
        <w:rPr>
          <w:rFonts w:ascii="Times New Roman" w:hAnsi="Times New Roman" w:cs="Times New Roman"/>
          <w:sz w:val="24"/>
          <w:szCs w:val="24"/>
          <w:lang w:val="en-US"/>
        </w:rPr>
        <w:t>,</w:t>
      </w:r>
      <w:r w:rsidR="0008342B" w:rsidRPr="00E81EFE">
        <w:rPr>
          <w:rFonts w:ascii="Times New Roman" w:hAnsi="Times New Roman" w:cs="Times New Roman"/>
          <w:sz w:val="24"/>
          <w:szCs w:val="24"/>
          <w:lang w:val="en-US"/>
        </w:rPr>
        <w:t xml:space="preserve"> </w:t>
      </w:r>
      <w:r w:rsidR="008F7A3E" w:rsidRPr="00E81EFE">
        <w:rPr>
          <w:rFonts w:ascii="Times New Roman" w:hAnsi="Times New Roman" w:cs="Times New Roman"/>
          <w:sz w:val="24"/>
          <w:szCs w:val="24"/>
          <w:lang w:val="en-US"/>
        </w:rPr>
        <w:t>social media users become less demanding in terms of information quality</w:t>
      </w:r>
      <w:r w:rsidR="00C54FC3" w:rsidRPr="00A0458C">
        <w:rPr>
          <w:rFonts w:ascii="Times New Roman" w:hAnsi="Times New Roman" w:cs="Times New Roman"/>
          <w:sz w:val="24"/>
          <w:szCs w:val="24"/>
          <w:lang w:val="en-US"/>
        </w:rPr>
        <w:t xml:space="preserve">. </w:t>
      </w:r>
      <w:r w:rsidR="0096481D" w:rsidRPr="00A0458C">
        <w:rPr>
          <w:rFonts w:ascii="Times New Roman" w:hAnsi="Times New Roman" w:cs="Times New Roman"/>
          <w:sz w:val="24"/>
          <w:szCs w:val="24"/>
          <w:lang w:val="en-US"/>
        </w:rPr>
        <w:t>W</w:t>
      </w:r>
      <w:r w:rsidR="003D6238" w:rsidRPr="00A0458C">
        <w:rPr>
          <w:rFonts w:ascii="Times New Roman" w:hAnsi="Times New Roman" w:cs="Times New Roman"/>
          <w:sz w:val="24"/>
          <w:szCs w:val="24"/>
          <w:lang w:val="en-US"/>
        </w:rPr>
        <w:t xml:space="preserve">hilst consumers might </w:t>
      </w:r>
      <w:r w:rsidR="00C54FC3" w:rsidRPr="00A0458C">
        <w:rPr>
          <w:rFonts w:ascii="Times New Roman" w:hAnsi="Times New Roman" w:cs="Times New Roman"/>
          <w:sz w:val="24"/>
          <w:szCs w:val="24"/>
          <w:lang w:val="en-US"/>
        </w:rPr>
        <w:t>be</w:t>
      </w:r>
      <w:r w:rsidR="003D6238" w:rsidRPr="00A0458C">
        <w:rPr>
          <w:rFonts w:ascii="Times New Roman" w:hAnsi="Times New Roman" w:cs="Times New Roman"/>
          <w:sz w:val="24"/>
          <w:szCs w:val="24"/>
          <w:lang w:val="en-US"/>
        </w:rPr>
        <w:t xml:space="preserve"> </w:t>
      </w:r>
      <w:r w:rsidR="00103CB1" w:rsidRPr="00A0458C">
        <w:rPr>
          <w:rFonts w:ascii="Times New Roman" w:hAnsi="Times New Roman" w:cs="Times New Roman"/>
          <w:sz w:val="24"/>
          <w:szCs w:val="24"/>
          <w:lang w:val="en-US"/>
        </w:rPr>
        <w:t>skeptical</w:t>
      </w:r>
      <w:r w:rsidR="003D6238" w:rsidRPr="00A0458C">
        <w:rPr>
          <w:rFonts w:ascii="Times New Roman" w:hAnsi="Times New Roman" w:cs="Times New Roman"/>
          <w:sz w:val="24"/>
          <w:szCs w:val="24"/>
          <w:lang w:val="en-US"/>
        </w:rPr>
        <w:t xml:space="preserve"> of </w:t>
      </w:r>
      <w:r w:rsidR="003F670A" w:rsidRPr="00A0458C">
        <w:rPr>
          <w:rFonts w:ascii="Times New Roman" w:hAnsi="Times New Roman" w:cs="Times New Roman"/>
          <w:sz w:val="24"/>
          <w:szCs w:val="24"/>
          <w:lang w:val="en-US"/>
        </w:rPr>
        <w:t>companies</w:t>
      </w:r>
      <w:r w:rsidR="00C15050" w:rsidRPr="00A0458C">
        <w:rPr>
          <w:rFonts w:ascii="Times New Roman" w:hAnsi="Times New Roman" w:cs="Times New Roman"/>
          <w:sz w:val="24"/>
          <w:szCs w:val="24"/>
          <w:lang w:val="en-US"/>
        </w:rPr>
        <w:t xml:space="preserve"> g</w:t>
      </w:r>
      <w:r w:rsidR="006E08E6" w:rsidRPr="00A0458C">
        <w:rPr>
          <w:rFonts w:ascii="Times New Roman" w:hAnsi="Times New Roman" w:cs="Times New Roman"/>
          <w:sz w:val="24"/>
          <w:szCs w:val="24"/>
          <w:lang w:val="en-US"/>
        </w:rPr>
        <w:t>r</w:t>
      </w:r>
      <w:r w:rsidR="00C15050" w:rsidRPr="00A0458C">
        <w:rPr>
          <w:rFonts w:ascii="Times New Roman" w:hAnsi="Times New Roman" w:cs="Times New Roman"/>
          <w:sz w:val="24"/>
          <w:szCs w:val="24"/>
          <w:lang w:val="en-US"/>
        </w:rPr>
        <w:t xml:space="preserve">eenwashing their activities, </w:t>
      </w:r>
      <w:r w:rsidR="00702F5B" w:rsidRPr="00A0458C">
        <w:rPr>
          <w:rFonts w:ascii="Times New Roman" w:hAnsi="Times New Roman" w:cs="Times New Roman"/>
          <w:sz w:val="24"/>
          <w:szCs w:val="24"/>
          <w:lang w:val="en-US"/>
        </w:rPr>
        <w:t xml:space="preserve">they will </w:t>
      </w:r>
      <w:r w:rsidR="00396F72" w:rsidRPr="00A0458C">
        <w:rPr>
          <w:rFonts w:ascii="Times New Roman" w:hAnsi="Times New Roman" w:cs="Times New Roman"/>
          <w:sz w:val="24"/>
          <w:szCs w:val="24"/>
          <w:lang w:val="en-US"/>
        </w:rPr>
        <w:t xml:space="preserve">have more confidence in </w:t>
      </w:r>
      <w:r w:rsidR="00C54FC3" w:rsidRPr="00A0458C">
        <w:rPr>
          <w:rFonts w:ascii="Times New Roman" w:hAnsi="Times New Roman" w:cs="Times New Roman"/>
          <w:sz w:val="24"/>
          <w:szCs w:val="24"/>
          <w:lang w:val="en-US"/>
        </w:rPr>
        <w:t>sources</w:t>
      </w:r>
      <w:r w:rsidR="001B14B3" w:rsidRPr="00A0458C">
        <w:rPr>
          <w:rFonts w:ascii="Times New Roman" w:hAnsi="Times New Roman" w:cs="Times New Roman"/>
          <w:sz w:val="24"/>
          <w:szCs w:val="24"/>
          <w:lang w:val="en-US"/>
        </w:rPr>
        <w:t xml:space="preserve"> perceive</w:t>
      </w:r>
      <w:r w:rsidR="00C54FC3" w:rsidRPr="00A0458C">
        <w:rPr>
          <w:rFonts w:ascii="Times New Roman" w:hAnsi="Times New Roman" w:cs="Times New Roman"/>
          <w:sz w:val="24"/>
          <w:szCs w:val="24"/>
          <w:lang w:val="en-US"/>
        </w:rPr>
        <w:t>d</w:t>
      </w:r>
      <w:r w:rsidR="001B14B3" w:rsidRPr="00A0458C">
        <w:rPr>
          <w:rFonts w:ascii="Times New Roman" w:hAnsi="Times New Roman" w:cs="Times New Roman"/>
          <w:sz w:val="24"/>
          <w:szCs w:val="24"/>
          <w:lang w:val="en-US"/>
        </w:rPr>
        <w:t xml:space="preserve"> as highly trustworthy and an expert in their field</w:t>
      </w:r>
      <w:r w:rsidR="00065E38" w:rsidRPr="00A0458C">
        <w:rPr>
          <w:rFonts w:ascii="Times New Roman" w:hAnsi="Times New Roman" w:cs="Times New Roman"/>
          <w:sz w:val="24"/>
          <w:szCs w:val="24"/>
          <w:lang w:val="en-US"/>
        </w:rPr>
        <w:t xml:space="preserve">, and care less </w:t>
      </w:r>
      <w:r w:rsidR="00065E38" w:rsidRPr="00A0458C">
        <w:rPr>
          <w:rFonts w:ascii="Times New Roman" w:hAnsi="Times New Roman" w:cs="Times New Roman"/>
          <w:sz w:val="24"/>
          <w:szCs w:val="24"/>
          <w:lang w:val="en-US"/>
        </w:rPr>
        <w:lastRenderedPageBreak/>
        <w:t>about the quality of the information shared</w:t>
      </w:r>
      <w:r w:rsidR="008F7A3E" w:rsidRPr="00A0458C">
        <w:rPr>
          <w:rFonts w:ascii="Times New Roman" w:hAnsi="Times New Roman" w:cs="Times New Roman"/>
          <w:sz w:val="24"/>
          <w:szCs w:val="24"/>
          <w:lang w:val="en-US"/>
        </w:rPr>
        <w:t>.</w:t>
      </w:r>
      <w:r w:rsidR="001B14B3" w:rsidRPr="00A0458C">
        <w:rPr>
          <w:rFonts w:ascii="Times New Roman" w:hAnsi="Times New Roman" w:cs="Times New Roman"/>
          <w:sz w:val="24"/>
          <w:szCs w:val="24"/>
          <w:lang w:val="en-US"/>
        </w:rPr>
        <w:t xml:space="preserve"> </w:t>
      </w:r>
      <w:r w:rsidR="00AA19F2" w:rsidRPr="00A0458C">
        <w:rPr>
          <w:rFonts w:ascii="Times New Roman" w:hAnsi="Times New Roman" w:cs="Times New Roman"/>
          <w:sz w:val="24"/>
          <w:szCs w:val="24"/>
          <w:lang w:val="en-US"/>
        </w:rPr>
        <w:t xml:space="preserve">Lyon </w:t>
      </w:r>
      <w:r w:rsidR="00047334">
        <w:rPr>
          <w:rFonts w:ascii="Times New Roman" w:hAnsi="Times New Roman" w:cs="Times New Roman"/>
          <w:sz w:val="24"/>
          <w:szCs w:val="24"/>
          <w:lang w:val="en-US"/>
        </w:rPr>
        <w:t>and</w:t>
      </w:r>
      <w:r w:rsidR="00047334" w:rsidRPr="00A0458C">
        <w:rPr>
          <w:rFonts w:ascii="Times New Roman" w:hAnsi="Times New Roman" w:cs="Times New Roman"/>
          <w:sz w:val="24"/>
          <w:szCs w:val="24"/>
          <w:lang w:val="en-US"/>
        </w:rPr>
        <w:t xml:space="preserve"> </w:t>
      </w:r>
      <w:r w:rsidR="00AA19F2" w:rsidRPr="00A0458C">
        <w:rPr>
          <w:rFonts w:ascii="Times New Roman" w:hAnsi="Times New Roman" w:cs="Times New Roman"/>
          <w:sz w:val="24"/>
          <w:szCs w:val="24"/>
          <w:lang w:val="en-US"/>
        </w:rPr>
        <w:t>Montgomery</w:t>
      </w:r>
      <w:r w:rsidR="00FF0A62" w:rsidRPr="00A0458C">
        <w:rPr>
          <w:rFonts w:ascii="Times New Roman" w:hAnsi="Times New Roman" w:cs="Times New Roman"/>
          <w:sz w:val="24"/>
          <w:szCs w:val="24"/>
          <w:lang w:val="en-US"/>
        </w:rPr>
        <w:t>’s</w:t>
      </w:r>
      <w:r w:rsidR="00AA19F2" w:rsidRPr="00A0458C">
        <w:rPr>
          <w:rFonts w:ascii="Times New Roman" w:hAnsi="Times New Roman" w:cs="Times New Roman"/>
          <w:sz w:val="24"/>
          <w:szCs w:val="24"/>
          <w:lang w:val="en-US"/>
        </w:rPr>
        <w:t xml:space="preserve"> (2013) </w:t>
      </w:r>
      <w:r w:rsidR="00702F5B" w:rsidRPr="00A0458C">
        <w:rPr>
          <w:rFonts w:ascii="Times New Roman" w:hAnsi="Times New Roman" w:cs="Times New Roman"/>
          <w:sz w:val="24"/>
          <w:szCs w:val="24"/>
          <w:lang w:val="en-US"/>
        </w:rPr>
        <w:t xml:space="preserve">view </w:t>
      </w:r>
      <w:r w:rsidR="00FF0A62" w:rsidRPr="00A0458C">
        <w:rPr>
          <w:rFonts w:ascii="Times New Roman" w:hAnsi="Times New Roman" w:cs="Times New Roman"/>
          <w:sz w:val="24"/>
          <w:szCs w:val="24"/>
          <w:lang w:val="en-US"/>
        </w:rPr>
        <w:t>of the impact</w:t>
      </w:r>
      <w:r w:rsidR="00AA19F2" w:rsidRPr="00A0458C">
        <w:rPr>
          <w:rFonts w:ascii="Times New Roman" w:hAnsi="Times New Roman" w:cs="Times New Roman"/>
          <w:sz w:val="24"/>
          <w:szCs w:val="24"/>
          <w:lang w:val="en-US"/>
        </w:rPr>
        <w:t xml:space="preserve"> of social media on corporate greenwashing</w:t>
      </w:r>
      <w:r w:rsidR="00396F72" w:rsidRPr="00A0458C">
        <w:rPr>
          <w:rFonts w:ascii="Times New Roman" w:hAnsi="Times New Roman" w:cs="Times New Roman"/>
          <w:sz w:val="24"/>
          <w:szCs w:val="24"/>
          <w:lang w:val="en-US"/>
        </w:rPr>
        <w:t xml:space="preserve"> </w:t>
      </w:r>
      <w:r w:rsidR="00547ABC" w:rsidRPr="00A0458C">
        <w:rPr>
          <w:rFonts w:ascii="Times New Roman" w:hAnsi="Times New Roman" w:cs="Times New Roman"/>
          <w:sz w:val="24"/>
          <w:szCs w:val="24"/>
          <w:lang w:val="en-US"/>
        </w:rPr>
        <w:t xml:space="preserve">supports this, </w:t>
      </w:r>
      <w:r w:rsidR="003A3788" w:rsidRPr="00A0458C">
        <w:rPr>
          <w:rFonts w:ascii="Times New Roman" w:hAnsi="Times New Roman" w:cs="Times New Roman"/>
          <w:sz w:val="24"/>
          <w:szCs w:val="24"/>
          <w:lang w:val="en-US"/>
        </w:rPr>
        <w:t>which argues</w:t>
      </w:r>
      <w:r w:rsidR="00AA19F2" w:rsidRPr="00A0458C">
        <w:rPr>
          <w:rFonts w:ascii="Times New Roman" w:hAnsi="Times New Roman" w:cs="Times New Roman"/>
          <w:sz w:val="24"/>
          <w:szCs w:val="24"/>
          <w:lang w:val="en-US"/>
        </w:rPr>
        <w:t xml:space="preserve"> that companies </w:t>
      </w:r>
      <w:r w:rsidR="0096481D" w:rsidRPr="00A0458C">
        <w:rPr>
          <w:rFonts w:ascii="Times New Roman" w:hAnsi="Times New Roman" w:cs="Times New Roman"/>
          <w:sz w:val="24"/>
          <w:szCs w:val="24"/>
          <w:lang w:val="en-US"/>
        </w:rPr>
        <w:t xml:space="preserve">with </w:t>
      </w:r>
      <w:r w:rsidR="003A3788" w:rsidRPr="00A0458C">
        <w:rPr>
          <w:rFonts w:ascii="Times New Roman" w:hAnsi="Times New Roman" w:cs="Times New Roman"/>
          <w:sz w:val="24"/>
          <w:szCs w:val="24"/>
          <w:lang w:val="en-US"/>
        </w:rPr>
        <w:t>stron</w:t>
      </w:r>
      <w:r w:rsidR="00396F72" w:rsidRPr="00A0458C">
        <w:rPr>
          <w:rFonts w:ascii="Times New Roman" w:hAnsi="Times New Roman" w:cs="Times New Roman"/>
          <w:sz w:val="24"/>
          <w:szCs w:val="24"/>
          <w:lang w:val="en-US"/>
        </w:rPr>
        <w:t>g</w:t>
      </w:r>
      <w:r w:rsidR="003A3788" w:rsidRPr="00A0458C">
        <w:rPr>
          <w:rFonts w:ascii="Times New Roman" w:hAnsi="Times New Roman" w:cs="Times New Roman"/>
          <w:sz w:val="24"/>
          <w:szCs w:val="24"/>
          <w:lang w:val="en-US"/>
        </w:rPr>
        <w:t xml:space="preserve"> environmental reputations</w:t>
      </w:r>
      <w:r w:rsidR="0096481D" w:rsidRPr="00A0458C">
        <w:rPr>
          <w:rFonts w:ascii="Times New Roman" w:hAnsi="Times New Roman" w:cs="Times New Roman"/>
          <w:sz w:val="24"/>
          <w:szCs w:val="24"/>
          <w:lang w:val="en-US"/>
        </w:rPr>
        <w:t xml:space="preserve"> benefit from the</w:t>
      </w:r>
      <w:r w:rsidR="00396F72" w:rsidRPr="00A0458C">
        <w:rPr>
          <w:rFonts w:ascii="Times New Roman" w:hAnsi="Times New Roman" w:cs="Times New Roman"/>
          <w:sz w:val="24"/>
          <w:szCs w:val="24"/>
          <w:lang w:val="en-US"/>
        </w:rPr>
        <w:t xml:space="preserve"> </w:t>
      </w:r>
      <w:r w:rsidR="00617441" w:rsidRPr="00A0458C">
        <w:rPr>
          <w:rFonts w:ascii="Times New Roman" w:hAnsi="Times New Roman" w:cs="Times New Roman"/>
          <w:sz w:val="24"/>
          <w:szCs w:val="24"/>
          <w:lang w:val="en-US"/>
        </w:rPr>
        <w:t>use of social media to communicate their sustainability efforts</w:t>
      </w:r>
      <w:r w:rsidR="00396F72" w:rsidRPr="00A0458C">
        <w:rPr>
          <w:rFonts w:ascii="Times New Roman" w:hAnsi="Times New Roman" w:cs="Times New Roman"/>
          <w:sz w:val="24"/>
          <w:szCs w:val="24"/>
          <w:lang w:val="en-US"/>
        </w:rPr>
        <w:t>.</w:t>
      </w:r>
      <w:r w:rsidR="006E1F77" w:rsidRPr="00A0458C">
        <w:rPr>
          <w:rFonts w:ascii="Times New Roman" w:hAnsi="Times New Roman" w:cs="Times New Roman"/>
          <w:sz w:val="24"/>
          <w:szCs w:val="24"/>
          <w:lang w:val="en-US"/>
        </w:rPr>
        <w:t xml:space="preserve"> Furthermore</w:t>
      </w:r>
      <w:r w:rsidR="00547ABC" w:rsidRPr="00A0458C">
        <w:rPr>
          <w:rFonts w:ascii="Times New Roman" w:hAnsi="Times New Roman" w:cs="Times New Roman"/>
          <w:sz w:val="24"/>
          <w:szCs w:val="24"/>
          <w:lang w:val="en-US"/>
        </w:rPr>
        <w:t>,</w:t>
      </w:r>
      <w:r w:rsidR="006E1F77" w:rsidRPr="00A0458C">
        <w:rPr>
          <w:rFonts w:ascii="Times New Roman" w:hAnsi="Times New Roman" w:cs="Times New Roman"/>
          <w:sz w:val="24"/>
          <w:szCs w:val="24"/>
          <w:lang w:val="en-US"/>
        </w:rPr>
        <w:t xml:space="preserve"> </w:t>
      </w:r>
      <w:r w:rsidR="000C4868" w:rsidRPr="00A0458C">
        <w:rPr>
          <w:rFonts w:ascii="Times New Roman" w:hAnsi="Times New Roman" w:cs="Times New Roman"/>
          <w:sz w:val="24"/>
          <w:szCs w:val="24"/>
          <w:lang w:val="en-US"/>
        </w:rPr>
        <w:t xml:space="preserve">contrary to </w:t>
      </w:r>
      <w:r w:rsidR="000C4868" w:rsidRPr="00E81EFE">
        <w:rPr>
          <w:rFonts w:ascii="Times New Roman" w:hAnsi="Times New Roman" w:cs="Times New Roman"/>
          <w:sz w:val="24"/>
          <w:szCs w:val="24"/>
          <w:lang w:val="en-US"/>
        </w:rPr>
        <w:t xml:space="preserve">the work of Filieri </w:t>
      </w:r>
      <w:r w:rsidR="00047334">
        <w:rPr>
          <w:rFonts w:ascii="Times New Roman" w:hAnsi="Times New Roman" w:cs="Times New Roman"/>
          <w:sz w:val="24"/>
          <w:szCs w:val="24"/>
          <w:lang w:val="en-US"/>
        </w:rPr>
        <w:t>and</w:t>
      </w:r>
      <w:r w:rsidR="00047334" w:rsidRPr="00E81EFE">
        <w:rPr>
          <w:rFonts w:ascii="Times New Roman" w:hAnsi="Times New Roman" w:cs="Times New Roman"/>
          <w:sz w:val="24"/>
          <w:szCs w:val="24"/>
          <w:lang w:val="en-US"/>
        </w:rPr>
        <w:t xml:space="preserve"> </w:t>
      </w:r>
      <w:r w:rsidR="000C4868" w:rsidRPr="00E81EFE">
        <w:rPr>
          <w:rFonts w:ascii="Times New Roman" w:hAnsi="Times New Roman" w:cs="Times New Roman"/>
          <w:sz w:val="24"/>
          <w:szCs w:val="24"/>
          <w:lang w:val="en-US"/>
        </w:rPr>
        <w:t>McLeay (2013) who identified both information accuracy and timeliness a</w:t>
      </w:r>
      <w:r w:rsidR="003F45A6">
        <w:rPr>
          <w:rFonts w:ascii="Times New Roman" w:hAnsi="Times New Roman" w:cs="Times New Roman"/>
          <w:sz w:val="24"/>
          <w:szCs w:val="24"/>
          <w:lang w:val="en-US"/>
        </w:rPr>
        <w:t>s</w:t>
      </w:r>
      <w:r w:rsidR="000C4868" w:rsidRPr="00E81EFE">
        <w:rPr>
          <w:rFonts w:ascii="Times New Roman" w:hAnsi="Times New Roman" w:cs="Times New Roman"/>
          <w:sz w:val="24"/>
          <w:szCs w:val="24"/>
          <w:lang w:val="en-US"/>
        </w:rPr>
        <w:t xml:space="preserve"> important factors in consumers’ adoption of information we find</w:t>
      </w:r>
      <w:r w:rsidR="000C4868" w:rsidRPr="00A0458C">
        <w:rPr>
          <w:rFonts w:ascii="Times New Roman" w:hAnsi="Times New Roman" w:cs="Times New Roman"/>
          <w:sz w:val="24"/>
          <w:szCs w:val="24"/>
          <w:lang w:val="en-US"/>
        </w:rPr>
        <w:t xml:space="preserve"> </w:t>
      </w:r>
      <w:r w:rsidR="006E1F77" w:rsidRPr="00E81EFE">
        <w:rPr>
          <w:rFonts w:ascii="Times New Roman" w:hAnsi="Times New Roman" w:cs="Times New Roman"/>
          <w:sz w:val="24"/>
          <w:szCs w:val="24"/>
          <w:lang w:val="en-US"/>
        </w:rPr>
        <w:t xml:space="preserve">that </w:t>
      </w:r>
      <w:r w:rsidR="146EF3FB" w:rsidRPr="00E81EFE">
        <w:rPr>
          <w:rFonts w:ascii="Times New Roman" w:hAnsi="Times New Roman" w:cs="Times New Roman"/>
          <w:sz w:val="24"/>
          <w:szCs w:val="24"/>
          <w:lang w:val="en-US"/>
        </w:rPr>
        <w:t xml:space="preserve">timeliness of the sustainability information provided by the </w:t>
      </w:r>
      <w:r w:rsidR="006379BE" w:rsidRPr="00E81EFE">
        <w:rPr>
          <w:rFonts w:ascii="Times New Roman" w:hAnsi="Times New Roman" w:cs="Times New Roman"/>
          <w:sz w:val="24"/>
          <w:szCs w:val="24"/>
          <w:lang w:val="en-US"/>
        </w:rPr>
        <w:t>company</w:t>
      </w:r>
      <w:r w:rsidR="146EF3FB" w:rsidRPr="00E81EFE">
        <w:rPr>
          <w:rFonts w:ascii="Times New Roman" w:hAnsi="Times New Roman" w:cs="Times New Roman"/>
          <w:sz w:val="24"/>
          <w:szCs w:val="24"/>
          <w:lang w:val="en-US"/>
        </w:rPr>
        <w:t xml:space="preserve"> </w:t>
      </w:r>
      <w:r w:rsidR="006E1F77" w:rsidRPr="00E81EFE">
        <w:rPr>
          <w:rFonts w:ascii="Times New Roman" w:hAnsi="Times New Roman" w:cs="Times New Roman"/>
          <w:sz w:val="24"/>
          <w:szCs w:val="24"/>
          <w:lang w:val="en-US"/>
        </w:rPr>
        <w:t xml:space="preserve">is </w:t>
      </w:r>
      <w:r w:rsidR="00103CB1">
        <w:rPr>
          <w:rFonts w:ascii="Times New Roman" w:hAnsi="Times New Roman" w:cs="Times New Roman"/>
          <w:sz w:val="24"/>
          <w:szCs w:val="24"/>
          <w:lang w:val="en-US"/>
        </w:rPr>
        <w:t>less important when expertise and credibility are high</w:t>
      </w:r>
      <w:r w:rsidR="00665D8B" w:rsidRPr="00E81EFE">
        <w:rPr>
          <w:rFonts w:ascii="Times New Roman" w:hAnsi="Times New Roman" w:cs="Times New Roman"/>
          <w:sz w:val="24"/>
          <w:szCs w:val="24"/>
          <w:lang w:val="en-US"/>
        </w:rPr>
        <w:t>.</w:t>
      </w:r>
      <w:r w:rsidR="00510D5D" w:rsidRPr="00E81EFE">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 xml:space="preserve">Cheung et al. (2008) </w:t>
      </w:r>
      <w:r w:rsidR="007F0322" w:rsidRPr="00E81EFE">
        <w:rPr>
          <w:rFonts w:ascii="Times New Roman" w:hAnsi="Times New Roman" w:cs="Times New Roman"/>
          <w:sz w:val="24"/>
          <w:szCs w:val="24"/>
          <w:lang w:val="en-US"/>
        </w:rPr>
        <w:t xml:space="preserve">identify </w:t>
      </w:r>
      <w:r w:rsidR="00942696" w:rsidRPr="00E81EFE">
        <w:rPr>
          <w:rFonts w:ascii="Times New Roman" w:hAnsi="Times New Roman" w:cs="Times New Roman"/>
          <w:sz w:val="24"/>
          <w:szCs w:val="24"/>
          <w:lang w:val="en-US"/>
        </w:rPr>
        <w:t xml:space="preserve">that </w:t>
      </w:r>
      <w:r w:rsidR="00252A40" w:rsidRPr="00E81EFE">
        <w:rPr>
          <w:rFonts w:ascii="Times New Roman" w:hAnsi="Times New Roman" w:cs="Times New Roman"/>
          <w:sz w:val="24"/>
          <w:szCs w:val="24"/>
          <w:lang w:val="en-US"/>
        </w:rPr>
        <w:t>relevance and comprehensiveness of argument quality positively impact</w:t>
      </w:r>
      <w:r w:rsidR="002C2E6F" w:rsidRPr="00E81EFE">
        <w:rPr>
          <w:rFonts w:ascii="Times New Roman" w:hAnsi="Times New Roman" w:cs="Times New Roman"/>
          <w:sz w:val="24"/>
          <w:szCs w:val="24"/>
          <w:lang w:val="en-US"/>
        </w:rPr>
        <w:t xml:space="preserve">s </w:t>
      </w:r>
      <w:r w:rsidR="00252A40" w:rsidRPr="00E81EFE">
        <w:rPr>
          <w:rFonts w:ascii="Times New Roman" w:hAnsi="Times New Roman" w:cs="Times New Roman"/>
          <w:sz w:val="24"/>
          <w:szCs w:val="24"/>
          <w:lang w:val="en-US"/>
        </w:rPr>
        <w:t>information usefulness yet do not find support</w:t>
      </w:r>
      <w:r w:rsidR="0053153F" w:rsidRPr="00E81EFE">
        <w:rPr>
          <w:rFonts w:ascii="Times New Roman" w:hAnsi="Times New Roman" w:cs="Times New Roman"/>
          <w:sz w:val="24"/>
          <w:szCs w:val="24"/>
          <w:lang w:val="en-US"/>
        </w:rPr>
        <w:t xml:space="preserve"> for</w:t>
      </w:r>
      <w:r w:rsidR="00252A40" w:rsidRPr="00E81EFE">
        <w:rPr>
          <w:rFonts w:ascii="Times New Roman" w:hAnsi="Times New Roman" w:cs="Times New Roman"/>
          <w:sz w:val="24"/>
          <w:szCs w:val="24"/>
          <w:lang w:val="en-US"/>
        </w:rPr>
        <w:t xml:space="preserve"> accuracy of the message. They </w:t>
      </w:r>
      <w:r w:rsidR="146EF3FB" w:rsidRPr="00E81EFE">
        <w:rPr>
          <w:rFonts w:ascii="Times New Roman" w:hAnsi="Times New Roman" w:cs="Times New Roman"/>
          <w:sz w:val="24"/>
          <w:szCs w:val="24"/>
          <w:lang w:val="en-US"/>
        </w:rPr>
        <w:t xml:space="preserve">explain </w:t>
      </w:r>
      <w:r w:rsidR="000C4868" w:rsidRPr="00E81EFE">
        <w:rPr>
          <w:rFonts w:ascii="Times New Roman" w:hAnsi="Times New Roman" w:cs="Times New Roman"/>
          <w:sz w:val="24"/>
          <w:szCs w:val="24"/>
          <w:lang w:val="en-US"/>
        </w:rPr>
        <w:t>this in terms of</w:t>
      </w:r>
      <w:r w:rsidR="146EF3FB" w:rsidRPr="00E81EFE">
        <w:rPr>
          <w:rFonts w:ascii="Times New Roman" w:hAnsi="Times New Roman" w:cs="Times New Roman"/>
          <w:sz w:val="24"/>
          <w:szCs w:val="24"/>
          <w:lang w:val="en-US"/>
        </w:rPr>
        <w:t xml:space="preserve"> the impossibility for the audience to determine </w:t>
      </w:r>
      <w:r w:rsidR="000C4868" w:rsidRPr="00E81EFE">
        <w:rPr>
          <w:rFonts w:ascii="Times New Roman" w:hAnsi="Times New Roman" w:cs="Times New Roman"/>
          <w:sz w:val="24"/>
          <w:szCs w:val="24"/>
          <w:lang w:val="en-US"/>
        </w:rPr>
        <w:t xml:space="preserve">whether </w:t>
      </w:r>
      <w:r w:rsidR="146EF3FB" w:rsidRPr="00E81EFE">
        <w:rPr>
          <w:rFonts w:ascii="Times New Roman" w:hAnsi="Times New Roman" w:cs="Times New Roman"/>
          <w:sz w:val="24"/>
          <w:szCs w:val="24"/>
          <w:lang w:val="en-US"/>
        </w:rPr>
        <w:t>what they read on social media is accurate or not</w:t>
      </w:r>
      <w:r w:rsidR="006F41DA">
        <w:rPr>
          <w:rFonts w:ascii="Times New Roman" w:hAnsi="Times New Roman" w:cs="Times New Roman"/>
          <w:sz w:val="24"/>
          <w:szCs w:val="24"/>
          <w:lang w:val="en-US"/>
        </w:rPr>
        <w:t>.</w:t>
      </w:r>
      <w:r w:rsidR="146EF3FB" w:rsidRPr="00E81EFE">
        <w:rPr>
          <w:rFonts w:ascii="Times New Roman" w:hAnsi="Times New Roman" w:cs="Times New Roman"/>
          <w:sz w:val="24"/>
          <w:szCs w:val="24"/>
          <w:lang w:val="en-US"/>
        </w:rPr>
        <w:t xml:space="preserve"> It might be difficult for the reader of the sustainability message to </w:t>
      </w:r>
      <w:r w:rsidR="007F0322" w:rsidRPr="00E81EFE">
        <w:rPr>
          <w:rFonts w:ascii="Times New Roman" w:hAnsi="Times New Roman" w:cs="Times New Roman"/>
          <w:sz w:val="24"/>
          <w:szCs w:val="24"/>
          <w:lang w:val="en-US"/>
        </w:rPr>
        <w:t xml:space="preserve">establish </w:t>
      </w:r>
      <w:r w:rsidR="000C4868" w:rsidRPr="00E81EFE">
        <w:rPr>
          <w:rFonts w:ascii="Times New Roman" w:hAnsi="Times New Roman" w:cs="Times New Roman"/>
          <w:sz w:val="24"/>
          <w:szCs w:val="24"/>
          <w:lang w:val="en-US"/>
        </w:rPr>
        <w:t>if</w:t>
      </w:r>
      <w:r w:rsidR="007F0322" w:rsidRPr="00E81EFE">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the information is indeed accurate</w:t>
      </w:r>
      <w:r w:rsidR="001B3EB2" w:rsidRPr="00E81EFE">
        <w:rPr>
          <w:rFonts w:ascii="Times New Roman" w:hAnsi="Times New Roman" w:cs="Times New Roman"/>
          <w:sz w:val="24"/>
          <w:szCs w:val="24"/>
          <w:lang w:val="en-US"/>
        </w:rPr>
        <w:t xml:space="preserve">, </w:t>
      </w:r>
      <w:r w:rsidR="001B3EB2" w:rsidRPr="00A0458C">
        <w:rPr>
          <w:rFonts w:ascii="Times New Roman" w:hAnsi="Times New Roman" w:cs="Times New Roman"/>
          <w:sz w:val="24"/>
          <w:szCs w:val="24"/>
          <w:lang w:val="en-US"/>
        </w:rPr>
        <w:t>which is one reason for why</w:t>
      </w:r>
      <w:r w:rsidR="001B3EB2" w:rsidRPr="00E81EFE">
        <w:rPr>
          <w:rFonts w:ascii="Times New Roman" w:hAnsi="Times New Roman" w:cs="Times New Roman"/>
          <w:sz w:val="24"/>
          <w:szCs w:val="24"/>
          <w:lang w:val="en-US"/>
        </w:rPr>
        <w:t xml:space="preserve"> </w:t>
      </w:r>
      <w:r w:rsidR="001B3EB2" w:rsidRPr="00A0458C">
        <w:rPr>
          <w:rFonts w:ascii="Times New Roman" w:hAnsi="Times New Roman" w:cs="Times New Roman"/>
          <w:sz w:val="24"/>
          <w:szCs w:val="24"/>
          <w:lang w:val="en-US"/>
        </w:rPr>
        <w:t xml:space="preserve">consumers are more concerned about </w:t>
      </w:r>
      <w:r w:rsidR="003F670A" w:rsidRPr="00A0458C">
        <w:rPr>
          <w:rFonts w:ascii="Times New Roman" w:hAnsi="Times New Roman" w:cs="Times New Roman"/>
          <w:sz w:val="24"/>
          <w:szCs w:val="24"/>
          <w:lang w:val="en-US"/>
        </w:rPr>
        <w:t>companies</w:t>
      </w:r>
      <w:r w:rsidR="001B3EB2" w:rsidRPr="00A0458C">
        <w:rPr>
          <w:rFonts w:ascii="Times New Roman" w:hAnsi="Times New Roman" w:cs="Times New Roman"/>
          <w:sz w:val="24"/>
          <w:szCs w:val="24"/>
          <w:lang w:val="en-US"/>
        </w:rPr>
        <w:t xml:space="preserve"> greenwashing their sustainability </w:t>
      </w:r>
      <w:r w:rsidR="007F0322" w:rsidRPr="00A0458C">
        <w:rPr>
          <w:rFonts w:ascii="Times New Roman" w:hAnsi="Times New Roman" w:cs="Times New Roman"/>
          <w:sz w:val="24"/>
          <w:szCs w:val="24"/>
          <w:lang w:val="en-US"/>
        </w:rPr>
        <w:t>activities</w:t>
      </w:r>
      <w:r w:rsidR="001B3EB2" w:rsidRPr="00A0458C">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 xml:space="preserve">This would explain why, in addition to highly perceived accuracy or relevance, both source credibility factors of trustworthiness and expertise are </w:t>
      </w:r>
      <w:r w:rsidR="00086A4B">
        <w:rPr>
          <w:rFonts w:ascii="Times New Roman" w:hAnsi="Times New Roman" w:cs="Times New Roman"/>
          <w:sz w:val="24"/>
          <w:szCs w:val="24"/>
          <w:lang w:val="en-US"/>
        </w:rPr>
        <w:t>needed</w:t>
      </w:r>
      <w:r w:rsidR="146EF3FB" w:rsidRPr="00E81EFE">
        <w:rPr>
          <w:rFonts w:ascii="Times New Roman" w:hAnsi="Times New Roman" w:cs="Times New Roman"/>
          <w:sz w:val="24"/>
          <w:szCs w:val="24"/>
          <w:lang w:val="en-US"/>
        </w:rPr>
        <w:t xml:space="preserve"> for users to decide whether to share a sustainability message. </w:t>
      </w:r>
      <w:r w:rsidR="008368A1" w:rsidRPr="00E81EFE">
        <w:rPr>
          <w:rFonts w:ascii="Times New Roman" w:hAnsi="Times New Roman" w:cs="Times New Roman"/>
          <w:sz w:val="24"/>
          <w:szCs w:val="24"/>
          <w:lang w:val="en-US"/>
        </w:rPr>
        <w:t>The research of</w:t>
      </w:r>
      <w:r w:rsidR="0092073F" w:rsidRPr="00E81EFE">
        <w:rPr>
          <w:rFonts w:ascii="Times New Roman" w:hAnsi="Times New Roman" w:cs="Times New Roman"/>
          <w:sz w:val="24"/>
          <w:szCs w:val="24"/>
          <w:lang w:val="en-US"/>
        </w:rPr>
        <w:t xml:space="preserve"> </w:t>
      </w:r>
      <w:r w:rsidR="008941D4" w:rsidRPr="00E81EFE">
        <w:rPr>
          <w:rFonts w:ascii="Times New Roman" w:hAnsi="Times New Roman" w:cs="Times New Roman"/>
          <w:sz w:val="24"/>
          <w:szCs w:val="24"/>
          <w:lang w:val="en-US"/>
        </w:rPr>
        <w:t>Sparks et al. (2013)</w:t>
      </w:r>
      <w:r w:rsidR="001D37A0">
        <w:rPr>
          <w:rFonts w:ascii="Times New Roman" w:hAnsi="Times New Roman" w:cs="Times New Roman"/>
          <w:sz w:val="24"/>
          <w:szCs w:val="24"/>
          <w:lang w:val="en-US"/>
        </w:rPr>
        <w:t>,</w:t>
      </w:r>
      <w:r w:rsidR="008941D4" w:rsidRPr="00E81EFE">
        <w:rPr>
          <w:rFonts w:ascii="Times New Roman" w:hAnsi="Times New Roman" w:cs="Times New Roman"/>
          <w:sz w:val="24"/>
          <w:szCs w:val="24"/>
          <w:lang w:val="en-US"/>
        </w:rPr>
        <w:t xml:space="preserve"> set in a sustainability context</w:t>
      </w:r>
      <w:r w:rsidR="008A2D28" w:rsidRPr="00E81EFE">
        <w:rPr>
          <w:rFonts w:ascii="Times New Roman" w:hAnsi="Times New Roman" w:cs="Times New Roman"/>
          <w:sz w:val="24"/>
          <w:szCs w:val="24"/>
          <w:lang w:val="en-US"/>
        </w:rPr>
        <w:t>,</w:t>
      </w:r>
      <w:r w:rsidR="0092073F" w:rsidRPr="00E81EFE">
        <w:rPr>
          <w:rFonts w:ascii="Times New Roman" w:hAnsi="Times New Roman" w:cs="Times New Roman"/>
          <w:sz w:val="24"/>
          <w:szCs w:val="24"/>
          <w:lang w:val="en-US"/>
        </w:rPr>
        <w:t xml:space="preserve"> supports this</w:t>
      </w:r>
      <w:r w:rsidR="008A2D28" w:rsidRPr="00E81EFE">
        <w:rPr>
          <w:rFonts w:ascii="Times New Roman" w:hAnsi="Times New Roman" w:cs="Times New Roman"/>
          <w:sz w:val="24"/>
          <w:szCs w:val="24"/>
          <w:lang w:val="en-US"/>
        </w:rPr>
        <w:t xml:space="preserve"> by suggesting </w:t>
      </w:r>
      <w:r w:rsidR="008941D4" w:rsidRPr="00E81EFE">
        <w:rPr>
          <w:rFonts w:ascii="Times New Roman" w:hAnsi="Times New Roman" w:cs="Times New Roman"/>
          <w:sz w:val="24"/>
          <w:szCs w:val="24"/>
          <w:lang w:val="en-US"/>
        </w:rPr>
        <w:t xml:space="preserve">that </w:t>
      </w:r>
      <w:r w:rsidR="00037A63" w:rsidRPr="00E81EFE">
        <w:rPr>
          <w:rFonts w:ascii="Times New Roman" w:hAnsi="Times New Roman" w:cs="Times New Roman"/>
          <w:sz w:val="24"/>
          <w:szCs w:val="24"/>
          <w:lang w:val="en-US"/>
        </w:rPr>
        <w:t xml:space="preserve">credibility cues in </w:t>
      </w:r>
      <w:r w:rsidR="00654218" w:rsidRPr="00E81EFE">
        <w:rPr>
          <w:rFonts w:ascii="Times New Roman" w:hAnsi="Times New Roman" w:cs="Times New Roman"/>
          <w:sz w:val="24"/>
          <w:szCs w:val="24"/>
          <w:lang w:val="en-US"/>
        </w:rPr>
        <w:t xml:space="preserve">the </w:t>
      </w:r>
      <w:r w:rsidR="00037A63" w:rsidRPr="00E81EFE">
        <w:rPr>
          <w:rFonts w:ascii="Times New Roman" w:hAnsi="Times New Roman" w:cs="Times New Roman"/>
          <w:sz w:val="24"/>
          <w:szCs w:val="24"/>
          <w:lang w:val="en-US"/>
        </w:rPr>
        <w:t>form of certification of eco standards strengthen consumers</w:t>
      </w:r>
      <w:r w:rsidR="00A96776" w:rsidRPr="00E81EFE">
        <w:rPr>
          <w:rFonts w:ascii="Times New Roman" w:hAnsi="Times New Roman" w:cs="Times New Roman"/>
          <w:sz w:val="24"/>
          <w:szCs w:val="24"/>
          <w:lang w:val="en-US"/>
        </w:rPr>
        <w:t>’</w:t>
      </w:r>
      <w:r w:rsidR="00037A63" w:rsidRPr="00E81EFE">
        <w:rPr>
          <w:rFonts w:ascii="Times New Roman" w:hAnsi="Times New Roman" w:cs="Times New Roman"/>
          <w:sz w:val="24"/>
          <w:szCs w:val="24"/>
          <w:lang w:val="en-US"/>
        </w:rPr>
        <w:t xml:space="preserve"> beliefs. </w:t>
      </w:r>
      <w:r w:rsidR="00023A88" w:rsidRPr="00A0458C">
        <w:rPr>
          <w:rFonts w:ascii="Times New Roman" w:hAnsi="Times New Roman" w:cs="Times New Roman"/>
          <w:sz w:val="24"/>
          <w:szCs w:val="24"/>
          <w:lang w:val="en-US"/>
        </w:rPr>
        <w:t xml:space="preserve">This extends the </w:t>
      </w:r>
      <w:r w:rsidR="00567FF0" w:rsidRPr="00A0458C">
        <w:rPr>
          <w:rFonts w:ascii="Times New Roman" w:hAnsi="Times New Roman" w:cs="Times New Roman"/>
          <w:sz w:val="24"/>
          <w:szCs w:val="24"/>
          <w:lang w:val="en-US"/>
        </w:rPr>
        <w:t>IAM</w:t>
      </w:r>
      <w:r w:rsidR="00023A88" w:rsidRPr="00A0458C">
        <w:rPr>
          <w:rFonts w:ascii="Times New Roman" w:hAnsi="Times New Roman" w:cs="Times New Roman"/>
          <w:sz w:val="24"/>
          <w:szCs w:val="24"/>
          <w:lang w:val="en-US"/>
        </w:rPr>
        <w:t xml:space="preserve"> </w:t>
      </w:r>
      <w:r w:rsidR="008368A1" w:rsidRPr="00A0458C">
        <w:rPr>
          <w:rFonts w:ascii="Times New Roman" w:hAnsi="Times New Roman" w:cs="Times New Roman"/>
          <w:sz w:val="24"/>
          <w:szCs w:val="24"/>
          <w:lang w:val="en-US"/>
        </w:rPr>
        <w:t>through</w:t>
      </w:r>
      <w:r w:rsidR="0092073F" w:rsidRPr="00A0458C">
        <w:rPr>
          <w:rFonts w:ascii="Times New Roman" w:hAnsi="Times New Roman" w:cs="Times New Roman"/>
          <w:sz w:val="24"/>
          <w:szCs w:val="24"/>
          <w:lang w:val="en-US"/>
        </w:rPr>
        <w:t xml:space="preserve"> recognizing that</w:t>
      </w:r>
      <w:r w:rsidR="00023A88" w:rsidRPr="00A0458C">
        <w:rPr>
          <w:rFonts w:ascii="Times New Roman" w:hAnsi="Times New Roman" w:cs="Times New Roman"/>
          <w:sz w:val="24"/>
          <w:szCs w:val="24"/>
          <w:lang w:val="en-US"/>
        </w:rPr>
        <w:t xml:space="preserve">, when source credibility is fully established through highly perceived trustworthiness and </w:t>
      </w:r>
      <w:r w:rsidR="0083296A" w:rsidRPr="00A0458C">
        <w:rPr>
          <w:rFonts w:ascii="Times New Roman" w:hAnsi="Times New Roman" w:cs="Times New Roman"/>
          <w:sz w:val="24"/>
          <w:szCs w:val="24"/>
          <w:lang w:val="en-US"/>
        </w:rPr>
        <w:t>expertise</w:t>
      </w:r>
      <w:r w:rsidR="0092073F" w:rsidRPr="00A0458C">
        <w:rPr>
          <w:rFonts w:ascii="Times New Roman" w:hAnsi="Times New Roman" w:cs="Times New Roman"/>
          <w:sz w:val="24"/>
          <w:szCs w:val="24"/>
          <w:lang w:val="en-US"/>
        </w:rPr>
        <w:t>,</w:t>
      </w:r>
      <w:r w:rsidR="0083296A" w:rsidRPr="00A0458C">
        <w:rPr>
          <w:rFonts w:ascii="Times New Roman" w:hAnsi="Times New Roman" w:cs="Times New Roman"/>
          <w:sz w:val="24"/>
          <w:szCs w:val="24"/>
          <w:lang w:val="en-US"/>
        </w:rPr>
        <w:t xml:space="preserve"> </w:t>
      </w:r>
      <w:r w:rsidR="00103CB1">
        <w:rPr>
          <w:rFonts w:ascii="Times New Roman" w:hAnsi="Times New Roman" w:cs="Times New Roman"/>
          <w:sz w:val="24"/>
          <w:szCs w:val="24"/>
          <w:lang w:val="en-US"/>
        </w:rPr>
        <w:t xml:space="preserve">not all criteria of information quality need to be </w:t>
      </w:r>
      <w:r w:rsidR="00086A4B">
        <w:rPr>
          <w:rFonts w:ascii="Times New Roman" w:hAnsi="Times New Roman" w:cs="Times New Roman"/>
          <w:sz w:val="24"/>
          <w:szCs w:val="24"/>
          <w:lang w:val="en-US"/>
        </w:rPr>
        <w:t>present</w:t>
      </w:r>
      <w:r w:rsidR="00086A4B" w:rsidRPr="00A0458C">
        <w:rPr>
          <w:rFonts w:ascii="Times New Roman" w:hAnsi="Times New Roman" w:cs="Times New Roman"/>
          <w:sz w:val="24"/>
          <w:szCs w:val="24"/>
          <w:lang w:val="en-US"/>
        </w:rPr>
        <w:t xml:space="preserve"> </w:t>
      </w:r>
      <w:r w:rsidR="0083296A" w:rsidRPr="00A0458C">
        <w:rPr>
          <w:rFonts w:ascii="Times New Roman" w:hAnsi="Times New Roman" w:cs="Times New Roman"/>
          <w:sz w:val="24"/>
          <w:szCs w:val="24"/>
          <w:lang w:val="en-US"/>
        </w:rPr>
        <w:t xml:space="preserve">for </w:t>
      </w:r>
      <w:r w:rsidR="00103CB1">
        <w:rPr>
          <w:rFonts w:ascii="Times New Roman" w:hAnsi="Times New Roman" w:cs="Times New Roman"/>
          <w:sz w:val="24"/>
          <w:szCs w:val="24"/>
          <w:lang w:val="en-US"/>
        </w:rPr>
        <w:t>message</w:t>
      </w:r>
      <w:r w:rsidR="00103CB1" w:rsidRPr="00A0458C">
        <w:rPr>
          <w:rFonts w:ascii="Times New Roman" w:hAnsi="Times New Roman" w:cs="Times New Roman"/>
          <w:sz w:val="24"/>
          <w:szCs w:val="24"/>
          <w:lang w:val="en-US"/>
        </w:rPr>
        <w:t xml:space="preserve"> </w:t>
      </w:r>
      <w:r w:rsidR="0083296A" w:rsidRPr="00A0458C">
        <w:rPr>
          <w:rFonts w:ascii="Times New Roman" w:hAnsi="Times New Roman" w:cs="Times New Roman"/>
          <w:sz w:val="24"/>
          <w:szCs w:val="24"/>
          <w:lang w:val="en-US"/>
        </w:rPr>
        <w:t>adoption to occur.</w:t>
      </w:r>
    </w:p>
    <w:p w14:paraId="49369241" w14:textId="4ADD4C8C" w:rsidR="000110C7" w:rsidRPr="00A0458C" w:rsidRDefault="00EF76DF" w:rsidP="003175F5">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lang w:val="en-US"/>
        </w:rPr>
        <w:t>H</w:t>
      </w:r>
      <w:r w:rsidR="146EF3FB" w:rsidRPr="00E81EFE">
        <w:rPr>
          <w:rFonts w:ascii="Times New Roman" w:hAnsi="Times New Roman" w:cs="Times New Roman"/>
          <w:sz w:val="24"/>
          <w:szCs w:val="24"/>
          <w:lang w:val="en-US"/>
        </w:rPr>
        <w:t xml:space="preserve">igh source expertise and high trustworthiness </w:t>
      </w:r>
      <w:r w:rsidR="146EF3FB" w:rsidRPr="00E81EFE">
        <w:rPr>
          <w:rFonts w:ascii="Times New Roman" w:eastAsia="Times New Roman" w:hAnsi="Times New Roman" w:cs="Times New Roman"/>
          <w:sz w:val="24"/>
          <w:szCs w:val="24"/>
          <w:lang w:val="en-US"/>
        </w:rPr>
        <w:t xml:space="preserve">can </w:t>
      </w:r>
      <w:r w:rsidR="00C61C23">
        <w:rPr>
          <w:rFonts w:ascii="Times New Roman" w:eastAsia="Times New Roman" w:hAnsi="Times New Roman" w:cs="Times New Roman"/>
          <w:sz w:val="24"/>
          <w:szCs w:val="24"/>
          <w:lang w:val="en-US"/>
        </w:rPr>
        <w:t xml:space="preserve">also </w:t>
      </w:r>
      <w:r w:rsidR="146EF3FB" w:rsidRPr="00E81EFE">
        <w:rPr>
          <w:rFonts w:ascii="Times New Roman" w:eastAsia="Times New Roman" w:hAnsi="Times New Roman" w:cs="Times New Roman"/>
          <w:sz w:val="24"/>
          <w:szCs w:val="24"/>
          <w:lang w:val="en-US"/>
        </w:rPr>
        <w:t>be substitutes for one another</w:t>
      </w:r>
      <w:r w:rsidR="002927D9" w:rsidRPr="00E81EFE">
        <w:rPr>
          <w:rFonts w:ascii="Times New Roman" w:hAnsi="Times New Roman" w:cs="Times New Roman"/>
          <w:sz w:val="24"/>
          <w:szCs w:val="24"/>
          <w:lang w:val="en-US"/>
        </w:rPr>
        <w:t xml:space="preserve"> - </w:t>
      </w:r>
      <w:r w:rsidR="146EF3FB" w:rsidRPr="00E81EFE">
        <w:rPr>
          <w:rFonts w:ascii="Times New Roman" w:hAnsi="Times New Roman" w:cs="Times New Roman"/>
          <w:sz w:val="24"/>
          <w:szCs w:val="24"/>
        </w:rPr>
        <w:t xml:space="preserve">high source expertise could replace high trustworthiness for sharing </w:t>
      </w:r>
      <w:r w:rsidR="002927D9" w:rsidRPr="00E81EFE">
        <w:rPr>
          <w:rFonts w:ascii="Times New Roman" w:hAnsi="Times New Roman" w:cs="Times New Roman"/>
          <w:sz w:val="24"/>
          <w:szCs w:val="24"/>
        </w:rPr>
        <w:t xml:space="preserve">of the sustainability message on social media </w:t>
      </w:r>
      <w:r w:rsidR="146EF3FB" w:rsidRPr="00E81EFE">
        <w:rPr>
          <w:rFonts w:ascii="Times New Roman" w:hAnsi="Times New Roman" w:cs="Times New Roman"/>
          <w:sz w:val="24"/>
          <w:szCs w:val="24"/>
        </w:rPr>
        <w:t xml:space="preserve">to occur. However, this only holds true when </w:t>
      </w:r>
      <w:r w:rsidR="146EF3FB" w:rsidRPr="00E81EFE">
        <w:rPr>
          <w:rFonts w:ascii="Times New Roman" w:hAnsi="Times New Roman" w:cs="Times New Roman"/>
          <w:sz w:val="24"/>
          <w:szCs w:val="24"/>
          <w:lang w:val="en-US"/>
        </w:rPr>
        <w:t xml:space="preserve">all </w:t>
      </w:r>
      <w:r w:rsidR="0064663D" w:rsidRPr="00E81EFE">
        <w:rPr>
          <w:rFonts w:ascii="Times New Roman" w:hAnsi="Times New Roman" w:cs="Times New Roman"/>
          <w:sz w:val="24"/>
          <w:szCs w:val="24"/>
          <w:lang w:val="en-US"/>
        </w:rPr>
        <w:t xml:space="preserve">dimensions </w:t>
      </w:r>
      <w:r w:rsidR="146EF3FB" w:rsidRPr="00E81EFE">
        <w:rPr>
          <w:rFonts w:ascii="Times New Roman" w:hAnsi="Times New Roman" w:cs="Times New Roman"/>
          <w:sz w:val="24"/>
          <w:szCs w:val="24"/>
          <w:lang w:val="en-US"/>
        </w:rPr>
        <w:t>of information quality</w:t>
      </w:r>
      <w:r w:rsidR="002927D9" w:rsidRPr="00E81EFE">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are present</w:t>
      </w:r>
      <w:r w:rsidR="002927D9" w:rsidRPr="00E81EFE">
        <w:rPr>
          <w:rFonts w:ascii="Times New Roman" w:hAnsi="Times New Roman" w:cs="Times New Roman"/>
          <w:sz w:val="24"/>
          <w:szCs w:val="24"/>
        </w:rPr>
        <w:t xml:space="preserve">, </w:t>
      </w:r>
      <w:r w:rsidR="146EF3FB" w:rsidRPr="00E81EFE">
        <w:rPr>
          <w:rFonts w:ascii="Times New Roman" w:hAnsi="Times New Roman" w:cs="Times New Roman"/>
          <w:sz w:val="24"/>
          <w:szCs w:val="24"/>
        </w:rPr>
        <w:t>suggest</w:t>
      </w:r>
      <w:r w:rsidR="002927D9" w:rsidRPr="00E81EFE">
        <w:rPr>
          <w:rFonts w:ascii="Times New Roman" w:hAnsi="Times New Roman" w:cs="Times New Roman"/>
          <w:sz w:val="24"/>
          <w:szCs w:val="24"/>
        </w:rPr>
        <w:t xml:space="preserve">ing </w:t>
      </w:r>
      <w:r w:rsidR="146EF3FB" w:rsidRPr="00E81EFE">
        <w:rPr>
          <w:rFonts w:ascii="Times New Roman" w:hAnsi="Times New Roman" w:cs="Times New Roman"/>
          <w:sz w:val="24"/>
          <w:szCs w:val="24"/>
        </w:rPr>
        <w:t xml:space="preserve">that </w:t>
      </w:r>
      <w:r w:rsidR="146EF3FB" w:rsidRPr="00E81EFE">
        <w:rPr>
          <w:rFonts w:ascii="Times New Roman" w:hAnsi="Times New Roman" w:cs="Times New Roman"/>
          <w:sz w:val="24"/>
          <w:szCs w:val="24"/>
          <w:lang w:val="en-US"/>
        </w:rPr>
        <w:t>if</w:t>
      </w:r>
      <w:r w:rsidR="146EF3FB" w:rsidRPr="00E81EFE">
        <w:rPr>
          <w:rFonts w:ascii="Times New Roman" w:hAnsi="Times New Roman" w:cs="Times New Roman"/>
          <w:sz w:val="24"/>
          <w:szCs w:val="24"/>
        </w:rPr>
        <w:t xml:space="preserve"> perceived relevance, </w:t>
      </w:r>
      <w:r w:rsidR="00DF22D6" w:rsidRPr="00E81EFE">
        <w:rPr>
          <w:rFonts w:ascii="Times New Roman" w:hAnsi="Times New Roman" w:cs="Times New Roman"/>
          <w:sz w:val="24"/>
          <w:szCs w:val="24"/>
        </w:rPr>
        <w:t>accuracy</w:t>
      </w:r>
      <w:r w:rsidR="146EF3FB" w:rsidRPr="00E81EFE">
        <w:rPr>
          <w:rFonts w:ascii="Times New Roman" w:hAnsi="Times New Roman" w:cs="Times New Roman"/>
          <w:sz w:val="24"/>
          <w:szCs w:val="24"/>
        </w:rPr>
        <w:t xml:space="preserve"> and timeliness</w:t>
      </w:r>
      <w:r w:rsidR="146EF3FB" w:rsidRPr="00E81EFE">
        <w:rPr>
          <w:rFonts w:ascii="Times New Roman" w:hAnsi="Times New Roman" w:cs="Times New Roman"/>
          <w:i/>
          <w:iCs/>
          <w:sz w:val="24"/>
          <w:szCs w:val="24"/>
        </w:rPr>
        <w:t xml:space="preserve"> </w:t>
      </w:r>
      <w:r w:rsidR="146EF3FB" w:rsidRPr="00E81EFE">
        <w:rPr>
          <w:rFonts w:ascii="Times New Roman" w:hAnsi="Times New Roman" w:cs="Times New Roman"/>
          <w:sz w:val="24"/>
          <w:szCs w:val="24"/>
        </w:rPr>
        <w:t xml:space="preserve">of sustainability information are high, </w:t>
      </w:r>
      <w:r w:rsidR="00103CB1">
        <w:rPr>
          <w:rFonts w:ascii="Times New Roman" w:hAnsi="Times New Roman" w:cs="Times New Roman"/>
          <w:sz w:val="24"/>
          <w:szCs w:val="24"/>
        </w:rPr>
        <w:t>less emphasis is put on</w:t>
      </w:r>
      <w:r w:rsidR="146EF3FB" w:rsidRPr="00E81EFE">
        <w:rPr>
          <w:rFonts w:ascii="Times New Roman" w:hAnsi="Times New Roman" w:cs="Times New Roman"/>
          <w:sz w:val="24"/>
          <w:szCs w:val="24"/>
        </w:rPr>
        <w:t xml:space="preserve"> the source credibility of the </w:t>
      </w:r>
      <w:r w:rsidR="146EF3FB" w:rsidRPr="00E81EFE">
        <w:rPr>
          <w:rFonts w:ascii="Times New Roman" w:hAnsi="Times New Roman" w:cs="Times New Roman"/>
          <w:sz w:val="24"/>
          <w:szCs w:val="24"/>
        </w:rPr>
        <w:lastRenderedPageBreak/>
        <w:t xml:space="preserve">message. </w:t>
      </w:r>
      <w:r w:rsidR="009341E2" w:rsidRPr="00A0458C">
        <w:rPr>
          <w:rFonts w:ascii="Times New Roman" w:hAnsi="Times New Roman" w:cs="Times New Roman"/>
          <w:sz w:val="24"/>
          <w:szCs w:val="24"/>
        </w:rPr>
        <w:t xml:space="preserve">This shows that companies that </w:t>
      </w:r>
      <w:r w:rsidR="002927D9" w:rsidRPr="00A0458C">
        <w:rPr>
          <w:rFonts w:ascii="Times New Roman" w:hAnsi="Times New Roman" w:cs="Times New Roman"/>
          <w:sz w:val="24"/>
          <w:szCs w:val="24"/>
        </w:rPr>
        <w:t>are</w:t>
      </w:r>
      <w:r w:rsidR="009341E2" w:rsidRPr="00A0458C">
        <w:rPr>
          <w:rFonts w:ascii="Times New Roman" w:hAnsi="Times New Roman" w:cs="Times New Roman"/>
          <w:sz w:val="24"/>
          <w:szCs w:val="24"/>
        </w:rPr>
        <w:t xml:space="preserve"> perceived as less trustworthy </w:t>
      </w:r>
      <w:r w:rsidR="00103CB1">
        <w:rPr>
          <w:rFonts w:ascii="Times New Roman" w:hAnsi="Times New Roman" w:cs="Times New Roman"/>
          <w:sz w:val="24"/>
          <w:szCs w:val="24"/>
        </w:rPr>
        <w:t>or</w:t>
      </w:r>
      <w:r w:rsidR="00103CB1" w:rsidRPr="00A0458C">
        <w:rPr>
          <w:rFonts w:ascii="Times New Roman" w:hAnsi="Times New Roman" w:cs="Times New Roman"/>
          <w:sz w:val="24"/>
          <w:szCs w:val="24"/>
        </w:rPr>
        <w:t xml:space="preserve"> </w:t>
      </w:r>
      <w:r w:rsidR="007973DF">
        <w:rPr>
          <w:rFonts w:ascii="Times New Roman" w:hAnsi="Times New Roman" w:cs="Times New Roman"/>
          <w:sz w:val="24"/>
          <w:szCs w:val="24"/>
        </w:rPr>
        <w:t>hav</w:t>
      </w:r>
      <w:r w:rsidR="00710773">
        <w:rPr>
          <w:rFonts w:ascii="Times New Roman" w:hAnsi="Times New Roman" w:cs="Times New Roman"/>
          <w:sz w:val="24"/>
          <w:szCs w:val="24"/>
        </w:rPr>
        <w:t>ing</w:t>
      </w:r>
      <w:r w:rsidR="007973DF">
        <w:rPr>
          <w:rFonts w:ascii="Times New Roman" w:hAnsi="Times New Roman" w:cs="Times New Roman"/>
          <w:sz w:val="24"/>
          <w:szCs w:val="24"/>
        </w:rPr>
        <w:t xml:space="preserve"> less </w:t>
      </w:r>
      <w:r w:rsidR="009341E2" w:rsidRPr="00A0458C">
        <w:rPr>
          <w:rFonts w:ascii="Times New Roman" w:hAnsi="Times New Roman" w:cs="Times New Roman"/>
          <w:sz w:val="24"/>
          <w:szCs w:val="24"/>
        </w:rPr>
        <w:t>expert</w:t>
      </w:r>
      <w:r w:rsidR="007973DF">
        <w:rPr>
          <w:rFonts w:ascii="Times New Roman" w:hAnsi="Times New Roman" w:cs="Times New Roman"/>
          <w:sz w:val="24"/>
          <w:szCs w:val="24"/>
        </w:rPr>
        <w:t>ise</w:t>
      </w:r>
      <w:r w:rsidR="009341E2" w:rsidRPr="00A0458C">
        <w:rPr>
          <w:rFonts w:ascii="Times New Roman" w:hAnsi="Times New Roman" w:cs="Times New Roman"/>
          <w:sz w:val="24"/>
          <w:szCs w:val="24"/>
        </w:rPr>
        <w:t xml:space="preserve"> </w:t>
      </w:r>
      <w:r w:rsidR="008845DB">
        <w:rPr>
          <w:rFonts w:ascii="Times New Roman" w:hAnsi="Times New Roman" w:cs="Times New Roman"/>
          <w:sz w:val="24"/>
          <w:szCs w:val="24"/>
        </w:rPr>
        <w:t>in</w:t>
      </w:r>
      <w:r w:rsidR="008845DB" w:rsidRPr="00A0458C">
        <w:rPr>
          <w:rFonts w:ascii="Times New Roman" w:hAnsi="Times New Roman" w:cs="Times New Roman"/>
          <w:sz w:val="24"/>
          <w:szCs w:val="24"/>
        </w:rPr>
        <w:t xml:space="preserve"> </w:t>
      </w:r>
      <w:r w:rsidR="009341E2" w:rsidRPr="00A0458C">
        <w:rPr>
          <w:rFonts w:ascii="Times New Roman" w:hAnsi="Times New Roman" w:cs="Times New Roman"/>
          <w:sz w:val="24"/>
          <w:szCs w:val="24"/>
        </w:rPr>
        <w:t xml:space="preserve">sustainability </w:t>
      </w:r>
      <w:r w:rsidR="008845DB">
        <w:rPr>
          <w:rFonts w:ascii="Times New Roman" w:hAnsi="Times New Roman" w:cs="Times New Roman"/>
          <w:sz w:val="24"/>
          <w:szCs w:val="24"/>
        </w:rPr>
        <w:t xml:space="preserve">issues </w:t>
      </w:r>
      <w:r w:rsidR="00C61C23">
        <w:rPr>
          <w:rFonts w:ascii="Times New Roman" w:hAnsi="Times New Roman" w:cs="Times New Roman"/>
          <w:sz w:val="24"/>
          <w:szCs w:val="24"/>
        </w:rPr>
        <w:t>could overcome this by</w:t>
      </w:r>
      <w:r w:rsidR="009341E2" w:rsidRPr="00A0458C">
        <w:rPr>
          <w:rFonts w:ascii="Times New Roman" w:hAnsi="Times New Roman" w:cs="Times New Roman"/>
          <w:sz w:val="24"/>
          <w:szCs w:val="24"/>
        </w:rPr>
        <w:t xml:space="preserve"> </w:t>
      </w:r>
      <w:r w:rsidR="00C61C23">
        <w:rPr>
          <w:rFonts w:ascii="Times New Roman" w:hAnsi="Times New Roman" w:cs="Times New Roman"/>
          <w:sz w:val="24"/>
          <w:szCs w:val="24"/>
        </w:rPr>
        <w:t xml:space="preserve">focusing </w:t>
      </w:r>
      <w:r w:rsidR="009341E2" w:rsidRPr="00A0458C">
        <w:rPr>
          <w:rFonts w:ascii="Times New Roman" w:hAnsi="Times New Roman" w:cs="Times New Roman"/>
          <w:sz w:val="24"/>
          <w:szCs w:val="24"/>
        </w:rPr>
        <w:t xml:space="preserve">on </w:t>
      </w:r>
      <w:r w:rsidR="004F11AD" w:rsidRPr="00A0458C">
        <w:rPr>
          <w:rFonts w:ascii="Times New Roman" w:hAnsi="Times New Roman" w:cs="Times New Roman"/>
          <w:sz w:val="24"/>
          <w:szCs w:val="24"/>
        </w:rPr>
        <w:t xml:space="preserve">how they publish </w:t>
      </w:r>
      <w:r w:rsidR="009341E2" w:rsidRPr="00A0458C">
        <w:rPr>
          <w:rFonts w:ascii="Times New Roman" w:hAnsi="Times New Roman" w:cs="Times New Roman"/>
          <w:sz w:val="24"/>
          <w:szCs w:val="24"/>
        </w:rPr>
        <w:t xml:space="preserve">information on social media. </w:t>
      </w:r>
      <w:r w:rsidR="004F11AD" w:rsidRPr="00A0458C">
        <w:rPr>
          <w:rFonts w:ascii="Times New Roman" w:hAnsi="Times New Roman" w:cs="Times New Roman"/>
          <w:sz w:val="24"/>
          <w:szCs w:val="24"/>
        </w:rPr>
        <w:t xml:space="preserve">For example, </w:t>
      </w:r>
      <w:r w:rsidR="00550502" w:rsidRPr="00A0458C">
        <w:rPr>
          <w:rFonts w:ascii="Times New Roman" w:hAnsi="Times New Roman" w:cs="Times New Roman"/>
          <w:sz w:val="24"/>
          <w:szCs w:val="24"/>
        </w:rPr>
        <w:t>when</w:t>
      </w:r>
      <w:r w:rsidR="004F11AD" w:rsidRPr="00A0458C">
        <w:rPr>
          <w:rFonts w:ascii="Times New Roman" w:hAnsi="Times New Roman" w:cs="Times New Roman"/>
          <w:sz w:val="24"/>
          <w:szCs w:val="24"/>
        </w:rPr>
        <w:t xml:space="preserve"> there </w:t>
      </w:r>
      <w:r w:rsidR="00550502" w:rsidRPr="00A0458C">
        <w:rPr>
          <w:rFonts w:ascii="Times New Roman" w:hAnsi="Times New Roman" w:cs="Times New Roman"/>
          <w:sz w:val="24"/>
          <w:szCs w:val="24"/>
        </w:rPr>
        <w:t>are</w:t>
      </w:r>
      <w:r w:rsidR="004F11AD" w:rsidRPr="00A0458C">
        <w:rPr>
          <w:rFonts w:ascii="Times New Roman" w:hAnsi="Times New Roman" w:cs="Times New Roman"/>
          <w:sz w:val="24"/>
          <w:szCs w:val="24"/>
        </w:rPr>
        <w:t xml:space="preserve"> negative headlines around </w:t>
      </w:r>
      <w:r w:rsidR="005E4269" w:rsidRPr="00A0458C">
        <w:rPr>
          <w:rFonts w:ascii="Times New Roman" w:hAnsi="Times New Roman" w:cs="Times New Roman"/>
          <w:sz w:val="24"/>
          <w:szCs w:val="24"/>
        </w:rPr>
        <w:t xml:space="preserve">the impact of </w:t>
      </w:r>
      <w:r w:rsidR="00E7767F" w:rsidRPr="00A0458C">
        <w:rPr>
          <w:rFonts w:ascii="Times New Roman" w:hAnsi="Times New Roman" w:cs="Times New Roman"/>
          <w:sz w:val="24"/>
          <w:szCs w:val="24"/>
        </w:rPr>
        <w:t xml:space="preserve">fast fashion on the environment, small fashion </w:t>
      </w:r>
      <w:r w:rsidR="006E7109" w:rsidRPr="00A0458C">
        <w:rPr>
          <w:rFonts w:ascii="Times New Roman" w:hAnsi="Times New Roman" w:cs="Times New Roman"/>
          <w:sz w:val="24"/>
          <w:szCs w:val="24"/>
        </w:rPr>
        <w:t>businesses</w:t>
      </w:r>
      <w:r w:rsidR="00E7767F" w:rsidRPr="00A0458C">
        <w:rPr>
          <w:rFonts w:ascii="Times New Roman" w:hAnsi="Times New Roman" w:cs="Times New Roman"/>
          <w:sz w:val="24"/>
          <w:szCs w:val="24"/>
        </w:rPr>
        <w:t xml:space="preserve"> could </w:t>
      </w:r>
      <w:r w:rsidR="002927D9" w:rsidRPr="00A0458C">
        <w:rPr>
          <w:rFonts w:ascii="Times New Roman" w:hAnsi="Times New Roman" w:cs="Times New Roman"/>
          <w:sz w:val="24"/>
          <w:szCs w:val="24"/>
        </w:rPr>
        <w:t>use</w:t>
      </w:r>
      <w:r w:rsidR="00E7767F" w:rsidRPr="00A0458C">
        <w:rPr>
          <w:rFonts w:ascii="Times New Roman" w:hAnsi="Times New Roman" w:cs="Times New Roman"/>
          <w:sz w:val="24"/>
          <w:szCs w:val="24"/>
        </w:rPr>
        <w:t xml:space="preserve"> social media channels to communicate relevant</w:t>
      </w:r>
      <w:r w:rsidR="00103CB1">
        <w:rPr>
          <w:rFonts w:ascii="Times New Roman" w:hAnsi="Times New Roman" w:cs="Times New Roman"/>
          <w:sz w:val="24"/>
          <w:szCs w:val="24"/>
        </w:rPr>
        <w:t xml:space="preserve"> </w:t>
      </w:r>
      <w:r w:rsidR="00E7767F" w:rsidRPr="00A0458C">
        <w:rPr>
          <w:rFonts w:ascii="Times New Roman" w:hAnsi="Times New Roman" w:cs="Times New Roman"/>
          <w:sz w:val="24"/>
          <w:szCs w:val="24"/>
        </w:rPr>
        <w:t xml:space="preserve">and accurate information about their sustainable operations. </w:t>
      </w:r>
      <w:r w:rsidR="00550502" w:rsidRPr="00A0458C">
        <w:rPr>
          <w:rFonts w:ascii="Times New Roman" w:hAnsi="Times New Roman" w:cs="Times New Roman"/>
          <w:sz w:val="24"/>
          <w:szCs w:val="24"/>
        </w:rPr>
        <w:t>Their</w:t>
      </w:r>
      <w:r w:rsidR="00E7767F" w:rsidRPr="00A0458C">
        <w:rPr>
          <w:rFonts w:ascii="Times New Roman" w:hAnsi="Times New Roman" w:cs="Times New Roman"/>
          <w:sz w:val="24"/>
          <w:szCs w:val="24"/>
        </w:rPr>
        <w:t xml:space="preserve"> messages </w:t>
      </w:r>
      <w:r w:rsidR="00550502" w:rsidRPr="00A0458C">
        <w:rPr>
          <w:rFonts w:ascii="Times New Roman" w:hAnsi="Times New Roman" w:cs="Times New Roman"/>
          <w:sz w:val="24"/>
          <w:szCs w:val="24"/>
        </w:rPr>
        <w:t xml:space="preserve">could still go </w:t>
      </w:r>
      <w:r w:rsidR="00E7767F" w:rsidRPr="00A0458C">
        <w:rPr>
          <w:rFonts w:ascii="Times New Roman" w:hAnsi="Times New Roman" w:cs="Times New Roman"/>
          <w:sz w:val="24"/>
          <w:szCs w:val="24"/>
        </w:rPr>
        <w:t>viral</w:t>
      </w:r>
      <w:r w:rsidR="001D37A0">
        <w:rPr>
          <w:rFonts w:ascii="Times New Roman" w:hAnsi="Times New Roman" w:cs="Times New Roman"/>
          <w:sz w:val="24"/>
          <w:szCs w:val="24"/>
        </w:rPr>
        <w:t xml:space="preserve"> as </w:t>
      </w:r>
      <w:r w:rsidR="0093088C">
        <w:rPr>
          <w:rFonts w:ascii="Times New Roman" w:hAnsi="Times New Roman" w:cs="Times New Roman"/>
          <w:sz w:val="24"/>
          <w:szCs w:val="24"/>
        </w:rPr>
        <w:t>they could be seen</w:t>
      </w:r>
      <w:r w:rsidR="001D37A0">
        <w:rPr>
          <w:rFonts w:ascii="Times New Roman" w:hAnsi="Times New Roman" w:cs="Times New Roman"/>
          <w:sz w:val="24"/>
          <w:szCs w:val="24"/>
        </w:rPr>
        <w:t xml:space="preserve"> as particularly relevant and timely</w:t>
      </w:r>
      <w:r w:rsidR="00E7767F" w:rsidRPr="00A0458C">
        <w:rPr>
          <w:rFonts w:ascii="Times New Roman" w:hAnsi="Times New Roman" w:cs="Times New Roman"/>
          <w:sz w:val="24"/>
          <w:szCs w:val="24"/>
        </w:rPr>
        <w:t xml:space="preserve"> despite those </w:t>
      </w:r>
      <w:r w:rsidR="006E7109" w:rsidRPr="00A0458C">
        <w:rPr>
          <w:rFonts w:ascii="Times New Roman" w:hAnsi="Times New Roman" w:cs="Times New Roman"/>
          <w:sz w:val="24"/>
          <w:szCs w:val="24"/>
        </w:rPr>
        <w:t>business</w:t>
      </w:r>
      <w:r w:rsidR="003F670A" w:rsidRPr="00A0458C">
        <w:rPr>
          <w:rFonts w:ascii="Times New Roman" w:hAnsi="Times New Roman" w:cs="Times New Roman"/>
          <w:sz w:val="24"/>
          <w:szCs w:val="24"/>
        </w:rPr>
        <w:t>es</w:t>
      </w:r>
      <w:r w:rsidR="00E7767F" w:rsidRPr="00A0458C">
        <w:rPr>
          <w:rFonts w:ascii="Times New Roman" w:hAnsi="Times New Roman" w:cs="Times New Roman"/>
          <w:sz w:val="24"/>
          <w:szCs w:val="24"/>
        </w:rPr>
        <w:t xml:space="preserve"> not yet be</w:t>
      </w:r>
      <w:r w:rsidR="0093088C">
        <w:rPr>
          <w:rFonts w:ascii="Times New Roman" w:hAnsi="Times New Roman" w:cs="Times New Roman"/>
          <w:sz w:val="24"/>
          <w:szCs w:val="24"/>
        </w:rPr>
        <w:t>ing</w:t>
      </w:r>
      <w:r w:rsidR="00E7767F" w:rsidRPr="00A0458C">
        <w:rPr>
          <w:rFonts w:ascii="Times New Roman" w:hAnsi="Times New Roman" w:cs="Times New Roman"/>
          <w:sz w:val="24"/>
          <w:szCs w:val="24"/>
        </w:rPr>
        <w:t xml:space="preserve"> perceived as very trustworthy or as experts in their field.</w:t>
      </w:r>
      <w:r w:rsidR="00075A39" w:rsidRPr="00A0458C">
        <w:rPr>
          <w:rFonts w:ascii="Times New Roman" w:hAnsi="Times New Roman" w:cs="Times New Roman"/>
          <w:sz w:val="24"/>
          <w:szCs w:val="24"/>
        </w:rPr>
        <w:t xml:space="preserve"> </w:t>
      </w:r>
      <w:r w:rsidR="00075A39" w:rsidRPr="00A0458C">
        <w:rPr>
          <w:rFonts w:ascii="Times New Roman" w:hAnsi="Times New Roman" w:cs="Times New Roman"/>
          <w:sz w:val="24"/>
          <w:szCs w:val="24"/>
          <w:lang w:val="en-US"/>
        </w:rPr>
        <w:t>Lyon</w:t>
      </w:r>
      <w:r w:rsidR="00877395">
        <w:rPr>
          <w:rFonts w:ascii="Times New Roman" w:hAnsi="Times New Roman" w:cs="Times New Roman"/>
          <w:sz w:val="24"/>
          <w:szCs w:val="24"/>
          <w:lang w:val="en-US"/>
        </w:rPr>
        <w:t xml:space="preserve"> </w:t>
      </w:r>
      <w:r w:rsidR="007C36CC">
        <w:rPr>
          <w:rFonts w:ascii="Times New Roman" w:hAnsi="Times New Roman" w:cs="Times New Roman"/>
          <w:sz w:val="24"/>
          <w:szCs w:val="24"/>
          <w:lang w:val="en-US"/>
        </w:rPr>
        <w:t>and</w:t>
      </w:r>
      <w:r w:rsidR="007C36CC" w:rsidRPr="00A0458C">
        <w:rPr>
          <w:rFonts w:ascii="Times New Roman" w:hAnsi="Times New Roman" w:cs="Times New Roman"/>
          <w:sz w:val="24"/>
          <w:szCs w:val="24"/>
          <w:lang w:val="en-US"/>
        </w:rPr>
        <w:t xml:space="preserve"> </w:t>
      </w:r>
      <w:r w:rsidR="00075A39" w:rsidRPr="00A0458C">
        <w:rPr>
          <w:rFonts w:ascii="Times New Roman" w:hAnsi="Times New Roman" w:cs="Times New Roman"/>
          <w:sz w:val="24"/>
          <w:szCs w:val="24"/>
          <w:lang w:val="en-US"/>
        </w:rPr>
        <w:t xml:space="preserve">Montgomery (2013) also find that in particular smaller niche </w:t>
      </w:r>
      <w:r w:rsidR="00103068" w:rsidRPr="00A0458C">
        <w:rPr>
          <w:rFonts w:ascii="Times New Roman" w:hAnsi="Times New Roman" w:cs="Times New Roman"/>
          <w:sz w:val="24"/>
          <w:szCs w:val="24"/>
          <w:lang w:val="en-US"/>
        </w:rPr>
        <w:t>business</w:t>
      </w:r>
      <w:r w:rsidR="006379BE" w:rsidRPr="00A0458C">
        <w:rPr>
          <w:rFonts w:ascii="Times New Roman" w:hAnsi="Times New Roman" w:cs="Times New Roman"/>
          <w:sz w:val="24"/>
          <w:szCs w:val="24"/>
          <w:lang w:val="en-US"/>
        </w:rPr>
        <w:t>e</w:t>
      </w:r>
      <w:r w:rsidR="00103068" w:rsidRPr="00A0458C">
        <w:rPr>
          <w:rFonts w:ascii="Times New Roman" w:hAnsi="Times New Roman" w:cs="Times New Roman"/>
          <w:sz w:val="24"/>
          <w:szCs w:val="24"/>
          <w:lang w:val="en-US"/>
        </w:rPr>
        <w:t>s</w:t>
      </w:r>
      <w:r w:rsidR="00075A39" w:rsidRPr="00A0458C">
        <w:rPr>
          <w:rFonts w:ascii="Times New Roman" w:hAnsi="Times New Roman" w:cs="Times New Roman"/>
          <w:sz w:val="24"/>
          <w:szCs w:val="24"/>
          <w:lang w:val="en-US"/>
        </w:rPr>
        <w:t xml:space="preserve"> that merely focus on green products should use social media. Furthermore, t</w:t>
      </w:r>
      <w:r w:rsidR="007F4BF0" w:rsidRPr="00E81EFE">
        <w:rPr>
          <w:rFonts w:ascii="Times New Roman" w:hAnsi="Times New Roman" w:cs="Times New Roman"/>
          <w:sz w:val="24"/>
          <w:szCs w:val="24"/>
        </w:rPr>
        <w:t xml:space="preserve">his </w:t>
      </w:r>
      <w:r w:rsidR="00A92A89" w:rsidRPr="00E81EFE">
        <w:rPr>
          <w:rFonts w:ascii="Times New Roman" w:hAnsi="Times New Roman" w:cs="Times New Roman"/>
          <w:sz w:val="24"/>
          <w:szCs w:val="24"/>
        </w:rPr>
        <w:t>supports</w:t>
      </w:r>
      <w:r w:rsidR="007F4BF0" w:rsidRPr="00E81EFE">
        <w:rPr>
          <w:rFonts w:ascii="Times New Roman" w:hAnsi="Times New Roman" w:cs="Times New Roman"/>
          <w:sz w:val="24"/>
          <w:szCs w:val="24"/>
        </w:rPr>
        <w:t xml:space="preserve"> </w:t>
      </w:r>
      <w:r w:rsidR="00433987" w:rsidRPr="00E81EFE">
        <w:rPr>
          <w:rFonts w:ascii="Times New Roman" w:hAnsi="Times New Roman" w:cs="Times New Roman"/>
          <w:sz w:val="24"/>
          <w:szCs w:val="24"/>
        </w:rPr>
        <w:t xml:space="preserve">the findings </w:t>
      </w:r>
      <w:r w:rsidR="00550502" w:rsidRPr="00E81EFE">
        <w:rPr>
          <w:rFonts w:ascii="Times New Roman" w:hAnsi="Times New Roman" w:cs="Times New Roman"/>
          <w:sz w:val="24"/>
          <w:szCs w:val="24"/>
        </w:rPr>
        <w:t>of</w:t>
      </w:r>
      <w:r w:rsidR="00433987" w:rsidRPr="00E81EFE">
        <w:rPr>
          <w:rFonts w:ascii="Times New Roman" w:hAnsi="Times New Roman" w:cs="Times New Roman"/>
          <w:sz w:val="24"/>
          <w:szCs w:val="24"/>
        </w:rPr>
        <w:t xml:space="preserve"> Borges-Tiago et al. (2019) who demonstrate that the message needs to be meaningful</w:t>
      </w:r>
      <w:r w:rsidR="00045353" w:rsidRPr="00E81EFE">
        <w:rPr>
          <w:rFonts w:ascii="Times New Roman" w:hAnsi="Times New Roman" w:cs="Times New Roman"/>
          <w:sz w:val="24"/>
          <w:szCs w:val="24"/>
        </w:rPr>
        <w:t xml:space="preserve"> </w:t>
      </w:r>
      <w:r w:rsidR="00045353" w:rsidRPr="00A0458C">
        <w:rPr>
          <w:rFonts w:ascii="Times New Roman" w:hAnsi="Times New Roman" w:cs="Times New Roman"/>
          <w:sz w:val="24"/>
          <w:szCs w:val="24"/>
        </w:rPr>
        <w:t>and relevant</w:t>
      </w:r>
      <w:r w:rsidR="00433987" w:rsidRPr="00E81EFE">
        <w:rPr>
          <w:rFonts w:ascii="Times New Roman" w:hAnsi="Times New Roman" w:cs="Times New Roman"/>
          <w:sz w:val="24"/>
          <w:szCs w:val="24"/>
        </w:rPr>
        <w:t xml:space="preserve"> </w:t>
      </w:r>
      <w:r w:rsidR="00A92A89" w:rsidRPr="00E81EFE">
        <w:rPr>
          <w:rFonts w:ascii="Times New Roman" w:hAnsi="Times New Roman" w:cs="Times New Roman"/>
          <w:sz w:val="24"/>
          <w:szCs w:val="24"/>
        </w:rPr>
        <w:t>for</w:t>
      </w:r>
      <w:r w:rsidR="00433987" w:rsidRPr="00E81EFE">
        <w:rPr>
          <w:rFonts w:ascii="Times New Roman" w:hAnsi="Times New Roman" w:cs="Times New Roman"/>
          <w:sz w:val="24"/>
          <w:szCs w:val="24"/>
        </w:rPr>
        <w:t xml:space="preserve"> consumer</w:t>
      </w:r>
      <w:r w:rsidR="00A92A89" w:rsidRPr="00E81EFE">
        <w:rPr>
          <w:rFonts w:ascii="Times New Roman" w:hAnsi="Times New Roman" w:cs="Times New Roman"/>
          <w:sz w:val="24"/>
          <w:szCs w:val="24"/>
        </w:rPr>
        <w:t>s</w:t>
      </w:r>
      <w:r w:rsidR="00433987" w:rsidRPr="00E81EFE">
        <w:rPr>
          <w:rFonts w:ascii="Times New Roman" w:hAnsi="Times New Roman" w:cs="Times New Roman"/>
          <w:sz w:val="24"/>
          <w:szCs w:val="24"/>
        </w:rPr>
        <w:t xml:space="preserve"> to participate in viral communication. </w:t>
      </w:r>
      <w:r w:rsidR="00550502" w:rsidRPr="00E81EFE">
        <w:rPr>
          <w:rFonts w:ascii="Times New Roman" w:hAnsi="Times New Roman" w:cs="Times New Roman"/>
          <w:sz w:val="24"/>
          <w:szCs w:val="24"/>
        </w:rPr>
        <w:t>O</w:t>
      </w:r>
      <w:r w:rsidR="003568FE" w:rsidRPr="00E81EFE">
        <w:rPr>
          <w:rFonts w:ascii="Times New Roman" w:hAnsi="Times New Roman" w:cs="Times New Roman"/>
          <w:sz w:val="24"/>
          <w:szCs w:val="24"/>
        </w:rPr>
        <w:t xml:space="preserve">ur study </w:t>
      </w:r>
      <w:r w:rsidR="00550502" w:rsidRPr="00E81EFE">
        <w:rPr>
          <w:rFonts w:ascii="Times New Roman" w:hAnsi="Times New Roman" w:cs="Times New Roman"/>
          <w:sz w:val="24"/>
          <w:szCs w:val="24"/>
        </w:rPr>
        <w:t>adds</w:t>
      </w:r>
      <w:r w:rsidR="003568FE" w:rsidRPr="00E81EFE">
        <w:rPr>
          <w:rFonts w:ascii="Times New Roman" w:hAnsi="Times New Roman" w:cs="Times New Roman"/>
          <w:sz w:val="24"/>
          <w:szCs w:val="24"/>
        </w:rPr>
        <w:t xml:space="preserve"> to this by </w:t>
      </w:r>
      <w:r w:rsidR="000110C7" w:rsidRPr="00E81EFE">
        <w:rPr>
          <w:rFonts w:ascii="Times New Roman" w:hAnsi="Times New Roman" w:cs="Times New Roman"/>
          <w:sz w:val="24"/>
          <w:szCs w:val="24"/>
        </w:rPr>
        <w:t xml:space="preserve">identifying </w:t>
      </w:r>
      <w:r w:rsidR="003568FE" w:rsidRPr="00E81EFE">
        <w:rPr>
          <w:rFonts w:ascii="Times New Roman" w:hAnsi="Times New Roman" w:cs="Times New Roman"/>
          <w:sz w:val="24"/>
          <w:szCs w:val="24"/>
        </w:rPr>
        <w:t xml:space="preserve">which </w:t>
      </w:r>
      <w:r w:rsidR="0064663D" w:rsidRPr="00E81EFE">
        <w:rPr>
          <w:rFonts w:ascii="Times New Roman" w:hAnsi="Times New Roman" w:cs="Times New Roman"/>
          <w:sz w:val="24"/>
          <w:szCs w:val="24"/>
        </w:rPr>
        <w:t>dimensions</w:t>
      </w:r>
      <w:r w:rsidR="006E4498" w:rsidRPr="00E81EFE">
        <w:rPr>
          <w:rFonts w:ascii="Times New Roman" w:hAnsi="Times New Roman" w:cs="Times New Roman"/>
          <w:sz w:val="24"/>
          <w:szCs w:val="24"/>
        </w:rPr>
        <w:t xml:space="preserve"> </w:t>
      </w:r>
      <w:r w:rsidR="003568FE" w:rsidRPr="00E81EFE">
        <w:rPr>
          <w:rFonts w:ascii="Times New Roman" w:hAnsi="Times New Roman" w:cs="Times New Roman"/>
          <w:sz w:val="24"/>
          <w:szCs w:val="24"/>
        </w:rPr>
        <w:t>of information quality need to be present for sharing to occur</w:t>
      </w:r>
      <w:r w:rsidR="00550502" w:rsidRPr="00E81EFE">
        <w:rPr>
          <w:rFonts w:ascii="Times New Roman" w:hAnsi="Times New Roman" w:cs="Times New Roman"/>
          <w:sz w:val="24"/>
          <w:szCs w:val="24"/>
        </w:rPr>
        <w:t xml:space="preserve">, and </w:t>
      </w:r>
      <w:r w:rsidR="0083296A" w:rsidRPr="00A0458C">
        <w:rPr>
          <w:rFonts w:ascii="Times New Roman" w:hAnsi="Times New Roman" w:cs="Times New Roman"/>
          <w:sz w:val="24"/>
          <w:szCs w:val="24"/>
        </w:rPr>
        <w:t>demonstrates that argument quality in the I</w:t>
      </w:r>
      <w:r w:rsidR="00FC1394" w:rsidRPr="00A0458C">
        <w:rPr>
          <w:rFonts w:ascii="Times New Roman" w:hAnsi="Times New Roman" w:cs="Times New Roman"/>
          <w:sz w:val="24"/>
          <w:szCs w:val="24"/>
        </w:rPr>
        <w:t>AM</w:t>
      </w:r>
      <w:r w:rsidR="0083296A" w:rsidRPr="00A0458C">
        <w:rPr>
          <w:rFonts w:ascii="Times New Roman" w:hAnsi="Times New Roman" w:cs="Times New Roman"/>
          <w:sz w:val="24"/>
          <w:szCs w:val="24"/>
        </w:rPr>
        <w:t xml:space="preserve"> becomes more important </w:t>
      </w:r>
      <w:r w:rsidR="00E54E20" w:rsidRPr="00A0458C">
        <w:rPr>
          <w:rFonts w:ascii="Times New Roman" w:hAnsi="Times New Roman" w:cs="Times New Roman"/>
          <w:sz w:val="24"/>
          <w:szCs w:val="24"/>
        </w:rPr>
        <w:t>if</w:t>
      </w:r>
      <w:r w:rsidR="00B737B4" w:rsidRPr="00A0458C">
        <w:rPr>
          <w:rFonts w:ascii="Times New Roman" w:hAnsi="Times New Roman" w:cs="Times New Roman"/>
          <w:sz w:val="24"/>
          <w:szCs w:val="24"/>
        </w:rPr>
        <w:t xml:space="preserve"> the source</w:t>
      </w:r>
      <w:r w:rsidR="00550502" w:rsidRPr="00A0458C">
        <w:rPr>
          <w:rFonts w:ascii="Times New Roman" w:hAnsi="Times New Roman" w:cs="Times New Roman"/>
          <w:sz w:val="24"/>
          <w:szCs w:val="24"/>
        </w:rPr>
        <w:t>’s</w:t>
      </w:r>
      <w:r w:rsidR="00B737B4" w:rsidRPr="00A0458C">
        <w:rPr>
          <w:rFonts w:ascii="Times New Roman" w:hAnsi="Times New Roman" w:cs="Times New Roman"/>
          <w:sz w:val="24"/>
          <w:szCs w:val="24"/>
        </w:rPr>
        <w:t xml:space="preserve"> credibility is not fully established.</w:t>
      </w:r>
    </w:p>
    <w:p w14:paraId="26E740FD" w14:textId="59D4888B" w:rsidR="000179A0" w:rsidRPr="00E81EFE" w:rsidRDefault="000110C7" w:rsidP="003175F5">
      <w:pPr>
        <w:spacing w:line="480" w:lineRule="auto"/>
        <w:ind w:firstLine="708"/>
        <w:jc w:val="both"/>
        <w:rPr>
          <w:rFonts w:ascii="Times New Roman" w:hAnsi="Times New Roman" w:cs="Times New Roman"/>
          <w:sz w:val="24"/>
          <w:szCs w:val="24"/>
        </w:rPr>
      </w:pPr>
      <w:r w:rsidRPr="00E81EFE">
        <w:rPr>
          <w:rFonts w:ascii="Times New Roman" w:hAnsi="Times New Roman" w:cs="Times New Roman"/>
          <w:sz w:val="24"/>
          <w:szCs w:val="24"/>
          <w:lang w:val="en-US"/>
        </w:rPr>
        <w:t>The</w:t>
      </w:r>
      <w:r w:rsidR="146EF3FB" w:rsidRPr="00E81EFE">
        <w:rPr>
          <w:rFonts w:ascii="Times New Roman" w:hAnsi="Times New Roman" w:cs="Times New Roman"/>
          <w:sz w:val="24"/>
          <w:szCs w:val="24"/>
          <w:lang w:val="en-US"/>
        </w:rPr>
        <w:t xml:space="preserve"> overall picture indicates that when all </w:t>
      </w:r>
      <w:r w:rsidR="0064663D" w:rsidRPr="00E81EFE">
        <w:rPr>
          <w:rFonts w:ascii="Times New Roman" w:hAnsi="Times New Roman" w:cs="Times New Roman"/>
          <w:sz w:val="24"/>
          <w:szCs w:val="24"/>
          <w:lang w:val="en-US"/>
        </w:rPr>
        <w:t xml:space="preserve">dimensions </w:t>
      </w:r>
      <w:r w:rsidR="146EF3FB" w:rsidRPr="00E81EFE">
        <w:rPr>
          <w:rFonts w:ascii="Times New Roman" w:hAnsi="Times New Roman" w:cs="Times New Roman"/>
          <w:sz w:val="24"/>
          <w:szCs w:val="24"/>
          <w:lang w:val="en-US"/>
        </w:rPr>
        <w:t>of information quality (</w:t>
      </w:r>
      <w:r w:rsidR="009F0703">
        <w:rPr>
          <w:rFonts w:ascii="Times New Roman" w:hAnsi="Times New Roman" w:cs="Times New Roman"/>
          <w:sz w:val="24"/>
          <w:szCs w:val="24"/>
          <w:lang w:val="en-US"/>
        </w:rPr>
        <w:t>i.e.,</w:t>
      </w:r>
      <w:r w:rsidR="146EF3FB" w:rsidRPr="00E81EFE">
        <w:rPr>
          <w:rFonts w:ascii="Times New Roman" w:hAnsi="Times New Roman" w:cs="Times New Roman"/>
          <w:sz w:val="24"/>
          <w:szCs w:val="24"/>
          <w:lang w:val="en-US"/>
        </w:rPr>
        <w:t xml:space="preserve"> the quality of the argument in the message) are present, only one </w:t>
      </w:r>
      <w:r w:rsidR="0064663D" w:rsidRPr="00E81EFE">
        <w:rPr>
          <w:rFonts w:ascii="Times New Roman" w:hAnsi="Times New Roman" w:cs="Times New Roman"/>
          <w:sz w:val="24"/>
          <w:szCs w:val="24"/>
          <w:lang w:val="en-US"/>
        </w:rPr>
        <w:t xml:space="preserve">dimension </w:t>
      </w:r>
      <w:r w:rsidR="146EF3FB" w:rsidRPr="00E81EFE">
        <w:rPr>
          <w:rFonts w:ascii="Times New Roman" w:hAnsi="Times New Roman" w:cs="Times New Roman"/>
          <w:sz w:val="24"/>
          <w:szCs w:val="24"/>
          <w:lang w:val="en-US"/>
        </w:rPr>
        <w:t xml:space="preserve">of source credibility </w:t>
      </w:r>
      <w:r w:rsidR="00296D05" w:rsidRPr="00E81EFE">
        <w:rPr>
          <w:rFonts w:ascii="Times New Roman" w:hAnsi="Times New Roman" w:cs="Times New Roman"/>
          <w:sz w:val="24"/>
          <w:szCs w:val="24"/>
          <w:lang w:val="en-US"/>
        </w:rPr>
        <w:t xml:space="preserve">(expertise or trustworthiness) </w:t>
      </w:r>
      <w:r w:rsidR="146EF3FB" w:rsidRPr="00E81EFE">
        <w:rPr>
          <w:rFonts w:ascii="Times New Roman" w:hAnsi="Times New Roman" w:cs="Times New Roman"/>
          <w:sz w:val="24"/>
          <w:szCs w:val="24"/>
          <w:lang w:val="en-US"/>
        </w:rPr>
        <w:t xml:space="preserve">is </w:t>
      </w:r>
      <w:r w:rsidR="00296D05" w:rsidRPr="00E81EFE">
        <w:rPr>
          <w:rFonts w:ascii="Times New Roman" w:hAnsi="Times New Roman" w:cs="Times New Roman"/>
          <w:sz w:val="24"/>
          <w:szCs w:val="24"/>
          <w:lang w:val="en-US"/>
        </w:rPr>
        <w:t>required.</w:t>
      </w:r>
      <w:r w:rsidR="146EF3FB" w:rsidRPr="00E81EFE">
        <w:rPr>
          <w:rFonts w:ascii="Times New Roman" w:hAnsi="Times New Roman" w:cs="Times New Roman"/>
          <w:sz w:val="24"/>
          <w:szCs w:val="24"/>
          <w:lang w:val="en-US"/>
        </w:rPr>
        <w:t xml:space="preserve"> </w:t>
      </w:r>
      <w:r w:rsidRPr="00A0458C">
        <w:rPr>
          <w:rFonts w:ascii="Times New Roman" w:hAnsi="Times New Roman" w:cs="Times New Roman"/>
          <w:sz w:val="24"/>
          <w:szCs w:val="24"/>
          <w:lang w:val="en-US"/>
        </w:rPr>
        <w:t>Revisiting</w:t>
      </w:r>
      <w:r w:rsidR="0040613E" w:rsidRPr="00A0458C">
        <w:rPr>
          <w:rFonts w:ascii="Times New Roman" w:hAnsi="Times New Roman" w:cs="Times New Roman"/>
          <w:sz w:val="24"/>
          <w:szCs w:val="24"/>
          <w:lang w:val="en-US"/>
        </w:rPr>
        <w:t xml:space="preserve"> the small sustainable fashion </w:t>
      </w:r>
      <w:r w:rsidR="0084213C" w:rsidRPr="00A0458C">
        <w:rPr>
          <w:rFonts w:ascii="Times New Roman" w:hAnsi="Times New Roman" w:cs="Times New Roman"/>
          <w:sz w:val="24"/>
          <w:szCs w:val="24"/>
          <w:lang w:val="en-US"/>
        </w:rPr>
        <w:t>business</w:t>
      </w:r>
      <w:r w:rsidR="007C17F5" w:rsidRPr="00A0458C">
        <w:rPr>
          <w:rFonts w:ascii="Times New Roman" w:hAnsi="Times New Roman" w:cs="Times New Roman"/>
          <w:sz w:val="24"/>
          <w:szCs w:val="24"/>
          <w:lang w:val="en-US"/>
        </w:rPr>
        <w:t xml:space="preserve"> example</w:t>
      </w:r>
      <w:r w:rsidR="0040613E" w:rsidRPr="00A0458C">
        <w:rPr>
          <w:rFonts w:ascii="Times New Roman" w:hAnsi="Times New Roman" w:cs="Times New Roman"/>
          <w:sz w:val="24"/>
          <w:szCs w:val="24"/>
          <w:lang w:val="en-US"/>
        </w:rPr>
        <w:t xml:space="preserve">, </w:t>
      </w:r>
      <w:r w:rsidR="007C17F5" w:rsidRPr="00A0458C">
        <w:rPr>
          <w:rFonts w:ascii="Times New Roman" w:hAnsi="Times New Roman" w:cs="Times New Roman"/>
          <w:sz w:val="24"/>
          <w:szCs w:val="24"/>
          <w:lang w:val="en-US"/>
        </w:rPr>
        <w:t>if they get the timing right (</w:t>
      </w:r>
      <w:r w:rsidR="009F0703">
        <w:rPr>
          <w:rFonts w:ascii="Times New Roman" w:hAnsi="Times New Roman" w:cs="Times New Roman"/>
          <w:sz w:val="24"/>
          <w:szCs w:val="24"/>
          <w:lang w:val="en-US"/>
        </w:rPr>
        <w:t>e.g.,</w:t>
      </w:r>
      <w:r w:rsidR="007C17F5" w:rsidRPr="00A0458C">
        <w:rPr>
          <w:rFonts w:ascii="Times New Roman" w:hAnsi="Times New Roman" w:cs="Times New Roman"/>
          <w:sz w:val="24"/>
          <w:szCs w:val="24"/>
          <w:lang w:val="en-US"/>
        </w:rPr>
        <w:t xml:space="preserve"> when bigger competitors are making headlines for unsustainable behaviour), they </w:t>
      </w:r>
      <w:r w:rsidR="002D112D" w:rsidRPr="00A0458C">
        <w:rPr>
          <w:rFonts w:ascii="Times New Roman" w:hAnsi="Times New Roman" w:cs="Times New Roman"/>
          <w:sz w:val="24"/>
          <w:szCs w:val="24"/>
          <w:lang w:val="en-US"/>
        </w:rPr>
        <w:t xml:space="preserve">may </w:t>
      </w:r>
      <w:r w:rsidRPr="00A0458C">
        <w:rPr>
          <w:rFonts w:ascii="Times New Roman" w:hAnsi="Times New Roman" w:cs="Times New Roman"/>
          <w:sz w:val="24"/>
          <w:szCs w:val="24"/>
          <w:lang w:val="en-US"/>
        </w:rPr>
        <w:t xml:space="preserve">benefit from </w:t>
      </w:r>
      <w:r w:rsidR="007C17F5" w:rsidRPr="00A0458C">
        <w:rPr>
          <w:rFonts w:ascii="Times New Roman" w:hAnsi="Times New Roman" w:cs="Times New Roman"/>
          <w:sz w:val="24"/>
          <w:szCs w:val="24"/>
          <w:lang w:val="en-US"/>
        </w:rPr>
        <w:t>communicat</w:t>
      </w:r>
      <w:r w:rsidRPr="00A0458C">
        <w:rPr>
          <w:rFonts w:ascii="Times New Roman" w:hAnsi="Times New Roman" w:cs="Times New Roman"/>
          <w:sz w:val="24"/>
          <w:szCs w:val="24"/>
          <w:lang w:val="en-US"/>
        </w:rPr>
        <w:t>ing</w:t>
      </w:r>
      <w:r w:rsidR="007C17F5" w:rsidRPr="00A0458C">
        <w:rPr>
          <w:rFonts w:ascii="Times New Roman" w:hAnsi="Times New Roman" w:cs="Times New Roman"/>
          <w:sz w:val="24"/>
          <w:szCs w:val="24"/>
          <w:lang w:val="en-US"/>
        </w:rPr>
        <w:t xml:space="preserve"> their sustainable business behaviour with highly visible expertise cues, such as certification from established standards organi</w:t>
      </w:r>
      <w:r w:rsidR="00C54FC3" w:rsidRPr="00A0458C">
        <w:rPr>
          <w:rFonts w:ascii="Times New Roman" w:hAnsi="Times New Roman" w:cs="Times New Roman"/>
          <w:sz w:val="24"/>
          <w:szCs w:val="24"/>
          <w:lang w:val="en-US"/>
        </w:rPr>
        <w:t>z</w:t>
      </w:r>
      <w:r w:rsidR="007C17F5" w:rsidRPr="00A0458C">
        <w:rPr>
          <w:rFonts w:ascii="Times New Roman" w:hAnsi="Times New Roman" w:cs="Times New Roman"/>
          <w:sz w:val="24"/>
          <w:szCs w:val="24"/>
          <w:lang w:val="en-US"/>
        </w:rPr>
        <w:t xml:space="preserve">ations. </w:t>
      </w:r>
      <w:r w:rsidR="146EF3FB" w:rsidRPr="00E81EFE">
        <w:rPr>
          <w:rFonts w:ascii="Times New Roman" w:hAnsi="Times New Roman" w:cs="Times New Roman"/>
          <w:sz w:val="24"/>
          <w:szCs w:val="24"/>
          <w:lang w:val="en-US"/>
        </w:rPr>
        <w:t xml:space="preserve">Contrastingly, when all </w:t>
      </w:r>
      <w:r w:rsidR="0064663D" w:rsidRPr="00E81EFE">
        <w:rPr>
          <w:rFonts w:ascii="Times New Roman" w:hAnsi="Times New Roman" w:cs="Times New Roman"/>
          <w:sz w:val="24"/>
          <w:szCs w:val="24"/>
          <w:lang w:val="en-US"/>
        </w:rPr>
        <w:t>dimension</w:t>
      </w:r>
      <w:r w:rsidR="146EF3FB" w:rsidRPr="00E81EFE">
        <w:rPr>
          <w:rFonts w:ascii="Times New Roman" w:hAnsi="Times New Roman" w:cs="Times New Roman"/>
          <w:sz w:val="24"/>
          <w:szCs w:val="24"/>
          <w:lang w:val="en-US"/>
        </w:rPr>
        <w:t xml:space="preserve">s of source credibility are present, only relevance or accuracy are needed. </w:t>
      </w:r>
      <w:r w:rsidR="00A86A6C" w:rsidRPr="00E81EFE">
        <w:rPr>
          <w:rFonts w:ascii="Times New Roman" w:hAnsi="Times New Roman" w:cs="Times New Roman"/>
          <w:sz w:val="24"/>
          <w:szCs w:val="24"/>
          <w:lang w:val="en-US"/>
        </w:rPr>
        <w:t>The</w:t>
      </w:r>
      <w:r w:rsidR="146EF3FB" w:rsidRPr="00E81EFE">
        <w:rPr>
          <w:rFonts w:ascii="Times New Roman" w:hAnsi="Times New Roman" w:cs="Times New Roman"/>
          <w:sz w:val="24"/>
          <w:szCs w:val="24"/>
          <w:lang w:val="en-US"/>
        </w:rPr>
        <w:t xml:space="preserve"> former scenario </w:t>
      </w:r>
      <w:r w:rsidR="00A86A6C" w:rsidRPr="00E81EFE">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all information quality present, alongside one factor of source credibility</w:t>
      </w:r>
      <w:r w:rsidR="00A86A6C" w:rsidRPr="00E81EFE">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 xml:space="preserve"> has more empirical relevance showing the somewhat greater </w:t>
      </w:r>
      <w:r w:rsidR="00103CB1">
        <w:rPr>
          <w:rFonts w:ascii="Times New Roman" w:hAnsi="Times New Roman" w:cs="Times New Roman"/>
          <w:sz w:val="24"/>
          <w:szCs w:val="24"/>
          <w:lang w:val="en-US"/>
        </w:rPr>
        <w:t>relevance</w:t>
      </w:r>
      <w:r w:rsidR="00103CB1" w:rsidRPr="00E81EFE">
        <w:rPr>
          <w:rFonts w:ascii="Times New Roman" w:hAnsi="Times New Roman" w:cs="Times New Roman"/>
          <w:sz w:val="24"/>
          <w:szCs w:val="24"/>
          <w:lang w:val="en-US"/>
        </w:rPr>
        <w:t xml:space="preserve"> </w:t>
      </w:r>
      <w:r w:rsidR="146EF3FB" w:rsidRPr="00E81EFE">
        <w:rPr>
          <w:rFonts w:ascii="Times New Roman" w:hAnsi="Times New Roman" w:cs="Times New Roman"/>
          <w:sz w:val="24"/>
          <w:szCs w:val="24"/>
          <w:lang w:val="en-US"/>
        </w:rPr>
        <w:t>of information quality for the social media user when it comes to sharing corporate sustainability messages</w:t>
      </w:r>
      <w:r w:rsidR="00A86A6C" w:rsidRPr="00E81EFE">
        <w:rPr>
          <w:rFonts w:ascii="Times New Roman" w:hAnsi="Times New Roman" w:cs="Times New Roman"/>
          <w:sz w:val="24"/>
          <w:szCs w:val="24"/>
          <w:lang w:val="en-US"/>
        </w:rPr>
        <w:t>; and</w:t>
      </w:r>
      <w:r w:rsidR="146EF3FB" w:rsidRPr="00E81EFE">
        <w:rPr>
          <w:rFonts w:ascii="Times New Roman" w:hAnsi="Times New Roman" w:cs="Times New Roman"/>
          <w:sz w:val="24"/>
          <w:szCs w:val="24"/>
        </w:rPr>
        <w:t xml:space="preserve"> provides impetus for the possibility that the quality of </w:t>
      </w:r>
      <w:r w:rsidR="146EF3FB" w:rsidRPr="00E81EFE">
        <w:rPr>
          <w:rFonts w:ascii="Times New Roman" w:hAnsi="Times New Roman" w:cs="Times New Roman"/>
          <w:sz w:val="24"/>
          <w:szCs w:val="24"/>
        </w:rPr>
        <w:lastRenderedPageBreak/>
        <w:t xml:space="preserve">information seems </w:t>
      </w:r>
      <w:r w:rsidR="00A04263">
        <w:rPr>
          <w:rFonts w:ascii="Times New Roman" w:hAnsi="Times New Roman" w:cs="Times New Roman"/>
          <w:sz w:val="24"/>
          <w:szCs w:val="24"/>
        </w:rPr>
        <w:t xml:space="preserve">potentially </w:t>
      </w:r>
      <w:r w:rsidR="146EF3FB" w:rsidRPr="00E81EFE">
        <w:rPr>
          <w:rFonts w:ascii="Times New Roman" w:hAnsi="Times New Roman" w:cs="Times New Roman"/>
          <w:sz w:val="24"/>
          <w:szCs w:val="24"/>
        </w:rPr>
        <w:t>more important than the source</w:t>
      </w:r>
      <w:r w:rsidR="00A86A6C" w:rsidRPr="00E81EFE">
        <w:rPr>
          <w:rFonts w:ascii="Times New Roman" w:hAnsi="Times New Roman" w:cs="Times New Roman"/>
          <w:sz w:val="24"/>
          <w:szCs w:val="24"/>
        </w:rPr>
        <w:t xml:space="preserve"> as an antecedent to sharing behaviour on social media</w:t>
      </w:r>
      <w:r w:rsidR="146EF3FB" w:rsidRPr="00E81EFE">
        <w:rPr>
          <w:rFonts w:ascii="Times New Roman" w:hAnsi="Times New Roman" w:cs="Times New Roman"/>
          <w:sz w:val="24"/>
          <w:szCs w:val="24"/>
        </w:rPr>
        <w:t>.</w:t>
      </w:r>
      <w:r w:rsidR="003568FE" w:rsidRPr="00E81EFE">
        <w:rPr>
          <w:rFonts w:ascii="Times New Roman" w:hAnsi="Times New Roman" w:cs="Times New Roman"/>
          <w:sz w:val="24"/>
          <w:szCs w:val="24"/>
        </w:rPr>
        <w:t xml:space="preserve"> </w:t>
      </w:r>
      <w:r w:rsidR="00981A30" w:rsidRPr="00E81EFE">
        <w:rPr>
          <w:rFonts w:ascii="Times New Roman" w:hAnsi="Times New Roman" w:cs="Times New Roman"/>
          <w:sz w:val="24"/>
          <w:szCs w:val="24"/>
        </w:rPr>
        <w:t xml:space="preserve">This </w:t>
      </w:r>
      <w:r w:rsidR="00AF0A9D" w:rsidRPr="00E81EFE">
        <w:rPr>
          <w:rFonts w:ascii="Times New Roman" w:hAnsi="Times New Roman" w:cs="Times New Roman"/>
          <w:sz w:val="24"/>
          <w:szCs w:val="24"/>
        </w:rPr>
        <w:t>partially</w:t>
      </w:r>
      <w:r w:rsidR="00695884" w:rsidRPr="00E81EFE">
        <w:rPr>
          <w:rFonts w:ascii="Times New Roman" w:hAnsi="Times New Roman" w:cs="Times New Roman"/>
          <w:sz w:val="24"/>
          <w:szCs w:val="24"/>
        </w:rPr>
        <w:t xml:space="preserve"> contradict</w:t>
      </w:r>
      <w:r w:rsidR="00A86A6C" w:rsidRPr="00E81EFE">
        <w:rPr>
          <w:rFonts w:ascii="Times New Roman" w:hAnsi="Times New Roman" w:cs="Times New Roman"/>
          <w:sz w:val="24"/>
          <w:szCs w:val="24"/>
        </w:rPr>
        <w:t>s</w:t>
      </w:r>
      <w:r w:rsidR="00AF0A9D" w:rsidRPr="00E81EFE">
        <w:rPr>
          <w:rFonts w:ascii="Times New Roman" w:hAnsi="Times New Roman" w:cs="Times New Roman"/>
          <w:sz w:val="24"/>
          <w:szCs w:val="24"/>
        </w:rPr>
        <w:t xml:space="preserve"> </w:t>
      </w:r>
      <w:r w:rsidR="00981A30" w:rsidRPr="00E81EFE">
        <w:rPr>
          <w:rFonts w:ascii="Times New Roman" w:hAnsi="Times New Roman" w:cs="Times New Roman"/>
          <w:sz w:val="24"/>
          <w:szCs w:val="24"/>
        </w:rPr>
        <w:t xml:space="preserve">Langley </w:t>
      </w:r>
      <w:r w:rsidR="007C36CC">
        <w:rPr>
          <w:rFonts w:ascii="Times New Roman" w:hAnsi="Times New Roman" w:cs="Times New Roman"/>
          <w:sz w:val="24"/>
          <w:szCs w:val="24"/>
        </w:rPr>
        <w:t xml:space="preserve">and </w:t>
      </w:r>
      <w:r w:rsidR="00981A30" w:rsidRPr="00E81EFE">
        <w:rPr>
          <w:rFonts w:ascii="Times New Roman" w:hAnsi="Times New Roman" w:cs="Times New Roman"/>
          <w:sz w:val="24"/>
          <w:szCs w:val="24"/>
        </w:rPr>
        <w:t xml:space="preserve">van den Broek (2010) </w:t>
      </w:r>
      <w:r w:rsidR="00414E30" w:rsidRPr="00E81EFE">
        <w:rPr>
          <w:rFonts w:ascii="Times New Roman" w:hAnsi="Times New Roman" w:cs="Times New Roman"/>
          <w:sz w:val="24"/>
          <w:szCs w:val="24"/>
        </w:rPr>
        <w:t xml:space="preserve">who reviewed social media characteristics as drivers for sustainable behaviour. They </w:t>
      </w:r>
      <w:r w:rsidR="00AF0A9D" w:rsidRPr="00E81EFE">
        <w:rPr>
          <w:rFonts w:ascii="Times New Roman" w:hAnsi="Times New Roman" w:cs="Times New Roman"/>
          <w:sz w:val="24"/>
          <w:szCs w:val="24"/>
        </w:rPr>
        <w:t xml:space="preserve">found that </w:t>
      </w:r>
      <w:r w:rsidR="00695884" w:rsidRPr="00E81EFE">
        <w:rPr>
          <w:rFonts w:ascii="Times New Roman" w:hAnsi="Times New Roman" w:cs="Times New Roman"/>
          <w:sz w:val="24"/>
          <w:szCs w:val="24"/>
        </w:rPr>
        <w:t xml:space="preserve">both </w:t>
      </w:r>
      <w:r w:rsidR="00AF0A9D" w:rsidRPr="00E81EFE">
        <w:rPr>
          <w:rFonts w:ascii="Times New Roman" w:hAnsi="Times New Roman" w:cs="Times New Roman"/>
          <w:sz w:val="24"/>
          <w:szCs w:val="24"/>
        </w:rPr>
        <w:t xml:space="preserve">presentation of achievements (in form of qualitative information such as stories, testimonials or descriptions of what initiatives have accomplished) </w:t>
      </w:r>
      <w:r w:rsidR="00695884" w:rsidRPr="00E81EFE">
        <w:rPr>
          <w:rFonts w:ascii="Times New Roman" w:hAnsi="Times New Roman" w:cs="Times New Roman"/>
          <w:sz w:val="24"/>
          <w:szCs w:val="24"/>
        </w:rPr>
        <w:t xml:space="preserve">and an easy way of sharing such information result in social media initiatives with high </w:t>
      </w:r>
      <w:r w:rsidR="00CC4A3D" w:rsidRPr="00E81EFE">
        <w:rPr>
          <w:rFonts w:ascii="Times New Roman" w:hAnsi="Times New Roman" w:cs="Times New Roman"/>
          <w:sz w:val="24"/>
          <w:szCs w:val="24"/>
        </w:rPr>
        <w:t>number</w:t>
      </w:r>
      <w:r w:rsidR="00695884" w:rsidRPr="00E81EFE">
        <w:rPr>
          <w:rFonts w:ascii="Times New Roman" w:hAnsi="Times New Roman" w:cs="Times New Roman"/>
          <w:sz w:val="24"/>
          <w:szCs w:val="24"/>
        </w:rPr>
        <w:t xml:space="preserve"> of participants.</w:t>
      </w:r>
    </w:p>
    <w:p w14:paraId="101A5A67" w14:textId="07744FEE" w:rsidR="000E199E" w:rsidRPr="00E81EFE" w:rsidRDefault="146EF3FB" w:rsidP="003175F5">
      <w:pPr>
        <w:spacing w:line="480" w:lineRule="auto"/>
        <w:ind w:firstLine="708"/>
        <w:jc w:val="both"/>
        <w:rPr>
          <w:rFonts w:ascii="Times New Roman" w:hAnsi="Times New Roman" w:cs="Times New Roman"/>
          <w:sz w:val="24"/>
          <w:szCs w:val="24"/>
          <w:lang w:val="en-US"/>
        </w:rPr>
      </w:pPr>
      <w:r w:rsidRPr="00E81EFE">
        <w:rPr>
          <w:rFonts w:ascii="Times New Roman" w:hAnsi="Times New Roman" w:cs="Times New Roman"/>
          <w:sz w:val="24"/>
          <w:szCs w:val="24"/>
          <w:lang w:val="en-US"/>
        </w:rPr>
        <w:t xml:space="preserve">The </w:t>
      </w:r>
      <w:r w:rsidR="00A04263">
        <w:rPr>
          <w:rFonts w:ascii="Times New Roman" w:hAnsi="Times New Roman" w:cs="Times New Roman"/>
          <w:sz w:val="24"/>
          <w:szCs w:val="24"/>
          <w:lang w:val="en-US"/>
        </w:rPr>
        <w:t>relatively lower empirical relevance of</w:t>
      </w:r>
      <w:r w:rsidRPr="00E81EFE">
        <w:rPr>
          <w:rFonts w:ascii="Times New Roman" w:hAnsi="Times New Roman" w:cs="Times New Roman"/>
          <w:sz w:val="24"/>
          <w:szCs w:val="24"/>
          <w:lang w:val="en-US"/>
        </w:rPr>
        <w:t xml:space="preserve"> </w:t>
      </w:r>
      <w:r w:rsidR="00035414">
        <w:rPr>
          <w:rFonts w:ascii="Times New Roman" w:hAnsi="Times New Roman" w:cs="Times New Roman"/>
          <w:sz w:val="24"/>
          <w:szCs w:val="24"/>
          <w:lang w:val="en-US"/>
        </w:rPr>
        <w:t xml:space="preserve">combinations involving both </w:t>
      </w:r>
      <w:r w:rsidRPr="00E81EFE">
        <w:rPr>
          <w:rFonts w:ascii="Times New Roman" w:hAnsi="Times New Roman" w:cs="Times New Roman"/>
          <w:sz w:val="24"/>
          <w:szCs w:val="24"/>
          <w:lang w:val="en-US"/>
        </w:rPr>
        <w:t xml:space="preserve">high trustworthiness </w:t>
      </w:r>
      <w:r w:rsidR="00035414">
        <w:rPr>
          <w:rFonts w:ascii="Times New Roman" w:hAnsi="Times New Roman" w:cs="Times New Roman"/>
          <w:sz w:val="24"/>
          <w:szCs w:val="24"/>
          <w:lang w:val="en-US"/>
        </w:rPr>
        <w:t>and</w:t>
      </w:r>
      <w:r w:rsidR="00035414" w:rsidRPr="00E81EFE">
        <w:rPr>
          <w:rFonts w:ascii="Times New Roman" w:hAnsi="Times New Roman" w:cs="Times New Roman"/>
          <w:sz w:val="24"/>
          <w:szCs w:val="24"/>
          <w:lang w:val="en-US"/>
        </w:rPr>
        <w:t xml:space="preserve"> </w:t>
      </w:r>
      <w:r w:rsidRPr="00E81EFE">
        <w:rPr>
          <w:rFonts w:ascii="Times New Roman" w:hAnsi="Times New Roman" w:cs="Times New Roman"/>
          <w:sz w:val="24"/>
          <w:szCs w:val="24"/>
          <w:lang w:val="en-US"/>
        </w:rPr>
        <w:t xml:space="preserve">high source expertise </w:t>
      </w:r>
      <w:r w:rsidR="00035414">
        <w:rPr>
          <w:rFonts w:ascii="Times New Roman" w:hAnsi="Times New Roman" w:cs="Times New Roman"/>
          <w:sz w:val="24"/>
          <w:szCs w:val="24"/>
          <w:lang w:val="en-US"/>
        </w:rPr>
        <w:t>simultaneously</w:t>
      </w:r>
      <w:r w:rsidR="009F0703">
        <w:rPr>
          <w:rFonts w:ascii="Times New Roman" w:hAnsi="Times New Roman" w:cs="Times New Roman"/>
          <w:sz w:val="24"/>
          <w:szCs w:val="24"/>
          <w:lang w:val="en-US"/>
        </w:rPr>
        <w:t xml:space="preserve"> </w:t>
      </w:r>
      <w:r w:rsidR="002D112D" w:rsidRPr="00E81EFE">
        <w:rPr>
          <w:rFonts w:ascii="Times New Roman" w:hAnsi="Times New Roman" w:cs="Times New Roman"/>
          <w:sz w:val="24"/>
          <w:szCs w:val="24"/>
          <w:lang w:val="en-US"/>
        </w:rPr>
        <w:t>may</w:t>
      </w:r>
      <w:r w:rsidR="00AA0856" w:rsidRPr="00E81EFE">
        <w:rPr>
          <w:rFonts w:ascii="Times New Roman" w:hAnsi="Times New Roman" w:cs="Times New Roman"/>
          <w:sz w:val="24"/>
          <w:szCs w:val="24"/>
          <w:lang w:val="en-US"/>
        </w:rPr>
        <w:t xml:space="preserve"> </w:t>
      </w:r>
      <w:r w:rsidRPr="00E81EFE">
        <w:rPr>
          <w:rFonts w:ascii="Times New Roman" w:hAnsi="Times New Roman" w:cs="Times New Roman"/>
          <w:sz w:val="24"/>
          <w:szCs w:val="24"/>
          <w:lang w:val="en-US"/>
        </w:rPr>
        <w:t xml:space="preserve">be explained </w:t>
      </w:r>
      <w:r w:rsidR="00AA0856" w:rsidRPr="00E81EFE">
        <w:rPr>
          <w:rFonts w:ascii="Times New Roman" w:hAnsi="Times New Roman" w:cs="Times New Roman"/>
          <w:sz w:val="24"/>
          <w:szCs w:val="24"/>
          <w:lang w:val="en-US"/>
        </w:rPr>
        <w:t xml:space="preserve">by </w:t>
      </w:r>
      <w:r w:rsidRPr="00E81EFE">
        <w:rPr>
          <w:rFonts w:ascii="Times New Roman" w:hAnsi="Times New Roman" w:cs="Times New Roman"/>
          <w:sz w:val="24"/>
          <w:szCs w:val="24"/>
          <w:lang w:val="en-US"/>
        </w:rPr>
        <w:t>any</w:t>
      </w:r>
      <w:r w:rsidR="00AA0856" w:rsidRPr="00E81EFE">
        <w:rPr>
          <w:rFonts w:ascii="Times New Roman" w:hAnsi="Times New Roman" w:cs="Times New Roman"/>
          <w:sz w:val="24"/>
          <w:szCs w:val="24"/>
          <w:lang w:val="en-US"/>
        </w:rPr>
        <w:t>one</w:t>
      </w:r>
      <w:r w:rsidRPr="00E81EFE">
        <w:rPr>
          <w:rFonts w:ascii="Times New Roman" w:hAnsi="Times New Roman" w:cs="Times New Roman"/>
          <w:sz w:val="24"/>
          <w:szCs w:val="24"/>
          <w:lang w:val="en-US"/>
        </w:rPr>
        <w:t xml:space="preserve"> </w:t>
      </w:r>
      <w:r w:rsidR="00AA0856" w:rsidRPr="00E81EFE">
        <w:rPr>
          <w:rFonts w:ascii="Times New Roman" w:hAnsi="Times New Roman" w:cs="Times New Roman"/>
          <w:sz w:val="24"/>
          <w:szCs w:val="24"/>
          <w:lang w:val="en-US"/>
        </w:rPr>
        <w:t xml:space="preserve">being able to </w:t>
      </w:r>
      <w:r w:rsidRPr="00E81EFE">
        <w:rPr>
          <w:rFonts w:ascii="Times New Roman" w:hAnsi="Times New Roman" w:cs="Times New Roman"/>
          <w:sz w:val="24"/>
          <w:szCs w:val="24"/>
          <w:lang w:val="en-US"/>
        </w:rPr>
        <w:t>distribute a message about their sustainability efforts online</w:t>
      </w:r>
      <w:r w:rsidR="00403E0B" w:rsidRPr="00E81EFE">
        <w:rPr>
          <w:rFonts w:ascii="Times New Roman" w:hAnsi="Times New Roman" w:cs="Times New Roman"/>
          <w:sz w:val="24"/>
          <w:szCs w:val="24"/>
          <w:lang w:val="en-US"/>
        </w:rPr>
        <w:t>,</w:t>
      </w:r>
      <w:r w:rsidRPr="00E81EFE">
        <w:rPr>
          <w:rFonts w:ascii="Times New Roman" w:hAnsi="Times New Roman" w:cs="Times New Roman"/>
          <w:sz w:val="24"/>
          <w:szCs w:val="24"/>
          <w:lang w:val="en-US"/>
        </w:rPr>
        <w:t xml:space="preserve"> and it </w:t>
      </w:r>
      <w:r w:rsidR="00F93503" w:rsidRPr="00E81EFE">
        <w:rPr>
          <w:rFonts w:ascii="Times New Roman" w:hAnsi="Times New Roman" w:cs="Times New Roman"/>
          <w:sz w:val="24"/>
          <w:szCs w:val="24"/>
          <w:lang w:val="en-US"/>
        </w:rPr>
        <w:t xml:space="preserve">being </w:t>
      </w:r>
      <w:r w:rsidRPr="00E81EFE">
        <w:rPr>
          <w:rFonts w:ascii="Times New Roman" w:hAnsi="Times New Roman" w:cs="Times New Roman"/>
          <w:sz w:val="24"/>
          <w:szCs w:val="24"/>
          <w:lang w:val="en-US"/>
        </w:rPr>
        <w:t xml:space="preserve">difficult to determine the perceived trustworthiness or expertise of the source (Cheung et al., 2008). This would also explain why </w:t>
      </w:r>
      <w:r w:rsidR="00035414">
        <w:rPr>
          <w:rFonts w:ascii="Times New Roman" w:hAnsi="Times New Roman" w:cs="Times New Roman"/>
          <w:sz w:val="24"/>
          <w:szCs w:val="24"/>
          <w:lang w:val="en-US"/>
        </w:rPr>
        <w:t xml:space="preserve">combinations with </w:t>
      </w:r>
      <w:r w:rsidRPr="00E81EFE">
        <w:rPr>
          <w:rFonts w:ascii="Times New Roman" w:hAnsi="Times New Roman" w:cs="Times New Roman"/>
          <w:sz w:val="24"/>
          <w:szCs w:val="24"/>
          <w:lang w:val="en-US"/>
        </w:rPr>
        <w:t xml:space="preserve">information qualities </w:t>
      </w:r>
      <w:r w:rsidR="00A04263">
        <w:rPr>
          <w:rFonts w:ascii="Times New Roman" w:hAnsi="Times New Roman" w:cs="Times New Roman"/>
          <w:sz w:val="24"/>
          <w:szCs w:val="24"/>
          <w:lang w:val="en-US"/>
        </w:rPr>
        <w:t>in terms of</w:t>
      </w:r>
      <w:r w:rsidRPr="00E81EFE">
        <w:rPr>
          <w:rFonts w:ascii="Times New Roman" w:hAnsi="Times New Roman" w:cs="Times New Roman"/>
          <w:sz w:val="24"/>
          <w:szCs w:val="24"/>
          <w:lang w:val="en-US"/>
        </w:rPr>
        <w:t xml:space="preserve"> relevance</w:t>
      </w:r>
      <w:r w:rsidR="00A04263">
        <w:rPr>
          <w:rFonts w:ascii="Times New Roman" w:hAnsi="Times New Roman" w:cs="Times New Roman"/>
          <w:sz w:val="24"/>
          <w:szCs w:val="24"/>
          <w:lang w:val="en-US"/>
        </w:rPr>
        <w:t>, accuracy</w:t>
      </w:r>
      <w:r w:rsidRPr="00E81EFE">
        <w:rPr>
          <w:rFonts w:ascii="Times New Roman" w:hAnsi="Times New Roman" w:cs="Times New Roman"/>
          <w:sz w:val="24"/>
          <w:szCs w:val="24"/>
          <w:lang w:val="en-US"/>
        </w:rPr>
        <w:t xml:space="preserve"> and timeliness have a greater </w:t>
      </w:r>
      <w:r w:rsidR="00035414">
        <w:rPr>
          <w:rFonts w:ascii="Times New Roman" w:hAnsi="Times New Roman" w:cs="Times New Roman"/>
          <w:sz w:val="24"/>
          <w:szCs w:val="24"/>
          <w:lang w:val="en-US"/>
        </w:rPr>
        <w:t xml:space="preserve">empirical </w:t>
      </w:r>
      <w:r w:rsidR="00A04263">
        <w:rPr>
          <w:rFonts w:ascii="Times New Roman" w:hAnsi="Times New Roman" w:cs="Times New Roman"/>
          <w:sz w:val="24"/>
          <w:szCs w:val="24"/>
          <w:lang w:val="en-US"/>
        </w:rPr>
        <w:t>relevance to</w:t>
      </w:r>
      <w:r w:rsidRPr="00E81EFE">
        <w:rPr>
          <w:rFonts w:ascii="Times New Roman" w:hAnsi="Times New Roman" w:cs="Times New Roman"/>
          <w:sz w:val="24"/>
          <w:szCs w:val="24"/>
          <w:lang w:val="en-US"/>
        </w:rPr>
        <w:t xml:space="preserve"> sharing behaviour given the opportunity of the reader to determine whether a message is relevant to them. </w:t>
      </w:r>
      <w:r w:rsidRPr="00E81EFE">
        <w:rPr>
          <w:rFonts w:ascii="Times New Roman" w:hAnsi="Times New Roman" w:cs="Times New Roman"/>
          <w:sz w:val="24"/>
          <w:szCs w:val="24"/>
        </w:rPr>
        <w:t xml:space="preserve">Information relevance has been </w:t>
      </w:r>
      <w:r w:rsidR="00AA0856" w:rsidRPr="00E81EFE">
        <w:rPr>
          <w:rFonts w:ascii="Times New Roman" w:hAnsi="Times New Roman" w:cs="Times New Roman"/>
          <w:sz w:val="24"/>
          <w:szCs w:val="24"/>
        </w:rPr>
        <w:t xml:space="preserve">shown to be a </w:t>
      </w:r>
      <w:r w:rsidRPr="00E81EFE">
        <w:rPr>
          <w:rFonts w:ascii="Times New Roman" w:hAnsi="Times New Roman" w:cs="Times New Roman"/>
          <w:sz w:val="24"/>
          <w:szCs w:val="24"/>
        </w:rPr>
        <w:t xml:space="preserve">strong predictor in </w:t>
      </w:r>
      <w:r w:rsidR="00AA0856" w:rsidRPr="00E81EFE">
        <w:rPr>
          <w:rFonts w:ascii="Times New Roman" w:hAnsi="Times New Roman" w:cs="Times New Roman"/>
          <w:sz w:val="24"/>
          <w:szCs w:val="24"/>
        </w:rPr>
        <w:t xml:space="preserve">previous </w:t>
      </w:r>
      <w:r w:rsidRPr="00E81EFE">
        <w:rPr>
          <w:rFonts w:ascii="Times New Roman" w:hAnsi="Times New Roman" w:cs="Times New Roman"/>
          <w:sz w:val="24"/>
          <w:szCs w:val="24"/>
        </w:rPr>
        <w:t xml:space="preserve">studies (Cheung et al., 2008; </w:t>
      </w:r>
      <w:r w:rsidRPr="00E81EFE">
        <w:rPr>
          <w:rFonts w:ascii="Times New Roman" w:hAnsi="Times New Roman" w:cs="Times New Roman"/>
          <w:sz w:val="24"/>
          <w:szCs w:val="24"/>
          <w:lang w:val="en-US"/>
        </w:rPr>
        <w:t xml:space="preserve">Filieri </w:t>
      </w:r>
      <w:r w:rsidR="005B1BE4">
        <w:rPr>
          <w:rFonts w:ascii="Times New Roman" w:hAnsi="Times New Roman" w:cs="Times New Roman"/>
          <w:sz w:val="24"/>
          <w:szCs w:val="24"/>
          <w:lang w:val="en-US"/>
        </w:rPr>
        <w:t>&amp;</w:t>
      </w:r>
      <w:r w:rsidRPr="00E81EFE">
        <w:rPr>
          <w:rFonts w:ascii="Times New Roman" w:hAnsi="Times New Roman" w:cs="Times New Roman"/>
          <w:sz w:val="24"/>
          <w:szCs w:val="24"/>
          <w:lang w:val="en-US"/>
        </w:rPr>
        <w:t xml:space="preserve"> McLeay, 2013)</w:t>
      </w:r>
      <w:r w:rsidR="00AA0856" w:rsidRPr="00E81EFE">
        <w:rPr>
          <w:rFonts w:ascii="Times New Roman" w:hAnsi="Times New Roman" w:cs="Times New Roman"/>
          <w:sz w:val="24"/>
          <w:szCs w:val="24"/>
          <w:lang w:val="en-US"/>
        </w:rPr>
        <w:t xml:space="preserve">, which </w:t>
      </w:r>
      <w:r w:rsidR="002D112D" w:rsidRPr="00E81EFE">
        <w:rPr>
          <w:rFonts w:ascii="Times New Roman" w:hAnsi="Times New Roman" w:cs="Times New Roman"/>
          <w:sz w:val="24"/>
          <w:szCs w:val="24"/>
          <w:lang w:val="en-US"/>
        </w:rPr>
        <w:t>may</w:t>
      </w:r>
      <w:r w:rsidRPr="00E81EFE">
        <w:rPr>
          <w:rFonts w:ascii="Times New Roman" w:hAnsi="Times New Roman" w:cs="Times New Roman"/>
          <w:sz w:val="24"/>
          <w:szCs w:val="24"/>
          <w:lang w:val="en-US"/>
        </w:rPr>
        <w:t xml:space="preserve"> be due to the audience visiting the social media pages of </w:t>
      </w:r>
      <w:r w:rsidR="006379BE" w:rsidRPr="00E81EFE">
        <w:rPr>
          <w:rFonts w:ascii="Times New Roman" w:hAnsi="Times New Roman" w:cs="Times New Roman"/>
          <w:sz w:val="24"/>
          <w:szCs w:val="24"/>
          <w:lang w:val="en-US"/>
        </w:rPr>
        <w:t>companies</w:t>
      </w:r>
      <w:r w:rsidRPr="00E81EFE">
        <w:rPr>
          <w:rFonts w:ascii="Times New Roman" w:hAnsi="Times New Roman" w:cs="Times New Roman"/>
          <w:sz w:val="24"/>
          <w:szCs w:val="24"/>
          <w:lang w:val="en-US"/>
        </w:rPr>
        <w:t xml:space="preserve"> voluntarily (Tellis et al., 2019). </w:t>
      </w:r>
      <w:r w:rsidR="008D7015" w:rsidRPr="00E81EFE">
        <w:rPr>
          <w:rFonts w:ascii="Times New Roman" w:hAnsi="Times New Roman" w:cs="Times New Roman"/>
          <w:sz w:val="24"/>
          <w:szCs w:val="24"/>
          <w:lang w:val="en-US"/>
        </w:rPr>
        <w:t>F</w:t>
      </w:r>
      <w:r w:rsidRPr="00E81EFE">
        <w:rPr>
          <w:rFonts w:ascii="Times New Roman" w:hAnsi="Times New Roman" w:cs="Times New Roman"/>
          <w:sz w:val="24"/>
          <w:szCs w:val="24"/>
          <w:lang w:val="en-US"/>
        </w:rPr>
        <w:t xml:space="preserve">or users to engage with the content voluntarily, it needs to be relevant to them otherwise they would not engage with it. Berger </w:t>
      </w:r>
      <w:r w:rsidR="008E5390">
        <w:rPr>
          <w:rFonts w:ascii="Times New Roman" w:hAnsi="Times New Roman" w:cs="Times New Roman"/>
          <w:sz w:val="24"/>
          <w:szCs w:val="24"/>
          <w:lang w:val="en-US"/>
        </w:rPr>
        <w:t>&amp;</w:t>
      </w:r>
      <w:r w:rsidRPr="00E81EFE">
        <w:rPr>
          <w:rFonts w:ascii="Times New Roman" w:hAnsi="Times New Roman" w:cs="Times New Roman"/>
          <w:sz w:val="24"/>
          <w:szCs w:val="24"/>
          <w:lang w:val="en-US"/>
        </w:rPr>
        <w:t xml:space="preserve"> Milkman (2012) stress that interesting content is positively linked to virality, showing more support for the current results. It is interesting to note that high timeliness does not seem to be a relevant condition on its own; only in combination with both high relevance and high accuracy does it </w:t>
      </w:r>
      <w:r w:rsidR="00AA0856" w:rsidRPr="00E81EFE">
        <w:rPr>
          <w:rFonts w:ascii="Times New Roman" w:hAnsi="Times New Roman" w:cs="Times New Roman"/>
          <w:sz w:val="24"/>
          <w:szCs w:val="24"/>
          <w:lang w:val="en-US"/>
        </w:rPr>
        <w:t xml:space="preserve">appear </w:t>
      </w:r>
      <w:r w:rsidRPr="00E81EFE">
        <w:rPr>
          <w:rFonts w:ascii="Times New Roman" w:hAnsi="Times New Roman" w:cs="Times New Roman"/>
          <w:sz w:val="24"/>
          <w:szCs w:val="24"/>
          <w:lang w:val="en-US"/>
        </w:rPr>
        <w:t xml:space="preserve">to influence sharing behaviour. This </w:t>
      </w:r>
      <w:r w:rsidR="002D112D" w:rsidRPr="00E81EFE">
        <w:rPr>
          <w:rFonts w:ascii="Times New Roman" w:hAnsi="Times New Roman" w:cs="Times New Roman"/>
          <w:sz w:val="24"/>
          <w:szCs w:val="24"/>
          <w:lang w:val="en-US"/>
        </w:rPr>
        <w:t>may</w:t>
      </w:r>
      <w:r w:rsidR="00BE2F33" w:rsidRPr="00E81EFE">
        <w:rPr>
          <w:rFonts w:ascii="Times New Roman" w:hAnsi="Times New Roman" w:cs="Times New Roman"/>
          <w:sz w:val="24"/>
          <w:szCs w:val="24"/>
          <w:lang w:val="en-US"/>
        </w:rPr>
        <w:t xml:space="preserve"> be attributed to </w:t>
      </w:r>
      <w:r w:rsidRPr="00E81EFE">
        <w:rPr>
          <w:rFonts w:ascii="Times New Roman" w:hAnsi="Times New Roman" w:cs="Times New Roman"/>
          <w:sz w:val="24"/>
          <w:szCs w:val="24"/>
          <w:lang w:val="en-US"/>
        </w:rPr>
        <w:t xml:space="preserve">the sustainability efforts of </w:t>
      </w:r>
      <w:r w:rsidR="006379BE" w:rsidRPr="00E81EFE">
        <w:rPr>
          <w:rFonts w:ascii="Times New Roman" w:hAnsi="Times New Roman" w:cs="Times New Roman"/>
          <w:sz w:val="24"/>
          <w:szCs w:val="24"/>
          <w:lang w:val="en-US"/>
        </w:rPr>
        <w:t>companies</w:t>
      </w:r>
      <w:r w:rsidRPr="00E81EFE">
        <w:rPr>
          <w:rFonts w:ascii="Times New Roman" w:hAnsi="Times New Roman" w:cs="Times New Roman"/>
          <w:sz w:val="24"/>
          <w:szCs w:val="24"/>
          <w:lang w:val="en-US"/>
        </w:rPr>
        <w:t xml:space="preserve"> not necessarily being an imminent front of mind topic for users, making it less time sensitive than potentially other topics.</w:t>
      </w:r>
    </w:p>
    <w:p w14:paraId="2E42DCA9" w14:textId="524E0DFE" w:rsidR="00300662" w:rsidRPr="009D028E" w:rsidRDefault="00BE2F33" w:rsidP="000A1852">
      <w:pPr>
        <w:spacing w:line="480" w:lineRule="auto"/>
        <w:ind w:firstLine="709"/>
        <w:jc w:val="both"/>
        <w:rPr>
          <w:rFonts w:ascii="Times New Roman" w:hAnsi="Times New Roman" w:cs="Times New Roman"/>
          <w:sz w:val="24"/>
          <w:szCs w:val="24"/>
          <w:lang w:val="en-US"/>
        </w:rPr>
      </w:pPr>
      <w:r w:rsidRPr="00E81EFE">
        <w:rPr>
          <w:rFonts w:ascii="Times New Roman" w:hAnsi="Times New Roman" w:cs="Times New Roman"/>
          <w:sz w:val="24"/>
          <w:szCs w:val="24"/>
          <w:lang w:val="en-US"/>
        </w:rPr>
        <w:t>Both</w:t>
      </w:r>
      <w:r w:rsidR="0086727B" w:rsidRPr="00E81EFE">
        <w:rPr>
          <w:rFonts w:ascii="Times New Roman" w:hAnsi="Times New Roman" w:cs="Times New Roman"/>
          <w:sz w:val="24"/>
          <w:szCs w:val="24"/>
          <w:lang w:val="en-US"/>
        </w:rPr>
        <w:t xml:space="preserve"> information q</w:t>
      </w:r>
      <w:r w:rsidR="001E5D1E" w:rsidRPr="00E81EFE">
        <w:rPr>
          <w:rFonts w:ascii="Times New Roman" w:hAnsi="Times New Roman" w:cs="Times New Roman"/>
          <w:sz w:val="24"/>
          <w:szCs w:val="24"/>
          <w:lang w:val="en-US"/>
        </w:rPr>
        <w:t>uality and source credibility are</w:t>
      </w:r>
      <w:r w:rsidR="0086727B" w:rsidRPr="00E81EFE">
        <w:rPr>
          <w:rFonts w:ascii="Times New Roman" w:hAnsi="Times New Roman" w:cs="Times New Roman"/>
          <w:sz w:val="24"/>
          <w:szCs w:val="24"/>
          <w:lang w:val="en-US"/>
        </w:rPr>
        <w:t xml:space="preserve"> </w:t>
      </w:r>
      <w:r w:rsidR="000C41E8" w:rsidRPr="00E81EFE">
        <w:rPr>
          <w:rFonts w:ascii="Times New Roman" w:hAnsi="Times New Roman" w:cs="Times New Roman"/>
          <w:sz w:val="24"/>
          <w:szCs w:val="24"/>
          <w:lang w:val="en-US"/>
        </w:rPr>
        <w:t>important</w:t>
      </w:r>
      <w:r w:rsidR="0086727B" w:rsidRPr="00E81EFE">
        <w:rPr>
          <w:rFonts w:ascii="Times New Roman" w:hAnsi="Times New Roman" w:cs="Times New Roman"/>
          <w:sz w:val="24"/>
          <w:szCs w:val="24"/>
          <w:lang w:val="en-US"/>
        </w:rPr>
        <w:t xml:space="preserve"> </w:t>
      </w:r>
      <w:r w:rsidR="00CD7458" w:rsidRPr="00E81EFE">
        <w:rPr>
          <w:rFonts w:ascii="Times New Roman" w:hAnsi="Times New Roman" w:cs="Times New Roman"/>
          <w:sz w:val="24"/>
          <w:szCs w:val="24"/>
          <w:lang w:val="en-US"/>
        </w:rPr>
        <w:t xml:space="preserve">conditions </w:t>
      </w:r>
      <w:r w:rsidR="0086727B" w:rsidRPr="00E81EFE">
        <w:rPr>
          <w:rFonts w:ascii="Times New Roman" w:hAnsi="Times New Roman" w:cs="Times New Roman"/>
          <w:sz w:val="24"/>
          <w:szCs w:val="24"/>
          <w:lang w:val="en-US"/>
        </w:rPr>
        <w:t xml:space="preserve">for </w:t>
      </w:r>
      <w:r w:rsidR="003F670A" w:rsidRPr="00E81EFE">
        <w:rPr>
          <w:rFonts w:ascii="Times New Roman" w:hAnsi="Times New Roman" w:cs="Times New Roman"/>
          <w:sz w:val="24"/>
          <w:szCs w:val="24"/>
          <w:lang w:val="en-US"/>
        </w:rPr>
        <w:t>companies</w:t>
      </w:r>
      <w:r w:rsidR="0086727B" w:rsidRPr="00E81EFE">
        <w:rPr>
          <w:rFonts w:ascii="Times New Roman" w:hAnsi="Times New Roman" w:cs="Times New Roman"/>
          <w:sz w:val="24"/>
          <w:szCs w:val="24"/>
          <w:lang w:val="en-US"/>
        </w:rPr>
        <w:t xml:space="preserve"> </w:t>
      </w:r>
      <w:r w:rsidR="002552A0" w:rsidRPr="00E81EFE">
        <w:rPr>
          <w:rFonts w:ascii="Times New Roman" w:hAnsi="Times New Roman" w:cs="Times New Roman"/>
          <w:sz w:val="24"/>
          <w:szCs w:val="24"/>
          <w:lang w:val="en-US"/>
        </w:rPr>
        <w:t xml:space="preserve">when </w:t>
      </w:r>
      <w:r w:rsidR="00803FA3" w:rsidRPr="00E81EFE">
        <w:rPr>
          <w:rFonts w:ascii="Times New Roman" w:hAnsi="Times New Roman" w:cs="Times New Roman"/>
          <w:sz w:val="24"/>
          <w:szCs w:val="24"/>
          <w:lang w:val="en-US"/>
        </w:rPr>
        <w:t xml:space="preserve">planning </w:t>
      </w:r>
      <w:r w:rsidRPr="00E81EFE">
        <w:rPr>
          <w:rFonts w:ascii="Times New Roman" w:hAnsi="Times New Roman" w:cs="Times New Roman"/>
          <w:sz w:val="24"/>
          <w:szCs w:val="24"/>
          <w:lang w:val="en-US"/>
        </w:rPr>
        <w:t xml:space="preserve">the </w:t>
      </w:r>
      <w:r w:rsidR="004371AC" w:rsidRPr="00E81EFE">
        <w:rPr>
          <w:rFonts w:ascii="Times New Roman" w:hAnsi="Times New Roman" w:cs="Times New Roman"/>
          <w:sz w:val="24"/>
          <w:szCs w:val="24"/>
          <w:lang w:val="en-US"/>
        </w:rPr>
        <w:t xml:space="preserve">sharing </w:t>
      </w:r>
      <w:r w:rsidRPr="00E81EFE">
        <w:rPr>
          <w:rFonts w:ascii="Times New Roman" w:hAnsi="Times New Roman" w:cs="Times New Roman"/>
          <w:sz w:val="24"/>
          <w:szCs w:val="24"/>
          <w:lang w:val="en-US"/>
        </w:rPr>
        <w:t xml:space="preserve">of </w:t>
      </w:r>
      <w:r w:rsidR="0086727B" w:rsidRPr="00E81EFE">
        <w:rPr>
          <w:rFonts w:ascii="Times New Roman" w:hAnsi="Times New Roman" w:cs="Times New Roman"/>
          <w:sz w:val="24"/>
          <w:szCs w:val="24"/>
          <w:lang w:val="en-US"/>
        </w:rPr>
        <w:t xml:space="preserve">sustainability messages. </w:t>
      </w:r>
      <w:r w:rsidR="003A4C0E" w:rsidRPr="00E81EFE">
        <w:rPr>
          <w:rFonts w:ascii="Times New Roman" w:hAnsi="Times New Roman" w:cs="Times New Roman"/>
          <w:sz w:val="24"/>
          <w:szCs w:val="24"/>
          <w:lang w:val="en-US"/>
        </w:rPr>
        <w:t>T</w:t>
      </w:r>
      <w:r w:rsidR="00643182" w:rsidRPr="00E81EFE">
        <w:rPr>
          <w:rFonts w:ascii="Times New Roman" w:hAnsi="Times New Roman" w:cs="Times New Roman"/>
          <w:sz w:val="24"/>
          <w:szCs w:val="24"/>
          <w:lang w:val="en-US"/>
        </w:rPr>
        <w:t xml:space="preserve">he negation analysis supports this </w:t>
      </w:r>
      <w:r w:rsidR="003A4C0E" w:rsidRPr="00E81EFE">
        <w:rPr>
          <w:rFonts w:ascii="Times New Roman" w:hAnsi="Times New Roman" w:cs="Times New Roman"/>
          <w:sz w:val="24"/>
          <w:szCs w:val="24"/>
          <w:lang w:val="en-US"/>
        </w:rPr>
        <w:t xml:space="preserve">since </w:t>
      </w:r>
      <w:r w:rsidR="003A4C0E" w:rsidRPr="00E81EFE">
        <w:rPr>
          <w:rFonts w:ascii="Times New Roman" w:hAnsi="Times New Roman" w:cs="Times New Roman"/>
          <w:sz w:val="24"/>
          <w:szCs w:val="24"/>
          <w:lang w:val="en-US"/>
        </w:rPr>
        <w:lastRenderedPageBreak/>
        <w:t>the absence of both types of conditions</w:t>
      </w:r>
      <w:r w:rsidR="00CD7458" w:rsidRPr="00E81EFE">
        <w:rPr>
          <w:rFonts w:ascii="Times New Roman" w:hAnsi="Times New Roman" w:cs="Times New Roman"/>
          <w:sz w:val="24"/>
          <w:szCs w:val="24"/>
          <w:lang w:val="en-US"/>
        </w:rPr>
        <w:t xml:space="preserve"> </w:t>
      </w:r>
      <w:r w:rsidR="00513A60" w:rsidRPr="00E81EFE">
        <w:rPr>
          <w:rFonts w:ascii="Times New Roman" w:hAnsi="Times New Roman" w:cs="Times New Roman"/>
          <w:sz w:val="24"/>
          <w:szCs w:val="24"/>
          <w:lang w:val="en-US"/>
        </w:rPr>
        <w:t>(</w:t>
      </w:r>
      <w:r w:rsidR="009F0703">
        <w:rPr>
          <w:rFonts w:ascii="Times New Roman" w:hAnsi="Times New Roman" w:cs="Times New Roman"/>
          <w:sz w:val="24"/>
          <w:szCs w:val="24"/>
          <w:lang w:val="en-US"/>
        </w:rPr>
        <w:t>i.e.,</w:t>
      </w:r>
      <w:r w:rsidR="00CD7458" w:rsidRPr="00E81EFE">
        <w:rPr>
          <w:rFonts w:ascii="Times New Roman" w:hAnsi="Times New Roman" w:cs="Times New Roman"/>
          <w:sz w:val="24"/>
          <w:szCs w:val="24"/>
          <w:lang w:val="en-US"/>
        </w:rPr>
        <w:t xml:space="preserve"> quality and credibility</w:t>
      </w:r>
      <w:r w:rsidR="00513A60" w:rsidRPr="00E81EFE">
        <w:rPr>
          <w:rFonts w:ascii="Times New Roman" w:hAnsi="Times New Roman" w:cs="Times New Roman"/>
          <w:sz w:val="24"/>
          <w:szCs w:val="24"/>
          <w:lang w:val="en-US"/>
        </w:rPr>
        <w:t>)</w:t>
      </w:r>
      <w:r w:rsidR="003A4C0E" w:rsidRPr="00E81EFE">
        <w:rPr>
          <w:rFonts w:ascii="Times New Roman" w:hAnsi="Times New Roman" w:cs="Times New Roman"/>
          <w:sz w:val="24"/>
          <w:szCs w:val="24"/>
          <w:lang w:val="en-US"/>
        </w:rPr>
        <w:t xml:space="preserve"> is associated with low sharing. </w:t>
      </w:r>
      <w:r w:rsidR="002D1B0C" w:rsidRPr="00E81EFE">
        <w:rPr>
          <w:rFonts w:ascii="Times New Roman" w:hAnsi="Times New Roman" w:cs="Times New Roman"/>
          <w:sz w:val="24"/>
          <w:szCs w:val="24"/>
          <w:lang w:val="en-US"/>
        </w:rPr>
        <w:t>That</w:t>
      </w:r>
      <w:r w:rsidR="00CD7458" w:rsidRPr="00E81EFE">
        <w:rPr>
          <w:rFonts w:ascii="Times New Roman" w:hAnsi="Times New Roman" w:cs="Times New Roman"/>
          <w:sz w:val="24"/>
          <w:szCs w:val="24"/>
          <w:lang w:val="en-US"/>
        </w:rPr>
        <w:t xml:space="preserve"> said</w:t>
      </w:r>
      <w:r w:rsidR="0086727B" w:rsidRPr="00E81EFE">
        <w:rPr>
          <w:rFonts w:ascii="Times New Roman" w:hAnsi="Times New Roman" w:cs="Times New Roman"/>
          <w:sz w:val="24"/>
          <w:szCs w:val="24"/>
          <w:lang w:val="en-US"/>
        </w:rPr>
        <w:t xml:space="preserve">, </w:t>
      </w:r>
      <w:r w:rsidR="00CD7458" w:rsidRPr="00E81EFE">
        <w:rPr>
          <w:rFonts w:ascii="Times New Roman" w:hAnsi="Times New Roman" w:cs="Times New Roman"/>
          <w:sz w:val="24"/>
          <w:szCs w:val="24"/>
          <w:lang w:val="en-US"/>
        </w:rPr>
        <w:t xml:space="preserve">for sharing to occur, </w:t>
      </w:r>
      <w:r w:rsidR="001E5D1E" w:rsidRPr="00E81EFE">
        <w:rPr>
          <w:rFonts w:ascii="Times New Roman" w:hAnsi="Times New Roman" w:cs="Times New Roman"/>
          <w:sz w:val="24"/>
          <w:szCs w:val="24"/>
          <w:lang w:val="en-US"/>
        </w:rPr>
        <w:t xml:space="preserve">not all </w:t>
      </w:r>
      <w:r w:rsidR="00CD7458" w:rsidRPr="00E81EFE">
        <w:rPr>
          <w:rFonts w:ascii="Times New Roman" w:hAnsi="Times New Roman" w:cs="Times New Roman"/>
          <w:sz w:val="24"/>
          <w:szCs w:val="24"/>
          <w:lang w:val="en-US"/>
        </w:rPr>
        <w:t>sub-</w:t>
      </w:r>
      <w:r w:rsidR="001E5D1E" w:rsidRPr="00E81EFE">
        <w:rPr>
          <w:rFonts w:ascii="Times New Roman" w:hAnsi="Times New Roman" w:cs="Times New Roman"/>
          <w:sz w:val="24"/>
          <w:szCs w:val="24"/>
          <w:lang w:val="en-US"/>
        </w:rPr>
        <w:t xml:space="preserve">dimensions need to be present. </w:t>
      </w:r>
      <w:r w:rsidR="0010597B" w:rsidRPr="00E81EFE">
        <w:rPr>
          <w:rFonts w:ascii="Times New Roman" w:hAnsi="Times New Roman" w:cs="Times New Roman"/>
          <w:sz w:val="24"/>
          <w:szCs w:val="24"/>
          <w:lang w:val="en-US"/>
        </w:rPr>
        <w:t>When</w:t>
      </w:r>
      <w:r w:rsidR="001E5D1E" w:rsidRPr="00E81EFE">
        <w:rPr>
          <w:rFonts w:ascii="Times New Roman" w:hAnsi="Times New Roman" w:cs="Times New Roman"/>
          <w:sz w:val="24"/>
          <w:szCs w:val="24"/>
          <w:lang w:val="en-US"/>
        </w:rPr>
        <w:t xml:space="preserve"> all information quality conditions are fulfilled (</w:t>
      </w:r>
      <w:r w:rsidR="009F0703">
        <w:rPr>
          <w:rFonts w:ascii="Times New Roman" w:hAnsi="Times New Roman" w:cs="Times New Roman"/>
          <w:sz w:val="24"/>
          <w:szCs w:val="24"/>
          <w:lang w:val="en-US"/>
        </w:rPr>
        <w:t>i.e.,</w:t>
      </w:r>
      <w:r w:rsidR="001E5D1E" w:rsidRPr="00E81EFE">
        <w:rPr>
          <w:rFonts w:ascii="Times New Roman" w:hAnsi="Times New Roman" w:cs="Times New Roman"/>
          <w:sz w:val="24"/>
          <w:szCs w:val="24"/>
          <w:lang w:val="en-US"/>
        </w:rPr>
        <w:t xml:space="preserve"> high relevance, high accuracy</w:t>
      </w:r>
      <w:r w:rsidR="005B1BE4">
        <w:rPr>
          <w:rFonts w:ascii="Times New Roman" w:hAnsi="Times New Roman" w:cs="Times New Roman"/>
          <w:sz w:val="24"/>
          <w:szCs w:val="24"/>
          <w:lang w:val="en-US"/>
        </w:rPr>
        <w:t>,</w:t>
      </w:r>
      <w:r w:rsidR="001E5D1E" w:rsidRPr="00E81EFE">
        <w:rPr>
          <w:rFonts w:ascii="Times New Roman" w:hAnsi="Times New Roman" w:cs="Times New Roman"/>
          <w:sz w:val="24"/>
          <w:szCs w:val="24"/>
          <w:lang w:val="en-US"/>
        </w:rPr>
        <w:t xml:space="preserve"> and high timeliness), only one dimension of source credibility </w:t>
      </w:r>
      <w:r w:rsidR="0010597B" w:rsidRPr="00E81EFE">
        <w:rPr>
          <w:rFonts w:ascii="Times New Roman" w:hAnsi="Times New Roman" w:cs="Times New Roman"/>
          <w:sz w:val="24"/>
          <w:szCs w:val="24"/>
          <w:lang w:val="en-US"/>
        </w:rPr>
        <w:t>is required</w:t>
      </w:r>
      <w:r w:rsidR="001E5D1E" w:rsidRPr="00E81EFE">
        <w:rPr>
          <w:rFonts w:ascii="Times New Roman" w:hAnsi="Times New Roman" w:cs="Times New Roman"/>
          <w:sz w:val="24"/>
          <w:szCs w:val="24"/>
          <w:lang w:val="en-US"/>
        </w:rPr>
        <w:t xml:space="preserve">. </w:t>
      </w:r>
      <w:r w:rsidR="0010597B" w:rsidRPr="00E81EFE">
        <w:rPr>
          <w:rFonts w:ascii="Times New Roman" w:hAnsi="Times New Roman" w:cs="Times New Roman"/>
          <w:sz w:val="24"/>
          <w:szCs w:val="24"/>
          <w:lang w:val="en-US"/>
        </w:rPr>
        <w:t>Alternatively</w:t>
      </w:r>
      <w:r w:rsidR="001E5D1E" w:rsidRPr="00E81EFE">
        <w:rPr>
          <w:rFonts w:ascii="Times New Roman" w:hAnsi="Times New Roman" w:cs="Times New Roman"/>
          <w:sz w:val="24"/>
          <w:szCs w:val="24"/>
          <w:lang w:val="en-US"/>
        </w:rPr>
        <w:t xml:space="preserve">, the presence of both source expertise and trustworthiness </w:t>
      </w:r>
      <w:r w:rsidR="00085DCA" w:rsidRPr="00E81EFE">
        <w:rPr>
          <w:rFonts w:ascii="Times New Roman" w:hAnsi="Times New Roman" w:cs="Times New Roman"/>
          <w:sz w:val="24"/>
          <w:szCs w:val="24"/>
          <w:lang w:val="en-US"/>
        </w:rPr>
        <w:t>overcomes the</w:t>
      </w:r>
      <w:r w:rsidR="001E5D1E" w:rsidRPr="00E81EFE">
        <w:rPr>
          <w:rFonts w:ascii="Times New Roman" w:hAnsi="Times New Roman" w:cs="Times New Roman"/>
          <w:sz w:val="24"/>
          <w:szCs w:val="24"/>
          <w:lang w:val="en-US"/>
        </w:rPr>
        <w:t xml:space="preserve"> </w:t>
      </w:r>
      <w:r w:rsidR="00085DCA" w:rsidRPr="00E81EFE">
        <w:rPr>
          <w:rFonts w:ascii="Times New Roman" w:hAnsi="Times New Roman" w:cs="Times New Roman"/>
          <w:sz w:val="24"/>
          <w:szCs w:val="24"/>
          <w:lang w:val="en-US"/>
        </w:rPr>
        <w:t xml:space="preserve">requirement </w:t>
      </w:r>
      <w:r w:rsidR="0010597B" w:rsidRPr="00E81EFE">
        <w:rPr>
          <w:rFonts w:ascii="Times New Roman" w:hAnsi="Times New Roman" w:cs="Times New Roman"/>
          <w:sz w:val="24"/>
          <w:szCs w:val="24"/>
          <w:lang w:val="en-US"/>
        </w:rPr>
        <w:t>for all</w:t>
      </w:r>
      <w:r w:rsidR="001E5D1E" w:rsidRPr="00E81EFE">
        <w:rPr>
          <w:rFonts w:ascii="Times New Roman" w:hAnsi="Times New Roman" w:cs="Times New Roman"/>
          <w:sz w:val="24"/>
          <w:szCs w:val="24"/>
          <w:lang w:val="en-US"/>
        </w:rPr>
        <w:t xml:space="preserve"> three information quality dimensions. </w:t>
      </w:r>
      <w:r w:rsidR="000C56DF" w:rsidRPr="00E81EFE">
        <w:rPr>
          <w:rFonts w:ascii="Times New Roman" w:hAnsi="Times New Roman" w:cs="Times New Roman"/>
          <w:sz w:val="24"/>
          <w:szCs w:val="24"/>
          <w:lang w:val="en-US"/>
        </w:rPr>
        <w:t>Nonetheless</w:t>
      </w:r>
      <w:r w:rsidR="001E5D1E" w:rsidRPr="00E81EFE">
        <w:rPr>
          <w:rFonts w:ascii="Times New Roman" w:hAnsi="Times New Roman" w:cs="Times New Roman"/>
          <w:sz w:val="24"/>
          <w:szCs w:val="24"/>
          <w:lang w:val="en-US"/>
        </w:rPr>
        <w:t xml:space="preserve">, the former scenario seems to be more prevalent among </w:t>
      </w:r>
      <w:r w:rsidR="00EC1CE0" w:rsidRPr="00E81EFE">
        <w:rPr>
          <w:rFonts w:ascii="Times New Roman" w:hAnsi="Times New Roman" w:cs="Times New Roman"/>
          <w:sz w:val="24"/>
          <w:szCs w:val="24"/>
          <w:lang w:val="en-US"/>
        </w:rPr>
        <w:t xml:space="preserve">people sharing sustainability messages in </w:t>
      </w:r>
      <w:r w:rsidR="001E5D1E" w:rsidRPr="00E81EFE">
        <w:rPr>
          <w:rFonts w:ascii="Times New Roman" w:hAnsi="Times New Roman" w:cs="Times New Roman"/>
          <w:sz w:val="24"/>
          <w:szCs w:val="24"/>
          <w:lang w:val="en-US"/>
        </w:rPr>
        <w:t>social media communit</w:t>
      </w:r>
      <w:r w:rsidR="00AA0DC3" w:rsidRPr="00E81EFE">
        <w:rPr>
          <w:rFonts w:ascii="Times New Roman" w:hAnsi="Times New Roman" w:cs="Times New Roman"/>
          <w:sz w:val="24"/>
          <w:szCs w:val="24"/>
          <w:lang w:val="en-US"/>
        </w:rPr>
        <w:t>ies</w:t>
      </w:r>
      <w:r w:rsidR="00A57FBB" w:rsidRPr="00E81EFE">
        <w:rPr>
          <w:rFonts w:ascii="Times New Roman" w:hAnsi="Times New Roman" w:cs="Times New Roman"/>
          <w:sz w:val="24"/>
          <w:szCs w:val="24"/>
          <w:lang w:val="en-US"/>
        </w:rPr>
        <w:t>.</w:t>
      </w:r>
    </w:p>
    <w:p w14:paraId="4D04BE66" w14:textId="1285B379" w:rsidR="00265A16" w:rsidRPr="00E81EFE" w:rsidRDefault="009E2914" w:rsidP="003175F5">
      <w:pPr>
        <w:shd w:val="clear" w:color="auto" w:fill="FFFFFF"/>
        <w:spacing w:line="480" w:lineRule="auto"/>
        <w:jc w:val="both"/>
        <w:textAlignment w:val="baseline"/>
        <w:rPr>
          <w:rFonts w:ascii="Times New Roman" w:hAnsi="Times New Roman" w:cs="Times New Roman"/>
          <w:sz w:val="24"/>
          <w:szCs w:val="24"/>
        </w:rPr>
      </w:pPr>
      <w:r w:rsidRPr="00E81EFE">
        <w:rPr>
          <w:rFonts w:ascii="Times New Roman" w:hAnsi="Times New Roman" w:cs="Times New Roman"/>
          <w:sz w:val="24"/>
          <w:szCs w:val="24"/>
        </w:rPr>
        <w:t xml:space="preserve">5.2 </w:t>
      </w:r>
      <w:r w:rsidR="00C97D6D" w:rsidRPr="00E81EFE">
        <w:rPr>
          <w:rFonts w:ascii="Times New Roman" w:hAnsi="Times New Roman" w:cs="Times New Roman"/>
          <w:sz w:val="24"/>
          <w:szCs w:val="24"/>
        </w:rPr>
        <w:t xml:space="preserve">Theoretical </w:t>
      </w:r>
      <w:r w:rsidR="00C406B5" w:rsidRPr="00E81EFE">
        <w:rPr>
          <w:rFonts w:ascii="Times New Roman" w:hAnsi="Times New Roman" w:cs="Times New Roman"/>
          <w:sz w:val="24"/>
          <w:szCs w:val="24"/>
        </w:rPr>
        <w:t xml:space="preserve">Implications </w:t>
      </w:r>
    </w:p>
    <w:p w14:paraId="1EC301A8" w14:textId="772805B9" w:rsidR="0077317C" w:rsidRPr="00E81EFE" w:rsidRDefault="0077317C" w:rsidP="00C8550E">
      <w:pPr>
        <w:shd w:val="clear" w:color="auto" w:fill="FFFFFF"/>
        <w:tabs>
          <w:tab w:val="left" w:pos="1170"/>
        </w:tabs>
        <w:spacing w:line="480" w:lineRule="auto"/>
        <w:jc w:val="both"/>
        <w:textAlignment w:val="baseline"/>
        <w:rPr>
          <w:rFonts w:ascii="Times New Roman" w:hAnsi="Times New Roman" w:cs="Times New Roman"/>
          <w:sz w:val="24"/>
          <w:szCs w:val="24"/>
        </w:rPr>
      </w:pPr>
      <w:r w:rsidRPr="00E81EFE">
        <w:rPr>
          <w:rFonts w:ascii="Times New Roman" w:hAnsi="Times New Roman" w:cs="Times New Roman"/>
          <w:sz w:val="24"/>
          <w:szCs w:val="24"/>
        </w:rPr>
        <w:t>Our findings offer a number of contributions to theory. First, w</w:t>
      </w:r>
      <w:r w:rsidR="00F9123A" w:rsidRPr="00E81EFE">
        <w:rPr>
          <w:rFonts w:ascii="Times New Roman" w:hAnsi="Times New Roman" w:cs="Times New Roman"/>
          <w:sz w:val="24"/>
          <w:szCs w:val="24"/>
        </w:rPr>
        <w:t xml:space="preserve">hilst sharing </w:t>
      </w:r>
      <w:r w:rsidR="00812F2F" w:rsidRPr="00E81EFE">
        <w:rPr>
          <w:rFonts w:ascii="Times New Roman" w:hAnsi="Times New Roman" w:cs="Times New Roman"/>
          <w:sz w:val="24"/>
          <w:szCs w:val="24"/>
        </w:rPr>
        <w:t>behaviour</w:t>
      </w:r>
      <w:r w:rsidR="00F9123A" w:rsidRPr="00E81EFE">
        <w:rPr>
          <w:rFonts w:ascii="Times New Roman" w:hAnsi="Times New Roman" w:cs="Times New Roman"/>
          <w:sz w:val="24"/>
          <w:szCs w:val="24"/>
        </w:rPr>
        <w:t xml:space="preserve"> has been researched in a number of different contexts (</w:t>
      </w:r>
      <w:r w:rsidR="009E6E9F" w:rsidRPr="00E81EFE">
        <w:rPr>
          <w:rFonts w:ascii="Times New Roman" w:hAnsi="Times New Roman" w:cs="Times New Roman"/>
          <w:sz w:val="24"/>
          <w:szCs w:val="24"/>
        </w:rPr>
        <w:t xml:space="preserve">Cheung et al., 2008; </w:t>
      </w:r>
      <w:r w:rsidR="00F9123A" w:rsidRPr="00E81EFE">
        <w:rPr>
          <w:rFonts w:ascii="Times New Roman" w:hAnsi="Times New Roman" w:cs="Times New Roman"/>
          <w:sz w:val="24"/>
          <w:szCs w:val="24"/>
          <w:lang w:val="en-US"/>
        </w:rPr>
        <w:t xml:space="preserve">Filieri </w:t>
      </w:r>
      <w:r w:rsidR="005B1BE4">
        <w:rPr>
          <w:rFonts w:ascii="Times New Roman" w:hAnsi="Times New Roman" w:cs="Times New Roman"/>
          <w:sz w:val="24"/>
          <w:szCs w:val="24"/>
          <w:lang w:val="en-US"/>
        </w:rPr>
        <w:t>&amp;</w:t>
      </w:r>
      <w:r w:rsidR="00F9123A" w:rsidRPr="00E81EFE">
        <w:rPr>
          <w:rFonts w:ascii="Times New Roman" w:hAnsi="Times New Roman" w:cs="Times New Roman"/>
          <w:sz w:val="24"/>
          <w:szCs w:val="24"/>
          <w:lang w:val="en-US"/>
        </w:rPr>
        <w:t xml:space="preserve"> McLeay, 2013</w:t>
      </w:r>
      <w:r w:rsidR="009E6E9F" w:rsidRPr="00E81EFE">
        <w:rPr>
          <w:rFonts w:ascii="Times New Roman" w:hAnsi="Times New Roman" w:cs="Times New Roman"/>
          <w:sz w:val="24"/>
          <w:szCs w:val="24"/>
          <w:lang w:val="en-US"/>
        </w:rPr>
        <w:t>;</w:t>
      </w:r>
      <w:r w:rsidR="009E6E9F" w:rsidRPr="00E81EFE">
        <w:rPr>
          <w:rFonts w:ascii="Times New Roman" w:hAnsi="Times New Roman" w:cs="Times New Roman"/>
          <w:sz w:val="24"/>
          <w:szCs w:val="24"/>
        </w:rPr>
        <w:t xml:space="preserve"> Tellis et al., 2019</w:t>
      </w:r>
      <w:r w:rsidR="00303488" w:rsidRPr="00E81EFE">
        <w:rPr>
          <w:rFonts w:ascii="Times New Roman" w:hAnsi="Times New Roman" w:cs="Times New Roman"/>
          <w:sz w:val="24"/>
          <w:szCs w:val="24"/>
          <w:lang w:val="en-US"/>
        </w:rPr>
        <w:t>)</w:t>
      </w:r>
      <w:r w:rsidR="00F9123A" w:rsidRPr="00E81EFE">
        <w:rPr>
          <w:rFonts w:ascii="Times New Roman" w:hAnsi="Times New Roman" w:cs="Times New Roman"/>
          <w:sz w:val="24"/>
          <w:szCs w:val="24"/>
          <w:lang w:val="en-US"/>
        </w:rPr>
        <w:t xml:space="preserve">, </w:t>
      </w:r>
      <w:r w:rsidR="002D112D" w:rsidRPr="00E81EFE">
        <w:rPr>
          <w:rFonts w:ascii="Times New Roman" w:hAnsi="Times New Roman" w:cs="Times New Roman"/>
          <w:sz w:val="24"/>
          <w:szCs w:val="24"/>
          <w:lang w:val="en-US"/>
        </w:rPr>
        <w:t>our research</w:t>
      </w:r>
      <w:r w:rsidR="00F9123A" w:rsidRPr="00E81EFE">
        <w:rPr>
          <w:rFonts w:ascii="Times New Roman" w:hAnsi="Times New Roman" w:cs="Times New Roman"/>
          <w:sz w:val="24"/>
          <w:szCs w:val="24"/>
          <w:lang w:val="en-US"/>
        </w:rPr>
        <w:t xml:space="preserve"> </w:t>
      </w:r>
      <w:r w:rsidR="00D1577D" w:rsidRPr="00E81EFE">
        <w:rPr>
          <w:rFonts w:ascii="Times New Roman" w:hAnsi="Times New Roman" w:cs="Times New Roman"/>
          <w:sz w:val="24"/>
          <w:szCs w:val="24"/>
          <w:lang w:val="en-US"/>
        </w:rPr>
        <w:t>measure</w:t>
      </w:r>
      <w:r w:rsidR="00C236E5" w:rsidRPr="00E81EFE">
        <w:rPr>
          <w:rFonts w:ascii="Times New Roman" w:hAnsi="Times New Roman" w:cs="Times New Roman"/>
          <w:sz w:val="24"/>
          <w:szCs w:val="24"/>
          <w:lang w:val="en-US"/>
        </w:rPr>
        <w:t>s</w:t>
      </w:r>
      <w:r w:rsidR="003C643D" w:rsidRPr="00E81EFE">
        <w:rPr>
          <w:rFonts w:ascii="Times New Roman" w:hAnsi="Times New Roman" w:cs="Times New Roman"/>
          <w:sz w:val="24"/>
          <w:szCs w:val="24"/>
          <w:lang w:val="en-US"/>
        </w:rPr>
        <w:t xml:space="preserve"> </w:t>
      </w:r>
      <w:r w:rsidR="004349CB" w:rsidRPr="00E81EFE">
        <w:rPr>
          <w:rFonts w:ascii="Times New Roman" w:hAnsi="Times New Roman" w:cs="Times New Roman"/>
          <w:sz w:val="24"/>
          <w:szCs w:val="24"/>
          <w:lang w:val="en-US"/>
        </w:rPr>
        <w:t xml:space="preserve">sustainability </w:t>
      </w:r>
      <w:r w:rsidR="003C643D" w:rsidRPr="00E81EFE">
        <w:rPr>
          <w:rFonts w:ascii="Times New Roman" w:hAnsi="Times New Roman" w:cs="Times New Roman"/>
          <w:sz w:val="24"/>
          <w:szCs w:val="24"/>
          <w:lang w:val="en-US"/>
        </w:rPr>
        <w:t xml:space="preserve">sharing </w:t>
      </w:r>
      <w:r w:rsidR="00812F2F" w:rsidRPr="00E81EFE">
        <w:rPr>
          <w:rFonts w:ascii="Times New Roman" w:hAnsi="Times New Roman" w:cs="Times New Roman"/>
          <w:sz w:val="24"/>
          <w:szCs w:val="24"/>
          <w:lang w:val="en-US"/>
        </w:rPr>
        <w:t>behaviour</w:t>
      </w:r>
      <w:r w:rsidR="00303488" w:rsidRPr="00E81EFE">
        <w:rPr>
          <w:rFonts w:ascii="Times New Roman" w:hAnsi="Times New Roman" w:cs="Times New Roman"/>
          <w:sz w:val="24"/>
          <w:szCs w:val="24"/>
          <w:lang w:val="en-US"/>
        </w:rPr>
        <w:t>. The</w:t>
      </w:r>
      <w:r w:rsidR="004349CB" w:rsidRPr="00E81EFE">
        <w:rPr>
          <w:rFonts w:ascii="Times New Roman" w:hAnsi="Times New Roman" w:cs="Times New Roman"/>
          <w:sz w:val="24"/>
          <w:szCs w:val="24"/>
          <w:lang w:val="en-US"/>
        </w:rPr>
        <w:t xml:space="preserve"> </w:t>
      </w:r>
      <w:r w:rsidR="00303488" w:rsidRPr="00E81EFE">
        <w:rPr>
          <w:rFonts w:ascii="Times New Roman" w:hAnsi="Times New Roman" w:cs="Times New Roman"/>
          <w:sz w:val="24"/>
          <w:szCs w:val="24"/>
          <w:lang w:val="en-US"/>
        </w:rPr>
        <w:t>a</w:t>
      </w:r>
      <w:r w:rsidR="002D112D" w:rsidRPr="00E81EFE">
        <w:rPr>
          <w:rFonts w:ascii="Times New Roman" w:hAnsi="Times New Roman" w:cs="Times New Roman"/>
          <w:sz w:val="24"/>
          <w:szCs w:val="24"/>
          <w:lang w:val="en-US"/>
        </w:rPr>
        <w:t>nalys</w:t>
      </w:r>
      <w:r w:rsidR="00303488" w:rsidRPr="00E81EFE">
        <w:rPr>
          <w:rFonts w:ascii="Times New Roman" w:hAnsi="Times New Roman" w:cs="Times New Roman"/>
          <w:sz w:val="24"/>
          <w:szCs w:val="24"/>
          <w:lang w:val="en-US"/>
        </w:rPr>
        <w:t>i</w:t>
      </w:r>
      <w:r w:rsidR="004349CB" w:rsidRPr="00E81EFE">
        <w:rPr>
          <w:rFonts w:ascii="Times New Roman" w:hAnsi="Times New Roman" w:cs="Times New Roman"/>
          <w:sz w:val="24"/>
          <w:szCs w:val="24"/>
          <w:lang w:val="en-US"/>
        </w:rPr>
        <w:t>s</w:t>
      </w:r>
      <w:r w:rsidR="002D112D" w:rsidRPr="00E81EFE">
        <w:rPr>
          <w:rFonts w:ascii="Times New Roman" w:hAnsi="Times New Roman" w:cs="Times New Roman"/>
          <w:sz w:val="24"/>
          <w:szCs w:val="24"/>
          <w:lang w:val="en-US"/>
        </w:rPr>
        <w:t xml:space="preserve"> </w:t>
      </w:r>
      <w:r w:rsidR="00EC1CE0" w:rsidRPr="00E81EFE">
        <w:rPr>
          <w:rFonts w:ascii="Times New Roman" w:hAnsi="Times New Roman" w:cs="Times New Roman"/>
          <w:sz w:val="24"/>
          <w:szCs w:val="24"/>
          <w:lang w:val="en-US"/>
        </w:rPr>
        <w:t>using a configuration approach</w:t>
      </w:r>
      <w:r w:rsidR="00C236E5" w:rsidRPr="00E81EFE">
        <w:rPr>
          <w:rFonts w:ascii="Times New Roman" w:hAnsi="Times New Roman" w:cs="Times New Roman"/>
          <w:sz w:val="24"/>
          <w:szCs w:val="24"/>
          <w:lang w:val="en-US"/>
        </w:rPr>
        <w:t>, enabl</w:t>
      </w:r>
      <w:r w:rsidR="00303488" w:rsidRPr="00E81EFE">
        <w:rPr>
          <w:rFonts w:ascii="Times New Roman" w:hAnsi="Times New Roman" w:cs="Times New Roman"/>
          <w:sz w:val="24"/>
          <w:szCs w:val="24"/>
          <w:lang w:val="en-US"/>
        </w:rPr>
        <w:t>es</w:t>
      </w:r>
      <w:r w:rsidR="00C236E5" w:rsidRPr="00E81EFE">
        <w:rPr>
          <w:rFonts w:ascii="Times New Roman" w:hAnsi="Times New Roman" w:cs="Times New Roman"/>
          <w:sz w:val="24"/>
          <w:szCs w:val="24"/>
          <w:lang w:val="en-US"/>
        </w:rPr>
        <w:t xml:space="preserve"> </w:t>
      </w:r>
      <w:r w:rsidR="00303488" w:rsidRPr="00E81EFE">
        <w:rPr>
          <w:rFonts w:ascii="Times New Roman" w:hAnsi="Times New Roman" w:cs="Times New Roman"/>
          <w:sz w:val="24"/>
          <w:szCs w:val="24"/>
          <w:lang w:val="en-US"/>
        </w:rPr>
        <w:t>deeper understanding of the complexities of the factors influencing behaviour and the relationships between them</w:t>
      </w:r>
      <w:r w:rsidR="003C643D" w:rsidRPr="00E81EFE">
        <w:rPr>
          <w:rFonts w:ascii="Times New Roman" w:hAnsi="Times New Roman" w:cs="Times New Roman"/>
          <w:sz w:val="24"/>
          <w:szCs w:val="24"/>
          <w:lang w:val="en-US"/>
        </w:rPr>
        <w:t xml:space="preserve">. </w:t>
      </w:r>
      <w:r w:rsidR="002D112D" w:rsidRPr="00E81EFE">
        <w:rPr>
          <w:rFonts w:ascii="Times New Roman" w:hAnsi="Times New Roman" w:cs="Times New Roman"/>
          <w:sz w:val="24"/>
          <w:szCs w:val="24"/>
        </w:rPr>
        <w:t xml:space="preserve">Encouraging </w:t>
      </w:r>
      <w:r w:rsidR="00806314" w:rsidRPr="00E81EFE">
        <w:rPr>
          <w:rFonts w:ascii="Times New Roman" w:hAnsi="Times New Roman" w:cs="Times New Roman"/>
          <w:sz w:val="24"/>
          <w:szCs w:val="24"/>
        </w:rPr>
        <w:t>consumer</w:t>
      </w:r>
      <w:r w:rsidR="002D112D" w:rsidRPr="00E81EFE">
        <w:rPr>
          <w:rFonts w:ascii="Times New Roman" w:hAnsi="Times New Roman" w:cs="Times New Roman"/>
          <w:sz w:val="24"/>
          <w:szCs w:val="24"/>
        </w:rPr>
        <w:t>s to</w:t>
      </w:r>
      <w:r w:rsidR="00806314" w:rsidRPr="00E81EFE">
        <w:rPr>
          <w:rFonts w:ascii="Times New Roman" w:hAnsi="Times New Roman" w:cs="Times New Roman"/>
          <w:sz w:val="24"/>
          <w:szCs w:val="24"/>
        </w:rPr>
        <w:t xml:space="preserve"> behave more sustainably is at the forefront of trying to tackle issues our planet is facing. </w:t>
      </w:r>
      <w:r w:rsidR="00303488" w:rsidRPr="00E81EFE">
        <w:rPr>
          <w:rFonts w:ascii="Times New Roman" w:hAnsi="Times New Roman" w:cs="Times New Roman"/>
          <w:sz w:val="24"/>
          <w:szCs w:val="24"/>
        </w:rPr>
        <w:t>S</w:t>
      </w:r>
      <w:r w:rsidR="0051651F" w:rsidRPr="00E81EFE">
        <w:rPr>
          <w:rFonts w:ascii="Times New Roman" w:hAnsi="Times New Roman" w:cs="Times New Roman"/>
          <w:sz w:val="24"/>
          <w:szCs w:val="24"/>
        </w:rPr>
        <w:t>ocial media channels</w:t>
      </w:r>
      <w:r w:rsidR="00806314" w:rsidRPr="00E81EFE">
        <w:rPr>
          <w:rFonts w:ascii="Times New Roman" w:hAnsi="Times New Roman" w:cs="Times New Roman"/>
          <w:sz w:val="24"/>
          <w:szCs w:val="24"/>
        </w:rPr>
        <w:t xml:space="preserve"> enable faster information exchange and greater communication among consumers </w:t>
      </w:r>
      <w:r w:rsidR="00303488" w:rsidRPr="00E81EFE">
        <w:rPr>
          <w:rFonts w:ascii="Times New Roman" w:hAnsi="Times New Roman" w:cs="Times New Roman"/>
          <w:sz w:val="24"/>
          <w:szCs w:val="24"/>
        </w:rPr>
        <w:t>regarding</w:t>
      </w:r>
      <w:r w:rsidR="0051651F" w:rsidRPr="00E81EFE">
        <w:rPr>
          <w:rFonts w:ascii="Times New Roman" w:hAnsi="Times New Roman" w:cs="Times New Roman"/>
          <w:sz w:val="24"/>
          <w:szCs w:val="24"/>
        </w:rPr>
        <w:t xml:space="preserve"> sustainability </w:t>
      </w:r>
      <w:r w:rsidR="00806314" w:rsidRPr="00E81EFE">
        <w:rPr>
          <w:rFonts w:ascii="Times New Roman" w:hAnsi="Times New Roman" w:cs="Times New Roman"/>
          <w:sz w:val="24"/>
          <w:szCs w:val="24"/>
        </w:rPr>
        <w:t>(Pearson et al., 2016)</w:t>
      </w:r>
      <w:r w:rsidR="007F0BD7" w:rsidRPr="00E81EFE">
        <w:rPr>
          <w:rFonts w:ascii="Times New Roman" w:hAnsi="Times New Roman" w:cs="Times New Roman"/>
          <w:sz w:val="24"/>
          <w:szCs w:val="24"/>
        </w:rPr>
        <w:t>. B</w:t>
      </w:r>
      <w:r w:rsidR="00303488" w:rsidRPr="00E81EFE">
        <w:rPr>
          <w:rFonts w:ascii="Times New Roman" w:hAnsi="Times New Roman" w:cs="Times New Roman"/>
          <w:sz w:val="24"/>
          <w:szCs w:val="24"/>
        </w:rPr>
        <w:t xml:space="preserve">ut </w:t>
      </w:r>
      <w:r w:rsidR="0051651F" w:rsidRPr="00E81EFE">
        <w:rPr>
          <w:rFonts w:ascii="Times New Roman" w:hAnsi="Times New Roman" w:cs="Times New Roman"/>
          <w:sz w:val="24"/>
          <w:szCs w:val="24"/>
        </w:rPr>
        <w:t>challenges have been identified</w:t>
      </w:r>
      <w:r w:rsidR="007F0BD7" w:rsidRPr="00E81EFE">
        <w:rPr>
          <w:rFonts w:ascii="Times New Roman" w:hAnsi="Times New Roman" w:cs="Times New Roman"/>
          <w:sz w:val="24"/>
          <w:szCs w:val="24"/>
        </w:rPr>
        <w:t>, and c</w:t>
      </w:r>
      <w:r w:rsidR="0051651F" w:rsidRPr="00E81EFE">
        <w:rPr>
          <w:rFonts w:ascii="Times New Roman" w:hAnsi="Times New Roman" w:cs="Times New Roman"/>
          <w:sz w:val="24"/>
          <w:szCs w:val="24"/>
        </w:rPr>
        <w:t xml:space="preserve">ritique is offered </w:t>
      </w:r>
      <w:r w:rsidR="00303488" w:rsidRPr="00E81EFE">
        <w:rPr>
          <w:rFonts w:ascii="Times New Roman" w:hAnsi="Times New Roman" w:cs="Times New Roman"/>
          <w:sz w:val="24"/>
          <w:szCs w:val="24"/>
        </w:rPr>
        <w:t>of</w:t>
      </w:r>
      <w:r w:rsidR="0051651F" w:rsidRPr="00E81EFE">
        <w:rPr>
          <w:rFonts w:ascii="Times New Roman" w:hAnsi="Times New Roman" w:cs="Times New Roman"/>
          <w:sz w:val="24"/>
          <w:szCs w:val="24"/>
        </w:rPr>
        <w:t xml:space="preserve"> whether online sustainability talk actually translates into actions and behavioural change</w:t>
      </w:r>
      <w:r w:rsidR="00C6131C" w:rsidRPr="00E81EFE">
        <w:rPr>
          <w:rFonts w:ascii="Times New Roman" w:hAnsi="Times New Roman" w:cs="Times New Roman"/>
          <w:sz w:val="24"/>
          <w:szCs w:val="24"/>
        </w:rPr>
        <w:t>.</w:t>
      </w:r>
      <w:r w:rsidR="008F1E8A" w:rsidRPr="00E81EFE">
        <w:rPr>
          <w:rFonts w:ascii="Times New Roman" w:hAnsi="Times New Roman" w:cs="Times New Roman"/>
          <w:sz w:val="24"/>
          <w:szCs w:val="24"/>
        </w:rPr>
        <w:t xml:space="preserve"> One way of empowering consumers </w:t>
      </w:r>
      <w:r w:rsidR="00A21EFD" w:rsidRPr="00E81EFE">
        <w:rPr>
          <w:rFonts w:ascii="Times New Roman" w:hAnsi="Times New Roman" w:cs="Times New Roman"/>
          <w:sz w:val="24"/>
          <w:szCs w:val="24"/>
        </w:rPr>
        <w:t xml:space="preserve">to create change is </w:t>
      </w:r>
      <w:r w:rsidR="001178AF" w:rsidRPr="00E81EFE">
        <w:rPr>
          <w:rFonts w:ascii="Times New Roman" w:hAnsi="Times New Roman" w:cs="Times New Roman"/>
          <w:sz w:val="24"/>
          <w:szCs w:val="24"/>
        </w:rPr>
        <w:t>through</w:t>
      </w:r>
      <w:r w:rsidR="00155F7A" w:rsidRPr="00E81EFE">
        <w:rPr>
          <w:rFonts w:ascii="Times New Roman" w:hAnsi="Times New Roman" w:cs="Times New Roman"/>
          <w:sz w:val="24"/>
          <w:szCs w:val="24"/>
        </w:rPr>
        <w:t xml:space="preserve"> </w:t>
      </w:r>
      <w:r w:rsidR="00EF678C" w:rsidRPr="00E81EFE">
        <w:rPr>
          <w:rFonts w:ascii="Times New Roman" w:hAnsi="Times New Roman" w:cs="Times New Roman"/>
          <w:sz w:val="24"/>
          <w:szCs w:val="24"/>
        </w:rPr>
        <w:t>l</w:t>
      </w:r>
      <w:r w:rsidR="00155F7A" w:rsidRPr="00E81EFE">
        <w:rPr>
          <w:rFonts w:ascii="Times New Roman" w:hAnsi="Times New Roman" w:cs="Times New Roman"/>
          <w:sz w:val="24"/>
          <w:szCs w:val="24"/>
        </w:rPr>
        <w:t>everaging</w:t>
      </w:r>
      <w:r w:rsidR="008F1E8A" w:rsidRPr="00E81EFE">
        <w:rPr>
          <w:rFonts w:ascii="Times New Roman" w:hAnsi="Times New Roman" w:cs="Times New Roman"/>
          <w:sz w:val="24"/>
          <w:szCs w:val="24"/>
        </w:rPr>
        <w:t xml:space="preserve"> the speed</w:t>
      </w:r>
      <w:r w:rsidR="00C6131C" w:rsidRPr="00E81EFE">
        <w:rPr>
          <w:rFonts w:ascii="Times New Roman" w:hAnsi="Times New Roman" w:cs="Times New Roman"/>
          <w:sz w:val="24"/>
          <w:szCs w:val="24"/>
        </w:rPr>
        <w:t xml:space="preserve"> and ease</w:t>
      </w:r>
      <w:r w:rsidR="008F1E8A" w:rsidRPr="00E81EFE">
        <w:rPr>
          <w:rFonts w:ascii="Times New Roman" w:hAnsi="Times New Roman" w:cs="Times New Roman"/>
          <w:sz w:val="24"/>
          <w:szCs w:val="24"/>
        </w:rPr>
        <w:t xml:space="preserve"> </w:t>
      </w:r>
      <w:r w:rsidR="009A21B4" w:rsidRPr="00E81EFE">
        <w:rPr>
          <w:rFonts w:ascii="Times New Roman" w:hAnsi="Times New Roman" w:cs="Times New Roman"/>
          <w:sz w:val="24"/>
          <w:szCs w:val="24"/>
        </w:rPr>
        <w:t>of</w:t>
      </w:r>
      <w:r w:rsidR="008F1E8A" w:rsidRPr="00E81EFE">
        <w:rPr>
          <w:rFonts w:ascii="Times New Roman" w:hAnsi="Times New Roman" w:cs="Times New Roman"/>
          <w:sz w:val="24"/>
          <w:szCs w:val="24"/>
        </w:rPr>
        <w:t xml:space="preserve"> </w:t>
      </w:r>
      <w:r w:rsidR="009A21B4" w:rsidRPr="00E81EFE">
        <w:rPr>
          <w:rFonts w:ascii="Times New Roman" w:hAnsi="Times New Roman" w:cs="Times New Roman"/>
          <w:sz w:val="24"/>
          <w:szCs w:val="24"/>
        </w:rPr>
        <w:t>sharing messages</w:t>
      </w:r>
      <w:r w:rsidR="008F1E8A" w:rsidRPr="00E81EFE">
        <w:rPr>
          <w:rFonts w:ascii="Times New Roman" w:hAnsi="Times New Roman" w:cs="Times New Roman"/>
          <w:sz w:val="24"/>
          <w:szCs w:val="24"/>
        </w:rPr>
        <w:t xml:space="preserve"> </w:t>
      </w:r>
      <w:r w:rsidR="001178AF" w:rsidRPr="00E81EFE">
        <w:rPr>
          <w:rFonts w:ascii="Times New Roman" w:hAnsi="Times New Roman" w:cs="Times New Roman"/>
          <w:sz w:val="24"/>
          <w:szCs w:val="24"/>
        </w:rPr>
        <w:t>via</w:t>
      </w:r>
      <w:r w:rsidR="001F6E45" w:rsidRPr="00E81EFE">
        <w:rPr>
          <w:rFonts w:ascii="Times New Roman" w:hAnsi="Times New Roman" w:cs="Times New Roman"/>
          <w:sz w:val="24"/>
          <w:szCs w:val="24"/>
        </w:rPr>
        <w:t xml:space="preserve"> social media (Langley </w:t>
      </w:r>
      <w:r w:rsidR="00141042">
        <w:rPr>
          <w:rFonts w:ascii="Times New Roman" w:hAnsi="Times New Roman" w:cs="Times New Roman"/>
          <w:sz w:val="24"/>
          <w:szCs w:val="24"/>
        </w:rPr>
        <w:t>&amp;</w:t>
      </w:r>
      <w:r w:rsidR="001F6E45" w:rsidRPr="00E81EFE">
        <w:rPr>
          <w:rFonts w:ascii="Times New Roman" w:hAnsi="Times New Roman" w:cs="Times New Roman"/>
          <w:sz w:val="24"/>
          <w:szCs w:val="24"/>
        </w:rPr>
        <w:t xml:space="preserve"> van den Broek, 2010)</w:t>
      </w:r>
      <w:r w:rsidR="00784ED4" w:rsidRPr="00E81EFE">
        <w:rPr>
          <w:rFonts w:ascii="Times New Roman" w:hAnsi="Times New Roman" w:cs="Times New Roman"/>
          <w:sz w:val="24"/>
          <w:szCs w:val="24"/>
        </w:rPr>
        <w:t xml:space="preserve">, </w:t>
      </w:r>
      <w:r w:rsidR="00303488" w:rsidRPr="00E81EFE">
        <w:rPr>
          <w:rFonts w:ascii="Times New Roman" w:hAnsi="Times New Roman" w:cs="Times New Roman"/>
          <w:sz w:val="24"/>
          <w:szCs w:val="24"/>
        </w:rPr>
        <w:t xml:space="preserve">and </w:t>
      </w:r>
      <w:r w:rsidR="001F6E45" w:rsidRPr="00E81EFE">
        <w:rPr>
          <w:rFonts w:ascii="Times New Roman" w:hAnsi="Times New Roman" w:cs="Times New Roman"/>
          <w:sz w:val="24"/>
          <w:szCs w:val="24"/>
        </w:rPr>
        <w:t>our</w:t>
      </w:r>
      <w:r w:rsidR="00303488" w:rsidRPr="00E81EFE">
        <w:rPr>
          <w:rFonts w:ascii="Times New Roman" w:hAnsi="Times New Roman" w:cs="Times New Roman"/>
          <w:sz w:val="24"/>
          <w:szCs w:val="24"/>
        </w:rPr>
        <w:t xml:space="preserve"> study provides</w:t>
      </w:r>
      <w:r w:rsidR="001F6E45" w:rsidRPr="00E81EFE">
        <w:rPr>
          <w:rFonts w:ascii="Times New Roman" w:hAnsi="Times New Roman" w:cs="Times New Roman"/>
          <w:sz w:val="24"/>
          <w:szCs w:val="24"/>
        </w:rPr>
        <w:t xml:space="preserve"> further</w:t>
      </w:r>
      <w:r w:rsidR="00303488" w:rsidRPr="00E81EFE">
        <w:rPr>
          <w:rFonts w:ascii="Times New Roman" w:hAnsi="Times New Roman" w:cs="Times New Roman"/>
          <w:sz w:val="24"/>
          <w:szCs w:val="24"/>
        </w:rPr>
        <w:t xml:space="preserve"> insight into </w:t>
      </w:r>
      <w:r w:rsidR="00942232" w:rsidRPr="00E81EFE">
        <w:rPr>
          <w:rFonts w:ascii="Times New Roman" w:hAnsi="Times New Roman" w:cs="Times New Roman"/>
          <w:sz w:val="24"/>
          <w:szCs w:val="24"/>
        </w:rPr>
        <w:t xml:space="preserve">achieving </w:t>
      </w:r>
      <w:r w:rsidR="00303488" w:rsidRPr="00E81EFE">
        <w:rPr>
          <w:rFonts w:ascii="Times New Roman" w:hAnsi="Times New Roman" w:cs="Times New Roman"/>
          <w:sz w:val="24"/>
          <w:szCs w:val="24"/>
        </w:rPr>
        <w:t>this</w:t>
      </w:r>
      <w:r w:rsidR="00C6131C" w:rsidRPr="00E81EFE">
        <w:rPr>
          <w:rFonts w:ascii="Times New Roman" w:hAnsi="Times New Roman" w:cs="Times New Roman"/>
          <w:sz w:val="24"/>
          <w:szCs w:val="24"/>
        </w:rPr>
        <w:t>.</w:t>
      </w:r>
    </w:p>
    <w:p w14:paraId="34F1CE74" w14:textId="177BB8C5" w:rsidR="00C8550E" w:rsidRPr="00E81EFE" w:rsidRDefault="0077317C" w:rsidP="000A1852">
      <w:pPr>
        <w:shd w:val="clear" w:color="auto" w:fill="FFFFFF"/>
        <w:tabs>
          <w:tab w:val="left" w:pos="0"/>
        </w:tabs>
        <w:spacing w:line="480" w:lineRule="auto"/>
        <w:ind w:firstLine="709"/>
        <w:jc w:val="both"/>
        <w:textAlignment w:val="baseline"/>
        <w:rPr>
          <w:rFonts w:ascii="Times New Roman" w:hAnsi="Times New Roman" w:cs="Times New Roman"/>
          <w:sz w:val="24"/>
          <w:szCs w:val="24"/>
        </w:rPr>
      </w:pPr>
      <w:r w:rsidRPr="00E81EFE">
        <w:rPr>
          <w:rFonts w:ascii="Times New Roman" w:hAnsi="Times New Roman" w:cs="Times New Roman"/>
          <w:sz w:val="24"/>
          <w:szCs w:val="24"/>
        </w:rPr>
        <w:t xml:space="preserve">Second, </w:t>
      </w:r>
      <w:r w:rsidR="002C6406" w:rsidRPr="00E81EFE">
        <w:rPr>
          <w:rFonts w:ascii="Times New Roman" w:hAnsi="Times New Roman" w:cs="Times New Roman"/>
          <w:sz w:val="24"/>
          <w:szCs w:val="24"/>
        </w:rPr>
        <w:t>it has been suggested</w:t>
      </w:r>
      <w:r w:rsidR="00806314" w:rsidRPr="00E81EFE">
        <w:rPr>
          <w:rFonts w:ascii="Times New Roman" w:hAnsi="Times New Roman" w:cs="Times New Roman"/>
          <w:sz w:val="24"/>
          <w:szCs w:val="24"/>
        </w:rPr>
        <w:t xml:space="preserve"> that</w:t>
      </w:r>
      <w:r w:rsidR="004425B6" w:rsidRPr="00E81EFE">
        <w:rPr>
          <w:rFonts w:ascii="Times New Roman" w:hAnsi="Times New Roman" w:cs="Times New Roman"/>
          <w:sz w:val="24"/>
          <w:szCs w:val="24"/>
        </w:rPr>
        <w:t xml:space="preserve"> consumer</w:t>
      </w:r>
      <w:r w:rsidR="007D2489" w:rsidRPr="00E81EFE">
        <w:rPr>
          <w:rFonts w:ascii="Times New Roman" w:hAnsi="Times New Roman" w:cs="Times New Roman"/>
          <w:sz w:val="24"/>
          <w:szCs w:val="24"/>
        </w:rPr>
        <w:t>s</w:t>
      </w:r>
      <w:r w:rsidR="004425B6" w:rsidRPr="00E81EFE">
        <w:rPr>
          <w:rFonts w:ascii="Times New Roman" w:hAnsi="Times New Roman" w:cs="Times New Roman"/>
          <w:sz w:val="24"/>
          <w:szCs w:val="24"/>
        </w:rPr>
        <w:t xml:space="preserve"> find </w:t>
      </w:r>
      <w:r w:rsidR="00806314" w:rsidRPr="00E81EFE">
        <w:rPr>
          <w:rFonts w:ascii="Times New Roman" w:hAnsi="Times New Roman" w:cs="Times New Roman"/>
          <w:sz w:val="24"/>
          <w:szCs w:val="24"/>
        </w:rPr>
        <w:t xml:space="preserve">content </w:t>
      </w:r>
      <w:r w:rsidR="00942232" w:rsidRPr="00E81EFE">
        <w:rPr>
          <w:rFonts w:ascii="Times New Roman" w:hAnsi="Times New Roman" w:cs="Times New Roman"/>
          <w:sz w:val="24"/>
          <w:szCs w:val="24"/>
        </w:rPr>
        <w:t>relating</w:t>
      </w:r>
      <w:r w:rsidR="00806314" w:rsidRPr="00E81EFE">
        <w:rPr>
          <w:rFonts w:ascii="Times New Roman" w:hAnsi="Times New Roman" w:cs="Times New Roman"/>
          <w:sz w:val="24"/>
          <w:szCs w:val="24"/>
        </w:rPr>
        <w:t xml:space="preserve"> to the sustainability behaviour of a </w:t>
      </w:r>
      <w:r w:rsidR="006379BE" w:rsidRPr="00E81EFE">
        <w:rPr>
          <w:rFonts w:ascii="Times New Roman" w:hAnsi="Times New Roman" w:cs="Times New Roman"/>
          <w:sz w:val="24"/>
          <w:szCs w:val="24"/>
        </w:rPr>
        <w:t>company</w:t>
      </w:r>
      <w:r w:rsidR="00806314" w:rsidRPr="00E81EFE">
        <w:rPr>
          <w:rFonts w:ascii="Times New Roman" w:hAnsi="Times New Roman" w:cs="Times New Roman"/>
          <w:sz w:val="24"/>
          <w:szCs w:val="24"/>
        </w:rPr>
        <w:t xml:space="preserve"> to be more persuasive</w:t>
      </w:r>
      <w:r w:rsidR="004425B6" w:rsidRPr="00E81EFE">
        <w:rPr>
          <w:rFonts w:ascii="Times New Roman" w:hAnsi="Times New Roman" w:cs="Times New Roman"/>
          <w:sz w:val="24"/>
          <w:szCs w:val="24"/>
        </w:rPr>
        <w:t xml:space="preserve"> when received by other consumers rather</w:t>
      </w:r>
      <w:r w:rsidR="00806314" w:rsidRPr="00E81EFE">
        <w:rPr>
          <w:rFonts w:ascii="Times New Roman" w:hAnsi="Times New Roman" w:cs="Times New Roman"/>
          <w:sz w:val="24"/>
          <w:szCs w:val="24"/>
        </w:rPr>
        <w:t xml:space="preserve"> than that published by the </w:t>
      </w:r>
      <w:r w:rsidR="006379BE" w:rsidRPr="00E81EFE">
        <w:rPr>
          <w:rFonts w:ascii="Times New Roman" w:hAnsi="Times New Roman" w:cs="Times New Roman"/>
          <w:sz w:val="24"/>
          <w:szCs w:val="24"/>
        </w:rPr>
        <w:t>company</w:t>
      </w:r>
      <w:r w:rsidR="00806314" w:rsidRPr="00E81EFE">
        <w:rPr>
          <w:rFonts w:ascii="Times New Roman" w:hAnsi="Times New Roman" w:cs="Times New Roman"/>
          <w:sz w:val="24"/>
          <w:szCs w:val="24"/>
        </w:rPr>
        <w:t xml:space="preserve"> itself</w:t>
      </w:r>
      <w:r w:rsidRPr="00E81EFE">
        <w:rPr>
          <w:rFonts w:ascii="Times New Roman" w:hAnsi="Times New Roman" w:cs="Times New Roman"/>
          <w:sz w:val="24"/>
          <w:szCs w:val="24"/>
        </w:rPr>
        <w:t xml:space="preserve"> (Sparks et al. 2013)</w:t>
      </w:r>
      <w:r w:rsidR="00726C7D" w:rsidRPr="00E81EFE">
        <w:rPr>
          <w:rFonts w:ascii="Times New Roman" w:hAnsi="Times New Roman" w:cs="Times New Roman"/>
          <w:sz w:val="24"/>
          <w:szCs w:val="24"/>
        </w:rPr>
        <w:t>. This provides impetus for the importance of this study as it extends prior research by showing</w:t>
      </w:r>
      <w:r w:rsidR="004349CB" w:rsidRPr="00E81EFE">
        <w:rPr>
          <w:rFonts w:ascii="Times New Roman" w:hAnsi="Times New Roman" w:cs="Times New Roman"/>
          <w:sz w:val="24"/>
          <w:szCs w:val="24"/>
        </w:rPr>
        <w:t xml:space="preserve"> exactly</w:t>
      </w:r>
      <w:r w:rsidR="00726C7D" w:rsidRPr="00E81EFE">
        <w:rPr>
          <w:rFonts w:ascii="Times New Roman" w:hAnsi="Times New Roman" w:cs="Times New Roman"/>
          <w:sz w:val="24"/>
          <w:szCs w:val="24"/>
        </w:rPr>
        <w:t xml:space="preserve"> which dimensions of </w:t>
      </w:r>
      <w:r w:rsidR="00726C7D" w:rsidRPr="00E81EFE">
        <w:rPr>
          <w:rFonts w:ascii="Times New Roman" w:hAnsi="Times New Roman" w:cs="Times New Roman"/>
          <w:sz w:val="24"/>
          <w:szCs w:val="24"/>
        </w:rPr>
        <w:lastRenderedPageBreak/>
        <w:t xml:space="preserve">information quality and source credibility are crucial for consumers to willingly participate in sharing </w:t>
      </w:r>
      <w:r w:rsidR="006379BE" w:rsidRPr="00E81EFE">
        <w:rPr>
          <w:rFonts w:ascii="Times New Roman" w:hAnsi="Times New Roman" w:cs="Times New Roman"/>
          <w:sz w:val="24"/>
          <w:szCs w:val="24"/>
        </w:rPr>
        <w:t>compan</w:t>
      </w:r>
      <w:r w:rsidR="002C6406" w:rsidRPr="00E81EFE">
        <w:rPr>
          <w:rFonts w:ascii="Times New Roman" w:hAnsi="Times New Roman" w:cs="Times New Roman"/>
          <w:sz w:val="24"/>
          <w:szCs w:val="24"/>
        </w:rPr>
        <w:t xml:space="preserve">ies’ </w:t>
      </w:r>
      <w:r w:rsidR="00726C7D" w:rsidRPr="00E81EFE">
        <w:rPr>
          <w:rFonts w:ascii="Times New Roman" w:hAnsi="Times New Roman" w:cs="Times New Roman"/>
          <w:sz w:val="24"/>
          <w:szCs w:val="24"/>
        </w:rPr>
        <w:t>sustainability message</w:t>
      </w:r>
      <w:r w:rsidR="002C6406" w:rsidRPr="00E81EFE">
        <w:rPr>
          <w:rFonts w:ascii="Times New Roman" w:hAnsi="Times New Roman" w:cs="Times New Roman"/>
          <w:sz w:val="24"/>
          <w:szCs w:val="24"/>
        </w:rPr>
        <w:t>s</w:t>
      </w:r>
      <w:r w:rsidR="00726C7D" w:rsidRPr="00E81EFE">
        <w:rPr>
          <w:rFonts w:ascii="Times New Roman" w:hAnsi="Times New Roman" w:cs="Times New Roman"/>
          <w:sz w:val="24"/>
          <w:szCs w:val="24"/>
        </w:rPr>
        <w:t>.</w:t>
      </w:r>
    </w:p>
    <w:p w14:paraId="6248CDEE" w14:textId="006C1BD6" w:rsidR="0028731B" w:rsidRPr="00E81EFE" w:rsidRDefault="003C643D" w:rsidP="0014187F">
      <w:pPr>
        <w:shd w:val="clear" w:color="auto" w:fill="FFFFFF"/>
        <w:tabs>
          <w:tab w:val="left" w:pos="0"/>
        </w:tabs>
        <w:spacing w:line="480" w:lineRule="auto"/>
        <w:ind w:firstLine="709"/>
        <w:jc w:val="both"/>
        <w:textAlignment w:val="baseline"/>
        <w:rPr>
          <w:rFonts w:ascii="Times New Roman" w:hAnsi="Times New Roman" w:cs="Times New Roman"/>
          <w:sz w:val="24"/>
          <w:szCs w:val="24"/>
        </w:rPr>
      </w:pPr>
      <w:r w:rsidRPr="00E81EFE">
        <w:rPr>
          <w:rFonts w:ascii="Times New Roman" w:hAnsi="Times New Roman" w:cs="Times New Roman"/>
          <w:sz w:val="24"/>
          <w:szCs w:val="24"/>
          <w:lang w:val="en-US"/>
        </w:rPr>
        <w:t>Th</w:t>
      </w:r>
      <w:r w:rsidR="00BE4237" w:rsidRPr="00E81EFE">
        <w:rPr>
          <w:rFonts w:ascii="Times New Roman" w:hAnsi="Times New Roman" w:cs="Times New Roman"/>
          <w:sz w:val="24"/>
          <w:szCs w:val="24"/>
          <w:lang w:val="en-US"/>
        </w:rPr>
        <w:t>ird,</w:t>
      </w:r>
      <w:r w:rsidRPr="00E81EFE">
        <w:rPr>
          <w:rFonts w:ascii="Times New Roman" w:hAnsi="Times New Roman" w:cs="Times New Roman"/>
          <w:sz w:val="24"/>
          <w:szCs w:val="24"/>
          <w:lang w:val="en-US"/>
        </w:rPr>
        <w:t xml:space="preserve"> </w:t>
      </w:r>
      <w:r w:rsidR="00BE4237" w:rsidRPr="00E81EFE">
        <w:rPr>
          <w:rFonts w:ascii="Times New Roman" w:hAnsi="Times New Roman" w:cs="Times New Roman"/>
          <w:sz w:val="24"/>
          <w:szCs w:val="24"/>
          <w:lang w:val="en-US"/>
        </w:rPr>
        <w:t xml:space="preserve">the </w:t>
      </w:r>
      <w:r w:rsidRPr="00E81EFE">
        <w:rPr>
          <w:rFonts w:ascii="Times New Roman" w:hAnsi="Times New Roman" w:cs="Times New Roman"/>
          <w:sz w:val="24"/>
          <w:szCs w:val="24"/>
          <w:lang w:val="en-US"/>
        </w:rPr>
        <w:t xml:space="preserve">current research extends the </w:t>
      </w:r>
      <w:r w:rsidR="00FC1394" w:rsidRPr="00E81EFE">
        <w:rPr>
          <w:rFonts w:ascii="Times New Roman" w:hAnsi="Times New Roman" w:cs="Times New Roman"/>
          <w:sz w:val="24"/>
          <w:szCs w:val="24"/>
          <w:lang w:val="en-US"/>
        </w:rPr>
        <w:t>IAM</w:t>
      </w:r>
      <w:r w:rsidRPr="00E81EFE">
        <w:rPr>
          <w:rFonts w:ascii="Times New Roman" w:hAnsi="Times New Roman" w:cs="Times New Roman"/>
          <w:sz w:val="24"/>
          <w:szCs w:val="24"/>
          <w:lang w:val="en-US"/>
        </w:rPr>
        <w:t xml:space="preserve"> by demonstrating how information quality </w:t>
      </w:r>
      <w:r w:rsidR="00EC1CE0" w:rsidRPr="00E81EFE">
        <w:rPr>
          <w:rFonts w:ascii="Times New Roman" w:hAnsi="Times New Roman" w:cs="Times New Roman"/>
          <w:sz w:val="24"/>
          <w:szCs w:val="24"/>
          <w:lang w:val="en-US"/>
        </w:rPr>
        <w:t xml:space="preserve">and source credibility </w:t>
      </w:r>
      <w:r w:rsidRPr="00E81EFE">
        <w:rPr>
          <w:rFonts w:ascii="Times New Roman" w:hAnsi="Times New Roman" w:cs="Times New Roman"/>
          <w:sz w:val="24"/>
          <w:szCs w:val="24"/>
          <w:lang w:val="en-US"/>
        </w:rPr>
        <w:t xml:space="preserve">in the sustainability </w:t>
      </w:r>
      <w:r w:rsidR="00EC1CE0" w:rsidRPr="00E81EFE">
        <w:rPr>
          <w:rFonts w:ascii="Times New Roman" w:hAnsi="Times New Roman" w:cs="Times New Roman"/>
          <w:sz w:val="24"/>
          <w:szCs w:val="24"/>
          <w:lang w:val="en-US"/>
        </w:rPr>
        <w:t>setting complement each other</w:t>
      </w:r>
      <w:r w:rsidRPr="00E81EFE">
        <w:rPr>
          <w:rFonts w:ascii="Times New Roman" w:hAnsi="Times New Roman" w:cs="Times New Roman"/>
          <w:sz w:val="24"/>
          <w:szCs w:val="24"/>
          <w:lang w:val="en-US"/>
        </w:rPr>
        <w:t xml:space="preserve">. New insights </w:t>
      </w:r>
      <w:r w:rsidR="008B25ED" w:rsidRPr="00E81EFE">
        <w:rPr>
          <w:rFonts w:ascii="Times New Roman" w:hAnsi="Times New Roman" w:cs="Times New Roman"/>
          <w:sz w:val="24"/>
          <w:szCs w:val="24"/>
          <w:lang w:val="en-US"/>
        </w:rPr>
        <w:t xml:space="preserve">are </w:t>
      </w:r>
      <w:r w:rsidRPr="00E81EFE">
        <w:rPr>
          <w:rFonts w:ascii="Times New Roman" w:hAnsi="Times New Roman" w:cs="Times New Roman"/>
          <w:sz w:val="24"/>
          <w:szCs w:val="24"/>
          <w:lang w:val="en-US"/>
        </w:rPr>
        <w:t xml:space="preserve">added </w:t>
      </w:r>
      <w:r w:rsidR="00EC1CE0" w:rsidRPr="00E81EFE">
        <w:rPr>
          <w:rFonts w:ascii="Times New Roman" w:hAnsi="Times New Roman" w:cs="Times New Roman"/>
          <w:sz w:val="24"/>
          <w:szCs w:val="24"/>
          <w:lang w:val="en-US"/>
        </w:rPr>
        <w:t>on the interactions of information quality and source credibility dimensions</w:t>
      </w:r>
      <w:r w:rsidR="004B108C" w:rsidRPr="00E81EFE">
        <w:rPr>
          <w:rFonts w:ascii="Times New Roman" w:hAnsi="Times New Roman" w:cs="Times New Roman"/>
          <w:sz w:val="24"/>
          <w:szCs w:val="24"/>
          <w:lang w:val="en-US"/>
        </w:rPr>
        <w:t>, as well as their empirical relevance</w:t>
      </w:r>
      <w:r w:rsidR="00A57C07" w:rsidRPr="00E81EFE">
        <w:rPr>
          <w:rFonts w:ascii="Times New Roman" w:hAnsi="Times New Roman" w:cs="Times New Roman"/>
          <w:sz w:val="24"/>
          <w:szCs w:val="24"/>
          <w:lang w:val="en-US"/>
        </w:rPr>
        <w:t xml:space="preserve">. </w:t>
      </w:r>
      <w:r w:rsidR="0005713E" w:rsidRPr="00E81EFE">
        <w:rPr>
          <w:rFonts w:ascii="Times New Roman" w:hAnsi="Times New Roman" w:cs="Times New Roman"/>
          <w:sz w:val="24"/>
          <w:szCs w:val="24"/>
          <w:lang w:val="en-US"/>
        </w:rPr>
        <w:t>Specifically</w:t>
      </w:r>
      <w:r w:rsidR="0088617B" w:rsidRPr="00E81EFE">
        <w:rPr>
          <w:rFonts w:ascii="Times New Roman" w:hAnsi="Times New Roman" w:cs="Times New Roman"/>
          <w:sz w:val="24"/>
          <w:szCs w:val="24"/>
          <w:lang w:val="en-US"/>
        </w:rPr>
        <w:t xml:space="preserve">, </w:t>
      </w:r>
      <w:r w:rsidR="00C90918" w:rsidRPr="00E81EFE">
        <w:rPr>
          <w:rFonts w:ascii="Times New Roman" w:hAnsi="Times New Roman" w:cs="Times New Roman"/>
          <w:sz w:val="24"/>
          <w:szCs w:val="24"/>
          <w:lang w:val="en-US"/>
        </w:rPr>
        <w:t>this research</w:t>
      </w:r>
      <w:r w:rsidR="00232640" w:rsidRPr="00E81EFE">
        <w:rPr>
          <w:rFonts w:ascii="Times New Roman" w:hAnsi="Times New Roman" w:cs="Times New Roman"/>
          <w:sz w:val="24"/>
          <w:szCs w:val="24"/>
          <w:lang w:val="en-US"/>
        </w:rPr>
        <w:t xml:space="preserve"> </w:t>
      </w:r>
      <w:r w:rsidR="0005713E" w:rsidRPr="00E81EFE">
        <w:rPr>
          <w:rFonts w:ascii="Times New Roman" w:hAnsi="Times New Roman" w:cs="Times New Roman"/>
          <w:sz w:val="24"/>
          <w:szCs w:val="24"/>
          <w:lang w:val="en-US"/>
        </w:rPr>
        <w:t>establish</w:t>
      </w:r>
      <w:r w:rsidR="003B1803" w:rsidRPr="00E81EFE">
        <w:rPr>
          <w:rFonts w:ascii="Times New Roman" w:hAnsi="Times New Roman" w:cs="Times New Roman"/>
          <w:sz w:val="24"/>
          <w:szCs w:val="24"/>
          <w:lang w:val="en-US"/>
        </w:rPr>
        <w:t>es</w:t>
      </w:r>
      <w:r w:rsidR="0005713E" w:rsidRPr="00E81EFE">
        <w:rPr>
          <w:rFonts w:ascii="Times New Roman" w:hAnsi="Times New Roman" w:cs="Times New Roman"/>
          <w:sz w:val="24"/>
          <w:szCs w:val="24"/>
          <w:lang w:val="en-US"/>
        </w:rPr>
        <w:t xml:space="preserve"> </w:t>
      </w:r>
      <w:r w:rsidR="00462BCF" w:rsidRPr="00E81EFE">
        <w:rPr>
          <w:rFonts w:ascii="Times New Roman" w:hAnsi="Times New Roman" w:cs="Times New Roman"/>
          <w:sz w:val="24"/>
          <w:szCs w:val="24"/>
          <w:lang w:val="en-US"/>
        </w:rPr>
        <w:t xml:space="preserve">that </w:t>
      </w:r>
      <w:r w:rsidR="00A65208" w:rsidRPr="00E81EFE">
        <w:rPr>
          <w:rFonts w:ascii="Times New Roman" w:hAnsi="Times New Roman" w:cs="Times New Roman"/>
          <w:sz w:val="24"/>
          <w:szCs w:val="24"/>
          <w:lang w:val="en-US"/>
        </w:rPr>
        <w:t>although</w:t>
      </w:r>
      <w:r w:rsidR="00A57C07" w:rsidRPr="00E81EFE">
        <w:rPr>
          <w:rFonts w:ascii="Times New Roman" w:hAnsi="Times New Roman" w:cs="Times New Roman"/>
          <w:sz w:val="24"/>
          <w:szCs w:val="24"/>
          <w:lang w:val="en-US"/>
        </w:rPr>
        <w:t xml:space="preserve"> the</w:t>
      </w:r>
      <w:r w:rsidR="00BF010B" w:rsidRPr="00E81EFE">
        <w:rPr>
          <w:rFonts w:ascii="Times New Roman" w:hAnsi="Times New Roman" w:cs="Times New Roman"/>
          <w:sz w:val="24"/>
          <w:szCs w:val="24"/>
          <w:lang w:val="en-US"/>
        </w:rPr>
        <w:t xml:space="preserve"> </w:t>
      </w:r>
      <w:r w:rsidR="000A0A40" w:rsidRPr="00E81EFE">
        <w:rPr>
          <w:rFonts w:ascii="Times New Roman" w:hAnsi="Times New Roman" w:cs="Times New Roman"/>
          <w:sz w:val="24"/>
          <w:szCs w:val="24"/>
          <w:lang w:val="en-US"/>
        </w:rPr>
        <w:t xml:space="preserve">key antecedents of message sharing </w:t>
      </w:r>
      <w:r w:rsidR="000018BA" w:rsidRPr="00E81EFE">
        <w:rPr>
          <w:rFonts w:ascii="Times New Roman" w:hAnsi="Times New Roman" w:cs="Times New Roman"/>
          <w:sz w:val="24"/>
          <w:szCs w:val="24"/>
          <w:lang w:val="en-US"/>
        </w:rPr>
        <w:t xml:space="preserve">are all </w:t>
      </w:r>
      <w:r w:rsidR="00292790" w:rsidRPr="00E81EFE">
        <w:rPr>
          <w:rFonts w:ascii="Times New Roman" w:hAnsi="Times New Roman" w:cs="Times New Roman"/>
          <w:sz w:val="24"/>
          <w:szCs w:val="24"/>
          <w:lang w:val="en-US"/>
        </w:rPr>
        <w:t>important conditions</w:t>
      </w:r>
      <w:r w:rsidR="002D1B0C" w:rsidRPr="00E81EFE">
        <w:rPr>
          <w:rFonts w:ascii="Times New Roman" w:hAnsi="Times New Roman" w:cs="Times New Roman"/>
          <w:sz w:val="24"/>
          <w:szCs w:val="24"/>
          <w:lang w:val="en-US"/>
        </w:rPr>
        <w:t>,</w:t>
      </w:r>
      <w:r w:rsidR="00FF42E5" w:rsidRPr="00E81EFE">
        <w:rPr>
          <w:rFonts w:ascii="Times New Roman" w:hAnsi="Times New Roman" w:cs="Times New Roman"/>
          <w:sz w:val="24"/>
          <w:szCs w:val="24"/>
          <w:lang w:val="en-US"/>
        </w:rPr>
        <w:t xml:space="preserve"> </w:t>
      </w:r>
      <w:r w:rsidR="0055329C" w:rsidRPr="00E81EFE">
        <w:rPr>
          <w:rFonts w:ascii="Times New Roman" w:hAnsi="Times New Roman" w:cs="Times New Roman"/>
          <w:sz w:val="24"/>
          <w:szCs w:val="24"/>
          <w:lang w:val="en-US"/>
        </w:rPr>
        <w:t xml:space="preserve">combinations of the source and </w:t>
      </w:r>
      <w:r w:rsidR="00B8219F" w:rsidRPr="00E81EFE">
        <w:rPr>
          <w:rFonts w:ascii="Times New Roman" w:hAnsi="Times New Roman" w:cs="Times New Roman"/>
          <w:sz w:val="24"/>
          <w:szCs w:val="24"/>
          <w:lang w:val="en-US"/>
        </w:rPr>
        <w:t xml:space="preserve">information/argument </w:t>
      </w:r>
      <w:r w:rsidR="0064663D" w:rsidRPr="00E81EFE">
        <w:rPr>
          <w:rFonts w:ascii="Times New Roman" w:hAnsi="Times New Roman" w:cs="Times New Roman"/>
          <w:sz w:val="24"/>
          <w:szCs w:val="24"/>
          <w:lang w:val="en-US"/>
        </w:rPr>
        <w:t>determinant</w:t>
      </w:r>
      <w:r w:rsidR="006227C1" w:rsidRPr="00E81EFE">
        <w:rPr>
          <w:rFonts w:ascii="Times New Roman" w:hAnsi="Times New Roman" w:cs="Times New Roman"/>
          <w:sz w:val="24"/>
          <w:szCs w:val="24"/>
          <w:lang w:val="en-US"/>
        </w:rPr>
        <w:t xml:space="preserve">s </w:t>
      </w:r>
      <w:r w:rsidR="00B83135" w:rsidRPr="00E81EFE">
        <w:rPr>
          <w:rFonts w:ascii="Times New Roman" w:hAnsi="Times New Roman" w:cs="Times New Roman"/>
          <w:sz w:val="24"/>
          <w:szCs w:val="24"/>
          <w:lang w:val="en-US"/>
        </w:rPr>
        <w:t xml:space="preserve">are flexible in </w:t>
      </w:r>
      <w:r w:rsidR="009A3D25" w:rsidRPr="00E81EFE">
        <w:rPr>
          <w:rFonts w:ascii="Times New Roman" w:hAnsi="Times New Roman" w:cs="Times New Roman"/>
          <w:sz w:val="24"/>
          <w:szCs w:val="24"/>
          <w:lang w:val="en-US"/>
        </w:rPr>
        <w:t xml:space="preserve">the way that they can be </w:t>
      </w:r>
      <w:r w:rsidR="00126A8B" w:rsidRPr="00E81EFE">
        <w:rPr>
          <w:rFonts w:ascii="Times New Roman" w:hAnsi="Times New Roman" w:cs="Times New Roman"/>
          <w:sz w:val="24"/>
          <w:szCs w:val="24"/>
          <w:lang w:val="en-US"/>
        </w:rPr>
        <w:t xml:space="preserve">shaped to </w:t>
      </w:r>
      <w:r w:rsidR="008C75C9" w:rsidRPr="00E81EFE">
        <w:rPr>
          <w:rFonts w:ascii="Times New Roman" w:hAnsi="Times New Roman" w:cs="Times New Roman"/>
          <w:sz w:val="24"/>
          <w:szCs w:val="24"/>
          <w:lang w:val="en-US"/>
        </w:rPr>
        <w:t xml:space="preserve">achieve </w:t>
      </w:r>
      <w:r w:rsidR="006C3F45" w:rsidRPr="00E81EFE">
        <w:rPr>
          <w:rFonts w:ascii="Times New Roman" w:hAnsi="Times New Roman" w:cs="Times New Roman"/>
          <w:sz w:val="24"/>
          <w:szCs w:val="24"/>
          <w:lang w:val="en-US"/>
        </w:rPr>
        <w:t xml:space="preserve">the </w:t>
      </w:r>
      <w:r w:rsidR="008C75C9" w:rsidRPr="00E81EFE">
        <w:rPr>
          <w:rFonts w:ascii="Times New Roman" w:hAnsi="Times New Roman" w:cs="Times New Roman"/>
          <w:sz w:val="24"/>
          <w:szCs w:val="24"/>
          <w:lang w:val="en-US"/>
        </w:rPr>
        <w:t>desired outcomes</w:t>
      </w:r>
      <w:r w:rsidR="006227C1" w:rsidRPr="00E81EFE">
        <w:rPr>
          <w:rFonts w:ascii="Times New Roman" w:hAnsi="Times New Roman" w:cs="Times New Roman"/>
          <w:sz w:val="24"/>
          <w:szCs w:val="24"/>
          <w:lang w:val="en-US"/>
        </w:rPr>
        <w:t>.</w:t>
      </w:r>
    </w:p>
    <w:p w14:paraId="035DA137" w14:textId="78F4CC26" w:rsidR="00BC2907" w:rsidRPr="00E81EFE" w:rsidRDefault="009E2914" w:rsidP="00A0458C">
      <w:pPr>
        <w:shd w:val="clear" w:color="auto" w:fill="FFFFFF"/>
        <w:tabs>
          <w:tab w:val="left" w:pos="0"/>
        </w:tabs>
        <w:spacing w:line="480" w:lineRule="auto"/>
        <w:jc w:val="both"/>
        <w:textAlignment w:val="baseline"/>
        <w:rPr>
          <w:rFonts w:ascii="Times New Roman" w:hAnsi="Times New Roman" w:cs="Times New Roman"/>
          <w:sz w:val="24"/>
          <w:szCs w:val="24"/>
        </w:rPr>
      </w:pPr>
      <w:r w:rsidRPr="00E81EFE">
        <w:rPr>
          <w:rFonts w:ascii="Times New Roman" w:hAnsi="Times New Roman" w:cs="Times New Roman"/>
          <w:sz w:val="24"/>
          <w:szCs w:val="24"/>
        </w:rPr>
        <w:t>5.3</w:t>
      </w:r>
      <w:r w:rsidR="00E876FC" w:rsidRPr="00E81EFE">
        <w:rPr>
          <w:rFonts w:ascii="Times New Roman" w:hAnsi="Times New Roman" w:cs="Times New Roman"/>
          <w:sz w:val="24"/>
          <w:szCs w:val="24"/>
        </w:rPr>
        <w:t xml:space="preserve"> </w:t>
      </w:r>
      <w:r w:rsidR="00E72CCD" w:rsidRPr="00E81EFE">
        <w:rPr>
          <w:rFonts w:ascii="Times New Roman" w:hAnsi="Times New Roman" w:cs="Times New Roman"/>
          <w:sz w:val="24"/>
          <w:szCs w:val="24"/>
        </w:rPr>
        <w:t>Managerial I</w:t>
      </w:r>
      <w:r w:rsidR="00BC2907" w:rsidRPr="00E81EFE">
        <w:rPr>
          <w:rFonts w:ascii="Times New Roman" w:hAnsi="Times New Roman" w:cs="Times New Roman"/>
          <w:sz w:val="24"/>
          <w:szCs w:val="24"/>
        </w:rPr>
        <w:t>mplications</w:t>
      </w:r>
    </w:p>
    <w:p w14:paraId="4BA751C2" w14:textId="4937EDDA" w:rsidR="001167A0" w:rsidRPr="0014187F" w:rsidRDefault="002751C5">
      <w:pPr>
        <w:shd w:val="clear" w:color="auto" w:fill="FFFFFF"/>
        <w:tabs>
          <w:tab w:val="left" w:pos="0"/>
        </w:tabs>
        <w:spacing w:line="480" w:lineRule="auto"/>
        <w:jc w:val="both"/>
        <w:textAlignment w:val="baseline"/>
        <w:rPr>
          <w:rFonts w:ascii="Times New Roman" w:hAnsi="Times New Roman" w:cs="Times New Roman"/>
          <w:sz w:val="24"/>
          <w:szCs w:val="24"/>
        </w:rPr>
      </w:pPr>
      <w:r w:rsidRPr="00E81EFE">
        <w:rPr>
          <w:rFonts w:ascii="Times New Roman" w:hAnsi="Times New Roman" w:cs="Times New Roman"/>
          <w:sz w:val="24"/>
          <w:szCs w:val="24"/>
        </w:rPr>
        <w:t>Overall, this study offers companies opportunities for adopting a more nuanced approach to planning different combinations of factors into their sustainable strategy communications on social media.</w:t>
      </w:r>
      <w:r w:rsidRPr="00E81EFE">
        <w:rPr>
          <w:rFonts w:ascii="Times New Roman" w:hAnsi="Times New Roman" w:cs="Times New Roman"/>
          <w:sz w:val="24"/>
          <w:szCs w:val="24"/>
          <w:lang w:val="en-US"/>
        </w:rPr>
        <w:t xml:space="preserve"> </w:t>
      </w:r>
      <w:r w:rsidR="00223774" w:rsidRPr="00E81EFE">
        <w:rPr>
          <w:rFonts w:ascii="TimesNewRomanPSMT" w:hAnsi="TimesNewRomanPSMT" w:cs="TimesNewRomanPSMT"/>
          <w:sz w:val="24"/>
          <w:szCs w:val="24"/>
        </w:rPr>
        <w:t xml:space="preserve">It is claimed that sustainable initiatives online </w:t>
      </w:r>
      <w:r w:rsidR="004712AF" w:rsidRPr="00E81EFE">
        <w:rPr>
          <w:rFonts w:ascii="TimesNewRomanPSMT" w:hAnsi="TimesNewRomanPSMT" w:cs="TimesNewRomanPSMT"/>
          <w:sz w:val="24"/>
          <w:szCs w:val="24"/>
        </w:rPr>
        <w:t xml:space="preserve">can have an impact on the </w:t>
      </w:r>
      <w:r w:rsidR="00AF2E35" w:rsidRPr="00E81EFE">
        <w:rPr>
          <w:rFonts w:ascii="TimesNewRomanPSMT" w:hAnsi="TimesNewRomanPSMT" w:cs="TimesNewRomanPSMT"/>
          <w:sz w:val="24"/>
          <w:szCs w:val="24"/>
        </w:rPr>
        <w:t>p</w:t>
      </w:r>
      <w:r w:rsidR="004712AF" w:rsidRPr="00E81EFE">
        <w:rPr>
          <w:rFonts w:ascii="TimesNewRomanPSMT" w:hAnsi="TimesNewRomanPSMT" w:cs="TimesNewRomanPSMT"/>
          <w:sz w:val="24"/>
          <w:szCs w:val="24"/>
        </w:rPr>
        <w:t xml:space="preserve">ower balance between </w:t>
      </w:r>
      <w:r w:rsidR="00103068" w:rsidRPr="00E81EFE">
        <w:rPr>
          <w:rFonts w:ascii="TimesNewRomanPSMT" w:hAnsi="TimesNewRomanPSMT" w:cs="TimesNewRomanPSMT"/>
          <w:sz w:val="24"/>
          <w:szCs w:val="24"/>
        </w:rPr>
        <w:t>business</w:t>
      </w:r>
      <w:r w:rsidR="004712AF" w:rsidRPr="00E81EFE">
        <w:rPr>
          <w:rFonts w:ascii="TimesNewRomanPSMT" w:hAnsi="TimesNewRomanPSMT" w:cs="TimesNewRomanPSMT"/>
          <w:sz w:val="24"/>
          <w:szCs w:val="24"/>
        </w:rPr>
        <w:t xml:space="preserve">, government, </w:t>
      </w:r>
      <w:r w:rsidR="00840C9B" w:rsidRPr="00E81EFE">
        <w:rPr>
          <w:rFonts w:ascii="TimesNewRomanPSMT" w:hAnsi="TimesNewRomanPSMT" w:cs="TimesNewRomanPSMT"/>
          <w:sz w:val="24"/>
          <w:szCs w:val="24"/>
        </w:rPr>
        <w:t>s</w:t>
      </w:r>
      <w:r w:rsidR="004712AF" w:rsidRPr="00E81EFE">
        <w:rPr>
          <w:rFonts w:ascii="TimesNewRomanPSMT" w:hAnsi="TimesNewRomanPSMT" w:cs="TimesNewRomanPSMT"/>
          <w:sz w:val="24"/>
          <w:szCs w:val="24"/>
        </w:rPr>
        <w:t xml:space="preserve">ocial </w:t>
      </w:r>
      <w:r w:rsidR="00840C9B" w:rsidRPr="00E81EFE">
        <w:rPr>
          <w:rFonts w:ascii="TimesNewRomanPSMT" w:hAnsi="TimesNewRomanPSMT" w:cs="TimesNewRomanPSMT"/>
          <w:sz w:val="24"/>
          <w:szCs w:val="24"/>
        </w:rPr>
        <w:t>m</w:t>
      </w:r>
      <w:r w:rsidR="004712AF" w:rsidRPr="00E81EFE">
        <w:rPr>
          <w:rFonts w:ascii="TimesNewRomanPSMT" w:hAnsi="TimesNewRomanPSMT" w:cs="TimesNewRomanPSMT"/>
          <w:sz w:val="24"/>
          <w:szCs w:val="24"/>
        </w:rPr>
        <w:t>ovement</w:t>
      </w:r>
      <w:r w:rsidR="00223774" w:rsidRPr="00E81EFE">
        <w:rPr>
          <w:rFonts w:ascii="TimesNewRomanPSMT" w:hAnsi="TimesNewRomanPSMT" w:cs="TimesNewRomanPSMT"/>
          <w:sz w:val="24"/>
          <w:szCs w:val="24"/>
        </w:rPr>
        <w:t xml:space="preserve"> </w:t>
      </w:r>
      <w:r w:rsidR="00840C9B" w:rsidRPr="00E81EFE">
        <w:rPr>
          <w:rFonts w:ascii="TimesNewRomanPSMT" w:hAnsi="TimesNewRomanPSMT" w:cs="TimesNewRomanPSMT"/>
          <w:sz w:val="24"/>
          <w:szCs w:val="24"/>
        </w:rPr>
        <w:t>o</w:t>
      </w:r>
      <w:r w:rsidR="004712AF" w:rsidRPr="00E81EFE">
        <w:rPr>
          <w:rFonts w:ascii="TimesNewRomanPSMT" w:hAnsi="TimesNewRomanPSMT" w:cs="TimesNewRomanPSMT"/>
          <w:sz w:val="24"/>
          <w:szCs w:val="24"/>
        </w:rPr>
        <w:t>rgani</w:t>
      </w:r>
      <w:r w:rsidR="00C54FC3" w:rsidRPr="00E81EFE">
        <w:rPr>
          <w:rFonts w:ascii="TimesNewRomanPSMT" w:hAnsi="TimesNewRomanPSMT" w:cs="TimesNewRomanPSMT"/>
          <w:sz w:val="24"/>
          <w:szCs w:val="24"/>
        </w:rPr>
        <w:t>z</w:t>
      </w:r>
      <w:r w:rsidR="004712AF" w:rsidRPr="00E81EFE">
        <w:rPr>
          <w:rFonts w:ascii="TimesNewRomanPSMT" w:hAnsi="TimesNewRomanPSMT" w:cs="TimesNewRomanPSMT"/>
          <w:sz w:val="24"/>
          <w:szCs w:val="24"/>
        </w:rPr>
        <w:t>ations</w:t>
      </w:r>
      <w:r w:rsidR="004E455D" w:rsidRPr="00E81EFE">
        <w:rPr>
          <w:rFonts w:ascii="TimesNewRomanPSMT" w:hAnsi="TimesNewRomanPSMT" w:cs="TimesNewRomanPSMT"/>
          <w:sz w:val="24"/>
          <w:szCs w:val="24"/>
        </w:rPr>
        <w:t xml:space="preserve"> </w:t>
      </w:r>
      <w:r w:rsidR="004712AF" w:rsidRPr="00E81EFE">
        <w:rPr>
          <w:rFonts w:ascii="TimesNewRomanPSMT" w:hAnsi="TimesNewRomanPSMT" w:cs="TimesNewRomanPSMT"/>
          <w:sz w:val="24"/>
          <w:szCs w:val="24"/>
        </w:rPr>
        <w:t xml:space="preserve">and consumer groups, as they could exert more direct </w:t>
      </w:r>
      <w:r w:rsidR="00A5184A" w:rsidRPr="00E81EFE">
        <w:rPr>
          <w:rFonts w:ascii="TimesNewRomanPSMT" w:hAnsi="TimesNewRomanPSMT" w:cs="TimesNewRomanPSMT"/>
          <w:sz w:val="24"/>
          <w:szCs w:val="24"/>
        </w:rPr>
        <w:t xml:space="preserve">power </w:t>
      </w:r>
      <w:r w:rsidR="004712AF" w:rsidRPr="00E81EFE">
        <w:rPr>
          <w:rFonts w:ascii="TimesNewRomanPSMT" w:hAnsi="TimesNewRomanPSMT" w:cs="TimesNewRomanPSMT"/>
          <w:sz w:val="24"/>
          <w:szCs w:val="24"/>
        </w:rPr>
        <w:t>over the market (</w:t>
      </w:r>
      <w:r w:rsidR="004712AF" w:rsidRPr="00E81EFE">
        <w:rPr>
          <w:rFonts w:ascii="Times New Roman" w:hAnsi="Times New Roman" w:cs="Times New Roman"/>
          <w:sz w:val="24"/>
          <w:szCs w:val="24"/>
        </w:rPr>
        <w:t xml:space="preserve">Langley </w:t>
      </w:r>
      <w:r w:rsidR="003B5AA9">
        <w:rPr>
          <w:rFonts w:ascii="Times New Roman" w:hAnsi="Times New Roman" w:cs="Times New Roman"/>
          <w:sz w:val="24"/>
          <w:szCs w:val="24"/>
        </w:rPr>
        <w:t>&amp;</w:t>
      </w:r>
      <w:r w:rsidR="004712AF" w:rsidRPr="00E81EFE">
        <w:rPr>
          <w:rFonts w:ascii="Times New Roman" w:hAnsi="Times New Roman" w:cs="Times New Roman"/>
          <w:sz w:val="24"/>
          <w:szCs w:val="24"/>
        </w:rPr>
        <w:t xml:space="preserve"> van den Broek, 2010</w:t>
      </w:r>
      <w:r w:rsidR="007A0908" w:rsidRPr="00E81EFE">
        <w:rPr>
          <w:rFonts w:ascii="Times New Roman" w:hAnsi="Times New Roman" w:cs="Times New Roman"/>
          <w:sz w:val="24"/>
          <w:szCs w:val="24"/>
        </w:rPr>
        <w:t>)</w:t>
      </w:r>
      <w:r w:rsidR="001D72A8" w:rsidRPr="00E81EFE">
        <w:rPr>
          <w:rFonts w:ascii="Times New Roman" w:hAnsi="Times New Roman" w:cs="Times New Roman"/>
          <w:sz w:val="24"/>
          <w:szCs w:val="24"/>
        </w:rPr>
        <w:t xml:space="preserve">. </w:t>
      </w:r>
      <w:r w:rsidR="003F670A" w:rsidRPr="00E81EFE">
        <w:rPr>
          <w:rFonts w:ascii="Times New Roman" w:hAnsi="Times New Roman" w:cs="Times New Roman"/>
          <w:sz w:val="24"/>
          <w:szCs w:val="24"/>
        </w:rPr>
        <w:t>Companies</w:t>
      </w:r>
      <w:r w:rsidR="00BC2907" w:rsidRPr="00E81EFE">
        <w:rPr>
          <w:rFonts w:ascii="Times New Roman" w:hAnsi="Times New Roman" w:cs="Times New Roman"/>
          <w:sz w:val="24"/>
          <w:szCs w:val="24"/>
        </w:rPr>
        <w:t xml:space="preserve"> are under immense pressure to </w:t>
      </w:r>
      <w:r w:rsidR="002674C1" w:rsidRPr="00E81EFE">
        <w:rPr>
          <w:rFonts w:ascii="Times New Roman" w:hAnsi="Times New Roman" w:cs="Times New Roman"/>
          <w:sz w:val="24"/>
          <w:szCs w:val="24"/>
        </w:rPr>
        <w:t>show</w:t>
      </w:r>
      <w:r w:rsidR="00BC2907" w:rsidRPr="00E81EFE">
        <w:rPr>
          <w:rFonts w:ascii="Times New Roman" w:hAnsi="Times New Roman" w:cs="Times New Roman"/>
          <w:sz w:val="24"/>
          <w:szCs w:val="24"/>
        </w:rPr>
        <w:t xml:space="preserve"> how they contribute to solving challenges such as climate change and pollution. </w:t>
      </w:r>
      <w:r w:rsidR="009F33DF" w:rsidRPr="00E81EFE">
        <w:rPr>
          <w:rFonts w:ascii="Times New Roman" w:hAnsi="Times New Roman" w:cs="Times New Roman"/>
          <w:sz w:val="24"/>
          <w:szCs w:val="24"/>
        </w:rPr>
        <w:t>C</w:t>
      </w:r>
      <w:r w:rsidR="00512A62" w:rsidRPr="00E81EFE">
        <w:rPr>
          <w:rFonts w:ascii="Times New Roman" w:hAnsi="Times New Roman" w:cs="Times New Roman"/>
          <w:sz w:val="24"/>
          <w:szCs w:val="24"/>
        </w:rPr>
        <w:t xml:space="preserve">onsumers </w:t>
      </w:r>
      <w:r w:rsidR="00EB5EA0" w:rsidRPr="00E81EFE">
        <w:rPr>
          <w:rFonts w:ascii="Times New Roman" w:hAnsi="Times New Roman" w:cs="Times New Roman"/>
          <w:sz w:val="24"/>
          <w:szCs w:val="24"/>
        </w:rPr>
        <w:t xml:space="preserve">increasingly </w:t>
      </w:r>
      <w:r w:rsidR="00512A62" w:rsidRPr="00E81EFE">
        <w:rPr>
          <w:rFonts w:ascii="Times New Roman" w:hAnsi="Times New Roman" w:cs="Times New Roman"/>
          <w:sz w:val="24"/>
          <w:szCs w:val="24"/>
        </w:rPr>
        <w:t xml:space="preserve">demand </w:t>
      </w:r>
      <w:r w:rsidR="009F33DF" w:rsidRPr="00E81EFE">
        <w:rPr>
          <w:rFonts w:ascii="Times New Roman" w:hAnsi="Times New Roman" w:cs="Times New Roman"/>
          <w:sz w:val="24"/>
          <w:szCs w:val="24"/>
        </w:rPr>
        <w:t xml:space="preserve">that </w:t>
      </w:r>
      <w:r w:rsidR="006379BE" w:rsidRPr="00E81EFE">
        <w:rPr>
          <w:rFonts w:ascii="Times New Roman" w:hAnsi="Times New Roman" w:cs="Times New Roman"/>
          <w:sz w:val="24"/>
          <w:szCs w:val="24"/>
        </w:rPr>
        <w:t>companies</w:t>
      </w:r>
      <w:r w:rsidR="00512A62" w:rsidRPr="00E81EFE">
        <w:rPr>
          <w:rFonts w:ascii="Times New Roman" w:hAnsi="Times New Roman" w:cs="Times New Roman"/>
          <w:sz w:val="24"/>
          <w:szCs w:val="24"/>
        </w:rPr>
        <w:t xml:space="preserve"> have a social </w:t>
      </w:r>
      <w:r w:rsidR="000C59E1" w:rsidRPr="00E81EFE">
        <w:rPr>
          <w:rFonts w:ascii="Times New Roman" w:hAnsi="Times New Roman" w:cs="Times New Roman"/>
          <w:sz w:val="24"/>
          <w:szCs w:val="24"/>
        </w:rPr>
        <w:t>conscience</w:t>
      </w:r>
      <w:r w:rsidR="00512A62" w:rsidRPr="00E81EFE">
        <w:rPr>
          <w:rFonts w:ascii="Times New Roman" w:hAnsi="Times New Roman" w:cs="Times New Roman"/>
          <w:sz w:val="24"/>
          <w:szCs w:val="24"/>
        </w:rPr>
        <w:t xml:space="preserve"> and social media have opened </w:t>
      </w:r>
      <w:r w:rsidR="00D42A80" w:rsidRPr="00E81EFE">
        <w:rPr>
          <w:rFonts w:ascii="Times New Roman" w:hAnsi="Times New Roman" w:cs="Times New Roman"/>
          <w:sz w:val="24"/>
          <w:szCs w:val="24"/>
        </w:rPr>
        <w:t xml:space="preserve">up </w:t>
      </w:r>
      <w:r w:rsidR="00512A62" w:rsidRPr="00E81EFE">
        <w:rPr>
          <w:rFonts w:ascii="Times New Roman" w:hAnsi="Times New Roman" w:cs="Times New Roman"/>
          <w:sz w:val="24"/>
          <w:szCs w:val="24"/>
        </w:rPr>
        <w:t xml:space="preserve">channels for communication that </w:t>
      </w:r>
      <w:r w:rsidR="00E8789E" w:rsidRPr="00E81EFE">
        <w:rPr>
          <w:rFonts w:ascii="Times New Roman" w:hAnsi="Times New Roman" w:cs="Times New Roman"/>
          <w:sz w:val="24"/>
          <w:szCs w:val="24"/>
        </w:rPr>
        <w:t>facilitate</w:t>
      </w:r>
      <w:r w:rsidR="00982917" w:rsidRPr="00E81EFE">
        <w:rPr>
          <w:rFonts w:ascii="Times New Roman" w:hAnsi="Times New Roman" w:cs="Times New Roman"/>
          <w:sz w:val="24"/>
          <w:szCs w:val="24"/>
        </w:rPr>
        <w:t xml:space="preserve"> </w:t>
      </w:r>
      <w:r w:rsidR="00512A62" w:rsidRPr="00E81EFE">
        <w:rPr>
          <w:rFonts w:ascii="Times New Roman" w:hAnsi="Times New Roman" w:cs="Times New Roman"/>
          <w:sz w:val="24"/>
          <w:szCs w:val="24"/>
        </w:rPr>
        <w:t xml:space="preserve">public scrutiny </w:t>
      </w:r>
      <w:r w:rsidR="008E4A00" w:rsidRPr="00E81EFE">
        <w:rPr>
          <w:rFonts w:ascii="Times New Roman" w:hAnsi="Times New Roman" w:cs="Times New Roman"/>
          <w:sz w:val="24"/>
          <w:szCs w:val="24"/>
        </w:rPr>
        <w:t>of their sustainability behaviour</w:t>
      </w:r>
      <w:r w:rsidR="000C59E1" w:rsidRPr="00E81EFE">
        <w:rPr>
          <w:rFonts w:ascii="Times New Roman" w:hAnsi="Times New Roman" w:cs="Times New Roman"/>
          <w:sz w:val="24"/>
          <w:szCs w:val="24"/>
        </w:rPr>
        <w:t xml:space="preserve">. One way for </w:t>
      </w:r>
      <w:r w:rsidR="006379BE" w:rsidRPr="00E81EFE">
        <w:rPr>
          <w:rFonts w:ascii="Times New Roman" w:hAnsi="Times New Roman" w:cs="Times New Roman"/>
          <w:sz w:val="24"/>
          <w:szCs w:val="24"/>
        </w:rPr>
        <w:t>compan</w:t>
      </w:r>
      <w:r w:rsidR="002B2C55" w:rsidRPr="00E81EFE">
        <w:rPr>
          <w:rFonts w:ascii="Times New Roman" w:hAnsi="Times New Roman" w:cs="Times New Roman"/>
          <w:sz w:val="24"/>
          <w:szCs w:val="24"/>
        </w:rPr>
        <w:t>ies</w:t>
      </w:r>
      <w:r w:rsidR="000C59E1" w:rsidRPr="00E81EFE">
        <w:rPr>
          <w:rFonts w:ascii="Times New Roman" w:hAnsi="Times New Roman" w:cs="Times New Roman"/>
          <w:sz w:val="24"/>
          <w:szCs w:val="24"/>
        </w:rPr>
        <w:t xml:space="preserve"> to </w:t>
      </w:r>
      <w:r w:rsidR="00512A62" w:rsidRPr="00E81EFE">
        <w:rPr>
          <w:rFonts w:ascii="Times New Roman" w:hAnsi="Times New Roman" w:cs="Times New Roman"/>
          <w:sz w:val="24"/>
          <w:szCs w:val="24"/>
        </w:rPr>
        <w:t xml:space="preserve">use social media to their advantage is to </w:t>
      </w:r>
      <w:r w:rsidR="000C59E1" w:rsidRPr="00E81EFE">
        <w:rPr>
          <w:rFonts w:ascii="Times New Roman" w:hAnsi="Times New Roman" w:cs="Times New Roman"/>
          <w:sz w:val="24"/>
          <w:szCs w:val="24"/>
        </w:rPr>
        <w:t xml:space="preserve">communicate </w:t>
      </w:r>
      <w:r w:rsidR="00512A62" w:rsidRPr="00E81EFE">
        <w:rPr>
          <w:rFonts w:ascii="Times New Roman" w:hAnsi="Times New Roman" w:cs="Times New Roman"/>
          <w:sz w:val="24"/>
          <w:szCs w:val="24"/>
        </w:rPr>
        <w:t xml:space="preserve">their sustainability efforts </w:t>
      </w:r>
      <w:r w:rsidR="00E41109" w:rsidRPr="00E81EFE">
        <w:rPr>
          <w:rFonts w:ascii="Times New Roman" w:hAnsi="Times New Roman" w:cs="Times New Roman"/>
          <w:sz w:val="24"/>
          <w:szCs w:val="24"/>
        </w:rPr>
        <w:t>using these c</w:t>
      </w:r>
      <w:r w:rsidR="00647FE0" w:rsidRPr="00E81EFE">
        <w:rPr>
          <w:rFonts w:ascii="Times New Roman" w:hAnsi="Times New Roman" w:cs="Times New Roman"/>
          <w:sz w:val="24"/>
          <w:szCs w:val="24"/>
        </w:rPr>
        <w:t xml:space="preserve">hannels </w:t>
      </w:r>
      <w:r w:rsidR="00E976FA" w:rsidRPr="00E81EFE">
        <w:rPr>
          <w:rFonts w:ascii="Times New Roman" w:hAnsi="Times New Roman" w:cs="Times New Roman"/>
          <w:sz w:val="24"/>
          <w:szCs w:val="24"/>
        </w:rPr>
        <w:t xml:space="preserve">which </w:t>
      </w:r>
      <w:r w:rsidR="008C5625" w:rsidRPr="00E81EFE">
        <w:rPr>
          <w:rFonts w:ascii="Times New Roman" w:hAnsi="Times New Roman" w:cs="Times New Roman"/>
          <w:sz w:val="24"/>
          <w:szCs w:val="24"/>
        </w:rPr>
        <w:t>provide relatively quick and inexpensive</w:t>
      </w:r>
      <w:r w:rsidR="00F75EF9" w:rsidRPr="00E81EFE">
        <w:rPr>
          <w:rFonts w:ascii="Times New Roman" w:hAnsi="Times New Roman" w:cs="Times New Roman"/>
          <w:sz w:val="24"/>
          <w:szCs w:val="24"/>
          <w:shd w:val="clear" w:color="auto" w:fill="FFFFFF" w:themeFill="background1"/>
        </w:rPr>
        <w:t xml:space="preserve"> </w:t>
      </w:r>
      <w:r w:rsidR="008C5625" w:rsidRPr="00E81EFE">
        <w:rPr>
          <w:rFonts w:ascii="Times New Roman" w:hAnsi="Times New Roman" w:cs="Times New Roman"/>
          <w:sz w:val="24"/>
          <w:szCs w:val="24"/>
          <w:shd w:val="clear" w:color="auto" w:fill="FFFFFF" w:themeFill="background1"/>
        </w:rPr>
        <w:t>access to large audiences</w:t>
      </w:r>
      <w:r w:rsidR="00331F38">
        <w:rPr>
          <w:rFonts w:ascii="Times New Roman" w:hAnsi="Times New Roman" w:cs="Times New Roman"/>
          <w:sz w:val="24"/>
          <w:szCs w:val="24"/>
          <w:shd w:val="clear" w:color="auto" w:fill="FFFFFF" w:themeFill="background1"/>
        </w:rPr>
        <w:t xml:space="preserve"> </w:t>
      </w:r>
      <w:r w:rsidR="000C59E1" w:rsidRPr="00E81EFE">
        <w:rPr>
          <w:rFonts w:ascii="Times New Roman" w:hAnsi="Times New Roman" w:cs="Times New Roman"/>
          <w:sz w:val="24"/>
          <w:szCs w:val="24"/>
          <w:shd w:val="clear" w:color="auto" w:fill="FFFFFF" w:themeFill="background1"/>
        </w:rPr>
        <w:t xml:space="preserve">(Tellis et al., 2019). </w:t>
      </w:r>
      <w:r w:rsidR="003876AD" w:rsidRPr="00E81EFE">
        <w:rPr>
          <w:rFonts w:ascii="Times New Roman" w:hAnsi="Times New Roman" w:cs="Times New Roman"/>
          <w:sz w:val="24"/>
          <w:szCs w:val="24"/>
          <w:shd w:val="clear" w:color="auto" w:fill="FFFFFF" w:themeFill="background1"/>
        </w:rPr>
        <w:t>S</w:t>
      </w:r>
      <w:r w:rsidR="000C59E1" w:rsidRPr="00E81EFE">
        <w:rPr>
          <w:rFonts w:ascii="Times New Roman" w:hAnsi="Times New Roman" w:cs="Times New Roman"/>
          <w:sz w:val="24"/>
          <w:szCs w:val="24"/>
          <w:shd w:val="clear" w:color="auto" w:fill="FFFFFF" w:themeFill="background1"/>
        </w:rPr>
        <w:t xml:space="preserve">ocial media </w:t>
      </w:r>
      <w:r w:rsidR="003876AD" w:rsidRPr="00E81EFE">
        <w:rPr>
          <w:rFonts w:ascii="Times New Roman" w:hAnsi="Times New Roman" w:cs="Times New Roman"/>
          <w:sz w:val="24"/>
          <w:szCs w:val="24"/>
          <w:shd w:val="clear" w:color="auto" w:fill="FFFFFF" w:themeFill="background1"/>
        </w:rPr>
        <w:t>also provides a conduit</w:t>
      </w:r>
      <w:r w:rsidR="000C59E1" w:rsidRPr="00E81EFE">
        <w:rPr>
          <w:rFonts w:ascii="Times New Roman" w:hAnsi="Times New Roman" w:cs="Times New Roman"/>
          <w:sz w:val="24"/>
          <w:szCs w:val="24"/>
          <w:shd w:val="clear" w:color="auto" w:fill="FFFFFF" w:themeFill="background1"/>
        </w:rPr>
        <w:t xml:space="preserve"> for efficient communication (Schweidel </w:t>
      </w:r>
      <w:r w:rsidR="00FA2743" w:rsidRPr="00E81EFE">
        <w:rPr>
          <w:rFonts w:ascii="Times New Roman" w:hAnsi="Times New Roman" w:cs="Times New Roman"/>
          <w:sz w:val="24"/>
          <w:szCs w:val="24"/>
          <w:shd w:val="clear" w:color="auto" w:fill="FFFFFF" w:themeFill="background1"/>
        </w:rPr>
        <w:t>&amp;</w:t>
      </w:r>
      <w:r w:rsidR="000C59E1" w:rsidRPr="00E81EFE">
        <w:rPr>
          <w:rFonts w:ascii="Times New Roman" w:hAnsi="Times New Roman" w:cs="Times New Roman"/>
          <w:sz w:val="24"/>
          <w:szCs w:val="24"/>
          <w:shd w:val="clear" w:color="auto" w:fill="FFFFFF" w:themeFill="background1"/>
        </w:rPr>
        <w:t xml:space="preserve"> Moe, 2014), commitment demonstration (</w:t>
      </w:r>
      <w:r w:rsidR="008D713A" w:rsidRPr="00E81EFE">
        <w:rPr>
          <w:rFonts w:ascii="Times New Roman" w:hAnsi="Times New Roman" w:cs="Times New Roman"/>
          <w:sz w:val="24"/>
          <w:szCs w:val="24"/>
          <w:shd w:val="clear" w:color="auto" w:fill="FFFFFF" w:themeFill="background1"/>
        </w:rPr>
        <w:t>Amran, Ooi, Mydin &amp; Devi,</w:t>
      </w:r>
      <w:r w:rsidR="008D713A" w:rsidRPr="00E81EFE" w:rsidDel="008D713A">
        <w:rPr>
          <w:rFonts w:ascii="Times New Roman" w:hAnsi="Times New Roman" w:cs="Times New Roman"/>
          <w:sz w:val="24"/>
          <w:szCs w:val="24"/>
          <w:shd w:val="clear" w:color="auto" w:fill="FFFFFF" w:themeFill="background1"/>
        </w:rPr>
        <w:t xml:space="preserve"> </w:t>
      </w:r>
      <w:r w:rsidR="000C59E1" w:rsidRPr="00E81EFE">
        <w:rPr>
          <w:rFonts w:ascii="Times New Roman" w:hAnsi="Times New Roman" w:cs="Times New Roman"/>
          <w:sz w:val="24"/>
          <w:szCs w:val="24"/>
          <w:shd w:val="clear" w:color="auto" w:fill="FFFFFF" w:themeFill="background1"/>
        </w:rPr>
        <w:t>2015) and enhancing customers’ engagement in sustainable development (Dobele et al., 2014).</w:t>
      </w:r>
      <w:r w:rsidR="006F41DA">
        <w:rPr>
          <w:rFonts w:ascii="Times New Roman" w:hAnsi="Times New Roman" w:cs="Times New Roman"/>
          <w:sz w:val="24"/>
          <w:szCs w:val="24"/>
          <w:shd w:val="clear" w:color="auto" w:fill="FFFFFF" w:themeFill="background1"/>
        </w:rPr>
        <w:t xml:space="preserve"> </w:t>
      </w:r>
      <w:r w:rsidR="006F41DA">
        <w:rPr>
          <w:rFonts w:ascii="Times New Roman" w:hAnsi="Times New Roman" w:cs="Times New Roman"/>
          <w:sz w:val="24"/>
          <w:szCs w:val="24"/>
        </w:rPr>
        <w:t xml:space="preserve">However, communicating </w:t>
      </w:r>
      <w:r w:rsidR="006F41DA">
        <w:rPr>
          <w:rFonts w:ascii="Times New Roman" w:hAnsi="Times New Roman" w:cs="Times New Roman"/>
          <w:sz w:val="24"/>
          <w:szCs w:val="24"/>
        </w:rPr>
        <w:lastRenderedPageBreak/>
        <w:t>sustainability through social media campaigns can have the reverse effect and may lead to unintended consequences such as accusations of greenwashing. In this regard, Arli and Dietrich (2017, p. 837) recognised that “</w:t>
      </w:r>
      <w:r w:rsidR="006F41DA" w:rsidRPr="00675579">
        <w:rPr>
          <w:rFonts w:ascii="Times New Roman" w:hAnsi="Times New Roman" w:cs="Times New Roman"/>
          <w:i/>
          <w:iCs/>
          <w:sz w:val="24"/>
          <w:szCs w:val="24"/>
        </w:rPr>
        <w:t>many of these social campaigns end up backfiring</w:t>
      </w:r>
      <w:r w:rsidR="006F41DA">
        <w:rPr>
          <w:rFonts w:ascii="Times New Roman" w:hAnsi="Times New Roman" w:cs="Times New Roman"/>
          <w:sz w:val="24"/>
          <w:szCs w:val="24"/>
        </w:rPr>
        <w:t>”.</w:t>
      </w:r>
    </w:p>
    <w:p w14:paraId="258BE2FD" w14:textId="01AC9A97" w:rsidR="000C59E1" w:rsidRPr="00E81EFE" w:rsidRDefault="002751C5" w:rsidP="0014187F">
      <w:pPr>
        <w:shd w:val="clear" w:color="auto" w:fill="FFFFFF"/>
        <w:tabs>
          <w:tab w:val="left" w:pos="0"/>
        </w:tabs>
        <w:spacing w:line="480" w:lineRule="auto"/>
        <w:ind w:firstLine="709"/>
        <w:jc w:val="both"/>
        <w:textAlignment w:val="baseline"/>
        <w:rPr>
          <w:rFonts w:ascii="Times New Roman" w:hAnsi="Times New Roman" w:cs="Times New Roman"/>
          <w:sz w:val="24"/>
          <w:szCs w:val="24"/>
        </w:rPr>
      </w:pPr>
      <w:r w:rsidRPr="00E81EFE">
        <w:rPr>
          <w:rFonts w:ascii="Times New Roman" w:hAnsi="Times New Roman" w:cs="Times New Roman"/>
          <w:sz w:val="24"/>
          <w:szCs w:val="24"/>
          <w:shd w:val="clear" w:color="auto" w:fill="FFFFFF" w:themeFill="background1"/>
        </w:rPr>
        <w:t>Our results indicate</w:t>
      </w:r>
      <w:r w:rsidR="002647CE" w:rsidRPr="00E81EFE">
        <w:rPr>
          <w:rFonts w:ascii="Times New Roman" w:hAnsi="Times New Roman" w:cs="Times New Roman"/>
          <w:sz w:val="24"/>
          <w:szCs w:val="24"/>
          <w:shd w:val="clear" w:color="auto" w:fill="FFFFFF" w:themeFill="background1"/>
        </w:rPr>
        <w:t xml:space="preserve"> that </w:t>
      </w:r>
      <w:r w:rsidR="006379BE" w:rsidRPr="00E81EFE">
        <w:rPr>
          <w:rFonts w:ascii="Times New Roman" w:hAnsi="Times New Roman" w:cs="Times New Roman"/>
          <w:sz w:val="24"/>
          <w:szCs w:val="24"/>
          <w:shd w:val="clear" w:color="auto" w:fill="FFFFFF" w:themeFill="background1"/>
        </w:rPr>
        <w:t xml:space="preserve">companies </w:t>
      </w:r>
      <w:r w:rsidR="009D6ED9">
        <w:rPr>
          <w:rFonts w:ascii="Times New Roman" w:hAnsi="Times New Roman" w:cs="Times New Roman"/>
          <w:sz w:val="24"/>
          <w:szCs w:val="24"/>
          <w:shd w:val="clear" w:color="auto" w:fill="FFFFFF" w:themeFill="background1"/>
        </w:rPr>
        <w:t>facing challenges in establishing expertise or trustworthiness could</w:t>
      </w:r>
      <w:r w:rsidR="001D6366" w:rsidRPr="00E81EFE">
        <w:rPr>
          <w:rFonts w:ascii="Times New Roman" w:hAnsi="Times New Roman" w:cs="Times New Roman"/>
          <w:sz w:val="24"/>
          <w:szCs w:val="24"/>
          <w:shd w:val="clear" w:color="auto" w:fill="FFFFFF" w:themeFill="background1"/>
        </w:rPr>
        <w:t xml:space="preserve"> focus </w:t>
      </w:r>
      <w:r w:rsidR="009D6ED9">
        <w:rPr>
          <w:rFonts w:ascii="Times New Roman" w:hAnsi="Times New Roman" w:cs="Times New Roman"/>
          <w:sz w:val="24"/>
          <w:szCs w:val="24"/>
          <w:shd w:val="clear" w:color="auto" w:fill="FFFFFF" w:themeFill="background1"/>
        </w:rPr>
        <w:t xml:space="preserve">more </w:t>
      </w:r>
      <w:r w:rsidR="001D6366" w:rsidRPr="00E81EFE">
        <w:rPr>
          <w:rFonts w:ascii="Times New Roman" w:hAnsi="Times New Roman" w:cs="Times New Roman"/>
          <w:sz w:val="24"/>
          <w:szCs w:val="24"/>
          <w:shd w:val="clear" w:color="auto" w:fill="FFFFFF" w:themeFill="background1"/>
        </w:rPr>
        <w:t xml:space="preserve">on the quality of the information </w:t>
      </w:r>
      <w:r w:rsidR="00FE422A" w:rsidRPr="00E81EFE">
        <w:rPr>
          <w:rFonts w:ascii="Times New Roman" w:hAnsi="Times New Roman" w:cs="Times New Roman"/>
          <w:sz w:val="24"/>
          <w:szCs w:val="24"/>
          <w:shd w:val="clear" w:color="auto" w:fill="FFFFFF" w:themeFill="background1"/>
        </w:rPr>
        <w:t>and argument in the message</w:t>
      </w:r>
      <w:r w:rsidR="001C17F5" w:rsidRPr="00E81EFE">
        <w:rPr>
          <w:rFonts w:ascii="Times New Roman" w:hAnsi="Times New Roman" w:cs="Times New Roman"/>
          <w:sz w:val="24"/>
          <w:szCs w:val="24"/>
          <w:shd w:val="clear" w:color="auto" w:fill="FFFFFF" w:themeFill="background1"/>
        </w:rPr>
        <w:t>s</w:t>
      </w:r>
      <w:r w:rsidR="00FE422A" w:rsidRPr="00E81EFE">
        <w:rPr>
          <w:rFonts w:ascii="Times New Roman" w:hAnsi="Times New Roman" w:cs="Times New Roman"/>
          <w:sz w:val="24"/>
          <w:szCs w:val="24"/>
          <w:shd w:val="clear" w:color="auto" w:fill="FFFFFF" w:themeFill="background1"/>
        </w:rPr>
        <w:t xml:space="preserve"> </w:t>
      </w:r>
      <w:r w:rsidR="003F79DB" w:rsidRPr="00E81EFE">
        <w:rPr>
          <w:rFonts w:ascii="Times New Roman" w:hAnsi="Times New Roman" w:cs="Times New Roman"/>
          <w:sz w:val="24"/>
          <w:szCs w:val="24"/>
          <w:shd w:val="clear" w:color="auto" w:fill="FFFFFF" w:themeFill="background1"/>
        </w:rPr>
        <w:t>communicated</w:t>
      </w:r>
      <w:r w:rsidR="001C17F5" w:rsidRPr="00E81EFE">
        <w:rPr>
          <w:rFonts w:ascii="Times New Roman" w:hAnsi="Times New Roman" w:cs="Times New Roman"/>
          <w:sz w:val="24"/>
          <w:szCs w:val="24"/>
          <w:shd w:val="clear" w:color="auto" w:fill="FFFFFF" w:themeFill="background1"/>
        </w:rPr>
        <w:t>, which should be</w:t>
      </w:r>
      <w:r w:rsidR="001D6366" w:rsidRPr="00E81EFE">
        <w:rPr>
          <w:rFonts w:ascii="Times New Roman" w:hAnsi="Times New Roman" w:cs="Times New Roman"/>
          <w:sz w:val="24"/>
          <w:szCs w:val="24"/>
        </w:rPr>
        <w:t xml:space="preserve"> </w:t>
      </w:r>
      <w:r w:rsidR="0028731B" w:rsidRPr="00E81EFE">
        <w:rPr>
          <w:rFonts w:ascii="Times New Roman" w:hAnsi="Times New Roman" w:cs="Times New Roman"/>
          <w:sz w:val="24"/>
          <w:szCs w:val="24"/>
        </w:rPr>
        <w:t>accurate</w:t>
      </w:r>
      <w:r w:rsidR="00D33F15">
        <w:rPr>
          <w:rFonts w:ascii="Times New Roman" w:hAnsi="Times New Roman" w:cs="Times New Roman"/>
          <w:sz w:val="24"/>
          <w:szCs w:val="24"/>
        </w:rPr>
        <w:t>,</w:t>
      </w:r>
      <w:r w:rsidR="0028731B" w:rsidRPr="00E81EFE">
        <w:rPr>
          <w:rFonts w:ascii="Times New Roman" w:hAnsi="Times New Roman" w:cs="Times New Roman"/>
          <w:sz w:val="24"/>
          <w:szCs w:val="24"/>
        </w:rPr>
        <w:t xml:space="preserve"> timely, and </w:t>
      </w:r>
      <w:r w:rsidR="001D6366" w:rsidRPr="00E81EFE">
        <w:rPr>
          <w:rFonts w:ascii="Times New Roman" w:hAnsi="Times New Roman" w:cs="Times New Roman"/>
          <w:sz w:val="24"/>
          <w:szCs w:val="24"/>
        </w:rPr>
        <w:t>r</w:t>
      </w:r>
      <w:r w:rsidR="002647CE" w:rsidRPr="00E81EFE">
        <w:rPr>
          <w:rFonts w:ascii="Times New Roman" w:hAnsi="Times New Roman" w:cs="Times New Roman"/>
          <w:sz w:val="24"/>
          <w:szCs w:val="24"/>
        </w:rPr>
        <w:t>elevant to the</w:t>
      </w:r>
      <w:r w:rsidR="003F5B6D" w:rsidRPr="00E81EFE">
        <w:rPr>
          <w:rFonts w:ascii="Times New Roman" w:hAnsi="Times New Roman" w:cs="Times New Roman"/>
          <w:sz w:val="24"/>
          <w:szCs w:val="24"/>
        </w:rPr>
        <w:t xml:space="preserve"> </w:t>
      </w:r>
      <w:r w:rsidR="00EF59A3" w:rsidRPr="00E81EFE">
        <w:rPr>
          <w:rFonts w:ascii="Times New Roman" w:hAnsi="Times New Roman" w:cs="Times New Roman"/>
          <w:sz w:val="24"/>
          <w:szCs w:val="24"/>
        </w:rPr>
        <w:t>audience</w:t>
      </w:r>
      <w:r w:rsidR="001D6366" w:rsidRPr="00E81EFE">
        <w:rPr>
          <w:rFonts w:ascii="Times New Roman" w:hAnsi="Times New Roman" w:cs="Times New Roman"/>
          <w:sz w:val="24"/>
          <w:szCs w:val="24"/>
        </w:rPr>
        <w:t xml:space="preserve">. </w:t>
      </w:r>
      <w:r w:rsidR="009D6ED9">
        <w:rPr>
          <w:rFonts w:ascii="Times New Roman" w:hAnsi="Times New Roman" w:cs="Times New Roman"/>
          <w:sz w:val="24"/>
          <w:szCs w:val="24"/>
        </w:rPr>
        <w:t>T</w:t>
      </w:r>
      <w:r w:rsidR="003F5B6D" w:rsidRPr="00E81EFE">
        <w:rPr>
          <w:rFonts w:ascii="Times New Roman" w:hAnsi="Times New Roman" w:cs="Times New Roman"/>
          <w:sz w:val="24"/>
          <w:szCs w:val="24"/>
        </w:rPr>
        <w:t>he current findings suggest that information</w:t>
      </w:r>
      <w:r w:rsidR="00C52A12" w:rsidRPr="00E81EFE">
        <w:rPr>
          <w:rFonts w:ascii="Times New Roman" w:hAnsi="Times New Roman" w:cs="Times New Roman"/>
          <w:sz w:val="24"/>
          <w:szCs w:val="24"/>
        </w:rPr>
        <w:t xml:space="preserve"> quality dimensions</w:t>
      </w:r>
      <w:r w:rsidR="00850442" w:rsidRPr="00E81EFE">
        <w:rPr>
          <w:rFonts w:ascii="Times New Roman" w:hAnsi="Times New Roman" w:cs="Times New Roman"/>
          <w:sz w:val="24"/>
          <w:szCs w:val="24"/>
        </w:rPr>
        <w:t>,</w:t>
      </w:r>
      <w:r w:rsidR="00C52A12" w:rsidRPr="00E81EFE">
        <w:rPr>
          <w:rFonts w:ascii="Times New Roman" w:hAnsi="Times New Roman" w:cs="Times New Roman"/>
          <w:sz w:val="24"/>
          <w:szCs w:val="24"/>
        </w:rPr>
        <w:t xml:space="preserve"> combined with only one of the source credibility dimensions</w:t>
      </w:r>
      <w:r w:rsidR="00850442" w:rsidRPr="00E81EFE">
        <w:rPr>
          <w:rFonts w:ascii="Times New Roman" w:hAnsi="Times New Roman" w:cs="Times New Roman"/>
          <w:sz w:val="24"/>
          <w:szCs w:val="24"/>
        </w:rPr>
        <w:t>,</w:t>
      </w:r>
      <w:r w:rsidR="00C52A12" w:rsidRPr="00E81EFE">
        <w:rPr>
          <w:rFonts w:ascii="Times New Roman" w:hAnsi="Times New Roman" w:cs="Times New Roman"/>
          <w:sz w:val="24"/>
          <w:szCs w:val="24"/>
        </w:rPr>
        <w:t xml:space="preserve"> is sufficient</w:t>
      </w:r>
      <w:r w:rsidR="003F5B6D" w:rsidRPr="00E81EFE">
        <w:rPr>
          <w:rFonts w:ascii="Times New Roman" w:hAnsi="Times New Roman" w:cs="Times New Roman"/>
          <w:sz w:val="24"/>
          <w:szCs w:val="24"/>
        </w:rPr>
        <w:t xml:space="preserve"> for sharing to occur</w:t>
      </w:r>
      <w:r w:rsidR="009D6ED9">
        <w:rPr>
          <w:rFonts w:ascii="Times New Roman" w:hAnsi="Times New Roman" w:cs="Times New Roman"/>
          <w:sz w:val="24"/>
          <w:szCs w:val="24"/>
        </w:rPr>
        <w:t>.</w:t>
      </w:r>
      <w:r w:rsidR="003F5B6D" w:rsidRPr="00E81EFE">
        <w:rPr>
          <w:rFonts w:ascii="Times New Roman" w:hAnsi="Times New Roman" w:cs="Times New Roman"/>
          <w:sz w:val="24"/>
          <w:szCs w:val="24"/>
        </w:rPr>
        <w:t xml:space="preserve"> </w:t>
      </w:r>
      <w:r w:rsidR="006F41DA">
        <w:rPr>
          <w:rFonts w:ascii="Times New Roman" w:hAnsi="Times New Roman" w:cs="Times New Roman"/>
          <w:sz w:val="24"/>
          <w:szCs w:val="24"/>
        </w:rPr>
        <w:t>C</w:t>
      </w:r>
      <w:r w:rsidR="003F670A" w:rsidRPr="00E81EFE">
        <w:rPr>
          <w:rFonts w:ascii="Times New Roman" w:hAnsi="Times New Roman" w:cs="Times New Roman"/>
          <w:sz w:val="24"/>
          <w:szCs w:val="24"/>
        </w:rPr>
        <w:t>ompanies</w:t>
      </w:r>
      <w:r w:rsidR="003F5B6D" w:rsidRPr="00E81EFE">
        <w:rPr>
          <w:rFonts w:ascii="Times New Roman" w:hAnsi="Times New Roman" w:cs="Times New Roman"/>
          <w:sz w:val="24"/>
          <w:szCs w:val="24"/>
        </w:rPr>
        <w:t xml:space="preserve"> could </w:t>
      </w:r>
      <w:r w:rsidR="006378F7" w:rsidRPr="00E81EFE">
        <w:rPr>
          <w:rFonts w:ascii="Times New Roman" w:hAnsi="Times New Roman" w:cs="Times New Roman"/>
          <w:sz w:val="24"/>
          <w:szCs w:val="24"/>
        </w:rPr>
        <w:t>promote</w:t>
      </w:r>
      <w:r w:rsidR="00B14289" w:rsidRPr="00E81EFE">
        <w:rPr>
          <w:rFonts w:ascii="Times New Roman" w:hAnsi="Times New Roman" w:cs="Times New Roman"/>
          <w:sz w:val="24"/>
          <w:szCs w:val="24"/>
        </w:rPr>
        <w:t xml:space="preserve"> the efficient use of resources </w:t>
      </w:r>
      <w:r w:rsidR="006378F7" w:rsidRPr="00E81EFE">
        <w:rPr>
          <w:rFonts w:ascii="Times New Roman" w:hAnsi="Times New Roman" w:cs="Times New Roman"/>
          <w:sz w:val="24"/>
          <w:szCs w:val="24"/>
        </w:rPr>
        <w:t>by focu</w:t>
      </w:r>
      <w:r w:rsidR="006648DC" w:rsidRPr="00E81EFE">
        <w:rPr>
          <w:rFonts w:ascii="Times New Roman" w:hAnsi="Times New Roman" w:cs="Times New Roman"/>
          <w:sz w:val="24"/>
          <w:szCs w:val="24"/>
        </w:rPr>
        <w:t>s</w:t>
      </w:r>
      <w:r w:rsidR="006378F7" w:rsidRPr="00E81EFE">
        <w:rPr>
          <w:rFonts w:ascii="Times New Roman" w:hAnsi="Times New Roman" w:cs="Times New Roman"/>
          <w:sz w:val="24"/>
          <w:szCs w:val="24"/>
        </w:rPr>
        <w:t>ing on</w:t>
      </w:r>
      <w:r w:rsidR="006648DC" w:rsidRPr="00E81EFE">
        <w:rPr>
          <w:rFonts w:ascii="Times New Roman" w:hAnsi="Times New Roman" w:cs="Times New Roman"/>
          <w:sz w:val="24"/>
          <w:szCs w:val="24"/>
        </w:rPr>
        <w:t xml:space="preserve"> either the </w:t>
      </w:r>
      <w:r w:rsidR="004F59DD" w:rsidRPr="00E81EFE">
        <w:rPr>
          <w:rFonts w:ascii="Times New Roman" w:hAnsi="Times New Roman" w:cs="Times New Roman"/>
          <w:sz w:val="24"/>
          <w:szCs w:val="24"/>
        </w:rPr>
        <w:t xml:space="preserve">expertise or trustworthiness </w:t>
      </w:r>
      <w:r w:rsidR="0064663D" w:rsidRPr="00E81EFE">
        <w:rPr>
          <w:rFonts w:ascii="Times New Roman" w:hAnsi="Times New Roman" w:cs="Times New Roman"/>
          <w:sz w:val="24"/>
          <w:szCs w:val="24"/>
        </w:rPr>
        <w:t>dimension</w:t>
      </w:r>
      <w:r w:rsidR="002674C1" w:rsidRPr="00E81EFE">
        <w:rPr>
          <w:rFonts w:ascii="Times New Roman" w:hAnsi="Times New Roman" w:cs="Times New Roman"/>
          <w:sz w:val="24"/>
          <w:szCs w:val="24"/>
        </w:rPr>
        <w:t xml:space="preserve">. </w:t>
      </w:r>
      <w:r w:rsidR="0064663D" w:rsidRPr="00E81EFE">
        <w:rPr>
          <w:rFonts w:ascii="Times New Roman" w:hAnsi="Times New Roman" w:cs="Times New Roman"/>
          <w:sz w:val="24"/>
          <w:szCs w:val="24"/>
        </w:rPr>
        <w:t>W</w:t>
      </w:r>
      <w:r w:rsidR="004E7072" w:rsidRPr="00E81EFE">
        <w:rPr>
          <w:rFonts w:ascii="Times New Roman" w:hAnsi="Times New Roman" w:cs="Times New Roman"/>
          <w:sz w:val="24"/>
          <w:szCs w:val="24"/>
        </w:rPr>
        <w:t xml:space="preserve">ith </w:t>
      </w:r>
      <w:r w:rsidR="007362AC" w:rsidRPr="00E81EFE">
        <w:rPr>
          <w:rFonts w:ascii="Times New Roman" w:hAnsi="Times New Roman" w:cs="Times New Roman"/>
          <w:sz w:val="24"/>
          <w:szCs w:val="24"/>
        </w:rPr>
        <w:t xml:space="preserve">regard to specific </w:t>
      </w:r>
      <w:r w:rsidR="00525162" w:rsidRPr="00E81EFE">
        <w:rPr>
          <w:rFonts w:ascii="Times New Roman" w:hAnsi="Times New Roman" w:cs="Times New Roman"/>
          <w:sz w:val="24"/>
          <w:szCs w:val="24"/>
        </w:rPr>
        <w:t xml:space="preserve">sustainability </w:t>
      </w:r>
      <w:r w:rsidR="00D83305" w:rsidRPr="00E81EFE">
        <w:rPr>
          <w:rFonts w:ascii="Times New Roman" w:hAnsi="Times New Roman" w:cs="Times New Roman"/>
          <w:sz w:val="24"/>
          <w:szCs w:val="24"/>
        </w:rPr>
        <w:t>strategies</w:t>
      </w:r>
      <w:r w:rsidR="004E7072" w:rsidRPr="00E81EFE">
        <w:rPr>
          <w:rFonts w:ascii="Times New Roman" w:hAnsi="Times New Roman" w:cs="Times New Roman"/>
          <w:sz w:val="24"/>
          <w:szCs w:val="24"/>
        </w:rPr>
        <w:t>,</w:t>
      </w:r>
      <w:r w:rsidR="00525162" w:rsidRPr="00E81EFE">
        <w:rPr>
          <w:rFonts w:ascii="Times New Roman" w:hAnsi="Times New Roman" w:cs="Times New Roman"/>
          <w:sz w:val="24"/>
          <w:szCs w:val="24"/>
        </w:rPr>
        <w:t xml:space="preserve"> </w:t>
      </w:r>
      <w:r w:rsidR="00CE160C" w:rsidRPr="00E81EFE">
        <w:rPr>
          <w:rFonts w:ascii="Times New Roman" w:hAnsi="Times New Roman" w:cs="Times New Roman"/>
          <w:sz w:val="24"/>
          <w:szCs w:val="24"/>
        </w:rPr>
        <w:t xml:space="preserve">the insights provided </w:t>
      </w:r>
      <w:r w:rsidRPr="00E81EFE">
        <w:rPr>
          <w:rFonts w:ascii="Times New Roman" w:hAnsi="Times New Roman" w:cs="Times New Roman"/>
          <w:sz w:val="24"/>
          <w:szCs w:val="24"/>
        </w:rPr>
        <w:t>here</w:t>
      </w:r>
      <w:r w:rsidR="00CE160C" w:rsidRPr="00E81EFE">
        <w:rPr>
          <w:rFonts w:ascii="Times New Roman" w:hAnsi="Times New Roman" w:cs="Times New Roman"/>
          <w:sz w:val="24"/>
          <w:szCs w:val="24"/>
        </w:rPr>
        <w:t xml:space="preserve"> can enable </w:t>
      </w:r>
      <w:r w:rsidR="003F670A" w:rsidRPr="00E81EFE">
        <w:rPr>
          <w:rFonts w:ascii="Times New Roman" w:hAnsi="Times New Roman" w:cs="Times New Roman"/>
          <w:sz w:val="24"/>
          <w:szCs w:val="24"/>
        </w:rPr>
        <w:t>companies</w:t>
      </w:r>
      <w:r w:rsidR="00AE438C" w:rsidRPr="00E81EFE">
        <w:rPr>
          <w:rFonts w:ascii="Times New Roman" w:hAnsi="Times New Roman" w:cs="Times New Roman"/>
          <w:sz w:val="24"/>
          <w:szCs w:val="24"/>
        </w:rPr>
        <w:t xml:space="preserve"> </w:t>
      </w:r>
      <w:r w:rsidR="00845764" w:rsidRPr="00E81EFE">
        <w:rPr>
          <w:rFonts w:ascii="Times New Roman" w:hAnsi="Times New Roman" w:cs="Times New Roman"/>
          <w:sz w:val="24"/>
          <w:szCs w:val="24"/>
        </w:rPr>
        <w:t xml:space="preserve">to plan </w:t>
      </w:r>
      <w:r w:rsidR="00CE160C" w:rsidRPr="00E81EFE">
        <w:rPr>
          <w:rFonts w:ascii="Times New Roman" w:hAnsi="Times New Roman" w:cs="Times New Roman"/>
          <w:sz w:val="24"/>
          <w:szCs w:val="24"/>
        </w:rPr>
        <w:t xml:space="preserve">effective messaging </w:t>
      </w:r>
      <w:r w:rsidR="00845764" w:rsidRPr="00E81EFE">
        <w:rPr>
          <w:rFonts w:ascii="Times New Roman" w:hAnsi="Times New Roman" w:cs="Times New Roman"/>
          <w:sz w:val="24"/>
          <w:szCs w:val="24"/>
        </w:rPr>
        <w:t xml:space="preserve">in establishing new markets for their sustainable </w:t>
      </w:r>
      <w:r w:rsidR="007A3C29" w:rsidRPr="00E81EFE">
        <w:rPr>
          <w:rFonts w:ascii="Times New Roman" w:hAnsi="Times New Roman" w:cs="Times New Roman"/>
          <w:sz w:val="24"/>
          <w:szCs w:val="24"/>
        </w:rPr>
        <w:t xml:space="preserve">initiatives, and </w:t>
      </w:r>
      <w:r w:rsidR="007379EA" w:rsidRPr="00E81EFE">
        <w:rPr>
          <w:rFonts w:ascii="Times New Roman" w:hAnsi="Times New Roman" w:cs="Times New Roman"/>
          <w:sz w:val="24"/>
          <w:szCs w:val="24"/>
        </w:rPr>
        <w:t>the co-creation of</w:t>
      </w:r>
      <w:r w:rsidR="007A3C29" w:rsidRPr="00E81EFE">
        <w:rPr>
          <w:rFonts w:ascii="Times New Roman" w:hAnsi="Times New Roman" w:cs="Times New Roman"/>
          <w:sz w:val="24"/>
          <w:szCs w:val="24"/>
        </w:rPr>
        <w:t xml:space="preserve"> </w:t>
      </w:r>
      <w:r w:rsidR="00051B23" w:rsidRPr="00E81EFE">
        <w:rPr>
          <w:rFonts w:ascii="Times New Roman" w:hAnsi="Times New Roman" w:cs="Times New Roman"/>
          <w:sz w:val="24"/>
          <w:szCs w:val="24"/>
        </w:rPr>
        <w:t xml:space="preserve">sustainable </w:t>
      </w:r>
      <w:r w:rsidR="007A3C29" w:rsidRPr="00E81EFE">
        <w:rPr>
          <w:rFonts w:ascii="Times New Roman" w:hAnsi="Times New Roman" w:cs="Times New Roman"/>
          <w:sz w:val="24"/>
          <w:szCs w:val="24"/>
        </w:rPr>
        <w:t xml:space="preserve">new products through social media communications that </w:t>
      </w:r>
      <w:r w:rsidR="007379EA" w:rsidRPr="00E81EFE">
        <w:rPr>
          <w:rFonts w:ascii="Times New Roman" w:hAnsi="Times New Roman" w:cs="Times New Roman"/>
          <w:sz w:val="24"/>
          <w:szCs w:val="24"/>
        </w:rPr>
        <w:t xml:space="preserve">involve </w:t>
      </w:r>
      <w:r w:rsidR="008D0AD1" w:rsidRPr="00E81EFE">
        <w:rPr>
          <w:rFonts w:ascii="Times New Roman" w:hAnsi="Times New Roman" w:cs="Times New Roman"/>
          <w:sz w:val="24"/>
          <w:szCs w:val="24"/>
        </w:rPr>
        <w:t xml:space="preserve">the </w:t>
      </w:r>
      <w:r w:rsidR="006379BE" w:rsidRPr="00E81EFE">
        <w:rPr>
          <w:rFonts w:ascii="Times New Roman" w:hAnsi="Times New Roman" w:cs="Times New Roman"/>
          <w:sz w:val="24"/>
          <w:szCs w:val="24"/>
        </w:rPr>
        <w:t>company</w:t>
      </w:r>
      <w:r w:rsidR="008D0AD1" w:rsidRPr="00E81EFE">
        <w:rPr>
          <w:rFonts w:ascii="Times New Roman" w:hAnsi="Times New Roman" w:cs="Times New Roman"/>
          <w:sz w:val="24"/>
          <w:szCs w:val="24"/>
        </w:rPr>
        <w:t xml:space="preserve"> and its customers (Zhang, Gupta, Sun &amp; Zou, </w:t>
      </w:r>
      <w:r w:rsidR="00D83305" w:rsidRPr="00E81EFE">
        <w:rPr>
          <w:rFonts w:ascii="Times New Roman" w:hAnsi="Times New Roman" w:cs="Times New Roman"/>
          <w:sz w:val="24"/>
          <w:szCs w:val="24"/>
        </w:rPr>
        <w:t>2020).</w:t>
      </w:r>
      <w:r w:rsidR="0028731B" w:rsidRPr="00E81EFE">
        <w:rPr>
          <w:rFonts w:ascii="Times New Roman" w:hAnsi="Times New Roman" w:cs="Times New Roman"/>
          <w:sz w:val="24"/>
          <w:szCs w:val="24"/>
        </w:rPr>
        <w:t xml:space="preserve"> </w:t>
      </w:r>
    </w:p>
    <w:p w14:paraId="55A384AF" w14:textId="5B7A1069" w:rsidR="00BA3028" w:rsidRPr="00E81EFE" w:rsidRDefault="009E2914" w:rsidP="003175F5">
      <w:pPr>
        <w:shd w:val="clear" w:color="auto" w:fill="FFFFFF"/>
        <w:spacing w:line="480" w:lineRule="auto"/>
        <w:jc w:val="both"/>
        <w:textAlignment w:val="baseline"/>
        <w:rPr>
          <w:rFonts w:ascii="Times New Roman" w:hAnsi="Times New Roman" w:cs="Times New Roman"/>
          <w:sz w:val="24"/>
          <w:szCs w:val="24"/>
        </w:rPr>
      </w:pPr>
      <w:r w:rsidRPr="00E81EFE">
        <w:rPr>
          <w:rFonts w:ascii="Times New Roman" w:hAnsi="Times New Roman" w:cs="Times New Roman"/>
          <w:sz w:val="24"/>
          <w:szCs w:val="24"/>
        </w:rPr>
        <w:t>5.4</w:t>
      </w:r>
      <w:r w:rsidR="00E876FC" w:rsidRPr="00E81EFE">
        <w:rPr>
          <w:rFonts w:ascii="Times New Roman" w:hAnsi="Times New Roman" w:cs="Times New Roman"/>
          <w:sz w:val="24"/>
          <w:szCs w:val="24"/>
        </w:rPr>
        <w:t xml:space="preserve"> </w:t>
      </w:r>
      <w:r w:rsidR="00BA3028" w:rsidRPr="00E81EFE">
        <w:rPr>
          <w:rFonts w:ascii="Times New Roman" w:hAnsi="Times New Roman" w:cs="Times New Roman"/>
          <w:sz w:val="24"/>
          <w:szCs w:val="24"/>
        </w:rPr>
        <w:t>L</w:t>
      </w:r>
      <w:r w:rsidR="00265A16" w:rsidRPr="00E81EFE">
        <w:rPr>
          <w:rFonts w:ascii="Times New Roman" w:hAnsi="Times New Roman" w:cs="Times New Roman"/>
          <w:sz w:val="24"/>
          <w:szCs w:val="24"/>
        </w:rPr>
        <w:t>imitations</w:t>
      </w:r>
      <w:r w:rsidR="00BA3028" w:rsidRPr="00E81EFE">
        <w:rPr>
          <w:rFonts w:ascii="Times New Roman" w:hAnsi="Times New Roman" w:cs="Times New Roman"/>
          <w:sz w:val="24"/>
          <w:szCs w:val="24"/>
        </w:rPr>
        <w:t xml:space="preserve"> and </w:t>
      </w:r>
      <w:r w:rsidR="00CC5FFF" w:rsidRPr="00E81EFE">
        <w:rPr>
          <w:rFonts w:ascii="Times New Roman" w:hAnsi="Times New Roman" w:cs="Times New Roman"/>
          <w:sz w:val="24"/>
          <w:szCs w:val="24"/>
        </w:rPr>
        <w:t>Future R</w:t>
      </w:r>
      <w:r w:rsidR="00BA3028" w:rsidRPr="00E81EFE">
        <w:rPr>
          <w:rFonts w:ascii="Times New Roman" w:hAnsi="Times New Roman" w:cs="Times New Roman"/>
          <w:sz w:val="24"/>
          <w:szCs w:val="24"/>
        </w:rPr>
        <w:t>esearch</w:t>
      </w:r>
    </w:p>
    <w:p w14:paraId="232DEA0B" w14:textId="55B356E4" w:rsidR="00F61678" w:rsidRPr="0014187F" w:rsidRDefault="07C321DB" w:rsidP="0014187F">
      <w:pPr>
        <w:shd w:val="clear" w:color="auto" w:fill="FFFFFF" w:themeFill="background1"/>
        <w:spacing w:line="480" w:lineRule="auto"/>
        <w:jc w:val="both"/>
        <w:textAlignment w:val="baseline"/>
        <w:rPr>
          <w:rFonts w:ascii="Times New Roman" w:hAnsi="Times New Roman" w:cs="Times New Roman"/>
          <w:sz w:val="24"/>
          <w:szCs w:val="24"/>
        </w:rPr>
      </w:pPr>
      <w:r w:rsidRPr="00E81EFE">
        <w:rPr>
          <w:rFonts w:ascii="Times New Roman" w:hAnsi="Times New Roman" w:cs="Times New Roman"/>
          <w:sz w:val="24"/>
          <w:szCs w:val="24"/>
        </w:rPr>
        <w:t xml:space="preserve">The study examines self-reported intention to share </w:t>
      </w:r>
      <w:r w:rsidR="006379BE" w:rsidRPr="00E81EFE">
        <w:rPr>
          <w:rFonts w:ascii="Times New Roman" w:hAnsi="Times New Roman" w:cs="Times New Roman"/>
          <w:sz w:val="24"/>
          <w:szCs w:val="24"/>
        </w:rPr>
        <w:t>compan</w:t>
      </w:r>
      <w:r w:rsidR="002B2C55" w:rsidRPr="00E81EFE">
        <w:rPr>
          <w:rFonts w:ascii="Times New Roman" w:hAnsi="Times New Roman" w:cs="Times New Roman"/>
          <w:sz w:val="24"/>
          <w:szCs w:val="24"/>
        </w:rPr>
        <w:t>ies’</w:t>
      </w:r>
      <w:r w:rsidRPr="00E81EFE">
        <w:rPr>
          <w:rFonts w:ascii="Times New Roman" w:hAnsi="Times New Roman" w:cs="Times New Roman"/>
          <w:sz w:val="24"/>
          <w:szCs w:val="24"/>
        </w:rPr>
        <w:t xml:space="preserve"> sustainability messages rather than actual shar</w:t>
      </w:r>
      <w:r w:rsidR="00A03D32" w:rsidRPr="00E81EFE">
        <w:rPr>
          <w:rFonts w:ascii="Times New Roman" w:hAnsi="Times New Roman" w:cs="Times New Roman"/>
          <w:sz w:val="24"/>
          <w:szCs w:val="24"/>
        </w:rPr>
        <w:t>ing activity</w:t>
      </w:r>
      <w:r w:rsidRPr="00E81EFE">
        <w:rPr>
          <w:rFonts w:ascii="Times New Roman" w:hAnsi="Times New Roman" w:cs="Times New Roman"/>
          <w:sz w:val="24"/>
          <w:szCs w:val="24"/>
        </w:rPr>
        <w:t xml:space="preserve">. Despite the popularity of self-reported measures in management </w:t>
      </w:r>
      <w:r w:rsidR="009E258D" w:rsidRPr="00E81EFE">
        <w:rPr>
          <w:rFonts w:ascii="Times New Roman" w:hAnsi="Times New Roman" w:cs="Times New Roman"/>
          <w:sz w:val="24"/>
          <w:szCs w:val="24"/>
        </w:rPr>
        <w:t>research</w:t>
      </w:r>
      <w:r w:rsidRPr="00E81EFE">
        <w:rPr>
          <w:rFonts w:ascii="Times New Roman" w:hAnsi="Times New Roman" w:cs="Times New Roman"/>
          <w:sz w:val="24"/>
          <w:szCs w:val="24"/>
        </w:rPr>
        <w:t xml:space="preserve">, it is acknowledged that </w:t>
      </w:r>
      <w:r w:rsidR="006B6DC8" w:rsidRPr="00E81EFE">
        <w:rPr>
          <w:rFonts w:ascii="Times New Roman" w:hAnsi="Times New Roman" w:cs="Times New Roman"/>
          <w:sz w:val="24"/>
          <w:szCs w:val="24"/>
        </w:rPr>
        <w:t>they</w:t>
      </w:r>
      <w:r w:rsidRPr="00E81EFE">
        <w:rPr>
          <w:rFonts w:ascii="Times New Roman" w:hAnsi="Times New Roman" w:cs="Times New Roman"/>
          <w:sz w:val="24"/>
          <w:szCs w:val="24"/>
        </w:rPr>
        <w:t xml:space="preserve"> could </w:t>
      </w:r>
      <w:r w:rsidR="009E258D" w:rsidRPr="00E81EFE">
        <w:rPr>
          <w:rFonts w:ascii="Times New Roman" w:hAnsi="Times New Roman" w:cs="Times New Roman"/>
          <w:sz w:val="24"/>
          <w:szCs w:val="24"/>
        </w:rPr>
        <w:t xml:space="preserve">lead </w:t>
      </w:r>
      <w:r w:rsidR="002674C1" w:rsidRPr="00E81EFE">
        <w:rPr>
          <w:rFonts w:ascii="Times New Roman" w:hAnsi="Times New Roman" w:cs="Times New Roman"/>
          <w:sz w:val="24"/>
          <w:szCs w:val="24"/>
        </w:rPr>
        <w:t xml:space="preserve">respondents </w:t>
      </w:r>
      <w:r w:rsidR="009E258D" w:rsidRPr="00E81EFE">
        <w:rPr>
          <w:rFonts w:ascii="Times New Roman" w:hAnsi="Times New Roman" w:cs="Times New Roman"/>
          <w:sz w:val="24"/>
          <w:szCs w:val="24"/>
        </w:rPr>
        <w:t xml:space="preserve">to </w:t>
      </w:r>
      <w:r w:rsidRPr="00E81EFE">
        <w:rPr>
          <w:rFonts w:ascii="Times New Roman" w:hAnsi="Times New Roman" w:cs="Times New Roman"/>
          <w:sz w:val="24"/>
          <w:szCs w:val="24"/>
        </w:rPr>
        <w:t>over</w:t>
      </w:r>
      <w:r w:rsidR="009E258D" w:rsidRPr="00E81EFE">
        <w:rPr>
          <w:rFonts w:ascii="Times New Roman" w:hAnsi="Times New Roman" w:cs="Times New Roman"/>
          <w:sz w:val="24"/>
          <w:szCs w:val="24"/>
        </w:rPr>
        <w:t>-</w:t>
      </w:r>
      <w:r w:rsidRPr="00E81EFE">
        <w:rPr>
          <w:rFonts w:ascii="Times New Roman" w:hAnsi="Times New Roman" w:cs="Times New Roman"/>
          <w:sz w:val="24"/>
          <w:szCs w:val="24"/>
        </w:rPr>
        <w:t>express agreement or disagreement (</w:t>
      </w:r>
      <w:r w:rsidR="00A456B4" w:rsidRPr="00E81EFE">
        <w:rPr>
          <w:rFonts w:ascii="Times New Roman" w:hAnsi="Times New Roman" w:cs="Times New Roman"/>
          <w:sz w:val="24"/>
          <w:szCs w:val="24"/>
        </w:rPr>
        <w:t xml:space="preserve">Taras, Rowney &amp; Steel, </w:t>
      </w:r>
      <w:r w:rsidRPr="00E81EFE">
        <w:rPr>
          <w:rFonts w:ascii="Times New Roman" w:hAnsi="Times New Roman" w:cs="Times New Roman"/>
          <w:sz w:val="24"/>
          <w:szCs w:val="24"/>
        </w:rPr>
        <w:t xml:space="preserve">2009). However, in a study comparing actual measures vs. reported measures </w:t>
      </w:r>
      <w:r w:rsidR="002674C1" w:rsidRPr="00E81EFE">
        <w:rPr>
          <w:rFonts w:ascii="Times New Roman" w:hAnsi="Times New Roman" w:cs="Times New Roman"/>
          <w:sz w:val="24"/>
          <w:szCs w:val="24"/>
        </w:rPr>
        <w:t>relating to social media use</w:t>
      </w:r>
      <w:r w:rsidRPr="00E81EFE">
        <w:rPr>
          <w:rFonts w:ascii="Times New Roman" w:hAnsi="Times New Roman" w:cs="Times New Roman"/>
          <w:sz w:val="24"/>
          <w:szCs w:val="24"/>
        </w:rPr>
        <w:t xml:space="preserve"> </w:t>
      </w:r>
      <w:r w:rsidR="002674C1" w:rsidRPr="00E81EFE">
        <w:rPr>
          <w:rFonts w:ascii="Times New Roman" w:hAnsi="Times New Roman" w:cs="Times New Roman"/>
          <w:sz w:val="24"/>
          <w:szCs w:val="24"/>
        </w:rPr>
        <w:t xml:space="preserve">it was </w:t>
      </w:r>
      <w:r w:rsidRPr="00E81EFE">
        <w:rPr>
          <w:rFonts w:ascii="Times New Roman" w:hAnsi="Times New Roman" w:cs="Times New Roman"/>
          <w:sz w:val="24"/>
          <w:szCs w:val="24"/>
        </w:rPr>
        <w:t>found that while the respondents overestimated their use, their reported measures were consistent and strongly correlating with actual use</w:t>
      </w:r>
      <w:r w:rsidR="002674C1" w:rsidRPr="00E81EFE">
        <w:rPr>
          <w:rFonts w:ascii="Times New Roman" w:hAnsi="Times New Roman" w:cs="Times New Roman"/>
          <w:sz w:val="24"/>
          <w:szCs w:val="24"/>
        </w:rPr>
        <w:t xml:space="preserve"> (Junco, 2013)</w:t>
      </w:r>
      <w:r w:rsidR="00410820" w:rsidRPr="00E81EFE">
        <w:rPr>
          <w:rFonts w:ascii="Times New Roman" w:hAnsi="Times New Roman" w:cs="Times New Roman"/>
          <w:sz w:val="24"/>
          <w:szCs w:val="24"/>
        </w:rPr>
        <w:t xml:space="preserve">. </w:t>
      </w:r>
      <w:r w:rsidR="00031492" w:rsidRPr="00E81EFE">
        <w:rPr>
          <w:rFonts w:ascii="Times New Roman" w:hAnsi="Times New Roman" w:cs="Times New Roman"/>
          <w:sz w:val="24"/>
          <w:szCs w:val="24"/>
        </w:rPr>
        <w:t>W</w:t>
      </w:r>
      <w:r w:rsidRPr="00E81EFE">
        <w:rPr>
          <w:rFonts w:ascii="Times New Roman" w:hAnsi="Times New Roman" w:cs="Times New Roman"/>
          <w:sz w:val="24"/>
          <w:szCs w:val="24"/>
        </w:rPr>
        <w:t>e posit that for this study, consistency is more important as the focus is on relative differences in sharing across respondents rather than the intensity</w:t>
      </w:r>
      <w:r w:rsidRPr="00E81EFE">
        <w:rPr>
          <w:rFonts w:ascii="Times New Roman" w:hAnsi="Times New Roman" w:cs="Times New Roman"/>
          <w:i/>
          <w:iCs/>
          <w:sz w:val="24"/>
          <w:szCs w:val="24"/>
        </w:rPr>
        <w:t xml:space="preserve"> per se</w:t>
      </w:r>
      <w:r w:rsidRPr="00E81EFE">
        <w:rPr>
          <w:rFonts w:ascii="Times New Roman" w:hAnsi="Times New Roman" w:cs="Times New Roman"/>
          <w:sz w:val="24"/>
          <w:szCs w:val="24"/>
        </w:rPr>
        <w:t xml:space="preserve">. Moreover, in addition to the common method bias test, </w:t>
      </w:r>
      <w:r w:rsidR="004A5C84" w:rsidRPr="00E81EFE">
        <w:rPr>
          <w:rFonts w:ascii="Times New Roman" w:hAnsi="Times New Roman" w:cs="Times New Roman"/>
          <w:sz w:val="24"/>
          <w:szCs w:val="24"/>
        </w:rPr>
        <w:t xml:space="preserve">the calibration process mitigates </w:t>
      </w:r>
      <w:r w:rsidRPr="00E81EFE">
        <w:rPr>
          <w:rFonts w:ascii="Times New Roman" w:hAnsi="Times New Roman" w:cs="Times New Roman"/>
          <w:sz w:val="24"/>
          <w:szCs w:val="24"/>
        </w:rPr>
        <w:t>overestimation</w:t>
      </w:r>
      <w:r w:rsidR="004A5C84" w:rsidRPr="00E81EFE">
        <w:rPr>
          <w:rFonts w:ascii="Times New Roman" w:hAnsi="Times New Roman" w:cs="Times New Roman"/>
          <w:sz w:val="24"/>
          <w:szCs w:val="24"/>
        </w:rPr>
        <w:t xml:space="preserve"> (</w:t>
      </w:r>
      <w:r w:rsidRPr="00E81EFE">
        <w:rPr>
          <w:rFonts w:ascii="Times New Roman" w:hAnsi="Times New Roman" w:cs="Times New Roman"/>
          <w:sz w:val="24"/>
          <w:szCs w:val="24"/>
        </w:rPr>
        <w:t>which was based on percentiles rather than the nominal value</w:t>
      </w:r>
      <w:r w:rsidR="004A5C84" w:rsidRPr="00E81EFE">
        <w:rPr>
          <w:rFonts w:ascii="Times New Roman" w:hAnsi="Times New Roman" w:cs="Times New Roman"/>
          <w:sz w:val="24"/>
          <w:szCs w:val="24"/>
        </w:rPr>
        <w:t>)</w:t>
      </w:r>
      <w:r w:rsidR="000533DE" w:rsidRPr="00E81EFE">
        <w:rPr>
          <w:rFonts w:ascii="Times New Roman" w:hAnsi="Times New Roman" w:cs="Times New Roman"/>
          <w:sz w:val="24"/>
          <w:szCs w:val="24"/>
        </w:rPr>
        <w:t>,</w:t>
      </w:r>
      <w:r w:rsidR="00306A6F" w:rsidRPr="00E81EFE">
        <w:rPr>
          <w:rFonts w:ascii="Times New Roman" w:hAnsi="Times New Roman" w:cs="Times New Roman"/>
          <w:sz w:val="24"/>
          <w:szCs w:val="24"/>
        </w:rPr>
        <w:t xml:space="preserve"> and</w:t>
      </w:r>
      <w:r w:rsidRPr="00E81EFE">
        <w:rPr>
          <w:rFonts w:ascii="Times New Roman" w:hAnsi="Times New Roman" w:cs="Times New Roman"/>
          <w:sz w:val="24"/>
          <w:szCs w:val="24"/>
        </w:rPr>
        <w:t xml:space="preserve"> it is </w:t>
      </w:r>
      <w:r w:rsidRPr="00E81EFE">
        <w:rPr>
          <w:rFonts w:ascii="Times New Roman" w:hAnsi="Times New Roman" w:cs="Times New Roman"/>
          <w:sz w:val="24"/>
          <w:szCs w:val="24"/>
        </w:rPr>
        <w:lastRenderedPageBreak/>
        <w:t xml:space="preserve">anticipated that the self-reported measures were unlikely to introduce a major bias. </w:t>
      </w:r>
      <w:r w:rsidR="000533DE" w:rsidRPr="00E81EFE">
        <w:rPr>
          <w:rFonts w:ascii="Times New Roman" w:hAnsi="Times New Roman" w:cs="Times New Roman"/>
          <w:sz w:val="24"/>
          <w:szCs w:val="24"/>
        </w:rPr>
        <w:t>Saying that, we</w:t>
      </w:r>
      <w:r w:rsidRPr="00E81EFE">
        <w:rPr>
          <w:rFonts w:ascii="Times New Roman" w:hAnsi="Times New Roman" w:cs="Times New Roman"/>
          <w:sz w:val="24"/>
          <w:szCs w:val="24"/>
        </w:rPr>
        <w:t xml:space="preserve"> still call for future research</w:t>
      </w:r>
      <w:r w:rsidR="008B54D9" w:rsidRPr="00E81EFE">
        <w:rPr>
          <w:rFonts w:ascii="Times New Roman" w:hAnsi="Times New Roman" w:cs="Times New Roman"/>
          <w:sz w:val="24"/>
          <w:szCs w:val="24"/>
        </w:rPr>
        <w:t xml:space="preserve"> </w:t>
      </w:r>
      <w:r w:rsidRPr="00E81EFE">
        <w:rPr>
          <w:rFonts w:ascii="Times New Roman" w:hAnsi="Times New Roman" w:cs="Times New Roman"/>
          <w:sz w:val="24"/>
          <w:szCs w:val="24"/>
        </w:rPr>
        <w:t xml:space="preserve">to study the real-life sharing behaviour of sustainability messages </w:t>
      </w:r>
      <w:r w:rsidR="00402E65" w:rsidRPr="00E81EFE">
        <w:rPr>
          <w:rFonts w:ascii="Times New Roman" w:hAnsi="Times New Roman" w:cs="Times New Roman"/>
          <w:sz w:val="24"/>
          <w:szCs w:val="24"/>
        </w:rPr>
        <w:t>on</w:t>
      </w:r>
      <w:r w:rsidRPr="00E81EFE">
        <w:rPr>
          <w:rFonts w:ascii="Times New Roman" w:hAnsi="Times New Roman" w:cs="Times New Roman"/>
          <w:sz w:val="24"/>
          <w:szCs w:val="24"/>
        </w:rPr>
        <w:t xml:space="preserve"> social media </w:t>
      </w:r>
      <w:r w:rsidR="00697528" w:rsidRPr="00E81EFE">
        <w:rPr>
          <w:rFonts w:ascii="Times New Roman" w:hAnsi="Times New Roman" w:cs="Times New Roman"/>
          <w:sz w:val="24"/>
          <w:szCs w:val="24"/>
        </w:rPr>
        <w:t xml:space="preserve">channels </w:t>
      </w:r>
      <w:r w:rsidR="008C0E51" w:rsidRPr="00E81EFE">
        <w:rPr>
          <w:rFonts w:ascii="Times New Roman" w:hAnsi="Times New Roman" w:cs="Times New Roman"/>
          <w:sz w:val="24"/>
          <w:szCs w:val="24"/>
        </w:rPr>
        <w:t xml:space="preserve">using </w:t>
      </w:r>
      <w:r w:rsidR="00D21360" w:rsidRPr="00E81EFE">
        <w:rPr>
          <w:rFonts w:ascii="Times New Roman" w:hAnsi="Times New Roman" w:cs="Times New Roman"/>
          <w:sz w:val="24"/>
          <w:szCs w:val="24"/>
        </w:rPr>
        <w:t xml:space="preserve">qualitative </w:t>
      </w:r>
      <w:r w:rsidR="00DA3B01" w:rsidRPr="00E81EFE">
        <w:rPr>
          <w:rFonts w:ascii="Times New Roman" w:hAnsi="Times New Roman" w:cs="Times New Roman"/>
          <w:sz w:val="24"/>
          <w:szCs w:val="24"/>
        </w:rPr>
        <w:t xml:space="preserve">techniques such as </w:t>
      </w:r>
      <w:r w:rsidR="000533DE" w:rsidRPr="00E81EFE">
        <w:rPr>
          <w:rFonts w:ascii="Times New Roman" w:hAnsi="Times New Roman" w:cs="Times New Roman"/>
          <w:sz w:val="24"/>
          <w:szCs w:val="24"/>
        </w:rPr>
        <w:t>netnographic analysis</w:t>
      </w:r>
      <w:r w:rsidR="00C55781" w:rsidRPr="00E81EFE">
        <w:rPr>
          <w:rFonts w:ascii="Times New Roman" w:hAnsi="Times New Roman" w:cs="Times New Roman"/>
          <w:sz w:val="24"/>
          <w:szCs w:val="24"/>
        </w:rPr>
        <w:t xml:space="preserve"> and </w:t>
      </w:r>
      <w:r w:rsidR="000533DE" w:rsidRPr="00E81EFE">
        <w:rPr>
          <w:rFonts w:ascii="Times New Roman" w:hAnsi="Times New Roman" w:cs="Times New Roman"/>
          <w:sz w:val="24"/>
          <w:szCs w:val="24"/>
        </w:rPr>
        <w:t xml:space="preserve">social media </w:t>
      </w:r>
      <w:r w:rsidR="00C55781" w:rsidRPr="00E81EFE">
        <w:rPr>
          <w:rFonts w:ascii="Times New Roman" w:hAnsi="Times New Roman" w:cs="Times New Roman"/>
          <w:sz w:val="24"/>
          <w:szCs w:val="24"/>
        </w:rPr>
        <w:t xml:space="preserve">data </w:t>
      </w:r>
      <w:r w:rsidR="000533DE" w:rsidRPr="00E81EFE">
        <w:rPr>
          <w:rFonts w:ascii="Times New Roman" w:hAnsi="Times New Roman" w:cs="Times New Roman"/>
          <w:sz w:val="24"/>
          <w:szCs w:val="24"/>
        </w:rPr>
        <w:t>analytics</w:t>
      </w:r>
      <w:r w:rsidR="002D112D" w:rsidRPr="006F41DA">
        <w:rPr>
          <w:rFonts w:ascii="Times New Roman" w:hAnsi="Times New Roman" w:cs="Times New Roman"/>
          <w:sz w:val="24"/>
          <w:szCs w:val="24"/>
        </w:rPr>
        <w:t>.</w:t>
      </w:r>
      <w:r w:rsidR="006F41DA" w:rsidRPr="006F41DA">
        <w:rPr>
          <w:rFonts w:ascii="Times New Roman" w:hAnsi="Times New Roman" w:cs="Times New Roman"/>
          <w:sz w:val="24"/>
          <w:szCs w:val="24"/>
        </w:rPr>
        <w:t xml:space="preserve"> </w:t>
      </w:r>
      <w:r w:rsidR="00F61678" w:rsidRPr="0014187F">
        <w:rPr>
          <w:rFonts w:ascii="Times New Roman" w:hAnsi="Times New Roman" w:cs="Times New Roman"/>
          <w:sz w:val="24"/>
          <w:szCs w:val="24"/>
        </w:rPr>
        <w:t xml:space="preserve">This study utilised a panel based third-party company to collect data. This may have limitations in terms of sample representativeness. In fact, the used sample seems to be biased toward older people. We therefore call future works to use more representative samples to confirm our findings. </w:t>
      </w:r>
    </w:p>
    <w:p w14:paraId="3C452721" w14:textId="6202B85E" w:rsidR="00032F2F" w:rsidRPr="00E81EFE" w:rsidRDefault="006C3F45" w:rsidP="005C354B">
      <w:pPr>
        <w:shd w:val="clear" w:color="auto" w:fill="FFFFFF" w:themeFill="background1"/>
        <w:spacing w:line="480" w:lineRule="auto"/>
        <w:ind w:firstLine="708"/>
        <w:jc w:val="both"/>
        <w:textAlignment w:val="baseline"/>
        <w:rPr>
          <w:rFonts w:ascii="Times New Roman" w:hAnsi="Times New Roman" w:cs="Times New Roman"/>
          <w:sz w:val="24"/>
          <w:szCs w:val="24"/>
        </w:rPr>
      </w:pPr>
      <w:r w:rsidRPr="00E81EFE">
        <w:rPr>
          <w:rFonts w:ascii="Times New Roman" w:hAnsi="Times New Roman" w:cs="Times New Roman"/>
          <w:sz w:val="24"/>
          <w:szCs w:val="24"/>
        </w:rPr>
        <w:t>T</w:t>
      </w:r>
      <w:r w:rsidR="07C321DB" w:rsidRPr="00E81EFE">
        <w:rPr>
          <w:rFonts w:ascii="Times New Roman" w:hAnsi="Times New Roman" w:cs="Times New Roman"/>
          <w:sz w:val="24"/>
          <w:szCs w:val="24"/>
        </w:rPr>
        <w:t xml:space="preserve">his </w:t>
      </w:r>
      <w:r w:rsidR="009D028E">
        <w:rPr>
          <w:rFonts w:ascii="Times New Roman" w:hAnsi="Times New Roman" w:cs="Times New Roman"/>
          <w:sz w:val="24"/>
          <w:szCs w:val="24"/>
        </w:rPr>
        <w:t>research</w:t>
      </w:r>
      <w:r w:rsidR="00782E0B" w:rsidRPr="00E81EFE">
        <w:rPr>
          <w:rFonts w:ascii="Times New Roman" w:hAnsi="Times New Roman" w:cs="Times New Roman"/>
          <w:sz w:val="24"/>
          <w:szCs w:val="24"/>
        </w:rPr>
        <w:t xml:space="preserve"> </w:t>
      </w:r>
      <w:r w:rsidR="07C321DB" w:rsidRPr="00E81EFE">
        <w:rPr>
          <w:rFonts w:ascii="Times New Roman" w:hAnsi="Times New Roman" w:cs="Times New Roman"/>
          <w:sz w:val="24"/>
          <w:szCs w:val="24"/>
        </w:rPr>
        <w:t xml:space="preserve">refers to general social media channels without specifying the </w:t>
      </w:r>
      <w:r w:rsidR="008B54D9" w:rsidRPr="00E81EFE">
        <w:rPr>
          <w:rFonts w:ascii="Times New Roman" w:hAnsi="Times New Roman" w:cs="Times New Roman"/>
          <w:sz w:val="24"/>
          <w:szCs w:val="24"/>
        </w:rPr>
        <w:t>platforms being used</w:t>
      </w:r>
      <w:r w:rsidR="07C321DB" w:rsidRPr="00E81EFE">
        <w:rPr>
          <w:rFonts w:ascii="Times New Roman" w:hAnsi="Times New Roman" w:cs="Times New Roman"/>
          <w:sz w:val="24"/>
          <w:szCs w:val="24"/>
        </w:rPr>
        <w:t>.</w:t>
      </w:r>
      <w:r w:rsidR="00D21360" w:rsidRPr="00E81EFE">
        <w:rPr>
          <w:rFonts w:ascii="Times New Roman" w:hAnsi="Times New Roman" w:cs="Times New Roman"/>
          <w:sz w:val="24"/>
          <w:szCs w:val="24"/>
        </w:rPr>
        <w:t xml:space="preserve"> </w:t>
      </w:r>
      <w:r w:rsidR="00CF1DA8" w:rsidRPr="00E81EFE">
        <w:rPr>
          <w:rFonts w:ascii="Times New Roman" w:hAnsi="Times New Roman" w:cs="Times New Roman"/>
          <w:sz w:val="24"/>
          <w:szCs w:val="24"/>
        </w:rPr>
        <w:t>A</w:t>
      </w:r>
      <w:r w:rsidR="07C321DB" w:rsidRPr="00E81EFE">
        <w:rPr>
          <w:rFonts w:ascii="Times New Roman" w:hAnsi="Times New Roman" w:cs="Times New Roman"/>
          <w:sz w:val="24"/>
          <w:szCs w:val="24"/>
        </w:rPr>
        <w:t xml:space="preserve"> comparison a</w:t>
      </w:r>
      <w:r w:rsidR="00B42E86" w:rsidRPr="00E81EFE">
        <w:rPr>
          <w:rFonts w:ascii="Times New Roman" w:hAnsi="Times New Roman" w:cs="Times New Roman"/>
          <w:sz w:val="24"/>
          <w:szCs w:val="24"/>
        </w:rPr>
        <w:t xml:space="preserve">cross different </w:t>
      </w:r>
      <w:r w:rsidR="07C321DB" w:rsidRPr="00E81EFE">
        <w:rPr>
          <w:rFonts w:ascii="Times New Roman" w:hAnsi="Times New Roman" w:cs="Times New Roman"/>
          <w:sz w:val="24"/>
          <w:szCs w:val="24"/>
        </w:rPr>
        <w:t>social media channels may result in interesting findings</w:t>
      </w:r>
      <w:r w:rsidR="00B42E86" w:rsidRPr="00E81EFE">
        <w:rPr>
          <w:rFonts w:ascii="Times New Roman" w:hAnsi="Times New Roman" w:cs="Times New Roman"/>
          <w:sz w:val="24"/>
          <w:szCs w:val="24"/>
        </w:rPr>
        <w:t xml:space="preserve">, particularly with regard to whether they affect </w:t>
      </w:r>
      <w:r w:rsidR="004B1F2D" w:rsidRPr="00E81EFE">
        <w:rPr>
          <w:rFonts w:ascii="Times New Roman" w:hAnsi="Times New Roman" w:cs="Times New Roman"/>
          <w:sz w:val="24"/>
          <w:szCs w:val="24"/>
        </w:rPr>
        <w:t>respondents</w:t>
      </w:r>
      <w:r w:rsidR="00CF1DA8" w:rsidRPr="00E81EFE">
        <w:rPr>
          <w:rFonts w:ascii="Times New Roman" w:hAnsi="Times New Roman" w:cs="Times New Roman"/>
          <w:sz w:val="24"/>
          <w:szCs w:val="24"/>
        </w:rPr>
        <w:t xml:space="preserve">’ perceptions </w:t>
      </w:r>
      <w:r w:rsidR="000A3DE9" w:rsidRPr="00E81EFE">
        <w:rPr>
          <w:rFonts w:ascii="Times New Roman" w:hAnsi="Times New Roman" w:cs="Times New Roman"/>
          <w:sz w:val="24"/>
          <w:szCs w:val="24"/>
        </w:rPr>
        <w:t xml:space="preserve">of the platform and its users </w:t>
      </w:r>
      <w:r w:rsidR="00DA398A" w:rsidRPr="00E81EFE">
        <w:rPr>
          <w:rFonts w:ascii="Times New Roman" w:hAnsi="Times New Roman" w:cs="Times New Roman"/>
          <w:sz w:val="24"/>
          <w:szCs w:val="24"/>
        </w:rPr>
        <w:t xml:space="preserve">in relation </w:t>
      </w:r>
      <w:r w:rsidR="006616DA" w:rsidRPr="00E81EFE">
        <w:rPr>
          <w:rFonts w:ascii="Times New Roman" w:hAnsi="Times New Roman" w:cs="Times New Roman"/>
          <w:sz w:val="24"/>
          <w:szCs w:val="24"/>
        </w:rPr>
        <w:t xml:space="preserve">to </w:t>
      </w:r>
      <w:r w:rsidR="00921730" w:rsidRPr="00E81EFE">
        <w:rPr>
          <w:rFonts w:ascii="Times New Roman" w:hAnsi="Times New Roman" w:cs="Times New Roman"/>
          <w:sz w:val="24"/>
          <w:szCs w:val="24"/>
        </w:rPr>
        <w:t xml:space="preserve">their </w:t>
      </w:r>
      <w:r w:rsidR="00C00068" w:rsidRPr="00E81EFE">
        <w:rPr>
          <w:rFonts w:ascii="Times New Roman" w:hAnsi="Times New Roman" w:cs="Times New Roman"/>
          <w:sz w:val="24"/>
          <w:szCs w:val="24"/>
        </w:rPr>
        <w:t>relative effects on</w:t>
      </w:r>
      <w:r w:rsidR="00DA398A" w:rsidRPr="00E81EFE">
        <w:rPr>
          <w:rFonts w:ascii="Times New Roman" w:hAnsi="Times New Roman" w:cs="Times New Roman"/>
          <w:sz w:val="24"/>
          <w:szCs w:val="24"/>
        </w:rPr>
        <w:t xml:space="preserve"> the determining factors of </w:t>
      </w:r>
      <w:r w:rsidR="00B93588" w:rsidRPr="00E81EFE">
        <w:rPr>
          <w:rFonts w:ascii="Times New Roman" w:hAnsi="Times New Roman" w:cs="Times New Roman"/>
          <w:sz w:val="24"/>
          <w:szCs w:val="24"/>
        </w:rPr>
        <w:t>information quality and source credibility (</w:t>
      </w:r>
      <w:r w:rsidR="005B02B2" w:rsidRPr="00E81EFE">
        <w:rPr>
          <w:rFonts w:ascii="Times New Roman" w:hAnsi="Times New Roman" w:cs="Times New Roman"/>
          <w:sz w:val="24"/>
          <w:szCs w:val="24"/>
        </w:rPr>
        <w:t>Yang, Basile</w:t>
      </w:r>
      <w:r w:rsidR="00A63162">
        <w:rPr>
          <w:rFonts w:ascii="Times New Roman" w:hAnsi="Times New Roman" w:cs="Times New Roman"/>
          <w:sz w:val="24"/>
          <w:szCs w:val="24"/>
        </w:rPr>
        <w:t xml:space="preserve"> &amp; </w:t>
      </w:r>
      <w:r w:rsidR="005B02B2" w:rsidRPr="00E81EFE">
        <w:rPr>
          <w:rFonts w:ascii="Times New Roman" w:hAnsi="Times New Roman" w:cs="Times New Roman"/>
          <w:sz w:val="24"/>
          <w:szCs w:val="24"/>
        </w:rPr>
        <w:t>Letourneau, 2020).</w:t>
      </w:r>
      <w:r w:rsidR="005C7339" w:rsidRPr="00E81EFE">
        <w:rPr>
          <w:rFonts w:ascii="Times New Roman" w:hAnsi="Times New Roman" w:cs="Times New Roman"/>
          <w:sz w:val="24"/>
          <w:szCs w:val="24"/>
        </w:rPr>
        <w:t xml:space="preserve"> </w:t>
      </w:r>
      <w:r w:rsidR="006C58B2">
        <w:rPr>
          <w:rFonts w:ascii="Times New Roman" w:hAnsi="Times New Roman" w:cs="Times New Roman"/>
          <w:sz w:val="24"/>
          <w:szCs w:val="24"/>
        </w:rPr>
        <w:t xml:space="preserve">Our research framework </w:t>
      </w:r>
      <w:r w:rsidR="07C321DB" w:rsidRPr="00E81EFE">
        <w:rPr>
          <w:rFonts w:ascii="Times New Roman" w:hAnsi="Times New Roman" w:cs="Times New Roman"/>
          <w:sz w:val="24"/>
          <w:szCs w:val="24"/>
        </w:rPr>
        <w:t xml:space="preserve">is simplified and only measures three </w:t>
      </w:r>
      <w:r w:rsidR="00C55781" w:rsidRPr="00E81EFE">
        <w:rPr>
          <w:rFonts w:ascii="Times New Roman" w:hAnsi="Times New Roman" w:cs="Times New Roman"/>
          <w:sz w:val="24"/>
          <w:szCs w:val="24"/>
        </w:rPr>
        <w:t xml:space="preserve">dimensions of </w:t>
      </w:r>
      <w:r w:rsidR="07C321DB" w:rsidRPr="00E81EFE">
        <w:rPr>
          <w:rFonts w:ascii="Times New Roman" w:hAnsi="Times New Roman" w:cs="Times New Roman"/>
          <w:sz w:val="24"/>
          <w:szCs w:val="24"/>
        </w:rPr>
        <w:t xml:space="preserve">information quality and two </w:t>
      </w:r>
      <w:r w:rsidR="00C55781" w:rsidRPr="00E81EFE">
        <w:rPr>
          <w:rFonts w:ascii="Times New Roman" w:hAnsi="Times New Roman" w:cs="Times New Roman"/>
          <w:sz w:val="24"/>
          <w:szCs w:val="24"/>
        </w:rPr>
        <w:t xml:space="preserve">of </w:t>
      </w:r>
      <w:r w:rsidR="07C321DB" w:rsidRPr="00E81EFE">
        <w:rPr>
          <w:rFonts w:ascii="Times New Roman" w:hAnsi="Times New Roman" w:cs="Times New Roman"/>
          <w:sz w:val="24"/>
          <w:szCs w:val="24"/>
        </w:rPr>
        <w:t>source credibility. Further research could explore the effect</w:t>
      </w:r>
      <w:r w:rsidR="00B8400E" w:rsidRPr="00E81EFE">
        <w:rPr>
          <w:rFonts w:ascii="Times New Roman" w:hAnsi="Times New Roman" w:cs="Times New Roman"/>
          <w:sz w:val="24"/>
          <w:szCs w:val="24"/>
        </w:rPr>
        <w:t xml:space="preserve"> </w:t>
      </w:r>
      <w:r w:rsidR="008915DC">
        <w:rPr>
          <w:rFonts w:ascii="Times New Roman" w:hAnsi="Times New Roman" w:cs="Times New Roman"/>
          <w:sz w:val="24"/>
          <w:szCs w:val="24"/>
        </w:rPr>
        <w:t xml:space="preserve">of </w:t>
      </w:r>
      <w:r w:rsidR="07C321DB" w:rsidRPr="00E81EFE">
        <w:rPr>
          <w:rFonts w:ascii="Times New Roman" w:hAnsi="Times New Roman" w:cs="Times New Roman"/>
          <w:sz w:val="24"/>
          <w:szCs w:val="24"/>
        </w:rPr>
        <w:t>additional factors</w:t>
      </w:r>
      <w:r w:rsidR="008915DC">
        <w:rPr>
          <w:rFonts w:ascii="Times New Roman" w:hAnsi="Times New Roman" w:cs="Times New Roman"/>
          <w:sz w:val="24"/>
          <w:szCs w:val="24"/>
        </w:rPr>
        <w:t xml:space="preserve"> such as</w:t>
      </w:r>
      <w:r w:rsidR="07C321DB" w:rsidRPr="00E81EFE">
        <w:rPr>
          <w:rFonts w:ascii="Times New Roman" w:hAnsi="Times New Roman" w:cs="Times New Roman"/>
          <w:sz w:val="24"/>
          <w:szCs w:val="24"/>
        </w:rPr>
        <w:t xml:space="preserve"> information understandability (Wang </w:t>
      </w:r>
      <w:r w:rsidR="00D264AC">
        <w:rPr>
          <w:rFonts w:ascii="Times New Roman" w:hAnsi="Times New Roman" w:cs="Times New Roman"/>
          <w:sz w:val="24"/>
          <w:szCs w:val="24"/>
        </w:rPr>
        <w:t>&amp;</w:t>
      </w:r>
      <w:r w:rsidR="07C321DB" w:rsidRPr="00E81EFE">
        <w:rPr>
          <w:rFonts w:ascii="Times New Roman" w:hAnsi="Times New Roman" w:cs="Times New Roman"/>
          <w:sz w:val="24"/>
          <w:szCs w:val="24"/>
        </w:rPr>
        <w:t xml:space="preserve"> Strong, 1996), audience involvement (Wheeler, Petty &amp; Bizer, 2005) and transparency (Becker</w:t>
      </w:r>
      <w:r w:rsidR="004D488C">
        <w:rPr>
          <w:rFonts w:ascii="Times New Roman" w:hAnsi="Times New Roman" w:cs="Times New Roman"/>
          <w:sz w:val="24"/>
          <w:szCs w:val="24"/>
        </w:rPr>
        <w:t xml:space="preserve">, </w:t>
      </w:r>
      <w:r w:rsidR="004D488C" w:rsidRPr="00C45DED">
        <w:rPr>
          <w:rFonts w:ascii="Times New Roman" w:hAnsi="Times New Roman" w:cs="Times New Roman"/>
          <w:color w:val="000000" w:themeColor="text1"/>
          <w:sz w:val="24"/>
          <w:szCs w:val="24"/>
          <w:lang w:val="en-US"/>
        </w:rPr>
        <w:t>Weigan</w:t>
      </w:r>
      <w:r w:rsidR="004D488C">
        <w:rPr>
          <w:rFonts w:ascii="Times New Roman" w:hAnsi="Times New Roman" w:cs="Times New Roman"/>
          <w:color w:val="000000" w:themeColor="text1"/>
          <w:sz w:val="24"/>
          <w:szCs w:val="24"/>
          <w:lang w:val="en-US"/>
        </w:rPr>
        <w:t xml:space="preserve"> </w:t>
      </w:r>
      <w:r w:rsidR="004D488C" w:rsidRPr="00C45DED">
        <w:rPr>
          <w:rFonts w:ascii="Times New Roman" w:hAnsi="Times New Roman" w:cs="Times New Roman"/>
          <w:color w:val="000000" w:themeColor="text1"/>
          <w:sz w:val="24"/>
          <w:szCs w:val="24"/>
          <w:lang w:val="en-US"/>
        </w:rPr>
        <w:t>&amp; Reinartz</w:t>
      </w:r>
      <w:r w:rsidR="07C321DB" w:rsidRPr="00E81EFE">
        <w:rPr>
          <w:rFonts w:ascii="Times New Roman" w:hAnsi="Times New Roman" w:cs="Times New Roman"/>
          <w:sz w:val="24"/>
          <w:szCs w:val="24"/>
        </w:rPr>
        <w:t xml:space="preserve">, 2019) on sharing. It would also be interesting to test whether sharing a </w:t>
      </w:r>
      <w:r w:rsidR="006379BE" w:rsidRPr="00E81EFE">
        <w:rPr>
          <w:rFonts w:ascii="Times New Roman" w:hAnsi="Times New Roman" w:cs="Times New Roman"/>
          <w:sz w:val="24"/>
          <w:szCs w:val="24"/>
        </w:rPr>
        <w:t>company</w:t>
      </w:r>
      <w:r w:rsidR="07C321DB" w:rsidRPr="00E81EFE">
        <w:rPr>
          <w:rFonts w:ascii="Times New Roman" w:hAnsi="Times New Roman" w:cs="Times New Roman"/>
          <w:sz w:val="24"/>
          <w:szCs w:val="24"/>
        </w:rPr>
        <w:t xml:space="preserve">’s sustainability messages is an indicator of enhanced credibility among the </w:t>
      </w:r>
      <w:r w:rsidR="006379BE" w:rsidRPr="00E81EFE">
        <w:rPr>
          <w:rFonts w:ascii="Times New Roman" w:hAnsi="Times New Roman" w:cs="Times New Roman"/>
          <w:sz w:val="24"/>
          <w:szCs w:val="24"/>
        </w:rPr>
        <w:t>company</w:t>
      </w:r>
      <w:r w:rsidR="07C321DB" w:rsidRPr="00E81EFE">
        <w:rPr>
          <w:rFonts w:ascii="Times New Roman" w:hAnsi="Times New Roman" w:cs="Times New Roman"/>
          <w:sz w:val="24"/>
          <w:szCs w:val="24"/>
        </w:rPr>
        <w:t>’s c</w:t>
      </w:r>
      <w:r w:rsidR="002E7E15">
        <w:rPr>
          <w:rFonts w:ascii="Times New Roman" w:hAnsi="Times New Roman" w:cs="Times New Roman"/>
          <w:sz w:val="24"/>
          <w:szCs w:val="24"/>
        </w:rPr>
        <w:t>ons</w:t>
      </w:r>
      <w:r w:rsidR="00900481">
        <w:rPr>
          <w:rFonts w:ascii="Times New Roman" w:hAnsi="Times New Roman" w:cs="Times New Roman"/>
          <w:sz w:val="24"/>
          <w:szCs w:val="24"/>
        </w:rPr>
        <w:t>u</w:t>
      </w:r>
      <w:r w:rsidR="07C321DB" w:rsidRPr="00E81EFE">
        <w:rPr>
          <w:rFonts w:ascii="Times New Roman" w:hAnsi="Times New Roman" w:cs="Times New Roman"/>
          <w:sz w:val="24"/>
          <w:szCs w:val="24"/>
        </w:rPr>
        <w:t>mers as Lee (2017)</w:t>
      </w:r>
      <w:r w:rsidR="00270CED" w:rsidRPr="00E81EFE">
        <w:rPr>
          <w:rFonts w:ascii="Times New Roman" w:hAnsi="Times New Roman" w:cs="Times New Roman"/>
          <w:sz w:val="24"/>
          <w:szCs w:val="24"/>
        </w:rPr>
        <w:t xml:space="preserve"> suggest</w:t>
      </w:r>
      <w:r w:rsidR="00BF447D">
        <w:rPr>
          <w:rFonts w:ascii="Times New Roman" w:hAnsi="Times New Roman" w:cs="Times New Roman"/>
          <w:sz w:val="24"/>
          <w:szCs w:val="24"/>
        </w:rPr>
        <w:t>s</w:t>
      </w:r>
      <w:r w:rsidR="07C321DB" w:rsidRPr="00E81EFE">
        <w:rPr>
          <w:rFonts w:ascii="Times New Roman" w:hAnsi="Times New Roman" w:cs="Times New Roman"/>
          <w:sz w:val="24"/>
          <w:szCs w:val="24"/>
        </w:rPr>
        <w:t xml:space="preserve">. Furthermore, it would be useful to </w:t>
      </w:r>
      <w:r w:rsidR="007B146D">
        <w:rPr>
          <w:rFonts w:ascii="Times New Roman" w:hAnsi="Times New Roman" w:cs="Times New Roman"/>
          <w:sz w:val="24"/>
          <w:szCs w:val="24"/>
        </w:rPr>
        <w:t>investigate</w:t>
      </w:r>
      <w:r w:rsidR="007B146D" w:rsidRPr="00E81EFE">
        <w:rPr>
          <w:rFonts w:ascii="Times New Roman" w:hAnsi="Times New Roman" w:cs="Times New Roman"/>
          <w:sz w:val="24"/>
          <w:szCs w:val="24"/>
        </w:rPr>
        <w:t xml:space="preserve"> </w:t>
      </w:r>
      <w:r w:rsidR="07C321DB" w:rsidRPr="00E81EFE">
        <w:rPr>
          <w:rFonts w:ascii="Times New Roman" w:hAnsi="Times New Roman" w:cs="Times New Roman"/>
          <w:sz w:val="24"/>
          <w:szCs w:val="24"/>
        </w:rPr>
        <w:t>the effect</w:t>
      </w:r>
      <w:r w:rsidR="00804C7C">
        <w:rPr>
          <w:rFonts w:ascii="Times New Roman" w:hAnsi="Times New Roman" w:cs="Times New Roman"/>
          <w:sz w:val="24"/>
          <w:szCs w:val="24"/>
        </w:rPr>
        <w:t>s</w:t>
      </w:r>
      <w:r w:rsidR="07C321DB" w:rsidRPr="00E81EFE">
        <w:rPr>
          <w:rFonts w:ascii="Times New Roman" w:hAnsi="Times New Roman" w:cs="Times New Roman"/>
          <w:sz w:val="24"/>
          <w:szCs w:val="24"/>
        </w:rPr>
        <w:t xml:space="preserve"> of </w:t>
      </w:r>
      <w:r w:rsidR="002E7E15">
        <w:rPr>
          <w:rFonts w:ascii="Times New Roman" w:hAnsi="Times New Roman" w:cs="Times New Roman"/>
          <w:sz w:val="24"/>
          <w:szCs w:val="24"/>
        </w:rPr>
        <w:t>consu</w:t>
      </w:r>
      <w:r w:rsidR="00804C7C">
        <w:rPr>
          <w:rFonts w:ascii="Times New Roman" w:hAnsi="Times New Roman" w:cs="Times New Roman"/>
          <w:sz w:val="24"/>
          <w:szCs w:val="24"/>
        </w:rPr>
        <w:t xml:space="preserve">mers’ pro-environmental predispositions and </w:t>
      </w:r>
      <w:r w:rsidR="00B74768">
        <w:rPr>
          <w:rFonts w:ascii="Times New Roman" w:hAnsi="Times New Roman" w:cs="Times New Roman"/>
          <w:sz w:val="24"/>
          <w:szCs w:val="24"/>
        </w:rPr>
        <w:t xml:space="preserve">the level of </w:t>
      </w:r>
      <w:r w:rsidR="07C321DB" w:rsidRPr="00E81EFE">
        <w:rPr>
          <w:rFonts w:ascii="Times New Roman" w:hAnsi="Times New Roman" w:cs="Times New Roman"/>
          <w:sz w:val="24"/>
          <w:szCs w:val="24"/>
        </w:rPr>
        <w:t xml:space="preserve">social media engagement as potential </w:t>
      </w:r>
      <w:r w:rsidR="00C45DED">
        <w:rPr>
          <w:rFonts w:ascii="Times New Roman" w:hAnsi="Times New Roman" w:cs="Times New Roman"/>
          <w:sz w:val="24"/>
          <w:szCs w:val="24"/>
        </w:rPr>
        <w:t>mo</w:t>
      </w:r>
      <w:r w:rsidR="07C321DB" w:rsidRPr="00E81EFE">
        <w:rPr>
          <w:rFonts w:ascii="Times New Roman" w:hAnsi="Times New Roman" w:cs="Times New Roman"/>
          <w:sz w:val="24"/>
          <w:szCs w:val="24"/>
        </w:rPr>
        <w:t>derator</w:t>
      </w:r>
      <w:r w:rsidR="00804C7C">
        <w:rPr>
          <w:rFonts w:ascii="Times New Roman" w:hAnsi="Times New Roman" w:cs="Times New Roman"/>
          <w:sz w:val="24"/>
          <w:szCs w:val="24"/>
        </w:rPr>
        <w:t>s</w:t>
      </w:r>
      <w:r w:rsidR="07C321DB" w:rsidRPr="00E81EFE">
        <w:rPr>
          <w:rFonts w:ascii="Times New Roman" w:hAnsi="Times New Roman" w:cs="Times New Roman"/>
          <w:sz w:val="24"/>
          <w:szCs w:val="24"/>
        </w:rPr>
        <w:t xml:space="preserve"> of the relationship between information quality, source credibility and viral sharing</w:t>
      </w:r>
      <w:r w:rsidR="00804C7C">
        <w:rPr>
          <w:rFonts w:ascii="Times New Roman" w:hAnsi="Times New Roman" w:cs="Times New Roman"/>
          <w:sz w:val="24"/>
          <w:szCs w:val="24"/>
        </w:rPr>
        <w:t>.</w:t>
      </w:r>
      <w:r w:rsidR="00872D58">
        <w:rPr>
          <w:rFonts w:ascii="Times New Roman" w:hAnsi="Times New Roman" w:cs="Times New Roman"/>
          <w:sz w:val="24"/>
          <w:szCs w:val="24"/>
        </w:rPr>
        <w:t xml:space="preserve"> </w:t>
      </w:r>
    </w:p>
    <w:p w14:paraId="39C5373A" w14:textId="43213D24" w:rsidR="00D1577D" w:rsidRPr="00E81EFE" w:rsidRDefault="00325062" w:rsidP="005B02B2">
      <w:pPr>
        <w:shd w:val="clear" w:color="auto" w:fill="FFFFFF" w:themeFill="background1"/>
        <w:spacing w:line="480" w:lineRule="auto"/>
        <w:ind w:firstLine="708"/>
        <w:jc w:val="both"/>
        <w:textAlignment w:val="baseline"/>
        <w:rPr>
          <w:rFonts w:ascii="Times New Roman" w:hAnsi="Times New Roman" w:cs="Times New Roman"/>
          <w:sz w:val="24"/>
          <w:szCs w:val="24"/>
        </w:rPr>
      </w:pPr>
      <w:r w:rsidRPr="00E81EFE">
        <w:rPr>
          <w:rFonts w:ascii="Times New Roman" w:hAnsi="Times New Roman" w:cs="Times New Roman"/>
          <w:sz w:val="24"/>
          <w:szCs w:val="24"/>
        </w:rPr>
        <w:t xml:space="preserve">Regarding the </w:t>
      </w:r>
      <w:r w:rsidR="00A17701" w:rsidRPr="00E81EFE">
        <w:rPr>
          <w:rFonts w:ascii="Times New Roman" w:hAnsi="Times New Roman" w:cs="Times New Roman"/>
          <w:sz w:val="24"/>
          <w:szCs w:val="24"/>
        </w:rPr>
        <w:t xml:space="preserve">sustainable </w:t>
      </w:r>
      <w:r w:rsidRPr="00E81EFE">
        <w:rPr>
          <w:rFonts w:ascii="Times New Roman" w:hAnsi="Times New Roman" w:cs="Times New Roman"/>
          <w:sz w:val="24"/>
          <w:szCs w:val="24"/>
        </w:rPr>
        <w:t xml:space="preserve">business strategy </w:t>
      </w:r>
      <w:r w:rsidR="00032F2F" w:rsidRPr="00E81EFE">
        <w:rPr>
          <w:rFonts w:ascii="Times New Roman" w:hAnsi="Times New Roman" w:cs="Times New Roman"/>
          <w:sz w:val="24"/>
          <w:szCs w:val="24"/>
        </w:rPr>
        <w:t xml:space="preserve">activities that are </w:t>
      </w:r>
      <w:r w:rsidR="00A17701" w:rsidRPr="00E81EFE">
        <w:rPr>
          <w:rFonts w:ascii="Times New Roman" w:hAnsi="Times New Roman" w:cs="Times New Roman"/>
          <w:sz w:val="24"/>
          <w:szCs w:val="24"/>
        </w:rPr>
        <w:t xml:space="preserve">communicated via social media, it would be </w:t>
      </w:r>
      <w:r w:rsidR="00AA258F" w:rsidRPr="00E81EFE">
        <w:rPr>
          <w:rFonts w:ascii="Times New Roman" w:hAnsi="Times New Roman" w:cs="Times New Roman"/>
          <w:sz w:val="24"/>
          <w:szCs w:val="24"/>
        </w:rPr>
        <w:t>beneficial</w:t>
      </w:r>
      <w:r w:rsidR="00A17701" w:rsidRPr="00E81EFE">
        <w:rPr>
          <w:rFonts w:ascii="Times New Roman" w:hAnsi="Times New Roman" w:cs="Times New Roman"/>
          <w:sz w:val="24"/>
          <w:szCs w:val="24"/>
        </w:rPr>
        <w:t xml:space="preserve"> to </w:t>
      </w:r>
      <w:r w:rsidR="00DC40F9" w:rsidRPr="00E81EFE">
        <w:rPr>
          <w:rFonts w:ascii="Times New Roman" w:hAnsi="Times New Roman" w:cs="Times New Roman"/>
          <w:sz w:val="24"/>
          <w:szCs w:val="24"/>
        </w:rPr>
        <w:t xml:space="preserve">examine whether some platforms and sources are </w:t>
      </w:r>
      <w:r w:rsidR="001D097D" w:rsidRPr="00E81EFE">
        <w:rPr>
          <w:rFonts w:ascii="Times New Roman" w:hAnsi="Times New Roman" w:cs="Times New Roman"/>
          <w:sz w:val="24"/>
          <w:szCs w:val="24"/>
        </w:rPr>
        <w:t>more effective in achieving their desired outcomes compared to others</w:t>
      </w:r>
      <w:r w:rsidR="007D6E33" w:rsidRPr="00E81EFE">
        <w:rPr>
          <w:rFonts w:ascii="Times New Roman" w:hAnsi="Times New Roman" w:cs="Times New Roman"/>
          <w:sz w:val="24"/>
          <w:szCs w:val="24"/>
        </w:rPr>
        <w:t xml:space="preserve">. </w:t>
      </w:r>
      <w:r w:rsidR="008062D8" w:rsidRPr="00E81EFE">
        <w:rPr>
          <w:rFonts w:ascii="Times New Roman" w:hAnsi="Times New Roman" w:cs="Times New Roman"/>
          <w:sz w:val="24"/>
          <w:szCs w:val="24"/>
        </w:rPr>
        <w:t>F</w:t>
      </w:r>
      <w:r w:rsidR="007D6E33" w:rsidRPr="00E81EFE">
        <w:rPr>
          <w:rFonts w:ascii="Times New Roman" w:hAnsi="Times New Roman" w:cs="Times New Roman"/>
          <w:sz w:val="24"/>
          <w:szCs w:val="24"/>
        </w:rPr>
        <w:t>or example</w:t>
      </w:r>
      <w:r w:rsidR="00E83B48" w:rsidRPr="00E81EFE">
        <w:rPr>
          <w:rFonts w:ascii="Times New Roman" w:hAnsi="Times New Roman" w:cs="Times New Roman"/>
          <w:sz w:val="24"/>
          <w:szCs w:val="24"/>
        </w:rPr>
        <w:t>,</w:t>
      </w:r>
      <w:r w:rsidR="007D6E33" w:rsidRPr="00E81EFE">
        <w:rPr>
          <w:rFonts w:ascii="Times New Roman" w:hAnsi="Times New Roman" w:cs="Times New Roman"/>
          <w:sz w:val="24"/>
          <w:szCs w:val="24"/>
        </w:rPr>
        <w:t xml:space="preserve"> would one platform be more </w:t>
      </w:r>
      <w:r w:rsidR="00AA258F" w:rsidRPr="00E81EFE">
        <w:rPr>
          <w:rFonts w:ascii="Times New Roman" w:hAnsi="Times New Roman" w:cs="Times New Roman"/>
          <w:sz w:val="24"/>
          <w:szCs w:val="24"/>
        </w:rPr>
        <w:t>appropriate</w:t>
      </w:r>
      <w:r w:rsidR="007D6E33" w:rsidRPr="00E81EFE">
        <w:rPr>
          <w:rFonts w:ascii="Times New Roman" w:hAnsi="Times New Roman" w:cs="Times New Roman"/>
          <w:sz w:val="24"/>
          <w:szCs w:val="24"/>
        </w:rPr>
        <w:t xml:space="preserve"> for </w:t>
      </w:r>
      <w:r w:rsidR="00AA258F" w:rsidRPr="00E81EFE">
        <w:rPr>
          <w:rFonts w:ascii="Times New Roman" w:hAnsi="Times New Roman" w:cs="Times New Roman"/>
          <w:sz w:val="24"/>
          <w:szCs w:val="24"/>
        </w:rPr>
        <w:t xml:space="preserve">communicating </w:t>
      </w:r>
      <w:r w:rsidR="002E5CE4" w:rsidRPr="00E81EFE">
        <w:rPr>
          <w:rFonts w:ascii="Times New Roman" w:hAnsi="Times New Roman" w:cs="Times New Roman"/>
          <w:sz w:val="24"/>
          <w:szCs w:val="24"/>
        </w:rPr>
        <w:t xml:space="preserve">new product or innovative supply chain </w:t>
      </w:r>
      <w:r w:rsidR="002E5CE4" w:rsidRPr="00E81EFE">
        <w:rPr>
          <w:rFonts w:ascii="Times New Roman" w:hAnsi="Times New Roman" w:cs="Times New Roman"/>
          <w:sz w:val="24"/>
          <w:szCs w:val="24"/>
        </w:rPr>
        <w:lastRenderedPageBreak/>
        <w:t>initiatives c</w:t>
      </w:r>
      <w:r w:rsidR="00DE5943" w:rsidRPr="00E81EFE">
        <w:rPr>
          <w:rFonts w:ascii="Times New Roman" w:hAnsi="Times New Roman" w:cs="Times New Roman"/>
          <w:sz w:val="24"/>
          <w:szCs w:val="24"/>
        </w:rPr>
        <w:t xml:space="preserve">ompared with more general </w:t>
      </w:r>
      <w:r w:rsidR="00AE438C" w:rsidRPr="00E81EFE">
        <w:rPr>
          <w:rFonts w:ascii="Times New Roman" w:hAnsi="Times New Roman" w:cs="Times New Roman"/>
          <w:sz w:val="24"/>
          <w:szCs w:val="24"/>
        </w:rPr>
        <w:t xml:space="preserve">business </w:t>
      </w:r>
      <w:r w:rsidR="00DE5943" w:rsidRPr="00E81EFE">
        <w:rPr>
          <w:rFonts w:ascii="Times New Roman" w:hAnsi="Times New Roman" w:cs="Times New Roman"/>
          <w:sz w:val="24"/>
          <w:szCs w:val="24"/>
        </w:rPr>
        <w:t xml:space="preserve">positioning </w:t>
      </w:r>
      <w:r w:rsidR="00C271BA" w:rsidRPr="00E81EFE">
        <w:rPr>
          <w:rFonts w:ascii="Times New Roman" w:hAnsi="Times New Roman" w:cs="Times New Roman"/>
          <w:sz w:val="24"/>
          <w:szCs w:val="24"/>
        </w:rPr>
        <w:t>and reputation</w:t>
      </w:r>
      <w:r w:rsidR="00B42B07" w:rsidRPr="00E81EFE">
        <w:rPr>
          <w:rFonts w:ascii="Times New Roman" w:hAnsi="Times New Roman" w:cs="Times New Roman"/>
          <w:sz w:val="24"/>
          <w:szCs w:val="24"/>
        </w:rPr>
        <w:t>-</w:t>
      </w:r>
      <w:r w:rsidR="00C271BA" w:rsidRPr="00E81EFE">
        <w:rPr>
          <w:rFonts w:ascii="Times New Roman" w:hAnsi="Times New Roman" w:cs="Times New Roman"/>
          <w:sz w:val="24"/>
          <w:szCs w:val="24"/>
        </w:rPr>
        <w:t>based initiatives</w:t>
      </w:r>
      <w:r w:rsidR="006616DA" w:rsidRPr="00E81EFE">
        <w:rPr>
          <w:rFonts w:ascii="Times New Roman" w:hAnsi="Times New Roman" w:cs="Times New Roman"/>
          <w:sz w:val="24"/>
          <w:szCs w:val="24"/>
        </w:rPr>
        <w:t>?</w:t>
      </w:r>
      <w:r w:rsidR="00C271BA" w:rsidRPr="00E81EFE">
        <w:rPr>
          <w:rFonts w:ascii="Times New Roman" w:hAnsi="Times New Roman" w:cs="Times New Roman"/>
          <w:sz w:val="24"/>
          <w:szCs w:val="24"/>
        </w:rPr>
        <w:t xml:space="preserve"> </w:t>
      </w:r>
      <w:r w:rsidR="00C55781" w:rsidRPr="00E81EFE">
        <w:rPr>
          <w:rFonts w:ascii="Times New Roman" w:hAnsi="Times New Roman" w:cs="Times New Roman"/>
          <w:sz w:val="24"/>
          <w:szCs w:val="24"/>
        </w:rPr>
        <w:t>C</w:t>
      </w:r>
      <w:r w:rsidR="00B42B07" w:rsidRPr="00E81EFE">
        <w:rPr>
          <w:rFonts w:ascii="Times New Roman" w:hAnsi="Times New Roman" w:cs="Times New Roman"/>
          <w:sz w:val="24"/>
          <w:szCs w:val="24"/>
        </w:rPr>
        <w:t xml:space="preserve">omplementary </w:t>
      </w:r>
      <w:r w:rsidR="00161F6E" w:rsidRPr="00E81EFE">
        <w:rPr>
          <w:rFonts w:ascii="Times New Roman" w:hAnsi="Times New Roman" w:cs="Times New Roman"/>
          <w:sz w:val="24"/>
          <w:szCs w:val="24"/>
        </w:rPr>
        <w:t xml:space="preserve">sources </w:t>
      </w:r>
      <w:r w:rsidR="00E83B48" w:rsidRPr="00E81EFE">
        <w:rPr>
          <w:rFonts w:ascii="Times New Roman" w:hAnsi="Times New Roman" w:cs="Times New Roman"/>
          <w:sz w:val="24"/>
          <w:szCs w:val="24"/>
        </w:rPr>
        <w:t>may need to be carefully selected, along with the message content</w:t>
      </w:r>
      <w:r w:rsidR="00B42B07" w:rsidRPr="00E81EFE">
        <w:rPr>
          <w:rFonts w:ascii="Times New Roman" w:hAnsi="Times New Roman" w:cs="Times New Roman"/>
          <w:sz w:val="24"/>
          <w:szCs w:val="24"/>
        </w:rPr>
        <w:t xml:space="preserve"> to </w:t>
      </w:r>
      <w:r w:rsidR="00C35B8C" w:rsidRPr="00E81EFE">
        <w:rPr>
          <w:rFonts w:ascii="Times New Roman" w:hAnsi="Times New Roman" w:cs="Times New Roman"/>
          <w:sz w:val="24"/>
          <w:szCs w:val="24"/>
        </w:rPr>
        <w:t>ensure that the desired sustainability outcomes are achieved.</w:t>
      </w:r>
      <w:r w:rsidR="001D00AD" w:rsidRPr="00E81EFE">
        <w:rPr>
          <w:rFonts w:ascii="Times New Roman" w:hAnsi="Times New Roman" w:cs="Times New Roman"/>
          <w:sz w:val="24"/>
          <w:szCs w:val="24"/>
        </w:rPr>
        <w:t xml:space="preserve"> </w:t>
      </w:r>
      <w:r w:rsidR="00C55781" w:rsidRPr="00E81EFE">
        <w:rPr>
          <w:rFonts w:ascii="Times New Roman" w:hAnsi="Times New Roman" w:cs="Times New Roman"/>
          <w:sz w:val="24"/>
          <w:szCs w:val="24"/>
        </w:rPr>
        <w:t>Additionally</w:t>
      </w:r>
      <w:r w:rsidR="001D00AD" w:rsidRPr="00E81EFE">
        <w:rPr>
          <w:rFonts w:ascii="Times New Roman" w:hAnsi="Times New Roman" w:cs="Times New Roman"/>
          <w:sz w:val="24"/>
          <w:szCs w:val="24"/>
        </w:rPr>
        <w:t xml:space="preserve">, </w:t>
      </w:r>
      <w:r w:rsidR="00BD1E33" w:rsidRPr="00E81EFE">
        <w:rPr>
          <w:rFonts w:ascii="Times New Roman" w:hAnsi="Times New Roman" w:cs="Times New Roman"/>
          <w:sz w:val="24"/>
          <w:szCs w:val="24"/>
        </w:rPr>
        <w:t xml:space="preserve">different </w:t>
      </w:r>
      <w:r w:rsidR="003F670A" w:rsidRPr="00E81EFE">
        <w:rPr>
          <w:rFonts w:ascii="Times New Roman" w:hAnsi="Times New Roman" w:cs="Times New Roman"/>
          <w:sz w:val="24"/>
          <w:szCs w:val="24"/>
        </w:rPr>
        <w:t>companies</w:t>
      </w:r>
      <w:r w:rsidR="00D92938" w:rsidRPr="00E81EFE">
        <w:rPr>
          <w:rFonts w:ascii="Times New Roman" w:hAnsi="Times New Roman" w:cs="Times New Roman"/>
          <w:sz w:val="24"/>
          <w:szCs w:val="24"/>
        </w:rPr>
        <w:t xml:space="preserve"> </w:t>
      </w:r>
      <w:r w:rsidR="00BD1E33" w:rsidRPr="00E81EFE">
        <w:rPr>
          <w:rFonts w:ascii="Times New Roman" w:hAnsi="Times New Roman" w:cs="Times New Roman"/>
          <w:sz w:val="24"/>
          <w:szCs w:val="24"/>
        </w:rPr>
        <w:t xml:space="preserve">may find that their </w:t>
      </w:r>
      <w:r w:rsidR="00DD66EE" w:rsidRPr="00E81EFE">
        <w:rPr>
          <w:rFonts w:ascii="Times New Roman" w:hAnsi="Times New Roman" w:cs="Times New Roman"/>
          <w:sz w:val="24"/>
          <w:szCs w:val="24"/>
        </w:rPr>
        <w:t xml:space="preserve">sustainability </w:t>
      </w:r>
      <w:r w:rsidR="00BD1E33" w:rsidRPr="00E81EFE">
        <w:rPr>
          <w:rFonts w:ascii="Times New Roman" w:hAnsi="Times New Roman" w:cs="Times New Roman"/>
          <w:sz w:val="24"/>
          <w:szCs w:val="24"/>
        </w:rPr>
        <w:t xml:space="preserve">messaging is better understood </w:t>
      </w:r>
      <w:r w:rsidR="003E271A" w:rsidRPr="00E81EFE">
        <w:rPr>
          <w:rFonts w:ascii="Times New Roman" w:hAnsi="Times New Roman" w:cs="Times New Roman"/>
          <w:sz w:val="24"/>
          <w:szCs w:val="24"/>
        </w:rPr>
        <w:t>using a particular social media channel</w:t>
      </w:r>
      <w:r w:rsidR="00B138F6" w:rsidRPr="00E81EFE">
        <w:rPr>
          <w:rFonts w:ascii="Times New Roman" w:hAnsi="Times New Roman" w:cs="Times New Roman"/>
          <w:sz w:val="24"/>
          <w:szCs w:val="24"/>
        </w:rPr>
        <w:t xml:space="preserve">, </w:t>
      </w:r>
      <w:r w:rsidR="008A6D2A" w:rsidRPr="00E81EFE">
        <w:rPr>
          <w:rFonts w:ascii="Times New Roman" w:hAnsi="Times New Roman" w:cs="Times New Roman"/>
          <w:sz w:val="24"/>
          <w:szCs w:val="24"/>
        </w:rPr>
        <w:t>source and message</w:t>
      </w:r>
      <w:r w:rsidR="003E271A" w:rsidRPr="00E81EFE">
        <w:rPr>
          <w:rFonts w:ascii="Times New Roman" w:hAnsi="Times New Roman" w:cs="Times New Roman"/>
          <w:sz w:val="24"/>
          <w:szCs w:val="24"/>
        </w:rPr>
        <w:t xml:space="preserve"> which is consistent with their </w:t>
      </w:r>
      <w:r w:rsidR="004F53AD" w:rsidRPr="00E81EFE">
        <w:rPr>
          <w:rFonts w:ascii="Times New Roman" w:hAnsi="Times New Roman" w:cs="Times New Roman"/>
          <w:sz w:val="24"/>
          <w:szCs w:val="24"/>
        </w:rPr>
        <w:t>overall business strategy</w:t>
      </w:r>
      <w:r w:rsidR="008A6D2A" w:rsidRPr="00E81EFE">
        <w:rPr>
          <w:rFonts w:ascii="Times New Roman" w:hAnsi="Times New Roman" w:cs="Times New Roman"/>
          <w:sz w:val="24"/>
          <w:szCs w:val="24"/>
        </w:rPr>
        <w:t>. It</w:t>
      </w:r>
      <w:r w:rsidR="00235926" w:rsidRPr="00E81EFE">
        <w:rPr>
          <w:rFonts w:ascii="Times New Roman" w:hAnsi="Times New Roman" w:cs="Times New Roman"/>
          <w:sz w:val="24"/>
          <w:szCs w:val="24"/>
        </w:rPr>
        <w:t xml:space="preserve"> would be interesting to investigate this </w:t>
      </w:r>
      <w:r w:rsidR="008A6D2A" w:rsidRPr="00E81EFE">
        <w:rPr>
          <w:rFonts w:ascii="Times New Roman" w:hAnsi="Times New Roman" w:cs="Times New Roman"/>
          <w:sz w:val="24"/>
          <w:szCs w:val="24"/>
        </w:rPr>
        <w:t xml:space="preserve">to determine </w:t>
      </w:r>
      <w:r w:rsidR="002C187F" w:rsidRPr="00E81EFE">
        <w:rPr>
          <w:rFonts w:ascii="Times New Roman" w:hAnsi="Times New Roman" w:cs="Times New Roman"/>
          <w:sz w:val="24"/>
          <w:szCs w:val="24"/>
        </w:rPr>
        <w:t xml:space="preserve">whether </w:t>
      </w:r>
      <w:r w:rsidR="007F7CA2" w:rsidRPr="00E81EFE">
        <w:rPr>
          <w:rFonts w:ascii="Times New Roman" w:hAnsi="Times New Roman" w:cs="Times New Roman"/>
          <w:sz w:val="24"/>
          <w:szCs w:val="24"/>
        </w:rPr>
        <w:t>innovation</w:t>
      </w:r>
      <w:r w:rsidR="00911767" w:rsidRPr="00E81EFE">
        <w:rPr>
          <w:rFonts w:ascii="Times New Roman" w:hAnsi="Times New Roman" w:cs="Times New Roman"/>
          <w:sz w:val="24"/>
          <w:szCs w:val="24"/>
        </w:rPr>
        <w:t>-</w:t>
      </w:r>
      <w:r w:rsidR="007F7CA2" w:rsidRPr="00E81EFE">
        <w:rPr>
          <w:rFonts w:ascii="Times New Roman" w:hAnsi="Times New Roman" w:cs="Times New Roman"/>
          <w:sz w:val="24"/>
          <w:szCs w:val="24"/>
        </w:rPr>
        <w:t xml:space="preserve">oriented </w:t>
      </w:r>
      <w:r w:rsidR="003F670A" w:rsidRPr="00E81EFE">
        <w:rPr>
          <w:rFonts w:ascii="Times New Roman" w:hAnsi="Times New Roman" w:cs="Times New Roman"/>
          <w:sz w:val="24"/>
          <w:szCs w:val="24"/>
        </w:rPr>
        <w:t>companies</w:t>
      </w:r>
      <w:r w:rsidR="007F7CA2" w:rsidRPr="00E81EFE">
        <w:rPr>
          <w:rFonts w:ascii="Times New Roman" w:hAnsi="Times New Roman" w:cs="Times New Roman"/>
          <w:sz w:val="24"/>
          <w:szCs w:val="24"/>
        </w:rPr>
        <w:t xml:space="preserve"> </w:t>
      </w:r>
      <w:r w:rsidR="00170EA8" w:rsidRPr="00E81EFE">
        <w:rPr>
          <w:rFonts w:ascii="Times New Roman" w:hAnsi="Times New Roman" w:cs="Times New Roman"/>
          <w:sz w:val="24"/>
          <w:szCs w:val="24"/>
        </w:rPr>
        <w:t xml:space="preserve">need to use a different approach to </w:t>
      </w:r>
      <w:r w:rsidR="0077246C" w:rsidRPr="00E81EFE">
        <w:rPr>
          <w:rFonts w:ascii="Times New Roman" w:hAnsi="Times New Roman" w:cs="Times New Roman"/>
          <w:sz w:val="24"/>
          <w:szCs w:val="24"/>
        </w:rPr>
        <w:t>implementing effective sustainability messag</w:t>
      </w:r>
      <w:r w:rsidR="00825024" w:rsidRPr="00E81EFE">
        <w:rPr>
          <w:rFonts w:ascii="Times New Roman" w:hAnsi="Times New Roman" w:cs="Times New Roman"/>
          <w:sz w:val="24"/>
          <w:szCs w:val="24"/>
        </w:rPr>
        <w:t>e</w:t>
      </w:r>
      <w:r w:rsidR="0077246C" w:rsidRPr="00E81EFE">
        <w:rPr>
          <w:rFonts w:ascii="Times New Roman" w:hAnsi="Times New Roman" w:cs="Times New Roman"/>
          <w:sz w:val="24"/>
          <w:szCs w:val="24"/>
        </w:rPr>
        <w:t xml:space="preserve"> </w:t>
      </w:r>
      <w:r w:rsidR="00825024" w:rsidRPr="00E81EFE">
        <w:rPr>
          <w:rFonts w:ascii="Times New Roman" w:hAnsi="Times New Roman" w:cs="Times New Roman"/>
          <w:sz w:val="24"/>
          <w:szCs w:val="24"/>
        </w:rPr>
        <w:t xml:space="preserve">sharing </w:t>
      </w:r>
      <w:r w:rsidR="0077246C" w:rsidRPr="00E81EFE">
        <w:rPr>
          <w:rFonts w:ascii="Times New Roman" w:hAnsi="Times New Roman" w:cs="Times New Roman"/>
          <w:sz w:val="24"/>
          <w:szCs w:val="24"/>
        </w:rPr>
        <w:t xml:space="preserve">compared with </w:t>
      </w:r>
      <w:r w:rsidR="00794380" w:rsidRPr="00E81EFE">
        <w:rPr>
          <w:rFonts w:ascii="Times New Roman" w:hAnsi="Times New Roman" w:cs="Times New Roman"/>
          <w:sz w:val="24"/>
          <w:szCs w:val="24"/>
        </w:rPr>
        <w:t xml:space="preserve">those adopting an efficiency-oriented strategy </w:t>
      </w:r>
      <w:r w:rsidR="00235926" w:rsidRPr="00E81EFE">
        <w:rPr>
          <w:rFonts w:ascii="Times New Roman" w:hAnsi="Times New Roman" w:cs="Times New Roman"/>
          <w:sz w:val="24"/>
          <w:szCs w:val="24"/>
        </w:rPr>
        <w:t>(</w:t>
      </w:r>
      <w:r w:rsidR="002A4985" w:rsidRPr="00E81EFE">
        <w:rPr>
          <w:rFonts w:ascii="Times New Roman" w:hAnsi="Times New Roman" w:cs="Times New Roman"/>
          <w:sz w:val="24"/>
          <w:szCs w:val="24"/>
        </w:rPr>
        <w:t>Yuan, Lu</w:t>
      </w:r>
      <w:r w:rsidR="002C187F" w:rsidRPr="00E81EFE">
        <w:rPr>
          <w:rFonts w:ascii="Times New Roman" w:hAnsi="Times New Roman" w:cs="Times New Roman"/>
          <w:sz w:val="24"/>
          <w:szCs w:val="24"/>
        </w:rPr>
        <w:t xml:space="preserve">, </w:t>
      </w:r>
      <w:r w:rsidR="002A4985" w:rsidRPr="00E81EFE">
        <w:rPr>
          <w:rFonts w:ascii="Times New Roman" w:hAnsi="Times New Roman" w:cs="Times New Roman"/>
          <w:sz w:val="24"/>
          <w:szCs w:val="24"/>
        </w:rPr>
        <w:t xml:space="preserve">Tian </w:t>
      </w:r>
      <w:r w:rsidR="002C187F" w:rsidRPr="00E81EFE">
        <w:rPr>
          <w:rFonts w:ascii="Times New Roman" w:hAnsi="Times New Roman" w:cs="Times New Roman"/>
          <w:sz w:val="24"/>
          <w:szCs w:val="24"/>
        </w:rPr>
        <w:t xml:space="preserve">&amp; </w:t>
      </w:r>
      <w:r w:rsidR="002A4985" w:rsidRPr="00E81EFE">
        <w:rPr>
          <w:rFonts w:ascii="Times New Roman" w:hAnsi="Times New Roman" w:cs="Times New Roman"/>
          <w:sz w:val="24"/>
          <w:szCs w:val="24"/>
        </w:rPr>
        <w:t>Yu</w:t>
      </w:r>
      <w:r w:rsidR="002C187F" w:rsidRPr="00E81EFE">
        <w:rPr>
          <w:rFonts w:ascii="Times New Roman" w:hAnsi="Times New Roman" w:cs="Times New Roman"/>
          <w:sz w:val="24"/>
          <w:szCs w:val="24"/>
        </w:rPr>
        <w:t>, 2020)</w:t>
      </w:r>
      <w:r w:rsidR="006C3F45" w:rsidRPr="00E81EFE">
        <w:rPr>
          <w:rFonts w:ascii="Times New Roman" w:hAnsi="Times New Roman" w:cs="Times New Roman"/>
          <w:sz w:val="24"/>
          <w:szCs w:val="24"/>
        </w:rPr>
        <w:t>. T</w:t>
      </w:r>
      <w:r w:rsidR="07C321DB" w:rsidRPr="00E81EFE">
        <w:rPr>
          <w:rFonts w:ascii="Times New Roman" w:hAnsi="Times New Roman" w:cs="Times New Roman"/>
          <w:sz w:val="24"/>
          <w:szCs w:val="24"/>
        </w:rPr>
        <w:t>he cross-sectional nature of the data should be accounted for when inferring causality</w:t>
      </w:r>
      <w:r w:rsidR="006C3F45" w:rsidRPr="00E81EFE">
        <w:rPr>
          <w:rFonts w:ascii="Times New Roman" w:hAnsi="Times New Roman" w:cs="Times New Roman"/>
          <w:sz w:val="24"/>
          <w:szCs w:val="24"/>
        </w:rPr>
        <w:t xml:space="preserve"> in our results</w:t>
      </w:r>
      <w:r w:rsidR="00B40CD6" w:rsidRPr="00E81EFE">
        <w:rPr>
          <w:rFonts w:ascii="Times New Roman" w:hAnsi="Times New Roman" w:cs="Times New Roman"/>
          <w:sz w:val="24"/>
          <w:szCs w:val="24"/>
        </w:rPr>
        <w:t>. To overcome this</w:t>
      </w:r>
      <w:r w:rsidR="009E4F34" w:rsidRPr="00E81EFE">
        <w:rPr>
          <w:rFonts w:ascii="Times New Roman" w:hAnsi="Times New Roman" w:cs="Times New Roman"/>
          <w:sz w:val="24"/>
          <w:szCs w:val="24"/>
        </w:rPr>
        <w:t>,</w:t>
      </w:r>
      <w:r w:rsidR="00B40CD6" w:rsidRPr="00E81EFE">
        <w:rPr>
          <w:rFonts w:ascii="Times New Roman" w:hAnsi="Times New Roman" w:cs="Times New Roman"/>
          <w:sz w:val="24"/>
          <w:szCs w:val="24"/>
        </w:rPr>
        <w:t xml:space="preserve"> an</w:t>
      </w:r>
      <w:r w:rsidR="00040CAA" w:rsidRPr="00E81EFE">
        <w:rPr>
          <w:rFonts w:ascii="Times New Roman" w:hAnsi="Times New Roman" w:cs="Times New Roman"/>
          <w:sz w:val="24"/>
          <w:szCs w:val="24"/>
        </w:rPr>
        <w:t xml:space="preserve"> </w:t>
      </w:r>
      <w:r w:rsidR="006560FE" w:rsidRPr="00E81EFE">
        <w:rPr>
          <w:rFonts w:ascii="Times New Roman" w:hAnsi="Times New Roman" w:cs="Times New Roman"/>
          <w:sz w:val="24"/>
          <w:szCs w:val="24"/>
        </w:rPr>
        <w:t>opportunity</w:t>
      </w:r>
      <w:r w:rsidR="00040CAA" w:rsidRPr="00E81EFE">
        <w:rPr>
          <w:rFonts w:ascii="Times New Roman" w:hAnsi="Times New Roman" w:cs="Times New Roman"/>
          <w:sz w:val="24"/>
          <w:szCs w:val="24"/>
        </w:rPr>
        <w:t xml:space="preserve"> </w:t>
      </w:r>
      <w:r w:rsidR="006560FE" w:rsidRPr="00E81EFE">
        <w:rPr>
          <w:rFonts w:ascii="Times New Roman" w:hAnsi="Times New Roman" w:cs="Times New Roman"/>
          <w:sz w:val="24"/>
          <w:szCs w:val="24"/>
        </w:rPr>
        <w:t xml:space="preserve">exists to undertake experimental studies </w:t>
      </w:r>
      <w:r w:rsidR="00651320" w:rsidRPr="00E81EFE">
        <w:rPr>
          <w:rFonts w:ascii="Times New Roman" w:hAnsi="Times New Roman" w:cs="Times New Roman"/>
          <w:sz w:val="24"/>
          <w:szCs w:val="24"/>
        </w:rPr>
        <w:t xml:space="preserve">into the perceptions of social media users of </w:t>
      </w:r>
      <w:r w:rsidR="00471284" w:rsidRPr="00E81EFE">
        <w:rPr>
          <w:rFonts w:ascii="Times New Roman" w:hAnsi="Times New Roman" w:cs="Times New Roman"/>
          <w:sz w:val="24"/>
          <w:szCs w:val="24"/>
        </w:rPr>
        <w:t xml:space="preserve">corporate </w:t>
      </w:r>
      <w:r w:rsidR="00423AF1" w:rsidRPr="00E81EFE">
        <w:rPr>
          <w:rFonts w:ascii="Times New Roman" w:hAnsi="Times New Roman" w:cs="Times New Roman"/>
          <w:sz w:val="24"/>
          <w:szCs w:val="24"/>
        </w:rPr>
        <w:t xml:space="preserve">communications </w:t>
      </w:r>
      <w:r w:rsidR="00356DD4" w:rsidRPr="00E81EFE">
        <w:rPr>
          <w:rFonts w:ascii="Times New Roman" w:hAnsi="Times New Roman" w:cs="Times New Roman"/>
          <w:sz w:val="24"/>
          <w:szCs w:val="24"/>
        </w:rPr>
        <w:t xml:space="preserve">and their antecedents, </w:t>
      </w:r>
      <w:r w:rsidR="00471284" w:rsidRPr="00E81EFE">
        <w:rPr>
          <w:rFonts w:ascii="Times New Roman" w:hAnsi="Times New Roman" w:cs="Times New Roman"/>
          <w:sz w:val="24"/>
          <w:szCs w:val="24"/>
        </w:rPr>
        <w:t xml:space="preserve">and </w:t>
      </w:r>
      <w:r w:rsidR="007C62D7" w:rsidRPr="00E81EFE">
        <w:rPr>
          <w:rFonts w:ascii="Times New Roman" w:hAnsi="Times New Roman" w:cs="Times New Roman"/>
          <w:sz w:val="24"/>
          <w:szCs w:val="24"/>
        </w:rPr>
        <w:t xml:space="preserve">to establish </w:t>
      </w:r>
      <w:r w:rsidR="00471284" w:rsidRPr="00E81EFE">
        <w:rPr>
          <w:rFonts w:ascii="Times New Roman" w:hAnsi="Times New Roman" w:cs="Times New Roman"/>
          <w:sz w:val="24"/>
          <w:szCs w:val="24"/>
        </w:rPr>
        <w:t xml:space="preserve">their </w:t>
      </w:r>
      <w:r w:rsidR="007C62D7" w:rsidRPr="00E81EFE">
        <w:rPr>
          <w:rFonts w:ascii="Times New Roman" w:hAnsi="Times New Roman" w:cs="Times New Roman"/>
          <w:sz w:val="24"/>
          <w:szCs w:val="24"/>
        </w:rPr>
        <w:t xml:space="preserve">effects </w:t>
      </w:r>
      <w:r w:rsidR="00356DD4" w:rsidRPr="00E81EFE">
        <w:rPr>
          <w:rFonts w:ascii="Times New Roman" w:hAnsi="Times New Roman" w:cs="Times New Roman"/>
          <w:sz w:val="24"/>
          <w:szCs w:val="24"/>
        </w:rPr>
        <w:t>on s</w:t>
      </w:r>
      <w:r w:rsidR="008D0880" w:rsidRPr="00E81EFE">
        <w:rPr>
          <w:rFonts w:ascii="Times New Roman" w:hAnsi="Times New Roman" w:cs="Times New Roman"/>
          <w:sz w:val="24"/>
          <w:szCs w:val="24"/>
        </w:rPr>
        <w:t>pecific outcome</w:t>
      </w:r>
      <w:r w:rsidR="00817A27" w:rsidRPr="00E81EFE">
        <w:rPr>
          <w:rFonts w:ascii="Times New Roman" w:hAnsi="Times New Roman" w:cs="Times New Roman"/>
          <w:sz w:val="24"/>
          <w:szCs w:val="24"/>
        </w:rPr>
        <w:t>s</w:t>
      </w:r>
      <w:r w:rsidR="008D0880" w:rsidRPr="00E81EFE">
        <w:rPr>
          <w:rFonts w:ascii="Times New Roman" w:hAnsi="Times New Roman" w:cs="Times New Roman"/>
          <w:sz w:val="24"/>
          <w:szCs w:val="24"/>
        </w:rPr>
        <w:t xml:space="preserve"> in regard </w:t>
      </w:r>
      <w:r w:rsidR="00423AF1" w:rsidRPr="00E81EFE">
        <w:rPr>
          <w:rFonts w:ascii="Times New Roman" w:hAnsi="Times New Roman" w:cs="Times New Roman"/>
          <w:sz w:val="24"/>
          <w:szCs w:val="24"/>
        </w:rPr>
        <w:t xml:space="preserve">to enhancing </w:t>
      </w:r>
      <w:r w:rsidR="009E4F34" w:rsidRPr="00E81EFE">
        <w:rPr>
          <w:rFonts w:ascii="Times New Roman" w:hAnsi="Times New Roman" w:cs="Times New Roman"/>
          <w:sz w:val="24"/>
          <w:szCs w:val="24"/>
        </w:rPr>
        <w:t xml:space="preserve">effective </w:t>
      </w:r>
      <w:r w:rsidR="006649D7" w:rsidRPr="00E81EFE">
        <w:rPr>
          <w:rFonts w:ascii="Times New Roman" w:hAnsi="Times New Roman" w:cs="Times New Roman"/>
          <w:sz w:val="24"/>
          <w:szCs w:val="24"/>
        </w:rPr>
        <w:t xml:space="preserve">sustainability </w:t>
      </w:r>
      <w:r w:rsidR="00C75D21" w:rsidRPr="00E81EFE">
        <w:rPr>
          <w:rFonts w:ascii="Times New Roman" w:hAnsi="Times New Roman" w:cs="Times New Roman"/>
          <w:sz w:val="24"/>
          <w:szCs w:val="24"/>
        </w:rPr>
        <w:t xml:space="preserve">business </w:t>
      </w:r>
      <w:r w:rsidR="009E4F34" w:rsidRPr="00E81EFE">
        <w:rPr>
          <w:rFonts w:ascii="Times New Roman" w:hAnsi="Times New Roman" w:cs="Times New Roman"/>
          <w:sz w:val="24"/>
          <w:szCs w:val="24"/>
        </w:rPr>
        <w:t>strateg</w:t>
      </w:r>
      <w:r w:rsidR="006649D7" w:rsidRPr="00E81EFE">
        <w:rPr>
          <w:rFonts w:ascii="Times New Roman" w:hAnsi="Times New Roman" w:cs="Times New Roman"/>
          <w:sz w:val="24"/>
          <w:szCs w:val="24"/>
        </w:rPr>
        <w:t>ies</w:t>
      </w:r>
      <w:r w:rsidR="00C75D21" w:rsidRPr="00E81EFE">
        <w:rPr>
          <w:rFonts w:ascii="Times New Roman" w:hAnsi="Times New Roman" w:cs="Times New Roman"/>
          <w:sz w:val="24"/>
          <w:szCs w:val="24"/>
        </w:rPr>
        <w:t xml:space="preserve"> in the </w:t>
      </w:r>
      <w:r w:rsidR="00AB4C6A" w:rsidRPr="00E81EFE">
        <w:rPr>
          <w:rFonts w:ascii="Times New Roman" w:hAnsi="Times New Roman" w:cs="Times New Roman"/>
          <w:sz w:val="24"/>
          <w:szCs w:val="24"/>
        </w:rPr>
        <w:t>digital age</w:t>
      </w:r>
      <w:r w:rsidR="009E4F34" w:rsidRPr="00E81EFE">
        <w:rPr>
          <w:rFonts w:ascii="Times New Roman" w:hAnsi="Times New Roman" w:cs="Times New Roman"/>
          <w:sz w:val="24"/>
          <w:szCs w:val="24"/>
        </w:rPr>
        <w:t>.</w:t>
      </w:r>
    </w:p>
    <w:p w14:paraId="213C1F52" w14:textId="3B9ABB41" w:rsidR="00265A16" w:rsidRPr="00E81EFE" w:rsidRDefault="00265A16" w:rsidP="003175F5">
      <w:pPr>
        <w:shd w:val="clear" w:color="auto" w:fill="FFFFFF"/>
        <w:spacing w:line="480" w:lineRule="auto"/>
        <w:jc w:val="both"/>
        <w:textAlignment w:val="baseline"/>
        <w:rPr>
          <w:rFonts w:ascii="Times New Roman" w:hAnsi="Times New Roman" w:cs="Times New Roman"/>
          <w:sz w:val="24"/>
          <w:szCs w:val="24"/>
        </w:rPr>
      </w:pPr>
    </w:p>
    <w:p w14:paraId="1A8A5BD7" w14:textId="77777777" w:rsidR="00265A16" w:rsidRPr="00E81EFE" w:rsidRDefault="00265A16" w:rsidP="003175F5">
      <w:pPr>
        <w:shd w:val="clear" w:color="auto" w:fill="FFFFFF"/>
        <w:spacing w:line="480" w:lineRule="auto"/>
        <w:jc w:val="both"/>
        <w:textAlignment w:val="baseline"/>
        <w:rPr>
          <w:rFonts w:ascii="Times New Roman" w:hAnsi="Times New Roman" w:cs="Times New Roman"/>
          <w:sz w:val="24"/>
          <w:szCs w:val="24"/>
        </w:rPr>
      </w:pPr>
    </w:p>
    <w:p w14:paraId="48F212C8" w14:textId="77777777" w:rsidR="00265A16" w:rsidRPr="00E81EFE" w:rsidRDefault="00265A16" w:rsidP="003175F5">
      <w:pPr>
        <w:shd w:val="clear" w:color="auto" w:fill="FFFFFF"/>
        <w:spacing w:line="480" w:lineRule="auto"/>
        <w:jc w:val="both"/>
        <w:textAlignment w:val="baseline"/>
        <w:rPr>
          <w:rFonts w:ascii="Times New Roman" w:hAnsi="Times New Roman" w:cs="Times New Roman"/>
          <w:sz w:val="24"/>
          <w:szCs w:val="24"/>
        </w:rPr>
      </w:pPr>
    </w:p>
    <w:p w14:paraId="73C23200" w14:textId="77777777" w:rsidR="00A8037C" w:rsidRPr="00E81EFE" w:rsidRDefault="00A8037C" w:rsidP="003175F5">
      <w:pPr>
        <w:spacing w:line="480" w:lineRule="auto"/>
        <w:jc w:val="both"/>
        <w:rPr>
          <w:rFonts w:ascii="Times New Roman" w:hAnsi="Times New Roman" w:cs="Times New Roman"/>
          <w:sz w:val="24"/>
          <w:szCs w:val="24"/>
        </w:rPr>
      </w:pPr>
    </w:p>
    <w:p w14:paraId="7C051465" w14:textId="77777777" w:rsidR="00A8037C" w:rsidRPr="00E81EFE" w:rsidRDefault="00A8037C" w:rsidP="003175F5">
      <w:pPr>
        <w:spacing w:line="480" w:lineRule="auto"/>
        <w:jc w:val="both"/>
        <w:rPr>
          <w:rFonts w:ascii="Times New Roman" w:hAnsi="Times New Roman" w:cs="Times New Roman"/>
          <w:sz w:val="24"/>
          <w:szCs w:val="24"/>
        </w:rPr>
      </w:pPr>
    </w:p>
    <w:p w14:paraId="0273775B" w14:textId="77777777" w:rsidR="00A8037C" w:rsidRPr="00E81EFE" w:rsidRDefault="00A8037C" w:rsidP="003175F5">
      <w:pPr>
        <w:spacing w:line="480" w:lineRule="auto"/>
        <w:jc w:val="both"/>
        <w:rPr>
          <w:rFonts w:ascii="Times New Roman" w:hAnsi="Times New Roman" w:cs="Times New Roman"/>
          <w:sz w:val="24"/>
          <w:szCs w:val="24"/>
        </w:rPr>
        <w:sectPr w:rsidR="00A8037C" w:rsidRPr="00E81EFE" w:rsidSect="00174A5E">
          <w:footerReference w:type="default" r:id="rId13"/>
          <w:pgSz w:w="11906" w:h="16838"/>
          <w:pgMar w:top="1440" w:right="1440" w:bottom="1440" w:left="1440" w:header="708" w:footer="708" w:gutter="0"/>
          <w:cols w:space="708"/>
          <w:docGrid w:linePitch="360"/>
        </w:sectPr>
      </w:pPr>
    </w:p>
    <w:p w14:paraId="6862E0BE" w14:textId="77777777" w:rsidR="009D028E" w:rsidRPr="003A766E" w:rsidRDefault="009D028E" w:rsidP="009D028E">
      <w:pPr>
        <w:autoSpaceDE w:val="0"/>
        <w:autoSpaceDN w:val="0"/>
        <w:adjustRightInd w:val="0"/>
        <w:spacing w:line="480" w:lineRule="auto"/>
        <w:jc w:val="both"/>
        <w:rPr>
          <w:rFonts w:ascii="Times New Roman" w:hAnsi="Times New Roman" w:cs="Times New Roman"/>
          <w:b/>
          <w:bCs/>
          <w:sz w:val="24"/>
          <w:szCs w:val="24"/>
          <w:lang w:val="en-US"/>
        </w:rPr>
      </w:pPr>
      <w:r w:rsidRPr="003A766E">
        <w:rPr>
          <w:rFonts w:ascii="Times New Roman" w:hAnsi="Times New Roman" w:cs="Times New Roman"/>
          <w:b/>
          <w:bCs/>
          <w:sz w:val="24"/>
          <w:szCs w:val="24"/>
          <w:lang w:val="en-US"/>
        </w:rPr>
        <w:lastRenderedPageBreak/>
        <w:t>REFERENCES</w:t>
      </w:r>
    </w:p>
    <w:p w14:paraId="3454C3DF"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Abbas, J., Aman, J., Nurunnabi, M., &amp; Bano, S., (2019). The impact of social media on learning behavior for sustainable education: Evidence of students from selected universities in Pakistan. </w:t>
      </w:r>
      <w:r w:rsidRPr="00C45DED">
        <w:rPr>
          <w:rFonts w:ascii="Times New Roman" w:hAnsi="Times New Roman" w:cs="Times New Roman"/>
          <w:i/>
          <w:color w:val="000000" w:themeColor="text1"/>
          <w:sz w:val="24"/>
          <w:szCs w:val="24"/>
        </w:rPr>
        <w:t>Sustainability</w:t>
      </w:r>
      <w:r w:rsidRPr="00C45DED">
        <w:rPr>
          <w:rFonts w:ascii="Times New Roman" w:hAnsi="Times New Roman" w:cs="Times New Roman"/>
          <w:color w:val="000000" w:themeColor="text1"/>
          <w:sz w:val="24"/>
          <w:szCs w:val="24"/>
        </w:rPr>
        <w:t>, 11, 1-23.</w:t>
      </w:r>
    </w:p>
    <w:p w14:paraId="32EB1C9A"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Agag, G., Brown, A., Hassanein, A., &amp; Shaalan, A. (2020). Decoding travellers’ willingness to pay more for green travel products: closing the intention–behaviour gap. </w:t>
      </w:r>
      <w:r w:rsidRPr="00C45DED">
        <w:rPr>
          <w:rFonts w:ascii="Times New Roman" w:hAnsi="Times New Roman" w:cs="Times New Roman"/>
          <w:i/>
          <w:iCs/>
          <w:color w:val="000000" w:themeColor="text1"/>
          <w:sz w:val="24"/>
          <w:szCs w:val="24"/>
        </w:rPr>
        <w:t>Journal of Sustainable Tourism</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28</w:t>
      </w:r>
      <w:r w:rsidRPr="00C45DED">
        <w:rPr>
          <w:rFonts w:ascii="Times New Roman" w:hAnsi="Times New Roman" w:cs="Times New Roman"/>
          <w:color w:val="000000" w:themeColor="text1"/>
          <w:sz w:val="24"/>
          <w:szCs w:val="24"/>
        </w:rPr>
        <w:t>(10), 1551-1575.</w:t>
      </w:r>
    </w:p>
    <w:p w14:paraId="00B50A94"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Ahmed, P. &amp; Hardaker, G., (1999). The role of on-line communities on the Internet for sustainable development. </w:t>
      </w:r>
      <w:r w:rsidRPr="00C45DED">
        <w:rPr>
          <w:rFonts w:ascii="Times New Roman" w:hAnsi="Times New Roman" w:cs="Times New Roman"/>
          <w:i/>
          <w:color w:val="000000" w:themeColor="text1"/>
          <w:sz w:val="24"/>
          <w:szCs w:val="24"/>
        </w:rPr>
        <w:t>Business Strategy and the Environment</w:t>
      </w:r>
      <w:r w:rsidRPr="00C45DED">
        <w:rPr>
          <w:rFonts w:ascii="Times New Roman" w:hAnsi="Times New Roman" w:cs="Times New Roman"/>
          <w:color w:val="000000" w:themeColor="text1"/>
          <w:sz w:val="24"/>
          <w:szCs w:val="24"/>
        </w:rPr>
        <w:t xml:space="preserve">, 8, 75-81. </w:t>
      </w:r>
    </w:p>
    <w:p w14:paraId="3C637FF2"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lang w:val="fr-CA"/>
        </w:rPr>
        <w:t xml:space="preserve">Amran, A., Ooi, S., Mydin, R., &amp; Devi, S. (2015). </w:t>
      </w:r>
      <w:r w:rsidRPr="00C45DED">
        <w:rPr>
          <w:rFonts w:ascii="Times New Roman" w:hAnsi="Times New Roman" w:cs="Times New Roman"/>
          <w:color w:val="000000" w:themeColor="text1"/>
          <w:sz w:val="24"/>
          <w:szCs w:val="24"/>
        </w:rPr>
        <w:t>The impact of business strategies on online sustainability disclosures</w:t>
      </w:r>
      <w:r w:rsidRPr="00C45DED">
        <w:rPr>
          <w:rFonts w:ascii="Times New Roman" w:hAnsi="Times New Roman" w:cs="Times New Roman"/>
          <w:i/>
          <w:color w:val="000000" w:themeColor="text1"/>
          <w:sz w:val="24"/>
          <w:szCs w:val="24"/>
        </w:rPr>
        <w:t>. Business Strategy and the Environment,</w:t>
      </w:r>
      <w:r w:rsidRPr="00C45DED">
        <w:rPr>
          <w:rFonts w:ascii="Times New Roman" w:hAnsi="Times New Roman" w:cs="Times New Roman"/>
          <w:color w:val="000000" w:themeColor="text1"/>
          <w:sz w:val="24"/>
          <w:szCs w:val="24"/>
        </w:rPr>
        <w:t xml:space="preserve"> 24(6), 551–564.</w:t>
      </w:r>
    </w:p>
    <w:p w14:paraId="650336D4" w14:textId="04B291B8" w:rsidR="009D028E"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Andersson, E. &amp; Öhman, J. (2017). Young people’s conversations about environmental and sustainability issues in social media. </w:t>
      </w:r>
      <w:r w:rsidRPr="00C45DED">
        <w:rPr>
          <w:rFonts w:ascii="Times New Roman" w:hAnsi="Times New Roman" w:cs="Times New Roman"/>
          <w:i/>
          <w:color w:val="000000" w:themeColor="text1"/>
          <w:sz w:val="24"/>
          <w:szCs w:val="24"/>
        </w:rPr>
        <w:t>Environmental Education Research</w:t>
      </w:r>
      <w:r w:rsidRPr="00C45DED">
        <w:rPr>
          <w:rFonts w:ascii="Times New Roman" w:hAnsi="Times New Roman" w:cs="Times New Roman"/>
          <w:color w:val="000000" w:themeColor="text1"/>
          <w:sz w:val="24"/>
          <w:szCs w:val="24"/>
        </w:rPr>
        <w:t>, 23 (4), 465-485.</w:t>
      </w:r>
    </w:p>
    <w:p w14:paraId="518CF6C4" w14:textId="1DE3B311" w:rsidR="009D6ED9" w:rsidRPr="00C45DED" w:rsidRDefault="009D6ED9"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9D6ED9">
        <w:rPr>
          <w:rFonts w:ascii="Times New Roman" w:hAnsi="Times New Roman" w:cs="Times New Roman"/>
          <w:color w:val="000000" w:themeColor="text1"/>
          <w:sz w:val="24"/>
          <w:szCs w:val="24"/>
        </w:rPr>
        <w:t>Arli, D., &amp; Dietrich, T. (2017). Can social media campaigns backfire? Exploring consumers' attitudes and word-of-mouth toward four social media campaigns and its implications on consumer-campaign identification. </w:t>
      </w:r>
      <w:r w:rsidRPr="009D6ED9">
        <w:rPr>
          <w:rFonts w:ascii="Times New Roman" w:hAnsi="Times New Roman" w:cs="Times New Roman"/>
          <w:i/>
          <w:iCs/>
          <w:color w:val="000000" w:themeColor="text1"/>
          <w:sz w:val="24"/>
          <w:szCs w:val="24"/>
        </w:rPr>
        <w:t>Journal of Promotion Management</w:t>
      </w:r>
      <w:r w:rsidRPr="009D6ED9">
        <w:rPr>
          <w:rFonts w:ascii="Times New Roman" w:hAnsi="Times New Roman" w:cs="Times New Roman"/>
          <w:color w:val="000000" w:themeColor="text1"/>
          <w:sz w:val="24"/>
          <w:szCs w:val="24"/>
        </w:rPr>
        <w:t>, </w:t>
      </w:r>
      <w:r w:rsidRPr="009D6ED9">
        <w:rPr>
          <w:rFonts w:ascii="Times New Roman" w:hAnsi="Times New Roman" w:cs="Times New Roman"/>
          <w:i/>
          <w:iCs/>
          <w:color w:val="000000" w:themeColor="text1"/>
          <w:sz w:val="24"/>
          <w:szCs w:val="24"/>
        </w:rPr>
        <w:t>23</w:t>
      </w:r>
      <w:r w:rsidRPr="009D6ED9">
        <w:rPr>
          <w:rFonts w:ascii="Times New Roman" w:hAnsi="Times New Roman" w:cs="Times New Roman"/>
          <w:color w:val="000000" w:themeColor="text1"/>
          <w:sz w:val="24"/>
          <w:szCs w:val="24"/>
        </w:rPr>
        <w:t>(6), 834-850.</w:t>
      </w:r>
    </w:p>
    <w:p w14:paraId="475B3F1A"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Baker, A., Donthu, N &amp; Kumar, V., (2016). Investigating how word-of-mouth conversations about brands influence purchase and retransmission intentions”, </w:t>
      </w:r>
      <w:r w:rsidRPr="00C45DED">
        <w:rPr>
          <w:rFonts w:ascii="Times New Roman" w:hAnsi="Times New Roman" w:cs="Times New Roman"/>
          <w:i/>
          <w:color w:val="000000" w:themeColor="text1"/>
          <w:sz w:val="24"/>
          <w:szCs w:val="24"/>
        </w:rPr>
        <w:t>Journal of Marketing Research,</w:t>
      </w:r>
      <w:r w:rsidRPr="00C45DED">
        <w:rPr>
          <w:rFonts w:ascii="Times New Roman" w:hAnsi="Times New Roman" w:cs="Times New Roman"/>
          <w:color w:val="000000" w:themeColor="text1"/>
          <w:sz w:val="24"/>
          <w:szCs w:val="24"/>
        </w:rPr>
        <w:t xml:space="preserve"> Vol. LIII, 225–239</w:t>
      </w:r>
    </w:p>
    <w:p w14:paraId="530A6C8B"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 xml:space="preserve">Becker, M., Weigan, N., &amp; Reinartz, W., (2019). Does it pay to be real? Understanding authenticity in TV advertising. </w:t>
      </w:r>
      <w:r w:rsidRPr="00C45DED">
        <w:rPr>
          <w:rFonts w:ascii="Times New Roman" w:hAnsi="Times New Roman" w:cs="Times New Roman"/>
          <w:i/>
          <w:color w:val="000000" w:themeColor="text1"/>
          <w:sz w:val="24"/>
          <w:szCs w:val="24"/>
          <w:lang w:val="en-US"/>
        </w:rPr>
        <w:t xml:space="preserve">Journal of Marketing, </w:t>
      </w:r>
      <w:r w:rsidRPr="00C45DED">
        <w:rPr>
          <w:rFonts w:ascii="Times New Roman" w:hAnsi="Times New Roman" w:cs="Times New Roman"/>
          <w:color w:val="000000" w:themeColor="text1"/>
          <w:sz w:val="24"/>
          <w:szCs w:val="24"/>
          <w:lang w:val="en-US"/>
        </w:rPr>
        <w:t xml:space="preserve">83 (1), 24-50. </w:t>
      </w:r>
    </w:p>
    <w:p w14:paraId="51F2E9F6" w14:textId="2F318D53"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Beynon, M. J., Jones, P., &amp; Pickernell, D. (2016), Country-based comparison analysis using fsQCA investigating entrepreneurial attitudes and activity.</w:t>
      </w:r>
      <w:r w:rsidRPr="00C45DED">
        <w:rPr>
          <w:rFonts w:ascii="Times New Roman" w:hAnsi="Times New Roman" w:cs="Times New Roman"/>
          <w:i/>
          <w:color w:val="000000" w:themeColor="text1"/>
          <w:sz w:val="24"/>
          <w:szCs w:val="24"/>
          <w:lang w:val="en-US"/>
        </w:rPr>
        <w:t xml:space="preserve"> Journal of Business Research</w:t>
      </w:r>
      <w:r w:rsidRPr="00C45DED">
        <w:rPr>
          <w:rFonts w:ascii="Times New Roman" w:hAnsi="Times New Roman" w:cs="Times New Roman"/>
          <w:color w:val="000000" w:themeColor="text1"/>
          <w:sz w:val="24"/>
          <w:szCs w:val="24"/>
          <w:lang w:val="en-US"/>
        </w:rPr>
        <w:t>, 69(4), 1271-1276.</w:t>
      </w:r>
    </w:p>
    <w:p w14:paraId="6F06578F"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Bhattacherjee, A. &amp; Sanford, C. (2006). Influence processes for information technology acceptance: an elaboration likelihood model. </w:t>
      </w:r>
      <w:r w:rsidRPr="00C45DED">
        <w:rPr>
          <w:rFonts w:ascii="Times New Roman" w:hAnsi="Times New Roman" w:cs="Times New Roman"/>
          <w:i/>
          <w:color w:val="000000" w:themeColor="text1"/>
          <w:sz w:val="24"/>
          <w:szCs w:val="24"/>
        </w:rPr>
        <w:t>MIS Quarterly</w:t>
      </w:r>
      <w:r w:rsidRPr="00C45DED">
        <w:rPr>
          <w:rFonts w:ascii="Times New Roman" w:hAnsi="Times New Roman" w:cs="Times New Roman"/>
          <w:color w:val="000000" w:themeColor="text1"/>
          <w:sz w:val="24"/>
          <w:szCs w:val="24"/>
        </w:rPr>
        <w:t>, 30 (4), 805-25.</w:t>
      </w:r>
    </w:p>
    <w:p w14:paraId="6159F6F1" w14:textId="0B2224F8"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Berger, J. &amp;</w:t>
      </w:r>
      <w:r w:rsidR="005E1AD1">
        <w:rPr>
          <w:rFonts w:ascii="Times New Roman" w:hAnsi="Times New Roman" w:cs="Times New Roman"/>
          <w:color w:val="000000" w:themeColor="text1"/>
          <w:sz w:val="24"/>
          <w:szCs w:val="24"/>
        </w:rPr>
        <w:t xml:space="preserve"> </w:t>
      </w:r>
      <w:r w:rsidRPr="00C45DED">
        <w:rPr>
          <w:rFonts w:ascii="Times New Roman" w:hAnsi="Times New Roman" w:cs="Times New Roman"/>
          <w:color w:val="000000" w:themeColor="text1"/>
          <w:sz w:val="24"/>
          <w:szCs w:val="24"/>
        </w:rPr>
        <w:t xml:space="preserve">Milkman, K. (2012). What makes online content viral? </w:t>
      </w:r>
      <w:r w:rsidRPr="00C45DED">
        <w:rPr>
          <w:rFonts w:ascii="Times New Roman" w:hAnsi="Times New Roman" w:cs="Times New Roman"/>
          <w:i/>
          <w:color w:val="000000" w:themeColor="text1"/>
          <w:sz w:val="24"/>
          <w:szCs w:val="24"/>
        </w:rPr>
        <w:t>Journal of Marketing Research</w:t>
      </w:r>
      <w:r w:rsidRPr="00C45DED">
        <w:rPr>
          <w:rFonts w:ascii="Times New Roman" w:hAnsi="Times New Roman" w:cs="Times New Roman"/>
          <w:color w:val="000000" w:themeColor="text1"/>
          <w:sz w:val="24"/>
          <w:szCs w:val="24"/>
        </w:rPr>
        <w:t>, 49 (2), 192–205.</w:t>
      </w:r>
    </w:p>
    <w:p w14:paraId="6A3809DF"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lastRenderedPageBreak/>
        <w:t>Blewitt, J. (2011). Critical practice and the public pedagogy of environmental and conservation media.</w:t>
      </w:r>
      <w:r w:rsidRPr="00C45DED">
        <w:rPr>
          <w:rFonts w:ascii="Times New Roman" w:hAnsi="Times New Roman" w:cs="Times New Roman"/>
          <w:i/>
          <w:color w:val="000000" w:themeColor="text1"/>
          <w:sz w:val="24"/>
          <w:szCs w:val="24"/>
        </w:rPr>
        <w:t xml:space="preserve"> Environmental Education Research,</w:t>
      </w:r>
      <w:r w:rsidRPr="00C45DED">
        <w:rPr>
          <w:rFonts w:ascii="Times New Roman" w:hAnsi="Times New Roman" w:cs="Times New Roman"/>
          <w:color w:val="000000" w:themeColor="text1"/>
          <w:sz w:val="24"/>
          <w:szCs w:val="24"/>
        </w:rPr>
        <w:t xml:space="preserve"> 17 (6), 719-734. </w:t>
      </w:r>
    </w:p>
    <w:p w14:paraId="02DF8FD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Borges-Tiago, M., Tiago, F., &amp; Cosme, C., (2019). Exploring users' motivations to participate in viral communication on social media. </w:t>
      </w:r>
      <w:r w:rsidRPr="00C45DED">
        <w:rPr>
          <w:rFonts w:ascii="Times New Roman" w:hAnsi="Times New Roman" w:cs="Times New Roman"/>
          <w:i/>
          <w:color w:val="000000" w:themeColor="text1"/>
          <w:sz w:val="24"/>
          <w:szCs w:val="24"/>
        </w:rPr>
        <w:t>Journal of Business Research</w:t>
      </w:r>
      <w:r w:rsidRPr="00C45DED">
        <w:rPr>
          <w:rFonts w:ascii="Times New Roman" w:hAnsi="Times New Roman" w:cs="Times New Roman"/>
          <w:color w:val="000000" w:themeColor="text1"/>
          <w:sz w:val="24"/>
          <w:szCs w:val="24"/>
        </w:rPr>
        <w:t xml:space="preserve">, 101, 574–582. </w:t>
      </w:r>
    </w:p>
    <w:p w14:paraId="31C4D24B"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Chang, S., (2015). The influence of green viral communications on green purchase intentions: The mediating role of consumers’ susceptibility to interpersonal influences. </w:t>
      </w:r>
      <w:r w:rsidRPr="00C45DED">
        <w:rPr>
          <w:rFonts w:ascii="Times New Roman" w:hAnsi="Times New Roman" w:cs="Times New Roman"/>
          <w:i/>
          <w:color w:val="000000" w:themeColor="text1"/>
          <w:sz w:val="24"/>
          <w:szCs w:val="24"/>
        </w:rPr>
        <w:t>Sustainability</w:t>
      </w:r>
      <w:r w:rsidRPr="00C45DED">
        <w:rPr>
          <w:rFonts w:ascii="Times New Roman" w:hAnsi="Times New Roman" w:cs="Times New Roman"/>
          <w:color w:val="000000" w:themeColor="text1"/>
          <w:sz w:val="24"/>
          <w:szCs w:val="24"/>
        </w:rPr>
        <w:t xml:space="preserve">, 4829-4849. </w:t>
      </w:r>
    </w:p>
    <w:p w14:paraId="54EAD924"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Cheung, C., Lee, M., &amp; Rabjohn, N., (2008). The impact of electronic word-of-mouth. </w:t>
      </w:r>
      <w:r w:rsidRPr="00C45DED">
        <w:rPr>
          <w:rFonts w:ascii="Times New Roman" w:hAnsi="Times New Roman" w:cs="Times New Roman"/>
          <w:i/>
          <w:color w:val="000000" w:themeColor="text1"/>
          <w:sz w:val="24"/>
          <w:szCs w:val="24"/>
        </w:rPr>
        <w:t>Internet Research</w:t>
      </w:r>
      <w:r w:rsidRPr="00C45DED">
        <w:rPr>
          <w:rFonts w:ascii="Times New Roman" w:hAnsi="Times New Roman" w:cs="Times New Roman"/>
          <w:color w:val="000000" w:themeColor="text1"/>
          <w:sz w:val="24"/>
          <w:szCs w:val="24"/>
        </w:rPr>
        <w:t xml:space="preserve">, 18 (3), 229-247. </w:t>
      </w:r>
    </w:p>
    <w:p w14:paraId="5099126B"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lang w:val="de-DE"/>
        </w:rPr>
        <w:t xml:space="preserve">Chu, S. C., &amp; Kamal, S. (2008). </w:t>
      </w:r>
      <w:r w:rsidRPr="00C45DED">
        <w:rPr>
          <w:rFonts w:ascii="Times New Roman" w:hAnsi="Times New Roman" w:cs="Times New Roman"/>
          <w:color w:val="000000" w:themeColor="text1"/>
          <w:sz w:val="24"/>
          <w:szCs w:val="24"/>
        </w:rPr>
        <w:t xml:space="preserve">The effect of perceived blogger credibility and argument quality on message elaboration and brand attitudes. </w:t>
      </w:r>
      <w:r w:rsidRPr="00C45DED">
        <w:rPr>
          <w:rFonts w:ascii="Times New Roman" w:hAnsi="Times New Roman" w:cs="Times New Roman"/>
          <w:i/>
          <w:color w:val="000000" w:themeColor="text1"/>
          <w:sz w:val="24"/>
          <w:szCs w:val="24"/>
        </w:rPr>
        <w:t>Journal of Interactive Advertising</w:t>
      </w:r>
      <w:r w:rsidRPr="00C45DED">
        <w:rPr>
          <w:rFonts w:ascii="Times New Roman" w:hAnsi="Times New Roman" w:cs="Times New Roman"/>
          <w:color w:val="000000" w:themeColor="text1"/>
          <w:sz w:val="24"/>
          <w:szCs w:val="24"/>
        </w:rPr>
        <w:t>, 8, 26–37.</w:t>
      </w:r>
    </w:p>
    <w:p w14:paraId="778E6992"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Clemes, M. D., Gan, C., &amp; Zhang, J. (2014). An empirical analysis of online shopping adoption in Beijing, China. </w:t>
      </w:r>
      <w:r w:rsidRPr="00C45DED">
        <w:rPr>
          <w:rFonts w:ascii="Times New Roman" w:hAnsi="Times New Roman" w:cs="Times New Roman"/>
          <w:i/>
          <w:iCs/>
          <w:color w:val="000000" w:themeColor="text1"/>
          <w:sz w:val="24"/>
          <w:szCs w:val="24"/>
        </w:rPr>
        <w:t>Journal of Retailing and Consumer Services</w:t>
      </w:r>
      <w:r w:rsidRPr="00C45DED">
        <w:rPr>
          <w:rFonts w:ascii="Times New Roman" w:hAnsi="Times New Roman" w:cs="Times New Roman"/>
          <w:color w:val="000000" w:themeColor="text1"/>
          <w:sz w:val="24"/>
          <w:szCs w:val="24"/>
        </w:rPr>
        <w:t>, 21(3), 364-375.</w:t>
      </w:r>
    </w:p>
    <w:p w14:paraId="7AA04B2C" w14:textId="41512C0F" w:rsidR="009D028E" w:rsidRPr="00C45DED" w:rsidRDefault="002268A0"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DeLone</w:t>
      </w:r>
      <w:r w:rsidR="009D028E" w:rsidRPr="00C45DED">
        <w:rPr>
          <w:rFonts w:ascii="Times New Roman" w:hAnsi="Times New Roman" w:cs="Times New Roman"/>
          <w:color w:val="000000" w:themeColor="text1"/>
          <w:sz w:val="24"/>
          <w:szCs w:val="24"/>
        </w:rPr>
        <w:t xml:space="preserve">, W.H. &amp; McLean, E.R. (2003). The DeLone and McLean model of information systems success: a ten-year update. </w:t>
      </w:r>
      <w:r w:rsidR="009D028E" w:rsidRPr="00C45DED">
        <w:rPr>
          <w:rFonts w:ascii="Times New Roman" w:hAnsi="Times New Roman" w:cs="Times New Roman"/>
          <w:i/>
          <w:color w:val="000000" w:themeColor="text1"/>
          <w:sz w:val="24"/>
          <w:szCs w:val="24"/>
        </w:rPr>
        <w:t>Journal of Management Information Systems</w:t>
      </w:r>
      <w:r w:rsidR="009D028E" w:rsidRPr="00C45DED">
        <w:rPr>
          <w:rFonts w:ascii="Times New Roman" w:hAnsi="Times New Roman" w:cs="Times New Roman"/>
          <w:color w:val="000000" w:themeColor="text1"/>
          <w:sz w:val="24"/>
          <w:szCs w:val="24"/>
        </w:rPr>
        <w:t>, 19(4), 9-30.</w:t>
      </w:r>
    </w:p>
    <w:p w14:paraId="7270BF6F"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Dobele, A., Toleman, D. &amp; Beverland, M., (2005). Controlled infection! Spreading the brand message through viral marketing. </w:t>
      </w:r>
      <w:r w:rsidRPr="00C45DED">
        <w:rPr>
          <w:rFonts w:ascii="Times New Roman" w:hAnsi="Times New Roman" w:cs="Times New Roman"/>
          <w:i/>
          <w:iCs/>
          <w:color w:val="000000" w:themeColor="text1"/>
          <w:sz w:val="24"/>
          <w:szCs w:val="24"/>
        </w:rPr>
        <w:t>Business Horizons</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48</w:t>
      </w:r>
      <w:r w:rsidRPr="00C45DED">
        <w:rPr>
          <w:rFonts w:ascii="Times New Roman" w:hAnsi="Times New Roman" w:cs="Times New Roman"/>
          <w:color w:val="000000" w:themeColor="text1"/>
          <w:sz w:val="24"/>
          <w:szCs w:val="24"/>
        </w:rPr>
        <w:t>(2), pp.143-149.</w:t>
      </w:r>
    </w:p>
    <w:p w14:paraId="6A6CE741"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Dobele, A., Westberg, K., Steel, M. &amp; Flowers, K. (2014). An examination of corporate social responsibility implementation and stakeholder engagement: A case study in the Australian mining industry. </w:t>
      </w:r>
      <w:r w:rsidRPr="00C45DED">
        <w:rPr>
          <w:rFonts w:ascii="Times New Roman" w:hAnsi="Times New Roman" w:cs="Times New Roman"/>
          <w:i/>
          <w:color w:val="000000" w:themeColor="text1"/>
          <w:sz w:val="24"/>
          <w:szCs w:val="24"/>
        </w:rPr>
        <w:t>Business Strategy and the Environment</w:t>
      </w:r>
      <w:r w:rsidRPr="00C45DED">
        <w:rPr>
          <w:rFonts w:ascii="Times New Roman" w:hAnsi="Times New Roman" w:cs="Times New Roman"/>
          <w:color w:val="000000" w:themeColor="text1"/>
          <w:sz w:val="24"/>
          <w:szCs w:val="24"/>
        </w:rPr>
        <w:t xml:space="preserve">, 23, 145-159. </w:t>
      </w:r>
    </w:p>
    <w:p w14:paraId="1E1F52EA" w14:textId="4CBA93B6"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Dubois, D</w:t>
      </w:r>
      <w:r w:rsidR="00BE57D8">
        <w:rPr>
          <w:rFonts w:ascii="Times New Roman" w:hAnsi="Times New Roman" w:cs="Times New Roman"/>
          <w:color w:val="000000" w:themeColor="text1"/>
          <w:sz w:val="24"/>
          <w:szCs w:val="24"/>
        </w:rPr>
        <w:t>.</w:t>
      </w:r>
      <w:r w:rsidRPr="00C45DED">
        <w:rPr>
          <w:rFonts w:ascii="Times New Roman" w:hAnsi="Times New Roman" w:cs="Times New Roman"/>
          <w:color w:val="000000" w:themeColor="text1"/>
          <w:sz w:val="24"/>
          <w:szCs w:val="24"/>
        </w:rPr>
        <w:t xml:space="preserve">, Andrea Bonezzi, &amp; Matteo De Angelis (2016). Sharing with friends versus strangers: how interpersonal closeness influences word-of-mouth valence. </w:t>
      </w:r>
      <w:r w:rsidRPr="00C45DED">
        <w:rPr>
          <w:rFonts w:ascii="Times New Roman" w:hAnsi="Times New Roman" w:cs="Times New Roman"/>
          <w:i/>
          <w:color w:val="000000" w:themeColor="text1"/>
          <w:sz w:val="24"/>
          <w:szCs w:val="24"/>
        </w:rPr>
        <w:t>Journal of Marketing Research,</w:t>
      </w:r>
      <w:r w:rsidRPr="00C45DED">
        <w:rPr>
          <w:rFonts w:ascii="Times New Roman" w:hAnsi="Times New Roman" w:cs="Times New Roman"/>
          <w:color w:val="000000" w:themeColor="text1"/>
          <w:sz w:val="24"/>
          <w:szCs w:val="24"/>
        </w:rPr>
        <w:t xml:space="preserve"> 53 (5), 712–27.</w:t>
      </w:r>
    </w:p>
    <w:p w14:paraId="32BCA75C"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Dunk, A.S., (2004). Product life cycle cost analysis: the impact of customer profiling, competitive advantage, and quality of IS information. </w:t>
      </w:r>
      <w:r w:rsidRPr="00C45DED">
        <w:rPr>
          <w:rFonts w:ascii="Times New Roman" w:hAnsi="Times New Roman" w:cs="Times New Roman"/>
          <w:i/>
          <w:iCs/>
          <w:color w:val="000000" w:themeColor="text1"/>
          <w:sz w:val="24"/>
          <w:szCs w:val="24"/>
        </w:rPr>
        <w:t>Management Accounting Research</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15</w:t>
      </w:r>
      <w:r w:rsidRPr="00C45DED">
        <w:rPr>
          <w:rFonts w:ascii="Times New Roman" w:hAnsi="Times New Roman" w:cs="Times New Roman"/>
          <w:color w:val="000000" w:themeColor="text1"/>
          <w:sz w:val="24"/>
          <w:szCs w:val="24"/>
        </w:rPr>
        <w:t>(4), pp.401-414.</w:t>
      </w:r>
    </w:p>
    <w:p w14:paraId="0A6D51C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Dunn, K., &amp; Harness, D. (2018). Communicating corporate social responsibility in a social world: The effects of company-generated and user-generated social media content on CSR attributions and scepticism. </w:t>
      </w:r>
      <w:r w:rsidRPr="00C45DED">
        <w:rPr>
          <w:rFonts w:ascii="Times New Roman" w:hAnsi="Times New Roman" w:cs="Times New Roman"/>
          <w:i/>
          <w:iCs/>
          <w:color w:val="000000" w:themeColor="text1"/>
          <w:sz w:val="24"/>
          <w:szCs w:val="24"/>
        </w:rPr>
        <w:t>Journal of Marketing Management</w:t>
      </w:r>
      <w:r w:rsidRPr="00C45DED">
        <w:rPr>
          <w:rFonts w:ascii="Times New Roman" w:hAnsi="Times New Roman" w:cs="Times New Roman"/>
          <w:color w:val="000000" w:themeColor="text1"/>
          <w:sz w:val="24"/>
          <w:szCs w:val="24"/>
        </w:rPr>
        <w:t>, 34(17-18), 1503-1529.</w:t>
      </w:r>
    </w:p>
    <w:p w14:paraId="1EE74BF0"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lastRenderedPageBreak/>
        <w:t xml:space="preserve">Erkan, I. &amp; Evans, C., (2016). The influence of eWOM in social media on consumers’ purchase intentions: An extended approach to information adoption. </w:t>
      </w:r>
      <w:r w:rsidRPr="00C45DED">
        <w:rPr>
          <w:rFonts w:ascii="Times New Roman" w:hAnsi="Times New Roman" w:cs="Times New Roman"/>
          <w:i/>
          <w:iCs/>
          <w:color w:val="000000" w:themeColor="text1"/>
          <w:sz w:val="24"/>
          <w:szCs w:val="24"/>
        </w:rPr>
        <w:t>Computers in Human Behavior</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61</w:t>
      </w:r>
      <w:r w:rsidRPr="00C45DED">
        <w:rPr>
          <w:rFonts w:ascii="Times New Roman" w:hAnsi="Times New Roman" w:cs="Times New Roman"/>
          <w:color w:val="000000" w:themeColor="text1"/>
          <w:sz w:val="24"/>
          <w:szCs w:val="24"/>
        </w:rPr>
        <w:t>, pp.47-55.</w:t>
      </w:r>
    </w:p>
    <w:p w14:paraId="2A58E758"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C45DED">
        <w:rPr>
          <w:rFonts w:ascii="Times New Roman" w:hAnsi="Times New Roman" w:cs="Times New Roman"/>
          <w:color w:val="000000" w:themeColor="text1"/>
          <w:sz w:val="24"/>
          <w:szCs w:val="24"/>
          <w:shd w:val="clear" w:color="auto" w:fill="FFFFFF"/>
        </w:rPr>
        <w:t xml:space="preserve">Figge, F., Hahn, T., Schaltegger, S., &amp; Wagner, M. (2002). The sustainability balanced scorecard–linking sustainability management to business strategy. </w:t>
      </w:r>
      <w:r w:rsidRPr="00C45DED">
        <w:rPr>
          <w:rFonts w:ascii="Times New Roman" w:hAnsi="Times New Roman" w:cs="Times New Roman"/>
          <w:i/>
          <w:iCs/>
          <w:color w:val="000000" w:themeColor="text1"/>
          <w:sz w:val="24"/>
          <w:szCs w:val="24"/>
          <w:shd w:val="clear" w:color="auto" w:fill="FFFFFF"/>
        </w:rPr>
        <w:t>Business Strategy and the Environment</w:t>
      </w:r>
      <w:r w:rsidRPr="00C45DED">
        <w:rPr>
          <w:rFonts w:ascii="Times New Roman" w:hAnsi="Times New Roman" w:cs="Times New Roman"/>
          <w:color w:val="000000" w:themeColor="text1"/>
          <w:sz w:val="24"/>
          <w:szCs w:val="24"/>
          <w:shd w:val="clear" w:color="auto" w:fill="FFFFFF"/>
        </w:rPr>
        <w:t>, 11(5), 269-284.</w:t>
      </w:r>
    </w:p>
    <w:p w14:paraId="2FAFD471"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Filieri, R., &amp; McLeay, F., (2013). E-WOM and accommodation: an analysis of the factors that influence travelers’ adoption of information from online reviews. </w:t>
      </w:r>
      <w:r w:rsidRPr="00C45DED">
        <w:rPr>
          <w:rFonts w:ascii="Times New Roman" w:hAnsi="Times New Roman" w:cs="Times New Roman"/>
          <w:i/>
          <w:color w:val="000000" w:themeColor="text1"/>
          <w:sz w:val="24"/>
          <w:szCs w:val="24"/>
        </w:rPr>
        <w:t>Journal of Travel Research</w:t>
      </w:r>
      <w:r w:rsidRPr="00C45DED">
        <w:rPr>
          <w:rFonts w:ascii="Times New Roman" w:hAnsi="Times New Roman" w:cs="Times New Roman"/>
          <w:color w:val="000000" w:themeColor="text1"/>
          <w:sz w:val="24"/>
          <w:szCs w:val="24"/>
        </w:rPr>
        <w:t xml:space="preserve">, 53(1), 44–57. </w:t>
      </w:r>
    </w:p>
    <w:p w14:paraId="0775B2BE"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Fiss, P. C. (2011). Building better causal theories: A fuzzy set approach to typologies in organization research. </w:t>
      </w:r>
      <w:r w:rsidRPr="00C45DED">
        <w:rPr>
          <w:rFonts w:ascii="Times New Roman" w:hAnsi="Times New Roman" w:cs="Times New Roman"/>
          <w:i/>
          <w:iCs/>
          <w:color w:val="000000" w:themeColor="text1"/>
          <w:sz w:val="24"/>
          <w:szCs w:val="24"/>
        </w:rPr>
        <w:t>Academy of Management Journal</w:t>
      </w:r>
      <w:r w:rsidRPr="00C45DED">
        <w:rPr>
          <w:rFonts w:ascii="Times New Roman" w:hAnsi="Times New Roman" w:cs="Times New Roman"/>
          <w:color w:val="000000" w:themeColor="text1"/>
          <w:sz w:val="24"/>
          <w:szCs w:val="24"/>
        </w:rPr>
        <w:t>, 54(2), 393-420.</w:t>
      </w:r>
    </w:p>
    <w:p w14:paraId="4956E5A2"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Fiss, P. C., Marx, A., &amp; Cambré, B. (2013). </w:t>
      </w:r>
      <w:r w:rsidRPr="00C45DED">
        <w:rPr>
          <w:rFonts w:ascii="Times New Roman" w:hAnsi="Times New Roman" w:cs="Times New Roman"/>
          <w:i/>
          <w:iCs/>
          <w:color w:val="000000" w:themeColor="text1"/>
          <w:sz w:val="24"/>
          <w:szCs w:val="24"/>
        </w:rPr>
        <w:t>Configurational theory and methods in organizational research: Introduction</w:t>
      </w:r>
      <w:r w:rsidRPr="00C45DED">
        <w:rPr>
          <w:rFonts w:ascii="Times New Roman" w:hAnsi="Times New Roman" w:cs="Times New Roman"/>
          <w:color w:val="000000" w:themeColor="text1"/>
          <w:sz w:val="24"/>
          <w:szCs w:val="24"/>
        </w:rPr>
        <w:t>. Emerald Group Publishing Limited.</w:t>
      </w:r>
    </w:p>
    <w:p w14:paraId="25B4640D" w14:textId="582D1C38" w:rsidR="009D028E"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Font, X., (2002). Environmental certification in tourism and hospitality: Progress, process and prospects. </w:t>
      </w:r>
      <w:r w:rsidRPr="00C45DED">
        <w:rPr>
          <w:rFonts w:ascii="Times New Roman" w:hAnsi="Times New Roman" w:cs="Times New Roman"/>
          <w:i/>
          <w:iCs/>
          <w:color w:val="000000" w:themeColor="text1"/>
          <w:sz w:val="24"/>
          <w:szCs w:val="24"/>
        </w:rPr>
        <w:t xml:space="preserve">Tourism Management, </w:t>
      </w:r>
      <w:r w:rsidRPr="00C45DED">
        <w:rPr>
          <w:rFonts w:ascii="Times New Roman" w:hAnsi="Times New Roman" w:cs="Times New Roman"/>
          <w:color w:val="000000" w:themeColor="text1"/>
          <w:sz w:val="24"/>
          <w:szCs w:val="24"/>
        </w:rPr>
        <w:t xml:space="preserve">23. 197-205. </w:t>
      </w:r>
    </w:p>
    <w:p w14:paraId="55A06623" w14:textId="06CE0E80" w:rsidR="002D3CD7" w:rsidRPr="00C45DED" w:rsidRDefault="002D3CD7" w:rsidP="002D3CD7">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Garcia, E., Moizer, J., Wilkins, S., &amp; Haddoud, M. Y. (2019). Student learning in higher education through blogging in the classroom. </w:t>
      </w:r>
      <w:r w:rsidRPr="00C45DED">
        <w:rPr>
          <w:rFonts w:ascii="Times New Roman" w:hAnsi="Times New Roman" w:cs="Times New Roman"/>
          <w:i/>
          <w:iCs/>
          <w:color w:val="000000" w:themeColor="text1"/>
          <w:sz w:val="24"/>
          <w:szCs w:val="24"/>
        </w:rPr>
        <w:t>Computers &amp; Education</w:t>
      </w:r>
      <w:r w:rsidRPr="00C45DED">
        <w:rPr>
          <w:rFonts w:ascii="Times New Roman" w:hAnsi="Times New Roman" w:cs="Times New Roman"/>
          <w:color w:val="000000" w:themeColor="text1"/>
          <w:sz w:val="24"/>
          <w:szCs w:val="24"/>
        </w:rPr>
        <w:t>, 136, 61-74.</w:t>
      </w:r>
    </w:p>
    <w:p w14:paraId="146F054A"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Gelhard, C., S. Von Delft, &amp; S. P. Gudergan (2016). Heterogeneity in dynamic capability configurations: equifinality and strategic performance. </w:t>
      </w:r>
      <w:r w:rsidRPr="00C45DED">
        <w:rPr>
          <w:rFonts w:ascii="Times New Roman" w:hAnsi="Times New Roman" w:cs="Times New Roman"/>
          <w:i/>
          <w:iCs/>
          <w:color w:val="000000" w:themeColor="text1"/>
          <w:sz w:val="24"/>
          <w:szCs w:val="24"/>
        </w:rPr>
        <w:t>Journal of Business</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 xml:space="preserve">Research, </w:t>
      </w:r>
      <w:r w:rsidRPr="00C45DED">
        <w:rPr>
          <w:rFonts w:ascii="Times New Roman" w:hAnsi="Times New Roman" w:cs="Times New Roman"/>
          <w:color w:val="000000" w:themeColor="text1"/>
          <w:sz w:val="24"/>
          <w:szCs w:val="24"/>
        </w:rPr>
        <w:t>69(11), 5272–5279.</w:t>
      </w:r>
    </w:p>
    <w:p w14:paraId="022AB510"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Godes, D. &amp; Mayzlin, D. (2004). Using online conversations to study word-of-mouth communication. </w:t>
      </w:r>
      <w:r w:rsidRPr="00C45DED">
        <w:rPr>
          <w:rFonts w:ascii="Times New Roman" w:hAnsi="Times New Roman" w:cs="Times New Roman"/>
          <w:i/>
          <w:color w:val="000000" w:themeColor="text1"/>
          <w:sz w:val="24"/>
          <w:szCs w:val="24"/>
        </w:rPr>
        <w:t>Marketing Science</w:t>
      </w:r>
      <w:r w:rsidRPr="00C45DED">
        <w:rPr>
          <w:rFonts w:ascii="Times New Roman" w:hAnsi="Times New Roman" w:cs="Times New Roman"/>
          <w:color w:val="000000" w:themeColor="text1"/>
          <w:sz w:val="24"/>
          <w:szCs w:val="24"/>
        </w:rPr>
        <w:t>, 23 (4), 545–60.</w:t>
      </w:r>
    </w:p>
    <w:p w14:paraId="19339DE9" w14:textId="77777777" w:rsidR="005B7BD9" w:rsidRDefault="009D028E" w:rsidP="005B7BD9">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lang w:val="fr-CA"/>
        </w:rPr>
        <w:t xml:space="preserve">Gonçalves, H. M., Lourenço, T. F., &amp; Silva, G. M. (2016). </w:t>
      </w:r>
      <w:r w:rsidRPr="00C45DED">
        <w:rPr>
          <w:rFonts w:ascii="Times New Roman" w:hAnsi="Times New Roman" w:cs="Times New Roman"/>
          <w:color w:val="000000" w:themeColor="text1"/>
          <w:sz w:val="24"/>
          <w:szCs w:val="24"/>
        </w:rPr>
        <w:t xml:space="preserve">Green buying behavior and the theory of consumption values: A fuzzy-set approach. </w:t>
      </w:r>
      <w:r w:rsidRPr="00C45DED">
        <w:rPr>
          <w:rFonts w:ascii="Times New Roman" w:hAnsi="Times New Roman" w:cs="Times New Roman"/>
          <w:i/>
          <w:iCs/>
          <w:color w:val="000000" w:themeColor="text1"/>
          <w:sz w:val="24"/>
          <w:szCs w:val="24"/>
        </w:rPr>
        <w:t>Journal of Business Research</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69</w:t>
      </w:r>
      <w:r w:rsidRPr="00C45DED">
        <w:rPr>
          <w:rFonts w:ascii="Times New Roman" w:hAnsi="Times New Roman" w:cs="Times New Roman"/>
          <w:color w:val="000000" w:themeColor="text1"/>
          <w:sz w:val="24"/>
          <w:szCs w:val="24"/>
        </w:rPr>
        <w:t>(4), 1484-1491.</w:t>
      </w:r>
    </w:p>
    <w:p w14:paraId="3B70DDBC" w14:textId="787EFCDC" w:rsidR="009D028E" w:rsidRPr="005B7BD9" w:rsidRDefault="005B7BD9" w:rsidP="009D028E">
      <w:pPr>
        <w:autoSpaceDE w:val="0"/>
        <w:autoSpaceDN w:val="0"/>
        <w:adjustRightInd w:val="0"/>
        <w:spacing w:line="360" w:lineRule="auto"/>
        <w:rPr>
          <w:rFonts w:ascii="Times New Roman" w:hAnsi="Times New Roman" w:cs="Times New Roman"/>
          <w:color w:val="000000" w:themeColor="text1"/>
          <w:sz w:val="24"/>
          <w:szCs w:val="24"/>
          <w:shd w:val="clear" w:color="auto" w:fill="FFFFFF"/>
        </w:rPr>
      </w:pPr>
      <w:r w:rsidRPr="00C45DED">
        <w:rPr>
          <w:rFonts w:ascii="Times New Roman" w:hAnsi="Times New Roman" w:cs="Times New Roman"/>
          <w:color w:val="000000" w:themeColor="text1"/>
          <w:sz w:val="24"/>
          <w:szCs w:val="24"/>
          <w:shd w:val="clear" w:color="auto" w:fill="FFFFFF"/>
        </w:rPr>
        <w:t xml:space="preserve">Gonçalves, H. M., Silva, G. M., &amp; Martins, T. G. (2018). Motivations for posting online reviews in the hotel industry. </w:t>
      </w:r>
      <w:r w:rsidRPr="00C45DED">
        <w:rPr>
          <w:rFonts w:ascii="Times New Roman" w:hAnsi="Times New Roman" w:cs="Times New Roman"/>
          <w:i/>
          <w:iCs/>
          <w:color w:val="000000" w:themeColor="text1"/>
          <w:sz w:val="24"/>
          <w:szCs w:val="24"/>
          <w:shd w:val="clear" w:color="auto" w:fill="FFFFFF"/>
        </w:rPr>
        <w:t>Psychology &amp; Marketing</w:t>
      </w:r>
      <w:r w:rsidRPr="00C45DED">
        <w:rPr>
          <w:rFonts w:ascii="Times New Roman" w:hAnsi="Times New Roman" w:cs="Times New Roman"/>
          <w:color w:val="000000" w:themeColor="text1"/>
          <w:sz w:val="24"/>
          <w:szCs w:val="24"/>
          <w:shd w:val="clear" w:color="auto" w:fill="FFFFFF"/>
        </w:rPr>
        <w:t xml:space="preserve">, </w:t>
      </w:r>
      <w:r w:rsidRPr="00C45DED">
        <w:rPr>
          <w:rFonts w:ascii="Times New Roman" w:hAnsi="Times New Roman" w:cs="Times New Roman"/>
          <w:i/>
          <w:iCs/>
          <w:color w:val="000000" w:themeColor="text1"/>
          <w:sz w:val="24"/>
          <w:szCs w:val="24"/>
          <w:shd w:val="clear" w:color="auto" w:fill="FFFFFF"/>
        </w:rPr>
        <w:t>35</w:t>
      </w:r>
      <w:r w:rsidRPr="00C45DED">
        <w:rPr>
          <w:rFonts w:ascii="Times New Roman" w:hAnsi="Times New Roman" w:cs="Times New Roman"/>
          <w:color w:val="000000" w:themeColor="text1"/>
          <w:sz w:val="24"/>
          <w:szCs w:val="24"/>
          <w:shd w:val="clear" w:color="auto" w:fill="FFFFFF"/>
        </w:rPr>
        <w:t>(11), 807-817.</w:t>
      </w:r>
    </w:p>
    <w:p w14:paraId="7275B0F2"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Haddoud, M. Y., Jones, P., &amp; Newbery, R. (2021). Export intention in developing countries: A configuration approach to managerial success factors. </w:t>
      </w:r>
      <w:r w:rsidRPr="00C45DED">
        <w:rPr>
          <w:rFonts w:ascii="Times New Roman" w:hAnsi="Times New Roman" w:cs="Times New Roman"/>
          <w:i/>
          <w:iCs/>
          <w:color w:val="000000" w:themeColor="text1"/>
          <w:sz w:val="24"/>
          <w:szCs w:val="24"/>
        </w:rPr>
        <w:t>Journal of Small Business Management</w:t>
      </w:r>
      <w:r w:rsidRPr="00C45DED">
        <w:rPr>
          <w:rFonts w:ascii="Times New Roman" w:hAnsi="Times New Roman" w:cs="Times New Roman"/>
          <w:color w:val="000000" w:themeColor="text1"/>
          <w:sz w:val="24"/>
          <w:szCs w:val="24"/>
        </w:rPr>
        <w:t>, 59(1), 107-135.</w:t>
      </w:r>
    </w:p>
    <w:p w14:paraId="281230D2"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lastRenderedPageBreak/>
        <w:t xml:space="preserve">Hajli, N., (2016). Ethical environment in the online communities by information credibility: A social media perspective. </w:t>
      </w:r>
      <w:r w:rsidRPr="00C45DED">
        <w:rPr>
          <w:rFonts w:ascii="Times New Roman" w:hAnsi="Times New Roman" w:cs="Times New Roman"/>
          <w:i/>
          <w:iCs/>
          <w:color w:val="000000" w:themeColor="text1"/>
          <w:sz w:val="24"/>
          <w:szCs w:val="24"/>
        </w:rPr>
        <w:t>Journal of Business Ethics</w:t>
      </w:r>
      <w:r w:rsidRPr="00C45DED">
        <w:rPr>
          <w:rFonts w:ascii="Times New Roman" w:hAnsi="Times New Roman" w:cs="Times New Roman"/>
          <w:color w:val="000000" w:themeColor="text1"/>
          <w:sz w:val="24"/>
          <w:szCs w:val="24"/>
        </w:rPr>
        <w:t xml:space="preserve">, 149, 799-810. </w:t>
      </w:r>
    </w:p>
    <w:p w14:paraId="5CE7BA56"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Haller, K., Lee, J., and Cheung, J. (2020). </w:t>
      </w:r>
      <w:r w:rsidRPr="00C45DED">
        <w:rPr>
          <w:rFonts w:ascii="Times New Roman" w:hAnsi="Times New Roman" w:cs="Times New Roman"/>
          <w:i/>
          <w:iCs/>
          <w:color w:val="000000" w:themeColor="text1"/>
          <w:sz w:val="24"/>
          <w:szCs w:val="24"/>
        </w:rPr>
        <w:t>Meet the 2020s consumers driving change</w:t>
      </w:r>
      <w:r w:rsidRPr="00C45DED">
        <w:rPr>
          <w:rFonts w:ascii="Times New Roman" w:hAnsi="Times New Roman" w:cs="Times New Roman"/>
          <w:color w:val="000000" w:themeColor="text1"/>
          <w:sz w:val="24"/>
          <w:szCs w:val="24"/>
        </w:rPr>
        <w:t>. IBM Institute for Business Value, accessed on April 4</w:t>
      </w:r>
      <w:r w:rsidRPr="00C45DED">
        <w:rPr>
          <w:rFonts w:ascii="Times New Roman" w:hAnsi="Times New Roman" w:cs="Times New Roman"/>
          <w:color w:val="000000" w:themeColor="text1"/>
          <w:sz w:val="24"/>
          <w:szCs w:val="24"/>
          <w:vertAlign w:val="superscript"/>
        </w:rPr>
        <w:t>th</w:t>
      </w:r>
      <w:r w:rsidRPr="00C45DED">
        <w:rPr>
          <w:rFonts w:ascii="Times New Roman" w:hAnsi="Times New Roman" w:cs="Times New Roman"/>
          <w:color w:val="000000" w:themeColor="text1"/>
          <w:sz w:val="24"/>
          <w:szCs w:val="24"/>
        </w:rPr>
        <w:t xml:space="preserve"> 2021, retrieved from </w:t>
      </w:r>
      <w:hyperlink r:id="rId14" w:history="1">
        <w:r w:rsidRPr="00C45DED">
          <w:rPr>
            <w:rStyle w:val="Hyperlink"/>
            <w:rFonts w:ascii="Times New Roman" w:hAnsi="Times New Roman" w:cs="Times New Roman"/>
            <w:color w:val="000000" w:themeColor="text1"/>
            <w:sz w:val="24"/>
            <w:szCs w:val="24"/>
          </w:rPr>
          <w:t>https://www.ibm.com/downloads/cas/EXK4XKX8</w:t>
        </w:r>
      </w:hyperlink>
      <w:r w:rsidRPr="00C45DED">
        <w:rPr>
          <w:rFonts w:ascii="Times New Roman" w:hAnsi="Times New Roman" w:cs="Times New Roman"/>
          <w:color w:val="000000" w:themeColor="text1"/>
          <w:sz w:val="24"/>
          <w:szCs w:val="24"/>
        </w:rPr>
        <w:t xml:space="preserve">  </w:t>
      </w:r>
    </w:p>
    <w:p w14:paraId="11225128"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Hussain, S., Guangju, W., Jafar, R.M.S., Ilyas, Z., Mustafa, G. &amp; Jianzhou, Y., (2018). Consumers' online information adoption behavior: Motives and antecedents of electronic word of mouth communications. </w:t>
      </w:r>
      <w:r w:rsidRPr="00C45DED">
        <w:rPr>
          <w:rFonts w:ascii="Times New Roman" w:hAnsi="Times New Roman" w:cs="Times New Roman"/>
          <w:i/>
          <w:iCs/>
          <w:color w:val="000000" w:themeColor="text1"/>
          <w:sz w:val="24"/>
          <w:szCs w:val="24"/>
        </w:rPr>
        <w:t>Computers in Human Behavior</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80</w:t>
      </w:r>
      <w:r w:rsidRPr="00C45DED">
        <w:rPr>
          <w:rFonts w:ascii="Times New Roman" w:hAnsi="Times New Roman" w:cs="Times New Roman"/>
          <w:color w:val="000000" w:themeColor="text1"/>
          <w:sz w:val="24"/>
          <w:szCs w:val="24"/>
        </w:rPr>
        <w:t>, pp.22-32.</w:t>
      </w:r>
    </w:p>
    <w:p w14:paraId="32E99D5A"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Jansson, J., Nordlung, A., &amp; Westin, K., (2017). Examining drivers of sustainable consumption: The influence of norms and opinion leadership on electric vehicle adoption in Sweden. </w:t>
      </w:r>
      <w:r w:rsidRPr="00C45DED">
        <w:rPr>
          <w:rFonts w:ascii="Times New Roman" w:hAnsi="Times New Roman" w:cs="Times New Roman"/>
          <w:i/>
          <w:color w:val="000000" w:themeColor="text1"/>
          <w:sz w:val="24"/>
          <w:szCs w:val="24"/>
        </w:rPr>
        <w:t>Journal of Cleaner Production</w:t>
      </w:r>
      <w:r w:rsidRPr="00C45DED">
        <w:rPr>
          <w:rFonts w:ascii="Times New Roman" w:hAnsi="Times New Roman" w:cs="Times New Roman"/>
          <w:color w:val="000000" w:themeColor="text1"/>
          <w:sz w:val="24"/>
          <w:szCs w:val="24"/>
        </w:rPr>
        <w:t xml:space="preserve">, 154, 176-187. </w:t>
      </w:r>
    </w:p>
    <w:p w14:paraId="474652F2"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u w:val="single"/>
        </w:rPr>
      </w:pPr>
      <w:r w:rsidRPr="00C45DED">
        <w:rPr>
          <w:rFonts w:ascii="Times New Roman" w:hAnsi="Times New Roman" w:cs="Times New Roman"/>
          <w:color w:val="000000" w:themeColor="text1"/>
          <w:sz w:val="24"/>
          <w:szCs w:val="24"/>
        </w:rPr>
        <w:t>Johnson, J. (2020). Social Media usage in the United Kingdom (UK) – Statistics &amp; Facts”, accessed on September 1</w:t>
      </w:r>
      <w:r w:rsidRPr="00C45DED">
        <w:rPr>
          <w:rFonts w:ascii="Times New Roman" w:hAnsi="Times New Roman" w:cs="Times New Roman"/>
          <w:color w:val="000000" w:themeColor="text1"/>
          <w:sz w:val="24"/>
          <w:szCs w:val="24"/>
          <w:vertAlign w:val="superscript"/>
        </w:rPr>
        <w:t>st</w:t>
      </w:r>
      <w:r w:rsidRPr="00C45DED">
        <w:rPr>
          <w:rFonts w:ascii="Times New Roman" w:hAnsi="Times New Roman" w:cs="Times New Roman"/>
          <w:color w:val="000000" w:themeColor="text1"/>
          <w:sz w:val="24"/>
          <w:szCs w:val="24"/>
        </w:rPr>
        <w:t xml:space="preserve"> 2020, retrieved from </w:t>
      </w:r>
      <w:hyperlink r:id="rId15" w:history="1">
        <w:r w:rsidRPr="00C45DED">
          <w:rPr>
            <w:rStyle w:val="Hyperlink"/>
            <w:rFonts w:ascii="Times New Roman" w:hAnsi="Times New Roman" w:cs="Times New Roman"/>
            <w:color w:val="000000" w:themeColor="text1"/>
            <w:sz w:val="24"/>
            <w:szCs w:val="24"/>
          </w:rPr>
          <w:t>https://www.statista.com/topics/3236/social-media-usage-in-the-uk</w:t>
        </w:r>
      </w:hyperlink>
    </w:p>
    <w:p w14:paraId="6FE8F22A"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Junco, R. (2013). Comparing actual and self-reported measures of Facebook use. </w:t>
      </w:r>
      <w:r w:rsidRPr="00C45DED">
        <w:rPr>
          <w:rFonts w:ascii="Times New Roman" w:hAnsi="Times New Roman" w:cs="Times New Roman"/>
          <w:i/>
          <w:iCs/>
          <w:color w:val="000000" w:themeColor="text1"/>
          <w:sz w:val="24"/>
          <w:szCs w:val="24"/>
        </w:rPr>
        <w:t>Computers in Human Behavior</w:t>
      </w:r>
      <w:r w:rsidRPr="00C45DED">
        <w:rPr>
          <w:rFonts w:ascii="Times New Roman" w:hAnsi="Times New Roman" w:cs="Times New Roman"/>
          <w:color w:val="000000" w:themeColor="text1"/>
          <w:sz w:val="24"/>
          <w:szCs w:val="24"/>
        </w:rPr>
        <w:t>, 29(3), 626-631.</w:t>
      </w:r>
    </w:p>
    <w:p w14:paraId="569F36CF"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Kals, E. and Maels, J., (2002). </w:t>
      </w:r>
      <w:r w:rsidRPr="00C45DED">
        <w:rPr>
          <w:rFonts w:ascii="Times New Roman" w:hAnsi="Times New Roman" w:cs="Times New Roman"/>
          <w:i/>
          <w:iCs/>
          <w:color w:val="000000" w:themeColor="text1"/>
          <w:sz w:val="24"/>
          <w:szCs w:val="24"/>
        </w:rPr>
        <w:t>Sustainable development and emotions in Psychology of Sustainable Development</w:t>
      </w:r>
      <w:r w:rsidRPr="00C45DED">
        <w:rPr>
          <w:rFonts w:ascii="Times New Roman" w:hAnsi="Times New Roman" w:cs="Times New Roman"/>
          <w:color w:val="000000" w:themeColor="text1"/>
          <w:sz w:val="24"/>
          <w:szCs w:val="24"/>
        </w:rPr>
        <w:t xml:space="preserve">. Kluwer Academic Publishers, pp. 97-122. </w:t>
      </w:r>
    </w:p>
    <w:p w14:paraId="35067F4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Kaplan, A., &amp; Haenlein, M., (2011). Two hearts in three-quarter time: How to waltz the social media/viral marketing dance. </w:t>
      </w:r>
      <w:r w:rsidRPr="00C45DED">
        <w:rPr>
          <w:rFonts w:ascii="Times New Roman" w:hAnsi="Times New Roman" w:cs="Times New Roman"/>
          <w:i/>
          <w:color w:val="000000" w:themeColor="text1"/>
          <w:sz w:val="24"/>
          <w:szCs w:val="24"/>
        </w:rPr>
        <w:t>Business Horizons</w:t>
      </w:r>
      <w:r w:rsidRPr="00C45DED">
        <w:rPr>
          <w:rFonts w:ascii="Times New Roman" w:hAnsi="Times New Roman" w:cs="Times New Roman"/>
          <w:color w:val="000000" w:themeColor="text1"/>
          <w:sz w:val="24"/>
          <w:szCs w:val="24"/>
        </w:rPr>
        <w:t xml:space="preserve">, 54, 253-263. </w:t>
      </w:r>
    </w:p>
    <w:p w14:paraId="554DF66D"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Keller, E. &amp; Brad F. (2012). </w:t>
      </w:r>
      <w:r w:rsidRPr="00C45DED">
        <w:rPr>
          <w:rFonts w:ascii="Times New Roman" w:hAnsi="Times New Roman" w:cs="Times New Roman"/>
          <w:i/>
          <w:color w:val="000000" w:themeColor="text1"/>
          <w:sz w:val="24"/>
          <w:szCs w:val="24"/>
        </w:rPr>
        <w:t>The face-to-face book: Why real relationships rule in a digital marketplace</w:t>
      </w:r>
      <w:r w:rsidRPr="00C45DED">
        <w:rPr>
          <w:rFonts w:ascii="Times New Roman" w:hAnsi="Times New Roman" w:cs="Times New Roman"/>
          <w:color w:val="000000" w:themeColor="text1"/>
          <w:sz w:val="24"/>
          <w:szCs w:val="24"/>
        </w:rPr>
        <w:t>. New York: The Free Press.</w:t>
      </w:r>
    </w:p>
    <w:p w14:paraId="2AF38472" w14:textId="7B07DA65" w:rsidR="009D028E"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Kent, R. A. (2015). </w:t>
      </w:r>
      <w:r w:rsidRPr="00C45DED">
        <w:rPr>
          <w:rFonts w:ascii="Times New Roman" w:hAnsi="Times New Roman" w:cs="Times New Roman"/>
          <w:i/>
          <w:color w:val="000000" w:themeColor="text1"/>
          <w:sz w:val="24"/>
          <w:szCs w:val="24"/>
        </w:rPr>
        <w:t>Analysing quantitative data: Variable-based and case-based approaches to non-experimental datasets</w:t>
      </w:r>
      <w:r w:rsidRPr="00C45DED">
        <w:rPr>
          <w:rFonts w:ascii="Times New Roman" w:hAnsi="Times New Roman" w:cs="Times New Roman"/>
          <w:color w:val="000000" w:themeColor="text1"/>
          <w:sz w:val="24"/>
          <w:szCs w:val="24"/>
        </w:rPr>
        <w:t>. London: Sage</w:t>
      </w:r>
    </w:p>
    <w:p w14:paraId="77524B73" w14:textId="4762832E" w:rsidR="007F39D9" w:rsidRPr="00C45DED" w:rsidRDefault="007F39D9" w:rsidP="009D028E">
      <w:pPr>
        <w:autoSpaceDE w:val="0"/>
        <w:autoSpaceDN w:val="0"/>
        <w:adjustRightInd w:val="0"/>
        <w:spacing w:line="360" w:lineRule="auto"/>
        <w:rPr>
          <w:rFonts w:ascii="Times New Roman" w:hAnsi="Times New Roman" w:cs="Times New Roman"/>
          <w:color w:val="000000" w:themeColor="text1"/>
          <w:sz w:val="24"/>
          <w:szCs w:val="24"/>
        </w:rPr>
      </w:pPr>
      <w:r w:rsidRPr="007F39D9">
        <w:rPr>
          <w:rFonts w:ascii="Times New Roman" w:hAnsi="Times New Roman" w:cs="Times New Roman"/>
          <w:color w:val="000000" w:themeColor="text1"/>
          <w:sz w:val="24"/>
          <w:szCs w:val="24"/>
        </w:rPr>
        <w:t xml:space="preserve">Kock, N. (2020). </w:t>
      </w:r>
      <w:r w:rsidRPr="007F39D9">
        <w:rPr>
          <w:rFonts w:ascii="Times New Roman" w:hAnsi="Times New Roman" w:cs="Times New Roman"/>
          <w:i/>
          <w:color w:val="000000" w:themeColor="text1"/>
          <w:sz w:val="24"/>
          <w:szCs w:val="24"/>
        </w:rPr>
        <w:t>WarpPLS User Manual: Version 7.0</w:t>
      </w:r>
      <w:r w:rsidRPr="007F39D9">
        <w:rPr>
          <w:rFonts w:ascii="Times New Roman" w:hAnsi="Times New Roman" w:cs="Times New Roman"/>
          <w:color w:val="000000" w:themeColor="text1"/>
          <w:sz w:val="24"/>
          <w:szCs w:val="24"/>
        </w:rPr>
        <w:t>. Laredo, TX: ScriptWarp Systems.</w:t>
      </w:r>
    </w:p>
    <w:p w14:paraId="5B2CE2E1" w14:textId="77777777" w:rsidR="009D028E" w:rsidRPr="00C45DED" w:rsidRDefault="009D028E" w:rsidP="009D028E">
      <w:pPr>
        <w:autoSpaceDE w:val="0"/>
        <w:autoSpaceDN w:val="0"/>
        <w:adjustRightInd w:val="0"/>
        <w:spacing w:after="0"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Kronrod, A., Grinstein, A., and Wathieu, L., (2012). Go Green! Should Environmental</w:t>
      </w:r>
    </w:p>
    <w:p w14:paraId="6408A6EE"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Messages Be So Assertive? </w:t>
      </w:r>
      <w:r w:rsidRPr="00C45DED">
        <w:rPr>
          <w:rFonts w:ascii="Times New Roman" w:hAnsi="Times New Roman" w:cs="Times New Roman"/>
          <w:i/>
          <w:iCs/>
          <w:color w:val="000000" w:themeColor="text1"/>
          <w:sz w:val="24"/>
          <w:szCs w:val="24"/>
        </w:rPr>
        <w:t>Journal of Marketing</w:t>
      </w:r>
      <w:r w:rsidRPr="00C45DED">
        <w:rPr>
          <w:rFonts w:ascii="Times New Roman" w:hAnsi="Times New Roman" w:cs="Times New Roman"/>
          <w:color w:val="000000" w:themeColor="text1"/>
          <w:sz w:val="24"/>
          <w:szCs w:val="24"/>
        </w:rPr>
        <w:t>, 76, 95–102.</w:t>
      </w:r>
    </w:p>
    <w:p w14:paraId="3AF8E675"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lastRenderedPageBreak/>
        <w:t xml:space="preserve">Kozinets, R. V., de Valck, K., Wojnicki, A. C., &amp; Wilner, S. J. S. (2010). Networked narratives: Understanding word-of-mouth marketing in online communities. </w:t>
      </w:r>
      <w:r w:rsidRPr="00C45DED">
        <w:rPr>
          <w:rFonts w:ascii="Times New Roman" w:hAnsi="Times New Roman" w:cs="Times New Roman"/>
          <w:i/>
          <w:iCs/>
          <w:color w:val="000000" w:themeColor="text1"/>
          <w:sz w:val="24"/>
          <w:szCs w:val="24"/>
        </w:rPr>
        <w:t>Journal of Marketing</w:t>
      </w:r>
      <w:r w:rsidRPr="00C45DED">
        <w:rPr>
          <w:rFonts w:ascii="Times New Roman" w:hAnsi="Times New Roman" w:cs="Times New Roman"/>
          <w:color w:val="000000" w:themeColor="text1"/>
          <w:sz w:val="24"/>
          <w:szCs w:val="24"/>
        </w:rPr>
        <w:t>, 74(2), 71-89.</w:t>
      </w:r>
    </w:p>
    <w:p w14:paraId="79ADE2DA"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Langley, D. and van den Broek, T., (2010). Exploring social media as a driver of sustainable behaviour: case analysis and policy implications. </w:t>
      </w:r>
      <w:r w:rsidRPr="00C45DED">
        <w:rPr>
          <w:rFonts w:ascii="Times New Roman" w:hAnsi="Times New Roman" w:cs="Times New Roman"/>
          <w:i/>
          <w:iCs/>
          <w:color w:val="000000" w:themeColor="text1"/>
          <w:sz w:val="24"/>
          <w:szCs w:val="24"/>
        </w:rPr>
        <w:t>Internet Politics and Policy Conference</w:t>
      </w:r>
      <w:r w:rsidRPr="00C45DED">
        <w:rPr>
          <w:rFonts w:ascii="Times New Roman" w:hAnsi="Times New Roman" w:cs="Times New Roman"/>
          <w:color w:val="000000" w:themeColor="text1"/>
          <w:sz w:val="24"/>
          <w:szCs w:val="24"/>
        </w:rPr>
        <w:t xml:space="preserve">, 16-17 September, Oxford. </w:t>
      </w:r>
    </w:p>
    <w:p w14:paraId="1EE4C8EC"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Lee, Y. (2017). Corporate sustainable development and marketing communications on social media: Fortune 500 enterprises. </w:t>
      </w:r>
      <w:r w:rsidRPr="00C45DED">
        <w:rPr>
          <w:rFonts w:ascii="Times New Roman" w:hAnsi="Times New Roman" w:cs="Times New Roman"/>
          <w:i/>
          <w:iCs/>
          <w:color w:val="000000" w:themeColor="text1"/>
          <w:sz w:val="24"/>
          <w:szCs w:val="24"/>
        </w:rPr>
        <w:t>Business Strategy and the Environment</w:t>
      </w:r>
      <w:r w:rsidRPr="00C45DED">
        <w:rPr>
          <w:rFonts w:ascii="Times New Roman" w:hAnsi="Times New Roman" w:cs="Times New Roman"/>
          <w:color w:val="000000" w:themeColor="text1"/>
          <w:sz w:val="24"/>
          <w:szCs w:val="24"/>
        </w:rPr>
        <w:t xml:space="preserve">, 26, 569-583. </w:t>
      </w:r>
    </w:p>
    <w:p w14:paraId="49FCC5CC"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Leiderman, S., (2019). How to promote your sustainability story on social media? Accessed on the 22</w:t>
      </w:r>
      <w:r w:rsidRPr="00C45DED">
        <w:rPr>
          <w:rFonts w:ascii="Times New Roman" w:hAnsi="Times New Roman" w:cs="Times New Roman"/>
          <w:color w:val="000000" w:themeColor="text1"/>
          <w:sz w:val="24"/>
          <w:szCs w:val="24"/>
          <w:vertAlign w:val="superscript"/>
        </w:rPr>
        <w:t>nd</w:t>
      </w:r>
      <w:r w:rsidRPr="00C45DED">
        <w:rPr>
          <w:rFonts w:ascii="Times New Roman" w:hAnsi="Times New Roman" w:cs="Times New Roman"/>
          <w:color w:val="000000" w:themeColor="text1"/>
          <w:sz w:val="24"/>
          <w:szCs w:val="24"/>
        </w:rPr>
        <w:t xml:space="preserve"> of April, 2021, retrieved from </w:t>
      </w:r>
      <w:hyperlink r:id="rId16" w:history="1">
        <w:r w:rsidRPr="00C45DED">
          <w:rPr>
            <w:rStyle w:val="Hyperlink"/>
            <w:rFonts w:ascii="Times New Roman" w:hAnsi="Times New Roman" w:cs="Times New Roman"/>
            <w:color w:val="000000" w:themeColor="text1"/>
            <w:sz w:val="24"/>
            <w:szCs w:val="24"/>
          </w:rPr>
          <w:t>https://sustainablebrands.com/read/marketing-and-comms/how-to-promote-your-sustainability-story-on-social-media-as-a-b2b-company</w:t>
        </w:r>
      </w:hyperlink>
    </w:p>
    <w:p w14:paraId="013D0891"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Lovett, Mitchell J., Renana Peres, &amp; Ron Shachar (2013). On Brands and Word of Mouth. </w:t>
      </w:r>
      <w:r w:rsidRPr="00C45DED">
        <w:rPr>
          <w:rFonts w:ascii="Times New Roman" w:hAnsi="Times New Roman" w:cs="Times New Roman"/>
          <w:i/>
          <w:color w:val="000000" w:themeColor="text1"/>
          <w:sz w:val="24"/>
          <w:szCs w:val="24"/>
        </w:rPr>
        <w:t>Journal of Marketing Research</w:t>
      </w:r>
      <w:r w:rsidRPr="00C45DED">
        <w:rPr>
          <w:rFonts w:ascii="Times New Roman" w:hAnsi="Times New Roman" w:cs="Times New Roman"/>
          <w:color w:val="000000" w:themeColor="text1"/>
          <w:sz w:val="24"/>
          <w:szCs w:val="24"/>
        </w:rPr>
        <w:t>, 50 (4), 427–44.</w:t>
      </w:r>
    </w:p>
    <w:p w14:paraId="1265ABB9" w14:textId="610C7342" w:rsidR="009D028E" w:rsidRDefault="009D028E" w:rsidP="009D028E">
      <w:pPr>
        <w:autoSpaceDE w:val="0"/>
        <w:autoSpaceDN w:val="0"/>
        <w:adjustRightInd w:val="0"/>
        <w:spacing w:after="0"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Lyon, T. P., &amp; Montgomery, A., W. (2013). Tweetjacked: the impact of social media on corporate greenwash. </w:t>
      </w:r>
      <w:r w:rsidRPr="00C45DED">
        <w:rPr>
          <w:rFonts w:ascii="Times New Roman" w:hAnsi="Times New Roman" w:cs="Times New Roman"/>
          <w:i/>
          <w:iCs/>
          <w:color w:val="000000" w:themeColor="text1"/>
          <w:sz w:val="24"/>
          <w:szCs w:val="24"/>
        </w:rPr>
        <w:t>Journal of Business Ethics</w:t>
      </w:r>
      <w:r w:rsidRPr="00C45DED">
        <w:rPr>
          <w:rFonts w:ascii="Times New Roman" w:hAnsi="Times New Roman" w:cs="Times New Roman"/>
          <w:color w:val="000000" w:themeColor="text1"/>
          <w:sz w:val="24"/>
          <w:szCs w:val="24"/>
        </w:rPr>
        <w:t>, 118. 747–57</w:t>
      </w:r>
    </w:p>
    <w:p w14:paraId="35AE899D" w14:textId="77777777" w:rsidR="00EB7071" w:rsidRPr="00C45DED" w:rsidRDefault="00EB7071" w:rsidP="009D028E">
      <w:pPr>
        <w:autoSpaceDE w:val="0"/>
        <w:autoSpaceDN w:val="0"/>
        <w:adjustRightInd w:val="0"/>
        <w:spacing w:after="0" w:line="360" w:lineRule="auto"/>
        <w:rPr>
          <w:rFonts w:ascii="Times New Roman" w:hAnsi="Times New Roman" w:cs="Times New Roman"/>
          <w:color w:val="000000" w:themeColor="text1"/>
          <w:sz w:val="24"/>
          <w:szCs w:val="24"/>
        </w:rPr>
      </w:pPr>
    </w:p>
    <w:p w14:paraId="61799F46" w14:textId="12729AFA" w:rsidR="009D028E" w:rsidRDefault="009D028E" w:rsidP="009D028E">
      <w:pPr>
        <w:autoSpaceDE w:val="0"/>
        <w:autoSpaceDN w:val="0"/>
        <w:adjustRightInd w:val="0"/>
        <w:spacing w:after="0" w:line="360" w:lineRule="auto"/>
        <w:rPr>
          <w:rFonts w:ascii="Times New Roman" w:hAnsi="Times New Roman" w:cs="Times New Roman"/>
          <w:i/>
          <w:iCs/>
          <w:color w:val="000000" w:themeColor="text1"/>
          <w:sz w:val="24"/>
          <w:szCs w:val="24"/>
        </w:rPr>
      </w:pPr>
      <w:r w:rsidRPr="00C45DED">
        <w:rPr>
          <w:rFonts w:ascii="Times New Roman" w:hAnsi="Times New Roman" w:cs="Times New Roman"/>
          <w:color w:val="000000" w:themeColor="text1"/>
          <w:sz w:val="24"/>
          <w:szCs w:val="24"/>
        </w:rPr>
        <w:t xml:space="preserve">Lyon, T., &amp; Maxwell, J. (2011). Greenwash: Corporate environ- mental disclosure under threat of audit. </w:t>
      </w:r>
      <w:r w:rsidRPr="00C45DED">
        <w:rPr>
          <w:rFonts w:ascii="Times New Roman" w:hAnsi="Times New Roman" w:cs="Times New Roman"/>
          <w:i/>
          <w:iCs/>
          <w:color w:val="000000" w:themeColor="text1"/>
          <w:sz w:val="24"/>
          <w:szCs w:val="24"/>
        </w:rPr>
        <w:t xml:space="preserve">Journal of Economics and Management Strategy, </w:t>
      </w:r>
      <w:r w:rsidRPr="00C45DED">
        <w:rPr>
          <w:rFonts w:ascii="Times New Roman" w:hAnsi="Times New Roman" w:cs="Times New Roman"/>
          <w:color w:val="000000" w:themeColor="text1"/>
          <w:sz w:val="24"/>
          <w:szCs w:val="24"/>
        </w:rPr>
        <w:t>20, 3-41</w:t>
      </w:r>
      <w:r w:rsidRPr="00C45DED">
        <w:rPr>
          <w:rFonts w:ascii="Times New Roman" w:hAnsi="Times New Roman" w:cs="Times New Roman"/>
          <w:i/>
          <w:iCs/>
          <w:color w:val="000000" w:themeColor="text1"/>
          <w:sz w:val="24"/>
          <w:szCs w:val="24"/>
        </w:rPr>
        <w:t>.</w:t>
      </w:r>
    </w:p>
    <w:p w14:paraId="51B028A9" w14:textId="77777777" w:rsidR="00EB7071" w:rsidRPr="00C45DED" w:rsidRDefault="00EB7071" w:rsidP="009D028E">
      <w:pPr>
        <w:autoSpaceDE w:val="0"/>
        <w:autoSpaceDN w:val="0"/>
        <w:adjustRightInd w:val="0"/>
        <w:spacing w:after="0" w:line="360" w:lineRule="auto"/>
        <w:rPr>
          <w:rFonts w:ascii="Times New Roman" w:hAnsi="Times New Roman" w:cs="Times New Roman"/>
          <w:i/>
          <w:iCs/>
          <w:color w:val="000000" w:themeColor="text1"/>
          <w:sz w:val="24"/>
          <w:szCs w:val="24"/>
        </w:rPr>
      </w:pPr>
    </w:p>
    <w:p w14:paraId="265D2B1C"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Onjewu A-KE, Haddoud MY, Nowiński W. (2021) The effect of entrepreneurship education on nascent entrepreneurship. </w:t>
      </w:r>
      <w:r w:rsidRPr="00C45DED">
        <w:rPr>
          <w:rFonts w:ascii="Times New Roman" w:hAnsi="Times New Roman" w:cs="Times New Roman"/>
          <w:i/>
          <w:iCs/>
          <w:color w:val="000000" w:themeColor="text1"/>
          <w:sz w:val="24"/>
          <w:szCs w:val="24"/>
        </w:rPr>
        <w:t>Industry and Higher Education</w:t>
      </w:r>
      <w:r w:rsidRPr="00C45DED">
        <w:rPr>
          <w:rFonts w:ascii="Times New Roman" w:hAnsi="Times New Roman" w:cs="Times New Roman"/>
          <w:color w:val="000000" w:themeColor="text1"/>
          <w:sz w:val="24"/>
          <w:szCs w:val="24"/>
        </w:rPr>
        <w:t>. April doi:</w:t>
      </w:r>
      <w:hyperlink r:id="rId17" w:history="1">
        <w:r w:rsidRPr="00C45DED">
          <w:rPr>
            <w:rStyle w:val="Hyperlink"/>
            <w:rFonts w:ascii="Times New Roman" w:hAnsi="Times New Roman" w:cs="Times New Roman"/>
            <w:color w:val="000000" w:themeColor="text1"/>
            <w:sz w:val="24"/>
            <w:szCs w:val="24"/>
          </w:rPr>
          <w:t>10.1177/09504222211014038</w:t>
        </w:r>
      </w:hyperlink>
    </w:p>
    <w:p w14:paraId="5F4B8B9D"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Ordanini, A., Parasuraman, A., &amp; Rubera, G. (2014). When the recipe is more important than the ingredients: A qualitative comparative analysis (QCA) of service innovation configurations. </w:t>
      </w:r>
      <w:r w:rsidRPr="00C45DED">
        <w:rPr>
          <w:rFonts w:ascii="Times New Roman" w:hAnsi="Times New Roman" w:cs="Times New Roman"/>
          <w:i/>
          <w:iCs/>
          <w:color w:val="000000" w:themeColor="text1"/>
          <w:sz w:val="24"/>
          <w:szCs w:val="24"/>
        </w:rPr>
        <w:t>Journal of Service Research</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17</w:t>
      </w:r>
      <w:r w:rsidRPr="00C45DED">
        <w:rPr>
          <w:rFonts w:ascii="Times New Roman" w:hAnsi="Times New Roman" w:cs="Times New Roman"/>
          <w:color w:val="000000" w:themeColor="text1"/>
          <w:sz w:val="24"/>
          <w:szCs w:val="24"/>
        </w:rPr>
        <w:t>(2), 134-149.</w:t>
      </w:r>
    </w:p>
    <w:p w14:paraId="7037F9F2" w14:textId="77777777" w:rsidR="009D028E" w:rsidRPr="00C45DED" w:rsidRDefault="009D028E" w:rsidP="009D028E">
      <w:pPr>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Pearson, E., Tindle, H., Ferguson, M., Ryan, J. and Litchfield, C., (2016). Can We Tweet, Post, and Share Our Way to a More Sustainable Society? A Review of the Current Contributions and Future Potential of #Socialmediaforsustainability</w:t>
      </w:r>
      <w:r w:rsidRPr="00C45DED">
        <w:rPr>
          <w:rFonts w:ascii="Times New Roman" w:hAnsi="Times New Roman" w:cs="Times New Roman"/>
          <w:i/>
          <w:iCs/>
          <w:color w:val="000000" w:themeColor="text1"/>
          <w:sz w:val="24"/>
          <w:szCs w:val="24"/>
        </w:rPr>
        <w:t>.</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Annual Review of Environment and Resources</w:t>
      </w:r>
      <w:r w:rsidRPr="00C45DED">
        <w:rPr>
          <w:rFonts w:ascii="Times New Roman" w:hAnsi="Times New Roman" w:cs="Times New Roman"/>
          <w:color w:val="000000" w:themeColor="text1"/>
          <w:sz w:val="24"/>
          <w:szCs w:val="24"/>
        </w:rPr>
        <w:t xml:space="preserve">. 41, 363–397. </w:t>
      </w:r>
    </w:p>
    <w:p w14:paraId="2E7CB90B" w14:textId="77777777" w:rsidR="009D028E" w:rsidRPr="00C45DED" w:rsidRDefault="009D028E" w:rsidP="009D028E">
      <w:pPr>
        <w:autoSpaceDE w:val="0"/>
        <w:autoSpaceDN w:val="0"/>
        <w:adjustRightInd w:val="0"/>
        <w:spacing w:before="240"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lastRenderedPageBreak/>
        <w:t xml:space="preserve">Pappas, I. O., Kourouthanassis, P. E., Giannakos, M. N., &amp; Chrissikopoulos, V. (2016). Explaining online shopping behavior with fsQCA: The role of cognitive and affective perceptions. </w:t>
      </w:r>
      <w:r w:rsidRPr="00C45DED">
        <w:rPr>
          <w:rFonts w:ascii="Times New Roman" w:hAnsi="Times New Roman" w:cs="Times New Roman"/>
          <w:i/>
          <w:iCs/>
          <w:color w:val="000000" w:themeColor="text1"/>
          <w:sz w:val="24"/>
          <w:szCs w:val="24"/>
        </w:rPr>
        <w:t>Journal of Business Research</w:t>
      </w:r>
      <w:r w:rsidRPr="00C45DED">
        <w:rPr>
          <w:rFonts w:ascii="Times New Roman" w:hAnsi="Times New Roman" w:cs="Times New Roman"/>
          <w:color w:val="000000" w:themeColor="text1"/>
          <w:sz w:val="24"/>
          <w:szCs w:val="24"/>
        </w:rPr>
        <w:t>, 69(2), 794-803.</w:t>
      </w:r>
    </w:p>
    <w:p w14:paraId="01D3A5DB"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Pappas, I. O., Papavlasopoulou, S., Mikalef, P., &amp; Giannakos, M. N. (2020). Identifying the combinations of motivations and emotions for creating satisfied users in SNSs: An fsQCA approach. </w:t>
      </w:r>
      <w:r w:rsidRPr="00C45DED">
        <w:rPr>
          <w:rFonts w:ascii="Times New Roman" w:hAnsi="Times New Roman" w:cs="Times New Roman"/>
          <w:i/>
          <w:iCs/>
          <w:color w:val="000000" w:themeColor="text1"/>
          <w:sz w:val="24"/>
          <w:szCs w:val="24"/>
        </w:rPr>
        <w:t>International Journal of Information Management</w:t>
      </w:r>
      <w:r w:rsidRPr="00C45DED">
        <w:rPr>
          <w:rFonts w:ascii="Times New Roman" w:hAnsi="Times New Roman" w:cs="Times New Roman"/>
          <w:color w:val="000000" w:themeColor="text1"/>
          <w:sz w:val="24"/>
          <w:szCs w:val="24"/>
        </w:rPr>
        <w:t>, 53, 102128.</w:t>
      </w:r>
    </w:p>
    <w:p w14:paraId="2F8E6148"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Pappas, I. O., &amp; Woodside, A. G. (2021). Fuzzy-set Qualitative Comparative Analysis (fsQCA): Guidelines for research practice in Information Systems and Marketing. </w:t>
      </w:r>
      <w:r w:rsidRPr="00C45DED">
        <w:rPr>
          <w:rFonts w:ascii="Times New Roman" w:hAnsi="Times New Roman" w:cs="Times New Roman"/>
          <w:i/>
          <w:iCs/>
          <w:color w:val="000000" w:themeColor="text1"/>
          <w:sz w:val="24"/>
          <w:szCs w:val="24"/>
        </w:rPr>
        <w:t>International Journal of Information Management</w:t>
      </w:r>
      <w:r w:rsidRPr="00C45DED">
        <w:rPr>
          <w:rFonts w:ascii="Times New Roman" w:hAnsi="Times New Roman" w:cs="Times New Roman"/>
          <w:color w:val="000000" w:themeColor="text1"/>
          <w:sz w:val="24"/>
          <w:szCs w:val="24"/>
        </w:rPr>
        <w:t>, 58, 102310.</w:t>
      </w:r>
    </w:p>
    <w:p w14:paraId="0436CCC5"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Peng, J., Agarwal, A., Hosanagar, K., &amp; Yvengar, R., (2018). Network overlap and content sharing on social media platforms. </w:t>
      </w:r>
      <w:r w:rsidRPr="00C45DED">
        <w:rPr>
          <w:rFonts w:ascii="Times New Roman" w:hAnsi="Times New Roman" w:cs="Times New Roman"/>
          <w:i/>
          <w:color w:val="000000" w:themeColor="text1"/>
          <w:sz w:val="24"/>
          <w:szCs w:val="24"/>
        </w:rPr>
        <w:t>Journal of Marketing Research</w:t>
      </w:r>
      <w:r w:rsidRPr="00C45DED">
        <w:rPr>
          <w:rFonts w:ascii="Times New Roman" w:hAnsi="Times New Roman" w:cs="Times New Roman"/>
          <w:color w:val="000000" w:themeColor="text1"/>
          <w:sz w:val="24"/>
          <w:szCs w:val="24"/>
        </w:rPr>
        <w:t xml:space="preserve">, 55, 571–585. </w:t>
      </w:r>
    </w:p>
    <w:p w14:paraId="455A623B"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Petty, R. E., &amp; Cacioppo, J. T. (1986). </w:t>
      </w:r>
      <w:r w:rsidRPr="00C45DED">
        <w:rPr>
          <w:rFonts w:ascii="Times New Roman" w:hAnsi="Times New Roman" w:cs="Times New Roman"/>
          <w:i/>
          <w:color w:val="000000" w:themeColor="text1"/>
          <w:sz w:val="24"/>
          <w:szCs w:val="24"/>
        </w:rPr>
        <w:t>Communication and Persuasion: Central and peripheral routes to persuasion</w:t>
      </w:r>
      <w:r w:rsidRPr="00C45DED">
        <w:rPr>
          <w:rFonts w:ascii="Times New Roman" w:hAnsi="Times New Roman" w:cs="Times New Roman"/>
          <w:color w:val="000000" w:themeColor="text1"/>
          <w:sz w:val="24"/>
          <w:szCs w:val="24"/>
        </w:rPr>
        <w:t>. New York: Springer.</w:t>
      </w:r>
    </w:p>
    <w:p w14:paraId="75283E44"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Podsakoff, P. M., MacKenzie, S. B., Lee, J.-Y., &amp; Podsakoff, N. P. (2003). Common method biases in behavioral research: A critical review of the literature and recommended remedies. </w:t>
      </w:r>
      <w:r w:rsidRPr="00C45DED">
        <w:rPr>
          <w:rFonts w:ascii="Times New Roman" w:hAnsi="Times New Roman" w:cs="Times New Roman"/>
          <w:i/>
          <w:iCs/>
          <w:color w:val="000000" w:themeColor="text1"/>
          <w:sz w:val="24"/>
          <w:szCs w:val="24"/>
        </w:rPr>
        <w:t>Journal of Applied Psychology</w:t>
      </w:r>
      <w:r w:rsidRPr="00C45DED">
        <w:rPr>
          <w:rFonts w:ascii="Times New Roman" w:hAnsi="Times New Roman" w:cs="Times New Roman"/>
          <w:color w:val="000000" w:themeColor="text1"/>
          <w:sz w:val="24"/>
          <w:szCs w:val="24"/>
        </w:rPr>
        <w:t xml:space="preserve">, 88(5), 879–903. </w:t>
      </w:r>
    </w:p>
    <w:p w14:paraId="54BF3A9F" w14:textId="6BABF1D1" w:rsidR="009D028E"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Roy, S., Butaney, G., Sekhon, H., &amp; Butaney, B., (2014). Word-of-mouth and viral marketing activity of the on-line consumer: the role of loyalty chain stages theory. </w:t>
      </w:r>
      <w:r w:rsidRPr="00C45DED">
        <w:rPr>
          <w:rFonts w:ascii="Times New Roman" w:hAnsi="Times New Roman" w:cs="Times New Roman"/>
          <w:i/>
          <w:color w:val="000000" w:themeColor="text1"/>
          <w:sz w:val="24"/>
          <w:szCs w:val="24"/>
        </w:rPr>
        <w:t>Journal of Strategic Marketing</w:t>
      </w:r>
      <w:r w:rsidRPr="00C45DED">
        <w:rPr>
          <w:rFonts w:ascii="Times New Roman" w:hAnsi="Times New Roman" w:cs="Times New Roman"/>
          <w:color w:val="000000" w:themeColor="text1"/>
          <w:sz w:val="24"/>
          <w:szCs w:val="24"/>
        </w:rPr>
        <w:t xml:space="preserve">, 22 (6), 494-512. </w:t>
      </w:r>
    </w:p>
    <w:p w14:paraId="3E68E127" w14:textId="66C9F777" w:rsidR="00FD1618" w:rsidRPr="00C45DED" w:rsidRDefault="00FD1618"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FD1618">
        <w:rPr>
          <w:rFonts w:ascii="Times New Roman" w:hAnsi="Times New Roman" w:cs="Times New Roman"/>
          <w:color w:val="000000" w:themeColor="text1"/>
          <w:sz w:val="24"/>
          <w:szCs w:val="24"/>
        </w:rPr>
        <w:t xml:space="preserve">Ragin, C.C. </w:t>
      </w:r>
      <w:r>
        <w:rPr>
          <w:rFonts w:ascii="Times New Roman" w:hAnsi="Times New Roman" w:cs="Times New Roman"/>
          <w:color w:val="000000" w:themeColor="text1"/>
          <w:sz w:val="24"/>
          <w:szCs w:val="24"/>
        </w:rPr>
        <w:t>(</w:t>
      </w:r>
      <w:r w:rsidRPr="00FD1618">
        <w:rPr>
          <w:rFonts w:ascii="Times New Roman" w:hAnsi="Times New Roman" w:cs="Times New Roman"/>
          <w:color w:val="000000" w:themeColor="text1"/>
          <w:sz w:val="24"/>
          <w:szCs w:val="24"/>
        </w:rPr>
        <w:t>2000</w:t>
      </w:r>
      <w:r>
        <w:rPr>
          <w:rFonts w:ascii="Times New Roman" w:hAnsi="Times New Roman" w:cs="Times New Roman"/>
          <w:color w:val="000000" w:themeColor="text1"/>
          <w:sz w:val="24"/>
          <w:szCs w:val="24"/>
        </w:rPr>
        <w:t>)</w:t>
      </w:r>
      <w:r w:rsidRPr="00FD1618">
        <w:rPr>
          <w:rFonts w:ascii="Times New Roman" w:hAnsi="Times New Roman" w:cs="Times New Roman"/>
          <w:color w:val="000000" w:themeColor="text1"/>
          <w:sz w:val="24"/>
          <w:szCs w:val="24"/>
        </w:rPr>
        <w:t xml:space="preserve">. </w:t>
      </w:r>
      <w:r w:rsidRPr="00FD1618">
        <w:rPr>
          <w:rFonts w:ascii="Times New Roman" w:hAnsi="Times New Roman" w:cs="Times New Roman"/>
          <w:i/>
          <w:iCs/>
          <w:color w:val="000000" w:themeColor="text1"/>
          <w:sz w:val="24"/>
          <w:szCs w:val="24"/>
        </w:rPr>
        <w:t>Fuzzy-</w:t>
      </w:r>
      <w:r>
        <w:rPr>
          <w:rFonts w:ascii="Times New Roman" w:hAnsi="Times New Roman" w:cs="Times New Roman"/>
          <w:i/>
          <w:iCs/>
          <w:color w:val="000000" w:themeColor="text1"/>
          <w:sz w:val="24"/>
          <w:szCs w:val="24"/>
        </w:rPr>
        <w:t>S</w:t>
      </w:r>
      <w:r w:rsidRPr="00FD1618">
        <w:rPr>
          <w:rFonts w:ascii="Times New Roman" w:hAnsi="Times New Roman" w:cs="Times New Roman"/>
          <w:i/>
          <w:iCs/>
          <w:color w:val="000000" w:themeColor="text1"/>
          <w:sz w:val="24"/>
          <w:szCs w:val="24"/>
        </w:rPr>
        <w:t xml:space="preserve">et </w:t>
      </w:r>
      <w:r>
        <w:rPr>
          <w:rFonts w:ascii="Times New Roman" w:hAnsi="Times New Roman" w:cs="Times New Roman"/>
          <w:i/>
          <w:iCs/>
          <w:color w:val="000000" w:themeColor="text1"/>
          <w:sz w:val="24"/>
          <w:szCs w:val="24"/>
        </w:rPr>
        <w:t>S</w:t>
      </w:r>
      <w:r w:rsidRPr="00FD1618">
        <w:rPr>
          <w:rFonts w:ascii="Times New Roman" w:hAnsi="Times New Roman" w:cs="Times New Roman"/>
          <w:i/>
          <w:iCs/>
          <w:color w:val="000000" w:themeColor="text1"/>
          <w:sz w:val="24"/>
          <w:szCs w:val="24"/>
        </w:rPr>
        <w:t xml:space="preserve">ocial </w:t>
      </w:r>
      <w:r>
        <w:rPr>
          <w:rFonts w:ascii="Times New Roman" w:hAnsi="Times New Roman" w:cs="Times New Roman"/>
          <w:i/>
          <w:iCs/>
          <w:color w:val="000000" w:themeColor="text1"/>
          <w:sz w:val="24"/>
          <w:szCs w:val="24"/>
        </w:rPr>
        <w:t>S</w:t>
      </w:r>
      <w:r w:rsidRPr="00FD1618">
        <w:rPr>
          <w:rFonts w:ascii="Times New Roman" w:hAnsi="Times New Roman" w:cs="Times New Roman"/>
          <w:i/>
          <w:iCs/>
          <w:color w:val="000000" w:themeColor="text1"/>
          <w:sz w:val="24"/>
          <w:szCs w:val="24"/>
        </w:rPr>
        <w:t>cience</w:t>
      </w:r>
      <w:r w:rsidRPr="00FD1618">
        <w:rPr>
          <w:rFonts w:ascii="Times New Roman" w:hAnsi="Times New Roman" w:cs="Times New Roman"/>
          <w:color w:val="000000" w:themeColor="text1"/>
          <w:sz w:val="24"/>
          <w:szCs w:val="24"/>
        </w:rPr>
        <w:t>. University of Chicago Press.</w:t>
      </w:r>
    </w:p>
    <w:p w14:paraId="4738C3B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Ragin, C. C. (2008). </w:t>
      </w:r>
      <w:r w:rsidRPr="00C45DED">
        <w:rPr>
          <w:rFonts w:ascii="Times New Roman" w:hAnsi="Times New Roman" w:cs="Times New Roman"/>
          <w:i/>
          <w:iCs/>
          <w:color w:val="000000" w:themeColor="text1"/>
          <w:sz w:val="24"/>
          <w:szCs w:val="24"/>
        </w:rPr>
        <w:t>Redesigning social inquiry: Set relations in social research</w:t>
      </w:r>
      <w:r w:rsidRPr="00C45DED">
        <w:rPr>
          <w:rFonts w:ascii="Times New Roman" w:hAnsi="Times New Roman" w:cs="Times New Roman"/>
          <w:color w:val="000000" w:themeColor="text1"/>
          <w:sz w:val="24"/>
          <w:szCs w:val="24"/>
        </w:rPr>
        <w:t xml:space="preserve">. Chicago: University of Chicago press. </w:t>
      </w:r>
    </w:p>
    <w:p w14:paraId="67B96181"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Ragin, C. C. (2019), “</w:t>
      </w:r>
      <w:r w:rsidRPr="00C45DED">
        <w:rPr>
          <w:rFonts w:ascii="Times New Roman" w:hAnsi="Times New Roman" w:cs="Times New Roman"/>
          <w:i/>
          <w:iCs/>
          <w:color w:val="000000" w:themeColor="text1"/>
          <w:sz w:val="24"/>
          <w:szCs w:val="24"/>
        </w:rPr>
        <w:t>User's guide to fuzzy-set/qualitative comparative analysis 3.1b</w:t>
      </w:r>
      <w:r w:rsidRPr="00C45DED">
        <w:rPr>
          <w:rFonts w:ascii="Times New Roman" w:hAnsi="Times New Roman" w:cs="Times New Roman"/>
          <w:color w:val="000000" w:themeColor="text1"/>
          <w:sz w:val="24"/>
          <w:szCs w:val="24"/>
        </w:rPr>
        <w:t>.” Irvine, California: Department of Sociology, University of California.</w:t>
      </w:r>
    </w:p>
    <w:p w14:paraId="4DDE6EC6"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Ragin, C.C., &amp; Davey, S., (2016). </w:t>
      </w:r>
      <w:r w:rsidRPr="00C45DED">
        <w:rPr>
          <w:rFonts w:ascii="Times New Roman" w:hAnsi="Times New Roman" w:cs="Times New Roman"/>
          <w:i/>
          <w:iCs/>
          <w:color w:val="000000" w:themeColor="text1"/>
          <w:sz w:val="24"/>
          <w:szCs w:val="24"/>
        </w:rPr>
        <w:t>Fuzzy-Set/Qualitative Comparative Analysis 3.0</w:t>
      </w:r>
      <w:r w:rsidRPr="00C45DED">
        <w:rPr>
          <w:rFonts w:ascii="Times New Roman" w:hAnsi="Times New Roman" w:cs="Times New Roman"/>
          <w:color w:val="000000" w:themeColor="text1"/>
          <w:sz w:val="24"/>
          <w:szCs w:val="24"/>
        </w:rPr>
        <w:t>. Irvine, California: Department of Sociology, University of California.</w:t>
      </w:r>
    </w:p>
    <w:p w14:paraId="378DF6B8"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Saxton, G. D., Gómez, L., Ngoh, Z., Lin, Y. P., &amp; Dietrich, S. (2019). Do CSR messages resonate? Examining public reactions to firms’ CSR efforts on social media. </w:t>
      </w:r>
      <w:r w:rsidRPr="00C45DED">
        <w:rPr>
          <w:rFonts w:ascii="Times New Roman" w:hAnsi="Times New Roman" w:cs="Times New Roman"/>
          <w:i/>
          <w:iCs/>
          <w:color w:val="000000" w:themeColor="text1"/>
          <w:sz w:val="24"/>
          <w:szCs w:val="24"/>
        </w:rPr>
        <w:t xml:space="preserve">Journal of Business Ethics, </w:t>
      </w:r>
      <w:r w:rsidRPr="00C45DED">
        <w:rPr>
          <w:rFonts w:ascii="Times New Roman" w:hAnsi="Times New Roman" w:cs="Times New Roman"/>
          <w:color w:val="000000" w:themeColor="text1"/>
          <w:sz w:val="24"/>
          <w:szCs w:val="24"/>
        </w:rPr>
        <w:t>155(2), 359-377.</w:t>
      </w:r>
    </w:p>
    <w:p w14:paraId="5C3ECE6E"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lastRenderedPageBreak/>
        <w:t xml:space="preserve">Schlittgen, R., Ringle, C. M., Sarstedt, M., &amp; Becker, J. M. (2016). Segmentation of PLS path models by iterative reweighted regressions. </w:t>
      </w:r>
      <w:r w:rsidRPr="00C45DED">
        <w:rPr>
          <w:rFonts w:ascii="Times New Roman" w:hAnsi="Times New Roman" w:cs="Times New Roman"/>
          <w:i/>
          <w:color w:val="000000" w:themeColor="text1"/>
          <w:sz w:val="24"/>
          <w:szCs w:val="24"/>
        </w:rPr>
        <w:t>Journal of Business Research</w:t>
      </w:r>
      <w:r w:rsidRPr="00C45DED">
        <w:rPr>
          <w:rFonts w:ascii="Times New Roman" w:hAnsi="Times New Roman" w:cs="Times New Roman"/>
          <w:color w:val="000000" w:themeColor="text1"/>
          <w:sz w:val="24"/>
          <w:szCs w:val="24"/>
        </w:rPr>
        <w:t>, 69(10), 4583-4592.</w:t>
      </w:r>
    </w:p>
    <w:p w14:paraId="708226C7"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Schweidel, D., &amp; Moe, W. (2014). Listening in on social media: a joint model of sentiment and venue format choice. </w:t>
      </w:r>
      <w:r w:rsidRPr="00C45DED">
        <w:rPr>
          <w:rFonts w:ascii="Times New Roman" w:hAnsi="Times New Roman" w:cs="Times New Roman"/>
          <w:i/>
          <w:color w:val="000000" w:themeColor="text1"/>
          <w:sz w:val="24"/>
          <w:szCs w:val="24"/>
        </w:rPr>
        <w:t>Journal of Marketing Research</w:t>
      </w:r>
      <w:r w:rsidRPr="00C45DED">
        <w:rPr>
          <w:rFonts w:ascii="Times New Roman" w:hAnsi="Times New Roman" w:cs="Times New Roman"/>
          <w:color w:val="000000" w:themeColor="text1"/>
          <w:sz w:val="24"/>
          <w:szCs w:val="24"/>
        </w:rPr>
        <w:t>, 51(4), 387–402.</w:t>
      </w:r>
    </w:p>
    <w:p w14:paraId="4C1691CF"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Sichtmann, C. (2007). An analysis of antecedents and consequences of trust in a corporate brand. </w:t>
      </w:r>
      <w:r w:rsidRPr="00C45DED">
        <w:rPr>
          <w:rFonts w:ascii="Times New Roman" w:hAnsi="Times New Roman" w:cs="Times New Roman"/>
          <w:i/>
          <w:iCs/>
          <w:color w:val="000000" w:themeColor="text1"/>
          <w:sz w:val="24"/>
          <w:szCs w:val="24"/>
        </w:rPr>
        <w:t>European Journal of Marketing</w:t>
      </w:r>
      <w:r w:rsidRPr="00C45DED">
        <w:rPr>
          <w:rFonts w:ascii="Times New Roman" w:hAnsi="Times New Roman" w:cs="Times New Roman"/>
          <w:color w:val="000000" w:themeColor="text1"/>
          <w:sz w:val="24"/>
          <w:szCs w:val="24"/>
        </w:rPr>
        <w:t>, 41(9/10), 999-1015.</w:t>
      </w:r>
    </w:p>
    <w:p w14:paraId="18E4933C"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lang w:val="de-DE"/>
        </w:rPr>
      </w:pPr>
      <w:r w:rsidRPr="00C45DED">
        <w:rPr>
          <w:rFonts w:ascii="Times New Roman" w:hAnsi="Times New Roman" w:cs="Times New Roman"/>
          <w:color w:val="000000" w:themeColor="text1"/>
          <w:sz w:val="24"/>
          <w:szCs w:val="24"/>
        </w:rPr>
        <w:t xml:space="preserve">Skarmeas, D., Leonidou, C. N., &amp; Saridakis, C. (2014). Examining the role of CSR scepticism using fuzzy-set qualitative comparative analysis. </w:t>
      </w:r>
      <w:r w:rsidRPr="00C45DED">
        <w:rPr>
          <w:rFonts w:ascii="Times New Roman" w:hAnsi="Times New Roman" w:cs="Times New Roman"/>
          <w:i/>
          <w:color w:val="000000" w:themeColor="text1"/>
          <w:sz w:val="24"/>
          <w:szCs w:val="24"/>
        </w:rPr>
        <w:t>Journal of Business Research,</w:t>
      </w:r>
      <w:r w:rsidRPr="00C45DED">
        <w:rPr>
          <w:rFonts w:ascii="Times New Roman" w:hAnsi="Times New Roman" w:cs="Times New Roman"/>
          <w:color w:val="000000" w:themeColor="text1"/>
          <w:sz w:val="24"/>
          <w:szCs w:val="24"/>
        </w:rPr>
        <w:t xml:space="preserve"> 67(9), 1796-1805</w:t>
      </w:r>
      <w:r w:rsidRPr="00C45DED">
        <w:rPr>
          <w:rFonts w:ascii="Times New Roman" w:hAnsi="Times New Roman" w:cs="Times New Roman"/>
          <w:color w:val="000000" w:themeColor="text1"/>
          <w:sz w:val="24"/>
          <w:szCs w:val="24"/>
          <w:lang w:val="de-DE"/>
        </w:rPr>
        <w:t>.</w:t>
      </w:r>
    </w:p>
    <w:p w14:paraId="13F120E4"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lang w:val="fr-CA"/>
        </w:rPr>
        <w:t xml:space="preserve">Stieglitz, S., &amp; Dang-Xuan, L. (2013). </w:t>
      </w:r>
      <w:r w:rsidRPr="00C45DED">
        <w:rPr>
          <w:rFonts w:ascii="Times New Roman" w:hAnsi="Times New Roman" w:cs="Times New Roman"/>
          <w:color w:val="000000" w:themeColor="text1"/>
          <w:sz w:val="24"/>
          <w:szCs w:val="24"/>
        </w:rPr>
        <w:t xml:space="preserve">Emotions and information diffusion in social media—sentiment of microblogs and sharing behavior. </w:t>
      </w:r>
      <w:r w:rsidRPr="00C45DED">
        <w:rPr>
          <w:rFonts w:ascii="Times New Roman" w:hAnsi="Times New Roman" w:cs="Times New Roman"/>
          <w:i/>
          <w:color w:val="000000" w:themeColor="text1"/>
          <w:sz w:val="24"/>
          <w:szCs w:val="24"/>
        </w:rPr>
        <w:t>Journal of Management Information Systems</w:t>
      </w:r>
      <w:r w:rsidRPr="00C45DED">
        <w:rPr>
          <w:rFonts w:ascii="Times New Roman" w:hAnsi="Times New Roman" w:cs="Times New Roman"/>
          <w:color w:val="000000" w:themeColor="text1"/>
          <w:sz w:val="24"/>
          <w:szCs w:val="24"/>
        </w:rPr>
        <w:t>, 29 (4), 217-248.</w:t>
      </w:r>
    </w:p>
    <w:p w14:paraId="2487983B"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Solability (2020), “</w:t>
      </w:r>
      <w:r w:rsidRPr="00C45DED">
        <w:rPr>
          <w:rFonts w:ascii="Times New Roman" w:hAnsi="Times New Roman" w:cs="Times New Roman"/>
          <w:i/>
          <w:iCs/>
          <w:color w:val="000000" w:themeColor="text1"/>
          <w:sz w:val="24"/>
          <w:szCs w:val="24"/>
        </w:rPr>
        <w:t>The Global Sustainable Competitiveness Index</w:t>
      </w:r>
      <w:r w:rsidRPr="00C45DED">
        <w:rPr>
          <w:rFonts w:ascii="Times New Roman" w:hAnsi="Times New Roman" w:cs="Times New Roman"/>
          <w:color w:val="000000" w:themeColor="text1"/>
          <w:sz w:val="24"/>
          <w:szCs w:val="24"/>
        </w:rPr>
        <w:t>”, accessed on September 1</w:t>
      </w:r>
      <w:r w:rsidRPr="00C45DED">
        <w:rPr>
          <w:rFonts w:ascii="Times New Roman" w:hAnsi="Times New Roman" w:cs="Times New Roman"/>
          <w:color w:val="000000" w:themeColor="text1"/>
          <w:sz w:val="24"/>
          <w:szCs w:val="24"/>
          <w:vertAlign w:val="superscript"/>
        </w:rPr>
        <w:t>st</w:t>
      </w:r>
      <w:r w:rsidRPr="00C45DED">
        <w:rPr>
          <w:rFonts w:ascii="Times New Roman" w:hAnsi="Times New Roman" w:cs="Times New Roman"/>
          <w:color w:val="000000" w:themeColor="text1"/>
          <w:sz w:val="24"/>
          <w:szCs w:val="24"/>
        </w:rPr>
        <w:t xml:space="preserve">, 2020 retrieved from: </w:t>
      </w:r>
      <w:hyperlink r:id="rId18" w:history="1">
        <w:r w:rsidRPr="00C45DED">
          <w:rPr>
            <w:rStyle w:val="Hyperlink"/>
            <w:rFonts w:ascii="Times New Roman" w:hAnsi="Times New Roman" w:cs="Times New Roman"/>
            <w:color w:val="000000" w:themeColor="text1"/>
            <w:sz w:val="24"/>
            <w:szCs w:val="24"/>
          </w:rPr>
          <w:t>http://solability.com/the-global-sustainable-competitiveness-index/the-index</w:t>
        </w:r>
      </w:hyperlink>
      <w:r w:rsidRPr="00C45DED">
        <w:rPr>
          <w:rFonts w:ascii="Times New Roman" w:hAnsi="Times New Roman" w:cs="Times New Roman"/>
          <w:color w:val="000000" w:themeColor="text1"/>
          <w:sz w:val="24"/>
          <w:szCs w:val="24"/>
        </w:rPr>
        <w:t xml:space="preserve">. </w:t>
      </w:r>
    </w:p>
    <w:p w14:paraId="00E7DB44"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Sparks, B., Perkins, H.E., Buckley, R., (2013). Online travel reviews as persuasive communication: The effects of content type, source, and certification logos on consumer behavior. </w:t>
      </w:r>
      <w:r w:rsidRPr="00C45DED">
        <w:rPr>
          <w:rFonts w:ascii="Times New Roman" w:hAnsi="Times New Roman" w:cs="Times New Roman"/>
          <w:i/>
          <w:iCs/>
          <w:color w:val="000000" w:themeColor="text1"/>
          <w:sz w:val="24"/>
          <w:szCs w:val="24"/>
        </w:rPr>
        <w:t>Tourism Management</w:t>
      </w:r>
      <w:r w:rsidRPr="00C45DED">
        <w:rPr>
          <w:rFonts w:ascii="Times New Roman" w:hAnsi="Times New Roman" w:cs="Times New Roman"/>
          <w:color w:val="000000" w:themeColor="text1"/>
          <w:sz w:val="24"/>
          <w:szCs w:val="24"/>
        </w:rPr>
        <w:t>, 39, 1-9.</w:t>
      </w:r>
    </w:p>
    <w:p w14:paraId="59D36C4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Suh, M., Greene, H., Israilov, B., &amp; Rho, T., (2015). The impact of customer education on customer loyalty through service quality. </w:t>
      </w:r>
      <w:r w:rsidRPr="00C45DED">
        <w:rPr>
          <w:rFonts w:ascii="Times New Roman" w:hAnsi="Times New Roman" w:cs="Times New Roman"/>
          <w:i/>
          <w:iCs/>
          <w:color w:val="000000" w:themeColor="text1"/>
          <w:sz w:val="24"/>
          <w:szCs w:val="24"/>
        </w:rPr>
        <w:t>Services Marketing Quarterly</w:t>
      </w:r>
      <w:r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i/>
          <w:iCs/>
          <w:color w:val="000000" w:themeColor="text1"/>
          <w:sz w:val="24"/>
          <w:szCs w:val="24"/>
        </w:rPr>
        <w:t>36</w:t>
      </w:r>
      <w:r w:rsidRPr="00C45DED">
        <w:rPr>
          <w:rFonts w:ascii="Times New Roman" w:hAnsi="Times New Roman" w:cs="Times New Roman"/>
          <w:color w:val="000000" w:themeColor="text1"/>
          <w:sz w:val="24"/>
          <w:szCs w:val="24"/>
        </w:rPr>
        <w:t>(3), 261-280.</w:t>
      </w:r>
    </w:p>
    <w:p w14:paraId="1EEE094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Sussman, S., &amp; Siegal, W. (2003). Informational influence in organizations: An integrated approach to knowledge adoption. </w:t>
      </w:r>
      <w:r w:rsidRPr="00C45DED">
        <w:rPr>
          <w:rFonts w:ascii="Times New Roman" w:hAnsi="Times New Roman" w:cs="Times New Roman"/>
          <w:i/>
          <w:color w:val="000000" w:themeColor="text1"/>
          <w:sz w:val="24"/>
          <w:szCs w:val="24"/>
        </w:rPr>
        <w:t>Informational Systems Research</w:t>
      </w:r>
      <w:r w:rsidRPr="00C45DED">
        <w:rPr>
          <w:rFonts w:ascii="Times New Roman" w:hAnsi="Times New Roman" w:cs="Times New Roman"/>
          <w:color w:val="000000" w:themeColor="text1"/>
          <w:sz w:val="24"/>
          <w:szCs w:val="24"/>
        </w:rPr>
        <w:t>, 14 (1), 47-65.</w:t>
      </w:r>
    </w:p>
    <w:p w14:paraId="327F650F" w14:textId="77777777" w:rsidR="009D028E" w:rsidRPr="00C45DED" w:rsidRDefault="009D028E" w:rsidP="009D028E">
      <w:pPr>
        <w:autoSpaceDE w:val="0"/>
        <w:autoSpaceDN w:val="0"/>
        <w:adjustRightInd w:val="0"/>
        <w:spacing w:after="0"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Taras, V., Rowney, J. &amp; Steel, P. (2009). Half a century of measuring culture: Review of approaches, challenges, and limitations based on the analysis of 121 instruments for quantifying culture. </w:t>
      </w:r>
      <w:r w:rsidRPr="00C45DED">
        <w:rPr>
          <w:rFonts w:ascii="Times New Roman" w:hAnsi="Times New Roman" w:cs="Times New Roman"/>
          <w:i/>
          <w:iCs/>
          <w:color w:val="000000" w:themeColor="text1"/>
          <w:sz w:val="24"/>
          <w:szCs w:val="24"/>
        </w:rPr>
        <w:t>Journal of International Management</w:t>
      </w:r>
      <w:r w:rsidRPr="00C45DED">
        <w:rPr>
          <w:rFonts w:ascii="Times New Roman" w:hAnsi="Times New Roman" w:cs="Times New Roman"/>
          <w:color w:val="000000" w:themeColor="text1"/>
          <w:sz w:val="24"/>
          <w:szCs w:val="24"/>
        </w:rPr>
        <w:t>, 15(4), 357-373.</w:t>
      </w:r>
    </w:p>
    <w:p w14:paraId="5C54BC93" w14:textId="77777777" w:rsidR="009D028E" w:rsidRPr="00C45DED" w:rsidRDefault="009D028E" w:rsidP="009D028E">
      <w:pPr>
        <w:autoSpaceDE w:val="0"/>
        <w:autoSpaceDN w:val="0"/>
        <w:adjustRightInd w:val="0"/>
        <w:spacing w:before="240"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Tellis, G., MacInnis, D., Tirunillai, S., &amp; Zhang, Y., (2019). What drives virality (sharing) of online digital content? The critical role of information, emotion, and brand prominence. </w:t>
      </w:r>
      <w:r w:rsidRPr="00C45DED">
        <w:rPr>
          <w:rFonts w:ascii="Times New Roman" w:hAnsi="Times New Roman" w:cs="Times New Roman"/>
          <w:i/>
          <w:color w:val="000000" w:themeColor="text1"/>
          <w:sz w:val="24"/>
          <w:szCs w:val="24"/>
        </w:rPr>
        <w:t>Journal of Marketing</w:t>
      </w:r>
      <w:r w:rsidRPr="00C45DED">
        <w:rPr>
          <w:rFonts w:ascii="Times New Roman" w:hAnsi="Times New Roman" w:cs="Times New Roman"/>
          <w:color w:val="000000" w:themeColor="text1"/>
          <w:sz w:val="24"/>
          <w:szCs w:val="24"/>
        </w:rPr>
        <w:t xml:space="preserve">, 83 (4), 1-20. </w:t>
      </w:r>
    </w:p>
    <w:p w14:paraId="39D3423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T</w:t>
      </w:r>
      <w:r w:rsidRPr="00C45DED">
        <w:rPr>
          <w:rFonts w:ascii="Times New Roman" w:hAnsi="Times New Roman" w:cs="Times New Roman"/>
          <w:color w:val="000000" w:themeColor="text1"/>
          <w:sz w:val="21"/>
          <w:szCs w:val="21"/>
          <w:shd w:val="clear" w:color="auto" w:fill="FFFFFF"/>
        </w:rPr>
        <w:t>ö</w:t>
      </w:r>
      <w:r w:rsidRPr="00C45DED">
        <w:rPr>
          <w:rFonts w:ascii="Times New Roman" w:hAnsi="Times New Roman" w:cs="Times New Roman"/>
          <w:color w:val="000000" w:themeColor="text1"/>
          <w:sz w:val="24"/>
          <w:szCs w:val="24"/>
        </w:rPr>
        <w:t xml:space="preserve">lkes, C., (2020). The role of sustainability communication in the attitude-behaviour gap of sustainable tourism. </w:t>
      </w:r>
      <w:r w:rsidRPr="00C45DED">
        <w:rPr>
          <w:rFonts w:ascii="Times New Roman" w:hAnsi="Times New Roman" w:cs="Times New Roman"/>
          <w:i/>
          <w:iCs/>
          <w:color w:val="000000" w:themeColor="text1"/>
          <w:sz w:val="24"/>
          <w:szCs w:val="24"/>
        </w:rPr>
        <w:t xml:space="preserve">Tourism and Hospitality Research. </w:t>
      </w:r>
      <w:r w:rsidRPr="00C45DED">
        <w:rPr>
          <w:rFonts w:ascii="Times New Roman" w:hAnsi="Times New Roman" w:cs="Times New Roman"/>
          <w:color w:val="000000" w:themeColor="text1"/>
          <w:sz w:val="24"/>
          <w:szCs w:val="24"/>
        </w:rPr>
        <w:t>20 (1), 117-128.</w:t>
      </w:r>
    </w:p>
    <w:p w14:paraId="394FA9F1"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C45DED">
        <w:rPr>
          <w:rFonts w:ascii="Times New Roman" w:hAnsi="Times New Roman" w:cs="Times New Roman"/>
          <w:color w:val="000000" w:themeColor="text1"/>
          <w:sz w:val="24"/>
          <w:szCs w:val="24"/>
          <w:shd w:val="clear" w:color="auto" w:fill="FFFFFF"/>
        </w:rPr>
        <w:lastRenderedPageBreak/>
        <w:t xml:space="preserve">Wang, P., Li, H., &amp; Liu, Y. (2020). Disentangling the factors driving electronic word-of-mouth use through a configurational approach. </w:t>
      </w:r>
      <w:r w:rsidRPr="00C45DED">
        <w:rPr>
          <w:rFonts w:ascii="Times New Roman" w:hAnsi="Times New Roman" w:cs="Times New Roman"/>
          <w:i/>
          <w:iCs/>
          <w:color w:val="000000" w:themeColor="text1"/>
          <w:sz w:val="24"/>
          <w:szCs w:val="24"/>
          <w:shd w:val="clear" w:color="auto" w:fill="FFFFFF"/>
        </w:rPr>
        <w:t>Internet Research</w:t>
      </w:r>
      <w:r w:rsidRPr="00C45DED">
        <w:rPr>
          <w:rFonts w:ascii="Times New Roman" w:hAnsi="Times New Roman" w:cs="Times New Roman"/>
          <w:color w:val="000000" w:themeColor="text1"/>
          <w:sz w:val="24"/>
          <w:szCs w:val="24"/>
          <w:shd w:val="clear" w:color="auto" w:fill="FFFFFF"/>
        </w:rPr>
        <w:t>, 30 (3),</w:t>
      </w:r>
      <w:r w:rsidRPr="00C45DED">
        <w:rPr>
          <w:rFonts w:ascii="Times New Roman" w:hAnsi="Times New Roman" w:cs="Times New Roman"/>
          <w:color w:val="000000" w:themeColor="text1"/>
          <w:sz w:val="27"/>
          <w:szCs w:val="27"/>
          <w:shd w:val="clear" w:color="auto" w:fill="FFFFFF"/>
        </w:rPr>
        <w:t xml:space="preserve"> </w:t>
      </w:r>
      <w:r w:rsidRPr="00C45DED">
        <w:rPr>
          <w:rFonts w:ascii="Times New Roman" w:hAnsi="Times New Roman" w:cs="Times New Roman"/>
          <w:color w:val="000000" w:themeColor="text1"/>
          <w:sz w:val="24"/>
          <w:szCs w:val="24"/>
          <w:shd w:val="clear" w:color="auto" w:fill="FFFFFF"/>
        </w:rPr>
        <w:t>925-943</w:t>
      </w:r>
    </w:p>
    <w:p w14:paraId="403746A9"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Wang, R. Y., &amp; Strong. D. M. (1996). Beyond accuracy: What data quality means to data consumers. </w:t>
      </w:r>
      <w:r w:rsidRPr="00C45DED">
        <w:rPr>
          <w:rFonts w:ascii="Times New Roman" w:hAnsi="Times New Roman" w:cs="Times New Roman"/>
          <w:i/>
          <w:iCs/>
          <w:color w:val="000000" w:themeColor="text1"/>
          <w:sz w:val="24"/>
          <w:szCs w:val="24"/>
        </w:rPr>
        <w:t>Journal of Management Information Systems</w:t>
      </w:r>
      <w:r w:rsidRPr="00C45DED">
        <w:rPr>
          <w:rFonts w:ascii="Times New Roman" w:hAnsi="Times New Roman" w:cs="Times New Roman"/>
          <w:color w:val="000000" w:themeColor="text1"/>
          <w:sz w:val="24"/>
          <w:szCs w:val="24"/>
        </w:rPr>
        <w:t>, 12 (4), 5-34.</w:t>
      </w:r>
    </w:p>
    <w:p w14:paraId="239E9F82"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Weber T., (2010). Why companies watch your every Facebook, YouTube, Twitter move. BBC News, Oct. 3. Accessed 22nd of April 2021, retrieved from </w:t>
      </w:r>
      <w:hyperlink r:id="rId19" w:history="1">
        <w:r w:rsidRPr="00C45DED">
          <w:rPr>
            <w:rFonts w:ascii="Times New Roman" w:hAnsi="Times New Roman" w:cs="Times New Roman"/>
            <w:color w:val="000000" w:themeColor="text1"/>
            <w:sz w:val="24"/>
            <w:szCs w:val="24"/>
          </w:rPr>
          <w:t>http://www.bbc.co.uk/news/business-11450923</w:t>
        </w:r>
      </w:hyperlink>
      <w:r w:rsidRPr="00C45DED">
        <w:rPr>
          <w:rFonts w:ascii="Times New Roman" w:hAnsi="Times New Roman" w:cs="Times New Roman"/>
          <w:color w:val="000000" w:themeColor="text1"/>
        </w:rPr>
        <w:t xml:space="preserve"> </w:t>
      </w:r>
    </w:p>
    <w:p w14:paraId="1759F71A"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Wixom, B.H. &amp; Todd, P.A. (2005). A theoretical integration of user satisfaction and technology acceptance. </w:t>
      </w:r>
      <w:r w:rsidRPr="00C45DED">
        <w:rPr>
          <w:rFonts w:ascii="Times New Roman" w:hAnsi="Times New Roman" w:cs="Times New Roman"/>
          <w:i/>
          <w:color w:val="000000" w:themeColor="text1"/>
          <w:sz w:val="24"/>
          <w:szCs w:val="24"/>
        </w:rPr>
        <w:t>Information Systems Research</w:t>
      </w:r>
      <w:r w:rsidRPr="00C45DED">
        <w:rPr>
          <w:rFonts w:ascii="Times New Roman" w:hAnsi="Times New Roman" w:cs="Times New Roman"/>
          <w:color w:val="000000" w:themeColor="text1"/>
          <w:sz w:val="24"/>
          <w:szCs w:val="24"/>
        </w:rPr>
        <w:t xml:space="preserve">, 16 (1), 85-102. </w:t>
      </w:r>
    </w:p>
    <w:p w14:paraId="71694EC0"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Woodside, A. G. (2011). Responding to the severe limitations of cross-sectional surveys: Commenting on Rong and Wilkinson’s perspectives. </w:t>
      </w:r>
      <w:r w:rsidRPr="00C45DED">
        <w:rPr>
          <w:rFonts w:ascii="Times New Roman" w:hAnsi="Times New Roman" w:cs="Times New Roman"/>
          <w:i/>
          <w:color w:val="000000" w:themeColor="text1"/>
          <w:sz w:val="24"/>
          <w:szCs w:val="24"/>
        </w:rPr>
        <w:t>Australasian Marketing Journal</w:t>
      </w:r>
      <w:r w:rsidRPr="00C45DED">
        <w:rPr>
          <w:rFonts w:ascii="Times New Roman" w:hAnsi="Times New Roman" w:cs="Times New Roman"/>
          <w:color w:val="000000" w:themeColor="text1"/>
          <w:sz w:val="24"/>
          <w:szCs w:val="24"/>
        </w:rPr>
        <w:t>, 19(3), 153-156.</w:t>
      </w:r>
    </w:p>
    <w:p w14:paraId="6FFEFF54"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Woodside, A. G. (2013). Moving beyond multiple regression analysis to algorithms: Calling for adoption of a paradigm shift from symmetric to asymmetric thinking in data analysis and crafting theory. </w:t>
      </w:r>
      <w:r w:rsidRPr="00C45DED">
        <w:rPr>
          <w:rFonts w:ascii="Times New Roman" w:hAnsi="Times New Roman" w:cs="Times New Roman"/>
          <w:i/>
          <w:iCs/>
          <w:color w:val="000000" w:themeColor="text1"/>
          <w:sz w:val="24"/>
          <w:szCs w:val="24"/>
        </w:rPr>
        <w:t>Journal of Business Research</w:t>
      </w:r>
      <w:r w:rsidRPr="00C45DED">
        <w:rPr>
          <w:rFonts w:ascii="Times New Roman" w:hAnsi="Times New Roman" w:cs="Times New Roman"/>
          <w:color w:val="000000" w:themeColor="text1"/>
          <w:sz w:val="24"/>
          <w:szCs w:val="24"/>
        </w:rPr>
        <w:t>, 66, 463-472</w:t>
      </w:r>
    </w:p>
    <w:p w14:paraId="249622CB"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Woodside, A. G., &amp; Zhang, M. (2012). Identifying x-consumers using causal recipes: “Whales” and “jumbo shrimps” casino gamblers. </w:t>
      </w:r>
      <w:r w:rsidRPr="00C45DED">
        <w:rPr>
          <w:rFonts w:ascii="Times New Roman" w:hAnsi="Times New Roman" w:cs="Times New Roman"/>
          <w:i/>
          <w:color w:val="000000" w:themeColor="text1"/>
          <w:sz w:val="24"/>
          <w:szCs w:val="24"/>
        </w:rPr>
        <w:t>Journal of Gambling Studies</w:t>
      </w:r>
      <w:r w:rsidRPr="00C45DED">
        <w:rPr>
          <w:rFonts w:ascii="Times New Roman" w:hAnsi="Times New Roman" w:cs="Times New Roman"/>
          <w:color w:val="000000" w:themeColor="text1"/>
          <w:sz w:val="24"/>
          <w:szCs w:val="24"/>
        </w:rPr>
        <w:t>, 28(1), 13-26.</w:t>
      </w:r>
    </w:p>
    <w:p w14:paraId="2EC1812A" w14:textId="77777777" w:rsidR="009D028E" w:rsidRPr="00C45DED" w:rsidRDefault="009D028E" w:rsidP="009D028E">
      <w:pPr>
        <w:autoSpaceDE w:val="0"/>
        <w:autoSpaceDN w:val="0"/>
        <w:adjustRightInd w:val="0"/>
        <w:spacing w:line="276"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Wu, C. &amp; Shaffer, D. (1987). Susceptibility to persuasive appeals as a function of source</w:t>
      </w:r>
    </w:p>
    <w:p w14:paraId="508503AB" w14:textId="77777777" w:rsidR="009D028E" w:rsidRPr="00C45DED" w:rsidRDefault="009D028E" w:rsidP="009D028E">
      <w:pPr>
        <w:autoSpaceDE w:val="0"/>
        <w:autoSpaceDN w:val="0"/>
        <w:adjustRightInd w:val="0"/>
        <w:spacing w:line="276"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credibility and prior experience with the attitude object. </w:t>
      </w:r>
      <w:r w:rsidRPr="00C45DED">
        <w:rPr>
          <w:rFonts w:ascii="Times New Roman" w:hAnsi="Times New Roman" w:cs="Times New Roman"/>
          <w:i/>
          <w:iCs/>
          <w:color w:val="000000" w:themeColor="text1"/>
          <w:sz w:val="24"/>
          <w:szCs w:val="24"/>
        </w:rPr>
        <w:t>Journal of Applied Psychology</w:t>
      </w:r>
      <w:r w:rsidRPr="00C45DED">
        <w:rPr>
          <w:rFonts w:ascii="Times New Roman" w:hAnsi="Times New Roman" w:cs="Times New Roman"/>
          <w:color w:val="000000" w:themeColor="text1"/>
          <w:sz w:val="24"/>
          <w:szCs w:val="24"/>
        </w:rPr>
        <w:t>,</w:t>
      </w:r>
    </w:p>
    <w:p w14:paraId="19EAA80A" w14:textId="77777777" w:rsidR="009D028E" w:rsidRPr="00C45DED" w:rsidRDefault="009D028E" w:rsidP="009D028E">
      <w:pPr>
        <w:autoSpaceDE w:val="0"/>
        <w:autoSpaceDN w:val="0"/>
        <w:adjustRightInd w:val="0"/>
        <w:spacing w:before="240" w:line="276"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52, 677-88.</w:t>
      </w:r>
    </w:p>
    <w:p w14:paraId="5A3D5735" w14:textId="77777777" w:rsidR="009D028E" w:rsidRPr="00C45DED" w:rsidRDefault="009D028E" w:rsidP="009D028E">
      <w:pPr>
        <w:autoSpaceDE w:val="0"/>
        <w:autoSpaceDN w:val="0"/>
        <w:adjustRightInd w:val="0"/>
        <w:spacing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Yadav, R., Balaji, M. S., &amp; Jebarajakirthy, C. (2019). How psychological and contextual factors contribute to travelers’ propensity to choose green hotels? </w:t>
      </w:r>
      <w:r w:rsidRPr="00C45DED">
        <w:rPr>
          <w:rFonts w:ascii="Times New Roman" w:hAnsi="Times New Roman" w:cs="Times New Roman"/>
          <w:i/>
          <w:iCs/>
          <w:color w:val="000000" w:themeColor="text1"/>
          <w:sz w:val="24"/>
          <w:szCs w:val="24"/>
        </w:rPr>
        <w:t>International Journal of Hospitality Management</w:t>
      </w:r>
      <w:r w:rsidRPr="00C45DED">
        <w:rPr>
          <w:rFonts w:ascii="Times New Roman" w:hAnsi="Times New Roman" w:cs="Times New Roman"/>
          <w:color w:val="000000" w:themeColor="text1"/>
          <w:sz w:val="24"/>
          <w:szCs w:val="24"/>
        </w:rPr>
        <w:t>, 77, 385-395.</w:t>
      </w:r>
    </w:p>
    <w:p w14:paraId="7E476258"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Yang, J., Basile, K., &amp; Letourneau, O. (2020). The impact of social media platform selection on effectively communicating about corporate social responsibility. Journal of Marketing Communications, 26(1), 65-87.</w:t>
      </w:r>
    </w:p>
    <w:p w14:paraId="1394BEDC" w14:textId="77777777" w:rsidR="009D028E" w:rsidRPr="00C45DED" w:rsidRDefault="009D028E" w:rsidP="009D028E">
      <w:pPr>
        <w:autoSpaceDE w:val="0"/>
        <w:autoSpaceDN w:val="0"/>
        <w:adjustRightInd w:val="0"/>
        <w:spacing w:line="36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Yang, H., &amp; Wang, Y., (2015). Social sharing of online videos: examining American consumers’ video sharing attitudes, intent, and behavior. </w:t>
      </w:r>
      <w:r w:rsidRPr="00C45DED">
        <w:rPr>
          <w:rFonts w:ascii="Times New Roman" w:hAnsi="Times New Roman" w:cs="Times New Roman"/>
          <w:i/>
          <w:color w:val="000000" w:themeColor="text1"/>
          <w:sz w:val="24"/>
          <w:szCs w:val="24"/>
        </w:rPr>
        <w:t>Psychology &amp; Marketing</w:t>
      </w:r>
      <w:r w:rsidRPr="00C45DED">
        <w:rPr>
          <w:rFonts w:ascii="Times New Roman" w:hAnsi="Times New Roman" w:cs="Times New Roman"/>
          <w:color w:val="000000" w:themeColor="text1"/>
          <w:sz w:val="24"/>
          <w:szCs w:val="24"/>
        </w:rPr>
        <w:t>, 32 (9), 907–919.</w:t>
      </w:r>
    </w:p>
    <w:p w14:paraId="4C6ABF2F" w14:textId="77777777" w:rsidR="009D028E" w:rsidRPr="00C45DED" w:rsidRDefault="009D028E" w:rsidP="009D028E">
      <w:pPr>
        <w:autoSpaceDE w:val="0"/>
        <w:autoSpaceDN w:val="0"/>
        <w:adjustRightInd w:val="0"/>
        <w:spacing w:after="0" w:line="360" w:lineRule="auto"/>
        <w:rPr>
          <w:rFonts w:ascii="Times New Roman" w:hAnsi="Times New Roman" w:cs="Times New Roman"/>
          <w:color w:val="000000" w:themeColor="text1"/>
          <w:sz w:val="24"/>
          <w:szCs w:val="24"/>
          <w:shd w:val="clear" w:color="auto" w:fill="FFFFFF"/>
        </w:rPr>
      </w:pPr>
      <w:r w:rsidRPr="00C45DED">
        <w:rPr>
          <w:rFonts w:ascii="Times New Roman" w:hAnsi="Times New Roman" w:cs="Times New Roman"/>
          <w:color w:val="000000" w:themeColor="text1"/>
          <w:sz w:val="24"/>
          <w:szCs w:val="24"/>
          <w:shd w:val="clear" w:color="auto" w:fill="FFFFFF"/>
        </w:rPr>
        <w:lastRenderedPageBreak/>
        <w:t xml:space="preserve">Zhang, H., Gupta, S., Sun, W., &amp; Zou, Y. (2020). How social-media-enabled co-creation between customers and the firm drives business value? The perspective of organizational learning and social Capital. </w:t>
      </w:r>
      <w:r w:rsidRPr="00C45DED">
        <w:rPr>
          <w:rFonts w:ascii="Times New Roman" w:hAnsi="Times New Roman" w:cs="Times New Roman"/>
          <w:i/>
          <w:iCs/>
          <w:color w:val="000000" w:themeColor="text1"/>
          <w:sz w:val="24"/>
          <w:szCs w:val="24"/>
          <w:shd w:val="clear" w:color="auto" w:fill="FFFFFF"/>
        </w:rPr>
        <w:t>Information &amp; Management</w:t>
      </w:r>
      <w:r w:rsidRPr="00C45DED">
        <w:rPr>
          <w:rFonts w:ascii="Times New Roman" w:hAnsi="Times New Roman" w:cs="Times New Roman"/>
          <w:color w:val="000000" w:themeColor="text1"/>
          <w:sz w:val="24"/>
          <w:szCs w:val="24"/>
          <w:shd w:val="clear" w:color="auto" w:fill="FFFFFF"/>
        </w:rPr>
        <w:t xml:space="preserve">, </w:t>
      </w:r>
      <w:r w:rsidRPr="00C45DED">
        <w:rPr>
          <w:rFonts w:ascii="Times New Roman" w:hAnsi="Times New Roman" w:cs="Times New Roman"/>
          <w:i/>
          <w:iCs/>
          <w:color w:val="000000" w:themeColor="text1"/>
          <w:sz w:val="24"/>
          <w:szCs w:val="24"/>
          <w:shd w:val="clear" w:color="auto" w:fill="FFFFFF"/>
        </w:rPr>
        <w:t>57</w:t>
      </w:r>
      <w:r w:rsidRPr="00C45DED">
        <w:rPr>
          <w:rFonts w:ascii="Times New Roman" w:hAnsi="Times New Roman" w:cs="Times New Roman"/>
          <w:color w:val="000000" w:themeColor="text1"/>
          <w:sz w:val="24"/>
          <w:szCs w:val="24"/>
          <w:shd w:val="clear" w:color="auto" w:fill="FFFFFF"/>
        </w:rPr>
        <w:t>(3), 103200.</w:t>
      </w:r>
    </w:p>
    <w:p w14:paraId="36354FEE" w14:textId="77777777" w:rsidR="009D028E" w:rsidRPr="00C45DED" w:rsidRDefault="009D028E" w:rsidP="009D028E">
      <w:pPr>
        <w:autoSpaceDE w:val="0"/>
        <w:autoSpaceDN w:val="0"/>
        <w:adjustRightInd w:val="0"/>
        <w:spacing w:after="0" w:line="360" w:lineRule="auto"/>
        <w:rPr>
          <w:rFonts w:ascii="Times New Roman" w:hAnsi="Times New Roman" w:cs="Times New Roman"/>
          <w:color w:val="000000" w:themeColor="text1"/>
          <w:sz w:val="20"/>
          <w:szCs w:val="20"/>
          <w:shd w:val="clear" w:color="auto" w:fill="FFFFFF"/>
        </w:rPr>
      </w:pPr>
    </w:p>
    <w:p w14:paraId="36483FD8" w14:textId="77777777" w:rsidR="009D028E" w:rsidRPr="00C45DED" w:rsidRDefault="009D028E" w:rsidP="009D028E">
      <w:pPr>
        <w:autoSpaceDE w:val="0"/>
        <w:autoSpaceDN w:val="0"/>
        <w:adjustRightInd w:val="0"/>
        <w:spacing w:after="0" w:line="36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Zouganeli, S., Trihas  N., Antonaki, M. &amp; Kladou, S., (2012). Aspects of Sustainability in the Destination Branding Process: A Bottom-up Approach, </w:t>
      </w:r>
      <w:r w:rsidRPr="00C45DED">
        <w:rPr>
          <w:rFonts w:ascii="Times New Roman" w:hAnsi="Times New Roman" w:cs="Times New Roman"/>
          <w:i/>
          <w:iCs/>
          <w:color w:val="000000" w:themeColor="text1"/>
          <w:sz w:val="24"/>
          <w:szCs w:val="24"/>
        </w:rPr>
        <w:t>Journal of Hospitality Marketing &amp; Management</w:t>
      </w:r>
      <w:r w:rsidRPr="00C45DED">
        <w:rPr>
          <w:rFonts w:ascii="Times New Roman" w:hAnsi="Times New Roman" w:cs="Times New Roman"/>
          <w:color w:val="000000" w:themeColor="text1"/>
          <w:sz w:val="24"/>
          <w:szCs w:val="24"/>
        </w:rPr>
        <w:t>, 21(7), 739-757.</w:t>
      </w:r>
    </w:p>
    <w:p w14:paraId="0CC607E8" w14:textId="3B4957A1" w:rsidR="009D028E" w:rsidRPr="00C45DED" w:rsidRDefault="009D028E" w:rsidP="009D028E">
      <w:pPr>
        <w:rPr>
          <w:rFonts w:ascii="Times New Roman" w:hAnsi="Times New Roman" w:cs="Times New Roman"/>
          <w:color w:val="000000" w:themeColor="text1"/>
        </w:rPr>
      </w:pPr>
    </w:p>
    <w:p w14:paraId="07B37EB4" w14:textId="698E2901" w:rsidR="009D028E" w:rsidRPr="00C45DED" w:rsidRDefault="009D028E" w:rsidP="009D028E">
      <w:pPr>
        <w:rPr>
          <w:rFonts w:ascii="Times New Roman" w:hAnsi="Times New Roman" w:cs="Times New Roman"/>
          <w:color w:val="000000" w:themeColor="text1"/>
        </w:rPr>
      </w:pPr>
    </w:p>
    <w:p w14:paraId="0DC7F2FE" w14:textId="4AC1B5C4" w:rsidR="009D028E" w:rsidRPr="00C45DED" w:rsidRDefault="009D028E" w:rsidP="009D028E">
      <w:pPr>
        <w:rPr>
          <w:rFonts w:ascii="Times New Roman" w:hAnsi="Times New Roman" w:cs="Times New Roman"/>
          <w:color w:val="000000" w:themeColor="text1"/>
        </w:rPr>
      </w:pPr>
    </w:p>
    <w:p w14:paraId="04670297" w14:textId="7EDAFAEC" w:rsidR="009D028E" w:rsidRPr="00C45DED" w:rsidRDefault="009D028E" w:rsidP="009D028E">
      <w:pPr>
        <w:rPr>
          <w:rFonts w:ascii="Times New Roman" w:hAnsi="Times New Roman" w:cs="Times New Roman"/>
          <w:color w:val="000000" w:themeColor="text1"/>
        </w:rPr>
      </w:pPr>
    </w:p>
    <w:p w14:paraId="31D9260C" w14:textId="72956D01" w:rsidR="009D028E" w:rsidRPr="00C45DED" w:rsidRDefault="009D028E" w:rsidP="009D028E">
      <w:pPr>
        <w:rPr>
          <w:rFonts w:ascii="Times New Roman" w:hAnsi="Times New Roman" w:cs="Times New Roman"/>
          <w:color w:val="000000" w:themeColor="text1"/>
        </w:rPr>
      </w:pPr>
    </w:p>
    <w:p w14:paraId="6983A69D" w14:textId="7A9BBA8F" w:rsidR="009D028E" w:rsidRPr="00C45DED" w:rsidRDefault="009D028E" w:rsidP="009D028E">
      <w:pPr>
        <w:rPr>
          <w:rFonts w:ascii="Times New Roman" w:hAnsi="Times New Roman" w:cs="Times New Roman"/>
          <w:color w:val="000000" w:themeColor="text1"/>
        </w:rPr>
      </w:pPr>
    </w:p>
    <w:p w14:paraId="435104DF" w14:textId="6E14ABF1" w:rsidR="009D028E" w:rsidRDefault="009D028E" w:rsidP="009D028E">
      <w:pPr>
        <w:rPr>
          <w:rFonts w:ascii="Times New Roman" w:hAnsi="Times New Roman" w:cs="Times New Roman"/>
          <w:color w:val="000000" w:themeColor="text1"/>
        </w:rPr>
      </w:pPr>
    </w:p>
    <w:p w14:paraId="2A152082" w14:textId="078CDAB2" w:rsidR="00EB7071" w:rsidRDefault="00EB7071" w:rsidP="009D028E">
      <w:pPr>
        <w:rPr>
          <w:rFonts w:ascii="Times New Roman" w:hAnsi="Times New Roman" w:cs="Times New Roman"/>
          <w:color w:val="000000" w:themeColor="text1"/>
        </w:rPr>
      </w:pPr>
    </w:p>
    <w:p w14:paraId="41AE8C5F" w14:textId="604BEAB5" w:rsidR="00EB7071" w:rsidRDefault="00EB7071" w:rsidP="009D028E">
      <w:pPr>
        <w:rPr>
          <w:rFonts w:ascii="Times New Roman" w:hAnsi="Times New Roman" w:cs="Times New Roman"/>
          <w:color w:val="000000" w:themeColor="text1"/>
        </w:rPr>
      </w:pPr>
    </w:p>
    <w:p w14:paraId="5B78058F" w14:textId="267A16B1" w:rsidR="00EB7071" w:rsidRDefault="00EB7071" w:rsidP="009D028E">
      <w:pPr>
        <w:rPr>
          <w:rFonts w:ascii="Times New Roman" w:hAnsi="Times New Roman" w:cs="Times New Roman"/>
          <w:color w:val="000000" w:themeColor="text1"/>
        </w:rPr>
      </w:pPr>
    </w:p>
    <w:p w14:paraId="34C552AD" w14:textId="5D062F25" w:rsidR="00EB7071" w:rsidRDefault="00EB7071" w:rsidP="009D028E">
      <w:pPr>
        <w:rPr>
          <w:rFonts w:ascii="Times New Roman" w:hAnsi="Times New Roman" w:cs="Times New Roman"/>
          <w:color w:val="000000" w:themeColor="text1"/>
        </w:rPr>
      </w:pPr>
    </w:p>
    <w:p w14:paraId="514B9175" w14:textId="5B180860" w:rsidR="00FF45B8" w:rsidRDefault="00FF45B8" w:rsidP="009D028E">
      <w:pPr>
        <w:rPr>
          <w:rFonts w:ascii="Times New Roman" w:hAnsi="Times New Roman" w:cs="Times New Roman"/>
          <w:color w:val="000000" w:themeColor="text1"/>
        </w:rPr>
      </w:pPr>
    </w:p>
    <w:p w14:paraId="440620AB" w14:textId="3A201923" w:rsidR="00FF45B8" w:rsidRDefault="00FF45B8" w:rsidP="009D028E">
      <w:pPr>
        <w:rPr>
          <w:rFonts w:ascii="Times New Roman" w:hAnsi="Times New Roman" w:cs="Times New Roman"/>
          <w:color w:val="000000" w:themeColor="text1"/>
        </w:rPr>
      </w:pPr>
    </w:p>
    <w:p w14:paraId="7C712575" w14:textId="1BB7003A" w:rsidR="00FF45B8" w:rsidRDefault="00FF45B8" w:rsidP="009D028E">
      <w:pPr>
        <w:rPr>
          <w:rFonts w:ascii="Times New Roman" w:hAnsi="Times New Roman" w:cs="Times New Roman"/>
          <w:color w:val="000000" w:themeColor="text1"/>
        </w:rPr>
      </w:pPr>
    </w:p>
    <w:p w14:paraId="56907B53" w14:textId="7FD7F936" w:rsidR="00FF45B8" w:rsidRDefault="00FF45B8" w:rsidP="009D028E">
      <w:pPr>
        <w:rPr>
          <w:rFonts w:ascii="Times New Roman" w:hAnsi="Times New Roman" w:cs="Times New Roman"/>
          <w:color w:val="000000" w:themeColor="text1"/>
        </w:rPr>
      </w:pPr>
    </w:p>
    <w:p w14:paraId="1B80998F" w14:textId="2F8FD00D" w:rsidR="00FF45B8" w:rsidRDefault="00FF45B8" w:rsidP="009D028E">
      <w:pPr>
        <w:rPr>
          <w:rFonts w:ascii="Times New Roman" w:hAnsi="Times New Roman" w:cs="Times New Roman"/>
          <w:color w:val="000000" w:themeColor="text1"/>
        </w:rPr>
      </w:pPr>
    </w:p>
    <w:p w14:paraId="3B2D590A" w14:textId="55BDB810" w:rsidR="00FF45B8" w:rsidRDefault="00FF45B8" w:rsidP="009D028E">
      <w:pPr>
        <w:rPr>
          <w:rFonts w:ascii="Times New Roman" w:hAnsi="Times New Roman" w:cs="Times New Roman"/>
          <w:color w:val="000000" w:themeColor="text1"/>
        </w:rPr>
      </w:pPr>
    </w:p>
    <w:p w14:paraId="6A4B1913" w14:textId="5E0DD0E2" w:rsidR="00FF45B8" w:rsidRDefault="00FF45B8" w:rsidP="009D028E">
      <w:pPr>
        <w:rPr>
          <w:rFonts w:ascii="Times New Roman" w:hAnsi="Times New Roman" w:cs="Times New Roman"/>
          <w:color w:val="000000" w:themeColor="text1"/>
        </w:rPr>
      </w:pPr>
    </w:p>
    <w:p w14:paraId="531345EB" w14:textId="256E1DB7" w:rsidR="00FF45B8" w:rsidRDefault="00FF45B8" w:rsidP="009D028E">
      <w:pPr>
        <w:rPr>
          <w:rFonts w:ascii="Times New Roman" w:hAnsi="Times New Roman" w:cs="Times New Roman"/>
          <w:color w:val="000000" w:themeColor="text1"/>
        </w:rPr>
      </w:pPr>
    </w:p>
    <w:p w14:paraId="0C76CB0D" w14:textId="445875D5" w:rsidR="00FF45B8" w:rsidRDefault="00FF45B8" w:rsidP="009D028E">
      <w:pPr>
        <w:rPr>
          <w:rFonts w:ascii="Times New Roman" w:hAnsi="Times New Roman" w:cs="Times New Roman"/>
          <w:color w:val="000000" w:themeColor="text1"/>
        </w:rPr>
      </w:pPr>
    </w:p>
    <w:p w14:paraId="10AD4A7E" w14:textId="630F7CA4" w:rsidR="00FF45B8" w:rsidRDefault="00FF45B8" w:rsidP="009D028E">
      <w:pPr>
        <w:rPr>
          <w:rFonts w:ascii="Times New Roman" w:hAnsi="Times New Roman" w:cs="Times New Roman"/>
          <w:color w:val="000000" w:themeColor="text1"/>
        </w:rPr>
      </w:pPr>
    </w:p>
    <w:p w14:paraId="642D9A9C" w14:textId="44913640" w:rsidR="00FF45B8" w:rsidRDefault="00FF45B8" w:rsidP="009D028E">
      <w:pPr>
        <w:rPr>
          <w:rFonts w:ascii="Times New Roman" w:hAnsi="Times New Roman" w:cs="Times New Roman"/>
          <w:color w:val="000000" w:themeColor="text1"/>
        </w:rPr>
      </w:pPr>
    </w:p>
    <w:p w14:paraId="11DB1E74" w14:textId="1E2BFC85" w:rsidR="00FF45B8" w:rsidRDefault="00FF45B8" w:rsidP="009D028E">
      <w:pPr>
        <w:rPr>
          <w:rFonts w:ascii="Times New Roman" w:hAnsi="Times New Roman" w:cs="Times New Roman"/>
          <w:color w:val="000000" w:themeColor="text1"/>
        </w:rPr>
      </w:pPr>
    </w:p>
    <w:p w14:paraId="18832C85" w14:textId="7B4FB89D" w:rsidR="00FF45B8" w:rsidRDefault="00FF45B8" w:rsidP="009D028E">
      <w:pPr>
        <w:rPr>
          <w:rFonts w:ascii="Times New Roman" w:hAnsi="Times New Roman" w:cs="Times New Roman"/>
          <w:color w:val="000000" w:themeColor="text1"/>
        </w:rPr>
      </w:pPr>
    </w:p>
    <w:p w14:paraId="3C6A581F" w14:textId="56C3651E" w:rsidR="00FF45B8" w:rsidRDefault="00FF45B8" w:rsidP="009D028E">
      <w:pPr>
        <w:rPr>
          <w:rFonts w:ascii="Times New Roman" w:hAnsi="Times New Roman" w:cs="Times New Roman"/>
          <w:color w:val="000000" w:themeColor="text1"/>
        </w:rPr>
      </w:pPr>
    </w:p>
    <w:p w14:paraId="210B1128" w14:textId="409DFC87" w:rsidR="00FF45B8" w:rsidRDefault="00FF45B8" w:rsidP="009D028E">
      <w:pPr>
        <w:rPr>
          <w:rFonts w:ascii="Times New Roman" w:hAnsi="Times New Roman" w:cs="Times New Roman"/>
          <w:color w:val="000000" w:themeColor="text1"/>
        </w:rPr>
      </w:pPr>
    </w:p>
    <w:p w14:paraId="07EDAE73" w14:textId="444A185E" w:rsidR="00FF45B8" w:rsidRDefault="00FF45B8" w:rsidP="009D028E">
      <w:pPr>
        <w:rPr>
          <w:rFonts w:ascii="Times New Roman" w:hAnsi="Times New Roman" w:cs="Times New Roman"/>
          <w:color w:val="000000" w:themeColor="text1"/>
        </w:rPr>
      </w:pPr>
    </w:p>
    <w:p w14:paraId="69959687" w14:textId="2ABCA4B7" w:rsidR="00FF45B8" w:rsidRDefault="00FF45B8" w:rsidP="009D028E">
      <w:pPr>
        <w:rPr>
          <w:rFonts w:ascii="Times New Roman" w:hAnsi="Times New Roman" w:cs="Times New Roman"/>
          <w:color w:val="000000" w:themeColor="text1"/>
        </w:rPr>
      </w:pPr>
    </w:p>
    <w:p w14:paraId="2207DAFF" w14:textId="22692C4D" w:rsidR="00FF45B8" w:rsidRDefault="00FF45B8" w:rsidP="009D028E">
      <w:pPr>
        <w:rPr>
          <w:rFonts w:ascii="Times New Roman" w:hAnsi="Times New Roman" w:cs="Times New Roman"/>
          <w:color w:val="000000" w:themeColor="text1"/>
        </w:rPr>
      </w:pPr>
    </w:p>
    <w:p w14:paraId="37D53A46" w14:textId="0A296108" w:rsidR="00FF45B8" w:rsidRDefault="00FF45B8" w:rsidP="009D028E">
      <w:pPr>
        <w:rPr>
          <w:rFonts w:ascii="Times New Roman" w:hAnsi="Times New Roman" w:cs="Times New Roman"/>
          <w:color w:val="000000" w:themeColor="text1"/>
        </w:rPr>
      </w:pPr>
    </w:p>
    <w:p w14:paraId="559FC80A" w14:textId="260D7820"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Table 1</w:t>
      </w:r>
      <w:r w:rsidR="005C5C7C" w:rsidRPr="00C45DED">
        <w:rPr>
          <w:rFonts w:ascii="Times New Roman" w:hAnsi="Times New Roman" w:cs="Times New Roman"/>
          <w:color w:val="000000" w:themeColor="text1"/>
          <w:sz w:val="24"/>
          <w:szCs w:val="24"/>
        </w:rPr>
        <w:t>:</w:t>
      </w:r>
      <w:r w:rsidRPr="00C45DED">
        <w:rPr>
          <w:rFonts w:ascii="Times New Roman" w:hAnsi="Times New Roman" w:cs="Times New Roman"/>
          <w:color w:val="000000" w:themeColor="text1"/>
          <w:sz w:val="24"/>
          <w:szCs w:val="24"/>
        </w:rPr>
        <w:t xml:space="preserve"> Corporate </w:t>
      </w:r>
      <w:r w:rsidR="003F24D2" w:rsidRPr="00C45DED">
        <w:rPr>
          <w:rFonts w:ascii="Times New Roman" w:hAnsi="Times New Roman" w:cs="Times New Roman"/>
          <w:color w:val="000000" w:themeColor="text1"/>
          <w:sz w:val="24"/>
          <w:szCs w:val="24"/>
        </w:rPr>
        <w:t>S</w:t>
      </w:r>
      <w:r w:rsidRPr="00C45DED">
        <w:rPr>
          <w:rFonts w:ascii="Times New Roman" w:hAnsi="Times New Roman" w:cs="Times New Roman"/>
          <w:color w:val="000000" w:themeColor="text1"/>
          <w:sz w:val="24"/>
          <w:szCs w:val="24"/>
        </w:rPr>
        <w:t xml:space="preserve">ustainability </w:t>
      </w:r>
      <w:r w:rsidR="003F24D2" w:rsidRPr="00C45DED">
        <w:rPr>
          <w:rFonts w:ascii="Times New Roman" w:hAnsi="Times New Roman" w:cs="Times New Roman"/>
          <w:color w:val="000000" w:themeColor="text1"/>
          <w:sz w:val="24"/>
          <w:szCs w:val="24"/>
        </w:rPr>
        <w:t>M</w:t>
      </w:r>
      <w:r w:rsidRPr="00C45DED">
        <w:rPr>
          <w:rFonts w:ascii="Times New Roman" w:hAnsi="Times New Roman" w:cs="Times New Roman"/>
          <w:color w:val="000000" w:themeColor="text1"/>
          <w:sz w:val="24"/>
          <w:szCs w:val="24"/>
        </w:rPr>
        <w:t xml:space="preserve">essage </w:t>
      </w:r>
      <w:r w:rsidR="003F24D2" w:rsidRPr="00C45DED">
        <w:rPr>
          <w:rFonts w:ascii="Times New Roman" w:hAnsi="Times New Roman" w:cs="Times New Roman"/>
          <w:color w:val="000000" w:themeColor="text1"/>
          <w:sz w:val="24"/>
          <w:szCs w:val="24"/>
        </w:rPr>
        <w:t>S</w:t>
      </w:r>
      <w:r w:rsidRPr="00C45DED">
        <w:rPr>
          <w:rFonts w:ascii="Times New Roman" w:hAnsi="Times New Roman" w:cs="Times New Roman"/>
          <w:color w:val="000000" w:themeColor="text1"/>
          <w:sz w:val="24"/>
          <w:szCs w:val="24"/>
        </w:rPr>
        <w:t>haring</w:t>
      </w:r>
      <w:r w:rsidR="003F24D2" w:rsidRPr="00C45DED">
        <w:rPr>
          <w:rFonts w:ascii="Times New Roman" w:hAnsi="Times New Roman" w:cs="Times New Roman"/>
          <w:color w:val="000000" w:themeColor="text1"/>
          <w:sz w:val="24"/>
          <w:szCs w:val="24"/>
        </w:rPr>
        <w:t xml:space="preserve"> </w:t>
      </w:r>
      <w:r w:rsidRPr="00C45DED">
        <w:rPr>
          <w:rFonts w:ascii="Times New Roman" w:hAnsi="Times New Roman" w:cs="Times New Roman"/>
          <w:color w:val="000000" w:themeColor="text1"/>
          <w:sz w:val="24"/>
          <w:szCs w:val="24"/>
        </w:rPr>
        <w:t xml:space="preserve">Determinants and </w:t>
      </w:r>
      <w:r w:rsidR="00980E73" w:rsidRPr="00C45DED">
        <w:rPr>
          <w:rFonts w:ascii="Times New Roman" w:hAnsi="Times New Roman" w:cs="Times New Roman"/>
          <w:color w:val="000000" w:themeColor="text1"/>
          <w:sz w:val="24"/>
          <w:szCs w:val="24"/>
        </w:rPr>
        <w:t>D</w:t>
      </w:r>
      <w:r w:rsidRPr="00C45DED">
        <w:rPr>
          <w:rFonts w:ascii="Times New Roman" w:hAnsi="Times New Roman" w:cs="Times New Roman"/>
          <w:color w:val="000000" w:themeColor="text1"/>
          <w:sz w:val="24"/>
          <w:szCs w:val="24"/>
        </w:rPr>
        <w:t>imensions</w:t>
      </w:r>
    </w:p>
    <w:tbl>
      <w:tblPr>
        <w:tblStyle w:val="TableGrid"/>
        <w:tblpPr w:leftFromText="180" w:rightFromText="180" w:vertAnchor="text" w:tblpY="1"/>
        <w:tblOverlap w:val="never"/>
        <w:tblW w:w="0" w:type="auto"/>
        <w:tblLook w:val="04A0" w:firstRow="1" w:lastRow="0" w:firstColumn="1" w:lastColumn="0" w:noHBand="0" w:noVBand="1"/>
      </w:tblPr>
      <w:tblGrid>
        <w:gridCol w:w="1657"/>
        <w:gridCol w:w="2857"/>
        <w:gridCol w:w="4560"/>
      </w:tblGrid>
      <w:tr w:rsidR="00C45DED" w:rsidRPr="00C45DED" w14:paraId="410DBFB8" w14:textId="77777777" w:rsidTr="00980E73">
        <w:tc>
          <w:tcPr>
            <w:tcW w:w="0" w:type="auto"/>
          </w:tcPr>
          <w:p w14:paraId="5CB7D4A9" w14:textId="77777777"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Determinants</w:t>
            </w:r>
          </w:p>
        </w:tc>
        <w:tc>
          <w:tcPr>
            <w:tcW w:w="0" w:type="auto"/>
          </w:tcPr>
          <w:p w14:paraId="13665042" w14:textId="77777777"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Dimensions</w:t>
            </w:r>
          </w:p>
        </w:tc>
        <w:tc>
          <w:tcPr>
            <w:tcW w:w="0" w:type="auto"/>
          </w:tcPr>
          <w:p w14:paraId="5721A6ED" w14:textId="77777777"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Main references</w:t>
            </w:r>
          </w:p>
        </w:tc>
      </w:tr>
      <w:tr w:rsidR="00C45DED" w:rsidRPr="00C45DED" w14:paraId="17DD617F" w14:textId="77777777" w:rsidTr="00980E73">
        <w:tc>
          <w:tcPr>
            <w:tcW w:w="0" w:type="auto"/>
          </w:tcPr>
          <w:p w14:paraId="4780C5B8" w14:textId="77777777"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Information Quality</w:t>
            </w:r>
          </w:p>
        </w:tc>
        <w:tc>
          <w:tcPr>
            <w:tcW w:w="0" w:type="auto"/>
          </w:tcPr>
          <w:p w14:paraId="322DEF73" w14:textId="7E48DE5C" w:rsidR="00BB62A8" w:rsidRPr="00C45DED" w:rsidRDefault="004E2B69" w:rsidP="003175F5">
            <w:pPr>
              <w:autoSpaceDE w:val="0"/>
              <w:autoSpaceDN w:val="0"/>
              <w:adjustRightInd w:val="0"/>
              <w:spacing w:line="480" w:lineRule="auto"/>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I</w:t>
            </w:r>
            <w:r w:rsidR="00BB62A8" w:rsidRPr="00C45DED">
              <w:rPr>
                <w:rFonts w:ascii="Times New Roman" w:hAnsi="Times New Roman" w:cs="Times New Roman"/>
                <w:color w:val="000000" w:themeColor="text1"/>
                <w:sz w:val="24"/>
                <w:szCs w:val="24"/>
                <w:lang w:val="en-US"/>
              </w:rPr>
              <w:t>nformation relevance</w:t>
            </w:r>
            <w:r w:rsidR="00510716" w:rsidRPr="00C45DED">
              <w:rPr>
                <w:rFonts w:ascii="Times New Roman" w:hAnsi="Times New Roman" w:cs="Times New Roman"/>
                <w:color w:val="000000" w:themeColor="text1"/>
                <w:sz w:val="24"/>
                <w:szCs w:val="24"/>
                <w:lang w:val="en-US"/>
              </w:rPr>
              <w:t xml:space="preserve"> I</w:t>
            </w:r>
            <w:r w:rsidRPr="00C45DED">
              <w:rPr>
                <w:rFonts w:ascii="Times New Roman" w:hAnsi="Times New Roman" w:cs="Times New Roman"/>
                <w:color w:val="000000" w:themeColor="text1"/>
                <w:sz w:val="24"/>
                <w:szCs w:val="24"/>
                <w:lang w:val="en-US"/>
              </w:rPr>
              <w:t xml:space="preserve">nformation timeliness </w:t>
            </w:r>
            <w:r w:rsidR="00510716" w:rsidRPr="00C45DED">
              <w:rPr>
                <w:rFonts w:ascii="Times New Roman" w:hAnsi="Times New Roman" w:cs="Times New Roman"/>
                <w:color w:val="000000" w:themeColor="text1"/>
                <w:sz w:val="24"/>
                <w:szCs w:val="24"/>
                <w:lang w:val="en-US"/>
              </w:rPr>
              <w:t>I</w:t>
            </w:r>
            <w:r w:rsidRPr="00C45DED">
              <w:rPr>
                <w:rFonts w:ascii="Times New Roman" w:hAnsi="Times New Roman" w:cs="Times New Roman"/>
                <w:color w:val="000000" w:themeColor="text1"/>
                <w:sz w:val="24"/>
                <w:szCs w:val="24"/>
                <w:lang w:val="en-US"/>
              </w:rPr>
              <w:t>nformation accuracy</w:t>
            </w:r>
          </w:p>
        </w:tc>
        <w:tc>
          <w:tcPr>
            <w:tcW w:w="0" w:type="auto"/>
          </w:tcPr>
          <w:p w14:paraId="2747CCD2" w14:textId="3F45E946" w:rsidR="00BB62A8" w:rsidRPr="00C45DED" w:rsidRDefault="00BB62A8" w:rsidP="003175F5">
            <w:pPr>
              <w:autoSpaceDE w:val="0"/>
              <w:autoSpaceDN w:val="0"/>
              <w:adjustRightInd w:val="0"/>
              <w:spacing w:line="480" w:lineRule="auto"/>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Cheung et al.</w:t>
            </w:r>
            <w:r w:rsidR="008E74B0" w:rsidRPr="00C45DED">
              <w:rPr>
                <w:rFonts w:ascii="Times New Roman" w:hAnsi="Times New Roman" w:cs="Times New Roman"/>
                <w:color w:val="000000" w:themeColor="text1"/>
                <w:sz w:val="24"/>
                <w:szCs w:val="24"/>
              </w:rPr>
              <w:t>,</w:t>
            </w:r>
            <w:r w:rsidRPr="00C45DED">
              <w:rPr>
                <w:rFonts w:ascii="Times New Roman" w:hAnsi="Times New Roman" w:cs="Times New Roman"/>
                <w:color w:val="000000" w:themeColor="text1"/>
                <w:sz w:val="24"/>
                <w:szCs w:val="24"/>
              </w:rPr>
              <w:t xml:space="preserve"> (2008); DeLone </w:t>
            </w:r>
            <w:r w:rsidR="00AB4DF9">
              <w:rPr>
                <w:rFonts w:ascii="Times New Roman" w:hAnsi="Times New Roman" w:cs="Times New Roman"/>
                <w:color w:val="000000" w:themeColor="text1"/>
                <w:sz w:val="24"/>
                <w:szCs w:val="24"/>
              </w:rPr>
              <w:t>&amp;</w:t>
            </w:r>
            <w:r w:rsidRPr="00C45DED">
              <w:rPr>
                <w:rFonts w:ascii="Times New Roman" w:hAnsi="Times New Roman" w:cs="Times New Roman"/>
                <w:color w:val="000000" w:themeColor="text1"/>
                <w:sz w:val="24"/>
                <w:szCs w:val="24"/>
              </w:rPr>
              <w:t xml:space="preserve"> McLean (2003); Liu et al.</w:t>
            </w:r>
            <w:r w:rsidR="008E74B0" w:rsidRPr="00C45DED">
              <w:rPr>
                <w:rFonts w:ascii="Times New Roman" w:hAnsi="Times New Roman" w:cs="Times New Roman"/>
                <w:color w:val="000000" w:themeColor="text1"/>
                <w:sz w:val="24"/>
                <w:szCs w:val="24"/>
              </w:rPr>
              <w:t>,</w:t>
            </w:r>
            <w:r w:rsidRPr="00C45DED">
              <w:rPr>
                <w:rFonts w:ascii="Times New Roman" w:hAnsi="Times New Roman" w:cs="Times New Roman"/>
                <w:color w:val="000000" w:themeColor="text1"/>
                <w:sz w:val="24"/>
                <w:szCs w:val="24"/>
              </w:rPr>
              <w:t xml:space="preserve"> (2012); Filieri </w:t>
            </w:r>
            <w:r w:rsidR="00AB4DF9">
              <w:rPr>
                <w:rFonts w:ascii="Times New Roman" w:hAnsi="Times New Roman" w:cs="Times New Roman"/>
                <w:color w:val="000000" w:themeColor="text1"/>
                <w:sz w:val="24"/>
                <w:szCs w:val="24"/>
              </w:rPr>
              <w:t>&amp;</w:t>
            </w:r>
            <w:r w:rsidRPr="00C45DED">
              <w:rPr>
                <w:rFonts w:ascii="Times New Roman" w:hAnsi="Times New Roman" w:cs="Times New Roman"/>
                <w:color w:val="000000" w:themeColor="text1"/>
                <w:sz w:val="24"/>
                <w:szCs w:val="24"/>
              </w:rPr>
              <w:t xml:space="preserve"> McLeay (2013); Hussain et al. (2018);</w:t>
            </w:r>
            <w:r w:rsidR="008E74B0" w:rsidRPr="00C45DED">
              <w:rPr>
                <w:rFonts w:ascii="Times New Roman" w:hAnsi="Times New Roman" w:cs="Times New Roman"/>
                <w:color w:val="000000" w:themeColor="text1"/>
                <w:sz w:val="24"/>
                <w:szCs w:val="24"/>
              </w:rPr>
              <w:t xml:space="preserve"> Suh et al., (2015); </w:t>
            </w:r>
            <w:r w:rsidRPr="00C45DED">
              <w:rPr>
                <w:rFonts w:ascii="Times New Roman" w:hAnsi="Times New Roman" w:cs="Times New Roman"/>
                <w:color w:val="000000" w:themeColor="text1"/>
                <w:sz w:val="24"/>
                <w:szCs w:val="24"/>
              </w:rPr>
              <w:t xml:space="preserve">Wixom </w:t>
            </w:r>
            <w:r w:rsidR="00AB4DF9">
              <w:rPr>
                <w:rFonts w:ascii="Times New Roman" w:hAnsi="Times New Roman" w:cs="Times New Roman"/>
                <w:color w:val="000000" w:themeColor="text1"/>
                <w:sz w:val="24"/>
                <w:szCs w:val="24"/>
              </w:rPr>
              <w:t xml:space="preserve">&amp; </w:t>
            </w:r>
            <w:r w:rsidRPr="00C45DED">
              <w:rPr>
                <w:rFonts w:ascii="Times New Roman" w:hAnsi="Times New Roman" w:cs="Times New Roman"/>
                <w:color w:val="000000" w:themeColor="text1"/>
                <w:sz w:val="24"/>
                <w:szCs w:val="24"/>
              </w:rPr>
              <w:t>Todd (2005)</w:t>
            </w:r>
            <w:r w:rsidR="008E74B0" w:rsidRPr="00C45DED">
              <w:rPr>
                <w:rFonts w:ascii="Times New Roman" w:hAnsi="Times New Roman" w:cs="Times New Roman"/>
                <w:color w:val="000000" w:themeColor="text1"/>
                <w:sz w:val="24"/>
                <w:szCs w:val="24"/>
              </w:rPr>
              <w:t>.</w:t>
            </w:r>
            <w:r w:rsidRPr="00C45DED">
              <w:rPr>
                <w:rFonts w:ascii="Times New Roman" w:hAnsi="Times New Roman" w:cs="Times New Roman"/>
                <w:color w:val="000000" w:themeColor="text1"/>
                <w:sz w:val="24"/>
                <w:szCs w:val="24"/>
              </w:rPr>
              <w:t xml:space="preserve"> </w:t>
            </w:r>
          </w:p>
          <w:p w14:paraId="0889570E" w14:textId="77777777"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lang w:val="en-US"/>
              </w:rPr>
            </w:pPr>
          </w:p>
        </w:tc>
      </w:tr>
      <w:tr w:rsidR="00C45DED" w:rsidRPr="00C45DED" w14:paraId="51DCA65F" w14:textId="77777777" w:rsidTr="00980E73">
        <w:tc>
          <w:tcPr>
            <w:tcW w:w="0" w:type="auto"/>
          </w:tcPr>
          <w:p w14:paraId="22F1FB76" w14:textId="77777777"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Source Credibility</w:t>
            </w:r>
          </w:p>
        </w:tc>
        <w:tc>
          <w:tcPr>
            <w:tcW w:w="0" w:type="auto"/>
          </w:tcPr>
          <w:p w14:paraId="2FFE208E" w14:textId="4C877458" w:rsidR="0017354B" w:rsidRPr="00C45DED" w:rsidRDefault="00BB62A8" w:rsidP="00CE1AD8">
            <w:pPr>
              <w:autoSpaceDE w:val="0"/>
              <w:autoSpaceDN w:val="0"/>
              <w:adjustRightInd w:val="0"/>
              <w:spacing w:line="480" w:lineRule="auto"/>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Source expertise</w:t>
            </w:r>
          </w:p>
          <w:p w14:paraId="3848ABCB" w14:textId="038736CE" w:rsidR="00BB62A8" w:rsidRPr="00C45DED" w:rsidRDefault="00510716" w:rsidP="003175F5">
            <w:pPr>
              <w:autoSpaceDE w:val="0"/>
              <w:autoSpaceDN w:val="0"/>
              <w:adjustRightInd w:val="0"/>
              <w:spacing w:line="480" w:lineRule="auto"/>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S</w:t>
            </w:r>
            <w:r w:rsidR="00BB62A8" w:rsidRPr="00C45DED">
              <w:rPr>
                <w:rFonts w:ascii="Times New Roman" w:hAnsi="Times New Roman" w:cs="Times New Roman"/>
                <w:color w:val="000000" w:themeColor="text1"/>
                <w:sz w:val="24"/>
                <w:szCs w:val="24"/>
                <w:lang w:val="en-US"/>
              </w:rPr>
              <w:t>ource trustworthiness</w:t>
            </w:r>
          </w:p>
        </w:tc>
        <w:tc>
          <w:tcPr>
            <w:tcW w:w="0" w:type="auto"/>
          </w:tcPr>
          <w:p w14:paraId="56F360FD" w14:textId="0AE63A6F" w:rsidR="00BB62A8" w:rsidRPr="00C45DED" w:rsidRDefault="00BB62A8" w:rsidP="003175F5">
            <w:pPr>
              <w:autoSpaceDE w:val="0"/>
              <w:autoSpaceDN w:val="0"/>
              <w:adjustRightInd w:val="0"/>
              <w:spacing w:line="480" w:lineRule="auto"/>
              <w:rPr>
                <w:rFonts w:ascii="Times New Roman" w:hAnsi="Times New Roman" w:cs="Times New Roman"/>
                <w:color w:val="000000" w:themeColor="text1"/>
                <w:sz w:val="24"/>
                <w:szCs w:val="24"/>
                <w:lang w:val="fr-CA"/>
              </w:rPr>
            </w:pPr>
            <w:r w:rsidRPr="00C45DED">
              <w:rPr>
                <w:rFonts w:ascii="Times New Roman" w:hAnsi="Times New Roman" w:cs="Times New Roman"/>
                <w:color w:val="000000" w:themeColor="text1"/>
                <w:sz w:val="24"/>
                <w:szCs w:val="24"/>
                <w:lang w:val="fr-CA"/>
              </w:rPr>
              <w:t>Cheung et al.</w:t>
            </w:r>
            <w:r w:rsidR="008E74B0" w:rsidRPr="00C45DED">
              <w:rPr>
                <w:rFonts w:ascii="Times New Roman" w:hAnsi="Times New Roman" w:cs="Times New Roman"/>
                <w:color w:val="000000" w:themeColor="text1"/>
                <w:sz w:val="24"/>
                <w:szCs w:val="24"/>
                <w:lang w:val="fr-CA"/>
              </w:rPr>
              <w:t>,</w:t>
            </w:r>
            <w:r w:rsidRPr="00C45DED">
              <w:rPr>
                <w:rFonts w:ascii="Times New Roman" w:hAnsi="Times New Roman" w:cs="Times New Roman"/>
                <w:color w:val="000000" w:themeColor="text1"/>
                <w:sz w:val="24"/>
                <w:szCs w:val="24"/>
                <w:lang w:val="fr-CA"/>
              </w:rPr>
              <w:t xml:space="preserve"> (2008); </w:t>
            </w:r>
            <w:r w:rsidR="008E74B0" w:rsidRPr="00C45DED">
              <w:rPr>
                <w:rFonts w:ascii="Times New Roman" w:hAnsi="Times New Roman" w:cs="Times New Roman"/>
                <w:color w:val="000000" w:themeColor="text1"/>
                <w:sz w:val="24"/>
                <w:szCs w:val="24"/>
                <w:lang w:val="fr-CA"/>
              </w:rPr>
              <w:t xml:space="preserve">Chu </w:t>
            </w:r>
            <w:r w:rsidR="00AB4DF9">
              <w:rPr>
                <w:rFonts w:ascii="Times New Roman" w:hAnsi="Times New Roman" w:cs="Times New Roman"/>
                <w:color w:val="000000" w:themeColor="text1"/>
                <w:sz w:val="24"/>
                <w:szCs w:val="24"/>
                <w:lang w:val="fr-CA"/>
              </w:rPr>
              <w:t>&amp;</w:t>
            </w:r>
            <w:r w:rsidR="008E74B0" w:rsidRPr="00C45DED">
              <w:rPr>
                <w:rFonts w:ascii="Times New Roman" w:hAnsi="Times New Roman" w:cs="Times New Roman"/>
                <w:color w:val="000000" w:themeColor="text1"/>
                <w:sz w:val="24"/>
                <w:szCs w:val="24"/>
                <w:lang w:val="fr-CA"/>
              </w:rPr>
              <w:t xml:space="preserve"> Kamal (2008); </w:t>
            </w:r>
            <w:r w:rsidRPr="00C45DED">
              <w:rPr>
                <w:rFonts w:ascii="Times New Roman" w:hAnsi="Times New Roman" w:cs="Times New Roman"/>
                <w:color w:val="000000" w:themeColor="text1"/>
                <w:sz w:val="24"/>
                <w:szCs w:val="24"/>
                <w:lang w:val="fr-CA"/>
              </w:rPr>
              <w:t xml:space="preserve">Hajli (2018); </w:t>
            </w:r>
            <w:r w:rsidR="008E74B0" w:rsidRPr="00C45DED">
              <w:rPr>
                <w:rFonts w:ascii="Times New Roman" w:hAnsi="Times New Roman" w:cs="Times New Roman"/>
                <w:color w:val="000000" w:themeColor="text1"/>
                <w:sz w:val="24"/>
                <w:szCs w:val="24"/>
                <w:lang w:val="fr-CA"/>
              </w:rPr>
              <w:t xml:space="preserve">Liu et al., (2012); </w:t>
            </w:r>
            <w:r w:rsidRPr="00C45DED">
              <w:rPr>
                <w:rFonts w:ascii="Times New Roman" w:hAnsi="Times New Roman" w:cs="Times New Roman"/>
                <w:color w:val="000000" w:themeColor="text1"/>
                <w:sz w:val="24"/>
                <w:szCs w:val="24"/>
                <w:lang w:val="fr-CA"/>
              </w:rPr>
              <w:t>Peng et al.</w:t>
            </w:r>
            <w:r w:rsidR="008E74B0" w:rsidRPr="00C45DED">
              <w:rPr>
                <w:rFonts w:ascii="Times New Roman" w:hAnsi="Times New Roman" w:cs="Times New Roman"/>
                <w:color w:val="000000" w:themeColor="text1"/>
                <w:sz w:val="24"/>
                <w:szCs w:val="24"/>
                <w:lang w:val="fr-CA"/>
              </w:rPr>
              <w:t>,</w:t>
            </w:r>
            <w:r w:rsidRPr="00C45DED">
              <w:rPr>
                <w:rFonts w:ascii="Times New Roman" w:hAnsi="Times New Roman" w:cs="Times New Roman"/>
                <w:color w:val="000000" w:themeColor="text1"/>
                <w:sz w:val="24"/>
                <w:szCs w:val="24"/>
                <w:lang w:val="fr-CA"/>
              </w:rPr>
              <w:t xml:space="preserve"> (2018)</w:t>
            </w:r>
            <w:r w:rsidR="007B6329" w:rsidRPr="00C45DED">
              <w:rPr>
                <w:rFonts w:ascii="Times New Roman" w:hAnsi="Times New Roman" w:cs="Times New Roman"/>
                <w:color w:val="000000" w:themeColor="text1"/>
                <w:sz w:val="24"/>
                <w:szCs w:val="24"/>
                <w:lang w:val="fr-CA"/>
              </w:rPr>
              <w:t>.</w:t>
            </w:r>
            <w:r w:rsidRPr="00C45DED">
              <w:rPr>
                <w:rFonts w:ascii="Times New Roman" w:hAnsi="Times New Roman" w:cs="Times New Roman"/>
                <w:color w:val="000000" w:themeColor="text1"/>
                <w:sz w:val="24"/>
                <w:szCs w:val="24"/>
                <w:lang w:val="fr-CA"/>
              </w:rPr>
              <w:t xml:space="preserve"> </w:t>
            </w:r>
          </w:p>
        </w:tc>
      </w:tr>
    </w:tbl>
    <w:p w14:paraId="18E769E6" w14:textId="77777777" w:rsidR="00BB62A8" w:rsidRPr="00C45DED" w:rsidRDefault="00BB62A8" w:rsidP="003175F5">
      <w:pPr>
        <w:autoSpaceDE w:val="0"/>
        <w:autoSpaceDN w:val="0"/>
        <w:adjustRightInd w:val="0"/>
        <w:spacing w:line="480" w:lineRule="auto"/>
        <w:jc w:val="both"/>
        <w:rPr>
          <w:rFonts w:ascii="Times New Roman" w:hAnsi="Times New Roman" w:cs="Times New Roman"/>
          <w:color w:val="000000" w:themeColor="text1"/>
          <w:sz w:val="24"/>
          <w:szCs w:val="24"/>
          <w:lang w:val="fr-CA"/>
        </w:rPr>
      </w:pPr>
    </w:p>
    <w:p w14:paraId="76F46040" w14:textId="275ACA95" w:rsidR="005C5C7C" w:rsidRDefault="005C5C7C" w:rsidP="003175F5">
      <w:pPr>
        <w:spacing w:line="480" w:lineRule="auto"/>
        <w:jc w:val="both"/>
        <w:rPr>
          <w:rFonts w:ascii="Times New Roman" w:hAnsi="Times New Roman" w:cs="Times New Roman"/>
          <w:color w:val="000000" w:themeColor="text1"/>
          <w:sz w:val="24"/>
          <w:szCs w:val="24"/>
        </w:rPr>
      </w:pPr>
    </w:p>
    <w:p w14:paraId="611A8840" w14:textId="51E9DC16" w:rsidR="00FF45B8" w:rsidRDefault="00FF45B8" w:rsidP="003175F5">
      <w:pPr>
        <w:spacing w:line="480" w:lineRule="auto"/>
        <w:jc w:val="both"/>
        <w:rPr>
          <w:rFonts w:ascii="Times New Roman" w:hAnsi="Times New Roman" w:cs="Times New Roman"/>
          <w:color w:val="000000" w:themeColor="text1"/>
          <w:sz w:val="24"/>
          <w:szCs w:val="24"/>
        </w:rPr>
      </w:pPr>
    </w:p>
    <w:p w14:paraId="13AD13DB" w14:textId="71DF868E" w:rsidR="00FF45B8" w:rsidRDefault="00FF45B8" w:rsidP="003175F5">
      <w:pPr>
        <w:spacing w:line="480" w:lineRule="auto"/>
        <w:jc w:val="both"/>
        <w:rPr>
          <w:rFonts w:ascii="Times New Roman" w:hAnsi="Times New Roman" w:cs="Times New Roman"/>
          <w:color w:val="000000" w:themeColor="text1"/>
          <w:sz w:val="24"/>
          <w:szCs w:val="24"/>
        </w:rPr>
      </w:pPr>
    </w:p>
    <w:p w14:paraId="2739F929" w14:textId="7618723B" w:rsidR="00FF45B8" w:rsidRDefault="00FF45B8" w:rsidP="003175F5">
      <w:pPr>
        <w:spacing w:line="480" w:lineRule="auto"/>
        <w:jc w:val="both"/>
        <w:rPr>
          <w:rFonts w:ascii="Times New Roman" w:hAnsi="Times New Roman" w:cs="Times New Roman"/>
          <w:color w:val="000000" w:themeColor="text1"/>
          <w:sz w:val="24"/>
          <w:szCs w:val="24"/>
        </w:rPr>
      </w:pPr>
    </w:p>
    <w:p w14:paraId="22E3478F" w14:textId="043CF1D3" w:rsidR="00FF45B8" w:rsidRDefault="00FF45B8" w:rsidP="003175F5">
      <w:pPr>
        <w:spacing w:line="480" w:lineRule="auto"/>
        <w:jc w:val="both"/>
        <w:rPr>
          <w:rFonts w:ascii="Times New Roman" w:hAnsi="Times New Roman" w:cs="Times New Roman"/>
          <w:color w:val="000000" w:themeColor="text1"/>
          <w:sz w:val="24"/>
          <w:szCs w:val="24"/>
        </w:rPr>
      </w:pPr>
    </w:p>
    <w:p w14:paraId="3115D9F6" w14:textId="2E576F96" w:rsidR="00FF45B8" w:rsidRDefault="00FF45B8" w:rsidP="003175F5">
      <w:pPr>
        <w:spacing w:line="480" w:lineRule="auto"/>
        <w:jc w:val="both"/>
        <w:rPr>
          <w:rFonts w:ascii="Times New Roman" w:hAnsi="Times New Roman" w:cs="Times New Roman"/>
          <w:color w:val="000000" w:themeColor="text1"/>
          <w:sz w:val="24"/>
          <w:szCs w:val="24"/>
        </w:rPr>
      </w:pPr>
    </w:p>
    <w:p w14:paraId="6B609053" w14:textId="728DC140" w:rsidR="00FF45B8" w:rsidRDefault="00FF45B8" w:rsidP="003175F5">
      <w:pPr>
        <w:spacing w:line="480" w:lineRule="auto"/>
        <w:jc w:val="both"/>
        <w:rPr>
          <w:rFonts w:ascii="Times New Roman" w:hAnsi="Times New Roman" w:cs="Times New Roman"/>
          <w:color w:val="000000" w:themeColor="text1"/>
          <w:sz w:val="24"/>
          <w:szCs w:val="24"/>
        </w:rPr>
      </w:pPr>
    </w:p>
    <w:p w14:paraId="433BB341" w14:textId="645899F4" w:rsidR="00FF45B8" w:rsidRDefault="00FF45B8" w:rsidP="003175F5">
      <w:pPr>
        <w:spacing w:line="480" w:lineRule="auto"/>
        <w:jc w:val="both"/>
        <w:rPr>
          <w:rFonts w:ascii="Times New Roman" w:hAnsi="Times New Roman" w:cs="Times New Roman"/>
          <w:color w:val="000000" w:themeColor="text1"/>
          <w:sz w:val="24"/>
          <w:szCs w:val="24"/>
        </w:rPr>
      </w:pPr>
    </w:p>
    <w:p w14:paraId="36172193" w14:textId="306FC883" w:rsidR="00FF45B8" w:rsidRDefault="00FF45B8" w:rsidP="003175F5">
      <w:pPr>
        <w:spacing w:line="480" w:lineRule="auto"/>
        <w:jc w:val="both"/>
        <w:rPr>
          <w:rFonts w:ascii="Times New Roman" w:hAnsi="Times New Roman" w:cs="Times New Roman"/>
          <w:color w:val="000000" w:themeColor="text1"/>
          <w:sz w:val="24"/>
          <w:szCs w:val="24"/>
        </w:rPr>
      </w:pPr>
    </w:p>
    <w:p w14:paraId="4B6C27B3" w14:textId="0F3BDD44" w:rsidR="00FF45B8" w:rsidRDefault="00FF45B8" w:rsidP="003175F5">
      <w:pPr>
        <w:spacing w:line="480" w:lineRule="auto"/>
        <w:jc w:val="both"/>
        <w:rPr>
          <w:rFonts w:ascii="Times New Roman" w:hAnsi="Times New Roman" w:cs="Times New Roman"/>
          <w:color w:val="000000" w:themeColor="text1"/>
          <w:sz w:val="24"/>
          <w:szCs w:val="24"/>
        </w:rPr>
      </w:pPr>
    </w:p>
    <w:p w14:paraId="06A42803" w14:textId="77777777" w:rsidR="00FF45B8" w:rsidRPr="00C45DED" w:rsidRDefault="00FF45B8" w:rsidP="003175F5">
      <w:pPr>
        <w:spacing w:line="480" w:lineRule="auto"/>
        <w:jc w:val="both"/>
        <w:rPr>
          <w:rFonts w:ascii="Times New Roman" w:hAnsi="Times New Roman" w:cs="Times New Roman"/>
          <w:color w:val="000000" w:themeColor="text1"/>
          <w:sz w:val="24"/>
          <w:szCs w:val="24"/>
        </w:rPr>
      </w:pPr>
    </w:p>
    <w:tbl>
      <w:tblPr>
        <w:tblStyle w:val="TableGrid"/>
        <w:tblW w:w="9720" w:type="dxa"/>
        <w:tblLayout w:type="fixed"/>
        <w:tblLook w:val="04A0" w:firstRow="1" w:lastRow="0" w:firstColumn="1" w:lastColumn="0" w:noHBand="0" w:noVBand="1"/>
      </w:tblPr>
      <w:tblGrid>
        <w:gridCol w:w="1878"/>
        <w:gridCol w:w="5772"/>
        <w:gridCol w:w="2070"/>
      </w:tblGrid>
      <w:tr w:rsidR="00C45DED" w:rsidRPr="00C45DED" w14:paraId="3ADDE4A7" w14:textId="77777777" w:rsidTr="00803F1C">
        <w:tc>
          <w:tcPr>
            <w:tcW w:w="9720" w:type="dxa"/>
            <w:gridSpan w:val="3"/>
            <w:tcBorders>
              <w:top w:val="nil"/>
              <w:left w:val="nil"/>
              <w:bottom w:val="single" w:sz="4" w:space="0" w:color="auto"/>
              <w:right w:val="nil"/>
            </w:tcBorders>
          </w:tcPr>
          <w:p w14:paraId="291F8FD7" w14:textId="12583A96" w:rsidR="00D60264" w:rsidRPr="00C45DED" w:rsidRDefault="007905DB"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br w:type="page"/>
            </w:r>
            <w:r w:rsidR="00D60264" w:rsidRPr="00C45DED">
              <w:rPr>
                <w:rFonts w:ascii="Times New Roman" w:hAnsi="Times New Roman" w:cs="Times New Roman"/>
                <w:color w:val="000000" w:themeColor="text1"/>
                <w:sz w:val="24"/>
                <w:szCs w:val="24"/>
              </w:rPr>
              <w:t xml:space="preserve">Table </w:t>
            </w:r>
            <w:r w:rsidR="00C32109" w:rsidRPr="00C45DED">
              <w:rPr>
                <w:rFonts w:ascii="Times New Roman" w:hAnsi="Times New Roman" w:cs="Times New Roman"/>
                <w:color w:val="000000" w:themeColor="text1"/>
                <w:sz w:val="24"/>
                <w:szCs w:val="24"/>
              </w:rPr>
              <w:t>2</w:t>
            </w:r>
            <w:r w:rsidR="00D60264" w:rsidRPr="00C45DED">
              <w:rPr>
                <w:rFonts w:ascii="Times New Roman" w:hAnsi="Times New Roman" w:cs="Times New Roman"/>
                <w:color w:val="000000" w:themeColor="text1"/>
                <w:sz w:val="24"/>
                <w:szCs w:val="24"/>
              </w:rPr>
              <w:t>: Construct Measurement Scale Items</w:t>
            </w:r>
          </w:p>
        </w:tc>
      </w:tr>
      <w:tr w:rsidR="00C45DED" w:rsidRPr="00C45DED" w14:paraId="052A1248" w14:textId="77777777" w:rsidTr="00803F1C">
        <w:tc>
          <w:tcPr>
            <w:tcW w:w="1878" w:type="dxa"/>
            <w:tcBorders>
              <w:top w:val="single" w:sz="4" w:space="0" w:color="auto"/>
            </w:tcBorders>
          </w:tcPr>
          <w:p w14:paraId="77860177"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p w14:paraId="7375143F" w14:textId="6A81256F"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Construct</w:t>
            </w:r>
          </w:p>
        </w:tc>
        <w:tc>
          <w:tcPr>
            <w:tcW w:w="5772" w:type="dxa"/>
            <w:tcBorders>
              <w:top w:val="single" w:sz="4" w:space="0" w:color="auto"/>
            </w:tcBorders>
          </w:tcPr>
          <w:p w14:paraId="33E41ABF"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p w14:paraId="6D96A50D" w14:textId="3C7D7451"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Items</w:t>
            </w:r>
          </w:p>
        </w:tc>
        <w:tc>
          <w:tcPr>
            <w:tcW w:w="2070" w:type="dxa"/>
            <w:tcBorders>
              <w:top w:val="single" w:sz="4" w:space="0" w:color="auto"/>
            </w:tcBorders>
          </w:tcPr>
          <w:p w14:paraId="30CCA21D"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p w14:paraId="4746E0C7" w14:textId="0FBBC04A"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Source</w:t>
            </w:r>
          </w:p>
        </w:tc>
      </w:tr>
      <w:tr w:rsidR="00C45DED" w:rsidRPr="00C45DED" w14:paraId="274EE0DD" w14:textId="77777777" w:rsidTr="00803F1C">
        <w:tc>
          <w:tcPr>
            <w:tcW w:w="1878" w:type="dxa"/>
          </w:tcPr>
          <w:p w14:paraId="3A0BFB6B" w14:textId="21CF5707" w:rsidR="00643412" w:rsidRPr="00C45DED" w:rsidRDefault="00643412" w:rsidP="003175F5">
            <w:pPr>
              <w:spacing w:line="480" w:lineRule="auto"/>
              <w:jc w:val="both"/>
              <w:rPr>
                <w:rFonts w:ascii="Times New Roman" w:hAnsi="Times New Roman" w:cs="Times New Roman"/>
                <w:i/>
                <w:color w:val="000000" w:themeColor="text1"/>
                <w:sz w:val="24"/>
                <w:szCs w:val="24"/>
              </w:rPr>
            </w:pPr>
            <w:r w:rsidRPr="00C45DED">
              <w:rPr>
                <w:rFonts w:ascii="Times New Roman" w:hAnsi="Times New Roman" w:cs="Times New Roman"/>
                <w:i/>
                <w:color w:val="000000" w:themeColor="text1"/>
                <w:sz w:val="24"/>
                <w:szCs w:val="24"/>
              </w:rPr>
              <w:t>Information Relevanc</w:t>
            </w:r>
            <w:r w:rsidR="00D73E0C" w:rsidRPr="00C45DED">
              <w:rPr>
                <w:rFonts w:ascii="Times New Roman" w:hAnsi="Times New Roman" w:cs="Times New Roman"/>
                <w:i/>
                <w:color w:val="000000" w:themeColor="text1"/>
                <w:sz w:val="24"/>
                <w:szCs w:val="24"/>
              </w:rPr>
              <w:t>e</w:t>
            </w:r>
          </w:p>
        </w:tc>
        <w:tc>
          <w:tcPr>
            <w:tcW w:w="5772" w:type="dxa"/>
            <w:vAlign w:val="bottom"/>
          </w:tcPr>
          <w:p w14:paraId="78B9189A" w14:textId="7F856159"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is relevant as it matches my needs.</w:t>
            </w:r>
          </w:p>
        </w:tc>
        <w:tc>
          <w:tcPr>
            <w:tcW w:w="2070" w:type="dxa"/>
          </w:tcPr>
          <w:p w14:paraId="6FF1B8E3" w14:textId="4C50C607" w:rsidR="00643412" w:rsidRPr="00C45DED" w:rsidRDefault="00CB6956"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Filieri &amp; McLeay, 2013, </w:t>
            </w:r>
          </w:p>
        </w:tc>
      </w:tr>
      <w:tr w:rsidR="00C45DED" w:rsidRPr="00C45DED" w14:paraId="5BDAB02B" w14:textId="77777777" w:rsidTr="00803F1C">
        <w:tc>
          <w:tcPr>
            <w:tcW w:w="1878" w:type="dxa"/>
          </w:tcPr>
          <w:p w14:paraId="181556A1"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05A917E3" w14:textId="3AF498C8"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is appropriate for satisfying my needs.</w:t>
            </w:r>
          </w:p>
        </w:tc>
        <w:tc>
          <w:tcPr>
            <w:tcW w:w="2070" w:type="dxa"/>
          </w:tcPr>
          <w:p w14:paraId="43061830"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3CAE8550" w14:textId="77777777" w:rsidTr="00803F1C">
        <w:tc>
          <w:tcPr>
            <w:tcW w:w="1878" w:type="dxa"/>
          </w:tcPr>
          <w:p w14:paraId="6FA54D71"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3398D080" w14:textId="5495F776" w:rsidR="00D60264"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is applicable to my needs.</w:t>
            </w:r>
          </w:p>
        </w:tc>
        <w:tc>
          <w:tcPr>
            <w:tcW w:w="2070" w:type="dxa"/>
          </w:tcPr>
          <w:p w14:paraId="0883A06F" w14:textId="2D0A73C2" w:rsidR="00643412" w:rsidRPr="00C45DED" w:rsidRDefault="00CB6956" w:rsidP="003175F5">
            <w:pPr>
              <w:spacing w:line="480" w:lineRule="auto"/>
              <w:jc w:val="both"/>
              <w:rPr>
                <w:rFonts w:ascii="Times New Roman" w:hAnsi="Times New Roman" w:cs="Times New Roman"/>
                <w:color w:val="000000" w:themeColor="text1"/>
                <w:sz w:val="24"/>
                <w:szCs w:val="24"/>
                <w:lang w:val="fr-CA"/>
              </w:rPr>
            </w:pPr>
            <w:r w:rsidRPr="00C45DED">
              <w:rPr>
                <w:rFonts w:ascii="Times New Roman" w:hAnsi="Times New Roman" w:cs="Times New Roman"/>
                <w:color w:val="000000" w:themeColor="text1"/>
                <w:sz w:val="24"/>
                <w:szCs w:val="24"/>
                <w:lang w:val="fr-CA"/>
              </w:rPr>
              <w:t>Citrin</w:t>
            </w:r>
            <w:r w:rsidR="00122D20" w:rsidRPr="00C45DED">
              <w:rPr>
                <w:rFonts w:ascii="Times New Roman" w:hAnsi="Times New Roman" w:cs="Times New Roman"/>
                <w:color w:val="000000" w:themeColor="text1"/>
                <w:sz w:val="24"/>
                <w:szCs w:val="24"/>
                <w:lang w:val="fr-CA"/>
              </w:rPr>
              <w:t xml:space="preserve">, </w:t>
            </w:r>
            <w:r w:rsidRPr="00C45DED">
              <w:rPr>
                <w:rFonts w:ascii="Times New Roman" w:hAnsi="Times New Roman" w:cs="Times New Roman"/>
                <w:color w:val="000000" w:themeColor="text1"/>
                <w:sz w:val="24"/>
                <w:szCs w:val="24"/>
                <w:lang w:val="fr-CA"/>
              </w:rPr>
              <w:t>2001 in Cheung et al., 2008</w:t>
            </w:r>
          </w:p>
        </w:tc>
      </w:tr>
      <w:tr w:rsidR="00C45DED" w:rsidRPr="00C45DED" w14:paraId="10561B72" w14:textId="77777777" w:rsidTr="00803F1C">
        <w:tc>
          <w:tcPr>
            <w:tcW w:w="1878" w:type="dxa"/>
          </w:tcPr>
          <w:p w14:paraId="0E3D1061"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r w:rsidRPr="00C45DED">
              <w:rPr>
                <w:rFonts w:ascii="Times New Roman" w:hAnsi="Times New Roman" w:cs="Times New Roman"/>
                <w:i/>
                <w:color w:val="000000" w:themeColor="text1"/>
                <w:sz w:val="24"/>
                <w:szCs w:val="24"/>
              </w:rPr>
              <w:t>Information Accuracy</w:t>
            </w:r>
          </w:p>
        </w:tc>
        <w:tc>
          <w:tcPr>
            <w:tcW w:w="5772" w:type="dxa"/>
            <w:vAlign w:val="bottom"/>
          </w:tcPr>
          <w:p w14:paraId="57AA0332" w14:textId="18435CA9"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are correct.</w:t>
            </w:r>
          </w:p>
        </w:tc>
        <w:tc>
          <w:tcPr>
            <w:tcW w:w="2070" w:type="dxa"/>
          </w:tcPr>
          <w:p w14:paraId="30498A94" w14:textId="5781A5D2"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Wixom </w:t>
            </w:r>
            <w:r w:rsidR="0036788C">
              <w:rPr>
                <w:rFonts w:ascii="Times New Roman" w:hAnsi="Times New Roman" w:cs="Times New Roman"/>
                <w:color w:val="000000" w:themeColor="text1"/>
                <w:sz w:val="24"/>
                <w:szCs w:val="24"/>
              </w:rPr>
              <w:t>&amp;</w:t>
            </w:r>
            <w:r w:rsidRPr="00C45DED">
              <w:rPr>
                <w:rFonts w:ascii="Times New Roman" w:hAnsi="Times New Roman" w:cs="Times New Roman"/>
                <w:color w:val="000000" w:themeColor="text1"/>
                <w:sz w:val="24"/>
                <w:szCs w:val="24"/>
              </w:rPr>
              <w:t xml:space="preserve"> Todd, 2005</w:t>
            </w:r>
            <w:r w:rsidR="00122D20" w:rsidRPr="00C45DED">
              <w:rPr>
                <w:rFonts w:ascii="Times New Roman" w:hAnsi="Times New Roman" w:cs="Times New Roman"/>
                <w:color w:val="000000" w:themeColor="text1"/>
                <w:sz w:val="24"/>
                <w:szCs w:val="24"/>
              </w:rPr>
              <w:t>, in Cheung et al., 2008</w:t>
            </w:r>
          </w:p>
        </w:tc>
      </w:tr>
      <w:tr w:rsidR="00C45DED" w:rsidRPr="00C45DED" w14:paraId="458AA293" w14:textId="77777777" w:rsidTr="00803F1C">
        <w:tc>
          <w:tcPr>
            <w:tcW w:w="1878" w:type="dxa"/>
          </w:tcPr>
          <w:p w14:paraId="5267A96C"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6DDB793C" w14:textId="6B467D5C"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from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is accurate.</w:t>
            </w:r>
          </w:p>
        </w:tc>
        <w:tc>
          <w:tcPr>
            <w:tcW w:w="2070" w:type="dxa"/>
          </w:tcPr>
          <w:p w14:paraId="17C6ED4F"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2D46C66E" w14:textId="77777777" w:rsidTr="00803F1C">
        <w:tc>
          <w:tcPr>
            <w:tcW w:w="1878" w:type="dxa"/>
          </w:tcPr>
          <w:p w14:paraId="728BC80D"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77869514" w14:textId="0A441495" w:rsidR="00D60264"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are reliable.</w:t>
            </w:r>
          </w:p>
        </w:tc>
        <w:tc>
          <w:tcPr>
            <w:tcW w:w="2070" w:type="dxa"/>
          </w:tcPr>
          <w:p w14:paraId="011211F0"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7CE6C5CB" w14:textId="77777777" w:rsidTr="00803F1C">
        <w:trPr>
          <w:trHeight w:val="389"/>
        </w:trPr>
        <w:tc>
          <w:tcPr>
            <w:tcW w:w="1878" w:type="dxa"/>
          </w:tcPr>
          <w:p w14:paraId="0F37442E"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r w:rsidRPr="00C45DED">
              <w:rPr>
                <w:rFonts w:ascii="Times New Roman" w:hAnsi="Times New Roman" w:cs="Times New Roman"/>
                <w:i/>
                <w:color w:val="000000" w:themeColor="text1"/>
                <w:sz w:val="24"/>
                <w:szCs w:val="24"/>
              </w:rPr>
              <w:t xml:space="preserve">Information Timeliness </w:t>
            </w:r>
          </w:p>
        </w:tc>
        <w:tc>
          <w:tcPr>
            <w:tcW w:w="5772" w:type="dxa"/>
            <w:vAlign w:val="bottom"/>
          </w:tcPr>
          <w:p w14:paraId="563F4C00" w14:textId="70D649CE"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are current.</w:t>
            </w:r>
          </w:p>
        </w:tc>
        <w:tc>
          <w:tcPr>
            <w:tcW w:w="2070" w:type="dxa"/>
          </w:tcPr>
          <w:p w14:paraId="55536F6F" w14:textId="15ED2F69"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Wixom </w:t>
            </w:r>
            <w:r w:rsidR="0036788C">
              <w:rPr>
                <w:rFonts w:ascii="Times New Roman" w:hAnsi="Times New Roman" w:cs="Times New Roman"/>
                <w:color w:val="000000" w:themeColor="text1"/>
                <w:sz w:val="24"/>
                <w:szCs w:val="24"/>
              </w:rPr>
              <w:t>&amp;</w:t>
            </w:r>
            <w:r w:rsidRPr="00C45DED">
              <w:rPr>
                <w:rFonts w:ascii="Times New Roman" w:hAnsi="Times New Roman" w:cs="Times New Roman"/>
                <w:color w:val="000000" w:themeColor="text1"/>
                <w:sz w:val="24"/>
                <w:szCs w:val="24"/>
              </w:rPr>
              <w:t xml:space="preserve"> Todd, 2005</w:t>
            </w:r>
            <w:r w:rsidR="00122D20" w:rsidRPr="00C45DED">
              <w:rPr>
                <w:rFonts w:ascii="Times New Roman" w:hAnsi="Times New Roman" w:cs="Times New Roman"/>
                <w:color w:val="000000" w:themeColor="text1"/>
                <w:sz w:val="24"/>
                <w:szCs w:val="24"/>
              </w:rPr>
              <w:t xml:space="preserve"> in Cheung et al., 2008</w:t>
            </w:r>
          </w:p>
        </w:tc>
      </w:tr>
      <w:tr w:rsidR="00C45DED" w:rsidRPr="00C45DED" w14:paraId="121A96C2" w14:textId="77777777" w:rsidTr="00803F1C">
        <w:tc>
          <w:tcPr>
            <w:tcW w:w="1878" w:type="dxa"/>
          </w:tcPr>
          <w:p w14:paraId="3C3F0019"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57F38297" w14:textId="67DA4E15"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are timely.</w:t>
            </w:r>
          </w:p>
        </w:tc>
        <w:tc>
          <w:tcPr>
            <w:tcW w:w="2070" w:type="dxa"/>
          </w:tcPr>
          <w:p w14:paraId="33E5CDF2"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6B510943" w14:textId="77777777" w:rsidTr="00803F1C">
        <w:tc>
          <w:tcPr>
            <w:tcW w:w="1878" w:type="dxa"/>
          </w:tcPr>
          <w:p w14:paraId="21163BCA" w14:textId="23ACC0DF" w:rsidR="00A90EA6" w:rsidRPr="00C45DED" w:rsidRDefault="00A90EA6"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6D006768" w14:textId="3CF26B59" w:rsidR="00A90EA6"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The information I obtain on social media about </w:t>
            </w:r>
            <w:r w:rsidR="008A1046" w:rsidRPr="00C45DED">
              <w:rPr>
                <w:rFonts w:ascii="Times New Roman" w:hAnsi="Times New Roman" w:cs="Times New Roman"/>
                <w:color w:val="000000" w:themeColor="text1"/>
                <w:sz w:val="24"/>
                <w:szCs w:val="24"/>
              </w:rPr>
              <w:t>firm</w:t>
            </w:r>
            <w:r w:rsidRPr="00C45DED">
              <w:rPr>
                <w:rFonts w:ascii="Times New Roman" w:hAnsi="Times New Roman" w:cs="Times New Roman"/>
                <w:color w:val="000000" w:themeColor="text1"/>
                <w:sz w:val="24"/>
                <w:szCs w:val="24"/>
              </w:rPr>
              <w:t>'s sustainability efforts are up-to-date.</w:t>
            </w:r>
          </w:p>
        </w:tc>
        <w:tc>
          <w:tcPr>
            <w:tcW w:w="2070" w:type="dxa"/>
          </w:tcPr>
          <w:p w14:paraId="438BF55F"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649C3F95" w14:textId="77777777" w:rsidTr="00803F1C">
        <w:tc>
          <w:tcPr>
            <w:tcW w:w="1878" w:type="dxa"/>
          </w:tcPr>
          <w:p w14:paraId="1EDD41AF"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r w:rsidRPr="00C45DED">
              <w:rPr>
                <w:rFonts w:ascii="Times New Roman" w:hAnsi="Times New Roman" w:cs="Times New Roman"/>
                <w:i/>
                <w:color w:val="000000" w:themeColor="text1"/>
                <w:sz w:val="24"/>
                <w:szCs w:val="24"/>
              </w:rPr>
              <w:t>Source Expertise</w:t>
            </w:r>
          </w:p>
        </w:tc>
        <w:tc>
          <w:tcPr>
            <w:tcW w:w="5772" w:type="dxa"/>
          </w:tcPr>
          <w:p w14:paraId="292D913F" w14:textId="7E0C082A" w:rsidR="00643412" w:rsidRPr="00C45DED" w:rsidRDefault="008A1046"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Firm</w:t>
            </w:r>
            <w:r w:rsidR="00103068" w:rsidRPr="00C45DED">
              <w:rPr>
                <w:rFonts w:ascii="Times New Roman" w:hAnsi="Times New Roman" w:cs="Times New Roman"/>
                <w:color w:val="000000" w:themeColor="text1"/>
                <w:sz w:val="24"/>
                <w:szCs w:val="24"/>
              </w:rPr>
              <w:t>s</w:t>
            </w:r>
            <w:r w:rsidR="00643412" w:rsidRPr="00C45DED">
              <w:rPr>
                <w:rFonts w:ascii="Times New Roman" w:hAnsi="Times New Roman" w:cs="Times New Roman"/>
                <w:color w:val="000000" w:themeColor="text1"/>
                <w:sz w:val="24"/>
                <w:szCs w:val="24"/>
              </w:rPr>
              <w:t xml:space="preserve"> that portray their sustainability efforts on social media are knowledgeable about sustainability.</w:t>
            </w:r>
          </w:p>
        </w:tc>
        <w:tc>
          <w:tcPr>
            <w:tcW w:w="2070" w:type="dxa"/>
          </w:tcPr>
          <w:p w14:paraId="5429D9FA" w14:textId="149194E3"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Wu </w:t>
            </w:r>
            <w:r w:rsidR="0036788C">
              <w:rPr>
                <w:rFonts w:ascii="Times New Roman" w:hAnsi="Times New Roman" w:cs="Times New Roman"/>
                <w:color w:val="000000" w:themeColor="text1"/>
                <w:sz w:val="24"/>
                <w:szCs w:val="24"/>
              </w:rPr>
              <w:t>&amp;</w:t>
            </w:r>
            <w:r w:rsidRPr="00C45DED">
              <w:rPr>
                <w:rFonts w:ascii="Times New Roman" w:hAnsi="Times New Roman" w:cs="Times New Roman"/>
                <w:color w:val="000000" w:themeColor="text1"/>
                <w:sz w:val="24"/>
                <w:szCs w:val="24"/>
              </w:rPr>
              <w:t xml:space="preserve"> Shaffer, 1987</w:t>
            </w:r>
            <w:r w:rsidR="00122D20" w:rsidRPr="00C45DED">
              <w:rPr>
                <w:rFonts w:ascii="Times New Roman" w:hAnsi="Times New Roman" w:cs="Times New Roman"/>
                <w:color w:val="000000" w:themeColor="text1"/>
                <w:sz w:val="24"/>
                <w:szCs w:val="24"/>
              </w:rPr>
              <w:t xml:space="preserve"> in Cheung et al., 2008</w:t>
            </w:r>
          </w:p>
        </w:tc>
      </w:tr>
      <w:tr w:rsidR="00C45DED" w:rsidRPr="00C45DED" w14:paraId="6DF92257" w14:textId="77777777" w:rsidTr="00803F1C">
        <w:tc>
          <w:tcPr>
            <w:tcW w:w="1878" w:type="dxa"/>
          </w:tcPr>
          <w:p w14:paraId="59402952"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0D7E01BD" w14:textId="1D05056A" w:rsidR="00D60264" w:rsidRPr="00C45DED" w:rsidRDefault="008A1046"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Firms</w:t>
            </w:r>
            <w:r w:rsidR="00643412" w:rsidRPr="00C45DED">
              <w:rPr>
                <w:rFonts w:ascii="Times New Roman" w:hAnsi="Times New Roman" w:cs="Times New Roman"/>
                <w:color w:val="000000" w:themeColor="text1"/>
                <w:sz w:val="24"/>
                <w:szCs w:val="24"/>
              </w:rPr>
              <w:t xml:space="preserve"> that portray their sustainability efforts on social media are experts in evaluating sustainability.</w:t>
            </w:r>
          </w:p>
        </w:tc>
        <w:tc>
          <w:tcPr>
            <w:tcW w:w="2070" w:type="dxa"/>
          </w:tcPr>
          <w:p w14:paraId="3615660F"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7054A1E8" w14:textId="77777777" w:rsidTr="00803F1C">
        <w:tc>
          <w:tcPr>
            <w:tcW w:w="1878" w:type="dxa"/>
          </w:tcPr>
          <w:p w14:paraId="09A75C18" w14:textId="5DA92E92" w:rsidR="00643412" w:rsidRPr="00C45DED" w:rsidRDefault="00680E71" w:rsidP="003175F5">
            <w:pPr>
              <w:spacing w:line="480" w:lineRule="auto"/>
              <w:jc w:val="both"/>
              <w:rPr>
                <w:rFonts w:ascii="Times New Roman" w:hAnsi="Times New Roman" w:cs="Times New Roman"/>
                <w:i/>
                <w:color w:val="000000" w:themeColor="text1"/>
                <w:sz w:val="24"/>
                <w:szCs w:val="24"/>
              </w:rPr>
            </w:pPr>
            <w:r w:rsidRPr="00C45DED">
              <w:rPr>
                <w:rFonts w:ascii="Times New Roman" w:hAnsi="Times New Roman" w:cs="Times New Roman"/>
                <w:i/>
                <w:color w:val="000000" w:themeColor="text1"/>
                <w:sz w:val="24"/>
                <w:szCs w:val="24"/>
              </w:rPr>
              <w:t xml:space="preserve">Source </w:t>
            </w:r>
            <w:r w:rsidR="00643412" w:rsidRPr="00C45DED">
              <w:rPr>
                <w:rFonts w:ascii="Times New Roman" w:hAnsi="Times New Roman" w:cs="Times New Roman"/>
                <w:i/>
                <w:color w:val="000000" w:themeColor="text1"/>
                <w:sz w:val="24"/>
                <w:szCs w:val="24"/>
              </w:rPr>
              <w:t>Trustworthiness</w:t>
            </w:r>
          </w:p>
        </w:tc>
        <w:tc>
          <w:tcPr>
            <w:tcW w:w="5772" w:type="dxa"/>
            <w:vAlign w:val="bottom"/>
          </w:tcPr>
          <w:p w14:paraId="7484BB30" w14:textId="6FF20E10"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I believe that </w:t>
            </w:r>
            <w:r w:rsidR="008A1046" w:rsidRPr="00C45DED">
              <w:rPr>
                <w:rFonts w:ascii="Times New Roman" w:hAnsi="Times New Roman" w:cs="Times New Roman"/>
                <w:color w:val="000000" w:themeColor="text1"/>
                <w:sz w:val="24"/>
                <w:szCs w:val="24"/>
              </w:rPr>
              <w:t>firms</w:t>
            </w:r>
            <w:r w:rsidRPr="00C45DED">
              <w:rPr>
                <w:rFonts w:ascii="Times New Roman" w:hAnsi="Times New Roman" w:cs="Times New Roman"/>
                <w:color w:val="000000" w:themeColor="text1"/>
                <w:sz w:val="24"/>
                <w:szCs w:val="24"/>
              </w:rPr>
              <w:t xml:space="preserve"> that publish information on social media about their sustainability efforts have high integrity.</w:t>
            </w:r>
          </w:p>
        </w:tc>
        <w:tc>
          <w:tcPr>
            <w:tcW w:w="2070" w:type="dxa"/>
          </w:tcPr>
          <w:p w14:paraId="230E22AA" w14:textId="77777777" w:rsidR="00643412" w:rsidRPr="00C45DED" w:rsidRDefault="00643412" w:rsidP="003175F5">
            <w:pPr>
              <w:autoSpaceDE w:val="0"/>
              <w:autoSpaceDN w:val="0"/>
              <w:adjustRightInd w:val="0"/>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Sichtmann, 2007</w:t>
            </w:r>
          </w:p>
        </w:tc>
      </w:tr>
      <w:tr w:rsidR="00C45DED" w:rsidRPr="00C45DED" w14:paraId="117B0DB3" w14:textId="77777777" w:rsidTr="00803F1C">
        <w:tc>
          <w:tcPr>
            <w:tcW w:w="1878" w:type="dxa"/>
          </w:tcPr>
          <w:p w14:paraId="79D42C6D"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5BB94835" w14:textId="4FAB5656" w:rsidR="00643412" w:rsidRPr="00C45DED" w:rsidRDefault="008A1046"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Firms</w:t>
            </w:r>
            <w:r w:rsidR="00643412" w:rsidRPr="00C45DED">
              <w:rPr>
                <w:rFonts w:ascii="Times New Roman" w:hAnsi="Times New Roman" w:cs="Times New Roman"/>
                <w:color w:val="000000" w:themeColor="text1"/>
                <w:sz w:val="24"/>
                <w:szCs w:val="24"/>
              </w:rPr>
              <w:t xml:space="preserve"> that publish information on social media about their sustainability efforts appear to be more trustworthy than </w:t>
            </w:r>
            <w:r w:rsidRPr="00C45DED">
              <w:rPr>
                <w:rFonts w:ascii="Times New Roman" w:hAnsi="Times New Roman" w:cs="Times New Roman"/>
                <w:color w:val="000000" w:themeColor="text1"/>
                <w:sz w:val="24"/>
                <w:szCs w:val="24"/>
              </w:rPr>
              <w:t xml:space="preserve">firms </w:t>
            </w:r>
            <w:r w:rsidR="00643412" w:rsidRPr="00C45DED">
              <w:rPr>
                <w:rFonts w:ascii="Times New Roman" w:hAnsi="Times New Roman" w:cs="Times New Roman"/>
                <w:color w:val="000000" w:themeColor="text1"/>
                <w:sz w:val="24"/>
                <w:szCs w:val="24"/>
              </w:rPr>
              <w:t xml:space="preserve">who do not publish any of their efforts. </w:t>
            </w:r>
          </w:p>
        </w:tc>
        <w:tc>
          <w:tcPr>
            <w:tcW w:w="2070" w:type="dxa"/>
          </w:tcPr>
          <w:p w14:paraId="6E1407C5"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538264CE" w14:textId="77777777" w:rsidTr="00803F1C">
        <w:tc>
          <w:tcPr>
            <w:tcW w:w="1878" w:type="dxa"/>
          </w:tcPr>
          <w:p w14:paraId="38C94CB1"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1D8FF2C7" w14:textId="7CBE17D0" w:rsidR="00643412" w:rsidRPr="00C45DED" w:rsidRDefault="008A1046"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Firms</w:t>
            </w:r>
            <w:r w:rsidR="00643412" w:rsidRPr="00C45DED">
              <w:rPr>
                <w:rFonts w:ascii="Times New Roman" w:hAnsi="Times New Roman" w:cs="Times New Roman"/>
                <w:color w:val="000000" w:themeColor="text1"/>
                <w:sz w:val="24"/>
                <w:szCs w:val="24"/>
              </w:rPr>
              <w:t xml:space="preserve"> that publish information on social media about their sustainability efforts seem to deliver on their promises.</w:t>
            </w:r>
          </w:p>
        </w:tc>
        <w:tc>
          <w:tcPr>
            <w:tcW w:w="2070" w:type="dxa"/>
          </w:tcPr>
          <w:p w14:paraId="366172EB"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21521488" w14:textId="77777777" w:rsidTr="00803F1C">
        <w:tc>
          <w:tcPr>
            <w:tcW w:w="1878" w:type="dxa"/>
          </w:tcPr>
          <w:p w14:paraId="4C621EF5"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6B4A7AF6" w14:textId="79996189"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My impression of the believability of </w:t>
            </w:r>
            <w:r w:rsidR="008A1046" w:rsidRPr="00C45DED">
              <w:rPr>
                <w:rFonts w:ascii="Times New Roman" w:hAnsi="Times New Roman" w:cs="Times New Roman"/>
                <w:color w:val="000000" w:themeColor="text1"/>
                <w:sz w:val="24"/>
                <w:szCs w:val="24"/>
              </w:rPr>
              <w:t>firms</w:t>
            </w:r>
            <w:r w:rsidRPr="00C45DED">
              <w:rPr>
                <w:rFonts w:ascii="Times New Roman" w:hAnsi="Times New Roman" w:cs="Times New Roman"/>
                <w:color w:val="000000" w:themeColor="text1"/>
                <w:sz w:val="24"/>
                <w:szCs w:val="24"/>
              </w:rPr>
              <w:t xml:space="preserve"> that publish information about their sustainability efforts on social media is very high.</w:t>
            </w:r>
          </w:p>
        </w:tc>
        <w:tc>
          <w:tcPr>
            <w:tcW w:w="2070" w:type="dxa"/>
          </w:tcPr>
          <w:p w14:paraId="235C2708"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7CF64333" w14:textId="77777777" w:rsidTr="00803F1C">
        <w:tc>
          <w:tcPr>
            <w:tcW w:w="1878" w:type="dxa"/>
          </w:tcPr>
          <w:p w14:paraId="64EA68D7" w14:textId="77777777" w:rsidR="00643412" w:rsidRPr="00C45DED" w:rsidRDefault="00643412" w:rsidP="003175F5">
            <w:pPr>
              <w:spacing w:line="480" w:lineRule="auto"/>
              <w:jc w:val="both"/>
              <w:rPr>
                <w:rFonts w:ascii="Times New Roman" w:hAnsi="Times New Roman" w:cs="Times New Roman"/>
                <w:i/>
                <w:color w:val="000000" w:themeColor="text1"/>
                <w:sz w:val="24"/>
                <w:szCs w:val="24"/>
              </w:rPr>
            </w:pPr>
          </w:p>
        </w:tc>
        <w:tc>
          <w:tcPr>
            <w:tcW w:w="5772" w:type="dxa"/>
            <w:vAlign w:val="bottom"/>
          </w:tcPr>
          <w:p w14:paraId="0FC4EC3B" w14:textId="0189236B"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My confidence in </w:t>
            </w:r>
            <w:r w:rsidR="008A1046" w:rsidRPr="00C45DED">
              <w:rPr>
                <w:rFonts w:ascii="Times New Roman" w:hAnsi="Times New Roman" w:cs="Times New Roman"/>
                <w:color w:val="000000" w:themeColor="text1"/>
                <w:sz w:val="24"/>
                <w:szCs w:val="24"/>
              </w:rPr>
              <w:t>firms</w:t>
            </w:r>
            <w:r w:rsidRPr="00C45DED">
              <w:rPr>
                <w:rFonts w:ascii="Times New Roman" w:hAnsi="Times New Roman" w:cs="Times New Roman"/>
                <w:color w:val="000000" w:themeColor="text1"/>
                <w:sz w:val="24"/>
                <w:szCs w:val="24"/>
              </w:rPr>
              <w:t xml:space="preserve"> that publish information about their sustainability efforts on social media is very high.</w:t>
            </w:r>
          </w:p>
        </w:tc>
        <w:tc>
          <w:tcPr>
            <w:tcW w:w="2070" w:type="dxa"/>
          </w:tcPr>
          <w:p w14:paraId="10A74B09"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2A4E4D3D" w14:textId="77777777" w:rsidTr="00803F1C">
        <w:tc>
          <w:tcPr>
            <w:tcW w:w="1878" w:type="dxa"/>
          </w:tcPr>
          <w:p w14:paraId="0E7CFECE" w14:textId="77777777" w:rsidR="00643412" w:rsidRPr="00C45DED" w:rsidRDefault="00643412" w:rsidP="003175F5">
            <w:pPr>
              <w:spacing w:line="480" w:lineRule="auto"/>
              <w:rPr>
                <w:rFonts w:ascii="Times New Roman" w:hAnsi="Times New Roman" w:cs="Times New Roman"/>
                <w:i/>
                <w:iCs/>
                <w:color w:val="000000" w:themeColor="text1"/>
                <w:sz w:val="24"/>
                <w:szCs w:val="24"/>
              </w:rPr>
            </w:pPr>
            <w:r w:rsidRPr="00C45DED">
              <w:rPr>
                <w:rFonts w:ascii="Times New Roman" w:hAnsi="Times New Roman" w:cs="Times New Roman"/>
                <w:i/>
                <w:iCs/>
                <w:color w:val="000000" w:themeColor="text1"/>
                <w:sz w:val="24"/>
                <w:szCs w:val="24"/>
              </w:rPr>
              <w:t>Sharing of Message</w:t>
            </w:r>
          </w:p>
        </w:tc>
        <w:tc>
          <w:tcPr>
            <w:tcW w:w="5772" w:type="dxa"/>
            <w:vAlign w:val="bottom"/>
          </w:tcPr>
          <w:p w14:paraId="6C47E14D" w14:textId="480D197B"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I engage in forwarding promotions offered by </w:t>
            </w:r>
            <w:r w:rsidR="008A1046" w:rsidRPr="00C45DED">
              <w:rPr>
                <w:rFonts w:ascii="Times New Roman" w:hAnsi="Times New Roman" w:cs="Times New Roman"/>
                <w:color w:val="000000" w:themeColor="text1"/>
                <w:sz w:val="24"/>
                <w:szCs w:val="24"/>
              </w:rPr>
              <w:t>firms</w:t>
            </w:r>
            <w:r w:rsidRPr="00C45DED">
              <w:rPr>
                <w:rFonts w:ascii="Times New Roman" w:hAnsi="Times New Roman" w:cs="Times New Roman"/>
                <w:color w:val="000000" w:themeColor="text1"/>
                <w:sz w:val="24"/>
                <w:szCs w:val="24"/>
              </w:rPr>
              <w:t xml:space="preserve"> who talk about their sustainability efforts on social media to others. </w:t>
            </w:r>
          </w:p>
        </w:tc>
        <w:tc>
          <w:tcPr>
            <w:tcW w:w="2070" w:type="dxa"/>
          </w:tcPr>
          <w:p w14:paraId="1C9B3738"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Roy, 2014</w:t>
            </w:r>
          </w:p>
          <w:p w14:paraId="09A216B8"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1FBB308E" w14:textId="77777777" w:rsidTr="00803F1C">
        <w:tc>
          <w:tcPr>
            <w:tcW w:w="1878" w:type="dxa"/>
          </w:tcPr>
          <w:p w14:paraId="18F5E013"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c>
          <w:tcPr>
            <w:tcW w:w="5772" w:type="dxa"/>
            <w:vAlign w:val="bottom"/>
          </w:tcPr>
          <w:p w14:paraId="2BA1F43F" w14:textId="7EDBB217"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I engage in forwarding information about </w:t>
            </w:r>
            <w:r w:rsidR="008A1046" w:rsidRPr="00C45DED">
              <w:rPr>
                <w:rFonts w:ascii="Times New Roman" w:hAnsi="Times New Roman" w:cs="Times New Roman"/>
                <w:color w:val="000000" w:themeColor="text1"/>
                <w:sz w:val="24"/>
                <w:szCs w:val="24"/>
              </w:rPr>
              <w:t>firms</w:t>
            </w:r>
            <w:r w:rsidRPr="00C45DED">
              <w:rPr>
                <w:rFonts w:ascii="Times New Roman" w:hAnsi="Times New Roman" w:cs="Times New Roman"/>
                <w:color w:val="000000" w:themeColor="text1"/>
                <w:sz w:val="24"/>
                <w:szCs w:val="24"/>
              </w:rPr>
              <w:t xml:space="preserve"> that portray their sustainability messages on social media to others. </w:t>
            </w:r>
          </w:p>
        </w:tc>
        <w:tc>
          <w:tcPr>
            <w:tcW w:w="2070" w:type="dxa"/>
          </w:tcPr>
          <w:p w14:paraId="7F23E954"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r>
      <w:tr w:rsidR="00C45DED" w:rsidRPr="00C45DED" w14:paraId="1B381E29" w14:textId="77777777" w:rsidTr="00803F1C">
        <w:tc>
          <w:tcPr>
            <w:tcW w:w="1878" w:type="dxa"/>
          </w:tcPr>
          <w:p w14:paraId="6B4286EF"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c>
          <w:tcPr>
            <w:tcW w:w="5772" w:type="dxa"/>
            <w:vAlign w:val="bottom"/>
          </w:tcPr>
          <w:p w14:paraId="723F665F" w14:textId="7CC2422D"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I often share social media posts in which </w:t>
            </w:r>
            <w:r w:rsidR="008A1046" w:rsidRPr="00C45DED">
              <w:rPr>
                <w:rFonts w:ascii="Times New Roman" w:hAnsi="Times New Roman" w:cs="Times New Roman"/>
                <w:color w:val="000000" w:themeColor="text1"/>
                <w:sz w:val="24"/>
                <w:szCs w:val="24"/>
              </w:rPr>
              <w:t>firms</w:t>
            </w:r>
            <w:r w:rsidRPr="00C45DED">
              <w:rPr>
                <w:rFonts w:ascii="Times New Roman" w:hAnsi="Times New Roman" w:cs="Times New Roman"/>
                <w:color w:val="000000" w:themeColor="text1"/>
                <w:sz w:val="24"/>
                <w:szCs w:val="24"/>
              </w:rPr>
              <w:t xml:space="preserve"> talk about their sustainability efforts with my friends/relatives/colleagues.</w:t>
            </w:r>
          </w:p>
        </w:tc>
        <w:tc>
          <w:tcPr>
            <w:tcW w:w="2070" w:type="dxa"/>
          </w:tcPr>
          <w:p w14:paraId="05474BEB" w14:textId="73DB0063" w:rsidR="00643412" w:rsidRPr="00C45DED" w:rsidRDefault="001847BD"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Own item development</w:t>
            </w:r>
          </w:p>
        </w:tc>
      </w:tr>
      <w:tr w:rsidR="00643412" w:rsidRPr="00C45DED" w14:paraId="67A18A4B" w14:textId="77777777" w:rsidTr="00803F1C">
        <w:tc>
          <w:tcPr>
            <w:tcW w:w="1878" w:type="dxa"/>
          </w:tcPr>
          <w:p w14:paraId="52E9CFAE" w14:textId="77777777" w:rsidR="00643412" w:rsidRPr="00C45DED" w:rsidRDefault="00643412" w:rsidP="003175F5">
            <w:pPr>
              <w:spacing w:line="480" w:lineRule="auto"/>
              <w:jc w:val="both"/>
              <w:rPr>
                <w:rFonts w:ascii="Times New Roman" w:hAnsi="Times New Roman" w:cs="Times New Roman"/>
                <w:color w:val="000000" w:themeColor="text1"/>
                <w:sz w:val="24"/>
                <w:szCs w:val="24"/>
              </w:rPr>
            </w:pPr>
          </w:p>
        </w:tc>
        <w:tc>
          <w:tcPr>
            <w:tcW w:w="5772" w:type="dxa"/>
            <w:vAlign w:val="bottom"/>
          </w:tcPr>
          <w:p w14:paraId="6ED1164F" w14:textId="7D996157" w:rsidR="00643412" w:rsidRPr="00C45DED" w:rsidRDefault="00643412"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I often like social media posts in which </w:t>
            </w:r>
            <w:r w:rsidR="008A1046" w:rsidRPr="00C45DED">
              <w:rPr>
                <w:rFonts w:ascii="Times New Roman" w:hAnsi="Times New Roman" w:cs="Times New Roman"/>
                <w:color w:val="000000" w:themeColor="text1"/>
                <w:sz w:val="24"/>
                <w:szCs w:val="24"/>
              </w:rPr>
              <w:t>firms</w:t>
            </w:r>
            <w:r w:rsidRPr="00C45DED">
              <w:rPr>
                <w:rFonts w:ascii="Times New Roman" w:hAnsi="Times New Roman" w:cs="Times New Roman"/>
                <w:color w:val="000000" w:themeColor="text1"/>
                <w:sz w:val="24"/>
                <w:szCs w:val="24"/>
              </w:rPr>
              <w:t xml:space="preserve"> talk about their sustainability efforts. </w:t>
            </w:r>
          </w:p>
        </w:tc>
        <w:tc>
          <w:tcPr>
            <w:tcW w:w="2070" w:type="dxa"/>
          </w:tcPr>
          <w:p w14:paraId="6651B534" w14:textId="774CAD9A" w:rsidR="00643412" w:rsidRPr="00C45DED" w:rsidRDefault="001847BD"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Own item development</w:t>
            </w:r>
          </w:p>
        </w:tc>
      </w:tr>
    </w:tbl>
    <w:p w14:paraId="246E718A" w14:textId="77777777" w:rsidR="00FF45B8" w:rsidRPr="00C45DED" w:rsidRDefault="00FF45B8" w:rsidP="003175F5">
      <w:pPr>
        <w:spacing w:line="480" w:lineRule="auto"/>
        <w:jc w:val="both"/>
        <w:rPr>
          <w:rFonts w:ascii="Times New Roman" w:hAnsi="Times New Roman" w:cs="Times New Roman"/>
          <w:color w:val="000000" w:themeColor="text1"/>
          <w:sz w:val="24"/>
          <w:szCs w:val="24"/>
        </w:rPr>
      </w:pPr>
    </w:p>
    <w:p w14:paraId="066225D9" w14:textId="5D35F966" w:rsidR="00E624C1" w:rsidRPr="00C45DED" w:rsidRDefault="00E624C1" w:rsidP="003175F5">
      <w:pPr>
        <w:spacing w:line="480" w:lineRule="auto"/>
        <w:jc w:val="both"/>
        <w:rPr>
          <w:rFonts w:ascii="Times New Roman" w:hAnsi="Times New Roman" w:cs="Times New Roman"/>
          <w:color w:val="000000" w:themeColor="text1"/>
          <w:sz w:val="24"/>
          <w:szCs w:val="24"/>
          <w:lang w:val="en-US"/>
        </w:rPr>
      </w:pPr>
      <w:r w:rsidRPr="00C45DED">
        <w:rPr>
          <w:rFonts w:ascii="Times New Roman" w:hAnsi="Times New Roman" w:cs="Times New Roman"/>
          <w:color w:val="000000" w:themeColor="text1"/>
          <w:sz w:val="24"/>
          <w:szCs w:val="24"/>
          <w:lang w:val="en-US"/>
        </w:rPr>
        <w:t xml:space="preserve">Table </w:t>
      </w:r>
      <w:r w:rsidR="00C32109" w:rsidRPr="00C45DED">
        <w:rPr>
          <w:rFonts w:ascii="Times New Roman" w:hAnsi="Times New Roman" w:cs="Times New Roman"/>
          <w:color w:val="000000" w:themeColor="text1"/>
          <w:sz w:val="24"/>
          <w:szCs w:val="24"/>
          <w:lang w:val="en-US"/>
        </w:rPr>
        <w:t>3</w:t>
      </w:r>
      <w:r w:rsidRPr="00C45DED">
        <w:rPr>
          <w:rFonts w:ascii="Times New Roman" w:hAnsi="Times New Roman" w:cs="Times New Roman"/>
          <w:color w:val="000000" w:themeColor="text1"/>
          <w:sz w:val="24"/>
          <w:szCs w:val="24"/>
          <w:lang w:val="en-US"/>
        </w:rPr>
        <w:t xml:space="preserve">: Cronbach's Alpha, Composite Reliability and </w:t>
      </w:r>
      <w:r w:rsidRPr="00C45DED">
        <w:rPr>
          <w:rFonts w:ascii="Times New Roman" w:hAnsi="Times New Roman" w:cs="Times New Roman"/>
          <w:color w:val="000000" w:themeColor="text1"/>
          <w:sz w:val="24"/>
          <w:szCs w:val="24"/>
        </w:rPr>
        <w:t>Average Variance Extracted (AVE)</w:t>
      </w:r>
    </w:p>
    <w:tbl>
      <w:tblPr>
        <w:tblW w:w="8925" w:type="dxa"/>
        <w:tblLook w:val="04A0" w:firstRow="1" w:lastRow="0" w:firstColumn="1" w:lastColumn="0" w:noHBand="0" w:noVBand="1"/>
      </w:tblPr>
      <w:tblGrid>
        <w:gridCol w:w="1555"/>
        <w:gridCol w:w="1984"/>
        <w:gridCol w:w="2410"/>
        <w:gridCol w:w="2976"/>
      </w:tblGrid>
      <w:tr w:rsidR="00C45DED" w:rsidRPr="00C45DED" w14:paraId="6884A699" w14:textId="77777777" w:rsidTr="00754C8E">
        <w:trPr>
          <w:trHeight w:val="2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A183"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30B1AD2"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Cronbach's Alpha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C10CA6D"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Composite Reliability</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4B326CCC"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AVE</w:t>
            </w:r>
          </w:p>
        </w:tc>
      </w:tr>
      <w:tr w:rsidR="00C45DED" w:rsidRPr="00C45DED" w14:paraId="4E7B30A7" w14:textId="77777777" w:rsidTr="00754C8E">
        <w:trPr>
          <w:trHeight w:val="21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3F82947"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INFACC</w:t>
            </w:r>
          </w:p>
        </w:tc>
        <w:tc>
          <w:tcPr>
            <w:tcW w:w="1984" w:type="dxa"/>
            <w:tcBorders>
              <w:top w:val="nil"/>
              <w:left w:val="nil"/>
              <w:bottom w:val="single" w:sz="4" w:space="0" w:color="auto"/>
              <w:right w:val="single" w:sz="4" w:space="0" w:color="auto"/>
            </w:tcBorders>
            <w:shd w:val="clear" w:color="auto" w:fill="auto"/>
            <w:noWrap/>
            <w:vAlign w:val="bottom"/>
            <w:hideMark/>
          </w:tcPr>
          <w:p w14:paraId="22545FA3" w14:textId="22FCB605"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0.93</w:t>
            </w:r>
          </w:p>
        </w:tc>
        <w:tc>
          <w:tcPr>
            <w:tcW w:w="2410" w:type="dxa"/>
            <w:tcBorders>
              <w:top w:val="nil"/>
              <w:left w:val="nil"/>
              <w:bottom w:val="single" w:sz="4" w:space="0" w:color="auto"/>
              <w:right w:val="single" w:sz="4" w:space="0" w:color="auto"/>
            </w:tcBorders>
            <w:shd w:val="clear" w:color="auto" w:fill="auto"/>
            <w:noWrap/>
            <w:vAlign w:val="bottom"/>
            <w:hideMark/>
          </w:tcPr>
          <w:p w14:paraId="19E5B7B3"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0.96</w:t>
            </w:r>
          </w:p>
        </w:tc>
        <w:tc>
          <w:tcPr>
            <w:tcW w:w="2976" w:type="dxa"/>
            <w:tcBorders>
              <w:top w:val="nil"/>
              <w:left w:val="nil"/>
              <w:bottom w:val="single" w:sz="4" w:space="0" w:color="auto"/>
              <w:right w:val="single" w:sz="4" w:space="0" w:color="auto"/>
            </w:tcBorders>
            <w:shd w:val="clear" w:color="auto" w:fill="auto"/>
            <w:noWrap/>
            <w:vAlign w:val="bottom"/>
            <w:hideMark/>
          </w:tcPr>
          <w:p w14:paraId="1CC50C72"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0.89</w:t>
            </w:r>
          </w:p>
        </w:tc>
      </w:tr>
      <w:tr w:rsidR="00C45DED" w:rsidRPr="00C45DED" w14:paraId="52267444" w14:textId="77777777" w:rsidTr="00754C8E">
        <w:trPr>
          <w:trHeight w:val="21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065C32"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INFREL</w:t>
            </w:r>
          </w:p>
        </w:tc>
        <w:tc>
          <w:tcPr>
            <w:tcW w:w="1984" w:type="dxa"/>
            <w:tcBorders>
              <w:top w:val="nil"/>
              <w:left w:val="nil"/>
              <w:bottom w:val="single" w:sz="4" w:space="0" w:color="auto"/>
              <w:right w:val="single" w:sz="4" w:space="0" w:color="auto"/>
            </w:tcBorders>
            <w:shd w:val="clear" w:color="auto" w:fill="auto"/>
            <w:noWrap/>
            <w:vAlign w:val="bottom"/>
            <w:hideMark/>
          </w:tcPr>
          <w:p w14:paraId="7A0BC8B8" w14:textId="53DFB09C"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0.93</w:t>
            </w:r>
          </w:p>
        </w:tc>
        <w:tc>
          <w:tcPr>
            <w:tcW w:w="2410" w:type="dxa"/>
            <w:tcBorders>
              <w:top w:val="nil"/>
              <w:left w:val="nil"/>
              <w:bottom w:val="single" w:sz="4" w:space="0" w:color="auto"/>
              <w:right w:val="single" w:sz="4" w:space="0" w:color="auto"/>
            </w:tcBorders>
            <w:shd w:val="clear" w:color="auto" w:fill="auto"/>
            <w:noWrap/>
            <w:vAlign w:val="bottom"/>
            <w:hideMark/>
          </w:tcPr>
          <w:p w14:paraId="312043E4" w14:textId="2B8FE60F"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0.95</w:t>
            </w:r>
          </w:p>
        </w:tc>
        <w:tc>
          <w:tcPr>
            <w:tcW w:w="2976" w:type="dxa"/>
            <w:tcBorders>
              <w:top w:val="nil"/>
              <w:left w:val="nil"/>
              <w:bottom w:val="single" w:sz="4" w:space="0" w:color="auto"/>
              <w:right w:val="single" w:sz="4" w:space="0" w:color="auto"/>
            </w:tcBorders>
            <w:shd w:val="clear" w:color="auto" w:fill="auto"/>
            <w:noWrap/>
            <w:vAlign w:val="bottom"/>
            <w:hideMark/>
          </w:tcPr>
          <w:p w14:paraId="3DD93DD9" w14:textId="7135976A"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0.88</w:t>
            </w:r>
          </w:p>
        </w:tc>
      </w:tr>
      <w:tr w:rsidR="00C45DED" w:rsidRPr="00C45DED" w14:paraId="5A1C2E78" w14:textId="77777777" w:rsidTr="00754C8E">
        <w:trPr>
          <w:trHeight w:val="21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4724A7"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INFTIME</w:t>
            </w:r>
          </w:p>
        </w:tc>
        <w:tc>
          <w:tcPr>
            <w:tcW w:w="1984" w:type="dxa"/>
            <w:tcBorders>
              <w:top w:val="nil"/>
              <w:left w:val="nil"/>
              <w:bottom w:val="single" w:sz="4" w:space="0" w:color="auto"/>
              <w:right w:val="single" w:sz="4" w:space="0" w:color="auto"/>
            </w:tcBorders>
            <w:shd w:val="clear" w:color="auto" w:fill="auto"/>
            <w:noWrap/>
            <w:vAlign w:val="bottom"/>
            <w:hideMark/>
          </w:tcPr>
          <w:p w14:paraId="4C55ED3D" w14:textId="2DFA8DAD"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w:t>
            </w:r>
            <w:r w:rsidR="000956C6">
              <w:rPr>
                <w:rFonts w:ascii="Times New Roman" w:hAnsi="Times New Roman" w:cs="Times New Roman"/>
                <w:color w:val="000000" w:themeColor="text1"/>
                <w:sz w:val="24"/>
                <w:szCs w:val="24"/>
              </w:rPr>
              <w:t>2</w:t>
            </w:r>
          </w:p>
        </w:tc>
        <w:tc>
          <w:tcPr>
            <w:tcW w:w="2410" w:type="dxa"/>
            <w:tcBorders>
              <w:top w:val="nil"/>
              <w:left w:val="nil"/>
              <w:bottom w:val="single" w:sz="4" w:space="0" w:color="auto"/>
              <w:right w:val="single" w:sz="4" w:space="0" w:color="auto"/>
            </w:tcBorders>
            <w:shd w:val="clear" w:color="auto" w:fill="auto"/>
            <w:noWrap/>
            <w:vAlign w:val="bottom"/>
            <w:hideMark/>
          </w:tcPr>
          <w:p w14:paraId="177B1D72" w14:textId="60135BFE"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w:t>
            </w:r>
            <w:r w:rsidR="000956C6">
              <w:rPr>
                <w:rFonts w:ascii="Times New Roman" w:hAnsi="Times New Roman" w:cs="Times New Roman"/>
                <w:color w:val="000000" w:themeColor="text1"/>
                <w:sz w:val="24"/>
                <w:szCs w:val="24"/>
              </w:rPr>
              <w:t>5</w:t>
            </w:r>
          </w:p>
        </w:tc>
        <w:tc>
          <w:tcPr>
            <w:tcW w:w="2976" w:type="dxa"/>
            <w:tcBorders>
              <w:top w:val="nil"/>
              <w:left w:val="nil"/>
              <w:bottom w:val="single" w:sz="4" w:space="0" w:color="auto"/>
              <w:right w:val="single" w:sz="4" w:space="0" w:color="auto"/>
            </w:tcBorders>
            <w:shd w:val="clear" w:color="auto" w:fill="auto"/>
            <w:noWrap/>
            <w:vAlign w:val="bottom"/>
            <w:hideMark/>
          </w:tcPr>
          <w:p w14:paraId="6925618C" w14:textId="7F8FBED3"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0.8</w:t>
            </w:r>
            <w:r w:rsidR="000956C6">
              <w:rPr>
                <w:rFonts w:ascii="Times New Roman" w:hAnsi="Times New Roman" w:cs="Times New Roman"/>
                <w:color w:val="000000" w:themeColor="text1"/>
                <w:sz w:val="24"/>
                <w:szCs w:val="24"/>
              </w:rPr>
              <w:t>7</w:t>
            </w:r>
          </w:p>
        </w:tc>
      </w:tr>
      <w:tr w:rsidR="00C45DED" w:rsidRPr="00C45DED" w14:paraId="7A6627DD" w14:textId="77777777" w:rsidTr="00754C8E">
        <w:trPr>
          <w:trHeight w:val="21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62FA00B"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SOURCEXP</w:t>
            </w:r>
          </w:p>
        </w:tc>
        <w:tc>
          <w:tcPr>
            <w:tcW w:w="1984" w:type="dxa"/>
            <w:tcBorders>
              <w:top w:val="nil"/>
              <w:left w:val="nil"/>
              <w:bottom w:val="single" w:sz="4" w:space="0" w:color="auto"/>
              <w:right w:val="single" w:sz="4" w:space="0" w:color="auto"/>
            </w:tcBorders>
            <w:shd w:val="clear" w:color="auto" w:fill="auto"/>
            <w:noWrap/>
            <w:vAlign w:val="bottom"/>
            <w:hideMark/>
          </w:tcPr>
          <w:p w14:paraId="6C1B6F6E"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0.81</w:t>
            </w:r>
          </w:p>
        </w:tc>
        <w:tc>
          <w:tcPr>
            <w:tcW w:w="2410" w:type="dxa"/>
            <w:tcBorders>
              <w:top w:val="nil"/>
              <w:left w:val="nil"/>
              <w:bottom w:val="single" w:sz="4" w:space="0" w:color="auto"/>
              <w:right w:val="single" w:sz="4" w:space="0" w:color="auto"/>
            </w:tcBorders>
            <w:shd w:val="clear" w:color="auto" w:fill="auto"/>
            <w:noWrap/>
            <w:vAlign w:val="bottom"/>
            <w:hideMark/>
          </w:tcPr>
          <w:p w14:paraId="738EB9F5" w14:textId="36CEC22B"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0.91</w:t>
            </w:r>
          </w:p>
        </w:tc>
        <w:tc>
          <w:tcPr>
            <w:tcW w:w="2976" w:type="dxa"/>
            <w:tcBorders>
              <w:top w:val="nil"/>
              <w:left w:val="nil"/>
              <w:bottom w:val="single" w:sz="4" w:space="0" w:color="auto"/>
              <w:right w:val="single" w:sz="4" w:space="0" w:color="auto"/>
            </w:tcBorders>
            <w:shd w:val="clear" w:color="auto" w:fill="auto"/>
            <w:noWrap/>
            <w:vAlign w:val="bottom"/>
            <w:hideMark/>
          </w:tcPr>
          <w:p w14:paraId="4580D487"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0.84</w:t>
            </w:r>
          </w:p>
        </w:tc>
      </w:tr>
      <w:tr w:rsidR="00C45DED" w:rsidRPr="00C45DED" w14:paraId="0A459BAB" w14:textId="77777777" w:rsidTr="00754C8E">
        <w:trPr>
          <w:trHeight w:val="21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144DE9" w14:textId="0E46A34C"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TRUST</w:t>
            </w:r>
            <w:r w:rsidR="00847C28" w:rsidRPr="00C45DED">
              <w:rPr>
                <w:rFonts w:ascii="Times New Roman" w:hAnsi="Times New Roman" w:cs="Times New Roman"/>
                <w:color w:val="000000" w:themeColor="text1"/>
                <w:sz w:val="24"/>
                <w:szCs w:val="24"/>
              </w:rPr>
              <w:t>WOR</w:t>
            </w:r>
          </w:p>
        </w:tc>
        <w:tc>
          <w:tcPr>
            <w:tcW w:w="1984" w:type="dxa"/>
            <w:tcBorders>
              <w:top w:val="nil"/>
              <w:left w:val="nil"/>
              <w:bottom w:val="single" w:sz="4" w:space="0" w:color="auto"/>
              <w:right w:val="single" w:sz="4" w:space="0" w:color="auto"/>
            </w:tcBorders>
            <w:shd w:val="clear" w:color="auto" w:fill="auto"/>
            <w:noWrap/>
            <w:vAlign w:val="bottom"/>
            <w:hideMark/>
          </w:tcPr>
          <w:p w14:paraId="71FDAA99" w14:textId="478745DC"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0.92</w:t>
            </w:r>
          </w:p>
        </w:tc>
        <w:tc>
          <w:tcPr>
            <w:tcW w:w="2410" w:type="dxa"/>
            <w:tcBorders>
              <w:top w:val="nil"/>
              <w:left w:val="nil"/>
              <w:bottom w:val="single" w:sz="4" w:space="0" w:color="auto"/>
              <w:right w:val="single" w:sz="4" w:space="0" w:color="auto"/>
            </w:tcBorders>
            <w:shd w:val="clear" w:color="auto" w:fill="auto"/>
            <w:noWrap/>
            <w:vAlign w:val="bottom"/>
            <w:hideMark/>
          </w:tcPr>
          <w:p w14:paraId="2B86B04F" w14:textId="34FBCA55"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0.94</w:t>
            </w:r>
          </w:p>
        </w:tc>
        <w:tc>
          <w:tcPr>
            <w:tcW w:w="2976" w:type="dxa"/>
            <w:tcBorders>
              <w:top w:val="nil"/>
              <w:left w:val="nil"/>
              <w:bottom w:val="single" w:sz="4" w:space="0" w:color="auto"/>
              <w:right w:val="single" w:sz="4" w:space="0" w:color="auto"/>
            </w:tcBorders>
            <w:shd w:val="clear" w:color="auto" w:fill="auto"/>
            <w:noWrap/>
            <w:vAlign w:val="bottom"/>
            <w:hideMark/>
          </w:tcPr>
          <w:p w14:paraId="6926A2EF"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0.77</w:t>
            </w:r>
          </w:p>
        </w:tc>
      </w:tr>
      <w:tr w:rsidR="00C45DED" w:rsidRPr="00C45DED" w14:paraId="1552DAAB" w14:textId="77777777" w:rsidTr="00754C8E">
        <w:trPr>
          <w:trHeight w:val="21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71B7BA"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VIRAL</w:t>
            </w:r>
          </w:p>
        </w:tc>
        <w:tc>
          <w:tcPr>
            <w:tcW w:w="1984" w:type="dxa"/>
            <w:tcBorders>
              <w:top w:val="nil"/>
              <w:left w:val="nil"/>
              <w:bottom w:val="single" w:sz="4" w:space="0" w:color="auto"/>
              <w:right w:val="single" w:sz="4" w:space="0" w:color="auto"/>
            </w:tcBorders>
            <w:shd w:val="clear" w:color="auto" w:fill="auto"/>
            <w:noWrap/>
            <w:vAlign w:val="bottom"/>
            <w:hideMark/>
          </w:tcPr>
          <w:p w14:paraId="44A234C9"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0.95</w:t>
            </w:r>
          </w:p>
        </w:tc>
        <w:tc>
          <w:tcPr>
            <w:tcW w:w="2410" w:type="dxa"/>
            <w:tcBorders>
              <w:top w:val="nil"/>
              <w:left w:val="nil"/>
              <w:bottom w:val="single" w:sz="4" w:space="0" w:color="auto"/>
              <w:right w:val="single" w:sz="4" w:space="0" w:color="auto"/>
            </w:tcBorders>
            <w:shd w:val="clear" w:color="auto" w:fill="auto"/>
            <w:noWrap/>
            <w:vAlign w:val="bottom"/>
            <w:hideMark/>
          </w:tcPr>
          <w:p w14:paraId="1DCFD12C" w14:textId="3A8DE922"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0.96</w:t>
            </w:r>
          </w:p>
        </w:tc>
        <w:tc>
          <w:tcPr>
            <w:tcW w:w="2976" w:type="dxa"/>
            <w:tcBorders>
              <w:top w:val="nil"/>
              <w:left w:val="nil"/>
              <w:bottom w:val="single" w:sz="4" w:space="0" w:color="auto"/>
              <w:right w:val="single" w:sz="4" w:space="0" w:color="auto"/>
            </w:tcBorders>
            <w:shd w:val="clear" w:color="auto" w:fill="auto"/>
            <w:noWrap/>
            <w:vAlign w:val="bottom"/>
            <w:hideMark/>
          </w:tcPr>
          <w:p w14:paraId="489849C5" w14:textId="77777777" w:rsidR="00E624C1" w:rsidRPr="00C45DED" w:rsidRDefault="00E624C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0.87</w:t>
            </w:r>
          </w:p>
        </w:tc>
      </w:tr>
    </w:tbl>
    <w:p w14:paraId="7CF4D794" w14:textId="47394357" w:rsidR="005C06D4" w:rsidRPr="00C45DED" w:rsidRDefault="00E624C1" w:rsidP="00C45DED">
      <w:pPr>
        <w:spacing w:line="480" w:lineRule="auto"/>
        <w:jc w:val="both"/>
        <w:rPr>
          <w:rFonts w:ascii="Times New Roman" w:hAnsi="Times New Roman" w:cs="Times New Roman"/>
          <w:i/>
          <w:iCs/>
          <w:color w:val="000000" w:themeColor="text1"/>
          <w:sz w:val="24"/>
          <w:szCs w:val="24"/>
        </w:rPr>
      </w:pPr>
      <w:r w:rsidRPr="00C45DED">
        <w:rPr>
          <w:rFonts w:ascii="Times New Roman" w:hAnsi="Times New Roman" w:cs="Times New Roman"/>
          <w:i/>
          <w:iCs/>
          <w:color w:val="000000" w:themeColor="text1"/>
          <w:sz w:val="24"/>
          <w:szCs w:val="24"/>
        </w:rPr>
        <w:t xml:space="preserve">INFREL= Information </w:t>
      </w:r>
      <w:r w:rsidR="007B615C" w:rsidRPr="00C45DED">
        <w:rPr>
          <w:rFonts w:ascii="Times New Roman" w:hAnsi="Times New Roman" w:cs="Times New Roman"/>
          <w:i/>
          <w:iCs/>
          <w:color w:val="000000" w:themeColor="text1"/>
          <w:sz w:val="24"/>
          <w:szCs w:val="24"/>
        </w:rPr>
        <w:t>Relevance</w:t>
      </w:r>
      <w:r w:rsidRPr="00C45DED">
        <w:rPr>
          <w:rFonts w:ascii="Times New Roman" w:hAnsi="Times New Roman" w:cs="Times New Roman"/>
          <w:i/>
          <w:iCs/>
          <w:color w:val="000000" w:themeColor="text1"/>
          <w:sz w:val="24"/>
          <w:szCs w:val="24"/>
        </w:rPr>
        <w:t>; INFACC = Information Accuracy; INFTIME = Information Timeliness; SOURCEXP = Source Expertise; TRUST</w:t>
      </w:r>
      <w:r w:rsidR="00642F51" w:rsidRPr="00C45DED">
        <w:rPr>
          <w:rFonts w:ascii="Times New Roman" w:hAnsi="Times New Roman" w:cs="Times New Roman"/>
          <w:i/>
          <w:iCs/>
          <w:color w:val="000000" w:themeColor="text1"/>
          <w:sz w:val="24"/>
          <w:szCs w:val="24"/>
        </w:rPr>
        <w:t>WOR</w:t>
      </w:r>
      <w:r w:rsidRPr="00C45DED">
        <w:rPr>
          <w:rFonts w:ascii="Times New Roman" w:hAnsi="Times New Roman" w:cs="Times New Roman"/>
          <w:i/>
          <w:iCs/>
          <w:color w:val="000000" w:themeColor="text1"/>
          <w:sz w:val="24"/>
          <w:szCs w:val="24"/>
        </w:rPr>
        <w:t xml:space="preserve"> = Trust</w:t>
      </w:r>
      <w:r w:rsidR="00642F51" w:rsidRPr="00C45DED">
        <w:rPr>
          <w:rFonts w:ascii="Times New Roman" w:hAnsi="Times New Roman" w:cs="Times New Roman"/>
          <w:i/>
          <w:iCs/>
          <w:color w:val="000000" w:themeColor="text1"/>
          <w:sz w:val="24"/>
          <w:szCs w:val="24"/>
        </w:rPr>
        <w:t>worthiness</w:t>
      </w:r>
      <w:r w:rsidRPr="00C45DED">
        <w:rPr>
          <w:rFonts w:ascii="Times New Roman" w:hAnsi="Times New Roman" w:cs="Times New Roman"/>
          <w:i/>
          <w:iCs/>
          <w:color w:val="000000" w:themeColor="text1"/>
          <w:sz w:val="24"/>
          <w:szCs w:val="24"/>
        </w:rPr>
        <w:t>; VIRAL = Message Sharing</w:t>
      </w:r>
    </w:p>
    <w:p w14:paraId="74D3641D" w14:textId="0021E0E3" w:rsidR="005C06D4" w:rsidRDefault="005C06D4" w:rsidP="003175F5">
      <w:pPr>
        <w:autoSpaceDE w:val="0"/>
        <w:autoSpaceDN w:val="0"/>
        <w:adjustRightInd w:val="0"/>
        <w:spacing w:line="480" w:lineRule="auto"/>
        <w:jc w:val="both"/>
        <w:rPr>
          <w:rFonts w:ascii="Times New Roman" w:hAnsi="Times New Roman" w:cs="Times New Roman"/>
          <w:color w:val="000000" w:themeColor="text1"/>
          <w:sz w:val="24"/>
          <w:szCs w:val="24"/>
        </w:rPr>
      </w:pPr>
    </w:p>
    <w:p w14:paraId="2EBD20EF" w14:textId="28A53AB5" w:rsidR="00231A63" w:rsidRDefault="00231A63" w:rsidP="003175F5">
      <w:pPr>
        <w:autoSpaceDE w:val="0"/>
        <w:autoSpaceDN w:val="0"/>
        <w:adjustRightInd w:val="0"/>
        <w:spacing w:line="480" w:lineRule="auto"/>
        <w:jc w:val="both"/>
        <w:rPr>
          <w:rFonts w:ascii="Times New Roman" w:hAnsi="Times New Roman" w:cs="Times New Roman"/>
          <w:color w:val="000000" w:themeColor="text1"/>
          <w:sz w:val="24"/>
          <w:szCs w:val="24"/>
        </w:rPr>
      </w:pPr>
    </w:p>
    <w:p w14:paraId="65C9F75C" w14:textId="10237AD0" w:rsidR="00231A63" w:rsidRDefault="00231A63" w:rsidP="003175F5">
      <w:pPr>
        <w:autoSpaceDE w:val="0"/>
        <w:autoSpaceDN w:val="0"/>
        <w:adjustRightInd w:val="0"/>
        <w:spacing w:line="480" w:lineRule="auto"/>
        <w:jc w:val="both"/>
        <w:rPr>
          <w:rFonts w:ascii="Times New Roman" w:hAnsi="Times New Roman" w:cs="Times New Roman"/>
          <w:color w:val="000000" w:themeColor="text1"/>
          <w:sz w:val="24"/>
          <w:szCs w:val="24"/>
        </w:rPr>
      </w:pPr>
    </w:p>
    <w:p w14:paraId="3C2B30BD" w14:textId="5FF99ED2" w:rsidR="00231A63" w:rsidRDefault="00231A63" w:rsidP="003175F5">
      <w:pPr>
        <w:autoSpaceDE w:val="0"/>
        <w:autoSpaceDN w:val="0"/>
        <w:adjustRightInd w:val="0"/>
        <w:spacing w:line="480" w:lineRule="auto"/>
        <w:jc w:val="both"/>
        <w:rPr>
          <w:rFonts w:ascii="Times New Roman" w:hAnsi="Times New Roman" w:cs="Times New Roman"/>
          <w:color w:val="000000" w:themeColor="text1"/>
          <w:sz w:val="24"/>
          <w:szCs w:val="24"/>
        </w:rPr>
      </w:pPr>
    </w:p>
    <w:p w14:paraId="388E0A54" w14:textId="722A2C88"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lastRenderedPageBreak/>
        <w:t xml:space="preserve">Table </w:t>
      </w:r>
      <w:r w:rsidR="00C32109" w:rsidRPr="00C45DED">
        <w:rPr>
          <w:rFonts w:ascii="Times New Roman" w:hAnsi="Times New Roman" w:cs="Times New Roman"/>
          <w:color w:val="000000" w:themeColor="text1"/>
          <w:sz w:val="24"/>
          <w:szCs w:val="24"/>
        </w:rPr>
        <w:t>4</w:t>
      </w:r>
      <w:r w:rsidRPr="00C45DED">
        <w:rPr>
          <w:rFonts w:ascii="Times New Roman" w:hAnsi="Times New Roman" w:cs="Times New Roman"/>
          <w:color w:val="000000" w:themeColor="text1"/>
          <w:sz w:val="24"/>
          <w:szCs w:val="24"/>
        </w:rPr>
        <w:t>: 5</w:t>
      </w:r>
      <w:r w:rsidRPr="00C45DED">
        <w:rPr>
          <w:rFonts w:ascii="Times New Roman" w:hAnsi="Times New Roman" w:cs="Times New Roman"/>
          <w:color w:val="000000" w:themeColor="text1"/>
          <w:sz w:val="24"/>
          <w:szCs w:val="24"/>
          <w:vertAlign w:val="superscript"/>
        </w:rPr>
        <w:t>th</w:t>
      </w:r>
      <w:r w:rsidRPr="00C45DED">
        <w:rPr>
          <w:rFonts w:ascii="Times New Roman" w:hAnsi="Times New Roman" w:cs="Times New Roman"/>
          <w:color w:val="000000" w:themeColor="text1"/>
          <w:sz w:val="24"/>
          <w:szCs w:val="24"/>
        </w:rPr>
        <w:t>, 50</w:t>
      </w:r>
      <w:r w:rsidRPr="00C45DED">
        <w:rPr>
          <w:rFonts w:ascii="Times New Roman" w:hAnsi="Times New Roman" w:cs="Times New Roman"/>
          <w:color w:val="000000" w:themeColor="text1"/>
          <w:sz w:val="24"/>
          <w:szCs w:val="24"/>
          <w:vertAlign w:val="superscript"/>
        </w:rPr>
        <w:t>th</w:t>
      </w:r>
      <w:r w:rsidRPr="00C45DED">
        <w:rPr>
          <w:rFonts w:ascii="Times New Roman" w:hAnsi="Times New Roman" w:cs="Times New Roman"/>
          <w:color w:val="000000" w:themeColor="text1"/>
          <w:sz w:val="24"/>
          <w:szCs w:val="24"/>
        </w:rPr>
        <w:t xml:space="preserve"> and 95</w:t>
      </w:r>
      <w:r w:rsidRPr="00C45DED">
        <w:rPr>
          <w:rFonts w:ascii="Times New Roman" w:hAnsi="Times New Roman" w:cs="Times New Roman"/>
          <w:color w:val="000000" w:themeColor="text1"/>
          <w:sz w:val="24"/>
          <w:szCs w:val="24"/>
          <w:vertAlign w:val="superscript"/>
        </w:rPr>
        <w:t>th</w:t>
      </w:r>
      <w:r w:rsidRPr="00C45DED">
        <w:rPr>
          <w:rFonts w:ascii="Times New Roman" w:hAnsi="Times New Roman" w:cs="Times New Roman"/>
          <w:color w:val="000000" w:themeColor="text1"/>
          <w:sz w:val="24"/>
          <w:szCs w:val="24"/>
        </w:rPr>
        <w:t xml:space="preserve"> Percentiles of the study conditions and outcome </w:t>
      </w:r>
    </w:p>
    <w:tbl>
      <w:tblPr>
        <w:tblStyle w:val="TableGrid"/>
        <w:tblW w:w="8699" w:type="dxa"/>
        <w:tblLook w:val="04A0" w:firstRow="1" w:lastRow="0" w:firstColumn="1" w:lastColumn="0" w:noHBand="0" w:noVBand="1"/>
      </w:tblPr>
      <w:tblGrid>
        <w:gridCol w:w="1030"/>
        <w:gridCol w:w="1138"/>
        <w:gridCol w:w="1166"/>
        <w:gridCol w:w="1287"/>
        <w:gridCol w:w="1558"/>
        <w:gridCol w:w="1617"/>
        <w:gridCol w:w="1003"/>
      </w:tblGrid>
      <w:tr w:rsidR="00C45DED" w:rsidRPr="00C45DED" w14:paraId="25F51163" w14:textId="77777777" w:rsidTr="00754C8E">
        <w:trPr>
          <w:trHeight w:val="439"/>
        </w:trPr>
        <w:tc>
          <w:tcPr>
            <w:tcW w:w="1030" w:type="dxa"/>
            <w:noWrap/>
            <w:hideMark/>
          </w:tcPr>
          <w:p w14:paraId="3C2EFCC7" w14:textId="77777777" w:rsidR="00CF7340" w:rsidRPr="00C45DED" w:rsidRDefault="00CF7340" w:rsidP="003175F5">
            <w:pPr>
              <w:spacing w:line="480" w:lineRule="auto"/>
              <w:jc w:val="both"/>
              <w:rPr>
                <w:rFonts w:ascii="Times New Roman" w:hAnsi="Times New Roman" w:cs="Times New Roman"/>
                <w:b/>
                <w:bCs/>
                <w:color w:val="000000" w:themeColor="text1"/>
                <w:sz w:val="24"/>
                <w:szCs w:val="24"/>
              </w:rPr>
            </w:pPr>
          </w:p>
        </w:tc>
        <w:tc>
          <w:tcPr>
            <w:tcW w:w="1138" w:type="dxa"/>
            <w:noWrap/>
            <w:hideMark/>
          </w:tcPr>
          <w:p w14:paraId="71A423F9" w14:textId="77777777" w:rsidR="00CF7340" w:rsidRPr="00C45DED" w:rsidRDefault="00CF7340"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INFREL</w:t>
            </w:r>
          </w:p>
        </w:tc>
        <w:tc>
          <w:tcPr>
            <w:tcW w:w="1166" w:type="dxa"/>
            <w:noWrap/>
            <w:hideMark/>
          </w:tcPr>
          <w:p w14:paraId="410504D0" w14:textId="77777777" w:rsidR="00CF7340" w:rsidRPr="00C45DED" w:rsidRDefault="00CF7340"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INFACC</w:t>
            </w:r>
          </w:p>
        </w:tc>
        <w:tc>
          <w:tcPr>
            <w:tcW w:w="1287" w:type="dxa"/>
            <w:noWrap/>
            <w:hideMark/>
          </w:tcPr>
          <w:p w14:paraId="7896750D" w14:textId="77777777" w:rsidR="00CF7340" w:rsidRPr="00C45DED" w:rsidRDefault="00CF7340"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INFTIME</w:t>
            </w:r>
          </w:p>
        </w:tc>
        <w:tc>
          <w:tcPr>
            <w:tcW w:w="1558" w:type="dxa"/>
            <w:noWrap/>
            <w:hideMark/>
          </w:tcPr>
          <w:p w14:paraId="3F157D97" w14:textId="77777777" w:rsidR="00CF7340" w:rsidRPr="00C45DED" w:rsidRDefault="00CF7340"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SOURCEXP</w:t>
            </w:r>
          </w:p>
        </w:tc>
        <w:tc>
          <w:tcPr>
            <w:tcW w:w="1517" w:type="dxa"/>
            <w:noWrap/>
            <w:hideMark/>
          </w:tcPr>
          <w:p w14:paraId="367FEC16" w14:textId="179CA352" w:rsidR="00CF7340" w:rsidRPr="00C45DED" w:rsidRDefault="00CF7340"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TRUST</w:t>
            </w:r>
            <w:r w:rsidR="00521FA0" w:rsidRPr="00C45DED">
              <w:rPr>
                <w:rFonts w:ascii="Times New Roman" w:hAnsi="Times New Roman" w:cs="Times New Roman"/>
                <w:b/>
                <w:bCs/>
                <w:color w:val="000000" w:themeColor="text1"/>
                <w:sz w:val="24"/>
                <w:szCs w:val="24"/>
              </w:rPr>
              <w:t>WOR</w:t>
            </w:r>
          </w:p>
        </w:tc>
        <w:tc>
          <w:tcPr>
            <w:tcW w:w="1003" w:type="dxa"/>
            <w:noWrap/>
            <w:hideMark/>
          </w:tcPr>
          <w:p w14:paraId="6490E6D9" w14:textId="77777777" w:rsidR="00CF7340" w:rsidRPr="00C45DED" w:rsidRDefault="00CF7340"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VIRAL</w:t>
            </w:r>
          </w:p>
        </w:tc>
      </w:tr>
      <w:tr w:rsidR="00C45DED" w:rsidRPr="00C45DED" w14:paraId="3FA52424" w14:textId="77777777" w:rsidTr="00754C8E">
        <w:trPr>
          <w:trHeight w:val="439"/>
        </w:trPr>
        <w:tc>
          <w:tcPr>
            <w:tcW w:w="1030" w:type="dxa"/>
            <w:shd w:val="clear" w:color="auto" w:fill="auto"/>
            <w:noWrap/>
            <w:hideMark/>
          </w:tcPr>
          <w:p w14:paraId="45A8D4C9"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5</w:t>
            </w:r>
            <w:r w:rsidRPr="00C45DED">
              <w:rPr>
                <w:rFonts w:ascii="Times New Roman" w:hAnsi="Times New Roman" w:cs="Times New Roman"/>
                <w:color w:val="000000" w:themeColor="text1"/>
                <w:sz w:val="24"/>
                <w:szCs w:val="24"/>
                <w:vertAlign w:val="superscript"/>
              </w:rPr>
              <w:t>th</w:t>
            </w:r>
            <w:r w:rsidRPr="00C45DED">
              <w:rPr>
                <w:rFonts w:ascii="Times New Roman" w:hAnsi="Times New Roman" w:cs="Times New Roman"/>
                <w:color w:val="000000" w:themeColor="text1"/>
                <w:sz w:val="24"/>
                <w:szCs w:val="24"/>
              </w:rPr>
              <w:t xml:space="preserve"> </w:t>
            </w:r>
          </w:p>
        </w:tc>
        <w:tc>
          <w:tcPr>
            <w:tcW w:w="1138" w:type="dxa"/>
            <w:shd w:val="clear" w:color="auto" w:fill="auto"/>
            <w:noWrap/>
            <w:hideMark/>
          </w:tcPr>
          <w:p w14:paraId="78F80A58"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1</w:t>
            </w:r>
          </w:p>
        </w:tc>
        <w:tc>
          <w:tcPr>
            <w:tcW w:w="1166" w:type="dxa"/>
            <w:shd w:val="clear" w:color="auto" w:fill="auto"/>
            <w:noWrap/>
            <w:hideMark/>
          </w:tcPr>
          <w:p w14:paraId="5EB1BE50"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1</w:t>
            </w:r>
          </w:p>
        </w:tc>
        <w:tc>
          <w:tcPr>
            <w:tcW w:w="1287" w:type="dxa"/>
            <w:shd w:val="clear" w:color="auto" w:fill="auto"/>
            <w:noWrap/>
            <w:hideMark/>
          </w:tcPr>
          <w:p w14:paraId="63DEF613"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1</w:t>
            </w:r>
          </w:p>
        </w:tc>
        <w:tc>
          <w:tcPr>
            <w:tcW w:w="1558" w:type="dxa"/>
            <w:shd w:val="clear" w:color="auto" w:fill="auto"/>
            <w:noWrap/>
            <w:hideMark/>
          </w:tcPr>
          <w:p w14:paraId="7B933022"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1.5</w:t>
            </w:r>
          </w:p>
        </w:tc>
        <w:tc>
          <w:tcPr>
            <w:tcW w:w="1517" w:type="dxa"/>
            <w:shd w:val="clear" w:color="auto" w:fill="auto"/>
            <w:noWrap/>
            <w:hideMark/>
          </w:tcPr>
          <w:p w14:paraId="58AA8482"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1</w:t>
            </w:r>
          </w:p>
        </w:tc>
        <w:tc>
          <w:tcPr>
            <w:tcW w:w="1003" w:type="dxa"/>
            <w:shd w:val="clear" w:color="auto" w:fill="auto"/>
            <w:noWrap/>
            <w:hideMark/>
          </w:tcPr>
          <w:p w14:paraId="20AA4852"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1</w:t>
            </w:r>
          </w:p>
        </w:tc>
      </w:tr>
      <w:tr w:rsidR="00C45DED" w:rsidRPr="00C45DED" w14:paraId="0F90DCF8" w14:textId="77777777" w:rsidTr="00754C8E">
        <w:trPr>
          <w:trHeight w:val="439"/>
        </w:trPr>
        <w:tc>
          <w:tcPr>
            <w:tcW w:w="1030" w:type="dxa"/>
            <w:shd w:val="clear" w:color="auto" w:fill="auto"/>
            <w:noWrap/>
            <w:hideMark/>
          </w:tcPr>
          <w:p w14:paraId="3D685551"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50</w:t>
            </w:r>
            <w:r w:rsidRPr="00C45DED">
              <w:rPr>
                <w:rFonts w:ascii="Times New Roman" w:hAnsi="Times New Roman" w:cs="Times New Roman"/>
                <w:color w:val="000000" w:themeColor="text1"/>
                <w:sz w:val="24"/>
                <w:szCs w:val="24"/>
                <w:vertAlign w:val="superscript"/>
              </w:rPr>
              <w:t>th</w:t>
            </w:r>
            <w:r w:rsidRPr="00C45DED">
              <w:rPr>
                <w:rFonts w:ascii="Times New Roman" w:hAnsi="Times New Roman" w:cs="Times New Roman"/>
                <w:color w:val="000000" w:themeColor="text1"/>
                <w:sz w:val="24"/>
                <w:szCs w:val="24"/>
              </w:rPr>
              <w:t xml:space="preserve"> </w:t>
            </w:r>
          </w:p>
        </w:tc>
        <w:tc>
          <w:tcPr>
            <w:tcW w:w="1138" w:type="dxa"/>
            <w:shd w:val="clear" w:color="auto" w:fill="auto"/>
            <w:noWrap/>
            <w:hideMark/>
          </w:tcPr>
          <w:p w14:paraId="669DCEE7"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3</w:t>
            </w:r>
          </w:p>
        </w:tc>
        <w:tc>
          <w:tcPr>
            <w:tcW w:w="1166" w:type="dxa"/>
            <w:shd w:val="clear" w:color="auto" w:fill="auto"/>
            <w:noWrap/>
            <w:hideMark/>
          </w:tcPr>
          <w:p w14:paraId="4F1762E3"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3</w:t>
            </w:r>
          </w:p>
        </w:tc>
        <w:tc>
          <w:tcPr>
            <w:tcW w:w="1287" w:type="dxa"/>
            <w:shd w:val="clear" w:color="auto" w:fill="auto"/>
            <w:noWrap/>
            <w:hideMark/>
          </w:tcPr>
          <w:p w14:paraId="4F3978AE"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3</w:t>
            </w:r>
          </w:p>
        </w:tc>
        <w:tc>
          <w:tcPr>
            <w:tcW w:w="1558" w:type="dxa"/>
            <w:shd w:val="clear" w:color="auto" w:fill="auto"/>
            <w:noWrap/>
            <w:hideMark/>
          </w:tcPr>
          <w:p w14:paraId="6AD7795C"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3</w:t>
            </w:r>
          </w:p>
        </w:tc>
        <w:tc>
          <w:tcPr>
            <w:tcW w:w="1517" w:type="dxa"/>
            <w:shd w:val="clear" w:color="auto" w:fill="auto"/>
            <w:noWrap/>
            <w:hideMark/>
          </w:tcPr>
          <w:p w14:paraId="6757A991"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3</w:t>
            </w:r>
          </w:p>
        </w:tc>
        <w:tc>
          <w:tcPr>
            <w:tcW w:w="1003" w:type="dxa"/>
            <w:shd w:val="clear" w:color="auto" w:fill="auto"/>
            <w:noWrap/>
            <w:hideMark/>
          </w:tcPr>
          <w:p w14:paraId="2911164A"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2</w:t>
            </w:r>
          </w:p>
        </w:tc>
      </w:tr>
      <w:tr w:rsidR="00C45DED" w:rsidRPr="00C45DED" w14:paraId="58ED40C3" w14:textId="77777777" w:rsidTr="00754C8E">
        <w:trPr>
          <w:trHeight w:val="439"/>
        </w:trPr>
        <w:tc>
          <w:tcPr>
            <w:tcW w:w="1030" w:type="dxa"/>
            <w:shd w:val="clear" w:color="auto" w:fill="auto"/>
            <w:noWrap/>
            <w:hideMark/>
          </w:tcPr>
          <w:p w14:paraId="4379BF87"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95</w:t>
            </w:r>
            <w:r w:rsidRPr="00C45DED">
              <w:rPr>
                <w:rFonts w:ascii="Times New Roman" w:hAnsi="Times New Roman" w:cs="Times New Roman"/>
                <w:color w:val="000000" w:themeColor="text1"/>
                <w:sz w:val="24"/>
                <w:szCs w:val="24"/>
                <w:vertAlign w:val="superscript"/>
              </w:rPr>
              <w:t>th</w:t>
            </w:r>
            <w:r w:rsidRPr="00C45DED">
              <w:rPr>
                <w:rFonts w:ascii="Times New Roman" w:hAnsi="Times New Roman" w:cs="Times New Roman"/>
                <w:color w:val="000000" w:themeColor="text1"/>
                <w:sz w:val="24"/>
                <w:szCs w:val="24"/>
              </w:rPr>
              <w:t xml:space="preserve"> </w:t>
            </w:r>
          </w:p>
        </w:tc>
        <w:tc>
          <w:tcPr>
            <w:tcW w:w="1138" w:type="dxa"/>
            <w:shd w:val="clear" w:color="auto" w:fill="auto"/>
            <w:noWrap/>
            <w:hideMark/>
          </w:tcPr>
          <w:p w14:paraId="30B5890B"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4.2</w:t>
            </w:r>
          </w:p>
        </w:tc>
        <w:tc>
          <w:tcPr>
            <w:tcW w:w="1166" w:type="dxa"/>
            <w:shd w:val="clear" w:color="auto" w:fill="auto"/>
            <w:noWrap/>
            <w:hideMark/>
          </w:tcPr>
          <w:p w14:paraId="3F572D28"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4</w:t>
            </w:r>
          </w:p>
        </w:tc>
        <w:tc>
          <w:tcPr>
            <w:tcW w:w="1287" w:type="dxa"/>
            <w:shd w:val="clear" w:color="auto" w:fill="auto"/>
            <w:noWrap/>
            <w:hideMark/>
          </w:tcPr>
          <w:p w14:paraId="0E6C4049"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4.3</w:t>
            </w:r>
          </w:p>
        </w:tc>
        <w:tc>
          <w:tcPr>
            <w:tcW w:w="1558" w:type="dxa"/>
            <w:shd w:val="clear" w:color="auto" w:fill="auto"/>
            <w:noWrap/>
            <w:hideMark/>
          </w:tcPr>
          <w:p w14:paraId="69EAE172" w14:textId="77777777"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4</w:t>
            </w:r>
          </w:p>
        </w:tc>
        <w:tc>
          <w:tcPr>
            <w:tcW w:w="1517" w:type="dxa"/>
            <w:shd w:val="clear" w:color="auto" w:fill="auto"/>
            <w:noWrap/>
            <w:hideMark/>
          </w:tcPr>
          <w:p w14:paraId="72D7C3B4" w14:textId="101DE718"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4.</w:t>
            </w:r>
            <w:r w:rsidR="00126C24">
              <w:rPr>
                <w:rFonts w:ascii="Times New Roman" w:hAnsi="Times New Roman" w:cs="Times New Roman"/>
                <w:color w:val="000000" w:themeColor="text1"/>
                <w:sz w:val="24"/>
                <w:szCs w:val="24"/>
              </w:rPr>
              <w:t>1</w:t>
            </w:r>
          </w:p>
        </w:tc>
        <w:tc>
          <w:tcPr>
            <w:tcW w:w="1003" w:type="dxa"/>
            <w:shd w:val="clear" w:color="auto" w:fill="auto"/>
            <w:noWrap/>
            <w:hideMark/>
          </w:tcPr>
          <w:p w14:paraId="5A7BC2CE" w14:textId="5DA24809" w:rsidR="00CF7340" w:rsidRPr="00C45DED" w:rsidRDefault="00CF7340"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4.</w:t>
            </w:r>
            <w:r w:rsidR="003663B3">
              <w:rPr>
                <w:rFonts w:ascii="Times New Roman" w:hAnsi="Times New Roman" w:cs="Times New Roman"/>
                <w:color w:val="000000" w:themeColor="text1"/>
                <w:sz w:val="24"/>
                <w:szCs w:val="24"/>
              </w:rPr>
              <w:t>2</w:t>
            </w:r>
          </w:p>
        </w:tc>
      </w:tr>
    </w:tbl>
    <w:p w14:paraId="20DA5035" w14:textId="22D0DED4" w:rsidR="00CF7340" w:rsidRPr="00C45DED" w:rsidRDefault="00CF7340" w:rsidP="003175F5">
      <w:pPr>
        <w:spacing w:line="480" w:lineRule="auto"/>
        <w:jc w:val="both"/>
        <w:rPr>
          <w:rFonts w:ascii="Times New Roman" w:hAnsi="Times New Roman" w:cs="Times New Roman"/>
          <w:i/>
          <w:iCs/>
          <w:color w:val="000000" w:themeColor="text1"/>
          <w:sz w:val="24"/>
          <w:szCs w:val="24"/>
        </w:rPr>
      </w:pPr>
      <w:r w:rsidRPr="00C45DED">
        <w:rPr>
          <w:rFonts w:ascii="Times New Roman" w:hAnsi="Times New Roman" w:cs="Times New Roman"/>
          <w:i/>
          <w:iCs/>
          <w:color w:val="000000" w:themeColor="text1"/>
          <w:sz w:val="24"/>
          <w:szCs w:val="24"/>
        </w:rPr>
        <w:t xml:space="preserve">INFREL= Information </w:t>
      </w:r>
      <w:r w:rsidR="007B615C" w:rsidRPr="00C45DED">
        <w:rPr>
          <w:rFonts w:ascii="Times New Roman" w:hAnsi="Times New Roman" w:cs="Times New Roman"/>
          <w:i/>
          <w:iCs/>
          <w:color w:val="000000" w:themeColor="text1"/>
          <w:sz w:val="24"/>
          <w:szCs w:val="24"/>
        </w:rPr>
        <w:t>Relevance</w:t>
      </w:r>
      <w:r w:rsidRPr="00C45DED">
        <w:rPr>
          <w:rFonts w:ascii="Times New Roman" w:hAnsi="Times New Roman" w:cs="Times New Roman"/>
          <w:i/>
          <w:iCs/>
          <w:color w:val="000000" w:themeColor="text1"/>
          <w:sz w:val="24"/>
          <w:szCs w:val="24"/>
        </w:rPr>
        <w:t>; INFACC = Information Accuracy; INFTIME = Information Timeliness; SOURCEXP = Source Expertise; TRUST</w:t>
      </w:r>
      <w:r w:rsidR="00521FA0" w:rsidRPr="00C45DED">
        <w:rPr>
          <w:rFonts w:ascii="Times New Roman" w:hAnsi="Times New Roman" w:cs="Times New Roman"/>
          <w:i/>
          <w:iCs/>
          <w:color w:val="000000" w:themeColor="text1"/>
          <w:sz w:val="24"/>
          <w:szCs w:val="24"/>
        </w:rPr>
        <w:t>WOR</w:t>
      </w:r>
      <w:r w:rsidRPr="00C45DED">
        <w:rPr>
          <w:rFonts w:ascii="Times New Roman" w:hAnsi="Times New Roman" w:cs="Times New Roman"/>
          <w:i/>
          <w:iCs/>
          <w:color w:val="000000" w:themeColor="text1"/>
          <w:sz w:val="24"/>
          <w:szCs w:val="24"/>
        </w:rPr>
        <w:t xml:space="preserve"> = Trust</w:t>
      </w:r>
      <w:r w:rsidR="00521FA0" w:rsidRPr="00C45DED">
        <w:rPr>
          <w:rFonts w:ascii="Times New Roman" w:hAnsi="Times New Roman" w:cs="Times New Roman"/>
          <w:i/>
          <w:iCs/>
          <w:color w:val="000000" w:themeColor="text1"/>
          <w:sz w:val="24"/>
          <w:szCs w:val="24"/>
        </w:rPr>
        <w:t>worthiness</w:t>
      </w:r>
      <w:r w:rsidRPr="00C45DED">
        <w:rPr>
          <w:rFonts w:ascii="Times New Roman" w:hAnsi="Times New Roman" w:cs="Times New Roman"/>
          <w:i/>
          <w:iCs/>
          <w:color w:val="000000" w:themeColor="text1"/>
          <w:sz w:val="24"/>
          <w:szCs w:val="24"/>
        </w:rPr>
        <w:t>; VIRAL = Viral Message Sharing</w:t>
      </w:r>
    </w:p>
    <w:p w14:paraId="7A36BDFF" w14:textId="77777777" w:rsidR="00C45DED" w:rsidRPr="00C45DED" w:rsidRDefault="00C45DED" w:rsidP="003175F5">
      <w:pPr>
        <w:autoSpaceDE w:val="0"/>
        <w:autoSpaceDN w:val="0"/>
        <w:adjustRightInd w:val="0"/>
        <w:spacing w:line="480" w:lineRule="auto"/>
        <w:jc w:val="both"/>
        <w:rPr>
          <w:rFonts w:ascii="Times New Roman" w:hAnsi="Times New Roman" w:cs="Times New Roman"/>
          <w:color w:val="000000" w:themeColor="text1"/>
          <w:sz w:val="24"/>
          <w:szCs w:val="24"/>
        </w:rPr>
      </w:pPr>
    </w:p>
    <w:p w14:paraId="2A4A7E21" w14:textId="01ED1653"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 xml:space="preserve">Table </w:t>
      </w:r>
      <w:r w:rsidR="00C32109" w:rsidRPr="00C45DED">
        <w:rPr>
          <w:rFonts w:ascii="Times New Roman" w:hAnsi="Times New Roman" w:cs="Times New Roman"/>
          <w:color w:val="000000" w:themeColor="text1"/>
          <w:sz w:val="24"/>
          <w:szCs w:val="24"/>
        </w:rPr>
        <w:t>5</w:t>
      </w:r>
      <w:r w:rsidRPr="00C45DED">
        <w:rPr>
          <w:rFonts w:ascii="Times New Roman" w:hAnsi="Times New Roman" w:cs="Times New Roman"/>
          <w:color w:val="000000" w:themeColor="text1"/>
          <w:sz w:val="24"/>
          <w:szCs w:val="24"/>
        </w:rPr>
        <w:t xml:space="preserve">: Necessity Analysis for Viral Message Sharing </w:t>
      </w:r>
    </w:p>
    <w:tbl>
      <w:tblPr>
        <w:tblStyle w:val="TableGrid"/>
        <w:tblW w:w="0" w:type="auto"/>
        <w:tblLook w:val="04A0" w:firstRow="1" w:lastRow="0" w:firstColumn="1" w:lastColumn="0" w:noHBand="0" w:noVBand="1"/>
      </w:tblPr>
      <w:tblGrid>
        <w:gridCol w:w="1838"/>
        <w:gridCol w:w="1843"/>
        <w:gridCol w:w="2268"/>
      </w:tblGrid>
      <w:tr w:rsidR="00C45DED" w:rsidRPr="00C45DED" w14:paraId="5EBF6C4A" w14:textId="77777777" w:rsidTr="00754C8E">
        <w:trPr>
          <w:trHeight w:val="292"/>
        </w:trPr>
        <w:tc>
          <w:tcPr>
            <w:tcW w:w="1838" w:type="dxa"/>
            <w:noWrap/>
          </w:tcPr>
          <w:p w14:paraId="06D58A1E" w14:textId="77777777" w:rsidR="00A66251" w:rsidRPr="00C45DED" w:rsidRDefault="00A66251" w:rsidP="003175F5">
            <w:pPr>
              <w:spacing w:line="480" w:lineRule="auto"/>
              <w:jc w:val="both"/>
              <w:rPr>
                <w:rFonts w:ascii="Times New Roman" w:hAnsi="Times New Roman" w:cs="Times New Roman"/>
                <w:color w:val="000000" w:themeColor="text1"/>
                <w:sz w:val="24"/>
                <w:szCs w:val="24"/>
              </w:rPr>
            </w:pPr>
          </w:p>
        </w:tc>
        <w:tc>
          <w:tcPr>
            <w:tcW w:w="1843" w:type="dxa"/>
            <w:noWrap/>
            <w:hideMark/>
          </w:tcPr>
          <w:p w14:paraId="49204803" w14:textId="77777777" w:rsidR="00A66251" w:rsidRPr="00C45DED" w:rsidRDefault="00A66251"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 xml:space="preserve">Consistency </w:t>
            </w:r>
          </w:p>
        </w:tc>
        <w:tc>
          <w:tcPr>
            <w:tcW w:w="2268" w:type="dxa"/>
            <w:noWrap/>
            <w:hideMark/>
          </w:tcPr>
          <w:p w14:paraId="76776DE2" w14:textId="77777777" w:rsidR="00A66251" w:rsidRPr="00C45DED" w:rsidRDefault="00A66251"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Coverage</w:t>
            </w:r>
          </w:p>
        </w:tc>
      </w:tr>
      <w:tr w:rsidR="00C45DED" w:rsidRPr="00C45DED" w14:paraId="160F2BE1" w14:textId="77777777" w:rsidTr="00754C8E">
        <w:trPr>
          <w:trHeight w:val="292"/>
        </w:trPr>
        <w:tc>
          <w:tcPr>
            <w:tcW w:w="1838" w:type="dxa"/>
            <w:noWrap/>
            <w:hideMark/>
          </w:tcPr>
          <w:p w14:paraId="70AA3004" w14:textId="77777777" w:rsidR="00A66251" w:rsidRPr="00C45DED" w:rsidRDefault="00A66251"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INFREL</w:t>
            </w:r>
          </w:p>
        </w:tc>
        <w:tc>
          <w:tcPr>
            <w:tcW w:w="1843" w:type="dxa"/>
            <w:noWrap/>
            <w:hideMark/>
          </w:tcPr>
          <w:p w14:paraId="4C010130" w14:textId="17CE024B"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w:t>
            </w:r>
            <w:r w:rsidR="003663B3">
              <w:rPr>
                <w:rFonts w:ascii="Times New Roman" w:hAnsi="Times New Roman" w:cs="Times New Roman"/>
                <w:color w:val="000000" w:themeColor="text1"/>
                <w:sz w:val="24"/>
                <w:szCs w:val="24"/>
              </w:rPr>
              <w:t>8</w:t>
            </w:r>
          </w:p>
        </w:tc>
        <w:tc>
          <w:tcPr>
            <w:tcW w:w="2268" w:type="dxa"/>
            <w:noWrap/>
            <w:hideMark/>
          </w:tcPr>
          <w:p w14:paraId="5D977277" w14:textId="0BB3517F"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0.79</w:t>
            </w:r>
          </w:p>
        </w:tc>
      </w:tr>
      <w:tr w:rsidR="00C45DED" w:rsidRPr="00C45DED" w14:paraId="10B12E17" w14:textId="77777777" w:rsidTr="00754C8E">
        <w:trPr>
          <w:trHeight w:val="292"/>
        </w:trPr>
        <w:tc>
          <w:tcPr>
            <w:tcW w:w="1838" w:type="dxa"/>
            <w:noWrap/>
            <w:hideMark/>
          </w:tcPr>
          <w:p w14:paraId="5F1318C0" w14:textId="77777777" w:rsidR="00A66251" w:rsidRPr="00C45DED" w:rsidRDefault="00A66251"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INFACC</w:t>
            </w:r>
          </w:p>
        </w:tc>
        <w:tc>
          <w:tcPr>
            <w:tcW w:w="1843" w:type="dxa"/>
            <w:noWrap/>
            <w:hideMark/>
          </w:tcPr>
          <w:p w14:paraId="7AA9588F" w14:textId="794A2DA2"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0.73</w:t>
            </w:r>
          </w:p>
        </w:tc>
        <w:tc>
          <w:tcPr>
            <w:tcW w:w="2268" w:type="dxa"/>
            <w:noWrap/>
            <w:hideMark/>
          </w:tcPr>
          <w:p w14:paraId="4DB76BD8" w14:textId="2DC5866C"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0.78</w:t>
            </w:r>
          </w:p>
        </w:tc>
      </w:tr>
      <w:tr w:rsidR="00C45DED" w:rsidRPr="00C45DED" w14:paraId="59ABBF3D" w14:textId="77777777" w:rsidTr="00754C8E">
        <w:trPr>
          <w:trHeight w:val="292"/>
        </w:trPr>
        <w:tc>
          <w:tcPr>
            <w:tcW w:w="1838" w:type="dxa"/>
            <w:noWrap/>
            <w:hideMark/>
          </w:tcPr>
          <w:p w14:paraId="7841DC0E" w14:textId="77777777" w:rsidR="00A66251" w:rsidRPr="00C45DED" w:rsidRDefault="00A66251"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INFTIME</w:t>
            </w:r>
          </w:p>
        </w:tc>
        <w:tc>
          <w:tcPr>
            <w:tcW w:w="1843" w:type="dxa"/>
            <w:noWrap/>
            <w:hideMark/>
          </w:tcPr>
          <w:p w14:paraId="11A3EBAA" w14:textId="1B84A3CB"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w:t>
            </w:r>
            <w:r w:rsidR="003663B3">
              <w:rPr>
                <w:rFonts w:ascii="Times New Roman" w:hAnsi="Times New Roman" w:cs="Times New Roman"/>
                <w:color w:val="000000" w:themeColor="text1"/>
                <w:sz w:val="24"/>
                <w:szCs w:val="24"/>
              </w:rPr>
              <w:t>80</w:t>
            </w:r>
          </w:p>
        </w:tc>
        <w:tc>
          <w:tcPr>
            <w:tcW w:w="2268" w:type="dxa"/>
            <w:noWrap/>
            <w:hideMark/>
          </w:tcPr>
          <w:p w14:paraId="5894A5DC" w14:textId="7DC315F0"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0.74</w:t>
            </w:r>
          </w:p>
        </w:tc>
      </w:tr>
      <w:tr w:rsidR="00C45DED" w:rsidRPr="00C45DED" w14:paraId="3B433AA1" w14:textId="77777777" w:rsidTr="00754C8E">
        <w:trPr>
          <w:trHeight w:val="292"/>
        </w:trPr>
        <w:tc>
          <w:tcPr>
            <w:tcW w:w="1838" w:type="dxa"/>
            <w:noWrap/>
            <w:hideMark/>
          </w:tcPr>
          <w:p w14:paraId="2CD46A97" w14:textId="77777777" w:rsidR="00A66251" w:rsidRPr="00C45DED" w:rsidRDefault="00A66251"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 xml:space="preserve">SOURCEXP </w:t>
            </w:r>
          </w:p>
        </w:tc>
        <w:tc>
          <w:tcPr>
            <w:tcW w:w="1843" w:type="dxa"/>
            <w:noWrap/>
            <w:hideMark/>
          </w:tcPr>
          <w:p w14:paraId="6C09FE1E" w14:textId="402D9EAF"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0.77</w:t>
            </w:r>
          </w:p>
        </w:tc>
        <w:tc>
          <w:tcPr>
            <w:tcW w:w="2268" w:type="dxa"/>
            <w:noWrap/>
            <w:hideMark/>
          </w:tcPr>
          <w:p w14:paraId="5666A7E1" w14:textId="312D7B36"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0.75</w:t>
            </w:r>
          </w:p>
        </w:tc>
      </w:tr>
      <w:tr w:rsidR="00C45DED" w:rsidRPr="00C45DED" w14:paraId="1FC26FEF" w14:textId="77777777" w:rsidTr="00754C8E">
        <w:trPr>
          <w:trHeight w:val="292"/>
        </w:trPr>
        <w:tc>
          <w:tcPr>
            <w:tcW w:w="1838" w:type="dxa"/>
            <w:noWrap/>
            <w:hideMark/>
          </w:tcPr>
          <w:p w14:paraId="1D2D0ECD" w14:textId="1CCD1A06" w:rsidR="00A66251" w:rsidRPr="00C45DED" w:rsidRDefault="00A66251" w:rsidP="003175F5">
            <w:pPr>
              <w:spacing w:line="480" w:lineRule="auto"/>
              <w:jc w:val="both"/>
              <w:rPr>
                <w:rFonts w:ascii="Times New Roman" w:hAnsi="Times New Roman" w:cs="Times New Roman"/>
                <w:b/>
                <w:bCs/>
                <w:color w:val="000000" w:themeColor="text1"/>
                <w:sz w:val="24"/>
                <w:szCs w:val="24"/>
              </w:rPr>
            </w:pPr>
            <w:r w:rsidRPr="00C45DED">
              <w:rPr>
                <w:rFonts w:ascii="Times New Roman" w:hAnsi="Times New Roman" w:cs="Times New Roman"/>
                <w:b/>
                <w:bCs/>
                <w:color w:val="000000" w:themeColor="text1"/>
                <w:sz w:val="24"/>
                <w:szCs w:val="24"/>
              </w:rPr>
              <w:t>TRUST</w:t>
            </w:r>
            <w:r w:rsidR="00642F51" w:rsidRPr="00C45DED">
              <w:rPr>
                <w:rFonts w:ascii="Times New Roman" w:hAnsi="Times New Roman" w:cs="Times New Roman"/>
                <w:b/>
                <w:bCs/>
                <w:color w:val="000000" w:themeColor="text1"/>
                <w:sz w:val="24"/>
                <w:szCs w:val="24"/>
              </w:rPr>
              <w:t>WOR</w:t>
            </w:r>
          </w:p>
        </w:tc>
        <w:tc>
          <w:tcPr>
            <w:tcW w:w="1843" w:type="dxa"/>
            <w:noWrap/>
            <w:hideMark/>
          </w:tcPr>
          <w:p w14:paraId="649D9FEB" w14:textId="20C3F7D4"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w:t>
            </w:r>
            <w:r w:rsidR="00126C24">
              <w:rPr>
                <w:rFonts w:ascii="Times New Roman" w:hAnsi="Times New Roman" w:cs="Times New Roman"/>
                <w:color w:val="000000" w:themeColor="text1"/>
                <w:sz w:val="24"/>
                <w:szCs w:val="24"/>
              </w:rPr>
              <w:t>9</w:t>
            </w:r>
          </w:p>
        </w:tc>
        <w:tc>
          <w:tcPr>
            <w:tcW w:w="2268" w:type="dxa"/>
            <w:noWrap/>
            <w:hideMark/>
          </w:tcPr>
          <w:p w14:paraId="0E0CE539" w14:textId="03DC107B" w:rsidR="00A66251" w:rsidRPr="00C45DED" w:rsidRDefault="00A66251" w:rsidP="003175F5">
            <w:pPr>
              <w:spacing w:line="480" w:lineRule="auto"/>
              <w:jc w:val="both"/>
              <w:rPr>
                <w:rFonts w:ascii="Times New Roman" w:hAnsi="Times New Roman" w:cs="Times New Roman"/>
                <w:color w:val="000000" w:themeColor="text1"/>
                <w:sz w:val="24"/>
                <w:szCs w:val="24"/>
              </w:rPr>
            </w:pPr>
            <w:r w:rsidRPr="00C45DED">
              <w:rPr>
                <w:rFonts w:ascii="Times New Roman" w:hAnsi="Times New Roman" w:cs="Times New Roman"/>
                <w:color w:val="000000" w:themeColor="text1"/>
                <w:sz w:val="24"/>
                <w:szCs w:val="24"/>
              </w:rPr>
              <w:t>0.79</w:t>
            </w:r>
          </w:p>
        </w:tc>
      </w:tr>
    </w:tbl>
    <w:p w14:paraId="014CEE75" w14:textId="6F843A24" w:rsidR="00A66251" w:rsidRPr="00C45DED" w:rsidRDefault="00A66251" w:rsidP="00C45DED">
      <w:pPr>
        <w:spacing w:line="360" w:lineRule="auto"/>
        <w:jc w:val="both"/>
        <w:rPr>
          <w:rFonts w:ascii="Times New Roman" w:hAnsi="Times New Roman" w:cs="Times New Roman"/>
          <w:i/>
          <w:iCs/>
          <w:color w:val="000000" w:themeColor="text1"/>
          <w:sz w:val="24"/>
          <w:szCs w:val="24"/>
        </w:rPr>
      </w:pPr>
      <w:r w:rsidRPr="00C45DED">
        <w:rPr>
          <w:rFonts w:ascii="Times New Roman" w:hAnsi="Times New Roman" w:cs="Times New Roman"/>
          <w:i/>
          <w:iCs/>
          <w:color w:val="000000" w:themeColor="text1"/>
          <w:sz w:val="24"/>
          <w:szCs w:val="24"/>
        </w:rPr>
        <w:t xml:space="preserve">INFREL= Information </w:t>
      </w:r>
      <w:r w:rsidR="007B615C" w:rsidRPr="00C45DED">
        <w:rPr>
          <w:rFonts w:ascii="Times New Roman" w:hAnsi="Times New Roman" w:cs="Times New Roman"/>
          <w:i/>
          <w:iCs/>
          <w:color w:val="000000" w:themeColor="text1"/>
          <w:sz w:val="24"/>
          <w:szCs w:val="24"/>
        </w:rPr>
        <w:t>Relevance</w:t>
      </w:r>
      <w:r w:rsidRPr="00C45DED">
        <w:rPr>
          <w:rFonts w:ascii="Times New Roman" w:hAnsi="Times New Roman" w:cs="Times New Roman"/>
          <w:i/>
          <w:iCs/>
          <w:color w:val="000000" w:themeColor="text1"/>
          <w:sz w:val="24"/>
          <w:szCs w:val="24"/>
        </w:rPr>
        <w:t>; INFACC = Information Accuracy</w:t>
      </w:r>
    </w:p>
    <w:p w14:paraId="7F64AEAE" w14:textId="02E3918D" w:rsidR="00A66251" w:rsidRPr="00C45DED" w:rsidRDefault="00A66251" w:rsidP="00C45DED">
      <w:pPr>
        <w:spacing w:line="360" w:lineRule="auto"/>
        <w:jc w:val="both"/>
        <w:rPr>
          <w:rFonts w:ascii="Times New Roman" w:hAnsi="Times New Roman" w:cs="Times New Roman"/>
          <w:i/>
          <w:iCs/>
          <w:color w:val="000000" w:themeColor="text1"/>
          <w:sz w:val="24"/>
          <w:szCs w:val="24"/>
        </w:rPr>
      </w:pPr>
      <w:r w:rsidRPr="00C45DED">
        <w:rPr>
          <w:rFonts w:ascii="Times New Roman" w:hAnsi="Times New Roman" w:cs="Times New Roman"/>
          <w:i/>
          <w:iCs/>
          <w:color w:val="000000" w:themeColor="text1"/>
          <w:sz w:val="24"/>
          <w:szCs w:val="24"/>
        </w:rPr>
        <w:t>INFTIME = Information Timeliness; SOURCEXP = Source Expertise</w:t>
      </w:r>
    </w:p>
    <w:p w14:paraId="5828705F" w14:textId="232D4D05" w:rsidR="0019609C" w:rsidRDefault="00A66251" w:rsidP="00C45DED">
      <w:pPr>
        <w:spacing w:line="360" w:lineRule="auto"/>
        <w:jc w:val="both"/>
        <w:rPr>
          <w:rFonts w:ascii="Times New Roman" w:hAnsi="Times New Roman" w:cs="Times New Roman"/>
          <w:i/>
          <w:iCs/>
          <w:color w:val="000000" w:themeColor="text1"/>
          <w:sz w:val="24"/>
          <w:szCs w:val="24"/>
        </w:rPr>
      </w:pPr>
      <w:r w:rsidRPr="00C45DED">
        <w:rPr>
          <w:rFonts w:ascii="Times New Roman" w:hAnsi="Times New Roman" w:cs="Times New Roman"/>
          <w:i/>
          <w:iCs/>
          <w:color w:val="000000" w:themeColor="text1"/>
          <w:sz w:val="24"/>
          <w:szCs w:val="24"/>
        </w:rPr>
        <w:t>TRUST</w:t>
      </w:r>
      <w:r w:rsidR="00642F51" w:rsidRPr="00C45DED">
        <w:rPr>
          <w:rFonts w:ascii="Times New Roman" w:hAnsi="Times New Roman" w:cs="Times New Roman"/>
          <w:i/>
          <w:iCs/>
          <w:color w:val="000000" w:themeColor="text1"/>
          <w:sz w:val="24"/>
          <w:szCs w:val="24"/>
        </w:rPr>
        <w:t>WOR</w:t>
      </w:r>
      <w:r w:rsidRPr="00C45DED">
        <w:rPr>
          <w:rFonts w:ascii="Times New Roman" w:hAnsi="Times New Roman" w:cs="Times New Roman"/>
          <w:i/>
          <w:iCs/>
          <w:color w:val="000000" w:themeColor="text1"/>
          <w:sz w:val="24"/>
          <w:szCs w:val="24"/>
        </w:rPr>
        <w:t xml:space="preserve"> = Trust</w:t>
      </w:r>
      <w:r w:rsidR="00642F51" w:rsidRPr="00C45DED">
        <w:rPr>
          <w:rFonts w:ascii="Times New Roman" w:hAnsi="Times New Roman" w:cs="Times New Roman"/>
          <w:i/>
          <w:iCs/>
          <w:color w:val="000000" w:themeColor="text1"/>
          <w:sz w:val="24"/>
          <w:szCs w:val="24"/>
        </w:rPr>
        <w:t>worthiness</w:t>
      </w:r>
      <w:r w:rsidRPr="00C45DED">
        <w:rPr>
          <w:rFonts w:ascii="Times New Roman" w:hAnsi="Times New Roman" w:cs="Times New Roman"/>
          <w:i/>
          <w:iCs/>
          <w:color w:val="000000" w:themeColor="text1"/>
          <w:sz w:val="24"/>
          <w:szCs w:val="24"/>
        </w:rPr>
        <w:t xml:space="preserve">. </w:t>
      </w:r>
    </w:p>
    <w:p w14:paraId="1BF06C72" w14:textId="717D0AA8" w:rsidR="00231A63" w:rsidRDefault="00231A63" w:rsidP="00C45DED">
      <w:pPr>
        <w:spacing w:line="360" w:lineRule="auto"/>
        <w:jc w:val="both"/>
        <w:rPr>
          <w:rFonts w:ascii="Times New Roman" w:hAnsi="Times New Roman" w:cs="Times New Roman"/>
          <w:i/>
          <w:iCs/>
          <w:color w:val="000000" w:themeColor="text1"/>
          <w:sz w:val="24"/>
          <w:szCs w:val="24"/>
        </w:rPr>
      </w:pPr>
    </w:p>
    <w:p w14:paraId="650EC68A" w14:textId="3EB77316" w:rsidR="00231A63" w:rsidRDefault="00231A63" w:rsidP="00C45DED">
      <w:pPr>
        <w:spacing w:line="360" w:lineRule="auto"/>
        <w:jc w:val="both"/>
        <w:rPr>
          <w:rFonts w:ascii="Times New Roman" w:hAnsi="Times New Roman" w:cs="Times New Roman"/>
          <w:i/>
          <w:iCs/>
          <w:color w:val="000000" w:themeColor="text1"/>
          <w:sz w:val="24"/>
          <w:szCs w:val="24"/>
        </w:rPr>
      </w:pPr>
    </w:p>
    <w:p w14:paraId="1EC6DE26" w14:textId="4E451266" w:rsidR="00231A63" w:rsidRDefault="00231A63" w:rsidP="00C45DED">
      <w:pPr>
        <w:spacing w:line="360" w:lineRule="auto"/>
        <w:jc w:val="both"/>
        <w:rPr>
          <w:rFonts w:ascii="Times New Roman" w:hAnsi="Times New Roman" w:cs="Times New Roman"/>
          <w:i/>
          <w:iCs/>
          <w:color w:val="000000" w:themeColor="text1"/>
          <w:sz w:val="24"/>
          <w:szCs w:val="24"/>
        </w:rPr>
      </w:pPr>
    </w:p>
    <w:p w14:paraId="4ADFAE8B" w14:textId="0237DC06" w:rsidR="00231A63" w:rsidRDefault="00231A63" w:rsidP="00C45DED">
      <w:pPr>
        <w:spacing w:line="360" w:lineRule="auto"/>
        <w:jc w:val="both"/>
        <w:rPr>
          <w:rFonts w:ascii="Times New Roman" w:hAnsi="Times New Roman" w:cs="Times New Roman"/>
          <w:i/>
          <w:iCs/>
          <w:color w:val="000000" w:themeColor="text1"/>
          <w:sz w:val="24"/>
          <w:szCs w:val="24"/>
        </w:rPr>
      </w:pPr>
    </w:p>
    <w:p w14:paraId="34007745" w14:textId="77777777" w:rsidR="00231A63" w:rsidRPr="00C45DED" w:rsidRDefault="00231A63" w:rsidP="00C45DED">
      <w:pPr>
        <w:spacing w:line="360" w:lineRule="auto"/>
        <w:jc w:val="both"/>
        <w:rPr>
          <w:rFonts w:ascii="Times New Roman" w:hAnsi="Times New Roman" w:cs="Times New Roman"/>
          <w:i/>
          <w:iCs/>
          <w:color w:val="000000" w:themeColor="text1"/>
          <w:sz w:val="24"/>
          <w:szCs w:val="24"/>
        </w:rPr>
      </w:pPr>
    </w:p>
    <w:p w14:paraId="65DB397E" w14:textId="22112F5E" w:rsidR="00352CD4" w:rsidRPr="00C45DED" w:rsidRDefault="00352CD4" w:rsidP="003175F5">
      <w:pPr>
        <w:spacing w:line="480" w:lineRule="auto"/>
        <w:jc w:val="both"/>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lastRenderedPageBreak/>
        <w:t xml:space="preserve">Table </w:t>
      </w:r>
      <w:r w:rsidR="00C32109" w:rsidRPr="00C45DED">
        <w:rPr>
          <w:rFonts w:ascii="Times New Roman" w:eastAsia="Times New Roman" w:hAnsi="Times New Roman" w:cs="Times New Roman"/>
          <w:color w:val="000000" w:themeColor="text1"/>
          <w:sz w:val="24"/>
          <w:szCs w:val="24"/>
          <w:lang w:eastAsia="en-GB"/>
        </w:rPr>
        <w:t>6</w:t>
      </w:r>
      <w:r w:rsidRPr="00C45DED">
        <w:rPr>
          <w:rFonts w:ascii="Times New Roman" w:eastAsia="Times New Roman" w:hAnsi="Times New Roman" w:cs="Times New Roman"/>
          <w:color w:val="000000" w:themeColor="text1"/>
          <w:sz w:val="24"/>
          <w:szCs w:val="24"/>
          <w:lang w:eastAsia="en-GB"/>
        </w:rPr>
        <w:t xml:space="preserve">: Solutions </w:t>
      </w:r>
      <w:r w:rsidR="00572AEA" w:rsidRPr="00C45DED">
        <w:rPr>
          <w:rFonts w:ascii="Times New Roman" w:eastAsia="Times New Roman" w:hAnsi="Times New Roman" w:cs="Times New Roman"/>
          <w:color w:val="000000" w:themeColor="text1"/>
          <w:sz w:val="24"/>
          <w:szCs w:val="24"/>
          <w:lang w:eastAsia="en-GB"/>
        </w:rPr>
        <w:t>L</w:t>
      </w:r>
      <w:r w:rsidRPr="00C45DED">
        <w:rPr>
          <w:rFonts w:ascii="Times New Roman" w:eastAsia="Times New Roman" w:hAnsi="Times New Roman" w:cs="Times New Roman"/>
          <w:color w:val="000000" w:themeColor="text1"/>
          <w:sz w:val="24"/>
          <w:szCs w:val="24"/>
          <w:lang w:eastAsia="en-GB"/>
        </w:rPr>
        <w:t xml:space="preserve">eading to “high” </w:t>
      </w:r>
      <w:r w:rsidR="00572AEA" w:rsidRPr="00C45DED">
        <w:rPr>
          <w:rFonts w:ascii="Times New Roman" w:eastAsia="Times New Roman" w:hAnsi="Times New Roman" w:cs="Times New Roman"/>
          <w:color w:val="000000" w:themeColor="text1"/>
          <w:sz w:val="24"/>
          <w:szCs w:val="24"/>
          <w:lang w:eastAsia="en-GB"/>
        </w:rPr>
        <w:t xml:space="preserve">(Viral) </w:t>
      </w:r>
      <w:r w:rsidR="00E34ED4" w:rsidRPr="00C45DED">
        <w:rPr>
          <w:rFonts w:ascii="Times New Roman" w:eastAsia="Times New Roman" w:hAnsi="Times New Roman" w:cs="Times New Roman"/>
          <w:color w:val="000000" w:themeColor="text1"/>
          <w:sz w:val="24"/>
          <w:szCs w:val="24"/>
          <w:lang w:eastAsia="en-GB"/>
        </w:rPr>
        <w:t>Message Sharing</w:t>
      </w:r>
    </w:p>
    <w:tbl>
      <w:tblPr>
        <w:tblStyle w:val="TableGrid1"/>
        <w:tblW w:w="9773" w:type="dxa"/>
        <w:tblLayout w:type="fixed"/>
        <w:tblLook w:val="04A0" w:firstRow="1" w:lastRow="0" w:firstColumn="1" w:lastColumn="0" w:noHBand="0" w:noVBand="1"/>
      </w:tblPr>
      <w:tblGrid>
        <w:gridCol w:w="2106"/>
        <w:gridCol w:w="1858"/>
        <w:gridCol w:w="1731"/>
        <w:gridCol w:w="2144"/>
        <w:gridCol w:w="1934"/>
      </w:tblGrid>
      <w:tr w:rsidR="00C45DED" w:rsidRPr="00C45DED" w14:paraId="71F47724" w14:textId="77777777" w:rsidTr="00754C8E">
        <w:trPr>
          <w:trHeight w:val="371"/>
        </w:trPr>
        <w:tc>
          <w:tcPr>
            <w:tcW w:w="2106" w:type="dxa"/>
          </w:tcPr>
          <w:p w14:paraId="26399182" w14:textId="77777777" w:rsidR="00352CD4" w:rsidRPr="00C45DED" w:rsidRDefault="00352CD4" w:rsidP="003175F5">
            <w:pPr>
              <w:spacing w:line="480" w:lineRule="auto"/>
              <w:jc w:val="both"/>
              <w:rPr>
                <w:rFonts w:ascii="Times New Roman" w:eastAsia="Calibri" w:hAnsi="Times New Roman" w:cs="Times New Roman"/>
                <w:b/>
                <w:color w:val="000000" w:themeColor="text1"/>
                <w:sz w:val="24"/>
                <w:szCs w:val="24"/>
                <w:lang w:val="de-DE"/>
              </w:rPr>
            </w:pPr>
            <w:r w:rsidRPr="00C45DED">
              <w:rPr>
                <w:rFonts w:ascii="Times New Roman" w:eastAsia="Calibri" w:hAnsi="Times New Roman" w:cs="Times New Roman"/>
                <w:b/>
                <w:color w:val="000000" w:themeColor="text1"/>
                <w:sz w:val="24"/>
                <w:szCs w:val="24"/>
                <w:lang w:val="de-DE"/>
              </w:rPr>
              <w:t>Conditions</w:t>
            </w:r>
          </w:p>
        </w:tc>
        <w:tc>
          <w:tcPr>
            <w:tcW w:w="7667" w:type="dxa"/>
            <w:gridSpan w:val="4"/>
          </w:tcPr>
          <w:p w14:paraId="098FEFF0" w14:textId="77777777" w:rsidR="00352CD4" w:rsidRPr="00C45DED" w:rsidRDefault="00352CD4" w:rsidP="003175F5">
            <w:pPr>
              <w:spacing w:line="480" w:lineRule="auto"/>
              <w:jc w:val="both"/>
              <w:rPr>
                <w:rFonts w:ascii="Times New Roman" w:eastAsia="Calibri" w:hAnsi="Times New Roman" w:cs="Times New Roman"/>
                <w:b/>
                <w:color w:val="000000" w:themeColor="text1"/>
                <w:sz w:val="24"/>
                <w:szCs w:val="24"/>
                <w:lang w:val="de-DE"/>
              </w:rPr>
            </w:pPr>
            <w:r w:rsidRPr="00C45DED">
              <w:rPr>
                <w:rFonts w:ascii="Times New Roman" w:eastAsia="Calibri" w:hAnsi="Times New Roman" w:cs="Times New Roman"/>
                <w:b/>
                <w:color w:val="000000" w:themeColor="text1"/>
                <w:sz w:val="24"/>
                <w:szCs w:val="24"/>
                <w:lang w:val="de-DE"/>
              </w:rPr>
              <w:t>VIRAL MESSAGE SHARING</w:t>
            </w:r>
          </w:p>
        </w:tc>
      </w:tr>
      <w:tr w:rsidR="00C45DED" w:rsidRPr="00C45DED" w14:paraId="66B5D7A6" w14:textId="77777777" w:rsidTr="00754C8E">
        <w:trPr>
          <w:trHeight w:val="371"/>
        </w:trPr>
        <w:tc>
          <w:tcPr>
            <w:tcW w:w="2106" w:type="dxa"/>
          </w:tcPr>
          <w:p w14:paraId="4A8B9FAE" w14:textId="77777777" w:rsidR="00352CD4" w:rsidRPr="00C45DED" w:rsidRDefault="00352CD4" w:rsidP="003175F5">
            <w:pPr>
              <w:spacing w:line="480" w:lineRule="auto"/>
              <w:jc w:val="both"/>
              <w:rPr>
                <w:rFonts w:ascii="Times New Roman" w:eastAsia="Calibri" w:hAnsi="Times New Roman" w:cs="Times New Roman"/>
                <w:b/>
                <w:color w:val="000000" w:themeColor="text1"/>
                <w:sz w:val="24"/>
                <w:szCs w:val="24"/>
                <w:lang w:val="de-DE"/>
              </w:rPr>
            </w:pPr>
          </w:p>
        </w:tc>
        <w:tc>
          <w:tcPr>
            <w:tcW w:w="1858" w:type="dxa"/>
          </w:tcPr>
          <w:p w14:paraId="6979BCEF" w14:textId="77777777" w:rsidR="00352CD4" w:rsidRPr="00C45DED" w:rsidRDefault="00352CD4" w:rsidP="003175F5">
            <w:pPr>
              <w:spacing w:line="480" w:lineRule="auto"/>
              <w:jc w:val="both"/>
              <w:rPr>
                <w:rFonts w:ascii="Times New Roman" w:eastAsia="Calibri" w:hAnsi="Times New Roman" w:cs="Times New Roman"/>
                <w:b/>
                <w:color w:val="000000" w:themeColor="text1"/>
                <w:sz w:val="24"/>
                <w:szCs w:val="24"/>
                <w:lang w:val="de-DE"/>
              </w:rPr>
            </w:pPr>
            <w:r w:rsidRPr="00C45DED">
              <w:rPr>
                <w:rFonts w:ascii="Times New Roman" w:eastAsia="Calibri" w:hAnsi="Times New Roman" w:cs="Times New Roman"/>
                <w:b/>
                <w:color w:val="000000" w:themeColor="text1"/>
                <w:sz w:val="24"/>
                <w:szCs w:val="24"/>
                <w:lang w:val="de-DE"/>
              </w:rPr>
              <w:t>Combination 1</w:t>
            </w:r>
          </w:p>
        </w:tc>
        <w:tc>
          <w:tcPr>
            <w:tcW w:w="1731" w:type="dxa"/>
          </w:tcPr>
          <w:p w14:paraId="7E521E26" w14:textId="77777777" w:rsidR="00352CD4" w:rsidRPr="00C45DED" w:rsidRDefault="00352CD4" w:rsidP="003175F5">
            <w:pPr>
              <w:spacing w:line="480" w:lineRule="auto"/>
              <w:jc w:val="both"/>
              <w:rPr>
                <w:rFonts w:ascii="Times New Roman" w:eastAsia="Calibri" w:hAnsi="Times New Roman" w:cs="Times New Roman"/>
                <w:b/>
                <w:color w:val="000000" w:themeColor="text1"/>
                <w:sz w:val="24"/>
                <w:szCs w:val="24"/>
                <w:lang w:val="de-DE"/>
              </w:rPr>
            </w:pPr>
            <w:r w:rsidRPr="00C45DED">
              <w:rPr>
                <w:rFonts w:ascii="Times New Roman" w:eastAsia="Calibri" w:hAnsi="Times New Roman" w:cs="Times New Roman"/>
                <w:b/>
                <w:color w:val="000000" w:themeColor="text1"/>
                <w:sz w:val="24"/>
                <w:szCs w:val="24"/>
                <w:lang w:val="de-DE"/>
              </w:rPr>
              <w:t>Combination2</w:t>
            </w:r>
          </w:p>
        </w:tc>
        <w:tc>
          <w:tcPr>
            <w:tcW w:w="2144" w:type="dxa"/>
          </w:tcPr>
          <w:p w14:paraId="2F5B8547" w14:textId="77777777" w:rsidR="00352CD4" w:rsidRPr="00C45DED" w:rsidRDefault="00352CD4" w:rsidP="003175F5">
            <w:pPr>
              <w:spacing w:line="480" w:lineRule="auto"/>
              <w:jc w:val="both"/>
              <w:rPr>
                <w:rFonts w:ascii="Times New Roman" w:eastAsia="Calibri" w:hAnsi="Times New Roman" w:cs="Times New Roman"/>
                <w:b/>
                <w:color w:val="000000" w:themeColor="text1"/>
                <w:sz w:val="24"/>
                <w:szCs w:val="24"/>
                <w:lang w:val="de-DE"/>
              </w:rPr>
            </w:pPr>
            <w:r w:rsidRPr="00C45DED">
              <w:rPr>
                <w:rFonts w:ascii="Times New Roman" w:eastAsia="Calibri" w:hAnsi="Times New Roman" w:cs="Times New Roman"/>
                <w:b/>
                <w:color w:val="000000" w:themeColor="text1"/>
                <w:sz w:val="24"/>
                <w:szCs w:val="24"/>
                <w:lang w:val="de-DE"/>
              </w:rPr>
              <w:t>Combination 3</w:t>
            </w:r>
          </w:p>
        </w:tc>
        <w:tc>
          <w:tcPr>
            <w:tcW w:w="1934" w:type="dxa"/>
          </w:tcPr>
          <w:p w14:paraId="6514B6CE" w14:textId="77777777" w:rsidR="00352CD4" w:rsidRPr="00C45DED" w:rsidRDefault="00352CD4" w:rsidP="003175F5">
            <w:pPr>
              <w:spacing w:line="480" w:lineRule="auto"/>
              <w:jc w:val="both"/>
              <w:rPr>
                <w:rFonts w:ascii="Times New Roman" w:eastAsia="Calibri" w:hAnsi="Times New Roman" w:cs="Times New Roman"/>
                <w:b/>
                <w:color w:val="000000" w:themeColor="text1"/>
                <w:sz w:val="24"/>
                <w:szCs w:val="24"/>
                <w:lang w:val="de-DE"/>
              </w:rPr>
            </w:pPr>
            <w:r w:rsidRPr="00C45DED">
              <w:rPr>
                <w:rFonts w:ascii="Times New Roman" w:eastAsia="Calibri" w:hAnsi="Times New Roman" w:cs="Times New Roman"/>
                <w:b/>
                <w:color w:val="000000" w:themeColor="text1"/>
                <w:sz w:val="24"/>
                <w:szCs w:val="24"/>
                <w:lang w:val="de-DE"/>
              </w:rPr>
              <w:t>Combination 4</w:t>
            </w:r>
          </w:p>
        </w:tc>
      </w:tr>
      <w:tr w:rsidR="00C45DED" w:rsidRPr="00C45DED" w14:paraId="15F05127" w14:textId="77777777" w:rsidTr="00754C8E">
        <w:trPr>
          <w:trHeight w:val="328"/>
        </w:trPr>
        <w:tc>
          <w:tcPr>
            <w:tcW w:w="2106" w:type="dxa"/>
          </w:tcPr>
          <w:p w14:paraId="691EDAD6"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rPr>
              <w:t>INFREL</w:t>
            </w:r>
          </w:p>
        </w:tc>
        <w:tc>
          <w:tcPr>
            <w:tcW w:w="1858" w:type="dxa"/>
          </w:tcPr>
          <w:p w14:paraId="5FBE3448"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DDE60AC" wp14:editId="372F84AC">
                      <wp:simplePos x="0" y="0"/>
                      <wp:positionH relativeFrom="column">
                        <wp:posOffset>283210</wp:posOffset>
                      </wp:positionH>
                      <wp:positionV relativeFrom="paragraph">
                        <wp:posOffset>72893</wp:posOffset>
                      </wp:positionV>
                      <wp:extent cx="371475" cy="127635"/>
                      <wp:effectExtent l="0" t="0" r="28575" b="24765"/>
                      <wp:wrapNone/>
                      <wp:docPr id="3" name="Oval 3"/>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3759BCB" id="Oval 3" o:spid="_x0000_s1026" style="position:absolute;margin-left:22.3pt;margin-top:5.75pt;width:29.25pt;height:10.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" fillcolor="windowText" strokeweight="1pt">
                      <v:stroke joinstyle="miter"/>
                    </v:oval>
                  </w:pict>
                </mc:Fallback>
              </mc:AlternateContent>
            </w:r>
          </w:p>
        </w:tc>
        <w:tc>
          <w:tcPr>
            <w:tcW w:w="1731" w:type="dxa"/>
          </w:tcPr>
          <w:p w14:paraId="1EE8A79E"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37760" behindDoc="0" locked="0" layoutInCell="1" allowOverlap="1" wp14:anchorId="35017A53" wp14:editId="14BE92B4">
                      <wp:simplePos x="0" y="0"/>
                      <wp:positionH relativeFrom="column">
                        <wp:posOffset>458470</wp:posOffset>
                      </wp:positionH>
                      <wp:positionV relativeFrom="paragraph">
                        <wp:posOffset>74930</wp:posOffset>
                      </wp:positionV>
                      <wp:extent cx="142875" cy="80010"/>
                      <wp:effectExtent l="0" t="0" r="28575" b="15240"/>
                      <wp:wrapNone/>
                      <wp:docPr id="6" name="Oval 6"/>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8571674" id="Oval 6" o:spid="_x0000_s1026" style="position:absolute;margin-left:36.1pt;margin-top:5.9pt;width:11.2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" fillcolor="window" strokecolor="windowText" strokeweight="1pt">
                      <v:stroke joinstyle="miter"/>
                    </v:oval>
                  </w:pict>
                </mc:Fallback>
              </mc:AlternateContent>
            </w:r>
          </w:p>
        </w:tc>
        <w:tc>
          <w:tcPr>
            <w:tcW w:w="2144" w:type="dxa"/>
          </w:tcPr>
          <w:p w14:paraId="5E731CBB"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6E0EC0FB" wp14:editId="470E42DC">
                      <wp:simplePos x="0" y="0"/>
                      <wp:positionH relativeFrom="column">
                        <wp:posOffset>416560</wp:posOffset>
                      </wp:positionH>
                      <wp:positionV relativeFrom="paragraph">
                        <wp:posOffset>27940</wp:posOffset>
                      </wp:positionV>
                      <wp:extent cx="371475" cy="127635"/>
                      <wp:effectExtent l="0" t="0" r="28575" b="24765"/>
                      <wp:wrapNone/>
                      <wp:docPr id="7" name="Oval 7"/>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21361C0" id="Oval 7" o:spid="_x0000_s1026" style="position:absolute;margin-left:32.8pt;margin-top:2.2pt;width:29.25pt;height:10.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" fillcolor="windowText" strokeweight="1pt">
                      <v:stroke joinstyle="miter"/>
                    </v:oval>
                  </w:pict>
                </mc:Fallback>
              </mc:AlternateContent>
            </w:r>
          </w:p>
        </w:tc>
        <w:tc>
          <w:tcPr>
            <w:tcW w:w="1934" w:type="dxa"/>
          </w:tcPr>
          <w:p w14:paraId="012224F4"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28544" behindDoc="0" locked="0" layoutInCell="1" allowOverlap="1" wp14:anchorId="0927DE7F" wp14:editId="598F692E">
                      <wp:simplePos x="0" y="0"/>
                      <wp:positionH relativeFrom="column">
                        <wp:posOffset>354330</wp:posOffset>
                      </wp:positionH>
                      <wp:positionV relativeFrom="paragraph">
                        <wp:posOffset>66040</wp:posOffset>
                      </wp:positionV>
                      <wp:extent cx="371475" cy="127635"/>
                      <wp:effectExtent l="0" t="0" r="28575" b="24765"/>
                      <wp:wrapNone/>
                      <wp:docPr id="8" name="Oval 8"/>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3EC577B" id="Oval 8" o:spid="_x0000_s1026" style="position:absolute;margin-left:27.9pt;margin-top:5.2pt;width:29.25pt;height:10.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" fillcolor="windowText" strokeweight="1pt">
                      <v:stroke joinstyle="miter"/>
                    </v:oval>
                  </w:pict>
                </mc:Fallback>
              </mc:AlternateContent>
            </w:r>
          </w:p>
        </w:tc>
      </w:tr>
      <w:tr w:rsidR="00C45DED" w:rsidRPr="00C45DED" w14:paraId="48BB2FDA" w14:textId="77777777" w:rsidTr="00754C8E">
        <w:trPr>
          <w:trHeight w:val="307"/>
        </w:trPr>
        <w:tc>
          <w:tcPr>
            <w:tcW w:w="2106" w:type="dxa"/>
          </w:tcPr>
          <w:p w14:paraId="3F65F499"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rPr>
              <w:t>INFACC</w:t>
            </w:r>
          </w:p>
        </w:tc>
        <w:tc>
          <w:tcPr>
            <w:tcW w:w="1858" w:type="dxa"/>
          </w:tcPr>
          <w:p w14:paraId="45657619"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31616" behindDoc="0" locked="0" layoutInCell="1" allowOverlap="1" wp14:anchorId="6DC2E8A5" wp14:editId="6963E119">
                      <wp:simplePos x="0" y="0"/>
                      <wp:positionH relativeFrom="column">
                        <wp:posOffset>375920</wp:posOffset>
                      </wp:positionH>
                      <wp:positionV relativeFrom="paragraph">
                        <wp:posOffset>72390</wp:posOffset>
                      </wp:positionV>
                      <wp:extent cx="142875" cy="80010"/>
                      <wp:effectExtent l="0" t="0" r="28575" b="15240"/>
                      <wp:wrapNone/>
                      <wp:docPr id="14" name="Oval 14"/>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BD11B04" id="Oval 14" o:spid="_x0000_s1026" style="position:absolute;margin-left:29.6pt;margin-top:5.7pt;width:11.25pt;height: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" fillcolor="window" strokecolor="windowText" strokeweight="1pt">
                      <v:stroke joinstyle="miter"/>
                    </v:oval>
                  </w:pict>
                </mc:Fallback>
              </mc:AlternateContent>
            </w:r>
          </w:p>
        </w:tc>
        <w:tc>
          <w:tcPr>
            <w:tcW w:w="1731" w:type="dxa"/>
          </w:tcPr>
          <w:p w14:paraId="60707D70"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19328" behindDoc="0" locked="0" layoutInCell="1" allowOverlap="1" wp14:anchorId="37BF704C" wp14:editId="4643E2E2">
                      <wp:simplePos x="0" y="0"/>
                      <wp:positionH relativeFrom="column">
                        <wp:posOffset>365760</wp:posOffset>
                      </wp:positionH>
                      <wp:positionV relativeFrom="paragraph">
                        <wp:posOffset>52070</wp:posOffset>
                      </wp:positionV>
                      <wp:extent cx="371475" cy="127635"/>
                      <wp:effectExtent l="0" t="0" r="28575" b="24765"/>
                      <wp:wrapNone/>
                      <wp:docPr id="15" name="Oval 15"/>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A41E6C6" id="Oval 15" o:spid="_x0000_s1026" style="position:absolute;margin-left:28.8pt;margin-top:4.1pt;width:29.25pt;height:10.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" fillcolor="windowText" strokeweight="1pt">
                      <v:stroke joinstyle="miter"/>
                    </v:oval>
                  </w:pict>
                </mc:Fallback>
              </mc:AlternateContent>
            </w:r>
          </w:p>
        </w:tc>
        <w:tc>
          <w:tcPr>
            <w:tcW w:w="2144" w:type="dxa"/>
          </w:tcPr>
          <w:p w14:paraId="56892227"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25472" behindDoc="0" locked="0" layoutInCell="1" allowOverlap="1" wp14:anchorId="3563D8AF" wp14:editId="527C9095">
                      <wp:simplePos x="0" y="0"/>
                      <wp:positionH relativeFrom="column">
                        <wp:posOffset>416560</wp:posOffset>
                      </wp:positionH>
                      <wp:positionV relativeFrom="paragraph">
                        <wp:posOffset>50165</wp:posOffset>
                      </wp:positionV>
                      <wp:extent cx="371475" cy="127635"/>
                      <wp:effectExtent l="0" t="0" r="28575" b="24765"/>
                      <wp:wrapNone/>
                      <wp:docPr id="16" name="Oval 16"/>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2A679AB" id="Oval 16" o:spid="_x0000_s1026" style="position:absolute;margin-left:32.8pt;margin-top:3.95pt;width:29.25pt;height:10.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" fillcolor="windowText" strokeweight="1pt">
                      <v:stroke joinstyle="miter"/>
                    </v:oval>
                  </w:pict>
                </mc:Fallback>
              </mc:AlternateContent>
            </w:r>
          </w:p>
        </w:tc>
        <w:tc>
          <w:tcPr>
            <w:tcW w:w="1934" w:type="dxa"/>
          </w:tcPr>
          <w:p w14:paraId="65F024A8"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40832" behindDoc="0" locked="0" layoutInCell="1" allowOverlap="1" wp14:anchorId="0FC38A42" wp14:editId="5B9BCF8E">
                      <wp:simplePos x="0" y="0"/>
                      <wp:positionH relativeFrom="column">
                        <wp:posOffset>348615</wp:posOffset>
                      </wp:positionH>
                      <wp:positionV relativeFrom="paragraph">
                        <wp:posOffset>50165</wp:posOffset>
                      </wp:positionV>
                      <wp:extent cx="371475" cy="127635"/>
                      <wp:effectExtent l="0" t="0" r="28575" b="24765"/>
                      <wp:wrapNone/>
                      <wp:docPr id="17" name="Oval 17"/>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7B1B2D5" id="Oval 17" o:spid="_x0000_s1026" style="position:absolute;margin-left:27.45pt;margin-top:3.95pt;width:29.25pt;height:1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" fillcolor="windowText" strokeweight="1pt">
                      <v:stroke joinstyle="miter"/>
                    </v:oval>
                  </w:pict>
                </mc:Fallback>
              </mc:AlternateContent>
            </w:r>
          </w:p>
        </w:tc>
      </w:tr>
      <w:tr w:rsidR="00C45DED" w:rsidRPr="00C45DED" w14:paraId="147B0346" w14:textId="77777777" w:rsidTr="00754C8E">
        <w:trPr>
          <w:trHeight w:val="244"/>
        </w:trPr>
        <w:tc>
          <w:tcPr>
            <w:tcW w:w="2106" w:type="dxa"/>
          </w:tcPr>
          <w:p w14:paraId="50278A79"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rPr>
              <w:t>INFTIME</w:t>
            </w:r>
          </w:p>
        </w:tc>
        <w:tc>
          <w:tcPr>
            <w:tcW w:w="1858" w:type="dxa"/>
          </w:tcPr>
          <w:p w14:paraId="17F81A5A"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p>
        </w:tc>
        <w:tc>
          <w:tcPr>
            <w:tcW w:w="1731" w:type="dxa"/>
          </w:tcPr>
          <w:p w14:paraId="2417B2BB"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p>
        </w:tc>
        <w:tc>
          <w:tcPr>
            <w:tcW w:w="2144" w:type="dxa"/>
          </w:tcPr>
          <w:p w14:paraId="3C308713"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16256" behindDoc="0" locked="0" layoutInCell="1" allowOverlap="1" wp14:anchorId="037662AA" wp14:editId="6FB3D2B2">
                      <wp:simplePos x="0" y="0"/>
                      <wp:positionH relativeFrom="column">
                        <wp:posOffset>539750</wp:posOffset>
                      </wp:positionH>
                      <wp:positionV relativeFrom="paragraph">
                        <wp:posOffset>33655</wp:posOffset>
                      </wp:positionV>
                      <wp:extent cx="142875" cy="80010"/>
                      <wp:effectExtent l="0" t="0" r="28575" b="15240"/>
                      <wp:wrapNone/>
                      <wp:docPr id="20" name="Oval 20"/>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0FEB139" id="Oval 20" o:spid="_x0000_s1026" style="position:absolute;margin-left:42.5pt;margin-top:2.65pt;width:11.25pt;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" fillcolor="windowText" strokeweight="1pt">
                      <v:stroke joinstyle="miter"/>
                    </v:oval>
                  </w:pict>
                </mc:Fallback>
              </mc:AlternateContent>
            </w:r>
          </w:p>
        </w:tc>
        <w:tc>
          <w:tcPr>
            <w:tcW w:w="1934" w:type="dxa"/>
          </w:tcPr>
          <w:p w14:paraId="2CBAC742"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34688" behindDoc="0" locked="0" layoutInCell="1" allowOverlap="1" wp14:anchorId="60A6E6AE" wp14:editId="7DEC9053">
                      <wp:simplePos x="0" y="0"/>
                      <wp:positionH relativeFrom="column">
                        <wp:posOffset>465389</wp:posOffset>
                      </wp:positionH>
                      <wp:positionV relativeFrom="paragraph">
                        <wp:posOffset>71120</wp:posOffset>
                      </wp:positionV>
                      <wp:extent cx="142875" cy="80010"/>
                      <wp:effectExtent l="0" t="0" r="28575" b="15240"/>
                      <wp:wrapNone/>
                      <wp:docPr id="23" name="Oval 23"/>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CB7861A" id="Oval 23" o:spid="_x0000_s1026" style="position:absolute;margin-left:36.65pt;margin-top:5.6pt;width:11.25pt;height: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" fillcolor="windowText" strokeweight="1pt">
                      <v:stroke joinstyle="miter"/>
                    </v:oval>
                  </w:pict>
                </mc:Fallback>
              </mc:AlternateContent>
            </w:r>
          </w:p>
        </w:tc>
      </w:tr>
      <w:tr w:rsidR="00C45DED" w:rsidRPr="00C45DED" w14:paraId="2F990919" w14:textId="77777777" w:rsidTr="00754C8E">
        <w:trPr>
          <w:trHeight w:val="244"/>
        </w:trPr>
        <w:tc>
          <w:tcPr>
            <w:tcW w:w="2106" w:type="dxa"/>
          </w:tcPr>
          <w:p w14:paraId="4E39552B"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hAnsi="Times New Roman" w:cs="Times New Roman"/>
                <w:color w:val="000000" w:themeColor="text1"/>
                <w:sz w:val="24"/>
                <w:szCs w:val="24"/>
              </w:rPr>
              <w:t xml:space="preserve">SOURCEXP </w:t>
            </w:r>
          </w:p>
        </w:tc>
        <w:tc>
          <w:tcPr>
            <w:tcW w:w="1858" w:type="dxa"/>
          </w:tcPr>
          <w:p w14:paraId="08852A11"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53120" behindDoc="0" locked="0" layoutInCell="1" allowOverlap="1" wp14:anchorId="7769CEAA" wp14:editId="312A3C2E">
                      <wp:simplePos x="0" y="0"/>
                      <wp:positionH relativeFrom="column">
                        <wp:posOffset>379095</wp:posOffset>
                      </wp:positionH>
                      <wp:positionV relativeFrom="paragraph">
                        <wp:posOffset>62230</wp:posOffset>
                      </wp:positionV>
                      <wp:extent cx="142875" cy="80010"/>
                      <wp:effectExtent l="0" t="0" r="28575" b="15240"/>
                      <wp:wrapNone/>
                      <wp:docPr id="24" name="Oval 24"/>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551402A" id="Oval 24" o:spid="_x0000_s1026" style="position:absolute;margin-left:29.85pt;margin-top:4.9pt;width:11.2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" fillcolor="windowText" strokeweight="1pt">
                      <v:stroke joinstyle="miter"/>
                    </v:oval>
                  </w:pict>
                </mc:Fallback>
              </mc:AlternateContent>
            </w:r>
          </w:p>
        </w:tc>
        <w:tc>
          <w:tcPr>
            <w:tcW w:w="1731" w:type="dxa"/>
          </w:tcPr>
          <w:p w14:paraId="77AB80AD"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3C538442" wp14:editId="6B059FC1">
                      <wp:simplePos x="0" y="0"/>
                      <wp:positionH relativeFrom="column">
                        <wp:posOffset>459105</wp:posOffset>
                      </wp:positionH>
                      <wp:positionV relativeFrom="paragraph">
                        <wp:posOffset>53975</wp:posOffset>
                      </wp:positionV>
                      <wp:extent cx="142875" cy="80010"/>
                      <wp:effectExtent l="0" t="0" r="28575" b="15240"/>
                      <wp:wrapNone/>
                      <wp:docPr id="26" name="Oval 26"/>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3C3CF6A" id="Oval 26" o:spid="_x0000_s1026" style="position:absolute;margin-left:36.15pt;margin-top:4.25pt;width:11.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" fillcolor="windowText" strokeweight="1pt">
                      <v:stroke joinstyle="miter"/>
                    </v:oval>
                  </w:pict>
                </mc:Fallback>
              </mc:AlternateContent>
            </w:r>
          </w:p>
        </w:tc>
        <w:tc>
          <w:tcPr>
            <w:tcW w:w="2144" w:type="dxa"/>
          </w:tcPr>
          <w:p w14:paraId="09745706"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51CEAFC4" wp14:editId="0139C767">
                      <wp:simplePos x="0" y="0"/>
                      <wp:positionH relativeFrom="column">
                        <wp:posOffset>414020</wp:posOffset>
                      </wp:positionH>
                      <wp:positionV relativeFrom="paragraph">
                        <wp:posOffset>5080</wp:posOffset>
                      </wp:positionV>
                      <wp:extent cx="371475" cy="127635"/>
                      <wp:effectExtent l="0" t="0" r="28575" b="24765"/>
                      <wp:wrapNone/>
                      <wp:docPr id="27" name="Oval 27"/>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47927B7" id="Oval 27" o:spid="_x0000_s1026" style="position:absolute;margin-left:32.6pt;margin-top:.4pt;width:29.2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" fillcolor="windowText" strokeweight="1pt">
                      <v:stroke joinstyle="miter"/>
                    </v:oval>
                  </w:pict>
                </mc:Fallback>
              </mc:AlternateContent>
            </w:r>
          </w:p>
        </w:tc>
        <w:tc>
          <w:tcPr>
            <w:tcW w:w="1934" w:type="dxa"/>
          </w:tcPr>
          <w:p w14:paraId="4F3B437E"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p>
        </w:tc>
      </w:tr>
      <w:tr w:rsidR="00C45DED" w:rsidRPr="00C45DED" w14:paraId="57745FB9" w14:textId="77777777" w:rsidTr="00754C8E">
        <w:trPr>
          <w:trHeight w:val="244"/>
        </w:trPr>
        <w:tc>
          <w:tcPr>
            <w:tcW w:w="2106" w:type="dxa"/>
          </w:tcPr>
          <w:p w14:paraId="1CFED322" w14:textId="562E3313"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hAnsi="Times New Roman" w:cs="Times New Roman"/>
                <w:color w:val="000000" w:themeColor="text1"/>
                <w:sz w:val="24"/>
                <w:szCs w:val="24"/>
              </w:rPr>
              <w:t>TRUST</w:t>
            </w:r>
            <w:r w:rsidR="00642F51" w:rsidRPr="00C45DED">
              <w:rPr>
                <w:rFonts w:ascii="Times New Roman" w:hAnsi="Times New Roman" w:cs="Times New Roman"/>
                <w:color w:val="000000" w:themeColor="text1"/>
                <w:sz w:val="24"/>
                <w:szCs w:val="24"/>
              </w:rPr>
              <w:t>WOR</w:t>
            </w:r>
          </w:p>
        </w:tc>
        <w:tc>
          <w:tcPr>
            <w:tcW w:w="1858" w:type="dxa"/>
          </w:tcPr>
          <w:p w14:paraId="76F68B07"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57216" behindDoc="0" locked="0" layoutInCell="1" allowOverlap="1" wp14:anchorId="20A35BB0" wp14:editId="36013B4B">
                      <wp:simplePos x="0" y="0"/>
                      <wp:positionH relativeFrom="column">
                        <wp:posOffset>281940</wp:posOffset>
                      </wp:positionH>
                      <wp:positionV relativeFrom="paragraph">
                        <wp:posOffset>20320</wp:posOffset>
                      </wp:positionV>
                      <wp:extent cx="371475" cy="127635"/>
                      <wp:effectExtent l="0" t="0" r="28575" b="24765"/>
                      <wp:wrapNone/>
                      <wp:docPr id="28" name="Oval 28"/>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BF28B4E" id="Oval 28" o:spid="_x0000_s1026" style="position:absolute;margin-left:22.2pt;margin-top:1.6pt;width:29.2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" fillcolor="windowText" strokeweight="1pt">
                      <v:stroke joinstyle="miter"/>
                    </v:oval>
                  </w:pict>
                </mc:Fallback>
              </mc:AlternateContent>
            </w:r>
          </w:p>
        </w:tc>
        <w:tc>
          <w:tcPr>
            <w:tcW w:w="1731" w:type="dxa"/>
          </w:tcPr>
          <w:p w14:paraId="6B4076EA"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684C6EBE" wp14:editId="574163E9">
                      <wp:simplePos x="0" y="0"/>
                      <wp:positionH relativeFrom="column">
                        <wp:posOffset>365760</wp:posOffset>
                      </wp:positionH>
                      <wp:positionV relativeFrom="paragraph">
                        <wp:posOffset>15240</wp:posOffset>
                      </wp:positionV>
                      <wp:extent cx="371475" cy="127635"/>
                      <wp:effectExtent l="0" t="0" r="28575" b="24765"/>
                      <wp:wrapNone/>
                      <wp:docPr id="29" name="Oval 29"/>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AD1A42C" id="Oval 29" o:spid="_x0000_s1026" style="position:absolute;margin-left:28.8pt;margin-top:1.2pt;width:29.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" fillcolor="windowText" strokeweight="1pt">
                      <v:stroke joinstyle="miter"/>
                    </v:oval>
                  </w:pict>
                </mc:Fallback>
              </mc:AlternateContent>
            </w:r>
          </w:p>
        </w:tc>
        <w:tc>
          <w:tcPr>
            <w:tcW w:w="2144" w:type="dxa"/>
          </w:tcPr>
          <w:p w14:paraId="231ED417"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p>
        </w:tc>
        <w:tc>
          <w:tcPr>
            <w:tcW w:w="1934" w:type="dxa"/>
          </w:tcPr>
          <w:p w14:paraId="70BB2B2D" w14:textId="77777777" w:rsidR="00352CD4" w:rsidRPr="00C45DED" w:rsidRDefault="00352CD4" w:rsidP="003175F5">
            <w:pPr>
              <w:spacing w:line="480" w:lineRule="auto"/>
              <w:jc w:val="both"/>
              <w:rPr>
                <w:rFonts w:ascii="Times New Roman" w:eastAsia="Calibri" w:hAnsi="Times New Roman" w:cs="Times New Roman"/>
                <w:noProof/>
                <w:color w:val="000000" w:themeColor="text1"/>
                <w:sz w:val="24"/>
                <w:szCs w:val="24"/>
                <w:lang w:val="de-DE" w:eastAsia="en-GB"/>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02A2C946" wp14:editId="3A103DEC">
                      <wp:simplePos x="0" y="0"/>
                      <wp:positionH relativeFrom="column">
                        <wp:posOffset>348615</wp:posOffset>
                      </wp:positionH>
                      <wp:positionV relativeFrom="paragraph">
                        <wp:posOffset>19050</wp:posOffset>
                      </wp:positionV>
                      <wp:extent cx="371475" cy="127635"/>
                      <wp:effectExtent l="0" t="0" r="28575" b="24765"/>
                      <wp:wrapNone/>
                      <wp:docPr id="30" name="Oval 30"/>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DF2CCDF" id="Oval 30" o:spid="_x0000_s1026" style="position:absolute;margin-left:27.45pt;margin-top:1.5pt;width:29.2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" fillcolor="windowText" strokeweight="1pt">
                      <v:stroke joinstyle="miter"/>
                    </v:oval>
                  </w:pict>
                </mc:Fallback>
              </mc:AlternateContent>
            </w:r>
          </w:p>
        </w:tc>
      </w:tr>
      <w:tr w:rsidR="00C45DED" w:rsidRPr="00C45DED" w14:paraId="1813E963" w14:textId="77777777" w:rsidTr="00754C8E">
        <w:trPr>
          <w:trHeight w:val="173"/>
        </w:trPr>
        <w:tc>
          <w:tcPr>
            <w:tcW w:w="2106" w:type="dxa"/>
          </w:tcPr>
          <w:p w14:paraId="26891825"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Raw Coverage</w:t>
            </w:r>
          </w:p>
        </w:tc>
        <w:tc>
          <w:tcPr>
            <w:tcW w:w="1858" w:type="dxa"/>
          </w:tcPr>
          <w:p w14:paraId="74701868" w14:textId="6F44972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w:t>
            </w:r>
            <w:r w:rsidR="003663B3">
              <w:rPr>
                <w:rFonts w:ascii="Times New Roman" w:eastAsia="Calibri" w:hAnsi="Times New Roman" w:cs="Times New Roman"/>
                <w:color w:val="000000" w:themeColor="text1"/>
                <w:sz w:val="24"/>
                <w:szCs w:val="24"/>
                <w:lang w:val="de-DE"/>
              </w:rPr>
              <w:t>40</w:t>
            </w:r>
          </w:p>
        </w:tc>
        <w:tc>
          <w:tcPr>
            <w:tcW w:w="1731" w:type="dxa"/>
          </w:tcPr>
          <w:p w14:paraId="0B654D3D"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0.36</w:t>
            </w:r>
          </w:p>
        </w:tc>
        <w:tc>
          <w:tcPr>
            <w:tcW w:w="2144" w:type="dxa"/>
          </w:tcPr>
          <w:p w14:paraId="4850CF96"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0.63</w:t>
            </w:r>
          </w:p>
        </w:tc>
        <w:tc>
          <w:tcPr>
            <w:tcW w:w="1934" w:type="dxa"/>
          </w:tcPr>
          <w:p w14:paraId="5F3890B2" w14:textId="299E2A3F"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0.6</w:t>
            </w:r>
            <w:r w:rsidR="003663B3">
              <w:rPr>
                <w:rFonts w:ascii="Times New Roman" w:eastAsia="Calibri" w:hAnsi="Times New Roman" w:cs="Times New Roman"/>
                <w:color w:val="000000" w:themeColor="text1"/>
                <w:sz w:val="24"/>
                <w:szCs w:val="24"/>
                <w:lang w:val="de-DE"/>
              </w:rPr>
              <w:t>4</w:t>
            </w:r>
          </w:p>
        </w:tc>
      </w:tr>
      <w:tr w:rsidR="00C45DED" w:rsidRPr="00C45DED" w14:paraId="097DF1EB" w14:textId="77777777" w:rsidTr="00754C8E">
        <w:trPr>
          <w:trHeight w:val="173"/>
        </w:trPr>
        <w:tc>
          <w:tcPr>
            <w:tcW w:w="2106" w:type="dxa"/>
          </w:tcPr>
          <w:p w14:paraId="4EED43F2"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Unique Coverage</w:t>
            </w:r>
          </w:p>
        </w:tc>
        <w:tc>
          <w:tcPr>
            <w:tcW w:w="1858" w:type="dxa"/>
          </w:tcPr>
          <w:p w14:paraId="7F54719A"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0.01</w:t>
            </w:r>
          </w:p>
        </w:tc>
        <w:tc>
          <w:tcPr>
            <w:tcW w:w="1731" w:type="dxa"/>
          </w:tcPr>
          <w:p w14:paraId="65972737"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0.01</w:t>
            </w:r>
          </w:p>
        </w:tc>
        <w:tc>
          <w:tcPr>
            <w:tcW w:w="2144" w:type="dxa"/>
          </w:tcPr>
          <w:p w14:paraId="72C85600"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0.01</w:t>
            </w:r>
          </w:p>
        </w:tc>
        <w:tc>
          <w:tcPr>
            <w:tcW w:w="1934" w:type="dxa"/>
          </w:tcPr>
          <w:p w14:paraId="0A9822DB"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0.02</w:t>
            </w:r>
          </w:p>
        </w:tc>
      </w:tr>
      <w:tr w:rsidR="00C45DED" w:rsidRPr="00C45DED" w14:paraId="126F470D" w14:textId="77777777" w:rsidTr="00754C8E">
        <w:trPr>
          <w:trHeight w:val="173"/>
        </w:trPr>
        <w:tc>
          <w:tcPr>
            <w:tcW w:w="2106" w:type="dxa"/>
          </w:tcPr>
          <w:p w14:paraId="3FB68D5A"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 xml:space="preserve">Consistency </w:t>
            </w:r>
          </w:p>
        </w:tc>
        <w:tc>
          <w:tcPr>
            <w:tcW w:w="1858" w:type="dxa"/>
          </w:tcPr>
          <w:p w14:paraId="59598C63"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0.82</w:t>
            </w:r>
          </w:p>
        </w:tc>
        <w:tc>
          <w:tcPr>
            <w:tcW w:w="1731" w:type="dxa"/>
          </w:tcPr>
          <w:p w14:paraId="5B6B91DF"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0.80</w:t>
            </w:r>
          </w:p>
        </w:tc>
        <w:tc>
          <w:tcPr>
            <w:tcW w:w="2144" w:type="dxa"/>
          </w:tcPr>
          <w:p w14:paraId="48C80508" w14:textId="6592BE41"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0.8</w:t>
            </w:r>
            <w:r w:rsidR="003663B3">
              <w:rPr>
                <w:rFonts w:ascii="Times New Roman" w:eastAsia="Calibri" w:hAnsi="Times New Roman" w:cs="Times New Roman"/>
                <w:color w:val="000000" w:themeColor="text1"/>
                <w:sz w:val="24"/>
                <w:szCs w:val="24"/>
                <w:lang w:val="de-DE"/>
              </w:rPr>
              <w:t>3</w:t>
            </w:r>
          </w:p>
        </w:tc>
        <w:tc>
          <w:tcPr>
            <w:tcW w:w="1934" w:type="dxa"/>
          </w:tcPr>
          <w:p w14:paraId="3C75E8C3"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0.84</w:t>
            </w:r>
          </w:p>
        </w:tc>
      </w:tr>
      <w:tr w:rsidR="00C45DED" w:rsidRPr="00C45DED" w14:paraId="3681DBE0" w14:textId="77777777" w:rsidTr="00754C8E">
        <w:trPr>
          <w:trHeight w:val="173"/>
        </w:trPr>
        <w:tc>
          <w:tcPr>
            <w:tcW w:w="2106" w:type="dxa"/>
          </w:tcPr>
          <w:p w14:paraId="520578C4"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Solution Coverage</w:t>
            </w:r>
          </w:p>
        </w:tc>
        <w:tc>
          <w:tcPr>
            <w:tcW w:w="7667" w:type="dxa"/>
            <w:gridSpan w:val="4"/>
          </w:tcPr>
          <w:p w14:paraId="36F6D623"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0.69</w:t>
            </w:r>
          </w:p>
        </w:tc>
      </w:tr>
      <w:tr w:rsidR="00C45DED" w:rsidRPr="00C45DED" w14:paraId="3F899AC5" w14:textId="77777777" w:rsidTr="00754C8E">
        <w:trPr>
          <w:trHeight w:val="173"/>
        </w:trPr>
        <w:tc>
          <w:tcPr>
            <w:tcW w:w="2106" w:type="dxa"/>
          </w:tcPr>
          <w:p w14:paraId="2EDCEE14"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Solution Consistency</w:t>
            </w:r>
          </w:p>
        </w:tc>
        <w:tc>
          <w:tcPr>
            <w:tcW w:w="7667" w:type="dxa"/>
            <w:gridSpan w:val="4"/>
          </w:tcPr>
          <w:p w14:paraId="6CA6369A" w14:textId="77777777" w:rsidR="00352CD4" w:rsidRPr="00C45DED" w:rsidRDefault="00352CD4" w:rsidP="003175F5">
            <w:pPr>
              <w:spacing w:line="480" w:lineRule="auto"/>
              <w:jc w:val="both"/>
              <w:rPr>
                <w:rFonts w:ascii="Times New Roman" w:eastAsia="Calibri" w:hAnsi="Times New Roman" w:cs="Times New Roman"/>
                <w:color w:val="000000" w:themeColor="text1"/>
                <w:sz w:val="24"/>
                <w:szCs w:val="24"/>
                <w:lang w:val="de-DE"/>
              </w:rPr>
            </w:pPr>
            <w:r w:rsidRPr="00C45DED">
              <w:rPr>
                <w:rFonts w:ascii="Times New Roman" w:eastAsia="Calibri" w:hAnsi="Times New Roman" w:cs="Times New Roman"/>
                <w:color w:val="000000" w:themeColor="text1"/>
                <w:sz w:val="24"/>
                <w:szCs w:val="24"/>
                <w:lang w:val="de-DE"/>
              </w:rPr>
              <w:t>0.82</w:t>
            </w:r>
          </w:p>
        </w:tc>
      </w:tr>
    </w:tbl>
    <w:p w14:paraId="1D0355E7" w14:textId="63BA526D" w:rsidR="00352CD4" w:rsidRPr="00C45DED" w:rsidRDefault="00352CD4" w:rsidP="003175F5">
      <w:pPr>
        <w:tabs>
          <w:tab w:val="left" w:pos="975"/>
        </w:tabs>
        <w:spacing w:line="480" w:lineRule="auto"/>
        <w:jc w:val="both"/>
        <w:rPr>
          <w:rFonts w:ascii="Times New Roman" w:eastAsia="Calibri" w:hAnsi="Times New Roman" w:cs="Times New Roman"/>
          <w:i/>
          <w:iCs/>
          <w:color w:val="000000" w:themeColor="text1"/>
          <w:sz w:val="24"/>
          <w:szCs w:val="24"/>
        </w:rPr>
      </w:pPr>
      <w:r w:rsidRPr="00C45DED">
        <w:rPr>
          <w:rFonts w:ascii="Times New Roman" w:eastAsia="Calibri" w:hAnsi="Times New Roman" w:cs="Times New Roman"/>
          <w:noProof/>
          <w:color w:val="000000" w:themeColor="text1"/>
          <w:sz w:val="24"/>
          <w:szCs w:val="24"/>
          <w:lang w:eastAsia="en-GB"/>
        </w:rPr>
        <mc:AlternateContent>
          <mc:Choice Requires="wps">
            <w:drawing>
              <wp:anchor distT="0" distB="0" distL="114300" distR="114300" simplePos="0" relativeHeight="251643904" behindDoc="0" locked="0" layoutInCell="1" allowOverlap="1" wp14:anchorId="1C24691F" wp14:editId="3BE18156">
                <wp:simplePos x="0" y="0"/>
                <wp:positionH relativeFrom="column">
                  <wp:posOffset>0</wp:posOffset>
                </wp:positionH>
                <wp:positionV relativeFrom="paragraph">
                  <wp:posOffset>31115</wp:posOffset>
                </wp:positionV>
                <wp:extent cx="371475" cy="127635"/>
                <wp:effectExtent l="0" t="0" r="28575" b="24765"/>
                <wp:wrapNone/>
                <wp:docPr id="31" name="Oval 31"/>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C9D9088" id="Oval 31" o:spid="_x0000_s1026" style="position:absolute;margin-left:0;margin-top:2.45pt;width:29.25pt;height:1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" fillcolor="windowText" strokeweight="1pt">
                <v:stroke joinstyle="miter"/>
              </v:oval>
            </w:pict>
          </mc:Fallback>
        </mc:AlternateContent>
      </w:r>
      <w:r w:rsidRPr="00C45DED">
        <w:rPr>
          <w:rFonts w:ascii="Times New Roman" w:eastAsia="Calibri" w:hAnsi="Times New Roman" w:cs="Times New Roman"/>
          <w:i/>
          <w:iCs/>
          <w:color w:val="000000" w:themeColor="text1"/>
          <w:sz w:val="24"/>
          <w:szCs w:val="24"/>
        </w:rPr>
        <w:tab/>
        <w:t xml:space="preserve">= Presence of core condition </w:t>
      </w:r>
    </w:p>
    <w:p w14:paraId="24034CB2" w14:textId="77777777" w:rsidR="00352CD4" w:rsidRPr="00C45DED" w:rsidRDefault="00352CD4" w:rsidP="003175F5">
      <w:pPr>
        <w:tabs>
          <w:tab w:val="left" w:pos="975"/>
        </w:tabs>
        <w:spacing w:line="480" w:lineRule="auto"/>
        <w:jc w:val="both"/>
        <w:rPr>
          <w:rFonts w:ascii="Times New Roman" w:eastAsia="Calibri" w:hAnsi="Times New Roman" w:cs="Times New Roman"/>
          <w:i/>
          <w:iCs/>
          <w:color w:val="000000" w:themeColor="text1"/>
          <w:sz w:val="24"/>
          <w:szCs w:val="24"/>
        </w:rPr>
      </w:pPr>
      <w:r w:rsidRPr="00C45DED">
        <w:rPr>
          <w:rFonts w:ascii="Times New Roman" w:eastAsia="Calibri" w:hAnsi="Times New Roman" w:cs="Times New Roman"/>
          <w:i/>
          <w:iCs/>
          <w:noProof/>
          <w:color w:val="000000" w:themeColor="text1"/>
          <w:sz w:val="24"/>
          <w:szCs w:val="24"/>
          <w:lang w:eastAsia="en-GB"/>
        </w:rPr>
        <mc:AlternateContent>
          <mc:Choice Requires="wps">
            <w:drawing>
              <wp:anchor distT="0" distB="0" distL="114300" distR="114300" simplePos="0" relativeHeight="251646976" behindDoc="0" locked="0" layoutInCell="1" allowOverlap="1" wp14:anchorId="552B8720" wp14:editId="01EBAA06">
                <wp:simplePos x="0" y="0"/>
                <wp:positionH relativeFrom="column">
                  <wp:posOffset>95250</wp:posOffset>
                </wp:positionH>
                <wp:positionV relativeFrom="paragraph">
                  <wp:posOffset>44450</wp:posOffset>
                </wp:positionV>
                <wp:extent cx="142875" cy="80010"/>
                <wp:effectExtent l="0" t="0" r="28575" b="15240"/>
                <wp:wrapNone/>
                <wp:docPr id="32" name="Oval 32"/>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96513C3" id="Oval 32" o:spid="_x0000_s1026" style="position:absolute;margin-left:7.5pt;margin-top:3.5pt;width:11.2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" fillcolor="windowText" strokeweight="1pt">
                <v:stroke joinstyle="miter"/>
              </v:oval>
            </w:pict>
          </mc:Fallback>
        </mc:AlternateContent>
      </w:r>
      <w:r w:rsidRPr="00C45DED">
        <w:rPr>
          <w:rFonts w:ascii="Times New Roman" w:eastAsia="Calibri" w:hAnsi="Times New Roman" w:cs="Times New Roman"/>
          <w:i/>
          <w:iCs/>
          <w:color w:val="000000" w:themeColor="text1"/>
          <w:sz w:val="24"/>
          <w:szCs w:val="24"/>
        </w:rPr>
        <w:tab/>
        <w:t xml:space="preserve">= Presence of complementary condition </w:t>
      </w:r>
    </w:p>
    <w:p w14:paraId="2DA210F9" w14:textId="77777777" w:rsidR="00352CD4" w:rsidRPr="00C45DED" w:rsidRDefault="00352CD4" w:rsidP="003175F5">
      <w:pPr>
        <w:tabs>
          <w:tab w:val="left" w:pos="975"/>
        </w:tabs>
        <w:spacing w:line="480" w:lineRule="auto"/>
        <w:jc w:val="both"/>
        <w:rPr>
          <w:rFonts w:ascii="Times New Roman" w:eastAsia="Calibri" w:hAnsi="Times New Roman" w:cs="Times New Roman"/>
          <w:i/>
          <w:iCs/>
          <w:color w:val="000000" w:themeColor="text1"/>
          <w:sz w:val="24"/>
          <w:szCs w:val="24"/>
        </w:rPr>
      </w:pPr>
      <w:r w:rsidRPr="00C45DED">
        <w:rPr>
          <w:rFonts w:ascii="Times New Roman" w:eastAsia="Calibri" w:hAnsi="Times New Roman" w:cs="Times New Roman"/>
          <w:i/>
          <w:iCs/>
          <w:noProof/>
          <w:color w:val="000000" w:themeColor="text1"/>
          <w:sz w:val="24"/>
          <w:szCs w:val="24"/>
          <w:lang w:eastAsia="en-GB"/>
        </w:rPr>
        <mc:AlternateContent>
          <mc:Choice Requires="wps">
            <w:drawing>
              <wp:anchor distT="0" distB="0" distL="114300" distR="114300" simplePos="0" relativeHeight="251650048" behindDoc="0" locked="0" layoutInCell="1" allowOverlap="1" wp14:anchorId="48E66206" wp14:editId="494B62B6">
                <wp:simplePos x="0" y="0"/>
                <wp:positionH relativeFrom="column">
                  <wp:posOffset>95250</wp:posOffset>
                </wp:positionH>
                <wp:positionV relativeFrom="paragraph">
                  <wp:posOffset>45085</wp:posOffset>
                </wp:positionV>
                <wp:extent cx="142875" cy="80010"/>
                <wp:effectExtent l="0" t="0" r="28575" b="15240"/>
                <wp:wrapNone/>
                <wp:docPr id="33" name="Oval 33"/>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A18F7EF" id="Oval 33" o:spid="_x0000_s1026" style="position:absolute;margin-left:7.5pt;margin-top:3.55pt;width:11.2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" fillcolor="window" strokecolor="windowText" strokeweight="1pt">
                <v:stroke joinstyle="miter"/>
              </v:oval>
            </w:pict>
          </mc:Fallback>
        </mc:AlternateContent>
      </w:r>
      <w:r w:rsidRPr="00C45DED">
        <w:rPr>
          <w:rFonts w:ascii="Times New Roman" w:eastAsia="Calibri" w:hAnsi="Times New Roman" w:cs="Times New Roman"/>
          <w:i/>
          <w:iCs/>
          <w:color w:val="000000" w:themeColor="text1"/>
          <w:sz w:val="24"/>
          <w:szCs w:val="24"/>
        </w:rPr>
        <w:tab/>
        <w:t xml:space="preserve">= Absence of condition </w:t>
      </w:r>
    </w:p>
    <w:p w14:paraId="3D71DECC" w14:textId="77777777" w:rsidR="00352CD4" w:rsidRPr="00C45DED" w:rsidRDefault="019E27EB" w:rsidP="003175F5">
      <w:pPr>
        <w:tabs>
          <w:tab w:val="left" w:pos="975"/>
        </w:tabs>
        <w:spacing w:line="480" w:lineRule="auto"/>
        <w:jc w:val="both"/>
        <w:rPr>
          <w:rFonts w:ascii="Times New Roman" w:eastAsia="Calibri" w:hAnsi="Times New Roman" w:cs="Times New Roman"/>
          <w:i/>
          <w:iCs/>
          <w:color w:val="000000" w:themeColor="text1"/>
          <w:sz w:val="24"/>
          <w:szCs w:val="24"/>
        </w:rPr>
      </w:pPr>
      <w:r w:rsidRPr="00C45DED">
        <w:rPr>
          <w:rFonts w:ascii="Times New Roman" w:eastAsia="Calibri" w:hAnsi="Times New Roman" w:cs="Times New Roman"/>
          <w:i/>
          <w:iCs/>
          <w:color w:val="000000" w:themeColor="text1"/>
          <w:sz w:val="24"/>
          <w:szCs w:val="24"/>
        </w:rPr>
        <w:t xml:space="preserve">Blank Cells = Presence or absence does not matter. </w:t>
      </w:r>
    </w:p>
    <w:p w14:paraId="3B8CFAE0" w14:textId="78E5B096" w:rsidR="00352CD4" w:rsidRPr="00C45DED" w:rsidRDefault="00352CD4" w:rsidP="019E27EB">
      <w:pPr>
        <w:spacing w:line="480" w:lineRule="auto"/>
        <w:jc w:val="both"/>
        <w:rPr>
          <w:rFonts w:ascii="Times New Roman" w:eastAsia="Times New Roman" w:hAnsi="Times New Roman" w:cs="Times New Roman"/>
          <w:color w:val="000000" w:themeColor="text1"/>
          <w:sz w:val="24"/>
          <w:szCs w:val="24"/>
          <w:lang w:eastAsia="en-GB"/>
        </w:rPr>
      </w:pPr>
    </w:p>
    <w:p w14:paraId="04F0B0A0" w14:textId="399CB74B" w:rsidR="00352CD4" w:rsidRPr="00C45DED" w:rsidRDefault="00352CD4" w:rsidP="019E27EB">
      <w:pPr>
        <w:spacing w:line="480" w:lineRule="auto"/>
        <w:jc w:val="both"/>
        <w:rPr>
          <w:rFonts w:ascii="Times New Roman" w:eastAsia="Times New Roman" w:hAnsi="Times New Roman" w:cs="Times New Roman"/>
          <w:color w:val="000000" w:themeColor="text1"/>
          <w:sz w:val="24"/>
          <w:szCs w:val="24"/>
          <w:lang w:eastAsia="en-GB"/>
        </w:rPr>
      </w:pPr>
    </w:p>
    <w:p w14:paraId="45CF4072" w14:textId="49CC7D23" w:rsidR="00352CD4" w:rsidRPr="00C45DED" w:rsidRDefault="00352CD4" w:rsidP="019E27EB">
      <w:pPr>
        <w:spacing w:line="480" w:lineRule="auto"/>
        <w:jc w:val="both"/>
        <w:rPr>
          <w:rFonts w:ascii="Times New Roman" w:eastAsia="Times New Roman" w:hAnsi="Times New Roman" w:cs="Times New Roman"/>
          <w:color w:val="000000" w:themeColor="text1"/>
          <w:sz w:val="24"/>
          <w:szCs w:val="24"/>
          <w:lang w:eastAsia="en-GB"/>
        </w:rPr>
      </w:pPr>
    </w:p>
    <w:p w14:paraId="2046A576" w14:textId="1F0ACFE4" w:rsidR="00352CD4" w:rsidRPr="00C45DED" w:rsidRDefault="00352CD4" w:rsidP="019E27EB">
      <w:pPr>
        <w:spacing w:line="480" w:lineRule="auto"/>
        <w:jc w:val="both"/>
        <w:rPr>
          <w:rFonts w:ascii="Times New Roman" w:eastAsia="Times New Roman" w:hAnsi="Times New Roman" w:cs="Times New Roman"/>
          <w:color w:val="000000" w:themeColor="text1"/>
          <w:sz w:val="24"/>
          <w:szCs w:val="24"/>
          <w:lang w:eastAsia="en-GB"/>
        </w:rPr>
      </w:pPr>
    </w:p>
    <w:p w14:paraId="750EDE98" w14:textId="5F488436" w:rsidR="00352CD4" w:rsidRPr="00C45DED" w:rsidRDefault="00352CD4" w:rsidP="019E27EB">
      <w:pPr>
        <w:spacing w:line="480" w:lineRule="auto"/>
        <w:jc w:val="both"/>
        <w:rPr>
          <w:rFonts w:ascii="Times New Roman" w:eastAsia="Times New Roman" w:hAnsi="Times New Roman" w:cs="Times New Roman"/>
          <w:color w:val="000000" w:themeColor="text1"/>
          <w:sz w:val="24"/>
          <w:szCs w:val="24"/>
          <w:lang w:eastAsia="en-GB"/>
        </w:rPr>
      </w:pPr>
    </w:p>
    <w:p w14:paraId="6F93C239" w14:textId="6FD5218D" w:rsidR="00352CD4" w:rsidRPr="00C45DED" w:rsidRDefault="019E27EB" w:rsidP="019E27EB">
      <w:pPr>
        <w:spacing w:line="480" w:lineRule="auto"/>
        <w:jc w:val="both"/>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lastRenderedPageBreak/>
        <w:t xml:space="preserve">Table </w:t>
      </w:r>
      <w:r w:rsidR="00C32109" w:rsidRPr="00C45DED">
        <w:rPr>
          <w:rFonts w:ascii="Times New Roman" w:eastAsia="Times New Roman" w:hAnsi="Times New Roman" w:cs="Times New Roman"/>
          <w:color w:val="000000" w:themeColor="text1"/>
          <w:sz w:val="24"/>
          <w:szCs w:val="24"/>
          <w:lang w:eastAsia="en-GB"/>
        </w:rPr>
        <w:t>7</w:t>
      </w:r>
      <w:r w:rsidRPr="00C45DED">
        <w:rPr>
          <w:rFonts w:ascii="Times New Roman" w:eastAsia="Times New Roman" w:hAnsi="Times New Roman" w:cs="Times New Roman"/>
          <w:color w:val="000000" w:themeColor="text1"/>
          <w:sz w:val="24"/>
          <w:szCs w:val="24"/>
          <w:lang w:eastAsia="en-GB"/>
        </w:rPr>
        <w:t>: Solutions Leading to “low” Message Sharing</w:t>
      </w:r>
    </w:p>
    <w:tbl>
      <w:tblPr>
        <w:tblW w:w="91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2151"/>
        <w:gridCol w:w="2011"/>
        <w:gridCol w:w="2520"/>
      </w:tblGrid>
      <w:tr w:rsidR="00C45DED" w:rsidRPr="00C45DED" w14:paraId="77934E94" w14:textId="77777777" w:rsidTr="003A4C0E">
        <w:trPr>
          <w:trHeight w:val="433"/>
        </w:trPr>
        <w:tc>
          <w:tcPr>
            <w:tcW w:w="2449" w:type="dxa"/>
            <w:tcBorders>
              <w:top w:val="single" w:sz="6" w:space="0" w:color="auto"/>
              <w:left w:val="single" w:sz="6" w:space="0" w:color="auto"/>
              <w:bottom w:val="single" w:sz="6" w:space="0" w:color="auto"/>
              <w:right w:val="single" w:sz="6" w:space="0" w:color="auto"/>
            </w:tcBorders>
            <w:shd w:val="clear" w:color="auto" w:fill="auto"/>
            <w:hideMark/>
          </w:tcPr>
          <w:p w14:paraId="1A9E7F15"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b/>
                <w:bCs/>
                <w:color w:val="000000" w:themeColor="text1"/>
                <w:sz w:val="24"/>
                <w:szCs w:val="24"/>
                <w:lang w:val="de-DE" w:eastAsia="en-GB"/>
              </w:rPr>
              <w:t>Conditions</w:t>
            </w:r>
            <w:r w:rsidRPr="00C45DED">
              <w:rPr>
                <w:rFonts w:ascii="Times New Roman" w:eastAsia="Times New Roman" w:hAnsi="Times New Roman" w:cs="Times New Roman"/>
                <w:color w:val="000000" w:themeColor="text1"/>
                <w:sz w:val="24"/>
                <w:szCs w:val="24"/>
                <w:lang w:eastAsia="en-GB"/>
              </w:rPr>
              <w:t> </w:t>
            </w:r>
          </w:p>
        </w:tc>
        <w:tc>
          <w:tcPr>
            <w:tcW w:w="6682" w:type="dxa"/>
            <w:gridSpan w:val="3"/>
            <w:tcBorders>
              <w:top w:val="single" w:sz="6" w:space="0" w:color="auto"/>
              <w:left w:val="nil"/>
              <w:bottom w:val="single" w:sz="6" w:space="0" w:color="auto"/>
              <w:right w:val="single" w:sz="6" w:space="0" w:color="auto"/>
            </w:tcBorders>
            <w:shd w:val="clear" w:color="auto" w:fill="auto"/>
            <w:hideMark/>
          </w:tcPr>
          <w:p w14:paraId="4D7E0BB0"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b/>
                <w:bCs/>
                <w:color w:val="000000" w:themeColor="text1"/>
                <w:sz w:val="24"/>
                <w:szCs w:val="24"/>
                <w:lang w:val="de-DE" w:eastAsia="en-GB"/>
              </w:rPr>
              <w:t>LOW MESSAGE SHARING</w:t>
            </w:r>
            <w:r w:rsidRPr="00C45DED">
              <w:rPr>
                <w:rFonts w:ascii="Times New Roman" w:eastAsia="Times New Roman" w:hAnsi="Times New Roman" w:cs="Times New Roman"/>
                <w:color w:val="000000" w:themeColor="text1"/>
                <w:sz w:val="24"/>
                <w:szCs w:val="24"/>
                <w:lang w:eastAsia="en-GB"/>
              </w:rPr>
              <w:t> </w:t>
            </w:r>
          </w:p>
        </w:tc>
      </w:tr>
      <w:tr w:rsidR="00C45DED" w:rsidRPr="00C45DED" w14:paraId="1C261E38" w14:textId="77777777" w:rsidTr="00EB2078">
        <w:trPr>
          <w:trHeight w:val="433"/>
        </w:trPr>
        <w:tc>
          <w:tcPr>
            <w:tcW w:w="2449" w:type="dxa"/>
            <w:tcBorders>
              <w:top w:val="nil"/>
              <w:left w:val="single" w:sz="6" w:space="0" w:color="auto"/>
              <w:bottom w:val="single" w:sz="6" w:space="0" w:color="auto"/>
              <w:right w:val="single" w:sz="6" w:space="0" w:color="auto"/>
            </w:tcBorders>
            <w:shd w:val="clear" w:color="auto" w:fill="auto"/>
            <w:hideMark/>
          </w:tcPr>
          <w:p w14:paraId="693A7654"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p>
        </w:tc>
        <w:tc>
          <w:tcPr>
            <w:tcW w:w="2151" w:type="dxa"/>
            <w:tcBorders>
              <w:top w:val="nil"/>
              <w:left w:val="nil"/>
              <w:bottom w:val="single" w:sz="6" w:space="0" w:color="auto"/>
              <w:right w:val="single" w:sz="6" w:space="0" w:color="auto"/>
            </w:tcBorders>
            <w:shd w:val="clear" w:color="auto" w:fill="auto"/>
            <w:hideMark/>
          </w:tcPr>
          <w:p w14:paraId="02DA6A62"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b/>
                <w:bCs/>
                <w:color w:val="000000" w:themeColor="text1"/>
                <w:sz w:val="24"/>
                <w:szCs w:val="24"/>
                <w:lang w:val="de-DE" w:eastAsia="en-GB"/>
              </w:rPr>
              <w:t>Combination 1</w:t>
            </w:r>
            <w:r w:rsidRPr="00C45DED">
              <w:rPr>
                <w:rFonts w:ascii="Times New Roman" w:eastAsia="Times New Roman" w:hAnsi="Times New Roman" w:cs="Times New Roman"/>
                <w:color w:val="000000" w:themeColor="text1"/>
                <w:sz w:val="24"/>
                <w:szCs w:val="24"/>
                <w:lang w:eastAsia="en-GB"/>
              </w:rPr>
              <w:t> </w:t>
            </w:r>
          </w:p>
        </w:tc>
        <w:tc>
          <w:tcPr>
            <w:tcW w:w="2011" w:type="dxa"/>
            <w:tcBorders>
              <w:top w:val="nil"/>
              <w:left w:val="nil"/>
              <w:bottom w:val="single" w:sz="6" w:space="0" w:color="auto"/>
              <w:right w:val="single" w:sz="6" w:space="0" w:color="auto"/>
            </w:tcBorders>
            <w:shd w:val="clear" w:color="auto" w:fill="auto"/>
            <w:hideMark/>
          </w:tcPr>
          <w:p w14:paraId="102FDA5E"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b/>
                <w:bCs/>
                <w:color w:val="000000" w:themeColor="text1"/>
                <w:sz w:val="24"/>
                <w:szCs w:val="24"/>
                <w:lang w:val="de-DE" w:eastAsia="en-GB"/>
              </w:rPr>
              <w:t>Combination2</w:t>
            </w:r>
            <w:r w:rsidRPr="00C45DED">
              <w:rPr>
                <w:rFonts w:ascii="Times New Roman" w:eastAsia="Times New Roman" w:hAnsi="Times New Roman" w:cs="Times New Roman"/>
                <w:color w:val="000000" w:themeColor="text1"/>
                <w:sz w:val="24"/>
                <w:szCs w:val="24"/>
                <w:lang w:eastAsia="en-GB"/>
              </w:rPr>
              <w:t> </w:t>
            </w:r>
          </w:p>
        </w:tc>
        <w:tc>
          <w:tcPr>
            <w:tcW w:w="2520" w:type="dxa"/>
            <w:tcBorders>
              <w:top w:val="nil"/>
              <w:left w:val="nil"/>
              <w:bottom w:val="single" w:sz="6" w:space="0" w:color="auto"/>
              <w:right w:val="single" w:sz="6" w:space="0" w:color="auto"/>
            </w:tcBorders>
            <w:shd w:val="clear" w:color="auto" w:fill="auto"/>
            <w:hideMark/>
          </w:tcPr>
          <w:p w14:paraId="16D8F470"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b/>
                <w:bCs/>
                <w:color w:val="000000" w:themeColor="text1"/>
                <w:sz w:val="24"/>
                <w:szCs w:val="24"/>
                <w:lang w:val="de-DE" w:eastAsia="en-GB"/>
              </w:rPr>
              <w:t>Combination 3</w:t>
            </w:r>
            <w:r w:rsidRPr="00C45DED">
              <w:rPr>
                <w:rFonts w:ascii="Times New Roman" w:eastAsia="Times New Roman" w:hAnsi="Times New Roman" w:cs="Times New Roman"/>
                <w:color w:val="000000" w:themeColor="text1"/>
                <w:sz w:val="24"/>
                <w:szCs w:val="24"/>
                <w:lang w:eastAsia="en-GB"/>
              </w:rPr>
              <w:t> </w:t>
            </w:r>
          </w:p>
        </w:tc>
      </w:tr>
      <w:tr w:rsidR="00C45DED" w:rsidRPr="00C45DED" w14:paraId="06B63237" w14:textId="77777777" w:rsidTr="00EB2078">
        <w:trPr>
          <w:trHeight w:val="379"/>
        </w:trPr>
        <w:tc>
          <w:tcPr>
            <w:tcW w:w="2449" w:type="dxa"/>
            <w:tcBorders>
              <w:top w:val="nil"/>
              <w:left w:val="single" w:sz="6" w:space="0" w:color="auto"/>
              <w:bottom w:val="single" w:sz="6" w:space="0" w:color="auto"/>
              <w:right w:val="single" w:sz="6" w:space="0" w:color="auto"/>
            </w:tcBorders>
            <w:shd w:val="clear" w:color="auto" w:fill="auto"/>
            <w:hideMark/>
          </w:tcPr>
          <w:p w14:paraId="7D62004A"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INFREL </w:t>
            </w:r>
          </w:p>
        </w:tc>
        <w:tc>
          <w:tcPr>
            <w:tcW w:w="2151" w:type="dxa"/>
            <w:tcBorders>
              <w:top w:val="nil"/>
              <w:left w:val="nil"/>
              <w:bottom w:val="single" w:sz="6" w:space="0" w:color="auto"/>
              <w:right w:val="single" w:sz="6" w:space="0" w:color="auto"/>
            </w:tcBorders>
            <w:shd w:val="clear" w:color="auto" w:fill="auto"/>
            <w:hideMark/>
          </w:tcPr>
          <w:p w14:paraId="33B20EB2"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66EED52E" wp14:editId="737541CA">
                      <wp:simplePos x="0" y="0"/>
                      <wp:positionH relativeFrom="column">
                        <wp:posOffset>635</wp:posOffset>
                      </wp:positionH>
                      <wp:positionV relativeFrom="paragraph">
                        <wp:posOffset>9525</wp:posOffset>
                      </wp:positionV>
                      <wp:extent cx="466725" cy="123825"/>
                      <wp:effectExtent l="0" t="0" r="28575" b="28575"/>
                      <wp:wrapNone/>
                      <wp:docPr id="13" name="Oval 13"/>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0914F6EC" id="Oval 13" o:spid="_x0000_s1026" style="position:absolute;margin-left:.05pt;margin-top:.75pt;width:36.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" fillcolor="white [3201]" strokecolor="black [3200]" strokeweight="1pt">
                      <v:stroke joinstyle="miter"/>
                    </v:oval>
                  </w:pict>
                </mc:Fallback>
              </mc:AlternateContent>
            </w:r>
            <w:r w:rsidRPr="00C45DED">
              <w:rPr>
                <w:rFonts w:ascii="Times New Roman" w:eastAsia="Times New Roman" w:hAnsi="Times New Roman" w:cs="Times New Roman"/>
                <w:color w:val="000000" w:themeColor="text1"/>
                <w:sz w:val="24"/>
                <w:szCs w:val="24"/>
                <w:lang w:eastAsia="en-GB"/>
              </w:rPr>
              <w:t> </w:t>
            </w:r>
          </w:p>
        </w:tc>
        <w:tc>
          <w:tcPr>
            <w:tcW w:w="2011" w:type="dxa"/>
            <w:tcBorders>
              <w:top w:val="nil"/>
              <w:left w:val="nil"/>
              <w:bottom w:val="single" w:sz="6" w:space="0" w:color="auto"/>
              <w:right w:val="single" w:sz="6" w:space="0" w:color="auto"/>
            </w:tcBorders>
            <w:shd w:val="clear" w:color="auto" w:fill="auto"/>
            <w:hideMark/>
          </w:tcPr>
          <w:p w14:paraId="50EA8739"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p>
        </w:tc>
        <w:tc>
          <w:tcPr>
            <w:tcW w:w="2520" w:type="dxa"/>
            <w:tcBorders>
              <w:top w:val="nil"/>
              <w:left w:val="nil"/>
              <w:bottom w:val="single" w:sz="6" w:space="0" w:color="auto"/>
              <w:right w:val="single" w:sz="6" w:space="0" w:color="auto"/>
            </w:tcBorders>
            <w:shd w:val="clear" w:color="auto" w:fill="auto"/>
            <w:hideMark/>
          </w:tcPr>
          <w:p w14:paraId="50527743"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93056" behindDoc="0" locked="0" layoutInCell="1" allowOverlap="1" wp14:anchorId="7469DACA" wp14:editId="1BFB73B1">
                      <wp:simplePos x="0" y="0"/>
                      <wp:positionH relativeFrom="column">
                        <wp:posOffset>0</wp:posOffset>
                      </wp:positionH>
                      <wp:positionV relativeFrom="paragraph">
                        <wp:posOffset>4445</wp:posOffset>
                      </wp:positionV>
                      <wp:extent cx="466725" cy="123825"/>
                      <wp:effectExtent l="0" t="0" r="28575" b="28575"/>
                      <wp:wrapNone/>
                      <wp:docPr id="1" name="Oval 1"/>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4630497C" id="Oval 1" o:spid="_x0000_s1026" style="position:absolute;margin-left:0;margin-top:.35pt;width:36.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" fillcolor="white [3201]" strokecolor="black [3200]" strokeweight="1pt">
                      <v:stroke joinstyle="miter"/>
                    </v:oval>
                  </w:pict>
                </mc:Fallback>
              </mc:AlternateContent>
            </w:r>
          </w:p>
        </w:tc>
      </w:tr>
      <w:tr w:rsidR="00C45DED" w:rsidRPr="00C45DED" w14:paraId="0796FCD5" w14:textId="77777777" w:rsidTr="00EB2078">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16B11889"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INFACC </w:t>
            </w:r>
          </w:p>
        </w:tc>
        <w:tc>
          <w:tcPr>
            <w:tcW w:w="2151" w:type="dxa"/>
            <w:tcBorders>
              <w:top w:val="nil"/>
              <w:left w:val="nil"/>
              <w:bottom w:val="single" w:sz="6" w:space="0" w:color="auto"/>
              <w:right w:val="single" w:sz="6" w:space="0" w:color="auto"/>
            </w:tcBorders>
            <w:shd w:val="clear" w:color="auto" w:fill="auto"/>
            <w:hideMark/>
          </w:tcPr>
          <w:p w14:paraId="23070E39"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18920DF7" wp14:editId="362E8D34">
                      <wp:simplePos x="0" y="0"/>
                      <wp:positionH relativeFrom="column">
                        <wp:posOffset>0</wp:posOffset>
                      </wp:positionH>
                      <wp:positionV relativeFrom="paragraph">
                        <wp:posOffset>4445</wp:posOffset>
                      </wp:positionV>
                      <wp:extent cx="466725" cy="123825"/>
                      <wp:effectExtent l="0" t="0" r="28575" b="28575"/>
                      <wp:wrapNone/>
                      <wp:docPr id="2" name="Oval 2"/>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5A57EA61" id="Oval 2" o:spid="_x0000_s1026" style="position:absolute;margin-left:0;margin-top:.35pt;width:36.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" fillcolor="white [3201]" strokecolor="black [3200]" strokeweight="1pt">
                      <v:stroke joinstyle="miter"/>
                    </v:oval>
                  </w:pict>
                </mc:Fallback>
              </mc:AlternateContent>
            </w:r>
          </w:p>
        </w:tc>
        <w:tc>
          <w:tcPr>
            <w:tcW w:w="2011" w:type="dxa"/>
            <w:tcBorders>
              <w:top w:val="nil"/>
              <w:left w:val="nil"/>
              <w:bottom w:val="single" w:sz="6" w:space="0" w:color="auto"/>
              <w:right w:val="single" w:sz="6" w:space="0" w:color="auto"/>
            </w:tcBorders>
            <w:shd w:val="clear" w:color="auto" w:fill="auto"/>
            <w:hideMark/>
          </w:tcPr>
          <w:p w14:paraId="60B95B00"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86912" behindDoc="0" locked="0" layoutInCell="1" allowOverlap="1" wp14:anchorId="32EBE0E1" wp14:editId="1E1EDB2D">
                      <wp:simplePos x="0" y="0"/>
                      <wp:positionH relativeFrom="column">
                        <wp:posOffset>1</wp:posOffset>
                      </wp:positionH>
                      <wp:positionV relativeFrom="paragraph">
                        <wp:posOffset>0</wp:posOffset>
                      </wp:positionV>
                      <wp:extent cx="171450" cy="123825"/>
                      <wp:effectExtent l="0" t="0" r="19050" b="28575"/>
                      <wp:wrapNone/>
                      <wp:docPr id="18" name="Oval 18"/>
                      <wp:cNvGraphicFramePr/>
                      <a:graphic xmlns:a="http://schemas.openxmlformats.org/drawingml/2006/main">
                        <a:graphicData uri="http://schemas.microsoft.com/office/word/2010/wordprocessingShape">
                          <wps:wsp>
                            <wps:cNvSpPr/>
                            <wps:spPr>
                              <a:xfrm>
                                <a:off x="0" y="0"/>
                                <a:ext cx="171450"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0F1A6A16" id="Oval 18" o:spid="_x0000_s1026" style="position:absolute;margin-left:0;margin-top:0;width:13.5pt;height:9.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" fillcolor="white [3201]" strokecolor="black [3200]" strokeweight="1pt">
                      <v:stroke joinstyle="miter"/>
                    </v:oval>
                  </w:pict>
                </mc:Fallback>
              </mc:AlternateContent>
            </w:r>
            <w:r w:rsidRPr="00C45DED">
              <w:rPr>
                <w:rFonts w:ascii="Times New Roman" w:eastAsia="Times New Roman" w:hAnsi="Times New Roman" w:cs="Times New Roman"/>
                <w:color w:val="000000" w:themeColor="text1"/>
                <w:sz w:val="24"/>
                <w:szCs w:val="24"/>
                <w:lang w:eastAsia="en-GB"/>
              </w:rPr>
              <w:t> </w:t>
            </w:r>
          </w:p>
        </w:tc>
        <w:tc>
          <w:tcPr>
            <w:tcW w:w="2520" w:type="dxa"/>
            <w:tcBorders>
              <w:top w:val="nil"/>
              <w:left w:val="nil"/>
              <w:bottom w:val="single" w:sz="6" w:space="0" w:color="auto"/>
              <w:right w:val="single" w:sz="6" w:space="0" w:color="auto"/>
            </w:tcBorders>
            <w:shd w:val="clear" w:color="auto" w:fill="auto"/>
            <w:hideMark/>
          </w:tcPr>
          <w:p w14:paraId="41E4F4FA"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p>
        </w:tc>
      </w:tr>
      <w:tr w:rsidR="00C45DED" w:rsidRPr="00C45DED" w14:paraId="47310E43" w14:textId="77777777" w:rsidTr="00EB2078">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466E1AF8"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INFTIME </w:t>
            </w:r>
          </w:p>
        </w:tc>
        <w:tc>
          <w:tcPr>
            <w:tcW w:w="2151" w:type="dxa"/>
            <w:tcBorders>
              <w:top w:val="nil"/>
              <w:left w:val="nil"/>
              <w:bottom w:val="single" w:sz="6" w:space="0" w:color="auto"/>
              <w:right w:val="single" w:sz="6" w:space="0" w:color="auto"/>
            </w:tcBorders>
            <w:shd w:val="clear" w:color="auto" w:fill="auto"/>
            <w:hideMark/>
          </w:tcPr>
          <w:p w14:paraId="090D80A7"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p>
        </w:tc>
        <w:tc>
          <w:tcPr>
            <w:tcW w:w="2011" w:type="dxa"/>
            <w:tcBorders>
              <w:top w:val="nil"/>
              <w:left w:val="nil"/>
              <w:bottom w:val="single" w:sz="6" w:space="0" w:color="auto"/>
              <w:right w:val="single" w:sz="6" w:space="0" w:color="auto"/>
            </w:tcBorders>
            <w:shd w:val="clear" w:color="auto" w:fill="auto"/>
            <w:hideMark/>
          </w:tcPr>
          <w:p w14:paraId="660D3100"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80768" behindDoc="0" locked="0" layoutInCell="1" allowOverlap="1" wp14:anchorId="20CB131C" wp14:editId="29A8D0C5">
                      <wp:simplePos x="0" y="0"/>
                      <wp:positionH relativeFrom="column">
                        <wp:posOffset>0</wp:posOffset>
                      </wp:positionH>
                      <wp:positionV relativeFrom="paragraph">
                        <wp:posOffset>4445</wp:posOffset>
                      </wp:positionV>
                      <wp:extent cx="466725" cy="123825"/>
                      <wp:effectExtent l="0" t="0" r="28575" b="28575"/>
                      <wp:wrapNone/>
                      <wp:docPr id="4" name="Oval 4"/>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1C7B528E" id="Oval 4" o:spid="_x0000_s1026" style="position:absolute;margin-left:0;margin-top:.35pt;width:36.7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" fillcolor="white [3201]" strokecolor="black [3200]" strokeweight="1pt">
                      <v:stroke joinstyle="miter"/>
                    </v:oval>
                  </w:pict>
                </mc:Fallback>
              </mc:AlternateContent>
            </w:r>
          </w:p>
        </w:tc>
        <w:tc>
          <w:tcPr>
            <w:tcW w:w="2520" w:type="dxa"/>
            <w:tcBorders>
              <w:top w:val="nil"/>
              <w:left w:val="nil"/>
              <w:bottom w:val="single" w:sz="6" w:space="0" w:color="auto"/>
              <w:right w:val="single" w:sz="6" w:space="0" w:color="auto"/>
            </w:tcBorders>
            <w:shd w:val="clear" w:color="auto" w:fill="auto"/>
            <w:hideMark/>
          </w:tcPr>
          <w:p w14:paraId="231DBEE5"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96128" behindDoc="0" locked="0" layoutInCell="1" allowOverlap="1" wp14:anchorId="4C5DE6DD" wp14:editId="496E8932">
                      <wp:simplePos x="0" y="0"/>
                      <wp:positionH relativeFrom="column">
                        <wp:posOffset>0</wp:posOffset>
                      </wp:positionH>
                      <wp:positionV relativeFrom="paragraph">
                        <wp:posOffset>4445</wp:posOffset>
                      </wp:positionV>
                      <wp:extent cx="466725" cy="123825"/>
                      <wp:effectExtent l="0" t="0" r="28575" b="28575"/>
                      <wp:wrapNone/>
                      <wp:docPr id="21" name="Oval 21"/>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3E040AC0" id="Oval 21" o:spid="_x0000_s1026" style="position:absolute;margin-left:0;margin-top:.35pt;width:36.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" fillcolor="black [3200]" strokecolor="black [1600]" strokeweight="1pt">
                      <v:stroke joinstyle="miter"/>
                    </v:oval>
                  </w:pict>
                </mc:Fallback>
              </mc:AlternateContent>
            </w:r>
          </w:p>
        </w:tc>
      </w:tr>
      <w:tr w:rsidR="00C45DED" w:rsidRPr="00C45DED" w14:paraId="07FEF4E7" w14:textId="77777777" w:rsidTr="00EB2078">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3FFD0D96"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SOURCEXP  </w:t>
            </w:r>
          </w:p>
        </w:tc>
        <w:tc>
          <w:tcPr>
            <w:tcW w:w="2151" w:type="dxa"/>
            <w:tcBorders>
              <w:top w:val="nil"/>
              <w:left w:val="nil"/>
              <w:bottom w:val="single" w:sz="6" w:space="0" w:color="auto"/>
              <w:right w:val="single" w:sz="6" w:space="0" w:color="auto"/>
            </w:tcBorders>
            <w:shd w:val="clear" w:color="auto" w:fill="auto"/>
            <w:hideMark/>
          </w:tcPr>
          <w:p w14:paraId="69FF06E3"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p>
        </w:tc>
        <w:tc>
          <w:tcPr>
            <w:tcW w:w="2011" w:type="dxa"/>
            <w:tcBorders>
              <w:top w:val="nil"/>
              <w:left w:val="nil"/>
              <w:bottom w:val="single" w:sz="6" w:space="0" w:color="auto"/>
              <w:right w:val="single" w:sz="6" w:space="0" w:color="auto"/>
            </w:tcBorders>
            <w:shd w:val="clear" w:color="auto" w:fill="auto"/>
            <w:hideMark/>
          </w:tcPr>
          <w:p w14:paraId="77B812AB"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89984" behindDoc="0" locked="0" layoutInCell="1" allowOverlap="1" wp14:anchorId="309225FF" wp14:editId="71C87183">
                      <wp:simplePos x="0" y="0"/>
                      <wp:positionH relativeFrom="column">
                        <wp:posOffset>0</wp:posOffset>
                      </wp:positionH>
                      <wp:positionV relativeFrom="paragraph">
                        <wp:posOffset>4445</wp:posOffset>
                      </wp:positionV>
                      <wp:extent cx="171450" cy="123825"/>
                      <wp:effectExtent l="0" t="0" r="19050" b="28575"/>
                      <wp:wrapNone/>
                      <wp:docPr id="19" name="Oval 19"/>
                      <wp:cNvGraphicFramePr/>
                      <a:graphic xmlns:a="http://schemas.openxmlformats.org/drawingml/2006/main">
                        <a:graphicData uri="http://schemas.microsoft.com/office/word/2010/wordprocessingShape">
                          <wps:wsp>
                            <wps:cNvSpPr/>
                            <wps:spPr>
                              <a:xfrm>
                                <a:off x="0" y="0"/>
                                <a:ext cx="171450"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24CC7795" id="Oval 19" o:spid="_x0000_s1026" style="position:absolute;margin-left:0;margin-top:.35pt;width:13.5pt;height:9.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" fillcolor="white [3201]" strokecolor="black [3200]" strokeweight="1pt">
                      <v:stroke joinstyle="miter"/>
                    </v:oval>
                  </w:pict>
                </mc:Fallback>
              </mc:AlternateContent>
            </w:r>
          </w:p>
        </w:tc>
        <w:tc>
          <w:tcPr>
            <w:tcW w:w="2520" w:type="dxa"/>
            <w:tcBorders>
              <w:top w:val="nil"/>
              <w:left w:val="nil"/>
              <w:bottom w:val="single" w:sz="6" w:space="0" w:color="auto"/>
              <w:right w:val="single" w:sz="6" w:space="0" w:color="auto"/>
            </w:tcBorders>
            <w:shd w:val="clear" w:color="auto" w:fill="auto"/>
            <w:hideMark/>
          </w:tcPr>
          <w:p w14:paraId="6BB13303"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99200" behindDoc="0" locked="0" layoutInCell="1" allowOverlap="1" wp14:anchorId="31B7B28A" wp14:editId="6F492D06">
                      <wp:simplePos x="0" y="0"/>
                      <wp:positionH relativeFrom="column">
                        <wp:posOffset>0</wp:posOffset>
                      </wp:positionH>
                      <wp:positionV relativeFrom="paragraph">
                        <wp:posOffset>4445</wp:posOffset>
                      </wp:positionV>
                      <wp:extent cx="466725" cy="123825"/>
                      <wp:effectExtent l="0" t="0" r="28575" b="28575"/>
                      <wp:wrapNone/>
                      <wp:docPr id="22" name="Oval 22"/>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3BE85631" id="Oval 22" o:spid="_x0000_s1026" style="position:absolute;margin-left:0;margin-top:.35pt;width:36.7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" fillcolor="white [3201]" strokecolor="black [3200]" strokeweight="1pt">
                      <v:stroke joinstyle="miter"/>
                    </v:oval>
                  </w:pict>
                </mc:Fallback>
              </mc:AlternateContent>
            </w:r>
          </w:p>
        </w:tc>
      </w:tr>
      <w:tr w:rsidR="00C45DED" w:rsidRPr="00C45DED" w14:paraId="5810C68B" w14:textId="77777777" w:rsidTr="00EB2078">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5B05EA4E"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TRUSTWOR </w:t>
            </w:r>
          </w:p>
        </w:tc>
        <w:tc>
          <w:tcPr>
            <w:tcW w:w="2151" w:type="dxa"/>
            <w:tcBorders>
              <w:top w:val="nil"/>
              <w:left w:val="nil"/>
              <w:bottom w:val="single" w:sz="6" w:space="0" w:color="auto"/>
              <w:right w:val="single" w:sz="6" w:space="0" w:color="auto"/>
            </w:tcBorders>
            <w:shd w:val="clear" w:color="auto" w:fill="auto"/>
            <w:hideMark/>
          </w:tcPr>
          <w:p w14:paraId="0CFA8882"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77696" behindDoc="0" locked="0" layoutInCell="1" allowOverlap="1" wp14:anchorId="655137AA" wp14:editId="77D15197">
                      <wp:simplePos x="0" y="0"/>
                      <wp:positionH relativeFrom="column">
                        <wp:posOffset>0</wp:posOffset>
                      </wp:positionH>
                      <wp:positionV relativeFrom="paragraph">
                        <wp:posOffset>4445</wp:posOffset>
                      </wp:positionV>
                      <wp:extent cx="466725" cy="123825"/>
                      <wp:effectExtent l="0" t="0" r="28575" b="28575"/>
                      <wp:wrapNone/>
                      <wp:docPr id="5" name="Oval 5"/>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623C0250" id="Oval 5" o:spid="_x0000_s1026" style="position:absolute;margin-left:0;margin-top:.35pt;width:36.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" fillcolor="white [3201]" strokecolor="black [3200]" strokeweight="1pt">
                      <v:stroke joinstyle="miter"/>
                    </v:oval>
                  </w:pict>
                </mc:Fallback>
              </mc:AlternateContent>
            </w:r>
          </w:p>
        </w:tc>
        <w:tc>
          <w:tcPr>
            <w:tcW w:w="2011" w:type="dxa"/>
            <w:tcBorders>
              <w:top w:val="nil"/>
              <w:left w:val="nil"/>
              <w:bottom w:val="single" w:sz="6" w:space="0" w:color="auto"/>
              <w:right w:val="single" w:sz="6" w:space="0" w:color="auto"/>
            </w:tcBorders>
            <w:shd w:val="clear" w:color="auto" w:fill="auto"/>
            <w:hideMark/>
          </w:tcPr>
          <w:p w14:paraId="0253925C"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34341015" wp14:editId="4C59C3C7">
                      <wp:simplePos x="0" y="0"/>
                      <wp:positionH relativeFrom="column">
                        <wp:posOffset>0</wp:posOffset>
                      </wp:positionH>
                      <wp:positionV relativeFrom="paragraph">
                        <wp:posOffset>4445</wp:posOffset>
                      </wp:positionV>
                      <wp:extent cx="466725" cy="123825"/>
                      <wp:effectExtent l="0" t="0" r="28575" b="28575"/>
                      <wp:wrapNone/>
                      <wp:docPr id="9" name="Oval 9"/>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2D5F8A92" id="Oval 9" o:spid="_x0000_s1026" style="position:absolute;margin-left:0;margin-top:.35pt;width:36.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" fillcolor="white [3201]" strokecolor="black [3200]" strokeweight="1pt">
                      <v:stroke joinstyle="miter"/>
                    </v:oval>
                  </w:pict>
                </mc:Fallback>
              </mc:AlternateContent>
            </w:r>
          </w:p>
        </w:tc>
        <w:tc>
          <w:tcPr>
            <w:tcW w:w="2520" w:type="dxa"/>
            <w:tcBorders>
              <w:top w:val="nil"/>
              <w:left w:val="nil"/>
              <w:bottom w:val="single" w:sz="6" w:space="0" w:color="auto"/>
              <w:right w:val="single" w:sz="6" w:space="0" w:color="auto"/>
            </w:tcBorders>
            <w:shd w:val="clear" w:color="auto" w:fill="auto"/>
            <w:hideMark/>
          </w:tcPr>
          <w:p w14:paraId="5B229090"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eastAsia="en-GB"/>
              </w:rPr>
              <w:t> </w:t>
            </w: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702272" behindDoc="0" locked="0" layoutInCell="1" allowOverlap="1" wp14:anchorId="2AB89471" wp14:editId="06238327">
                      <wp:simplePos x="0" y="0"/>
                      <wp:positionH relativeFrom="column">
                        <wp:posOffset>0</wp:posOffset>
                      </wp:positionH>
                      <wp:positionV relativeFrom="paragraph">
                        <wp:posOffset>4445</wp:posOffset>
                      </wp:positionV>
                      <wp:extent cx="466725" cy="123825"/>
                      <wp:effectExtent l="0" t="0" r="28575" b="28575"/>
                      <wp:wrapNone/>
                      <wp:docPr id="10" name="Oval 10"/>
                      <wp:cNvGraphicFramePr/>
                      <a:graphic xmlns:a="http://schemas.openxmlformats.org/drawingml/2006/main">
                        <a:graphicData uri="http://schemas.microsoft.com/office/word/2010/wordprocessingShape">
                          <wps:wsp>
                            <wps:cNvSpPr/>
                            <wps:spPr>
                              <a:xfrm>
                                <a:off x="0" y="0"/>
                                <a:ext cx="4667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23F8825C" id="Oval 10" o:spid="_x0000_s1026" style="position:absolute;margin-left:0;margin-top:.35pt;width:36.7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" fillcolor="white [3201]" strokecolor="black [3200]" strokeweight="1pt">
                      <v:stroke joinstyle="miter"/>
                    </v:oval>
                  </w:pict>
                </mc:Fallback>
              </mc:AlternateContent>
            </w:r>
          </w:p>
        </w:tc>
      </w:tr>
      <w:tr w:rsidR="00C45DED" w:rsidRPr="00C45DED" w14:paraId="75A22EE9" w14:textId="77777777" w:rsidTr="00EB2078">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169DB85C"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val="de-DE" w:eastAsia="en-GB"/>
              </w:rPr>
              <w:t>Raw Coverage</w:t>
            </w:r>
            <w:r w:rsidRPr="00C45DED">
              <w:rPr>
                <w:rFonts w:ascii="Times New Roman" w:eastAsia="Times New Roman" w:hAnsi="Times New Roman" w:cs="Times New Roman"/>
                <w:color w:val="000000" w:themeColor="text1"/>
                <w:sz w:val="24"/>
                <w:szCs w:val="24"/>
                <w:lang w:eastAsia="en-GB"/>
              </w:rPr>
              <w:t> </w:t>
            </w:r>
          </w:p>
        </w:tc>
        <w:tc>
          <w:tcPr>
            <w:tcW w:w="2151" w:type="dxa"/>
            <w:tcBorders>
              <w:top w:val="nil"/>
              <w:left w:val="nil"/>
              <w:bottom w:val="single" w:sz="6" w:space="0" w:color="auto"/>
              <w:right w:val="single" w:sz="6" w:space="0" w:color="auto"/>
            </w:tcBorders>
            <w:shd w:val="clear" w:color="auto" w:fill="auto"/>
            <w:hideMark/>
          </w:tcPr>
          <w:p w14:paraId="3BB6708C"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0.65</w:t>
            </w:r>
          </w:p>
        </w:tc>
        <w:tc>
          <w:tcPr>
            <w:tcW w:w="2011" w:type="dxa"/>
            <w:tcBorders>
              <w:top w:val="nil"/>
              <w:left w:val="nil"/>
              <w:bottom w:val="single" w:sz="6" w:space="0" w:color="auto"/>
              <w:right w:val="single" w:sz="6" w:space="0" w:color="auto"/>
            </w:tcBorders>
            <w:shd w:val="clear" w:color="auto" w:fill="auto"/>
            <w:hideMark/>
          </w:tcPr>
          <w:p w14:paraId="61087D81"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0.59</w:t>
            </w:r>
          </w:p>
        </w:tc>
        <w:tc>
          <w:tcPr>
            <w:tcW w:w="2520" w:type="dxa"/>
            <w:tcBorders>
              <w:top w:val="nil"/>
              <w:left w:val="nil"/>
              <w:bottom w:val="single" w:sz="6" w:space="0" w:color="auto"/>
              <w:right w:val="single" w:sz="6" w:space="0" w:color="auto"/>
            </w:tcBorders>
            <w:shd w:val="clear" w:color="auto" w:fill="auto"/>
            <w:hideMark/>
          </w:tcPr>
          <w:p w14:paraId="1DC3A51E"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0.43</w:t>
            </w:r>
          </w:p>
        </w:tc>
      </w:tr>
      <w:tr w:rsidR="00C45DED" w:rsidRPr="00C45DED" w14:paraId="4F358016" w14:textId="77777777" w:rsidTr="00EB2078">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69EE97A1"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val="de-DE" w:eastAsia="en-GB"/>
              </w:rPr>
              <w:t>Unique Coverage</w:t>
            </w:r>
            <w:r w:rsidRPr="00C45DED">
              <w:rPr>
                <w:rFonts w:ascii="Times New Roman" w:eastAsia="Times New Roman" w:hAnsi="Times New Roman" w:cs="Times New Roman"/>
                <w:color w:val="000000" w:themeColor="text1"/>
                <w:sz w:val="24"/>
                <w:szCs w:val="24"/>
                <w:lang w:eastAsia="en-GB"/>
              </w:rPr>
              <w:t> </w:t>
            </w:r>
          </w:p>
        </w:tc>
        <w:tc>
          <w:tcPr>
            <w:tcW w:w="2151" w:type="dxa"/>
            <w:tcBorders>
              <w:top w:val="nil"/>
              <w:left w:val="nil"/>
              <w:bottom w:val="single" w:sz="6" w:space="0" w:color="auto"/>
              <w:right w:val="single" w:sz="6" w:space="0" w:color="auto"/>
            </w:tcBorders>
            <w:shd w:val="clear" w:color="auto" w:fill="auto"/>
            <w:hideMark/>
          </w:tcPr>
          <w:p w14:paraId="013BE66A"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0.05</w:t>
            </w:r>
          </w:p>
        </w:tc>
        <w:tc>
          <w:tcPr>
            <w:tcW w:w="2011" w:type="dxa"/>
            <w:tcBorders>
              <w:top w:val="nil"/>
              <w:left w:val="nil"/>
              <w:bottom w:val="single" w:sz="6" w:space="0" w:color="auto"/>
              <w:right w:val="single" w:sz="6" w:space="0" w:color="auto"/>
            </w:tcBorders>
            <w:shd w:val="clear" w:color="auto" w:fill="auto"/>
            <w:hideMark/>
          </w:tcPr>
          <w:p w14:paraId="72032BB3"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0.01</w:t>
            </w:r>
          </w:p>
        </w:tc>
        <w:tc>
          <w:tcPr>
            <w:tcW w:w="2520" w:type="dxa"/>
            <w:tcBorders>
              <w:top w:val="nil"/>
              <w:left w:val="nil"/>
              <w:bottom w:val="single" w:sz="6" w:space="0" w:color="auto"/>
              <w:right w:val="single" w:sz="6" w:space="0" w:color="auto"/>
            </w:tcBorders>
            <w:shd w:val="clear" w:color="auto" w:fill="auto"/>
            <w:hideMark/>
          </w:tcPr>
          <w:p w14:paraId="7EB05EE5" w14:textId="30326DAC"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0.0</w:t>
            </w:r>
            <w:r w:rsidR="00126C24">
              <w:rPr>
                <w:rFonts w:ascii="Times New Roman" w:eastAsia="Times New Roman" w:hAnsi="Times New Roman" w:cs="Times New Roman"/>
                <w:color w:val="000000" w:themeColor="text1"/>
                <w:sz w:val="24"/>
                <w:szCs w:val="24"/>
                <w:lang w:eastAsia="en-GB"/>
              </w:rPr>
              <w:t>09</w:t>
            </w:r>
          </w:p>
        </w:tc>
      </w:tr>
      <w:tr w:rsidR="00C45DED" w:rsidRPr="00C45DED" w14:paraId="1626D207" w14:textId="77777777" w:rsidTr="00EB2078">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527FA070"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val="de-DE" w:eastAsia="en-GB"/>
              </w:rPr>
              <w:t>Consistency </w:t>
            </w:r>
            <w:r w:rsidRPr="00C45DED">
              <w:rPr>
                <w:rFonts w:ascii="Times New Roman" w:eastAsia="Times New Roman" w:hAnsi="Times New Roman" w:cs="Times New Roman"/>
                <w:color w:val="000000" w:themeColor="text1"/>
                <w:sz w:val="24"/>
                <w:szCs w:val="24"/>
                <w:lang w:eastAsia="en-GB"/>
              </w:rPr>
              <w:t> </w:t>
            </w:r>
          </w:p>
        </w:tc>
        <w:tc>
          <w:tcPr>
            <w:tcW w:w="2151" w:type="dxa"/>
            <w:tcBorders>
              <w:top w:val="nil"/>
              <w:left w:val="nil"/>
              <w:bottom w:val="single" w:sz="6" w:space="0" w:color="auto"/>
              <w:right w:val="single" w:sz="6" w:space="0" w:color="auto"/>
            </w:tcBorders>
            <w:shd w:val="clear" w:color="auto" w:fill="auto"/>
            <w:hideMark/>
          </w:tcPr>
          <w:p w14:paraId="053AB75E"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0.82</w:t>
            </w:r>
          </w:p>
        </w:tc>
        <w:tc>
          <w:tcPr>
            <w:tcW w:w="2011" w:type="dxa"/>
            <w:tcBorders>
              <w:top w:val="nil"/>
              <w:left w:val="nil"/>
              <w:bottom w:val="single" w:sz="6" w:space="0" w:color="auto"/>
              <w:right w:val="single" w:sz="6" w:space="0" w:color="auto"/>
            </w:tcBorders>
            <w:shd w:val="clear" w:color="auto" w:fill="auto"/>
            <w:hideMark/>
          </w:tcPr>
          <w:p w14:paraId="389939FC"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0.83</w:t>
            </w:r>
          </w:p>
        </w:tc>
        <w:tc>
          <w:tcPr>
            <w:tcW w:w="2520" w:type="dxa"/>
            <w:tcBorders>
              <w:top w:val="nil"/>
              <w:left w:val="nil"/>
              <w:bottom w:val="single" w:sz="6" w:space="0" w:color="auto"/>
              <w:right w:val="single" w:sz="6" w:space="0" w:color="auto"/>
            </w:tcBorders>
            <w:shd w:val="clear" w:color="auto" w:fill="auto"/>
            <w:hideMark/>
          </w:tcPr>
          <w:p w14:paraId="69525229"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0.82</w:t>
            </w:r>
          </w:p>
        </w:tc>
      </w:tr>
      <w:tr w:rsidR="00C45DED" w:rsidRPr="00C45DED" w14:paraId="6DACE06A" w14:textId="77777777" w:rsidTr="003A4C0E">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6A5415EE"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val="de-DE" w:eastAsia="en-GB"/>
              </w:rPr>
              <w:t>Solution Coverage</w:t>
            </w:r>
            <w:r w:rsidRPr="00C45DED">
              <w:rPr>
                <w:rFonts w:ascii="Times New Roman" w:eastAsia="Times New Roman" w:hAnsi="Times New Roman" w:cs="Times New Roman"/>
                <w:color w:val="000000" w:themeColor="text1"/>
                <w:sz w:val="24"/>
                <w:szCs w:val="24"/>
                <w:lang w:eastAsia="en-GB"/>
              </w:rPr>
              <w:t> </w:t>
            </w:r>
          </w:p>
        </w:tc>
        <w:tc>
          <w:tcPr>
            <w:tcW w:w="6682" w:type="dxa"/>
            <w:gridSpan w:val="3"/>
            <w:tcBorders>
              <w:top w:val="nil"/>
              <w:left w:val="nil"/>
              <w:bottom w:val="single" w:sz="6" w:space="0" w:color="auto"/>
              <w:right w:val="single" w:sz="6" w:space="0" w:color="auto"/>
            </w:tcBorders>
            <w:shd w:val="clear" w:color="auto" w:fill="auto"/>
            <w:hideMark/>
          </w:tcPr>
          <w:p w14:paraId="36DA3EED" w14:textId="15B61C13"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0.6</w:t>
            </w:r>
            <w:r w:rsidR="00126C24">
              <w:rPr>
                <w:rFonts w:ascii="Times New Roman" w:eastAsia="Times New Roman" w:hAnsi="Times New Roman" w:cs="Times New Roman"/>
                <w:color w:val="000000" w:themeColor="text1"/>
                <w:sz w:val="24"/>
                <w:szCs w:val="24"/>
                <w:lang w:eastAsia="en-GB"/>
              </w:rPr>
              <w:t>7</w:t>
            </w:r>
          </w:p>
        </w:tc>
      </w:tr>
      <w:tr w:rsidR="00C45DED" w:rsidRPr="00C45DED" w14:paraId="107155A2" w14:textId="77777777" w:rsidTr="003A4C0E">
        <w:trPr>
          <w:trHeight w:val="361"/>
        </w:trPr>
        <w:tc>
          <w:tcPr>
            <w:tcW w:w="2449" w:type="dxa"/>
            <w:tcBorders>
              <w:top w:val="nil"/>
              <w:left w:val="single" w:sz="6" w:space="0" w:color="auto"/>
              <w:bottom w:val="single" w:sz="6" w:space="0" w:color="auto"/>
              <w:right w:val="single" w:sz="6" w:space="0" w:color="auto"/>
            </w:tcBorders>
            <w:shd w:val="clear" w:color="auto" w:fill="auto"/>
            <w:hideMark/>
          </w:tcPr>
          <w:p w14:paraId="1C2A25F1"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18"/>
                <w:szCs w:val="18"/>
                <w:lang w:eastAsia="en-GB"/>
              </w:rPr>
            </w:pPr>
            <w:r w:rsidRPr="00C45DED">
              <w:rPr>
                <w:rFonts w:ascii="Times New Roman" w:eastAsia="Times New Roman" w:hAnsi="Times New Roman" w:cs="Times New Roman"/>
                <w:color w:val="000000" w:themeColor="text1"/>
                <w:sz w:val="24"/>
                <w:szCs w:val="24"/>
                <w:lang w:val="de-DE" w:eastAsia="en-GB"/>
              </w:rPr>
              <w:t>Solution Consistency</w:t>
            </w:r>
            <w:r w:rsidRPr="00C45DED">
              <w:rPr>
                <w:rFonts w:ascii="Times New Roman" w:eastAsia="Times New Roman" w:hAnsi="Times New Roman" w:cs="Times New Roman"/>
                <w:color w:val="000000" w:themeColor="text1"/>
                <w:sz w:val="24"/>
                <w:szCs w:val="24"/>
                <w:lang w:eastAsia="en-GB"/>
              </w:rPr>
              <w:t> </w:t>
            </w:r>
          </w:p>
        </w:tc>
        <w:tc>
          <w:tcPr>
            <w:tcW w:w="6682" w:type="dxa"/>
            <w:gridSpan w:val="3"/>
            <w:tcBorders>
              <w:top w:val="nil"/>
              <w:left w:val="nil"/>
              <w:bottom w:val="single" w:sz="6" w:space="0" w:color="auto"/>
              <w:right w:val="single" w:sz="6" w:space="0" w:color="auto"/>
            </w:tcBorders>
            <w:shd w:val="clear" w:color="auto" w:fill="auto"/>
            <w:hideMark/>
          </w:tcPr>
          <w:p w14:paraId="17FE4387" w14:textId="77777777" w:rsidR="003A4C0E" w:rsidRPr="00C45DED" w:rsidRDefault="003A4C0E" w:rsidP="00B52A9B">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45DED">
              <w:rPr>
                <w:rFonts w:ascii="Times New Roman" w:eastAsia="Times New Roman" w:hAnsi="Times New Roman" w:cs="Times New Roman"/>
                <w:color w:val="000000" w:themeColor="text1"/>
                <w:sz w:val="24"/>
                <w:szCs w:val="24"/>
                <w:lang w:eastAsia="en-GB"/>
              </w:rPr>
              <w:t>0.81</w:t>
            </w:r>
          </w:p>
        </w:tc>
      </w:tr>
    </w:tbl>
    <w:p w14:paraId="74BBC366" w14:textId="014D0994" w:rsidR="003A4C0E" w:rsidRPr="00C45DED" w:rsidRDefault="003A4C0E" w:rsidP="00BB4A5D">
      <w:pPr>
        <w:tabs>
          <w:tab w:val="left" w:pos="1845"/>
        </w:tabs>
        <w:spacing w:line="480" w:lineRule="auto"/>
        <w:jc w:val="both"/>
        <w:rPr>
          <w:rFonts w:ascii="Times New Roman" w:eastAsia="Times New Roman" w:hAnsi="Times New Roman" w:cs="Times New Roman"/>
          <w:color w:val="000000" w:themeColor="text1"/>
          <w:sz w:val="24"/>
          <w:szCs w:val="24"/>
          <w:lang w:eastAsia="en-GB"/>
        </w:rPr>
      </w:pPr>
    </w:p>
    <w:p w14:paraId="6632968C" w14:textId="5B6D0B08" w:rsidR="00BB4A5D" w:rsidRDefault="00DB6F66" w:rsidP="019E27EB">
      <w:pPr>
        <w:tabs>
          <w:tab w:val="left" w:pos="975"/>
        </w:tabs>
        <w:spacing w:line="480" w:lineRule="auto"/>
        <w:ind w:firstLine="975"/>
        <w:jc w:val="both"/>
        <w:rPr>
          <w:rFonts w:ascii="Times New Roman" w:eastAsia="Calibri" w:hAnsi="Times New Roman" w:cs="Times New Roman"/>
          <w:i/>
          <w:iCs/>
          <w:color w:val="000000" w:themeColor="text1"/>
          <w:sz w:val="24"/>
          <w:szCs w:val="24"/>
        </w:rPr>
      </w:pPr>
      <w:r w:rsidRPr="00C45DED">
        <w:rPr>
          <w:rFonts w:ascii="Times New Roman" w:eastAsia="Times New Roman" w:hAnsi="Times New Roman" w:cs="Times New Roman"/>
          <w:noProof/>
          <w:color w:val="000000" w:themeColor="text1"/>
          <w:sz w:val="24"/>
          <w:szCs w:val="24"/>
          <w:lang w:eastAsia="en-GB"/>
        </w:rPr>
        <mc:AlternateContent>
          <mc:Choice Requires="wps">
            <w:drawing>
              <wp:anchor distT="0" distB="0" distL="114300" distR="114300" simplePos="0" relativeHeight="251704320" behindDoc="0" locked="0" layoutInCell="1" allowOverlap="1" wp14:anchorId="7B4CD9A1" wp14:editId="6A9C3EA5">
                <wp:simplePos x="0" y="0"/>
                <wp:positionH relativeFrom="column">
                  <wp:posOffset>580390</wp:posOffset>
                </wp:positionH>
                <wp:positionV relativeFrom="paragraph">
                  <wp:posOffset>13335</wp:posOffset>
                </wp:positionV>
                <wp:extent cx="390525" cy="133350"/>
                <wp:effectExtent l="0" t="0" r="28575" b="19050"/>
                <wp:wrapNone/>
                <wp:docPr id="11" name="Oval 11"/>
                <wp:cNvGraphicFramePr/>
                <a:graphic xmlns:a="http://schemas.openxmlformats.org/drawingml/2006/main">
                  <a:graphicData uri="http://schemas.microsoft.com/office/word/2010/wordprocessingShape">
                    <wps:wsp>
                      <wps:cNvSpPr/>
                      <wps:spPr>
                        <a:xfrm>
                          <a:off x="0" y="0"/>
                          <a:ext cx="390525"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AFEA85D" id="Oval 11" o:spid="_x0000_s1026" style="position:absolute;margin-left:45.7pt;margin-top:1.05pt;width:30.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" fillcolor="window" strokecolor="windowText" strokeweight="1pt">
                <v:stroke joinstyle="miter"/>
              </v:oval>
            </w:pict>
          </mc:Fallback>
        </mc:AlternateContent>
      </w:r>
      <w:r>
        <w:rPr>
          <w:rFonts w:ascii="Times New Roman" w:eastAsia="Calibri" w:hAnsi="Times New Roman" w:cs="Times New Roman"/>
          <w:i/>
          <w:iCs/>
          <w:color w:val="000000" w:themeColor="text1"/>
          <w:sz w:val="24"/>
          <w:szCs w:val="24"/>
        </w:rPr>
        <w:t xml:space="preserve"> </w:t>
      </w:r>
      <w:r>
        <w:rPr>
          <w:rFonts w:ascii="Times New Roman" w:eastAsia="Calibri" w:hAnsi="Times New Roman" w:cs="Times New Roman"/>
          <w:i/>
          <w:iCs/>
          <w:color w:val="000000" w:themeColor="text1"/>
          <w:sz w:val="24"/>
          <w:szCs w:val="24"/>
        </w:rPr>
        <w:tab/>
        <w:t xml:space="preserve">   =</w:t>
      </w:r>
      <w:r w:rsidR="00BB4A5D">
        <w:rPr>
          <w:rFonts w:ascii="Times New Roman" w:eastAsia="Calibri" w:hAnsi="Times New Roman" w:cs="Times New Roman"/>
          <w:i/>
          <w:iCs/>
          <w:color w:val="000000" w:themeColor="text1"/>
          <w:sz w:val="24"/>
          <w:szCs w:val="24"/>
        </w:rPr>
        <w:t>Absence of core condition</w:t>
      </w:r>
    </w:p>
    <w:p w14:paraId="29DEADBC" w14:textId="6840D59B" w:rsidR="00352CD4" w:rsidRPr="00C45DED" w:rsidRDefault="00352CD4" w:rsidP="00BB4A5D">
      <w:pPr>
        <w:tabs>
          <w:tab w:val="left" w:pos="975"/>
        </w:tabs>
        <w:spacing w:line="480" w:lineRule="auto"/>
        <w:ind w:firstLine="975"/>
        <w:jc w:val="both"/>
        <w:rPr>
          <w:rFonts w:ascii="Times New Roman" w:eastAsia="Calibri" w:hAnsi="Times New Roman" w:cs="Times New Roman"/>
          <w:i/>
          <w:iCs/>
          <w:color w:val="000000" w:themeColor="text1"/>
          <w:sz w:val="24"/>
          <w:szCs w:val="24"/>
        </w:rPr>
      </w:pPr>
      <w:r w:rsidRPr="00C45DED">
        <w:rPr>
          <w:rFonts w:ascii="Times New Roman" w:hAnsi="Times New Roman" w:cs="Times New Roman"/>
          <w:noProof/>
          <w:color w:val="000000" w:themeColor="text1"/>
          <w:lang w:eastAsia="en-GB"/>
        </w:rPr>
        <mc:AlternateContent>
          <mc:Choice Requires="wps">
            <w:drawing>
              <wp:inline distT="0" distB="0" distL="114300" distR="114300" wp14:anchorId="1C24691F" wp14:editId="3BE18156">
                <wp:extent cx="371475" cy="127635"/>
                <wp:effectExtent l="0" t="0" r="28575" b="24765"/>
                <wp:docPr id="219961032" name="Oval 31"/>
                <wp:cNvGraphicFramePr/>
                <a:graphic xmlns:a="http://schemas.openxmlformats.org/drawingml/2006/main">
                  <a:graphicData uri="http://schemas.microsoft.com/office/word/2010/wordprocessingShape">
                    <wps:wsp>
                      <wps:cNvSpPr/>
                      <wps:spPr>
                        <a:xfrm>
                          <a:off x="0" y="0"/>
                          <a:ext cx="371475" cy="12763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oval w14:anchorId="536C492D" id="Oval 31" o:spid="_x0000_s1026" style="width:29.25pt;height:1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" fillcolor="windowText" strokeweight="1pt">
                <v:stroke joinstyle="miter"/>
                <w10:anchorlock/>
              </v:oval>
            </w:pict>
          </mc:Fallback>
        </mc:AlternateContent>
      </w:r>
      <w:r w:rsidR="019E27EB" w:rsidRPr="00C45DED">
        <w:rPr>
          <w:rFonts w:ascii="Times New Roman" w:eastAsia="Calibri" w:hAnsi="Times New Roman" w:cs="Times New Roman"/>
          <w:i/>
          <w:iCs/>
          <w:color w:val="000000" w:themeColor="text1"/>
          <w:sz w:val="24"/>
          <w:szCs w:val="24"/>
        </w:rPr>
        <w:t xml:space="preserve">= Presence of core condition </w:t>
      </w:r>
    </w:p>
    <w:p w14:paraId="48B9AE70" w14:textId="1E549CD4" w:rsidR="00352CD4" w:rsidRPr="00C45DED" w:rsidRDefault="00352CD4" w:rsidP="019E27EB">
      <w:pPr>
        <w:tabs>
          <w:tab w:val="left" w:pos="975"/>
        </w:tabs>
        <w:spacing w:line="480" w:lineRule="auto"/>
        <w:ind w:firstLine="975"/>
        <w:jc w:val="both"/>
        <w:rPr>
          <w:rFonts w:ascii="Times New Roman" w:eastAsia="Calibri" w:hAnsi="Times New Roman" w:cs="Times New Roman"/>
          <w:i/>
          <w:iCs/>
          <w:color w:val="000000" w:themeColor="text1"/>
          <w:sz w:val="24"/>
          <w:szCs w:val="24"/>
        </w:rPr>
      </w:pPr>
      <w:r w:rsidRPr="00C45DED">
        <w:rPr>
          <w:rFonts w:ascii="Times New Roman" w:hAnsi="Times New Roman" w:cs="Times New Roman"/>
          <w:noProof/>
          <w:color w:val="000000" w:themeColor="text1"/>
          <w:lang w:eastAsia="en-GB"/>
        </w:rPr>
        <mc:AlternateContent>
          <mc:Choice Requires="wps">
            <w:drawing>
              <wp:inline distT="0" distB="0" distL="114300" distR="114300" wp14:anchorId="552B8720" wp14:editId="01EBAA06">
                <wp:extent cx="142875" cy="80010"/>
                <wp:effectExtent l="0" t="0" r="28575" b="15240"/>
                <wp:docPr id="1373300491" name="Oval 32"/>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oval w14:anchorId="3AD5B5F1" id="Oval 32" o:spid="_x0000_s1026" style="width:11.2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" fillcolor="windowText" strokeweight="1pt">
                <v:stroke joinstyle="miter"/>
                <w10:anchorlock/>
              </v:oval>
            </w:pict>
          </mc:Fallback>
        </mc:AlternateContent>
      </w:r>
      <w:r w:rsidR="019E27EB" w:rsidRPr="00C45DED">
        <w:rPr>
          <w:rFonts w:ascii="Times New Roman" w:eastAsia="Calibri" w:hAnsi="Times New Roman" w:cs="Times New Roman"/>
          <w:i/>
          <w:iCs/>
          <w:color w:val="000000" w:themeColor="text1"/>
          <w:sz w:val="24"/>
          <w:szCs w:val="24"/>
        </w:rPr>
        <w:t xml:space="preserve">= Presence of complementary condition </w:t>
      </w:r>
    </w:p>
    <w:p w14:paraId="10C54CEE" w14:textId="561C851F" w:rsidR="00352CD4" w:rsidRPr="00C45DED" w:rsidRDefault="00352CD4" w:rsidP="019E27EB">
      <w:pPr>
        <w:tabs>
          <w:tab w:val="left" w:pos="975"/>
        </w:tabs>
        <w:spacing w:line="480" w:lineRule="auto"/>
        <w:ind w:firstLine="975"/>
        <w:jc w:val="both"/>
        <w:rPr>
          <w:rFonts w:ascii="Times New Roman" w:eastAsia="Calibri" w:hAnsi="Times New Roman" w:cs="Times New Roman"/>
          <w:i/>
          <w:iCs/>
          <w:color w:val="000000" w:themeColor="text1"/>
          <w:sz w:val="24"/>
          <w:szCs w:val="24"/>
        </w:rPr>
      </w:pPr>
      <w:r w:rsidRPr="00C45DED">
        <w:rPr>
          <w:rFonts w:ascii="Times New Roman" w:hAnsi="Times New Roman" w:cs="Times New Roman"/>
          <w:noProof/>
          <w:color w:val="000000" w:themeColor="text1"/>
          <w:lang w:eastAsia="en-GB"/>
        </w:rPr>
        <mc:AlternateContent>
          <mc:Choice Requires="wps">
            <w:drawing>
              <wp:inline distT="0" distB="0" distL="114300" distR="114300" wp14:anchorId="48E66206" wp14:editId="494B62B6">
                <wp:extent cx="142875" cy="80010"/>
                <wp:effectExtent l="0" t="0" r="28575" b="15240"/>
                <wp:docPr id="1625335666" name="Oval 33"/>
                <wp:cNvGraphicFramePr/>
                <a:graphic xmlns:a="http://schemas.openxmlformats.org/drawingml/2006/main">
                  <a:graphicData uri="http://schemas.microsoft.com/office/word/2010/wordprocessingShape">
                    <wps:wsp>
                      <wps:cNvSpPr/>
                      <wps:spPr>
                        <a:xfrm>
                          <a:off x="0" y="0"/>
                          <a:ext cx="142875" cy="8001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oval w14:anchorId="68718E83" id="Oval 33" o:spid="_x0000_s1026" style="width:11.2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" fillcolor="window" strokecolor="windowText" strokeweight="1pt">
                <v:stroke joinstyle="miter"/>
                <w10:anchorlock/>
              </v:oval>
            </w:pict>
          </mc:Fallback>
        </mc:AlternateContent>
      </w:r>
      <w:r w:rsidR="019E27EB" w:rsidRPr="00C45DED">
        <w:rPr>
          <w:rFonts w:ascii="Times New Roman" w:eastAsia="Calibri" w:hAnsi="Times New Roman" w:cs="Times New Roman"/>
          <w:i/>
          <w:iCs/>
          <w:color w:val="000000" w:themeColor="text1"/>
          <w:sz w:val="24"/>
          <w:szCs w:val="24"/>
        </w:rPr>
        <w:t xml:space="preserve">= Absence of condition </w:t>
      </w:r>
    </w:p>
    <w:p w14:paraId="0A392BE4" w14:textId="44D50540" w:rsidR="00C45DED" w:rsidRPr="001B7843" w:rsidRDefault="019E27EB" w:rsidP="001B7843">
      <w:pPr>
        <w:tabs>
          <w:tab w:val="left" w:pos="975"/>
        </w:tabs>
        <w:spacing w:line="480" w:lineRule="auto"/>
        <w:jc w:val="both"/>
        <w:rPr>
          <w:rFonts w:ascii="Times New Roman" w:eastAsia="Calibri" w:hAnsi="Times New Roman" w:cs="Times New Roman"/>
          <w:i/>
          <w:iCs/>
          <w:color w:val="000000" w:themeColor="text1"/>
          <w:sz w:val="24"/>
          <w:szCs w:val="24"/>
        </w:rPr>
      </w:pPr>
      <w:r w:rsidRPr="00C45DED">
        <w:rPr>
          <w:rFonts w:ascii="Times New Roman" w:eastAsia="Calibri" w:hAnsi="Times New Roman" w:cs="Times New Roman"/>
          <w:i/>
          <w:iCs/>
          <w:color w:val="000000" w:themeColor="text1"/>
          <w:sz w:val="24"/>
          <w:szCs w:val="24"/>
        </w:rPr>
        <w:t>Blank Cells = Presence or absence does not matter.</w:t>
      </w:r>
    </w:p>
    <w:p w14:paraId="68BEE8D4" w14:textId="587331C6" w:rsidR="5E1D3265" w:rsidRPr="00231A63" w:rsidRDefault="5E1D3265" w:rsidP="5E1D3265">
      <w:pPr>
        <w:spacing w:line="480" w:lineRule="auto"/>
        <w:jc w:val="both"/>
        <w:rPr>
          <w:rFonts w:ascii="Times New Roman" w:hAnsi="Times New Roman" w:cs="Times New Roman"/>
          <w:color w:val="000000" w:themeColor="text1"/>
          <w:sz w:val="24"/>
          <w:szCs w:val="24"/>
        </w:rPr>
      </w:pPr>
      <w:r w:rsidRPr="00231A63">
        <w:rPr>
          <w:rFonts w:ascii="Times New Roman" w:hAnsi="Times New Roman" w:cs="Times New Roman"/>
          <w:color w:val="000000" w:themeColor="text1"/>
          <w:sz w:val="24"/>
          <w:szCs w:val="24"/>
        </w:rPr>
        <w:t xml:space="preserve">Appendix 1: Robustness </w:t>
      </w:r>
      <w:r w:rsidR="00231A63">
        <w:rPr>
          <w:rFonts w:ascii="Times New Roman" w:hAnsi="Times New Roman" w:cs="Times New Roman"/>
          <w:color w:val="000000" w:themeColor="text1"/>
          <w:sz w:val="24"/>
          <w:szCs w:val="24"/>
        </w:rPr>
        <w:t>T</w:t>
      </w:r>
      <w:r w:rsidRPr="00231A63">
        <w:rPr>
          <w:rFonts w:ascii="Times New Roman" w:hAnsi="Times New Roman" w:cs="Times New Roman"/>
          <w:color w:val="000000" w:themeColor="text1"/>
          <w:sz w:val="24"/>
          <w:szCs w:val="24"/>
        </w:rPr>
        <w:t xml:space="preserve">ests </w:t>
      </w:r>
    </w:p>
    <w:tbl>
      <w:tblPr>
        <w:tblStyle w:val="TableGrid"/>
        <w:tblW w:w="0" w:type="auto"/>
        <w:tblLayout w:type="fixed"/>
        <w:tblLook w:val="06A0" w:firstRow="1" w:lastRow="0" w:firstColumn="1" w:lastColumn="0" w:noHBand="1" w:noVBand="1"/>
      </w:tblPr>
      <w:tblGrid>
        <w:gridCol w:w="4390"/>
        <w:gridCol w:w="1417"/>
        <w:gridCol w:w="1418"/>
        <w:gridCol w:w="1559"/>
      </w:tblGrid>
      <w:tr w:rsidR="00C45DED" w:rsidRPr="00C45DED" w14:paraId="042DD609" w14:textId="77777777" w:rsidTr="00F2094F">
        <w:tc>
          <w:tcPr>
            <w:tcW w:w="4390" w:type="dxa"/>
          </w:tcPr>
          <w:p w14:paraId="077456A1" w14:textId="074CB5F8" w:rsidR="5E1D3265" w:rsidRPr="00C45DED" w:rsidRDefault="5E1D3265" w:rsidP="5E1D3265">
            <w:pPr>
              <w:rPr>
                <w:rFonts w:ascii="Times New Roman" w:eastAsia="Times New Roman" w:hAnsi="Times New Roman" w:cs="Times New Roman"/>
                <w:b/>
                <w:bCs/>
                <w:color w:val="000000" w:themeColor="text1"/>
                <w:sz w:val="20"/>
                <w:szCs w:val="20"/>
              </w:rPr>
            </w:pPr>
          </w:p>
        </w:tc>
        <w:tc>
          <w:tcPr>
            <w:tcW w:w="1417" w:type="dxa"/>
          </w:tcPr>
          <w:p w14:paraId="5E3641D1" w14:textId="0919BA53" w:rsidR="5E1D3265" w:rsidRPr="00C45DED" w:rsidRDefault="5E1D3265" w:rsidP="5E1D3265">
            <w:pPr>
              <w:rPr>
                <w:rFonts w:ascii="Times New Roman" w:eastAsia="Times New Roman" w:hAnsi="Times New Roman" w:cs="Times New Roman"/>
                <w:b/>
                <w:bCs/>
                <w:color w:val="000000" w:themeColor="text1"/>
                <w:sz w:val="20"/>
                <w:szCs w:val="20"/>
              </w:rPr>
            </w:pPr>
            <w:r w:rsidRPr="00C45DED">
              <w:rPr>
                <w:rFonts w:ascii="Times New Roman" w:eastAsia="Times New Roman" w:hAnsi="Times New Roman" w:cs="Times New Roman"/>
                <w:b/>
                <w:bCs/>
                <w:color w:val="000000" w:themeColor="text1"/>
                <w:sz w:val="20"/>
                <w:szCs w:val="20"/>
              </w:rPr>
              <w:t>Raw Coverage</w:t>
            </w:r>
          </w:p>
        </w:tc>
        <w:tc>
          <w:tcPr>
            <w:tcW w:w="1418" w:type="dxa"/>
          </w:tcPr>
          <w:p w14:paraId="730FA4AF" w14:textId="477EBFE5" w:rsidR="5E1D3265" w:rsidRPr="00C45DED" w:rsidRDefault="5E1D3265" w:rsidP="5E1D3265">
            <w:pPr>
              <w:rPr>
                <w:rFonts w:ascii="Times New Roman" w:eastAsia="Times New Roman" w:hAnsi="Times New Roman" w:cs="Times New Roman"/>
                <w:b/>
                <w:bCs/>
                <w:color w:val="000000" w:themeColor="text1"/>
                <w:sz w:val="20"/>
                <w:szCs w:val="20"/>
              </w:rPr>
            </w:pPr>
            <w:r w:rsidRPr="00C45DED">
              <w:rPr>
                <w:rFonts w:ascii="Times New Roman" w:eastAsia="Times New Roman" w:hAnsi="Times New Roman" w:cs="Times New Roman"/>
                <w:b/>
                <w:bCs/>
                <w:color w:val="000000" w:themeColor="text1"/>
                <w:sz w:val="20"/>
                <w:szCs w:val="20"/>
              </w:rPr>
              <w:t xml:space="preserve">Unique Coverage </w:t>
            </w:r>
          </w:p>
        </w:tc>
        <w:tc>
          <w:tcPr>
            <w:tcW w:w="1559" w:type="dxa"/>
          </w:tcPr>
          <w:p w14:paraId="7FA137B5" w14:textId="2896E121" w:rsidR="5E1D3265" w:rsidRPr="00C45DED" w:rsidRDefault="5E1D3265" w:rsidP="5E1D3265">
            <w:pPr>
              <w:rPr>
                <w:rFonts w:ascii="Times New Roman" w:eastAsia="Times New Roman" w:hAnsi="Times New Roman" w:cs="Times New Roman"/>
                <w:b/>
                <w:bCs/>
                <w:color w:val="000000" w:themeColor="text1"/>
                <w:sz w:val="20"/>
                <w:szCs w:val="20"/>
              </w:rPr>
            </w:pPr>
            <w:r w:rsidRPr="00C45DED">
              <w:rPr>
                <w:rFonts w:ascii="Times New Roman" w:eastAsia="Times New Roman" w:hAnsi="Times New Roman" w:cs="Times New Roman"/>
                <w:b/>
                <w:bCs/>
                <w:color w:val="000000" w:themeColor="text1"/>
                <w:sz w:val="20"/>
                <w:szCs w:val="20"/>
              </w:rPr>
              <w:t xml:space="preserve">Consistency </w:t>
            </w:r>
          </w:p>
        </w:tc>
      </w:tr>
      <w:tr w:rsidR="00C45DED" w:rsidRPr="00C45DED" w14:paraId="3324379A" w14:textId="77777777" w:rsidTr="00F2094F">
        <w:tc>
          <w:tcPr>
            <w:tcW w:w="8784" w:type="dxa"/>
            <w:gridSpan w:val="4"/>
          </w:tcPr>
          <w:p w14:paraId="6415B870" w14:textId="12595BD6" w:rsidR="5E1D3265" w:rsidRPr="00C45DED" w:rsidRDefault="5E1D3265" w:rsidP="5E1D3265">
            <w:pPr>
              <w:rPr>
                <w:rFonts w:ascii="Times New Roman" w:eastAsia="Times New Roman" w:hAnsi="Times New Roman" w:cs="Times New Roman"/>
                <w:b/>
                <w:bCs/>
                <w:color w:val="000000" w:themeColor="text1"/>
                <w:sz w:val="20"/>
                <w:szCs w:val="20"/>
              </w:rPr>
            </w:pPr>
            <w:r w:rsidRPr="00C45DED">
              <w:rPr>
                <w:rFonts w:ascii="Times New Roman" w:eastAsia="Times New Roman" w:hAnsi="Times New Roman" w:cs="Times New Roman"/>
                <w:b/>
                <w:bCs/>
                <w:color w:val="000000" w:themeColor="text1"/>
                <w:sz w:val="20"/>
                <w:szCs w:val="20"/>
              </w:rPr>
              <w:t>Frequency cut-off = 10; Consistency Cut-off = 0.80</w:t>
            </w:r>
          </w:p>
        </w:tc>
      </w:tr>
      <w:tr w:rsidR="00C45DED" w:rsidRPr="00C45DED" w14:paraId="06208B1F" w14:textId="77777777" w:rsidTr="00F2094F">
        <w:tc>
          <w:tcPr>
            <w:tcW w:w="4390" w:type="dxa"/>
          </w:tcPr>
          <w:p w14:paraId="1C471AA7" w14:textId="350ABB2E"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Relevance*Accuracy*Timeliness*Expertise</w:t>
            </w:r>
          </w:p>
        </w:tc>
        <w:tc>
          <w:tcPr>
            <w:tcW w:w="1417" w:type="dxa"/>
          </w:tcPr>
          <w:p w14:paraId="6C1206E9" w14:textId="52D18C38"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0.63</w:t>
            </w:r>
          </w:p>
        </w:tc>
        <w:tc>
          <w:tcPr>
            <w:tcW w:w="1418" w:type="dxa"/>
          </w:tcPr>
          <w:p w14:paraId="520E9245" w14:textId="4BFD16BC"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0.01</w:t>
            </w:r>
          </w:p>
        </w:tc>
        <w:tc>
          <w:tcPr>
            <w:tcW w:w="1559" w:type="dxa"/>
          </w:tcPr>
          <w:p w14:paraId="04AC0976" w14:textId="7F4CC7CD"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0.8</w:t>
            </w:r>
            <w:r w:rsidR="003663B3">
              <w:rPr>
                <w:rFonts w:ascii="Times New Roman" w:eastAsia="Times New Roman" w:hAnsi="Times New Roman" w:cs="Times New Roman"/>
                <w:color w:val="000000" w:themeColor="text1"/>
                <w:sz w:val="20"/>
                <w:szCs w:val="20"/>
              </w:rPr>
              <w:t>3</w:t>
            </w:r>
          </w:p>
        </w:tc>
      </w:tr>
      <w:tr w:rsidR="00C45DED" w:rsidRPr="00C45DED" w14:paraId="4E3B768A" w14:textId="77777777" w:rsidTr="00F2094F">
        <w:tc>
          <w:tcPr>
            <w:tcW w:w="4390" w:type="dxa"/>
          </w:tcPr>
          <w:p w14:paraId="63012ABD" w14:textId="72369320"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Relevance*Timeliness*Expertise*Trustworthiness</w:t>
            </w:r>
          </w:p>
        </w:tc>
        <w:tc>
          <w:tcPr>
            <w:tcW w:w="1417" w:type="dxa"/>
          </w:tcPr>
          <w:p w14:paraId="765D8C58" w14:textId="13F8E53F"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0.64</w:t>
            </w:r>
          </w:p>
        </w:tc>
        <w:tc>
          <w:tcPr>
            <w:tcW w:w="1418" w:type="dxa"/>
          </w:tcPr>
          <w:p w14:paraId="496E3EB8" w14:textId="0A0E1384"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0.02</w:t>
            </w:r>
          </w:p>
        </w:tc>
        <w:tc>
          <w:tcPr>
            <w:tcW w:w="1559" w:type="dxa"/>
          </w:tcPr>
          <w:p w14:paraId="6D6D34A4" w14:textId="3E374805"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0.8</w:t>
            </w:r>
            <w:r w:rsidR="003663B3">
              <w:rPr>
                <w:rFonts w:ascii="Times New Roman" w:eastAsia="Times New Roman" w:hAnsi="Times New Roman" w:cs="Times New Roman"/>
                <w:color w:val="000000" w:themeColor="text1"/>
                <w:sz w:val="20"/>
                <w:szCs w:val="20"/>
              </w:rPr>
              <w:t>4</w:t>
            </w:r>
          </w:p>
        </w:tc>
      </w:tr>
      <w:tr w:rsidR="00C45DED" w:rsidRPr="00C45DED" w14:paraId="6F4A744E" w14:textId="77777777" w:rsidTr="00F2094F">
        <w:tc>
          <w:tcPr>
            <w:tcW w:w="4390" w:type="dxa"/>
          </w:tcPr>
          <w:p w14:paraId="0A3E16B7" w14:textId="6F67E516"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Accuracy*Timeliness*Expertise*Trustworthiness</w:t>
            </w:r>
          </w:p>
        </w:tc>
        <w:tc>
          <w:tcPr>
            <w:tcW w:w="1417" w:type="dxa"/>
          </w:tcPr>
          <w:p w14:paraId="7463E184" w14:textId="69D2CD91"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0.63</w:t>
            </w:r>
          </w:p>
        </w:tc>
        <w:tc>
          <w:tcPr>
            <w:tcW w:w="1418" w:type="dxa"/>
          </w:tcPr>
          <w:p w14:paraId="18B5F2CE" w14:textId="3834C486"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0.01</w:t>
            </w:r>
          </w:p>
        </w:tc>
        <w:tc>
          <w:tcPr>
            <w:tcW w:w="1559" w:type="dxa"/>
          </w:tcPr>
          <w:p w14:paraId="48FB2B85" w14:textId="18741420" w:rsidR="5E1D3265" w:rsidRPr="00C45DED" w:rsidRDefault="5E1D3265" w:rsidP="5E1D3265">
            <w:pPr>
              <w:jc w:val="both"/>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0.8</w:t>
            </w:r>
            <w:r w:rsidR="003663B3">
              <w:rPr>
                <w:rFonts w:ascii="Times New Roman" w:eastAsia="Times New Roman" w:hAnsi="Times New Roman" w:cs="Times New Roman"/>
                <w:color w:val="000000" w:themeColor="text1"/>
                <w:sz w:val="20"/>
                <w:szCs w:val="20"/>
              </w:rPr>
              <w:t>3</w:t>
            </w:r>
          </w:p>
          <w:p w14:paraId="317890BB" w14:textId="34460352" w:rsidR="5E1D3265" w:rsidRPr="00C45DED" w:rsidRDefault="5E1D3265" w:rsidP="5E1D3265">
            <w:pPr>
              <w:rPr>
                <w:rFonts w:ascii="Times New Roman" w:eastAsia="Times New Roman" w:hAnsi="Times New Roman" w:cs="Times New Roman"/>
                <w:color w:val="000000" w:themeColor="text1"/>
                <w:sz w:val="20"/>
                <w:szCs w:val="20"/>
              </w:rPr>
            </w:pPr>
          </w:p>
        </w:tc>
      </w:tr>
      <w:tr w:rsidR="00C45DED" w:rsidRPr="00C45DED" w14:paraId="56625AEE" w14:textId="77777777" w:rsidTr="00F2094F">
        <w:tc>
          <w:tcPr>
            <w:tcW w:w="8784" w:type="dxa"/>
            <w:gridSpan w:val="4"/>
          </w:tcPr>
          <w:p w14:paraId="5D08A649" w14:textId="2E1DCDB3" w:rsidR="5E1D3265" w:rsidRPr="00C45DED" w:rsidRDefault="5E1D3265" w:rsidP="5E1D3265">
            <w:pPr>
              <w:rPr>
                <w:rFonts w:ascii="Times New Roman" w:eastAsia="Times New Roman" w:hAnsi="Times New Roman" w:cs="Times New Roman"/>
                <w:b/>
                <w:bCs/>
                <w:color w:val="000000" w:themeColor="text1"/>
                <w:sz w:val="20"/>
                <w:szCs w:val="20"/>
              </w:rPr>
            </w:pPr>
            <w:r w:rsidRPr="00C45DED">
              <w:rPr>
                <w:rFonts w:ascii="Times New Roman" w:eastAsia="Times New Roman" w:hAnsi="Times New Roman" w:cs="Times New Roman"/>
                <w:b/>
                <w:bCs/>
                <w:color w:val="000000" w:themeColor="text1"/>
                <w:sz w:val="20"/>
                <w:szCs w:val="20"/>
              </w:rPr>
              <w:t>Frequency cut-off = 14; Consistency Cut-off = 0.80</w:t>
            </w:r>
          </w:p>
        </w:tc>
      </w:tr>
      <w:tr w:rsidR="00C45DED" w:rsidRPr="00C45DED" w14:paraId="0140F471" w14:textId="77777777" w:rsidTr="00F2094F">
        <w:tc>
          <w:tcPr>
            <w:tcW w:w="4390" w:type="dxa"/>
          </w:tcPr>
          <w:p w14:paraId="627D7BE4" w14:textId="045881E1"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Relevance*Accuracy*Timeliness*Expertise</w:t>
            </w:r>
          </w:p>
        </w:tc>
        <w:tc>
          <w:tcPr>
            <w:tcW w:w="1417" w:type="dxa"/>
          </w:tcPr>
          <w:p w14:paraId="2A5EFC9D" w14:textId="5B642BA9"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0.63</w:t>
            </w:r>
          </w:p>
        </w:tc>
        <w:tc>
          <w:tcPr>
            <w:tcW w:w="1418" w:type="dxa"/>
          </w:tcPr>
          <w:p w14:paraId="51D5F434" w14:textId="2CEBCA36"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0.01</w:t>
            </w:r>
          </w:p>
        </w:tc>
        <w:tc>
          <w:tcPr>
            <w:tcW w:w="1559" w:type="dxa"/>
          </w:tcPr>
          <w:p w14:paraId="2AFFA8A3" w14:textId="1C1708F0"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0.8</w:t>
            </w:r>
            <w:r w:rsidR="003663B3">
              <w:rPr>
                <w:rFonts w:ascii="Times New Roman" w:eastAsia="Times New Roman" w:hAnsi="Times New Roman" w:cs="Times New Roman"/>
                <w:color w:val="000000" w:themeColor="text1"/>
                <w:sz w:val="20"/>
                <w:szCs w:val="20"/>
              </w:rPr>
              <w:t>3</w:t>
            </w:r>
          </w:p>
        </w:tc>
      </w:tr>
      <w:tr w:rsidR="00C45DED" w:rsidRPr="00C45DED" w14:paraId="7270400F" w14:textId="77777777" w:rsidTr="00F2094F">
        <w:tc>
          <w:tcPr>
            <w:tcW w:w="4390" w:type="dxa"/>
          </w:tcPr>
          <w:p w14:paraId="146106D4" w14:textId="78503E12"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Accuracy*Timeliness*Expertise*Trustworthiness</w:t>
            </w:r>
          </w:p>
        </w:tc>
        <w:tc>
          <w:tcPr>
            <w:tcW w:w="1417" w:type="dxa"/>
          </w:tcPr>
          <w:p w14:paraId="4D3C1A6D" w14:textId="3ABEA373"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0.63</w:t>
            </w:r>
          </w:p>
        </w:tc>
        <w:tc>
          <w:tcPr>
            <w:tcW w:w="1418" w:type="dxa"/>
          </w:tcPr>
          <w:p w14:paraId="18CDFE9D" w14:textId="3E913876"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0.01</w:t>
            </w:r>
          </w:p>
        </w:tc>
        <w:tc>
          <w:tcPr>
            <w:tcW w:w="1559" w:type="dxa"/>
          </w:tcPr>
          <w:p w14:paraId="7F00CB4E" w14:textId="1B5F1658"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0.8</w:t>
            </w:r>
            <w:r w:rsidR="003663B3">
              <w:rPr>
                <w:rFonts w:ascii="Times New Roman" w:eastAsia="Times New Roman" w:hAnsi="Times New Roman" w:cs="Times New Roman"/>
                <w:color w:val="000000" w:themeColor="text1"/>
                <w:sz w:val="20"/>
                <w:szCs w:val="20"/>
              </w:rPr>
              <w:t>3</w:t>
            </w:r>
          </w:p>
        </w:tc>
      </w:tr>
      <w:tr w:rsidR="00C45DED" w:rsidRPr="00C45DED" w14:paraId="37B737CF" w14:textId="77777777" w:rsidTr="00F2094F">
        <w:tc>
          <w:tcPr>
            <w:tcW w:w="8784" w:type="dxa"/>
            <w:gridSpan w:val="4"/>
          </w:tcPr>
          <w:p w14:paraId="492E02D0" w14:textId="2B3AAA3D" w:rsidR="5E1D3265" w:rsidRPr="00C45DED" w:rsidRDefault="5E1D3265" w:rsidP="5E1D3265">
            <w:pPr>
              <w:rPr>
                <w:rFonts w:ascii="Times New Roman" w:eastAsia="Times New Roman" w:hAnsi="Times New Roman" w:cs="Times New Roman"/>
                <w:b/>
                <w:bCs/>
                <w:color w:val="000000" w:themeColor="text1"/>
                <w:sz w:val="20"/>
                <w:szCs w:val="20"/>
              </w:rPr>
            </w:pPr>
            <w:r w:rsidRPr="00C45DED">
              <w:rPr>
                <w:rFonts w:ascii="Times New Roman" w:eastAsia="Times New Roman" w:hAnsi="Times New Roman" w:cs="Times New Roman"/>
                <w:b/>
                <w:bCs/>
                <w:color w:val="000000" w:themeColor="text1"/>
                <w:sz w:val="20"/>
                <w:szCs w:val="20"/>
              </w:rPr>
              <w:t>Frequency cut-off = 5; Consistency Cut-off = 0.82</w:t>
            </w:r>
          </w:p>
        </w:tc>
      </w:tr>
      <w:tr w:rsidR="00C45DED" w:rsidRPr="00C45DED" w14:paraId="0EF8A1D9" w14:textId="77777777" w:rsidTr="00F2094F">
        <w:tc>
          <w:tcPr>
            <w:tcW w:w="4390" w:type="dxa"/>
          </w:tcPr>
          <w:p w14:paraId="24A5149D" w14:textId="6D4077AD"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Relevance*</w:t>
            </w:r>
            <w:r w:rsidR="003663B3">
              <w:rPr>
                <w:rFonts w:ascii="Times New Roman" w:eastAsia="Times New Roman" w:hAnsi="Times New Roman" w:cs="Times New Roman"/>
                <w:color w:val="000000" w:themeColor="text1"/>
                <w:sz w:val="20"/>
                <w:szCs w:val="20"/>
              </w:rPr>
              <w:t>~</w:t>
            </w:r>
            <w:r w:rsidR="00F2094F" w:rsidRPr="00C45DED">
              <w:rPr>
                <w:rFonts w:ascii="Times New Roman" w:eastAsia="Times New Roman" w:hAnsi="Times New Roman" w:cs="Times New Roman"/>
                <w:color w:val="000000" w:themeColor="text1"/>
                <w:sz w:val="20"/>
                <w:szCs w:val="20"/>
              </w:rPr>
              <w:t>Accuracy</w:t>
            </w:r>
            <w:r w:rsidRPr="00C45DED">
              <w:rPr>
                <w:rFonts w:ascii="Times New Roman" w:eastAsia="Times New Roman" w:hAnsi="Times New Roman" w:cs="Times New Roman"/>
                <w:color w:val="000000" w:themeColor="text1"/>
                <w:sz w:val="20"/>
                <w:szCs w:val="20"/>
              </w:rPr>
              <w:t>*Expertise*Trustworthiness</w:t>
            </w:r>
          </w:p>
        </w:tc>
        <w:tc>
          <w:tcPr>
            <w:tcW w:w="1417" w:type="dxa"/>
          </w:tcPr>
          <w:p w14:paraId="20E0D0AF" w14:textId="41FE0F38"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w:t>
            </w:r>
            <w:r w:rsidR="003663B3">
              <w:rPr>
                <w:rFonts w:ascii="Times New Roman" w:eastAsia="Times New Roman" w:hAnsi="Times New Roman" w:cs="Times New Roman"/>
                <w:color w:val="000000" w:themeColor="text1"/>
                <w:sz w:val="20"/>
                <w:szCs w:val="20"/>
              </w:rPr>
              <w:t>40</w:t>
            </w:r>
          </w:p>
        </w:tc>
        <w:tc>
          <w:tcPr>
            <w:tcW w:w="1418" w:type="dxa"/>
          </w:tcPr>
          <w:p w14:paraId="2E30C0A5" w14:textId="4A9AB468"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0.02</w:t>
            </w:r>
          </w:p>
        </w:tc>
        <w:tc>
          <w:tcPr>
            <w:tcW w:w="1559" w:type="dxa"/>
          </w:tcPr>
          <w:p w14:paraId="6DA5BB35" w14:textId="2C07C430"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0.82</w:t>
            </w:r>
          </w:p>
        </w:tc>
      </w:tr>
      <w:tr w:rsidR="00C45DED" w:rsidRPr="00C45DED" w14:paraId="02DCED22" w14:textId="77777777" w:rsidTr="00F2094F">
        <w:tc>
          <w:tcPr>
            <w:tcW w:w="4390" w:type="dxa"/>
          </w:tcPr>
          <w:p w14:paraId="0F4425F7" w14:textId="298B5C99"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Relevance*Accuracy*Timeliness*</w:t>
            </w:r>
            <w:r w:rsidR="00F2094F" w:rsidRPr="00C45DED">
              <w:rPr>
                <w:rFonts w:ascii="Times New Roman" w:eastAsia="Times New Roman" w:hAnsi="Times New Roman" w:cs="Times New Roman"/>
                <w:color w:val="000000" w:themeColor="text1"/>
                <w:sz w:val="20"/>
                <w:szCs w:val="20"/>
              </w:rPr>
              <w:t>Trustworthiness</w:t>
            </w:r>
          </w:p>
        </w:tc>
        <w:tc>
          <w:tcPr>
            <w:tcW w:w="1417" w:type="dxa"/>
          </w:tcPr>
          <w:p w14:paraId="72A25949" w14:textId="712DE23C"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0.6</w:t>
            </w:r>
            <w:r w:rsidR="003663B3">
              <w:rPr>
                <w:rFonts w:ascii="Times New Roman" w:eastAsia="Times New Roman" w:hAnsi="Times New Roman" w:cs="Times New Roman"/>
                <w:color w:val="000000" w:themeColor="text1"/>
                <w:sz w:val="20"/>
                <w:szCs w:val="20"/>
              </w:rPr>
              <w:t>4</w:t>
            </w:r>
          </w:p>
        </w:tc>
        <w:tc>
          <w:tcPr>
            <w:tcW w:w="1418" w:type="dxa"/>
          </w:tcPr>
          <w:p w14:paraId="77480CA3" w14:textId="084D0BF1"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0.26</w:t>
            </w:r>
          </w:p>
        </w:tc>
        <w:tc>
          <w:tcPr>
            <w:tcW w:w="1559" w:type="dxa"/>
          </w:tcPr>
          <w:p w14:paraId="39781A4B" w14:textId="0ECFBEA6" w:rsidR="5E1D3265" w:rsidRPr="00C45DED" w:rsidRDefault="5E1D3265" w:rsidP="5E1D3265">
            <w:pPr>
              <w:rPr>
                <w:rFonts w:ascii="Times New Roman" w:eastAsia="Times New Roman" w:hAnsi="Times New Roman" w:cs="Times New Roman"/>
                <w:color w:val="000000" w:themeColor="text1"/>
                <w:sz w:val="20"/>
                <w:szCs w:val="20"/>
              </w:rPr>
            </w:pPr>
            <w:r w:rsidRPr="00C45DED">
              <w:rPr>
                <w:rFonts w:ascii="Times New Roman" w:eastAsia="Times New Roman" w:hAnsi="Times New Roman" w:cs="Times New Roman"/>
                <w:color w:val="000000" w:themeColor="text1"/>
                <w:sz w:val="20"/>
                <w:szCs w:val="20"/>
              </w:rPr>
              <w:t>0.84</w:t>
            </w:r>
          </w:p>
        </w:tc>
      </w:tr>
    </w:tbl>
    <w:p w14:paraId="4B896944" w14:textId="47B31857" w:rsidR="5E1D3265" w:rsidRPr="00C45DED" w:rsidRDefault="5E1D3265" w:rsidP="5E1D3265">
      <w:pPr>
        <w:jc w:val="both"/>
        <w:rPr>
          <w:rFonts w:ascii="Times New Roman" w:hAnsi="Times New Roman" w:cs="Times New Roman"/>
          <w:color w:val="000000" w:themeColor="text1"/>
        </w:rPr>
      </w:pPr>
    </w:p>
    <w:sectPr w:rsidR="5E1D3265" w:rsidRPr="00C45DED" w:rsidSect="00A8037C">
      <w:pgSz w:w="11906" w:h="16838"/>
      <w:pgMar w:top="1411"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3A3B" w14:textId="77777777" w:rsidR="00E732D5" w:rsidRDefault="00E732D5" w:rsidP="00A73E4E">
      <w:pPr>
        <w:spacing w:after="0" w:line="240" w:lineRule="auto"/>
      </w:pPr>
      <w:r>
        <w:separator/>
      </w:r>
    </w:p>
  </w:endnote>
  <w:endnote w:type="continuationSeparator" w:id="0">
    <w:p w14:paraId="5BD95AEC" w14:textId="77777777" w:rsidR="00E732D5" w:rsidRDefault="00E732D5" w:rsidP="00A7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vPTimesB">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690809"/>
      <w:docPartObj>
        <w:docPartGallery w:val="Page Numbers (Bottom of Page)"/>
        <w:docPartUnique/>
      </w:docPartObj>
    </w:sdtPr>
    <w:sdtEndPr>
      <w:rPr>
        <w:noProof/>
      </w:rPr>
    </w:sdtEndPr>
    <w:sdtContent>
      <w:p w14:paraId="0FFC849E" w14:textId="5AB06225" w:rsidR="004051CB" w:rsidRDefault="004051CB">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61F968BD" w14:textId="77777777" w:rsidR="004051CB" w:rsidRDefault="0040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44D6" w14:textId="77777777" w:rsidR="00E732D5" w:rsidRDefault="00E732D5" w:rsidP="00A73E4E">
      <w:pPr>
        <w:spacing w:after="0" w:line="240" w:lineRule="auto"/>
      </w:pPr>
      <w:r>
        <w:separator/>
      </w:r>
    </w:p>
  </w:footnote>
  <w:footnote w:type="continuationSeparator" w:id="0">
    <w:p w14:paraId="38A7833E" w14:textId="77777777" w:rsidR="00E732D5" w:rsidRDefault="00E732D5" w:rsidP="00A7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9A1"/>
    <w:multiLevelType w:val="hybridMultilevel"/>
    <w:tmpl w:val="5ED8F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8E214A"/>
    <w:multiLevelType w:val="hybridMultilevel"/>
    <w:tmpl w:val="D0C00D34"/>
    <w:lvl w:ilvl="0" w:tplc="0F10415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82D00"/>
    <w:multiLevelType w:val="hybridMultilevel"/>
    <w:tmpl w:val="1F428332"/>
    <w:lvl w:ilvl="0" w:tplc="2CE0D21C">
      <w:start w:val="2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F74BD"/>
    <w:multiLevelType w:val="hybridMultilevel"/>
    <w:tmpl w:val="B1EC547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B41B6D"/>
    <w:multiLevelType w:val="hybridMultilevel"/>
    <w:tmpl w:val="90C8D1A4"/>
    <w:lvl w:ilvl="0" w:tplc="2CE0D21C">
      <w:start w:val="27"/>
      <w:numFmt w:val="bullet"/>
      <w:lvlText w:val=""/>
      <w:lvlJc w:val="left"/>
      <w:pPr>
        <w:ind w:left="1800" w:hanging="360"/>
      </w:pPr>
      <w:rPr>
        <w:rFonts w:ascii="Wingdings" w:eastAsiaTheme="minorHAnsi" w:hAnsi="Wingding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3FA7F8E"/>
    <w:multiLevelType w:val="hybridMultilevel"/>
    <w:tmpl w:val="95869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B62F3"/>
    <w:multiLevelType w:val="hybridMultilevel"/>
    <w:tmpl w:val="A44EF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F653C"/>
    <w:multiLevelType w:val="hybridMultilevel"/>
    <w:tmpl w:val="366C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1A"/>
    <w:rsid w:val="00000421"/>
    <w:rsid w:val="0000042B"/>
    <w:rsid w:val="0000057E"/>
    <w:rsid w:val="00000AAF"/>
    <w:rsid w:val="00000C62"/>
    <w:rsid w:val="00000E6F"/>
    <w:rsid w:val="00001093"/>
    <w:rsid w:val="000016BA"/>
    <w:rsid w:val="00001794"/>
    <w:rsid w:val="000018BA"/>
    <w:rsid w:val="00001BE0"/>
    <w:rsid w:val="00002309"/>
    <w:rsid w:val="000026BA"/>
    <w:rsid w:val="000027AB"/>
    <w:rsid w:val="00002C68"/>
    <w:rsid w:val="00002D2F"/>
    <w:rsid w:val="000037A6"/>
    <w:rsid w:val="000038D1"/>
    <w:rsid w:val="00003994"/>
    <w:rsid w:val="00003D19"/>
    <w:rsid w:val="000043FE"/>
    <w:rsid w:val="000059EF"/>
    <w:rsid w:val="00005C0A"/>
    <w:rsid w:val="0000633C"/>
    <w:rsid w:val="000064E5"/>
    <w:rsid w:val="000074D0"/>
    <w:rsid w:val="000076E6"/>
    <w:rsid w:val="000079CE"/>
    <w:rsid w:val="00007AD5"/>
    <w:rsid w:val="00007E40"/>
    <w:rsid w:val="00010452"/>
    <w:rsid w:val="00010D1C"/>
    <w:rsid w:val="000110C7"/>
    <w:rsid w:val="00011B4E"/>
    <w:rsid w:val="00012153"/>
    <w:rsid w:val="000131DF"/>
    <w:rsid w:val="00013B60"/>
    <w:rsid w:val="00013E80"/>
    <w:rsid w:val="0001475C"/>
    <w:rsid w:val="00014A04"/>
    <w:rsid w:val="00014D14"/>
    <w:rsid w:val="000152B0"/>
    <w:rsid w:val="00015491"/>
    <w:rsid w:val="00015BA7"/>
    <w:rsid w:val="0001624C"/>
    <w:rsid w:val="00016397"/>
    <w:rsid w:val="00016CCD"/>
    <w:rsid w:val="00016D3E"/>
    <w:rsid w:val="000174DF"/>
    <w:rsid w:val="000176FA"/>
    <w:rsid w:val="000179A0"/>
    <w:rsid w:val="000202A8"/>
    <w:rsid w:val="00020A49"/>
    <w:rsid w:val="00021BE0"/>
    <w:rsid w:val="0002231F"/>
    <w:rsid w:val="00022708"/>
    <w:rsid w:val="00022A7F"/>
    <w:rsid w:val="00023541"/>
    <w:rsid w:val="00023639"/>
    <w:rsid w:val="00023693"/>
    <w:rsid w:val="000236BC"/>
    <w:rsid w:val="000236FF"/>
    <w:rsid w:val="00023A88"/>
    <w:rsid w:val="00023E44"/>
    <w:rsid w:val="00024670"/>
    <w:rsid w:val="00024C69"/>
    <w:rsid w:val="000257F9"/>
    <w:rsid w:val="00025C88"/>
    <w:rsid w:val="00026087"/>
    <w:rsid w:val="00026211"/>
    <w:rsid w:val="0002654C"/>
    <w:rsid w:val="00026CA6"/>
    <w:rsid w:val="00027243"/>
    <w:rsid w:val="00027ED0"/>
    <w:rsid w:val="0003002E"/>
    <w:rsid w:val="000309F2"/>
    <w:rsid w:val="00030BEF"/>
    <w:rsid w:val="00030D99"/>
    <w:rsid w:val="00030E24"/>
    <w:rsid w:val="000312B8"/>
    <w:rsid w:val="00031492"/>
    <w:rsid w:val="00031B4A"/>
    <w:rsid w:val="00032828"/>
    <w:rsid w:val="000328D5"/>
    <w:rsid w:val="00032E7E"/>
    <w:rsid w:val="00032F2F"/>
    <w:rsid w:val="00033251"/>
    <w:rsid w:val="00033398"/>
    <w:rsid w:val="0003427A"/>
    <w:rsid w:val="000342E3"/>
    <w:rsid w:val="0003463D"/>
    <w:rsid w:val="00034F68"/>
    <w:rsid w:val="000352AA"/>
    <w:rsid w:val="00035414"/>
    <w:rsid w:val="00035A57"/>
    <w:rsid w:val="00035B24"/>
    <w:rsid w:val="00036942"/>
    <w:rsid w:val="00036AFE"/>
    <w:rsid w:val="00037356"/>
    <w:rsid w:val="00037A63"/>
    <w:rsid w:val="00040047"/>
    <w:rsid w:val="00040C8C"/>
    <w:rsid w:val="00040CAA"/>
    <w:rsid w:val="00041515"/>
    <w:rsid w:val="00041D9E"/>
    <w:rsid w:val="0004251A"/>
    <w:rsid w:val="00042C7E"/>
    <w:rsid w:val="00042FAC"/>
    <w:rsid w:val="00043404"/>
    <w:rsid w:val="00043601"/>
    <w:rsid w:val="0004385B"/>
    <w:rsid w:val="00043923"/>
    <w:rsid w:val="00043A1B"/>
    <w:rsid w:val="00044465"/>
    <w:rsid w:val="00045353"/>
    <w:rsid w:val="0004572F"/>
    <w:rsid w:val="000457C1"/>
    <w:rsid w:val="00045821"/>
    <w:rsid w:val="0004594C"/>
    <w:rsid w:val="00045BB3"/>
    <w:rsid w:val="00045CD0"/>
    <w:rsid w:val="000463B8"/>
    <w:rsid w:val="0004646D"/>
    <w:rsid w:val="000464A7"/>
    <w:rsid w:val="00046CE4"/>
    <w:rsid w:val="00046EB4"/>
    <w:rsid w:val="00047160"/>
    <w:rsid w:val="00047334"/>
    <w:rsid w:val="00047F5E"/>
    <w:rsid w:val="0005005A"/>
    <w:rsid w:val="00050135"/>
    <w:rsid w:val="000502C2"/>
    <w:rsid w:val="0005069B"/>
    <w:rsid w:val="00051273"/>
    <w:rsid w:val="00051667"/>
    <w:rsid w:val="00051B23"/>
    <w:rsid w:val="00051B40"/>
    <w:rsid w:val="000520D0"/>
    <w:rsid w:val="000521BC"/>
    <w:rsid w:val="00052541"/>
    <w:rsid w:val="000526A1"/>
    <w:rsid w:val="00052D95"/>
    <w:rsid w:val="000533DE"/>
    <w:rsid w:val="000533F0"/>
    <w:rsid w:val="0005356E"/>
    <w:rsid w:val="0005510F"/>
    <w:rsid w:val="000555C1"/>
    <w:rsid w:val="00056127"/>
    <w:rsid w:val="000566FF"/>
    <w:rsid w:val="0005673A"/>
    <w:rsid w:val="00056819"/>
    <w:rsid w:val="00056C2F"/>
    <w:rsid w:val="0005713E"/>
    <w:rsid w:val="00057677"/>
    <w:rsid w:val="00057D00"/>
    <w:rsid w:val="0006010C"/>
    <w:rsid w:val="00061381"/>
    <w:rsid w:val="0006174B"/>
    <w:rsid w:val="00062810"/>
    <w:rsid w:val="00062A13"/>
    <w:rsid w:val="00062E2E"/>
    <w:rsid w:val="00063C65"/>
    <w:rsid w:val="00064027"/>
    <w:rsid w:val="00064852"/>
    <w:rsid w:val="000648BE"/>
    <w:rsid w:val="00064B9B"/>
    <w:rsid w:val="00064C73"/>
    <w:rsid w:val="00064EF8"/>
    <w:rsid w:val="00065166"/>
    <w:rsid w:val="00065177"/>
    <w:rsid w:val="00065E38"/>
    <w:rsid w:val="00065EBF"/>
    <w:rsid w:val="00065F1C"/>
    <w:rsid w:val="0006655C"/>
    <w:rsid w:val="000666C4"/>
    <w:rsid w:val="00066BA5"/>
    <w:rsid w:val="00066BB2"/>
    <w:rsid w:val="00066CC9"/>
    <w:rsid w:val="000674E5"/>
    <w:rsid w:val="0006788B"/>
    <w:rsid w:val="00067C7A"/>
    <w:rsid w:val="000702E4"/>
    <w:rsid w:val="000703BA"/>
    <w:rsid w:val="0007070E"/>
    <w:rsid w:val="000709AF"/>
    <w:rsid w:val="00070D1C"/>
    <w:rsid w:val="000718B6"/>
    <w:rsid w:val="0007190E"/>
    <w:rsid w:val="0007197E"/>
    <w:rsid w:val="00071DC6"/>
    <w:rsid w:val="00072E27"/>
    <w:rsid w:val="00072EE9"/>
    <w:rsid w:val="000740AE"/>
    <w:rsid w:val="00074184"/>
    <w:rsid w:val="00074215"/>
    <w:rsid w:val="00074393"/>
    <w:rsid w:val="0007440D"/>
    <w:rsid w:val="0007458C"/>
    <w:rsid w:val="0007460B"/>
    <w:rsid w:val="00075018"/>
    <w:rsid w:val="000753FC"/>
    <w:rsid w:val="00075A39"/>
    <w:rsid w:val="00076DB9"/>
    <w:rsid w:val="00076F07"/>
    <w:rsid w:val="00076F6E"/>
    <w:rsid w:val="0008033F"/>
    <w:rsid w:val="00080761"/>
    <w:rsid w:val="00080AF5"/>
    <w:rsid w:val="00080DBE"/>
    <w:rsid w:val="0008138B"/>
    <w:rsid w:val="0008158C"/>
    <w:rsid w:val="0008158E"/>
    <w:rsid w:val="00081990"/>
    <w:rsid w:val="00081B74"/>
    <w:rsid w:val="00082A64"/>
    <w:rsid w:val="00083051"/>
    <w:rsid w:val="00083188"/>
    <w:rsid w:val="0008342B"/>
    <w:rsid w:val="000836DF"/>
    <w:rsid w:val="00083B8C"/>
    <w:rsid w:val="00083ED9"/>
    <w:rsid w:val="00084266"/>
    <w:rsid w:val="0008455F"/>
    <w:rsid w:val="00084AFA"/>
    <w:rsid w:val="00084F62"/>
    <w:rsid w:val="000850A6"/>
    <w:rsid w:val="0008554E"/>
    <w:rsid w:val="00085598"/>
    <w:rsid w:val="00085DCA"/>
    <w:rsid w:val="00086456"/>
    <w:rsid w:val="000864A7"/>
    <w:rsid w:val="00086533"/>
    <w:rsid w:val="00086A4B"/>
    <w:rsid w:val="0008720E"/>
    <w:rsid w:val="0008735C"/>
    <w:rsid w:val="00087A7B"/>
    <w:rsid w:val="00090C7C"/>
    <w:rsid w:val="00090D4B"/>
    <w:rsid w:val="00090DA8"/>
    <w:rsid w:val="00090EAE"/>
    <w:rsid w:val="00092585"/>
    <w:rsid w:val="000925AE"/>
    <w:rsid w:val="000928C8"/>
    <w:rsid w:val="000928E2"/>
    <w:rsid w:val="00092E9E"/>
    <w:rsid w:val="000941C8"/>
    <w:rsid w:val="00094512"/>
    <w:rsid w:val="0009466C"/>
    <w:rsid w:val="00094E26"/>
    <w:rsid w:val="000956C6"/>
    <w:rsid w:val="00095934"/>
    <w:rsid w:val="00095A54"/>
    <w:rsid w:val="000965AF"/>
    <w:rsid w:val="00096944"/>
    <w:rsid w:val="00097879"/>
    <w:rsid w:val="00097ADA"/>
    <w:rsid w:val="00097D65"/>
    <w:rsid w:val="000A016A"/>
    <w:rsid w:val="000A0A40"/>
    <w:rsid w:val="000A0B99"/>
    <w:rsid w:val="000A0C6A"/>
    <w:rsid w:val="000A0F46"/>
    <w:rsid w:val="000A1852"/>
    <w:rsid w:val="000A18AF"/>
    <w:rsid w:val="000A1D44"/>
    <w:rsid w:val="000A2C8B"/>
    <w:rsid w:val="000A332F"/>
    <w:rsid w:val="000A3454"/>
    <w:rsid w:val="000A3649"/>
    <w:rsid w:val="000A3DE9"/>
    <w:rsid w:val="000A3E6B"/>
    <w:rsid w:val="000A56D4"/>
    <w:rsid w:val="000A59C4"/>
    <w:rsid w:val="000A5B8C"/>
    <w:rsid w:val="000A67BE"/>
    <w:rsid w:val="000A6B27"/>
    <w:rsid w:val="000A6C16"/>
    <w:rsid w:val="000A7433"/>
    <w:rsid w:val="000A7597"/>
    <w:rsid w:val="000A764A"/>
    <w:rsid w:val="000A798C"/>
    <w:rsid w:val="000A7AA8"/>
    <w:rsid w:val="000B00A6"/>
    <w:rsid w:val="000B0C1E"/>
    <w:rsid w:val="000B0E35"/>
    <w:rsid w:val="000B1004"/>
    <w:rsid w:val="000B1E09"/>
    <w:rsid w:val="000B2101"/>
    <w:rsid w:val="000B2D48"/>
    <w:rsid w:val="000B3068"/>
    <w:rsid w:val="000B3168"/>
    <w:rsid w:val="000B3428"/>
    <w:rsid w:val="000B3A75"/>
    <w:rsid w:val="000B4986"/>
    <w:rsid w:val="000B570C"/>
    <w:rsid w:val="000B5921"/>
    <w:rsid w:val="000B5AAD"/>
    <w:rsid w:val="000B5AD6"/>
    <w:rsid w:val="000B5C39"/>
    <w:rsid w:val="000B5FFD"/>
    <w:rsid w:val="000B676D"/>
    <w:rsid w:val="000B72CE"/>
    <w:rsid w:val="000B7424"/>
    <w:rsid w:val="000B7587"/>
    <w:rsid w:val="000B77AF"/>
    <w:rsid w:val="000B7A38"/>
    <w:rsid w:val="000B7DA3"/>
    <w:rsid w:val="000C0137"/>
    <w:rsid w:val="000C01D6"/>
    <w:rsid w:val="000C0486"/>
    <w:rsid w:val="000C2701"/>
    <w:rsid w:val="000C28CF"/>
    <w:rsid w:val="000C2F84"/>
    <w:rsid w:val="000C3B28"/>
    <w:rsid w:val="000C3C28"/>
    <w:rsid w:val="000C41E8"/>
    <w:rsid w:val="000C422C"/>
    <w:rsid w:val="000C442F"/>
    <w:rsid w:val="000C45BE"/>
    <w:rsid w:val="000C45FE"/>
    <w:rsid w:val="000C4868"/>
    <w:rsid w:val="000C4CBD"/>
    <w:rsid w:val="000C4EDF"/>
    <w:rsid w:val="000C5070"/>
    <w:rsid w:val="000C56DF"/>
    <w:rsid w:val="000C57F6"/>
    <w:rsid w:val="000C59E1"/>
    <w:rsid w:val="000C6176"/>
    <w:rsid w:val="000C62EA"/>
    <w:rsid w:val="000C6E0E"/>
    <w:rsid w:val="000C790C"/>
    <w:rsid w:val="000C7C34"/>
    <w:rsid w:val="000C7CB6"/>
    <w:rsid w:val="000D0168"/>
    <w:rsid w:val="000D0383"/>
    <w:rsid w:val="000D07CF"/>
    <w:rsid w:val="000D09A0"/>
    <w:rsid w:val="000D0D2B"/>
    <w:rsid w:val="000D0E86"/>
    <w:rsid w:val="000D0F4D"/>
    <w:rsid w:val="000D1045"/>
    <w:rsid w:val="000D1135"/>
    <w:rsid w:val="000D197A"/>
    <w:rsid w:val="000D1999"/>
    <w:rsid w:val="000D239B"/>
    <w:rsid w:val="000D29CE"/>
    <w:rsid w:val="000D30A5"/>
    <w:rsid w:val="000D3217"/>
    <w:rsid w:val="000D37C2"/>
    <w:rsid w:val="000D3CDF"/>
    <w:rsid w:val="000D4008"/>
    <w:rsid w:val="000D44A7"/>
    <w:rsid w:val="000D4587"/>
    <w:rsid w:val="000D4795"/>
    <w:rsid w:val="000D4B4B"/>
    <w:rsid w:val="000D5980"/>
    <w:rsid w:val="000D6AF3"/>
    <w:rsid w:val="000D74EB"/>
    <w:rsid w:val="000D7830"/>
    <w:rsid w:val="000E0144"/>
    <w:rsid w:val="000E0275"/>
    <w:rsid w:val="000E0603"/>
    <w:rsid w:val="000E07D3"/>
    <w:rsid w:val="000E0ED4"/>
    <w:rsid w:val="000E102A"/>
    <w:rsid w:val="000E1175"/>
    <w:rsid w:val="000E1738"/>
    <w:rsid w:val="000E199E"/>
    <w:rsid w:val="000E1CA8"/>
    <w:rsid w:val="000E1D00"/>
    <w:rsid w:val="000E2041"/>
    <w:rsid w:val="000E29CD"/>
    <w:rsid w:val="000E2B2E"/>
    <w:rsid w:val="000E2DB4"/>
    <w:rsid w:val="000E31D0"/>
    <w:rsid w:val="000E3264"/>
    <w:rsid w:val="000E4099"/>
    <w:rsid w:val="000E43DD"/>
    <w:rsid w:val="000E4586"/>
    <w:rsid w:val="000E4B07"/>
    <w:rsid w:val="000E5128"/>
    <w:rsid w:val="000E619A"/>
    <w:rsid w:val="000E655C"/>
    <w:rsid w:val="000E6580"/>
    <w:rsid w:val="000E70D9"/>
    <w:rsid w:val="000E7148"/>
    <w:rsid w:val="000E7416"/>
    <w:rsid w:val="000E77B9"/>
    <w:rsid w:val="000E79EE"/>
    <w:rsid w:val="000E7D77"/>
    <w:rsid w:val="000F0143"/>
    <w:rsid w:val="000F07AD"/>
    <w:rsid w:val="000F0AD6"/>
    <w:rsid w:val="000F0D9C"/>
    <w:rsid w:val="000F0EB4"/>
    <w:rsid w:val="000F0F69"/>
    <w:rsid w:val="000F169E"/>
    <w:rsid w:val="000F1B3E"/>
    <w:rsid w:val="000F20BC"/>
    <w:rsid w:val="000F257A"/>
    <w:rsid w:val="000F261B"/>
    <w:rsid w:val="000F30A9"/>
    <w:rsid w:val="000F38EE"/>
    <w:rsid w:val="000F430E"/>
    <w:rsid w:val="000F4314"/>
    <w:rsid w:val="000F5644"/>
    <w:rsid w:val="000F5BB8"/>
    <w:rsid w:val="000F5DA0"/>
    <w:rsid w:val="000F5FA6"/>
    <w:rsid w:val="000F61EA"/>
    <w:rsid w:val="000F6778"/>
    <w:rsid w:val="000F6BF7"/>
    <w:rsid w:val="000F6C13"/>
    <w:rsid w:val="000F6C78"/>
    <w:rsid w:val="000F6FCA"/>
    <w:rsid w:val="000F753B"/>
    <w:rsid w:val="000F760A"/>
    <w:rsid w:val="000F7A1C"/>
    <w:rsid w:val="001013A5"/>
    <w:rsid w:val="00101FCC"/>
    <w:rsid w:val="0010254F"/>
    <w:rsid w:val="00102AF3"/>
    <w:rsid w:val="00102E7C"/>
    <w:rsid w:val="00103068"/>
    <w:rsid w:val="00103CB1"/>
    <w:rsid w:val="00104329"/>
    <w:rsid w:val="00104791"/>
    <w:rsid w:val="001048EE"/>
    <w:rsid w:val="00104AA6"/>
    <w:rsid w:val="0010597B"/>
    <w:rsid w:val="00106035"/>
    <w:rsid w:val="001061F3"/>
    <w:rsid w:val="00106B21"/>
    <w:rsid w:val="00107EB3"/>
    <w:rsid w:val="001101FC"/>
    <w:rsid w:val="001104C4"/>
    <w:rsid w:val="00110B71"/>
    <w:rsid w:val="00111AFF"/>
    <w:rsid w:val="00111B37"/>
    <w:rsid w:val="001121C5"/>
    <w:rsid w:val="00113032"/>
    <w:rsid w:val="00113A77"/>
    <w:rsid w:val="00114097"/>
    <w:rsid w:val="0011447E"/>
    <w:rsid w:val="001144B8"/>
    <w:rsid w:val="001149E8"/>
    <w:rsid w:val="001155E4"/>
    <w:rsid w:val="001158A4"/>
    <w:rsid w:val="001158B2"/>
    <w:rsid w:val="00116087"/>
    <w:rsid w:val="0011611C"/>
    <w:rsid w:val="001166D7"/>
    <w:rsid w:val="001167A0"/>
    <w:rsid w:val="001175A3"/>
    <w:rsid w:val="001176C7"/>
    <w:rsid w:val="00117851"/>
    <w:rsid w:val="001178AF"/>
    <w:rsid w:val="0011799E"/>
    <w:rsid w:val="00117D73"/>
    <w:rsid w:val="001200F6"/>
    <w:rsid w:val="00120809"/>
    <w:rsid w:val="00120D39"/>
    <w:rsid w:val="00121356"/>
    <w:rsid w:val="00121895"/>
    <w:rsid w:val="00122352"/>
    <w:rsid w:val="001223E3"/>
    <w:rsid w:val="00122D20"/>
    <w:rsid w:val="0012319F"/>
    <w:rsid w:val="0012343F"/>
    <w:rsid w:val="00123920"/>
    <w:rsid w:val="00123E66"/>
    <w:rsid w:val="001246D5"/>
    <w:rsid w:val="00124F63"/>
    <w:rsid w:val="00125826"/>
    <w:rsid w:val="001258F4"/>
    <w:rsid w:val="00125B36"/>
    <w:rsid w:val="0012647B"/>
    <w:rsid w:val="00126958"/>
    <w:rsid w:val="001269EC"/>
    <w:rsid w:val="00126A8B"/>
    <w:rsid w:val="00126C24"/>
    <w:rsid w:val="00126E4B"/>
    <w:rsid w:val="00126E4F"/>
    <w:rsid w:val="0012729E"/>
    <w:rsid w:val="00127581"/>
    <w:rsid w:val="00127887"/>
    <w:rsid w:val="00127E3B"/>
    <w:rsid w:val="00127F0B"/>
    <w:rsid w:val="0013006C"/>
    <w:rsid w:val="00130514"/>
    <w:rsid w:val="00130DD2"/>
    <w:rsid w:val="00131047"/>
    <w:rsid w:val="00131260"/>
    <w:rsid w:val="0013134C"/>
    <w:rsid w:val="00131554"/>
    <w:rsid w:val="00131915"/>
    <w:rsid w:val="00132418"/>
    <w:rsid w:val="0013330A"/>
    <w:rsid w:val="0013375E"/>
    <w:rsid w:val="0013378B"/>
    <w:rsid w:val="00133F1C"/>
    <w:rsid w:val="00134066"/>
    <w:rsid w:val="00134123"/>
    <w:rsid w:val="00134FFF"/>
    <w:rsid w:val="0013565F"/>
    <w:rsid w:val="001356B5"/>
    <w:rsid w:val="0013615D"/>
    <w:rsid w:val="00136D99"/>
    <w:rsid w:val="001373B7"/>
    <w:rsid w:val="001374CA"/>
    <w:rsid w:val="00137550"/>
    <w:rsid w:val="0013760A"/>
    <w:rsid w:val="001376A0"/>
    <w:rsid w:val="00137D34"/>
    <w:rsid w:val="001403D5"/>
    <w:rsid w:val="001404F3"/>
    <w:rsid w:val="001405BC"/>
    <w:rsid w:val="00141042"/>
    <w:rsid w:val="001411B7"/>
    <w:rsid w:val="0014187F"/>
    <w:rsid w:val="001419DF"/>
    <w:rsid w:val="00142D99"/>
    <w:rsid w:val="00142DB7"/>
    <w:rsid w:val="00143931"/>
    <w:rsid w:val="00143E50"/>
    <w:rsid w:val="001446F3"/>
    <w:rsid w:val="00144852"/>
    <w:rsid w:val="001448B0"/>
    <w:rsid w:val="00144918"/>
    <w:rsid w:val="00144CC1"/>
    <w:rsid w:val="001451DC"/>
    <w:rsid w:val="001452AA"/>
    <w:rsid w:val="00145769"/>
    <w:rsid w:val="00146F58"/>
    <w:rsid w:val="00147574"/>
    <w:rsid w:val="00147AAB"/>
    <w:rsid w:val="00147DDE"/>
    <w:rsid w:val="00147EE9"/>
    <w:rsid w:val="001506CE"/>
    <w:rsid w:val="00150993"/>
    <w:rsid w:val="00151707"/>
    <w:rsid w:val="00151A5F"/>
    <w:rsid w:val="00151D55"/>
    <w:rsid w:val="00151F64"/>
    <w:rsid w:val="0015375C"/>
    <w:rsid w:val="00153DAF"/>
    <w:rsid w:val="00154132"/>
    <w:rsid w:val="0015481E"/>
    <w:rsid w:val="00154A0D"/>
    <w:rsid w:val="00155133"/>
    <w:rsid w:val="00155556"/>
    <w:rsid w:val="001557BC"/>
    <w:rsid w:val="0015588A"/>
    <w:rsid w:val="0015598C"/>
    <w:rsid w:val="00155A06"/>
    <w:rsid w:val="00155DE0"/>
    <w:rsid w:val="00155F7A"/>
    <w:rsid w:val="0015715B"/>
    <w:rsid w:val="0015779B"/>
    <w:rsid w:val="00157E3F"/>
    <w:rsid w:val="00157F92"/>
    <w:rsid w:val="00160E81"/>
    <w:rsid w:val="00161138"/>
    <w:rsid w:val="0016166E"/>
    <w:rsid w:val="0016190E"/>
    <w:rsid w:val="00161B10"/>
    <w:rsid w:val="00161F6E"/>
    <w:rsid w:val="00163265"/>
    <w:rsid w:val="001632AB"/>
    <w:rsid w:val="00163B7D"/>
    <w:rsid w:val="00163FC5"/>
    <w:rsid w:val="00163FEA"/>
    <w:rsid w:val="001644F3"/>
    <w:rsid w:val="00164997"/>
    <w:rsid w:val="00164A49"/>
    <w:rsid w:val="0016580E"/>
    <w:rsid w:val="00165D6D"/>
    <w:rsid w:val="00165EAB"/>
    <w:rsid w:val="00166017"/>
    <w:rsid w:val="00166C86"/>
    <w:rsid w:val="001670B7"/>
    <w:rsid w:val="00167B2F"/>
    <w:rsid w:val="001700E1"/>
    <w:rsid w:val="00170EA8"/>
    <w:rsid w:val="00171392"/>
    <w:rsid w:val="001720E9"/>
    <w:rsid w:val="001723D3"/>
    <w:rsid w:val="0017292D"/>
    <w:rsid w:val="0017354B"/>
    <w:rsid w:val="0017375F"/>
    <w:rsid w:val="00173960"/>
    <w:rsid w:val="00173996"/>
    <w:rsid w:val="00173A9C"/>
    <w:rsid w:val="00173AD1"/>
    <w:rsid w:val="00173DA6"/>
    <w:rsid w:val="00173F0D"/>
    <w:rsid w:val="00173FE6"/>
    <w:rsid w:val="0017435B"/>
    <w:rsid w:val="00174A2B"/>
    <w:rsid w:val="00174A5E"/>
    <w:rsid w:val="00174FEA"/>
    <w:rsid w:val="00175456"/>
    <w:rsid w:val="00175FD9"/>
    <w:rsid w:val="00176D8B"/>
    <w:rsid w:val="00176F67"/>
    <w:rsid w:val="00177C1F"/>
    <w:rsid w:val="00177E29"/>
    <w:rsid w:val="00177E8C"/>
    <w:rsid w:val="00180D5C"/>
    <w:rsid w:val="001812AE"/>
    <w:rsid w:val="001812F6"/>
    <w:rsid w:val="001815BE"/>
    <w:rsid w:val="0018183A"/>
    <w:rsid w:val="00181BA9"/>
    <w:rsid w:val="001821E4"/>
    <w:rsid w:val="00182C83"/>
    <w:rsid w:val="00183315"/>
    <w:rsid w:val="00183453"/>
    <w:rsid w:val="00183729"/>
    <w:rsid w:val="00184433"/>
    <w:rsid w:val="00184458"/>
    <w:rsid w:val="001847BD"/>
    <w:rsid w:val="00184AE1"/>
    <w:rsid w:val="00184AF6"/>
    <w:rsid w:val="00184D14"/>
    <w:rsid w:val="00184F6C"/>
    <w:rsid w:val="0018545C"/>
    <w:rsid w:val="0018574E"/>
    <w:rsid w:val="0018678F"/>
    <w:rsid w:val="00186818"/>
    <w:rsid w:val="00186E90"/>
    <w:rsid w:val="00186E92"/>
    <w:rsid w:val="00187127"/>
    <w:rsid w:val="001876B9"/>
    <w:rsid w:val="001906A2"/>
    <w:rsid w:val="001908E1"/>
    <w:rsid w:val="001918A8"/>
    <w:rsid w:val="00191B61"/>
    <w:rsid w:val="00191C44"/>
    <w:rsid w:val="00193A82"/>
    <w:rsid w:val="0019447E"/>
    <w:rsid w:val="0019467C"/>
    <w:rsid w:val="001948E3"/>
    <w:rsid w:val="00195948"/>
    <w:rsid w:val="00195CD2"/>
    <w:rsid w:val="00195D80"/>
    <w:rsid w:val="0019609C"/>
    <w:rsid w:val="0019628B"/>
    <w:rsid w:val="00196570"/>
    <w:rsid w:val="0019675F"/>
    <w:rsid w:val="0019687F"/>
    <w:rsid w:val="001A0433"/>
    <w:rsid w:val="001A051A"/>
    <w:rsid w:val="001A08AC"/>
    <w:rsid w:val="001A0E6D"/>
    <w:rsid w:val="001A14C6"/>
    <w:rsid w:val="001A1A6A"/>
    <w:rsid w:val="001A2862"/>
    <w:rsid w:val="001A2994"/>
    <w:rsid w:val="001A2B6D"/>
    <w:rsid w:val="001A2D9F"/>
    <w:rsid w:val="001A30DF"/>
    <w:rsid w:val="001A315B"/>
    <w:rsid w:val="001A330D"/>
    <w:rsid w:val="001A3580"/>
    <w:rsid w:val="001A35A9"/>
    <w:rsid w:val="001A3801"/>
    <w:rsid w:val="001A3993"/>
    <w:rsid w:val="001A4323"/>
    <w:rsid w:val="001A4E59"/>
    <w:rsid w:val="001A4EE0"/>
    <w:rsid w:val="001A5846"/>
    <w:rsid w:val="001A584C"/>
    <w:rsid w:val="001A6010"/>
    <w:rsid w:val="001A6185"/>
    <w:rsid w:val="001A66B6"/>
    <w:rsid w:val="001A6EF2"/>
    <w:rsid w:val="001A7483"/>
    <w:rsid w:val="001A7589"/>
    <w:rsid w:val="001A7D0B"/>
    <w:rsid w:val="001A7EFE"/>
    <w:rsid w:val="001B00A1"/>
    <w:rsid w:val="001B0973"/>
    <w:rsid w:val="001B0C11"/>
    <w:rsid w:val="001B14B3"/>
    <w:rsid w:val="001B1905"/>
    <w:rsid w:val="001B1DA8"/>
    <w:rsid w:val="001B2A15"/>
    <w:rsid w:val="001B3EB2"/>
    <w:rsid w:val="001B3F04"/>
    <w:rsid w:val="001B3F70"/>
    <w:rsid w:val="001B413A"/>
    <w:rsid w:val="001B4381"/>
    <w:rsid w:val="001B4475"/>
    <w:rsid w:val="001B4C3B"/>
    <w:rsid w:val="001B52A0"/>
    <w:rsid w:val="001B5CFC"/>
    <w:rsid w:val="001B5DEE"/>
    <w:rsid w:val="001B65D8"/>
    <w:rsid w:val="001B667E"/>
    <w:rsid w:val="001B6B83"/>
    <w:rsid w:val="001B7102"/>
    <w:rsid w:val="001B712F"/>
    <w:rsid w:val="001B7843"/>
    <w:rsid w:val="001B7C89"/>
    <w:rsid w:val="001B7E29"/>
    <w:rsid w:val="001C03D7"/>
    <w:rsid w:val="001C0973"/>
    <w:rsid w:val="001C0D02"/>
    <w:rsid w:val="001C1004"/>
    <w:rsid w:val="001C13FC"/>
    <w:rsid w:val="001C1504"/>
    <w:rsid w:val="001C17F5"/>
    <w:rsid w:val="001C1892"/>
    <w:rsid w:val="001C246B"/>
    <w:rsid w:val="001C258F"/>
    <w:rsid w:val="001C2AB9"/>
    <w:rsid w:val="001C3650"/>
    <w:rsid w:val="001C38EF"/>
    <w:rsid w:val="001C3A05"/>
    <w:rsid w:val="001C3ACC"/>
    <w:rsid w:val="001C3B27"/>
    <w:rsid w:val="001C3F67"/>
    <w:rsid w:val="001C441F"/>
    <w:rsid w:val="001C44A0"/>
    <w:rsid w:val="001C47ED"/>
    <w:rsid w:val="001C559F"/>
    <w:rsid w:val="001C5B53"/>
    <w:rsid w:val="001C65FA"/>
    <w:rsid w:val="001C6A7F"/>
    <w:rsid w:val="001C6F75"/>
    <w:rsid w:val="001C708B"/>
    <w:rsid w:val="001C70C6"/>
    <w:rsid w:val="001C74B7"/>
    <w:rsid w:val="001C78C2"/>
    <w:rsid w:val="001C7984"/>
    <w:rsid w:val="001C7F68"/>
    <w:rsid w:val="001C7F7F"/>
    <w:rsid w:val="001D00AD"/>
    <w:rsid w:val="001D0448"/>
    <w:rsid w:val="001D0463"/>
    <w:rsid w:val="001D0635"/>
    <w:rsid w:val="001D097D"/>
    <w:rsid w:val="001D1031"/>
    <w:rsid w:val="001D1D00"/>
    <w:rsid w:val="001D1D33"/>
    <w:rsid w:val="001D27A2"/>
    <w:rsid w:val="001D2B48"/>
    <w:rsid w:val="001D2F76"/>
    <w:rsid w:val="001D3127"/>
    <w:rsid w:val="001D37A0"/>
    <w:rsid w:val="001D3A50"/>
    <w:rsid w:val="001D3F5C"/>
    <w:rsid w:val="001D46B5"/>
    <w:rsid w:val="001D49B6"/>
    <w:rsid w:val="001D5215"/>
    <w:rsid w:val="001D59FF"/>
    <w:rsid w:val="001D6366"/>
    <w:rsid w:val="001D642A"/>
    <w:rsid w:val="001D6CBB"/>
    <w:rsid w:val="001D7265"/>
    <w:rsid w:val="001D72A8"/>
    <w:rsid w:val="001D751F"/>
    <w:rsid w:val="001D76F9"/>
    <w:rsid w:val="001D7848"/>
    <w:rsid w:val="001D791D"/>
    <w:rsid w:val="001D7B5F"/>
    <w:rsid w:val="001E10FB"/>
    <w:rsid w:val="001E1A72"/>
    <w:rsid w:val="001E1D6F"/>
    <w:rsid w:val="001E203D"/>
    <w:rsid w:val="001E231D"/>
    <w:rsid w:val="001E2A72"/>
    <w:rsid w:val="001E355F"/>
    <w:rsid w:val="001E42F9"/>
    <w:rsid w:val="001E4612"/>
    <w:rsid w:val="001E50AC"/>
    <w:rsid w:val="001E5600"/>
    <w:rsid w:val="001E5C3E"/>
    <w:rsid w:val="001E5D1E"/>
    <w:rsid w:val="001E5EF9"/>
    <w:rsid w:val="001E6D8D"/>
    <w:rsid w:val="001E6DC0"/>
    <w:rsid w:val="001E6EF3"/>
    <w:rsid w:val="001E6F60"/>
    <w:rsid w:val="001E713B"/>
    <w:rsid w:val="001E798C"/>
    <w:rsid w:val="001E7BFD"/>
    <w:rsid w:val="001E7C44"/>
    <w:rsid w:val="001F04CE"/>
    <w:rsid w:val="001F09CD"/>
    <w:rsid w:val="001F1587"/>
    <w:rsid w:val="001F2232"/>
    <w:rsid w:val="001F22AD"/>
    <w:rsid w:val="001F271D"/>
    <w:rsid w:val="001F4738"/>
    <w:rsid w:val="001F4961"/>
    <w:rsid w:val="001F4C88"/>
    <w:rsid w:val="001F4D9A"/>
    <w:rsid w:val="001F5822"/>
    <w:rsid w:val="001F5988"/>
    <w:rsid w:val="001F5AAA"/>
    <w:rsid w:val="001F5AE1"/>
    <w:rsid w:val="001F5EE0"/>
    <w:rsid w:val="001F6E45"/>
    <w:rsid w:val="001F74E4"/>
    <w:rsid w:val="001F75F9"/>
    <w:rsid w:val="001F77D6"/>
    <w:rsid w:val="001F7AE5"/>
    <w:rsid w:val="002001B8"/>
    <w:rsid w:val="00200560"/>
    <w:rsid w:val="00200E53"/>
    <w:rsid w:val="00200FAC"/>
    <w:rsid w:val="00201074"/>
    <w:rsid w:val="0020177F"/>
    <w:rsid w:val="00201945"/>
    <w:rsid w:val="00201E8C"/>
    <w:rsid w:val="00202084"/>
    <w:rsid w:val="002020C9"/>
    <w:rsid w:val="00202861"/>
    <w:rsid w:val="002030C3"/>
    <w:rsid w:val="00203418"/>
    <w:rsid w:val="002039FC"/>
    <w:rsid w:val="00204026"/>
    <w:rsid w:val="002046FE"/>
    <w:rsid w:val="002050EC"/>
    <w:rsid w:val="00205966"/>
    <w:rsid w:val="00205CAD"/>
    <w:rsid w:val="002066CC"/>
    <w:rsid w:val="00206CB6"/>
    <w:rsid w:val="002070DA"/>
    <w:rsid w:val="002074FA"/>
    <w:rsid w:val="00207554"/>
    <w:rsid w:val="0020772B"/>
    <w:rsid w:val="00207D74"/>
    <w:rsid w:val="00210CB1"/>
    <w:rsid w:val="002112BA"/>
    <w:rsid w:val="00211A34"/>
    <w:rsid w:val="00211BC5"/>
    <w:rsid w:val="002131BD"/>
    <w:rsid w:val="00213E6B"/>
    <w:rsid w:val="00213FEE"/>
    <w:rsid w:val="00214B4E"/>
    <w:rsid w:val="0021511D"/>
    <w:rsid w:val="0021515E"/>
    <w:rsid w:val="002151BC"/>
    <w:rsid w:val="00215D2A"/>
    <w:rsid w:val="00216A7E"/>
    <w:rsid w:val="00216B39"/>
    <w:rsid w:val="00216F7B"/>
    <w:rsid w:val="00217CB8"/>
    <w:rsid w:val="002203C7"/>
    <w:rsid w:val="00220DCD"/>
    <w:rsid w:val="002212E9"/>
    <w:rsid w:val="00221CA8"/>
    <w:rsid w:val="00221FEB"/>
    <w:rsid w:val="00222131"/>
    <w:rsid w:val="00222D1D"/>
    <w:rsid w:val="00222E2C"/>
    <w:rsid w:val="00223271"/>
    <w:rsid w:val="0022340D"/>
    <w:rsid w:val="00223774"/>
    <w:rsid w:val="002241E1"/>
    <w:rsid w:val="00224425"/>
    <w:rsid w:val="00224648"/>
    <w:rsid w:val="00224B89"/>
    <w:rsid w:val="00225092"/>
    <w:rsid w:val="002257DA"/>
    <w:rsid w:val="002268A0"/>
    <w:rsid w:val="0022698E"/>
    <w:rsid w:val="00230132"/>
    <w:rsid w:val="002308C5"/>
    <w:rsid w:val="00230C0A"/>
    <w:rsid w:val="00230C2F"/>
    <w:rsid w:val="00230E4E"/>
    <w:rsid w:val="0023167C"/>
    <w:rsid w:val="00231793"/>
    <w:rsid w:val="002317D5"/>
    <w:rsid w:val="00231A63"/>
    <w:rsid w:val="0023220B"/>
    <w:rsid w:val="0023235B"/>
    <w:rsid w:val="0023247D"/>
    <w:rsid w:val="00232640"/>
    <w:rsid w:val="00233372"/>
    <w:rsid w:val="00233891"/>
    <w:rsid w:val="002338EA"/>
    <w:rsid w:val="00233DC4"/>
    <w:rsid w:val="00234840"/>
    <w:rsid w:val="0023522A"/>
    <w:rsid w:val="00235926"/>
    <w:rsid w:val="00235971"/>
    <w:rsid w:val="0023662B"/>
    <w:rsid w:val="00236813"/>
    <w:rsid w:val="00237523"/>
    <w:rsid w:val="00237AA5"/>
    <w:rsid w:val="0024026C"/>
    <w:rsid w:val="0024049D"/>
    <w:rsid w:val="00240825"/>
    <w:rsid w:val="00241076"/>
    <w:rsid w:val="002414AF"/>
    <w:rsid w:val="0024154F"/>
    <w:rsid w:val="00241AD4"/>
    <w:rsid w:val="00241C24"/>
    <w:rsid w:val="0024213B"/>
    <w:rsid w:val="0024383B"/>
    <w:rsid w:val="00243942"/>
    <w:rsid w:val="00243B12"/>
    <w:rsid w:val="00244380"/>
    <w:rsid w:val="00244985"/>
    <w:rsid w:val="0024514B"/>
    <w:rsid w:val="0024571E"/>
    <w:rsid w:val="00245774"/>
    <w:rsid w:val="002457E8"/>
    <w:rsid w:val="00245978"/>
    <w:rsid w:val="00245990"/>
    <w:rsid w:val="00245D39"/>
    <w:rsid w:val="0024601E"/>
    <w:rsid w:val="00246EFC"/>
    <w:rsid w:val="00247243"/>
    <w:rsid w:val="00247253"/>
    <w:rsid w:val="00247B7D"/>
    <w:rsid w:val="0025020D"/>
    <w:rsid w:val="002502B0"/>
    <w:rsid w:val="00250C75"/>
    <w:rsid w:val="00250D40"/>
    <w:rsid w:val="00250FBF"/>
    <w:rsid w:val="00250FE3"/>
    <w:rsid w:val="002524A0"/>
    <w:rsid w:val="002525AB"/>
    <w:rsid w:val="002526B6"/>
    <w:rsid w:val="00252A40"/>
    <w:rsid w:val="00252BFE"/>
    <w:rsid w:val="002532A5"/>
    <w:rsid w:val="0025410B"/>
    <w:rsid w:val="002543C0"/>
    <w:rsid w:val="00254448"/>
    <w:rsid w:val="00254474"/>
    <w:rsid w:val="002545C7"/>
    <w:rsid w:val="00254F56"/>
    <w:rsid w:val="002552A0"/>
    <w:rsid w:val="00255386"/>
    <w:rsid w:val="002553D1"/>
    <w:rsid w:val="00256DA4"/>
    <w:rsid w:val="00257B89"/>
    <w:rsid w:val="00260B2E"/>
    <w:rsid w:val="00262694"/>
    <w:rsid w:val="0026395F"/>
    <w:rsid w:val="002640DF"/>
    <w:rsid w:val="002642CC"/>
    <w:rsid w:val="00264504"/>
    <w:rsid w:val="002647CE"/>
    <w:rsid w:val="00264BCA"/>
    <w:rsid w:val="00265A16"/>
    <w:rsid w:val="00265C1B"/>
    <w:rsid w:val="00265EDC"/>
    <w:rsid w:val="00266451"/>
    <w:rsid w:val="00266ADE"/>
    <w:rsid w:val="00266E48"/>
    <w:rsid w:val="0026706E"/>
    <w:rsid w:val="002674C1"/>
    <w:rsid w:val="002674E9"/>
    <w:rsid w:val="00267B4D"/>
    <w:rsid w:val="00270CED"/>
    <w:rsid w:val="00271C1B"/>
    <w:rsid w:val="00271D86"/>
    <w:rsid w:val="00271F77"/>
    <w:rsid w:val="002723BD"/>
    <w:rsid w:val="00272D5B"/>
    <w:rsid w:val="0027325C"/>
    <w:rsid w:val="00273301"/>
    <w:rsid w:val="00273907"/>
    <w:rsid w:val="00273B84"/>
    <w:rsid w:val="00273D7C"/>
    <w:rsid w:val="002745DC"/>
    <w:rsid w:val="002747CC"/>
    <w:rsid w:val="00274A20"/>
    <w:rsid w:val="00274DDF"/>
    <w:rsid w:val="00274F21"/>
    <w:rsid w:val="0027504B"/>
    <w:rsid w:val="00275098"/>
    <w:rsid w:val="002750E5"/>
    <w:rsid w:val="002751C5"/>
    <w:rsid w:val="00275866"/>
    <w:rsid w:val="002759B8"/>
    <w:rsid w:val="002761D5"/>
    <w:rsid w:val="00276239"/>
    <w:rsid w:val="0027659B"/>
    <w:rsid w:val="00276E47"/>
    <w:rsid w:val="00277576"/>
    <w:rsid w:val="00277692"/>
    <w:rsid w:val="00280DDA"/>
    <w:rsid w:val="00280F77"/>
    <w:rsid w:val="00281582"/>
    <w:rsid w:val="002818AF"/>
    <w:rsid w:val="00281D2D"/>
    <w:rsid w:val="002823B9"/>
    <w:rsid w:val="0028243C"/>
    <w:rsid w:val="00282449"/>
    <w:rsid w:val="002824EA"/>
    <w:rsid w:val="0028304F"/>
    <w:rsid w:val="002832E1"/>
    <w:rsid w:val="002835AA"/>
    <w:rsid w:val="00283919"/>
    <w:rsid w:val="00283AE9"/>
    <w:rsid w:val="00283AEF"/>
    <w:rsid w:val="00283E21"/>
    <w:rsid w:val="002845A7"/>
    <w:rsid w:val="002848F0"/>
    <w:rsid w:val="00284B40"/>
    <w:rsid w:val="002852AD"/>
    <w:rsid w:val="00285539"/>
    <w:rsid w:val="00285FAD"/>
    <w:rsid w:val="00286223"/>
    <w:rsid w:val="002863C4"/>
    <w:rsid w:val="0028667D"/>
    <w:rsid w:val="002869CE"/>
    <w:rsid w:val="00286A61"/>
    <w:rsid w:val="00287085"/>
    <w:rsid w:val="002872FB"/>
    <w:rsid w:val="0028731B"/>
    <w:rsid w:val="0028775C"/>
    <w:rsid w:val="0029075C"/>
    <w:rsid w:val="00291023"/>
    <w:rsid w:val="00291147"/>
    <w:rsid w:val="00291658"/>
    <w:rsid w:val="00291708"/>
    <w:rsid w:val="00291F8B"/>
    <w:rsid w:val="00292790"/>
    <w:rsid w:val="002927D9"/>
    <w:rsid w:val="00292D19"/>
    <w:rsid w:val="0029320E"/>
    <w:rsid w:val="00293518"/>
    <w:rsid w:val="002935DC"/>
    <w:rsid w:val="0029390A"/>
    <w:rsid w:val="00294545"/>
    <w:rsid w:val="00294A28"/>
    <w:rsid w:val="00294E84"/>
    <w:rsid w:val="002951F3"/>
    <w:rsid w:val="00295522"/>
    <w:rsid w:val="00295558"/>
    <w:rsid w:val="00295809"/>
    <w:rsid w:val="00295A9C"/>
    <w:rsid w:val="00295E78"/>
    <w:rsid w:val="00296D05"/>
    <w:rsid w:val="002A0323"/>
    <w:rsid w:val="002A058A"/>
    <w:rsid w:val="002A06B4"/>
    <w:rsid w:val="002A167F"/>
    <w:rsid w:val="002A18FE"/>
    <w:rsid w:val="002A2A0C"/>
    <w:rsid w:val="002A33AE"/>
    <w:rsid w:val="002A41BF"/>
    <w:rsid w:val="002A41C9"/>
    <w:rsid w:val="002A426E"/>
    <w:rsid w:val="002A474D"/>
    <w:rsid w:val="002A496C"/>
    <w:rsid w:val="002A4985"/>
    <w:rsid w:val="002A4D6C"/>
    <w:rsid w:val="002A5BCE"/>
    <w:rsid w:val="002A699A"/>
    <w:rsid w:val="002A7025"/>
    <w:rsid w:val="002A76BD"/>
    <w:rsid w:val="002A7B89"/>
    <w:rsid w:val="002A7E9A"/>
    <w:rsid w:val="002B046A"/>
    <w:rsid w:val="002B04D7"/>
    <w:rsid w:val="002B06BE"/>
    <w:rsid w:val="002B0D59"/>
    <w:rsid w:val="002B0EDB"/>
    <w:rsid w:val="002B1101"/>
    <w:rsid w:val="002B1127"/>
    <w:rsid w:val="002B1651"/>
    <w:rsid w:val="002B26CF"/>
    <w:rsid w:val="002B26D2"/>
    <w:rsid w:val="002B2C55"/>
    <w:rsid w:val="002B30BF"/>
    <w:rsid w:val="002B3D5E"/>
    <w:rsid w:val="002B4356"/>
    <w:rsid w:val="002B4947"/>
    <w:rsid w:val="002B513C"/>
    <w:rsid w:val="002B5371"/>
    <w:rsid w:val="002B5D99"/>
    <w:rsid w:val="002B607B"/>
    <w:rsid w:val="002B6356"/>
    <w:rsid w:val="002B64AC"/>
    <w:rsid w:val="002B6725"/>
    <w:rsid w:val="002B6CAE"/>
    <w:rsid w:val="002B70CB"/>
    <w:rsid w:val="002B70E7"/>
    <w:rsid w:val="002B72B4"/>
    <w:rsid w:val="002B72CA"/>
    <w:rsid w:val="002B7A2D"/>
    <w:rsid w:val="002B7EF9"/>
    <w:rsid w:val="002C0BC8"/>
    <w:rsid w:val="002C101A"/>
    <w:rsid w:val="002C1219"/>
    <w:rsid w:val="002C17DD"/>
    <w:rsid w:val="002C187F"/>
    <w:rsid w:val="002C18DA"/>
    <w:rsid w:val="002C19C6"/>
    <w:rsid w:val="002C1A84"/>
    <w:rsid w:val="002C1D3D"/>
    <w:rsid w:val="002C1DE4"/>
    <w:rsid w:val="002C2E6F"/>
    <w:rsid w:val="002C30E2"/>
    <w:rsid w:val="002C361E"/>
    <w:rsid w:val="002C3899"/>
    <w:rsid w:val="002C38F4"/>
    <w:rsid w:val="002C40FB"/>
    <w:rsid w:val="002C55E7"/>
    <w:rsid w:val="002C57CB"/>
    <w:rsid w:val="002C5C62"/>
    <w:rsid w:val="002C617E"/>
    <w:rsid w:val="002C6406"/>
    <w:rsid w:val="002C6A6A"/>
    <w:rsid w:val="002C6EF3"/>
    <w:rsid w:val="002C7064"/>
    <w:rsid w:val="002C730E"/>
    <w:rsid w:val="002C7655"/>
    <w:rsid w:val="002C7822"/>
    <w:rsid w:val="002C7A29"/>
    <w:rsid w:val="002C7BF8"/>
    <w:rsid w:val="002D0DCD"/>
    <w:rsid w:val="002D0F7C"/>
    <w:rsid w:val="002D112D"/>
    <w:rsid w:val="002D1170"/>
    <w:rsid w:val="002D122C"/>
    <w:rsid w:val="002D14DF"/>
    <w:rsid w:val="002D1761"/>
    <w:rsid w:val="002D1B0C"/>
    <w:rsid w:val="002D1DB1"/>
    <w:rsid w:val="002D23DA"/>
    <w:rsid w:val="002D2469"/>
    <w:rsid w:val="002D2CB6"/>
    <w:rsid w:val="002D3592"/>
    <w:rsid w:val="002D3A35"/>
    <w:rsid w:val="002D3CD7"/>
    <w:rsid w:val="002D4EF8"/>
    <w:rsid w:val="002D55D8"/>
    <w:rsid w:val="002D5970"/>
    <w:rsid w:val="002D6667"/>
    <w:rsid w:val="002D6BAD"/>
    <w:rsid w:val="002D6EE3"/>
    <w:rsid w:val="002D7010"/>
    <w:rsid w:val="002D73AC"/>
    <w:rsid w:val="002D796E"/>
    <w:rsid w:val="002D7B22"/>
    <w:rsid w:val="002D7FC9"/>
    <w:rsid w:val="002E05A3"/>
    <w:rsid w:val="002E05BF"/>
    <w:rsid w:val="002E08B8"/>
    <w:rsid w:val="002E0C94"/>
    <w:rsid w:val="002E0D21"/>
    <w:rsid w:val="002E0D4D"/>
    <w:rsid w:val="002E1D9F"/>
    <w:rsid w:val="002E2307"/>
    <w:rsid w:val="002E27E1"/>
    <w:rsid w:val="002E2C6D"/>
    <w:rsid w:val="002E2FC3"/>
    <w:rsid w:val="002E37D9"/>
    <w:rsid w:val="002E39A8"/>
    <w:rsid w:val="002E3AD6"/>
    <w:rsid w:val="002E3B9F"/>
    <w:rsid w:val="002E406A"/>
    <w:rsid w:val="002E40C4"/>
    <w:rsid w:val="002E4298"/>
    <w:rsid w:val="002E4662"/>
    <w:rsid w:val="002E4820"/>
    <w:rsid w:val="002E4916"/>
    <w:rsid w:val="002E5C83"/>
    <w:rsid w:val="002E5CE4"/>
    <w:rsid w:val="002E5E34"/>
    <w:rsid w:val="002E5E6F"/>
    <w:rsid w:val="002E5F90"/>
    <w:rsid w:val="002E6B75"/>
    <w:rsid w:val="002E6DD1"/>
    <w:rsid w:val="002E6F86"/>
    <w:rsid w:val="002E71C1"/>
    <w:rsid w:val="002E79CD"/>
    <w:rsid w:val="002E7E15"/>
    <w:rsid w:val="002F09EB"/>
    <w:rsid w:val="002F0DD8"/>
    <w:rsid w:val="002F0E64"/>
    <w:rsid w:val="002F0E8F"/>
    <w:rsid w:val="002F10CE"/>
    <w:rsid w:val="002F143E"/>
    <w:rsid w:val="002F1A12"/>
    <w:rsid w:val="002F1DF6"/>
    <w:rsid w:val="002F1FA6"/>
    <w:rsid w:val="002F229E"/>
    <w:rsid w:val="002F28F1"/>
    <w:rsid w:val="002F2956"/>
    <w:rsid w:val="002F3286"/>
    <w:rsid w:val="002F35BE"/>
    <w:rsid w:val="002F3992"/>
    <w:rsid w:val="002F4262"/>
    <w:rsid w:val="002F43AB"/>
    <w:rsid w:val="002F4507"/>
    <w:rsid w:val="002F4C60"/>
    <w:rsid w:val="002F517C"/>
    <w:rsid w:val="002F5280"/>
    <w:rsid w:val="002F5421"/>
    <w:rsid w:val="002F7795"/>
    <w:rsid w:val="00300466"/>
    <w:rsid w:val="00300618"/>
    <w:rsid w:val="00300662"/>
    <w:rsid w:val="003012E8"/>
    <w:rsid w:val="00301488"/>
    <w:rsid w:val="00301988"/>
    <w:rsid w:val="003019ED"/>
    <w:rsid w:val="00301A36"/>
    <w:rsid w:val="00301BBE"/>
    <w:rsid w:val="00301F90"/>
    <w:rsid w:val="00302522"/>
    <w:rsid w:val="00303331"/>
    <w:rsid w:val="00303488"/>
    <w:rsid w:val="00303547"/>
    <w:rsid w:val="0030368F"/>
    <w:rsid w:val="00304230"/>
    <w:rsid w:val="00304959"/>
    <w:rsid w:val="00304F27"/>
    <w:rsid w:val="00304F4E"/>
    <w:rsid w:val="00306A6F"/>
    <w:rsid w:val="00306D7C"/>
    <w:rsid w:val="003070AF"/>
    <w:rsid w:val="003072D7"/>
    <w:rsid w:val="00307A49"/>
    <w:rsid w:val="00307CB1"/>
    <w:rsid w:val="00310507"/>
    <w:rsid w:val="003111E4"/>
    <w:rsid w:val="003116BA"/>
    <w:rsid w:val="00311AE8"/>
    <w:rsid w:val="00311D10"/>
    <w:rsid w:val="00312167"/>
    <w:rsid w:val="00313128"/>
    <w:rsid w:val="00313173"/>
    <w:rsid w:val="00313760"/>
    <w:rsid w:val="00313890"/>
    <w:rsid w:val="00314050"/>
    <w:rsid w:val="003142F2"/>
    <w:rsid w:val="003144D5"/>
    <w:rsid w:val="00314E22"/>
    <w:rsid w:val="00314EC6"/>
    <w:rsid w:val="00314EEC"/>
    <w:rsid w:val="0031639D"/>
    <w:rsid w:val="00316D3F"/>
    <w:rsid w:val="0031748D"/>
    <w:rsid w:val="0031752C"/>
    <w:rsid w:val="003175F5"/>
    <w:rsid w:val="003179DF"/>
    <w:rsid w:val="00317C26"/>
    <w:rsid w:val="00320B75"/>
    <w:rsid w:val="00321583"/>
    <w:rsid w:val="00321790"/>
    <w:rsid w:val="00321BD1"/>
    <w:rsid w:val="00321F7C"/>
    <w:rsid w:val="00322326"/>
    <w:rsid w:val="003224B2"/>
    <w:rsid w:val="0032288D"/>
    <w:rsid w:val="003229D6"/>
    <w:rsid w:val="00322D22"/>
    <w:rsid w:val="00322E44"/>
    <w:rsid w:val="00322F45"/>
    <w:rsid w:val="00322F8D"/>
    <w:rsid w:val="003230CF"/>
    <w:rsid w:val="00323848"/>
    <w:rsid w:val="00323A68"/>
    <w:rsid w:val="00324BF5"/>
    <w:rsid w:val="00324D9C"/>
    <w:rsid w:val="00325062"/>
    <w:rsid w:val="003251F2"/>
    <w:rsid w:val="00325305"/>
    <w:rsid w:val="00325323"/>
    <w:rsid w:val="0032560A"/>
    <w:rsid w:val="00325669"/>
    <w:rsid w:val="003257D6"/>
    <w:rsid w:val="00325C48"/>
    <w:rsid w:val="00325CC8"/>
    <w:rsid w:val="00326A70"/>
    <w:rsid w:val="00326FB3"/>
    <w:rsid w:val="0032735D"/>
    <w:rsid w:val="00327551"/>
    <w:rsid w:val="00327B0E"/>
    <w:rsid w:val="00330DC9"/>
    <w:rsid w:val="00331EFC"/>
    <w:rsid w:val="00331F38"/>
    <w:rsid w:val="00332881"/>
    <w:rsid w:val="00332BBD"/>
    <w:rsid w:val="00333060"/>
    <w:rsid w:val="003331CF"/>
    <w:rsid w:val="00333506"/>
    <w:rsid w:val="0033399D"/>
    <w:rsid w:val="00333F99"/>
    <w:rsid w:val="00334376"/>
    <w:rsid w:val="00334F49"/>
    <w:rsid w:val="00335805"/>
    <w:rsid w:val="00335923"/>
    <w:rsid w:val="00335A38"/>
    <w:rsid w:val="00335AFA"/>
    <w:rsid w:val="00337A46"/>
    <w:rsid w:val="0034049F"/>
    <w:rsid w:val="0034153C"/>
    <w:rsid w:val="00341761"/>
    <w:rsid w:val="00342424"/>
    <w:rsid w:val="00342A65"/>
    <w:rsid w:val="00343148"/>
    <w:rsid w:val="0034349A"/>
    <w:rsid w:val="003434C7"/>
    <w:rsid w:val="00343E3A"/>
    <w:rsid w:val="00344387"/>
    <w:rsid w:val="00344A00"/>
    <w:rsid w:val="00344A8B"/>
    <w:rsid w:val="00344B66"/>
    <w:rsid w:val="003453B8"/>
    <w:rsid w:val="003454F6"/>
    <w:rsid w:val="003455A5"/>
    <w:rsid w:val="003455F5"/>
    <w:rsid w:val="0034588A"/>
    <w:rsid w:val="003460C7"/>
    <w:rsid w:val="003462BC"/>
    <w:rsid w:val="003464F5"/>
    <w:rsid w:val="00346F3E"/>
    <w:rsid w:val="00347187"/>
    <w:rsid w:val="00347280"/>
    <w:rsid w:val="003472ED"/>
    <w:rsid w:val="0034732C"/>
    <w:rsid w:val="00347FF9"/>
    <w:rsid w:val="00350850"/>
    <w:rsid w:val="00350D6B"/>
    <w:rsid w:val="00351E10"/>
    <w:rsid w:val="0035283B"/>
    <w:rsid w:val="003529A9"/>
    <w:rsid w:val="00352CD4"/>
    <w:rsid w:val="003532D2"/>
    <w:rsid w:val="0035392E"/>
    <w:rsid w:val="00353A26"/>
    <w:rsid w:val="00353D87"/>
    <w:rsid w:val="003553C8"/>
    <w:rsid w:val="003555B2"/>
    <w:rsid w:val="00355A5F"/>
    <w:rsid w:val="0035601B"/>
    <w:rsid w:val="003564F4"/>
    <w:rsid w:val="00356558"/>
    <w:rsid w:val="003568FE"/>
    <w:rsid w:val="00356DD4"/>
    <w:rsid w:val="0035709E"/>
    <w:rsid w:val="0035764F"/>
    <w:rsid w:val="003576FA"/>
    <w:rsid w:val="0035798C"/>
    <w:rsid w:val="00357DD9"/>
    <w:rsid w:val="003607F3"/>
    <w:rsid w:val="00360894"/>
    <w:rsid w:val="00360C14"/>
    <w:rsid w:val="00360D0E"/>
    <w:rsid w:val="00360F02"/>
    <w:rsid w:val="00361131"/>
    <w:rsid w:val="00361207"/>
    <w:rsid w:val="003613EF"/>
    <w:rsid w:val="0036177C"/>
    <w:rsid w:val="00363FED"/>
    <w:rsid w:val="00364C23"/>
    <w:rsid w:val="00364D10"/>
    <w:rsid w:val="0036534A"/>
    <w:rsid w:val="00365481"/>
    <w:rsid w:val="00365838"/>
    <w:rsid w:val="00365DCE"/>
    <w:rsid w:val="003663B3"/>
    <w:rsid w:val="00366B05"/>
    <w:rsid w:val="00366CB6"/>
    <w:rsid w:val="0036788C"/>
    <w:rsid w:val="00370340"/>
    <w:rsid w:val="003709AA"/>
    <w:rsid w:val="00370A8C"/>
    <w:rsid w:val="00370F05"/>
    <w:rsid w:val="00370F6C"/>
    <w:rsid w:val="0037191F"/>
    <w:rsid w:val="0037239B"/>
    <w:rsid w:val="0037251F"/>
    <w:rsid w:val="003725CF"/>
    <w:rsid w:val="00372FCD"/>
    <w:rsid w:val="00373145"/>
    <w:rsid w:val="00373197"/>
    <w:rsid w:val="0037342F"/>
    <w:rsid w:val="00373A54"/>
    <w:rsid w:val="00373EA1"/>
    <w:rsid w:val="00374587"/>
    <w:rsid w:val="00374917"/>
    <w:rsid w:val="00374E7E"/>
    <w:rsid w:val="00375221"/>
    <w:rsid w:val="00375A10"/>
    <w:rsid w:val="00375B3B"/>
    <w:rsid w:val="003761C9"/>
    <w:rsid w:val="003762A6"/>
    <w:rsid w:val="003771EA"/>
    <w:rsid w:val="0037759A"/>
    <w:rsid w:val="00377CE1"/>
    <w:rsid w:val="00377DB5"/>
    <w:rsid w:val="00380180"/>
    <w:rsid w:val="00380209"/>
    <w:rsid w:val="0038042A"/>
    <w:rsid w:val="0038072F"/>
    <w:rsid w:val="0038091D"/>
    <w:rsid w:val="003815CC"/>
    <w:rsid w:val="003817F4"/>
    <w:rsid w:val="00381E35"/>
    <w:rsid w:val="003822BB"/>
    <w:rsid w:val="00382B27"/>
    <w:rsid w:val="00382CDF"/>
    <w:rsid w:val="00382DD7"/>
    <w:rsid w:val="003836E2"/>
    <w:rsid w:val="00383B38"/>
    <w:rsid w:val="00383C76"/>
    <w:rsid w:val="00383FC5"/>
    <w:rsid w:val="00384305"/>
    <w:rsid w:val="003843A7"/>
    <w:rsid w:val="0038455C"/>
    <w:rsid w:val="00384B4A"/>
    <w:rsid w:val="00384CF0"/>
    <w:rsid w:val="00384CF5"/>
    <w:rsid w:val="00385461"/>
    <w:rsid w:val="003856FE"/>
    <w:rsid w:val="003866B3"/>
    <w:rsid w:val="00386AEE"/>
    <w:rsid w:val="003874CB"/>
    <w:rsid w:val="003876AD"/>
    <w:rsid w:val="0038776F"/>
    <w:rsid w:val="003877CB"/>
    <w:rsid w:val="00387BD8"/>
    <w:rsid w:val="003905F4"/>
    <w:rsid w:val="0039096E"/>
    <w:rsid w:val="003911D7"/>
    <w:rsid w:val="0039163A"/>
    <w:rsid w:val="00391851"/>
    <w:rsid w:val="00391B5B"/>
    <w:rsid w:val="0039223C"/>
    <w:rsid w:val="00392348"/>
    <w:rsid w:val="0039277F"/>
    <w:rsid w:val="00392A08"/>
    <w:rsid w:val="00392A4F"/>
    <w:rsid w:val="00392CAC"/>
    <w:rsid w:val="00392E65"/>
    <w:rsid w:val="00393437"/>
    <w:rsid w:val="003934B2"/>
    <w:rsid w:val="0039375C"/>
    <w:rsid w:val="00393820"/>
    <w:rsid w:val="00393E15"/>
    <w:rsid w:val="0039435E"/>
    <w:rsid w:val="00394387"/>
    <w:rsid w:val="003944F9"/>
    <w:rsid w:val="00395990"/>
    <w:rsid w:val="00395B74"/>
    <w:rsid w:val="00395C67"/>
    <w:rsid w:val="0039632F"/>
    <w:rsid w:val="00396443"/>
    <w:rsid w:val="00396F72"/>
    <w:rsid w:val="00397338"/>
    <w:rsid w:val="003973CC"/>
    <w:rsid w:val="00397CCF"/>
    <w:rsid w:val="003A024C"/>
    <w:rsid w:val="003A0762"/>
    <w:rsid w:val="003A0EC6"/>
    <w:rsid w:val="003A151D"/>
    <w:rsid w:val="003A1847"/>
    <w:rsid w:val="003A1CC4"/>
    <w:rsid w:val="003A268C"/>
    <w:rsid w:val="003A2DE7"/>
    <w:rsid w:val="003A308B"/>
    <w:rsid w:val="003A321D"/>
    <w:rsid w:val="003A3788"/>
    <w:rsid w:val="003A3961"/>
    <w:rsid w:val="003A39B8"/>
    <w:rsid w:val="003A3AF3"/>
    <w:rsid w:val="003A3C76"/>
    <w:rsid w:val="003A3ED5"/>
    <w:rsid w:val="003A4213"/>
    <w:rsid w:val="003A4345"/>
    <w:rsid w:val="003A4816"/>
    <w:rsid w:val="003A4AEF"/>
    <w:rsid w:val="003A4C0E"/>
    <w:rsid w:val="003A4C6E"/>
    <w:rsid w:val="003A5228"/>
    <w:rsid w:val="003A5245"/>
    <w:rsid w:val="003A5AD4"/>
    <w:rsid w:val="003A61D5"/>
    <w:rsid w:val="003A687F"/>
    <w:rsid w:val="003A73DF"/>
    <w:rsid w:val="003A766E"/>
    <w:rsid w:val="003A7AA9"/>
    <w:rsid w:val="003B01EF"/>
    <w:rsid w:val="003B02DB"/>
    <w:rsid w:val="003B0574"/>
    <w:rsid w:val="003B11B3"/>
    <w:rsid w:val="003B1803"/>
    <w:rsid w:val="003B1A8B"/>
    <w:rsid w:val="003B270D"/>
    <w:rsid w:val="003B2842"/>
    <w:rsid w:val="003B2EB2"/>
    <w:rsid w:val="003B354A"/>
    <w:rsid w:val="003B36A5"/>
    <w:rsid w:val="003B3C06"/>
    <w:rsid w:val="003B4C3B"/>
    <w:rsid w:val="003B4C98"/>
    <w:rsid w:val="003B53F9"/>
    <w:rsid w:val="003B59D0"/>
    <w:rsid w:val="003B5A71"/>
    <w:rsid w:val="003B5AA9"/>
    <w:rsid w:val="003B5B41"/>
    <w:rsid w:val="003B6433"/>
    <w:rsid w:val="003B68A5"/>
    <w:rsid w:val="003B72D5"/>
    <w:rsid w:val="003B79D2"/>
    <w:rsid w:val="003B7CAC"/>
    <w:rsid w:val="003B7FB9"/>
    <w:rsid w:val="003C009E"/>
    <w:rsid w:val="003C0156"/>
    <w:rsid w:val="003C01C8"/>
    <w:rsid w:val="003C0295"/>
    <w:rsid w:val="003C02A5"/>
    <w:rsid w:val="003C0953"/>
    <w:rsid w:val="003C0B78"/>
    <w:rsid w:val="003C1173"/>
    <w:rsid w:val="003C2F8D"/>
    <w:rsid w:val="003C31F3"/>
    <w:rsid w:val="003C388B"/>
    <w:rsid w:val="003C39ED"/>
    <w:rsid w:val="003C3FC9"/>
    <w:rsid w:val="003C415D"/>
    <w:rsid w:val="003C4295"/>
    <w:rsid w:val="003C48A1"/>
    <w:rsid w:val="003C58F1"/>
    <w:rsid w:val="003C5FC9"/>
    <w:rsid w:val="003C643D"/>
    <w:rsid w:val="003C6911"/>
    <w:rsid w:val="003C700C"/>
    <w:rsid w:val="003C75A7"/>
    <w:rsid w:val="003C7D66"/>
    <w:rsid w:val="003D0445"/>
    <w:rsid w:val="003D07FC"/>
    <w:rsid w:val="003D0EA3"/>
    <w:rsid w:val="003D171E"/>
    <w:rsid w:val="003D1EDB"/>
    <w:rsid w:val="003D258A"/>
    <w:rsid w:val="003D2A5A"/>
    <w:rsid w:val="003D2B22"/>
    <w:rsid w:val="003D2DE7"/>
    <w:rsid w:val="003D31DB"/>
    <w:rsid w:val="003D385A"/>
    <w:rsid w:val="003D38E1"/>
    <w:rsid w:val="003D3E6F"/>
    <w:rsid w:val="003D403F"/>
    <w:rsid w:val="003D4811"/>
    <w:rsid w:val="003D485A"/>
    <w:rsid w:val="003D4D57"/>
    <w:rsid w:val="003D4F94"/>
    <w:rsid w:val="003D5A44"/>
    <w:rsid w:val="003D6238"/>
    <w:rsid w:val="003D6541"/>
    <w:rsid w:val="003D6CE8"/>
    <w:rsid w:val="003D727F"/>
    <w:rsid w:val="003D7718"/>
    <w:rsid w:val="003D79B0"/>
    <w:rsid w:val="003D7D1E"/>
    <w:rsid w:val="003E056D"/>
    <w:rsid w:val="003E05BA"/>
    <w:rsid w:val="003E0BD4"/>
    <w:rsid w:val="003E0C37"/>
    <w:rsid w:val="003E0DDF"/>
    <w:rsid w:val="003E17A0"/>
    <w:rsid w:val="003E2388"/>
    <w:rsid w:val="003E271A"/>
    <w:rsid w:val="003E2F75"/>
    <w:rsid w:val="003E38F2"/>
    <w:rsid w:val="003E426D"/>
    <w:rsid w:val="003E4773"/>
    <w:rsid w:val="003E4CE5"/>
    <w:rsid w:val="003E5099"/>
    <w:rsid w:val="003E50E3"/>
    <w:rsid w:val="003E52DA"/>
    <w:rsid w:val="003E52F4"/>
    <w:rsid w:val="003E5322"/>
    <w:rsid w:val="003E5468"/>
    <w:rsid w:val="003E55C9"/>
    <w:rsid w:val="003E5783"/>
    <w:rsid w:val="003E5A72"/>
    <w:rsid w:val="003E5D58"/>
    <w:rsid w:val="003E5E95"/>
    <w:rsid w:val="003E6004"/>
    <w:rsid w:val="003E77A9"/>
    <w:rsid w:val="003E7D76"/>
    <w:rsid w:val="003F0015"/>
    <w:rsid w:val="003F04D5"/>
    <w:rsid w:val="003F0C38"/>
    <w:rsid w:val="003F0D73"/>
    <w:rsid w:val="003F1C4B"/>
    <w:rsid w:val="003F20C4"/>
    <w:rsid w:val="003F2236"/>
    <w:rsid w:val="003F2298"/>
    <w:rsid w:val="003F24D2"/>
    <w:rsid w:val="003F292F"/>
    <w:rsid w:val="003F321E"/>
    <w:rsid w:val="003F3291"/>
    <w:rsid w:val="003F3524"/>
    <w:rsid w:val="003F3ACC"/>
    <w:rsid w:val="003F3C1B"/>
    <w:rsid w:val="003F3C54"/>
    <w:rsid w:val="003F41A7"/>
    <w:rsid w:val="003F44FE"/>
    <w:rsid w:val="003F45A6"/>
    <w:rsid w:val="003F4D1D"/>
    <w:rsid w:val="003F5440"/>
    <w:rsid w:val="003F5ABB"/>
    <w:rsid w:val="003F5B6D"/>
    <w:rsid w:val="003F6134"/>
    <w:rsid w:val="003F670A"/>
    <w:rsid w:val="003F6925"/>
    <w:rsid w:val="003F6AED"/>
    <w:rsid w:val="003F6FE8"/>
    <w:rsid w:val="003F70AD"/>
    <w:rsid w:val="003F78C0"/>
    <w:rsid w:val="003F79DB"/>
    <w:rsid w:val="003F7A0D"/>
    <w:rsid w:val="0040074A"/>
    <w:rsid w:val="00400753"/>
    <w:rsid w:val="00400AAB"/>
    <w:rsid w:val="00400D5F"/>
    <w:rsid w:val="00401B82"/>
    <w:rsid w:val="00401BE8"/>
    <w:rsid w:val="00401C74"/>
    <w:rsid w:val="00402118"/>
    <w:rsid w:val="0040234D"/>
    <w:rsid w:val="0040293A"/>
    <w:rsid w:val="00402A1A"/>
    <w:rsid w:val="00402E65"/>
    <w:rsid w:val="0040308D"/>
    <w:rsid w:val="004032EE"/>
    <w:rsid w:val="0040337C"/>
    <w:rsid w:val="00403891"/>
    <w:rsid w:val="004038DD"/>
    <w:rsid w:val="0040396A"/>
    <w:rsid w:val="00403E0B"/>
    <w:rsid w:val="00403FB5"/>
    <w:rsid w:val="004047A5"/>
    <w:rsid w:val="004049E1"/>
    <w:rsid w:val="004051CB"/>
    <w:rsid w:val="0040540B"/>
    <w:rsid w:val="00405A12"/>
    <w:rsid w:val="00405E90"/>
    <w:rsid w:val="00405E9B"/>
    <w:rsid w:val="00405F26"/>
    <w:rsid w:val="00405F53"/>
    <w:rsid w:val="0040613E"/>
    <w:rsid w:val="0040645E"/>
    <w:rsid w:val="004067B2"/>
    <w:rsid w:val="00406929"/>
    <w:rsid w:val="00406AD2"/>
    <w:rsid w:val="00406BAC"/>
    <w:rsid w:val="0040712E"/>
    <w:rsid w:val="00407971"/>
    <w:rsid w:val="00410820"/>
    <w:rsid w:val="004112A0"/>
    <w:rsid w:val="004114CB"/>
    <w:rsid w:val="00411A58"/>
    <w:rsid w:val="00411EB8"/>
    <w:rsid w:val="00412BFA"/>
    <w:rsid w:val="004137BC"/>
    <w:rsid w:val="00413E24"/>
    <w:rsid w:val="00414DA9"/>
    <w:rsid w:val="00414E30"/>
    <w:rsid w:val="00414F46"/>
    <w:rsid w:val="00415185"/>
    <w:rsid w:val="00415578"/>
    <w:rsid w:val="00416860"/>
    <w:rsid w:val="004169CF"/>
    <w:rsid w:val="00416D9E"/>
    <w:rsid w:val="0041717D"/>
    <w:rsid w:val="004171F9"/>
    <w:rsid w:val="00417288"/>
    <w:rsid w:val="00420950"/>
    <w:rsid w:val="00421211"/>
    <w:rsid w:val="00421245"/>
    <w:rsid w:val="0042147E"/>
    <w:rsid w:val="00421935"/>
    <w:rsid w:val="00421B25"/>
    <w:rsid w:val="00421C39"/>
    <w:rsid w:val="00422118"/>
    <w:rsid w:val="004221B9"/>
    <w:rsid w:val="004225DB"/>
    <w:rsid w:val="004228EC"/>
    <w:rsid w:val="004229F6"/>
    <w:rsid w:val="00422A6D"/>
    <w:rsid w:val="00423287"/>
    <w:rsid w:val="004232D4"/>
    <w:rsid w:val="00423AF1"/>
    <w:rsid w:val="00423C7C"/>
    <w:rsid w:val="00423DBE"/>
    <w:rsid w:val="00424160"/>
    <w:rsid w:val="004242CD"/>
    <w:rsid w:val="00424B28"/>
    <w:rsid w:val="00424C60"/>
    <w:rsid w:val="00425098"/>
    <w:rsid w:val="004253F3"/>
    <w:rsid w:val="004260CA"/>
    <w:rsid w:val="004266F6"/>
    <w:rsid w:val="004269E6"/>
    <w:rsid w:val="00426AA0"/>
    <w:rsid w:val="004275C9"/>
    <w:rsid w:val="0042763F"/>
    <w:rsid w:val="0042765C"/>
    <w:rsid w:val="00427B72"/>
    <w:rsid w:val="004301A8"/>
    <w:rsid w:val="004306AF"/>
    <w:rsid w:val="00430A8B"/>
    <w:rsid w:val="00430B5B"/>
    <w:rsid w:val="00430BE0"/>
    <w:rsid w:val="00430D5D"/>
    <w:rsid w:val="0043184F"/>
    <w:rsid w:val="004319F1"/>
    <w:rsid w:val="00432140"/>
    <w:rsid w:val="0043229C"/>
    <w:rsid w:val="00432775"/>
    <w:rsid w:val="00432972"/>
    <w:rsid w:val="004338EB"/>
    <w:rsid w:val="00433987"/>
    <w:rsid w:val="00433A38"/>
    <w:rsid w:val="00433A7A"/>
    <w:rsid w:val="004345B4"/>
    <w:rsid w:val="004349CB"/>
    <w:rsid w:val="00434A29"/>
    <w:rsid w:val="00434E61"/>
    <w:rsid w:val="0043541C"/>
    <w:rsid w:val="00435773"/>
    <w:rsid w:val="00435B1A"/>
    <w:rsid w:val="00435B7A"/>
    <w:rsid w:val="00435E68"/>
    <w:rsid w:val="0043618C"/>
    <w:rsid w:val="0043664D"/>
    <w:rsid w:val="00436771"/>
    <w:rsid w:val="004367EF"/>
    <w:rsid w:val="00436CCB"/>
    <w:rsid w:val="004371AC"/>
    <w:rsid w:val="004376A4"/>
    <w:rsid w:val="00437785"/>
    <w:rsid w:val="00437AA5"/>
    <w:rsid w:val="00440B8F"/>
    <w:rsid w:val="00441407"/>
    <w:rsid w:val="00442470"/>
    <w:rsid w:val="004424AF"/>
    <w:rsid w:val="004425B6"/>
    <w:rsid w:val="00442810"/>
    <w:rsid w:val="00442D41"/>
    <w:rsid w:val="00442E02"/>
    <w:rsid w:val="004430DD"/>
    <w:rsid w:val="004436B6"/>
    <w:rsid w:val="004445C4"/>
    <w:rsid w:val="0044490A"/>
    <w:rsid w:val="00444B6C"/>
    <w:rsid w:val="00444E26"/>
    <w:rsid w:val="00445197"/>
    <w:rsid w:val="00445A41"/>
    <w:rsid w:val="00446A26"/>
    <w:rsid w:val="004475E7"/>
    <w:rsid w:val="00447784"/>
    <w:rsid w:val="004502F3"/>
    <w:rsid w:val="00450C2D"/>
    <w:rsid w:val="0045113C"/>
    <w:rsid w:val="00451820"/>
    <w:rsid w:val="004518F6"/>
    <w:rsid w:val="0045239E"/>
    <w:rsid w:val="00453BAD"/>
    <w:rsid w:val="00454CBA"/>
    <w:rsid w:val="00455775"/>
    <w:rsid w:val="00455A7E"/>
    <w:rsid w:val="00455E60"/>
    <w:rsid w:val="00456487"/>
    <w:rsid w:val="00456860"/>
    <w:rsid w:val="0045738C"/>
    <w:rsid w:val="004576E6"/>
    <w:rsid w:val="00457921"/>
    <w:rsid w:val="00457A3D"/>
    <w:rsid w:val="00457AE2"/>
    <w:rsid w:val="00457BB0"/>
    <w:rsid w:val="00457D12"/>
    <w:rsid w:val="00460028"/>
    <w:rsid w:val="00460596"/>
    <w:rsid w:val="00460B6D"/>
    <w:rsid w:val="00460C0F"/>
    <w:rsid w:val="00461363"/>
    <w:rsid w:val="00461473"/>
    <w:rsid w:val="004615B6"/>
    <w:rsid w:val="004623C4"/>
    <w:rsid w:val="00462BCF"/>
    <w:rsid w:val="00462F0D"/>
    <w:rsid w:val="0046313A"/>
    <w:rsid w:val="004637AF"/>
    <w:rsid w:val="0046424C"/>
    <w:rsid w:val="00464489"/>
    <w:rsid w:val="004647D9"/>
    <w:rsid w:val="004651E7"/>
    <w:rsid w:val="00465498"/>
    <w:rsid w:val="004678AE"/>
    <w:rsid w:val="00470504"/>
    <w:rsid w:val="0047083F"/>
    <w:rsid w:val="00470C8D"/>
    <w:rsid w:val="00471284"/>
    <w:rsid w:val="004712AF"/>
    <w:rsid w:val="004714E8"/>
    <w:rsid w:val="00471EE7"/>
    <w:rsid w:val="0047263C"/>
    <w:rsid w:val="004728D1"/>
    <w:rsid w:val="00472900"/>
    <w:rsid w:val="0047292E"/>
    <w:rsid w:val="004729FE"/>
    <w:rsid w:val="00472B09"/>
    <w:rsid w:val="00472C4B"/>
    <w:rsid w:val="00473745"/>
    <w:rsid w:val="004737E9"/>
    <w:rsid w:val="00473895"/>
    <w:rsid w:val="00473DB1"/>
    <w:rsid w:val="00473E98"/>
    <w:rsid w:val="004742A0"/>
    <w:rsid w:val="004742ED"/>
    <w:rsid w:val="0047433D"/>
    <w:rsid w:val="00474C1C"/>
    <w:rsid w:val="00474CA6"/>
    <w:rsid w:val="00474EAB"/>
    <w:rsid w:val="004757EA"/>
    <w:rsid w:val="00476128"/>
    <w:rsid w:val="004762B0"/>
    <w:rsid w:val="004766E1"/>
    <w:rsid w:val="0047684D"/>
    <w:rsid w:val="004770D8"/>
    <w:rsid w:val="004773FE"/>
    <w:rsid w:val="004805A1"/>
    <w:rsid w:val="004805E3"/>
    <w:rsid w:val="0048070E"/>
    <w:rsid w:val="00480AB3"/>
    <w:rsid w:val="00480D54"/>
    <w:rsid w:val="00480DE1"/>
    <w:rsid w:val="004811EE"/>
    <w:rsid w:val="0048121B"/>
    <w:rsid w:val="00481497"/>
    <w:rsid w:val="004816C4"/>
    <w:rsid w:val="0048192B"/>
    <w:rsid w:val="00481B50"/>
    <w:rsid w:val="00482E47"/>
    <w:rsid w:val="00483116"/>
    <w:rsid w:val="004831DF"/>
    <w:rsid w:val="004836A0"/>
    <w:rsid w:val="004837A5"/>
    <w:rsid w:val="00483B3E"/>
    <w:rsid w:val="00483F15"/>
    <w:rsid w:val="00484728"/>
    <w:rsid w:val="00484ACE"/>
    <w:rsid w:val="004850C3"/>
    <w:rsid w:val="0048595D"/>
    <w:rsid w:val="00485C9E"/>
    <w:rsid w:val="004860FE"/>
    <w:rsid w:val="004866EE"/>
    <w:rsid w:val="004869B0"/>
    <w:rsid w:val="00486B92"/>
    <w:rsid w:val="00487521"/>
    <w:rsid w:val="00487624"/>
    <w:rsid w:val="00487D73"/>
    <w:rsid w:val="00487D97"/>
    <w:rsid w:val="00487F8D"/>
    <w:rsid w:val="00490317"/>
    <w:rsid w:val="0049044A"/>
    <w:rsid w:val="00490EDA"/>
    <w:rsid w:val="00491BAB"/>
    <w:rsid w:val="00492798"/>
    <w:rsid w:val="00493096"/>
    <w:rsid w:val="00493100"/>
    <w:rsid w:val="00493473"/>
    <w:rsid w:val="00493DF8"/>
    <w:rsid w:val="00494122"/>
    <w:rsid w:val="00494311"/>
    <w:rsid w:val="00494460"/>
    <w:rsid w:val="00494867"/>
    <w:rsid w:val="0049494C"/>
    <w:rsid w:val="00494C96"/>
    <w:rsid w:val="0049600D"/>
    <w:rsid w:val="00496B87"/>
    <w:rsid w:val="00496E8D"/>
    <w:rsid w:val="00496E93"/>
    <w:rsid w:val="00496F30"/>
    <w:rsid w:val="0049752C"/>
    <w:rsid w:val="004A05DE"/>
    <w:rsid w:val="004A0D1D"/>
    <w:rsid w:val="004A0E0E"/>
    <w:rsid w:val="004A1AE9"/>
    <w:rsid w:val="004A25DF"/>
    <w:rsid w:val="004A3972"/>
    <w:rsid w:val="004A3C38"/>
    <w:rsid w:val="004A403B"/>
    <w:rsid w:val="004A44BA"/>
    <w:rsid w:val="004A46AF"/>
    <w:rsid w:val="004A49BE"/>
    <w:rsid w:val="004A4F11"/>
    <w:rsid w:val="004A50FF"/>
    <w:rsid w:val="004A510F"/>
    <w:rsid w:val="004A5129"/>
    <w:rsid w:val="004A56ED"/>
    <w:rsid w:val="004A5A27"/>
    <w:rsid w:val="004A5AA8"/>
    <w:rsid w:val="004A5B55"/>
    <w:rsid w:val="004A5C84"/>
    <w:rsid w:val="004A64F5"/>
    <w:rsid w:val="004A674F"/>
    <w:rsid w:val="004A6DB1"/>
    <w:rsid w:val="004A73F3"/>
    <w:rsid w:val="004A7592"/>
    <w:rsid w:val="004A7930"/>
    <w:rsid w:val="004A7C4E"/>
    <w:rsid w:val="004A7C68"/>
    <w:rsid w:val="004B0044"/>
    <w:rsid w:val="004B0234"/>
    <w:rsid w:val="004B06AB"/>
    <w:rsid w:val="004B0DDD"/>
    <w:rsid w:val="004B108C"/>
    <w:rsid w:val="004B1481"/>
    <w:rsid w:val="004B1666"/>
    <w:rsid w:val="004B1AFE"/>
    <w:rsid w:val="004B1E4A"/>
    <w:rsid w:val="004B1F2D"/>
    <w:rsid w:val="004B26CA"/>
    <w:rsid w:val="004B2A50"/>
    <w:rsid w:val="004B369B"/>
    <w:rsid w:val="004B382C"/>
    <w:rsid w:val="004B38E1"/>
    <w:rsid w:val="004B3B3D"/>
    <w:rsid w:val="004B3E1F"/>
    <w:rsid w:val="004B52C9"/>
    <w:rsid w:val="004B5B73"/>
    <w:rsid w:val="004B6376"/>
    <w:rsid w:val="004B6E68"/>
    <w:rsid w:val="004B7C37"/>
    <w:rsid w:val="004C04C8"/>
    <w:rsid w:val="004C0681"/>
    <w:rsid w:val="004C10A3"/>
    <w:rsid w:val="004C11FE"/>
    <w:rsid w:val="004C1579"/>
    <w:rsid w:val="004C1643"/>
    <w:rsid w:val="004C19BD"/>
    <w:rsid w:val="004C1AC2"/>
    <w:rsid w:val="004C2128"/>
    <w:rsid w:val="004C2773"/>
    <w:rsid w:val="004C291F"/>
    <w:rsid w:val="004C2CB4"/>
    <w:rsid w:val="004C3355"/>
    <w:rsid w:val="004C34AE"/>
    <w:rsid w:val="004C3C72"/>
    <w:rsid w:val="004C4150"/>
    <w:rsid w:val="004C46DC"/>
    <w:rsid w:val="004C4874"/>
    <w:rsid w:val="004C48C5"/>
    <w:rsid w:val="004C4E48"/>
    <w:rsid w:val="004C533B"/>
    <w:rsid w:val="004C5D9F"/>
    <w:rsid w:val="004C6062"/>
    <w:rsid w:val="004C6167"/>
    <w:rsid w:val="004C6B15"/>
    <w:rsid w:val="004C6D92"/>
    <w:rsid w:val="004C6F80"/>
    <w:rsid w:val="004C70BB"/>
    <w:rsid w:val="004C7327"/>
    <w:rsid w:val="004C7A82"/>
    <w:rsid w:val="004C7C07"/>
    <w:rsid w:val="004D02BB"/>
    <w:rsid w:val="004D05DE"/>
    <w:rsid w:val="004D080C"/>
    <w:rsid w:val="004D0AD6"/>
    <w:rsid w:val="004D0C50"/>
    <w:rsid w:val="004D0E2D"/>
    <w:rsid w:val="004D1532"/>
    <w:rsid w:val="004D16D1"/>
    <w:rsid w:val="004D24C3"/>
    <w:rsid w:val="004D2A66"/>
    <w:rsid w:val="004D320E"/>
    <w:rsid w:val="004D32B0"/>
    <w:rsid w:val="004D3E7F"/>
    <w:rsid w:val="004D4325"/>
    <w:rsid w:val="004D45FD"/>
    <w:rsid w:val="004D488C"/>
    <w:rsid w:val="004D4A4F"/>
    <w:rsid w:val="004D4A53"/>
    <w:rsid w:val="004D50AB"/>
    <w:rsid w:val="004D5107"/>
    <w:rsid w:val="004D53E8"/>
    <w:rsid w:val="004D5510"/>
    <w:rsid w:val="004D57EA"/>
    <w:rsid w:val="004D5BDD"/>
    <w:rsid w:val="004D5BF7"/>
    <w:rsid w:val="004D5C4A"/>
    <w:rsid w:val="004D6172"/>
    <w:rsid w:val="004D6894"/>
    <w:rsid w:val="004D6998"/>
    <w:rsid w:val="004D6ABC"/>
    <w:rsid w:val="004D708C"/>
    <w:rsid w:val="004D72DD"/>
    <w:rsid w:val="004D7805"/>
    <w:rsid w:val="004D7931"/>
    <w:rsid w:val="004D7A7B"/>
    <w:rsid w:val="004D7C75"/>
    <w:rsid w:val="004D7CBC"/>
    <w:rsid w:val="004D7E46"/>
    <w:rsid w:val="004E068E"/>
    <w:rsid w:val="004E07FC"/>
    <w:rsid w:val="004E0D2F"/>
    <w:rsid w:val="004E0EBF"/>
    <w:rsid w:val="004E15AE"/>
    <w:rsid w:val="004E1764"/>
    <w:rsid w:val="004E2829"/>
    <w:rsid w:val="004E29F4"/>
    <w:rsid w:val="004E2B69"/>
    <w:rsid w:val="004E2BA6"/>
    <w:rsid w:val="004E3034"/>
    <w:rsid w:val="004E3497"/>
    <w:rsid w:val="004E34B1"/>
    <w:rsid w:val="004E3A89"/>
    <w:rsid w:val="004E3BBA"/>
    <w:rsid w:val="004E455D"/>
    <w:rsid w:val="004E4985"/>
    <w:rsid w:val="004E4BBA"/>
    <w:rsid w:val="004E50E9"/>
    <w:rsid w:val="004E54BD"/>
    <w:rsid w:val="004E6F93"/>
    <w:rsid w:val="004E7072"/>
    <w:rsid w:val="004E714D"/>
    <w:rsid w:val="004E7FDD"/>
    <w:rsid w:val="004F0168"/>
    <w:rsid w:val="004F01E5"/>
    <w:rsid w:val="004F0481"/>
    <w:rsid w:val="004F07CD"/>
    <w:rsid w:val="004F08B6"/>
    <w:rsid w:val="004F11AD"/>
    <w:rsid w:val="004F12C7"/>
    <w:rsid w:val="004F2C09"/>
    <w:rsid w:val="004F2EC0"/>
    <w:rsid w:val="004F35F3"/>
    <w:rsid w:val="004F3729"/>
    <w:rsid w:val="004F3A29"/>
    <w:rsid w:val="004F4272"/>
    <w:rsid w:val="004F4736"/>
    <w:rsid w:val="004F53AD"/>
    <w:rsid w:val="004F55CF"/>
    <w:rsid w:val="004F59DD"/>
    <w:rsid w:val="004F691B"/>
    <w:rsid w:val="004F7858"/>
    <w:rsid w:val="004F7CC6"/>
    <w:rsid w:val="00500030"/>
    <w:rsid w:val="005000C9"/>
    <w:rsid w:val="00500354"/>
    <w:rsid w:val="0050172E"/>
    <w:rsid w:val="0050184F"/>
    <w:rsid w:val="00501A17"/>
    <w:rsid w:val="00501FDF"/>
    <w:rsid w:val="00503516"/>
    <w:rsid w:val="005045B8"/>
    <w:rsid w:val="0050477B"/>
    <w:rsid w:val="00504A1B"/>
    <w:rsid w:val="00505024"/>
    <w:rsid w:val="005051B5"/>
    <w:rsid w:val="00505BE6"/>
    <w:rsid w:val="00505FC8"/>
    <w:rsid w:val="00506585"/>
    <w:rsid w:val="005075FA"/>
    <w:rsid w:val="00507E5A"/>
    <w:rsid w:val="00510202"/>
    <w:rsid w:val="00510716"/>
    <w:rsid w:val="00510D5D"/>
    <w:rsid w:val="00510F38"/>
    <w:rsid w:val="00511E0E"/>
    <w:rsid w:val="00511EA8"/>
    <w:rsid w:val="005121D1"/>
    <w:rsid w:val="00512A1A"/>
    <w:rsid w:val="00512A62"/>
    <w:rsid w:val="00512B9C"/>
    <w:rsid w:val="00512CCC"/>
    <w:rsid w:val="00512D01"/>
    <w:rsid w:val="00513A60"/>
    <w:rsid w:val="005143FE"/>
    <w:rsid w:val="00515EC7"/>
    <w:rsid w:val="0051651F"/>
    <w:rsid w:val="005174D3"/>
    <w:rsid w:val="00517703"/>
    <w:rsid w:val="0051777C"/>
    <w:rsid w:val="00517AA1"/>
    <w:rsid w:val="00520022"/>
    <w:rsid w:val="0052025F"/>
    <w:rsid w:val="005204BE"/>
    <w:rsid w:val="00520FD8"/>
    <w:rsid w:val="00521663"/>
    <w:rsid w:val="00521A7D"/>
    <w:rsid w:val="00521AD8"/>
    <w:rsid w:val="00521D30"/>
    <w:rsid w:val="00521F1F"/>
    <w:rsid w:val="00521FA0"/>
    <w:rsid w:val="00522497"/>
    <w:rsid w:val="00523556"/>
    <w:rsid w:val="00523644"/>
    <w:rsid w:val="005238B3"/>
    <w:rsid w:val="00523CD6"/>
    <w:rsid w:val="00523E43"/>
    <w:rsid w:val="005248B6"/>
    <w:rsid w:val="00524CD4"/>
    <w:rsid w:val="00524FFF"/>
    <w:rsid w:val="00525162"/>
    <w:rsid w:val="0052544A"/>
    <w:rsid w:val="0052576A"/>
    <w:rsid w:val="00525F24"/>
    <w:rsid w:val="00526E4F"/>
    <w:rsid w:val="00527036"/>
    <w:rsid w:val="005273C5"/>
    <w:rsid w:val="00527768"/>
    <w:rsid w:val="00527774"/>
    <w:rsid w:val="00527D29"/>
    <w:rsid w:val="00527DB6"/>
    <w:rsid w:val="00530305"/>
    <w:rsid w:val="00530CE2"/>
    <w:rsid w:val="005311EF"/>
    <w:rsid w:val="00531362"/>
    <w:rsid w:val="00531513"/>
    <w:rsid w:val="0053153F"/>
    <w:rsid w:val="00532E99"/>
    <w:rsid w:val="0053309A"/>
    <w:rsid w:val="005330E2"/>
    <w:rsid w:val="0053375B"/>
    <w:rsid w:val="00533969"/>
    <w:rsid w:val="00533CE3"/>
    <w:rsid w:val="00533DF0"/>
    <w:rsid w:val="00534371"/>
    <w:rsid w:val="005343FA"/>
    <w:rsid w:val="005347D1"/>
    <w:rsid w:val="00534FBD"/>
    <w:rsid w:val="005354D9"/>
    <w:rsid w:val="00535E5C"/>
    <w:rsid w:val="00536683"/>
    <w:rsid w:val="005374A1"/>
    <w:rsid w:val="0053780F"/>
    <w:rsid w:val="00540486"/>
    <w:rsid w:val="00540FE6"/>
    <w:rsid w:val="0054195A"/>
    <w:rsid w:val="00541B77"/>
    <w:rsid w:val="005421E4"/>
    <w:rsid w:val="005423CD"/>
    <w:rsid w:val="00543235"/>
    <w:rsid w:val="00543B48"/>
    <w:rsid w:val="00543BDA"/>
    <w:rsid w:val="0054449F"/>
    <w:rsid w:val="0054516C"/>
    <w:rsid w:val="005458AE"/>
    <w:rsid w:val="005461FC"/>
    <w:rsid w:val="005462B7"/>
    <w:rsid w:val="00547406"/>
    <w:rsid w:val="00547ABC"/>
    <w:rsid w:val="00547B31"/>
    <w:rsid w:val="0055024C"/>
    <w:rsid w:val="00550502"/>
    <w:rsid w:val="00550B50"/>
    <w:rsid w:val="00550F94"/>
    <w:rsid w:val="005517CE"/>
    <w:rsid w:val="00551FEE"/>
    <w:rsid w:val="005530FC"/>
    <w:rsid w:val="0055329C"/>
    <w:rsid w:val="00553415"/>
    <w:rsid w:val="00553963"/>
    <w:rsid w:val="00553DEC"/>
    <w:rsid w:val="005540BE"/>
    <w:rsid w:val="0055424C"/>
    <w:rsid w:val="005545EA"/>
    <w:rsid w:val="00554E41"/>
    <w:rsid w:val="0055559C"/>
    <w:rsid w:val="00555C71"/>
    <w:rsid w:val="00555FD7"/>
    <w:rsid w:val="005565DB"/>
    <w:rsid w:val="00557702"/>
    <w:rsid w:val="00557ADD"/>
    <w:rsid w:val="00557E54"/>
    <w:rsid w:val="00560D94"/>
    <w:rsid w:val="00561021"/>
    <w:rsid w:val="00561049"/>
    <w:rsid w:val="005611FE"/>
    <w:rsid w:val="005623E1"/>
    <w:rsid w:val="00562AE6"/>
    <w:rsid w:val="00562D11"/>
    <w:rsid w:val="00562E96"/>
    <w:rsid w:val="00563399"/>
    <w:rsid w:val="00563AD8"/>
    <w:rsid w:val="005640F9"/>
    <w:rsid w:val="0056435F"/>
    <w:rsid w:val="0056520F"/>
    <w:rsid w:val="00565286"/>
    <w:rsid w:val="00565F03"/>
    <w:rsid w:val="0056604E"/>
    <w:rsid w:val="005662FC"/>
    <w:rsid w:val="00566650"/>
    <w:rsid w:val="00566651"/>
    <w:rsid w:val="00566796"/>
    <w:rsid w:val="005667EF"/>
    <w:rsid w:val="0056695E"/>
    <w:rsid w:val="00566D21"/>
    <w:rsid w:val="00567142"/>
    <w:rsid w:val="00567235"/>
    <w:rsid w:val="00567F89"/>
    <w:rsid w:val="00567FF0"/>
    <w:rsid w:val="005700D5"/>
    <w:rsid w:val="00570AFC"/>
    <w:rsid w:val="00571C9E"/>
    <w:rsid w:val="00572AEA"/>
    <w:rsid w:val="00572BF1"/>
    <w:rsid w:val="00572EC2"/>
    <w:rsid w:val="00572EF1"/>
    <w:rsid w:val="0057341B"/>
    <w:rsid w:val="005736BF"/>
    <w:rsid w:val="00574136"/>
    <w:rsid w:val="005742BE"/>
    <w:rsid w:val="00574848"/>
    <w:rsid w:val="00574CBB"/>
    <w:rsid w:val="00575058"/>
    <w:rsid w:val="005751DF"/>
    <w:rsid w:val="00575E58"/>
    <w:rsid w:val="0057623B"/>
    <w:rsid w:val="00576286"/>
    <w:rsid w:val="0057638A"/>
    <w:rsid w:val="00577B9C"/>
    <w:rsid w:val="00580535"/>
    <w:rsid w:val="00580A56"/>
    <w:rsid w:val="00580C94"/>
    <w:rsid w:val="00580CED"/>
    <w:rsid w:val="005811C3"/>
    <w:rsid w:val="00581453"/>
    <w:rsid w:val="0058162D"/>
    <w:rsid w:val="005818D4"/>
    <w:rsid w:val="00582089"/>
    <w:rsid w:val="0058244A"/>
    <w:rsid w:val="00583776"/>
    <w:rsid w:val="00583A0D"/>
    <w:rsid w:val="0058409B"/>
    <w:rsid w:val="005847C4"/>
    <w:rsid w:val="005851F9"/>
    <w:rsid w:val="00585D7A"/>
    <w:rsid w:val="005861D3"/>
    <w:rsid w:val="00586207"/>
    <w:rsid w:val="005866DB"/>
    <w:rsid w:val="00586B27"/>
    <w:rsid w:val="00586CE9"/>
    <w:rsid w:val="00586D3A"/>
    <w:rsid w:val="005871AD"/>
    <w:rsid w:val="0058755B"/>
    <w:rsid w:val="00587599"/>
    <w:rsid w:val="00587ABE"/>
    <w:rsid w:val="00587AE9"/>
    <w:rsid w:val="00587C43"/>
    <w:rsid w:val="00587FAE"/>
    <w:rsid w:val="005905DD"/>
    <w:rsid w:val="00590837"/>
    <w:rsid w:val="00590A66"/>
    <w:rsid w:val="00590E5A"/>
    <w:rsid w:val="005910D5"/>
    <w:rsid w:val="00591686"/>
    <w:rsid w:val="00591BA7"/>
    <w:rsid w:val="00592004"/>
    <w:rsid w:val="00592362"/>
    <w:rsid w:val="005934BE"/>
    <w:rsid w:val="005942B0"/>
    <w:rsid w:val="0059593F"/>
    <w:rsid w:val="00595C58"/>
    <w:rsid w:val="00595F04"/>
    <w:rsid w:val="005962BA"/>
    <w:rsid w:val="00596392"/>
    <w:rsid w:val="0059651C"/>
    <w:rsid w:val="005969BF"/>
    <w:rsid w:val="005971FA"/>
    <w:rsid w:val="0059758A"/>
    <w:rsid w:val="00597698"/>
    <w:rsid w:val="00597753"/>
    <w:rsid w:val="005977C5"/>
    <w:rsid w:val="005A0183"/>
    <w:rsid w:val="005A0369"/>
    <w:rsid w:val="005A04BF"/>
    <w:rsid w:val="005A0667"/>
    <w:rsid w:val="005A07C9"/>
    <w:rsid w:val="005A09F3"/>
    <w:rsid w:val="005A14E0"/>
    <w:rsid w:val="005A178E"/>
    <w:rsid w:val="005A1ABB"/>
    <w:rsid w:val="005A1BAB"/>
    <w:rsid w:val="005A2723"/>
    <w:rsid w:val="005A32DF"/>
    <w:rsid w:val="005A3660"/>
    <w:rsid w:val="005A3E4E"/>
    <w:rsid w:val="005A4AB7"/>
    <w:rsid w:val="005A4C34"/>
    <w:rsid w:val="005A500B"/>
    <w:rsid w:val="005A53FF"/>
    <w:rsid w:val="005A547F"/>
    <w:rsid w:val="005A55F1"/>
    <w:rsid w:val="005A65E9"/>
    <w:rsid w:val="005A6BF1"/>
    <w:rsid w:val="005A735D"/>
    <w:rsid w:val="005A74F0"/>
    <w:rsid w:val="005A7A3C"/>
    <w:rsid w:val="005B02B2"/>
    <w:rsid w:val="005B0421"/>
    <w:rsid w:val="005B0C55"/>
    <w:rsid w:val="005B19BE"/>
    <w:rsid w:val="005B1BE4"/>
    <w:rsid w:val="005B2060"/>
    <w:rsid w:val="005B227A"/>
    <w:rsid w:val="005B2F2E"/>
    <w:rsid w:val="005B33A9"/>
    <w:rsid w:val="005B3435"/>
    <w:rsid w:val="005B3996"/>
    <w:rsid w:val="005B4B10"/>
    <w:rsid w:val="005B4B3B"/>
    <w:rsid w:val="005B53F8"/>
    <w:rsid w:val="005B573B"/>
    <w:rsid w:val="005B5FF4"/>
    <w:rsid w:val="005B6C7A"/>
    <w:rsid w:val="005B6CD2"/>
    <w:rsid w:val="005B71B0"/>
    <w:rsid w:val="005B7700"/>
    <w:rsid w:val="005B7BD9"/>
    <w:rsid w:val="005C019C"/>
    <w:rsid w:val="005C06D4"/>
    <w:rsid w:val="005C0F63"/>
    <w:rsid w:val="005C1A02"/>
    <w:rsid w:val="005C2A60"/>
    <w:rsid w:val="005C2CE4"/>
    <w:rsid w:val="005C2D1D"/>
    <w:rsid w:val="005C354B"/>
    <w:rsid w:val="005C393D"/>
    <w:rsid w:val="005C3A88"/>
    <w:rsid w:val="005C3BFC"/>
    <w:rsid w:val="005C3C62"/>
    <w:rsid w:val="005C3DED"/>
    <w:rsid w:val="005C3E1F"/>
    <w:rsid w:val="005C432D"/>
    <w:rsid w:val="005C4451"/>
    <w:rsid w:val="005C50EB"/>
    <w:rsid w:val="005C5BB0"/>
    <w:rsid w:val="005C5C7C"/>
    <w:rsid w:val="005C6465"/>
    <w:rsid w:val="005C661C"/>
    <w:rsid w:val="005C667F"/>
    <w:rsid w:val="005C6E48"/>
    <w:rsid w:val="005C6FB9"/>
    <w:rsid w:val="005C7339"/>
    <w:rsid w:val="005C7483"/>
    <w:rsid w:val="005C7ACA"/>
    <w:rsid w:val="005C7BF8"/>
    <w:rsid w:val="005C7C78"/>
    <w:rsid w:val="005C7D6B"/>
    <w:rsid w:val="005C7E30"/>
    <w:rsid w:val="005C7F74"/>
    <w:rsid w:val="005D0616"/>
    <w:rsid w:val="005D08FD"/>
    <w:rsid w:val="005D0969"/>
    <w:rsid w:val="005D1AB4"/>
    <w:rsid w:val="005D1D67"/>
    <w:rsid w:val="005D2950"/>
    <w:rsid w:val="005D3AA1"/>
    <w:rsid w:val="005D3B20"/>
    <w:rsid w:val="005D43CC"/>
    <w:rsid w:val="005D45B9"/>
    <w:rsid w:val="005D4BAB"/>
    <w:rsid w:val="005D4C88"/>
    <w:rsid w:val="005D51E5"/>
    <w:rsid w:val="005D52E2"/>
    <w:rsid w:val="005D576A"/>
    <w:rsid w:val="005D6160"/>
    <w:rsid w:val="005D630B"/>
    <w:rsid w:val="005D6645"/>
    <w:rsid w:val="005D6B54"/>
    <w:rsid w:val="005D6CA8"/>
    <w:rsid w:val="005D6E59"/>
    <w:rsid w:val="005D6F2F"/>
    <w:rsid w:val="005D7188"/>
    <w:rsid w:val="005D742F"/>
    <w:rsid w:val="005D76B6"/>
    <w:rsid w:val="005D7739"/>
    <w:rsid w:val="005D77FF"/>
    <w:rsid w:val="005D7A77"/>
    <w:rsid w:val="005E0612"/>
    <w:rsid w:val="005E0819"/>
    <w:rsid w:val="005E12B5"/>
    <w:rsid w:val="005E16A9"/>
    <w:rsid w:val="005E16D8"/>
    <w:rsid w:val="005E18FC"/>
    <w:rsid w:val="005E1AD1"/>
    <w:rsid w:val="005E1BB2"/>
    <w:rsid w:val="005E2516"/>
    <w:rsid w:val="005E2B08"/>
    <w:rsid w:val="005E39AE"/>
    <w:rsid w:val="005E3FF6"/>
    <w:rsid w:val="005E419C"/>
    <w:rsid w:val="005E4269"/>
    <w:rsid w:val="005E4A08"/>
    <w:rsid w:val="005E4D7D"/>
    <w:rsid w:val="005E51FB"/>
    <w:rsid w:val="005E592B"/>
    <w:rsid w:val="005E6551"/>
    <w:rsid w:val="005E6631"/>
    <w:rsid w:val="005E66E5"/>
    <w:rsid w:val="005E693E"/>
    <w:rsid w:val="005E75EF"/>
    <w:rsid w:val="005E795E"/>
    <w:rsid w:val="005F11F8"/>
    <w:rsid w:val="005F18FD"/>
    <w:rsid w:val="005F2D65"/>
    <w:rsid w:val="005F31F7"/>
    <w:rsid w:val="005F3490"/>
    <w:rsid w:val="005F35CC"/>
    <w:rsid w:val="005F35F1"/>
    <w:rsid w:val="005F4BAA"/>
    <w:rsid w:val="005F58B4"/>
    <w:rsid w:val="005F5C94"/>
    <w:rsid w:val="005F5D3B"/>
    <w:rsid w:val="005F6A72"/>
    <w:rsid w:val="005F7795"/>
    <w:rsid w:val="005F7A66"/>
    <w:rsid w:val="005F7BE0"/>
    <w:rsid w:val="0060038F"/>
    <w:rsid w:val="006003AD"/>
    <w:rsid w:val="00601039"/>
    <w:rsid w:val="006013E0"/>
    <w:rsid w:val="00601CB7"/>
    <w:rsid w:val="00601E99"/>
    <w:rsid w:val="006028C6"/>
    <w:rsid w:val="006029CC"/>
    <w:rsid w:val="00602FDD"/>
    <w:rsid w:val="006033EE"/>
    <w:rsid w:val="006037FB"/>
    <w:rsid w:val="00603BE3"/>
    <w:rsid w:val="00604818"/>
    <w:rsid w:val="00604AA7"/>
    <w:rsid w:val="00604C56"/>
    <w:rsid w:val="006054F3"/>
    <w:rsid w:val="006056AF"/>
    <w:rsid w:val="0060654C"/>
    <w:rsid w:val="00606B0E"/>
    <w:rsid w:val="006070A9"/>
    <w:rsid w:val="0060747F"/>
    <w:rsid w:val="006074AD"/>
    <w:rsid w:val="006078F5"/>
    <w:rsid w:val="00607B17"/>
    <w:rsid w:val="006110EA"/>
    <w:rsid w:val="0061119A"/>
    <w:rsid w:val="00611D76"/>
    <w:rsid w:val="0061245B"/>
    <w:rsid w:val="00612C7C"/>
    <w:rsid w:val="00612D8F"/>
    <w:rsid w:val="00613727"/>
    <w:rsid w:val="00614085"/>
    <w:rsid w:val="0061461E"/>
    <w:rsid w:val="0061464A"/>
    <w:rsid w:val="00614E06"/>
    <w:rsid w:val="006153C5"/>
    <w:rsid w:val="00615B40"/>
    <w:rsid w:val="00615B52"/>
    <w:rsid w:val="00616175"/>
    <w:rsid w:val="006162D7"/>
    <w:rsid w:val="0061646A"/>
    <w:rsid w:val="00616A50"/>
    <w:rsid w:val="00616B2C"/>
    <w:rsid w:val="00616C9E"/>
    <w:rsid w:val="00616F0F"/>
    <w:rsid w:val="006172AC"/>
    <w:rsid w:val="00617441"/>
    <w:rsid w:val="0061755F"/>
    <w:rsid w:val="00617AF7"/>
    <w:rsid w:val="00617CFF"/>
    <w:rsid w:val="00620A7B"/>
    <w:rsid w:val="0062166E"/>
    <w:rsid w:val="006217FE"/>
    <w:rsid w:val="00621F2E"/>
    <w:rsid w:val="006227C1"/>
    <w:rsid w:val="006227FD"/>
    <w:rsid w:val="006228EE"/>
    <w:rsid w:val="00622C86"/>
    <w:rsid w:val="00622F5F"/>
    <w:rsid w:val="00623172"/>
    <w:rsid w:val="00623AFE"/>
    <w:rsid w:val="00623CC2"/>
    <w:rsid w:val="00624483"/>
    <w:rsid w:val="006249FD"/>
    <w:rsid w:val="00624CAF"/>
    <w:rsid w:val="00624EEC"/>
    <w:rsid w:val="0062514C"/>
    <w:rsid w:val="006252E4"/>
    <w:rsid w:val="006258E3"/>
    <w:rsid w:val="00625ADD"/>
    <w:rsid w:val="00626B2E"/>
    <w:rsid w:val="006271B5"/>
    <w:rsid w:val="006274CA"/>
    <w:rsid w:val="00627517"/>
    <w:rsid w:val="006277DA"/>
    <w:rsid w:val="00627B01"/>
    <w:rsid w:val="00627FEF"/>
    <w:rsid w:val="00630057"/>
    <w:rsid w:val="0063037D"/>
    <w:rsid w:val="00630DA3"/>
    <w:rsid w:val="00630E81"/>
    <w:rsid w:val="006312FF"/>
    <w:rsid w:val="00631338"/>
    <w:rsid w:val="0063158E"/>
    <w:rsid w:val="00631989"/>
    <w:rsid w:val="006319C1"/>
    <w:rsid w:val="00631AB2"/>
    <w:rsid w:val="00632404"/>
    <w:rsid w:val="00632697"/>
    <w:rsid w:val="00632971"/>
    <w:rsid w:val="00632FB5"/>
    <w:rsid w:val="006331D3"/>
    <w:rsid w:val="00633FC3"/>
    <w:rsid w:val="006347A6"/>
    <w:rsid w:val="00634D6F"/>
    <w:rsid w:val="006352E1"/>
    <w:rsid w:val="00635720"/>
    <w:rsid w:val="00635F1F"/>
    <w:rsid w:val="00636434"/>
    <w:rsid w:val="00636796"/>
    <w:rsid w:val="0063681E"/>
    <w:rsid w:val="00637182"/>
    <w:rsid w:val="0063733A"/>
    <w:rsid w:val="006378F7"/>
    <w:rsid w:val="006379BE"/>
    <w:rsid w:val="006379F9"/>
    <w:rsid w:val="00640097"/>
    <w:rsid w:val="0064043B"/>
    <w:rsid w:val="00640AA2"/>
    <w:rsid w:val="00640D6F"/>
    <w:rsid w:val="00641798"/>
    <w:rsid w:val="00641B03"/>
    <w:rsid w:val="00641B1C"/>
    <w:rsid w:val="00641EEE"/>
    <w:rsid w:val="006421A8"/>
    <w:rsid w:val="006421D8"/>
    <w:rsid w:val="00642332"/>
    <w:rsid w:val="00642573"/>
    <w:rsid w:val="00642C5E"/>
    <w:rsid w:val="00642F51"/>
    <w:rsid w:val="00642FA7"/>
    <w:rsid w:val="00643182"/>
    <w:rsid w:val="00643412"/>
    <w:rsid w:val="00644208"/>
    <w:rsid w:val="00644B2D"/>
    <w:rsid w:val="00644F31"/>
    <w:rsid w:val="00644FBD"/>
    <w:rsid w:val="00645B19"/>
    <w:rsid w:val="006462B8"/>
    <w:rsid w:val="006464DA"/>
    <w:rsid w:val="0064663D"/>
    <w:rsid w:val="00646D1B"/>
    <w:rsid w:val="00646DA1"/>
    <w:rsid w:val="00646F55"/>
    <w:rsid w:val="00647823"/>
    <w:rsid w:val="00647B52"/>
    <w:rsid w:val="00647FE0"/>
    <w:rsid w:val="0065011C"/>
    <w:rsid w:val="00650174"/>
    <w:rsid w:val="006501D5"/>
    <w:rsid w:val="0065029F"/>
    <w:rsid w:val="006508F7"/>
    <w:rsid w:val="00650E4C"/>
    <w:rsid w:val="00650FBB"/>
    <w:rsid w:val="00651320"/>
    <w:rsid w:val="00652164"/>
    <w:rsid w:val="00652174"/>
    <w:rsid w:val="0065278C"/>
    <w:rsid w:val="00652C8E"/>
    <w:rsid w:val="0065326A"/>
    <w:rsid w:val="0065363F"/>
    <w:rsid w:val="00653737"/>
    <w:rsid w:val="00653962"/>
    <w:rsid w:val="00653C2B"/>
    <w:rsid w:val="00653CAD"/>
    <w:rsid w:val="00653F8D"/>
    <w:rsid w:val="00654218"/>
    <w:rsid w:val="00654278"/>
    <w:rsid w:val="006542A2"/>
    <w:rsid w:val="006542DC"/>
    <w:rsid w:val="006546A0"/>
    <w:rsid w:val="00654BAC"/>
    <w:rsid w:val="00654E12"/>
    <w:rsid w:val="006551CA"/>
    <w:rsid w:val="00655307"/>
    <w:rsid w:val="00655B22"/>
    <w:rsid w:val="00655FFD"/>
    <w:rsid w:val="006560D5"/>
    <w:rsid w:val="006560FE"/>
    <w:rsid w:val="0065655C"/>
    <w:rsid w:val="006566BC"/>
    <w:rsid w:val="006568F0"/>
    <w:rsid w:val="00656C51"/>
    <w:rsid w:val="00657275"/>
    <w:rsid w:val="00657609"/>
    <w:rsid w:val="0066141B"/>
    <w:rsid w:val="006616DA"/>
    <w:rsid w:val="00661753"/>
    <w:rsid w:val="006618FF"/>
    <w:rsid w:val="00661BF9"/>
    <w:rsid w:val="006621EA"/>
    <w:rsid w:val="006625AE"/>
    <w:rsid w:val="006628B2"/>
    <w:rsid w:val="00662B18"/>
    <w:rsid w:val="00662B85"/>
    <w:rsid w:val="00663084"/>
    <w:rsid w:val="00663176"/>
    <w:rsid w:val="00664495"/>
    <w:rsid w:val="006645DE"/>
    <w:rsid w:val="00664615"/>
    <w:rsid w:val="006648DC"/>
    <w:rsid w:val="006649D7"/>
    <w:rsid w:val="00664A35"/>
    <w:rsid w:val="00665B8F"/>
    <w:rsid w:val="00665D8B"/>
    <w:rsid w:val="00666C50"/>
    <w:rsid w:val="00666CA2"/>
    <w:rsid w:val="00667482"/>
    <w:rsid w:val="00667781"/>
    <w:rsid w:val="00670248"/>
    <w:rsid w:val="006702F3"/>
    <w:rsid w:val="00670C3C"/>
    <w:rsid w:val="00670F66"/>
    <w:rsid w:val="00671167"/>
    <w:rsid w:val="00671BD0"/>
    <w:rsid w:val="00671CB1"/>
    <w:rsid w:val="0067219C"/>
    <w:rsid w:val="00672201"/>
    <w:rsid w:val="00672360"/>
    <w:rsid w:val="006724D9"/>
    <w:rsid w:val="006725AD"/>
    <w:rsid w:val="006727B5"/>
    <w:rsid w:val="00672CD6"/>
    <w:rsid w:val="00673143"/>
    <w:rsid w:val="006731EE"/>
    <w:rsid w:val="0067329E"/>
    <w:rsid w:val="006736E9"/>
    <w:rsid w:val="0067370A"/>
    <w:rsid w:val="00673E35"/>
    <w:rsid w:val="00674142"/>
    <w:rsid w:val="00674215"/>
    <w:rsid w:val="0067429D"/>
    <w:rsid w:val="0067431D"/>
    <w:rsid w:val="00674654"/>
    <w:rsid w:val="0067538F"/>
    <w:rsid w:val="00675A63"/>
    <w:rsid w:val="00675EDA"/>
    <w:rsid w:val="00676310"/>
    <w:rsid w:val="00676548"/>
    <w:rsid w:val="006765EC"/>
    <w:rsid w:val="00676D5E"/>
    <w:rsid w:val="0067719E"/>
    <w:rsid w:val="00677309"/>
    <w:rsid w:val="00680097"/>
    <w:rsid w:val="00680E71"/>
    <w:rsid w:val="006810E9"/>
    <w:rsid w:val="006816A2"/>
    <w:rsid w:val="00681A54"/>
    <w:rsid w:val="00681DC2"/>
    <w:rsid w:val="00681F34"/>
    <w:rsid w:val="006823CE"/>
    <w:rsid w:val="006824D1"/>
    <w:rsid w:val="00682D79"/>
    <w:rsid w:val="0068374A"/>
    <w:rsid w:val="00683884"/>
    <w:rsid w:val="00683C6F"/>
    <w:rsid w:val="00683F74"/>
    <w:rsid w:val="006842B4"/>
    <w:rsid w:val="00684A86"/>
    <w:rsid w:val="00684B3A"/>
    <w:rsid w:val="00684D4D"/>
    <w:rsid w:val="00685782"/>
    <w:rsid w:val="00685B3A"/>
    <w:rsid w:val="00685C1D"/>
    <w:rsid w:val="00685FAE"/>
    <w:rsid w:val="00686586"/>
    <w:rsid w:val="00686E55"/>
    <w:rsid w:val="006870E7"/>
    <w:rsid w:val="0068774E"/>
    <w:rsid w:val="00687C39"/>
    <w:rsid w:val="00687F37"/>
    <w:rsid w:val="00690114"/>
    <w:rsid w:val="00690220"/>
    <w:rsid w:val="00691204"/>
    <w:rsid w:val="006912DF"/>
    <w:rsid w:val="00691583"/>
    <w:rsid w:val="006921AD"/>
    <w:rsid w:val="006922E8"/>
    <w:rsid w:val="00692ABA"/>
    <w:rsid w:val="00692AEC"/>
    <w:rsid w:val="00693785"/>
    <w:rsid w:val="0069392A"/>
    <w:rsid w:val="00694219"/>
    <w:rsid w:val="00694B51"/>
    <w:rsid w:val="00694B8B"/>
    <w:rsid w:val="00695021"/>
    <w:rsid w:val="006954F7"/>
    <w:rsid w:val="00695884"/>
    <w:rsid w:val="00695CAD"/>
    <w:rsid w:val="00695E0F"/>
    <w:rsid w:val="0069601D"/>
    <w:rsid w:val="006960E3"/>
    <w:rsid w:val="006962CB"/>
    <w:rsid w:val="006963DA"/>
    <w:rsid w:val="0069663B"/>
    <w:rsid w:val="0069685B"/>
    <w:rsid w:val="00696D8C"/>
    <w:rsid w:val="00697528"/>
    <w:rsid w:val="006A00C3"/>
    <w:rsid w:val="006A02FE"/>
    <w:rsid w:val="006A0531"/>
    <w:rsid w:val="006A0600"/>
    <w:rsid w:val="006A0FDD"/>
    <w:rsid w:val="006A109F"/>
    <w:rsid w:val="006A1C81"/>
    <w:rsid w:val="006A2536"/>
    <w:rsid w:val="006A3C39"/>
    <w:rsid w:val="006A4139"/>
    <w:rsid w:val="006A455F"/>
    <w:rsid w:val="006A4711"/>
    <w:rsid w:val="006A47B4"/>
    <w:rsid w:val="006A4CA6"/>
    <w:rsid w:val="006A66AC"/>
    <w:rsid w:val="006A68C9"/>
    <w:rsid w:val="006A76A5"/>
    <w:rsid w:val="006A76EF"/>
    <w:rsid w:val="006A7A11"/>
    <w:rsid w:val="006B00E2"/>
    <w:rsid w:val="006B06A0"/>
    <w:rsid w:val="006B0A07"/>
    <w:rsid w:val="006B0EB7"/>
    <w:rsid w:val="006B10BE"/>
    <w:rsid w:val="006B118D"/>
    <w:rsid w:val="006B154D"/>
    <w:rsid w:val="006B1697"/>
    <w:rsid w:val="006B1B09"/>
    <w:rsid w:val="006B31B0"/>
    <w:rsid w:val="006B3532"/>
    <w:rsid w:val="006B3B5D"/>
    <w:rsid w:val="006B3C4D"/>
    <w:rsid w:val="006B48CD"/>
    <w:rsid w:val="006B4EC0"/>
    <w:rsid w:val="006B5369"/>
    <w:rsid w:val="006B54AA"/>
    <w:rsid w:val="006B59CC"/>
    <w:rsid w:val="006B5BEC"/>
    <w:rsid w:val="006B6110"/>
    <w:rsid w:val="006B6280"/>
    <w:rsid w:val="006B6319"/>
    <w:rsid w:val="006B6DC8"/>
    <w:rsid w:val="006B7B9A"/>
    <w:rsid w:val="006C059A"/>
    <w:rsid w:val="006C0CE7"/>
    <w:rsid w:val="006C1A66"/>
    <w:rsid w:val="006C1F15"/>
    <w:rsid w:val="006C221F"/>
    <w:rsid w:val="006C232C"/>
    <w:rsid w:val="006C23A1"/>
    <w:rsid w:val="006C267B"/>
    <w:rsid w:val="006C2921"/>
    <w:rsid w:val="006C2AA7"/>
    <w:rsid w:val="006C2AD1"/>
    <w:rsid w:val="006C2CB0"/>
    <w:rsid w:val="006C2F07"/>
    <w:rsid w:val="006C2F92"/>
    <w:rsid w:val="006C2FDC"/>
    <w:rsid w:val="006C3878"/>
    <w:rsid w:val="006C39E4"/>
    <w:rsid w:val="006C3D9F"/>
    <w:rsid w:val="006C3F45"/>
    <w:rsid w:val="006C4BEC"/>
    <w:rsid w:val="006C5432"/>
    <w:rsid w:val="006C58B2"/>
    <w:rsid w:val="006C63A7"/>
    <w:rsid w:val="006C67D0"/>
    <w:rsid w:val="006C6A77"/>
    <w:rsid w:val="006C6A88"/>
    <w:rsid w:val="006C6C4F"/>
    <w:rsid w:val="006C6CB0"/>
    <w:rsid w:val="006C7FC0"/>
    <w:rsid w:val="006D008A"/>
    <w:rsid w:val="006D0113"/>
    <w:rsid w:val="006D03A5"/>
    <w:rsid w:val="006D0452"/>
    <w:rsid w:val="006D0E81"/>
    <w:rsid w:val="006D172C"/>
    <w:rsid w:val="006D189D"/>
    <w:rsid w:val="006D1C2F"/>
    <w:rsid w:val="006D28C7"/>
    <w:rsid w:val="006D2E2E"/>
    <w:rsid w:val="006D2E69"/>
    <w:rsid w:val="006D3B88"/>
    <w:rsid w:val="006D4130"/>
    <w:rsid w:val="006D41E8"/>
    <w:rsid w:val="006D4681"/>
    <w:rsid w:val="006D4D48"/>
    <w:rsid w:val="006D4DCF"/>
    <w:rsid w:val="006D55F2"/>
    <w:rsid w:val="006D5BF8"/>
    <w:rsid w:val="006D5D06"/>
    <w:rsid w:val="006D6274"/>
    <w:rsid w:val="006D6508"/>
    <w:rsid w:val="006D6761"/>
    <w:rsid w:val="006D7712"/>
    <w:rsid w:val="006D7DD3"/>
    <w:rsid w:val="006D7F2C"/>
    <w:rsid w:val="006E0898"/>
    <w:rsid w:val="006E08E6"/>
    <w:rsid w:val="006E08F1"/>
    <w:rsid w:val="006E1168"/>
    <w:rsid w:val="006E11D8"/>
    <w:rsid w:val="006E1F77"/>
    <w:rsid w:val="006E25E4"/>
    <w:rsid w:val="006E2671"/>
    <w:rsid w:val="006E2C6F"/>
    <w:rsid w:val="006E2ECE"/>
    <w:rsid w:val="006E3137"/>
    <w:rsid w:val="006E3DE3"/>
    <w:rsid w:val="006E3DFB"/>
    <w:rsid w:val="006E3F4D"/>
    <w:rsid w:val="006E4498"/>
    <w:rsid w:val="006E5078"/>
    <w:rsid w:val="006E533A"/>
    <w:rsid w:val="006E563D"/>
    <w:rsid w:val="006E5873"/>
    <w:rsid w:val="006E5946"/>
    <w:rsid w:val="006E5951"/>
    <w:rsid w:val="006E6F48"/>
    <w:rsid w:val="006E70F9"/>
    <w:rsid w:val="006E7109"/>
    <w:rsid w:val="006E726F"/>
    <w:rsid w:val="006E7A69"/>
    <w:rsid w:val="006E7E62"/>
    <w:rsid w:val="006F01DF"/>
    <w:rsid w:val="006F117F"/>
    <w:rsid w:val="006F12A8"/>
    <w:rsid w:val="006F13E8"/>
    <w:rsid w:val="006F184B"/>
    <w:rsid w:val="006F1E8E"/>
    <w:rsid w:val="006F25F0"/>
    <w:rsid w:val="006F263F"/>
    <w:rsid w:val="006F2686"/>
    <w:rsid w:val="006F3004"/>
    <w:rsid w:val="006F34F0"/>
    <w:rsid w:val="006F3DA1"/>
    <w:rsid w:val="006F41DA"/>
    <w:rsid w:val="006F420F"/>
    <w:rsid w:val="006F455A"/>
    <w:rsid w:val="006F4E74"/>
    <w:rsid w:val="006F587C"/>
    <w:rsid w:val="006F5914"/>
    <w:rsid w:val="006F64D5"/>
    <w:rsid w:val="006F694F"/>
    <w:rsid w:val="006F6DE7"/>
    <w:rsid w:val="006F75AE"/>
    <w:rsid w:val="006F7650"/>
    <w:rsid w:val="006F7702"/>
    <w:rsid w:val="006F7FF5"/>
    <w:rsid w:val="00700216"/>
    <w:rsid w:val="007002DE"/>
    <w:rsid w:val="007002EE"/>
    <w:rsid w:val="00700305"/>
    <w:rsid w:val="00700372"/>
    <w:rsid w:val="0070104D"/>
    <w:rsid w:val="007010B1"/>
    <w:rsid w:val="0070151B"/>
    <w:rsid w:val="00701786"/>
    <w:rsid w:val="0070224B"/>
    <w:rsid w:val="00702F5B"/>
    <w:rsid w:val="00703831"/>
    <w:rsid w:val="007039C3"/>
    <w:rsid w:val="00703C69"/>
    <w:rsid w:val="007044B4"/>
    <w:rsid w:val="0070461D"/>
    <w:rsid w:val="0070465C"/>
    <w:rsid w:val="007046E4"/>
    <w:rsid w:val="007047A8"/>
    <w:rsid w:val="007047B4"/>
    <w:rsid w:val="007051F8"/>
    <w:rsid w:val="0070593B"/>
    <w:rsid w:val="00705F3C"/>
    <w:rsid w:val="00706AC3"/>
    <w:rsid w:val="007070F7"/>
    <w:rsid w:val="007075AA"/>
    <w:rsid w:val="00707622"/>
    <w:rsid w:val="00707CD3"/>
    <w:rsid w:val="00710773"/>
    <w:rsid w:val="0071082D"/>
    <w:rsid w:val="00710B35"/>
    <w:rsid w:val="00710D32"/>
    <w:rsid w:val="00710F07"/>
    <w:rsid w:val="00711289"/>
    <w:rsid w:val="007118D8"/>
    <w:rsid w:val="00711BBB"/>
    <w:rsid w:val="00711D61"/>
    <w:rsid w:val="00712CA0"/>
    <w:rsid w:val="00712D84"/>
    <w:rsid w:val="007136F5"/>
    <w:rsid w:val="007138A0"/>
    <w:rsid w:val="00713A8C"/>
    <w:rsid w:val="007140BF"/>
    <w:rsid w:val="007152B0"/>
    <w:rsid w:val="007169FB"/>
    <w:rsid w:val="007170D5"/>
    <w:rsid w:val="00717665"/>
    <w:rsid w:val="007179C3"/>
    <w:rsid w:val="007201B8"/>
    <w:rsid w:val="00720300"/>
    <w:rsid w:val="007205AC"/>
    <w:rsid w:val="0072067A"/>
    <w:rsid w:val="00720B4E"/>
    <w:rsid w:val="0072177D"/>
    <w:rsid w:val="007219DD"/>
    <w:rsid w:val="00722948"/>
    <w:rsid w:val="00722A5F"/>
    <w:rsid w:val="00722BD0"/>
    <w:rsid w:val="007234AF"/>
    <w:rsid w:val="00723A1D"/>
    <w:rsid w:val="00723C69"/>
    <w:rsid w:val="0072409A"/>
    <w:rsid w:val="0072422E"/>
    <w:rsid w:val="00724269"/>
    <w:rsid w:val="00724324"/>
    <w:rsid w:val="007248D0"/>
    <w:rsid w:val="00724B48"/>
    <w:rsid w:val="00724C84"/>
    <w:rsid w:val="00724DD5"/>
    <w:rsid w:val="007250CD"/>
    <w:rsid w:val="00725E6E"/>
    <w:rsid w:val="0072653C"/>
    <w:rsid w:val="00726802"/>
    <w:rsid w:val="007268B6"/>
    <w:rsid w:val="00726951"/>
    <w:rsid w:val="00726C7D"/>
    <w:rsid w:val="00727570"/>
    <w:rsid w:val="00727CAE"/>
    <w:rsid w:val="00727FD8"/>
    <w:rsid w:val="00730023"/>
    <w:rsid w:val="00730679"/>
    <w:rsid w:val="0073139E"/>
    <w:rsid w:val="007314DE"/>
    <w:rsid w:val="00731A57"/>
    <w:rsid w:val="00731BBE"/>
    <w:rsid w:val="00732BA0"/>
    <w:rsid w:val="0073314A"/>
    <w:rsid w:val="00733244"/>
    <w:rsid w:val="007333D0"/>
    <w:rsid w:val="00733967"/>
    <w:rsid w:val="00733AC3"/>
    <w:rsid w:val="00733F85"/>
    <w:rsid w:val="00734A93"/>
    <w:rsid w:val="00734B6F"/>
    <w:rsid w:val="00734F13"/>
    <w:rsid w:val="00735009"/>
    <w:rsid w:val="007356BB"/>
    <w:rsid w:val="007360B9"/>
    <w:rsid w:val="007362AC"/>
    <w:rsid w:val="00736443"/>
    <w:rsid w:val="00736F85"/>
    <w:rsid w:val="00737098"/>
    <w:rsid w:val="007371AF"/>
    <w:rsid w:val="0073781C"/>
    <w:rsid w:val="007379B1"/>
    <w:rsid w:val="007379EA"/>
    <w:rsid w:val="00737C3B"/>
    <w:rsid w:val="007408E2"/>
    <w:rsid w:val="00740B6C"/>
    <w:rsid w:val="00740B7E"/>
    <w:rsid w:val="00740E69"/>
    <w:rsid w:val="00741DC7"/>
    <w:rsid w:val="007420FA"/>
    <w:rsid w:val="007421B7"/>
    <w:rsid w:val="00742509"/>
    <w:rsid w:val="0074289D"/>
    <w:rsid w:val="00743030"/>
    <w:rsid w:val="0074345F"/>
    <w:rsid w:val="00743C2B"/>
    <w:rsid w:val="00743EF9"/>
    <w:rsid w:val="007441A8"/>
    <w:rsid w:val="007444A2"/>
    <w:rsid w:val="00744A4D"/>
    <w:rsid w:val="00744B97"/>
    <w:rsid w:val="00744F19"/>
    <w:rsid w:val="00745027"/>
    <w:rsid w:val="0074525C"/>
    <w:rsid w:val="00745A1E"/>
    <w:rsid w:val="00746144"/>
    <w:rsid w:val="007464D8"/>
    <w:rsid w:val="00746618"/>
    <w:rsid w:val="00747DD5"/>
    <w:rsid w:val="0075044E"/>
    <w:rsid w:val="00750BF3"/>
    <w:rsid w:val="007519A5"/>
    <w:rsid w:val="007523AD"/>
    <w:rsid w:val="0075258A"/>
    <w:rsid w:val="007525CE"/>
    <w:rsid w:val="00752950"/>
    <w:rsid w:val="00753086"/>
    <w:rsid w:val="007532AA"/>
    <w:rsid w:val="007535E2"/>
    <w:rsid w:val="00754162"/>
    <w:rsid w:val="00754C8E"/>
    <w:rsid w:val="00754D30"/>
    <w:rsid w:val="007551F2"/>
    <w:rsid w:val="007554BA"/>
    <w:rsid w:val="00755B9F"/>
    <w:rsid w:val="00755C2E"/>
    <w:rsid w:val="00756634"/>
    <w:rsid w:val="007569C3"/>
    <w:rsid w:val="00757019"/>
    <w:rsid w:val="007572D4"/>
    <w:rsid w:val="007573E6"/>
    <w:rsid w:val="00757546"/>
    <w:rsid w:val="00757AA6"/>
    <w:rsid w:val="007601D2"/>
    <w:rsid w:val="007603D2"/>
    <w:rsid w:val="00761090"/>
    <w:rsid w:val="007610DA"/>
    <w:rsid w:val="00761283"/>
    <w:rsid w:val="00761D13"/>
    <w:rsid w:val="00762408"/>
    <w:rsid w:val="00762973"/>
    <w:rsid w:val="007629EC"/>
    <w:rsid w:val="00762D8B"/>
    <w:rsid w:val="00762E73"/>
    <w:rsid w:val="0076327D"/>
    <w:rsid w:val="007640A7"/>
    <w:rsid w:val="007644E7"/>
    <w:rsid w:val="0076478F"/>
    <w:rsid w:val="00764983"/>
    <w:rsid w:val="00764F03"/>
    <w:rsid w:val="00765875"/>
    <w:rsid w:val="007660C8"/>
    <w:rsid w:val="0076612E"/>
    <w:rsid w:val="007669D0"/>
    <w:rsid w:val="00766FFF"/>
    <w:rsid w:val="00767A55"/>
    <w:rsid w:val="00767C4A"/>
    <w:rsid w:val="007708E1"/>
    <w:rsid w:val="00770B40"/>
    <w:rsid w:val="00770B7A"/>
    <w:rsid w:val="00771227"/>
    <w:rsid w:val="007712E3"/>
    <w:rsid w:val="00771D2B"/>
    <w:rsid w:val="00771E9B"/>
    <w:rsid w:val="00772141"/>
    <w:rsid w:val="007723BC"/>
    <w:rsid w:val="0077246C"/>
    <w:rsid w:val="00772FED"/>
    <w:rsid w:val="0077317C"/>
    <w:rsid w:val="0077374F"/>
    <w:rsid w:val="007737CB"/>
    <w:rsid w:val="00773BFC"/>
    <w:rsid w:val="00774856"/>
    <w:rsid w:val="00775161"/>
    <w:rsid w:val="00775530"/>
    <w:rsid w:val="0077560E"/>
    <w:rsid w:val="00775975"/>
    <w:rsid w:val="0077682E"/>
    <w:rsid w:val="00776D29"/>
    <w:rsid w:val="007773EE"/>
    <w:rsid w:val="0077780F"/>
    <w:rsid w:val="00777B16"/>
    <w:rsid w:val="00777B2B"/>
    <w:rsid w:val="00777DF4"/>
    <w:rsid w:val="00777E6D"/>
    <w:rsid w:val="00780594"/>
    <w:rsid w:val="00780DEC"/>
    <w:rsid w:val="00780E9B"/>
    <w:rsid w:val="0078109D"/>
    <w:rsid w:val="00781318"/>
    <w:rsid w:val="00781DF9"/>
    <w:rsid w:val="00782067"/>
    <w:rsid w:val="00782096"/>
    <w:rsid w:val="00782ABF"/>
    <w:rsid w:val="00782BFA"/>
    <w:rsid w:val="00782E0B"/>
    <w:rsid w:val="007837C6"/>
    <w:rsid w:val="00783987"/>
    <w:rsid w:val="0078421B"/>
    <w:rsid w:val="0078428B"/>
    <w:rsid w:val="0078448B"/>
    <w:rsid w:val="00784E4A"/>
    <w:rsid w:val="00784ED4"/>
    <w:rsid w:val="007854A4"/>
    <w:rsid w:val="0078553D"/>
    <w:rsid w:val="007856D5"/>
    <w:rsid w:val="00785F53"/>
    <w:rsid w:val="00786249"/>
    <w:rsid w:val="0078657C"/>
    <w:rsid w:val="00786E1B"/>
    <w:rsid w:val="00786F3E"/>
    <w:rsid w:val="00787392"/>
    <w:rsid w:val="007905DB"/>
    <w:rsid w:val="0079067C"/>
    <w:rsid w:val="0079126F"/>
    <w:rsid w:val="007913B9"/>
    <w:rsid w:val="0079228A"/>
    <w:rsid w:val="007926D4"/>
    <w:rsid w:val="00792960"/>
    <w:rsid w:val="00793131"/>
    <w:rsid w:val="00793D6E"/>
    <w:rsid w:val="00793FA6"/>
    <w:rsid w:val="007941B3"/>
    <w:rsid w:val="00794380"/>
    <w:rsid w:val="00794666"/>
    <w:rsid w:val="007946B4"/>
    <w:rsid w:val="0079470E"/>
    <w:rsid w:val="0079471D"/>
    <w:rsid w:val="00794BAD"/>
    <w:rsid w:val="00795117"/>
    <w:rsid w:val="007954C2"/>
    <w:rsid w:val="007956EE"/>
    <w:rsid w:val="00796017"/>
    <w:rsid w:val="00796333"/>
    <w:rsid w:val="007967EF"/>
    <w:rsid w:val="00796A19"/>
    <w:rsid w:val="007973DF"/>
    <w:rsid w:val="007974FE"/>
    <w:rsid w:val="007975DF"/>
    <w:rsid w:val="007A0041"/>
    <w:rsid w:val="007A055E"/>
    <w:rsid w:val="007A0908"/>
    <w:rsid w:val="007A0BA6"/>
    <w:rsid w:val="007A12DA"/>
    <w:rsid w:val="007A17D3"/>
    <w:rsid w:val="007A1892"/>
    <w:rsid w:val="007A2284"/>
    <w:rsid w:val="007A2781"/>
    <w:rsid w:val="007A359F"/>
    <w:rsid w:val="007A35BF"/>
    <w:rsid w:val="007A37E2"/>
    <w:rsid w:val="007A37F0"/>
    <w:rsid w:val="007A39EE"/>
    <w:rsid w:val="007A3C29"/>
    <w:rsid w:val="007A3F02"/>
    <w:rsid w:val="007A4237"/>
    <w:rsid w:val="007A70D4"/>
    <w:rsid w:val="007A7148"/>
    <w:rsid w:val="007B01A6"/>
    <w:rsid w:val="007B0C09"/>
    <w:rsid w:val="007B0DAA"/>
    <w:rsid w:val="007B1057"/>
    <w:rsid w:val="007B1360"/>
    <w:rsid w:val="007B13CA"/>
    <w:rsid w:val="007B146D"/>
    <w:rsid w:val="007B161B"/>
    <w:rsid w:val="007B1733"/>
    <w:rsid w:val="007B184D"/>
    <w:rsid w:val="007B1958"/>
    <w:rsid w:val="007B1ABA"/>
    <w:rsid w:val="007B22B7"/>
    <w:rsid w:val="007B25C4"/>
    <w:rsid w:val="007B267C"/>
    <w:rsid w:val="007B2F38"/>
    <w:rsid w:val="007B3325"/>
    <w:rsid w:val="007B33A5"/>
    <w:rsid w:val="007B3714"/>
    <w:rsid w:val="007B3DF7"/>
    <w:rsid w:val="007B3E5A"/>
    <w:rsid w:val="007B4366"/>
    <w:rsid w:val="007B4AD0"/>
    <w:rsid w:val="007B4D77"/>
    <w:rsid w:val="007B5829"/>
    <w:rsid w:val="007B5ED2"/>
    <w:rsid w:val="007B615C"/>
    <w:rsid w:val="007B624B"/>
    <w:rsid w:val="007B6329"/>
    <w:rsid w:val="007B649B"/>
    <w:rsid w:val="007B6B14"/>
    <w:rsid w:val="007B6B95"/>
    <w:rsid w:val="007B6D8A"/>
    <w:rsid w:val="007C0681"/>
    <w:rsid w:val="007C0B12"/>
    <w:rsid w:val="007C12FD"/>
    <w:rsid w:val="007C17F5"/>
    <w:rsid w:val="007C1C98"/>
    <w:rsid w:val="007C293C"/>
    <w:rsid w:val="007C36CC"/>
    <w:rsid w:val="007C43BB"/>
    <w:rsid w:val="007C444E"/>
    <w:rsid w:val="007C45CA"/>
    <w:rsid w:val="007C62D7"/>
    <w:rsid w:val="007C62F6"/>
    <w:rsid w:val="007C6A39"/>
    <w:rsid w:val="007C6FC0"/>
    <w:rsid w:val="007C710D"/>
    <w:rsid w:val="007C7545"/>
    <w:rsid w:val="007D0682"/>
    <w:rsid w:val="007D0B1E"/>
    <w:rsid w:val="007D0B4A"/>
    <w:rsid w:val="007D13E3"/>
    <w:rsid w:val="007D1B8F"/>
    <w:rsid w:val="007D23DE"/>
    <w:rsid w:val="007D2489"/>
    <w:rsid w:val="007D2C50"/>
    <w:rsid w:val="007D3BA1"/>
    <w:rsid w:val="007D3E74"/>
    <w:rsid w:val="007D4108"/>
    <w:rsid w:val="007D4943"/>
    <w:rsid w:val="007D49E5"/>
    <w:rsid w:val="007D4A93"/>
    <w:rsid w:val="007D4DFB"/>
    <w:rsid w:val="007D4FB4"/>
    <w:rsid w:val="007D54DB"/>
    <w:rsid w:val="007D56CB"/>
    <w:rsid w:val="007D56E3"/>
    <w:rsid w:val="007D5CCC"/>
    <w:rsid w:val="007D5FA5"/>
    <w:rsid w:val="007D6084"/>
    <w:rsid w:val="007D6323"/>
    <w:rsid w:val="007D6E33"/>
    <w:rsid w:val="007D7010"/>
    <w:rsid w:val="007D7BE8"/>
    <w:rsid w:val="007D7EB6"/>
    <w:rsid w:val="007E0061"/>
    <w:rsid w:val="007E041B"/>
    <w:rsid w:val="007E04D0"/>
    <w:rsid w:val="007E0947"/>
    <w:rsid w:val="007E1C51"/>
    <w:rsid w:val="007E2209"/>
    <w:rsid w:val="007E234B"/>
    <w:rsid w:val="007E2520"/>
    <w:rsid w:val="007E2619"/>
    <w:rsid w:val="007E263E"/>
    <w:rsid w:val="007E2C46"/>
    <w:rsid w:val="007E2FFA"/>
    <w:rsid w:val="007E333E"/>
    <w:rsid w:val="007E33BE"/>
    <w:rsid w:val="007E3B9D"/>
    <w:rsid w:val="007E41A2"/>
    <w:rsid w:val="007E4887"/>
    <w:rsid w:val="007E4C29"/>
    <w:rsid w:val="007E4C8F"/>
    <w:rsid w:val="007E57D6"/>
    <w:rsid w:val="007E5F69"/>
    <w:rsid w:val="007E600B"/>
    <w:rsid w:val="007E6033"/>
    <w:rsid w:val="007E6418"/>
    <w:rsid w:val="007E6810"/>
    <w:rsid w:val="007E6C48"/>
    <w:rsid w:val="007E6EC2"/>
    <w:rsid w:val="007E6F2D"/>
    <w:rsid w:val="007E7080"/>
    <w:rsid w:val="007E78B4"/>
    <w:rsid w:val="007F0322"/>
    <w:rsid w:val="007F0ADB"/>
    <w:rsid w:val="007F0B47"/>
    <w:rsid w:val="007F0BD7"/>
    <w:rsid w:val="007F114B"/>
    <w:rsid w:val="007F179B"/>
    <w:rsid w:val="007F1BBF"/>
    <w:rsid w:val="007F203B"/>
    <w:rsid w:val="007F2157"/>
    <w:rsid w:val="007F25B7"/>
    <w:rsid w:val="007F29DB"/>
    <w:rsid w:val="007F2B04"/>
    <w:rsid w:val="007F2FD3"/>
    <w:rsid w:val="007F3881"/>
    <w:rsid w:val="007F39D9"/>
    <w:rsid w:val="007F404F"/>
    <w:rsid w:val="007F41ED"/>
    <w:rsid w:val="007F4BF0"/>
    <w:rsid w:val="007F502B"/>
    <w:rsid w:val="007F5D2D"/>
    <w:rsid w:val="007F64F8"/>
    <w:rsid w:val="007F6517"/>
    <w:rsid w:val="007F6947"/>
    <w:rsid w:val="007F6BC0"/>
    <w:rsid w:val="007F6CD3"/>
    <w:rsid w:val="007F7390"/>
    <w:rsid w:val="007F755E"/>
    <w:rsid w:val="007F7592"/>
    <w:rsid w:val="007F7C46"/>
    <w:rsid w:val="007F7CA2"/>
    <w:rsid w:val="007F7D91"/>
    <w:rsid w:val="007F7DE0"/>
    <w:rsid w:val="007F7EDC"/>
    <w:rsid w:val="00800598"/>
    <w:rsid w:val="00800C94"/>
    <w:rsid w:val="008013F6"/>
    <w:rsid w:val="00801935"/>
    <w:rsid w:val="008021C2"/>
    <w:rsid w:val="008025FA"/>
    <w:rsid w:val="00803509"/>
    <w:rsid w:val="00803CCA"/>
    <w:rsid w:val="00803F00"/>
    <w:rsid w:val="00803F1C"/>
    <w:rsid w:val="00803FA3"/>
    <w:rsid w:val="0080438C"/>
    <w:rsid w:val="0080484C"/>
    <w:rsid w:val="00804C7C"/>
    <w:rsid w:val="00804F2C"/>
    <w:rsid w:val="00805303"/>
    <w:rsid w:val="0080543B"/>
    <w:rsid w:val="0080593C"/>
    <w:rsid w:val="00805C3F"/>
    <w:rsid w:val="00805D47"/>
    <w:rsid w:val="008062D8"/>
    <w:rsid w:val="00806314"/>
    <w:rsid w:val="0080638F"/>
    <w:rsid w:val="00806CCC"/>
    <w:rsid w:val="00807175"/>
    <w:rsid w:val="0081096A"/>
    <w:rsid w:val="00810AD8"/>
    <w:rsid w:val="00810AE8"/>
    <w:rsid w:val="00811053"/>
    <w:rsid w:val="0081170A"/>
    <w:rsid w:val="00811E5D"/>
    <w:rsid w:val="00811F80"/>
    <w:rsid w:val="00812691"/>
    <w:rsid w:val="00812F2E"/>
    <w:rsid w:val="00812F2F"/>
    <w:rsid w:val="00812FDC"/>
    <w:rsid w:val="00814800"/>
    <w:rsid w:val="008149C8"/>
    <w:rsid w:val="00814D74"/>
    <w:rsid w:val="00814F90"/>
    <w:rsid w:val="00815042"/>
    <w:rsid w:val="008158B2"/>
    <w:rsid w:val="0081628E"/>
    <w:rsid w:val="008166A0"/>
    <w:rsid w:val="008167EE"/>
    <w:rsid w:val="00816C17"/>
    <w:rsid w:val="00816E98"/>
    <w:rsid w:val="0081712F"/>
    <w:rsid w:val="00817768"/>
    <w:rsid w:val="00817A27"/>
    <w:rsid w:val="00817A4F"/>
    <w:rsid w:val="008201EF"/>
    <w:rsid w:val="00820317"/>
    <w:rsid w:val="00820775"/>
    <w:rsid w:val="00820CAA"/>
    <w:rsid w:val="00820E90"/>
    <w:rsid w:val="00821954"/>
    <w:rsid w:val="00822257"/>
    <w:rsid w:val="00822ACB"/>
    <w:rsid w:val="00822C0A"/>
    <w:rsid w:val="00823599"/>
    <w:rsid w:val="008248CE"/>
    <w:rsid w:val="00824CFA"/>
    <w:rsid w:val="00824D1A"/>
    <w:rsid w:val="00824DCB"/>
    <w:rsid w:val="00825024"/>
    <w:rsid w:val="00825056"/>
    <w:rsid w:val="00825249"/>
    <w:rsid w:val="0082599E"/>
    <w:rsid w:val="00825A9B"/>
    <w:rsid w:val="008263BF"/>
    <w:rsid w:val="00826502"/>
    <w:rsid w:val="0082667E"/>
    <w:rsid w:val="008271C0"/>
    <w:rsid w:val="008273BC"/>
    <w:rsid w:val="00827941"/>
    <w:rsid w:val="00827A23"/>
    <w:rsid w:val="00827D4D"/>
    <w:rsid w:val="008301DD"/>
    <w:rsid w:val="00830B03"/>
    <w:rsid w:val="00830BAC"/>
    <w:rsid w:val="0083193F"/>
    <w:rsid w:val="008319B6"/>
    <w:rsid w:val="008321A9"/>
    <w:rsid w:val="008324AA"/>
    <w:rsid w:val="008325FA"/>
    <w:rsid w:val="0083296A"/>
    <w:rsid w:val="00832C18"/>
    <w:rsid w:val="00832D49"/>
    <w:rsid w:val="00832EF1"/>
    <w:rsid w:val="0083319D"/>
    <w:rsid w:val="00833388"/>
    <w:rsid w:val="008333B8"/>
    <w:rsid w:val="0083371C"/>
    <w:rsid w:val="00833991"/>
    <w:rsid w:val="0083437A"/>
    <w:rsid w:val="00835C7F"/>
    <w:rsid w:val="008361D1"/>
    <w:rsid w:val="008364F7"/>
    <w:rsid w:val="008365B7"/>
    <w:rsid w:val="00836668"/>
    <w:rsid w:val="00836895"/>
    <w:rsid w:val="008368A1"/>
    <w:rsid w:val="008368D9"/>
    <w:rsid w:val="00836F84"/>
    <w:rsid w:val="0083704B"/>
    <w:rsid w:val="00837074"/>
    <w:rsid w:val="00837534"/>
    <w:rsid w:val="008377F2"/>
    <w:rsid w:val="00840678"/>
    <w:rsid w:val="00840C9B"/>
    <w:rsid w:val="00840E16"/>
    <w:rsid w:val="00841F1A"/>
    <w:rsid w:val="0084213C"/>
    <w:rsid w:val="0084218B"/>
    <w:rsid w:val="008428A4"/>
    <w:rsid w:val="0084370E"/>
    <w:rsid w:val="00843804"/>
    <w:rsid w:val="008439B7"/>
    <w:rsid w:val="00843ADC"/>
    <w:rsid w:val="008441A3"/>
    <w:rsid w:val="008450DE"/>
    <w:rsid w:val="008453B8"/>
    <w:rsid w:val="00845589"/>
    <w:rsid w:val="00845764"/>
    <w:rsid w:val="00846C67"/>
    <w:rsid w:val="00846DC4"/>
    <w:rsid w:val="008470F9"/>
    <w:rsid w:val="00847456"/>
    <w:rsid w:val="00847C28"/>
    <w:rsid w:val="00850442"/>
    <w:rsid w:val="00850DEF"/>
    <w:rsid w:val="00850FF2"/>
    <w:rsid w:val="00851A08"/>
    <w:rsid w:val="0085282F"/>
    <w:rsid w:val="00852CFB"/>
    <w:rsid w:val="00853DF7"/>
    <w:rsid w:val="0085409C"/>
    <w:rsid w:val="0085426B"/>
    <w:rsid w:val="00854547"/>
    <w:rsid w:val="0085475A"/>
    <w:rsid w:val="008549E5"/>
    <w:rsid w:val="00854E47"/>
    <w:rsid w:val="008561C9"/>
    <w:rsid w:val="0085625B"/>
    <w:rsid w:val="00856B2B"/>
    <w:rsid w:val="008578AA"/>
    <w:rsid w:val="00857A91"/>
    <w:rsid w:val="00857AA6"/>
    <w:rsid w:val="00857AAC"/>
    <w:rsid w:val="00857C44"/>
    <w:rsid w:val="00857DF9"/>
    <w:rsid w:val="0086048B"/>
    <w:rsid w:val="00860FB7"/>
    <w:rsid w:val="00861040"/>
    <w:rsid w:val="00861493"/>
    <w:rsid w:val="00861B34"/>
    <w:rsid w:val="00861BC6"/>
    <w:rsid w:val="00862331"/>
    <w:rsid w:val="008625F3"/>
    <w:rsid w:val="0086274B"/>
    <w:rsid w:val="008628E8"/>
    <w:rsid w:val="00862BD4"/>
    <w:rsid w:val="00862EAF"/>
    <w:rsid w:val="00863A95"/>
    <w:rsid w:val="00864039"/>
    <w:rsid w:val="008645F2"/>
    <w:rsid w:val="00864613"/>
    <w:rsid w:val="00864A7B"/>
    <w:rsid w:val="00864C3F"/>
    <w:rsid w:val="00864F47"/>
    <w:rsid w:val="00865091"/>
    <w:rsid w:val="00865535"/>
    <w:rsid w:val="00865C80"/>
    <w:rsid w:val="00866363"/>
    <w:rsid w:val="00866594"/>
    <w:rsid w:val="00866A27"/>
    <w:rsid w:val="00866C93"/>
    <w:rsid w:val="008670C2"/>
    <w:rsid w:val="008671ED"/>
    <w:rsid w:val="0086727B"/>
    <w:rsid w:val="00867694"/>
    <w:rsid w:val="008678FA"/>
    <w:rsid w:val="00867B45"/>
    <w:rsid w:val="00867B88"/>
    <w:rsid w:val="00867C7C"/>
    <w:rsid w:val="00867D7C"/>
    <w:rsid w:val="00870501"/>
    <w:rsid w:val="00871BE3"/>
    <w:rsid w:val="00872CF0"/>
    <w:rsid w:val="00872D58"/>
    <w:rsid w:val="00872D98"/>
    <w:rsid w:val="00873F3A"/>
    <w:rsid w:val="0087414C"/>
    <w:rsid w:val="00874291"/>
    <w:rsid w:val="00874330"/>
    <w:rsid w:val="00874DC9"/>
    <w:rsid w:val="00874DE7"/>
    <w:rsid w:val="00874E9F"/>
    <w:rsid w:val="00875100"/>
    <w:rsid w:val="008756D4"/>
    <w:rsid w:val="00875C68"/>
    <w:rsid w:val="008760AB"/>
    <w:rsid w:val="008760F6"/>
    <w:rsid w:val="008765A6"/>
    <w:rsid w:val="008768E0"/>
    <w:rsid w:val="00876EDF"/>
    <w:rsid w:val="00876FDA"/>
    <w:rsid w:val="00877193"/>
    <w:rsid w:val="00877395"/>
    <w:rsid w:val="00877800"/>
    <w:rsid w:val="0087793C"/>
    <w:rsid w:val="00877A9E"/>
    <w:rsid w:val="00877DD6"/>
    <w:rsid w:val="00877E9A"/>
    <w:rsid w:val="00880119"/>
    <w:rsid w:val="00881174"/>
    <w:rsid w:val="0088161E"/>
    <w:rsid w:val="00881832"/>
    <w:rsid w:val="008818BF"/>
    <w:rsid w:val="008819D3"/>
    <w:rsid w:val="00881E71"/>
    <w:rsid w:val="00882A6A"/>
    <w:rsid w:val="00882A84"/>
    <w:rsid w:val="00883CE3"/>
    <w:rsid w:val="00883F17"/>
    <w:rsid w:val="008841BE"/>
    <w:rsid w:val="008845DB"/>
    <w:rsid w:val="008848AF"/>
    <w:rsid w:val="00884F76"/>
    <w:rsid w:val="00884FA5"/>
    <w:rsid w:val="0088588E"/>
    <w:rsid w:val="0088617B"/>
    <w:rsid w:val="008862B9"/>
    <w:rsid w:val="008873A4"/>
    <w:rsid w:val="00887970"/>
    <w:rsid w:val="00890162"/>
    <w:rsid w:val="00891213"/>
    <w:rsid w:val="00891299"/>
    <w:rsid w:val="008915DC"/>
    <w:rsid w:val="00891BA8"/>
    <w:rsid w:val="00891FA1"/>
    <w:rsid w:val="00892555"/>
    <w:rsid w:val="00892943"/>
    <w:rsid w:val="00893623"/>
    <w:rsid w:val="00893B16"/>
    <w:rsid w:val="008941D4"/>
    <w:rsid w:val="00894702"/>
    <w:rsid w:val="0089571E"/>
    <w:rsid w:val="0089572D"/>
    <w:rsid w:val="008957D2"/>
    <w:rsid w:val="00895899"/>
    <w:rsid w:val="00895E29"/>
    <w:rsid w:val="00895FEA"/>
    <w:rsid w:val="008961CB"/>
    <w:rsid w:val="00896919"/>
    <w:rsid w:val="00896928"/>
    <w:rsid w:val="00896BC4"/>
    <w:rsid w:val="00896C45"/>
    <w:rsid w:val="00897425"/>
    <w:rsid w:val="00897A3E"/>
    <w:rsid w:val="00897A52"/>
    <w:rsid w:val="00897BAF"/>
    <w:rsid w:val="00897D03"/>
    <w:rsid w:val="008A0291"/>
    <w:rsid w:val="008A0B7C"/>
    <w:rsid w:val="008A0BD6"/>
    <w:rsid w:val="008A0E89"/>
    <w:rsid w:val="008A0FA7"/>
    <w:rsid w:val="008A1046"/>
    <w:rsid w:val="008A1B87"/>
    <w:rsid w:val="008A1EF2"/>
    <w:rsid w:val="008A2375"/>
    <w:rsid w:val="008A2A7C"/>
    <w:rsid w:val="008A2B3D"/>
    <w:rsid w:val="008A2D28"/>
    <w:rsid w:val="008A2E9E"/>
    <w:rsid w:val="008A311B"/>
    <w:rsid w:val="008A3217"/>
    <w:rsid w:val="008A36DD"/>
    <w:rsid w:val="008A39CA"/>
    <w:rsid w:val="008A46BA"/>
    <w:rsid w:val="008A5403"/>
    <w:rsid w:val="008A5422"/>
    <w:rsid w:val="008A56A7"/>
    <w:rsid w:val="008A6D2A"/>
    <w:rsid w:val="008A75CB"/>
    <w:rsid w:val="008A7A39"/>
    <w:rsid w:val="008A7FBE"/>
    <w:rsid w:val="008A7FE4"/>
    <w:rsid w:val="008B0361"/>
    <w:rsid w:val="008B102A"/>
    <w:rsid w:val="008B1365"/>
    <w:rsid w:val="008B25ED"/>
    <w:rsid w:val="008B2949"/>
    <w:rsid w:val="008B2B38"/>
    <w:rsid w:val="008B39A0"/>
    <w:rsid w:val="008B3E1C"/>
    <w:rsid w:val="008B4415"/>
    <w:rsid w:val="008B45F6"/>
    <w:rsid w:val="008B4E12"/>
    <w:rsid w:val="008B51EF"/>
    <w:rsid w:val="008B54D9"/>
    <w:rsid w:val="008B58CE"/>
    <w:rsid w:val="008B5E4F"/>
    <w:rsid w:val="008B66D4"/>
    <w:rsid w:val="008B6AA2"/>
    <w:rsid w:val="008B796E"/>
    <w:rsid w:val="008C0433"/>
    <w:rsid w:val="008C0646"/>
    <w:rsid w:val="008C06A5"/>
    <w:rsid w:val="008C0E51"/>
    <w:rsid w:val="008C0FD2"/>
    <w:rsid w:val="008C1623"/>
    <w:rsid w:val="008C162E"/>
    <w:rsid w:val="008C17CC"/>
    <w:rsid w:val="008C1A2B"/>
    <w:rsid w:val="008C1D17"/>
    <w:rsid w:val="008C3978"/>
    <w:rsid w:val="008C3B5D"/>
    <w:rsid w:val="008C3C36"/>
    <w:rsid w:val="008C45DE"/>
    <w:rsid w:val="008C4992"/>
    <w:rsid w:val="008C4C12"/>
    <w:rsid w:val="008C504C"/>
    <w:rsid w:val="008C5625"/>
    <w:rsid w:val="008C5DED"/>
    <w:rsid w:val="008C7258"/>
    <w:rsid w:val="008C7264"/>
    <w:rsid w:val="008C7348"/>
    <w:rsid w:val="008C73B4"/>
    <w:rsid w:val="008C73DE"/>
    <w:rsid w:val="008C75C9"/>
    <w:rsid w:val="008C7A0B"/>
    <w:rsid w:val="008D00ED"/>
    <w:rsid w:val="008D02CA"/>
    <w:rsid w:val="008D0507"/>
    <w:rsid w:val="008D05D6"/>
    <w:rsid w:val="008D07A9"/>
    <w:rsid w:val="008D0880"/>
    <w:rsid w:val="008D0AD1"/>
    <w:rsid w:val="008D0E77"/>
    <w:rsid w:val="008D135F"/>
    <w:rsid w:val="008D1397"/>
    <w:rsid w:val="008D1A05"/>
    <w:rsid w:val="008D1FBC"/>
    <w:rsid w:val="008D2608"/>
    <w:rsid w:val="008D26CF"/>
    <w:rsid w:val="008D27CD"/>
    <w:rsid w:val="008D281C"/>
    <w:rsid w:val="008D2987"/>
    <w:rsid w:val="008D2CAA"/>
    <w:rsid w:val="008D32B8"/>
    <w:rsid w:val="008D3DE8"/>
    <w:rsid w:val="008D4570"/>
    <w:rsid w:val="008D4E38"/>
    <w:rsid w:val="008D5320"/>
    <w:rsid w:val="008D5585"/>
    <w:rsid w:val="008D5C24"/>
    <w:rsid w:val="008D69D7"/>
    <w:rsid w:val="008D7015"/>
    <w:rsid w:val="008D7023"/>
    <w:rsid w:val="008D713A"/>
    <w:rsid w:val="008D735C"/>
    <w:rsid w:val="008E0652"/>
    <w:rsid w:val="008E086C"/>
    <w:rsid w:val="008E0DC2"/>
    <w:rsid w:val="008E1355"/>
    <w:rsid w:val="008E197C"/>
    <w:rsid w:val="008E1B3C"/>
    <w:rsid w:val="008E1BFD"/>
    <w:rsid w:val="008E2105"/>
    <w:rsid w:val="008E27C4"/>
    <w:rsid w:val="008E27C5"/>
    <w:rsid w:val="008E3797"/>
    <w:rsid w:val="008E3B47"/>
    <w:rsid w:val="008E3BE5"/>
    <w:rsid w:val="008E3E5B"/>
    <w:rsid w:val="008E4A00"/>
    <w:rsid w:val="008E4D92"/>
    <w:rsid w:val="008E51DC"/>
    <w:rsid w:val="008E5390"/>
    <w:rsid w:val="008E5677"/>
    <w:rsid w:val="008E5684"/>
    <w:rsid w:val="008E5C05"/>
    <w:rsid w:val="008E6154"/>
    <w:rsid w:val="008E6205"/>
    <w:rsid w:val="008E6229"/>
    <w:rsid w:val="008E6652"/>
    <w:rsid w:val="008E7025"/>
    <w:rsid w:val="008E71CA"/>
    <w:rsid w:val="008E74B0"/>
    <w:rsid w:val="008E7F09"/>
    <w:rsid w:val="008F0199"/>
    <w:rsid w:val="008F07A9"/>
    <w:rsid w:val="008F0BB2"/>
    <w:rsid w:val="008F1294"/>
    <w:rsid w:val="008F1794"/>
    <w:rsid w:val="008F1E8A"/>
    <w:rsid w:val="008F1F0D"/>
    <w:rsid w:val="008F2066"/>
    <w:rsid w:val="008F2279"/>
    <w:rsid w:val="008F231E"/>
    <w:rsid w:val="008F26A5"/>
    <w:rsid w:val="008F2E1A"/>
    <w:rsid w:val="008F303E"/>
    <w:rsid w:val="008F31E6"/>
    <w:rsid w:val="008F3529"/>
    <w:rsid w:val="008F3A6C"/>
    <w:rsid w:val="008F3FC0"/>
    <w:rsid w:val="008F40FD"/>
    <w:rsid w:val="008F425A"/>
    <w:rsid w:val="008F4809"/>
    <w:rsid w:val="008F59A3"/>
    <w:rsid w:val="008F59C3"/>
    <w:rsid w:val="008F663F"/>
    <w:rsid w:val="008F66D5"/>
    <w:rsid w:val="008F6CA0"/>
    <w:rsid w:val="008F6F29"/>
    <w:rsid w:val="008F7A3E"/>
    <w:rsid w:val="008F7A5B"/>
    <w:rsid w:val="008F7CF5"/>
    <w:rsid w:val="009002A8"/>
    <w:rsid w:val="00900481"/>
    <w:rsid w:val="00900BAD"/>
    <w:rsid w:val="00901789"/>
    <w:rsid w:val="009019DF"/>
    <w:rsid w:val="009035A3"/>
    <w:rsid w:val="0090387B"/>
    <w:rsid w:val="009038CA"/>
    <w:rsid w:val="00903D02"/>
    <w:rsid w:val="00904A58"/>
    <w:rsid w:val="00905162"/>
    <w:rsid w:val="0090524B"/>
    <w:rsid w:val="009053B5"/>
    <w:rsid w:val="00905593"/>
    <w:rsid w:val="00905EA3"/>
    <w:rsid w:val="0090686F"/>
    <w:rsid w:val="0090694B"/>
    <w:rsid w:val="0090725C"/>
    <w:rsid w:val="009072B2"/>
    <w:rsid w:val="00907359"/>
    <w:rsid w:val="009079BB"/>
    <w:rsid w:val="00907B03"/>
    <w:rsid w:val="00907B95"/>
    <w:rsid w:val="00907F69"/>
    <w:rsid w:val="009106CC"/>
    <w:rsid w:val="00910834"/>
    <w:rsid w:val="00910AD8"/>
    <w:rsid w:val="00911023"/>
    <w:rsid w:val="00911767"/>
    <w:rsid w:val="00911912"/>
    <w:rsid w:val="00911AD7"/>
    <w:rsid w:val="00911C74"/>
    <w:rsid w:val="00911EAC"/>
    <w:rsid w:val="00911ECB"/>
    <w:rsid w:val="00912220"/>
    <w:rsid w:val="00913549"/>
    <w:rsid w:val="00913B5D"/>
    <w:rsid w:val="00914D10"/>
    <w:rsid w:val="00915E88"/>
    <w:rsid w:val="00915EF1"/>
    <w:rsid w:val="009162A9"/>
    <w:rsid w:val="00916AE3"/>
    <w:rsid w:val="00916B2B"/>
    <w:rsid w:val="00916C95"/>
    <w:rsid w:val="00916D4B"/>
    <w:rsid w:val="00917252"/>
    <w:rsid w:val="009172C3"/>
    <w:rsid w:val="009174DF"/>
    <w:rsid w:val="00917F17"/>
    <w:rsid w:val="0092073F"/>
    <w:rsid w:val="009212BC"/>
    <w:rsid w:val="00921730"/>
    <w:rsid w:val="00921F09"/>
    <w:rsid w:val="0092209C"/>
    <w:rsid w:val="0092271D"/>
    <w:rsid w:val="00922743"/>
    <w:rsid w:val="00922C9A"/>
    <w:rsid w:val="00922DD9"/>
    <w:rsid w:val="00923441"/>
    <w:rsid w:val="00923978"/>
    <w:rsid w:val="00923CE8"/>
    <w:rsid w:val="00923F33"/>
    <w:rsid w:val="009247FA"/>
    <w:rsid w:val="00924828"/>
    <w:rsid w:val="00924D27"/>
    <w:rsid w:val="00925282"/>
    <w:rsid w:val="009252A1"/>
    <w:rsid w:val="00925CCD"/>
    <w:rsid w:val="009261BC"/>
    <w:rsid w:val="00927026"/>
    <w:rsid w:val="009272A6"/>
    <w:rsid w:val="00927ACC"/>
    <w:rsid w:val="00927DC2"/>
    <w:rsid w:val="00927E55"/>
    <w:rsid w:val="0093088C"/>
    <w:rsid w:val="009318FC"/>
    <w:rsid w:val="00932238"/>
    <w:rsid w:val="009322C5"/>
    <w:rsid w:val="0093237A"/>
    <w:rsid w:val="00932636"/>
    <w:rsid w:val="00932856"/>
    <w:rsid w:val="00932B17"/>
    <w:rsid w:val="00932C37"/>
    <w:rsid w:val="009332D2"/>
    <w:rsid w:val="009341E2"/>
    <w:rsid w:val="00934200"/>
    <w:rsid w:val="00934899"/>
    <w:rsid w:val="00935928"/>
    <w:rsid w:val="009363D7"/>
    <w:rsid w:val="009373DC"/>
    <w:rsid w:val="009374F7"/>
    <w:rsid w:val="0093760B"/>
    <w:rsid w:val="009379A9"/>
    <w:rsid w:val="00937AE2"/>
    <w:rsid w:val="00940429"/>
    <w:rsid w:val="0094060F"/>
    <w:rsid w:val="00940802"/>
    <w:rsid w:val="00940A18"/>
    <w:rsid w:val="0094108D"/>
    <w:rsid w:val="009415C0"/>
    <w:rsid w:val="00941946"/>
    <w:rsid w:val="00942232"/>
    <w:rsid w:val="009424A1"/>
    <w:rsid w:val="00942696"/>
    <w:rsid w:val="00942983"/>
    <w:rsid w:val="00942EB6"/>
    <w:rsid w:val="00943DF6"/>
    <w:rsid w:val="009446C7"/>
    <w:rsid w:val="00944815"/>
    <w:rsid w:val="00944ABC"/>
    <w:rsid w:val="00944ACB"/>
    <w:rsid w:val="009452ED"/>
    <w:rsid w:val="00945CC6"/>
    <w:rsid w:val="00945DEF"/>
    <w:rsid w:val="009468CB"/>
    <w:rsid w:val="0094777F"/>
    <w:rsid w:val="00950158"/>
    <w:rsid w:val="00950565"/>
    <w:rsid w:val="00951185"/>
    <w:rsid w:val="00952189"/>
    <w:rsid w:val="00952218"/>
    <w:rsid w:val="00952531"/>
    <w:rsid w:val="009527D3"/>
    <w:rsid w:val="00952BF1"/>
    <w:rsid w:val="00952FA9"/>
    <w:rsid w:val="00953731"/>
    <w:rsid w:val="0095386A"/>
    <w:rsid w:val="00953C71"/>
    <w:rsid w:val="00953D8C"/>
    <w:rsid w:val="00954776"/>
    <w:rsid w:val="0095486D"/>
    <w:rsid w:val="00954A04"/>
    <w:rsid w:val="00954AC0"/>
    <w:rsid w:val="00954AF6"/>
    <w:rsid w:val="00955D94"/>
    <w:rsid w:val="00956B78"/>
    <w:rsid w:val="00957009"/>
    <w:rsid w:val="009577C5"/>
    <w:rsid w:val="00957930"/>
    <w:rsid w:val="00957B34"/>
    <w:rsid w:val="009609DD"/>
    <w:rsid w:val="00960A58"/>
    <w:rsid w:val="00961FAC"/>
    <w:rsid w:val="00962BF3"/>
    <w:rsid w:val="009637A5"/>
    <w:rsid w:val="009639AF"/>
    <w:rsid w:val="009644DC"/>
    <w:rsid w:val="0096481D"/>
    <w:rsid w:val="0096582C"/>
    <w:rsid w:val="009659A2"/>
    <w:rsid w:val="00966289"/>
    <w:rsid w:val="009662EC"/>
    <w:rsid w:val="009664CC"/>
    <w:rsid w:val="009667EF"/>
    <w:rsid w:val="00966963"/>
    <w:rsid w:val="00966B67"/>
    <w:rsid w:val="0096702A"/>
    <w:rsid w:val="00967041"/>
    <w:rsid w:val="00967285"/>
    <w:rsid w:val="00967645"/>
    <w:rsid w:val="00967C7B"/>
    <w:rsid w:val="009701F4"/>
    <w:rsid w:val="009702B3"/>
    <w:rsid w:val="009706DB"/>
    <w:rsid w:val="00970DBE"/>
    <w:rsid w:val="00970E70"/>
    <w:rsid w:val="00971565"/>
    <w:rsid w:val="0097295A"/>
    <w:rsid w:val="00972978"/>
    <w:rsid w:val="00973613"/>
    <w:rsid w:val="00973D87"/>
    <w:rsid w:val="00973E02"/>
    <w:rsid w:val="0097439E"/>
    <w:rsid w:val="00974478"/>
    <w:rsid w:val="00974740"/>
    <w:rsid w:val="0097483E"/>
    <w:rsid w:val="00975726"/>
    <w:rsid w:val="00975D31"/>
    <w:rsid w:val="00975D83"/>
    <w:rsid w:val="009761AE"/>
    <w:rsid w:val="009763C4"/>
    <w:rsid w:val="009764E3"/>
    <w:rsid w:val="009765E9"/>
    <w:rsid w:val="009772BD"/>
    <w:rsid w:val="009772C3"/>
    <w:rsid w:val="0097752B"/>
    <w:rsid w:val="0097770D"/>
    <w:rsid w:val="00977CF1"/>
    <w:rsid w:val="0098026C"/>
    <w:rsid w:val="00980E73"/>
    <w:rsid w:val="00980F81"/>
    <w:rsid w:val="00981877"/>
    <w:rsid w:val="009819BB"/>
    <w:rsid w:val="00981A30"/>
    <w:rsid w:val="009822DE"/>
    <w:rsid w:val="00982917"/>
    <w:rsid w:val="00983198"/>
    <w:rsid w:val="0098330B"/>
    <w:rsid w:val="009836A5"/>
    <w:rsid w:val="00985455"/>
    <w:rsid w:val="00985EFC"/>
    <w:rsid w:val="009866A7"/>
    <w:rsid w:val="009867AE"/>
    <w:rsid w:val="00986803"/>
    <w:rsid w:val="00986BFC"/>
    <w:rsid w:val="009872F4"/>
    <w:rsid w:val="009873EB"/>
    <w:rsid w:val="009874D0"/>
    <w:rsid w:val="00987642"/>
    <w:rsid w:val="0098769C"/>
    <w:rsid w:val="0098788F"/>
    <w:rsid w:val="00990ACE"/>
    <w:rsid w:val="009912BC"/>
    <w:rsid w:val="0099267C"/>
    <w:rsid w:val="00992EC7"/>
    <w:rsid w:val="009931C6"/>
    <w:rsid w:val="0099338A"/>
    <w:rsid w:val="00993764"/>
    <w:rsid w:val="00993A4C"/>
    <w:rsid w:val="00993A84"/>
    <w:rsid w:val="00993AD9"/>
    <w:rsid w:val="0099441A"/>
    <w:rsid w:val="00994532"/>
    <w:rsid w:val="00995032"/>
    <w:rsid w:val="00995665"/>
    <w:rsid w:val="009958FF"/>
    <w:rsid w:val="009960F5"/>
    <w:rsid w:val="0099622C"/>
    <w:rsid w:val="0099704E"/>
    <w:rsid w:val="00997119"/>
    <w:rsid w:val="0099715F"/>
    <w:rsid w:val="009973EB"/>
    <w:rsid w:val="00997825"/>
    <w:rsid w:val="00997868"/>
    <w:rsid w:val="00997CD8"/>
    <w:rsid w:val="00997EA7"/>
    <w:rsid w:val="009A0008"/>
    <w:rsid w:val="009A022A"/>
    <w:rsid w:val="009A0616"/>
    <w:rsid w:val="009A0626"/>
    <w:rsid w:val="009A1371"/>
    <w:rsid w:val="009A19A2"/>
    <w:rsid w:val="009A1A06"/>
    <w:rsid w:val="009A1CC4"/>
    <w:rsid w:val="009A1ED6"/>
    <w:rsid w:val="009A21B4"/>
    <w:rsid w:val="009A21C1"/>
    <w:rsid w:val="009A2258"/>
    <w:rsid w:val="009A2509"/>
    <w:rsid w:val="009A31D8"/>
    <w:rsid w:val="009A3709"/>
    <w:rsid w:val="009A381C"/>
    <w:rsid w:val="009A3D25"/>
    <w:rsid w:val="009A3DF5"/>
    <w:rsid w:val="009A42B0"/>
    <w:rsid w:val="009A4586"/>
    <w:rsid w:val="009A5150"/>
    <w:rsid w:val="009A563B"/>
    <w:rsid w:val="009A5C8F"/>
    <w:rsid w:val="009A678C"/>
    <w:rsid w:val="009A6984"/>
    <w:rsid w:val="009A7314"/>
    <w:rsid w:val="009B0747"/>
    <w:rsid w:val="009B08C6"/>
    <w:rsid w:val="009B0B26"/>
    <w:rsid w:val="009B0C88"/>
    <w:rsid w:val="009B0C89"/>
    <w:rsid w:val="009B116F"/>
    <w:rsid w:val="009B117C"/>
    <w:rsid w:val="009B13D6"/>
    <w:rsid w:val="009B1BF8"/>
    <w:rsid w:val="009B1FFD"/>
    <w:rsid w:val="009B23E0"/>
    <w:rsid w:val="009B259D"/>
    <w:rsid w:val="009B305F"/>
    <w:rsid w:val="009B355A"/>
    <w:rsid w:val="009B3784"/>
    <w:rsid w:val="009B3B7F"/>
    <w:rsid w:val="009B3C11"/>
    <w:rsid w:val="009B4B3C"/>
    <w:rsid w:val="009B5103"/>
    <w:rsid w:val="009B5174"/>
    <w:rsid w:val="009B5B9C"/>
    <w:rsid w:val="009B647C"/>
    <w:rsid w:val="009B6BA8"/>
    <w:rsid w:val="009C0764"/>
    <w:rsid w:val="009C0794"/>
    <w:rsid w:val="009C08C5"/>
    <w:rsid w:val="009C0AF9"/>
    <w:rsid w:val="009C0C39"/>
    <w:rsid w:val="009C17F3"/>
    <w:rsid w:val="009C19D9"/>
    <w:rsid w:val="009C1B9C"/>
    <w:rsid w:val="009C1BD7"/>
    <w:rsid w:val="009C2478"/>
    <w:rsid w:val="009C24B5"/>
    <w:rsid w:val="009C33B1"/>
    <w:rsid w:val="009C392A"/>
    <w:rsid w:val="009C426F"/>
    <w:rsid w:val="009C4B0F"/>
    <w:rsid w:val="009C4B3C"/>
    <w:rsid w:val="009C5222"/>
    <w:rsid w:val="009C5520"/>
    <w:rsid w:val="009C5595"/>
    <w:rsid w:val="009C5F3F"/>
    <w:rsid w:val="009C6B95"/>
    <w:rsid w:val="009C6D65"/>
    <w:rsid w:val="009C6F48"/>
    <w:rsid w:val="009C7139"/>
    <w:rsid w:val="009C74DE"/>
    <w:rsid w:val="009C78D9"/>
    <w:rsid w:val="009C79DB"/>
    <w:rsid w:val="009C7D67"/>
    <w:rsid w:val="009D028E"/>
    <w:rsid w:val="009D079D"/>
    <w:rsid w:val="009D156A"/>
    <w:rsid w:val="009D1732"/>
    <w:rsid w:val="009D19DB"/>
    <w:rsid w:val="009D1C24"/>
    <w:rsid w:val="009D20E3"/>
    <w:rsid w:val="009D24DD"/>
    <w:rsid w:val="009D299E"/>
    <w:rsid w:val="009D2AFA"/>
    <w:rsid w:val="009D2D28"/>
    <w:rsid w:val="009D3280"/>
    <w:rsid w:val="009D32A7"/>
    <w:rsid w:val="009D3309"/>
    <w:rsid w:val="009D33C8"/>
    <w:rsid w:val="009D34DC"/>
    <w:rsid w:val="009D3E3F"/>
    <w:rsid w:val="009D4425"/>
    <w:rsid w:val="009D4550"/>
    <w:rsid w:val="009D47CD"/>
    <w:rsid w:val="009D5456"/>
    <w:rsid w:val="009D555C"/>
    <w:rsid w:val="009D5860"/>
    <w:rsid w:val="009D608B"/>
    <w:rsid w:val="009D6360"/>
    <w:rsid w:val="009D6DA1"/>
    <w:rsid w:val="009D6ED9"/>
    <w:rsid w:val="009D727E"/>
    <w:rsid w:val="009D7281"/>
    <w:rsid w:val="009D74F2"/>
    <w:rsid w:val="009D7659"/>
    <w:rsid w:val="009D7980"/>
    <w:rsid w:val="009E0609"/>
    <w:rsid w:val="009E0F9F"/>
    <w:rsid w:val="009E133D"/>
    <w:rsid w:val="009E14AA"/>
    <w:rsid w:val="009E1849"/>
    <w:rsid w:val="009E1851"/>
    <w:rsid w:val="009E1966"/>
    <w:rsid w:val="009E1C34"/>
    <w:rsid w:val="009E258D"/>
    <w:rsid w:val="009E271F"/>
    <w:rsid w:val="009E2914"/>
    <w:rsid w:val="009E2983"/>
    <w:rsid w:val="009E2AB9"/>
    <w:rsid w:val="009E2F27"/>
    <w:rsid w:val="009E310B"/>
    <w:rsid w:val="009E3736"/>
    <w:rsid w:val="009E4849"/>
    <w:rsid w:val="009E4D15"/>
    <w:rsid w:val="009E4F34"/>
    <w:rsid w:val="009E522C"/>
    <w:rsid w:val="009E5394"/>
    <w:rsid w:val="009E5900"/>
    <w:rsid w:val="009E6172"/>
    <w:rsid w:val="009E6C01"/>
    <w:rsid w:val="009E6E9F"/>
    <w:rsid w:val="009E7013"/>
    <w:rsid w:val="009E75E5"/>
    <w:rsid w:val="009E7761"/>
    <w:rsid w:val="009E7A66"/>
    <w:rsid w:val="009E7D9D"/>
    <w:rsid w:val="009F0703"/>
    <w:rsid w:val="009F0939"/>
    <w:rsid w:val="009F163E"/>
    <w:rsid w:val="009F1CD9"/>
    <w:rsid w:val="009F207F"/>
    <w:rsid w:val="009F244B"/>
    <w:rsid w:val="009F303D"/>
    <w:rsid w:val="009F30B4"/>
    <w:rsid w:val="009F31BD"/>
    <w:rsid w:val="009F33DF"/>
    <w:rsid w:val="009F36E9"/>
    <w:rsid w:val="009F3824"/>
    <w:rsid w:val="009F39F9"/>
    <w:rsid w:val="009F436D"/>
    <w:rsid w:val="009F43C1"/>
    <w:rsid w:val="009F44E0"/>
    <w:rsid w:val="009F4669"/>
    <w:rsid w:val="009F47BD"/>
    <w:rsid w:val="009F48E1"/>
    <w:rsid w:val="009F4F6E"/>
    <w:rsid w:val="009F532B"/>
    <w:rsid w:val="009F56BF"/>
    <w:rsid w:val="009F5D8B"/>
    <w:rsid w:val="009F612B"/>
    <w:rsid w:val="009F634B"/>
    <w:rsid w:val="009F6CFA"/>
    <w:rsid w:val="009F6D92"/>
    <w:rsid w:val="009F730F"/>
    <w:rsid w:val="009F778E"/>
    <w:rsid w:val="009F7B32"/>
    <w:rsid w:val="009F7D9A"/>
    <w:rsid w:val="009F7DFA"/>
    <w:rsid w:val="00A00160"/>
    <w:rsid w:val="00A0020F"/>
    <w:rsid w:val="00A014BD"/>
    <w:rsid w:val="00A019BC"/>
    <w:rsid w:val="00A01B4C"/>
    <w:rsid w:val="00A02C7A"/>
    <w:rsid w:val="00A03976"/>
    <w:rsid w:val="00A03D32"/>
    <w:rsid w:val="00A03E63"/>
    <w:rsid w:val="00A0418A"/>
    <w:rsid w:val="00A04263"/>
    <w:rsid w:val="00A0458C"/>
    <w:rsid w:val="00A0575B"/>
    <w:rsid w:val="00A0618A"/>
    <w:rsid w:val="00A06611"/>
    <w:rsid w:val="00A068EE"/>
    <w:rsid w:val="00A076C8"/>
    <w:rsid w:val="00A0784A"/>
    <w:rsid w:val="00A079D5"/>
    <w:rsid w:val="00A07A75"/>
    <w:rsid w:val="00A103FB"/>
    <w:rsid w:val="00A10B6A"/>
    <w:rsid w:val="00A1138F"/>
    <w:rsid w:val="00A116A6"/>
    <w:rsid w:val="00A11FBB"/>
    <w:rsid w:val="00A12232"/>
    <w:rsid w:val="00A125C8"/>
    <w:rsid w:val="00A128FE"/>
    <w:rsid w:val="00A129B2"/>
    <w:rsid w:val="00A1379B"/>
    <w:rsid w:val="00A13E18"/>
    <w:rsid w:val="00A14AD4"/>
    <w:rsid w:val="00A15802"/>
    <w:rsid w:val="00A1583B"/>
    <w:rsid w:val="00A15961"/>
    <w:rsid w:val="00A15BB1"/>
    <w:rsid w:val="00A15EF2"/>
    <w:rsid w:val="00A1628C"/>
    <w:rsid w:val="00A168C6"/>
    <w:rsid w:val="00A17023"/>
    <w:rsid w:val="00A17308"/>
    <w:rsid w:val="00A17701"/>
    <w:rsid w:val="00A17B94"/>
    <w:rsid w:val="00A202AA"/>
    <w:rsid w:val="00A20CE6"/>
    <w:rsid w:val="00A20F7D"/>
    <w:rsid w:val="00A213EA"/>
    <w:rsid w:val="00A21494"/>
    <w:rsid w:val="00A21658"/>
    <w:rsid w:val="00A2186C"/>
    <w:rsid w:val="00A21AF2"/>
    <w:rsid w:val="00A21EFD"/>
    <w:rsid w:val="00A22BFE"/>
    <w:rsid w:val="00A23050"/>
    <w:rsid w:val="00A23170"/>
    <w:rsid w:val="00A2398C"/>
    <w:rsid w:val="00A24F0E"/>
    <w:rsid w:val="00A252E0"/>
    <w:rsid w:val="00A25728"/>
    <w:rsid w:val="00A264B9"/>
    <w:rsid w:val="00A268A2"/>
    <w:rsid w:val="00A27F9C"/>
    <w:rsid w:val="00A31184"/>
    <w:rsid w:val="00A31538"/>
    <w:rsid w:val="00A316FA"/>
    <w:rsid w:val="00A31B26"/>
    <w:rsid w:val="00A328B2"/>
    <w:rsid w:val="00A3375B"/>
    <w:rsid w:val="00A33B77"/>
    <w:rsid w:val="00A33D61"/>
    <w:rsid w:val="00A35979"/>
    <w:rsid w:val="00A35EBE"/>
    <w:rsid w:val="00A3677C"/>
    <w:rsid w:val="00A36D7F"/>
    <w:rsid w:val="00A377B3"/>
    <w:rsid w:val="00A37837"/>
    <w:rsid w:val="00A3794E"/>
    <w:rsid w:val="00A37A78"/>
    <w:rsid w:val="00A4058A"/>
    <w:rsid w:val="00A40689"/>
    <w:rsid w:val="00A406D6"/>
    <w:rsid w:val="00A40DC1"/>
    <w:rsid w:val="00A415D4"/>
    <w:rsid w:val="00A41EB7"/>
    <w:rsid w:val="00A420F8"/>
    <w:rsid w:val="00A42561"/>
    <w:rsid w:val="00A42722"/>
    <w:rsid w:val="00A43057"/>
    <w:rsid w:val="00A4332F"/>
    <w:rsid w:val="00A436E6"/>
    <w:rsid w:val="00A4467C"/>
    <w:rsid w:val="00A44B84"/>
    <w:rsid w:val="00A44DAC"/>
    <w:rsid w:val="00A45255"/>
    <w:rsid w:val="00A4562C"/>
    <w:rsid w:val="00A45672"/>
    <w:rsid w:val="00A456B4"/>
    <w:rsid w:val="00A46071"/>
    <w:rsid w:val="00A50025"/>
    <w:rsid w:val="00A5050A"/>
    <w:rsid w:val="00A5127A"/>
    <w:rsid w:val="00A5184A"/>
    <w:rsid w:val="00A52E49"/>
    <w:rsid w:val="00A532E0"/>
    <w:rsid w:val="00A5337B"/>
    <w:rsid w:val="00A5380A"/>
    <w:rsid w:val="00A538BA"/>
    <w:rsid w:val="00A539ED"/>
    <w:rsid w:val="00A540EB"/>
    <w:rsid w:val="00A5431C"/>
    <w:rsid w:val="00A55572"/>
    <w:rsid w:val="00A55761"/>
    <w:rsid w:val="00A55FDB"/>
    <w:rsid w:val="00A564A3"/>
    <w:rsid w:val="00A5703F"/>
    <w:rsid w:val="00A57158"/>
    <w:rsid w:val="00A576AD"/>
    <w:rsid w:val="00A57ACE"/>
    <w:rsid w:val="00A57C07"/>
    <w:rsid w:val="00A57FBB"/>
    <w:rsid w:val="00A603E8"/>
    <w:rsid w:val="00A608AB"/>
    <w:rsid w:val="00A60FEF"/>
    <w:rsid w:val="00A60FF8"/>
    <w:rsid w:val="00A61947"/>
    <w:rsid w:val="00A61C11"/>
    <w:rsid w:val="00A6218D"/>
    <w:rsid w:val="00A62597"/>
    <w:rsid w:val="00A6272A"/>
    <w:rsid w:val="00A63162"/>
    <w:rsid w:val="00A6333E"/>
    <w:rsid w:val="00A63638"/>
    <w:rsid w:val="00A639DA"/>
    <w:rsid w:val="00A63A39"/>
    <w:rsid w:val="00A63D71"/>
    <w:rsid w:val="00A642D9"/>
    <w:rsid w:val="00A64BFC"/>
    <w:rsid w:val="00A6518D"/>
    <w:rsid w:val="00A65208"/>
    <w:rsid w:val="00A652C8"/>
    <w:rsid w:val="00A654AD"/>
    <w:rsid w:val="00A65B6C"/>
    <w:rsid w:val="00A65D78"/>
    <w:rsid w:val="00A65DD1"/>
    <w:rsid w:val="00A65E7F"/>
    <w:rsid w:val="00A66251"/>
    <w:rsid w:val="00A66315"/>
    <w:rsid w:val="00A66552"/>
    <w:rsid w:val="00A66686"/>
    <w:rsid w:val="00A67010"/>
    <w:rsid w:val="00A67065"/>
    <w:rsid w:val="00A67511"/>
    <w:rsid w:val="00A675CE"/>
    <w:rsid w:val="00A67933"/>
    <w:rsid w:val="00A7029E"/>
    <w:rsid w:val="00A702CC"/>
    <w:rsid w:val="00A70512"/>
    <w:rsid w:val="00A70831"/>
    <w:rsid w:val="00A70AA2"/>
    <w:rsid w:val="00A70AD2"/>
    <w:rsid w:val="00A70D0B"/>
    <w:rsid w:val="00A70D2A"/>
    <w:rsid w:val="00A70E0A"/>
    <w:rsid w:val="00A712DF"/>
    <w:rsid w:val="00A71D14"/>
    <w:rsid w:val="00A71D7A"/>
    <w:rsid w:val="00A71E35"/>
    <w:rsid w:val="00A71FB2"/>
    <w:rsid w:val="00A722FB"/>
    <w:rsid w:val="00A72668"/>
    <w:rsid w:val="00A7293E"/>
    <w:rsid w:val="00A72B25"/>
    <w:rsid w:val="00A72D6A"/>
    <w:rsid w:val="00A7309B"/>
    <w:rsid w:val="00A7384A"/>
    <w:rsid w:val="00A738C5"/>
    <w:rsid w:val="00A73DAF"/>
    <w:rsid w:val="00A73DF4"/>
    <w:rsid w:val="00A73E4E"/>
    <w:rsid w:val="00A73F19"/>
    <w:rsid w:val="00A74046"/>
    <w:rsid w:val="00A75408"/>
    <w:rsid w:val="00A76CFE"/>
    <w:rsid w:val="00A76D0B"/>
    <w:rsid w:val="00A775F6"/>
    <w:rsid w:val="00A777CF"/>
    <w:rsid w:val="00A77CE3"/>
    <w:rsid w:val="00A8037C"/>
    <w:rsid w:val="00A80864"/>
    <w:rsid w:val="00A80C96"/>
    <w:rsid w:val="00A81464"/>
    <w:rsid w:val="00A81491"/>
    <w:rsid w:val="00A81BC9"/>
    <w:rsid w:val="00A81F36"/>
    <w:rsid w:val="00A824D0"/>
    <w:rsid w:val="00A82516"/>
    <w:rsid w:val="00A825C3"/>
    <w:rsid w:val="00A82B31"/>
    <w:rsid w:val="00A82EF3"/>
    <w:rsid w:val="00A83DFB"/>
    <w:rsid w:val="00A8414D"/>
    <w:rsid w:val="00A849DC"/>
    <w:rsid w:val="00A8685F"/>
    <w:rsid w:val="00A86889"/>
    <w:rsid w:val="00A86A6C"/>
    <w:rsid w:val="00A86E3A"/>
    <w:rsid w:val="00A87886"/>
    <w:rsid w:val="00A90AD2"/>
    <w:rsid w:val="00A90EA6"/>
    <w:rsid w:val="00A914C9"/>
    <w:rsid w:val="00A9250A"/>
    <w:rsid w:val="00A9255F"/>
    <w:rsid w:val="00A925A2"/>
    <w:rsid w:val="00A92952"/>
    <w:rsid w:val="00A9297B"/>
    <w:rsid w:val="00A929C6"/>
    <w:rsid w:val="00A92A89"/>
    <w:rsid w:val="00A92E0F"/>
    <w:rsid w:val="00A9318B"/>
    <w:rsid w:val="00A938A0"/>
    <w:rsid w:val="00A93A52"/>
    <w:rsid w:val="00A93E8C"/>
    <w:rsid w:val="00A9503C"/>
    <w:rsid w:val="00A951B2"/>
    <w:rsid w:val="00A95818"/>
    <w:rsid w:val="00A95A65"/>
    <w:rsid w:val="00A95B18"/>
    <w:rsid w:val="00A95C53"/>
    <w:rsid w:val="00A95D73"/>
    <w:rsid w:val="00A96277"/>
    <w:rsid w:val="00A96342"/>
    <w:rsid w:val="00A96776"/>
    <w:rsid w:val="00A96CBD"/>
    <w:rsid w:val="00A97856"/>
    <w:rsid w:val="00A97B35"/>
    <w:rsid w:val="00A97DDE"/>
    <w:rsid w:val="00A97EE3"/>
    <w:rsid w:val="00AA01EE"/>
    <w:rsid w:val="00AA063B"/>
    <w:rsid w:val="00AA0817"/>
    <w:rsid w:val="00AA0856"/>
    <w:rsid w:val="00AA0910"/>
    <w:rsid w:val="00AA0A4C"/>
    <w:rsid w:val="00AA0DC3"/>
    <w:rsid w:val="00AA101D"/>
    <w:rsid w:val="00AA145E"/>
    <w:rsid w:val="00AA192E"/>
    <w:rsid w:val="00AA19F2"/>
    <w:rsid w:val="00AA1B8C"/>
    <w:rsid w:val="00AA20E4"/>
    <w:rsid w:val="00AA22E5"/>
    <w:rsid w:val="00AA258F"/>
    <w:rsid w:val="00AA2841"/>
    <w:rsid w:val="00AA31F0"/>
    <w:rsid w:val="00AA325D"/>
    <w:rsid w:val="00AA3B84"/>
    <w:rsid w:val="00AA6576"/>
    <w:rsid w:val="00AA6720"/>
    <w:rsid w:val="00AA6FCF"/>
    <w:rsid w:val="00AA7D58"/>
    <w:rsid w:val="00AB0839"/>
    <w:rsid w:val="00AB0BE2"/>
    <w:rsid w:val="00AB0EF7"/>
    <w:rsid w:val="00AB1579"/>
    <w:rsid w:val="00AB1880"/>
    <w:rsid w:val="00AB2B22"/>
    <w:rsid w:val="00AB2BC9"/>
    <w:rsid w:val="00AB324E"/>
    <w:rsid w:val="00AB3D2D"/>
    <w:rsid w:val="00AB3E05"/>
    <w:rsid w:val="00AB4C6A"/>
    <w:rsid w:val="00AB4DF9"/>
    <w:rsid w:val="00AB4E85"/>
    <w:rsid w:val="00AB4ED2"/>
    <w:rsid w:val="00AB4F08"/>
    <w:rsid w:val="00AB57FF"/>
    <w:rsid w:val="00AB5DAD"/>
    <w:rsid w:val="00AB6050"/>
    <w:rsid w:val="00AB67CB"/>
    <w:rsid w:val="00AB6810"/>
    <w:rsid w:val="00AB7431"/>
    <w:rsid w:val="00AB76B3"/>
    <w:rsid w:val="00AB7D11"/>
    <w:rsid w:val="00AC0119"/>
    <w:rsid w:val="00AC0A1E"/>
    <w:rsid w:val="00AC0BA6"/>
    <w:rsid w:val="00AC0C34"/>
    <w:rsid w:val="00AC2EC7"/>
    <w:rsid w:val="00AC2F0E"/>
    <w:rsid w:val="00AC3036"/>
    <w:rsid w:val="00AC38CF"/>
    <w:rsid w:val="00AC3B40"/>
    <w:rsid w:val="00AC4337"/>
    <w:rsid w:val="00AC4ED0"/>
    <w:rsid w:val="00AC4F93"/>
    <w:rsid w:val="00AC561E"/>
    <w:rsid w:val="00AC5772"/>
    <w:rsid w:val="00AC5AA3"/>
    <w:rsid w:val="00AC5C0B"/>
    <w:rsid w:val="00AC648E"/>
    <w:rsid w:val="00AC667A"/>
    <w:rsid w:val="00AC6DB6"/>
    <w:rsid w:val="00AC7051"/>
    <w:rsid w:val="00AC7E7F"/>
    <w:rsid w:val="00AC7F2E"/>
    <w:rsid w:val="00AD0188"/>
    <w:rsid w:val="00AD0EFC"/>
    <w:rsid w:val="00AD25D5"/>
    <w:rsid w:val="00AD276F"/>
    <w:rsid w:val="00AD2AC1"/>
    <w:rsid w:val="00AD30BA"/>
    <w:rsid w:val="00AD327B"/>
    <w:rsid w:val="00AD32A2"/>
    <w:rsid w:val="00AD427D"/>
    <w:rsid w:val="00AD4340"/>
    <w:rsid w:val="00AD4EB8"/>
    <w:rsid w:val="00AD4F24"/>
    <w:rsid w:val="00AD502D"/>
    <w:rsid w:val="00AD5038"/>
    <w:rsid w:val="00AD51A6"/>
    <w:rsid w:val="00AD6A05"/>
    <w:rsid w:val="00AD6E04"/>
    <w:rsid w:val="00AE0365"/>
    <w:rsid w:val="00AE07A0"/>
    <w:rsid w:val="00AE1CF5"/>
    <w:rsid w:val="00AE21B9"/>
    <w:rsid w:val="00AE26C4"/>
    <w:rsid w:val="00AE2E6E"/>
    <w:rsid w:val="00AE2F70"/>
    <w:rsid w:val="00AE3C15"/>
    <w:rsid w:val="00AE3CEE"/>
    <w:rsid w:val="00AE4130"/>
    <w:rsid w:val="00AE4180"/>
    <w:rsid w:val="00AE438C"/>
    <w:rsid w:val="00AE4E60"/>
    <w:rsid w:val="00AE51FD"/>
    <w:rsid w:val="00AE588D"/>
    <w:rsid w:val="00AE5DDA"/>
    <w:rsid w:val="00AE68A4"/>
    <w:rsid w:val="00AE7835"/>
    <w:rsid w:val="00AE7D44"/>
    <w:rsid w:val="00AF015E"/>
    <w:rsid w:val="00AF0171"/>
    <w:rsid w:val="00AF0A9D"/>
    <w:rsid w:val="00AF103D"/>
    <w:rsid w:val="00AF1099"/>
    <w:rsid w:val="00AF11E3"/>
    <w:rsid w:val="00AF12D4"/>
    <w:rsid w:val="00AF2566"/>
    <w:rsid w:val="00AF2E35"/>
    <w:rsid w:val="00AF2F43"/>
    <w:rsid w:val="00AF3009"/>
    <w:rsid w:val="00AF30B4"/>
    <w:rsid w:val="00AF3852"/>
    <w:rsid w:val="00AF43D0"/>
    <w:rsid w:val="00AF440C"/>
    <w:rsid w:val="00AF4884"/>
    <w:rsid w:val="00AF640D"/>
    <w:rsid w:val="00AF78AE"/>
    <w:rsid w:val="00AF7A28"/>
    <w:rsid w:val="00B0009D"/>
    <w:rsid w:val="00B00E4D"/>
    <w:rsid w:val="00B011FA"/>
    <w:rsid w:val="00B01714"/>
    <w:rsid w:val="00B027A5"/>
    <w:rsid w:val="00B02876"/>
    <w:rsid w:val="00B02D64"/>
    <w:rsid w:val="00B02F9A"/>
    <w:rsid w:val="00B03135"/>
    <w:rsid w:val="00B03258"/>
    <w:rsid w:val="00B03662"/>
    <w:rsid w:val="00B0377E"/>
    <w:rsid w:val="00B03A43"/>
    <w:rsid w:val="00B04371"/>
    <w:rsid w:val="00B0463B"/>
    <w:rsid w:val="00B0487C"/>
    <w:rsid w:val="00B05085"/>
    <w:rsid w:val="00B053AA"/>
    <w:rsid w:val="00B054D0"/>
    <w:rsid w:val="00B05DE5"/>
    <w:rsid w:val="00B06580"/>
    <w:rsid w:val="00B06ADF"/>
    <w:rsid w:val="00B06D1F"/>
    <w:rsid w:val="00B0741C"/>
    <w:rsid w:val="00B07635"/>
    <w:rsid w:val="00B0770F"/>
    <w:rsid w:val="00B10B69"/>
    <w:rsid w:val="00B10E19"/>
    <w:rsid w:val="00B11148"/>
    <w:rsid w:val="00B11382"/>
    <w:rsid w:val="00B11D10"/>
    <w:rsid w:val="00B125EF"/>
    <w:rsid w:val="00B12C5A"/>
    <w:rsid w:val="00B12DDE"/>
    <w:rsid w:val="00B12FDB"/>
    <w:rsid w:val="00B130A8"/>
    <w:rsid w:val="00B1340F"/>
    <w:rsid w:val="00B138D3"/>
    <w:rsid w:val="00B138F6"/>
    <w:rsid w:val="00B13BC2"/>
    <w:rsid w:val="00B13E64"/>
    <w:rsid w:val="00B141B0"/>
    <w:rsid w:val="00B14289"/>
    <w:rsid w:val="00B14A04"/>
    <w:rsid w:val="00B14EFB"/>
    <w:rsid w:val="00B155EF"/>
    <w:rsid w:val="00B15C2B"/>
    <w:rsid w:val="00B1614E"/>
    <w:rsid w:val="00B1622D"/>
    <w:rsid w:val="00B163FF"/>
    <w:rsid w:val="00B17522"/>
    <w:rsid w:val="00B1765C"/>
    <w:rsid w:val="00B176B8"/>
    <w:rsid w:val="00B17B0F"/>
    <w:rsid w:val="00B17B72"/>
    <w:rsid w:val="00B20214"/>
    <w:rsid w:val="00B2023F"/>
    <w:rsid w:val="00B20615"/>
    <w:rsid w:val="00B20666"/>
    <w:rsid w:val="00B2079A"/>
    <w:rsid w:val="00B20A1E"/>
    <w:rsid w:val="00B20CBC"/>
    <w:rsid w:val="00B21289"/>
    <w:rsid w:val="00B21345"/>
    <w:rsid w:val="00B21CC2"/>
    <w:rsid w:val="00B22795"/>
    <w:rsid w:val="00B22B20"/>
    <w:rsid w:val="00B22EE8"/>
    <w:rsid w:val="00B2368E"/>
    <w:rsid w:val="00B23A10"/>
    <w:rsid w:val="00B23CCF"/>
    <w:rsid w:val="00B23D4C"/>
    <w:rsid w:val="00B23DA7"/>
    <w:rsid w:val="00B23DF6"/>
    <w:rsid w:val="00B23EB0"/>
    <w:rsid w:val="00B25503"/>
    <w:rsid w:val="00B25BD0"/>
    <w:rsid w:val="00B25DFB"/>
    <w:rsid w:val="00B25F20"/>
    <w:rsid w:val="00B2614F"/>
    <w:rsid w:val="00B26401"/>
    <w:rsid w:val="00B2679A"/>
    <w:rsid w:val="00B26EBC"/>
    <w:rsid w:val="00B271D2"/>
    <w:rsid w:val="00B27AB9"/>
    <w:rsid w:val="00B30B2A"/>
    <w:rsid w:val="00B30BE0"/>
    <w:rsid w:val="00B30EB6"/>
    <w:rsid w:val="00B31487"/>
    <w:rsid w:val="00B314F5"/>
    <w:rsid w:val="00B31A9A"/>
    <w:rsid w:val="00B31EF7"/>
    <w:rsid w:val="00B32608"/>
    <w:rsid w:val="00B32AD6"/>
    <w:rsid w:val="00B3314D"/>
    <w:rsid w:val="00B332EC"/>
    <w:rsid w:val="00B33954"/>
    <w:rsid w:val="00B34A09"/>
    <w:rsid w:val="00B34B92"/>
    <w:rsid w:val="00B35130"/>
    <w:rsid w:val="00B35759"/>
    <w:rsid w:val="00B359D4"/>
    <w:rsid w:val="00B35B47"/>
    <w:rsid w:val="00B3644E"/>
    <w:rsid w:val="00B36A88"/>
    <w:rsid w:val="00B36D58"/>
    <w:rsid w:val="00B3711C"/>
    <w:rsid w:val="00B3771B"/>
    <w:rsid w:val="00B37BE5"/>
    <w:rsid w:val="00B401D8"/>
    <w:rsid w:val="00B4033B"/>
    <w:rsid w:val="00B40A31"/>
    <w:rsid w:val="00B40CD6"/>
    <w:rsid w:val="00B411F7"/>
    <w:rsid w:val="00B41684"/>
    <w:rsid w:val="00B41E5F"/>
    <w:rsid w:val="00B422CE"/>
    <w:rsid w:val="00B4235A"/>
    <w:rsid w:val="00B42909"/>
    <w:rsid w:val="00B42B07"/>
    <w:rsid w:val="00B42B1D"/>
    <w:rsid w:val="00B42E86"/>
    <w:rsid w:val="00B439B5"/>
    <w:rsid w:val="00B43AAC"/>
    <w:rsid w:val="00B43CB6"/>
    <w:rsid w:val="00B4461F"/>
    <w:rsid w:val="00B446C5"/>
    <w:rsid w:val="00B44FA1"/>
    <w:rsid w:val="00B45135"/>
    <w:rsid w:val="00B4629D"/>
    <w:rsid w:val="00B468B5"/>
    <w:rsid w:val="00B47DDB"/>
    <w:rsid w:val="00B47F49"/>
    <w:rsid w:val="00B50809"/>
    <w:rsid w:val="00B516E4"/>
    <w:rsid w:val="00B51834"/>
    <w:rsid w:val="00B51BB6"/>
    <w:rsid w:val="00B51D44"/>
    <w:rsid w:val="00B520C5"/>
    <w:rsid w:val="00B52136"/>
    <w:rsid w:val="00B522B0"/>
    <w:rsid w:val="00B5282B"/>
    <w:rsid w:val="00B52A9B"/>
    <w:rsid w:val="00B52E1D"/>
    <w:rsid w:val="00B53D3C"/>
    <w:rsid w:val="00B542ED"/>
    <w:rsid w:val="00B5472A"/>
    <w:rsid w:val="00B547B3"/>
    <w:rsid w:val="00B55132"/>
    <w:rsid w:val="00B5531C"/>
    <w:rsid w:val="00B55523"/>
    <w:rsid w:val="00B5612F"/>
    <w:rsid w:val="00B56172"/>
    <w:rsid w:val="00B56AD8"/>
    <w:rsid w:val="00B56CAC"/>
    <w:rsid w:val="00B56E54"/>
    <w:rsid w:val="00B57145"/>
    <w:rsid w:val="00B57FB2"/>
    <w:rsid w:val="00B603D3"/>
    <w:rsid w:val="00B605EC"/>
    <w:rsid w:val="00B60A7A"/>
    <w:rsid w:val="00B61294"/>
    <w:rsid w:val="00B61599"/>
    <w:rsid w:val="00B61786"/>
    <w:rsid w:val="00B61C2F"/>
    <w:rsid w:val="00B61DC1"/>
    <w:rsid w:val="00B62505"/>
    <w:rsid w:val="00B62654"/>
    <w:rsid w:val="00B626E0"/>
    <w:rsid w:val="00B62764"/>
    <w:rsid w:val="00B627BA"/>
    <w:rsid w:val="00B62A5E"/>
    <w:rsid w:val="00B62B04"/>
    <w:rsid w:val="00B62C96"/>
    <w:rsid w:val="00B62DB2"/>
    <w:rsid w:val="00B63050"/>
    <w:rsid w:val="00B635E7"/>
    <w:rsid w:val="00B63F33"/>
    <w:rsid w:val="00B6510B"/>
    <w:rsid w:val="00B65E10"/>
    <w:rsid w:val="00B6631F"/>
    <w:rsid w:val="00B6692C"/>
    <w:rsid w:val="00B669BF"/>
    <w:rsid w:val="00B66B81"/>
    <w:rsid w:val="00B67059"/>
    <w:rsid w:val="00B67B03"/>
    <w:rsid w:val="00B7021E"/>
    <w:rsid w:val="00B70385"/>
    <w:rsid w:val="00B70C6B"/>
    <w:rsid w:val="00B70CBC"/>
    <w:rsid w:val="00B71313"/>
    <w:rsid w:val="00B71F64"/>
    <w:rsid w:val="00B7254F"/>
    <w:rsid w:val="00B72A9E"/>
    <w:rsid w:val="00B733E3"/>
    <w:rsid w:val="00B733EC"/>
    <w:rsid w:val="00B735F5"/>
    <w:rsid w:val="00B737B4"/>
    <w:rsid w:val="00B73950"/>
    <w:rsid w:val="00B73D0E"/>
    <w:rsid w:val="00B73D72"/>
    <w:rsid w:val="00B74356"/>
    <w:rsid w:val="00B74768"/>
    <w:rsid w:val="00B74BC2"/>
    <w:rsid w:val="00B75309"/>
    <w:rsid w:val="00B754CC"/>
    <w:rsid w:val="00B76004"/>
    <w:rsid w:val="00B766BF"/>
    <w:rsid w:val="00B76AEF"/>
    <w:rsid w:val="00B76B10"/>
    <w:rsid w:val="00B76B36"/>
    <w:rsid w:val="00B76B5B"/>
    <w:rsid w:val="00B76C42"/>
    <w:rsid w:val="00B8020A"/>
    <w:rsid w:val="00B80343"/>
    <w:rsid w:val="00B805FF"/>
    <w:rsid w:val="00B80B17"/>
    <w:rsid w:val="00B81687"/>
    <w:rsid w:val="00B8171B"/>
    <w:rsid w:val="00B81851"/>
    <w:rsid w:val="00B819D1"/>
    <w:rsid w:val="00B82173"/>
    <w:rsid w:val="00B8219F"/>
    <w:rsid w:val="00B82B6A"/>
    <w:rsid w:val="00B83135"/>
    <w:rsid w:val="00B8328F"/>
    <w:rsid w:val="00B837CE"/>
    <w:rsid w:val="00B83829"/>
    <w:rsid w:val="00B839E4"/>
    <w:rsid w:val="00B83D26"/>
    <w:rsid w:val="00B83FD0"/>
    <w:rsid w:val="00B8400E"/>
    <w:rsid w:val="00B8457D"/>
    <w:rsid w:val="00B848BE"/>
    <w:rsid w:val="00B849D6"/>
    <w:rsid w:val="00B84BA4"/>
    <w:rsid w:val="00B84F5C"/>
    <w:rsid w:val="00B85602"/>
    <w:rsid w:val="00B86120"/>
    <w:rsid w:val="00B8625F"/>
    <w:rsid w:val="00B86727"/>
    <w:rsid w:val="00B867A4"/>
    <w:rsid w:val="00B86E3D"/>
    <w:rsid w:val="00B86EED"/>
    <w:rsid w:val="00B8709B"/>
    <w:rsid w:val="00B8736A"/>
    <w:rsid w:val="00B87867"/>
    <w:rsid w:val="00B87A30"/>
    <w:rsid w:val="00B90107"/>
    <w:rsid w:val="00B90362"/>
    <w:rsid w:val="00B903B5"/>
    <w:rsid w:val="00B90615"/>
    <w:rsid w:val="00B90913"/>
    <w:rsid w:val="00B909D7"/>
    <w:rsid w:val="00B90B67"/>
    <w:rsid w:val="00B90E55"/>
    <w:rsid w:val="00B90F63"/>
    <w:rsid w:val="00B91A3C"/>
    <w:rsid w:val="00B91BAB"/>
    <w:rsid w:val="00B9230B"/>
    <w:rsid w:val="00B9230F"/>
    <w:rsid w:val="00B9291F"/>
    <w:rsid w:val="00B92CD6"/>
    <w:rsid w:val="00B92D70"/>
    <w:rsid w:val="00B93588"/>
    <w:rsid w:val="00B935A0"/>
    <w:rsid w:val="00B9368D"/>
    <w:rsid w:val="00B93735"/>
    <w:rsid w:val="00B93957"/>
    <w:rsid w:val="00B9397E"/>
    <w:rsid w:val="00B93B89"/>
    <w:rsid w:val="00B93E86"/>
    <w:rsid w:val="00B94168"/>
    <w:rsid w:val="00B94417"/>
    <w:rsid w:val="00B94AFF"/>
    <w:rsid w:val="00B95357"/>
    <w:rsid w:val="00B95EC4"/>
    <w:rsid w:val="00B966D6"/>
    <w:rsid w:val="00B96C7F"/>
    <w:rsid w:val="00B96FD1"/>
    <w:rsid w:val="00B97599"/>
    <w:rsid w:val="00B9773B"/>
    <w:rsid w:val="00B97862"/>
    <w:rsid w:val="00B97B6C"/>
    <w:rsid w:val="00B97DC3"/>
    <w:rsid w:val="00BA06F6"/>
    <w:rsid w:val="00BA1A78"/>
    <w:rsid w:val="00BA2F4E"/>
    <w:rsid w:val="00BA3028"/>
    <w:rsid w:val="00BA30F4"/>
    <w:rsid w:val="00BA355A"/>
    <w:rsid w:val="00BA3617"/>
    <w:rsid w:val="00BA372B"/>
    <w:rsid w:val="00BA3922"/>
    <w:rsid w:val="00BA3C0D"/>
    <w:rsid w:val="00BA4440"/>
    <w:rsid w:val="00BA4709"/>
    <w:rsid w:val="00BA4F79"/>
    <w:rsid w:val="00BA5150"/>
    <w:rsid w:val="00BA53AC"/>
    <w:rsid w:val="00BA624B"/>
    <w:rsid w:val="00BA6D67"/>
    <w:rsid w:val="00BA71F7"/>
    <w:rsid w:val="00BA7B10"/>
    <w:rsid w:val="00BA7B68"/>
    <w:rsid w:val="00BA7ECF"/>
    <w:rsid w:val="00BB0941"/>
    <w:rsid w:val="00BB138B"/>
    <w:rsid w:val="00BB1D10"/>
    <w:rsid w:val="00BB250F"/>
    <w:rsid w:val="00BB2B92"/>
    <w:rsid w:val="00BB2C0C"/>
    <w:rsid w:val="00BB328A"/>
    <w:rsid w:val="00BB3802"/>
    <w:rsid w:val="00BB394B"/>
    <w:rsid w:val="00BB3B45"/>
    <w:rsid w:val="00BB3FB9"/>
    <w:rsid w:val="00BB4321"/>
    <w:rsid w:val="00BB4941"/>
    <w:rsid w:val="00BB4A5D"/>
    <w:rsid w:val="00BB57B1"/>
    <w:rsid w:val="00BB5979"/>
    <w:rsid w:val="00BB5A38"/>
    <w:rsid w:val="00BB5BC5"/>
    <w:rsid w:val="00BB5ED5"/>
    <w:rsid w:val="00BB617B"/>
    <w:rsid w:val="00BB62A8"/>
    <w:rsid w:val="00BB66A1"/>
    <w:rsid w:val="00BB66A2"/>
    <w:rsid w:val="00BB6EA1"/>
    <w:rsid w:val="00BB6F2C"/>
    <w:rsid w:val="00BB72F0"/>
    <w:rsid w:val="00BB76F1"/>
    <w:rsid w:val="00BB771C"/>
    <w:rsid w:val="00BB7EA7"/>
    <w:rsid w:val="00BC0768"/>
    <w:rsid w:val="00BC089F"/>
    <w:rsid w:val="00BC0BFA"/>
    <w:rsid w:val="00BC0E83"/>
    <w:rsid w:val="00BC13E4"/>
    <w:rsid w:val="00BC2171"/>
    <w:rsid w:val="00BC2446"/>
    <w:rsid w:val="00BC2883"/>
    <w:rsid w:val="00BC2907"/>
    <w:rsid w:val="00BC2B5E"/>
    <w:rsid w:val="00BC2E80"/>
    <w:rsid w:val="00BC2F49"/>
    <w:rsid w:val="00BC2FFB"/>
    <w:rsid w:val="00BC32D7"/>
    <w:rsid w:val="00BC3328"/>
    <w:rsid w:val="00BC37E3"/>
    <w:rsid w:val="00BC3BDC"/>
    <w:rsid w:val="00BC481C"/>
    <w:rsid w:val="00BC4FEE"/>
    <w:rsid w:val="00BC51F9"/>
    <w:rsid w:val="00BC5CE8"/>
    <w:rsid w:val="00BC6287"/>
    <w:rsid w:val="00BC6342"/>
    <w:rsid w:val="00BC64F3"/>
    <w:rsid w:val="00BC6603"/>
    <w:rsid w:val="00BC726A"/>
    <w:rsid w:val="00BD00E1"/>
    <w:rsid w:val="00BD064B"/>
    <w:rsid w:val="00BD09BD"/>
    <w:rsid w:val="00BD0A43"/>
    <w:rsid w:val="00BD0C77"/>
    <w:rsid w:val="00BD0DD2"/>
    <w:rsid w:val="00BD1E33"/>
    <w:rsid w:val="00BD2941"/>
    <w:rsid w:val="00BD353C"/>
    <w:rsid w:val="00BD3A89"/>
    <w:rsid w:val="00BD3DCA"/>
    <w:rsid w:val="00BD4B09"/>
    <w:rsid w:val="00BD4D83"/>
    <w:rsid w:val="00BD5E23"/>
    <w:rsid w:val="00BD61D7"/>
    <w:rsid w:val="00BD61FA"/>
    <w:rsid w:val="00BD6688"/>
    <w:rsid w:val="00BD68F2"/>
    <w:rsid w:val="00BD6CA1"/>
    <w:rsid w:val="00BD6D27"/>
    <w:rsid w:val="00BD75E4"/>
    <w:rsid w:val="00BE0BF2"/>
    <w:rsid w:val="00BE0ED4"/>
    <w:rsid w:val="00BE1467"/>
    <w:rsid w:val="00BE2133"/>
    <w:rsid w:val="00BE2471"/>
    <w:rsid w:val="00BE2A16"/>
    <w:rsid w:val="00BE2B73"/>
    <w:rsid w:val="00BE2F33"/>
    <w:rsid w:val="00BE2F79"/>
    <w:rsid w:val="00BE30D8"/>
    <w:rsid w:val="00BE33F1"/>
    <w:rsid w:val="00BE390B"/>
    <w:rsid w:val="00BE40F3"/>
    <w:rsid w:val="00BE4237"/>
    <w:rsid w:val="00BE4FF9"/>
    <w:rsid w:val="00BE561A"/>
    <w:rsid w:val="00BE57D8"/>
    <w:rsid w:val="00BE58C1"/>
    <w:rsid w:val="00BE5BE9"/>
    <w:rsid w:val="00BE5BFC"/>
    <w:rsid w:val="00BE5D7F"/>
    <w:rsid w:val="00BE69A4"/>
    <w:rsid w:val="00BE6AA4"/>
    <w:rsid w:val="00BE6E89"/>
    <w:rsid w:val="00BE72F4"/>
    <w:rsid w:val="00BE7637"/>
    <w:rsid w:val="00BE7B4F"/>
    <w:rsid w:val="00BF010B"/>
    <w:rsid w:val="00BF05D0"/>
    <w:rsid w:val="00BF068A"/>
    <w:rsid w:val="00BF0EFC"/>
    <w:rsid w:val="00BF12C4"/>
    <w:rsid w:val="00BF1894"/>
    <w:rsid w:val="00BF1AE1"/>
    <w:rsid w:val="00BF1F66"/>
    <w:rsid w:val="00BF2232"/>
    <w:rsid w:val="00BF2937"/>
    <w:rsid w:val="00BF2980"/>
    <w:rsid w:val="00BF29DB"/>
    <w:rsid w:val="00BF2CDE"/>
    <w:rsid w:val="00BF3102"/>
    <w:rsid w:val="00BF327E"/>
    <w:rsid w:val="00BF33C5"/>
    <w:rsid w:val="00BF345E"/>
    <w:rsid w:val="00BF3E1E"/>
    <w:rsid w:val="00BF4161"/>
    <w:rsid w:val="00BF447D"/>
    <w:rsid w:val="00BF44ED"/>
    <w:rsid w:val="00BF45B8"/>
    <w:rsid w:val="00BF4797"/>
    <w:rsid w:val="00BF5723"/>
    <w:rsid w:val="00BF5B7A"/>
    <w:rsid w:val="00BF5E37"/>
    <w:rsid w:val="00BF6492"/>
    <w:rsid w:val="00BF690C"/>
    <w:rsid w:val="00BF6975"/>
    <w:rsid w:val="00BF6980"/>
    <w:rsid w:val="00BF6F92"/>
    <w:rsid w:val="00BF73A3"/>
    <w:rsid w:val="00BF741D"/>
    <w:rsid w:val="00BF7494"/>
    <w:rsid w:val="00BF7639"/>
    <w:rsid w:val="00BF7B49"/>
    <w:rsid w:val="00C00025"/>
    <w:rsid w:val="00C00068"/>
    <w:rsid w:val="00C00A54"/>
    <w:rsid w:val="00C00F81"/>
    <w:rsid w:val="00C0131F"/>
    <w:rsid w:val="00C0147C"/>
    <w:rsid w:val="00C0176A"/>
    <w:rsid w:val="00C01B58"/>
    <w:rsid w:val="00C02386"/>
    <w:rsid w:val="00C02490"/>
    <w:rsid w:val="00C02899"/>
    <w:rsid w:val="00C037D3"/>
    <w:rsid w:val="00C040BF"/>
    <w:rsid w:val="00C04306"/>
    <w:rsid w:val="00C04355"/>
    <w:rsid w:val="00C0452B"/>
    <w:rsid w:val="00C049FA"/>
    <w:rsid w:val="00C04A69"/>
    <w:rsid w:val="00C054CF"/>
    <w:rsid w:val="00C05DDF"/>
    <w:rsid w:val="00C06885"/>
    <w:rsid w:val="00C06A04"/>
    <w:rsid w:val="00C06B23"/>
    <w:rsid w:val="00C06C77"/>
    <w:rsid w:val="00C06E7A"/>
    <w:rsid w:val="00C07709"/>
    <w:rsid w:val="00C07986"/>
    <w:rsid w:val="00C07AD0"/>
    <w:rsid w:val="00C07FD8"/>
    <w:rsid w:val="00C107EB"/>
    <w:rsid w:val="00C110CF"/>
    <w:rsid w:val="00C110E8"/>
    <w:rsid w:val="00C11136"/>
    <w:rsid w:val="00C112B6"/>
    <w:rsid w:val="00C118E8"/>
    <w:rsid w:val="00C119CB"/>
    <w:rsid w:val="00C11B3B"/>
    <w:rsid w:val="00C11E89"/>
    <w:rsid w:val="00C124AE"/>
    <w:rsid w:val="00C12A21"/>
    <w:rsid w:val="00C130B0"/>
    <w:rsid w:val="00C135B3"/>
    <w:rsid w:val="00C139DD"/>
    <w:rsid w:val="00C143A6"/>
    <w:rsid w:val="00C143B6"/>
    <w:rsid w:val="00C145E4"/>
    <w:rsid w:val="00C14B9A"/>
    <w:rsid w:val="00C14D93"/>
    <w:rsid w:val="00C15050"/>
    <w:rsid w:val="00C1591E"/>
    <w:rsid w:val="00C1645E"/>
    <w:rsid w:val="00C16CD5"/>
    <w:rsid w:val="00C17DA0"/>
    <w:rsid w:val="00C20707"/>
    <w:rsid w:val="00C2089B"/>
    <w:rsid w:val="00C2114B"/>
    <w:rsid w:val="00C211F4"/>
    <w:rsid w:val="00C21464"/>
    <w:rsid w:val="00C215C6"/>
    <w:rsid w:val="00C215E2"/>
    <w:rsid w:val="00C217B2"/>
    <w:rsid w:val="00C219B3"/>
    <w:rsid w:val="00C220BD"/>
    <w:rsid w:val="00C2222A"/>
    <w:rsid w:val="00C2230D"/>
    <w:rsid w:val="00C2235C"/>
    <w:rsid w:val="00C22815"/>
    <w:rsid w:val="00C228CE"/>
    <w:rsid w:val="00C236E5"/>
    <w:rsid w:val="00C23C6D"/>
    <w:rsid w:val="00C2412C"/>
    <w:rsid w:val="00C2436B"/>
    <w:rsid w:val="00C244C4"/>
    <w:rsid w:val="00C24BC8"/>
    <w:rsid w:val="00C24D67"/>
    <w:rsid w:val="00C24D68"/>
    <w:rsid w:val="00C24F0E"/>
    <w:rsid w:val="00C25311"/>
    <w:rsid w:val="00C255A1"/>
    <w:rsid w:val="00C2575E"/>
    <w:rsid w:val="00C25AF0"/>
    <w:rsid w:val="00C26099"/>
    <w:rsid w:val="00C26274"/>
    <w:rsid w:val="00C26864"/>
    <w:rsid w:val="00C26915"/>
    <w:rsid w:val="00C26E2F"/>
    <w:rsid w:val="00C271BA"/>
    <w:rsid w:val="00C2757F"/>
    <w:rsid w:val="00C27AFE"/>
    <w:rsid w:val="00C3092F"/>
    <w:rsid w:val="00C30ACF"/>
    <w:rsid w:val="00C30D0F"/>
    <w:rsid w:val="00C31439"/>
    <w:rsid w:val="00C314C6"/>
    <w:rsid w:val="00C31558"/>
    <w:rsid w:val="00C31757"/>
    <w:rsid w:val="00C317DC"/>
    <w:rsid w:val="00C32109"/>
    <w:rsid w:val="00C3211B"/>
    <w:rsid w:val="00C32564"/>
    <w:rsid w:val="00C32F76"/>
    <w:rsid w:val="00C339B0"/>
    <w:rsid w:val="00C33E72"/>
    <w:rsid w:val="00C34969"/>
    <w:rsid w:val="00C34C01"/>
    <w:rsid w:val="00C355CA"/>
    <w:rsid w:val="00C35B8C"/>
    <w:rsid w:val="00C35F48"/>
    <w:rsid w:val="00C37746"/>
    <w:rsid w:val="00C4034C"/>
    <w:rsid w:val="00C406B5"/>
    <w:rsid w:val="00C40C83"/>
    <w:rsid w:val="00C40FE4"/>
    <w:rsid w:val="00C41283"/>
    <w:rsid w:val="00C417DF"/>
    <w:rsid w:val="00C41B3F"/>
    <w:rsid w:val="00C4262B"/>
    <w:rsid w:val="00C42BAC"/>
    <w:rsid w:val="00C42E53"/>
    <w:rsid w:val="00C43120"/>
    <w:rsid w:val="00C4367C"/>
    <w:rsid w:val="00C4374F"/>
    <w:rsid w:val="00C43CD3"/>
    <w:rsid w:val="00C44287"/>
    <w:rsid w:val="00C442D7"/>
    <w:rsid w:val="00C4469C"/>
    <w:rsid w:val="00C44785"/>
    <w:rsid w:val="00C44BCD"/>
    <w:rsid w:val="00C45172"/>
    <w:rsid w:val="00C45564"/>
    <w:rsid w:val="00C45DED"/>
    <w:rsid w:val="00C466B8"/>
    <w:rsid w:val="00C467C6"/>
    <w:rsid w:val="00C46AE8"/>
    <w:rsid w:val="00C474B5"/>
    <w:rsid w:val="00C4783A"/>
    <w:rsid w:val="00C47B42"/>
    <w:rsid w:val="00C50014"/>
    <w:rsid w:val="00C501C0"/>
    <w:rsid w:val="00C502BC"/>
    <w:rsid w:val="00C502CE"/>
    <w:rsid w:val="00C50355"/>
    <w:rsid w:val="00C509AB"/>
    <w:rsid w:val="00C50E57"/>
    <w:rsid w:val="00C5102D"/>
    <w:rsid w:val="00C5109E"/>
    <w:rsid w:val="00C51AE2"/>
    <w:rsid w:val="00C52A12"/>
    <w:rsid w:val="00C52DEA"/>
    <w:rsid w:val="00C531AF"/>
    <w:rsid w:val="00C531CD"/>
    <w:rsid w:val="00C5388E"/>
    <w:rsid w:val="00C539A1"/>
    <w:rsid w:val="00C53EA8"/>
    <w:rsid w:val="00C544DA"/>
    <w:rsid w:val="00C54A25"/>
    <w:rsid w:val="00C54F4E"/>
    <w:rsid w:val="00C54FC3"/>
    <w:rsid w:val="00C55283"/>
    <w:rsid w:val="00C55781"/>
    <w:rsid w:val="00C559E0"/>
    <w:rsid w:val="00C55F44"/>
    <w:rsid w:val="00C56107"/>
    <w:rsid w:val="00C5623C"/>
    <w:rsid w:val="00C56449"/>
    <w:rsid w:val="00C5720C"/>
    <w:rsid w:val="00C575F9"/>
    <w:rsid w:val="00C5776E"/>
    <w:rsid w:val="00C57968"/>
    <w:rsid w:val="00C57979"/>
    <w:rsid w:val="00C57F8E"/>
    <w:rsid w:val="00C606E4"/>
    <w:rsid w:val="00C6092E"/>
    <w:rsid w:val="00C60D75"/>
    <w:rsid w:val="00C6125C"/>
    <w:rsid w:val="00C6131C"/>
    <w:rsid w:val="00C6176C"/>
    <w:rsid w:val="00C61C23"/>
    <w:rsid w:val="00C62759"/>
    <w:rsid w:val="00C6309A"/>
    <w:rsid w:val="00C6318C"/>
    <w:rsid w:val="00C636B3"/>
    <w:rsid w:val="00C636BA"/>
    <w:rsid w:val="00C63F5A"/>
    <w:rsid w:val="00C640EF"/>
    <w:rsid w:val="00C64145"/>
    <w:rsid w:val="00C64C40"/>
    <w:rsid w:val="00C64D20"/>
    <w:rsid w:val="00C6585B"/>
    <w:rsid w:val="00C658DE"/>
    <w:rsid w:val="00C65980"/>
    <w:rsid w:val="00C65D1E"/>
    <w:rsid w:val="00C6626C"/>
    <w:rsid w:val="00C66B57"/>
    <w:rsid w:val="00C6706D"/>
    <w:rsid w:val="00C675F3"/>
    <w:rsid w:val="00C6791F"/>
    <w:rsid w:val="00C705BA"/>
    <w:rsid w:val="00C709AD"/>
    <w:rsid w:val="00C70AFC"/>
    <w:rsid w:val="00C70D6B"/>
    <w:rsid w:val="00C71056"/>
    <w:rsid w:val="00C7139A"/>
    <w:rsid w:val="00C71EA2"/>
    <w:rsid w:val="00C7255C"/>
    <w:rsid w:val="00C7315B"/>
    <w:rsid w:val="00C73D05"/>
    <w:rsid w:val="00C74110"/>
    <w:rsid w:val="00C74400"/>
    <w:rsid w:val="00C7505D"/>
    <w:rsid w:val="00C750F2"/>
    <w:rsid w:val="00C75131"/>
    <w:rsid w:val="00C757DE"/>
    <w:rsid w:val="00C758F5"/>
    <w:rsid w:val="00C75D21"/>
    <w:rsid w:val="00C763B8"/>
    <w:rsid w:val="00C76C38"/>
    <w:rsid w:val="00C77042"/>
    <w:rsid w:val="00C773B9"/>
    <w:rsid w:val="00C7772E"/>
    <w:rsid w:val="00C77A28"/>
    <w:rsid w:val="00C77D2C"/>
    <w:rsid w:val="00C802EE"/>
    <w:rsid w:val="00C80917"/>
    <w:rsid w:val="00C80E23"/>
    <w:rsid w:val="00C81010"/>
    <w:rsid w:val="00C81180"/>
    <w:rsid w:val="00C8119C"/>
    <w:rsid w:val="00C8127D"/>
    <w:rsid w:val="00C81E73"/>
    <w:rsid w:val="00C81FD9"/>
    <w:rsid w:val="00C820CE"/>
    <w:rsid w:val="00C831B8"/>
    <w:rsid w:val="00C83529"/>
    <w:rsid w:val="00C83856"/>
    <w:rsid w:val="00C83D17"/>
    <w:rsid w:val="00C84CFB"/>
    <w:rsid w:val="00C8526D"/>
    <w:rsid w:val="00C8550E"/>
    <w:rsid w:val="00C856C3"/>
    <w:rsid w:val="00C86AE5"/>
    <w:rsid w:val="00C86E20"/>
    <w:rsid w:val="00C8719E"/>
    <w:rsid w:val="00C90436"/>
    <w:rsid w:val="00C90523"/>
    <w:rsid w:val="00C90835"/>
    <w:rsid w:val="00C90918"/>
    <w:rsid w:val="00C90CA2"/>
    <w:rsid w:val="00C91648"/>
    <w:rsid w:val="00C91BF9"/>
    <w:rsid w:val="00C91E30"/>
    <w:rsid w:val="00C920E9"/>
    <w:rsid w:val="00C9213E"/>
    <w:rsid w:val="00C9232A"/>
    <w:rsid w:val="00C92516"/>
    <w:rsid w:val="00C928DC"/>
    <w:rsid w:val="00C92EF5"/>
    <w:rsid w:val="00C93304"/>
    <w:rsid w:val="00C93D73"/>
    <w:rsid w:val="00C93E1C"/>
    <w:rsid w:val="00C94006"/>
    <w:rsid w:val="00C9425C"/>
    <w:rsid w:val="00C9431F"/>
    <w:rsid w:val="00C94749"/>
    <w:rsid w:val="00C94974"/>
    <w:rsid w:val="00C94E7A"/>
    <w:rsid w:val="00C95410"/>
    <w:rsid w:val="00C95E49"/>
    <w:rsid w:val="00C96CC1"/>
    <w:rsid w:val="00C97A46"/>
    <w:rsid w:val="00C97C77"/>
    <w:rsid w:val="00C97C8F"/>
    <w:rsid w:val="00C97D6D"/>
    <w:rsid w:val="00CA022C"/>
    <w:rsid w:val="00CA0385"/>
    <w:rsid w:val="00CA0632"/>
    <w:rsid w:val="00CA092F"/>
    <w:rsid w:val="00CA11C9"/>
    <w:rsid w:val="00CA14A2"/>
    <w:rsid w:val="00CA156A"/>
    <w:rsid w:val="00CA18D1"/>
    <w:rsid w:val="00CA1D11"/>
    <w:rsid w:val="00CA21E7"/>
    <w:rsid w:val="00CA263E"/>
    <w:rsid w:val="00CA29EB"/>
    <w:rsid w:val="00CA2F26"/>
    <w:rsid w:val="00CA3B81"/>
    <w:rsid w:val="00CA5E19"/>
    <w:rsid w:val="00CA5E4E"/>
    <w:rsid w:val="00CA6597"/>
    <w:rsid w:val="00CA66FC"/>
    <w:rsid w:val="00CA6FDF"/>
    <w:rsid w:val="00CA7241"/>
    <w:rsid w:val="00CA7B82"/>
    <w:rsid w:val="00CA7D52"/>
    <w:rsid w:val="00CB040C"/>
    <w:rsid w:val="00CB1B4F"/>
    <w:rsid w:val="00CB1D22"/>
    <w:rsid w:val="00CB22FC"/>
    <w:rsid w:val="00CB3574"/>
    <w:rsid w:val="00CB35B8"/>
    <w:rsid w:val="00CB3668"/>
    <w:rsid w:val="00CB3B9D"/>
    <w:rsid w:val="00CB3D51"/>
    <w:rsid w:val="00CB3E36"/>
    <w:rsid w:val="00CB41FA"/>
    <w:rsid w:val="00CB46A3"/>
    <w:rsid w:val="00CB49D1"/>
    <w:rsid w:val="00CB519D"/>
    <w:rsid w:val="00CB53F3"/>
    <w:rsid w:val="00CB5908"/>
    <w:rsid w:val="00CB5A5B"/>
    <w:rsid w:val="00CB5CAC"/>
    <w:rsid w:val="00CB6047"/>
    <w:rsid w:val="00CB6520"/>
    <w:rsid w:val="00CB667A"/>
    <w:rsid w:val="00CB66FE"/>
    <w:rsid w:val="00CB683C"/>
    <w:rsid w:val="00CB691D"/>
    <w:rsid w:val="00CB6956"/>
    <w:rsid w:val="00CB71DA"/>
    <w:rsid w:val="00CB72BF"/>
    <w:rsid w:val="00CB7501"/>
    <w:rsid w:val="00CB7904"/>
    <w:rsid w:val="00CB7B25"/>
    <w:rsid w:val="00CB7CA6"/>
    <w:rsid w:val="00CC04CD"/>
    <w:rsid w:val="00CC04FE"/>
    <w:rsid w:val="00CC14B2"/>
    <w:rsid w:val="00CC17C2"/>
    <w:rsid w:val="00CC2621"/>
    <w:rsid w:val="00CC2838"/>
    <w:rsid w:val="00CC2ADE"/>
    <w:rsid w:val="00CC2ADF"/>
    <w:rsid w:val="00CC2B8A"/>
    <w:rsid w:val="00CC2C21"/>
    <w:rsid w:val="00CC354D"/>
    <w:rsid w:val="00CC362C"/>
    <w:rsid w:val="00CC389C"/>
    <w:rsid w:val="00CC4958"/>
    <w:rsid w:val="00CC4A3D"/>
    <w:rsid w:val="00CC50EE"/>
    <w:rsid w:val="00CC539D"/>
    <w:rsid w:val="00CC5FFF"/>
    <w:rsid w:val="00CC6390"/>
    <w:rsid w:val="00CC75FA"/>
    <w:rsid w:val="00CD098C"/>
    <w:rsid w:val="00CD1CF1"/>
    <w:rsid w:val="00CD2ACF"/>
    <w:rsid w:val="00CD32B4"/>
    <w:rsid w:val="00CD38A7"/>
    <w:rsid w:val="00CD3F58"/>
    <w:rsid w:val="00CD44CC"/>
    <w:rsid w:val="00CD50F0"/>
    <w:rsid w:val="00CD54E9"/>
    <w:rsid w:val="00CD5814"/>
    <w:rsid w:val="00CD58FD"/>
    <w:rsid w:val="00CD5DC2"/>
    <w:rsid w:val="00CD6420"/>
    <w:rsid w:val="00CD644D"/>
    <w:rsid w:val="00CD6CAE"/>
    <w:rsid w:val="00CD6EF1"/>
    <w:rsid w:val="00CD7319"/>
    <w:rsid w:val="00CD7458"/>
    <w:rsid w:val="00CD7EA5"/>
    <w:rsid w:val="00CE003B"/>
    <w:rsid w:val="00CE0273"/>
    <w:rsid w:val="00CE0552"/>
    <w:rsid w:val="00CE0901"/>
    <w:rsid w:val="00CE10FF"/>
    <w:rsid w:val="00CE160C"/>
    <w:rsid w:val="00CE1AD8"/>
    <w:rsid w:val="00CE1C98"/>
    <w:rsid w:val="00CE1D1B"/>
    <w:rsid w:val="00CE2FCE"/>
    <w:rsid w:val="00CE33AF"/>
    <w:rsid w:val="00CE3757"/>
    <w:rsid w:val="00CE37E7"/>
    <w:rsid w:val="00CE3F8C"/>
    <w:rsid w:val="00CE4A2A"/>
    <w:rsid w:val="00CE5158"/>
    <w:rsid w:val="00CE5AE5"/>
    <w:rsid w:val="00CE5B10"/>
    <w:rsid w:val="00CE6593"/>
    <w:rsid w:val="00CE690E"/>
    <w:rsid w:val="00CE7082"/>
    <w:rsid w:val="00CE7DE1"/>
    <w:rsid w:val="00CF00F9"/>
    <w:rsid w:val="00CF01CB"/>
    <w:rsid w:val="00CF10FF"/>
    <w:rsid w:val="00CF1143"/>
    <w:rsid w:val="00CF12E5"/>
    <w:rsid w:val="00CF1DA8"/>
    <w:rsid w:val="00CF20A7"/>
    <w:rsid w:val="00CF2542"/>
    <w:rsid w:val="00CF288A"/>
    <w:rsid w:val="00CF2BC5"/>
    <w:rsid w:val="00CF3749"/>
    <w:rsid w:val="00CF3816"/>
    <w:rsid w:val="00CF3A5C"/>
    <w:rsid w:val="00CF3B8A"/>
    <w:rsid w:val="00CF3F7B"/>
    <w:rsid w:val="00CF3FE1"/>
    <w:rsid w:val="00CF4FBC"/>
    <w:rsid w:val="00CF55CC"/>
    <w:rsid w:val="00CF5E24"/>
    <w:rsid w:val="00CF6EF1"/>
    <w:rsid w:val="00CF7340"/>
    <w:rsid w:val="00CF7CF5"/>
    <w:rsid w:val="00D00199"/>
    <w:rsid w:val="00D010DB"/>
    <w:rsid w:val="00D012C9"/>
    <w:rsid w:val="00D016BC"/>
    <w:rsid w:val="00D01B10"/>
    <w:rsid w:val="00D01ED8"/>
    <w:rsid w:val="00D0232D"/>
    <w:rsid w:val="00D02737"/>
    <w:rsid w:val="00D02B3C"/>
    <w:rsid w:val="00D02F07"/>
    <w:rsid w:val="00D02FC9"/>
    <w:rsid w:val="00D03978"/>
    <w:rsid w:val="00D03A68"/>
    <w:rsid w:val="00D0418D"/>
    <w:rsid w:val="00D04225"/>
    <w:rsid w:val="00D0441F"/>
    <w:rsid w:val="00D04614"/>
    <w:rsid w:val="00D0475A"/>
    <w:rsid w:val="00D0531B"/>
    <w:rsid w:val="00D05574"/>
    <w:rsid w:val="00D079DA"/>
    <w:rsid w:val="00D10097"/>
    <w:rsid w:val="00D1035C"/>
    <w:rsid w:val="00D1046A"/>
    <w:rsid w:val="00D1063B"/>
    <w:rsid w:val="00D11ECC"/>
    <w:rsid w:val="00D120EE"/>
    <w:rsid w:val="00D123BF"/>
    <w:rsid w:val="00D12474"/>
    <w:rsid w:val="00D139E8"/>
    <w:rsid w:val="00D13FDD"/>
    <w:rsid w:val="00D141BE"/>
    <w:rsid w:val="00D14515"/>
    <w:rsid w:val="00D14A26"/>
    <w:rsid w:val="00D1577D"/>
    <w:rsid w:val="00D1627D"/>
    <w:rsid w:val="00D16286"/>
    <w:rsid w:val="00D1634C"/>
    <w:rsid w:val="00D1691A"/>
    <w:rsid w:val="00D16ABC"/>
    <w:rsid w:val="00D1704B"/>
    <w:rsid w:val="00D171F3"/>
    <w:rsid w:val="00D17E4B"/>
    <w:rsid w:val="00D20405"/>
    <w:rsid w:val="00D2063E"/>
    <w:rsid w:val="00D20A26"/>
    <w:rsid w:val="00D21360"/>
    <w:rsid w:val="00D21E8C"/>
    <w:rsid w:val="00D2233E"/>
    <w:rsid w:val="00D22416"/>
    <w:rsid w:val="00D22E3C"/>
    <w:rsid w:val="00D22F38"/>
    <w:rsid w:val="00D23132"/>
    <w:rsid w:val="00D233D7"/>
    <w:rsid w:val="00D238DB"/>
    <w:rsid w:val="00D241E3"/>
    <w:rsid w:val="00D24295"/>
    <w:rsid w:val="00D248F9"/>
    <w:rsid w:val="00D25265"/>
    <w:rsid w:val="00D25E40"/>
    <w:rsid w:val="00D264AC"/>
    <w:rsid w:val="00D2659B"/>
    <w:rsid w:val="00D26A07"/>
    <w:rsid w:val="00D270DC"/>
    <w:rsid w:val="00D27754"/>
    <w:rsid w:val="00D27D6E"/>
    <w:rsid w:val="00D27FE6"/>
    <w:rsid w:val="00D30147"/>
    <w:rsid w:val="00D302C1"/>
    <w:rsid w:val="00D31003"/>
    <w:rsid w:val="00D3106C"/>
    <w:rsid w:val="00D3141C"/>
    <w:rsid w:val="00D3211E"/>
    <w:rsid w:val="00D32229"/>
    <w:rsid w:val="00D322D3"/>
    <w:rsid w:val="00D322D8"/>
    <w:rsid w:val="00D32EBC"/>
    <w:rsid w:val="00D33008"/>
    <w:rsid w:val="00D33BF5"/>
    <w:rsid w:val="00D33CD8"/>
    <w:rsid w:val="00D33F15"/>
    <w:rsid w:val="00D34649"/>
    <w:rsid w:val="00D35016"/>
    <w:rsid w:val="00D350A7"/>
    <w:rsid w:val="00D35498"/>
    <w:rsid w:val="00D3549D"/>
    <w:rsid w:val="00D35593"/>
    <w:rsid w:val="00D35832"/>
    <w:rsid w:val="00D3625E"/>
    <w:rsid w:val="00D36977"/>
    <w:rsid w:val="00D36ADD"/>
    <w:rsid w:val="00D3739E"/>
    <w:rsid w:val="00D40336"/>
    <w:rsid w:val="00D405C6"/>
    <w:rsid w:val="00D406CD"/>
    <w:rsid w:val="00D4106B"/>
    <w:rsid w:val="00D412DD"/>
    <w:rsid w:val="00D414A9"/>
    <w:rsid w:val="00D41A31"/>
    <w:rsid w:val="00D41C37"/>
    <w:rsid w:val="00D42188"/>
    <w:rsid w:val="00D427E8"/>
    <w:rsid w:val="00D42A80"/>
    <w:rsid w:val="00D435A0"/>
    <w:rsid w:val="00D43650"/>
    <w:rsid w:val="00D43F19"/>
    <w:rsid w:val="00D449DC"/>
    <w:rsid w:val="00D450F5"/>
    <w:rsid w:val="00D45EA7"/>
    <w:rsid w:val="00D462A0"/>
    <w:rsid w:val="00D46696"/>
    <w:rsid w:val="00D467D3"/>
    <w:rsid w:val="00D46F19"/>
    <w:rsid w:val="00D4780E"/>
    <w:rsid w:val="00D47BBB"/>
    <w:rsid w:val="00D47BC7"/>
    <w:rsid w:val="00D47CCE"/>
    <w:rsid w:val="00D47F59"/>
    <w:rsid w:val="00D50349"/>
    <w:rsid w:val="00D50776"/>
    <w:rsid w:val="00D50EF8"/>
    <w:rsid w:val="00D5126D"/>
    <w:rsid w:val="00D512C1"/>
    <w:rsid w:val="00D51A82"/>
    <w:rsid w:val="00D52194"/>
    <w:rsid w:val="00D5219C"/>
    <w:rsid w:val="00D52B07"/>
    <w:rsid w:val="00D52B60"/>
    <w:rsid w:val="00D53239"/>
    <w:rsid w:val="00D53FD3"/>
    <w:rsid w:val="00D54214"/>
    <w:rsid w:val="00D542A7"/>
    <w:rsid w:val="00D553A4"/>
    <w:rsid w:val="00D556EB"/>
    <w:rsid w:val="00D55ACF"/>
    <w:rsid w:val="00D55C81"/>
    <w:rsid w:val="00D56084"/>
    <w:rsid w:val="00D5653D"/>
    <w:rsid w:val="00D5716F"/>
    <w:rsid w:val="00D57612"/>
    <w:rsid w:val="00D57721"/>
    <w:rsid w:val="00D57E60"/>
    <w:rsid w:val="00D60264"/>
    <w:rsid w:val="00D60940"/>
    <w:rsid w:val="00D60AA7"/>
    <w:rsid w:val="00D610BD"/>
    <w:rsid w:val="00D61270"/>
    <w:rsid w:val="00D614DF"/>
    <w:rsid w:val="00D61D1C"/>
    <w:rsid w:val="00D61E3C"/>
    <w:rsid w:val="00D62AEB"/>
    <w:rsid w:val="00D62DD7"/>
    <w:rsid w:val="00D62E57"/>
    <w:rsid w:val="00D63168"/>
    <w:rsid w:val="00D634A8"/>
    <w:rsid w:val="00D6368E"/>
    <w:rsid w:val="00D6411F"/>
    <w:rsid w:val="00D643FA"/>
    <w:rsid w:val="00D64EC8"/>
    <w:rsid w:val="00D65161"/>
    <w:rsid w:val="00D65A31"/>
    <w:rsid w:val="00D65F08"/>
    <w:rsid w:val="00D65F4D"/>
    <w:rsid w:val="00D65F7C"/>
    <w:rsid w:val="00D662BE"/>
    <w:rsid w:val="00D66354"/>
    <w:rsid w:val="00D6670B"/>
    <w:rsid w:val="00D66A36"/>
    <w:rsid w:val="00D66D6E"/>
    <w:rsid w:val="00D679F2"/>
    <w:rsid w:val="00D67D38"/>
    <w:rsid w:val="00D67D8F"/>
    <w:rsid w:val="00D67E3D"/>
    <w:rsid w:val="00D70024"/>
    <w:rsid w:val="00D70097"/>
    <w:rsid w:val="00D70112"/>
    <w:rsid w:val="00D70B33"/>
    <w:rsid w:val="00D70E7C"/>
    <w:rsid w:val="00D71064"/>
    <w:rsid w:val="00D722C3"/>
    <w:rsid w:val="00D73097"/>
    <w:rsid w:val="00D732C0"/>
    <w:rsid w:val="00D73C3D"/>
    <w:rsid w:val="00D73E0C"/>
    <w:rsid w:val="00D7443D"/>
    <w:rsid w:val="00D7451E"/>
    <w:rsid w:val="00D74748"/>
    <w:rsid w:val="00D7515E"/>
    <w:rsid w:val="00D75927"/>
    <w:rsid w:val="00D7636A"/>
    <w:rsid w:val="00D76842"/>
    <w:rsid w:val="00D76A55"/>
    <w:rsid w:val="00D76B8B"/>
    <w:rsid w:val="00D76B8E"/>
    <w:rsid w:val="00D76E31"/>
    <w:rsid w:val="00D77621"/>
    <w:rsid w:val="00D77930"/>
    <w:rsid w:val="00D779C9"/>
    <w:rsid w:val="00D779E7"/>
    <w:rsid w:val="00D77C33"/>
    <w:rsid w:val="00D80428"/>
    <w:rsid w:val="00D80991"/>
    <w:rsid w:val="00D80D15"/>
    <w:rsid w:val="00D81468"/>
    <w:rsid w:val="00D81930"/>
    <w:rsid w:val="00D81FAF"/>
    <w:rsid w:val="00D82171"/>
    <w:rsid w:val="00D82CCA"/>
    <w:rsid w:val="00D83305"/>
    <w:rsid w:val="00D833EB"/>
    <w:rsid w:val="00D837A3"/>
    <w:rsid w:val="00D837C1"/>
    <w:rsid w:val="00D8393B"/>
    <w:rsid w:val="00D83C90"/>
    <w:rsid w:val="00D83EBE"/>
    <w:rsid w:val="00D83EE9"/>
    <w:rsid w:val="00D8430F"/>
    <w:rsid w:val="00D848CF"/>
    <w:rsid w:val="00D86DDC"/>
    <w:rsid w:val="00D8716B"/>
    <w:rsid w:val="00D87F8F"/>
    <w:rsid w:val="00D909B3"/>
    <w:rsid w:val="00D91077"/>
    <w:rsid w:val="00D913DC"/>
    <w:rsid w:val="00D91401"/>
    <w:rsid w:val="00D9155E"/>
    <w:rsid w:val="00D91860"/>
    <w:rsid w:val="00D92048"/>
    <w:rsid w:val="00D92076"/>
    <w:rsid w:val="00D920C7"/>
    <w:rsid w:val="00D92627"/>
    <w:rsid w:val="00D92938"/>
    <w:rsid w:val="00D93B33"/>
    <w:rsid w:val="00D93C12"/>
    <w:rsid w:val="00D94047"/>
    <w:rsid w:val="00D947BB"/>
    <w:rsid w:val="00D94907"/>
    <w:rsid w:val="00D94F5B"/>
    <w:rsid w:val="00D9555F"/>
    <w:rsid w:val="00D96E8B"/>
    <w:rsid w:val="00D970F4"/>
    <w:rsid w:val="00D975D2"/>
    <w:rsid w:val="00D97718"/>
    <w:rsid w:val="00DA03ED"/>
    <w:rsid w:val="00DA055A"/>
    <w:rsid w:val="00DA0B00"/>
    <w:rsid w:val="00DA0E82"/>
    <w:rsid w:val="00DA10B8"/>
    <w:rsid w:val="00DA1AEB"/>
    <w:rsid w:val="00DA1DE9"/>
    <w:rsid w:val="00DA22EE"/>
    <w:rsid w:val="00DA250E"/>
    <w:rsid w:val="00DA3251"/>
    <w:rsid w:val="00DA37D7"/>
    <w:rsid w:val="00DA3917"/>
    <w:rsid w:val="00DA398A"/>
    <w:rsid w:val="00DA3B01"/>
    <w:rsid w:val="00DA4981"/>
    <w:rsid w:val="00DA5890"/>
    <w:rsid w:val="00DA5AC9"/>
    <w:rsid w:val="00DA5AD0"/>
    <w:rsid w:val="00DA62BE"/>
    <w:rsid w:val="00DA6359"/>
    <w:rsid w:val="00DA658D"/>
    <w:rsid w:val="00DA6922"/>
    <w:rsid w:val="00DA6A4E"/>
    <w:rsid w:val="00DA79D9"/>
    <w:rsid w:val="00DA7BEE"/>
    <w:rsid w:val="00DA7C36"/>
    <w:rsid w:val="00DA7F70"/>
    <w:rsid w:val="00DB00A5"/>
    <w:rsid w:val="00DB0290"/>
    <w:rsid w:val="00DB063C"/>
    <w:rsid w:val="00DB06BD"/>
    <w:rsid w:val="00DB06C9"/>
    <w:rsid w:val="00DB1590"/>
    <w:rsid w:val="00DB1B4C"/>
    <w:rsid w:val="00DB2216"/>
    <w:rsid w:val="00DB22B1"/>
    <w:rsid w:val="00DB2711"/>
    <w:rsid w:val="00DB2884"/>
    <w:rsid w:val="00DB3D42"/>
    <w:rsid w:val="00DB51F5"/>
    <w:rsid w:val="00DB635E"/>
    <w:rsid w:val="00DB6F66"/>
    <w:rsid w:val="00DB740A"/>
    <w:rsid w:val="00DB7CB6"/>
    <w:rsid w:val="00DC0451"/>
    <w:rsid w:val="00DC0666"/>
    <w:rsid w:val="00DC0726"/>
    <w:rsid w:val="00DC0D93"/>
    <w:rsid w:val="00DC144E"/>
    <w:rsid w:val="00DC17D2"/>
    <w:rsid w:val="00DC2D82"/>
    <w:rsid w:val="00DC40F9"/>
    <w:rsid w:val="00DC4210"/>
    <w:rsid w:val="00DC457E"/>
    <w:rsid w:val="00DC4766"/>
    <w:rsid w:val="00DC4D61"/>
    <w:rsid w:val="00DC4ECE"/>
    <w:rsid w:val="00DC515F"/>
    <w:rsid w:val="00DC56BE"/>
    <w:rsid w:val="00DC5DD5"/>
    <w:rsid w:val="00DC7647"/>
    <w:rsid w:val="00DC7E11"/>
    <w:rsid w:val="00DD0357"/>
    <w:rsid w:val="00DD0976"/>
    <w:rsid w:val="00DD1123"/>
    <w:rsid w:val="00DD17AA"/>
    <w:rsid w:val="00DD1EE3"/>
    <w:rsid w:val="00DD25DA"/>
    <w:rsid w:val="00DD2B79"/>
    <w:rsid w:val="00DD3388"/>
    <w:rsid w:val="00DD3605"/>
    <w:rsid w:val="00DD3DB2"/>
    <w:rsid w:val="00DD4063"/>
    <w:rsid w:val="00DD43AA"/>
    <w:rsid w:val="00DD457A"/>
    <w:rsid w:val="00DD4B17"/>
    <w:rsid w:val="00DD4F9A"/>
    <w:rsid w:val="00DD564E"/>
    <w:rsid w:val="00DD5BE0"/>
    <w:rsid w:val="00DD66EE"/>
    <w:rsid w:val="00DD692A"/>
    <w:rsid w:val="00DD6A08"/>
    <w:rsid w:val="00DD6D99"/>
    <w:rsid w:val="00DD72AA"/>
    <w:rsid w:val="00DE0616"/>
    <w:rsid w:val="00DE131C"/>
    <w:rsid w:val="00DE138C"/>
    <w:rsid w:val="00DE1396"/>
    <w:rsid w:val="00DE19A8"/>
    <w:rsid w:val="00DE2A41"/>
    <w:rsid w:val="00DE2EBF"/>
    <w:rsid w:val="00DE38CB"/>
    <w:rsid w:val="00DE4CFB"/>
    <w:rsid w:val="00DE564B"/>
    <w:rsid w:val="00DE5943"/>
    <w:rsid w:val="00DE5B8B"/>
    <w:rsid w:val="00DE5FFA"/>
    <w:rsid w:val="00DE61A3"/>
    <w:rsid w:val="00DE64CA"/>
    <w:rsid w:val="00DE6610"/>
    <w:rsid w:val="00DE6A9A"/>
    <w:rsid w:val="00DE6FFF"/>
    <w:rsid w:val="00DE74D7"/>
    <w:rsid w:val="00DE77A5"/>
    <w:rsid w:val="00DE787E"/>
    <w:rsid w:val="00DF0C43"/>
    <w:rsid w:val="00DF2110"/>
    <w:rsid w:val="00DF21F1"/>
    <w:rsid w:val="00DF22D6"/>
    <w:rsid w:val="00DF232F"/>
    <w:rsid w:val="00DF2E88"/>
    <w:rsid w:val="00DF3393"/>
    <w:rsid w:val="00DF391E"/>
    <w:rsid w:val="00DF3BC8"/>
    <w:rsid w:val="00DF4191"/>
    <w:rsid w:val="00DF4603"/>
    <w:rsid w:val="00DF4A2E"/>
    <w:rsid w:val="00DF5BDB"/>
    <w:rsid w:val="00DF5F62"/>
    <w:rsid w:val="00DF64F5"/>
    <w:rsid w:val="00DF698A"/>
    <w:rsid w:val="00DF6DC6"/>
    <w:rsid w:val="00DF70A3"/>
    <w:rsid w:val="00DF740D"/>
    <w:rsid w:val="00DF7709"/>
    <w:rsid w:val="00DF7D40"/>
    <w:rsid w:val="00E00CD0"/>
    <w:rsid w:val="00E012B7"/>
    <w:rsid w:val="00E0151A"/>
    <w:rsid w:val="00E01AF0"/>
    <w:rsid w:val="00E02968"/>
    <w:rsid w:val="00E02D08"/>
    <w:rsid w:val="00E0339A"/>
    <w:rsid w:val="00E036A9"/>
    <w:rsid w:val="00E0397F"/>
    <w:rsid w:val="00E03DB6"/>
    <w:rsid w:val="00E04174"/>
    <w:rsid w:val="00E04361"/>
    <w:rsid w:val="00E04C56"/>
    <w:rsid w:val="00E0504E"/>
    <w:rsid w:val="00E05FBD"/>
    <w:rsid w:val="00E06B95"/>
    <w:rsid w:val="00E07394"/>
    <w:rsid w:val="00E07425"/>
    <w:rsid w:val="00E07599"/>
    <w:rsid w:val="00E10129"/>
    <w:rsid w:val="00E101DA"/>
    <w:rsid w:val="00E105EB"/>
    <w:rsid w:val="00E1072D"/>
    <w:rsid w:val="00E10B86"/>
    <w:rsid w:val="00E114D9"/>
    <w:rsid w:val="00E11A67"/>
    <w:rsid w:val="00E1252D"/>
    <w:rsid w:val="00E137F9"/>
    <w:rsid w:val="00E13E55"/>
    <w:rsid w:val="00E1415C"/>
    <w:rsid w:val="00E141F6"/>
    <w:rsid w:val="00E14A41"/>
    <w:rsid w:val="00E14B86"/>
    <w:rsid w:val="00E14D82"/>
    <w:rsid w:val="00E1523D"/>
    <w:rsid w:val="00E15447"/>
    <w:rsid w:val="00E16323"/>
    <w:rsid w:val="00E16BFF"/>
    <w:rsid w:val="00E16E8D"/>
    <w:rsid w:val="00E17057"/>
    <w:rsid w:val="00E173A3"/>
    <w:rsid w:val="00E17517"/>
    <w:rsid w:val="00E2056F"/>
    <w:rsid w:val="00E205E1"/>
    <w:rsid w:val="00E20D82"/>
    <w:rsid w:val="00E21054"/>
    <w:rsid w:val="00E212D4"/>
    <w:rsid w:val="00E214D7"/>
    <w:rsid w:val="00E21730"/>
    <w:rsid w:val="00E21CE3"/>
    <w:rsid w:val="00E225F9"/>
    <w:rsid w:val="00E22C93"/>
    <w:rsid w:val="00E22CDD"/>
    <w:rsid w:val="00E2448B"/>
    <w:rsid w:val="00E244D4"/>
    <w:rsid w:val="00E2466A"/>
    <w:rsid w:val="00E247CB"/>
    <w:rsid w:val="00E247ED"/>
    <w:rsid w:val="00E24BBB"/>
    <w:rsid w:val="00E24E31"/>
    <w:rsid w:val="00E25EFC"/>
    <w:rsid w:val="00E25F58"/>
    <w:rsid w:val="00E25F88"/>
    <w:rsid w:val="00E265FA"/>
    <w:rsid w:val="00E27589"/>
    <w:rsid w:val="00E276AC"/>
    <w:rsid w:val="00E27BA0"/>
    <w:rsid w:val="00E3075D"/>
    <w:rsid w:val="00E308B8"/>
    <w:rsid w:val="00E30DF3"/>
    <w:rsid w:val="00E316C6"/>
    <w:rsid w:val="00E31EA3"/>
    <w:rsid w:val="00E321DF"/>
    <w:rsid w:val="00E32C8E"/>
    <w:rsid w:val="00E33980"/>
    <w:rsid w:val="00E33AE7"/>
    <w:rsid w:val="00E33CCF"/>
    <w:rsid w:val="00E342F8"/>
    <w:rsid w:val="00E344B2"/>
    <w:rsid w:val="00E34ED4"/>
    <w:rsid w:val="00E356F7"/>
    <w:rsid w:val="00E35D20"/>
    <w:rsid w:val="00E36485"/>
    <w:rsid w:val="00E365DC"/>
    <w:rsid w:val="00E36D8D"/>
    <w:rsid w:val="00E36E9D"/>
    <w:rsid w:val="00E37B5C"/>
    <w:rsid w:val="00E37ED6"/>
    <w:rsid w:val="00E37F03"/>
    <w:rsid w:val="00E40098"/>
    <w:rsid w:val="00E40474"/>
    <w:rsid w:val="00E41109"/>
    <w:rsid w:val="00E41F9A"/>
    <w:rsid w:val="00E423CB"/>
    <w:rsid w:val="00E426D0"/>
    <w:rsid w:val="00E42C61"/>
    <w:rsid w:val="00E4439D"/>
    <w:rsid w:val="00E447A5"/>
    <w:rsid w:val="00E44D9B"/>
    <w:rsid w:val="00E453CE"/>
    <w:rsid w:val="00E45DDD"/>
    <w:rsid w:val="00E460BE"/>
    <w:rsid w:val="00E464AB"/>
    <w:rsid w:val="00E46CD7"/>
    <w:rsid w:val="00E46CF6"/>
    <w:rsid w:val="00E46D99"/>
    <w:rsid w:val="00E46E30"/>
    <w:rsid w:val="00E46FE1"/>
    <w:rsid w:val="00E4707A"/>
    <w:rsid w:val="00E47338"/>
    <w:rsid w:val="00E4783C"/>
    <w:rsid w:val="00E47B49"/>
    <w:rsid w:val="00E47DD4"/>
    <w:rsid w:val="00E5029F"/>
    <w:rsid w:val="00E503BA"/>
    <w:rsid w:val="00E50AC9"/>
    <w:rsid w:val="00E50ADD"/>
    <w:rsid w:val="00E50F87"/>
    <w:rsid w:val="00E51844"/>
    <w:rsid w:val="00E51EF8"/>
    <w:rsid w:val="00E52705"/>
    <w:rsid w:val="00E5282B"/>
    <w:rsid w:val="00E53074"/>
    <w:rsid w:val="00E53159"/>
    <w:rsid w:val="00E53517"/>
    <w:rsid w:val="00E53627"/>
    <w:rsid w:val="00E536A1"/>
    <w:rsid w:val="00E54147"/>
    <w:rsid w:val="00E542F9"/>
    <w:rsid w:val="00E54660"/>
    <w:rsid w:val="00E54E20"/>
    <w:rsid w:val="00E55221"/>
    <w:rsid w:val="00E55428"/>
    <w:rsid w:val="00E55D91"/>
    <w:rsid w:val="00E563DF"/>
    <w:rsid w:val="00E56A5C"/>
    <w:rsid w:val="00E56BE1"/>
    <w:rsid w:val="00E575A7"/>
    <w:rsid w:val="00E57892"/>
    <w:rsid w:val="00E60747"/>
    <w:rsid w:val="00E60D36"/>
    <w:rsid w:val="00E60EFF"/>
    <w:rsid w:val="00E61244"/>
    <w:rsid w:val="00E619B4"/>
    <w:rsid w:val="00E61C26"/>
    <w:rsid w:val="00E61D74"/>
    <w:rsid w:val="00E62483"/>
    <w:rsid w:val="00E624C1"/>
    <w:rsid w:val="00E62B6B"/>
    <w:rsid w:val="00E62B9C"/>
    <w:rsid w:val="00E63700"/>
    <w:rsid w:val="00E63709"/>
    <w:rsid w:val="00E63FA8"/>
    <w:rsid w:val="00E649DA"/>
    <w:rsid w:val="00E64B65"/>
    <w:rsid w:val="00E654F5"/>
    <w:rsid w:val="00E6559B"/>
    <w:rsid w:val="00E655CF"/>
    <w:rsid w:val="00E65FC9"/>
    <w:rsid w:val="00E661A0"/>
    <w:rsid w:val="00E66890"/>
    <w:rsid w:val="00E67514"/>
    <w:rsid w:val="00E6796C"/>
    <w:rsid w:val="00E67CBC"/>
    <w:rsid w:val="00E67D4C"/>
    <w:rsid w:val="00E67D66"/>
    <w:rsid w:val="00E67FCC"/>
    <w:rsid w:val="00E7006C"/>
    <w:rsid w:val="00E713A1"/>
    <w:rsid w:val="00E714FC"/>
    <w:rsid w:val="00E71F47"/>
    <w:rsid w:val="00E72669"/>
    <w:rsid w:val="00E72A7E"/>
    <w:rsid w:val="00E72CCD"/>
    <w:rsid w:val="00E72F57"/>
    <w:rsid w:val="00E72FC6"/>
    <w:rsid w:val="00E732D5"/>
    <w:rsid w:val="00E73310"/>
    <w:rsid w:val="00E739E3"/>
    <w:rsid w:val="00E73ECA"/>
    <w:rsid w:val="00E7412D"/>
    <w:rsid w:val="00E74AE5"/>
    <w:rsid w:val="00E75B04"/>
    <w:rsid w:val="00E7767F"/>
    <w:rsid w:val="00E778A4"/>
    <w:rsid w:val="00E80B90"/>
    <w:rsid w:val="00E8107D"/>
    <w:rsid w:val="00E8116B"/>
    <w:rsid w:val="00E81E4D"/>
    <w:rsid w:val="00E81EFE"/>
    <w:rsid w:val="00E823D1"/>
    <w:rsid w:val="00E82661"/>
    <w:rsid w:val="00E82916"/>
    <w:rsid w:val="00E82D6D"/>
    <w:rsid w:val="00E82E03"/>
    <w:rsid w:val="00E82F2A"/>
    <w:rsid w:val="00E83059"/>
    <w:rsid w:val="00E830F1"/>
    <w:rsid w:val="00E835E6"/>
    <w:rsid w:val="00E83B48"/>
    <w:rsid w:val="00E83F44"/>
    <w:rsid w:val="00E84246"/>
    <w:rsid w:val="00E84356"/>
    <w:rsid w:val="00E84DD6"/>
    <w:rsid w:val="00E84E1E"/>
    <w:rsid w:val="00E85428"/>
    <w:rsid w:val="00E8549A"/>
    <w:rsid w:val="00E8568E"/>
    <w:rsid w:val="00E8576E"/>
    <w:rsid w:val="00E861E4"/>
    <w:rsid w:val="00E862E6"/>
    <w:rsid w:val="00E86424"/>
    <w:rsid w:val="00E86BBF"/>
    <w:rsid w:val="00E87393"/>
    <w:rsid w:val="00E873F6"/>
    <w:rsid w:val="00E876FA"/>
    <w:rsid w:val="00E876FC"/>
    <w:rsid w:val="00E8789E"/>
    <w:rsid w:val="00E87EE9"/>
    <w:rsid w:val="00E87F12"/>
    <w:rsid w:val="00E90189"/>
    <w:rsid w:val="00E903BF"/>
    <w:rsid w:val="00E9058D"/>
    <w:rsid w:val="00E90B83"/>
    <w:rsid w:val="00E9113F"/>
    <w:rsid w:val="00E91177"/>
    <w:rsid w:val="00E912D4"/>
    <w:rsid w:val="00E91C36"/>
    <w:rsid w:val="00E91D06"/>
    <w:rsid w:val="00E92C70"/>
    <w:rsid w:val="00E93986"/>
    <w:rsid w:val="00E939BF"/>
    <w:rsid w:val="00E93AF5"/>
    <w:rsid w:val="00E93DF4"/>
    <w:rsid w:val="00E94681"/>
    <w:rsid w:val="00E94E66"/>
    <w:rsid w:val="00E953C5"/>
    <w:rsid w:val="00E95871"/>
    <w:rsid w:val="00E96434"/>
    <w:rsid w:val="00E96941"/>
    <w:rsid w:val="00E96A09"/>
    <w:rsid w:val="00E9714C"/>
    <w:rsid w:val="00E976F0"/>
    <w:rsid w:val="00E976FA"/>
    <w:rsid w:val="00E97B35"/>
    <w:rsid w:val="00EA026A"/>
    <w:rsid w:val="00EA0EEA"/>
    <w:rsid w:val="00EA1078"/>
    <w:rsid w:val="00EA1094"/>
    <w:rsid w:val="00EA13AF"/>
    <w:rsid w:val="00EA145D"/>
    <w:rsid w:val="00EA1558"/>
    <w:rsid w:val="00EA214C"/>
    <w:rsid w:val="00EA21AC"/>
    <w:rsid w:val="00EA2FB0"/>
    <w:rsid w:val="00EA2FF5"/>
    <w:rsid w:val="00EA3490"/>
    <w:rsid w:val="00EA3FBF"/>
    <w:rsid w:val="00EA4036"/>
    <w:rsid w:val="00EA4607"/>
    <w:rsid w:val="00EA4727"/>
    <w:rsid w:val="00EA47F4"/>
    <w:rsid w:val="00EA4910"/>
    <w:rsid w:val="00EA4937"/>
    <w:rsid w:val="00EA547E"/>
    <w:rsid w:val="00EA559A"/>
    <w:rsid w:val="00EA573B"/>
    <w:rsid w:val="00EA5A54"/>
    <w:rsid w:val="00EA6949"/>
    <w:rsid w:val="00EA7144"/>
    <w:rsid w:val="00EA7187"/>
    <w:rsid w:val="00EA761D"/>
    <w:rsid w:val="00EA7640"/>
    <w:rsid w:val="00EA76DC"/>
    <w:rsid w:val="00EA7E87"/>
    <w:rsid w:val="00EB00CD"/>
    <w:rsid w:val="00EB0371"/>
    <w:rsid w:val="00EB0377"/>
    <w:rsid w:val="00EB0799"/>
    <w:rsid w:val="00EB106C"/>
    <w:rsid w:val="00EB13C9"/>
    <w:rsid w:val="00EB154D"/>
    <w:rsid w:val="00EB15F4"/>
    <w:rsid w:val="00EB19BC"/>
    <w:rsid w:val="00EB2078"/>
    <w:rsid w:val="00EB39CD"/>
    <w:rsid w:val="00EB3A39"/>
    <w:rsid w:val="00EB419A"/>
    <w:rsid w:val="00EB45D6"/>
    <w:rsid w:val="00EB45DF"/>
    <w:rsid w:val="00EB4917"/>
    <w:rsid w:val="00EB4A65"/>
    <w:rsid w:val="00EB51C3"/>
    <w:rsid w:val="00EB5EA0"/>
    <w:rsid w:val="00EB60CF"/>
    <w:rsid w:val="00EB6173"/>
    <w:rsid w:val="00EB7071"/>
    <w:rsid w:val="00EB7483"/>
    <w:rsid w:val="00EC0441"/>
    <w:rsid w:val="00EC04DF"/>
    <w:rsid w:val="00EC0AAF"/>
    <w:rsid w:val="00EC16F6"/>
    <w:rsid w:val="00EC171B"/>
    <w:rsid w:val="00EC1CE0"/>
    <w:rsid w:val="00EC1D73"/>
    <w:rsid w:val="00EC282B"/>
    <w:rsid w:val="00EC2E0D"/>
    <w:rsid w:val="00EC35D2"/>
    <w:rsid w:val="00EC3741"/>
    <w:rsid w:val="00EC4280"/>
    <w:rsid w:val="00EC435E"/>
    <w:rsid w:val="00EC44DB"/>
    <w:rsid w:val="00EC4674"/>
    <w:rsid w:val="00EC4E01"/>
    <w:rsid w:val="00EC50B2"/>
    <w:rsid w:val="00EC58C0"/>
    <w:rsid w:val="00EC5AA6"/>
    <w:rsid w:val="00EC5D5F"/>
    <w:rsid w:val="00EC5E4B"/>
    <w:rsid w:val="00EC5F47"/>
    <w:rsid w:val="00EC679E"/>
    <w:rsid w:val="00EC6CDB"/>
    <w:rsid w:val="00EC6EC9"/>
    <w:rsid w:val="00EC6F3D"/>
    <w:rsid w:val="00EC6F64"/>
    <w:rsid w:val="00EC6FAC"/>
    <w:rsid w:val="00EC7257"/>
    <w:rsid w:val="00EC72C8"/>
    <w:rsid w:val="00EC744B"/>
    <w:rsid w:val="00EC74F7"/>
    <w:rsid w:val="00EC7BDE"/>
    <w:rsid w:val="00EC7BE0"/>
    <w:rsid w:val="00EC7ED0"/>
    <w:rsid w:val="00ED0A1D"/>
    <w:rsid w:val="00ED0A43"/>
    <w:rsid w:val="00ED0F93"/>
    <w:rsid w:val="00ED198B"/>
    <w:rsid w:val="00ED1A4A"/>
    <w:rsid w:val="00ED2FC4"/>
    <w:rsid w:val="00ED39BB"/>
    <w:rsid w:val="00ED4151"/>
    <w:rsid w:val="00ED4DFB"/>
    <w:rsid w:val="00ED4E6C"/>
    <w:rsid w:val="00ED56CF"/>
    <w:rsid w:val="00ED56E9"/>
    <w:rsid w:val="00ED5FF0"/>
    <w:rsid w:val="00ED63A9"/>
    <w:rsid w:val="00ED680D"/>
    <w:rsid w:val="00ED6836"/>
    <w:rsid w:val="00ED74CD"/>
    <w:rsid w:val="00ED763B"/>
    <w:rsid w:val="00EE07E9"/>
    <w:rsid w:val="00EE0A75"/>
    <w:rsid w:val="00EE0D94"/>
    <w:rsid w:val="00EE0EB1"/>
    <w:rsid w:val="00EE0FC7"/>
    <w:rsid w:val="00EE1522"/>
    <w:rsid w:val="00EE1558"/>
    <w:rsid w:val="00EE1A8A"/>
    <w:rsid w:val="00EE1DD5"/>
    <w:rsid w:val="00EE1FA0"/>
    <w:rsid w:val="00EE2663"/>
    <w:rsid w:val="00EE2A68"/>
    <w:rsid w:val="00EE2E17"/>
    <w:rsid w:val="00EE2E31"/>
    <w:rsid w:val="00EE3743"/>
    <w:rsid w:val="00EE3CB9"/>
    <w:rsid w:val="00EE4233"/>
    <w:rsid w:val="00EE4605"/>
    <w:rsid w:val="00EE4FC1"/>
    <w:rsid w:val="00EE5D72"/>
    <w:rsid w:val="00EE5E28"/>
    <w:rsid w:val="00EE7385"/>
    <w:rsid w:val="00EE7D11"/>
    <w:rsid w:val="00EF00EF"/>
    <w:rsid w:val="00EF01A6"/>
    <w:rsid w:val="00EF01CC"/>
    <w:rsid w:val="00EF020D"/>
    <w:rsid w:val="00EF0C85"/>
    <w:rsid w:val="00EF1466"/>
    <w:rsid w:val="00EF1BAB"/>
    <w:rsid w:val="00EF1D01"/>
    <w:rsid w:val="00EF2103"/>
    <w:rsid w:val="00EF2419"/>
    <w:rsid w:val="00EF2806"/>
    <w:rsid w:val="00EF2FB2"/>
    <w:rsid w:val="00EF3407"/>
    <w:rsid w:val="00EF37C7"/>
    <w:rsid w:val="00EF3B85"/>
    <w:rsid w:val="00EF401E"/>
    <w:rsid w:val="00EF40C0"/>
    <w:rsid w:val="00EF4224"/>
    <w:rsid w:val="00EF4A62"/>
    <w:rsid w:val="00EF4BEA"/>
    <w:rsid w:val="00EF5889"/>
    <w:rsid w:val="00EF594F"/>
    <w:rsid w:val="00EF59A3"/>
    <w:rsid w:val="00EF5AB2"/>
    <w:rsid w:val="00EF6317"/>
    <w:rsid w:val="00EF66DE"/>
    <w:rsid w:val="00EF678C"/>
    <w:rsid w:val="00EF70F4"/>
    <w:rsid w:val="00EF73CE"/>
    <w:rsid w:val="00EF76DF"/>
    <w:rsid w:val="00EF7ACB"/>
    <w:rsid w:val="00EF7D9B"/>
    <w:rsid w:val="00EF7D9D"/>
    <w:rsid w:val="00EF7DB5"/>
    <w:rsid w:val="00F002BB"/>
    <w:rsid w:val="00F00B11"/>
    <w:rsid w:val="00F011EA"/>
    <w:rsid w:val="00F01310"/>
    <w:rsid w:val="00F0157F"/>
    <w:rsid w:val="00F01BA7"/>
    <w:rsid w:val="00F01D8A"/>
    <w:rsid w:val="00F0298C"/>
    <w:rsid w:val="00F02C5F"/>
    <w:rsid w:val="00F02CA6"/>
    <w:rsid w:val="00F02E6D"/>
    <w:rsid w:val="00F0318E"/>
    <w:rsid w:val="00F0475F"/>
    <w:rsid w:val="00F055E6"/>
    <w:rsid w:val="00F060B6"/>
    <w:rsid w:val="00F065CC"/>
    <w:rsid w:val="00F07780"/>
    <w:rsid w:val="00F07A59"/>
    <w:rsid w:val="00F10B8B"/>
    <w:rsid w:val="00F110D1"/>
    <w:rsid w:val="00F1139F"/>
    <w:rsid w:val="00F11423"/>
    <w:rsid w:val="00F11926"/>
    <w:rsid w:val="00F1196B"/>
    <w:rsid w:val="00F119E6"/>
    <w:rsid w:val="00F11F8E"/>
    <w:rsid w:val="00F11FA7"/>
    <w:rsid w:val="00F12D11"/>
    <w:rsid w:val="00F133CF"/>
    <w:rsid w:val="00F13E70"/>
    <w:rsid w:val="00F14C3C"/>
    <w:rsid w:val="00F14C5B"/>
    <w:rsid w:val="00F14CA0"/>
    <w:rsid w:val="00F14FCF"/>
    <w:rsid w:val="00F1616A"/>
    <w:rsid w:val="00F1618A"/>
    <w:rsid w:val="00F1741F"/>
    <w:rsid w:val="00F17475"/>
    <w:rsid w:val="00F17E5E"/>
    <w:rsid w:val="00F201F7"/>
    <w:rsid w:val="00F203A2"/>
    <w:rsid w:val="00F2082C"/>
    <w:rsid w:val="00F2094F"/>
    <w:rsid w:val="00F20ABA"/>
    <w:rsid w:val="00F21AAC"/>
    <w:rsid w:val="00F21CA1"/>
    <w:rsid w:val="00F22675"/>
    <w:rsid w:val="00F22731"/>
    <w:rsid w:val="00F22822"/>
    <w:rsid w:val="00F22A60"/>
    <w:rsid w:val="00F23A6C"/>
    <w:rsid w:val="00F23C3E"/>
    <w:rsid w:val="00F23C91"/>
    <w:rsid w:val="00F2428D"/>
    <w:rsid w:val="00F2445B"/>
    <w:rsid w:val="00F24C59"/>
    <w:rsid w:val="00F25045"/>
    <w:rsid w:val="00F25BFD"/>
    <w:rsid w:val="00F260FF"/>
    <w:rsid w:val="00F26318"/>
    <w:rsid w:val="00F2676A"/>
    <w:rsid w:val="00F26A78"/>
    <w:rsid w:val="00F26F86"/>
    <w:rsid w:val="00F27014"/>
    <w:rsid w:val="00F27973"/>
    <w:rsid w:val="00F302B5"/>
    <w:rsid w:val="00F308E5"/>
    <w:rsid w:val="00F30DCA"/>
    <w:rsid w:val="00F30EEC"/>
    <w:rsid w:val="00F318CD"/>
    <w:rsid w:val="00F32192"/>
    <w:rsid w:val="00F32741"/>
    <w:rsid w:val="00F32EAC"/>
    <w:rsid w:val="00F330A3"/>
    <w:rsid w:val="00F331D5"/>
    <w:rsid w:val="00F3384C"/>
    <w:rsid w:val="00F33A0A"/>
    <w:rsid w:val="00F33C10"/>
    <w:rsid w:val="00F33FF1"/>
    <w:rsid w:val="00F34029"/>
    <w:rsid w:val="00F34E95"/>
    <w:rsid w:val="00F35579"/>
    <w:rsid w:val="00F37528"/>
    <w:rsid w:val="00F376F2"/>
    <w:rsid w:val="00F378A2"/>
    <w:rsid w:val="00F379D9"/>
    <w:rsid w:val="00F400B8"/>
    <w:rsid w:val="00F405B2"/>
    <w:rsid w:val="00F40958"/>
    <w:rsid w:val="00F40C01"/>
    <w:rsid w:val="00F40CB3"/>
    <w:rsid w:val="00F422B4"/>
    <w:rsid w:val="00F42512"/>
    <w:rsid w:val="00F426AC"/>
    <w:rsid w:val="00F4308E"/>
    <w:rsid w:val="00F431B3"/>
    <w:rsid w:val="00F43F28"/>
    <w:rsid w:val="00F44F54"/>
    <w:rsid w:val="00F45401"/>
    <w:rsid w:val="00F4563A"/>
    <w:rsid w:val="00F45CE8"/>
    <w:rsid w:val="00F4603C"/>
    <w:rsid w:val="00F466B5"/>
    <w:rsid w:val="00F46B45"/>
    <w:rsid w:val="00F46E6A"/>
    <w:rsid w:val="00F47198"/>
    <w:rsid w:val="00F47219"/>
    <w:rsid w:val="00F4764E"/>
    <w:rsid w:val="00F477FE"/>
    <w:rsid w:val="00F47B5E"/>
    <w:rsid w:val="00F5048D"/>
    <w:rsid w:val="00F50A58"/>
    <w:rsid w:val="00F5115F"/>
    <w:rsid w:val="00F5139B"/>
    <w:rsid w:val="00F51894"/>
    <w:rsid w:val="00F519AE"/>
    <w:rsid w:val="00F52B78"/>
    <w:rsid w:val="00F52DEA"/>
    <w:rsid w:val="00F52DF5"/>
    <w:rsid w:val="00F52F1B"/>
    <w:rsid w:val="00F53405"/>
    <w:rsid w:val="00F536B8"/>
    <w:rsid w:val="00F538D1"/>
    <w:rsid w:val="00F53D89"/>
    <w:rsid w:val="00F53DB5"/>
    <w:rsid w:val="00F53F98"/>
    <w:rsid w:val="00F53FCB"/>
    <w:rsid w:val="00F544E6"/>
    <w:rsid w:val="00F5467F"/>
    <w:rsid w:val="00F54C83"/>
    <w:rsid w:val="00F555B7"/>
    <w:rsid w:val="00F55BFB"/>
    <w:rsid w:val="00F5605C"/>
    <w:rsid w:val="00F56D37"/>
    <w:rsid w:val="00F56ED6"/>
    <w:rsid w:val="00F579A0"/>
    <w:rsid w:val="00F61608"/>
    <w:rsid w:val="00F61678"/>
    <w:rsid w:val="00F61697"/>
    <w:rsid w:val="00F61B32"/>
    <w:rsid w:val="00F61F33"/>
    <w:rsid w:val="00F62071"/>
    <w:rsid w:val="00F622E9"/>
    <w:rsid w:val="00F62651"/>
    <w:rsid w:val="00F62AF5"/>
    <w:rsid w:val="00F62D7E"/>
    <w:rsid w:val="00F62E34"/>
    <w:rsid w:val="00F63231"/>
    <w:rsid w:val="00F63DE4"/>
    <w:rsid w:val="00F6425A"/>
    <w:rsid w:val="00F646EA"/>
    <w:rsid w:val="00F64D53"/>
    <w:rsid w:val="00F6508F"/>
    <w:rsid w:val="00F65941"/>
    <w:rsid w:val="00F659CE"/>
    <w:rsid w:val="00F65A13"/>
    <w:rsid w:val="00F65A2F"/>
    <w:rsid w:val="00F65AA3"/>
    <w:rsid w:val="00F65AF6"/>
    <w:rsid w:val="00F6633F"/>
    <w:rsid w:val="00F669E1"/>
    <w:rsid w:val="00F66C86"/>
    <w:rsid w:val="00F670C6"/>
    <w:rsid w:val="00F6774F"/>
    <w:rsid w:val="00F6776B"/>
    <w:rsid w:val="00F67B4A"/>
    <w:rsid w:val="00F70945"/>
    <w:rsid w:val="00F70F5C"/>
    <w:rsid w:val="00F70F74"/>
    <w:rsid w:val="00F71057"/>
    <w:rsid w:val="00F7113F"/>
    <w:rsid w:val="00F71D38"/>
    <w:rsid w:val="00F720BA"/>
    <w:rsid w:val="00F7287F"/>
    <w:rsid w:val="00F72BA1"/>
    <w:rsid w:val="00F73DAA"/>
    <w:rsid w:val="00F74052"/>
    <w:rsid w:val="00F741FB"/>
    <w:rsid w:val="00F7510C"/>
    <w:rsid w:val="00F7559C"/>
    <w:rsid w:val="00F75757"/>
    <w:rsid w:val="00F75CBF"/>
    <w:rsid w:val="00F75EF9"/>
    <w:rsid w:val="00F760BE"/>
    <w:rsid w:val="00F76238"/>
    <w:rsid w:val="00F76845"/>
    <w:rsid w:val="00F769BC"/>
    <w:rsid w:val="00F76C17"/>
    <w:rsid w:val="00F76D2E"/>
    <w:rsid w:val="00F77729"/>
    <w:rsid w:val="00F77A21"/>
    <w:rsid w:val="00F77A82"/>
    <w:rsid w:val="00F77C15"/>
    <w:rsid w:val="00F77C6A"/>
    <w:rsid w:val="00F802CA"/>
    <w:rsid w:val="00F80872"/>
    <w:rsid w:val="00F80955"/>
    <w:rsid w:val="00F80E67"/>
    <w:rsid w:val="00F813C5"/>
    <w:rsid w:val="00F813F7"/>
    <w:rsid w:val="00F8150C"/>
    <w:rsid w:val="00F81520"/>
    <w:rsid w:val="00F81ABB"/>
    <w:rsid w:val="00F81B5D"/>
    <w:rsid w:val="00F81EFB"/>
    <w:rsid w:val="00F82111"/>
    <w:rsid w:val="00F8345A"/>
    <w:rsid w:val="00F83818"/>
    <w:rsid w:val="00F8453D"/>
    <w:rsid w:val="00F84589"/>
    <w:rsid w:val="00F848FB"/>
    <w:rsid w:val="00F84E2E"/>
    <w:rsid w:val="00F84E5D"/>
    <w:rsid w:val="00F86777"/>
    <w:rsid w:val="00F86B0A"/>
    <w:rsid w:val="00F86B63"/>
    <w:rsid w:val="00F87499"/>
    <w:rsid w:val="00F87931"/>
    <w:rsid w:val="00F90464"/>
    <w:rsid w:val="00F90999"/>
    <w:rsid w:val="00F90D44"/>
    <w:rsid w:val="00F90D6A"/>
    <w:rsid w:val="00F9109C"/>
    <w:rsid w:val="00F910B5"/>
    <w:rsid w:val="00F910D9"/>
    <w:rsid w:val="00F9112A"/>
    <w:rsid w:val="00F9123A"/>
    <w:rsid w:val="00F91486"/>
    <w:rsid w:val="00F914C7"/>
    <w:rsid w:val="00F9177B"/>
    <w:rsid w:val="00F91D84"/>
    <w:rsid w:val="00F920EE"/>
    <w:rsid w:val="00F92A96"/>
    <w:rsid w:val="00F92DAF"/>
    <w:rsid w:val="00F9314A"/>
    <w:rsid w:val="00F93364"/>
    <w:rsid w:val="00F93503"/>
    <w:rsid w:val="00F945B3"/>
    <w:rsid w:val="00F94CB1"/>
    <w:rsid w:val="00F958F1"/>
    <w:rsid w:val="00F95AF2"/>
    <w:rsid w:val="00F96161"/>
    <w:rsid w:val="00F963EB"/>
    <w:rsid w:val="00F9656E"/>
    <w:rsid w:val="00F96A27"/>
    <w:rsid w:val="00F96B9A"/>
    <w:rsid w:val="00F96DC1"/>
    <w:rsid w:val="00F973B4"/>
    <w:rsid w:val="00F97897"/>
    <w:rsid w:val="00F97E6C"/>
    <w:rsid w:val="00F97EDB"/>
    <w:rsid w:val="00FA042D"/>
    <w:rsid w:val="00FA04B4"/>
    <w:rsid w:val="00FA1336"/>
    <w:rsid w:val="00FA13AA"/>
    <w:rsid w:val="00FA13AF"/>
    <w:rsid w:val="00FA1E6A"/>
    <w:rsid w:val="00FA2743"/>
    <w:rsid w:val="00FA2AF4"/>
    <w:rsid w:val="00FA2F6C"/>
    <w:rsid w:val="00FA300D"/>
    <w:rsid w:val="00FA3962"/>
    <w:rsid w:val="00FA3C5C"/>
    <w:rsid w:val="00FA42B9"/>
    <w:rsid w:val="00FA4585"/>
    <w:rsid w:val="00FA5520"/>
    <w:rsid w:val="00FA567A"/>
    <w:rsid w:val="00FA588E"/>
    <w:rsid w:val="00FA6764"/>
    <w:rsid w:val="00FA6883"/>
    <w:rsid w:val="00FA773E"/>
    <w:rsid w:val="00FB0074"/>
    <w:rsid w:val="00FB0B0B"/>
    <w:rsid w:val="00FB1259"/>
    <w:rsid w:val="00FB132E"/>
    <w:rsid w:val="00FB13C4"/>
    <w:rsid w:val="00FB159D"/>
    <w:rsid w:val="00FB1BD2"/>
    <w:rsid w:val="00FB43A5"/>
    <w:rsid w:val="00FB4FB3"/>
    <w:rsid w:val="00FB502D"/>
    <w:rsid w:val="00FB550C"/>
    <w:rsid w:val="00FB5868"/>
    <w:rsid w:val="00FB5D82"/>
    <w:rsid w:val="00FB5DC9"/>
    <w:rsid w:val="00FB647B"/>
    <w:rsid w:val="00FB6812"/>
    <w:rsid w:val="00FB6938"/>
    <w:rsid w:val="00FB718A"/>
    <w:rsid w:val="00FB7371"/>
    <w:rsid w:val="00FB78FD"/>
    <w:rsid w:val="00FC09DB"/>
    <w:rsid w:val="00FC0D01"/>
    <w:rsid w:val="00FC1394"/>
    <w:rsid w:val="00FC335E"/>
    <w:rsid w:val="00FC338A"/>
    <w:rsid w:val="00FC3D7D"/>
    <w:rsid w:val="00FC40E6"/>
    <w:rsid w:val="00FC40F5"/>
    <w:rsid w:val="00FC4431"/>
    <w:rsid w:val="00FC4AAB"/>
    <w:rsid w:val="00FC4AFD"/>
    <w:rsid w:val="00FC4EFF"/>
    <w:rsid w:val="00FC4F06"/>
    <w:rsid w:val="00FC53D2"/>
    <w:rsid w:val="00FC5B2E"/>
    <w:rsid w:val="00FC607C"/>
    <w:rsid w:val="00FC626B"/>
    <w:rsid w:val="00FC6A5D"/>
    <w:rsid w:val="00FC7264"/>
    <w:rsid w:val="00FC72DB"/>
    <w:rsid w:val="00FC75E2"/>
    <w:rsid w:val="00FC76C8"/>
    <w:rsid w:val="00FC78FD"/>
    <w:rsid w:val="00FC7CD8"/>
    <w:rsid w:val="00FD0F1C"/>
    <w:rsid w:val="00FD1618"/>
    <w:rsid w:val="00FD18C5"/>
    <w:rsid w:val="00FD1F42"/>
    <w:rsid w:val="00FD2162"/>
    <w:rsid w:val="00FD22AE"/>
    <w:rsid w:val="00FD26FD"/>
    <w:rsid w:val="00FD2B50"/>
    <w:rsid w:val="00FD2FA1"/>
    <w:rsid w:val="00FD369E"/>
    <w:rsid w:val="00FD3843"/>
    <w:rsid w:val="00FD43D4"/>
    <w:rsid w:val="00FD450E"/>
    <w:rsid w:val="00FD5530"/>
    <w:rsid w:val="00FD5B88"/>
    <w:rsid w:val="00FD7569"/>
    <w:rsid w:val="00FD7BB4"/>
    <w:rsid w:val="00FD7C3C"/>
    <w:rsid w:val="00FE0B84"/>
    <w:rsid w:val="00FE171D"/>
    <w:rsid w:val="00FE1CF9"/>
    <w:rsid w:val="00FE2567"/>
    <w:rsid w:val="00FE2626"/>
    <w:rsid w:val="00FE3419"/>
    <w:rsid w:val="00FE422A"/>
    <w:rsid w:val="00FE4AF1"/>
    <w:rsid w:val="00FE4D3C"/>
    <w:rsid w:val="00FE5C33"/>
    <w:rsid w:val="00FE6343"/>
    <w:rsid w:val="00FE7051"/>
    <w:rsid w:val="00FF01CA"/>
    <w:rsid w:val="00FF0384"/>
    <w:rsid w:val="00FF096D"/>
    <w:rsid w:val="00FF0A18"/>
    <w:rsid w:val="00FF0A62"/>
    <w:rsid w:val="00FF0D93"/>
    <w:rsid w:val="00FF132D"/>
    <w:rsid w:val="00FF14E3"/>
    <w:rsid w:val="00FF1B21"/>
    <w:rsid w:val="00FF21F5"/>
    <w:rsid w:val="00FF236A"/>
    <w:rsid w:val="00FF25E6"/>
    <w:rsid w:val="00FF2C62"/>
    <w:rsid w:val="00FF2C7F"/>
    <w:rsid w:val="00FF3A32"/>
    <w:rsid w:val="00FF3CDB"/>
    <w:rsid w:val="00FF428F"/>
    <w:rsid w:val="00FF42E5"/>
    <w:rsid w:val="00FF45B8"/>
    <w:rsid w:val="00FF50D5"/>
    <w:rsid w:val="00FF516A"/>
    <w:rsid w:val="00FF56E8"/>
    <w:rsid w:val="00FF6361"/>
    <w:rsid w:val="00FF652A"/>
    <w:rsid w:val="00FF6843"/>
    <w:rsid w:val="00FF747D"/>
    <w:rsid w:val="00FF74A3"/>
    <w:rsid w:val="00FF78D8"/>
    <w:rsid w:val="00FF7A48"/>
    <w:rsid w:val="00FF7E78"/>
    <w:rsid w:val="019E27EB"/>
    <w:rsid w:val="07C321DB"/>
    <w:rsid w:val="146EF3FB"/>
    <w:rsid w:val="15CEA629"/>
    <w:rsid w:val="2C42D0A0"/>
    <w:rsid w:val="5E1D3265"/>
    <w:rsid w:val="6C37E3A7"/>
    <w:rsid w:val="6DC42E3E"/>
    <w:rsid w:val="74BA0B17"/>
    <w:rsid w:val="79B83A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F12E"/>
  <w15:chartTrackingRefBased/>
  <w15:docId w15:val="{122DE663-20C5-4E7C-97A6-492E1E61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1A"/>
    <w:rPr>
      <w:lang w:val="en-GB"/>
    </w:rPr>
  </w:style>
  <w:style w:type="paragraph" w:styleId="Heading1">
    <w:name w:val="heading 1"/>
    <w:basedOn w:val="Normal"/>
    <w:link w:val="Heading1Char"/>
    <w:uiPriority w:val="9"/>
    <w:qFormat/>
    <w:rsid w:val="00D66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9A0"/>
    <w:rPr>
      <w:color w:val="0563C1" w:themeColor="hyperlink"/>
      <w:u w:val="single"/>
    </w:rPr>
  </w:style>
  <w:style w:type="character" w:styleId="CommentReference">
    <w:name w:val="annotation reference"/>
    <w:basedOn w:val="DefaultParagraphFont"/>
    <w:uiPriority w:val="99"/>
    <w:semiHidden/>
    <w:unhideWhenUsed/>
    <w:rsid w:val="00435E68"/>
    <w:rPr>
      <w:sz w:val="16"/>
      <w:szCs w:val="16"/>
    </w:rPr>
  </w:style>
  <w:style w:type="paragraph" w:styleId="CommentText">
    <w:name w:val="annotation text"/>
    <w:basedOn w:val="Normal"/>
    <w:link w:val="CommentTextChar"/>
    <w:uiPriority w:val="99"/>
    <w:unhideWhenUsed/>
    <w:rsid w:val="00435E68"/>
    <w:pPr>
      <w:spacing w:line="240" w:lineRule="auto"/>
    </w:pPr>
    <w:rPr>
      <w:sz w:val="20"/>
      <w:szCs w:val="20"/>
    </w:rPr>
  </w:style>
  <w:style w:type="character" w:customStyle="1" w:styleId="CommentTextChar">
    <w:name w:val="Comment Text Char"/>
    <w:basedOn w:val="DefaultParagraphFont"/>
    <w:link w:val="CommentText"/>
    <w:uiPriority w:val="99"/>
    <w:rsid w:val="00435E68"/>
    <w:rPr>
      <w:sz w:val="20"/>
      <w:szCs w:val="20"/>
      <w:lang w:val="en-GB"/>
    </w:rPr>
  </w:style>
  <w:style w:type="paragraph" w:styleId="CommentSubject">
    <w:name w:val="annotation subject"/>
    <w:basedOn w:val="CommentText"/>
    <w:next w:val="CommentText"/>
    <w:link w:val="CommentSubjectChar"/>
    <w:uiPriority w:val="99"/>
    <w:semiHidden/>
    <w:unhideWhenUsed/>
    <w:rsid w:val="00435E68"/>
    <w:rPr>
      <w:b/>
      <w:bCs/>
    </w:rPr>
  </w:style>
  <w:style w:type="character" w:customStyle="1" w:styleId="CommentSubjectChar">
    <w:name w:val="Comment Subject Char"/>
    <w:basedOn w:val="CommentTextChar"/>
    <w:link w:val="CommentSubject"/>
    <w:uiPriority w:val="99"/>
    <w:semiHidden/>
    <w:rsid w:val="00435E68"/>
    <w:rPr>
      <w:b/>
      <w:bCs/>
      <w:sz w:val="20"/>
      <w:szCs w:val="20"/>
      <w:lang w:val="en-GB"/>
    </w:rPr>
  </w:style>
  <w:style w:type="paragraph" w:styleId="BalloonText">
    <w:name w:val="Balloon Text"/>
    <w:basedOn w:val="Normal"/>
    <w:link w:val="BalloonTextChar"/>
    <w:uiPriority w:val="99"/>
    <w:semiHidden/>
    <w:unhideWhenUsed/>
    <w:rsid w:val="0043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E68"/>
    <w:rPr>
      <w:rFonts w:ascii="Segoe UI" w:hAnsi="Segoe UI" w:cs="Segoe UI"/>
      <w:sz w:val="18"/>
      <w:szCs w:val="18"/>
      <w:lang w:val="en-GB"/>
    </w:rPr>
  </w:style>
  <w:style w:type="table" w:styleId="TableGrid">
    <w:name w:val="Table Grid"/>
    <w:basedOn w:val="TableNormal"/>
    <w:uiPriority w:val="39"/>
    <w:rsid w:val="0038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EA8"/>
    <w:pPr>
      <w:ind w:left="720"/>
      <w:contextualSpacing/>
    </w:pPr>
  </w:style>
  <w:style w:type="paragraph" w:styleId="NormalWeb">
    <w:name w:val="Normal (Web)"/>
    <w:basedOn w:val="Normal"/>
    <w:uiPriority w:val="99"/>
    <w:unhideWhenUsed/>
    <w:rsid w:val="00C83D1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customStyle="1" w:styleId="TableGrid1">
    <w:name w:val="Table Grid1"/>
    <w:basedOn w:val="TableNormal"/>
    <w:next w:val="TableGrid"/>
    <w:uiPriority w:val="39"/>
    <w:rsid w:val="0076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E4E"/>
    <w:rPr>
      <w:lang w:val="en-GB"/>
    </w:rPr>
  </w:style>
  <w:style w:type="paragraph" w:styleId="Footer">
    <w:name w:val="footer"/>
    <w:basedOn w:val="Normal"/>
    <w:link w:val="FooterChar"/>
    <w:uiPriority w:val="99"/>
    <w:unhideWhenUsed/>
    <w:rsid w:val="00A7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E4E"/>
    <w:rPr>
      <w:lang w:val="en-GB"/>
    </w:rPr>
  </w:style>
  <w:style w:type="paragraph" w:customStyle="1" w:styleId="xmsonormal">
    <w:name w:val="x_msonormal"/>
    <w:basedOn w:val="Normal"/>
    <w:rsid w:val="00D238DB"/>
    <w:pPr>
      <w:spacing w:after="0" w:line="240" w:lineRule="auto"/>
    </w:pPr>
    <w:rPr>
      <w:rFonts w:ascii="Calibri" w:hAnsi="Calibri" w:cs="Calibri"/>
      <w:lang w:eastAsia="en-GB"/>
    </w:rPr>
  </w:style>
  <w:style w:type="character" w:customStyle="1" w:styleId="xil">
    <w:name w:val="x_il"/>
    <w:basedOn w:val="DefaultParagraphFont"/>
    <w:rsid w:val="00D238DB"/>
  </w:style>
  <w:style w:type="character" w:customStyle="1" w:styleId="UnresolvedMention1">
    <w:name w:val="Unresolved Mention1"/>
    <w:basedOn w:val="DefaultParagraphFont"/>
    <w:uiPriority w:val="99"/>
    <w:semiHidden/>
    <w:unhideWhenUsed/>
    <w:rsid w:val="0008455F"/>
    <w:rPr>
      <w:color w:val="605E5C"/>
      <w:shd w:val="clear" w:color="auto" w:fill="E1DFDD"/>
    </w:rPr>
  </w:style>
  <w:style w:type="character" w:customStyle="1" w:styleId="Heading1Char">
    <w:name w:val="Heading 1 Char"/>
    <w:basedOn w:val="DefaultParagraphFont"/>
    <w:link w:val="Heading1"/>
    <w:uiPriority w:val="9"/>
    <w:rsid w:val="00D662BE"/>
    <w:rPr>
      <w:rFonts w:ascii="Times New Roman" w:eastAsia="Times New Roman" w:hAnsi="Times New Roman" w:cs="Times New Roman"/>
      <w:b/>
      <w:bCs/>
      <w:kern w:val="36"/>
      <w:sz w:val="48"/>
      <w:szCs w:val="48"/>
      <w:lang w:val="en-GB" w:eastAsia="en-GB"/>
    </w:rPr>
  </w:style>
  <w:style w:type="character" w:styleId="LineNumber">
    <w:name w:val="line number"/>
    <w:basedOn w:val="DefaultParagraphFont"/>
    <w:uiPriority w:val="99"/>
    <w:semiHidden/>
    <w:unhideWhenUsed/>
    <w:rsid w:val="00BF0EFC"/>
  </w:style>
  <w:style w:type="character" w:customStyle="1" w:styleId="UnresolvedMention2">
    <w:name w:val="Unresolved Mention2"/>
    <w:basedOn w:val="DefaultParagraphFont"/>
    <w:uiPriority w:val="99"/>
    <w:semiHidden/>
    <w:unhideWhenUsed/>
    <w:rsid w:val="001C78C2"/>
    <w:rPr>
      <w:color w:val="605E5C"/>
      <w:shd w:val="clear" w:color="auto" w:fill="E1DFDD"/>
    </w:rPr>
  </w:style>
  <w:style w:type="paragraph" w:styleId="Revision">
    <w:name w:val="Revision"/>
    <w:hidden/>
    <w:uiPriority w:val="99"/>
    <w:semiHidden/>
    <w:rsid w:val="005847C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2316">
      <w:bodyDiv w:val="1"/>
      <w:marLeft w:val="0"/>
      <w:marRight w:val="0"/>
      <w:marTop w:val="0"/>
      <w:marBottom w:val="0"/>
      <w:divBdr>
        <w:top w:val="none" w:sz="0" w:space="0" w:color="auto"/>
        <w:left w:val="none" w:sz="0" w:space="0" w:color="auto"/>
        <w:bottom w:val="none" w:sz="0" w:space="0" w:color="auto"/>
        <w:right w:val="none" w:sz="0" w:space="0" w:color="auto"/>
      </w:divBdr>
    </w:div>
    <w:div w:id="127861302">
      <w:bodyDiv w:val="1"/>
      <w:marLeft w:val="0"/>
      <w:marRight w:val="0"/>
      <w:marTop w:val="0"/>
      <w:marBottom w:val="0"/>
      <w:divBdr>
        <w:top w:val="none" w:sz="0" w:space="0" w:color="auto"/>
        <w:left w:val="none" w:sz="0" w:space="0" w:color="auto"/>
        <w:bottom w:val="none" w:sz="0" w:space="0" w:color="auto"/>
        <w:right w:val="none" w:sz="0" w:space="0" w:color="auto"/>
      </w:divBdr>
    </w:div>
    <w:div w:id="464080254">
      <w:bodyDiv w:val="1"/>
      <w:marLeft w:val="0"/>
      <w:marRight w:val="0"/>
      <w:marTop w:val="0"/>
      <w:marBottom w:val="0"/>
      <w:divBdr>
        <w:top w:val="none" w:sz="0" w:space="0" w:color="auto"/>
        <w:left w:val="none" w:sz="0" w:space="0" w:color="auto"/>
        <w:bottom w:val="none" w:sz="0" w:space="0" w:color="auto"/>
        <w:right w:val="none" w:sz="0" w:space="0" w:color="auto"/>
      </w:divBdr>
    </w:div>
    <w:div w:id="495652716">
      <w:bodyDiv w:val="1"/>
      <w:marLeft w:val="0"/>
      <w:marRight w:val="0"/>
      <w:marTop w:val="0"/>
      <w:marBottom w:val="0"/>
      <w:divBdr>
        <w:top w:val="none" w:sz="0" w:space="0" w:color="auto"/>
        <w:left w:val="none" w:sz="0" w:space="0" w:color="auto"/>
        <w:bottom w:val="none" w:sz="0" w:space="0" w:color="auto"/>
        <w:right w:val="none" w:sz="0" w:space="0" w:color="auto"/>
      </w:divBdr>
    </w:div>
    <w:div w:id="661809310">
      <w:bodyDiv w:val="1"/>
      <w:marLeft w:val="0"/>
      <w:marRight w:val="0"/>
      <w:marTop w:val="0"/>
      <w:marBottom w:val="0"/>
      <w:divBdr>
        <w:top w:val="none" w:sz="0" w:space="0" w:color="auto"/>
        <w:left w:val="none" w:sz="0" w:space="0" w:color="auto"/>
        <w:bottom w:val="none" w:sz="0" w:space="0" w:color="auto"/>
        <w:right w:val="none" w:sz="0" w:space="0" w:color="auto"/>
      </w:divBdr>
    </w:div>
    <w:div w:id="718091763">
      <w:bodyDiv w:val="1"/>
      <w:marLeft w:val="0"/>
      <w:marRight w:val="0"/>
      <w:marTop w:val="0"/>
      <w:marBottom w:val="0"/>
      <w:divBdr>
        <w:top w:val="none" w:sz="0" w:space="0" w:color="auto"/>
        <w:left w:val="none" w:sz="0" w:space="0" w:color="auto"/>
        <w:bottom w:val="none" w:sz="0" w:space="0" w:color="auto"/>
        <w:right w:val="none" w:sz="0" w:space="0" w:color="auto"/>
      </w:divBdr>
    </w:div>
    <w:div w:id="809590637">
      <w:bodyDiv w:val="1"/>
      <w:marLeft w:val="0"/>
      <w:marRight w:val="0"/>
      <w:marTop w:val="0"/>
      <w:marBottom w:val="0"/>
      <w:divBdr>
        <w:top w:val="none" w:sz="0" w:space="0" w:color="auto"/>
        <w:left w:val="none" w:sz="0" w:space="0" w:color="auto"/>
        <w:bottom w:val="none" w:sz="0" w:space="0" w:color="auto"/>
        <w:right w:val="none" w:sz="0" w:space="0" w:color="auto"/>
      </w:divBdr>
    </w:div>
    <w:div w:id="1208373317">
      <w:bodyDiv w:val="1"/>
      <w:marLeft w:val="0"/>
      <w:marRight w:val="0"/>
      <w:marTop w:val="0"/>
      <w:marBottom w:val="0"/>
      <w:divBdr>
        <w:top w:val="none" w:sz="0" w:space="0" w:color="auto"/>
        <w:left w:val="none" w:sz="0" w:space="0" w:color="auto"/>
        <w:bottom w:val="none" w:sz="0" w:space="0" w:color="auto"/>
        <w:right w:val="none" w:sz="0" w:space="0" w:color="auto"/>
      </w:divBdr>
    </w:div>
    <w:div w:id="1535725142">
      <w:bodyDiv w:val="1"/>
      <w:marLeft w:val="0"/>
      <w:marRight w:val="0"/>
      <w:marTop w:val="0"/>
      <w:marBottom w:val="0"/>
      <w:divBdr>
        <w:top w:val="none" w:sz="0" w:space="0" w:color="auto"/>
        <w:left w:val="none" w:sz="0" w:space="0" w:color="auto"/>
        <w:bottom w:val="none" w:sz="0" w:space="0" w:color="auto"/>
        <w:right w:val="none" w:sz="0" w:space="0" w:color="auto"/>
      </w:divBdr>
    </w:div>
    <w:div w:id="1706711880">
      <w:bodyDiv w:val="1"/>
      <w:marLeft w:val="0"/>
      <w:marRight w:val="0"/>
      <w:marTop w:val="0"/>
      <w:marBottom w:val="0"/>
      <w:divBdr>
        <w:top w:val="none" w:sz="0" w:space="0" w:color="auto"/>
        <w:left w:val="none" w:sz="0" w:space="0" w:color="auto"/>
        <w:bottom w:val="none" w:sz="0" w:space="0" w:color="auto"/>
        <w:right w:val="none" w:sz="0" w:space="0" w:color="auto"/>
      </w:divBdr>
    </w:div>
    <w:div w:id="2099323990">
      <w:bodyDiv w:val="1"/>
      <w:marLeft w:val="0"/>
      <w:marRight w:val="0"/>
      <w:marTop w:val="0"/>
      <w:marBottom w:val="0"/>
      <w:divBdr>
        <w:top w:val="none" w:sz="0" w:space="0" w:color="auto"/>
        <w:left w:val="none" w:sz="0" w:space="0" w:color="auto"/>
        <w:bottom w:val="none" w:sz="0" w:space="0" w:color="auto"/>
        <w:right w:val="none" w:sz="0" w:space="0" w:color="auto"/>
      </w:divBdr>
    </w:div>
    <w:div w:id="21134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lability.com/the-global-sustainable-competitiveness-index/the-inde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Y.Haddoud@ljmu.ac.uk" TargetMode="External"/><Relationship Id="rId17" Type="http://schemas.openxmlformats.org/officeDocument/2006/relationships/hyperlink" Target="https://doi.org/10.1177/09504222211014038" TargetMode="External"/><Relationship Id="rId2" Type="http://schemas.openxmlformats.org/officeDocument/2006/relationships/customXml" Target="../customXml/item2.xml"/><Relationship Id="rId16" Type="http://schemas.openxmlformats.org/officeDocument/2006/relationships/hyperlink" Target="https://sustainablebrands.com/read/marketing-and-comms/how-to-promote-your-sustainability-story-on-social-media-as-a-b2b-compa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ne.knight@plymouth.ac.uk" TargetMode="External"/><Relationship Id="rId5" Type="http://schemas.openxmlformats.org/officeDocument/2006/relationships/numbering" Target="numbering.xml"/><Relationship Id="rId15" Type="http://schemas.openxmlformats.org/officeDocument/2006/relationships/hyperlink" Target="https://www.statista.com/topics/3236/social-media-usage-in-the-uk" TargetMode="External"/><Relationship Id="rId10" Type="http://schemas.openxmlformats.org/officeDocument/2006/relationships/endnotes" Target="endnotes.xml"/><Relationship Id="rId19" Type="http://schemas.openxmlformats.org/officeDocument/2006/relationships/hyperlink" Target="http://www.bbc.co.uk/news/business-114509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m.com/downloads/cas/EXK4XK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E3030FC88D84FA3EE222A5C1441D0" ma:contentTypeVersion="7" ma:contentTypeDescription="Create a new document." ma:contentTypeScope="" ma:versionID="4bbfb3a950142117487b1aafbbe08d1e">
  <xsd:schema xmlns:xsd="http://www.w3.org/2001/XMLSchema" xmlns:xs="http://www.w3.org/2001/XMLSchema" xmlns:p="http://schemas.microsoft.com/office/2006/metadata/properties" xmlns:ns3="d63911e6-aa15-4829-8964-1e68886e8a68" xmlns:ns4="2847924c-f509-4f2c-b205-2e4eb6e154f2" targetNamespace="http://schemas.microsoft.com/office/2006/metadata/properties" ma:root="true" ma:fieldsID="13286030a959a6133e0f148b6cd7275f" ns3:_="" ns4:_="">
    <xsd:import namespace="d63911e6-aa15-4829-8964-1e68886e8a68"/>
    <xsd:import namespace="2847924c-f509-4f2c-b205-2e4eb6e154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11e6-aa15-4829-8964-1e68886e8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7924c-f509-4f2c-b205-2e4eb6e154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D5B9-D339-4F65-97E7-410057DFF31B}">
  <ds:schemaRefs>
    <ds:schemaRef ds:uri="http://schemas.microsoft.com/sharepoint/v3/contenttype/forms"/>
  </ds:schemaRefs>
</ds:datastoreItem>
</file>

<file path=customXml/itemProps2.xml><?xml version="1.0" encoding="utf-8"?>
<ds:datastoreItem xmlns:ds="http://schemas.openxmlformats.org/officeDocument/2006/customXml" ds:itemID="{2CDCE2E5-55B7-4E43-A5F1-AB797962F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3899C-7842-44BA-8C61-0762E6EB0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11e6-aa15-4829-8964-1e68886e8a68"/>
    <ds:schemaRef ds:uri="2847924c-f509-4f2c-b205-2e4eb6e15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4FD72-88DC-4161-9020-CC457E26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12719</Words>
  <Characters>72503</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Kroeger</dc:creator>
  <cp:keywords/>
  <dc:description/>
  <cp:lastModifiedBy>Philip Megicks</cp:lastModifiedBy>
  <cp:revision>2</cp:revision>
  <cp:lastPrinted>2021-05-04T20:14:00Z</cp:lastPrinted>
  <dcterms:created xsi:type="dcterms:W3CDTF">2021-10-05T14:38:00Z</dcterms:created>
  <dcterms:modified xsi:type="dcterms:W3CDTF">2021-10-05T14:38:00Z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0x01010019CE3030FC88D84FA3EE222A5C1441D0</vt:lpwstr>
  </property>
  <property fmtid="{D5CDD505-2E9C-101B-9397-08002B2CF9AE}" pid="3" name="_DocHome">
    <vt:i4>-1856958535</vt:i4>
  </property>
</Properties>
</file>