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3FE3" w14:textId="77777777" w:rsidR="00E02A46" w:rsidRDefault="00E02A46" w:rsidP="00E02A46">
      <w:pPr>
        <w:spacing w:line="480" w:lineRule="auto"/>
        <w:jc w:val="both"/>
        <w:rPr>
          <w:rFonts w:ascii="Times New Roman" w:hAnsi="Times New Roman" w:cs="Times New Roman"/>
          <w:b/>
          <w:sz w:val="24"/>
          <w:szCs w:val="24"/>
        </w:rPr>
      </w:pPr>
      <w:bookmarkStart w:id="0" w:name="_Hlk513789516"/>
      <w:r w:rsidRPr="00983E65">
        <w:rPr>
          <w:rFonts w:ascii="Times New Roman" w:hAnsi="Times New Roman" w:cs="Times New Roman"/>
          <w:b/>
          <w:sz w:val="24"/>
          <w:szCs w:val="24"/>
        </w:rPr>
        <w:t>My Mother-in-Law Doesn’t Like It: Resources, Social Norms, and Entrepreneurial Intentions of Women in an Emerging Economy</w:t>
      </w:r>
      <w:r w:rsidRPr="00983E65" w:rsidDel="00D346AB">
        <w:rPr>
          <w:rFonts w:ascii="Times New Roman" w:hAnsi="Times New Roman" w:cs="Times New Roman"/>
          <w:b/>
          <w:sz w:val="24"/>
          <w:szCs w:val="24"/>
        </w:rPr>
        <w:t xml:space="preserve"> </w:t>
      </w:r>
    </w:p>
    <w:p w14:paraId="4799B41E" w14:textId="77777777" w:rsidR="00E02A46" w:rsidRPr="002416FF" w:rsidRDefault="00E02A46" w:rsidP="00E02A46">
      <w:pPr>
        <w:spacing w:line="480" w:lineRule="auto"/>
        <w:jc w:val="both"/>
        <w:rPr>
          <w:rFonts w:ascii="Times New Roman" w:hAnsi="Times New Roman" w:cs="Times New Roman"/>
          <w:bCs/>
          <w:sz w:val="24"/>
          <w:szCs w:val="24"/>
        </w:rPr>
      </w:pPr>
      <w:r w:rsidRPr="0015172D">
        <w:rPr>
          <w:rFonts w:ascii="Times New Roman" w:hAnsi="Times New Roman" w:cs="Times New Roman"/>
          <w:bCs/>
          <w:sz w:val="24"/>
          <w:szCs w:val="24"/>
        </w:rPr>
        <w:t>Shamsul Karim</w:t>
      </w:r>
      <w:r>
        <w:rPr>
          <w:rStyle w:val="FootnoteReference"/>
          <w:rFonts w:ascii="Times New Roman" w:hAnsi="Times New Roman" w:cs="Times New Roman"/>
          <w:bCs/>
          <w:sz w:val="24"/>
          <w:szCs w:val="24"/>
        </w:rPr>
        <w:footnoteReference w:id="1"/>
      </w:r>
      <w:r w:rsidRPr="0015172D">
        <w:rPr>
          <w:rFonts w:ascii="Times New Roman" w:hAnsi="Times New Roman" w:cs="Times New Roman"/>
          <w:bCs/>
          <w:sz w:val="24"/>
          <w:szCs w:val="24"/>
        </w:rPr>
        <w:t xml:space="preserve"> Caleb Kwong</w:t>
      </w:r>
      <w:r>
        <w:rPr>
          <w:rStyle w:val="FootnoteReference"/>
          <w:rFonts w:ascii="Times New Roman" w:hAnsi="Times New Roman" w:cs="Times New Roman"/>
          <w:bCs/>
          <w:sz w:val="24"/>
          <w:szCs w:val="24"/>
        </w:rPr>
        <w:footnoteReference w:id="2"/>
      </w:r>
      <w:r w:rsidRPr="0015172D">
        <w:rPr>
          <w:rFonts w:ascii="Times New Roman" w:hAnsi="Times New Roman" w:cs="Times New Roman"/>
          <w:bCs/>
          <w:sz w:val="24"/>
          <w:szCs w:val="24"/>
        </w:rPr>
        <w:t xml:space="preserve"> Mili Shrivastava</w:t>
      </w:r>
      <w:r>
        <w:rPr>
          <w:rStyle w:val="FootnoteReference"/>
          <w:rFonts w:ascii="Times New Roman" w:hAnsi="Times New Roman" w:cs="Times New Roman"/>
          <w:bCs/>
          <w:sz w:val="24"/>
          <w:szCs w:val="24"/>
        </w:rPr>
        <w:footnoteReference w:id="3"/>
      </w:r>
      <w:r>
        <w:rPr>
          <w:rFonts w:ascii="Times New Roman" w:hAnsi="Times New Roman" w:cs="Times New Roman"/>
          <w:bCs/>
          <w:sz w:val="24"/>
          <w:szCs w:val="24"/>
        </w:rPr>
        <w:t xml:space="preserve"> </w:t>
      </w:r>
      <w:r w:rsidRPr="0015172D">
        <w:rPr>
          <w:rFonts w:ascii="Times New Roman" w:hAnsi="Times New Roman" w:cs="Times New Roman"/>
          <w:bCs/>
          <w:sz w:val="24"/>
          <w:szCs w:val="24"/>
        </w:rPr>
        <w:t>Jagannadha Pawan Tamvada</w:t>
      </w:r>
      <w:r>
        <w:rPr>
          <w:rStyle w:val="FootnoteReference"/>
          <w:rFonts w:ascii="Times New Roman" w:hAnsi="Times New Roman" w:cs="Times New Roman"/>
          <w:bCs/>
          <w:sz w:val="24"/>
          <w:szCs w:val="24"/>
        </w:rPr>
        <w:footnoteReference w:id="4"/>
      </w:r>
    </w:p>
    <w:p w14:paraId="6E9FB5C4" w14:textId="77777777" w:rsidR="00E02A46" w:rsidRDefault="00E02A46" w:rsidP="00E02A46">
      <w:pPr>
        <w:spacing w:line="480" w:lineRule="auto"/>
        <w:jc w:val="both"/>
        <w:rPr>
          <w:rFonts w:ascii="Times New Roman" w:hAnsi="Times New Roman" w:cs="Times New Roman"/>
          <w:b/>
          <w:sz w:val="24"/>
          <w:szCs w:val="24"/>
        </w:rPr>
      </w:pPr>
    </w:p>
    <w:p w14:paraId="000D1C5D" w14:textId="77777777" w:rsidR="00E02A46" w:rsidRDefault="00E02A46" w:rsidP="00E02A46">
      <w:pPr>
        <w:spacing w:line="480" w:lineRule="auto"/>
        <w:jc w:val="both"/>
        <w:rPr>
          <w:rFonts w:ascii="Times New Roman" w:hAnsi="Times New Roman" w:cs="Times New Roman"/>
          <w:b/>
          <w:sz w:val="24"/>
          <w:szCs w:val="24"/>
        </w:rPr>
      </w:pPr>
      <w:r w:rsidRPr="00983E65">
        <w:rPr>
          <w:rFonts w:ascii="Times New Roman" w:hAnsi="Times New Roman" w:cs="Times New Roman"/>
          <w:b/>
          <w:sz w:val="24"/>
          <w:szCs w:val="24"/>
        </w:rPr>
        <w:t xml:space="preserve">Abstract </w:t>
      </w:r>
    </w:p>
    <w:p w14:paraId="1205CE84" w14:textId="77777777" w:rsidR="00E02A46" w:rsidRPr="00983E65" w:rsidRDefault="00E02A46" w:rsidP="00E02A46">
      <w:pPr>
        <w:spacing w:line="480" w:lineRule="auto"/>
        <w:jc w:val="both"/>
        <w:rPr>
          <w:rFonts w:ascii="Times New Roman" w:hAnsi="Times New Roman" w:cs="Times New Roman"/>
          <w:b/>
          <w:sz w:val="24"/>
          <w:szCs w:val="24"/>
        </w:rPr>
      </w:pPr>
    </w:p>
    <w:p w14:paraId="03D0504F" w14:textId="77777777" w:rsidR="00E02A46" w:rsidRPr="00983E65" w:rsidRDefault="00E02A46" w:rsidP="00E02A46">
      <w:pPr>
        <w:spacing w:line="480" w:lineRule="auto"/>
        <w:jc w:val="both"/>
        <w:rPr>
          <w:rFonts w:ascii="Times New Roman" w:hAnsi="Times New Roman" w:cs="Times New Roman"/>
          <w:sz w:val="24"/>
          <w:szCs w:val="24"/>
        </w:rPr>
      </w:pPr>
      <w:r w:rsidRPr="00983E65">
        <w:rPr>
          <w:rFonts w:ascii="Times New Roman" w:hAnsi="Times New Roman" w:cs="Times New Roman"/>
          <w:sz w:val="24"/>
          <w:szCs w:val="24"/>
        </w:rPr>
        <w:t xml:space="preserve">This paper provides new evidence at the intersectionality of gender, family status, and culture by focusing on a previously little researched group of middle-class women in an emerging economy. While the existing literature examines both structural and normative constraints for women entrepreneurship, little is known about the gains from relaxing structural constraints for women when compared to men. In addition to examining this new question, the paper sheds light on the binding nature of normative constraints for women entrepreneurship that persist in a patriarchal </w:t>
      </w:r>
      <w:r>
        <w:rPr>
          <w:rFonts w:ascii="Times New Roman" w:hAnsi="Times New Roman" w:cs="Times New Roman"/>
          <w:sz w:val="24"/>
          <w:szCs w:val="24"/>
        </w:rPr>
        <w:t xml:space="preserve">developing </w:t>
      </w:r>
      <w:r w:rsidRPr="00983E65">
        <w:rPr>
          <w:rFonts w:ascii="Times New Roman" w:hAnsi="Times New Roman" w:cs="Times New Roman"/>
          <w:sz w:val="24"/>
          <w:szCs w:val="24"/>
        </w:rPr>
        <w:t>economy even when structural constraints are significantly eased. Using a mixed-methods approach, the empirical results suggest that higher resource availability differential</w:t>
      </w:r>
      <w:r>
        <w:rPr>
          <w:rFonts w:ascii="Times New Roman" w:hAnsi="Times New Roman" w:cs="Times New Roman"/>
          <w:sz w:val="24"/>
          <w:szCs w:val="24"/>
        </w:rPr>
        <w:t>ly</w:t>
      </w:r>
      <w:r w:rsidRPr="00983E65">
        <w:rPr>
          <w:rFonts w:ascii="Times New Roman" w:hAnsi="Times New Roman" w:cs="Times New Roman"/>
          <w:sz w:val="24"/>
          <w:szCs w:val="24"/>
        </w:rPr>
        <w:t xml:space="preserve"> impact</w:t>
      </w:r>
      <w:r>
        <w:rPr>
          <w:rFonts w:ascii="Times New Roman" w:hAnsi="Times New Roman" w:cs="Times New Roman"/>
          <w:sz w:val="24"/>
          <w:szCs w:val="24"/>
        </w:rPr>
        <w:t>s</w:t>
      </w:r>
      <w:r w:rsidRPr="00983E65">
        <w:rPr>
          <w:rFonts w:ascii="Times New Roman" w:hAnsi="Times New Roman" w:cs="Times New Roman"/>
          <w:sz w:val="24"/>
          <w:szCs w:val="24"/>
        </w:rPr>
        <w:t xml:space="preserve"> the entrepreneurial intentions of women when compared to men indicating the strong presence of normative barriers that inhibit their entrepreneurship. </w:t>
      </w:r>
      <w:r>
        <w:rPr>
          <w:rFonts w:ascii="Times New Roman" w:hAnsi="Times New Roman" w:cs="Times New Roman"/>
          <w:sz w:val="24"/>
          <w:szCs w:val="24"/>
        </w:rPr>
        <w:t>T</w:t>
      </w:r>
      <w:r w:rsidRPr="00983E65">
        <w:rPr>
          <w:rFonts w:ascii="Times New Roman" w:hAnsi="Times New Roman" w:cs="Times New Roman"/>
          <w:sz w:val="24"/>
          <w:szCs w:val="24"/>
        </w:rPr>
        <w:t xml:space="preserve">hese normative barriers emerge through the roles people play within women’s life spheres </w:t>
      </w:r>
      <w:r>
        <w:rPr>
          <w:rFonts w:ascii="Times New Roman" w:hAnsi="Times New Roman" w:cs="Times New Roman"/>
          <w:sz w:val="24"/>
          <w:szCs w:val="24"/>
        </w:rPr>
        <w:t>inhibiting t</w:t>
      </w:r>
      <w:r w:rsidRPr="00983E65">
        <w:rPr>
          <w:rFonts w:ascii="Times New Roman" w:hAnsi="Times New Roman" w:cs="Times New Roman"/>
          <w:sz w:val="24"/>
          <w:szCs w:val="24"/>
        </w:rPr>
        <w:t>heir entrepreneurial intentions.</w:t>
      </w:r>
    </w:p>
    <w:p w14:paraId="69A5AA3A" w14:textId="77777777" w:rsidR="00E02A46" w:rsidRDefault="00E02A46" w:rsidP="00E02A46">
      <w:pPr>
        <w:spacing w:line="480" w:lineRule="auto"/>
        <w:jc w:val="both"/>
        <w:rPr>
          <w:rFonts w:ascii="Times New Roman" w:hAnsi="Times New Roman" w:cs="Times New Roman"/>
          <w:sz w:val="24"/>
          <w:szCs w:val="24"/>
        </w:rPr>
      </w:pPr>
    </w:p>
    <w:p w14:paraId="13805E51" w14:textId="77777777" w:rsidR="00E02A46" w:rsidRDefault="00E02A46" w:rsidP="00E02A46">
      <w:pPr>
        <w:spacing w:line="480" w:lineRule="auto"/>
        <w:jc w:val="both"/>
        <w:rPr>
          <w:rFonts w:ascii="Times New Roman" w:hAnsi="Times New Roman" w:cs="Times New Roman"/>
          <w:sz w:val="24"/>
          <w:szCs w:val="24"/>
        </w:rPr>
      </w:pPr>
    </w:p>
    <w:p w14:paraId="3EAEF243" w14:textId="77777777" w:rsidR="00E02A46" w:rsidRDefault="00E02A46" w:rsidP="00E02A46">
      <w:pPr>
        <w:shd w:val="clear" w:color="auto" w:fill="FCFCFC"/>
        <w:spacing w:after="240" w:line="240" w:lineRule="auto"/>
        <w:outlineLvl w:val="2"/>
        <w:rPr>
          <w:rFonts w:ascii="Georgia" w:eastAsia="Times New Roman" w:hAnsi="Georgia" w:cs="Times New Roman"/>
          <w:color w:val="333333"/>
          <w:sz w:val="27"/>
          <w:szCs w:val="27"/>
          <w:lang w:eastAsia="en-GB"/>
        </w:rPr>
      </w:pPr>
      <w:r w:rsidRPr="002F6D26">
        <w:rPr>
          <w:rFonts w:ascii="Georgia" w:eastAsia="Times New Roman" w:hAnsi="Georgia" w:cs="Times New Roman"/>
          <w:color w:val="333333"/>
          <w:sz w:val="27"/>
          <w:szCs w:val="27"/>
          <w:lang w:eastAsia="en-GB"/>
        </w:rPr>
        <w:lastRenderedPageBreak/>
        <w:t>Plain English Summary / Non-Technical Abstract</w:t>
      </w:r>
    </w:p>
    <w:p w14:paraId="5890CDF4" w14:textId="77777777" w:rsidR="00E02A46" w:rsidRPr="00A905E3" w:rsidRDefault="00E02A46" w:rsidP="00E02A46">
      <w:pPr>
        <w:spacing w:line="480" w:lineRule="auto"/>
        <w:jc w:val="both"/>
        <w:rPr>
          <w:rFonts w:ascii="Georgia" w:eastAsia="Times New Roman" w:hAnsi="Georgia" w:cs="Times New Roman"/>
          <w:color w:val="000000" w:themeColor="text1"/>
          <w:sz w:val="27"/>
          <w:szCs w:val="27"/>
          <w:lang w:eastAsia="en-GB"/>
        </w:rPr>
      </w:pPr>
    </w:p>
    <w:p w14:paraId="4639ECC5" w14:textId="77777777" w:rsidR="00E02A46" w:rsidRDefault="00E02A46" w:rsidP="00E02A46">
      <w:pPr>
        <w:spacing w:line="480" w:lineRule="auto"/>
        <w:jc w:val="both"/>
        <w:rPr>
          <w:rFonts w:ascii="Times New Roman" w:eastAsia="Times New Roman" w:hAnsi="Times New Roman" w:cs="Times New Roman"/>
          <w:color w:val="000000" w:themeColor="text1"/>
          <w:sz w:val="24"/>
          <w:szCs w:val="24"/>
          <w:lang w:eastAsia="en-GB"/>
        </w:rPr>
      </w:pPr>
      <w:r w:rsidRPr="00A905E3">
        <w:rPr>
          <w:rFonts w:ascii="Times New Roman" w:eastAsia="Times New Roman" w:hAnsi="Times New Roman" w:cs="Times New Roman"/>
          <w:color w:val="000000" w:themeColor="text1"/>
          <w:sz w:val="24"/>
          <w:szCs w:val="24"/>
          <w:lang w:eastAsia="en-GB"/>
        </w:rPr>
        <w:t>Family members are holding back women entrepreneurship in patriarchal societies. Access to resources is not motivating women to become entrepreneurs as socially binding norms, and lack of support from family members such as mothers-in-law inhibit their entrepreneurial intentions. When policymakers in developing countries design programs to increase access to resources to future women entrepreneurs, they should address the normative barriers that discourage women entrepreneurship. In the absence of such support, gender inequities are likely to be exacerbated in developing countries. Women need to build resilience in the face of adversity and disapproval to pursue their entrepreneurship goals.</w:t>
      </w:r>
    </w:p>
    <w:p w14:paraId="373D2752" w14:textId="77777777" w:rsidR="00E02A46" w:rsidRPr="00A905E3" w:rsidRDefault="00E02A46" w:rsidP="00E02A46">
      <w:pPr>
        <w:spacing w:line="480" w:lineRule="auto"/>
        <w:jc w:val="both"/>
        <w:rPr>
          <w:rFonts w:ascii="Times New Roman" w:eastAsia="Times New Roman" w:hAnsi="Times New Roman" w:cs="Times New Roman"/>
          <w:color w:val="000000" w:themeColor="text1"/>
          <w:sz w:val="24"/>
          <w:szCs w:val="24"/>
          <w:lang w:eastAsia="en-GB"/>
        </w:rPr>
      </w:pPr>
    </w:p>
    <w:p w14:paraId="401A41E4" w14:textId="77777777" w:rsidR="00E02A46" w:rsidRDefault="00E02A46" w:rsidP="00E02A46">
      <w:pPr>
        <w:spacing w:line="480" w:lineRule="auto"/>
        <w:jc w:val="both"/>
        <w:rPr>
          <w:rFonts w:ascii="Times New Roman" w:hAnsi="Times New Roman" w:cs="Times New Roman"/>
          <w:sz w:val="24"/>
          <w:szCs w:val="24"/>
        </w:rPr>
      </w:pPr>
      <w:r w:rsidRPr="00983E65">
        <w:rPr>
          <w:rFonts w:ascii="Times New Roman" w:hAnsi="Times New Roman" w:cs="Times New Roman"/>
          <w:sz w:val="24"/>
          <w:szCs w:val="24"/>
        </w:rPr>
        <w:t>Key Words: Women Entrepreneurship, Network</w:t>
      </w:r>
      <w:r>
        <w:rPr>
          <w:rFonts w:ascii="Times New Roman" w:hAnsi="Times New Roman" w:cs="Times New Roman"/>
          <w:sz w:val="24"/>
          <w:szCs w:val="24"/>
        </w:rPr>
        <w:t>s</w:t>
      </w:r>
      <w:r w:rsidRPr="00983E65">
        <w:rPr>
          <w:rFonts w:ascii="Times New Roman" w:hAnsi="Times New Roman" w:cs="Times New Roman"/>
          <w:sz w:val="24"/>
          <w:szCs w:val="24"/>
        </w:rPr>
        <w:t xml:space="preserve">, Social </w:t>
      </w:r>
      <w:r>
        <w:rPr>
          <w:rFonts w:ascii="Times New Roman" w:hAnsi="Times New Roman" w:cs="Times New Roman"/>
          <w:sz w:val="24"/>
          <w:szCs w:val="24"/>
        </w:rPr>
        <w:t xml:space="preserve">Norms, Resources, </w:t>
      </w:r>
      <w:r w:rsidRPr="00983E65">
        <w:rPr>
          <w:rFonts w:ascii="Times New Roman" w:hAnsi="Times New Roman" w:cs="Times New Roman"/>
          <w:sz w:val="24"/>
          <w:szCs w:val="24"/>
        </w:rPr>
        <w:t>Developing Countr</w:t>
      </w:r>
      <w:r>
        <w:rPr>
          <w:rFonts w:ascii="Times New Roman" w:hAnsi="Times New Roman" w:cs="Times New Roman"/>
          <w:sz w:val="24"/>
          <w:szCs w:val="24"/>
        </w:rPr>
        <w:t>ies</w:t>
      </w:r>
    </w:p>
    <w:p w14:paraId="4A5E9E25" w14:textId="77777777" w:rsidR="00E02A46" w:rsidRDefault="00E02A46" w:rsidP="00E02A46">
      <w:pPr>
        <w:spacing w:line="480" w:lineRule="auto"/>
        <w:jc w:val="both"/>
        <w:rPr>
          <w:rFonts w:ascii="Times New Roman" w:hAnsi="Times New Roman" w:cs="Times New Roman"/>
          <w:sz w:val="24"/>
          <w:szCs w:val="24"/>
        </w:rPr>
      </w:pPr>
      <w:r>
        <w:rPr>
          <w:rFonts w:ascii="Times New Roman" w:hAnsi="Times New Roman" w:cs="Times New Roman"/>
          <w:sz w:val="24"/>
          <w:szCs w:val="24"/>
        </w:rPr>
        <w:t>JEL Classification: J16, L26, Z10</w:t>
      </w:r>
    </w:p>
    <w:p w14:paraId="2AE5D4DF" w14:textId="77777777" w:rsidR="00E02A46" w:rsidRDefault="00E02A46" w:rsidP="00E02A46">
      <w:pPr>
        <w:spacing w:line="480" w:lineRule="auto"/>
        <w:jc w:val="both"/>
        <w:rPr>
          <w:rFonts w:ascii="Times New Roman" w:hAnsi="Times New Roman" w:cs="Times New Roman"/>
          <w:sz w:val="24"/>
          <w:szCs w:val="24"/>
        </w:rPr>
      </w:pPr>
    </w:p>
    <w:p w14:paraId="4E244A46" w14:textId="77777777" w:rsidR="00E02A46" w:rsidRDefault="00E02A46" w:rsidP="00E02A46">
      <w:pPr>
        <w:spacing w:line="480" w:lineRule="auto"/>
        <w:jc w:val="both"/>
        <w:rPr>
          <w:rFonts w:ascii="Times New Roman" w:hAnsi="Times New Roman" w:cs="Times New Roman"/>
          <w:sz w:val="24"/>
          <w:szCs w:val="24"/>
        </w:rPr>
      </w:pPr>
      <w:r>
        <w:rPr>
          <w:rFonts w:ascii="Times New Roman" w:hAnsi="Times New Roman" w:cs="Times New Roman"/>
          <w:sz w:val="24"/>
          <w:szCs w:val="24"/>
        </w:rPr>
        <w:t>Statements and Declarations</w:t>
      </w:r>
    </w:p>
    <w:p w14:paraId="61424269" w14:textId="77777777" w:rsidR="00E02A46" w:rsidRPr="002416FF" w:rsidRDefault="00E02A46" w:rsidP="00E02A46">
      <w:pPr>
        <w:spacing w:line="480" w:lineRule="auto"/>
        <w:jc w:val="both"/>
        <w:rPr>
          <w:rFonts w:ascii="Times New Roman" w:hAnsi="Times New Roman" w:cs="Times New Roman"/>
          <w:sz w:val="24"/>
          <w:szCs w:val="24"/>
        </w:rPr>
      </w:pPr>
      <w:r>
        <w:rPr>
          <w:rFonts w:ascii="Times New Roman" w:hAnsi="Times New Roman" w:cs="Times New Roman"/>
          <w:sz w:val="24"/>
          <w:szCs w:val="24"/>
        </w:rPr>
        <w:t>Competing Interests: None</w:t>
      </w:r>
    </w:p>
    <w:p w14:paraId="79F91F77" w14:textId="0C1AB256" w:rsidR="00491D7A" w:rsidRDefault="00491D7A" w:rsidP="00D93307">
      <w:pPr>
        <w:spacing w:line="480" w:lineRule="auto"/>
        <w:jc w:val="both"/>
        <w:rPr>
          <w:rFonts w:ascii="Times New Roman" w:hAnsi="Times New Roman" w:cs="Times New Roman"/>
          <w:color w:val="000000" w:themeColor="text1"/>
          <w:sz w:val="24"/>
          <w:szCs w:val="24"/>
        </w:rPr>
      </w:pPr>
    </w:p>
    <w:p w14:paraId="773836E6" w14:textId="429F1575" w:rsidR="00E02A46" w:rsidRDefault="00E02A46" w:rsidP="00D93307">
      <w:pPr>
        <w:spacing w:line="480" w:lineRule="auto"/>
        <w:jc w:val="both"/>
        <w:rPr>
          <w:rFonts w:ascii="Times New Roman" w:hAnsi="Times New Roman" w:cs="Times New Roman"/>
          <w:color w:val="000000" w:themeColor="text1"/>
          <w:sz w:val="24"/>
          <w:szCs w:val="24"/>
        </w:rPr>
      </w:pPr>
    </w:p>
    <w:p w14:paraId="6C0705BD" w14:textId="77777777" w:rsidR="00E02A46" w:rsidRPr="00253392" w:rsidRDefault="00E02A46" w:rsidP="00D93307">
      <w:pPr>
        <w:spacing w:line="480" w:lineRule="auto"/>
        <w:jc w:val="both"/>
        <w:rPr>
          <w:rFonts w:ascii="Times New Roman" w:hAnsi="Times New Roman" w:cs="Times New Roman"/>
          <w:color w:val="000000" w:themeColor="text1"/>
          <w:sz w:val="24"/>
          <w:szCs w:val="24"/>
        </w:rPr>
      </w:pPr>
    </w:p>
    <w:p w14:paraId="65390B3F" w14:textId="77777777" w:rsidR="00D93307" w:rsidRPr="00253392" w:rsidRDefault="00D93307" w:rsidP="00D93307">
      <w:pPr>
        <w:spacing w:line="480" w:lineRule="auto"/>
        <w:jc w:val="both"/>
        <w:rPr>
          <w:rFonts w:ascii="Times New Roman" w:hAnsi="Times New Roman" w:cs="Times New Roman"/>
          <w:color w:val="000000" w:themeColor="text1"/>
          <w:sz w:val="24"/>
          <w:szCs w:val="24"/>
        </w:rPr>
      </w:pPr>
    </w:p>
    <w:p w14:paraId="587159C2" w14:textId="77777777" w:rsidR="00D93307" w:rsidRPr="00253392" w:rsidRDefault="00D93307" w:rsidP="00D93307">
      <w:pPr>
        <w:spacing w:line="480" w:lineRule="auto"/>
        <w:jc w:val="both"/>
        <w:rPr>
          <w:rFonts w:ascii="Times New Roman" w:hAnsi="Times New Roman" w:cs="Times New Roman"/>
          <w:color w:val="000000" w:themeColor="text1"/>
          <w:sz w:val="24"/>
          <w:szCs w:val="24"/>
        </w:rPr>
      </w:pPr>
    </w:p>
    <w:p w14:paraId="0F8D5A92" w14:textId="77777777" w:rsidR="00A9211A" w:rsidRPr="00253392" w:rsidRDefault="00C2374E" w:rsidP="00A974FF">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b/>
          <w:color w:val="000000" w:themeColor="text1"/>
          <w:sz w:val="24"/>
          <w:szCs w:val="24"/>
        </w:rPr>
        <w:lastRenderedPageBreak/>
        <w:t>Introduction</w:t>
      </w:r>
      <w:bookmarkStart w:id="1" w:name="_Hlk487801425"/>
    </w:p>
    <w:p w14:paraId="3CD84684" w14:textId="77777777" w:rsidR="0015373D" w:rsidRPr="00253392" w:rsidRDefault="00C2374E" w:rsidP="00A974FF">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Resources and network</w:t>
      </w:r>
      <w:r w:rsidR="00DE5ED9"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w:t>
      </w:r>
      <w:r w:rsidR="00B427E9" w:rsidRPr="00253392">
        <w:rPr>
          <w:rFonts w:ascii="Times New Roman" w:hAnsi="Times New Roman" w:cs="Times New Roman"/>
          <w:color w:val="000000" w:themeColor="text1"/>
          <w:sz w:val="24"/>
          <w:szCs w:val="24"/>
        </w:rPr>
        <w:t xml:space="preserve">play a fundamental role in shaping entrepreneurship </w:t>
      </w:r>
      <w:r w:rsidRPr="00253392">
        <w:rPr>
          <w:rFonts w:ascii="Times New Roman" w:hAnsi="Times New Roman" w:cs="Times New Roman"/>
          <w:color w:val="000000" w:themeColor="text1"/>
          <w:sz w:val="24"/>
          <w:szCs w:val="24"/>
        </w:rPr>
        <w:t>(Jennings et al</w:t>
      </w:r>
      <w:r w:rsidR="00CD4921"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2013)</w:t>
      </w:r>
      <w:r w:rsidR="00115D83" w:rsidRPr="00253392">
        <w:rPr>
          <w:rFonts w:ascii="Times New Roman" w:hAnsi="Times New Roman" w:cs="Times New Roman"/>
          <w:color w:val="000000" w:themeColor="text1"/>
          <w:sz w:val="24"/>
          <w:szCs w:val="24"/>
        </w:rPr>
        <w:t>, and</w:t>
      </w:r>
      <w:r w:rsidR="00B427E9" w:rsidRPr="00253392">
        <w:rPr>
          <w:rFonts w:ascii="Times New Roman" w:hAnsi="Times New Roman" w:cs="Times New Roman"/>
          <w:color w:val="000000" w:themeColor="text1"/>
          <w:sz w:val="24"/>
          <w:szCs w:val="24"/>
        </w:rPr>
        <w:t xml:space="preserve"> </w:t>
      </w:r>
      <w:r w:rsidR="00115D83" w:rsidRPr="00253392">
        <w:rPr>
          <w:rFonts w:ascii="Times New Roman" w:hAnsi="Times New Roman" w:cs="Times New Roman"/>
          <w:color w:val="000000" w:themeColor="text1"/>
          <w:sz w:val="24"/>
          <w:szCs w:val="24"/>
        </w:rPr>
        <w:t>t</w:t>
      </w:r>
      <w:r w:rsidR="00D06EEE" w:rsidRPr="00253392">
        <w:rPr>
          <w:rFonts w:ascii="Times New Roman" w:hAnsi="Times New Roman" w:cs="Times New Roman"/>
          <w:color w:val="000000" w:themeColor="text1"/>
          <w:sz w:val="24"/>
          <w:szCs w:val="24"/>
        </w:rPr>
        <w:t xml:space="preserve">he </w:t>
      </w:r>
      <w:r w:rsidR="00115D83" w:rsidRPr="00253392">
        <w:rPr>
          <w:rFonts w:ascii="Times New Roman" w:hAnsi="Times New Roman" w:cs="Times New Roman"/>
          <w:color w:val="000000" w:themeColor="text1"/>
          <w:sz w:val="24"/>
          <w:szCs w:val="24"/>
        </w:rPr>
        <w:t>extant</w:t>
      </w:r>
      <w:r w:rsidR="00D06EEE" w:rsidRPr="00253392">
        <w:rPr>
          <w:rFonts w:ascii="Times New Roman" w:hAnsi="Times New Roman" w:cs="Times New Roman"/>
          <w:color w:val="000000" w:themeColor="text1"/>
          <w:sz w:val="24"/>
          <w:szCs w:val="24"/>
        </w:rPr>
        <w:t xml:space="preserve"> literature</w:t>
      </w:r>
      <w:r w:rsidR="00B427E9" w:rsidRPr="00253392">
        <w:rPr>
          <w:rFonts w:ascii="Times New Roman" w:hAnsi="Times New Roman" w:cs="Times New Roman"/>
          <w:color w:val="000000" w:themeColor="text1"/>
          <w:sz w:val="24"/>
          <w:szCs w:val="24"/>
        </w:rPr>
        <w:t xml:space="preserve"> has underscored their</w:t>
      </w:r>
      <w:r w:rsidR="00557F38" w:rsidRPr="00253392">
        <w:rPr>
          <w:rFonts w:ascii="Times New Roman" w:hAnsi="Times New Roman" w:cs="Times New Roman"/>
          <w:color w:val="000000" w:themeColor="text1"/>
          <w:sz w:val="24"/>
          <w:szCs w:val="24"/>
        </w:rPr>
        <w:t xml:space="preserve"> compelling</w:t>
      </w:r>
      <w:r w:rsidR="00B427E9" w:rsidRPr="00253392">
        <w:rPr>
          <w:rFonts w:ascii="Times New Roman" w:hAnsi="Times New Roman" w:cs="Times New Roman"/>
          <w:color w:val="000000" w:themeColor="text1"/>
          <w:sz w:val="24"/>
          <w:szCs w:val="24"/>
        </w:rPr>
        <w:t xml:space="preserve"> role</w:t>
      </w:r>
      <w:r w:rsidR="00557F38" w:rsidRPr="00253392">
        <w:rPr>
          <w:rFonts w:ascii="Times New Roman" w:hAnsi="Times New Roman" w:cs="Times New Roman"/>
          <w:color w:val="000000" w:themeColor="text1"/>
          <w:sz w:val="24"/>
          <w:szCs w:val="24"/>
        </w:rPr>
        <w:t xml:space="preserve"> in </w:t>
      </w:r>
      <w:r w:rsidR="00115D83" w:rsidRPr="00253392">
        <w:rPr>
          <w:rFonts w:ascii="Times New Roman" w:hAnsi="Times New Roman" w:cs="Times New Roman"/>
          <w:color w:val="000000" w:themeColor="text1"/>
          <w:sz w:val="24"/>
          <w:szCs w:val="24"/>
        </w:rPr>
        <w:t xml:space="preserve">enabling women entrepreneurship </w:t>
      </w:r>
      <w:r w:rsidR="00D06EEE" w:rsidRPr="00253392">
        <w:rPr>
          <w:rFonts w:ascii="Times New Roman" w:hAnsi="Times New Roman" w:cs="Times New Roman"/>
          <w:color w:val="000000" w:themeColor="text1"/>
          <w:sz w:val="24"/>
          <w:szCs w:val="24"/>
        </w:rPr>
        <w:t>(</w:t>
      </w:r>
      <w:bookmarkStart w:id="2" w:name="_Hlk516571539"/>
      <w:r w:rsidR="00F923F5" w:rsidRPr="00253392">
        <w:rPr>
          <w:rFonts w:ascii="Times New Roman" w:hAnsi="Times New Roman" w:cs="Times New Roman"/>
          <w:color w:val="000000" w:themeColor="text1"/>
          <w:sz w:val="24"/>
          <w:szCs w:val="24"/>
        </w:rPr>
        <w:t>D</w:t>
      </w:r>
      <w:r w:rsidR="00D06EEE" w:rsidRPr="00253392">
        <w:rPr>
          <w:rFonts w:ascii="Times New Roman" w:hAnsi="Times New Roman" w:cs="Times New Roman"/>
          <w:color w:val="000000" w:themeColor="text1"/>
          <w:sz w:val="24"/>
          <w:szCs w:val="24"/>
        </w:rPr>
        <w:t>e Bruin</w:t>
      </w:r>
      <w:r w:rsidR="00BD060E" w:rsidRPr="00253392">
        <w:rPr>
          <w:rFonts w:ascii="Times New Roman" w:hAnsi="Times New Roman" w:cs="Times New Roman"/>
          <w:color w:val="000000" w:themeColor="text1"/>
          <w:sz w:val="24"/>
          <w:szCs w:val="24"/>
        </w:rPr>
        <w:t xml:space="preserve"> </w:t>
      </w:r>
      <w:r w:rsidR="00F104BF" w:rsidRPr="00253392">
        <w:rPr>
          <w:rFonts w:ascii="Times New Roman" w:hAnsi="Times New Roman" w:cs="Times New Roman"/>
          <w:color w:val="000000" w:themeColor="text1"/>
          <w:sz w:val="24"/>
          <w:szCs w:val="24"/>
        </w:rPr>
        <w:t xml:space="preserve">et al., </w:t>
      </w:r>
      <w:r w:rsidR="00D06EEE" w:rsidRPr="00253392">
        <w:rPr>
          <w:rFonts w:ascii="Times New Roman" w:hAnsi="Times New Roman" w:cs="Times New Roman"/>
          <w:color w:val="000000" w:themeColor="text1"/>
          <w:sz w:val="24"/>
          <w:szCs w:val="24"/>
        </w:rPr>
        <w:t>2007</w:t>
      </w:r>
      <w:r w:rsidR="00BD060E" w:rsidRPr="00253392">
        <w:rPr>
          <w:rFonts w:ascii="Times New Roman" w:hAnsi="Times New Roman" w:cs="Times New Roman"/>
          <w:color w:val="000000" w:themeColor="text1"/>
          <w:sz w:val="24"/>
          <w:szCs w:val="24"/>
        </w:rPr>
        <w:t xml:space="preserve">; Carter </w:t>
      </w:r>
      <w:r w:rsidR="00F104BF" w:rsidRPr="00253392">
        <w:rPr>
          <w:rFonts w:ascii="Times New Roman" w:hAnsi="Times New Roman" w:cs="Times New Roman"/>
          <w:color w:val="000000" w:themeColor="text1"/>
          <w:sz w:val="24"/>
          <w:szCs w:val="24"/>
        </w:rPr>
        <w:t xml:space="preserve">et al., </w:t>
      </w:r>
      <w:r w:rsidR="00BD060E" w:rsidRPr="00253392">
        <w:rPr>
          <w:rFonts w:ascii="Times New Roman" w:hAnsi="Times New Roman" w:cs="Times New Roman"/>
          <w:color w:val="000000" w:themeColor="text1"/>
          <w:sz w:val="24"/>
          <w:szCs w:val="24"/>
        </w:rPr>
        <w:t>2001</w:t>
      </w:r>
      <w:r w:rsidR="00D06EEE"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 </w:t>
      </w:r>
      <w:bookmarkEnd w:id="2"/>
      <w:r w:rsidR="00F10532" w:rsidRPr="00253392">
        <w:rPr>
          <w:rFonts w:ascii="Times New Roman" w:hAnsi="Times New Roman" w:cs="Times New Roman"/>
          <w:color w:val="000000" w:themeColor="text1"/>
          <w:sz w:val="24"/>
          <w:szCs w:val="24"/>
        </w:rPr>
        <w:t xml:space="preserve">The functionalist tradition assumes </w:t>
      </w:r>
      <w:r w:rsidR="00115D83" w:rsidRPr="00253392">
        <w:rPr>
          <w:rFonts w:ascii="Times New Roman" w:hAnsi="Times New Roman" w:cs="Times New Roman"/>
          <w:color w:val="000000" w:themeColor="text1"/>
          <w:sz w:val="24"/>
          <w:szCs w:val="24"/>
        </w:rPr>
        <w:t xml:space="preserve">that </w:t>
      </w:r>
      <w:r w:rsidR="00F10532" w:rsidRPr="00253392">
        <w:rPr>
          <w:rFonts w:ascii="Times New Roman" w:hAnsi="Times New Roman" w:cs="Times New Roman"/>
          <w:color w:val="000000" w:themeColor="text1"/>
          <w:sz w:val="24"/>
          <w:szCs w:val="24"/>
        </w:rPr>
        <w:t xml:space="preserve">women face disproportionate structural challenges </w:t>
      </w:r>
      <w:r w:rsidR="000E4FAA" w:rsidRPr="00253392">
        <w:rPr>
          <w:rFonts w:ascii="Times New Roman" w:hAnsi="Times New Roman" w:cs="Times New Roman"/>
          <w:color w:val="000000" w:themeColor="text1"/>
          <w:sz w:val="24"/>
          <w:szCs w:val="24"/>
        </w:rPr>
        <w:t xml:space="preserve">in their resource mobilization </w:t>
      </w:r>
      <w:r w:rsidR="006C4BF2" w:rsidRPr="00253392">
        <w:rPr>
          <w:rFonts w:ascii="Times New Roman" w:hAnsi="Times New Roman" w:cs="Times New Roman"/>
          <w:color w:val="000000" w:themeColor="text1"/>
          <w:sz w:val="24"/>
          <w:szCs w:val="24"/>
        </w:rPr>
        <w:t>efforts</w:t>
      </w:r>
      <w:r w:rsidR="00057417" w:rsidRPr="00253392">
        <w:rPr>
          <w:rFonts w:ascii="Times New Roman" w:hAnsi="Times New Roman" w:cs="Times New Roman"/>
          <w:color w:val="000000" w:themeColor="text1"/>
          <w:sz w:val="24"/>
          <w:szCs w:val="24"/>
        </w:rPr>
        <w:t xml:space="preserve"> that </w:t>
      </w:r>
      <w:r w:rsidR="006C4BF2" w:rsidRPr="00253392">
        <w:rPr>
          <w:rFonts w:ascii="Times New Roman" w:hAnsi="Times New Roman" w:cs="Times New Roman"/>
          <w:color w:val="000000" w:themeColor="text1"/>
          <w:sz w:val="24"/>
          <w:szCs w:val="24"/>
        </w:rPr>
        <w:t>severely limit</w:t>
      </w:r>
      <w:r w:rsidR="00CD4921" w:rsidRPr="00253392">
        <w:rPr>
          <w:rFonts w:ascii="Times New Roman" w:hAnsi="Times New Roman" w:cs="Times New Roman"/>
          <w:color w:val="000000" w:themeColor="text1"/>
          <w:sz w:val="24"/>
          <w:szCs w:val="24"/>
        </w:rPr>
        <w:t>s</w:t>
      </w:r>
      <w:r w:rsidR="000E4FAA" w:rsidRPr="00253392">
        <w:rPr>
          <w:rFonts w:ascii="Times New Roman" w:hAnsi="Times New Roman" w:cs="Times New Roman"/>
          <w:color w:val="000000" w:themeColor="text1"/>
          <w:sz w:val="24"/>
          <w:szCs w:val="24"/>
        </w:rPr>
        <w:t xml:space="preserve"> their entrepreneurship prospect</w:t>
      </w:r>
      <w:r w:rsidR="00773348" w:rsidRPr="00253392">
        <w:rPr>
          <w:rFonts w:ascii="Times New Roman" w:hAnsi="Times New Roman" w:cs="Times New Roman"/>
          <w:color w:val="000000" w:themeColor="text1"/>
          <w:sz w:val="24"/>
          <w:szCs w:val="24"/>
        </w:rPr>
        <w:t>s</w:t>
      </w:r>
      <w:r w:rsidR="000E4FAA" w:rsidRPr="00253392">
        <w:rPr>
          <w:rFonts w:ascii="Times New Roman" w:hAnsi="Times New Roman" w:cs="Times New Roman"/>
          <w:color w:val="000000" w:themeColor="text1"/>
          <w:sz w:val="24"/>
          <w:szCs w:val="24"/>
        </w:rPr>
        <w:t xml:space="preserve"> (</w:t>
      </w:r>
      <w:r w:rsidR="00BD060E" w:rsidRPr="00253392">
        <w:rPr>
          <w:rFonts w:ascii="Times New Roman" w:hAnsi="Times New Roman" w:cs="Times New Roman"/>
          <w:color w:val="000000" w:themeColor="text1"/>
          <w:sz w:val="24"/>
          <w:szCs w:val="24"/>
        </w:rPr>
        <w:t xml:space="preserve">Lindvert </w:t>
      </w:r>
      <w:r w:rsidR="00F104BF" w:rsidRPr="00253392">
        <w:rPr>
          <w:rFonts w:ascii="Times New Roman" w:hAnsi="Times New Roman" w:cs="Times New Roman"/>
          <w:color w:val="000000" w:themeColor="text1"/>
          <w:sz w:val="24"/>
          <w:szCs w:val="24"/>
        </w:rPr>
        <w:t xml:space="preserve">et al., </w:t>
      </w:r>
      <w:r w:rsidR="00BD060E" w:rsidRPr="00253392">
        <w:rPr>
          <w:rFonts w:ascii="Times New Roman" w:hAnsi="Times New Roman" w:cs="Times New Roman"/>
          <w:color w:val="000000" w:themeColor="text1"/>
          <w:sz w:val="24"/>
          <w:szCs w:val="24"/>
        </w:rPr>
        <w:t xml:space="preserve">2017; Welter et al., 2006; </w:t>
      </w:r>
      <w:r w:rsidR="000E4FAA" w:rsidRPr="00253392">
        <w:rPr>
          <w:rFonts w:ascii="Times New Roman" w:hAnsi="Times New Roman" w:cs="Times New Roman"/>
          <w:color w:val="000000" w:themeColor="text1"/>
          <w:sz w:val="24"/>
          <w:szCs w:val="24"/>
        </w:rPr>
        <w:t xml:space="preserve">Brush, 2006; </w:t>
      </w:r>
      <w:r w:rsidR="00BD060E" w:rsidRPr="00253392">
        <w:rPr>
          <w:rFonts w:ascii="Times New Roman" w:hAnsi="Times New Roman" w:cs="Times New Roman"/>
          <w:color w:val="000000" w:themeColor="text1"/>
          <w:sz w:val="24"/>
          <w:szCs w:val="24"/>
        </w:rPr>
        <w:t xml:space="preserve">1992; </w:t>
      </w:r>
      <w:r w:rsidR="000E4FAA" w:rsidRPr="00253392">
        <w:rPr>
          <w:rFonts w:ascii="Times New Roman" w:hAnsi="Times New Roman" w:cs="Times New Roman"/>
          <w:color w:val="000000" w:themeColor="text1"/>
          <w:sz w:val="24"/>
          <w:szCs w:val="24"/>
        </w:rPr>
        <w:t xml:space="preserve">Carter and Rosa, 1998). </w:t>
      </w:r>
      <w:r w:rsidR="00D220AF" w:rsidRPr="00253392">
        <w:rPr>
          <w:rFonts w:ascii="Times New Roman" w:hAnsi="Times New Roman" w:cs="Times New Roman"/>
          <w:color w:val="000000" w:themeColor="text1"/>
          <w:sz w:val="24"/>
          <w:szCs w:val="24"/>
        </w:rPr>
        <w:t>This</w:t>
      </w:r>
      <w:r w:rsidRPr="00253392">
        <w:rPr>
          <w:rFonts w:ascii="Times New Roman" w:hAnsi="Times New Roman" w:cs="Times New Roman"/>
          <w:color w:val="000000" w:themeColor="text1"/>
          <w:sz w:val="24"/>
          <w:szCs w:val="24"/>
        </w:rPr>
        <w:t xml:space="preserve"> has led to </w:t>
      </w:r>
      <w:r w:rsidR="00057417" w:rsidRPr="00253392">
        <w:rPr>
          <w:rFonts w:ascii="Times New Roman" w:hAnsi="Times New Roman" w:cs="Times New Roman"/>
          <w:color w:val="000000" w:themeColor="text1"/>
          <w:sz w:val="24"/>
          <w:szCs w:val="24"/>
        </w:rPr>
        <w:t>calls</w:t>
      </w:r>
      <w:r w:rsidRPr="00253392">
        <w:rPr>
          <w:rFonts w:ascii="Times New Roman" w:hAnsi="Times New Roman" w:cs="Times New Roman"/>
          <w:color w:val="000000" w:themeColor="text1"/>
          <w:sz w:val="24"/>
          <w:szCs w:val="24"/>
        </w:rPr>
        <w:t xml:space="preserve"> for additional enterprise support</w:t>
      </w:r>
      <w:r w:rsidR="00C54104"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for</w:t>
      </w:r>
      <w:r w:rsidR="00D062A1"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women</w:t>
      </w:r>
      <w:r w:rsidR="00057417" w:rsidRPr="00253392">
        <w:rPr>
          <w:rFonts w:ascii="Times New Roman" w:hAnsi="Times New Roman" w:cs="Times New Roman"/>
          <w:color w:val="000000" w:themeColor="text1"/>
          <w:sz w:val="24"/>
          <w:szCs w:val="24"/>
        </w:rPr>
        <w:t xml:space="preserve"> by</w:t>
      </w:r>
      <w:r w:rsidRPr="00253392">
        <w:rPr>
          <w:rFonts w:ascii="Times New Roman" w:hAnsi="Times New Roman" w:cs="Times New Roman"/>
          <w:color w:val="000000" w:themeColor="text1"/>
          <w:sz w:val="24"/>
          <w:szCs w:val="24"/>
        </w:rPr>
        <w:t xml:space="preserve"> boosting the availabilit</w:t>
      </w:r>
      <w:r w:rsidR="00C54104" w:rsidRPr="00253392">
        <w:rPr>
          <w:rFonts w:ascii="Times New Roman" w:hAnsi="Times New Roman" w:cs="Times New Roman"/>
          <w:color w:val="000000" w:themeColor="text1"/>
          <w:sz w:val="24"/>
          <w:szCs w:val="24"/>
        </w:rPr>
        <w:t>y</w:t>
      </w:r>
      <w:r w:rsidRPr="00253392">
        <w:rPr>
          <w:rFonts w:ascii="Times New Roman" w:hAnsi="Times New Roman" w:cs="Times New Roman"/>
          <w:color w:val="000000" w:themeColor="text1"/>
          <w:sz w:val="24"/>
          <w:szCs w:val="24"/>
        </w:rPr>
        <w:t xml:space="preserve"> of social and financial capital </w:t>
      </w:r>
      <w:r w:rsidR="00057417" w:rsidRPr="00253392">
        <w:rPr>
          <w:rFonts w:ascii="Times New Roman" w:hAnsi="Times New Roman" w:cs="Times New Roman"/>
          <w:color w:val="000000" w:themeColor="text1"/>
          <w:sz w:val="24"/>
          <w:szCs w:val="24"/>
        </w:rPr>
        <w:t xml:space="preserve">for </w:t>
      </w:r>
      <w:r w:rsidR="0088082A" w:rsidRPr="00253392">
        <w:rPr>
          <w:rFonts w:ascii="Times New Roman" w:hAnsi="Times New Roman" w:cs="Times New Roman"/>
          <w:color w:val="000000" w:themeColor="text1"/>
          <w:sz w:val="24"/>
          <w:szCs w:val="24"/>
        </w:rPr>
        <w:t xml:space="preserve">supporting </w:t>
      </w:r>
      <w:r w:rsidRPr="00253392">
        <w:rPr>
          <w:rFonts w:ascii="Times New Roman" w:hAnsi="Times New Roman" w:cs="Times New Roman"/>
          <w:color w:val="000000" w:themeColor="text1"/>
          <w:sz w:val="24"/>
          <w:szCs w:val="24"/>
        </w:rPr>
        <w:t>their entrepreneurial intention and behaviour (</w:t>
      </w:r>
      <w:r w:rsidR="00B34748" w:rsidRPr="00253392">
        <w:rPr>
          <w:rFonts w:ascii="Times New Roman" w:hAnsi="Times New Roman" w:cs="Times New Roman"/>
          <w:color w:val="000000" w:themeColor="text1"/>
          <w:sz w:val="24"/>
          <w:szCs w:val="24"/>
        </w:rPr>
        <w:t xml:space="preserve">Leitch </w:t>
      </w:r>
      <w:r w:rsidR="00F104BF" w:rsidRPr="00253392">
        <w:rPr>
          <w:rFonts w:ascii="Times New Roman" w:hAnsi="Times New Roman" w:cs="Times New Roman"/>
          <w:color w:val="000000" w:themeColor="text1"/>
          <w:sz w:val="24"/>
          <w:szCs w:val="24"/>
        </w:rPr>
        <w:t xml:space="preserve">et al., </w:t>
      </w:r>
      <w:r w:rsidR="00B34748" w:rsidRPr="00253392">
        <w:rPr>
          <w:rFonts w:ascii="Times New Roman" w:hAnsi="Times New Roman" w:cs="Times New Roman"/>
          <w:color w:val="000000" w:themeColor="text1"/>
          <w:sz w:val="24"/>
          <w:szCs w:val="24"/>
        </w:rPr>
        <w:t xml:space="preserve">2018, Lindvert </w:t>
      </w:r>
      <w:r w:rsidR="00F104BF" w:rsidRPr="00253392">
        <w:rPr>
          <w:rFonts w:ascii="Times New Roman" w:hAnsi="Times New Roman" w:cs="Times New Roman"/>
          <w:color w:val="000000" w:themeColor="text1"/>
          <w:sz w:val="24"/>
          <w:szCs w:val="24"/>
        </w:rPr>
        <w:t xml:space="preserve">et al., </w:t>
      </w:r>
      <w:r w:rsidR="00B34748" w:rsidRPr="00253392">
        <w:rPr>
          <w:rFonts w:ascii="Times New Roman" w:hAnsi="Times New Roman" w:cs="Times New Roman"/>
          <w:color w:val="000000" w:themeColor="text1"/>
          <w:sz w:val="24"/>
          <w:szCs w:val="24"/>
        </w:rPr>
        <w:t>201</w:t>
      </w:r>
      <w:r w:rsidR="00BD060E" w:rsidRPr="00253392">
        <w:rPr>
          <w:rFonts w:ascii="Times New Roman" w:hAnsi="Times New Roman" w:cs="Times New Roman"/>
          <w:color w:val="000000" w:themeColor="text1"/>
          <w:sz w:val="24"/>
          <w:szCs w:val="24"/>
        </w:rPr>
        <w:t>7</w:t>
      </w:r>
      <w:r w:rsidR="00B34748" w:rsidRPr="00253392">
        <w:rPr>
          <w:rFonts w:ascii="Times New Roman" w:hAnsi="Times New Roman" w:cs="Times New Roman"/>
          <w:color w:val="000000" w:themeColor="text1"/>
          <w:sz w:val="24"/>
          <w:szCs w:val="24"/>
        </w:rPr>
        <w:t xml:space="preserve">; </w:t>
      </w:r>
      <w:r w:rsidR="00D062A1" w:rsidRPr="00253392">
        <w:rPr>
          <w:rFonts w:ascii="Times New Roman" w:hAnsi="Times New Roman" w:cs="Times New Roman"/>
          <w:color w:val="000000" w:themeColor="text1"/>
          <w:sz w:val="24"/>
          <w:szCs w:val="24"/>
        </w:rPr>
        <w:t xml:space="preserve">Calas et al., 2009; Marlow and Patton, </w:t>
      </w:r>
      <w:r w:rsidR="00E94A6B" w:rsidRPr="00253392">
        <w:rPr>
          <w:rFonts w:ascii="Times New Roman" w:hAnsi="Times New Roman" w:cs="Times New Roman"/>
          <w:color w:val="000000" w:themeColor="text1"/>
          <w:sz w:val="24"/>
          <w:szCs w:val="24"/>
        </w:rPr>
        <w:t>2005</w:t>
      </w:r>
      <w:r w:rsidRPr="00253392">
        <w:rPr>
          <w:rFonts w:ascii="Times New Roman" w:hAnsi="Times New Roman" w:cs="Times New Roman"/>
          <w:color w:val="000000" w:themeColor="text1"/>
          <w:sz w:val="24"/>
          <w:szCs w:val="24"/>
        </w:rPr>
        <w:t xml:space="preserve">). </w:t>
      </w:r>
    </w:p>
    <w:p w14:paraId="501607A0" w14:textId="77777777" w:rsidR="0015373D" w:rsidRPr="00253392" w:rsidRDefault="0015373D" w:rsidP="00A974FF">
      <w:pPr>
        <w:spacing w:line="480" w:lineRule="auto"/>
        <w:jc w:val="both"/>
        <w:rPr>
          <w:rFonts w:ascii="Times New Roman" w:hAnsi="Times New Roman" w:cs="Times New Roman"/>
          <w:color w:val="000000" w:themeColor="text1"/>
          <w:sz w:val="24"/>
          <w:szCs w:val="24"/>
        </w:rPr>
      </w:pPr>
    </w:p>
    <w:p w14:paraId="782F5E83" w14:textId="77777777" w:rsidR="00DA0382" w:rsidRPr="00253392" w:rsidRDefault="00C2374E" w:rsidP="00A974FF">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Nevertheless, 'the-more-the-merrier' approach towards resources and enterprise support implementation is at odds with the increasingly contextualized nature of entrepreneurship (</w:t>
      </w:r>
      <w:r w:rsidRPr="00253392">
        <w:rPr>
          <w:rFonts w:ascii="Times New Roman" w:hAnsi="Times New Roman" w:cs="Times New Roman"/>
          <w:color w:val="000000" w:themeColor="text1"/>
          <w:sz w:val="24"/>
          <w:szCs w:val="24"/>
          <w:shd w:val="clear" w:color="auto" w:fill="FFFFFF"/>
        </w:rPr>
        <w:t>Grant &amp; Perren, 2002</w:t>
      </w:r>
      <w:r w:rsidRPr="00253392">
        <w:rPr>
          <w:rFonts w:ascii="Times New Roman" w:hAnsi="Times New Roman" w:cs="Times New Roman"/>
          <w:color w:val="000000" w:themeColor="text1"/>
          <w:sz w:val="24"/>
          <w:szCs w:val="24"/>
        </w:rPr>
        <w:t xml:space="preserve">). </w:t>
      </w:r>
      <w:r w:rsidR="00E25B0E" w:rsidRPr="00253392">
        <w:rPr>
          <w:rFonts w:ascii="Times New Roman" w:hAnsi="Times New Roman" w:cs="Times New Roman"/>
          <w:color w:val="000000" w:themeColor="text1"/>
          <w:sz w:val="24"/>
          <w:szCs w:val="24"/>
        </w:rPr>
        <w:t xml:space="preserve">With male-dominated norms continuing to pose significant barriers for women at workplaces (Ford </w:t>
      </w:r>
      <w:r w:rsidR="00F104BF" w:rsidRPr="00253392">
        <w:rPr>
          <w:rFonts w:ascii="Times New Roman" w:hAnsi="Times New Roman" w:cs="Times New Roman"/>
          <w:color w:val="000000" w:themeColor="text1"/>
          <w:sz w:val="24"/>
          <w:szCs w:val="24"/>
        </w:rPr>
        <w:t xml:space="preserve">et al., </w:t>
      </w:r>
      <w:r w:rsidR="00E25B0E" w:rsidRPr="00253392">
        <w:rPr>
          <w:rFonts w:ascii="Times New Roman" w:hAnsi="Times New Roman" w:cs="Times New Roman"/>
          <w:color w:val="000000" w:themeColor="text1"/>
          <w:sz w:val="24"/>
          <w:szCs w:val="24"/>
        </w:rPr>
        <w:t xml:space="preserve">2020) </w:t>
      </w:r>
      <w:r w:rsidR="00A86CCA" w:rsidRPr="00253392">
        <w:rPr>
          <w:rFonts w:ascii="Times New Roman" w:hAnsi="Times New Roman" w:cs="Times New Roman"/>
          <w:color w:val="000000" w:themeColor="text1"/>
          <w:sz w:val="24"/>
          <w:szCs w:val="24"/>
        </w:rPr>
        <w:t xml:space="preserve">and social norms having a negative impact on women’s participation in the labour market (Naldini </w:t>
      </w:r>
      <w:r w:rsidR="00F104BF" w:rsidRPr="00253392">
        <w:rPr>
          <w:rFonts w:ascii="Times New Roman" w:hAnsi="Times New Roman" w:cs="Times New Roman"/>
          <w:color w:val="000000" w:themeColor="text1"/>
          <w:sz w:val="24"/>
          <w:szCs w:val="24"/>
        </w:rPr>
        <w:t xml:space="preserve">et al., </w:t>
      </w:r>
      <w:r w:rsidR="00A86CCA" w:rsidRPr="00253392">
        <w:rPr>
          <w:rFonts w:ascii="Times New Roman" w:hAnsi="Times New Roman" w:cs="Times New Roman"/>
          <w:color w:val="000000" w:themeColor="text1"/>
          <w:sz w:val="24"/>
          <w:szCs w:val="24"/>
        </w:rPr>
        <w:t xml:space="preserve">2016), </w:t>
      </w:r>
      <w:r w:rsidR="00E25B0E" w:rsidRPr="00253392">
        <w:rPr>
          <w:rFonts w:ascii="Times New Roman" w:hAnsi="Times New Roman" w:cs="Times New Roman"/>
          <w:color w:val="000000" w:themeColor="text1"/>
          <w:sz w:val="24"/>
          <w:szCs w:val="24"/>
        </w:rPr>
        <w:t>t</w:t>
      </w:r>
      <w:r w:rsidRPr="00253392">
        <w:rPr>
          <w:rFonts w:ascii="Times New Roman" w:hAnsi="Times New Roman" w:cs="Times New Roman"/>
          <w:color w:val="000000" w:themeColor="text1"/>
          <w:sz w:val="24"/>
          <w:szCs w:val="24"/>
        </w:rPr>
        <w:t>he increasingly popular normative view considers entrepreneurship to be closely intertwined with issues related to gender, context, and institutions (</w:t>
      </w:r>
      <w:r w:rsidRPr="00253392">
        <w:rPr>
          <w:rFonts w:ascii="Times New Roman" w:hAnsi="Times New Roman" w:cs="Times New Roman"/>
          <w:color w:val="000000" w:themeColor="text1"/>
          <w:sz w:val="24"/>
          <w:szCs w:val="24"/>
          <w:shd w:val="clear" w:color="auto" w:fill="FFFFFF"/>
        </w:rPr>
        <w:t xml:space="preserve">Marlow and Martinez Dy, 2018; Meliou and Edwards 2018; Henry, Foss and Ahl, 2016; Ahl and Marlow; 2012; </w:t>
      </w:r>
      <w:r w:rsidRPr="00253392">
        <w:rPr>
          <w:rFonts w:ascii="Times New Roman" w:hAnsi="Times New Roman" w:cs="Times New Roman"/>
          <w:color w:val="000000" w:themeColor="text1"/>
          <w:sz w:val="24"/>
          <w:szCs w:val="24"/>
        </w:rPr>
        <w:t>Brush et al., 2009; Berg, 1997).</w:t>
      </w:r>
      <w:r w:rsidR="00E25B0E" w:rsidRPr="00253392">
        <w:rPr>
          <w:rFonts w:ascii="Times New Roman" w:hAnsi="Times New Roman" w:cs="Times New Roman"/>
          <w:color w:val="000000" w:themeColor="text1"/>
          <w:sz w:val="24"/>
          <w:szCs w:val="24"/>
        </w:rPr>
        <w:t xml:space="preserve"> </w:t>
      </w:r>
    </w:p>
    <w:p w14:paraId="4C49BC2E" w14:textId="77777777" w:rsidR="0016772D" w:rsidRPr="00253392" w:rsidRDefault="0016772D" w:rsidP="00A974FF">
      <w:pPr>
        <w:spacing w:line="480" w:lineRule="auto"/>
        <w:jc w:val="both"/>
        <w:rPr>
          <w:rFonts w:ascii="Times New Roman" w:hAnsi="Times New Roman" w:cs="Times New Roman"/>
          <w:color w:val="000000" w:themeColor="text1"/>
          <w:sz w:val="24"/>
          <w:szCs w:val="24"/>
        </w:rPr>
      </w:pPr>
    </w:p>
    <w:bookmarkEnd w:id="1"/>
    <w:p w14:paraId="43C4FC77" w14:textId="77777777" w:rsidR="007C2E74" w:rsidRPr="00253392" w:rsidRDefault="00C2374E" w:rsidP="008F0842">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In this context, little is known about the relative importance of structural versus normative constraints for women entrepreneurship in emerging economies. This paper examines if the </w:t>
      </w:r>
      <w:r w:rsidR="008C0A84" w:rsidRPr="00253392">
        <w:rPr>
          <w:rFonts w:ascii="Times New Roman" w:hAnsi="Times New Roman" w:cs="Times New Roman"/>
          <w:color w:val="000000" w:themeColor="text1"/>
          <w:sz w:val="24"/>
          <w:szCs w:val="24"/>
        </w:rPr>
        <w:t>intention to start a business develop</w:t>
      </w:r>
      <w:r w:rsidRPr="00253392">
        <w:rPr>
          <w:rFonts w:ascii="Times New Roman" w:hAnsi="Times New Roman" w:cs="Times New Roman"/>
          <w:color w:val="000000" w:themeColor="text1"/>
          <w:sz w:val="24"/>
          <w:szCs w:val="24"/>
        </w:rPr>
        <w:t>s</w:t>
      </w:r>
      <w:r w:rsidR="008C0A84" w:rsidRPr="00253392">
        <w:rPr>
          <w:rFonts w:ascii="Times New Roman" w:hAnsi="Times New Roman" w:cs="Times New Roman"/>
          <w:color w:val="000000" w:themeColor="text1"/>
          <w:sz w:val="24"/>
          <w:szCs w:val="24"/>
        </w:rPr>
        <w:t xml:space="preserve"> equally for women and men</w:t>
      </w:r>
      <w:r w:rsidRPr="00253392">
        <w:rPr>
          <w:rFonts w:ascii="Times New Roman" w:hAnsi="Times New Roman" w:cs="Times New Roman"/>
          <w:color w:val="000000" w:themeColor="text1"/>
          <w:sz w:val="24"/>
          <w:szCs w:val="24"/>
        </w:rPr>
        <w:t xml:space="preserve"> when structural constraints related to financial accessibility and networks are absent.</w:t>
      </w:r>
      <w:r w:rsidR="005332C1" w:rsidRPr="00253392">
        <w:rPr>
          <w:rFonts w:ascii="Times New Roman" w:hAnsi="Times New Roman" w:cs="Times New Roman"/>
          <w:color w:val="000000" w:themeColor="text1"/>
          <w:sz w:val="24"/>
          <w:szCs w:val="24"/>
        </w:rPr>
        <w:t xml:space="preserve">  </w:t>
      </w:r>
      <w:r w:rsidR="008C0A84" w:rsidRPr="00253392">
        <w:rPr>
          <w:rFonts w:ascii="Times New Roman" w:hAnsi="Times New Roman" w:cs="Times New Roman"/>
          <w:color w:val="000000" w:themeColor="text1"/>
          <w:sz w:val="24"/>
          <w:szCs w:val="24"/>
        </w:rPr>
        <w:t xml:space="preserve">If </w:t>
      </w:r>
      <w:r w:rsidRPr="00253392">
        <w:rPr>
          <w:rFonts w:ascii="Times New Roman" w:hAnsi="Times New Roman" w:cs="Times New Roman"/>
          <w:color w:val="000000" w:themeColor="text1"/>
          <w:sz w:val="24"/>
          <w:szCs w:val="24"/>
        </w:rPr>
        <w:t xml:space="preserve">it </w:t>
      </w:r>
      <w:r w:rsidR="00E94E33" w:rsidRPr="00253392">
        <w:rPr>
          <w:rFonts w:ascii="Times New Roman" w:hAnsi="Times New Roman" w:cs="Times New Roman"/>
          <w:color w:val="000000" w:themeColor="text1"/>
          <w:sz w:val="24"/>
          <w:szCs w:val="24"/>
        </w:rPr>
        <w:t>is not so,</w:t>
      </w:r>
      <w:r w:rsidR="000A441D" w:rsidRPr="00253392">
        <w:rPr>
          <w:rFonts w:ascii="Times New Roman" w:hAnsi="Times New Roman" w:cs="Times New Roman"/>
          <w:color w:val="000000" w:themeColor="text1"/>
          <w:sz w:val="24"/>
          <w:szCs w:val="24"/>
        </w:rPr>
        <w:t xml:space="preserve"> </w:t>
      </w:r>
      <w:r w:rsidR="008C0A84" w:rsidRPr="00253392">
        <w:rPr>
          <w:rFonts w:ascii="Times New Roman" w:hAnsi="Times New Roman" w:cs="Times New Roman"/>
          <w:color w:val="000000" w:themeColor="text1"/>
          <w:sz w:val="24"/>
          <w:szCs w:val="24"/>
        </w:rPr>
        <w:t xml:space="preserve">normative constraints </w:t>
      </w:r>
      <w:r w:rsidRPr="00253392">
        <w:rPr>
          <w:rFonts w:ascii="Times New Roman" w:hAnsi="Times New Roman" w:cs="Times New Roman"/>
          <w:color w:val="000000" w:themeColor="text1"/>
          <w:sz w:val="24"/>
          <w:szCs w:val="24"/>
        </w:rPr>
        <w:lastRenderedPageBreak/>
        <w:t>inhibit</w:t>
      </w:r>
      <w:r w:rsidR="008C0A84" w:rsidRPr="00253392">
        <w:rPr>
          <w:rFonts w:ascii="Times New Roman" w:hAnsi="Times New Roman" w:cs="Times New Roman"/>
          <w:color w:val="000000" w:themeColor="text1"/>
          <w:sz w:val="24"/>
          <w:szCs w:val="24"/>
        </w:rPr>
        <w:t xml:space="preserve"> women entrepreneurship</w:t>
      </w:r>
      <w:r w:rsidRPr="00253392">
        <w:rPr>
          <w:rFonts w:ascii="Times New Roman" w:hAnsi="Times New Roman" w:cs="Times New Roman"/>
          <w:color w:val="000000" w:themeColor="text1"/>
          <w:sz w:val="24"/>
          <w:szCs w:val="24"/>
        </w:rPr>
        <w:t>, and</w:t>
      </w:r>
      <w:r w:rsidR="00AF2751" w:rsidRPr="00253392">
        <w:rPr>
          <w:rFonts w:ascii="Times New Roman" w:hAnsi="Times New Roman" w:cs="Times New Roman"/>
          <w:color w:val="000000" w:themeColor="text1"/>
          <w:sz w:val="24"/>
          <w:szCs w:val="24"/>
        </w:rPr>
        <w:t xml:space="preserve"> </w:t>
      </w:r>
      <w:r w:rsidR="000A441D" w:rsidRPr="00253392">
        <w:rPr>
          <w:rFonts w:ascii="Times New Roman" w:hAnsi="Times New Roman" w:cs="Times New Roman"/>
          <w:color w:val="000000" w:themeColor="text1"/>
          <w:sz w:val="24"/>
          <w:szCs w:val="24"/>
        </w:rPr>
        <w:t xml:space="preserve">addressing structural barriers alone </w:t>
      </w:r>
      <w:r w:rsidR="00E94E33" w:rsidRPr="00253392">
        <w:rPr>
          <w:rFonts w:ascii="Times New Roman" w:hAnsi="Times New Roman" w:cs="Times New Roman"/>
          <w:color w:val="000000" w:themeColor="text1"/>
          <w:sz w:val="24"/>
          <w:szCs w:val="24"/>
        </w:rPr>
        <w:t xml:space="preserve">may </w:t>
      </w:r>
      <w:r w:rsidR="000A441D" w:rsidRPr="00253392">
        <w:rPr>
          <w:rFonts w:ascii="Times New Roman" w:hAnsi="Times New Roman" w:cs="Times New Roman"/>
          <w:color w:val="000000" w:themeColor="text1"/>
          <w:sz w:val="24"/>
          <w:szCs w:val="24"/>
        </w:rPr>
        <w:t xml:space="preserve">not be sufficient </w:t>
      </w:r>
      <w:r w:rsidRPr="00253392">
        <w:rPr>
          <w:rFonts w:ascii="Times New Roman" w:hAnsi="Times New Roman" w:cs="Times New Roman"/>
          <w:color w:val="000000" w:themeColor="text1"/>
          <w:sz w:val="24"/>
          <w:szCs w:val="24"/>
        </w:rPr>
        <w:t xml:space="preserve">in encouraging </w:t>
      </w:r>
      <w:r w:rsidR="000A441D" w:rsidRPr="00253392">
        <w:rPr>
          <w:rFonts w:ascii="Times New Roman" w:hAnsi="Times New Roman" w:cs="Times New Roman"/>
          <w:color w:val="000000" w:themeColor="text1"/>
          <w:sz w:val="24"/>
          <w:szCs w:val="24"/>
        </w:rPr>
        <w:t>women</w:t>
      </w:r>
      <w:r w:rsidRPr="00253392">
        <w:rPr>
          <w:rFonts w:ascii="Times New Roman" w:hAnsi="Times New Roman" w:cs="Times New Roman"/>
          <w:color w:val="000000" w:themeColor="text1"/>
          <w:sz w:val="24"/>
          <w:szCs w:val="24"/>
        </w:rPr>
        <w:t xml:space="preserve"> </w:t>
      </w:r>
      <w:r w:rsidR="000A441D" w:rsidRPr="00253392">
        <w:rPr>
          <w:rFonts w:ascii="Times New Roman" w:hAnsi="Times New Roman" w:cs="Times New Roman"/>
          <w:color w:val="000000" w:themeColor="text1"/>
          <w:sz w:val="24"/>
          <w:szCs w:val="24"/>
        </w:rPr>
        <w:t>entrepreneurship</w:t>
      </w:r>
      <w:r w:rsidRPr="00253392">
        <w:rPr>
          <w:rFonts w:ascii="Times New Roman" w:hAnsi="Times New Roman" w:cs="Times New Roman"/>
          <w:color w:val="000000" w:themeColor="text1"/>
          <w:sz w:val="24"/>
          <w:szCs w:val="24"/>
        </w:rPr>
        <w:t>.</w:t>
      </w:r>
    </w:p>
    <w:p w14:paraId="77162D34" w14:textId="77777777" w:rsidR="007C2E74" w:rsidRPr="00253392" w:rsidRDefault="007C2E74" w:rsidP="008F0842">
      <w:pPr>
        <w:spacing w:line="480" w:lineRule="auto"/>
        <w:jc w:val="both"/>
        <w:rPr>
          <w:rFonts w:ascii="Times New Roman" w:hAnsi="Times New Roman" w:cs="Times New Roman"/>
          <w:color w:val="000000" w:themeColor="text1"/>
          <w:sz w:val="24"/>
          <w:szCs w:val="24"/>
        </w:rPr>
      </w:pPr>
    </w:p>
    <w:p w14:paraId="28D12B23" w14:textId="77777777" w:rsidR="007967B7" w:rsidRPr="00253392" w:rsidRDefault="00C2374E" w:rsidP="008A665F">
      <w:pPr>
        <w:spacing w:after="0"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For examining </w:t>
      </w:r>
      <w:r w:rsidR="0015373D" w:rsidRPr="00253392">
        <w:rPr>
          <w:rFonts w:ascii="Times New Roman" w:hAnsi="Times New Roman" w:cs="Times New Roman"/>
          <w:color w:val="000000" w:themeColor="text1"/>
          <w:sz w:val="24"/>
          <w:szCs w:val="24"/>
        </w:rPr>
        <w:t>this</w:t>
      </w:r>
      <w:r w:rsidRPr="00253392">
        <w:rPr>
          <w:rFonts w:ascii="Times New Roman" w:hAnsi="Times New Roman" w:cs="Times New Roman"/>
          <w:color w:val="000000" w:themeColor="text1"/>
          <w:sz w:val="24"/>
          <w:szCs w:val="24"/>
        </w:rPr>
        <w:t>, t</w:t>
      </w:r>
      <w:r w:rsidR="00154FB2" w:rsidRPr="00253392">
        <w:rPr>
          <w:rFonts w:ascii="Times New Roman" w:hAnsi="Times New Roman" w:cs="Times New Roman"/>
          <w:color w:val="000000" w:themeColor="text1"/>
          <w:sz w:val="24"/>
          <w:szCs w:val="24"/>
        </w:rPr>
        <w:t>h</w:t>
      </w:r>
      <w:r w:rsidR="0015373D" w:rsidRPr="00253392">
        <w:rPr>
          <w:rFonts w:ascii="Times New Roman" w:hAnsi="Times New Roman" w:cs="Times New Roman"/>
          <w:color w:val="000000" w:themeColor="text1"/>
          <w:sz w:val="24"/>
          <w:szCs w:val="24"/>
        </w:rPr>
        <w:t>e</w:t>
      </w:r>
      <w:r w:rsidR="00154FB2" w:rsidRPr="00253392">
        <w:rPr>
          <w:rFonts w:ascii="Times New Roman" w:hAnsi="Times New Roman" w:cs="Times New Roman"/>
          <w:color w:val="000000" w:themeColor="text1"/>
          <w:sz w:val="24"/>
          <w:szCs w:val="24"/>
        </w:rPr>
        <w:t xml:space="preserve"> study adopts a mixed-methods approach </w:t>
      </w:r>
      <w:r w:rsidRPr="00253392">
        <w:rPr>
          <w:rFonts w:ascii="Times New Roman" w:hAnsi="Times New Roman" w:cs="Times New Roman"/>
          <w:color w:val="000000" w:themeColor="text1"/>
          <w:sz w:val="24"/>
          <w:szCs w:val="24"/>
        </w:rPr>
        <w:t>using data from</w:t>
      </w:r>
      <w:r w:rsidR="00AB6BE8" w:rsidRPr="00253392">
        <w:rPr>
          <w:rFonts w:ascii="Times New Roman" w:hAnsi="Times New Roman" w:cs="Times New Roman"/>
          <w:color w:val="000000" w:themeColor="text1"/>
          <w:sz w:val="24"/>
          <w:szCs w:val="24"/>
        </w:rPr>
        <w:t xml:space="preserve"> </w:t>
      </w:r>
      <w:r w:rsidR="00154FB2" w:rsidRPr="00253392">
        <w:rPr>
          <w:rFonts w:ascii="Times New Roman" w:hAnsi="Times New Roman" w:cs="Times New Roman"/>
          <w:color w:val="000000" w:themeColor="text1"/>
          <w:sz w:val="24"/>
          <w:szCs w:val="24"/>
        </w:rPr>
        <w:t>Bangladesh</w:t>
      </w:r>
      <w:r w:rsidRPr="00253392">
        <w:rPr>
          <w:rFonts w:ascii="Times New Roman" w:hAnsi="Times New Roman" w:cs="Times New Roman"/>
          <w:color w:val="000000" w:themeColor="text1"/>
          <w:sz w:val="24"/>
          <w:szCs w:val="24"/>
        </w:rPr>
        <w:t xml:space="preserve">, </w:t>
      </w:r>
      <w:r w:rsidR="007C2E74" w:rsidRPr="00253392">
        <w:rPr>
          <w:rFonts w:ascii="Times New Roman" w:hAnsi="Times New Roman" w:cs="Times New Roman"/>
          <w:color w:val="000000" w:themeColor="text1"/>
          <w:sz w:val="24"/>
          <w:szCs w:val="24"/>
        </w:rPr>
        <w:t>a country</w:t>
      </w:r>
      <w:r w:rsidRPr="00253392">
        <w:rPr>
          <w:rFonts w:ascii="Times New Roman" w:hAnsi="Times New Roman" w:cs="Times New Roman"/>
          <w:color w:val="000000" w:themeColor="text1"/>
          <w:sz w:val="24"/>
          <w:szCs w:val="24"/>
        </w:rPr>
        <w:t xml:space="preserve"> that is</w:t>
      </w:r>
      <w:r w:rsidR="00154FB2"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traditionally </w:t>
      </w:r>
      <w:r w:rsidR="00154FB2" w:rsidRPr="00253392">
        <w:rPr>
          <w:rFonts w:ascii="Times New Roman" w:hAnsi="Times New Roman" w:cs="Times New Roman"/>
          <w:color w:val="000000" w:themeColor="text1"/>
          <w:sz w:val="24"/>
          <w:szCs w:val="24"/>
        </w:rPr>
        <w:t xml:space="preserve">patriarchal. </w:t>
      </w:r>
      <w:r w:rsidR="00AB6BE8" w:rsidRPr="00253392">
        <w:rPr>
          <w:rFonts w:ascii="Times New Roman" w:hAnsi="Times New Roman" w:cs="Times New Roman"/>
          <w:color w:val="000000" w:themeColor="text1"/>
          <w:sz w:val="24"/>
          <w:szCs w:val="24"/>
        </w:rPr>
        <w:t xml:space="preserve">Using quantitative techniques on a database of </w:t>
      </w:r>
      <w:r w:rsidRPr="00253392">
        <w:rPr>
          <w:rFonts w:ascii="Times New Roman" w:hAnsi="Times New Roman" w:cs="Times New Roman"/>
          <w:color w:val="000000" w:themeColor="text1"/>
          <w:sz w:val="24"/>
          <w:szCs w:val="24"/>
        </w:rPr>
        <w:t xml:space="preserve">1780 </w:t>
      </w:r>
      <w:r w:rsidR="00B32FA4" w:rsidRPr="00253392">
        <w:rPr>
          <w:rFonts w:ascii="Times New Roman" w:hAnsi="Times New Roman" w:cs="Times New Roman"/>
          <w:color w:val="000000" w:themeColor="text1"/>
          <w:sz w:val="24"/>
          <w:szCs w:val="24"/>
        </w:rPr>
        <w:t>respondents</w:t>
      </w:r>
      <w:r w:rsidR="00AB6BE8" w:rsidRPr="00253392">
        <w:rPr>
          <w:rFonts w:ascii="Times New Roman" w:hAnsi="Times New Roman" w:cs="Times New Roman"/>
          <w:color w:val="000000" w:themeColor="text1"/>
          <w:sz w:val="24"/>
          <w:szCs w:val="24"/>
        </w:rPr>
        <w:t xml:space="preserve">, we first </w:t>
      </w:r>
      <w:r w:rsidR="00154FB2" w:rsidRPr="00253392">
        <w:rPr>
          <w:rFonts w:ascii="Times New Roman" w:hAnsi="Times New Roman" w:cs="Times New Roman"/>
          <w:color w:val="000000" w:themeColor="text1"/>
          <w:sz w:val="24"/>
          <w:szCs w:val="24"/>
        </w:rPr>
        <w:t>estimate the impact of relaxing structural constraints for the entrepreneurial intentions of women.</w:t>
      </w:r>
      <w:r w:rsidR="00154FB2" w:rsidRPr="00253392">
        <w:rPr>
          <w:rFonts w:ascii="Times New Roman" w:hAnsi="Times New Roman" w:cs="Times New Roman"/>
          <w:color w:val="000000" w:themeColor="text1"/>
          <w:sz w:val="24"/>
          <w:szCs w:val="24"/>
          <w:shd w:val="clear" w:color="auto" w:fill="FFFFFF"/>
        </w:rPr>
        <w:t xml:space="preserve"> </w:t>
      </w:r>
      <w:r w:rsidR="00154FB2" w:rsidRPr="00253392">
        <w:rPr>
          <w:rFonts w:ascii="Times New Roman" w:hAnsi="Times New Roman" w:cs="Times New Roman"/>
          <w:color w:val="000000" w:themeColor="text1"/>
          <w:sz w:val="24"/>
          <w:szCs w:val="24"/>
        </w:rPr>
        <w:t xml:space="preserve"> </w:t>
      </w:r>
      <w:r w:rsidR="008C0A84" w:rsidRPr="00253392">
        <w:rPr>
          <w:rFonts w:ascii="Times New Roman" w:hAnsi="Times New Roman" w:cs="Times New Roman"/>
          <w:color w:val="000000" w:themeColor="text1"/>
          <w:sz w:val="24"/>
          <w:szCs w:val="24"/>
        </w:rPr>
        <w:t>Th</w:t>
      </w:r>
      <w:r w:rsidR="00672A81" w:rsidRPr="00253392">
        <w:rPr>
          <w:rFonts w:ascii="Times New Roman" w:hAnsi="Times New Roman" w:cs="Times New Roman"/>
          <w:color w:val="000000" w:themeColor="text1"/>
          <w:sz w:val="24"/>
          <w:szCs w:val="24"/>
        </w:rPr>
        <w:t>is</w:t>
      </w:r>
      <w:r w:rsidR="008C0A84" w:rsidRPr="00253392">
        <w:rPr>
          <w:rFonts w:ascii="Times New Roman" w:hAnsi="Times New Roman" w:cs="Times New Roman"/>
          <w:color w:val="000000" w:themeColor="text1"/>
          <w:sz w:val="24"/>
          <w:szCs w:val="24"/>
        </w:rPr>
        <w:t xml:space="preserve"> quantitative analysis confirms that gains from easing structural constraints are significantly less for women</w:t>
      </w:r>
      <w:r w:rsidR="00AB6BE8" w:rsidRPr="00253392">
        <w:rPr>
          <w:rFonts w:ascii="Times New Roman" w:hAnsi="Times New Roman" w:cs="Times New Roman"/>
          <w:color w:val="000000" w:themeColor="text1"/>
          <w:sz w:val="24"/>
          <w:szCs w:val="24"/>
        </w:rPr>
        <w:t xml:space="preserve"> when compared to men</w:t>
      </w:r>
      <w:r w:rsidRPr="00253392">
        <w:rPr>
          <w:rFonts w:ascii="Times New Roman" w:hAnsi="Times New Roman" w:cs="Times New Roman"/>
          <w:color w:val="000000" w:themeColor="text1"/>
          <w:sz w:val="24"/>
          <w:szCs w:val="24"/>
        </w:rPr>
        <w:t xml:space="preserve"> suggesting that normative barriers </w:t>
      </w:r>
      <w:r w:rsidR="007C2E74" w:rsidRPr="00253392">
        <w:rPr>
          <w:rFonts w:ascii="Times New Roman" w:hAnsi="Times New Roman" w:cs="Times New Roman"/>
          <w:color w:val="000000" w:themeColor="text1"/>
          <w:sz w:val="24"/>
          <w:szCs w:val="24"/>
        </w:rPr>
        <w:t>inhibit</w:t>
      </w:r>
      <w:r w:rsidRPr="00253392">
        <w:rPr>
          <w:rFonts w:ascii="Times New Roman" w:hAnsi="Times New Roman" w:cs="Times New Roman"/>
          <w:color w:val="000000" w:themeColor="text1"/>
          <w:sz w:val="24"/>
          <w:szCs w:val="24"/>
        </w:rPr>
        <w:t xml:space="preserve"> their entrepreneurship. Following this, i</w:t>
      </w:r>
      <w:r w:rsidR="00154FB2" w:rsidRPr="00253392">
        <w:rPr>
          <w:rFonts w:ascii="Times New Roman" w:hAnsi="Times New Roman" w:cs="Times New Roman"/>
          <w:color w:val="000000" w:themeColor="text1"/>
          <w:sz w:val="24"/>
          <w:szCs w:val="24"/>
        </w:rPr>
        <w:t xml:space="preserve">n the second part of the analysis, we use qualitative </w:t>
      </w:r>
      <w:r w:rsidR="0048308E" w:rsidRPr="00253392">
        <w:rPr>
          <w:rFonts w:ascii="Times New Roman" w:hAnsi="Times New Roman" w:cs="Times New Roman"/>
          <w:color w:val="000000" w:themeColor="text1"/>
          <w:sz w:val="24"/>
          <w:szCs w:val="24"/>
        </w:rPr>
        <w:t xml:space="preserve">analysis of </w:t>
      </w:r>
      <w:r w:rsidR="008C0A84" w:rsidRPr="00253392">
        <w:rPr>
          <w:rFonts w:ascii="Times New Roman" w:hAnsi="Times New Roman" w:cs="Times New Roman"/>
          <w:color w:val="000000" w:themeColor="text1"/>
          <w:sz w:val="24"/>
          <w:szCs w:val="24"/>
        </w:rPr>
        <w:t xml:space="preserve">interviews and focus-group responses amongst a selected </w:t>
      </w:r>
      <w:r w:rsidR="00E203CB" w:rsidRPr="00253392">
        <w:rPr>
          <w:rFonts w:ascii="Times New Roman" w:hAnsi="Times New Roman" w:cs="Times New Roman"/>
          <w:color w:val="000000" w:themeColor="text1"/>
          <w:sz w:val="24"/>
          <w:szCs w:val="24"/>
        </w:rPr>
        <w:t>group</w:t>
      </w:r>
      <w:r w:rsidR="008C0A84" w:rsidRPr="00253392">
        <w:rPr>
          <w:rFonts w:ascii="Times New Roman" w:hAnsi="Times New Roman" w:cs="Times New Roman"/>
          <w:color w:val="000000" w:themeColor="text1"/>
          <w:sz w:val="24"/>
          <w:szCs w:val="24"/>
        </w:rPr>
        <w:t xml:space="preserve"> of middle-class women who report no structural constraints</w:t>
      </w:r>
      <w:r w:rsidR="00672A81" w:rsidRPr="00253392">
        <w:rPr>
          <w:rFonts w:ascii="Times New Roman" w:hAnsi="Times New Roman" w:cs="Times New Roman"/>
          <w:color w:val="000000" w:themeColor="text1"/>
          <w:sz w:val="24"/>
          <w:szCs w:val="24"/>
        </w:rPr>
        <w:t xml:space="preserve"> to examine the role of normative constraints for the entrepreneurial intentions of women</w:t>
      </w:r>
      <w:r w:rsidR="0048308E" w:rsidRPr="00253392">
        <w:rPr>
          <w:rFonts w:ascii="Times New Roman" w:hAnsi="Times New Roman" w:cs="Times New Roman"/>
          <w:color w:val="000000" w:themeColor="text1"/>
          <w:sz w:val="24"/>
          <w:szCs w:val="24"/>
        </w:rPr>
        <w:t>. The novel insights emerging from th</w:t>
      </w:r>
      <w:r w:rsidR="00E608B7" w:rsidRPr="00253392">
        <w:rPr>
          <w:rFonts w:ascii="Times New Roman" w:hAnsi="Times New Roman" w:cs="Times New Roman"/>
          <w:color w:val="000000" w:themeColor="text1"/>
          <w:sz w:val="24"/>
          <w:szCs w:val="24"/>
        </w:rPr>
        <w:t xml:space="preserve">e analysis suggest that </w:t>
      </w:r>
      <w:r w:rsidR="004C79B7" w:rsidRPr="00253392">
        <w:rPr>
          <w:rFonts w:ascii="Times New Roman" w:hAnsi="Times New Roman" w:cs="Times New Roman"/>
          <w:color w:val="000000" w:themeColor="text1"/>
          <w:sz w:val="24"/>
          <w:szCs w:val="24"/>
        </w:rPr>
        <w:t xml:space="preserve">normative pressures </w:t>
      </w:r>
      <w:r w:rsidR="007C2E74" w:rsidRPr="00253392">
        <w:rPr>
          <w:rFonts w:ascii="Times New Roman" w:hAnsi="Times New Roman" w:cs="Times New Roman"/>
          <w:color w:val="000000" w:themeColor="text1"/>
          <w:sz w:val="24"/>
          <w:szCs w:val="24"/>
        </w:rPr>
        <w:t xml:space="preserve">reinforced by close family members such as one’s mother-in-law </w:t>
      </w:r>
      <w:r w:rsidR="004C79B7" w:rsidRPr="00253392">
        <w:rPr>
          <w:rFonts w:ascii="Times New Roman" w:hAnsi="Times New Roman" w:cs="Times New Roman"/>
          <w:color w:val="000000" w:themeColor="text1"/>
          <w:sz w:val="24"/>
          <w:szCs w:val="24"/>
        </w:rPr>
        <w:t xml:space="preserve">significantly inhibit </w:t>
      </w:r>
      <w:r w:rsidR="007B6095" w:rsidRPr="00253392">
        <w:rPr>
          <w:rFonts w:ascii="Times New Roman" w:hAnsi="Times New Roman" w:cs="Times New Roman"/>
          <w:color w:val="000000" w:themeColor="text1"/>
          <w:sz w:val="24"/>
          <w:szCs w:val="24"/>
        </w:rPr>
        <w:t xml:space="preserve">the entrepreneurial intentions </w:t>
      </w:r>
      <w:r w:rsidR="00AF2751" w:rsidRPr="00253392">
        <w:rPr>
          <w:rFonts w:ascii="Times New Roman" w:hAnsi="Times New Roman" w:cs="Times New Roman"/>
          <w:color w:val="000000" w:themeColor="text1"/>
          <w:sz w:val="24"/>
          <w:szCs w:val="24"/>
        </w:rPr>
        <w:t xml:space="preserve">of women </w:t>
      </w:r>
      <w:r w:rsidR="00E608B7" w:rsidRPr="00253392">
        <w:rPr>
          <w:rFonts w:ascii="Times New Roman" w:hAnsi="Times New Roman" w:cs="Times New Roman"/>
          <w:color w:val="000000" w:themeColor="text1"/>
          <w:sz w:val="24"/>
          <w:szCs w:val="24"/>
        </w:rPr>
        <w:t xml:space="preserve">even when structural constraints are </w:t>
      </w:r>
      <w:r w:rsidRPr="00253392">
        <w:rPr>
          <w:rFonts w:ascii="Times New Roman" w:hAnsi="Times New Roman" w:cs="Times New Roman"/>
          <w:color w:val="000000" w:themeColor="text1"/>
          <w:sz w:val="24"/>
          <w:szCs w:val="24"/>
        </w:rPr>
        <w:t>negligible</w:t>
      </w:r>
      <w:r w:rsidR="007B6095" w:rsidRPr="00253392">
        <w:rPr>
          <w:rFonts w:ascii="Times New Roman" w:hAnsi="Times New Roman" w:cs="Times New Roman"/>
          <w:color w:val="000000" w:themeColor="text1"/>
          <w:sz w:val="24"/>
          <w:szCs w:val="24"/>
        </w:rPr>
        <w:t xml:space="preserve">. </w:t>
      </w:r>
    </w:p>
    <w:p w14:paraId="7B70B24E" w14:textId="77777777" w:rsidR="007967B7" w:rsidRPr="00253392" w:rsidRDefault="007967B7" w:rsidP="00154FB2">
      <w:pPr>
        <w:spacing w:after="0" w:line="480" w:lineRule="auto"/>
        <w:jc w:val="both"/>
        <w:rPr>
          <w:rFonts w:ascii="Times New Roman" w:hAnsi="Times New Roman" w:cs="Times New Roman"/>
          <w:color w:val="000000" w:themeColor="text1"/>
          <w:sz w:val="24"/>
          <w:szCs w:val="24"/>
        </w:rPr>
      </w:pPr>
    </w:p>
    <w:p w14:paraId="2D755D50" w14:textId="77777777" w:rsidR="009A170E" w:rsidRPr="00253392" w:rsidRDefault="00C2374E" w:rsidP="00154FB2">
      <w:pPr>
        <w:spacing w:after="0"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The paper makes fundamental contributions to the current debates on women entrepreneurship</w:t>
      </w:r>
      <w:r w:rsidR="00E3703A" w:rsidRPr="00253392">
        <w:rPr>
          <w:rFonts w:ascii="Times New Roman" w:hAnsi="Times New Roman" w:cs="Times New Roman"/>
          <w:color w:val="000000" w:themeColor="text1"/>
          <w:sz w:val="24"/>
          <w:szCs w:val="24"/>
        </w:rPr>
        <w:t xml:space="preserve"> by examining the </w:t>
      </w:r>
      <w:r w:rsidR="00B32FA4" w:rsidRPr="00253392">
        <w:rPr>
          <w:rFonts w:ascii="Times New Roman" w:hAnsi="Times New Roman" w:cs="Times New Roman"/>
          <w:color w:val="000000" w:themeColor="text1"/>
          <w:sz w:val="24"/>
          <w:szCs w:val="24"/>
        </w:rPr>
        <w:t>role of context for</w:t>
      </w:r>
      <w:r w:rsidR="00E3703A" w:rsidRPr="00253392">
        <w:rPr>
          <w:rFonts w:ascii="Times New Roman" w:hAnsi="Times New Roman" w:cs="Times New Roman"/>
          <w:color w:val="000000" w:themeColor="text1"/>
          <w:sz w:val="24"/>
          <w:szCs w:val="24"/>
        </w:rPr>
        <w:t xml:space="preserve"> the entrepreneurial intentions of women when compared to men. </w:t>
      </w:r>
      <w:r w:rsidR="005143C3" w:rsidRPr="00253392">
        <w:rPr>
          <w:rFonts w:ascii="Times New Roman" w:hAnsi="Times New Roman" w:cs="Times New Roman"/>
          <w:color w:val="000000" w:themeColor="text1"/>
          <w:sz w:val="24"/>
          <w:szCs w:val="24"/>
        </w:rPr>
        <w:t>The empirical results presented here</w:t>
      </w:r>
      <w:r w:rsidR="00D15CDF" w:rsidRPr="00253392">
        <w:rPr>
          <w:rFonts w:ascii="Times New Roman" w:hAnsi="Times New Roman" w:cs="Times New Roman"/>
          <w:color w:val="000000" w:themeColor="text1"/>
          <w:sz w:val="24"/>
          <w:szCs w:val="24"/>
        </w:rPr>
        <w:t xml:space="preserve"> demonstrate</w:t>
      </w:r>
      <w:r w:rsidR="005143C3" w:rsidRPr="00253392">
        <w:rPr>
          <w:rFonts w:ascii="Times New Roman" w:hAnsi="Times New Roman" w:cs="Times New Roman"/>
          <w:color w:val="000000" w:themeColor="text1"/>
          <w:sz w:val="24"/>
          <w:szCs w:val="24"/>
        </w:rPr>
        <w:t xml:space="preserve"> </w:t>
      </w:r>
      <w:r w:rsidR="00D15CDF" w:rsidRPr="00253392">
        <w:rPr>
          <w:rFonts w:ascii="Times New Roman" w:hAnsi="Times New Roman" w:cs="Times New Roman"/>
          <w:color w:val="000000" w:themeColor="text1"/>
          <w:sz w:val="24"/>
          <w:szCs w:val="24"/>
        </w:rPr>
        <w:t xml:space="preserve">that women </w:t>
      </w:r>
      <w:r w:rsidR="005143C3" w:rsidRPr="00253392">
        <w:rPr>
          <w:rFonts w:ascii="Times New Roman" w:hAnsi="Times New Roman" w:cs="Times New Roman"/>
          <w:color w:val="000000" w:themeColor="text1"/>
          <w:sz w:val="24"/>
          <w:szCs w:val="24"/>
        </w:rPr>
        <w:t>experience</w:t>
      </w:r>
      <w:r w:rsidR="00D15CDF" w:rsidRPr="00253392">
        <w:rPr>
          <w:rFonts w:ascii="Times New Roman" w:hAnsi="Times New Roman" w:cs="Times New Roman"/>
          <w:color w:val="000000" w:themeColor="text1"/>
          <w:sz w:val="24"/>
          <w:szCs w:val="24"/>
        </w:rPr>
        <w:t xml:space="preserve"> significantly lower gains than men when structural constraints are </w:t>
      </w:r>
      <w:r w:rsidR="00C52A2D" w:rsidRPr="00253392">
        <w:rPr>
          <w:rFonts w:ascii="Times New Roman" w:hAnsi="Times New Roman" w:cs="Times New Roman"/>
          <w:color w:val="000000" w:themeColor="text1"/>
          <w:sz w:val="24"/>
          <w:szCs w:val="24"/>
        </w:rPr>
        <w:t>alleviated</w:t>
      </w:r>
      <w:r w:rsidR="00B32FA4" w:rsidRPr="00253392">
        <w:rPr>
          <w:rFonts w:ascii="Times New Roman" w:hAnsi="Times New Roman" w:cs="Times New Roman"/>
          <w:color w:val="000000" w:themeColor="text1"/>
          <w:sz w:val="24"/>
          <w:szCs w:val="24"/>
        </w:rPr>
        <w:t xml:space="preserve"> in some contexts</w:t>
      </w:r>
      <w:r w:rsidR="00D15CDF" w:rsidRPr="00253392">
        <w:rPr>
          <w:rFonts w:ascii="Times New Roman" w:hAnsi="Times New Roman" w:cs="Times New Roman"/>
          <w:color w:val="000000" w:themeColor="text1"/>
          <w:sz w:val="24"/>
          <w:szCs w:val="24"/>
        </w:rPr>
        <w:t xml:space="preserve">. </w:t>
      </w:r>
      <w:r w:rsidR="00E3703A" w:rsidRPr="00253392">
        <w:rPr>
          <w:rFonts w:ascii="Times New Roman" w:hAnsi="Times New Roman" w:cs="Times New Roman"/>
          <w:color w:val="000000" w:themeColor="text1"/>
          <w:sz w:val="24"/>
          <w:szCs w:val="24"/>
        </w:rPr>
        <w:t xml:space="preserve">Furthermore, by </w:t>
      </w:r>
      <w:r w:rsidR="00D15CDF" w:rsidRPr="00253392">
        <w:rPr>
          <w:rFonts w:ascii="Times New Roman" w:hAnsi="Times New Roman" w:cs="Times New Roman"/>
          <w:color w:val="000000" w:themeColor="text1"/>
          <w:sz w:val="24"/>
          <w:szCs w:val="24"/>
        </w:rPr>
        <w:t>examining</w:t>
      </w:r>
      <w:r w:rsidR="00E3703A" w:rsidRPr="00253392">
        <w:rPr>
          <w:rFonts w:ascii="Times New Roman" w:hAnsi="Times New Roman" w:cs="Times New Roman"/>
          <w:color w:val="000000" w:themeColor="text1"/>
          <w:sz w:val="24"/>
          <w:szCs w:val="24"/>
        </w:rPr>
        <w:t xml:space="preserve"> the relative importance of normative constraints, </w:t>
      </w:r>
      <w:r w:rsidR="00B32FA4" w:rsidRPr="00253392">
        <w:rPr>
          <w:rFonts w:ascii="Times New Roman" w:hAnsi="Times New Roman" w:cs="Times New Roman"/>
          <w:color w:val="000000" w:themeColor="text1"/>
          <w:sz w:val="24"/>
          <w:szCs w:val="24"/>
        </w:rPr>
        <w:t>the paper</w:t>
      </w:r>
      <w:r w:rsidR="00E3703A" w:rsidRPr="00253392">
        <w:rPr>
          <w:rFonts w:ascii="Times New Roman" w:hAnsi="Times New Roman" w:cs="Times New Roman"/>
          <w:color w:val="000000" w:themeColor="text1"/>
          <w:sz w:val="24"/>
          <w:szCs w:val="24"/>
        </w:rPr>
        <w:t xml:space="preserve"> offers novel perspectives on women entrepreneurship in a patriarchal emerging economy context.</w:t>
      </w:r>
      <w:r w:rsidR="00D15CDF" w:rsidRPr="00253392">
        <w:rPr>
          <w:rFonts w:ascii="Times New Roman" w:hAnsi="Times New Roman" w:cs="Times New Roman"/>
          <w:color w:val="000000" w:themeColor="text1"/>
          <w:sz w:val="24"/>
          <w:szCs w:val="24"/>
        </w:rPr>
        <w:tab/>
      </w:r>
    </w:p>
    <w:p w14:paraId="0A898D06" w14:textId="77777777" w:rsidR="00154FB2" w:rsidRPr="00253392" w:rsidRDefault="00154FB2" w:rsidP="008A665F">
      <w:pPr>
        <w:spacing w:after="0" w:line="480" w:lineRule="auto"/>
        <w:jc w:val="both"/>
        <w:rPr>
          <w:rFonts w:ascii="Times New Roman" w:hAnsi="Times New Roman" w:cs="Times New Roman"/>
          <w:color w:val="000000" w:themeColor="text1"/>
          <w:sz w:val="24"/>
          <w:szCs w:val="24"/>
        </w:rPr>
      </w:pPr>
    </w:p>
    <w:p w14:paraId="59F3D32E" w14:textId="77777777" w:rsidR="007967B7"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The remainder of the paper is structured as follows: the next section reviews the literature on the role of structural and normative challenges </w:t>
      </w:r>
      <w:r w:rsidR="00D817AA" w:rsidRPr="00253392">
        <w:rPr>
          <w:rFonts w:ascii="Times New Roman" w:hAnsi="Times New Roman" w:cs="Times New Roman"/>
          <w:color w:val="000000" w:themeColor="text1"/>
          <w:sz w:val="24"/>
          <w:szCs w:val="24"/>
        </w:rPr>
        <w:t xml:space="preserve">in </w:t>
      </w:r>
      <w:r w:rsidR="00B32FA4" w:rsidRPr="00253392">
        <w:rPr>
          <w:rFonts w:ascii="Times New Roman" w:hAnsi="Times New Roman" w:cs="Times New Roman"/>
          <w:color w:val="000000" w:themeColor="text1"/>
          <w:sz w:val="24"/>
          <w:szCs w:val="24"/>
        </w:rPr>
        <w:t xml:space="preserve">an emerging country context in </w:t>
      </w:r>
      <w:r w:rsidR="00D817AA" w:rsidRPr="00253392">
        <w:rPr>
          <w:rFonts w:ascii="Times New Roman" w:hAnsi="Times New Roman" w:cs="Times New Roman"/>
          <w:color w:val="000000" w:themeColor="text1"/>
          <w:sz w:val="24"/>
          <w:szCs w:val="24"/>
        </w:rPr>
        <w:t>shaping</w:t>
      </w:r>
      <w:r w:rsidRPr="00253392">
        <w:rPr>
          <w:rFonts w:ascii="Times New Roman" w:hAnsi="Times New Roman" w:cs="Times New Roman"/>
          <w:color w:val="000000" w:themeColor="text1"/>
          <w:sz w:val="24"/>
          <w:szCs w:val="24"/>
        </w:rPr>
        <w:t xml:space="preserve"> </w:t>
      </w:r>
      <w:r w:rsidR="00D817AA" w:rsidRPr="00253392">
        <w:rPr>
          <w:rFonts w:ascii="Times New Roman" w:hAnsi="Times New Roman" w:cs="Times New Roman"/>
          <w:color w:val="000000" w:themeColor="text1"/>
          <w:sz w:val="24"/>
          <w:szCs w:val="24"/>
        </w:rPr>
        <w:t xml:space="preserve">the </w:t>
      </w:r>
      <w:r w:rsidR="00D817AA" w:rsidRPr="00253392">
        <w:rPr>
          <w:rFonts w:ascii="Times New Roman" w:hAnsi="Times New Roman" w:cs="Times New Roman"/>
          <w:color w:val="000000" w:themeColor="text1"/>
          <w:sz w:val="24"/>
          <w:szCs w:val="24"/>
        </w:rPr>
        <w:lastRenderedPageBreak/>
        <w:t>e</w:t>
      </w:r>
      <w:r w:rsidRPr="00253392">
        <w:rPr>
          <w:rFonts w:ascii="Times New Roman" w:hAnsi="Times New Roman" w:cs="Times New Roman"/>
          <w:color w:val="000000" w:themeColor="text1"/>
          <w:sz w:val="24"/>
          <w:szCs w:val="24"/>
        </w:rPr>
        <w:t>ntrepreneurial intention</w:t>
      </w:r>
      <w:r w:rsidR="00D817AA" w:rsidRPr="00253392">
        <w:rPr>
          <w:rFonts w:ascii="Times New Roman" w:hAnsi="Times New Roman" w:cs="Times New Roman"/>
          <w:color w:val="000000" w:themeColor="text1"/>
          <w:sz w:val="24"/>
          <w:szCs w:val="24"/>
        </w:rPr>
        <w:t>s of women</w:t>
      </w:r>
      <w:r w:rsidRPr="00253392">
        <w:rPr>
          <w:rFonts w:ascii="Times New Roman" w:hAnsi="Times New Roman" w:cs="Times New Roman"/>
          <w:color w:val="000000" w:themeColor="text1"/>
          <w:sz w:val="24"/>
          <w:szCs w:val="24"/>
        </w:rPr>
        <w:t xml:space="preserve">. </w:t>
      </w:r>
      <w:r w:rsidR="007D391E" w:rsidRPr="00253392">
        <w:rPr>
          <w:rFonts w:ascii="Times New Roman" w:hAnsi="Times New Roman" w:cs="Times New Roman"/>
          <w:color w:val="000000" w:themeColor="text1"/>
          <w:sz w:val="24"/>
          <w:szCs w:val="24"/>
        </w:rPr>
        <w:t>The third section presents</w:t>
      </w:r>
      <w:r w:rsidRPr="00253392">
        <w:rPr>
          <w:rFonts w:ascii="Times New Roman" w:hAnsi="Times New Roman" w:cs="Times New Roman"/>
          <w:color w:val="000000" w:themeColor="text1"/>
          <w:sz w:val="24"/>
          <w:szCs w:val="24"/>
        </w:rPr>
        <w:t xml:space="preserve"> the methodology and </w:t>
      </w:r>
      <w:r w:rsidR="00DB7FF0" w:rsidRPr="00253392">
        <w:rPr>
          <w:rFonts w:ascii="Times New Roman" w:hAnsi="Times New Roman" w:cs="Times New Roman"/>
          <w:color w:val="000000" w:themeColor="text1"/>
          <w:sz w:val="24"/>
          <w:szCs w:val="24"/>
        </w:rPr>
        <w:t xml:space="preserve">discusses the database. The fourth section presents </w:t>
      </w:r>
      <w:r w:rsidR="000F3630" w:rsidRPr="00253392">
        <w:rPr>
          <w:rFonts w:ascii="Times New Roman" w:hAnsi="Times New Roman" w:cs="Times New Roman"/>
          <w:color w:val="000000" w:themeColor="text1"/>
          <w:sz w:val="24"/>
          <w:szCs w:val="24"/>
        </w:rPr>
        <w:t xml:space="preserve">the empirical </w:t>
      </w:r>
      <w:r w:rsidRPr="00253392">
        <w:rPr>
          <w:rFonts w:ascii="Times New Roman" w:hAnsi="Times New Roman" w:cs="Times New Roman"/>
          <w:color w:val="000000" w:themeColor="text1"/>
          <w:sz w:val="24"/>
          <w:szCs w:val="24"/>
        </w:rPr>
        <w:t xml:space="preserve">results. </w:t>
      </w:r>
      <w:r w:rsidR="00DB7FF0" w:rsidRPr="00253392">
        <w:rPr>
          <w:rFonts w:ascii="Times New Roman" w:hAnsi="Times New Roman" w:cs="Times New Roman"/>
          <w:color w:val="000000" w:themeColor="text1"/>
          <w:sz w:val="24"/>
          <w:szCs w:val="24"/>
        </w:rPr>
        <w:t>The fifth section</w:t>
      </w:r>
      <w:r w:rsidRPr="00253392">
        <w:rPr>
          <w:rFonts w:ascii="Times New Roman" w:hAnsi="Times New Roman" w:cs="Times New Roman"/>
          <w:color w:val="000000" w:themeColor="text1"/>
          <w:sz w:val="24"/>
          <w:szCs w:val="24"/>
        </w:rPr>
        <w:t xml:space="preserve"> discuss</w:t>
      </w:r>
      <w:r w:rsidR="00DB7FF0" w:rsidRPr="00253392">
        <w:rPr>
          <w:rFonts w:ascii="Times New Roman" w:hAnsi="Times New Roman" w:cs="Times New Roman"/>
          <w:color w:val="000000" w:themeColor="text1"/>
          <w:sz w:val="24"/>
          <w:szCs w:val="24"/>
        </w:rPr>
        <w:t>es</w:t>
      </w:r>
      <w:r w:rsidRPr="00253392">
        <w:rPr>
          <w:rFonts w:ascii="Times New Roman" w:hAnsi="Times New Roman" w:cs="Times New Roman"/>
          <w:color w:val="000000" w:themeColor="text1"/>
          <w:sz w:val="24"/>
          <w:szCs w:val="24"/>
        </w:rPr>
        <w:t xml:space="preserve"> </w:t>
      </w:r>
      <w:r w:rsidR="00DB7FF0" w:rsidRPr="00253392">
        <w:rPr>
          <w:rFonts w:ascii="Times New Roman" w:hAnsi="Times New Roman" w:cs="Times New Roman"/>
          <w:color w:val="000000" w:themeColor="text1"/>
          <w:sz w:val="24"/>
          <w:szCs w:val="24"/>
        </w:rPr>
        <w:t xml:space="preserve">the limitations of the </w:t>
      </w:r>
      <w:r w:rsidRPr="00253392">
        <w:rPr>
          <w:rFonts w:ascii="Times New Roman" w:hAnsi="Times New Roman" w:cs="Times New Roman"/>
          <w:color w:val="000000" w:themeColor="text1"/>
          <w:sz w:val="24"/>
          <w:szCs w:val="24"/>
        </w:rPr>
        <w:t xml:space="preserve">quantitative </w:t>
      </w:r>
      <w:r w:rsidR="00CD4D2F" w:rsidRPr="00253392">
        <w:rPr>
          <w:rFonts w:ascii="Times New Roman" w:hAnsi="Times New Roman" w:cs="Times New Roman"/>
          <w:color w:val="000000" w:themeColor="text1"/>
          <w:sz w:val="24"/>
          <w:szCs w:val="24"/>
        </w:rPr>
        <w:t>re</w:t>
      </w:r>
      <w:r w:rsidR="00DB7FF0" w:rsidRPr="00253392">
        <w:rPr>
          <w:rFonts w:ascii="Times New Roman" w:hAnsi="Times New Roman" w:cs="Times New Roman"/>
          <w:color w:val="000000" w:themeColor="text1"/>
          <w:sz w:val="24"/>
          <w:szCs w:val="24"/>
        </w:rPr>
        <w:t>sults and</w:t>
      </w:r>
      <w:r w:rsidR="00CD4D2F" w:rsidRPr="00253392">
        <w:rPr>
          <w:rFonts w:ascii="Times New Roman" w:hAnsi="Times New Roman" w:cs="Times New Roman"/>
          <w:color w:val="000000" w:themeColor="text1"/>
          <w:sz w:val="24"/>
          <w:szCs w:val="24"/>
        </w:rPr>
        <w:t xml:space="preserve"> </w:t>
      </w:r>
      <w:r w:rsidR="00DB7FF0" w:rsidRPr="00253392">
        <w:rPr>
          <w:rFonts w:ascii="Times New Roman" w:hAnsi="Times New Roman" w:cs="Times New Roman"/>
          <w:color w:val="000000" w:themeColor="text1"/>
          <w:sz w:val="24"/>
          <w:szCs w:val="24"/>
        </w:rPr>
        <w:t xml:space="preserve">provides an in-depth </w:t>
      </w:r>
      <w:r w:rsidRPr="00253392">
        <w:rPr>
          <w:rFonts w:ascii="Times New Roman" w:hAnsi="Times New Roman" w:cs="Times New Roman"/>
          <w:color w:val="000000" w:themeColor="text1"/>
          <w:sz w:val="24"/>
          <w:szCs w:val="24"/>
        </w:rPr>
        <w:t>qualitative</w:t>
      </w:r>
      <w:r w:rsidR="00DB7FF0" w:rsidRPr="00253392">
        <w:rPr>
          <w:rFonts w:ascii="Times New Roman" w:hAnsi="Times New Roman" w:cs="Times New Roman"/>
          <w:color w:val="000000" w:themeColor="text1"/>
          <w:sz w:val="24"/>
          <w:szCs w:val="24"/>
        </w:rPr>
        <w:t xml:space="preserve"> analysis of the barriers facing women in an emerging country</w:t>
      </w:r>
      <w:r w:rsidRPr="00253392">
        <w:rPr>
          <w:rFonts w:ascii="Times New Roman" w:hAnsi="Times New Roman" w:cs="Times New Roman"/>
          <w:color w:val="000000" w:themeColor="text1"/>
          <w:sz w:val="24"/>
          <w:szCs w:val="24"/>
        </w:rPr>
        <w:t xml:space="preserve">. </w:t>
      </w:r>
      <w:r w:rsidR="00DB7FF0" w:rsidRPr="00253392">
        <w:rPr>
          <w:rFonts w:ascii="Times New Roman" w:hAnsi="Times New Roman" w:cs="Times New Roman"/>
          <w:color w:val="000000" w:themeColor="text1"/>
          <w:sz w:val="24"/>
          <w:szCs w:val="24"/>
        </w:rPr>
        <w:t>The final</w:t>
      </w:r>
      <w:r w:rsidRPr="00253392">
        <w:rPr>
          <w:rFonts w:ascii="Times New Roman" w:hAnsi="Times New Roman" w:cs="Times New Roman"/>
          <w:color w:val="000000" w:themeColor="text1"/>
          <w:sz w:val="24"/>
          <w:szCs w:val="24"/>
        </w:rPr>
        <w:t xml:space="preserve"> </w:t>
      </w:r>
      <w:r w:rsidR="00DB7FF0" w:rsidRPr="00253392">
        <w:rPr>
          <w:rFonts w:ascii="Times New Roman" w:hAnsi="Times New Roman" w:cs="Times New Roman"/>
          <w:color w:val="000000" w:themeColor="text1"/>
          <w:sz w:val="24"/>
          <w:szCs w:val="24"/>
        </w:rPr>
        <w:t>presents</w:t>
      </w:r>
      <w:r w:rsidRPr="00253392">
        <w:rPr>
          <w:rFonts w:ascii="Times New Roman" w:hAnsi="Times New Roman" w:cs="Times New Roman"/>
          <w:color w:val="000000" w:themeColor="text1"/>
          <w:sz w:val="24"/>
          <w:szCs w:val="24"/>
        </w:rPr>
        <w:t xml:space="preserve"> </w:t>
      </w:r>
      <w:r w:rsidR="00DB7FF0" w:rsidRPr="00253392">
        <w:rPr>
          <w:rFonts w:ascii="Times New Roman" w:hAnsi="Times New Roman" w:cs="Times New Roman"/>
          <w:color w:val="000000" w:themeColor="text1"/>
          <w:sz w:val="24"/>
          <w:szCs w:val="24"/>
        </w:rPr>
        <w:t xml:space="preserve">the </w:t>
      </w:r>
      <w:r w:rsidRPr="00253392">
        <w:rPr>
          <w:rFonts w:ascii="Times New Roman" w:hAnsi="Times New Roman" w:cs="Times New Roman"/>
          <w:color w:val="000000" w:themeColor="text1"/>
          <w:sz w:val="24"/>
          <w:szCs w:val="24"/>
        </w:rPr>
        <w:t>discussi</w:t>
      </w:r>
      <w:r w:rsidR="00DB7FF0" w:rsidRPr="00253392">
        <w:rPr>
          <w:rFonts w:ascii="Times New Roman" w:hAnsi="Times New Roman" w:cs="Times New Roman"/>
          <w:color w:val="000000" w:themeColor="text1"/>
          <w:sz w:val="24"/>
          <w:szCs w:val="24"/>
        </w:rPr>
        <w:t>on and</w:t>
      </w:r>
      <w:r w:rsidRPr="00253392">
        <w:rPr>
          <w:rFonts w:ascii="Times New Roman" w:hAnsi="Times New Roman" w:cs="Times New Roman"/>
          <w:color w:val="000000" w:themeColor="text1"/>
          <w:sz w:val="24"/>
          <w:szCs w:val="24"/>
        </w:rPr>
        <w:t xml:space="preserve"> conclusion.  </w:t>
      </w:r>
    </w:p>
    <w:p w14:paraId="79F967CB" w14:textId="77777777" w:rsidR="00DB7FF0" w:rsidRPr="00253392" w:rsidRDefault="00DB7FF0" w:rsidP="00D93307">
      <w:pPr>
        <w:spacing w:line="480" w:lineRule="auto"/>
        <w:jc w:val="both"/>
        <w:rPr>
          <w:rFonts w:ascii="Times New Roman" w:hAnsi="Times New Roman" w:cs="Times New Roman"/>
          <w:b/>
          <w:color w:val="000000" w:themeColor="text1"/>
          <w:sz w:val="24"/>
          <w:szCs w:val="24"/>
        </w:rPr>
      </w:pPr>
    </w:p>
    <w:p w14:paraId="700FE003" w14:textId="77777777" w:rsidR="00197EBD" w:rsidRPr="00253392" w:rsidRDefault="00C2374E" w:rsidP="00D93307">
      <w:pPr>
        <w:spacing w:line="480" w:lineRule="auto"/>
        <w:jc w:val="both"/>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t xml:space="preserve">2. </w:t>
      </w:r>
      <w:r w:rsidR="004B236E" w:rsidRPr="00253392">
        <w:rPr>
          <w:rFonts w:ascii="Times New Roman" w:hAnsi="Times New Roman" w:cs="Times New Roman"/>
          <w:b/>
          <w:color w:val="000000" w:themeColor="text1"/>
          <w:sz w:val="24"/>
          <w:szCs w:val="24"/>
        </w:rPr>
        <w:t xml:space="preserve">Theoretical Background </w:t>
      </w:r>
    </w:p>
    <w:p w14:paraId="2C11CA4D" w14:textId="77777777" w:rsidR="004A4AF1" w:rsidRPr="00253392" w:rsidRDefault="004A4AF1" w:rsidP="00D93307">
      <w:pPr>
        <w:spacing w:line="480" w:lineRule="auto"/>
        <w:jc w:val="both"/>
        <w:rPr>
          <w:rFonts w:ascii="Times New Roman" w:hAnsi="Times New Roman" w:cs="Times New Roman"/>
          <w:b/>
          <w:color w:val="000000" w:themeColor="text1"/>
          <w:sz w:val="24"/>
          <w:szCs w:val="24"/>
        </w:rPr>
      </w:pPr>
    </w:p>
    <w:p w14:paraId="418AC583" w14:textId="77777777" w:rsidR="007967B7" w:rsidRPr="00253392" w:rsidRDefault="00C2374E" w:rsidP="00D93307">
      <w:pPr>
        <w:spacing w:line="480" w:lineRule="auto"/>
        <w:jc w:val="both"/>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t xml:space="preserve">2a </w:t>
      </w:r>
      <w:r w:rsidR="004B236E" w:rsidRPr="00253392">
        <w:rPr>
          <w:rFonts w:ascii="Times New Roman" w:hAnsi="Times New Roman" w:cs="Times New Roman"/>
          <w:b/>
          <w:color w:val="000000" w:themeColor="text1"/>
          <w:sz w:val="24"/>
          <w:szCs w:val="24"/>
        </w:rPr>
        <w:t xml:space="preserve">Entrepreneurial Intentions at the Intersectionality of Gender, Family Status and Culture: </w:t>
      </w:r>
      <w:r w:rsidRPr="00253392">
        <w:rPr>
          <w:rFonts w:ascii="Times New Roman" w:hAnsi="Times New Roman" w:cs="Times New Roman"/>
          <w:b/>
          <w:color w:val="000000" w:themeColor="text1"/>
          <w:sz w:val="24"/>
          <w:szCs w:val="24"/>
        </w:rPr>
        <w:t xml:space="preserve">The </w:t>
      </w:r>
      <w:r w:rsidR="00D608F8" w:rsidRPr="00253392">
        <w:rPr>
          <w:rFonts w:ascii="Times New Roman" w:hAnsi="Times New Roman" w:cs="Times New Roman"/>
          <w:b/>
          <w:color w:val="000000" w:themeColor="text1"/>
          <w:sz w:val="24"/>
          <w:szCs w:val="24"/>
        </w:rPr>
        <w:t>Structural Approach</w:t>
      </w:r>
    </w:p>
    <w:p w14:paraId="03C80EC1" w14:textId="77777777" w:rsidR="0058441D" w:rsidRPr="00253392" w:rsidRDefault="0058441D" w:rsidP="00D40CD8">
      <w:pPr>
        <w:spacing w:line="480" w:lineRule="auto"/>
        <w:jc w:val="both"/>
        <w:rPr>
          <w:rFonts w:ascii="Times New Roman" w:hAnsi="Times New Roman" w:cs="Times New Roman"/>
          <w:color w:val="000000" w:themeColor="text1"/>
          <w:sz w:val="24"/>
          <w:szCs w:val="24"/>
        </w:rPr>
      </w:pPr>
    </w:p>
    <w:p w14:paraId="2CEAC5A0" w14:textId="77777777" w:rsidR="0058441D" w:rsidRPr="00253392" w:rsidRDefault="00C2374E" w:rsidP="00D40CD8">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An emerging body of scholarship has called for the widening of gender studies to go beyond the mere use of gender as a sorting device to take up an intersectional approach that enables diversity to exist between different female groups (Marlow and Martinez Dy, 2018). I</w:t>
      </w:r>
      <w:r w:rsidR="00D40CD8" w:rsidRPr="00253392">
        <w:rPr>
          <w:rFonts w:ascii="Times New Roman" w:hAnsi="Times New Roman" w:cs="Times New Roman"/>
          <w:color w:val="000000" w:themeColor="text1"/>
          <w:sz w:val="24"/>
          <w:szCs w:val="24"/>
        </w:rPr>
        <w:t xml:space="preserve">ncreasingly scholars view gender as a complex, multifaceted social construct that is created and developed through repeated interaction and enactment between individuals (West and Zimmerman, 1987). </w:t>
      </w:r>
      <w:r w:rsidRPr="00253392">
        <w:rPr>
          <w:rFonts w:ascii="Times New Roman" w:hAnsi="Times New Roman" w:cs="Times New Roman"/>
          <w:color w:val="000000" w:themeColor="text1"/>
          <w:sz w:val="24"/>
          <w:szCs w:val="24"/>
        </w:rPr>
        <w:t>Thus, t</w:t>
      </w:r>
      <w:r w:rsidR="00D40CD8" w:rsidRPr="00253392">
        <w:rPr>
          <w:rFonts w:ascii="Times New Roman" w:hAnsi="Times New Roman" w:cs="Times New Roman"/>
          <w:color w:val="000000" w:themeColor="text1"/>
          <w:sz w:val="24"/>
          <w:szCs w:val="24"/>
        </w:rPr>
        <w:t xml:space="preserve">he associated meaning of gender varies depending on the cultural context, family background, and professional qualifications of a woman. </w:t>
      </w:r>
    </w:p>
    <w:p w14:paraId="45AC57DA" w14:textId="77777777" w:rsidR="00D40CD8" w:rsidRPr="00253392" w:rsidRDefault="00D40CD8" w:rsidP="00D40CD8">
      <w:pPr>
        <w:spacing w:line="480" w:lineRule="auto"/>
        <w:jc w:val="both"/>
        <w:rPr>
          <w:rFonts w:ascii="Times New Roman" w:hAnsi="Times New Roman" w:cs="Times New Roman"/>
          <w:color w:val="000000" w:themeColor="text1"/>
          <w:sz w:val="24"/>
          <w:szCs w:val="24"/>
        </w:rPr>
      </w:pPr>
    </w:p>
    <w:p w14:paraId="7FB32008" w14:textId="77777777" w:rsidR="007967B7"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P</w:t>
      </w:r>
      <w:r w:rsidR="008A3C53" w:rsidRPr="00253392">
        <w:rPr>
          <w:rFonts w:ascii="Times New Roman" w:hAnsi="Times New Roman" w:cs="Times New Roman"/>
          <w:color w:val="000000" w:themeColor="text1"/>
          <w:sz w:val="24"/>
          <w:szCs w:val="24"/>
        </w:rPr>
        <w:t xml:space="preserve">rior studies find evidence that structural barriers inhibit women’s entrepreneurial intentions (Marlow and Patton, 2005; </w:t>
      </w:r>
      <w:r w:rsidR="008A3C53" w:rsidRPr="00253392">
        <w:rPr>
          <w:rFonts w:ascii="Times New Roman" w:hAnsi="Times New Roman" w:cs="Times New Roman"/>
          <w:color w:val="000000" w:themeColor="text1"/>
          <w:sz w:val="24"/>
          <w:szCs w:val="24"/>
          <w:shd w:val="clear" w:color="auto" w:fill="FFFFFF"/>
        </w:rPr>
        <w:t>Henry et al., 2016; Braches and Elliott, 2017</w:t>
      </w:r>
      <w:r w:rsidRPr="00253392">
        <w:rPr>
          <w:rFonts w:ascii="Times New Roman" w:hAnsi="Times New Roman" w:cs="Times New Roman"/>
          <w:color w:val="000000" w:themeColor="text1"/>
          <w:sz w:val="24"/>
          <w:szCs w:val="24"/>
        </w:rPr>
        <w:t>). Grounded in the resource-based view</w:t>
      </w:r>
      <w:r w:rsidR="00D608F8" w:rsidRPr="00253392">
        <w:rPr>
          <w:rFonts w:ascii="Times New Roman" w:hAnsi="Times New Roman" w:cs="Times New Roman"/>
          <w:color w:val="000000" w:themeColor="text1"/>
          <w:sz w:val="24"/>
          <w:szCs w:val="24"/>
        </w:rPr>
        <w:t xml:space="preserve">, the </w:t>
      </w:r>
      <w:r w:rsidRPr="00253392">
        <w:rPr>
          <w:rFonts w:ascii="Times New Roman" w:hAnsi="Times New Roman" w:cs="Times New Roman"/>
          <w:color w:val="000000" w:themeColor="text1"/>
          <w:sz w:val="24"/>
          <w:szCs w:val="24"/>
        </w:rPr>
        <w:t>functionalists hold a uniform assumption</w:t>
      </w:r>
      <w:r w:rsidR="0058441D" w:rsidRPr="00253392">
        <w:rPr>
          <w:rFonts w:ascii="Times New Roman" w:hAnsi="Times New Roman" w:cs="Times New Roman"/>
          <w:color w:val="000000" w:themeColor="text1"/>
          <w:sz w:val="24"/>
          <w:szCs w:val="24"/>
        </w:rPr>
        <w:t xml:space="preserve"> </w:t>
      </w:r>
      <w:r w:rsidR="008A3C53" w:rsidRPr="00253392">
        <w:rPr>
          <w:rFonts w:ascii="Times New Roman" w:hAnsi="Times New Roman" w:cs="Times New Roman"/>
          <w:color w:val="000000" w:themeColor="text1"/>
          <w:sz w:val="24"/>
          <w:szCs w:val="24"/>
        </w:rPr>
        <w:t>on the impact of</w:t>
      </w:r>
      <w:r w:rsidRPr="00253392">
        <w:rPr>
          <w:rFonts w:ascii="Times New Roman" w:hAnsi="Times New Roman" w:cs="Times New Roman"/>
          <w:color w:val="000000" w:themeColor="text1"/>
          <w:sz w:val="24"/>
          <w:szCs w:val="24"/>
        </w:rPr>
        <w:t xml:space="preserve"> resource availability </w:t>
      </w:r>
      <w:r w:rsidR="008A3C53" w:rsidRPr="00253392">
        <w:rPr>
          <w:rFonts w:ascii="Times New Roman" w:hAnsi="Times New Roman" w:cs="Times New Roman"/>
          <w:color w:val="000000" w:themeColor="text1"/>
          <w:sz w:val="24"/>
          <w:szCs w:val="24"/>
        </w:rPr>
        <w:t>for</w:t>
      </w:r>
      <w:r w:rsidRPr="00253392">
        <w:rPr>
          <w:rFonts w:ascii="Times New Roman" w:hAnsi="Times New Roman" w:cs="Times New Roman"/>
          <w:color w:val="000000" w:themeColor="text1"/>
          <w:sz w:val="24"/>
          <w:szCs w:val="24"/>
        </w:rPr>
        <w:t xml:space="preserve"> entrepreneurial intention</w:t>
      </w:r>
      <w:r w:rsidR="008A3C53"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and prospects. </w:t>
      </w:r>
      <w:r w:rsidR="00B73508" w:rsidRPr="00253392">
        <w:rPr>
          <w:rFonts w:ascii="Times New Roman" w:hAnsi="Times New Roman" w:cs="Times New Roman"/>
          <w:color w:val="000000" w:themeColor="text1"/>
          <w:sz w:val="24"/>
          <w:szCs w:val="24"/>
        </w:rPr>
        <w:t>According to this view</w:t>
      </w:r>
      <w:r w:rsidR="002A6850"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 the </w:t>
      </w:r>
      <w:r w:rsidRPr="00253392">
        <w:rPr>
          <w:rFonts w:ascii="Times New Roman" w:hAnsi="Times New Roman" w:cs="Times New Roman"/>
          <w:color w:val="000000" w:themeColor="text1"/>
          <w:sz w:val="24"/>
          <w:szCs w:val="24"/>
        </w:rPr>
        <w:lastRenderedPageBreak/>
        <w:t>heterogeneity of resource possession plays a major role in the development of entrepreneurial intention and the eventual take-up of entrepreneurship (Barney, 1991; Alvarez and Busenitz, 2001; Barnett, Greve, &amp; Park, 1994; Wright et al., 2012</w:t>
      </w:r>
      <w:bookmarkStart w:id="3" w:name="_Hlk499231079"/>
      <w:r w:rsidRPr="00253392">
        <w:rPr>
          <w:rFonts w:ascii="Times New Roman" w:hAnsi="Times New Roman" w:cs="Times New Roman"/>
          <w:color w:val="000000" w:themeColor="text1"/>
          <w:sz w:val="24"/>
          <w:szCs w:val="24"/>
        </w:rPr>
        <w:t>; Hoang and Antoncic,</w:t>
      </w:r>
      <w:bookmarkEnd w:id="3"/>
      <w:r w:rsidRPr="00253392">
        <w:rPr>
          <w:rFonts w:ascii="Times New Roman" w:hAnsi="Times New Roman" w:cs="Times New Roman"/>
          <w:color w:val="000000" w:themeColor="text1"/>
          <w:sz w:val="24"/>
          <w:szCs w:val="24"/>
        </w:rPr>
        <w:t xml:space="preserve"> 2003; Gulati, 1999; Dierickx and Cool, 1989). The lower level of the entrepreneurial intentions of </w:t>
      </w:r>
      <w:r w:rsidR="001A7743" w:rsidRPr="00253392">
        <w:rPr>
          <w:rFonts w:ascii="Times New Roman" w:hAnsi="Times New Roman" w:cs="Times New Roman"/>
          <w:color w:val="000000" w:themeColor="text1"/>
          <w:sz w:val="24"/>
          <w:szCs w:val="24"/>
        </w:rPr>
        <w:t xml:space="preserve">women </w:t>
      </w:r>
      <w:r w:rsidR="00D608F8" w:rsidRPr="00253392">
        <w:rPr>
          <w:rFonts w:ascii="Times New Roman" w:hAnsi="Times New Roman" w:cs="Times New Roman"/>
          <w:color w:val="000000" w:themeColor="text1"/>
          <w:sz w:val="24"/>
          <w:szCs w:val="24"/>
        </w:rPr>
        <w:t>is usually</w:t>
      </w:r>
      <w:r w:rsidRPr="00253392">
        <w:rPr>
          <w:rFonts w:ascii="Times New Roman" w:hAnsi="Times New Roman" w:cs="Times New Roman"/>
          <w:color w:val="000000" w:themeColor="text1"/>
          <w:sz w:val="24"/>
          <w:szCs w:val="24"/>
        </w:rPr>
        <w:t xml:space="preserve"> attributed to the structural inequalities between genders</w:t>
      </w:r>
      <w:r w:rsidR="009D5E56"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that </w:t>
      </w:r>
      <w:r w:rsidR="006F2299" w:rsidRPr="00253392">
        <w:rPr>
          <w:rFonts w:ascii="Times New Roman" w:hAnsi="Times New Roman" w:cs="Times New Roman"/>
          <w:color w:val="000000" w:themeColor="text1"/>
          <w:sz w:val="24"/>
          <w:szCs w:val="24"/>
        </w:rPr>
        <w:t xml:space="preserve">women have historically struggled to obtain resources and thus have needed to find support from different channels </w:t>
      </w:r>
      <w:r w:rsidRPr="00253392">
        <w:rPr>
          <w:rFonts w:ascii="Times New Roman" w:hAnsi="Times New Roman" w:cs="Times New Roman"/>
          <w:color w:val="000000" w:themeColor="text1"/>
          <w:sz w:val="24"/>
          <w:szCs w:val="24"/>
        </w:rPr>
        <w:t>(</w:t>
      </w:r>
      <w:r w:rsidR="00B669CF" w:rsidRPr="00253392">
        <w:rPr>
          <w:rFonts w:ascii="Times New Roman" w:hAnsi="Times New Roman" w:cs="Times New Roman"/>
          <w:color w:val="000000" w:themeColor="text1"/>
          <w:sz w:val="24"/>
          <w:szCs w:val="24"/>
        </w:rPr>
        <w:t>Marlow and Patton, 2005</w:t>
      </w:r>
      <w:r w:rsidRPr="00253392">
        <w:rPr>
          <w:rFonts w:ascii="Times New Roman" w:hAnsi="Times New Roman" w:cs="Times New Roman"/>
          <w:color w:val="000000" w:themeColor="text1"/>
          <w:sz w:val="24"/>
          <w:szCs w:val="24"/>
        </w:rPr>
        <w:t>)</w:t>
      </w:r>
      <w:r w:rsidR="00691B79" w:rsidRPr="00253392">
        <w:rPr>
          <w:rFonts w:ascii="Times New Roman" w:hAnsi="Times New Roman" w:cs="Times New Roman"/>
          <w:color w:val="000000" w:themeColor="text1"/>
          <w:sz w:val="24"/>
          <w:szCs w:val="24"/>
        </w:rPr>
        <w:t>.</w:t>
      </w:r>
    </w:p>
    <w:p w14:paraId="15E0CAF2" w14:textId="77777777" w:rsidR="005D72C0" w:rsidRPr="00253392" w:rsidRDefault="005D72C0" w:rsidP="005D72C0">
      <w:pPr>
        <w:pStyle w:val="EndnoteText"/>
        <w:rPr>
          <w:rFonts w:ascii="Times New Roman" w:hAnsi="Times New Roman" w:cs="Times New Roman"/>
          <w:color w:val="000000" w:themeColor="text1"/>
        </w:rPr>
      </w:pPr>
    </w:p>
    <w:p w14:paraId="6BD65916" w14:textId="77777777" w:rsidR="005D72C0" w:rsidRPr="00253392" w:rsidRDefault="005D72C0" w:rsidP="005D72C0">
      <w:pPr>
        <w:pStyle w:val="EndnoteText"/>
        <w:rPr>
          <w:rFonts w:ascii="Times New Roman" w:hAnsi="Times New Roman" w:cs="Times New Roman"/>
          <w:color w:val="000000" w:themeColor="text1"/>
        </w:rPr>
      </w:pPr>
    </w:p>
    <w:p w14:paraId="1924A385" w14:textId="77777777" w:rsidR="00B32FA4" w:rsidRPr="00253392" w:rsidRDefault="00C2374E" w:rsidP="005D72C0">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Such support includes networking events with entrepreneurs and venture capitalists (Ekinsmyth, 2011) and training in financial literacy (Field et al., 2010) offered by national, international and voluntary organizations (Carter and Jones-Evans, 2009), and structured mentoring schemes wherein males are partnered with females (Petridou, 2009). Enterprise support schemes are expected to provide women valuable insights into male working practises as well as access to resources (Godwin, Stevens, and Brenner, 2006). These schemes assume that women can be placed on a level footing with men by equalizing resource availability between genders. </w:t>
      </w:r>
      <w:r w:rsidR="00691B79" w:rsidRPr="00253392">
        <w:rPr>
          <w:rFonts w:ascii="Times New Roman" w:hAnsi="Times New Roman" w:cs="Times New Roman"/>
          <w:color w:val="000000" w:themeColor="text1"/>
          <w:sz w:val="24"/>
          <w:szCs w:val="24"/>
        </w:rPr>
        <w:t>T</w:t>
      </w:r>
      <w:r w:rsidRPr="00253392">
        <w:rPr>
          <w:rFonts w:ascii="Times New Roman" w:hAnsi="Times New Roman" w:cs="Times New Roman"/>
          <w:color w:val="000000" w:themeColor="text1"/>
          <w:sz w:val="24"/>
          <w:szCs w:val="24"/>
        </w:rPr>
        <w:t>he provision of financial and social capital is of increasing interest in scholarship</w:t>
      </w:r>
      <w:r w:rsidR="00691B79" w:rsidRPr="00253392">
        <w:rPr>
          <w:rFonts w:ascii="Times New Roman" w:hAnsi="Times New Roman" w:cs="Times New Roman"/>
          <w:color w:val="000000" w:themeColor="text1"/>
          <w:sz w:val="24"/>
          <w:szCs w:val="24"/>
        </w:rPr>
        <w:t xml:space="preserve"> on developing countries</w:t>
      </w:r>
      <w:r w:rsidRPr="00253392">
        <w:rPr>
          <w:rFonts w:ascii="Times New Roman" w:hAnsi="Times New Roman" w:cs="Times New Roman"/>
          <w:color w:val="000000" w:themeColor="text1"/>
          <w:sz w:val="24"/>
          <w:szCs w:val="24"/>
        </w:rPr>
        <w:t xml:space="preserve"> (Nichter and Goldmark, 2009) as entrepreneurial individuals rely on these resources in the absence of well-developed formal institutions (Mair and Marti, 2009; Harrison et al., 2018). </w:t>
      </w:r>
      <w:r w:rsidR="00691B79" w:rsidRPr="00253392">
        <w:rPr>
          <w:rFonts w:ascii="Times New Roman" w:hAnsi="Times New Roman" w:cs="Times New Roman"/>
          <w:color w:val="000000" w:themeColor="text1"/>
          <w:sz w:val="24"/>
          <w:szCs w:val="24"/>
        </w:rPr>
        <w:t>Here, we focus specifically on financial accessibility and networks to examine if they enable women in a developing country context to develop entrepreneurial intentions.</w:t>
      </w:r>
    </w:p>
    <w:p w14:paraId="2DA1E8FA" w14:textId="77777777" w:rsidR="00DC0C5C" w:rsidRPr="00253392" w:rsidRDefault="00DC0C5C" w:rsidP="00D93307">
      <w:pPr>
        <w:spacing w:line="480" w:lineRule="auto"/>
        <w:jc w:val="both"/>
        <w:rPr>
          <w:rFonts w:ascii="Times New Roman" w:hAnsi="Times New Roman" w:cs="Times New Roman"/>
          <w:color w:val="000000" w:themeColor="text1"/>
          <w:sz w:val="24"/>
          <w:szCs w:val="24"/>
        </w:rPr>
      </w:pPr>
    </w:p>
    <w:p w14:paraId="3773997C" w14:textId="77777777" w:rsidR="004A4AF1" w:rsidRPr="00253392" w:rsidRDefault="004A4AF1" w:rsidP="00D93307">
      <w:pPr>
        <w:spacing w:line="480" w:lineRule="auto"/>
        <w:jc w:val="both"/>
        <w:rPr>
          <w:rFonts w:ascii="Times New Roman" w:hAnsi="Times New Roman" w:cs="Times New Roman"/>
          <w:color w:val="000000" w:themeColor="text1"/>
          <w:sz w:val="24"/>
          <w:szCs w:val="24"/>
        </w:rPr>
      </w:pPr>
    </w:p>
    <w:p w14:paraId="68D3FBA4" w14:textId="77777777" w:rsidR="004A4AF1" w:rsidRPr="00253392" w:rsidRDefault="004A4AF1" w:rsidP="00D93307">
      <w:pPr>
        <w:spacing w:line="480" w:lineRule="auto"/>
        <w:jc w:val="both"/>
        <w:rPr>
          <w:rFonts w:ascii="Times New Roman" w:hAnsi="Times New Roman" w:cs="Times New Roman"/>
          <w:color w:val="000000" w:themeColor="text1"/>
          <w:sz w:val="24"/>
          <w:szCs w:val="24"/>
        </w:rPr>
      </w:pPr>
    </w:p>
    <w:p w14:paraId="2769BB5D" w14:textId="77777777" w:rsidR="00691B79" w:rsidRPr="00253392" w:rsidRDefault="00C2374E" w:rsidP="00D93307">
      <w:pPr>
        <w:spacing w:line="480" w:lineRule="auto"/>
        <w:jc w:val="both"/>
        <w:rPr>
          <w:rFonts w:ascii="Times New Roman" w:hAnsi="Times New Roman" w:cs="Times New Roman"/>
          <w:b/>
          <w:bCs/>
          <w:i/>
          <w:color w:val="000000" w:themeColor="text1"/>
          <w:sz w:val="24"/>
          <w:szCs w:val="24"/>
        </w:rPr>
      </w:pPr>
      <w:r w:rsidRPr="00253392">
        <w:rPr>
          <w:rFonts w:ascii="Times New Roman" w:hAnsi="Times New Roman" w:cs="Times New Roman"/>
          <w:b/>
          <w:bCs/>
          <w:i/>
          <w:color w:val="000000" w:themeColor="text1"/>
          <w:sz w:val="24"/>
          <w:szCs w:val="24"/>
        </w:rPr>
        <w:lastRenderedPageBreak/>
        <w:t>A</w:t>
      </w:r>
      <w:r w:rsidR="007967B7" w:rsidRPr="00253392">
        <w:rPr>
          <w:rFonts w:ascii="Times New Roman" w:hAnsi="Times New Roman" w:cs="Times New Roman"/>
          <w:b/>
          <w:bCs/>
          <w:i/>
          <w:color w:val="000000" w:themeColor="text1"/>
          <w:sz w:val="24"/>
          <w:szCs w:val="24"/>
        </w:rPr>
        <w:t xml:space="preserve">ccess to </w:t>
      </w:r>
      <w:r w:rsidR="002B16C3" w:rsidRPr="00253392">
        <w:rPr>
          <w:rFonts w:ascii="Times New Roman" w:hAnsi="Times New Roman" w:cs="Times New Roman"/>
          <w:b/>
          <w:bCs/>
          <w:i/>
          <w:color w:val="000000" w:themeColor="text1"/>
          <w:sz w:val="24"/>
          <w:szCs w:val="24"/>
        </w:rPr>
        <w:t xml:space="preserve">External </w:t>
      </w:r>
      <w:r w:rsidR="00116D22" w:rsidRPr="00253392">
        <w:rPr>
          <w:rFonts w:ascii="Times New Roman" w:hAnsi="Times New Roman" w:cs="Times New Roman"/>
          <w:b/>
          <w:bCs/>
          <w:i/>
          <w:color w:val="000000" w:themeColor="text1"/>
          <w:sz w:val="24"/>
          <w:szCs w:val="24"/>
        </w:rPr>
        <w:t>Finance</w:t>
      </w:r>
      <w:r w:rsidR="00B73508" w:rsidRPr="00253392">
        <w:rPr>
          <w:rFonts w:ascii="Times New Roman" w:hAnsi="Times New Roman" w:cs="Times New Roman"/>
          <w:b/>
          <w:bCs/>
          <w:i/>
          <w:color w:val="000000" w:themeColor="text1"/>
          <w:sz w:val="24"/>
          <w:szCs w:val="24"/>
        </w:rPr>
        <w:t>:</w:t>
      </w:r>
    </w:p>
    <w:p w14:paraId="1E45B122" w14:textId="77777777" w:rsidR="004A4AF1" w:rsidRPr="00253392" w:rsidRDefault="004A4AF1" w:rsidP="00D93307">
      <w:pPr>
        <w:spacing w:line="480" w:lineRule="auto"/>
        <w:jc w:val="both"/>
        <w:rPr>
          <w:rFonts w:ascii="Times New Roman" w:hAnsi="Times New Roman" w:cs="Times New Roman"/>
          <w:b/>
          <w:bCs/>
          <w:i/>
          <w:color w:val="000000" w:themeColor="text1"/>
          <w:sz w:val="24"/>
          <w:szCs w:val="24"/>
        </w:rPr>
      </w:pPr>
    </w:p>
    <w:p w14:paraId="72A930BA" w14:textId="77777777" w:rsidR="00116D22" w:rsidRPr="00253392" w:rsidRDefault="00C2374E" w:rsidP="00D93307">
      <w:pPr>
        <w:spacing w:after="0"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I</w:t>
      </w:r>
      <w:r w:rsidR="001D5AFF" w:rsidRPr="00253392">
        <w:rPr>
          <w:rFonts w:ascii="Times New Roman" w:hAnsi="Times New Roman" w:cs="Times New Roman"/>
          <w:color w:val="000000" w:themeColor="text1"/>
          <w:sz w:val="24"/>
          <w:szCs w:val="24"/>
        </w:rPr>
        <w:t>t</w:t>
      </w:r>
      <w:r w:rsidRPr="00253392">
        <w:rPr>
          <w:rFonts w:ascii="Times New Roman" w:hAnsi="Times New Roman" w:cs="Times New Roman"/>
          <w:color w:val="000000" w:themeColor="text1"/>
          <w:sz w:val="24"/>
          <w:szCs w:val="24"/>
        </w:rPr>
        <w:t xml:space="preserve"> is widely accepted that access to finance influence</w:t>
      </w:r>
      <w:r w:rsidR="00363341"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all stages of the business start-up process (</w:t>
      </w:r>
      <w:r w:rsidRPr="00253392">
        <w:rPr>
          <w:rFonts w:ascii="Times New Roman" w:hAnsi="Times New Roman" w:cs="Times New Roman"/>
          <w:color w:val="000000" w:themeColor="text1"/>
          <w:sz w:val="24"/>
          <w:szCs w:val="24"/>
          <w:shd w:val="clear" w:color="auto" w:fill="FFFFFF"/>
        </w:rPr>
        <w:t>Atherton, 2009; Cassar, 2004</w:t>
      </w:r>
      <w:r w:rsidRPr="00253392">
        <w:rPr>
          <w:rFonts w:ascii="Times New Roman" w:hAnsi="Times New Roman" w:cs="Times New Roman"/>
          <w:color w:val="000000" w:themeColor="text1"/>
          <w:sz w:val="24"/>
          <w:szCs w:val="24"/>
        </w:rPr>
        <w:t xml:space="preserve">). </w:t>
      </w:r>
      <w:r w:rsidR="00B73508" w:rsidRPr="00253392">
        <w:rPr>
          <w:rFonts w:ascii="Times New Roman" w:hAnsi="Times New Roman" w:cs="Times New Roman"/>
          <w:color w:val="000000" w:themeColor="text1"/>
          <w:sz w:val="24"/>
          <w:szCs w:val="24"/>
        </w:rPr>
        <w:t xml:space="preserve">While such access </w:t>
      </w:r>
      <w:r w:rsidRPr="00253392">
        <w:rPr>
          <w:rFonts w:ascii="Times New Roman" w:hAnsi="Times New Roman" w:cs="Times New Roman"/>
          <w:color w:val="000000" w:themeColor="text1"/>
          <w:sz w:val="24"/>
          <w:szCs w:val="24"/>
        </w:rPr>
        <w:t>depends on the experience of an entrepreneur along with</w:t>
      </w:r>
      <w:r w:rsidR="002F76F6"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the</w:t>
      </w:r>
      <w:r w:rsidR="002F76F6" w:rsidRPr="00253392">
        <w:rPr>
          <w:rFonts w:ascii="Times New Roman" w:hAnsi="Times New Roman" w:cs="Times New Roman"/>
          <w:color w:val="000000" w:themeColor="text1"/>
          <w:sz w:val="24"/>
          <w:szCs w:val="24"/>
        </w:rPr>
        <w:t xml:space="preserve"> legitimacy</w:t>
      </w:r>
      <w:r w:rsidRPr="00253392">
        <w:rPr>
          <w:rFonts w:ascii="Times New Roman" w:hAnsi="Times New Roman" w:cs="Times New Roman"/>
          <w:color w:val="000000" w:themeColor="text1"/>
          <w:sz w:val="24"/>
          <w:szCs w:val="24"/>
        </w:rPr>
        <w:t xml:space="preserve"> and the </w:t>
      </w:r>
      <w:r w:rsidR="0089454C" w:rsidRPr="00253392">
        <w:rPr>
          <w:rFonts w:ascii="Times New Roman" w:hAnsi="Times New Roman" w:cs="Times New Roman"/>
          <w:color w:val="000000" w:themeColor="text1"/>
          <w:sz w:val="24"/>
          <w:szCs w:val="24"/>
        </w:rPr>
        <w:t>nature of offerings</w:t>
      </w:r>
      <w:r w:rsidRPr="00253392">
        <w:rPr>
          <w:rFonts w:ascii="Times New Roman" w:hAnsi="Times New Roman" w:cs="Times New Roman"/>
          <w:color w:val="000000" w:themeColor="text1"/>
          <w:sz w:val="24"/>
          <w:szCs w:val="24"/>
        </w:rPr>
        <w:t xml:space="preserve"> of a business firm (</w:t>
      </w:r>
      <w:r w:rsidRPr="00253392">
        <w:rPr>
          <w:rFonts w:ascii="Times New Roman" w:hAnsi="Times New Roman" w:cs="Times New Roman"/>
          <w:color w:val="000000" w:themeColor="text1"/>
          <w:sz w:val="24"/>
          <w:szCs w:val="24"/>
          <w:shd w:val="clear" w:color="auto" w:fill="FFFFFF"/>
        </w:rPr>
        <w:t>Nofsinger and Wang, 2011</w:t>
      </w:r>
      <w:r w:rsidR="002F76F6" w:rsidRPr="00253392">
        <w:rPr>
          <w:rFonts w:ascii="Times New Roman" w:hAnsi="Times New Roman" w:cs="Times New Roman"/>
          <w:color w:val="000000" w:themeColor="text1"/>
          <w:sz w:val="24"/>
          <w:szCs w:val="24"/>
          <w:shd w:val="clear" w:color="auto" w:fill="FFFFFF"/>
        </w:rPr>
        <w:t>; Le et al., 2006</w:t>
      </w:r>
      <w:r w:rsidRPr="00253392">
        <w:rPr>
          <w:rFonts w:ascii="Times New Roman" w:hAnsi="Times New Roman" w:cs="Times New Roman"/>
          <w:color w:val="000000" w:themeColor="text1"/>
          <w:sz w:val="24"/>
          <w:szCs w:val="24"/>
        </w:rPr>
        <w:t>)</w:t>
      </w:r>
      <w:r w:rsidR="00B73508" w:rsidRPr="00253392">
        <w:rPr>
          <w:rFonts w:ascii="Times New Roman" w:hAnsi="Times New Roman" w:cs="Times New Roman"/>
          <w:color w:val="000000" w:themeColor="text1"/>
          <w:sz w:val="24"/>
          <w:szCs w:val="24"/>
        </w:rPr>
        <w:t>, the perception of its availability also</w:t>
      </w:r>
      <w:r w:rsidRPr="00253392">
        <w:rPr>
          <w:rFonts w:ascii="Times New Roman" w:hAnsi="Times New Roman" w:cs="Times New Roman"/>
          <w:color w:val="000000" w:themeColor="text1"/>
          <w:sz w:val="24"/>
          <w:szCs w:val="24"/>
        </w:rPr>
        <w:t xml:space="preserve"> influence</w:t>
      </w:r>
      <w:r w:rsidR="00B73508"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entrepreneurial intention</w:t>
      </w:r>
      <w:r w:rsidR="00B73508"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w:t>
      </w:r>
      <w:r w:rsidR="0089454C" w:rsidRPr="00253392">
        <w:rPr>
          <w:rFonts w:ascii="Times New Roman" w:hAnsi="Times New Roman" w:cs="Times New Roman"/>
          <w:color w:val="000000" w:themeColor="text1"/>
          <w:sz w:val="24"/>
          <w:szCs w:val="24"/>
        </w:rPr>
        <w:t>(Robertson et al., 2003; Kwong et al., 2012)</w:t>
      </w:r>
      <w:r w:rsidR="00AA00C1" w:rsidRPr="00253392">
        <w:rPr>
          <w:rFonts w:ascii="Times New Roman" w:hAnsi="Times New Roman" w:cs="Times New Roman"/>
          <w:color w:val="000000" w:themeColor="text1"/>
          <w:sz w:val="24"/>
          <w:szCs w:val="24"/>
        </w:rPr>
        <w:t>.</w:t>
      </w:r>
      <w:r w:rsidR="0005578E" w:rsidRPr="00253392">
        <w:rPr>
          <w:rFonts w:ascii="Times New Roman" w:hAnsi="Times New Roman" w:cs="Times New Roman"/>
          <w:color w:val="000000" w:themeColor="text1"/>
          <w:sz w:val="24"/>
          <w:szCs w:val="24"/>
        </w:rPr>
        <w:t xml:space="preserve"> </w:t>
      </w:r>
      <w:r w:rsidR="00B73508" w:rsidRPr="00253392">
        <w:rPr>
          <w:rFonts w:ascii="Times New Roman" w:hAnsi="Times New Roman" w:cs="Times New Roman"/>
          <w:color w:val="000000" w:themeColor="text1"/>
          <w:sz w:val="24"/>
          <w:szCs w:val="24"/>
        </w:rPr>
        <w:t xml:space="preserve">In particular, the absence of external finance is found to discourage entrepreneurial endeavours (Casser, 2004; </w:t>
      </w:r>
      <w:r w:rsidR="00B73508" w:rsidRPr="00253392">
        <w:rPr>
          <w:rFonts w:ascii="Times New Roman" w:hAnsi="Times New Roman" w:cs="Times New Roman"/>
          <w:color w:val="000000" w:themeColor="text1"/>
          <w:sz w:val="24"/>
          <w:szCs w:val="24"/>
          <w:shd w:val="clear" w:color="auto" w:fill="FFFFFF"/>
        </w:rPr>
        <w:t>Xiang</w:t>
      </w:r>
      <w:r w:rsidR="00B73508" w:rsidRPr="00253392">
        <w:rPr>
          <w:rFonts w:ascii="Times New Roman" w:hAnsi="Times New Roman" w:cs="Times New Roman"/>
          <w:color w:val="000000" w:themeColor="text1"/>
          <w:sz w:val="24"/>
          <w:szCs w:val="24"/>
        </w:rPr>
        <w:t xml:space="preserve"> et al., 2015).</w:t>
      </w:r>
    </w:p>
    <w:p w14:paraId="5FBF456E" w14:textId="77777777" w:rsidR="00116D22" w:rsidRPr="00253392" w:rsidRDefault="00116D22" w:rsidP="00D93307">
      <w:pPr>
        <w:spacing w:after="0" w:line="480" w:lineRule="auto"/>
        <w:jc w:val="both"/>
        <w:rPr>
          <w:rFonts w:ascii="Times New Roman" w:hAnsi="Times New Roman" w:cs="Times New Roman"/>
          <w:color w:val="000000" w:themeColor="text1"/>
          <w:sz w:val="24"/>
          <w:szCs w:val="24"/>
        </w:rPr>
      </w:pPr>
    </w:p>
    <w:p w14:paraId="47D78286" w14:textId="440735B0" w:rsidR="00DF0F16" w:rsidRPr="00253392" w:rsidRDefault="00C2374E" w:rsidP="00983E65">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W</w:t>
      </w:r>
      <w:r w:rsidR="00116D22" w:rsidRPr="00253392">
        <w:rPr>
          <w:rFonts w:ascii="Times New Roman" w:hAnsi="Times New Roman" w:cs="Times New Roman"/>
          <w:color w:val="000000" w:themeColor="text1"/>
          <w:sz w:val="24"/>
          <w:szCs w:val="24"/>
        </w:rPr>
        <w:t xml:space="preserve">omen face more obstacles in getting external finance </w:t>
      </w:r>
      <w:r w:rsidR="001132C0" w:rsidRPr="00253392">
        <w:rPr>
          <w:rFonts w:ascii="Times New Roman" w:hAnsi="Times New Roman" w:cs="Times New Roman"/>
          <w:color w:val="000000" w:themeColor="text1"/>
          <w:sz w:val="24"/>
          <w:szCs w:val="24"/>
        </w:rPr>
        <w:t xml:space="preserve">in general </w:t>
      </w:r>
      <w:r w:rsidR="00116D22" w:rsidRPr="00253392">
        <w:rPr>
          <w:rFonts w:ascii="Times New Roman" w:hAnsi="Times New Roman" w:cs="Times New Roman"/>
          <w:color w:val="000000" w:themeColor="text1"/>
          <w:sz w:val="24"/>
          <w:szCs w:val="24"/>
        </w:rPr>
        <w:t>as a result of gender</w:t>
      </w:r>
      <w:r w:rsidR="001132C0" w:rsidRPr="00253392">
        <w:rPr>
          <w:rFonts w:ascii="Times New Roman" w:hAnsi="Times New Roman" w:cs="Times New Roman"/>
          <w:color w:val="000000" w:themeColor="text1"/>
          <w:sz w:val="24"/>
          <w:szCs w:val="24"/>
        </w:rPr>
        <w:t xml:space="preserve"> stereotyping</w:t>
      </w:r>
      <w:r w:rsidR="00116D22" w:rsidRPr="00253392">
        <w:rPr>
          <w:rFonts w:ascii="Times New Roman" w:hAnsi="Times New Roman" w:cs="Times New Roman"/>
          <w:color w:val="000000" w:themeColor="text1"/>
          <w:sz w:val="24"/>
          <w:szCs w:val="24"/>
        </w:rPr>
        <w:t xml:space="preserve"> (Marlow &amp; Patton, 2005; </w:t>
      </w:r>
      <w:r w:rsidR="00116D22" w:rsidRPr="00253392">
        <w:rPr>
          <w:rFonts w:ascii="Times New Roman" w:hAnsi="Times New Roman" w:cs="Times New Roman"/>
          <w:color w:val="000000" w:themeColor="text1"/>
          <w:sz w:val="24"/>
          <w:szCs w:val="24"/>
          <w:shd w:val="clear" w:color="auto" w:fill="FFFFFF"/>
        </w:rPr>
        <w:t>Jayawarna et al., 2012</w:t>
      </w:r>
      <w:r w:rsidR="00116D22" w:rsidRPr="00253392">
        <w:rPr>
          <w:rFonts w:ascii="Times New Roman" w:hAnsi="Times New Roman" w:cs="Times New Roman"/>
          <w:color w:val="000000" w:themeColor="text1"/>
          <w:sz w:val="24"/>
          <w:szCs w:val="24"/>
        </w:rPr>
        <w:t xml:space="preserve">). </w:t>
      </w:r>
      <w:r w:rsidR="00B77001" w:rsidRPr="00253392">
        <w:rPr>
          <w:rFonts w:ascii="Times New Roman" w:hAnsi="Times New Roman" w:cs="Times New Roman"/>
          <w:color w:val="000000" w:themeColor="text1"/>
          <w:sz w:val="24"/>
          <w:szCs w:val="24"/>
        </w:rPr>
        <w:t xml:space="preserve">For instance, </w:t>
      </w:r>
      <w:r w:rsidR="00116D22" w:rsidRPr="00253392">
        <w:rPr>
          <w:rFonts w:ascii="Times New Roman" w:hAnsi="Times New Roman" w:cs="Times New Roman"/>
          <w:color w:val="000000" w:themeColor="text1"/>
          <w:sz w:val="24"/>
          <w:szCs w:val="24"/>
        </w:rPr>
        <w:t xml:space="preserve">Fay &amp; Williams (1991) </w:t>
      </w:r>
      <w:r w:rsidR="009F0925" w:rsidRPr="00253392">
        <w:rPr>
          <w:rFonts w:ascii="Times New Roman" w:hAnsi="Times New Roman" w:cs="Times New Roman"/>
          <w:color w:val="000000" w:themeColor="text1"/>
          <w:sz w:val="24"/>
          <w:szCs w:val="24"/>
        </w:rPr>
        <w:t xml:space="preserve">suggest </w:t>
      </w:r>
      <w:r w:rsidR="00116D22" w:rsidRPr="00253392">
        <w:rPr>
          <w:rFonts w:ascii="Times New Roman" w:hAnsi="Times New Roman" w:cs="Times New Roman"/>
          <w:color w:val="000000" w:themeColor="text1"/>
          <w:sz w:val="24"/>
          <w:szCs w:val="24"/>
        </w:rPr>
        <w:t>that approval</w:t>
      </w:r>
      <w:r w:rsidR="00983313" w:rsidRPr="00253392">
        <w:rPr>
          <w:rFonts w:ascii="Times New Roman" w:hAnsi="Times New Roman" w:cs="Times New Roman"/>
          <w:color w:val="000000" w:themeColor="text1"/>
          <w:sz w:val="24"/>
          <w:szCs w:val="24"/>
        </w:rPr>
        <w:t>s</w:t>
      </w:r>
      <w:r w:rsidR="00116D22" w:rsidRPr="00253392">
        <w:rPr>
          <w:rFonts w:ascii="Times New Roman" w:hAnsi="Times New Roman" w:cs="Times New Roman"/>
          <w:color w:val="000000" w:themeColor="text1"/>
          <w:sz w:val="24"/>
          <w:szCs w:val="24"/>
        </w:rPr>
        <w:t xml:space="preserve"> for start-up loan</w:t>
      </w:r>
      <w:r w:rsidR="00983313" w:rsidRPr="00253392">
        <w:rPr>
          <w:rFonts w:ascii="Times New Roman" w:hAnsi="Times New Roman" w:cs="Times New Roman"/>
          <w:color w:val="000000" w:themeColor="text1"/>
          <w:sz w:val="24"/>
          <w:szCs w:val="24"/>
        </w:rPr>
        <w:t>s</w:t>
      </w:r>
      <w:r w:rsidR="00116D22" w:rsidRPr="00253392">
        <w:rPr>
          <w:rFonts w:ascii="Times New Roman" w:hAnsi="Times New Roman" w:cs="Times New Roman"/>
          <w:color w:val="000000" w:themeColor="text1"/>
          <w:sz w:val="24"/>
          <w:szCs w:val="24"/>
        </w:rPr>
        <w:t xml:space="preserve"> for women </w:t>
      </w:r>
      <w:r w:rsidR="00983313" w:rsidRPr="00253392">
        <w:rPr>
          <w:rFonts w:ascii="Times New Roman" w:hAnsi="Times New Roman" w:cs="Times New Roman"/>
          <w:color w:val="000000" w:themeColor="text1"/>
          <w:sz w:val="24"/>
          <w:szCs w:val="24"/>
        </w:rPr>
        <w:t>are</w:t>
      </w:r>
      <w:r w:rsidR="00116D22" w:rsidRPr="00253392">
        <w:rPr>
          <w:rFonts w:ascii="Times New Roman" w:hAnsi="Times New Roman" w:cs="Times New Roman"/>
          <w:color w:val="000000" w:themeColor="text1"/>
          <w:sz w:val="24"/>
          <w:szCs w:val="24"/>
        </w:rPr>
        <w:t xml:space="preserve"> significantly lower than </w:t>
      </w:r>
      <w:r w:rsidR="00983313" w:rsidRPr="00253392">
        <w:rPr>
          <w:rFonts w:ascii="Times New Roman" w:hAnsi="Times New Roman" w:cs="Times New Roman"/>
          <w:color w:val="000000" w:themeColor="text1"/>
          <w:sz w:val="24"/>
          <w:szCs w:val="24"/>
        </w:rPr>
        <w:t xml:space="preserve">for </w:t>
      </w:r>
      <w:r w:rsidR="00116D22" w:rsidRPr="00253392">
        <w:rPr>
          <w:rFonts w:ascii="Times New Roman" w:hAnsi="Times New Roman" w:cs="Times New Roman"/>
          <w:color w:val="000000" w:themeColor="text1"/>
          <w:sz w:val="24"/>
          <w:szCs w:val="24"/>
        </w:rPr>
        <w:t xml:space="preserve">their male counterparts. </w:t>
      </w:r>
      <w:r w:rsidR="00B73508" w:rsidRPr="00253392">
        <w:rPr>
          <w:rFonts w:ascii="Times New Roman" w:hAnsi="Times New Roman" w:cs="Times New Roman"/>
          <w:color w:val="000000" w:themeColor="text1"/>
          <w:sz w:val="24"/>
          <w:szCs w:val="24"/>
        </w:rPr>
        <w:t>W</w:t>
      </w:r>
      <w:r w:rsidR="00B77001" w:rsidRPr="00253392">
        <w:rPr>
          <w:rFonts w:ascii="Times New Roman" w:hAnsi="Times New Roman" w:cs="Times New Roman"/>
          <w:color w:val="000000" w:themeColor="text1"/>
          <w:sz w:val="24"/>
          <w:szCs w:val="24"/>
        </w:rPr>
        <w:t xml:space="preserve">omen face </w:t>
      </w:r>
      <w:r w:rsidR="00B73508" w:rsidRPr="00253392">
        <w:rPr>
          <w:rFonts w:ascii="Times New Roman" w:hAnsi="Times New Roman" w:cs="Times New Roman"/>
          <w:color w:val="000000" w:themeColor="text1"/>
          <w:sz w:val="24"/>
          <w:szCs w:val="24"/>
        </w:rPr>
        <w:t xml:space="preserve">significantly </w:t>
      </w:r>
      <w:r w:rsidR="00B77001" w:rsidRPr="00253392">
        <w:rPr>
          <w:rFonts w:ascii="Times New Roman" w:hAnsi="Times New Roman" w:cs="Times New Roman"/>
          <w:color w:val="000000" w:themeColor="text1"/>
          <w:sz w:val="24"/>
          <w:szCs w:val="24"/>
        </w:rPr>
        <w:t xml:space="preserve">more obstacles </w:t>
      </w:r>
      <w:r w:rsidR="00A974FF" w:rsidRPr="00253392">
        <w:rPr>
          <w:rFonts w:ascii="Times New Roman" w:hAnsi="Times New Roman" w:cs="Times New Roman"/>
          <w:color w:val="000000" w:themeColor="text1"/>
          <w:sz w:val="24"/>
          <w:szCs w:val="24"/>
        </w:rPr>
        <w:t>in</w:t>
      </w:r>
      <w:r w:rsidR="00B77001" w:rsidRPr="00253392">
        <w:rPr>
          <w:rFonts w:ascii="Times New Roman" w:hAnsi="Times New Roman" w:cs="Times New Roman"/>
          <w:color w:val="000000" w:themeColor="text1"/>
          <w:sz w:val="24"/>
          <w:szCs w:val="24"/>
        </w:rPr>
        <w:t xml:space="preserve"> getting external finance</w:t>
      </w:r>
      <w:r w:rsidR="00B73508" w:rsidRPr="00253392">
        <w:rPr>
          <w:rFonts w:ascii="Times New Roman" w:hAnsi="Times New Roman" w:cs="Times New Roman"/>
          <w:color w:val="000000" w:themeColor="text1"/>
          <w:sz w:val="24"/>
          <w:szCs w:val="24"/>
        </w:rPr>
        <w:t>, and t</w:t>
      </w:r>
      <w:r w:rsidR="00A974FF" w:rsidRPr="00253392">
        <w:rPr>
          <w:rFonts w:ascii="Times New Roman" w:hAnsi="Times New Roman" w:cs="Times New Roman"/>
          <w:color w:val="000000" w:themeColor="text1"/>
          <w:sz w:val="24"/>
          <w:szCs w:val="24"/>
        </w:rPr>
        <w:t xml:space="preserve">his </w:t>
      </w:r>
      <w:r w:rsidR="00B77001" w:rsidRPr="00253392">
        <w:rPr>
          <w:rFonts w:ascii="Times New Roman" w:hAnsi="Times New Roman" w:cs="Times New Roman"/>
          <w:color w:val="000000" w:themeColor="text1"/>
          <w:sz w:val="24"/>
          <w:szCs w:val="24"/>
        </w:rPr>
        <w:t xml:space="preserve">influences their entrepreneurial activity negatively (Roper &amp; Scott, 2009). </w:t>
      </w:r>
      <w:r w:rsidR="00C135EC" w:rsidRPr="00253392">
        <w:rPr>
          <w:rFonts w:ascii="Times New Roman" w:hAnsi="Times New Roman" w:cs="Times New Roman"/>
          <w:color w:val="000000" w:themeColor="text1"/>
          <w:sz w:val="24"/>
          <w:szCs w:val="24"/>
        </w:rPr>
        <w:t>In</w:t>
      </w:r>
      <w:r w:rsidR="00B77001" w:rsidRPr="00253392">
        <w:rPr>
          <w:rFonts w:ascii="Times New Roman" w:hAnsi="Times New Roman" w:cs="Times New Roman"/>
          <w:color w:val="000000" w:themeColor="text1"/>
          <w:sz w:val="24"/>
          <w:szCs w:val="24"/>
        </w:rPr>
        <w:t xml:space="preserve"> developed </w:t>
      </w:r>
      <w:r w:rsidR="00C135EC" w:rsidRPr="00253392">
        <w:rPr>
          <w:rFonts w:ascii="Times New Roman" w:hAnsi="Times New Roman" w:cs="Times New Roman"/>
          <w:color w:val="000000" w:themeColor="text1"/>
          <w:sz w:val="24"/>
          <w:szCs w:val="24"/>
        </w:rPr>
        <w:t>countries</w:t>
      </w:r>
      <w:r w:rsidR="00B77001" w:rsidRPr="00253392">
        <w:rPr>
          <w:rFonts w:ascii="Times New Roman" w:hAnsi="Times New Roman" w:cs="Times New Roman"/>
          <w:color w:val="000000" w:themeColor="text1"/>
          <w:sz w:val="24"/>
          <w:szCs w:val="24"/>
        </w:rPr>
        <w:t xml:space="preserve">, </w:t>
      </w:r>
      <w:r w:rsidR="00116D22" w:rsidRPr="00253392">
        <w:rPr>
          <w:rFonts w:ascii="Times New Roman" w:hAnsi="Times New Roman" w:cs="Times New Roman"/>
          <w:color w:val="000000" w:themeColor="text1"/>
          <w:sz w:val="24"/>
          <w:szCs w:val="24"/>
        </w:rPr>
        <w:t xml:space="preserve">alternative external financial sources </w:t>
      </w:r>
      <w:r w:rsidR="00C135EC" w:rsidRPr="00253392">
        <w:rPr>
          <w:rFonts w:ascii="Times New Roman" w:hAnsi="Times New Roman" w:cs="Times New Roman"/>
          <w:color w:val="000000" w:themeColor="text1"/>
          <w:sz w:val="24"/>
          <w:szCs w:val="24"/>
        </w:rPr>
        <w:t>support</w:t>
      </w:r>
      <w:r w:rsidR="00116D22" w:rsidRPr="00253392">
        <w:rPr>
          <w:rFonts w:ascii="Times New Roman" w:hAnsi="Times New Roman" w:cs="Times New Roman"/>
          <w:color w:val="000000" w:themeColor="text1"/>
          <w:sz w:val="24"/>
          <w:szCs w:val="24"/>
        </w:rPr>
        <w:t xml:space="preserve"> women to start business</w:t>
      </w:r>
      <w:r w:rsidR="00C135EC" w:rsidRPr="00253392">
        <w:rPr>
          <w:rFonts w:ascii="Times New Roman" w:hAnsi="Times New Roman" w:cs="Times New Roman"/>
          <w:color w:val="000000" w:themeColor="text1"/>
          <w:sz w:val="24"/>
          <w:szCs w:val="24"/>
        </w:rPr>
        <w:t>es</w:t>
      </w:r>
      <w:r w:rsidR="00116D22" w:rsidRPr="00253392">
        <w:rPr>
          <w:rFonts w:ascii="Times New Roman" w:hAnsi="Times New Roman" w:cs="Times New Roman"/>
          <w:color w:val="000000" w:themeColor="text1"/>
          <w:sz w:val="24"/>
          <w:szCs w:val="24"/>
        </w:rPr>
        <w:t xml:space="preserve"> (</w:t>
      </w:r>
      <w:r w:rsidR="009D2620" w:rsidRPr="00253392">
        <w:rPr>
          <w:rFonts w:ascii="Times New Roman" w:hAnsi="Times New Roman" w:cs="Times New Roman"/>
          <w:color w:val="000000" w:themeColor="text1"/>
          <w:sz w:val="24"/>
          <w:szCs w:val="24"/>
          <w:shd w:val="clear" w:color="auto" w:fill="FFFFFF"/>
        </w:rPr>
        <w:t>Khavul, 2010; Hermes and Lensink, 2007; Khandker, 2005</w:t>
      </w:r>
      <w:r w:rsidR="00116D22" w:rsidRPr="00253392">
        <w:rPr>
          <w:rFonts w:ascii="Times New Roman" w:hAnsi="Times New Roman" w:cs="Times New Roman"/>
          <w:color w:val="000000" w:themeColor="text1"/>
          <w:sz w:val="24"/>
          <w:szCs w:val="24"/>
        </w:rPr>
        <w:t xml:space="preserve">) </w:t>
      </w:r>
      <w:r w:rsidR="00C135EC" w:rsidRPr="00253392">
        <w:rPr>
          <w:rFonts w:ascii="Times New Roman" w:hAnsi="Times New Roman" w:cs="Times New Roman"/>
          <w:color w:val="000000" w:themeColor="text1"/>
          <w:sz w:val="24"/>
          <w:szCs w:val="24"/>
        </w:rPr>
        <w:t>creating</w:t>
      </w:r>
      <w:r w:rsidR="00116D22" w:rsidRPr="00253392">
        <w:rPr>
          <w:rFonts w:ascii="Times New Roman" w:hAnsi="Times New Roman" w:cs="Times New Roman"/>
          <w:color w:val="000000" w:themeColor="text1"/>
          <w:sz w:val="24"/>
          <w:szCs w:val="24"/>
        </w:rPr>
        <w:t xml:space="preserve"> entrepreneurial ecosystem</w:t>
      </w:r>
      <w:r w:rsidR="00C135EC" w:rsidRPr="00253392">
        <w:rPr>
          <w:rFonts w:ascii="Times New Roman" w:hAnsi="Times New Roman" w:cs="Times New Roman"/>
          <w:color w:val="000000" w:themeColor="text1"/>
          <w:sz w:val="24"/>
          <w:szCs w:val="24"/>
        </w:rPr>
        <w:t>s</w:t>
      </w:r>
      <w:r w:rsidR="00116D22" w:rsidRPr="00253392">
        <w:rPr>
          <w:rFonts w:ascii="Times New Roman" w:hAnsi="Times New Roman" w:cs="Times New Roman"/>
          <w:color w:val="000000" w:themeColor="text1"/>
          <w:sz w:val="24"/>
          <w:szCs w:val="24"/>
        </w:rPr>
        <w:t xml:space="preserve"> where </w:t>
      </w:r>
      <w:r w:rsidR="00983313" w:rsidRPr="00253392">
        <w:rPr>
          <w:rFonts w:ascii="Times New Roman" w:hAnsi="Times New Roman" w:cs="Times New Roman"/>
          <w:color w:val="000000" w:themeColor="text1"/>
          <w:sz w:val="24"/>
          <w:szCs w:val="24"/>
        </w:rPr>
        <w:t xml:space="preserve">women have greater </w:t>
      </w:r>
      <w:r w:rsidR="00116D22" w:rsidRPr="00253392">
        <w:rPr>
          <w:rFonts w:ascii="Times New Roman" w:hAnsi="Times New Roman" w:cs="Times New Roman"/>
          <w:color w:val="000000" w:themeColor="text1"/>
          <w:sz w:val="24"/>
          <w:szCs w:val="24"/>
        </w:rPr>
        <w:t>opportunit</w:t>
      </w:r>
      <w:r w:rsidR="00C135EC" w:rsidRPr="00253392">
        <w:rPr>
          <w:rFonts w:ascii="Times New Roman" w:hAnsi="Times New Roman" w:cs="Times New Roman"/>
          <w:color w:val="000000" w:themeColor="text1"/>
          <w:sz w:val="24"/>
          <w:szCs w:val="24"/>
        </w:rPr>
        <w:t>ies</w:t>
      </w:r>
      <w:r w:rsidR="00116D22" w:rsidRPr="00253392">
        <w:rPr>
          <w:rFonts w:ascii="Times New Roman" w:hAnsi="Times New Roman" w:cs="Times New Roman"/>
          <w:color w:val="000000" w:themeColor="text1"/>
          <w:sz w:val="24"/>
          <w:szCs w:val="24"/>
        </w:rPr>
        <w:t xml:space="preserve"> to </w:t>
      </w:r>
      <w:r w:rsidR="00983313" w:rsidRPr="00253392">
        <w:rPr>
          <w:rFonts w:ascii="Times New Roman" w:hAnsi="Times New Roman" w:cs="Times New Roman"/>
          <w:color w:val="000000" w:themeColor="text1"/>
          <w:sz w:val="24"/>
          <w:szCs w:val="24"/>
        </w:rPr>
        <w:t>obtain</w:t>
      </w:r>
      <w:r w:rsidR="00116D22" w:rsidRPr="00253392">
        <w:rPr>
          <w:rFonts w:ascii="Times New Roman" w:hAnsi="Times New Roman" w:cs="Times New Roman"/>
          <w:color w:val="000000" w:themeColor="text1"/>
          <w:sz w:val="24"/>
          <w:szCs w:val="24"/>
        </w:rPr>
        <w:t xml:space="preserve"> start-up finance</w:t>
      </w:r>
      <w:r w:rsidR="009D2620" w:rsidRPr="00253392">
        <w:rPr>
          <w:rFonts w:ascii="Times New Roman" w:hAnsi="Times New Roman" w:cs="Times New Roman"/>
          <w:color w:val="000000" w:themeColor="text1"/>
          <w:sz w:val="24"/>
          <w:szCs w:val="24"/>
        </w:rPr>
        <w:t xml:space="preserve"> (</w:t>
      </w:r>
      <w:r w:rsidR="009D2620" w:rsidRPr="00253392">
        <w:rPr>
          <w:rFonts w:ascii="Times New Roman" w:hAnsi="Times New Roman" w:cs="Times New Roman"/>
          <w:color w:val="000000" w:themeColor="text1"/>
          <w:sz w:val="24"/>
          <w:szCs w:val="24"/>
          <w:shd w:val="clear" w:color="auto" w:fill="FFFFFF"/>
        </w:rPr>
        <w:t>Khavul, 2010</w:t>
      </w:r>
      <w:r w:rsidR="009D2620" w:rsidRPr="00253392">
        <w:rPr>
          <w:rFonts w:ascii="Times New Roman" w:hAnsi="Times New Roman" w:cs="Times New Roman"/>
          <w:color w:val="000000" w:themeColor="text1"/>
          <w:sz w:val="24"/>
          <w:szCs w:val="24"/>
        </w:rPr>
        <w:t>)</w:t>
      </w:r>
      <w:r w:rsidR="00116D22" w:rsidRPr="00253392">
        <w:rPr>
          <w:rFonts w:ascii="Times New Roman" w:hAnsi="Times New Roman" w:cs="Times New Roman"/>
          <w:color w:val="000000" w:themeColor="text1"/>
          <w:sz w:val="24"/>
          <w:szCs w:val="24"/>
        </w:rPr>
        <w:t xml:space="preserve">. </w:t>
      </w:r>
      <w:r w:rsidR="00197EBD" w:rsidRPr="00253392">
        <w:rPr>
          <w:rFonts w:ascii="Times New Roman" w:hAnsi="Times New Roman" w:cs="Times New Roman"/>
          <w:color w:val="000000" w:themeColor="text1"/>
          <w:sz w:val="24"/>
          <w:szCs w:val="24"/>
        </w:rPr>
        <w:t>As a consequence, the functionalist view suggests that these women who do not report any problem in accessing finance are more likely to develop entrepreneurial intentions. We re-visit this scholarship by examining if</w:t>
      </w:r>
      <w:r w:rsidR="00197EBD" w:rsidRPr="00253392">
        <w:rPr>
          <w:rFonts w:ascii="Times New Roman" w:hAnsi="Times New Roman" w:cs="Times New Roman"/>
          <w:i/>
          <w:color w:val="000000" w:themeColor="text1"/>
          <w:sz w:val="24"/>
          <w:szCs w:val="24"/>
        </w:rPr>
        <w:t xml:space="preserve"> </w:t>
      </w:r>
      <w:r w:rsidR="00197EBD" w:rsidRPr="00253392">
        <w:rPr>
          <w:rFonts w:ascii="Times New Roman" w:hAnsi="Times New Roman" w:cs="Times New Roman"/>
          <w:color w:val="000000" w:themeColor="text1"/>
          <w:sz w:val="24"/>
          <w:szCs w:val="24"/>
        </w:rPr>
        <w:t>relaxing financial constraints differentially impacts the entrepreneurial intentions of women when compared to men</w:t>
      </w:r>
      <w:r w:rsidR="00E73D2E" w:rsidRPr="00253392">
        <w:rPr>
          <w:rFonts w:ascii="Times New Roman" w:hAnsi="Times New Roman" w:cs="Times New Roman"/>
          <w:color w:val="000000" w:themeColor="text1"/>
          <w:sz w:val="24"/>
          <w:szCs w:val="24"/>
        </w:rPr>
        <w:t xml:space="preserve"> in a developing country context</w:t>
      </w:r>
      <w:r w:rsidR="00197EBD" w:rsidRPr="00253392">
        <w:rPr>
          <w:rFonts w:ascii="Times New Roman" w:hAnsi="Times New Roman" w:cs="Times New Roman"/>
          <w:color w:val="000000" w:themeColor="text1"/>
          <w:sz w:val="24"/>
          <w:szCs w:val="24"/>
        </w:rPr>
        <w:t>.</w:t>
      </w:r>
      <w:r w:rsidR="00E73D2E" w:rsidRPr="00253392">
        <w:rPr>
          <w:rFonts w:ascii="Times New Roman" w:hAnsi="Times New Roman" w:cs="Times New Roman"/>
          <w:color w:val="000000" w:themeColor="text1"/>
          <w:sz w:val="24"/>
          <w:szCs w:val="24"/>
        </w:rPr>
        <w:t xml:space="preserve"> In particular, relaxing financial constraints may not necessarily i</w:t>
      </w:r>
      <w:r w:rsidR="0090006E" w:rsidRPr="00253392">
        <w:rPr>
          <w:rFonts w:ascii="Times New Roman" w:hAnsi="Times New Roman" w:cs="Times New Roman"/>
          <w:color w:val="000000" w:themeColor="text1"/>
          <w:sz w:val="24"/>
          <w:szCs w:val="24"/>
        </w:rPr>
        <w:t>mprove the</w:t>
      </w:r>
      <w:r w:rsidR="00E73D2E" w:rsidRPr="00253392">
        <w:rPr>
          <w:rFonts w:ascii="Times New Roman" w:hAnsi="Times New Roman" w:cs="Times New Roman"/>
          <w:color w:val="000000" w:themeColor="text1"/>
          <w:sz w:val="24"/>
          <w:szCs w:val="24"/>
        </w:rPr>
        <w:t xml:space="preserve"> entrepreneurial intentions of women in patriarchal societies, as strong normative barriers may inhibit their entrepr</w:t>
      </w:r>
      <w:r w:rsidR="0090006E" w:rsidRPr="00253392">
        <w:rPr>
          <w:rFonts w:ascii="Times New Roman" w:hAnsi="Times New Roman" w:cs="Times New Roman"/>
          <w:color w:val="000000" w:themeColor="text1"/>
          <w:sz w:val="24"/>
          <w:szCs w:val="24"/>
        </w:rPr>
        <w:t>eneurship</w:t>
      </w:r>
      <w:r w:rsidR="00E73D2E" w:rsidRPr="00253392">
        <w:rPr>
          <w:rFonts w:ascii="Times New Roman" w:hAnsi="Times New Roman" w:cs="Times New Roman"/>
          <w:color w:val="000000" w:themeColor="text1"/>
          <w:sz w:val="24"/>
          <w:szCs w:val="24"/>
        </w:rPr>
        <w:t xml:space="preserve">. </w:t>
      </w:r>
      <w:r w:rsidR="0090006E" w:rsidRPr="00253392">
        <w:rPr>
          <w:rFonts w:ascii="Times New Roman" w:hAnsi="Times New Roman" w:cs="Times New Roman"/>
          <w:color w:val="000000" w:themeColor="text1"/>
          <w:sz w:val="24"/>
          <w:szCs w:val="24"/>
        </w:rPr>
        <w:t>Thus, we hypothesise the following:</w:t>
      </w:r>
    </w:p>
    <w:p w14:paraId="52EC0F8E" w14:textId="2F4E8467" w:rsidR="00E73D2E" w:rsidRPr="00253392" w:rsidRDefault="0090006E" w:rsidP="00983E65">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lastRenderedPageBreak/>
        <w:t>H</w:t>
      </w:r>
      <w:r w:rsidR="00E73D2E" w:rsidRPr="00253392">
        <w:rPr>
          <w:rFonts w:ascii="Times New Roman" w:hAnsi="Times New Roman" w:cs="Times New Roman"/>
          <w:color w:val="000000" w:themeColor="text1"/>
          <w:sz w:val="24"/>
          <w:szCs w:val="24"/>
        </w:rPr>
        <w:t xml:space="preserve">ypothesis 1: </w:t>
      </w:r>
      <w:r w:rsidRPr="00253392">
        <w:rPr>
          <w:rFonts w:ascii="Times New Roman" w:hAnsi="Times New Roman" w:cs="Times New Roman"/>
          <w:color w:val="000000" w:themeColor="text1"/>
          <w:sz w:val="24"/>
          <w:szCs w:val="24"/>
        </w:rPr>
        <w:t>Relaxing financial constraints differentially impacts the entrepreneurial intentions of women when compared to men</w:t>
      </w:r>
      <w:r w:rsidR="001146BA" w:rsidRPr="00253392">
        <w:rPr>
          <w:rFonts w:ascii="Times New Roman" w:hAnsi="Times New Roman" w:cs="Times New Roman"/>
          <w:color w:val="000000" w:themeColor="text1"/>
          <w:sz w:val="24"/>
          <w:szCs w:val="24"/>
        </w:rPr>
        <w:t>. In particular,</w:t>
      </w:r>
      <w:r w:rsidRPr="00253392">
        <w:rPr>
          <w:rFonts w:ascii="Times New Roman" w:hAnsi="Times New Roman" w:cs="Times New Roman"/>
          <w:color w:val="000000" w:themeColor="text1"/>
          <w:sz w:val="24"/>
          <w:szCs w:val="24"/>
        </w:rPr>
        <w:t xml:space="preserve"> </w:t>
      </w:r>
      <w:r w:rsidR="001146BA" w:rsidRPr="00253392">
        <w:rPr>
          <w:rFonts w:ascii="Times New Roman" w:hAnsi="Times New Roman" w:cs="Times New Roman"/>
          <w:color w:val="000000" w:themeColor="text1"/>
          <w:sz w:val="24"/>
          <w:szCs w:val="24"/>
        </w:rPr>
        <w:t>women</w:t>
      </w:r>
      <w:r w:rsidRPr="00253392">
        <w:rPr>
          <w:rFonts w:ascii="Times New Roman" w:hAnsi="Times New Roman" w:cs="Times New Roman"/>
          <w:color w:val="000000" w:themeColor="text1"/>
          <w:sz w:val="24"/>
          <w:szCs w:val="24"/>
        </w:rPr>
        <w:t xml:space="preserve"> are less likely to have increased entrepreneurial intentions </w:t>
      </w:r>
      <w:r w:rsidR="001146BA" w:rsidRPr="00253392">
        <w:rPr>
          <w:rFonts w:ascii="Times New Roman" w:hAnsi="Times New Roman" w:cs="Times New Roman"/>
          <w:color w:val="000000" w:themeColor="text1"/>
          <w:sz w:val="24"/>
          <w:szCs w:val="24"/>
        </w:rPr>
        <w:t>in comparison</w:t>
      </w:r>
      <w:r w:rsidRPr="00253392">
        <w:rPr>
          <w:rFonts w:ascii="Times New Roman" w:hAnsi="Times New Roman" w:cs="Times New Roman"/>
          <w:color w:val="000000" w:themeColor="text1"/>
          <w:sz w:val="24"/>
          <w:szCs w:val="24"/>
        </w:rPr>
        <w:t xml:space="preserve"> to men when financial constraints are relaxed.</w:t>
      </w:r>
    </w:p>
    <w:p w14:paraId="5A91A860" w14:textId="77777777" w:rsidR="004A4AF1" w:rsidRPr="00253392" w:rsidRDefault="004A4AF1" w:rsidP="00D93307">
      <w:pPr>
        <w:spacing w:after="0" w:line="480" w:lineRule="auto"/>
        <w:jc w:val="both"/>
        <w:rPr>
          <w:rFonts w:ascii="Times New Roman" w:hAnsi="Times New Roman" w:cs="Times New Roman"/>
          <w:i/>
          <w:color w:val="000000" w:themeColor="text1"/>
          <w:sz w:val="24"/>
          <w:szCs w:val="24"/>
        </w:rPr>
      </w:pPr>
    </w:p>
    <w:p w14:paraId="20F550A1" w14:textId="77777777" w:rsidR="009C05E9" w:rsidRPr="00253392" w:rsidRDefault="00C2374E" w:rsidP="00D93307">
      <w:pPr>
        <w:spacing w:after="0" w:line="480" w:lineRule="auto"/>
        <w:jc w:val="both"/>
        <w:rPr>
          <w:rFonts w:ascii="Times New Roman" w:hAnsi="Times New Roman" w:cs="Times New Roman"/>
          <w:b/>
          <w:bCs/>
          <w:i/>
          <w:color w:val="000000" w:themeColor="text1"/>
          <w:sz w:val="24"/>
          <w:szCs w:val="24"/>
        </w:rPr>
      </w:pPr>
      <w:r w:rsidRPr="00253392">
        <w:rPr>
          <w:rFonts w:ascii="Times New Roman" w:hAnsi="Times New Roman" w:cs="Times New Roman"/>
          <w:b/>
          <w:bCs/>
          <w:i/>
          <w:color w:val="000000" w:themeColor="text1"/>
          <w:sz w:val="24"/>
          <w:szCs w:val="24"/>
        </w:rPr>
        <w:t>Networks</w:t>
      </w:r>
      <w:r w:rsidR="00983E65" w:rsidRPr="00253392">
        <w:rPr>
          <w:rFonts w:ascii="Times New Roman" w:hAnsi="Times New Roman" w:cs="Times New Roman"/>
          <w:b/>
          <w:bCs/>
          <w:i/>
          <w:color w:val="000000" w:themeColor="text1"/>
          <w:sz w:val="24"/>
          <w:szCs w:val="24"/>
        </w:rPr>
        <w:t>:</w:t>
      </w:r>
      <w:r w:rsidRPr="00253392">
        <w:rPr>
          <w:rFonts w:ascii="Times New Roman" w:hAnsi="Times New Roman" w:cs="Times New Roman"/>
          <w:b/>
          <w:bCs/>
          <w:i/>
          <w:color w:val="000000" w:themeColor="text1"/>
          <w:sz w:val="24"/>
          <w:szCs w:val="24"/>
        </w:rPr>
        <w:t xml:space="preserve"> </w:t>
      </w:r>
    </w:p>
    <w:p w14:paraId="7E22FD96" w14:textId="77777777" w:rsidR="009C05E9" w:rsidRPr="00253392" w:rsidRDefault="009C05E9" w:rsidP="00D93307">
      <w:pPr>
        <w:spacing w:after="0" w:line="480" w:lineRule="auto"/>
        <w:jc w:val="both"/>
        <w:rPr>
          <w:rFonts w:ascii="Times New Roman" w:hAnsi="Times New Roman" w:cs="Times New Roman"/>
          <w:color w:val="000000" w:themeColor="text1"/>
          <w:sz w:val="24"/>
          <w:szCs w:val="24"/>
        </w:rPr>
      </w:pPr>
    </w:p>
    <w:p w14:paraId="7037C63D" w14:textId="3A9594F7" w:rsidR="0090006E" w:rsidRPr="00253392" w:rsidRDefault="00C2374E" w:rsidP="0090006E">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Networks </w:t>
      </w:r>
      <w:r w:rsidR="00286252" w:rsidRPr="00253392">
        <w:rPr>
          <w:rFonts w:ascii="Times New Roman" w:hAnsi="Times New Roman" w:cs="Times New Roman"/>
          <w:color w:val="000000" w:themeColor="text1"/>
          <w:sz w:val="24"/>
          <w:szCs w:val="24"/>
        </w:rPr>
        <w:t>influence</w:t>
      </w:r>
      <w:r w:rsidRPr="00253392">
        <w:rPr>
          <w:rFonts w:ascii="Times New Roman" w:hAnsi="Times New Roman" w:cs="Times New Roman"/>
          <w:color w:val="000000" w:themeColor="text1"/>
          <w:sz w:val="24"/>
          <w:szCs w:val="24"/>
        </w:rPr>
        <w:t xml:space="preserve"> the entrepreneurial process (Jack et al., 2010</w:t>
      </w:r>
      <w:r w:rsidR="000F24A9" w:rsidRPr="00253392">
        <w:rPr>
          <w:rFonts w:ascii="Times New Roman" w:hAnsi="Times New Roman" w:cs="Times New Roman"/>
          <w:color w:val="000000" w:themeColor="text1"/>
          <w:sz w:val="24"/>
          <w:szCs w:val="24"/>
        </w:rPr>
        <w:t>; Yu et al., 2014</w:t>
      </w:r>
      <w:r w:rsidRPr="00253392">
        <w:rPr>
          <w:rFonts w:ascii="Times New Roman" w:hAnsi="Times New Roman" w:cs="Times New Roman"/>
          <w:color w:val="000000" w:themeColor="text1"/>
          <w:sz w:val="24"/>
          <w:szCs w:val="24"/>
        </w:rPr>
        <w:t>)</w:t>
      </w:r>
      <w:r w:rsidR="00286252" w:rsidRPr="00253392">
        <w:rPr>
          <w:rFonts w:ascii="Times New Roman" w:hAnsi="Times New Roman" w:cs="Times New Roman"/>
          <w:color w:val="000000" w:themeColor="text1"/>
          <w:sz w:val="24"/>
          <w:szCs w:val="24"/>
        </w:rPr>
        <w:t xml:space="preserve"> by</w:t>
      </w:r>
      <w:r w:rsidRPr="00253392">
        <w:rPr>
          <w:rFonts w:ascii="Times New Roman" w:hAnsi="Times New Roman" w:cs="Times New Roman"/>
          <w:color w:val="000000" w:themeColor="text1"/>
          <w:sz w:val="24"/>
          <w:szCs w:val="24"/>
        </w:rPr>
        <w:t xml:space="preserve"> </w:t>
      </w:r>
      <w:r w:rsidR="00040D4F" w:rsidRPr="00253392">
        <w:rPr>
          <w:rFonts w:ascii="Times New Roman" w:hAnsi="Times New Roman" w:cs="Times New Roman"/>
          <w:color w:val="000000" w:themeColor="text1"/>
          <w:sz w:val="24"/>
          <w:szCs w:val="24"/>
        </w:rPr>
        <w:t xml:space="preserve">providing </w:t>
      </w:r>
      <w:r w:rsidRPr="00253392">
        <w:rPr>
          <w:rFonts w:ascii="Times New Roman" w:hAnsi="Times New Roman" w:cs="Times New Roman"/>
          <w:color w:val="000000" w:themeColor="text1"/>
          <w:sz w:val="24"/>
          <w:szCs w:val="24"/>
        </w:rPr>
        <w:t>access to essential resources to start a business (Adler &amp; Kwon, 2002; Lockett et al., 2013</w:t>
      </w:r>
      <w:r w:rsidR="006C27CB" w:rsidRPr="00253392">
        <w:rPr>
          <w:rFonts w:ascii="Times New Roman" w:hAnsi="Times New Roman" w:cs="Times New Roman"/>
          <w:color w:val="000000" w:themeColor="text1"/>
          <w:sz w:val="24"/>
          <w:szCs w:val="24"/>
        </w:rPr>
        <w:t>; Xiao &amp; Fan, 2014</w:t>
      </w:r>
      <w:r w:rsidRPr="00253392">
        <w:rPr>
          <w:rFonts w:ascii="Times New Roman" w:hAnsi="Times New Roman" w:cs="Times New Roman"/>
          <w:color w:val="000000" w:themeColor="text1"/>
          <w:sz w:val="24"/>
          <w:szCs w:val="24"/>
        </w:rPr>
        <w:t xml:space="preserve">). </w:t>
      </w:r>
      <w:r w:rsidR="00040D4F" w:rsidRPr="00253392">
        <w:rPr>
          <w:rFonts w:ascii="Times New Roman" w:hAnsi="Times New Roman" w:cs="Times New Roman"/>
          <w:color w:val="000000" w:themeColor="text1"/>
          <w:sz w:val="24"/>
          <w:szCs w:val="24"/>
        </w:rPr>
        <w:t>They</w:t>
      </w:r>
      <w:r w:rsidRPr="00253392">
        <w:rPr>
          <w:rFonts w:ascii="Times New Roman" w:hAnsi="Times New Roman" w:cs="Times New Roman"/>
          <w:color w:val="000000" w:themeColor="text1"/>
          <w:sz w:val="24"/>
          <w:szCs w:val="24"/>
        </w:rPr>
        <w:t xml:space="preserve"> </w:t>
      </w:r>
      <w:r w:rsidR="006C27CB" w:rsidRPr="00253392">
        <w:rPr>
          <w:rFonts w:ascii="Times New Roman" w:hAnsi="Times New Roman" w:cs="Times New Roman"/>
          <w:color w:val="000000" w:themeColor="text1"/>
          <w:sz w:val="24"/>
          <w:szCs w:val="24"/>
        </w:rPr>
        <w:t>can</w:t>
      </w:r>
      <w:r w:rsidRPr="00253392">
        <w:rPr>
          <w:rFonts w:ascii="Times New Roman" w:hAnsi="Times New Roman" w:cs="Times New Roman"/>
          <w:color w:val="000000" w:themeColor="text1"/>
          <w:sz w:val="24"/>
          <w:szCs w:val="24"/>
        </w:rPr>
        <w:t xml:space="preserve"> positive</w:t>
      </w:r>
      <w:r w:rsidR="006C27CB" w:rsidRPr="00253392">
        <w:rPr>
          <w:rFonts w:ascii="Times New Roman" w:hAnsi="Times New Roman" w:cs="Times New Roman"/>
          <w:color w:val="000000" w:themeColor="text1"/>
          <w:sz w:val="24"/>
          <w:szCs w:val="24"/>
        </w:rPr>
        <w:t>ly</w:t>
      </w:r>
      <w:r w:rsidRPr="00253392">
        <w:rPr>
          <w:rFonts w:ascii="Times New Roman" w:hAnsi="Times New Roman" w:cs="Times New Roman"/>
          <w:color w:val="000000" w:themeColor="text1"/>
          <w:sz w:val="24"/>
          <w:szCs w:val="24"/>
        </w:rPr>
        <w:t xml:space="preserve"> influence self-efficacy and entrepreneurial intention</w:t>
      </w:r>
      <w:r w:rsidR="00B24C54" w:rsidRPr="00253392">
        <w:rPr>
          <w:rFonts w:ascii="Times New Roman" w:hAnsi="Times New Roman" w:cs="Times New Roman"/>
          <w:color w:val="000000" w:themeColor="text1"/>
          <w:sz w:val="24"/>
          <w:szCs w:val="24"/>
        </w:rPr>
        <w:t>s</w:t>
      </w:r>
      <w:r w:rsidR="00B15F34" w:rsidRPr="00253392">
        <w:rPr>
          <w:rFonts w:ascii="Times New Roman" w:hAnsi="Times New Roman" w:cs="Times New Roman"/>
          <w:color w:val="000000" w:themeColor="text1"/>
          <w:sz w:val="24"/>
          <w:szCs w:val="24"/>
        </w:rPr>
        <w:t xml:space="preserve"> (Bacq et al., 2017)</w:t>
      </w:r>
      <w:r w:rsidR="006C27CB" w:rsidRPr="00253392">
        <w:rPr>
          <w:rFonts w:ascii="Times New Roman" w:hAnsi="Times New Roman" w:cs="Times New Roman"/>
          <w:color w:val="000000" w:themeColor="text1"/>
          <w:sz w:val="24"/>
          <w:szCs w:val="24"/>
        </w:rPr>
        <w:t xml:space="preserve"> </w:t>
      </w:r>
      <w:r w:rsidR="00B24C54" w:rsidRPr="00253392">
        <w:rPr>
          <w:rFonts w:ascii="Times New Roman" w:hAnsi="Times New Roman" w:cs="Times New Roman"/>
          <w:color w:val="000000" w:themeColor="text1"/>
          <w:sz w:val="24"/>
          <w:szCs w:val="24"/>
        </w:rPr>
        <w:t xml:space="preserve">that may </w:t>
      </w:r>
      <w:r w:rsidR="006C27CB" w:rsidRPr="00253392">
        <w:rPr>
          <w:rFonts w:ascii="Times New Roman" w:hAnsi="Times New Roman" w:cs="Times New Roman"/>
          <w:color w:val="000000" w:themeColor="text1"/>
          <w:sz w:val="24"/>
          <w:szCs w:val="24"/>
        </w:rPr>
        <w:t xml:space="preserve">in turn </w:t>
      </w:r>
      <w:r w:rsidR="00C015C6" w:rsidRPr="00253392">
        <w:rPr>
          <w:rFonts w:ascii="Times New Roman" w:hAnsi="Times New Roman" w:cs="Times New Roman"/>
          <w:color w:val="000000" w:themeColor="text1"/>
          <w:sz w:val="24"/>
          <w:szCs w:val="24"/>
        </w:rPr>
        <w:t>influence</w:t>
      </w:r>
      <w:r w:rsidRPr="00253392">
        <w:rPr>
          <w:rFonts w:ascii="Times New Roman" w:hAnsi="Times New Roman" w:cs="Times New Roman"/>
          <w:color w:val="000000" w:themeColor="text1"/>
          <w:sz w:val="24"/>
          <w:szCs w:val="24"/>
        </w:rPr>
        <w:t xml:space="preserve"> </w:t>
      </w:r>
      <w:r w:rsidR="002277BA" w:rsidRPr="00253392">
        <w:rPr>
          <w:rFonts w:ascii="Times New Roman" w:hAnsi="Times New Roman" w:cs="Times New Roman"/>
          <w:color w:val="000000" w:themeColor="text1"/>
          <w:sz w:val="24"/>
          <w:szCs w:val="24"/>
        </w:rPr>
        <w:t>entrepreneurial</w:t>
      </w:r>
      <w:r w:rsidR="00B15F34" w:rsidRPr="00253392">
        <w:rPr>
          <w:rFonts w:ascii="Times New Roman" w:hAnsi="Times New Roman" w:cs="Times New Roman"/>
          <w:color w:val="000000" w:themeColor="text1"/>
          <w:sz w:val="24"/>
          <w:szCs w:val="24"/>
        </w:rPr>
        <w:t xml:space="preserve"> </w:t>
      </w:r>
      <w:r w:rsidR="00B24C54" w:rsidRPr="00253392">
        <w:rPr>
          <w:rFonts w:ascii="Times New Roman" w:hAnsi="Times New Roman" w:cs="Times New Roman"/>
          <w:color w:val="000000" w:themeColor="text1"/>
          <w:sz w:val="24"/>
          <w:szCs w:val="24"/>
        </w:rPr>
        <w:t xml:space="preserve">choice and </w:t>
      </w:r>
      <w:r w:rsidR="00B15F34" w:rsidRPr="00253392">
        <w:rPr>
          <w:rFonts w:ascii="Times New Roman" w:hAnsi="Times New Roman" w:cs="Times New Roman"/>
          <w:color w:val="000000" w:themeColor="text1"/>
          <w:sz w:val="24"/>
          <w:szCs w:val="24"/>
        </w:rPr>
        <w:t>success</w:t>
      </w:r>
      <w:r w:rsidRPr="00253392">
        <w:rPr>
          <w:rFonts w:ascii="Times New Roman" w:hAnsi="Times New Roman" w:cs="Times New Roman"/>
          <w:color w:val="000000" w:themeColor="text1"/>
          <w:sz w:val="24"/>
          <w:szCs w:val="24"/>
        </w:rPr>
        <w:t xml:space="preserve"> (Prieto et al., 2010</w:t>
      </w:r>
      <w:r w:rsidR="00B15F34" w:rsidRPr="00253392">
        <w:rPr>
          <w:rFonts w:ascii="Times New Roman" w:hAnsi="Times New Roman" w:cs="Times New Roman"/>
          <w:color w:val="000000" w:themeColor="text1"/>
          <w:sz w:val="24"/>
          <w:szCs w:val="24"/>
        </w:rPr>
        <w:t>; Semrau &amp; Werner, 2014</w:t>
      </w:r>
      <w:r w:rsidRPr="00253392">
        <w:rPr>
          <w:rFonts w:ascii="Times New Roman" w:hAnsi="Times New Roman" w:cs="Times New Roman"/>
          <w:color w:val="000000" w:themeColor="text1"/>
          <w:sz w:val="24"/>
          <w:szCs w:val="24"/>
        </w:rPr>
        <w:t xml:space="preserve">). </w:t>
      </w:r>
      <w:r w:rsidR="00040D4F" w:rsidRPr="00253392">
        <w:rPr>
          <w:rFonts w:ascii="Times New Roman" w:hAnsi="Times New Roman" w:cs="Times New Roman"/>
          <w:color w:val="000000" w:themeColor="text1"/>
          <w:sz w:val="24"/>
          <w:szCs w:val="24"/>
        </w:rPr>
        <w:t>T</w:t>
      </w:r>
      <w:r w:rsidR="00B15F34" w:rsidRPr="00253392">
        <w:rPr>
          <w:rFonts w:ascii="Times New Roman" w:hAnsi="Times New Roman" w:cs="Times New Roman"/>
          <w:color w:val="000000" w:themeColor="text1"/>
          <w:sz w:val="24"/>
          <w:szCs w:val="24"/>
        </w:rPr>
        <w:t>he literature on network</w:t>
      </w:r>
      <w:r w:rsidR="00B16A6C" w:rsidRPr="00253392">
        <w:rPr>
          <w:rFonts w:ascii="Times New Roman" w:hAnsi="Times New Roman" w:cs="Times New Roman"/>
          <w:color w:val="000000" w:themeColor="text1"/>
          <w:sz w:val="24"/>
          <w:szCs w:val="24"/>
        </w:rPr>
        <w:t>s</w:t>
      </w:r>
      <w:r w:rsidR="00B15F34" w:rsidRPr="00253392">
        <w:rPr>
          <w:rFonts w:ascii="Times New Roman" w:hAnsi="Times New Roman" w:cs="Times New Roman"/>
          <w:color w:val="000000" w:themeColor="text1"/>
          <w:sz w:val="24"/>
          <w:szCs w:val="24"/>
        </w:rPr>
        <w:t xml:space="preserve"> is similar to the </w:t>
      </w:r>
      <w:r w:rsidR="00711CA6" w:rsidRPr="00253392">
        <w:rPr>
          <w:rFonts w:ascii="Times New Roman" w:hAnsi="Times New Roman" w:cs="Times New Roman"/>
          <w:color w:val="000000" w:themeColor="text1"/>
          <w:sz w:val="24"/>
          <w:szCs w:val="24"/>
        </w:rPr>
        <w:t xml:space="preserve">literature on </w:t>
      </w:r>
      <w:r w:rsidR="00B15F34" w:rsidRPr="00253392">
        <w:rPr>
          <w:rFonts w:ascii="Times New Roman" w:hAnsi="Times New Roman" w:cs="Times New Roman"/>
          <w:color w:val="000000" w:themeColor="text1"/>
          <w:sz w:val="24"/>
          <w:szCs w:val="24"/>
        </w:rPr>
        <w:t>access to finance in that they both acknowledge the presence of structural barriers</w:t>
      </w:r>
      <w:r w:rsidR="00175F5D" w:rsidRPr="00253392">
        <w:rPr>
          <w:rFonts w:ascii="Times New Roman" w:hAnsi="Times New Roman" w:cs="Times New Roman"/>
          <w:color w:val="000000" w:themeColor="text1"/>
          <w:sz w:val="24"/>
          <w:szCs w:val="24"/>
        </w:rPr>
        <w:t>.</w:t>
      </w:r>
      <w:r w:rsidR="00B15F34" w:rsidRPr="00253392">
        <w:rPr>
          <w:rFonts w:ascii="Times New Roman" w:hAnsi="Times New Roman" w:cs="Times New Roman"/>
          <w:color w:val="000000" w:themeColor="text1"/>
          <w:sz w:val="24"/>
          <w:szCs w:val="24"/>
        </w:rPr>
        <w:t xml:space="preserve"> </w:t>
      </w:r>
      <w:r w:rsidR="00175F5D" w:rsidRPr="00253392">
        <w:rPr>
          <w:rFonts w:ascii="Times New Roman" w:hAnsi="Times New Roman" w:cs="Times New Roman"/>
          <w:color w:val="000000" w:themeColor="text1"/>
          <w:sz w:val="24"/>
          <w:szCs w:val="24"/>
        </w:rPr>
        <w:t>However, there is no conclusive evidence of</w:t>
      </w:r>
      <w:r w:rsidR="00B15F34" w:rsidRPr="00253392">
        <w:rPr>
          <w:rFonts w:ascii="Times New Roman" w:hAnsi="Times New Roman" w:cs="Times New Roman"/>
          <w:color w:val="000000" w:themeColor="text1"/>
          <w:sz w:val="24"/>
          <w:szCs w:val="24"/>
        </w:rPr>
        <w:t xml:space="preserve"> network</w:t>
      </w:r>
      <w:r w:rsidR="0080776D" w:rsidRPr="00253392">
        <w:rPr>
          <w:rFonts w:ascii="Times New Roman" w:hAnsi="Times New Roman" w:cs="Times New Roman"/>
          <w:color w:val="000000" w:themeColor="text1"/>
          <w:sz w:val="24"/>
          <w:szCs w:val="24"/>
        </w:rPr>
        <w:t>s</w:t>
      </w:r>
      <w:r w:rsidR="00B15F34" w:rsidRPr="00253392">
        <w:rPr>
          <w:rFonts w:ascii="Times New Roman" w:hAnsi="Times New Roman" w:cs="Times New Roman"/>
          <w:color w:val="000000" w:themeColor="text1"/>
          <w:sz w:val="24"/>
          <w:szCs w:val="24"/>
        </w:rPr>
        <w:t xml:space="preserve"> </w:t>
      </w:r>
      <w:r w:rsidR="00B24C54" w:rsidRPr="00253392">
        <w:rPr>
          <w:rFonts w:ascii="Times New Roman" w:hAnsi="Times New Roman" w:cs="Times New Roman"/>
          <w:color w:val="000000" w:themeColor="text1"/>
          <w:sz w:val="24"/>
          <w:szCs w:val="24"/>
        </w:rPr>
        <w:t>being</w:t>
      </w:r>
      <w:r w:rsidR="0084743B" w:rsidRPr="00253392">
        <w:rPr>
          <w:rFonts w:ascii="Times New Roman" w:hAnsi="Times New Roman" w:cs="Times New Roman"/>
          <w:color w:val="000000" w:themeColor="text1"/>
          <w:sz w:val="24"/>
          <w:szCs w:val="24"/>
        </w:rPr>
        <w:t xml:space="preserve"> sufficient for enabling</w:t>
      </w:r>
      <w:r w:rsidR="00B15F34" w:rsidRPr="00253392">
        <w:rPr>
          <w:rFonts w:ascii="Times New Roman" w:hAnsi="Times New Roman" w:cs="Times New Roman"/>
          <w:color w:val="000000" w:themeColor="text1"/>
          <w:sz w:val="24"/>
          <w:szCs w:val="24"/>
        </w:rPr>
        <w:t xml:space="preserve"> women </w:t>
      </w:r>
      <w:r w:rsidR="0084743B" w:rsidRPr="00253392">
        <w:rPr>
          <w:rFonts w:ascii="Times New Roman" w:hAnsi="Times New Roman" w:cs="Times New Roman"/>
          <w:color w:val="000000" w:themeColor="text1"/>
          <w:sz w:val="24"/>
          <w:szCs w:val="24"/>
        </w:rPr>
        <w:t xml:space="preserve">to </w:t>
      </w:r>
      <w:r w:rsidR="002277BA" w:rsidRPr="00253392">
        <w:rPr>
          <w:rFonts w:ascii="Times New Roman" w:hAnsi="Times New Roman" w:cs="Times New Roman"/>
          <w:color w:val="000000" w:themeColor="text1"/>
          <w:sz w:val="24"/>
          <w:szCs w:val="24"/>
        </w:rPr>
        <w:t xml:space="preserve">develop entrepreneurial </w:t>
      </w:r>
      <w:r w:rsidR="0084743B" w:rsidRPr="00253392">
        <w:rPr>
          <w:rFonts w:ascii="Times New Roman" w:hAnsi="Times New Roman" w:cs="Times New Roman"/>
          <w:color w:val="000000" w:themeColor="text1"/>
          <w:sz w:val="24"/>
          <w:szCs w:val="24"/>
        </w:rPr>
        <w:t>intentions</w:t>
      </w:r>
      <w:r w:rsidR="00B24C54" w:rsidRPr="00253392">
        <w:rPr>
          <w:rFonts w:ascii="Times New Roman" w:hAnsi="Times New Roman" w:cs="Times New Roman"/>
          <w:color w:val="000000" w:themeColor="text1"/>
          <w:sz w:val="24"/>
          <w:szCs w:val="24"/>
        </w:rPr>
        <w:t xml:space="preserve">. </w:t>
      </w:r>
      <w:r w:rsidR="002A3118" w:rsidRPr="00253392">
        <w:rPr>
          <w:rFonts w:ascii="Times New Roman" w:hAnsi="Times New Roman" w:cs="Times New Roman"/>
          <w:color w:val="000000" w:themeColor="text1"/>
          <w:sz w:val="24"/>
          <w:szCs w:val="24"/>
        </w:rPr>
        <w:t>In this context,</w:t>
      </w:r>
      <w:r w:rsidR="00213F36" w:rsidRPr="00253392">
        <w:rPr>
          <w:rFonts w:ascii="Times New Roman" w:hAnsi="Times New Roman" w:cs="Times New Roman"/>
          <w:color w:val="000000" w:themeColor="text1"/>
          <w:sz w:val="24"/>
          <w:szCs w:val="24"/>
        </w:rPr>
        <w:t xml:space="preserve"> ‘inferior’ quality network</w:t>
      </w:r>
      <w:r w:rsidR="0080776D" w:rsidRPr="00253392">
        <w:rPr>
          <w:rFonts w:ascii="Times New Roman" w:hAnsi="Times New Roman" w:cs="Times New Roman"/>
          <w:color w:val="000000" w:themeColor="text1"/>
          <w:sz w:val="24"/>
          <w:szCs w:val="24"/>
        </w:rPr>
        <w:t>s</w:t>
      </w:r>
      <w:r w:rsidR="00213F36" w:rsidRPr="00253392">
        <w:rPr>
          <w:rFonts w:ascii="Times New Roman" w:hAnsi="Times New Roman" w:cs="Times New Roman"/>
          <w:color w:val="000000" w:themeColor="text1"/>
          <w:sz w:val="24"/>
          <w:szCs w:val="24"/>
        </w:rPr>
        <w:t xml:space="preserve"> </w:t>
      </w:r>
      <w:r w:rsidR="0080776D" w:rsidRPr="00253392">
        <w:rPr>
          <w:rFonts w:ascii="Times New Roman" w:hAnsi="Times New Roman" w:cs="Times New Roman"/>
          <w:color w:val="000000" w:themeColor="text1"/>
          <w:sz w:val="24"/>
          <w:szCs w:val="24"/>
        </w:rPr>
        <w:t>–</w:t>
      </w:r>
      <w:r w:rsidR="002A3118" w:rsidRPr="00253392">
        <w:rPr>
          <w:rFonts w:ascii="Times New Roman" w:hAnsi="Times New Roman" w:cs="Times New Roman"/>
          <w:color w:val="000000" w:themeColor="text1"/>
          <w:sz w:val="24"/>
          <w:szCs w:val="24"/>
        </w:rPr>
        <w:t xml:space="preserve"> </w:t>
      </w:r>
      <w:r w:rsidR="00213F36" w:rsidRPr="00253392">
        <w:rPr>
          <w:rFonts w:ascii="Times New Roman" w:hAnsi="Times New Roman" w:cs="Times New Roman"/>
          <w:color w:val="000000" w:themeColor="text1"/>
          <w:sz w:val="24"/>
          <w:szCs w:val="24"/>
        </w:rPr>
        <w:t xml:space="preserve">those that are </w:t>
      </w:r>
      <w:r w:rsidRPr="00253392">
        <w:rPr>
          <w:rFonts w:ascii="Times New Roman" w:hAnsi="Times New Roman" w:cs="Times New Roman"/>
          <w:color w:val="000000" w:themeColor="text1"/>
          <w:sz w:val="24"/>
          <w:szCs w:val="24"/>
        </w:rPr>
        <w:t>homogeneous</w:t>
      </w:r>
      <w:r w:rsidR="00040792"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family </w:t>
      </w:r>
      <w:r w:rsidR="00040792" w:rsidRPr="00253392">
        <w:rPr>
          <w:rFonts w:ascii="Times New Roman" w:hAnsi="Times New Roman" w:cs="Times New Roman"/>
          <w:color w:val="000000" w:themeColor="text1"/>
          <w:sz w:val="24"/>
          <w:szCs w:val="24"/>
        </w:rPr>
        <w:t>and</w:t>
      </w:r>
      <w:r w:rsidRPr="00253392">
        <w:rPr>
          <w:rFonts w:ascii="Times New Roman" w:hAnsi="Times New Roman" w:cs="Times New Roman"/>
          <w:color w:val="000000" w:themeColor="text1"/>
          <w:sz w:val="24"/>
          <w:szCs w:val="24"/>
        </w:rPr>
        <w:t xml:space="preserve"> friends </w:t>
      </w:r>
      <w:r w:rsidR="00040792" w:rsidRPr="00253392">
        <w:rPr>
          <w:rFonts w:ascii="Times New Roman" w:hAnsi="Times New Roman" w:cs="Times New Roman"/>
          <w:color w:val="000000" w:themeColor="text1"/>
          <w:sz w:val="24"/>
          <w:szCs w:val="24"/>
        </w:rPr>
        <w:t xml:space="preserve">orientated, </w:t>
      </w:r>
      <w:r w:rsidR="0080776D" w:rsidRPr="00253392">
        <w:rPr>
          <w:rFonts w:ascii="Times New Roman" w:hAnsi="Times New Roman" w:cs="Times New Roman"/>
          <w:color w:val="000000" w:themeColor="text1"/>
          <w:sz w:val="24"/>
          <w:szCs w:val="24"/>
        </w:rPr>
        <w:t xml:space="preserve">or </w:t>
      </w:r>
      <w:r w:rsidR="00040792" w:rsidRPr="00253392">
        <w:rPr>
          <w:rFonts w:ascii="Times New Roman" w:hAnsi="Times New Roman" w:cs="Times New Roman"/>
          <w:color w:val="000000" w:themeColor="text1"/>
          <w:sz w:val="24"/>
          <w:szCs w:val="24"/>
        </w:rPr>
        <w:t>less growth driven</w:t>
      </w:r>
      <w:r w:rsidR="0080776D" w:rsidRPr="00253392">
        <w:rPr>
          <w:rFonts w:ascii="Times New Roman" w:hAnsi="Times New Roman" w:cs="Times New Roman"/>
          <w:color w:val="000000" w:themeColor="text1"/>
          <w:sz w:val="24"/>
          <w:szCs w:val="24"/>
        </w:rPr>
        <w:t>–</w:t>
      </w:r>
      <w:r w:rsidR="00213F36" w:rsidRPr="00253392">
        <w:rPr>
          <w:rFonts w:ascii="Times New Roman" w:hAnsi="Times New Roman" w:cs="Times New Roman"/>
          <w:color w:val="000000" w:themeColor="text1"/>
          <w:sz w:val="24"/>
          <w:szCs w:val="24"/>
        </w:rPr>
        <w:t xml:space="preserve"> </w:t>
      </w:r>
      <w:r w:rsidR="00C015C6" w:rsidRPr="00253392">
        <w:rPr>
          <w:rFonts w:ascii="Times New Roman" w:hAnsi="Times New Roman" w:cs="Times New Roman"/>
          <w:color w:val="000000" w:themeColor="text1"/>
          <w:sz w:val="24"/>
          <w:szCs w:val="24"/>
        </w:rPr>
        <w:t xml:space="preserve">have an impact on their </w:t>
      </w:r>
      <w:r w:rsidR="00213F36" w:rsidRPr="00253392">
        <w:rPr>
          <w:rFonts w:ascii="Times New Roman" w:hAnsi="Times New Roman" w:cs="Times New Roman"/>
          <w:color w:val="000000" w:themeColor="text1"/>
          <w:sz w:val="24"/>
          <w:szCs w:val="24"/>
        </w:rPr>
        <w:t>entrepreneurial outcomes</w:t>
      </w:r>
      <w:r w:rsidR="00A75677" w:rsidRPr="00253392">
        <w:rPr>
          <w:rFonts w:ascii="Times New Roman" w:hAnsi="Times New Roman" w:cs="Times New Roman"/>
          <w:color w:val="000000" w:themeColor="text1"/>
          <w:sz w:val="24"/>
          <w:szCs w:val="24"/>
        </w:rPr>
        <w:t xml:space="preserve"> (Renzulli et al., 2000; McGregor and Tweed, 2002)</w:t>
      </w:r>
      <w:r w:rsidR="00213F36" w:rsidRPr="00253392">
        <w:rPr>
          <w:rFonts w:ascii="Times New Roman" w:hAnsi="Times New Roman" w:cs="Times New Roman"/>
          <w:color w:val="000000" w:themeColor="text1"/>
          <w:sz w:val="24"/>
          <w:szCs w:val="24"/>
        </w:rPr>
        <w:t xml:space="preserve">. </w:t>
      </w:r>
      <w:r w:rsidR="00C015C6" w:rsidRPr="00253392">
        <w:rPr>
          <w:rFonts w:ascii="Times New Roman" w:hAnsi="Times New Roman" w:cs="Times New Roman"/>
          <w:color w:val="000000" w:themeColor="text1"/>
          <w:sz w:val="24"/>
          <w:szCs w:val="24"/>
        </w:rPr>
        <w:t xml:space="preserve">However, </w:t>
      </w:r>
      <w:r w:rsidR="004652A0" w:rsidRPr="00253392">
        <w:rPr>
          <w:rFonts w:ascii="Times New Roman" w:hAnsi="Times New Roman" w:cs="Times New Roman"/>
          <w:color w:val="000000" w:themeColor="text1"/>
          <w:sz w:val="24"/>
          <w:szCs w:val="24"/>
        </w:rPr>
        <w:t>as in the case of</w:t>
      </w:r>
      <w:r w:rsidR="00C015C6" w:rsidRPr="00253392">
        <w:rPr>
          <w:rFonts w:ascii="Times New Roman" w:hAnsi="Times New Roman" w:cs="Times New Roman"/>
          <w:color w:val="000000" w:themeColor="text1"/>
          <w:sz w:val="24"/>
          <w:szCs w:val="24"/>
        </w:rPr>
        <w:t xml:space="preserve"> financial constraints, </w:t>
      </w:r>
      <w:r w:rsidR="00B24C54" w:rsidRPr="00253392">
        <w:rPr>
          <w:rFonts w:ascii="Times New Roman" w:hAnsi="Times New Roman" w:cs="Times New Roman"/>
          <w:color w:val="000000" w:themeColor="text1"/>
          <w:sz w:val="24"/>
          <w:szCs w:val="24"/>
        </w:rPr>
        <w:t>it is not clear if</w:t>
      </w:r>
      <w:r w:rsidR="00213F36" w:rsidRPr="00253392">
        <w:rPr>
          <w:rFonts w:ascii="Times New Roman" w:hAnsi="Times New Roman" w:cs="Times New Roman"/>
          <w:color w:val="000000" w:themeColor="text1"/>
          <w:sz w:val="24"/>
          <w:szCs w:val="24"/>
        </w:rPr>
        <w:t xml:space="preserve"> </w:t>
      </w:r>
      <w:r w:rsidR="00B24C54" w:rsidRPr="00253392">
        <w:rPr>
          <w:rFonts w:ascii="Times New Roman" w:hAnsi="Times New Roman" w:cs="Times New Roman"/>
          <w:color w:val="000000" w:themeColor="text1"/>
          <w:sz w:val="24"/>
          <w:szCs w:val="24"/>
        </w:rPr>
        <w:t>well-networked</w:t>
      </w:r>
      <w:r w:rsidR="00B22799" w:rsidRPr="00253392">
        <w:rPr>
          <w:rFonts w:ascii="Times New Roman" w:hAnsi="Times New Roman" w:cs="Times New Roman"/>
          <w:color w:val="000000" w:themeColor="text1"/>
          <w:sz w:val="24"/>
          <w:szCs w:val="24"/>
        </w:rPr>
        <w:t xml:space="preserve"> </w:t>
      </w:r>
      <w:r w:rsidR="00213F36" w:rsidRPr="00253392">
        <w:rPr>
          <w:rFonts w:ascii="Times New Roman" w:hAnsi="Times New Roman" w:cs="Times New Roman"/>
          <w:color w:val="000000" w:themeColor="text1"/>
          <w:sz w:val="24"/>
          <w:szCs w:val="24"/>
        </w:rPr>
        <w:t xml:space="preserve">women develop </w:t>
      </w:r>
      <w:r w:rsidR="00B22799" w:rsidRPr="00253392">
        <w:rPr>
          <w:rFonts w:ascii="Times New Roman" w:hAnsi="Times New Roman" w:cs="Times New Roman"/>
          <w:color w:val="000000" w:themeColor="text1"/>
          <w:sz w:val="24"/>
          <w:szCs w:val="24"/>
        </w:rPr>
        <w:t>similar</w:t>
      </w:r>
      <w:r w:rsidR="00213F36" w:rsidRPr="00253392">
        <w:rPr>
          <w:rFonts w:ascii="Times New Roman" w:hAnsi="Times New Roman" w:cs="Times New Roman"/>
          <w:color w:val="000000" w:themeColor="text1"/>
          <w:sz w:val="24"/>
          <w:szCs w:val="24"/>
        </w:rPr>
        <w:t xml:space="preserve"> level</w:t>
      </w:r>
      <w:r w:rsidR="00B24C54" w:rsidRPr="00253392">
        <w:rPr>
          <w:rFonts w:ascii="Times New Roman" w:hAnsi="Times New Roman" w:cs="Times New Roman"/>
          <w:color w:val="000000" w:themeColor="text1"/>
          <w:sz w:val="24"/>
          <w:szCs w:val="24"/>
        </w:rPr>
        <w:t>s</w:t>
      </w:r>
      <w:r w:rsidR="00213F36" w:rsidRPr="00253392">
        <w:rPr>
          <w:rFonts w:ascii="Times New Roman" w:hAnsi="Times New Roman" w:cs="Times New Roman"/>
          <w:color w:val="000000" w:themeColor="text1"/>
          <w:sz w:val="24"/>
          <w:szCs w:val="24"/>
        </w:rPr>
        <w:t xml:space="preserve"> of entrepreneurial intention</w:t>
      </w:r>
      <w:r w:rsidR="002916A7" w:rsidRPr="00253392">
        <w:rPr>
          <w:rFonts w:ascii="Times New Roman" w:hAnsi="Times New Roman" w:cs="Times New Roman"/>
          <w:color w:val="000000" w:themeColor="text1"/>
          <w:sz w:val="24"/>
          <w:szCs w:val="24"/>
        </w:rPr>
        <w:t>s as men</w:t>
      </w:r>
      <w:r w:rsidR="00B24C54" w:rsidRPr="00253392">
        <w:rPr>
          <w:rFonts w:ascii="Times New Roman" w:hAnsi="Times New Roman" w:cs="Times New Roman"/>
          <w:color w:val="000000" w:themeColor="text1"/>
          <w:sz w:val="24"/>
          <w:szCs w:val="24"/>
        </w:rPr>
        <w:t>, particularly</w:t>
      </w:r>
      <w:r w:rsidR="002916A7" w:rsidRPr="00253392">
        <w:rPr>
          <w:rFonts w:ascii="Times New Roman" w:hAnsi="Times New Roman" w:cs="Times New Roman"/>
          <w:color w:val="000000" w:themeColor="text1"/>
          <w:sz w:val="24"/>
          <w:szCs w:val="24"/>
        </w:rPr>
        <w:t xml:space="preserve"> in an emerging economy</w:t>
      </w:r>
      <w:r w:rsidR="00C015C6" w:rsidRPr="00253392">
        <w:rPr>
          <w:rFonts w:ascii="Times New Roman" w:hAnsi="Times New Roman" w:cs="Times New Roman"/>
          <w:color w:val="000000" w:themeColor="text1"/>
          <w:sz w:val="24"/>
          <w:szCs w:val="24"/>
        </w:rPr>
        <w:t xml:space="preserve"> </w:t>
      </w:r>
      <w:r w:rsidR="00B24C54" w:rsidRPr="00253392">
        <w:rPr>
          <w:rFonts w:ascii="Times New Roman" w:hAnsi="Times New Roman" w:cs="Times New Roman"/>
          <w:color w:val="000000" w:themeColor="text1"/>
          <w:sz w:val="24"/>
          <w:szCs w:val="24"/>
        </w:rPr>
        <w:t>setting</w:t>
      </w:r>
      <w:r w:rsidR="00383A89" w:rsidRPr="00253392">
        <w:rPr>
          <w:rFonts w:ascii="Times New Roman" w:hAnsi="Times New Roman" w:cs="Times New Roman"/>
          <w:color w:val="000000" w:themeColor="text1"/>
          <w:sz w:val="24"/>
          <w:szCs w:val="24"/>
        </w:rPr>
        <w:t>.</w:t>
      </w:r>
      <w:r w:rsidR="00213F36" w:rsidRPr="00253392">
        <w:rPr>
          <w:rFonts w:ascii="Times New Roman" w:hAnsi="Times New Roman" w:cs="Times New Roman"/>
          <w:color w:val="000000" w:themeColor="text1"/>
          <w:sz w:val="24"/>
          <w:szCs w:val="24"/>
        </w:rPr>
        <w:t xml:space="preserve"> </w:t>
      </w:r>
      <w:r w:rsidR="00852F3B" w:rsidRPr="00253392">
        <w:rPr>
          <w:rFonts w:ascii="Times New Roman" w:hAnsi="Times New Roman" w:cs="Times New Roman"/>
          <w:color w:val="000000" w:themeColor="text1"/>
          <w:sz w:val="24"/>
          <w:szCs w:val="24"/>
        </w:rPr>
        <w:t xml:space="preserve">We extend this growing body of scholarship by examining </w:t>
      </w:r>
      <w:r w:rsidR="00B24C54" w:rsidRPr="00253392">
        <w:rPr>
          <w:rFonts w:ascii="Times New Roman" w:hAnsi="Times New Roman" w:cs="Times New Roman"/>
          <w:color w:val="000000" w:themeColor="text1"/>
          <w:sz w:val="24"/>
          <w:szCs w:val="24"/>
        </w:rPr>
        <w:t>if increased access to</w:t>
      </w:r>
      <w:r w:rsidR="0020343A" w:rsidRPr="00253392">
        <w:rPr>
          <w:rFonts w:ascii="Times New Roman" w:hAnsi="Times New Roman" w:cs="Times New Roman"/>
          <w:color w:val="000000" w:themeColor="text1"/>
          <w:sz w:val="24"/>
          <w:szCs w:val="24"/>
        </w:rPr>
        <w:t xml:space="preserve"> network</w:t>
      </w:r>
      <w:r w:rsidR="00B24C54" w:rsidRPr="00253392">
        <w:rPr>
          <w:rFonts w:ascii="Times New Roman" w:hAnsi="Times New Roman" w:cs="Times New Roman"/>
          <w:color w:val="000000" w:themeColor="text1"/>
          <w:sz w:val="24"/>
          <w:szCs w:val="24"/>
        </w:rPr>
        <w:t>s</w:t>
      </w:r>
      <w:r w:rsidR="0020343A" w:rsidRPr="00253392">
        <w:rPr>
          <w:rFonts w:ascii="Times New Roman" w:hAnsi="Times New Roman" w:cs="Times New Roman"/>
          <w:color w:val="000000" w:themeColor="text1"/>
          <w:sz w:val="24"/>
          <w:szCs w:val="24"/>
        </w:rPr>
        <w:t xml:space="preserve"> </w:t>
      </w:r>
      <w:r w:rsidR="00B24C54" w:rsidRPr="00253392">
        <w:rPr>
          <w:rFonts w:ascii="Times New Roman" w:hAnsi="Times New Roman" w:cs="Times New Roman"/>
          <w:color w:val="000000" w:themeColor="text1"/>
          <w:sz w:val="24"/>
          <w:szCs w:val="24"/>
        </w:rPr>
        <w:t>differentially impacts</w:t>
      </w:r>
      <w:r w:rsidR="0020343A" w:rsidRPr="00253392">
        <w:rPr>
          <w:rFonts w:ascii="Times New Roman" w:hAnsi="Times New Roman" w:cs="Times New Roman"/>
          <w:color w:val="000000" w:themeColor="text1"/>
          <w:sz w:val="24"/>
          <w:szCs w:val="24"/>
        </w:rPr>
        <w:t xml:space="preserve"> the entrepreneurial intentions of women</w:t>
      </w:r>
      <w:r w:rsidR="00C674D0" w:rsidRPr="00253392">
        <w:rPr>
          <w:rFonts w:ascii="Times New Roman" w:hAnsi="Times New Roman" w:cs="Times New Roman"/>
          <w:color w:val="000000" w:themeColor="text1"/>
          <w:sz w:val="24"/>
          <w:szCs w:val="24"/>
        </w:rPr>
        <w:t xml:space="preserve"> when compared to </w:t>
      </w:r>
      <w:r w:rsidR="0020343A" w:rsidRPr="00253392">
        <w:rPr>
          <w:rFonts w:ascii="Times New Roman" w:hAnsi="Times New Roman" w:cs="Times New Roman"/>
          <w:color w:val="000000" w:themeColor="text1"/>
          <w:sz w:val="24"/>
          <w:szCs w:val="24"/>
        </w:rPr>
        <w:t>men.</w:t>
      </w:r>
      <w:r w:rsidR="0090006E" w:rsidRPr="00253392">
        <w:rPr>
          <w:rFonts w:ascii="Times New Roman" w:hAnsi="Times New Roman" w:cs="Times New Roman"/>
          <w:color w:val="000000" w:themeColor="text1"/>
          <w:sz w:val="24"/>
          <w:szCs w:val="24"/>
        </w:rPr>
        <w:t xml:space="preserve"> </w:t>
      </w:r>
      <w:r w:rsidR="008C2B9F" w:rsidRPr="00253392">
        <w:rPr>
          <w:rFonts w:ascii="Times New Roman" w:hAnsi="Times New Roman" w:cs="Times New Roman"/>
          <w:color w:val="000000" w:themeColor="text1"/>
          <w:sz w:val="24"/>
          <w:szCs w:val="24"/>
        </w:rPr>
        <w:t>I</w:t>
      </w:r>
      <w:r w:rsidR="0090006E" w:rsidRPr="00253392">
        <w:rPr>
          <w:rFonts w:ascii="Times New Roman" w:hAnsi="Times New Roman" w:cs="Times New Roman"/>
          <w:color w:val="000000" w:themeColor="text1"/>
          <w:sz w:val="24"/>
          <w:szCs w:val="24"/>
        </w:rPr>
        <w:t>mproved access to networks may not necessarily improve the entrepreneurial intentions of women in patriarchal societies, as the benefits of such access may not be realised if normative barriers within the family have inhibited women entrepreneurship in the past. Thus, we hypothesise the following:</w:t>
      </w:r>
    </w:p>
    <w:p w14:paraId="46BDA52E" w14:textId="00B6A398" w:rsidR="0090006E" w:rsidRPr="00253392" w:rsidRDefault="0090006E" w:rsidP="0090006E">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lastRenderedPageBreak/>
        <w:t xml:space="preserve">Hypothesis 2: Improving access to networks differentially impacts the entrepreneurial intentions of women when compared to men. In </w:t>
      </w:r>
      <w:r w:rsidR="008C2B9F" w:rsidRPr="00253392">
        <w:rPr>
          <w:rFonts w:ascii="Times New Roman" w:hAnsi="Times New Roman" w:cs="Times New Roman"/>
          <w:color w:val="000000" w:themeColor="text1"/>
          <w:sz w:val="24"/>
          <w:szCs w:val="24"/>
        </w:rPr>
        <w:t>particular</w:t>
      </w:r>
      <w:r w:rsidR="00F8715C" w:rsidRPr="00253392">
        <w:rPr>
          <w:rFonts w:ascii="Times New Roman" w:hAnsi="Times New Roman" w:cs="Times New Roman"/>
          <w:color w:val="000000" w:themeColor="text1"/>
          <w:sz w:val="24"/>
          <w:szCs w:val="24"/>
        </w:rPr>
        <w:t>, women</w:t>
      </w:r>
      <w:r w:rsidRPr="00253392">
        <w:rPr>
          <w:rFonts w:ascii="Times New Roman" w:hAnsi="Times New Roman" w:cs="Times New Roman"/>
          <w:color w:val="000000" w:themeColor="text1"/>
          <w:sz w:val="24"/>
          <w:szCs w:val="24"/>
        </w:rPr>
        <w:t xml:space="preserve"> are less likely to have </w:t>
      </w:r>
      <w:r w:rsidR="008C2B9F" w:rsidRPr="00253392">
        <w:rPr>
          <w:rFonts w:ascii="Times New Roman" w:hAnsi="Times New Roman" w:cs="Times New Roman"/>
          <w:color w:val="000000" w:themeColor="text1"/>
          <w:sz w:val="24"/>
          <w:szCs w:val="24"/>
        </w:rPr>
        <w:t xml:space="preserve">increased </w:t>
      </w:r>
      <w:r w:rsidRPr="00253392">
        <w:rPr>
          <w:rFonts w:ascii="Times New Roman" w:hAnsi="Times New Roman" w:cs="Times New Roman"/>
          <w:color w:val="000000" w:themeColor="text1"/>
          <w:sz w:val="24"/>
          <w:szCs w:val="24"/>
        </w:rPr>
        <w:t xml:space="preserve">entrepreneurial intentions </w:t>
      </w:r>
      <w:r w:rsidR="008C2B9F" w:rsidRPr="00253392">
        <w:rPr>
          <w:rFonts w:ascii="Times New Roman" w:hAnsi="Times New Roman" w:cs="Times New Roman"/>
          <w:color w:val="000000" w:themeColor="text1"/>
          <w:sz w:val="24"/>
          <w:szCs w:val="24"/>
        </w:rPr>
        <w:t>in comparison</w:t>
      </w:r>
      <w:r w:rsidRPr="00253392">
        <w:rPr>
          <w:rFonts w:ascii="Times New Roman" w:hAnsi="Times New Roman" w:cs="Times New Roman"/>
          <w:color w:val="000000" w:themeColor="text1"/>
          <w:sz w:val="24"/>
          <w:szCs w:val="24"/>
        </w:rPr>
        <w:t xml:space="preserve"> to men</w:t>
      </w:r>
      <w:r w:rsidR="008C2B9F" w:rsidRPr="00253392">
        <w:rPr>
          <w:rFonts w:ascii="Times New Roman" w:hAnsi="Times New Roman" w:cs="Times New Roman"/>
          <w:color w:val="000000" w:themeColor="text1"/>
          <w:sz w:val="24"/>
          <w:szCs w:val="24"/>
        </w:rPr>
        <w:t xml:space="preserve"> when access to networks is improved</w:t>
      </w:r>
      <w:r w:rsidRPr="00253392">
        <w:rPr>
          <w:rFonts w:ascii="Times New Roman" w:hAnsi="Times New Roman" w:cs="Times New Roman"/>
          <w:color w:val="000000" w:themeColor="text1"/>
          <w:sz w:val="24"/>
          <w:szCs w:val="24"/>
        </w:rPr>
        <w:t>.</w:t>
      </w:r>
    </w:p>
    <w:p w14:paraId="5BE15B6A" w14:textId="77777777" w:rsidR="00336AA9" w:rsidRPr="00253392" w:rsidRDefault="00336AA9" w:rsidP="00D93307">
      <w:pPr>
        <w:spacing w:after="0" w:line="480" w:lineRule="auto"/>
        <w:jc w:val="both"/>
        <w:rPr>
          <w:rFonts w:ascii="Times New Roman" w:hAnsi="Times New Roman" w:cs="Times New Roman"/>
          <w:color w:val="000000" w:themeColor="text1"/>
          <w:sz w:val="24"/>
          <w:szCs w:val="24"/>
        </w:rPr>
      </w:pPr>
    </w:p>
    <w:p w14:paraId="6F7CCCC5" w14:textId="77777777" w:rsidR="007850A8" w:rsidRPr="00253392" w:rsidRDefault="00C2374E" w:rsidP="00D93307">
      <w:pPr>
        <w:spacing w:after="0" w:line="480" w:lineRule="auto"/>
        <w:jc w:val="both"/>
        <w:rPr>
          <w:rFonts w:ascii="Times New Roman" w:hAnsi="Times New Roman" w:cs="Times New Roman"/>
          <w:b/>
          <w:bCs/>
          <w:i/>
          <w:iCs/>
          <w:color w:val="000000" w:themeColor="text1"/>
          <w:sz w:val="24"/>
          <w:szCs w:val="24"/>
        </w:rPr>
      </w:pPr>
      <w:r w:rsidRPr="00253392">
        <w:rPr>
          <w:rFonts w:ascii="Times New Roman" w:hAnsi="Times New Roman" w:cs="Times New Roman"/>
          <w:b/>
          <w:bCs/>
          <w:i/>
          <w:iCs/>
          <w:color w:val="000000" w:themeColor="text1"/>
          <w:sz w:val="24"/>
          <w:szCs w:val="24"/>
        </w:rPr>
        <w:t xml:space="preserve">Household </w:t>
      </w:r>
      <w:r w:rsidR="00BD635C" w:rsidRPr="00253392">
        <w:rPr>
          <w:rFonts w:ascii="Times New Roman" w:hAnsi="Times New Roman" w:cs="Times New Roman"/>
          <w:b/>
          <w:bCs/>
          <w:i/>
          <w:iCs/>
          <w:color w:val="000000" w:themeColor="text1"/>
          <w:sz w:val="24"/>
          <w:szCs w:val="24"/>
        </w:rPr>
        <w:t>Income</w:t>
      </w:r>
      <w:r w:rsidR="004A4AF1" w:rsidRPr="00253392">
        <w:rPr>
          <w:rFonts w:ascii="Times New Roman" w:hAnsi="Times New Roman" w:cs="Times New Roman"/>
          <w:b/>
          <w:bCs/>
          <w:i/>
          <w:iCs/>
          <w:color w:val="000000" w:themeColor="text1"/>
          <w:sz w:val="24"/>
          <w:szCs w:val="24"/>
        </w:rPr>
        <w:t>:</w:t>
      </w:r>
    </w:p>
    <w:p w14:paraId="21C8848D" w14:textId="77777777" w:rsidR="00197EBD" w:rsidRPr="00253392" w:rsidRDefault="00197EBD" w:rsidP="00D93307">
      <w:pPr>
        <w:spacing w:after="0" w:line="480" w:lineRule="auto"/>
        <w:jc w:val="both"/>
        <w:rPr>
          <w:rFonts w:ascii="Times New Roman" w:hAnsi="Times New Roman" w:cs="Times New Roman"/>
          <w:color w:val="000000" w:themeColor="text1"/>
          <w:sz w:val="24"/>
          <w:szCs w:val="24"/>
        </w:rPr>
      </w:pPr>
    </w:p>
    <w:p w14:paraId="2491C6C1" w14:textId="77777777" w:rsidR="0028154C" w:rsidRPr="00253392" w:rsidRDefault="00C2374E" w:rsidP="00D93307">
      <w:pPr>
        <w:spacing w:after="0"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The connection between household income and entrepreneurship has been long established (</w:t>
      </w:r>
      <w:r w:rsidR="00DF6FBF" w:rsidRPr="00253392">
        <w:rPr>
          <w:rFonts w:ascii="Times New Roman" w:hAnsi="Times New Roman" w:cs="Times New Roman"/>
          <w:color w:val="000000" w:themeColor="text1"/>
          <w:sz w:val="24"/>
          <w:szCs w:val="24"/>
          <w:shd w:val="clear" w:color="auto" w:fill="FFFFFF"/>
        </w:rPr>
        <w:t xml:space="preserve">Caputo &amp; Dolinsky, 1998; Smith, 2005; </w:t>
      </w:r>
      <w:r w:rsidR="00674F29" w:rsidRPr="00253392">
        <w:rPr>
          <w:rFonts w:ascii="Times New Roman" w:hAnsi="Times New Roman" w:cs="Times New Roman"/>
          <w:color w:val="000000" w:themeColor="text1"/>
          <w:sz w:val="24"/>
          <w:szCs w:val="24"/>
          <w:shd w:val="clear" w:color="auto" w:fill="FFFFFF"/>
        </w:rPr>
        <w:t xml:space="preserve">Millán et al., 2012; </w:t>
      </w:r>
      <w:r w:rsidR="00DF6FBF" w:rsidRPr="00253392">
        <w:rPr>
          <w:rFonts w:ascii="Times New Roman" w:hAnsi="Times New Roman" w:cs="Times New Roman"/>
          <w:color w:val="000000" w:themeColor="text1"/>
          <w:sz w:val="24"/>
          <w:szCs w:val="24"/>
          <w:shd w:val="clear" w:color="auto" w:fill="FFFFFF"/>
        </w:rPr>
        <w:t>Nikolaev &amp; Wood, 2018</w:t>
      </w:r>
      <w:r w:rsidRPr="00253392">
        <w:rPr>
          <w:rFonts w:ascii="Times New Roman" w:hAnsi="Times New Roman" w:cs="Times New Roman"/>
          <w:color w:val="000000" w:themeColor="text1"/>
          <w:sz w:val="24"/>
          <w:szCs w:val="24"/>
        </w:rPr>
        <w:t>).</w:t>
      </w:r>
      <w:r w:rsidR="001750CE"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Extent studies suggest that individual household income can make a difference in </w:t>
      </w:r>
      <w:r w:rsidR="00DF6FBF" w:rsidRPr="00253392">
        <w:rPr>
          <w:rFonts w:ascii="Times New Roman" w:hAnsi="Times New Roman" w:cs="Times New Roman"/>
          <w:color w:val="000000" w:themeColor="text1"/>
          <w:sz w:val="24"/>
          <w:szCs w:val="24"/>
        </w:rPr>
        <w:t xml:space="preserve">their </w:t>
      </w:r>
      <w:r w:rsidRPr="00253392">
        <w:rPr>
          <w:rFonts w:ascii="Times New Roman" w:hAnsi="Times New Roman" w:cs="Times New Roman"/>
          <w:color w:val="000000" w:themeColor="text1"/>
          <w:sz w:val="24"/>
          <w:szCs w:val="24"/>
        </w:rPr>
        <w:t>decision to be involved in entrepreneurship based on their ethnicity (Smith 2005, Brynin et al., 2019).</w:t>
      </w:r>
      <w:r w:rsidR="001750CE" w:rsidRPr="00253392">
        <w:rPr>
          <w:rFonts w:ascii="Times New Roman" w:hAnsi="Times New Roman" w:cs="Times New Roman"/>
          <w:color w:val="000000" w:themeColor="text1"/>
          <w:sz w:val="24"/>
          <w:szCs w:val="24"/>
        </w:rPr>
        <w:t xml:space="preserve"> In a conservative developing country context, household income c</w:t>
      </w:r>
      <w:r w:rsidR="008724E5" w:rsidRPr="00253392">
        <w:rPr>
          <w:rFonts w:ascii="Times New Roman" w:hAnsi="Times New Roman" w:cs="Times New Roman"/>
          <w:color w:val="000000" w:themeColor="text1"/>
          <w:sz w:val="24"/>
          <w:szCs w:val="24"/>
        </w:rPr>
        <w:t>an</w:t>
      </w:r>
      <w:r w:rsidR="001750CE" w:rsidRPr="00253392">
        <w:rPr>
          <w:rFonts w:ascii="Times New Roman" w:hAnsi="Times New Roman" w:cs="Times New Roman"/>
          <w:color w:val="000000" w:themeColor="text1"/>
          <w:sz w:val="24"/>
          <w:szCs w:val="24"/>
        </w:rPr>
        <w:t xml:space="preserve"> be a s</w:t>
      </w:r>
      <w:r w:rsidR="008724E5" w:rsidRPr="00253392">
        <w:rPr>
          <w:rFonts w:ascii="Times New Roman" w:hAnsi="Times New Roman" w:cs="Times New Roman"/>
          <w:color w:val="000000" w:themeColor="text1"/>
          <w:sz w:val="24"/>
          <w:szCs w:val="24"/>
        </w:rPr>
        <w:t>ignificant</w:t>
      </w:r>
      <w:r w:rsidR="001750CE" w:rsidRPr="00253392">
        <w:rPr>
          <w:rFonts w:ascii="Times New Roman" w:hAnsi="Times New Roman" w:cs="Times New Roman"/>
          <w:color w:val="000000" w:themeColor="text1"/>
          <w:sz w:val="24"/>
          <w:szCs w:val="24"/>
        </w:rPr>
        <w:t xml:space="preserve"> determinant </w:t>
      </w:r>
      <w:r w:rsidR="008724E5" w:rsidRPr="00253392">
        <w:rPr>
          <w:rFonts w:ascii="Times New Roman" w:hAnsi="Times New Roman" w:cs="Times New Roman"/>
          <w:color w:val="000000" w:themeColor="text1"/>
          <w:sz w:val="24"/>
          <w:szCs w:val="24"/>
        </w:rPr>
        <w:t>in shaping</w:t>
      </w:r>
      <w:r w:rsidR="001750CE" w:rsidRPr="00253392">
        <w:rPr>
          <w:rFonts w:ascii="Times New Roman" w:hAnsi="Times New Roman" w:cs="Times New Roman"/>
          <w:color w:val="000000" w:themeColor="text1"/>
          <w:sz w:val="24"/>
          <w:szCs w:val="24"/>
        </w:rPr>
        <w:t xml:space="preserve"> the entrepreneurial </w:t>
      </w:r>
      <w:r w:rsidR="008724E5" w:rsidRPr="00253392">
        <w:rPr>
          <w:rFonts w:ascii="Times New Roman" w:hAnsi="Times New Roman" w:cs="Times New Roman"/>
          <w:color w:val="000000" w:themeColor="text1"/>
          <w:sz w:val="24"/>
          <w:szCs w:val="24"/>
        </w:rPr>
        <w:t xml:space="preserve">intentions </w:t>
      </w:r>
      <w:r w:rsidR="001750CE" w:rsidRPr="00253392">
        <w:rPr>
          <w:rFonts w:ascii="Times New Roman" w:hAnsi="Times New Roman" w:cs="Times New Roman"/>
          <w:color w:val="000000" w:themeColor="text1"/>
          <w:sz w:val="24"/>
          <w:szCs w:val="24"/>
        </w:rPr>
        <w:t>of women.</w:t>
      </w:r>
      <w:r w:rsidRPr="00253392">
        <w:rPr>
          <w:rFonts w:ascii="Times New Roman" w:hAnsi="Times New Roman" w:cs="Times New Roman"/>
          <w:color w:val="000000" w:themeColor="text1"/>
          <w:sz w:val="24"/>
          <w:szCs w:val="24"/>
        </w:rPr>
        <w:t xml:space="preserve">  </w:t>
      </w:r>
    </w:p>
    <w:p w14:paraId="07829011" w14:textId="77777777" w:rsidR="0028154C" w:rsidRPr="00253392" w:rsidRDefault="0028154C" w:rsidP="00D93307">
      <w:pPr>
        <w:spacing w:after="0" w:line="480" w:lineRule="auto"/>
        <w:jc w:val="both"/>
        <w:rPr>
          <w:rFonts w:ascii="Times New Roman" w:hAnsi="Times New Roman" w:cs="Times New Roman"/>
          <w:color w:val="000000" w:themeColor="text1"/>
          <w:sz w:val="24"/>
          <w:szCs w:val="24"/>
        </w:rPr>
      </w:pPr>
    </w:p>
    <w:p w14:paraId="36DD8743" w14:textId="048E0F77" w:rsidR="000D044C" w:rsidRPr="00253392" w:rsidRDefault="00C2374E" w:rsidP="00D93307">
      <w:pPr>
        <w:spacing w:after="0"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In a </w:t>
      </w:r>
      <w:r w:rsidR="00701DD8" w:rsidRPr="00253392">
        <w:rPr>
          <w:rFonts w:ascii="Times New Roman" w:hAnsi="Times New Roman" w:cs="Times New Roman"/>
          <w:color w:val="000000" w:themeColor="text1"/>
          <w:sz w:val="24"/>
          <w:szCs w:val="24"/>
        </w:rPr>
        <w:t>patriarchal</w:t>
      </w:r>
      <w:r w:rsidR="001B7AB1"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developing country context, men dominate the society and control </w:t>
      </w:r>
      <w:r w:rsidR="00197EBD" w:rsidRPr="00253392">
        <w:rPr>
          <w:rFonts w:ascii="Times New Roman" w:hAnsi="Times New Roman" w:cs="Times New Roman"/>
          <w:color w:val="000000" w:themeColor="text1"/>
          <w:sz w:val="24"/>
          <w:szCs w:val="24"/>
        </w:rPr>
        <w:t>household</w:t>
      </w:r>
      <w:r w:rsidRPr="00253392">
        <w:rPr>
          <w:rFonts w:ascii="Times New Roman" w:hAnsi="Times New Roman" w:cs="Times New Roman"/>
          <w:color w:val="000000" w:themeColor="text1"/>
          <w:sz w:val="24"/>
          <w:szCs w:val="24"/>
        </w:rPr>
        <w:t xml:space="preserve"> </w:t>
      </w:r>
      <w:r w:rsidR="00527C34" w:rsidRPr="00253392">
        <w:rPr>
          <w:rFonts w:ascii="Times New Roman" w:hAnsi="Times New Roman" w:cs="Times New Roman"/>
          <w:color w:val="000000" w:themeColor="text1"/>
          <w:sz w:val="24"/>
          <w:szCs w:val="24"/>
        </w:rPr>
        <w:t>finance (Akhter &amp; Cheng, 2020)</w:t>
      </w:r>
      <w:r w:rsidRPr="00253392">
        <w:rPr>
          <w:rFonts w:ascii="Times New Roman" w:hAnsi="Times New Roman" w:cs="Times New Roman"/>
          <w:color w:val="000000" w:themeColor="text1"/>
          <w:sz w:val="24"/>
          <w:szCs w:val="24"/>
        </w:rPr>
        <w:t xml:space="preserve">. In </w:t>
      </w:r>
      <w:r w:rsidR="00197EBD" w:rsidRPr="00253392">
        <w:rPr>
          <w:rFonts w:ascii="Times New Roman" w:hAnsi="Times New Roman" w:cs="Times New Roman"/>
          <w:color w:val="000000" w:themeColor="text1"/>
          <w:sz w:val="24"/>
          <w:szCs w:val="24"/>
        </w:rPr>
        <w:t>such</w:t>
      </w:r>
      <w:r w:rsidRPr="00253392">
        <w:rPr>
          <w:rFonts w:ascii="Times New Roman" w:hAnsi="Times New Roman" w:cs="Times New Roman"/>
          <w:color w:val="000000" w:themeColor="text1"/>
          <w:sz w:val="24"/>
          <w:szCs w:val="24"/>
        </w:rPr>
        <w:t xml:space="preserve"> case</w:t>
      </w:r>
      <w:r w:rsidR="00197EBD" w:rsidRPr="00253392">
        <w:rPr>
          <w:rFonts w:ascii="Times New Roman" w:hAnsi="Times New Roman" w:cs="Times New Roman"/>
          <w:color w:val="000000" w:themeColor="text1"/>
          <w:sz w:val="24"/>
          <w:szCs w:val="24"/>
        </w:rPr>
        <w:t>s</w:t>
      </w:r>
      <w:r w:rsidR="001B7AB1"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 </w:t>
      </w:r>
      <w:r w:rsidR="001B7AB1" w:rsidRPr="00253392">
        <w:rPr>
          <w:rFonts w:ascii="Times New Roman" w:hAnsi="Times New Roman" w:cs="Times New Roman"/>
          <w:color w:val="000000" w:themeColor="text1"/>
          <w:sz w:val="24"/>
          <w:szCs w:val="24"/>
        </w:rPr>
        <w:t>women have</w:t>
      </w:r>
      <w:r w:rsidRPr="00253392">
        <w:rPr>
          <w:rFonts w:ascii="Times New Roman" w:hAnsi="Times New Roman" w:cs="Times New Roman"/>
          <w:color w:val="000000" w:themeColor="text1"/>
          <w:sz w:val="24"/>
          <w:szCs w:val="24"/>
        </w:rPr>
        <w:t xml:space="preserve"> less financial freedom and have limited power to spend money. However, if household income is not sufficient to maintain the family, women </w:t>
      </w:r>
      <w:r w:rsidR="00B32FA4" w:rsidRPr="00253392">
        <w:rPr>
          <w:rFonts w:ascii="Times New Roman" w:hAnsi="Times New Roman" w:cs="Times New Roman"/>
          <w:color w:val="000000" w:themeColor="text1"/>
          <w:sz w:val="24"/>
          <w:szCs w:val="24"/>
        </w:rPr>
        <w:t>may</w:t>
      </w:r>
      <w:r w:rsidRPr="00253392">
        <w:rPr>
          <w:rFonts w:ascii="Times New Roman" w:hAnsi="Times New Roman" w:cs="Times New Roman"/>
          <w:color w:val="000000" w:themeColor="text1"/>
          <w:sz w:val="24"/>
          <w:szCs w:val="24"/>
        </w:rPr>
        <w:t xml:space="preserve"> </w:t>
      </w:r>
      <w:r w:rsidR="00DF6FBF" w:rsidRPr="00253392">
        <w:rPr>
          <w:rFonts w:ascii="Times New Roman" w:hAnsi="Times New Roman" w:cs="Times New Roman"/>
          <w:color w:val="000000" w:themeColor="text1"/>
          <w:sz w:val="24"/>
          <w:szCs w:val="24"/>
        </w:rPr>
        <w:t xml:space="preserve">be </w:t>
      </w:r>
      <w:r w:rsidR="001B7AB1" w:rsidRPr="00253392">
        <w:rPr>
          <w:rFonts w:ascii="Times New Roman" w:hAnsi="Times New Roman" w:cs="Times New Roman"/>
          <w:color w:val="000000" w:themeColor="text1"/>
          <w:sz w:val="24"/>
          <w:szCs w:val="24"/>
        </w:rPr>
        <w:t>allow</w:t>
      </w:r>
      <w:r w:rsidR="00DF6FBF" w:rsidRPr="00253392">
        <w:rPr>
          <w:rFonts w:ascii="Times New Roman" w:hAnsi="Times New Roman" w:cs="Times New Roman"/>
          <w:color w:val="000000" w:themeColor="text1"/>
          <w:sz w:val="24"/>
          <w:szCs w:val="24"/>
        </w:rPr>
        <w:t>ed</w:t>
      </w:r>
      <w:r w:rsidRPr="00253392">
        <w:rPr>
          <w:rFonts w:ascii="Times New Roman" w:hAnsi="Times New Roman" w:cs="Times New Roman"/>
          <w:color w:val="000000" w:themeColor="text1"/>
          <w:sz w:val="24"/>
          <w:szCs w:val="24"/>
        </w:rPr>
        <w:t xml:space="preserve"> </w:t>
      </w:r>
      <w:r w:rsidR="001B7AB1" w:rsidRPr="00253392">
        <w:rPr>
          <w:rFonts w:ascii="Times New Roman" w:hAnsi="Times New Roman" w:cs="Times New Roman"/>
          <w:color w:val="000000" w:themeColor="text1"/>
          <w:sz w:val="24"/>
          <w:szCs w:val="24"/>
        </w:rPr>
        <w:t>to start</w:t>
      </w:r>
      <w:r w:rsidRPr="00253392">
        <w:rPr>
          <w:rFonts w:ascii="Times New Roman" w:hAnsi="Times New Roman" w:cs="Times New Roman"/>
          <w:color w:val="000000" w:themeColor="text1"/>
          <w:sz w:val="24"/>
          <w:szCs w:val="24"/>
        </w:rPr>
        <w:t xml:space="preserve"> a business</w:t>
      </w:r>
      <w:r w:rsidR="00527C34" w:rsidRPr="00253392">
        <w:rPr>
          <w:rFonts w:ascii="Times New Roman" w:hAnsi="Times New Roman" w:cs="Times New Roman"/>
          <w:color w:val="000000" w:themeColor="text1"/>
          <w:sz w:val="24"/>
          <w:szCs w:val="24"/>
        </w:rPr>
        <w:t xml:space="preserve"> for additional household income</w:t>
      </w:r>
      <w:r w:rsidRPr="00253392">
        <w:rPr>
          <w:rFonts w:ascii="Times New Roman" w:hAnsi="Times New Roman" w:cs="Times New Roman"/>
          <w:color w:val="000000" w:themeColor="text1"/>
          <w:sz w:val="24"/>
          <w:szCs w:val="24"/>
        </w:rPr>
        <w:t xml:space="preserve">. </w:t>
      </w:r>
      <w:r w:rsidR="00197EBD" w:rsidRPr="00253392">
        <w:rPr>
          <w:rFonts w:ascii="Times New Roman" w:hAnsi="Times New Roman" w:cs="Times New Roman"/>
          <w:color w:val="000000" w:themeColor="text1"/>
          <w:sz w:val="24"/>
          <w:szCs w:val="24"/>
        </w:rPr>
        <w:t>U</w:t>
      </w:r>
      <w:r w:rsidRPr="00253392">
        <w:rPr>
          <w:rFonts w:ascii="Times New Roman" w:hAnsi="Times New Roman" w:cs="Times New Roman"/>
          <w:color w:val="000000" w:themeColor="text1"/>
          <w:sz w:val="24"/>
          <w:szCs w:val="24"/>
        </w:rPr>
        <w:t xml:space="preserve">nlike </w:t>
      </w:r>
      <w:r w:rsidR="00197EBD" w:rsidRPr="00253392">
        <w:rPr>
          <w:rFonts w:ascii="Times New Roman" w:hAnsi="Times New Roman" w:cs="Times New Roman"/>
          <w:color w:val="000000" w:themeColor="text1"/>
          <w:sz w:val="24"/>
          <w:szCs w:val="24"/>
        </w:rPr>
        <w:t xml:space="preserve">in </w:t>
      </w:r>
      <w:r w:rsidRPr="00253392">
        <w:rPr>
          <w:rFonts w:ascii="Times New Roman" w:hAnsi="Times New Roman" w:cs="Times New Roman"/>
          <w:color w:val="000000" w:themeColor="text1"/>
          <w:sz w:val="24"/>
          <w:szCs w:val="24"/>
        </w:rPr>
        <w:t xml:space="preserve">developed countries, where household income has a significant </w:t>
      </w:r>
      <w:r w:rsidR="00DF6FBF" w:rsidRPr="00253392">
        <w:rPr>
          <w:rFonts w:ascii="Times New Roman" w:hAnsi="Times New Roman" w:cs="Times New Roman"/>
          <w:color w:val="000000" w:themeColor="text1"/>
          <w:sz w:val="24"/>
          <w:szCs w:val="24"/>
        </w:rPr>
        <w:t xml:space="preserve">positive </w:t>
      </w:r>
      <w:r w:rsidRPr="00253392">
        <w:rPr>
          <w:rFonts w:ascii="Times New Roman" w:hAnsi="Times New Roman" w:cs="Times New Roman"/>
          <w:color w:val="000000" w:themeColor="text1"/>
          <w:sz w:val="24"/>
          <w:szCs w:val="24"/>
        </w:rPr>
        <w:t>influence on entrepreneurial decision and happiness</w:t>
      </w:r>
      <w:r w:rsidR="00DF6FBF" w:rsidRPr="00253392">
        <w:rPr>
          <w:rFonts w:ascii="Times New Roman" w:hAnsi="Times New Roman" w:cs="Times New Roman"/>
          <w:color w:val="000000" w:themeColor="text1"/>
          <w:sz w:val="24"/>
          <w:szCs w:val="24"/>
        </w:rPr>
        <w:t xml:space="preserve"> (</w:t>
      </w:r>
      <w:r w:rsidR="0028154C" w:rsidRPr="00253392">
        <w:rPr>
          <w:rFonts w:ascii="Times New Roman" w:hAnsi="Times New Roman" w:cs="Times New Roman"/>
          <w:color w:val="000000" w:themeColor="text1"/>
          <w:sz w:val="24"/>
          <w:szCs w:val="24"/>
          <w:shd w:val="clear" w:color="auto" w:fill="FFFFFF"/>
        </w:rPr>
        <w:t>Bruce 1999;</w:t>
      </w:r>
      <w:r w:rsidR="0028154C" w:rsidRPr="00253392">
        <w:rPr>
          <w:rFonts w:ascii="Times New Roman" w:hAnsi="Times New Roman" w:cs="Times New Roman"/>
          <w:color w:val="000000" w:themeColor="text1"/>
          <w:sz w:val="20"/>
          <w:szCs w:val="20"/>
          <w:shd w:val="clear" w:color="auto" w:fill="FFFFFF"/>
        </w:rPr>
        <w:t xml:space="preserve"> </w:t>
      </w:r>
      <w:r w:rsidR="00DF6FBF" w:rsidRPr="00253392">
        <w:rPr>
          <w:rFonts w:ascii="Times New Roman" w:hAnsi="Times New Roman" w:cs="Times New Roman"/>
          <w:color w:val="000000" w:themeColor="text1"/>
          <w:sz w:val="24"/>
          <w:szCs w:val="24"/>
          <w:shd w:val="clear" w:color="auto" w:fill="FFFFFF"/>
        </w:rPr>
        <w:t>Shao et al., 2020)</w:t>
      </w:r>
      <w:r w:rsidRPr="00253392">
        <w:rPr>
          <w:rFonts w:ascii="Times New Roman" w:hAnsi="Times New Roman" w:cs="Times New Roman"/>
          <w:color w:val="000000" w:themeColor="text1"/>
          <w:sz w:val="24"/>
          <w:szCs w:val="24"/>
        </w:rPr>
        <w:t>,</w:t>
      </w:r>
      <w:r w:rsidR="001B7AB1" w:rsidRPr="00253392">
        <w:rPr>
          <w:rFonts w:ascii="Times New Roman" w:hAnsi="Times New Roman" w:cs="Times New Roman"/>
          <w:color w:val="000000" w:themeColor="text1"/>
          <w:sz w:val="24"/>
          <w:szCs w:val="24"/>
        </w:rPr>
        <w:t xml:space="preserve"> in a conservative developing </w:t>
      </w:r>
      <w:r w:rsidR="00DF6FBF" w:rsidRPr="00253392">
        <w:rPr>
          <w:rFonts w:ascii="Times New Roman" w:hAnsi="Times New Roman" w:cs="Times New Roman"/>
          <w:color w:val="000000" w:themeColor="text1"/>
          <w:sz w:val="24"/>
          <w:szCs w:val="24"/>
        </w:rPr>
        <w:t>country,</w:t>
      </w:r>
      <w:r w:rsidRPr="00253392">
        <w:rPr>
          <w:rFonts w:ascii="Times New Roman" w:hAnsi="Times New Roman" w:cs="Times New Roman"/>
          <w:color w:val="000000" w:themeColor="text1"/>
          <w:sz w:val="24"/>
          <w:szCs w:val="24"/>
        </w:rPr>
        <w:t xml:space="preserve"> low household income might encourage women to choose entrepreneurship to support the family. </w:t>
      </w:r>
      <w:r w:rsidR="008115F7" w:rsidRPr="00253392">
        <w:rPr>
          <w:rFonts w:ascii="Times New Roman" w:hAnsi="Times New Roman" w:cs="Times New Roman"/>
          <w:color w:val="000000" w:themeColor="text1"/>
          <w:sz w:val="24"/>
          <w:szCs w:val="24"/>
        </w:rPr>
        <w:t>Thus, i</w:t>
      </w:r>
      <w:r w:rsidR="00FA1260" w:rsidRPr="00253392">
        <w:rPr>
          <w:rFonts w:ascii="Times New Roman" w:hAnsi="Times New Roman" w:cs="Times New Roman"/>
          <w:color w:val="000000" w:themeColor="text1"/>
          <w:sz w:val="24"/>
          <w:szCs w:val="24"/>
        </w:rPr>
        <w:t>n the context of low</w:t>
      </w:r>
      <w:r w:rsidR="001B31AC" w:rsidRPr="00253392">
        <w:rPr>
          <w:rFonts w:ascii="Times New Roman" w:hAnsi="Times New Roman" w:cs="Times New Roman"/>
          <w:color w:val="000000" w:themeColor="text1"/>
          <w:sz w:val="24"/>
          <w:szCs w:val="24"/>
        </w:rPr>
        <w:t xml:space="preserve"> </w:t>
      </w:r>
      <w:r w:rsidR="00FA1260" w:rsidRPr="00253392">
        <w:rPr>
          <w:rFonts w:ascii="Times New Roman" w:hAnsi="Times New Roman" w:cs="Times New Roman"/>
          <w:color w:val="000000" w:themeColor="text1"/>
          <w:sz w:val="24"/>
          <w:szCs w:val="24"/>
        </w:rPr>
        <w:t xml:space="preserve">family earnings, women might </w:t>
      </w:r>
      <w:r w:rsidR="000815BC" w:rsidRPr="00253392">
        <w:rPr>
          <w:rFonts w:ascii="Times New Roman" w:hAnsi="Times New Roman" w:cs="Times New Roman"/>
          <w:color w:val="000000" w:themeColor="text1"/>
          <w:sz w:val="24"/>
          <w:szCs w:val="24"/>
        </w:rPr>
        <w:t xml:space="preserve">experience </w:t>
      </w:r>
      <w:r w:rsidR="00FA1260" w:rsidRPr="00253392">
        <w:rPr>
          <w:rFonts w:ascii="Times New Roman" w:hAnsi="Times New Roman" w:cs="Times New Roman"/>
          <w:color w:val="000000" w:themeColor="text1"/>
          <w:sz w:val="24"/>
          <w:szCs w:val="24"/>
        </w:rPr>
        <w:t xml:space="preserve">fewer normative barriers </w:t>
      </w:r>
      <w:r w:rsidR="000815BC" w:rsidRPr="00253392">
        <w:rPr>
          <w:rFonts w:ascii="Times New Roman" w:hAnsi="Times New Roman" w:cs="Times New Roman"/>
          <w:color w:val="000000" w:themeColor="text1"/>
          <w:sz w:val="24"/>
          <w:szCs w:val="24"/>
        </w:rPr>
        <w:t>because of necessity related reasons</w:t>
      </w:r>
      <w:r w:rsidR="00772668" w:rsidRPr="00253392">
        <w:rPr>
          <w:rFonts w:ascii="Times New Roman" w:hAnsi="Times New Roman" w:cs="Times New Roman"/>
          <w:color w:val="000000" w:themeColor="text1"/>
          <w:sz w:val="24"/>
          <w:szCs w:val="24"/>
        </w:rPr>
        <w:t>,</w:t>
      </w:r>
      <w:r w:rsidR="000815BC" w:rsidRPr="00253392">
        <w:rPr>
          <w:rFonts w:ascii="Times New Roman" w:hAnsi="Times New Roman" w:cs="Times New Roman"/>
          <w:color w:val="000000" w:themeColor="text1"/>
          <w:sz w:val="24"/>
          <w:szCs w:val="24"/>
        </w:rPr>
        <w:t xml:space="preserve"> and</w:t>
      </w:r>
      <w:r w:rsidR="00772668" w:rsidRPr="00253392">
        <w:rPr>
          <w:rFonts w:ascii="Times New Roman" w:hAnsi="Times New Roman" w:cs="Times New Roman"/>
          <w:color w:val="000000" w:themeColor="text1"/>
          <w:sz w:val="24"/>
          <w:szCs w:val="24"/>
        </w:rPr>
        <w:t xml:space="preserve"> </w:t>
      </w:r>
      <w:r w:rsidR="00B32FA4" w:rsidRPr="00253392">
        <w:rPr>
          <w:rFonts w:ascii="Times New Roman" w:hAnsi="Times New Roman" w:cs="Times New Roman"/>
          <w:color w:val="000000" w:themeColor="text1"/>
          <w:sz w:val="24"/>
          <w:szCs w:val="24"/>
        </w:rPr>
        <w:t>are likely to have</w:t>
      </w:r>
      <w:r w:rsidR="00C34E3C" w:rsidRPr="00253392">
        <w:rPr>
          <w:rFonts w:ascii="Times New Roman" w:hAnsi="Times New Roman" w:cs="Times New Roman"/>
          <w:color w:val="000000" w:themeColor="text1"/>
          <w:sz w:val="24"/>
          <w:szCs w:val="24"/>
        </w:rPr>
        <w:t xml:space="preserve"> </w:t>
      </w:r>
      <w:r w:rsidR="00B32FA4" w:rsidRPr="00253392">
        <w:rPr>
          <w:rFonts w:ascii="Times New Roman" w:hAnsi="Times New Roman" w:cs="Times New Roman"/>
          <w:color w:val="000000" w:themeColor="text1"/>
          <w:sz w:val="24"/>
          <w:szCs w:val="24"/>
        </w:rPr>
        <w:t>increased</w:t>
      </w:r>
      <w:r w:rsidR="001B31AC" w:rsidRPr="00253392">
        <w:rPr>
          <w:rFonts w:ascii="Times New Roman" w:hAnsi="Times New Roman" w:cs="Times New Roman"/>
          <w:color w:val="000000" w:themeColor="text1"/>
          <w:sz w:val="24"/>
          <w:szCs w:val="24"/>
        </w:rPr>
        <w:t xml:space="preserve"> </w:t>
      </w:r>
      <w:r w:rsidR="00126282" w:rsidRPr="00253392">
        <w:rPr>
          <w:rFonts w:ascii="Times New Roman" w:hAnsi="Times New Roman" w:cs="Times New Roman"/>
          <w:color w:val="000000" w:themeColor="text1"/>
          <w:sz w:val="24"/>
          <w:szCs w:val="24"/>
        </w:rPr>
        <w:t>entrepreneurial intention</w:t>
      </w:r>
      <w:r w:rsidR="00B32FA4" w:rsidRPr="00253392">
        <w:rPr>
          <w:rFonts w:ascii="Times New Roman" w:hAnsi="Times New Roman" w:cs="Times New Roman"/>
          <w:color w:val="000000" w:themeColor="text1"/>
          <w:sz w:val="24"/>
          <w:szCs w:val="24"/>
        </w:rPr>
        <w:t>s</w:t>
      </w:r>
      <w:r w:rsidR="00126282" w:rsidRPr="00253392">
        <w:rPr>
          <w:rFonts w:ascii="Times New Roman" w:hAnsi="Times New Roman" w:cs="Times New Roman"/>
          <w:color w:val="000000" w:themeColor="text1"/>
          <w:sz w:val="24"/>
          <w:szCs w:val="24"/>
        </w:rPr>
        <w:t xml:space="preserve">. </w:t>
      </w:r>
      <w:r w:rsidR="00CB1AA5" w:rsidRPr="00253392">
        <w:rPr>
          <w:rFonts w:ascii="Times New Roman" w:hAnsi="Times New Roman" w:cs="Times New Roman"/>
          <w:color w:val="000000" w:themeColor="text1"/>
          <w:sz w:val="24"/>
          <w:szCs w:val="24"/>
        </w:rPr>
        <w:t>Otherwise</w:t>
      </w:r>
      <w:r w:rsidR="008115F7" w:rsidRPr="00253392">
        <w:rPr>
          <w:rFonts w:ascii="Times New Roman" w:hAnsi="Times New Roman" w:cs="Times New Roman"/>
          <w:color w:val="000000" w:themeColor="text1"/>
          <w:sz w:val="24"/>
          <w:szCs w:val="24"/>
        </w:rPr>
        <w:t xml:space="preserve">, </w:t>
      </w:r>
      <w:r w:rsidR="000815BC" w:rsidRPr="00253392">
        <w:rPr>
          <w:rFonts w:ascii="Times New Roman" w:hAnsi="Times New Roman" w:cs="Times New Roman"/>
          <w:color w:val="000000" w:themeColor="text1"/>
          <w:sz w:val="24"/>
          <w:szCs w:val="24"/>
        </w:rPr>
        <w:t xml:space="preserve">the </w:t>
      </w:r>
      <w:r w:rsidR="008115F7" w:rsidRPr="00253392">
        <w:rPr>
          <w:rFonts w:ascii="Times New Roman" w:hAnsi="Times New Roman" w:cs="Times New Roman"/>
          <w:color w:val="000000" w:themeColor="text1"/>
          <w:sz w:val="24"/>
          <w:szCs w:val="24"/>
        </w:rPr>
        <w:t xml:space="preserve">normative barriers </w:t>
      </w:r>
      <w:r w:rsidR="00CC2BEC" w:rsidRPr="00253392">
        <w:rPr>
          <w:rFonts w:ascii="Times New Roman" w:hAnsi="Times New Roman" w:cs="Times New Roman"/>
          <w:color w:val="000000" w:themeColor="text1"/>
          <w:sz w:val="24"/>
          <w:szCs w:val="24"/>
        </w:rPr>
        <w:t xml:space="preserve">prevalent in </w:t>
      </w:r>
      <w:r w:rsidR="00CB1AA5" w:rsidRPr="00253392">
        <w:rPr>
          <w:rFonts w:ascii="Times New Roman" w:hAnsi="Times New Roman" w:cs="Times New Roman"/>
          <w:color w:val="000000" w:themeColor="text1"/>
          <w:sz w:val="24"/>
          <w:szCs w:val="24"/>
        </w:rPr>
        <w:t xml:space="preserve">a </w:t>
      </w:r>
      <w:r w:rsidR="004619EB" w:rsidRPr="00253392">
        <w:rPr>
          <w:rFonts w:ascii="Times New Roman" w:hAnsi="Times New Roman" w:cs="Times New Roman"/>
          <w:color w:val="000000" w:themeColor="text1"/>
          <w:sz w:val="24"/>
          <w:szCs w:val="24"/>
        </w:rPr>
        <w:lastRenderedPageBreak/>
        <w:t>patriarchal</w:t>
      </w:r>
      <w:r w:rsidR="00CC2BEC" w:rsidRPr="00253392">
        <w:rPr>
          <w:rFonts w:ascii="Times New Roman" w:hAnsi="Times New Roman" w:cs="Times New Roman"/>
          <w:color w:val="000000" w:themeColor="text1"/>
          <w:sz w:val="24"/>
          <w:szCs w:val="24"/>
        </w:rPr>
        <w:t xml:space="preserve"> society </w:t>
      </w:r>
      <w:r w:rsidR="00772668" w:rsidRPr="00253392">
        <w:rPr>
          <w:rFonts w:ascii="Times New Roman" w:hAnsi="Times New Roman" w:cs="Times New Roman"/>
          <w:color w:val="000000" w:themeColor="text1"/>
          <w:sz w:val="24"/>
          <w:szCs w:val="24"/>
        </w:rPr>
        <w:t xml:space="preserve">are likely to inhibit </w:t>
      </w:r>
      <w:r w:rsidR="008115F7" w:rsidRPr="00253392">
        <w:rPr>
          <w:rFonts w:ascii="Times New Roman" w:hAnsi="Times New Roman" w:cs="Times New Roman"/>
          <w:color w:val="000000" w:themeColor="text1"/>
          <w:sz w:val="24"/>
          <w:szCs w:val="24"/>
        </w:rPr>
        <w:t>entrepreneurial intentions</w:t>
      </w:r>
      <w:r w:rsidR="00BD4BBA" w:rsidRPr="00253392">
        <w:rPr>
          <w:rFonts w:ascii="Times New Roman" w:hAnsi="Times New Roman" w:cs="Times New Roman"/>
          <w:color w:val="000000" w:themeColor="text1"/>
          <w:sz w:val="24"/>
          <w:szCs w:val="24"/>
        </w:rPr>
        <w:t xml:space="preserve"> of women</w:t>
      </w:r>
      <w:r w:rsidR="008115F7" w:rsidRPr="00253392">
        <w:rPr>
          <w:rFonts w:ascii="Times New Roman" w:hAnsi="Times New Roman" w:cs="Times New Roman"/>
          <w:color w:val="000000" w:themeColor="text1"/>
          <w:sz w:val="24"/>
          <w:szCs w:val="24"/>
        </w:rPr>
        <w:t>. Hence</w:t>
      </w:r>
      <w:r w:rsidR="00E03DDC" w:rsidRPr="00253392">
        <w:rPr>
          <w:rFonts w:ascii="Times New Roman" w:hAnsi="Times New Roman" w:cs="Times New Roman"/>
          <w:color w:val="000000" w:themeColor="text1"/>
          <w:sz w:val="24"/>
          <w:szCs w:val="24"/>
        </w:rPr>
        <w:t>, we hypothesise the following:</w:t>
      </w:r>
    </w:p>
    <w:p w14:paraId="26F36104" w14:textId="77777777" w:rsidR="00E03DDC" w:rsidRPr="00253392" w:rsidRDefault="00E03DDC" w:rsidP="00D93307">
      <w:pPr>
        <w:spacing w:after="0" w:line="480" w:lineRule="auto"/>
        <w:jc w:val="both"/>
        <w:rPr>
          <w:rFonts w:ascii="Times New Roman" w:hAnsi="Times New Roman" w:cs="Times New Roman"/>
          <w:color w:val="000000" w:themeColor="text1"/>
          <w:sz w:val="24"/>
          <w:szCs w:val="24"/>
        </w:rPr>
      </w:pPr>
    </w:p>
    <w:p w14:paraId="2CAC00B9" w14:textId="0E9F77EC" w:rsidR="008115F7" w:rsidRPr="00253392" w:rsidRDefault="00E03DDC" w:rsidP="00E03DDC">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Hypothesis 3: </w:t>
      </w:r>
      <w:r w:rsidR="004619EB" w:rsidRPr="00253392">
        <w:rPr>
          <w:rFonts w:ascii="Times New Roman" w:hAnsi="Times New Roman" w:cs="Times New Roman"/>
          <w:color w:val="000000" w:themeColor="text1"/>
          <w:sz w:val="24"/>
          <w:szCs w:val="24"/>
        </w:rPr>
        <w:t>Increase in h</w:t>
      </w:r>
      <w:r w:rsidR="008115F7" w:rsidRPr="00253392">
        <w:rPr>
          <w:rFonts w:ascii="Times New Roman" w:hAnsi="Times New Roman" w:cs="Times New Roman"/>
          <w:color w:val="000000" w:themeColor="text1"/>
          <w:sz w:val="24"/>
          <w:szCs w:val="24"/>
        </w:rPr>
        <w:t xml:space="preserve">ousehold income differentially impacts the entrepreneurial intentions of women when compared to men. In particular, women are </w:t>
      </w:r>
      <w:r w:rsidR="004619EB" w:rsidRPr="00253392">
        <w:rPr>
          <w:rFonts w:ascii="Times New Roman" w:hAnsi="Times New Roman" w:cs="Times New Roman"/>
          <w:color w:val="000000" w:themeColor="text1"/>
          <w:sz w:val="24"/>
          <w:szCs w:val="24"/>
        </w:rPr>
        <w:t>less likely to have increased</w:t>
      </w:r>
      <w:r w:rsidR="008115F7" w:rsidRPr="00253392">
        <w:rPr>
          <w:rFonts w:ascii="Times New Roman" w:hAnsi="Times New Roman" w:cs="Times New Roman"/>
          <w:color w:val="000000" w:themeColor="text1"/>
          <w:sz w:val="24"/>
          <w:szCs w:val="24"/>
        </w:rPr>
        <w:t xml:space="preserve"> entrepreneurial intentions in comparison to men </w:t>
      </w:r>
      <w:r w:rsidR="004619EB" w:rsidRPr="00253392">
        <w:rPr>
          <w:rFonts w:ascii="Times New Roman" w:hAnsi="Times New Roman" w:cs="Times New Roman"/>
          <w:color w:val="000000" w:themeColor="text1"/>
          <w:sz w:val="24"/>
          <w:szCs w:val="24"/>
        </w:rPr>
        <w:t xml:space="preserve">when </w:t>
      </w:r>
      <w:r w:rsidR="008115F7" w:rsidRPr="00253392">
        <w:rPr>
          <w:rFonts w:ascii="Times New Roman" w:hAnsi="Times New Roman" w:cs="Times New Roman"/>
          <w:color w:val="000000" w:themeColor="text1"/>
          <w:sz w:val="24"/>
          <w:szCs w:val="24"/>
        </w:rPr>
        <w:t>household</w:t>
      </w:r>
      <w:r w:rsidR="004619EB" w:rsidRPr="00253392">
        <w:rPr>
          <w:rFonts w:ascii="Times New Roman" w:hAnsi="Times New Roman" w:cs="Times New Roman"/>
          <w:color w:val="000000" w:themeColor="text1"/>
          <w:sz w:val="24"/>
          <w:szCs w:val="24"/>
        </w:rPr>
        <w:t xml:space="preserve"> income increases</w:t>
      </w:r>
      <w:r w:rsidR="008115F7" w:rsidRPr="00253392">
        <w:rPr>
          <w:rFonts w:ascii="Times New Roman" w:hAnsi="Times New Roman" w:cs="Times New Roman"/>
          <w:color w:val="000000" w:themeColor="text1"/>
          <w:sz w:val="24"/>
          <w:szCs w:val="24"/>
        </w:rPr>
        <w:t>.</w:t>
      </w:r>
    </w:p>
    <w:p w14:paraId="6B9AD9D2" w14:textId="77777777" w:rsidR="00DF6FBF" w:rsidRPr="00253392" w:rsidRDefault="00DF6FBF" w:rsidP="00D93307">
      <w:pPr>
        <w:spacing w:after="0" w:line="480" w:lineRule="auto"/>
        <w:jc w:val="both"/>
        <w:rPr>
          <w:rFonts w:ascii="Times New Roman" w:hAnsi="Times New Roman" w:cs="Times New Roman"/>
          <w:color w:val="000000" w:themeColor="text1"/>
          <w:sz w:val="24"/>
          <w:szCs w:val="24"/>
        </w:rPr>
      </w:pPr>
    </w:p>
    <w:p w14:paraId="2EA34E3E" w14:textId="1DB31EB2" w:rsidR="00DF0F16" w:rsidRPr="00253392" w:rsidRDefault="00C2374E" w:rsidP="008F0842">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The conceptual framework outlin</w:t>
      </w:r>
      <w:r w:rsidR="00E03DDC" w:rsidRPr="00253392">
        <w:rPr>
          <w:rFonts w:ascii="Times New Roman" w:hAnsi="Times New Roman" w:cs="Times New Roman"/>
          <w:color w:val="000000" w:themeColor="text1"/>
          <w:sz w:val="24"/>
          <w:szCs w:val="24"/>
        </w:rPr>
        <w:t>ing the hypotheses is provided</w:t>
      </w:r>
      <w:r w:rsidRPr="00253392">
        <w:rPr>
          <w:rFonts w:ascii="Times New Roman" w:hAnsi="Times New Roman" w:cs="Times New Roman"/>
          <w:color w:val="000000" w:themeColor="text1"/>
          <w:sz w:val="24"/>
          <w:szCs w:val="24"/>
        </w:rPr>
        <w:t xml:space="preserve"> in Figure 1. </w:t>
      </w:r>
      <w:r w:rsidR="00126282" w:rsidRPr="00253392">
        <w:rPr>
          <w:rFonts w:ascii="Times New Roman" w:hAnsi="Times New Roman" w:cs="Times New Roman"/>
          <w:color w:val="000000" w:themeColor="text1"/>
          <w:sz w:val="24"/>
          <w:szCs w:val="24"/>
        </w:rPr>
        <w:t>The figure shows that in a</w:t>
      </w:r>
      <w:r w:rsidR="00701DD8" w:rsidRPr="00253392">
        <w:rPr>
          <w:rFonts w:ascii="Times New Roman" w:hAnsi="Times New Roman" w:cs="Times New Roman"/>
          <w:color w:val="000000" w:themeColor="text1"/>
          <w:sz w:val="24"/>
          <w:szCs w:val="24"/>
        </w:rPr>
        <w:t>n</w:t>
      </w:r>
      <w:r w:rsidR="00126282" w:rsidRPr="00253392">
        <w:rPr>
          <w:rFonts w:ascii="Times New Roman" w:hAnsi="Times New Roman" w:cs="Times New Roman"/>
          <w:color w:val="000000" w:themeColor="text1"/>
          <w:sz w:val="24"/>
          <w:szCs w:val="24"/>
        </w:rPr>
        <w:t xml:space="preserve"> </w:t>
      </w:r>
      <w:r w:rsidR="00C23278" w:rsidRPr="00253392">
        <w:rPr>
          <w:rFonts w:ascii="Times New Roman" w:hAnsi="Times New Roman" w:cs="Times New Roman"/>
          <w:color w:val="000000" w:themeColor="text1"/>
          <w:sz w:val="24"/>
          <w:szCs w:val="24"/>
        </w:rPr>
        <w:t>emerging</w:t>
      </w:r>
      <w:r w:rsidR="00126282" w:rsidRPr="00253392">
        <w:rPr>
          <w:rFonts w:ascii="Times New Roman" w:hAnsi="Times New Roman" w:cs="Times New Roman"/>
          <w:color w:val="000000" w:themeColor="text1"/>
          <w:sz w:val="24"/>
          <w:szCs w:val="24"/>
        </w:rPr>
        <w:t xml:space="preserve"> country context, </w:t>
      </w:r>
      <w:r w:rsidR="00BD635C" w:rsidRPr="00253392">
        <w:rPr>
          <w:rFonts w:ascii="Times New Roman" w:hAnsi="Times New Roman" w:cs="Times New Roman"/>
          <w:color w:val="000000" w:themeColor="text1"/>
          <w:sz w:val="24"/>
          <w:szCs w:val="24"/>
        </w:rPr>
        <w:t>access to finance, network, and household income</w:t>
      </w:r>
      <w:r w:rsidR="0039671A" w:rsidRPr="00253392">
        <w:rPr>
          <w:rFonts w:ascii="Times New Roman" w:hAnsi="Times New Roman" w:cs="Times New Roman"/>
          <w:color w:val="000000" w:themeColor="text1"/>
          <w:sz w:val="24"/>
          <w:szCs w:val="24"/>
        </w:rPr>
        <w:t xml:space="preserve"> significantly influence entrepreneurial intention</w:t>
      </w:r>
      <w:r w:rsidR="00701DD8" w:rsidRPr="00253392">
        <w:rPr>
          <w:rFonts w:ascii="Times New Roman" w:hAnsi="Times New Roman" w:cs="Times New Roman"/>
          <w:color w:val="000000" w:themeColor="text1"/>
          <w:sz w:val="24"/>
          <w:szCs w:val="24"/>
        </w:rPr>
        <w:t>s</w:t>
      </w:r>
      <w:r w:rsidR="00BD635C" w:rsidRPr="00253392">
        <w:rPr>
          <w:rFonts w:ascii="Times New Roman" w:hAnsi="Times New Roman" w:cs="Times New Roman"/>
          <w:color w:val="000000" w:themeColor="text1"/>
          <w:sz w:val="24"/>
          <w:szCs w:val="24"/>
        </w:rPr>
        <w:t xml:space="preserve">. However, these influences are different for </w:t>
      </w:r>
      <w:r w:rsidR="00B32FA4" w:rsidRPr="00253392">
        <w:rPr>
          <w:rFonts w:ascii="Times New Roman" w:hAnsi="Times New Roman" w:cs="Times New Roman"/>
          <w:color w:val="000000" w:themeColor="text1"/>
          <w:sz w:val="24"/>
          <w:szCs w:val="24"/>
        </w:rPr>
        <w:t>women</w:t>
      </w:r>
      <w:r w:rsidR="0039671A" w:rsidRPr="00253392">
        <w:rPr>
          <w:rFonts w:ascii="Times New Roman" w:hAnsi="Times New Roman" w:cs="Times New Roman"/>
          <w:color w:val="000000" w:themeColor="text1"/>
          <w:sz w:val="24"/>
          <w:szCs w:val="24"/>
        </w:rPr>
        <w:t xml:space="preserve"> </w:t>
      </w:r>
      <w:r w:rsidR="00B32FA4" w:rsidRPr="00253392">
        <w:rPr>
          <w:rFonts w:ascii="Times New Roman" w:hAnsi="Times New Roman" w:cs="Times New Roman"/>
          <w:color w:val="000000" w:themeColor="text1"/>
          <w:sz w:val="24"/>
          <w:szCs w:val="24"/>
        </w:rPr>
        <w:t>when</w:t>
      </w:r>
      <w:r w:rsidR="0039671A" w:rsidRPr="00253392">
        <w:rPr>
          <w:rFonts w:ascii="Times New Roman" w:hAnsi="Times New Roman" w:cs="Times New Roman"/>
          <w:color w:val="000000" w:themeColor="text1"/>
          <w:sz w:val="24"/>
          <w:szCs w:val="24"/>
        </w:rPr>
        <w:t xml:space="preserve"> compar</w:t>
      </w:r>
      <w:r w:rsidR="00B32FA4" w:rsidRPr="00253392">
        <w:rPr>
          <w:rFonts w:ascii="Times New Roman" w:hAnsi="Times New Roman" w:cs="Times New Roman"/>
          <w:color w:val="000000" w:themeColor="text1"/>
          <w:sz w:val="24"/>
          <w:szCs w:val="24"/>
        </w:rPr>
        <w:t>ed</w:t>
      </w:r>
      <w:r w:rsidR="0039671A" w:rsidRPr="00253392">
        <w:rPr>
          <w:rFonts w:ascii="Times New Roman" w:hAnsi="Times New Roman" w:cs="Times New Roman"/>
          <w:color w:val="000000" w:themeColor="text1"/>
          <w:sz w:val="24"/>
          <w:szCs w:val="24"/>
        </w:rPr>
        <w:t xml:space="preserve"> to </w:t>
      </w:r>
      <w:r w:rsidR="00B32FA4" w:rsidRPr="00253392">
        <w:rPr>
          <w:rFonts w:ascii="Times New Roman" w:hAnsi="Times New Roman" w:cs="Times New Roman"/>
          <w:color w:val="000000" w:themeColor="text1"/>
          <w:sz w:val="24"/>
          <w:szCs w:val="24"/>
        </w:rPr>
        <w:t>men</w:t>
      </w:r>
      <w:r w:rsidR="00BD635C" w:rsidRPr="00253392">
        <w:rPr>
          <w:rFonts w:ascii="Times New Roman" w:hAnsi="Times New Roman" w:cs="Times New Roman"/>
          <w:color w:val="000000" w:themeColor="text1"/>
          <w:sz w:val="24"/>
          <w:szCs w:val="24"/>
        </w:rPr>
        <w:t xml:space="preserve">.   </w:t>
      </w:r>
      <w:r w:rsidR="00126282" w:rsidRPr="00253392">
        <w:rPr>
          <w:rFonts w:ascii="Times New Roman" w:hAnsi="Times New Roman" w:cs="Times New Roman"/>
          <w:color w:val="000000" w:themeColor="text1"/>
          <w:sz w:val="24"/>
          <w:szCs w:val="24"/>
        </w:rPr>
        <w:t xml:space="preserve"> </w:t>
      </w:r>
    </w:p>
    <w:p w14:paraId="49FD6B3A" w14:textId="77777777" w:rsidR="00DF0F16" w:rsidRPr="00253392" w:rsidRDefault="00C2374E" w:rsidP="00DF0F16">
      <w:pPr>
        <w:spacing w:after="0" w:line="480" w:lineRule="auto"/>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 </w:t>
      </w:r>
    </w:p>
    <w:p w14:paraId="1A076D95" w14:textId="77777777" w:rsidR="00DF0F16" w:rsidRPr="00253392" w:rsidRDefault="00C2374E" w:rsidP="00DF0F16">
      <w:pPr>
        <w:spacing w:after="0" w:line="480" w:lineRule="auto"/>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***Insert Figure 1 here***</w:t>
      </w:r>
    </w:p>
    <w:p w14:paraId="2A03BAFB" w14:textId="77777777" w:rsidR="00BB3F3A" w:rsidRPr="00253392" w:rsidRDefault="00BB3F3A" w:rsidP="00D93307">
      <w:pPr>
        <w:spacing w:after="0" w:line="480" w:lineRule="auto"/>
        <w:jc w:val="both"/>
        <w:rPr>
          <w:rFonts w:ascii="Times New Roman" w:hAnsi="Times New Roman" w:cs="Times New Roman"/>
          <w:color w:val="000000" w:themeColor="text1"/>
          <w:sz w:val="24"/>
          <w:szCs w:val="24"/>
        </w:rPr>
      </w:pPr>
    </w:p>
    <w:p w14:paraId="6C28FE75" w14:textId="77777777" w:rsidR="004B236E" w:rsidRPr="00253392" w:rsidRDefault="00C2374E" w:rsidP="00B65661">
      <w:pPr>
        <w:spacing w:line="480" w:lineRule="auto"/>
        <w:jc w:val="both"/>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t xml:space="preserve">2b. Beyond </w:t>
      </w:r>
      <w:r w:rsidR="00FF00B3" w:rsidRPr="00253392">
        <w:rPr>
          <w:rFonts w:ascii="Times New Roman" w:hAnsi="Times New Roman" w:cs="Times New Roman"/>
          <w:b/>
          <w:color w:val="000000" w:themeColor="text1"/>
          <w:sz w:val="24"/>
          <w:szCs w:val="24"/>
        </w:rPr>
        <w:t xml:space="preserve">Structural </w:t>
      </w:r>
      <w:r w:rsidRPr="00253392">
        <w:rPr>
          <w:rFonts w:ascii="Times New Roman" w:hAnsi="Times New Roman" w:cs="Times New Roman"/>
          <w:b/>
          <w:color w:val="000000" w:themeColor="text1"/>
          <w:sz w:val="24"/>
          <w:szCs w:val="24"/>
        </w:rPr>
        <w:t>Barriers: The Normative View</w:t>
      </w:r>
    </w:p>
    <w:p w14:paraId="7BB6AF15" w14:textId="77777777" w:rsidR="00FF00B3" w:rsidRPr="00253392" w:rsidRDefault="00FF00B3" w:rsidP="00B65661">
      <w:pPr>
        <w:spacing w:line="480" w:lineRule="auto"/>
        <w:jc w:val="both"/>
        <w:rPr>
          <w:rFonts w:ascii="Times New Roman" w:hAnsi="Times New Roman" w:cs="Times New Roman"/>
          <w:color w:val="000000" w:themeColor="text1"/>
          <w:sz w:val="24"/>
          <w:szCs w:val="24"/>
        </w:rPr>
      </w:pPr>
    </w:p>
    <w:p w14:paraId="2A67BE14" w14:textId="77777777" w:rsidR="00B65661" w:rsidRPr="00253392" w:rsidRDefault="00C2374E" w:rsidP="00B65661">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The </w:t>
      </w:r>
      <w:r w:rsidR="00C77C14" w:rsidRPr="00253392">
        <w:rPr>
          <w:rFonts w:ascii="Times New Roman" w:hAnsi="Times New Roman" w:cs="Times New Roman"/>
          <w:color w:val="000000" w:themeColor="text1"/>
          <w:sz w:val="24"/>
          <w:szCs w:val="24"/>
        </w:rPr>
        <w:t xml:space="preserve">normative perspective </w:t>
      </w:r>
      <w:r w:rsidRPr="00253392">
        <w:rPr>
          <w:rFonts w:ascii="Times New Roman" w:hAnsi="Times New Roman" w:cs="Times New Roman"/>
          <w:color w:val="000000" w:themeColor="text1"/>
          <w:sz w:val="24"/>
          <w:szCs w:val="24"/>
        </w:rPr>
        <w:t>explain</w:t>
      </w:r>
      <w:r w:rsidR="00C77C14"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the fundamental</w:t>
      </w:r>
      <w:r w:rsidR="00B81691" w:rsidRPr="00253392">
        <w:rPr>
          <w:rFonts w:ascii="Times New Roman" w:hAnsi="Times New Roman" w:cs="Times New Roman"/>
          <w:color w:val="000000" w:themeColor="text1"/>
          <w:sz w:val="24"/>
          <w:szCs w:val="24"/>
        </w:rPr>
        <w:t xml:space="preserve"> </w:t>
      </w:r>
      <w:r w:rsidR="00FF00B3" w:rsidRPr="00253392">
        <w:rPr>
          <w:rFonts w:ascii="Times New Roman" w:hAnsi="Times New Roman" w:cs="Times New Roman"/>
          <w:color w:val="000000" w:themeColor="text1"/>
          <w:sz w:val="24"/>
          <w:szCs w:val="24"/>
        </w:rPr>
        <w:t xml:space="preserve">non-structural </w:t>
      </w:r>
      <w:r w:rsidRPr="00253392">
        <w:rPr>
          <w:rFonts w:ascii="Times New Roman" w:hAnsi="Times New Roman" w:cs="Times New Roman"/>
          <w:color w:val="000000" w:themeColor="text1"/>
          <w:sz w:val="24"/>
          <w:szCs w:val="24"/>
        </w:rPr>
        <w:t>reasons behind the inability of women to develop entrepreneurial intention</w:t>
      </w:r>
      <w:r w:rsidR="00E20B34"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(Kruger et al., 2000). The underlying assumption </w:t>
      </w:r>
      <w:r w:rsidR="00E20B34" w:rsidRPr="00253392">
        <w:rPr>
          <w:rFonts w:ascii="Times New Roman" w:hAnsi="Times New Roman" w:cs="Times New Roman"/>
          <w:color w:val="000000" w:themeColor="text1"/>
          <w:sz w:val="24"/>
          <w:szCs w:val="24"/>
        </w:rPr>
        <w:t xml:space="preserve">here </w:t>
      </w:r>
      <w:r w:rsidRPr="00253392">
        <w:rPr>
          <w:rFonts w:ascii="Times New Roman" w:hAnsi="Times New Roman" w:cs="Times New Roman"/>
          <w:color w:val="000000" w:themeColor="text1"/>
          <w:sz w:val="24"/>
          <w:szCs w:val="24"/>
        </w:rPr>
        <w:t>is that</w:t>
      </w:r>
      <w:r w:rsidR="00B81691"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others’ expectations and desires shape self-understanding </w:t>
      </w:r>
      <w:r w:rsidR="00E20B34" w:rsidRPr="00253392">
        <w:rPr>
          <w:rFonts w:ascii="Times New Roman" w:hAnsi="Times New Roman" w:cs="Times New Roman"/>
          <w:color w:val="000000" w:themeColor="text1"/>
          <w:sz w:val="24"/>
          <w:szCs w:val="24"/>
        </w:rPr>
        <w:t xml:space="preserve">while </w:t>
      </w:r>
      <w:r w:rsidRPr="00253392">
        <w:rPr>
          <w:rFonts w:ascii="Times New Roman" w:hAnsi="Times New Roman" w:cs="Times New Roman"/>
          <w:color w:val="000000" w:themeColor="text1"/>
          <w:sz w:val="24"/>
          <w:szCs w:val="24"/>
        </w:rPr>
        <w:t>encourag</w:t>
      </w:r>
      <w:r w:rsidR="00E20B34" w:rsidRPr="00253392">
        <w:rPr>
          <w:rFonts w:ascii="Times New Roman" w:hAnsi="Times New Roman" w:cs="Times New Roman"/>
          <w:color w:val="000000" w:themeColor="text1"/>
          <w:sz w:val="24"/>
          <w:szCs w:val="24"/>
        </w:rPr>
        <w:t>ing</w:t>
      </w:r>
      <w:r w:rsidRPr="00253392">
        <w:rPr>
          <w:rFonts w:ascii="Times New Roman" w:hAnsi="Times New Roman" w:cs="Times New Roman"/>
          <w:color w:val="000000" w:themeColor="text1"/>
          <w:sz w:val="24"/>
          <w:szCs w:val="24"/>
        </w:rPr>
        <w:t xml:space="preserve"> compliance with these expectations (Shapero and Sokol, 1982). Feminist interaction theories </w:t>
      </w:r>
      <w:r w:rsidR="00B81691" w:rsidRPr="00253392">
        <w:rPr>
          <w:rFonts w:ascii="Times New Roman" w:hAnsi="Times New Roman" w:cs="Times New Roman"/>
          <w:color w:val="000000" w:themeColor="text1"/>
          <w:sz w:val="24"/>
          <w:szCs w:val="24"/>
        </w:rPr>
        <w:t xml:space="preserve">of </w:t>
      </w:r>
      <w:r w:rsidRPr="00253392">
        <w:rPr>
          <w:rFonts w:ascii="Times New Roman" w:hAnsi="Times New Roman" w:cs="Times New Roman"/>
          <w:color w:val="000000" w:themeColor="text1"/>
          <w:sz w:val="24"/>
          <w:szCs w:val="24"/>
        </w:rPr>
        <w:t>status-expectation and symbolic-interaction suggest that</w:t>
      </w:r>
      <w:r w:rsidR="00B81691" w:rsidRPr="00253392">
        <w:rPr>
          <w:rFonts w:ascii="Times New Roman" w:hAnsi="Times New Roman" w:cs="Times New Roman"/>
          <w:color w:val="000000" w:themeColor="text1"/>
          <w:sz w:val="24"/>
          <w:szCs w:val="24"/>
        </w:rPr>
        <w:t xml:space="preserve"> women</w:t>
      </w:r>
      <w:r w:rsidRPr="00253392">
        <w:rPr>
          <w:rFonts w:ascii="Times New Roman" w:hAnsi="Times New Roman" w:cs="Times New Roman"/>
          <w:color w:val="000000" w:themeColor="text1"/>
          <w:sz w:val="24"/>
          <w:szCs w:val="24"/>
        </w:rPr>
        <w:t xml:space="preserve"> develop different self-expectations </w:t>
      </w:r>
      <w:r w:rsidR="00B4046C" w:rsidRPr="00253392">
        <w:rPr>
          <w:rFonts w:ascii="Times New Roman" w:hAnsi="Times New Roman" w:cs="Times New Roman"/>
          <w:color w:val="000000" w:themeColor="text1"/>
          <w:sz w:val="24"/>
          <w:szCs w:val="24"/>
        </w:rPr>
        <w:t xml:space="preserve">regarding </w:t>
      </w:r>
      <w:r w:rsidRPr="00253392">
        <w:rPr>
          <w:rFonts w:ascii="Times New Roman" w:hAnsi="Times New Roman" w:cs="Times New Roman"/>
          <w:color w:val="000000" w:themeColor="text1"/>
          <w:sz w:val="24"/>
          <w:szCs w:val="24"/>
        </w:rPr>
        <w:t xml:space="preserve">their ability to start a business </w:t>
      </w:r>
      <w:r w:rsidR="00B4046C" w:rsidRPr="00253392">
        <w:rPr>
          <w:rFonts w:ascii="Times New Roman" w:hAnsi="Times New Roman" w:cs="Times New Roman"/>
          <w:color w:val="000000" w:themeColor="text1"/>
          <w:sz w:val="24"/>
          <w:szCs w:val="24"/>
        </w:rPr>
        <w:t xml:space="preserve">because </w:t>
      </w:r>
      <w:r w:rsidR="00B81691" w:rsidRPr="00253392">
        <w:rPr>
          <w:rFonts w:ascii="Times New Roman" w:hAnsi="Times New Roman" w:cs="Times New Roman"/>
          <w:color w:val="000000" w:themeColor="text1"/>
          <w:sz w:val="24"/>
          <w:szCs w:val="24"/>
        </w:rPr>
        <w:t xml:space="preserve">they are exposed to different institutional and contextual influences </w:t>
      </w:r>
      <w:r w:rsidR="00E20B34" w:rsidRPr="00253392">
        <w:rPr>
          <w:rFonts w:ascii="Times New Roman" w:hAnsi="Times New Roman" w:cs="Times New Roman"/>
          <w:color w:val="000000" w:themeColor="text1"/>
          <w:sz w:val="24"/>
          <w:szCs w:val="24"/>
        </w:rPr>
        <w:t>than</w:t>
      </w:r>
      <w:r w:rsidR="00B81691" w:rsidRPr="00253392">
        <w:rPr>
          <w:rFonts w:ascii="Times New Roman" w:hAnsi="Times New Roman" w:cs="Times New Roman"/>
          <w:color w:val="000000" w:themeColor="text1"/>
          <w:sz w:val="24"/>
          <w:szCs w:val="24"/>
        </w:rPr>
        <w:t xml:space="preserve"> </w:t>
      </w:r>
      <w:r w:rsidR="00E20B34" w:rsidRPr="00253392">
        <w:rPr>
          <w:rFonts w:ascii="Times New Roman" w:hAnsi="Times New Roman" w:cs="Times New Roman"/>
          <w:color w:val="000000" w:themeColor="text1"/>
          <w:sz w:val="24"/>
          <w:szCs w:val="24"/>
        </w:rPr>
        <w:t xml:space="preserve">men </w:t>
      </w:r>
      <w:r w:rsidRPr="00253392">
        <w:rPr>
          <w:rFonts w:ascii="Times New Roman" w:hAnsi="Times New Roman" w:cs="Times New Roman"/>
          <w:color w:val="000000" w:themeColor="text1"/>
          <w:sz w:val="24"/>
          <w:szCs w:val="24"/>
        </w:rPr>
        <w:t xml:space="preserve">(Bird, 1989; Weick, 1995). These theories suggest that women’s understanding of entrepreneurship is socially constructed </w:t>
      </w:r>
      <w:r w:rsidRPr="00253392">
        <w:rPr>
          <w:rFonts w:ascii="Times New Roman" w:hAnsi="Times New Roman" w:cs="Times New Roman"/>
          <w:color w:val="000000" w:themeColor="text1"/>
          <w:sz w:val="24"/>
          <w:szCs w:val="24"/>
        </w:rPr>
        <w:lastRenderedPageBreak/>
        <w:t xml:space="preserve">(Blumer, 1986). </w:t>
      </w:r>
      <w:r w:rsidR="002916A7" w:rsidRPr="00253392">
        <w:rPr>
          <w:rFonts w:ascii="Times New Roman" w:hAnsi="Times New Roman" w:cs="Times New Roman"/>
          <w:color w:val="000000" w:themeColor="text1"/>
          <w:sz w:val="24"/>
          <w:szCs w:val="24"/>
        </w:rPr>
        <w:t>Their i</w:t>
      </w:r>
      <w:r w:rsidRPr="00253392">
        <w:rPr>
          <w:rFonts w:ascii="Times New Roman" w:hAnsi="Times New Roman" w:cs="Times New Roman"/>
          <w:color w:val="000000" w:themeColor="text1"/>
          <w:sz w:val="24"/>
          <w:szCs w:val="24"/>
        </w:rPr>
        <w:t>nteraction</w:t>
      </w:r>
      <w:r w:rsidR="002916A7" w:rsidRPr="00253392">
        <w:rPr>
          <w:rFonts w:ascii="Times New Roman" w:hAnsi="Times New Roman" w:cs="Times New Roman"/>
          <w:color w:val="000000" w:themeColor="text1"/>
          <w:sz w:val="24"/>
          <w:szCs w:val="24"/>
        </w:rPr>
        <w:t xml:space="preserve"> with others</w:t>
      </w:r>
      <w:r w:rsidRPr="00253392">
        <w:rPr>
          <w:rFonts w:ascii="Times New Roman" w:hAnsi="Times New Roman" w:cs="Times New Roman"/>
          <w:color w:val="000000" w:themeColor="text1"/>
          <w:sz w:val="24"/>
          <w:szCs w:val="24"/>
        </w:rPr>
        <w:t xml:space="preserve"> </w:t>
      </w:r>
      <w:r w:rsidR="00E20B34" w:rsidRPr="00253392">
        <w:rPr>
          <w:rFonts w:ascii="Times New Roman" w:hAnsi="Times New Roman" w:cs="Times New Roman"/>
          <w:color w:val="000000" w:themeColor="text1"/>
          <w:sz w:val="24"/>
          <w:szCs w:val="24"/>
        </w:rPr>
        <w:t>results in</w:t>
      </w:r>
      <w:r w:rsidRPr="00253392">
        <w:rPr>
          <w:rFonts w:ascii="Times New Roman" w:hAnsi="Times New Roman" w:cs="Times New Roman"/>
          <w:color w:val="000000" w:themeColor="text1"/>
          <w:sz w:val="24"/>
          <w:szCs w:val="24"/>
        </w:rPr>
        <w:t xml:space="preserve"> socialization</w:t>
      </w:r>
      <w:r w:rsidR="00E20B34" w:rsidRPr="00253392">
        <w:rPr>
          <w:rFonts w:ascii="Times New Roman" w:hAnsi="Times New Roman" w:cs="Times New Roman"/>
          <w:color w:val="000000" w:themeColor="text1"/>
          <w:sz w:val="24"/>
          <w:szCs w:val="24"/>
        </w:rPr>
        <w:t xml:space="preserve"> that</w:t>
      </w:r>
      <w:r w:rsidRPr="00253392">
        <w:rPr>
          <w:rFonts w:ascii="Times New Roman" w:hAnsi="Times New Roman" w:cs="Times New Roman"/>
          <w:color w:val="000000" w:themeColor="text1"/>
          <w:sz w:val="24"/>
          <w:szCs w:val="24"/>
        </w:rPr>
        <w:t xml:space="preserve"> </w:t>
      </w:r>
      <w:r w:rsidR="00E20B34" w:rsidRPr="00253392">
        <w:rPr>
          <w:rFonts w:ascii="Times New Roman" w:hAnsi="Times New Roman" w:cs="Times New Roman"/>
          <w:color w:val="000000" w:themeColor="text1"/>
          <w:sz w:val="24"/>
          <w:szCs w:val="24"/>
        </w:rPr>
        <w:t>leads to</w:t>
      </w:r>
      <w:r w:rsidRPr="00253392">
        <w:rPr>
          <w:rFonts w:ascii="Times New Roman" w:hAnsi="Times New Roman" w:cs="Times New Roman"/>
          <w:color w:val="000000" w:themeColor="text1"/>
          <w:sz w:val="24"/>
          <w:szCs w:val="24"/>
        </w:rPr>
        <w:t xml:space="preserve"> common expectations (McPhail and Rexroat, 1979). Such socializatio</w:t>
      </w:r>
      <w:r w:rsidR="002916A7" w:rsidRPr="00253392">
        <w:rPr>
          <w:rFonts w:ascii="Times New Roman" w:hAnsi="Times New Roman" w:cs="Times New Roman"/>
          <w:color w:val="000000" w:themeColor="text1"/>
          <w:sz w:val="24"/>
          <w:szCs w:val="24"/>
        </w:rPr>
        <w:t>n</w:t>
      </w:r>
      <w:r w:rsidRPr="00253392">
        <w:rPr>
          <w:rFonts w:ascii="Times New Roman" w:hAnsi="Times New Roman" w:cs="Times New Roman"/>
          <w:color w:val="000000" w:themeColor="text1"/>
          <w:sz w:val="24"/>
          <w:szCs w:val="24"/>
        </w:rPr>
        <w:t xml:space="preserve"> take</w:t>
      </w:r>
      <w:r w:rsidR="002916A7"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place through both direct and indirect interaction. Direct interaction </w:t>
      </w:r>
      <w:r w:rsidR="00E20B34" w:rsidRPr="00253392">
        <w:rPr>
          <w:rFonts w:ascii="Times New Roman" w:hAnsi="Times New Roman" w:cs="Times New Roman"/>
          <w:color w:val="000000" w:themeColor="text1"/>
          <w:sz w:val="24"/>
          <w:szCs w:val="24"/>
        </w:rPr>
        <w:t>arises by</w:t>
      </w:r>
      <w:r w:rsidRPr="00253392">
        <w:rPr>
          <w:rFonts w:ascii="Times New Roman" w:hAnsi="Times New Roman" w:cs="Times New Roman"/>
          <w:color w:val="000000" w:themeColor="text1"/>
          <w:sz w:val="24"/>
          <w:szCs w:val="24"/>
        </w:rPr>
        <w:t xml:space="preserve"> talking to each other (West and Zimmerman, 1987). Indirect interaction </w:t>
      </w:r>
      <w:r w:rsidR="00E20B34" w:rsidRPr="00253392">
        <w:rPr>
          <w:rFonts w:ascii="Times New Roman" w:hAnsi="Times New Roman" w:cs="Times New Roman"/>
          <w:color w:val="000000" w:themeColor="text1"/>
          <w:sz w:val="24"/>
          <w:szCs w:val="24"/>
        </w:rPr>
        <w:t>occurs through</w:t>
      </w:r>
      <w:r w:rsidRPr="00253392">
        <w:rPr>
          <w:rFonts w:ascii="Times New Roman" w:hAnsi="Times New Roman" w:cs="Times New Roman"/>
          <w:color w:val="000000" w:themeColor="text1"/>
          <w:sz w:val="24"/>
          <w:szCs w:val="24"/>
        </w:rPr>
        <w:t xml:space="preserve"> implicit mechanisms, such as tacit signalling a</w:t>
      </w:r>
      <w:r w:rsidR="00E20B34" w:rsidRPr="00253392">
        <w:rPr>
          <w:rFonts w:ascii="Times New Roman" w:hAnsi="Times New Roman" w:cs="Times New Roman"/>
          <w:color w:val="000000" w:themeColor="text1"/>
          <w:sz w:val="24"/>
          <w:szCs w:val="24"/>
        </w:rPr>
        <w:t>nd</w:t>
      </w:r>
      <w:r w:rsidRPr="00253392">
        <w:rPr>
          <w:rFonts w:ascii="Times New Roman" w:hAnsi="Times New Roman" w:cs="Times New Roman"/>
          <w:color w:val="000000" w:themeColor="text1"/>
          <w:sz w:val="24"/>
          <w:szCs w:val="24"/>
        </w:rPr>
        <w:t xml:space="preserve"> other medium</w:t>
      </w:r>
      <w:r w:rsidR="00E20B34"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(Engestrom and Middleton, 1998; Blumer, 1980). As interaction involves both receptivity and expression, unresolved discrepancies between the communicators result in conflict (Gutek et al., 1991). Such interactions become particularly complex when they are embedded within a wider power discourse (Kabria, 1990). Within the context of</w:t>
      </w:r>
      <w:r w:rsidR="003466FA" w:rsidRPr="00253392">
        <w:rPr>
          <w:rFonts w:ascii="Times New Roman" w:hAnsi="Times New Roman" w:cs="Times New Roman"/>
          <w:color w:val="000000" w:themeColor="text1"/>
          <w:sz w:val="24"/>
          <w:szCs w:val="24"/>
        </w:rPr>
        <w:t xml:space="preserve"> working</w:t>
      </w:r>
      <w:r w:rsidRPr="00253392">
        <w:rPr>
          <w:rFonts w:ascii="Times New Roman" w:hAnsi="Times New Roman" w:cs="Times New Roman"/>
          <w:color w:val="000000" w:themeColor="text1"/>
          <w:sz w:val="24"/>
          <w:szCs w:val="24"/>
        </w:rPr>
        <w:t xml:space="preserve"> women, a fine balance is often established between work and family</w:t>
      </w:r>
      <w:r w:rsidR="00FF00B3"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through an intricate connection of norms, expectations, and power relationships between multiple and interdependent actors (Duxbury et al., 1994; Gutek et al., 1991). Female participation in entrepreneurship </w:t>
      </w:r>
      <w:r w:rsidR="00D43429" w:rsidRPr="00253392">
        <w:rPr>
          <w:rFonts w:ascii="Times New Roman" w:hAnsi="Times New Roman" w:cs="Times New Roman"/>
          <w:color w:val="000000" w:themeColor="text1"/>
          <w:sz w:val="24"/>
          <w:szCs w:val="24"/>
        </w:rPr>
        <w:t>can challenge</w:t>
      </w:r>
      <w:r w:rsidRPr="00253392">
        <w:rPr>
          <w:rFonts w:ascii="Times New Roman" w:hAnsi="Times New Roman" w:cs="Times New Roman"/>
          <w:color w:val="000000" w:themeColor="text1"/>
          <w:sz w:val="24"/>
          <w:szCs w:val="24"/>
        </w:rPr>
        <w:t xml:space="preserve"> the established power structure</w:t>
      </w:r>
      <w:r w:rsidR="00D43429" w:rsidRPr="00253392">
        <w:rPr>
          <w:rFonts w:ascii="Times New Roman" w:hAnsi="Times New Roman" w:cs="Times New Roman"/>
          <w:color w:val="000000" w:themeColor="text1"/>
          <w:sz w:val="24"/>
          <w:szCs w:val="24"/>
        </w:rPr>
        <w:t>s within a family</w:t>
      </w:r>
      <w:r w:rsidRPr="00253392">
        <w:rPr>
          <w:rFonts w:ascii="Times New Roman" w:hAnsi="Times New Roman" w:cs="Times New Roman"/>
          <w:color w:val="000000" w:themeColor="text1"/>
          <w:sz w:val="24"/>
          <w:szCs w:val="24"/>
        </w:rPr>
        <w:t xml:space="preserve">, </w:t>
      </w:r>
      <w:r w:rsidR="00D43429" w:rsidRPr="00253392">
        <w:rPr>
          <w:rFonts w:ascii="Times New Roman" w:hAnsi="Times New Roman" w:cs="Times New Roman"/>
          <w:color w:val="000000" w:themeColor="text1"/>
          <w:sz w:val="24"/>
          <w:szCs w:val="24"/>
        </w:rPr>
        <w:t>unsettling</w:t>
      </w:r>
      <w:r w:rsidRPr="00253392">
        <w:rPr>
          <w:rFonts w:ascii="Times New Roman" w:hAnsi="Times New Roman" w:cs="Times New Roman"/>
          <w:color w:val="000000" w:themeColor="text1"/>
          <w:sz w:val="24"/>
          <w:szCs w:val="24"/>
        </w:rPr>
        <w:t xml:space="preserve"> the previously established distribution of responsibilities and activities. Any small move can generate multiple changes </w:t>
      </w:r>
      <w:r w:rsidR="00D43429" w:rsidRPr="00253392">
        <w:rPr>
          <w:rFonts w:ascii="Times New Roman" w:hAnsi="Times New Roman" w:cs="Times New Roman"/>
          <w:color w:val="000000" w:themeColor="text1"/>
          <w:sz w:val="24"/>
          <w:szCs w:val="24"/>
        </w:rPr>
        <w:t xml:space="preserve">in </w:t>
      </w:r>
      <w:r w:rsidRPr="00253392">
        <w:rPr>
          <w:rFonts w:ascii="Times New Roman" w:hAnsi="Times New Roman" w:cs="Times New Roman"/>
          <w:color w:val="000000" w:themeColor="text1"/>
          <w:sz w:val="24"/>
          <w:szCs w:val="24"/>
        </w:rPr>
        <w:t>the power structure</w:t>
      </w:r>
      <w:r w:rsidR="00D43429" w:rsidRPr="00253392">
        <w:rPr>
          <w:rFonts w:ascii="Times New Roman" w:hAnsi="Times New Roman" w:cs="Times New Roman"/>
          <w:color w:val="000000" w:themeColor="text1"/>
          <w:sz w:val="24"/>
          <w:szCs w:val="24"/>
        </w:rPr>
        <w:t>s of the household</w:t>
      </w:r>
      <w:r w:rsidRPr="00253392">
        <w:rPr>
          <w:rFonts w:ascii="Times New Roman" w:hAnsi="Times New Roman" w:cs="Times New Roman"/>
          <w:color w:val="000000" w:themeColor="text1"/>
          <w:sz w:val="24"/>
          <w:szCs w:val="24"/>
        </w:rPr>
        <w:t xml:space="preserve">. </w:t>
      </w:r>
    </w:p>
    <w:p w14:paraId="68F3CC12" w14:textId="77777777" w:rsidR="007850A8" w:rsidRPr="00253392" w:rsidRDefault="007850A8" w:rsidP="00DE6EB8">
      <w:pPr>
        <w:spacing w:line="480" w:lineRule="auto"/>
        <w:jc w:val="both"/>
        <w:rPr>
          <w:rFonts w:ascii="Times New Roman" w:hAnsi="Times New Roman" w:cs="Times New Roman"/>
          <w:color w:val="000000" w:themeColor="text1"/>
          <w:sz w:val="24"/>
          <w:szCs w:val="24"/>
        </w:rPr>
      </w:pPr>
    </w:p>
    <w:p w14:paraId="6BE8C154" w14:textId="77777777" w:rsidR="00D346AB" w:rsidRPr="00253392" w:rsidRDefault="00C2374E" w:rsidP="00DE6EB8">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Studies have previously explored the power struggle faced by </w:t>
      </w:r>
      <w:r w:rsidR="0058441D" w:rsidRPr="00253392">
        <w:rPr>
          <w:rFonts w:ascii="Times New Roman" w:hAnsi="Times New Roman" w:cs="Times New Roman"/>
          <w:color w:val="000000" w:themeColor="text1"/>
          <w:sz w:val="24"/>
          <w:szCs w:val="24"/>
        </w:rPr>
        <w:t>women, which</w:t>
      </w:r>
      <w:r w:rsidRPr="00253392">
        <w:rPr>
          <w:rFonts w:ascii="Times New Roman" w:hAnsi="Times New Roman" w:cs="Times New Roman"/>
          <w:color w:val="000000" w:themeColor="text1"/>
          <w:sz w:val="24"/>
          <w:szCs w:val="24"/>
        </w:rPr>
        <w:t xml:space="preserve"> impedes their ability to start up (Bruni et al., 2004; Marlow and McAdam, 2013). The theory of power ritual </w:t>
      </w:r>
      <w:r w:rsidR="00D43429" w:rsidRPr="00253392">
        <w:rPr>
          <w:rFonts w:ascii="Times New Roman" w:hAnsi="Times New Roman" w:cs="Times New Roman"/>
          <w:color w:val="000000" w:themeColor="text1"/>
          <w:sz w:val="24"/>
          <w:szCs w:val="24"/>
        </w:rPr>
        <w:t>suggests that</w:t>
      </w:r>
      <w:r w:rsidRPr="00253392">
        <w:rPr>
          <w:rFonts w:ascii="Times New Roman" w:hAnsi="Times New Roman" w:cs="Times New Roman"/>
          <w:color w:val="000000" w:themeColor="text1"/>
          <w:sz w:val="24"/>
          <w:szCs w:val="24"/>
        </w:rPr>
        <w:t xml:space="preserve"> powerholders can often repress subordinates through various mechanisms</w:t>
      </w:r>
      <w:r w:rsidR="00D43429" w:rsidRPr="00253392">
        <w:rPr>
          <w:rFonts w:ascii="Times New Roman" w:hAnsi="Times New Roman" w:cs="Times New Roman"/>
          <w:color w:val="000000" w:themeColor="text1"/>
          <w:sz w:val="24"/>
          <w:szCs w:val="24"/>
        </w:rPr>
        <w:t xml:space="preserve"> (Goss </w:t>
      </w:r>
      <w:r w:rsidR="00F104BF" w:rsidRPr="00253392">
        <w:rPr>
          <w:rFonts w:ascii="Times New Roman" w:hAnsi="Times New Roman" w:cs="Times New Roman"/>
          <w:color w:val="000000" w:themeColor="text1"/>
          <w:sz w:val="24"/>
          <w:szCs w:val="24"/>
        </w:rPr>
        <w:t xml:space="preserve">et al., </w:t>
      </w:r>
      <w:r w:rsidR="00D43429" w:rsidRPr="00253392">
        <w:rPr>
          <w:rFonts w:ascii="Times New Roman" w:hAnsi="Times New Roman" w:cs="Times New Roman"/>
          <w:color w:val="000000" w:themeColor="text1"/>
          <w:sz w:val="24"/>
          <w:szCs w:val="24"/>
        </w:rPr>
        <w:t xml:space="preserve">2011). </w:t>
      </w:r>
      <w:r w:rsidRPr="00253392">
        <w:rPr>
          <w:rFonts w:ascii="Times New Roman" w:hAnsi="Times New Roman" w:cs="Times New Roman"/>
          <w:color w:val="000000" w:themeColor="text1"/>
          <w:sz w:val="24"/>
          <w:szCs w:val="24"/>
        </w:rPr>
        <w:t xml:space="preserve"> The struggle that women face </w:t>
      </w:r>
      <w:r w:rsidR="00D43429" w:rsidRPr="00253392">
        <w:rPr>
          <w:rFonts w:ascii="Times New Roman" w:hAnsi="Times New Roman" w:cs="Times New Roman"/>
          <w:color w:val="000000" w:themeColor="text1"/>
          <w:sz w:val="24"/>
          <w:szCs w:val="24"/>
        </w:rPr>
        <w:t>for participating in</w:t>
      </w:r>
      <w:r w:rsidRPr="00253392">
        <w:rPr>
          <w:rFonts w:ascii="Times New Roman" w:hAnsi="Times New Roman" w:cs="Times New Roman"/>
          <w:color w:val="000000" w:themeColor="text1"/>
          <w:sz w:val="24"/>
          <w:szCs w:val="24"/>
        </w:rPr>
        <w:t xml:space="preserve"> entrepreneurship </w:t>
      </w:r>
      <w:r w:rsidR="00D43429" w:rsidRPr="00253392">
        <w:rPr>
          <w:rFonts w:ascii="Times New Roman" w:hAnsi="Times New Roman" w:cs="Times New Roman"/>
          <w:color w:val="000000" w:themeColor="text1"/>
          <w:sz w:val="24"/>
          <w:szCs w:val="24"/>
        </w:rPr>
        <w:t>is</w:t>
      </w:r>
      <w:r w:rsidR="00437718" w:rsidRPr="00253392">
        <w:rPr>
          <w:rFonts w:ascii="Times New Roman" w:hAnsi="Times New Roman" w:cs="Times New Roman"/>
          <w:color w:val="000000" w:themeColor="text1"/>
          <w:sz w:val="24"/>
          <w:szCs w:val="24"/>
        </w:rPr>
        <w:t xml:space="preserve"> often described as</w:t>
      </w:r>
      <w:r w:rsidRPr="00253392">
        <w:rPr>
          <w:rFonts w:ascii="Times New Roman" w:hAnsi="Times New Roman" w:cs="Times New Roman"/>
          <w:color w:val="000000" w:themeColor="text1"/>
          <w:sz w:val="24"/>
          <w:szCs w:val="24"/>
        </w:rPr>
        <w:t xml:space="preserve"> </w:t>
      </w:r>
      <w:r w:rsidR="00D43429" w:rsidRPr="00253392">
        <w:rPr>
          <w:rFonts w:ascii="Times New Roman" w:hAnsi="Times New Roman" w:cs="Times New Roman"/>
          <w:color w:val="000000" w:themeColor="text1"/>
          <w:sz w:val="24"/>
          <w:szCs w:val="24"/>
        </w:rPr>
        <w:t>a continuous</w:t>
      </w:r>
      <w:r w:rsidRPr="00253392">
        <w:rPr>
          <w:rFonts w:ascii="Times New Roman" w:hAnsi="Times New Roman" w:cs="Times New Roman"/>
          <w:color w:val="000000" w:themeColor="text1"/>
          <w:sz w:val="24"/>
          <w:szCs w:val="24"/>
        </w:rPr>
        <w:t xml:space="preserve"> battle (Heilman and Chen, 2003; Regins and Winkel, 2011; Koutsou and Gotsinas, 2003). </w:t>
      </w:r>
      <w:r w:rsidR="00D43429" w:rsidRPr="00253392">
        <w:rPr>
          <w:rFonts w:ascii="Times New Roman" w:hAnsi="Times New Roman" w:cs="Times New Roman"/>
          <w:color w:val="000000" w:themeColor="text1"/>
          <w:sz w:val="24"/>
          <w:szCs w:val="24"/>
        </w:rPr>
        <w:t>M</w:t>
      </w:r>
      <w:r w:rsidRPr="00253392">
        <w:rPr>
          <w:rFonts w:ascii="Times New Roman" w:hAnsi="Times New Roman" w:cs="Times New Roman"/>
          <w:color w:val="000000" w:themeColor="text1"/>
          <w:sz w:val="24"/>
          <w:szCs w:val="24"/>
        </w:rPr>
        <w:t>ultiple normative battlefields, including social and emotional (Regins and Winkel, 2011), discursive (Leffler, 2009), and those revolving around expectations of (in)ability or (in)competence (Heilman and Chen, 2003)</w:t>
      </w:r>
      <w:r w:rsidR="00D43429" w:rsidRPr="00253392">
        <w:rPr>
          <w:rFonts w:ascii="Times New Roman" w:hAnsi="Times New Roman" w:cs="Times New Roman"/>
          <w:color w:val="000000" w:themeColor="text1"/>
          <w:sz w:val="24"/>
          <w:szCs w:val="24"/>
        </w:rPr>
        <w:t xml:space="preserve">, characterize </w:t>
      </w:r>
      <w:r w:rsidR="00437718" w:rsidRPr="00253392">
        <w:rPr>
          <w:rFonts w:ascii="Times New Roman" w:hAnsi="Times New Roman" w:cs="Times New Roman"/>
          <w:color w:val="000000" w:themeColor="text1"/>
          <w:sz w:val="24"/>
          <w:szCs w:val="24"/>
        </w:rPr>
        <w:t>women’s entrepreneurial endeavours with</w:t>
      </w:r>
      <w:r w:rsidRPr="00253392">
        <w:rPr>
          <w:rFonts w:ascii="Times New Roman" w:hAnsi="Times New Roman" w:cs="Times New Roman"/>
          <w:color w:val="000000" w:themeColor="text1"/>
          <w:sz w:val="24"/>
          <w:szCs w:val="24"/>
        </w:rPr>
        <w:t xml:space="preserve"> </w:t>
      </w:r>
      <w:r w:rsidR="00437718" w:rsidRPr="00253392">
        <w:rPr>
          <w:rFonts w:ascii="Times New Roman" w:hAnsi="Times New Roman" w:cs="Times New Roman"/>
          <w:color w:val="000000" w:themeColor="text1"/>
          <w:sz w:val="24"/>
          <w:szCs w:val="24"/>
        </w:rPr>
        <w:t>i</w:t>
      </w:r>
      <w:r w:rsidRPr="00253392">
        <w:rPr>
          <w:rFonts w:ascii="Times New Roman" w:hAnsi="Times New Roman" w:cs="Times New Roman"/>
          <w:color w:val="000000" w:themeColor="text1"/>
          <w:sz w:val="24"/>
          <w:szCs w:val="24"/>
        </w:rPr>
        <w:t>nteraction</w:t>
      </w:r>
      <w:r w:rsidR="00437718"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result</w:t>
      </w:r>
      <w:r w:rsidR="00437718" w:rsidRPr="00253392">
        <w:rPr>
          <w:rFonts w:ascii="Times New Roman" w:hAnsi="Times New Roman" w:cs="Times New Roman"/>
          <w:color w:val="000000" w:themeColor="text1"/>
          <w:sz w:val="24"/>
          <w:szCs w:val="24"/>
        </w:rPr>
        <w:t>ing</w:t>
      </w:r>
      <w:r w:rsidRPr="00253392">
        <w:rPr>
          <w:rFonts w:ascii="Times New Roman" w:hAnsi="Times New Roman" w:cs="Times New Roman"/>
          <w:color w:val="000000" w:themeColor="text1"/>
          <w:sz w:val="24"/>
          <w:szCs w:val="24"/>
        </w:rPr>
        <w:t xml:space="preserve"> in multiple battles. </w:t>
      </w:r>
      <w:r w:rsidR="00437718" w:rsidRPr="00253392">
        <w:rPr>
          <w:rFonts w:ascii="Times New Roman" w:hAnsi="Times New Roman" w:cs="Times New Roman"/>
          <w:color w:val="000000" w:themeColor="text1"/>
          <w:sz w:val="24"/>
          <w:szCs w:val="24"/>
        </w:rPr>
        <w:t xml:space="preserve"> These b</w:t>
      </w:r>
      <w:r w:rsidRPr="00253392">
        <w:rPr>
          <w:rFonts w:ascii="Times New Roman" w:hAnsi="Times New Roman" w:cs="Times New Roman"/>
          <w:color w:val="000000" w:themeColor="text1"/>
          <w:sz w:val="24"/>
          <w:szCs w:val="24"/>
        </w:rPr>
        <w:t xml:space="preserve">attles are most likely to be lost when they are most prone to disrupt the core of the power structure or when the rejection </w:t>
      </w:r>
      <w:r w:rsidRPr="00253392">
        <w:rPr>
          <w:rFonts w:ascii="Times New Roman" w:hAnsi="Times New Roman" w:cs="Times New Roman"/>
          <w:color w:val="000000" w:themeColor="text1"/>
          <w:sz w:val="24"/>
          <w:szCs w:val="24"/>
        </w:rPr>
        <w:lastRenderedPageBreak/>
        <w:t xml:space="preserve">comes directly from significant power </w:t>
      </w:r>
      <w:r w:rsidR="00437718" w:rsidRPr="00253392">
        <w:rPr>
          <w:rFonts w:ascii="Times New Roman" w:hAnsi="Times New Roman" w:cs="Times New Roman"/>
          <w:color w:val="000000" w:themeColor="text1"/>
          <w:sz w:val="24"/>
          <w:szCs w:val="24"/>
        </w:rPr>
        <w:t>wielders within their social context</w:t>
      </w:r>
      <w:r w:rsidRPr="00253392">
        <w:rPr>
          <w:rFonts w:ascii="Times New Roman" w:hAnsi="Times New Roman" w:cs="Times New Roman"/>
          <w:color w:val="000000" w:themeColor="text1"/>
          <w:sz w:val="24"/>
          <w:szCs w:val="24"/>
        </w:rPr>
        <w:t xml:space="preserve">. Nevertheless, women can propose compensatory or counter rituals, but these can disrupt other parts of the status quo, which may be preferred by women (Goss et al., 2011).  </w:t>
      </w:r>
      <w:r w:rsidR="0068007C" w:rsidRPr="00253392">
        <w:rPr>
          <w:rFonts w:ascii="Times New Roman" w:hAnsi="Times New Roman" w:cs="Times New Roman"/>
          <w:color w:val="000000" w:themeColor="text1"/>
          <w:sz w:val="24"/>
          <w:szCs w:val="24"/>
        </w:rPr>
        <w:t xml:space="preserve">What is unclear in the literature is the role of these normative barriers when </w:t>
      </w:r>
      <w:r w:rsidR="00881B66" w:rsidRPr="00253392">
        <w:rPr>
          <w:rFonts w:ascii="Times New Roman" w:hAnsi="Times New Roman" w:cs="Times New Roman"/>
          <w:color w:val="000000" w:themeColor="text1"/>
          <w:sz w:val="24"/>
          <w:szCs w:val="24"/>
        </w:rPr>
        <w:t>structural</w:t>
      </w:r>
      <w:r w:rsidR="000C37AA" w:rsidRPr="00253392">
        <w:rPr>
          <w:rFonts w:ascii="Times New Roman" w:hAnsi="Times New Roman" w:cs="Times New Roman"/>
          <w:color w:val="000000" w:themeColor="text1"/>
          <w:sz w:val="24"/>
          <w:szCs w:val="24"/>
        </w:rPr>
        <w:t xml:space="preserve"> </w:t>
      </w:r>
      <w:r w:rsidR="0068007C" w:rsidRPr="00253392">
        <w:rPr>
          <w:rFonts w:ascii="Times New Roman" w:hAnsi="Times New Roman" w:cs="Times New Roman"/>
          <w:color w:val="000000" w:themeColor="text1"/>
          <w:sz w:val="24"/>
          <w:szCs w:val="24"/>
        </w:rPr>
        <w:t xml:space="preserve">barriers are absent. </w:t>
      </w:r>
      <w:r w:rsidRPr="00253392">
        <w:rPr>
          <w:rFonts w:ascii="Times New Roman" w:hAnsi="Times New Roman" w:cs="Times New Roman"/>
          <w:color w:val="000000" w:themeColor="text1"/>
          <w:sz w:val="24"/>
          <w:szCs w:val="24"/>
        </w:rPr>
        <w:t xml:space="preserve">We make </w:t>
      </w:r>
      <w:r w:rsidR="000C37AA" w:rsidRPr="00253392">
        <w:rPr>
          <w:rFonts w:ascii="Times New Roman" w:hAnsi="Times New Roman" w:cs="Times New Roman"/>
          <w:color w:val="000000" w:themeColor="text1"/>
          <w:sz w:val="24"/>
          <w:szCs w:val="24"/>
        </w:rPr>
        <w:t xml:space="preserve">a </w:t>
      </w:r>
      <w:r w:rsidRPr="00253392">
        <w:rPr>
          <w:rFonts w:ascii="Times New Roman" w:hAnsi="Times New Roman" w:cs="Times New Roman"/>
          <w:color w:val="000000" w:themeColor="text1"/>
          <w:sz w:val="24"/>
          <w:szCs w:val="24"/>
        </w:rPr>
        <w:t xml:space="preserve">novel contribution to the entrepreneurship literature by examining the role of such normative pressures in shaping entrepreneurial intentions of relatively more educated, well to do women who </w:t>
      </w:r>
      <w:r w:rsidR="00F81610" w:rsidRPr="00253392">
        <w:rPr>
          <w:rFonts w:ascii="Times New Roman" w:hAnsi="Times New Roman" w:cs="Times New Roman"/>
          <w:color w:val="000000" w:themeColor="text1"/>
          <w:sz w:val="24"/>
          <w:szCs w:val="24"/>
        </w:rPr>
        <w:t>are not limited by</w:t>
      </w:r>
      <w:r w:rsidRPr="00253392">
        <w:rPr>
          <w:rFonts w:ascii="Times New Roman" w:hAnsi="Times New Roman" w:cs="Times New Roman"/>
          <w:color w:val="000000" w:themeColor="text1"/>
          <w:sz w:val="24"/>
          <w:szCs w:val="24"/>
        </w:rPr>
        <w:t xml:space="preserve"> </w:t>
      </w:r>
      <w:r w:rsidR="005D188E" w:rsidRPr="00253392">
        <w:rPr>
          <w:rFonts w:ascii="Times New Roman" w:hAnsi="Times New Roman" w:cs="Times New Roman"/>
          <w:color w:val="000000" w:themeColor="text1"/>
          <w:sz w:val="24"/>
          <w:szCs w:val="24"/>
        </w:rPr>
        <w:t xml:space="preserve">significant structural </w:t>
      </w:r>
      <w:r w:rsidRPr="00253392">
        <w:rPr>
          <w:rFonts w:ascii="Times New Roman" w:hAnsi="Times New Roman" w:cs="Times New Roman"/>
          <w:color w:val="000000" w:themeColor="text1"/>
          <w:sz w:val="24"/>
          <w:szCs w:val="24"/>
        </w:rPr>
        <w:t xml:space="preserve">constraints in </w:t>
      </w:r>
      <w:r w:rsidR="0068007C" w:rsidRPr="00253392">
        <w:rPr>
          <w:rFonts w:ascii="Times New Roman" w:hAnsi="Times New Roman" w:cs="Times New Roman"/>
          <w:color w:val="000000" w:themeColor="text1"/>
          <w:sz w:val="24"/>
          <w:szCs w:val="24"/>
        </w:rPr>
        <w:t xml:space="preserve">an emerging </w:t>
      </w:r>
      <w:r w:rsidR="004B478C" w:rsidRPr="00253392">
        <w:rPr>
          <w:rFonts w:ascii="Times New Roman" w:hAnsi="Times New Roman" w:cs="Times New Roman"/>
          <w:color w:val="000000" w:themeColor="text1"/>
          <w:sz w:val="24"/>
          <w:szCs w:val="24"/>
        </w:rPr>
        <w:t>economy context</w:t>
      </w:r>
      <w:r w:rsidRPr="00253392">
        <w:rPr>
          <w:rFonts w:ascii="Times New Roman" w:hAnsi="Times New Roman" w:cs="Times New Roman"/>
          <w:color w:val="000000" w:themeColor="text1"/>
          <w:sz w:val="24"/>
          <w:szCs w:val="24"/>
        </w:rPr>
        <w:t xml:space="preserve">. </w:t>
      </w:r>
    </w:p>
    <w:p w14:paraId="5B4D97D8" w14:textId="77777777" w:rsidR="00F15C5D" w:rsidRPr="00253392" w:rsidRDefault="00F15C5D" w:rsidP="00D93307">
      <w:pPr>
        <w:spacing w:after="0" w:line="480" w:lineRule="auto"/>
        <w:rPr>
          <w:rFonts w:ascii="Times New Roman" w:hAnsi="Times New Roman" w:cs="Times New Roman"/>
          <w:b/>
          <w:color w:val="000000" w:themeColor="text1"/>
          <w:sz w:val="24"/>
          <w:szCs w:val="24"/>
        </w:rPr>
      </w:pPr>
    </w:p>
    <w:p w14:paraId="4AC71BB3" w14:textId="77777777" w:rsidR="00B65661" w:rsidRPr="00253392" w:rsidRDefault="00C2374E" w:rsidP="00D93307">
      <w:pPr>
        <w:spacing w:after="0" w:line="480" w:lineRule="auto"/>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t>3 Methods</w:t>
      </w:r>
    </w:p>
    <w:p w14:paraId="537E80E3" w14:textId="77777777" w:rsidR="00421D37" w:rsidRPr="00253392" w:rsidRDefault="00421D37" w:rsidP="00421D37">
      <w:pPr>
        <w:spacing w:line="480" w:lineRule="auto"/>
        <w:jc w:val="both"/>
        <w:rPr>
          <w:rFonts w:ascii="Times New Roman" w:hAnsi="Times New Roman" w:cs="Times New Roman"/>
          <w:i/>
          <w:color w:val="000000" w:themeColor="text1"/>
          <w:sz w:val="24"/>
          <w:szCs w:val="24"/>
        </w:rPr>
      </w:pPr>
    </w:p>
    <w:p w14:paraId="37235CA8" w14:textId="77777777" w:rsidR="00B65661" w:rsidRPr="00253392" w:rsidRDefault="00C2374E" w:rsidP="00421D37">
      <w:pPr>
        <w:spacing w:after="0" w:line="480" w:lineRule="auto"/>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We use a mixed-method approach for examining the functionalist hypotheses and the normative barriers to women’s entrepreneurial intentions in the Bangladeshi context.</w:t>
      </w:r>
    </w:p>
    <w:p w14:paraId="62A66ADA" w14:textId="77777777" w:rsidR="00421D37" w:rsidRPr="00253392" w:rsidRDefault="00421D37" w:rsidP="00421D37">
      <w:pPr>
        <w:spacing w:after="0" w:line="480" w:lineRule="auto"/>
        <w:rPr>
          <w:rFonts w:ascii="Times New Roman" w:hAnsi="Times New Roman" w:cs="Times New Roman"/>
          <w:b/>
          <w:color w:val="000000" w:themeColor="text1"/>
          <w:sz w:val="24"/>
          <w:szCs w:val="24"/>
        </w:rPr>
      </w:pPr>
    </w:p>
    <w:p w14:paraId="255E1486" w14:textId="77777777" w:rsidR="00CB73FD" w:rsidRPr="00253392" w:rsidRDefault="00C2374E" w:rsidP="00D93307">
      <w:pPr>
        <w:spacing w:after="0" w:line="480" w:lineRule="auto"/>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t>3.</w:t>
      </w:r>
      <w:r w:rsidR="00B65661" w:rsidRPr="00253392">
        <w:rPr>
          <w:rFonts w:ascii="Times New Roman" w:hAnsi="Times New Roman" w:cs="Times New Roman"/>
          <w:b/>
          <w:color w:val="000000" w:themeColor="text1"/>
          <w:sz w:val="24"/>
          <w:szCs w:val="24"/>
        </w:rPr>
        <w:t>A.</w:t>
      </w:r>
      <w:r w:rsidRPr="00253392">
        <w:rPr>
          <w:rFonts w:ascii="Times New Roman" w:hAnsi="Times New Roman" w:cs="Times New Roman"/>
          <w:b/>
          <w:color w:val="000000" w:themeColor="text1"/>
          <w:sz w:val="24"/>
          <w:szCs w:val="24"/>
        </w:rPr>
        <w:t xml:space="preserve"> Quantitative Method</w:t>
      </w:r>
      <w:r w:rsidR="00B65661" w:rsidRPr="00253392">
        <w:rPr>
          <w:rFonts w:ascii="Times New Roman" w:hAnsi="Times New Roman" w:cs="Times New Roman"/>
          <w:b/>
          <w:color w:val="000000" w:themeColor="text1"/>
          <w:sz w:val="24"/>
          <w:szCs w:val="24"/>
        </w:rPr>
        <w:t>s</w:t>
      </w:r>
      <w:r w:rsidR="007A198D" w:rsidRPr="00253392">
        <w:rPr>
          <w:rFonts w:ascii="Times New Roman" w:hAnsi="Times New Roman" w:cs="Times New Roman"/>
          <w:b/>
          <w:color w:val="000000" w:themeColor="text1"/>
          <w:sz w:val="24"/>
          <w:szCs w:val="24"/>
        </w:rPr>
        <w:t xml:space="preserve"> for Functionalist Analysis</w:t>
      </w:r>
    </w:p>
    <w:p w14:paraId="25461EAA" w14:textId="77777777" w:rsidR="00A42D39" w:rsidRPr="00253392" w:rsidRDefault="00A42D39" w:rsidP="00D93307">
      <w:pPr>
        <w:spacing w:after="0" w:line="480" w:lineRule="auto"/>
        <w:rPr>
          <w:rFonts w:ascii="Times New Roman" w:hAnsi="Times New Roman" w:cs="Times New Roman"/>
          <w:color w:val="000000" w:themeColor="text1"/>
          <w:sz w:val="24"/>
          <w:szCs w:val="24"/>
        </w:rPr>
      </w:pPr>
    </w:p>
    <w:p w14:paraId="0E132C43" w14:textId="7BD85F18" w:rsidR="00CB73FD" w:rsidRPr="00253392" w:rsidRDefault="00C2374E" w:rsidP="00DE6EB8">
      <w:pPr>
        <w:spacing w:line="480" w:lineRule="auto"/>
        <w:jc w:val="both"/>
        <w:rPr>
          <w:rFonts w:ascii="Times New Roman" w:hAnsi="Times New Roman" w:cs="Times New Roman"/>
          <w:bCs/>
          <w:iCs/>
          <w:color w:val="000000" w:themeColor="text1"/>
          <w:sz w:val="24"/>
          <w:szCs w:val="24"/>
        </w:rPr>
      </w:pPr>
      <w:r w:rsidRPr="00253392">
        <w:rPr>
          <w:rFonts w:ascii="Times New Roman" w:hAnsi="Times New Roman" w:cs="Times New Roman"/>
          <w:i/>
          <w:color w:val="000000" w:themeColor="text1"/>
          <w:sz w:val="24"/>
          <w:szCs w:val="24"/>
        </w:rPr>
        <w:t>Sampling and Data collection</w:t>
      </w:r>
      <w:r w:rsidR="00421D37" w:rsidRPr="00253392">
        <w:rPr>
          <w:rFonts w:ascii="Times New Roman" w:hAnsi="Times New Roman" w:cs="Times New Roman"/>
          <w:i/>
          <w:color w:val="000000" w:themeColor="text1"/>
          <w:sz w:val="24"/>
          <w:szCs w:val="24"/>
        </w:rPr>
        <w:t xml:space="preserve">: </w:t>
      </w:r>
      <w:r w:rsidRPr="00253392">
        <w:rPr>
          <w:rFonts w:ascii="Times New Roman" w:hAnsi="Times New Roman" w:cs="Times New Roman"/>
          <w:color w:val="000000" w:themeColor="text1"/>
          <w:sz w:val="24"/>
          <w:szCs w:val="24"/>
        </w:rPr>
        <w:t>The q</w:t>
      </w:r>
      <w:r w:rsidR="007C039D" w:rsidRPr="00253392">
        <w:rPr>
          <w:rFonts w:ascii="Times New Roman" w:hAnsi="Times New Roman" w:cs="Times New Roman"/>
          <w:color w:val="000000" w:themeColor="text1"/>
          <w:sz w:val="24"/>
          <w:szCs w:val="24"/>
        </w:rPr>
        <w:t>uantitative d</w:t>
      </w:r>
      <w:r w:rsidRPr="00253392">
        <w:rPr>
          <w:rFonts w:ascii="Times New Roman" w:hAnsi="Times New Roman" w:cs="Times New Roman"/>
          <w:color w:val="000000" w:themeColor="text1"/>
          <w:sz w:val="24"/>
          <w:szCs w:val="24"/>
        </w:rPr>
        <w:t>ata were collected from 2</w:t>
      </w:r>
      <w:r w:rsidR="00DD152B"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000 respondents through an extensive random field survey in all seven administrative divisions of Bangladesh in 2011. Respondents were selected randomly from both urban and rural areas of the divisions</w:t>
      </w:r>
      <w:r w:rsidR="00780A6A"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 maintaining the population percentage as per the Bangladesh population census 2001</w:t>
      </w:r>
      <w:r w:rsidR="000C5F3B" w:rsidRPr="00253392">
        <w:rPr>
          <w:rFonts w:ascii="Times New Roman" w:hAnsi="Times New Roman" w:cs="Times New Roman"/>
          <w:color w:val="000000" w:themeColor="text1"/>
          <w:sz w:val="24"/>
          <w:szCs w:val="24"/>
        </w:rPr>
        <w:t xml:space="preserve"> with the help of electoral rolls pertaining to the sample municipal ward</w:t>
      </w:r>
      <w:r w:rsidR="00780A6A" w:rsidRPr="00253392">
        <w:rPr>
          <w:rFonts w:ascii="Times New Roman" w:hAnsi="Times New Roman" w:cs="Times New Roman"/>
          <w:color w:val="000000" w:themeColor="text1"/>
          <w:sz w:val="24"/>
          <w:szCs w:val="24"/>
        </w:rPr>
        <w:t>s</w:t>
      </w:r>
      <w:r w:rsidR="000C5F3B" w:rsidRPr="00253392">
        <w:rPr>
          <w:rFonts w:ascii="Times New Roman" w:hAnsi="Times New Roman" w:cs="Times New Roman"/>
          <w:color w:val="000000" w:themeColor="text1"/>
          <w:sz w:val="24"/>
          <w:szCs w:val="24"/>
        </w:rPr>
        <w:t>/village</w:t>
      </w:r>
      <w:r w:rsidR="00780A6A" w:rsidRPr="00253392">
        <w:rPr>
          <w:rFonts w:ascii="Times New Roman" w:hAnsi="Times New Roman" w:cs="Times New Roman"/>
          <w:color w:val="000000" w:themeColor="text1"/>
          <w:sz w:val="24"/>
          <w:szCs w:val="24"/>
        </w:rPr>
        <w:t>s</w:t>
      </w:r>
      <w:r w:rsidR="000C5F3B" w:rsidRPr="00253392">
        <w:rPr>
          <w:rFonts w:ascii="Times New Roman" w:hAnsi="Times New Roman" w:cs="Times New Roman"/>
          <w:color w:val="000000" w:themeColor="text1"/>
          <w:sz w:val="24"/>
          <w:szCs w:val="24"/>
        </w:rPr>
        <w:t xml:space="preserve"> </w:t>
      </w:r>
      <w:r w:rsidR="00776D32" w:rsidRPr="00253392">
        <w:rPr>
          <w:rFonts w:ascii="Times New Roman" w:hAnsi="Times New Roman" w:cs="Times New Roman"/>
          <w:color w:val="000000" w:themeColor="text1"/>
          <w:sz w:val="24"/>
          <w:szCs w:val="24"/>
        </w:rPr>
        <w:t>throughout</w:t>
      </w:r>
      <w:r w:rsidR="000C5F3B" w:rsidRPr="00253392">
        <w:rPr>
          <w:rFonts w:ascii="Times New Roman" w:hAnsi="Times New Roman" w:cs="Times New Roman"/>
          <w:color w:val="000000" w:themeColor="text1"/>
          <w:sz w:val="24"/>
          <w:szCs w:val="24"/>
        </w:rPr>
        <w:t xml:space="preserve"> Bangladesh</w:t>
      </w:r>
      <w:r w:rsidRPr="00253392">
        <w:rPr>
          <w:rFonts w:ascii="Times New Roman" w:hAnsi="Times New Roman" w:cs="Times New Roman"/>
          <w:color w:val="000000" w:themeColor="text1"/>
          <w:sz w:val="24"/>
          <w:szCs w:val="24"/>
        </w:rPr>
        <w:t xml:space="preserve">. The raw sample of 2,000 </w:t>
      </w:r>
      <w:r w:rsidR="00421D37" w:rsidRPr="00253392">
        <w:rPr>
          <w:rFonts w:ascii="Times New Roman" w:hAnsi="Times New Roman" w:cs="Times New Roman"/>
          <w:color w:val="000000" w:themeColor="text1"/>
          <w:sz w:val="24"/>
          <w:szCs w:val="24"/>
        </w:rPr>
        <w:t xml:space="preserve">was </w:t>
      </w:r>
      <w:r w:rsidRPr="00253392">
        <w:rPr>
          <w:rFonts w:ascii="Times New Roman" w:hAnsi="Times New Roman" w:cs="Times New Roman"/>
          <w:color w:val="000000" w:themeColor="text1"/>
          <w:sz w:val="24"/>
          <w:szCs w:val="24"/>
        </w:rPr>
        <w:t>distributed across seven divisions. These divisions and the sample sizes are: Dhaka: 653;</w:t>
      </w:r>
      <w:r w:rsidRPr="00253392">
        <w:rPr>
          <w:rFonts w:ascii="Times New Roman" w:eastAsia="Times New Roman" w:hAnsi="Times New Roman" w:cs="Times New Roman"/>
          <w:color w:val="000000" w:themeColor="text1"/>
          <w:sz w:val="24"/>
          <w:szCs w:val="24"/>
          <w:lang w:eastAsia="en-GB"/>
        </w:rPr>
        <w:t xml:space="preserve"> Chittagong:  361; Rajshahi: 273; Rangpur: 220; Khulna: 248; Barisal: 126; and Sylhet: 129. </w:t>
      </w:r>
      <w:r w:rsidRPr="00253392">
        <w:rPr>
          <w:rFonts w:ascii="Times New Roman" w:hAnsi="Times New Roman" w:cs="Times New Roman"/>
          <w:bCs/>
          <w:iCs/>
          <w:color w:val="000000" w:themeColor="text1"/>
          <w:sz w:val="24"/>
          <w:szCs w:val="24"/>
        </w:rPr>
        <w:t xml:space="preserve">Half of the respondents </w:t>
      </w:r>
      <w:r w:rsidR="001966BB" w:rsidRPr="00253392">
        <w:rPr>
          <w:rFonts w:ascii="Times New Roman" w:hAnsi="Times New Roman" w:cs="Times New Roman"/>
          <w:bCs/>
          <w:iCs/>
          <w:color w:val="000000" w:themeColor="text1"/>
          <w:sz w:val="24"/>
          <w:szCs w:val="24"/>
        </w:rPr>
        <w:t>a</w:t>
      </w:r>
      <w:r w:rsidRPr="00253392">
        <w:rPr>
          <w:rFonts w:ascii="Times New Roman" w:hAnsi="Times New Roman" w:cs="Times New Roman"/>
          <w:bCs/>
          <w:iCs/>
          <w:color w:val="000000" w:themeColor="text1"/>
          <w:sz w:val="24"/>
          <w:szCs w:val="24"/>
        </w:rPr>
        <w:t xml:space="preserve">re </w:t>
      </w:r>
      <w:r w:rsidR="001966BB" w:rsidRPr="00253392">
        <w:rPr>
          <w:rFonts w:ascii="Times New Roman" w:hAnsi="Times New Roman" w:cs="Times New Roman"/>
          <w:bCs/>
          <w:iCs/>
          <w:color w:val="000000" w:themeColor="text1"/>
          <w:sz w:val="24"/>
          <w:szCs w:val="24"/>
        </w:rPr>
        <w:t>women. For the empirical analysis, we only consider the 1780 respondents who are not entrepreneurs.</w:t>
      </w:r>
    </w:p>
    <w:p w14:paraId="1095CB47" w14:textId="77777777" w:rsidR="00C61B01" w:rsidRPr="00253392" w:rsidRDefault="00C61B01" w:rsidP="00D93307">
      <w:pPr>
        <w:spacing w:after="0" w:line="480" w:lineRule="auto"/>
        <w:jc w:val="both"/>
        <w:rPr>
          <w:rFonts w:ascii="Times New Roman" w:hAnsi="Times New Roman" w:cs="Times New Roman"/>
          <w:color w:val="000000" w:themeColor="text1"/>
          <w:sz w:val="24"/>
          <w:szCs w:val="24"/>
        </w:rPr>
      </w:pPr>
    </w:p>
    <w:p w14:paraId="5DA41A77" w14:textId="77777777" w:rsidR="00CB73FD" w:rsidRPr="00253392" w:rsidRDefault="00C2374E" w:rsidP="00D93307">
      <w:pPr>
        <w:spacing w:line="480" w:lineRule="auto"/>
        <w:jc w:val="both"/>
        <w:rPr>
          <w:rFonts w:ascii="Times New Roman" w:hAnsi="Times New Roman" w:cs="Times New Roman"/>
          <w:bCs/>
          <w:i/>
          <w:iCs/>
          <w:color w:val="000000" w:themeColor="text1"/>
          <w:sz w:val="24"/>
          <w:szCs w:val="24"/>
        </w:rPr>
      </w:pPr>
      <w:r w:rsidRPr="00253392">
        <w:rPr>
          <w:rFonts w:ascii="Times New Roman" w:hAnsi="Times New Roman" w:cs="Times New Roman"/>
          <w:bCs/>
          <w:i/>
          <w:iCs/>
          <w:color w:val="000000" w:themeColor="text1"/>
          <w:sz w:val="24"/>
          <w:szCs w:val="24"/>
        </w:rPr>
        <w:t>Dependent and Independent Measures</w:t>
      </w:r>
    </w:p>
    <w:p w14:paraId="7B981F7E" w14:textId="16E903BD" w:rsidR="00E61E23" w:rsidRPr="00253392" w:rsidRDefault="00C2374E" w:rsidP="00D93307">
      <w:pPr>
        <w:spacing w:line="480" w:lineRule="auto"/>
        <w:jc w:val="both"/>
        <w:rPr>
          <w:rFonts w:ascii="Times New Roman" w:hAnsi="Times New Roman" w:cs="Times New Roman"/>
          <w:bCs/>
          <w:iCs/>
          <w:color w:val="000000" w:themeColor="text1"/>
          <w:sz w:val="24"/>
          <w:szCs w:val="24"/>
        </w:rPr>
      </w:pPr>
      <w:r w:rsidRPr="00253392">
        <w:rPr>
          <w:rFonts w:ascii="Times New Roman" w:hAnsi="Times New Roman" w:cs="Times New Roman"/>
          <w:bCs/>
          <w:iCs/>
          <w:color w:val="000000" w:themeColor="text1"/>
          <w:sz w:val="24"/>
          <w:szCs w:val="24"/>
        </w:rPr>
        <w:t xml:space="preserve">A summary of the variables used in this study </w:t>
      </w:r>
      <w:r w:rsidR="0068007C" w:rsidRPr="00253392">
        <w:rPr>
          <w:rFonts w:ascii="Times New Roman" w:hAnsi="Times New Roman" w:cs="Times New Roman"/>
          <w:bCs/>
          <w:iCs/>
          <w:color w:val="000000" w:themeColor="text1"/>
          <w:sz w:val="24"/>
          <w:szCs w:val="24"/>
        </w:rPr>
        <w:t>is given</w:t>
      </w:r>
      <w:r w:rsidRPr="00253392">
        <w:rPr>
          <w:rFonts w:ascii="Times New Roman" w:hAnsi="Times New Roman" w:cs="Times New Roman"/>
          <w:bCs/>
          <w:iCs/>
          <w:color w:val="000000" w:themeColor="text1"/>
          <w:sz w:val="24"/>
          <w:szCs w:val="24"/>
        </w:rPr>
        <w:t xml:space="preserve"> in Table 1. </w:t>
      </w:r>
      <w:r w:rsidR="00B51D73" w:rsidRPr="00253392">
        <w:rPr>
          <w:rFonts w:ascii="Times New Roman" w:hAnsi="Times New Roman" w:cs="Times New Roman"/>
          <w:bCs/>
          <w:iCs/>
          <w:color w:val="000000" w:themeColor="text1"/>
          <w:sz w:val="24"/>
          <w:szCs w:val="24"/>
        </w:rPr>
        <w:t>The dependent variable is E</w:t>
      </w:r>
      <w:r w:rsidR="00CB73FD" w:rsidRPr="00253392">
        <w:rPr>
          <w:rFonts w:ascii="Times New Roman" w:hAnsi="Times New Roman" w:cs="Times New Roman"/>
          <w:bCs/>
          <w:iCs/>
          <w:color w:val="000000" w:themeColor="text1"/>
          <w:sz w:val="24"/>
          <w:szCs w:val="24"/>
        </w:rPr>
        <w:t xml:space="preserve">ntrepreneurial </w:t>
      </w:r>
      <w:r w:rsidR="00DA6032" w:rsidRPr="00253392">
        <w:rPr>
          <w:rFonts w:ascii="Times New Roman" w:hAnsi="Times New Roman" w:cs="Times New Roman"/>
          <w:bCs/>
          <w:iCs/>
          <w:color w:val="000000" w:themeColor="text1"/>
          <w:sz w:val="24"/>
          <w:szCs w:val="24"/>
        </w:rPr>
        <w:t>I</w:t>
      </w:r>
      <w:r w:rsidR="00CB73FD" w:rsidRPr="00253392">
        <w:rPr>
          <w:rFonts w:ascii="Times New Roman" w:hAnsi="Times New Roman" w:cs="Times New Roman"/>
          <w:bCs/>
          <w:iCs/>
          <w:color w:val="000000" w:themeColor="text1"/>
          <w:sz w:val="24"/>
          <w:szCs w:val="24"/>
        </w:rPr>
        <w:t>ntention</w:t>
      </w:r>
      <w:r w:rsidR="00B51D73" w:rsidRPr="00253392">
        <w:rPr>
          <w:rFonts w:ascii="Times New Roman" w:hAnsi="Times New Roman" w:cs="Times New Roman"/>
          <w:bCs/>
          <w:iCs/>
          <w:color w:val="000000" w:themeColor="text1"/>
          <w:sz w:val="24"/>
          <w:szCs w:val="24"/>
        </w:rPr>
        <w:t>, where w</w:t>
      </w:r>
      <w:r w:rsidR="00CB73FD" w:rsidRPr="00253392">
        <w:rPr>
          <w:rFonts w:ascii="Times New Roman" w:hAnsi="Times New Roman" w:cs="Times New Roman"/>
          <w:bCs/>
          <w:iCs/>
          <w:color w:val="000000" w:themeColor="text1"/>
          <w:sz w:val="24"/>
          <w:szCs w:val="24"/>
        </w:rPr>
        <w:t xml:space="preserve">e asked </w:t>
      </w:r>
      <w:r w:rsidR="00B51D73" w:rsidRPr="00253392">
        <w:rPr>
          <w:rFonts w:ascii="Times New Roman" w:hAnsi="Times New Roman" w:cs="Times New Roman"/>
          <w:bCs/>
          <w:iCs/>
          <w:color w:val="000000" w:themeColor="text1"/>
          <w:sz w:val="24"/>
          <w:szCs w:val="24"/>
        </w:rPr>
        <w:t xml:space="preserve">the </w:t>
      </w:r>
      <w:r w:rsidR="00CB73FD" w:rsidRPr="00253392">
        <w:rPr>
          <w:rFonts w:ascii="Times New Roman" w:hAnsi="Times New Roman" w:cs="Times New Roman"/>
          <w:bCs/>
          <w:iCs/>
          <w:color w:val="000000" w:themeColor="text1"/>
          <w:sz w:val="24"/>
          <w:szCs w:val="24"/>
        </w:rPr>
        <w:t xml:space="preserve">respondents </w:t>
      </w:r>
      <w:r w:rsidR="00B51D73" w:rsidRPr="00253392">
        <w:rPr>
          <w:rFonts w:ascii="Times New Roman" w:hAnsi="Times New Roman" w:cs="Times New Roman"/>
          <w:bCs/>
          <w:iCs/>
          <w:color w:val="000000" w:themeColor="text1"/>
          <w:sz w:val="24"/>
          <w:szCs w:val="24"/>
        </w:rPr>
        <w:t>how likely</w:t>
      </w:r>
      <w:r w:rsidR="009468FB" w:rsidRPr="00253392">
        <w:rPr>
          <w:rFonts w:ascii="Times New Roman" w:hAnsi="Times New Roman" w:cs="Times New Roman"/>
          <w:bCs/>
          <w:iCs/>
          <w:color w:val="000000" w:themeColor="text1"/>
          <w:sz w:val="24"/>
          <w:szCs w:val="24"/>
        </w:rPr>
        <w:t xml:space="preserve"> it was that</w:t>
      </w:r>
      <w:r w:rsidR="00CB73FD" w:rsidRPr="00253392">
        <w:rPr>
          <w:rFonts w:ascii="Times New Roman" w:hAnsi="Times New Roman" w:cs="Times New Roman"/>
          <w:bCs/>
          <w:iCs/>
          <w:color w:val="000000" w:themeColor="text1"/>
          <w:sz w:val="24"/>
          <w:szCs w:val="24"/>
        </w:rPr>
        <w:t xml:space="preserve"> they would like to start a business </w:t>
      </w:r>
      <w:r w:rsidR="00DA6032" w:rsidRPr="00253392">
        <w:rPr>
          <w:rFonts w:ascii="Times New Roman" w:hAnsi="Times New Roman" w:cs="Times New Roman"/>
          <w:bCs/>
          <w:iCs/>
          <w:color w:val="000000" w:themeColor="text1"/>
          <w:sz w:val="24"/>
          <w:szCs w:val="24"/>
        </w:rPr>
        <w:t>within</w:t>
      </w:r>
      <w:r w:rsidR="00CB73FD" w:rsidRPr="00253392">
        <w:rPr>
          <w:rFonts w:ascii="Times New Roman" w:hAnsi="Times New Roman" w:cs="Times New Roman"/>
          <w:bCs/>
          <w:iCs/>
          <w:color w:val="000000" w:themeColor="text1"/>
          <w:sz w:val="24"/>
          <w:szCs w:val="24"/>
        </w:rPr>
        <w:t xml:space="preserve"> the next two years</w:t>
      </w:r>
      <w:r w:rsidR="00B51D73" w:rsidRPr="00253392">
        <w:rPr>
          <w:rFonts w:ascii="Times New Roman" w:hAnsi="Times New Roman" w:cs="Times New Roman"/>
          <w:bCs/>
          <w:iCs/>
          <w:color w:val="000000" w:themeColor="text1"/>
          <w:sz w:val="24"/>
          <w:szCs w:val="24"/>
        </w:rPr>
        <w:t>, with a</w:t>
      </w:r>
      <w:r w:rsidR="00CB73FD" w:rsidRPr="00253392">
        <w:rPr>
          <w:rFonts w:ascii="Times New Roman" w:hAnsi="Times New Roman" w:cs="Times New Roman"/>
          <w:bCs/>
          <w:iCs/>
          <w:color w:val="000000" w:themeColor="text1"/>
          <w:sz w:val="24"/>
          <w:szCs w:val="24"/>
        </w:rPr>
        <w:t xml:space="preserve"> </w:t>
      </w:r>
      <w:r w:rsidRPr="00253392">
        <w:rPr>
          <w:rFonts w:ascii="Times New Roman" w:hAnsi="Times New Roman" w:cs="Times New Roman"/>
          <w:bCs/>
          <w:iCs/>
          <w:color w:val="000000" w:themeColor="text1"/>
          <w:sz w:val="24"/>
          <w:szCs w:val="24"/>
        </w:rPr>
        <w:t>7-point Likert</w:t>
      </w:r>
      <w:r w:rsidR="00CB73FD" w:rsidRPr="00253392">
        <w:rPr>
          <w:rFonts w:ascii="Times New Roman" w:hAnsi="Times New Roman" w:cs="Times New Roman"/>
          <w:bCs/>
          <w:iCs/>
          <w:color w:val="000000" w:themeColor="text1"/>
          <w:sz w:val="24"/>
          <w:szCs w:val="24"/>
        </w:rPr>
        <w:t xml:space="preserve"> scale</w:t>
      </w:r>
      <w:r w:rsidR="00B51D73" w:rsidRPr="00253392">
        <w:rPr>
          <w:rFonts w:ascii="Times New Roman" w:hAnsi="Times New Roman" w:cs="Times New Roman"/>
          <w:bCs/>
          <w:iCs/>
          <w:color w:val="000000" w:themeColor="text1"/>
          <w:sz w:val="24"/>
          <w:szCs w:val="24"/>
        </w:rPr>
        <w:t xml:space="preserve"> (7=most likely, 1=least likely)</w:t>
      </w:r>
      <w:r w:rsidR="00CB73FD" w:rsidRPr="00253392">
        <w:rPr>
          <w:rFonts w:ascii="Times New Roman" w:hAnsi="Times New Roman" w:cs="Times New Roman"/>
          <w:bCs/>
          <w:iCs/>
          <w:color w:val="000000" w:themeColor="text1"/>
          <w:sz w:val="24"/>
          <w:szCs w:val="24"/>
        </w:rPr>
        <w:t>.</w:t>
      </w:r>
      <w:r w:rsidR="00B51D73" w:rsidRPr="00253392">
        <w:rPr>
          <w:rFonts w:ascii="Times New Roman" w:hAnsi="Times New Roman" w:cs="Times New Roman"/>
          <w:bCs/>
          <w:iCs/>
          <w:color w:val="000000" w:themeColor="text1"/>
          <w:sz w:val="24"/>
          <w:szCs w:val="24"/>
        </w:rPr>
        <w:t xml:space="preserve"> </w:t>
      </w:r>
      <w:r w:rsidRPr="00253392">
        <w:rPr>
          <w:rFonts w:ascii="Times New Roman" w:hAnsi="Times New Roman" w:cs="Times New Roman"/>
          <w:bCs/>
          <w:iCs/>
          <w:color w:val="000000" w:themeColor="text1"/>
          <w:sz w:val="24"/>
          <w:szCs w:val="24"/>
        </w:rPr>
        <w:t xml:space="preserve">We have three independent variables: </w:t>
      </w:r>
      <w:r w:rsidR="00CB73FD" w:rsidRPr="00253392">
        <w:rPr>
          <w:rFonts w:ascii="Times New Roman" w:hAnsi="Times New Roman" w:cs="Times New Roman"/>
          <w:bCs/>
          <w:iCs/>
          <w:color w:val="000000" w:themeColor="text1"/>
          <w:sz w:val="24"/>
          <w:szCs w:val="24"/>
        </w:rPr>
        <w:t>access to external finance, network</w:t>
      </w:r>
      <w:r w:rsidR="00513077" w:rsidRPr="00253392">
        <w:rPr>
          <w:rFonts w:ascii="Times New Roman" w:hAnsi="Times New Roman" w:cs="Times New Roman"/>
          <w:bCs/>
          <w:iCs/>
          <w:color w:val="000000" w:themeColor="text1"/>
          <w:sz w:val="24"/>
          <w:szCs w:val="24"/>
        </w:rPr>
        <w:t>s,</w:t>
      </w:r>
      <w:r w:rsidR="008D1B0C" w:rsidRPr="00253392">
        <w:rPr>
          <w:rFonts w:ascii="Times New Roman" w:hAnsi="Times New Roman" w:cs="Times New Roman"/>
          <w:bCs/>
          <w:iCs/>
          <w:color w:val="000000" w:themeColor="text1"/>
          <w:sz w:val="24"/>
          <w:szCs w:val="24"/>
        </w:rPr>
        <w:t xml:space="preserve"> and household income </w:t>
      </w:r>
      <w:r w:rsidR="00513077" w:rsidRPr="00253392">
        <w:rPr>
          <w:rFonts w:ascii="Times New Roman" w:hAnsi="Times New Roman" w:cs="Times New Roman"/>
          <w:bCs/>
          <w:iCs/>
          <w:color w:val="000000" w:themeColor="text1"/>
          <w:sz w:val="24"/>
          <w:szCs w:val="24"/>
        </w:rPr>
        <w:t>(</w:t>
      </w:r>
      <w:r w:rsidR="008D1B0C" w:rsidRPr="00253392">
        <w:rPr>
          <w:rFonts w:ascii="Times New Roman" w:hAnsi="Times New Roman" w:cs="Times New Roman"/>
          <w:bCs/>
          <w:iCs/>
          <w:color w:val="000000" w:themeColor="text1"/>
          <w:sz w:val="24"/>
          <w:szCs w:val="24"/>
        </w:rPr>
        <w:t>as a proxy to family status</w:t>
      </w:r>
      <w:r w:rsidR="00513077" w:rsidRPr="00253392">
        <w:rPr>
          <w:rFonts w:ascii="Times New Roman" w:hAnsi="Times New Roman" w:cs="Times New Roman"/>
          <w:bCs/>
          <w:iCs/>
          <w:color w:val="000000" w:themeColor="text1"/>
          <w:sz w:val="24"/>
          <w:szCs w:val="24"/>
        </w:rPr>
        <w:t>)</w:t>
      </w:r>
      <w:r w:rsidR="00CB73FD" w:rsidRPr="00253392">
        <w:rPr>
          <w:rFonts w:ascii="Times New Roman" w:hAnsi="Times New Roman" w:cs="Times New Roman"/>
          <w:bCs/>
          <w:iCs/>
          <w:color w:val="000000" w:themeColor="text1"/>
          <w:sz w:val="24"/>
          <w:szCs w:val="24"/>
        </w:rPr>
        <w:t xml:space="preserve">. </w:t>
      </w:r>
      <w:r w:rsidR="008D1B0C" w:rsidRPr="00253392">
        <w:rPr>
          <w:rFonts w:ascii="Times New Roman" w:hAnsi="Times New Roman" w:cs="Times New Roman"/>
          <w:bCs/>
          <w:iCs/>
          <w:color w:val="000000" w:themeColor="text1"/>
          <w:sz w:val="24"/>
          <w:szCs w:val="24"/>
        </w:rPr>
        <w:t>As we are interested in examining whether the effect of our independent variables will be uniform as the functionalists suggested, w</w:t>
      </w:r>
      <w:r w:rsidR="00CB73FD" w:rsidRPr="00253392">
        <w:rPr>
          <w:rFonts w:ascii="Times New Roman" w:hAnsi="Times New Roman" w:cs="Times New Roman"/>
          <w:bCs/>
          <w:iCs/>
          <w:color w:val="000000" w:themeColor="text1"/>
          <w:sz w:val="24"/>
          <w:szCs w:val="24"/>
        </w:rPr>
        <w:t>e examined the moderati</w:t>
      </w:r>
      <w:r w:rsidR="00DA6032" w:rsidRPr="00253392">
        <w:rPr>
          <w:rFonts w:ascii="Times New Roman" w:hAnsi="Times New Roman" w:cs="Times New Roman"/>
          <w:bCs/>
          <w:iCs/>
          <w:color w:val="000000" w:themeColor="text1"/>
          <w:sz w:val="24"/>
          <w:szCs w:val="24"/>
        </w:rPr>
        <w:t>ng</w:t>
      </w:r>
      <w:r w:rsidR="00CB73FD" w:rsidRPr="00253392">
        <w:rPr>
          <w:rFonts w:ascii="Times New Roman" w:hAnsi="Times New Roman" w:cs="Times New Roman"/>
          <w:bCs/>
          <w:iCs/>
          <w:color w:val="000000" w:themeColor="text1"/>
          <w:sz w:val="24"/>
          <w:szCs w:val="24"/>
        </w:rPr>
        <w:t xml:space="preserve"> effect of </w:t>
      </w:r>
      <w:r w:rsidR="009468FB" w:rsidRPr="00253392">
        <w:rPr>
          <w:rFonts w:ascii="Times New Roman" w:hAnsi="Times New Roman" w:cs="Times New Roman"/>
          <w:bCs/>
          <w:iCs/>
          <w:color w:val="000000" w:themeColor="text1"/>
          <w:sz w:val="24"/>
          <w:szCs w:val="24"/>
        </w:rPr>
        <w:t xml:space="preserve">being </w:t>
      </w:r>
      <w:r w:rsidR="00CB73FD" w:rsidRPr="00253392">
        <w:rPr>
          <w:rFonts w:ascii="Times New Roman" w:hAnsi="Times New Roman" w:cs="Times New Roman"/>
          <w:bCs/>
          <w:iCs/>
          <w:color w:val="000000" w:themeColor="text1"/>
          <w:sz w:val="24"/>
          <w:szCs w:val="24"/>
        </w:rPr>
        <w:t xml:space="preserve">female </w:t>
      </w:r>
      <w:r w:rsidRPr="00253392">
        <w:rPr>
          <w:rFonts w:ascii="Times New Roman" w:hAnsi="Times New Roman" w:cs="Times New Roman"/>
          <w:bCs/>
          <w:iCs/>
          <w:color w:val="000000" w:themeColor="text1"/>
          <w:sz w:val="24"/>
          <w:szCs w:val="24"/>
        </w:rPr>
        <w:t xml:space="preserve">(1=female) </w:t>
      </w:r>
      <w:r w:rsidR="00CB73FD" w:rsidRPr="00253392">
        <w:rPr>
          <w:rFonts w:ascii="Times New Roman" w:hAnsi="Times New Roman" w:cs="Times New Roman"/>
          <w:bCs/>
          <w:iCs/>
          <w:color w:val="000000" w:themeColor="text1"/>
          <w:sz w:val="24"/>
          <w:szCs w:val="24"/>
        </w:rPr>
        <w:t>on these variable</w:t>
      </w:r>
      <w:r w:rsidRPr="00253392">
        <w:rPr>
          <w:rFonts w:ascii="Times New Roman" w:hAnsi="Times New Roman" w:cs="Times New Roman"/>
          <w:bCs/>
          <w:iCs/>
          <w:color w:val="000000" w:themeColor="text1"/>
          <w:sz w:val="24"/>
          <w:szCs w:val="24"/>
        </w:rPr>
        <w:t xml:space="preserve">s in entrepreneurial intention. </w:t>
      </w:r>
      <w:r w:rsidR="00FD61A8" w:rsidRPr="00253392">
        <w:rPr>
          <w:rFonts w:ascii="Times New Roman" w:hAnsi="Times New Roman" w:cs="Times New Roman"/>
          <w:bCs/>
          <w:iCs/>
          <w:color w:val="000000" w:themeColor="text1"/>
          <w:sz w:val="24"/>
          <w:szCs w:val="24"/>
        </w:rPr>
        <w:t xml:space="preserve">For Household </w:t>
      </w:r>
      <w:r w:rsidR="00DA6032" w:rsidRPr="00253392">
        <w:rPr>
          <w:rFonts w:ascii="Times New Roman" w:hAnsi="Times New Roman" w:cs="Times New Roman"/>
          <w:bCs/>
          <w:iCs/>
          <w:color w:val="000000" w:themeColor="text1"/>
          <w:sz w:val="24"/>
          <w:szCs w:val="24"/>
        </w:rPr>
        <w:t>I</w:t>
      </w:r>
      <w:r w:rsidR="00FD61A8" w:rsidRPr="00253392">
        <w:rPr>
          <w:rFonts w:ascii="Times New Roman" w:hAnsi="Times New Roman" w:cs="Times New Roman"/>
          <w:bCs/>
          <w:iCs/>
          <w:color w:val="000000" w:themeColor="text1"/>
          <w:sz w:val="24"/>
          <w:szCs w:val="24"/>
        </w:rPr>
        <w:t xml:space="preserve">ncome, respondents were asked to record </w:t>
      </w:r>
      <w:r w:rsidR="008A183A" w:rsidRPr="00253392">
        <w:rPr>
          <w:rFonts w:ascii="Times New Roman" w:hAnsi="Times New Roman" w:cs="Times New Roman"/>
          <w:bCs/>
          <w:iCs/>
          <w:color w:val="000000" w:themeColor="text1"/>
          <w:sz w:val="24"/>
          <w:szCs w:val="24"/>
        </w:rPr>
        <w:t>the</w:t>
      </w:r>
      <w:r w:rsidR="00FD61A8" w:rsidRPr="00253392">
        <w:rPr>
          <w:rFonts w:ascii="Times New Roman" w:hAnsi="Times New Roman" w:cs="Times New Roman"/>
          <w:bCs/>
          <w:iCs/>
          <w:color w:val="000000" w:themeColor="text1"/>
          <w:sz w:val="24"/>
          <w:szCs w:val="24"/>
        </w:rPr>
        <w:t xml:space="preserve"> income </w:t>
      </w:r>
      <w:r w:rsidR="008A183A" w:rsidRPr="00253392">
        <w:rPr>
          <w:rFonts w:ascii="Times New Roman" w:hAnsi="Times New Roman" w:cs="Times New Roman"/>
          <w:bCs/>
          <w:iCs/>
          <w:color w:val="000000" w:themeColor="text1"/>
          <w:sz w:val="24"/>
          <w:szCs w:val="24"/>
        </w:rPr>
        <w:t xml:space="preserve">of </w:t>
      </w:r>
      <w:r w:rsidR="00FD61A8" w:rsidRPr="00253392">
        <w:rPr>
          <w:rFonts w:ascii="Times New Roman" w:hAnsi="Times New Roman" w:cs="Times New Roman"/>
          <w:bCs/>
          <w:iCs/>
          <w:color w:val="000000" w:themeColor="text1"/>
          <w:sz w:val="24"/>
          <w:szCs w:val="24"/>
        </w:rPr>
        <w:t xml:space="preserve">all members of the family in one of the seven categories. </w:t>
      </w:r>
      <w:r w:rsidR="00CB73FD" w:rsidRPr="00253392">
        <w:rPr>
          <w:rFonts w:ascii="Times New Roman" w:hAnsi="Times New Roman" w:cs="Times New Roman"/>
          <w:bCs/>
          <w:iCs/>
          <w:color w:val="000000" w:themeColor="text1"/>
          <w:sz w:val="24"/>
          <w:szCs w:val="24"/>
        </w:rPr>
        <w:t>To measure the</w:t>
      </w:r>
      <w:r w:rsidR="00DA6032" w:rsidRPr="00253392">
        <w:rPr>
          <w:rFonts w:ascii="Times New Roman" w:hAnsi="Times New Roman" w:cs="Times New Roman"/>
          <w:bCs/>
          <w:iCs/>
          <w:color w:val="000000" w:themeColor="text1"/>
          <w:sz w:val="24"/>
          <w:szCs w:val="24"/>
        </w:rPr>
        <w:t>ir</w:t>
      </w:r>
      <w:r w:rsidR="00CB73FD" w:rsidRPr="00253392">
        <w:rPr>
          <w:rFonts w:ascii="Times New Roman" w:hAnsi="Times New Roman" w:cs="Times New Roman"/>
          <w:bCs/>
          <w:iCs/>
          <w:color w:val="000000" w:themeColor="text1"/>
          <w:sz w:val="24"/>
          <w:szCs w:val="24"/>
        </w:rPr>
        <w:t xml:space="preserve"> network</w:t>
      </w:r>
      <w:r w:rsidR="00912B3C" w:rsidRPr="00253392">
        <w:rPr>
          <w:rFonts w:ascii="Times New Roman" w:hAnsi="Times New Roman" w:cs="Times New Roman"/>
          <w:bCs/>
          <w:iCs/>
          <w:color w:val="000000" w:themeColor="text1"/>
          <w:sz w:val="24"/>
          <w:szCs w:val="24"/>
        </w:rPr>
        <w:t>,</w:t>
      </w:r>
      <w:r w:rsidR="00CB73FD" w:rsidRPr="00253392">
        <w:rPr>
          <w:rFonts w:ascii="Times New Roman" w:hAnsi="Times New Roman" w:cs="Times New Roman"/>
          <w:bCs/>
          <w:iCs/>
          <w:color w:val="000000" w:themeColor="text1"/>
          <w:sz w:val="24"/>
          <w:szCs w:val="24"/>
        </w:rPr>
        <w:t xml:space="preserve"> we asked respondent</w:t>
      </w:r>
      <w:r w:rsidR="00DA6032" w:rsidRPr="00253392">
        <w:rPr>
          <w:rFonts w:ascii="Times New Roman" w:hAnsi="Times New Roman" w:cs="Times New Roman"/>
          <w:bCs/>
          <w:iCs/>
          <w:color w:val="000000" w:themeColor="text1"/>
          <w:sz w:val="24"/>
          <w:szCs w:val="24"/>
        </w:rPr>
        <w:t>s</w:t>
      </w:r>
      <w:r w:rsidR="00E05BB2" w:rsidRPr="00253392">
        <w:rPr>
          <w:rFonts w:ascii="Times New Roman" w:hAnsi="Times New Roman" w:cs="Times New Roman"/>
          <w:bCs/>
          <w:iCs/>
          <w:color w:val="000000" w:themeColor="text1"/>
          <w:sz w:val="24"/>
          <w:szCs w:val="24"/>
        </w:rPr>
        <w:t xml:space="preserve"> to state,</w:t>
      </w:r>
      <w:r w:rsidR="00CB73FD" w:rsidRPr="00253392">
        <w:rPr>
          <w:rFonts w:ascii="Times New Roman" w:hAnsi="Times New Roman" w:cs="Times New Roman"/>
          <w:bCs/>
          <w:iCs/>
          <w:color w:val="000000" w:themeColor="text1"/>
          <w:sz w:val="24"/>
          <w:szCs w:val="24"/>
        </w:rPr>
        <w:t xml:space="preserve"> </w:t>
      </w:r>
      <w:r w:rsidR="00DA6032" w:rsidRPr="00253392">
        <w:rPr>
          <w:rFonts w:ascii="Times New Roman" w:hAnsi="Times New Roman" w:cs="Times New Roman"/>
          <w:bCs/>
          <w:iCs/>
          <w:color w:val="000000" w:themeColor="text1"/>
          <w:sz w:val="24"/>
          <w:szCs w:val="24"/>
        </w:rPr>
        <w:t>on</w:t>
      </w:r>
      <w:r w:rsidR="00912B3C" w:rsidRPr="00253392">
        <w:rPr>
          <w:rFonts w:ascii="Times New Roman" w:hAnsi="Times New Roman" w:cs="Times New Roman"/>
          <w:bCs/>
          <w:iCs/>
          <w:color w:val="000000" w:themeColor="text1"/>
          <w:sz w:val="24"/>
          <w:szCs w:val="24"/>
        </w:rPr>
        <w:t xml:space="preserve"> a 7-point Likert scale</w:t>
      </w:r>
      <w:r w:rsidR="00E05BB2" w:rsidRPr="00253392">
        <w:rPr>
          <w:rFonts w:ascii="Times New Roman" w:hAnsi="Times New Roman" w:cs="Times New Roman"/>
          <w:bCs/>
          <w:iCs/>
          <w:color w:val="000000" w:themeColor="text1"/>
          <w:sz w:val="24"/>
          <w:szCs w:val="24"/>
        </w:rPr>
        <w:t>,</w:t>
      </w:r>
      <w:r w:rsidR="00912B3C" w:rsidRPr="00253392">
        <w:rPr>
          <w:rFonts w:ascii="Times New Roman" w:hAnsi="Times New Roman" w:cs="Times New Roman"/>
          <w:bCs/>
          <w:iCs/>
          <w:color w:val="000000" w:themeColor="text1"/>
          <w:sz w:val="24"/>
          <w:szCs w:val="24"/>
        </w:rPr>
        <w:t xml:space="preserve"> the extent </w:t>
      </w:r>
      <w:r w:rsidR="00E05BB2" w:rsidRPr="00253392">
        <w:rPr>
          <w:rFonts w:ascii="Times New Roman" w:hAnsi="Times New Roman" w:cs="Times New Roman"/>
          <w:bCs/>
          <w:iCs/>
          <w:color w:val="000000" w:themeColor="text1"/>
          <w:sz w:val="24"/>
          <w:szCs w:val="24"/>
        </w:rPr>
        <w:t xml:space="preserve">to which </w:t>
      </w:r>
      <w:r w:rsidR="00CB73FD" w:rsidRPr="00253392">
        <w:rPr>
          <w:rFonts w:ascii="Times New Roman" w:hAnsi="Times New Roman" w:cs="Times New Roman"/>
          <w:bCs/>
          <w:iCs/>
          <w:color w:val="000000" w:themeColor="text1"/>
          <w:sz w:val="24"/>
          <w:szCs w:val="24"/>
        </w:rPr>
        <w:t>their friends, family members</w:t>
      </w:r>
      <w:r w:rsidR="00E05BB2" w:rsidRPr="00253392">
        <w:rPr>
          <w:rFonts w:ascii="Times New Roman" w:hAnsi="Times New Roman" w:cs="Times New Roman"/>
          <w:bCs/>
          <w:iCs/>
          <w:color w:val="000000" w:themeColor="text1"/>
          <w:sz w:val="24"/>
          <w:szCs w:val="24"/>
        </w:rPr>
        <w:t>,</w:t>
      </w:r>
      <w:r w:rsidR="00CB73FD" w:rsidRPr="00253392">
        <w:rPr>
          <w:rFonts w:ascii="Times New Roman" w:hAnsi="Times New Roman" w:cs="Times New Roman"/>
          <w:bCs/>
          <w:iCs/>
          <w:color w:val="000000" w:themeColor="text1"/>
          <w:sz w:val="24"/>
          <w:szCs w:val="24"/>
        </w:rPr>
        <w:t xml:space="preserve"> and </w:t>
      </w:r>
      <w:r w:rsidR="00E05BB2" w:rsidRPr="00253392">
        <w:rPr>
          <w:rFonts w:ascii="Times New Roman" w:hAnsi="Times New Roman" w:cs="Times New Roman"/>
          <w:bCs/>
          <w:iCs/>
          <w:color w:val="000000" w:themeColor="text1"/>
          <w:sz w:val="24"/>
          <w:szCs w:val="24"/>
        </w:rPr>
        <w:t xml:space="preserve">other </w:t>
      </w:r>
      <w:r w:rsidR="00CB73FD" w:rsidRPr="00253392">
        <w:rPr>
          <w:rFonts w:ascii="Times New Roman" w:hAnsi="Times New Roman" w:cs="Times New Roman"/>
          <w:bCs/>
          <w:iCs/>
          <w:color w:val="000000" w:themeColor="text1"/>
          <w:sz w:val="24"/>
          <w:szCs w:val="24"/>
        </w:rPr>
        <w:t>people are known to the</w:t>
      </w:r>
      <w:r w:rsidR="00E05BB2" w:rsidRPr="00253392">
        <w:rPr>
          <w:rFonts w:ascii="Times New Roman" w:hAnsi="Times New Roman" w:cs="Times New Roman"/>
          <w:bCs/>
          <w:iCs/>
          <w:color w:val="000000" w:themeColor="text1"/>
          <w:sz w:val="24"/>
          <w:szCs w:val="24"/>
        </w:rPr>
        <w:t>m</w:t>
      </w:r>
      <w:r w:rsidR="00DA6032" w:rsidRPr="00253392">
        <w:rPr>
          <w:rFonts w:ascii="Times New Roman" w:hAnsi="Times New Roman" w:cs="Times New Roman"/>
          <w:bCs/>
          <w:iCs/>
          <w:color w:val="000000" w:themeColor="text1"/>
          <w:sz w:val="24"/>
          <w:szCs w:val="24"/>
        </w:rPr>
        <w:t xml:space="preserve"> </w:t>
      </w:r>
      <w:r w:rsidR="00CB73FD" w:rsidRPr="00253392">
        <w:rPr>
          <w:rFonts w:ascii="Times New Roman" w:hAnsi="Times New Roman" w:cs="Times New Roman"/>
          <w:bCs/>
          <w:iCs/>
          <w:color w:val="000000" w:themeColor="text1"/>
          <w:sz w:val="24"/>
          <w:szCs w:val="24"/>
        </w:rPr>
        <w:t>c</w:t>
      </w:r>
      <w:r w:rsidR="00DA6032" w:rsidRPr="00253392">
        <w:rPr>
          <w:rFonts w:ascii="Times New Roman" w:hAnsi="Times New Roman" w:cs="Times New Roman"/>
          <w:bCs/>
          <w:iCs/>
          <w:color w:val="000000" w:themeColor="text1"/>
          <w:sz w:val="24"/>
          <w:szCs w:val="24"/>
        </w:rPr>
        <w:t>ould</w:t>
      </w:r>
      <w:r w:rsidR="00CB73FD" w:rsidRPr="00253392">
        <w:rPr>
          <w:rFonts w:ascii="Times New Roman" w:hAnsi="Times New Roman" w:cs="Times New Roman"/>
          <w:bCs/>
          <w:iCs/>
          <w:color w:val="000000" w:themeColor="text1"/>
          <w:sz w:val="24"/>
          <w:szCs w:val="24"/>
        </w:rPr>
        <w:t xml:space="preserve"> help them start a business</w:t>
      </w:r>
      <w:r w:rsidR="00912B3C" w:rsidRPr="00253392">
        <w:rPr>
          <w:rFonts w:ascii="Times New Roman" w:hAnsi="Times New Roman" w:cs="Times New Roman"/>
          <w:bCs/>
          <w:iCs/>
          <w:color w:val="000000" w:themeColor="text1"/>
          <w:sz w:val="24"/>
          <w:szCs w:val="24"/>
        </w:rPr>
        <w:t xml:space="preserve"> (7=most likely, 1=least likely)</w:t>
      </w:r>
      <w:r w:rsidR="00FD61A8" w:rsidRPr="00253392">
        <w:rPr>
          <w:rFonts w:ascii="Times New Roman" w:hAnsi="Times New Roman" w:cs="Times New Roman"/>
          <w:bCs/>
          <w:iCs/>
          <w:color w:val="000000" w:themeColor="text1"/>
          <w:sz w:val="24"/>
          <w:szCs w:val="24"/>
        </w:rPr>
        <w:t>.</w:t>
      </w:r>
      <w:r w:rsidR="00CB73FD" w:rsidRPr="00253392">
        <w:rPr>
          <w:rFonts w:ascii="Times New Roman" w:hAnsi="Times New Roman" w:cs="Times New Roman"/>
          <w:bCs/>
          <w:iCs/>
          <w:color w:val="000000" w:themeColor="text1"/>
          <w:sz w:val="24"/>
          <w:szCs w:val="24"/>
        </w:rPr>
        <w:t xml:space="preserve"> </w:t>
      </w:r>
      <w:r w:rsidR="00912B3C" w:rsidRPr="00253392">
        <w:rPr>
          <w:rFonts w:ascii="Times New Roman" w:hAnsi="Times New Roman" w:cs="Times New Roman"/>
          <w:bCs/>
          <w:iCs/>
          <w:color w:val="000000" w:themeColor="text1"/>
          <w:sz w:val="24"/>
          <w:szCs w:val="24"/>
        </w:rPr>
        <w:t xml:space="preserve">We found statistically significant differences between female and male responses to this (3.81 as opposed to 4.45). </w:t>
      </w:r>
      <w:r w:rsidR="00CB73FD" w:rsidRPr="00253392">
        <w:rPr>
          <w:rFonts w:ascii="Times New Roman" w:hAnsi="Times New Roman" w:cs="Times New Roman"/>
          <w:bCs/>
          <w:iCs/>
          <w:color w:val="000000" w:themeColor="text1"/>
          <w:sz w:val="24"/>
          <w:szCs w:val="24"/>
        </w:rPr>
        <w:t>To measure the perceive</w:t>
      </w:r>
      <w:r w:rsidR="00DA6032" w:rsidRPr="00253392">
        <w:rPr>
          <w:rFonts w:ascii="Times New Roman" w:hAnsi="Times New Roman" w:cs="Times New Roman"/>
          <w:bCs/>
          <w:iCs/>
          <w:color w:val="000000" w:themeColor="text1"/>
          <w:sz w:val="24"/>
          <w:szCs w:val="24"/>
        </w:rPr>
        <w:t>d</w:t>
      </w:r>
      <w:r w:rsidR="00CB73FD" w:rsidRPr="00253392">
        <w:rPr>
          <w:rFonts w:ascii="Times New Roman" w:hAnsi="Times New Roman" w:cs="Times New Roman"/>
          <w:bCs/>
          <w:iCs/>
          <w:color w:val="000000" w:themeColor="text1"/>
          <w:sz w:val="24"/>
          <w:szCs w:val="24"/>
        </w:rPr>
        <w:t xml:space="preserve"> access to external finance, we asked respondents</w:t>
      </w:r>
      <w:r w:rsidR="003A72EA" w:rsidRPr="00253392">
        <w:rPr>
          <w:rFonts w:ascii="Times New Roman" w:hAnsi="Times New Roman" w:cs="Times New Roman"/>
          <w:bCs/>
          <w:iCs/>
          <w:color w:val="000000" w:themeColor="text1"/>
          <w:sz w:val="24"/>
          <w:szCs w:val="24"/>
        </w:rPr>
        <w:t xml:space="preserve"> to state,</w:t>
      </w:r>
      <w:r w:rsidR="00CB73FD" w:rsidRPr="00253392">
        <w:rPr>
          <w:rFonts w:ascii="Times New Roman" w:hAnsi="Times New Roman" w:cs="Times New Roman"/>
          <w:bCs/>
          <w:iCs/>
          <w:color w:val="000000" w:themeColor="text1"/>
          <w:sz w:val="24"/>
          <w:szCs w:val="24"/>
        </w:rPr>
        <w:t xml:space="preserve"> </w:t>
      </w:r>
      <w:r w:rsidR="00DA6032" w:rsidRPr="00253392">
        <w:rPr>
          <w:rFonts w:ascii="Times New Roman" w:hAnsi="Times New Roman" w:cs="Times New Roman"/>
          <w:bCs/>
          <w:iCs/>
          <w:color w:val="000000" w:themeColor="text1"/>
          <w:sz w:val="24"/>
          <w:szCs w:val="24"/>
        </w:rPr>
        <w:t>on</w:t>
      </w:r>
      <w:r w:rsidR="00912B3C" w:rsidRPr="00253392">
        <w:rPr>
          <w:rFonts w:ascii="Times New Roman" w:hAnsi="Times New Roman" w:cs="Times New Roman"/>
          <w:bCs/>
          <w:iCs/>
          <w:color w:val="000000" w:themeColor="text1"/>
          <w:sz w:val="24"/>
          <w:szCs w:val="24"/>
        </w:rPr>
        <w:t xml:space="preserve"> a 7-point</w:t>
      </w:r>
      <w:r w:rsidR="00135D9D" w:rsidRPr="00253392">
        <w:rPr>
          <w:rFonts w:ascii="Times New Roman" w:hAnsi="Times New Roman" w:cs="Times New Roman"/>
          <w:bCs/>
          <w:iCs/>
          <w:color w:val="000000" w:themeColor="text1"/>
          <w:sz w:val="24"/>
          <w:szCs w:val="24"/>
        </w:rPr>
        <w:t xml:space="preserve"> </w:t>
      </w:r>
      <w:r w:rsidR="00DA6032" w:rsidRPr="00253392">
        <w:rPr>
          <w:rFonts w:ascii="Times New Roman" w:hAnsi="Times New Roman" w:cs="Times New Roman"/>
          <w:bCs/>
          <w:iCs/>
          <w:color w:val="000000" w:themeColor="text1"/>
          <w:sz w:val="24"/>
          <w:szCs w:val="24"/>
        </w:rPr>
        <w:t>L</w:t>
      </w:r>
      <w:r w:rsidR="00135D9D" w:rsidRPr="00253392">
        <w:rPr>
          <w:rFonts w:ascii="Times New Roman" w:hAnsi="Times New Roman" w:cs="Times New Roman"/>
          <w:bCs/>
          <w:iCs/>
          <w:color w:val="000000" w:themeColor="text1"/>
          <w:sz w:val="24"/>
          <w:szCs w:val="24"/>
        </w:rPr>
        <w:t>ikert scale</w:t>
      </w:r>
      <w:r w:rsidR="003A72EA" w:rsidRPr="00253392">
        <w:rPr>
          <w:rFonts w:ascii="Times New Roman" w:hAnsi="Times New Roman" w:cs="Times New Roman"/>
          <w:bCs/>
          <w:iCs/>
          <w:color w:val="000000" w:themeColor="text1"/>
          <w:sz w:val="24"/>
          <w:szCs w:val="24"/>
        </w:rPr>
        <w:t>,</w:t>
      </w:r>
      <w:r w:rsidR="00135D9D" w:rsidRPr="00253392">
        <w:rPr>
          <w:rFonts w:ascii="Times New Roman" w:hAnsi="Times New Roman" w:cs="Times New Roman"/>
          <w:bCs/>
          <w:iCs/>
          <w:color w:val="000000" w:themeColor="text1"/>
          <w:sz w:val="24"/>
          <w:szCs w:val="24"/>
        </w:rPr>
        <w:t xml:space="preserve"> </w:t>
      </w:r>
      <w:r w:rsidR="00912B3C" w:rsidRPr="00253392">
        <w:rPr>
          <w:rFonts w:ascii="Times New Roman" w:hAnsi="Times New Roman" w:cs="Times New Roman"/>
          <w:bCs/>
          <w:iCs/>
          <w:color w:val="000000" w:themeColor="text1"/>
          <w:sz w:val="24"/>
          <w:szCs w:val="24"/>
        </w:rPr>
        <w:t>the extent to which</w:t>
      </w:r>
      <w:r w:rsidR="00CB73FD" w:rsidRPr="00253392">
        <w:rPr>
          <w:rFonts w:ascii="Times New Roman" w:hAnsi="Times New Roman" w:cs="Times New Roman"/>
          <w:bCs/>
          <w:iCs/>
          <w:color w:val="000000" w:themeColor="text1"/>
          <w:sz w:val="24"/>
          <w:szCs w:val="24"/>
        </w:rPr>
        <w:t xml:space="preserve"> they w</w:t>
      </w:r>
      <w:r w:rsidR="00DA6032" w:rsidRPr="00253392">
        <w:rPr>
          <w:rFonts w:ascii="Times New Roman" w:hAnsi="Times New Roman" w:cs="Times New Roman"/>
          <w:bCs/>
          <w:iCs/>
          <w:color w:val="000000" w:themeColor="text1"/>
          <w:sz w:val="24"/>
          <w:szCs w:val="24"/>
        </w:rPr>
        <w:t>ould</w:t>
      </w:r>
      <w:r w:rsidR="00CB73FD" w:rsidRPr="00253392">
        <w:rPr>
          <w:rFonts w:ascii="Times New Roman" w:hAnsi="Times New Roman" w:cs="Times New Roman"/>
          <w:bCs/>
          <w:iCs/>
          <w:color w:val="000000" w:themeColor="text1"/>
          <w:sz w:val="24"/>
          <w:szCs w:val="24"/>
        </w:rPr>
        <w:t xml:space="preserve"> be able to collect funds </w:t>
      </w:r>
      <w:r w:rsidR="003A72EA" w:rsidRPr="00253392">
        <w:rPr>
          <w:rFonts w:ascii="Times New Roman" w:hAnsi="Times New Roman" w:cs="Times New Roman"/>
          <w:bCs/>
          <w:iCs/>
          <w:color w:val="000000" w:themeColor="text1"/>
          <w:sz w:val="24"/>
          <w:szCs w:val="24"/>
        </w:rPr>
        <w:t xml:space="preserve">to start a business from sources </w:t>
      </w:r>
      <w:r w:rsidR="00CB73FD" w:rsidRPr="00253392">
        <w:rPr>
          <w:rFonts w:ascii="Times New Roman" w:hAnsi="Times New Roman" w:cs="Times New Roman"/>
          <w:bCs/>
          <w:iCs/>
          <w:color w:val="000000" w:themeColor="text1"/>
          <w:sz w:val="24"/>
          <w:szCs w:val="24"/>
        </w:rPr>
        <w:t xml:space="preserve">other than </w:t>
      </w:r>
      <w:r w:rsidR="009468FB" w:rsidRPr="00253392">
        <w:rPr>
          <w:rFonts w:ascii="Times New Roman" w:hAnsi="Times New Roman" w:cs="Times New Roman"/>
          <w:bCs/>
          <w:iCs/>
          <w:color w:val="000000" w:themeColor="text1"/>
          <w:sz w:val="24"/>
          <w:szCs w:val="24"/>
        </w:rPr>
        <w:t xml:space="preserve">from </w:t>
      </w:r>
      <w:r w:rsidR="00CB73FD" w:rsidRPr="00253392">
        <w:rPr>
          <w:rFonts w:ascii="Times New Roman" w:hAnsi="Times New Roman" w:cs="Times New Roman"/>
          <w:bCs/>
          <w:iCs/>
          <w:color w:val="000000" w:themeColor="text1"/>
          <w:sz w:val="24"/>
          <w:szCs w:val="24"/>
        </w:rPr>
        <w:t>their family</w:t>
      </w:r>
      <w:r w:rsidR="003A72EA" w:rsidRPr="00253392">
        <w:rPr>
          <w:rFonts w:ascii="Times New Roman" w:hAnsi="Times New Roman" w:cs="Times New Roman"/>
          <w:bCs/>
          <w:iCs/>
          <w:color w:val="000000" w:themeColor="text1"/>
          <w:sz w:val="24"/>
          <w:szCs w:val="24"/>
        </w:rPr>
        <w:t xml:space="preserve"> (or other personal sources),</w:t>
      </w:r>
      <w:r w:rsidR="00CB73FD" w:rsidRPr="00253392">
        <w:rPr>
          <w:rFonts w:ascii="Times New Roman" w:hAnsi="Times New Roman" w:cs="Times New Roman"/>
          <w:bCs/>
          <w:iCs/>
          <w:color w:val="000000" w:themeColor="text1"/>
          <w:sz w:val="24"/>
          <w:szCs w:val="24"/>
        </w:rPr>
        <w:t xml:space="preserve"> if necessary. </w:t>
      </w:r>
      <w:r w:rsidR="00421D37" w:rsidRPr="00253392">
        <w:rPr>
          <w:rFonts w:ascii="Times New Roman" w:hAnsi="Times New Roman" w:cs="Times New Roman"/>
          <w:bCs/>
          <w:iCs/>
          <w:color w:val="000000" w:themeColor="text1"/>
          <w:sz w:val="24"/>
          <w:szCs w:val="24"/>
        </w:rPr>
        <w:t>There are</w:t>
      </w:r>
      <w:r w:rsidR="00FD61A8" w:rsidRPr="00253392">
        <w:rPr>
          <w:rFonts w:ascii="Times New Roman" w:hAnsi="Times New Roman" w:cs="Times New Roman"/>
          <w:bCs/>
          <w:iCs/>
          <w:color w:val="000000" w:themeColor="text1"/>
          <w:sz w:val="24"/>
          <w:szCs w:val="24"/>
        </w:rPr>
        <w:t xml:space="preserve"> significant differences between female and male responses (4.08 compared to 4.83). Finally, for </w:t>
      </w:r>
      <w:r w:rsidR="00DD152B" w:rsidRPr="00253392">
        <w:rPr>
          <w:rFonts w:ascii="Times New Roman" w:hAnsi="Times New Roman" w:cs="Times New Roman"/>
          <w:bCs/>
          <w:iCs/>
          <w:color w:val="000000" w:themeColor="text1"/>
          <w:sz w:val="24"/>
          <w:szCs w:val="24"/>
        </w:rPr>
        <w:t>c</w:t>
      </w:r>
      <w:r w:rsidR="00CB73FD" w:rsidRPr="00253392">
        <w:rPr>
          <w:rFonts w:ascii="Times New Roman" w:hAnsi="Times New Roman" w:cs="Times New Roman"/>
          <w:bCs/>
          <w:iCs/>
          <w:color w:val="000000" w:themeColor="text1"/>
          <w:sz w:val="24"/>
          <w:szCs w:val="24"/>
        </w:rPr>
        <w:t xml:space="preserve">ontrol </w:t>
      </w:r>
      <w:r w:rsidR="00DD152B" w:rsidRPr="00253392">
        <w:rPr>
          <w:rFonts w:ascii="Times New Roman" w:hAnsi="Times New Roman" w:cs="Times New Roman"/>
          <w:bCs/>
          <w:iCs/>
          <w:color w:val="000000" w:themeColor="text1"/>
          <w:sz w:val="24"/>
          <w:szCs w:val="24"/>
        </w:rPr>
        <w:t>v</w:t>
      </w:r>
      <w:r w:rsidR="00CB73FD" w:rsidRPr="00253392">
        <w:rPr>
          <w:rFonts w:ascii="Times New Roman" w:hAnsi="Times New Roman" w:cs="Times New Roman"/>
          <w:bCs/>
          <w:iCs/>
          <w:color w:val="000000" w:themeColor="text1"/>
          <w:sz w:val="24"/>
          <w:szCs w:val="24"/>
        </w:rPr>
        <w:t>ariables</w:t>
      </w:r>
      <w:r w:rsidR="00FD61A8" w:rsidRPr="00253392">
        <w:rPr>
          <w:rFonts w:ascii="Times New Roman" w:hAnsi="Times New Roman" w:cs="Times New Roman"/>
          <w:bCs/>
          <w:iCs/>
          <w:color w:val="000000" w:themeColor="text1"/>
          <w:sz w:val="24"/>
          <w:szCs w:val="24"/>
        </w:rPr>
        <w:t xml:space="preserve">, </w:t>
      </w:r>
      <w:r w:rsidR="00CB73FD" w:rsidRPr="00253392">
        <w:rPr>
          <w:rFonts w:ascii="Times New Roman" w:hAnsi="Times New Roman" w:cs="Times New Roman"/>
          <w:bCs/>
          <w:iCs/>
          <w:color w:val="000000" w:themeColor="text1"/>
          <w:sz w:val="24"/>
          <w:szCs w:val="24"/>
        </w:rPr>
        <w:t>age, education, household size, parents</w:t>
      </w:r>
      <w:r w:rsidR="00DA6032" w:rsidRPr="00253392">
        <w:rPr>
          <w:rFonts w:ascii="Times New Roman" w:hAnsi="Times New Roman" w:cs="Times New Roman"/>
          <w:bCs/>
          <w:iCs/>
          <w:color w:val="000000" w:themeColor="text1"/>
          <w:sz w:val="24"/>
          <w:szCs w:val="24"/>
        </w:rPr>
        <w:t>’</w:t>
      </w:r>
      <w:r w:rsidR="00CB73FD" w:rsidRPr="00253392">
        <w:rPr>
          <w:rFonts w:ascii="Times New Roman" w:hAnsi="Times New Roman" w:cs="Times New Roman"/>
          <w:bCs/>
          <w:iCs/>
          <w:color w:val="000000" w:themeColor="text1"/>
          <w:sz w:val="24"/>
          <w:szCs w:val="24"/>
        </w:rPr>
        <w:t xml:space="preserve"> entrepreneurial background, perceived skill, attitude towards self-employment, opportunity recognition, fear of failure, </w:t>
      </w:r>
      <w:r w:rsidR="003A72EA" w:rsidRPr="00253392">
        <w:rPr>
          <w:rFonts w:ascii="Times New Roman" w:hAnsi="Times New Roman" w:cs="Times New Roman"/>
          <w:bCs/>
          <w:iCs/>
          <w:color w:val="000000" w:themeColor="text1"/>
          <w:sz w:val="24"/>
          <w:szCs w:val="24"/>
        </w:rPr>
        <w:t xml:space="preserve">and </w:t>
      </w:r>
      <w:r w:rsidR="00CB73FD" w:rsidRPr="00253392">
        <w:rPr>
          <w:rFonts w:ascii="Times New Roman" w:hAnsi="Times New Roman" w:cs="Times New Roman"/>
          <w:bCs/>
          <w:iCs/>
          <w:color w:val="000000" w:themeColor="text1"/>
          <w:sz w:val="24"/>
          <w:szCs w:val="24"/>
        </w:rPr>
        <w:t>social status</w:t>
      </w:r>
      <w:r w:rsidR="00421D37" w:rsidRPr="00253392">
        <w:rPr>
          <w:rFonts w:ascii="Times New Roman" w:hAnsi="Times New Roman" w:cs="Times New Roman"/>
          <w:bCs/>
          <w:iCs/>
          <w:color w:val="000000" w:themeColor="text1"/>
          <w:sz w:val="24"/>
          <w:szCs w:val="24"/>
        </w:rPr>
        <w:t xml:space="preserve"> are included in the estimations</w:t>
      </w:r>
      <w:r w:rsidR="00CB73FD" w:rsidRPr="00253392">
        <w:rPr>
          <w:rFonts w:ascii="Times New Roman" w:hAnsi="Times New Roman" w:cs="Times New Roman"/>
          <w:bCs/>
          <w:iCs/>
          <w:color w:val="000000" w:themeColor="text1"/>
          <w:sz w:val="24"/>
          <w:szCs w:val="24"/>
        </w:rPr>
        <w:t>. Here</w:t>
      </w:r>
      <w:r w:rsidR="00DA6032" w:rsidRPr="00253392">
        <w:rPr>
          <w:rFonts w:ascii="Times New Roman" w:hAnsi="Times New Roman" w:cs="Times New Roman"/>
          <w:bCs/>
          <w:iCs/>
          <w:color w:val="000000" w:themeColor="text1"/>
          <w:sz w:val="24"/>
          <w:szCs w:val="24"/>
        </w:rPr>
        <w:t>,</w:t>
      </w:r>
      <w:r w:rsidR="00CB73FD" w:rsidRPr="00253392">
        <w:rPr>
          <w:rFonts w:ascii="Times New Roman" w:hAnsi="Times New Roman" w:cs="Times New Roman"/>
          <w:bCs/>
          <w:iCs/>
          <w:color w:val="000000" w:themeColor="text1"/>
          <w:sz w:val="24"/>
          <w:szCs w:val="24"/>
        </w:rPr>
        <w:t xml:space="preserve"> </w:t>
      </w:r>
      <w:r w:rsidR="00CB73FD" w:rsidRPr="00253392">
        <w:rPr>
          <w:rFonts w:ascii="Times New Roman" w:hAnsi="Times New Roman" w:cs="Times New Roman"/>
          <w:bCs/>
          <w:i/>
          <w:iCs/>
          <w:color w:val="000000" w:themeColor="text1"/>
          <w:sz w:val="24"/>
          <w:szCs w:val="24"/>
        </w:rPr>
        <w:t>age</w:t>
      </w:r>
      <w:r w:rsidR="00CB73FD" w:rsidRPr="00253392">
        <w:rPr>
          <w:rFonts w:ascii="Times New Roman" w:hAnsi="Times New Roman" w:cs="Times New Roman"/>
          <w:bCs/>
          <w:iCs/>
          <w:color w:val="000000" w:themeColor="text1"/>
          <w:sz w:val="24"/>
          <w:szCs w:val="24"/>
        </w:rPr>
        <w:t xml:space="preserve"> is the exact age of the respondents. </w:t>
      </w:r>
    </w:p>
    <w:p w14:paraId="04411B31" w14:textId="77777777" w:rsidR="001966BB" w:rsidRPr="00253392" w:rsidRDefault="001966BB" w:rsidP="00D93307">
      <w:pPr>
        <w:spacing w:line="480" w:lineRule="auto"/>
        <w:jc w:val="both"/>
        <w:rPr>
          <w:rFonts w:ascii="Times New Roman" w:hAnsi="Times New Roman" w:cs="Times New Roman"/>
          <w:bCs/>
          <w:iCs/>
          <w:color w:val="000000" w:themeColor="text1"/>
          <w:sz w:val="24"/>
          <w:szCs w:val="24"/>
        </w:rPr>
      </w:pPr>
    </w:p>
    <w:p w14:paraId="2F34BB70" w14:textId="404EDB31" w:rsidR="00371130"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bCs/>
          <w:iCs/>
          <w:color w:val="000000" w:themeColor="text1"/>
          <w:sz w:val="24"/>
          <w:szCs w:val="24"/>
        </w:rPr>
        <w:t>***Insert Table 1 here **</w:t>
      </w:r>
      <w:r w:rsidR="00B51D73" w:rsidRPr="00253392">
        <w:rPr>
          <w:rFonts w:ascii="Times New Roman" w:hAnsi="Times New Roman" w:cs="Times New Roman"/>
          <w:bCs/>
          <w:iCs/>
          <w:color w:val="000000" w:themeColor="text1"/>
          <w:sz w:val="24"/>
          <w:szCs w:val="24"/>
        </w:rPr>
        <w:t>*</w:t>
      </w:r>
    </w:p>
    <w:p w14:paraId="6E923C90" w14:textId="77777777" w:rsidR="00B65661"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lastRenderedPageBreak/>
        <w:t>3</w:t>
      </w:r>
      <w:r w:rsidRPr="00253392">
        <w:rPr>
          <w:rFonts w:ascii="Times New Roman" w:hAnsi="Times New Roman" w:cs="Times New Roman"/>
          <w:b/>
          <w:color w:val="000000" w:themeColor="text1"/>
          <w:sz w:val="24"/>
          <w:szCs w:val="24"/>
        </w:rPr>
        <w:t xml:space="preserve">b Qualitative Methods for Normative </w:t>
      </w:r>
      <w:r w:rsidR="007A198D" w:rsidRPr="00253392">
        <w:rPr>
          <w:rFonts w:ascii="Times New Roman" w:hAnsi="Times New Roman" w:cs="Times New Roman"/>
          <w:b/>
          <w:color w:val="000000" w:themeColor="text1"/>
          <w:sz w:val="24"/>
          <w:szCs w:val="24"/>
        </w:rPr>
        <w:t>Analysis</w:t>
      </w:r>
    </w:p>
    <w:p w14:paraId="7B2A4B88" w14:textId="77777777" w:rsidR="00B65661" w:rsidRPr="00253392" w:rsidRDefault="00C2374E" w:rsidP="00B65661">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In the qualitative part of the study, we conducted in-depth interviews with 18 women. A key part of</w:t>
      </w:r>
      <w:r w:rsidR="001F52CF" w:rsidRPr="00253392">
        <w:rPr>
          <w:rFonts w:ascii="Times New Roman" w:hAnsi="Times New Roman" w:cs="Times New Roman"/>
          <w:color w:val="000000" w:themeColor="text1"/>
          <w:sz w:val="24"/>
          <w:szCs w:val="24"/>
        </w:rPr>
        <w:t xml:space="preserve"> the</w:t>
      </w:r>
      <w:r w:rsidRPr="00253392">
        <w:rPr>
          <w:rFonts w:ascii="Times New Roman" w:hAnsi="Times New Roman" w:cs="Times New Roman"/>
          <w:color w:val="000000" w:themeColor="text1"/>
          <w:sz w:val="24"/>
          <w:szCs w:val="24"/>
        </w:rPr>
        <w:t xml:space="preserve"> research strategy </w:t>
      </w:r>
      <w:r w:rsidR="001F52CF" w:rsidRPr="00253392">
        <w:rPr>
          <w:rFonts w:ascii="Times New Roman" w:hAnsi="Times New Roman" w:cs="Times New Roman"/>
          <w:color w:val="000000" w:themeColor="text1"/>
          <w:sz w:val="24"/>
          <w:szCs w:val="24"/>
        </w:rPr>
        <w:t>i</w:t>
      </w:r>
      <w:r w:rsidRPr="00253392">
        <w:rPr>
          <w:rFonts w:ascii="Times New Roman" w:hAnsi="Times New Roman" w:cs="Times New Roman"/>
          <w:color w:val="000000" w:themeColor="text1"/>
          <w:sz w:val="24"/>
          <w:szCs w:val="24"/>
        </w:rPr>
        <w:t>s that they did not report notable problems in accessing finance and networks but nevertheless ha</w:t>
      </w:r>
      <w:r w:rsidR="001F52CF" w:rsidRPr="00253392">
        <w:rPr>
          <w:rFonts w:ascii="Times New Roman" w:hAnsi="Times New Roman" w:cs="Times New Roman"/>
          <w:color w:val="000000" w:themeColor="text1"/>
          <w:sz w:val="24"/>
          <w:szCs w:val="24"/>
        </w:rPr>
        <w:t>ve</w:t>
      </w:r>
      <w:r w:rsidRPr="00253392">
        <w:rPr>
          <w:rFonts w:ascii="Times New Roman" w:hAnsi="Times New Roman" w:cs="Times New Roman"/>
          <w:color w:val="000000" w:themeColor="text1"/>
          <w:sz w:val="24"/>
          <w:szCs w:val="24"/>
        </w:rPr>
        <w:t xml:space="preserve"> considerable reservations in terms of whether they c</w:t>
      </w:r>
      <w:r w:rsidR="001F52CF" w:rsidRPr="00253392">
        <w:rPr>
          <w:rFonts w:ascii="Times New Roman" w:hAnsi="Times New Roman" w:cs="Times New Roman"/>
          <w:color w:val="000000" w:themeColor="text1"/>
          <w:sz w:val="24"/>
          <w:szCs w:val="24"/>
        </w:rPr>
        <w:t>an</w:t>
      </w:r>
      <w:r w:rsidRPr="00253392">
        <w:rPr>
          <w:rFonts w:ascii="Times New Roman" w:hAnsi="Times New Roman" w:cs="Times New Roman"/>
          <w:color w:val="000000" w:themeColor="text1"/>
          <w:sz w:val="24"/>
          <w:szCs w:val="24"/>
        </w:rPr>
        <w:t xml:space="preserve"> start a business in the immediate future (within two years). As far as we are aware, such a female sub-group has rarely been looked at, as the focus of most studies is on the poor, who face significant daily-life struggles and are driven by the necessity to find ways to bring income to the family. </w:t>
      </w:r>
    </w:p>
    <w:p w14:paraId="20A09DEA" w14:textId="77777777" w:rsidR="00B65661" w:rsidRPr="00253392" w:rsidRDefault="00C2374E" w:rsidP="00B65661">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For analyzing these interviews, we </w:t>
      </w:r>
      <w:r w:rsidR="00CB4868" w:rsidRPr="00253392">
        <w:rPr>
          <w:rFonts w:ascii="Times New Roman" w:hAnsi="Times New Roman" w:cs="Times New Roman"/>
          <w:color w:val="000000" w:themeColor="text1"/>
          <w:sz w:val="24"/>
          <w:szCs w:val="24"/>
        </w:rPr>
        <w:t>use</w:t>
      </w:r>
      <w:r w:rsidRPr="00253392">
        <w:rPr>
          <w:rFonts w:ascii="Times New Roman" w:hAnsi="Times New Roman" w:cs="Times New Roman"/>
          <w:color w:val="000000" w:themeColor="text1"/>
          <w:sz w:val="24"/>
          <w:szCs w:val="24"/>
        </w:rPr>
        <w:t xml:space="preserve"> a qualitative social network analysis approach (Heath et al., 2009). </w:t>
      </w:r>
      <w:r w:rsidR="0026008C" w:rsidRPr="00253392">
        <w:rPr>
          <w:rFonts w:ascii="Times New Roman" w:hAnsi="Times New Roman" w:cs="Times New Roman"/>
          <w:color w:val="000000" w:themeColor="text1"/>
          <w:sz w:val="24"/>
          <w:szCs w:val="24"/>
        </w:rPr>
        <w:t>At first, the</w:t>
      </w:r>
      <w:r w:rsidRPr="00253392">
        <w:rPr>
          <w:rFonts w:ascii="Times New Roman" w:hAnsi="Times New Roman" w:cs="Times New Roman"/>
          <w:color w:val="000000" w:themeColor="text1"/>
          <w:sz w:val="24"/>
          <w:szCs w:val="24"/>
        </w:rPr>
        <w:t xml:space="preserve"> interviewees </w:t>
      </w:r>
      <w:r w:rsidR="0026008C" w:rsidRPr="00253392">
        <w:rPr>
          <w:rFonts w:ascii="Times New Roman" w:hAnsi="Times New Roman" w:cs="Times New Roman"/>
          <w:color w:val="000000" w:themeColor="text1"/>
          <w:sz w:val="24"/>
          <w:szCs w:val="24"/>
        </w:rPr>
        <w:t xml:space="preserve">are asked </w:t>
      </w:r>
      <w:r w:rsidRPr="00253392">
        <w:rPr>
          <w:rFonts w:ascii="Times New Roman" w:hAnsi="Times New Roman" w:cs="Times New Roman"/>
          <w:color w:val="000000" w:themeColor="text1"/>
          <w:sz w:val="24"/>
          <w:szCs w:val="24"/>
        </w:rPr>
        <w:t xml:space="preserve">about their views on entrepreneurship and their perceptions of the functional and normative obstacles to entrepreneurship. </w:t>
      </w:r>
      <w:r w:rsidR="0026008C" w:rsidRPr="00253392">
        <w:rPr>
          <w:rFonts w:ascii="Times New Roman" w:hAnsi="Times New Roman" w:cs="Times New Roman"/>
          <w:color w:val="000000" w:themeColor="text1"/>
          <w:sz w:val="24"/>
          <w:szCs w:val="24"/>
        </w:rPr>
        <w:t xml:space="preserve">Following this, </w:t>
      </w:r>
      <w:r w:rsidR="0057124B" w:rsidRPr="00253392">
        <w:rPr>
          <w:rFonts w:ascii="Times New Roman" w:hAnsi="Times New Roman" w:cs="Times New Roman"/>
          <w:color w:val="000000" w:themeColor="text1"/>
          <w:sz w:val="24"/>
          <w:szCs w:val="24"/>
        </w:rPr>
        <w:t>they reflect</w:t>
      </w:r>
      <w:r w:rsidRPr="00253392">
        <w:rPr>
          <w:rFonts w:ascii="Times New Roman" w:hAnsi="Times New Roman" w:cs="Times New Roman"/>
          <w:color w:val="000000" w:themeColor="text1"/>
          <w:sz w:val="24"/>
          <w:szCs w:val="24"/>
        </w:rPr>
        <w:t xml:space="preserve"> on how their middle-class upbringing </w:t>
      </w:r>
      <w:r w:rsidR="0057124B" w:rsidRPr="00253392">
        <w:rPr>
          <w:rFonts w:ascii="Times New Roman" w:hAnsi="Times New Roman" w:cs="Times New Roman"/>
          <w:color w:val="000000" w:themeColor="text1"/>
          <w:sz w:val="24"/>
          <w:szCs w:val="24"/>
        </w:rPr>
        <w:t xml:space="preserve">has </w:t>
      </w:r>
      <w:r w:rsidRPr="00253392">
        <w:rPr>
          <w:rFonts w:ascii="Times New Roman" w:hAnsi="Times New Roman" w:cs="Times New Roman"/>
          <w:color w:val="000000" w:themeColor="text1"/>
          <w:sz w:val="24"/>
          <w:szCs w:val="24"/>
        </w:rPr>
        <w:t xml:space="preserve">positively </w:t>
      </w:r>
      <w:r w:rsidR="0026008C" w:rsidRPr="00253392">
        <w:rPr>
          <w:rFonts w:ascii="Times New Roman" w:hAnsi="Times New Roman" w:cs="Times New Roman"/>
          <w:color w:val="000000" w:themeColor="text1"/>
          <w:sz w:val="24"/>
          <w:szCs w:val="24"/>
        </w:rPr>
        <w:t>or</w:t>
      </w:r>
      <w:r w:rsidRPr="00253392">
        <w:rPr>
          <w:rFonts w:ascii="Times New Roman" w:hAnsi="Times New Roman" w:cs="Times New Roman"/>
          <w:color w:val="000000" w:themeColor="text1"/>
          <w:sz w:val="24"/>
          <w:szCs w:val="24"/>
        </w:rPr>
        <w:t xml:space="preserve"> negatively impact</w:t>
      </w:r>
      <w:r w:rsidR="0057124B" w:rsidRPr="00253392">
        <w:rPr>
          <w:rFonts w:ascii="Times New Roman" w:hAnsi="Times New Roman" w:cs="Times New Roman"/>
          <w:color w:val="000000" w:themeColor="text1"/>
          <w:sz w:val="24"/>
          <w:szCs w:val="24"/>
        </w:rPr>
        <w:t>ed</w:t>
      </w:r>
      <w:r w:rsidRPr="00253392">
        <w:rPr>
          <w:rFonts w:ascii="Times New Roman" w:hAnsi="Times New Roman" w:cs="Times New Roman"/>
          <w:color w:val="000000" w:themeColor="text1"/>
          <w:sz w:val="24"/>
          <w:szCs w:val="24"/>
        </w:rPr>
        <w:t xml:space="preserve"> their entrepreneurial intention</w:t>
      </w:r>
      <w:r w:rsidR="0026008C"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w:t>
      </w:r>
      <w:r w:rsidR="0026008C" w:rsidRPr="00253392">
        <w:rPr>
          <w:rFonts w:ascii="Times New Roman" w:hAnsi="Times New Roman" w:cs="Times New Roman"/>
          <w:color w:val="000000" w:themeColor="text1"/>
          <w:sz w:val="24"/>
          <w:szCs w:val="24"/>
        </w:rPr>
        <w:t>Then they</w:t>
      </w:r>
      <w:r w:rsidRPr="00253392">
        <w:rPr>
          <w:rFonts w:ascii="Times New Roman" w:hAnsi="Times New Roman" w:cs="Times New Roman"/>
          <w:color w:val="000000" w:themeColor="text1"/>
          <w:sz w:val="24"/>
          <w:szCs w:val="24"/>
        </w:rPr>
        <w:t xml:space="preserve"> define the egocentric network, specifically highlighting the key actors</w:t>
      </w:r>
      <w:r w:rsidR="0026008C"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who </w:t>
      </w:r>
      <w:r w:rsidR="0026008C" w:rsidRPr="00253392">
        <w:rPr>
          <w:rFonts w:ascii="Times New Roman" w:hAnsi="Times New Roman" w:cs="Times New Roman"/>
          <w:color w:val="000000" w:themeColor="text1"/>
          <w:sz w:val="24"/>
          <w:szCs w:val="24"/>
        </w:rPr>
        <w:t>may</w:t>
      </w:r>
      <w:r w:rsidRPr="00253392">
        <w:rPr>
          <w:rFonts w:ascii="Times New Roman" w:hAnsi="Times New Roman" w:cs="Times New Roman"/>
          <w:color w:val="000000" w:themeColor="text1"/>
          <w:sz w:val="24"/>
          <w:szCs w:val="24"/>
        </w:rPr>
        <w:t xml:space="preserve"> potentially contribute to their entrepreneurial endeavours and attributing the sources of the perceived functional and normative obstacles </w:t>
      </w:r>
      <w:r w:rsidR="0026008C" w:rsidRPr="00253392">
        <w:rPr>
          <w:rFonts w:ascii="Times New Roman" w:hAnsi="Times New Roman" w:cs="Times New Roman"/>
          <w:color w:val="000000" w:themeColor="text1"/>
          <w:sz w:val="24"/>
          <w:szCs w:val="24"/>
        </w:rPr>
        <w:t xml:space="preserve">in relation </w:t>
      </w:r>
      <w:r w:rsidRPr="00253392">
        <w:rPr>
          <w:rFonts w:ascii="Times New Roman" w:hAnsi="Times New Roman" w:cs="Times New Roman"/>
          <w:color w:val="000000" w:themeColor="text1"/>
          <w:sz w:val="24"/>
          <w:szCs w:val="24"/>
        </w:rPr>
        <w:t xml:space="preserve">to these actors. </w:t>
      </w:r>
      <w:r w:rsidR="0026008C" w:rsidRPr="00253392">
        <w:rPr>
          <w:rFonts w:ascii="Times New Roman" w:hAnsi="Times New Roman" w:cs="Times New Roman"/>
          <w:color w:val="000000" w:themeColor="text1"/>
          <w:sz w:val="24"/>
          <w:szCs w:val="24"/>
        </w:rPr>
        <w:t>Finally, the interviewees are</w:t>
      </w:r>
      <w:r w:rsidRPr="00253392">
        <w:rPr>
          <w:rFonts w:ascii="Times New Roman" w:hAnsi="Times New Roman" w:cs="Times New Roman"/>
          <w:color w:val="000000" w:themeColor="text1"/>
          <w:sz w:val="24"/>
          <w:szCs w:val="24"/>
        </w:rPr>
        <w:t xml:space="preserve"> ask</w:t>
      </w:r>
      <w:r w:rsidR="0026008C" w:rsidRPr="00253392">
        <w:rPr>
          <w:rFonts w:ascii="Times New Roman" w:hAnsi="Times New Roman" w:cs="Times New Roman"/>
          <w:color w:val="000000" w:themeColor="text1"/>
          <w:sz w:val="24"/>
          <w:szCs w:val="24"/>
        </w:rPr>
        <w:t>ed about</w:t>
      </w:r>
      <w:r w:rsidRPr="00253392">
        <w:rPr>
          <w:rFonts w:ascii="Times New Roman" w:hAnsi="Times New Roman" w:cs="Times New Roman"/>
          <w:color w:val="000000" w:themeColor="text1"/>
          <w:sz w:val="24"/>
          <w:szCs w:val="24"/>
        </w:rPr>
        <w:t xml:space="preserve"> the role of each of these actors </w:t>
      </w:r>
      <w:r w:rsidR="0026008C" w:rsidRPr="00253392">
        <w:rPr>
          <w:rFonts w:ascii="Times New Roman" w:hAnsi="Times New Roman" w:cs="Times New Roman"/>
          <w:color w:val="000000" w:themeColor="text1"/>
          <w:sz w:val="24"/>
          <w:szCs w:val="24"/>
        </w:rPr>
        <w:t xml:space="preserve">in </w:t>
      </w:r>
      <w:r w:rsidRPr="00253392">
        <w:rPr>
          <w:rFonts w:ascii="Times New Roman" w:hAnsi="Times New Roman" w:cs="Times New Roman"/>
          <w:color w:val="000000" w:themeColor="text1"/>
          <w:sz w:val="24"/>
          <w:szCs w:val="24"/>
        </w:rPr>
        <w:t>affect</w:t>
      </w:r>
      <w:r w:rsidR="0026008C" w:rsidRPr="00253392">
        <w:rPr>
          <w:rFonts w:ascii="Times New Roman" w:hAnsi="Times New Roman" w:cs="Times New Roman"/>
          <w:color w:val="000000" w:themeColor="text1"/>
          <w:sz w:val="24"/>
          <w:szCs w:val="24"/>
        </w:rPr>
        <w:t>ing</w:t>
      </w:r>
      <w:r w:rsidRPr="00253392">
        <w:rPr>
          <w:rFonts w:ascii="Times New Roman" w:hAnsi="Times New Roman" w:cs="Times New Roman"/>
          <w:color w:val="000000" w:themeColor="text1"/>
          <w:sz w:val="24"/>
          <w:szCs w:val="24"/>
        </w:rPr>
        <w:t xml:space="preserve"> their </w:t>
      </w:r>
      <w:r w:rsidR="0026008C" w:rsidRPr="00253392">
        <w:rPr>
          <w:rFonts w:ascii="Times New Roman" w:hAnsi="Times New Roman" w:cs="Times New Roman"/>
          <w:color w:val="000000" w:themeColor="text1"/>
          <w:sz w:val="24"/>
          <w:szCs w:val="24"/>
        </w:rPr>
        <w:t>entrepreneurial intentions and prospects</w:t>
      </w:r>
      <w:r w:rsidRPr="00253392">
        <w:rPr>
          <w:rFonts w:ascii="Times New Roman" w:hAnsi="Times New Roman" w:cs="Times New Roman"/>
          <w:color w:val="000000" w:themeColor="text1"/>
          <w:sz w:val="24"/>
          <w:szCs w:val="24"/>
        </w:rPr>
        <w:t xml:space="preserve">. </w:t>
      </w:r>
    </w:p>
    <w:p w14:paraId="4CD6D713" w14:textId="77777777" w:rsidR="009B6388" w:rsidRPr="00253392" w:rsidRDefault="009B6388" w:rsidP="00D93307">
      <w:pPr>
        <w:spacing w:after="0" w:line="480" w:lineRule="auto"/>
        <w:rPr>
          <w:rFonts w:ascii="Times New Roman" w:hAnsi="Times New Roman" w:cs="Times New Roman"/>
          <w:color w:val="000000" w:themeColor="text1"/>
          <w:sz w:val="24"/>
          <w:szCs w:val="24"/>
        </w:rPr>
      </w:pPr>
    </w:p>
    <w:p w14:paraId="0B7DD2C6" w14:textId="750BBCE2" w:rsidR="00371130" w:rsidRPr="00253392" w:rsidRDefault="00371130" w:rsidP="00D93307">
      <w:pPr>
        <w:spacing w:after="0" w:line="480" w:lineRule="auto"/>
        <w:rPr>
          <w:rFonts w:ascii="Times New Roman" w:hAnsi="Times New Roman" w:cs="Times New Roman"/>
          <w:color w:val="000000" w:themeColor="text1"/>
          <w:sz w:val="24"/>
          <w:szCs w:val="24"/>
        </w:rPr>
      </w:pPr>
    </w:p>
    <w:p w14:paraId="5E5A2AD4" w14:textId="19BF47F9" w:rsidR="00371130" w:rsidRPr="00253392" w:rsidRDefault="00371130" w:rsidP="00D93307">
      <w:pPr>
        <w:spacing w:after="0" w:line="480" w:lineRule="auto"/>
        <w:rPr>
          <w:rFonts w:ascii="Times New Roman" w:hAnsi="Times New Roman" w:cs="Times New Roman"/>
          <w:color w:val="000000" w:themeColor="text1"/>
          <w:sz w:val="24"/>
          <w:szCs w:val="24"/>
        </w:rPr>
      </w:pPr>
    </w:p>
    <w:p w14:paraId="5A38D644" w14:textId="5180CFD9" w:rsidR="00371130" w:rsidRPr="00253392" w:rsidRDefault="00371130" w:rsidP="00D93307">
      <w:pPr>
        <w:spacing w:after="0" w:line="480" w:lineRule="auto"/>
        <w:rPr>
          <w:rFonts w:ascii="Times New Roman" w:hAnsi="Times New Roman" w:cs="Times New Roman"/>
          <w:color w:val="000000" w:themeColor="text1"/>
          <w:sz w:val="24"/>
          <w:szCs w:val="24"/>
        </w:rPr>
      </w:pPr>
    </w:p>
    <w:p w14:paraId="55B29198" w14:textId="05E7250C" w:rsidR="00371130" w:rsidRPr="00253392" w:rsidRDefault="00371130" w:rsidP="00D93307">
      <w:pPr>
        <w:spacing w:after="0" w:line="480" w:lineRule="auto"/>
        <w:rPr>
          <w:rFonts w:ascii="Times New Roman" w:hAnsi="Times New Roman" w:cs="Times New Roman"/>
          <w:color w:val="000000" w:themeColor="text1"/>
          <w:sz w:val="24"/>
          <w:szCs w:val="24"/>
        </w:rPr>
      </w:pPr>
    </w:p>
    <w:p w14:paraId="0F84F3D6" w14:textId="77777777" w:rsidR="00371130" w:rsidRPr="00253392" w:rsidRDefault="00371130" w:rsidP="00D93307">
      <w:pPr>
        <w:spacing w:after="0" w:line="480" w:lineRule="auto"/>
        <w:rPr>
          <w:rFonts w:ascii="Times New Roman" w:hAnsi="Times New Roman" w:cs="Times New Roman"/>
          <w:color w:val="000000" w:themeColor="text1"/>
          <w:sz w:val="24"/>
          <w:szCs w:val="24"/>
        </w:rPr>
      </w:pPr>
    </w:p>
    <w:p w14:paraId="7A4438F9" w14:textId="77777777" w:rsidR="004A4AF1" w:rsidRPr="00253392" w:rsidRDefault="004A4AF1" w:rsidP="00D93307">
      <w:pPr>
        <w:spacing w:after="0" w:line="480" w:lineRule="auto"/>
        <w:rPr>
          <w:rFonts w:ascii="Times New Roman" w:hAnsi="Times New Roman" w:cs="Times New Roman"/>
          <w:color w:val="000000" w:themeColor="text1"/>
          <w:sz w:val="24"/>
          <w:szCs w:val="24"/>
        </w:rPr>
      </w:pPr>
    </w:p>
    <w:p w14:paraId="264AA42A" w14:textId="77777777" w:rsidR="004A4AF1" w:rsidRPr="00253392" w:rsidRDefault="004A4AF1" w:rsidP="00D93307">
      <w:pPr>
        <w:spacing w:after="0" w:line="480" w:lineRule="auto"/>
        <w:rPr>
          <w:rFonts w:ascii="Times New Roman" w:hAnsi="Times New Roman" w:cs="Times New Roman"/>
          <w:color w:val="000000" w:themeColor="text1"/>
          <w:sz w:val="24"/>
          <w:szCs w:val="24"/>
        </w:rPr>
      </w:pPr>
    </w:p>
    <w:p w14:paraId="1888B4E7" w14:textId="77777777" w:rsidR="007A198D" w:rsidRPr="00253392" w:rsidRDefault="00C2374E" w:rsidP="00D93307">
      <w:pPr>
        <w:spacing w:after="0" w:line="480" w:lineRule="auto"/>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t xml:space="preserve">4. Results </w:t>
      </w:r>
    </w:p>
    <w:p w14:paraId="4F90CCFF" w14:textId="77777777" w:rsidR="00CB73FD" w:rsidRPr="00253392" w:rsidRDefault="00C2374E" w:rsidP="00D93307">
      <w:pPr>
        <w:spacing w:after="0" w:line="480" w:lineRule="auto"/>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t xml:space="preserve">4a. </w:t>
      </w:r>
      <w:r w:rsidR="004B236E" w:rsidRPr="00253392">
        <w:rPr>
          <w:rFonts w:ascii="Times New Roman" w:hAnsi="Times New Roman" w:cs="Times New Roman"/>
          <w:b/>
          <w:color w:val="000000" w:themeColor="text1"/>
          <w:sz w:val="24"/>
          <w:szCs w:val="24"/>
        </w:rPr>
        <w:t xml:space="preserve">Empirical </w:t>
      </w:r>
      <w:r w:rsidR="009E7FF3" w:rsidRPr="00253392">
        <w:rPr>
          <w:rFonts w:ascii="Times New Roman" w:hAnsi="Times New Roman" w:cs="Times New Roman"/>
          <w:b/>
          <w:color w:val="000000" w:themeColor="text1"/>
          <w:sz w:val="24"/>
          <w:szCs w:val="24"/>
        </w:rPr>
        <w:t>Results</w:t>
      </w:r>
      <w:r w:rsidRPr="00253392">
        <w:rPr>
          <w:rFonts w:ascii="Times New Roman" w:hAnsi="Times New Roman" w:cs="Times New Roman"/>
          <w:b/>
          <w:color w:val="000000" w:themeColor="text1"/>
          <w:sz w:val="24"/>
          <w:szCs w:val="24"/>
        </w:rPr>
        <w:t xml:space="preserve"> for the Functionalist View</w:t>
      </w:r>
    </w:p>
    <w:p w14:paraId="01152CA1" w14:textId="77777777" w:rsidR="009E7FF3" w:rsidRPr="00253392" w:rsidRDefault="009E7FF3" w:rsidP="00D93307">
      <w:pPr>
        <w:spacing w:after="0" w:line="480" w:lineRule="auto"/>
        <w:jc w:val="both"/>
        <w:rPr>
          <w:rFonts w:ascii="Times New Roman" w:hAnsi="Times New Roman" w:cs="Times New Roman"/>
          <w:color w:val="000000" w:themeColor="text1"/>
          <w:sz w:val="24"/>
          <w:szCs w:val="24"/>
        </w:rPr>
      </w:pPr>
    </w:p>
    <w:p w14:paraId="245DD5BC" w14:textId="77777777" w:rsidR="00CE3B5F" w:rsidRPr="00253392" w:rsidRDefault="00C2374E" w:rsidP="00D93307">
      <w:pPr>
        <w:spacing w:after="0"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Table </w:t>
      </w:r>
      <w:r w:rsidR="007D6580" w:rsidRPr="00253392">
        <w:rPr>
          <w:rFonts w:ascii="Times New Roman" w:hAnsi="Times New Roman" w:cs="Times New Roman"/>
          <w:color w:val="000000" w:themeColor="text1"/>
          <w:sz w:val="24"/>
          <w:szCs w:val="24"/>
        </w:rPr>
        <w:t>2</w:t>
      </w:r>
      <w:r w:rsidRPr="00253392">
        <w:rPr>
          <w:rFonts w:ascii="Times New Roman" w:hAnsi="Times New Roman" w:cs="Times New Roman"/>
          <w:color w:val="000000" w:themeColor="text1"/>
          <w:sz w:val="24"/>
          <w:szCs w:val="24"/>
        </w:rPr>
        <w:t xml:space="preserve"> </w:t>
      </w:r>
      <w:r w:rsidR="0026008C" w:rsidRPr="00253392">
        <w:rPr>
          <w:rFonts w:ascii="Times New Roman" w:hAnsi="Times New Roman" w:cs="Times New Roman"/>
          <w:color w:val="000000" w:themeColor="text1"/>
          <w:sz w:val="24"/>
          <w:szCs w:val="24"/>
        </w:rPr>
        <w:t xml:space="preserve">presents </w:t>
      </w:r>
      <w:r w:rsidRPr="00253392">
        <w:rPr>
          <w:rFonts w:ascii="Times New Roman" w:hAnsi="Times New Roman" w:cs="Times New Roman"/>
          <w:color w:val="000000" w:themeColor="text1"/>
          <w:sz w:val="24"/>
          <w:szCs w:val="24"/>
        </w:rPr>
        <w:t xml:space="preserve">the regression </w:t>
      </w:r>
      <w:r w:rsidR="0026008C" w:rsidRPr="00253392">
        <w:rPr>
          <w:rFonts w:ascii="Times New Roman" w:hAnsi="Times New Roman" w:cs="Times New Roman"/>
          <w:color w:val="000000" w:themeColor="text1"/>
          <w:sz w:val="24"/>
          <w:szCs w:val="24"/>
        </w:rPr>
        <w:t>results</w:t>
      </w:r>
      <w:r w:rsidRPr="00253392">
        <w:rPr>
          <w:rStyle w:val="EndnoteReference"/>
          <w:rFonts w:ascii="Times New Roman" w:hAnsi="Times New Roman" w:cs="Times New Roman"/>
          <w:color w:val="000000" w:themeColor="text1"/>
          <w:sz w:val="24"/>
          <w:szCs w:val="24"/>
        </w:rPr>
        <w:endnoteReference w:id="1"/>
      </w:r>
      <w:r w:rsidR="0057124B" w:rsidRPr="00253392">
        <w:rPr>
          <w:rFonts w:ascii="Times New Roman" w:hAnsi="Times New Roman" w:cs="Times New Roman"/>
          <w:color w:val="000000" w:themeColor="text1"/>
          <w:sz w:val="24"/>
          <w:szCs w:val="24"/>
        </w:rPr>
        <w:t xml:space="preserve"> to estimate the impact of structural </w:t>
      </w:r>
      <w:r w:rsidR="00D95815" w:rsidRPr="00253392">
        <w:rPr>
          <w:rFonts w:ascii="Times New Roman" w:hAnsi="Times New Roman" w:cs="Times New Roman"/>
          <w:color w:val="000000" w:themeColor="text1"/>
          <w:sz w:val="24"/>
          <w:szCs w:val="24"/>
        </w:rPr>
        <w:t>constraints</w:t>
      </w:r>
      <w:r w:rsidR="0057124B" w:rsidRPr="00253392">
        <w:rPr>
          <w:rFonts w:ascii="Times New Roman" w:hAnsi="Times New Roman" w:cs="Times New Roman"/>
          <w:color w:val="000000" w:themeColor="text1"/>
          <w:sz w:val="24"/>
          <w:szCs w:val="24"/>
        </w:rPr>
        <w:t xml:space="preserve"> on entrepreneurial intentions</w:t>
      </w:r>
      <w:r w:rsidRPr="00253392">
        <w:rPr>
          <w:rFonts w:ascii="Times New Roman" w:hAnsi="Times New Roman" w:cs="Times New Roman"/>
          <w:color w:val="000000" w:themeColor="text1"/>
          <w:sz w:val="24"/>
          <w:szCs w:val="24"/>
        </w:rPr>
        <w:t xml:space="preserve">. In Model 1, </w:t>
      </w:r>
      <w:r w:rsidR="00B44E92" w:rsidRPr="00253392">
        <w:rPr>
          <w:rFonts w:ascii="Times New Roman" w:hAnsi="Times New Roman" w:cs="Times New Roman"/>
          <w:color w:val="000000" w:themeColor="text1"/>
          <w:sz w:val="24"/>
          <w:szCs w:val="24"/>
        </w:rPr>
        <w:t>the baseline specification with the control variables suggests that</w:t>
      </w:r>
      <w:r w:rsidR="003D46CD"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skills, opportunity recognition, parent</w:t>
      </w:r>
      <w:r w:rsidR="003D46CD" w:rsidRPr="00253392">
        <w:rPr>
          <w:rFonts w:ascii="Times New Roman" w:hAnsi="Times New Roman" w:cs="Times New Roman"/>
          <w:color w:val="000000" w:themeColor="text1"/>
          <w:sz w:val="24"/>
          <w:szCs w:val="24"/>
        </w:rPr>
        <w:t>s</w:t>
      </w:r>
      <w:r w:rsidR="00884D6F"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 </w:t>
      </w:r>
      <w:r w:rsidR="002261B3" w:rsidRPr="00253392">
        <w:rPr>
          <w:rFonts w:ascii="Times New Roman" w:hAnsi="Times New Roman" w:cs="Times New Roman"/>
          <w:color w:val="000000" w:themeColor="text1"/>
          <w:sz w:val="24"/>
          <w:szCs w:val="24"/>
        </w:rPr>
        <w:t>entrepreneurial background</w:t>
      </w:r>
      <w:r w:rsidR="00F91179" w:rsidRPr="00253392">
        <w:rPr>
          <w:rFonts w:ascii="Times New Roman" w:hAnsi="Times New Roman" w:cs="Times New Roman"/>
          <w:color w:val="000000" w:themeColor="text1"/>
          <w:sz w:val="24"/>
          <w:szCs w:val="24"/>
        </w:rPr>
        <w:t>, age</w:t>
      </w:r>
      <w:r w:rsidRPr="00253392">
        <w:rPr>
          <w:rFonts w:ascii="Times New Roman" w:hAnsi="Times New Roman" w:cs="Times New Roman"/>
          <w:color w:val="000000" w:themeColor="text1"/>
          <w:sz w:val="24"/>
          <w:szCs w:val="24"/>
        </w:rPr>
        <w:t xml:space="preserve"> </w:t>
      </w:r>
      <w:r w:rsidR="003D46CD" w:rsidRPr="00253392">
        <w:rPr>
          <w:rFonts w:ascii="Times New Roman" w:hAnsi="Times New Roman" w:cs="Times New Roman"/>
          <w:color w:val="000000" w:themeColor="text1"/>
          <w:sz w:val="24"/>
          <w:szCs w:val="24"/>
        </w:rPr>
        <w:t xml:space="preserve">and household size </w:t>
      </w:r>
      <w:r w:rsidRPr="00253392">
        <w:rPr>
          <w:rFonts w:ascii="Times New Roman" w:hAnsi="Times New Roman" w:cs="Times New Roman"/>
          <w:color w:val="000000" w:themeColor="text1"/>
          <w:sz w:val="24"/>
          <w:szCs w:val="24"/>
        </w:rPr>
        <w:t xml:space="preserve">have </w:t>
      </w:r>
      <w:r w:rsidR="000C7ED2" w:rsidRPr="00253392">
        <w:rPr>
          <w:rFonts w:ascii="Times New Roman" w:hAnsi="Times New Roman" w:cs="Times New Roman"/>
          <w:color w:val="000000" w:themeColor="text1"/>
          <w:sz w:val="24"/>
          <w:szCs w:val="24"/>
        </w:rPr>
        <w:t xml:space="preserve">a </w:t>
      </w:r>
      <w:r w:rsidRPr="00253392">
        <w:rPr>
          <w:rFonts w:ascii="Times New Roman" w:hAnsi="Times New Roman" w:cs="Times New Roman"/>
          <w:color w:val="000000" w:themeColor="text1"/>
          <w:sz w:val="24"/>
          <w:szCs w:val="24"/>
        </w:rPr>
        <w:t>significant</w:t>
      </w:r>
      <w:r w:rsidR="00B44E92" w:rsidRPr="00253392">
        <w:rPr>
          <w:rFonts w:ascii="Times New Roman" w:hAnsi="Times New Roman" w:cs="Times New Roman"/>
          <w:color w:val="000000" w:themeColor="text1"/>
          <w:sz w:val="24"/>
          <w:szCs w:val="24"/>
        </w:rPr>
        <w:t>ly</w:t>
      </w:r>
      <w:r w:rsidRPr="00253392">
        <w:rPr>
          <w:rFonts w:ascii="Times New Roman" w:hAnsi="Times New Roman" w:cs="Times New Roman"/>
          <w:color w:val="000000" w:themeColor="text1"/>
          <w:sz w:val="24"/>
          <w:szCs w:val="24"/>
        </w:rPr>
        <w:t xml:space="preserve"> positive influen</w:t>
      </w:r>
      <w:r w:rsidR="003D46CD" w:rsidRPr="00253392">
        <w:rPr>
          <w:rFonts w:ascii="Times New Roman" w:hAnsi="Times New Roman" w:cs="Times New Roman"/>
          <w:color w:val="000000" w:themeColor="text1"/>
          <w:sz w:val="24"/>
          <w:szCs w:val="24"/>
        </w:rPr>
        <w:t>ce on entrepreneurial intention</w:t>
      </w:r>
      <w:r w:rsidR="00B44E92" w:rsidRPr="00253392">
        <w:rPr>
          <w:rFonts w:ascii="Times New Roman" w:hAnsi="Times New Roman" w:cs="Times New Roman"/>
          <w:color w:val="000000" w:themeColor="text1"/>
          <w:sz w:val="24"/>
          <w:szCs w:val="24"/>
        </w:rPr>
        <w:t xml:space="preserve"> while</w:t>
      </w:r>
      <w:r w:rsidRPr="00253392">
        <w:rPr>
          <w:rFonts w:ascii="Times New Roman" w:hAnsi="Times New Roman" w:cs="Times New Roman"/>
          <w:color w:val="000000" w:themeColor="text1"/>
          <w:sz w:val="24"/>
          <w:szCs w:val="24"/>
        </w:rPr>
        <w:t xml:space="preserve"> </w:t>
      </w:r>
      <w:r w:rsidR="00B44E92" w:rsidRPr="00253392">
        <w:rPr>
          <w:rFonts w:ascii="Times New Roman" w:hAnsi="Times New Roman" w:cs="Times New Roman"/>
          <w:color w:val="000000" w:themeColor="text1"/>
          <w:sz w:val="24"/>
          <w:szCs w:val="24"/>
        </w:rPr>
        <w:t>t</w:t>
      </w:r>
      <w:r w:rsidR="00F91179" w:rsidRPr="00253392">
        <w:rPr>
          <w:rFonts w:ascii="Times New Roman" w:hAnsi="Times New Roman" w:cs="Times New Roman"/>
          <w:color w:val="000000" w:themeColor="text1"/>
          <w:sz w:val="24"/>
          <w:szCs w:val="24"/>
        </w:rPr>
        <w:t>he influence of fear of failure is</w:t>
      </w:r>
      <w:r w:rsidR="00884D6F" w:rsidRPr="00253392">
        <w:rPr>
          <w:rFonts w:ascii="Times New Roman" w:hAnsi="Times New Roman" w:cs="Times New Roman"/>
          <w:color w:val="000000" w:themeColor="text1"/>
          <w:sz w:val="24"/>
          <w:szCs w:val="24"/>
        </w:rPr>
        <w:t xml:space="preserve"> </w:t>
      </w:r>
      <w:r w:rsidR="00F91179" w:rsidRPr="00253392">
        <w:rPr>
          <w:rFonts w:ascii="Times New Roman" w:hAnsi="Times New Roman" w:cs="Times New Roman"/>
          <w:color w:val="000000" w:themeColor="text1"/>
          <w:sz w:val="24"/>
          <w:szCs w:val="24"/>
        </w:rPr>
        <w:t xml:space="preserve">negative and significant. </w:t>
      </w:r>
      <w:r w:rsidRPr="00253392">
        <w:rPr>
          <w:rFonts w:ascii="Times New Roman" w:hAnsi="Times New Roman" w:cs="Times New Roman"/>
          <w:color w:val="000000" w:themeColor="text1"/>
          <w:sz w:val="24"/>
          <w:szCs w:val="24"/>
        </w:rPr>
        <w:t>A</w:t>
      </w:r>
      <w:r w:rsidR="003D46CD" w:rsidRPr="00253392">
        <w:rPr>
          <w:rFonts w:ascii="Times New Roman" w:hAnsi="Times New Roman" w:cs="Times New Roman"/>
          <w:color w:val="000000" w:themeColor="text1"/>
          <w:sz w:val="24"/>
          <w:szCs w:val="24"/>
        </w:rPr>
        <w:t xml:space="preserve">ttitude towards self-employment, </w:t>
      </w:r>
      <w:r w:rsidRPr="00253392">
        <w:rPr>
          <w:rFonts w:ascii="Times New Roman" w:hAnsi="Times New Roman" w:cs="Times New Roman"/>
          <w:color w:val="000000" w:themeColor="text1"/>
          <w:sz w:val="24"/>
          <w:szCs w:val="24"/>
        </w:rPr>
        <w:t>education, and social status are insignificant</w:t>
      </w:r>
      <w:r w:rsidR="003D46CD" w:rsidRPr="00253392">
        <w:rPr>
          <w:rFonts w:ascii="Times New Roman" w:hAnsi="Times New Roman" w:cs="Times New Roman"/>
          <w:color w:val="000000" w:themeColor="text1"/>
          <w:sz w:val="24"/>
          <w:szCs w:val="24"/>
        </w:rPr>
        <w:t xml:space="preserve">. </w:t>
      </w:r>
      <w:r w:rsidR="00884D6F" w:rsidRPr="00253392">
        <w:rPr>
          <w:rFonts w:ascii="Times New Roman" w:hAnsi="Times New Roman" w:cs="Times New Roman"/>
          <w:color w:val="000000" w:themeColor="text1"/>
          <w:sz w:val="24"/>
          <w:szCs w:val="24"/>
        </w:rPr>
        <w:t>E</w:t>
      </w:r>
      <w:r w:rsidRPr="00253392">
        <w:rPr>
          <w:rFonts w:ascii="Times New Roman" w:hAnsi="Times New Roman" w:cs="Times New Roman"/>
          <w:color w:val="000000" w:themeColor="text1"/>
          <w:sz w:val="24"/>
          <w:szCs w:val="24"/>
        </w:rPr>
        <w:t xml:space="preserve">ducation and social status </w:t>
      </w:r>
      <w:r w:rsidR="00884D6F" w:rsidRPr="00253392">
        <w:rPr>
          <w:rFonts w:ascii="Times New Roman" w:hAnsi="Times New Roman" w:cs="Times New Roman"/>
          <w:color w:val="000000" w:themeColor="text1"/>
          <w:sz w:val="24"/>
          <w:szCs w:val="24"/>
        </w:rPr>
        <w:t xml:space="preserve">have </w:t>
      </w:r>
      <w:r w:rsidRPr="00253392">
        <w:rPr>
          <w:rFonts w:ascii="Times New Roman" w:hAnsi="Times New Roman" w:cs="Times New Roman"/>
          <w:color w:val="000000" w:themeColor="text1"/>
          <w:sz w:val="24"/>
          <w:szCs w:val="24"/>
        </w:rPr>
        <w:t>negative sign</w:t>
      </w:r>
      <w:r w:rsidR="003D46CD" w:rsidRPr="00253392">
        <w:rPr>
          <w:rFonts w:ascii="Times New Roman" w:hAnsi="Times New Roman" w:cs="Times New Roman"/>
          <w:color w:val="000000" w:themeColor="text1"/>
          <w:sz w:val="24"/>
          <w:szCs w:val="24"/>
        </w:rPr>
        <w:t xml:space="preserve">s, suggesting that </w:t>
      </w:r>
      <w:r w:rsidR="00884D6F" w:rsidRPr="00253392">
        <w:rPr>
          <w:rFonts w:ascii="Times New Roman" w:hAnsi="Times New Roman" w:cs="Times New Roman"/>
          <w:color w:val="000000" w:themeColor="text1"/>
          <w:sz w:val="24"/>
          <w:szCs w:val="24"/>
        </w:rPr>
        <w:t xml:space="preserve">individuals highly endowed in </w:t>
      </w:r>
      <w:r w:rsidR="00A57E28" w:rsidRPr="00253392">
        <w:rPr>
          <w:rFonts w:ascii="Times New Roman" w:hAnsi="Times New Roman" w:cs="Times New Roman"/>
          <w:color w:val="000000" w:themeColor="text1"/>
          <w:sz w:val="24"/>
          <w:szCs w:val="24"/>
        </w:rPr>
        <w:t>this might</w:t>
      </w:r>
      <w:r w:rsidR="002F3DE7" w:rsidRPr="00253392">
        <w:rPr>
          <w:rFonts w:ascii="Times New Roman" w:hAnsi="Times New Roman" w:cs="Times New Roman"/>
          <w:color w:val="000000" w:themeColor="text1"/>
          <w:sz w:val="24"/>
          <w:szCs w:val="24"/>
        </w:rPr>
        <w:t xml:space="preserve"> either have better opportunities in employment or simply no need to start up a business themselves. </w:t>
      </w:r>
    </w:p>
    <w:p w14:paraId="3EDD5E72" w14:textId="77777777" w:rsidR="00CE3B5F" w:rsidRPr="00253392" w:rsidRDefault="00CE3B5F" w:rsidP="00D93307">
      <w:pPr>
        <w:spacing w:after="0" w:line="480" w:lineRule="auto"/>
        <w:jc w:val="both"/>
        <w:rPr>
          <w:rFonts w:ascii="Times New Roman" w:hAnsi="Times New Roman" w:cs="Times New Roman"/>
          <w:color w:val="000000" w:themeColor="text1"/>
          <w:sz w:val="24"/>
          <w:szCs w:val="24"/>
        </w:rPr>
      </w:pPr>
    </w:p>
    <w:p w14:paraId="4D7D15E4" w14:textId="77777777" w:rsidR="000902FF" w:rsidRPr="00253392" w:rsidRDefault="00C2374E" w:rsidP="00D93307">
      <w:pPr>
        <w:spacing w:after="0"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Model 2</w:t>
      </w:r>
      <w:r w:rsidR="002F3DE7" w:rsidRPr="00253392">
        <w:rPr>
          <w:rFonts w:ascii="Times New Roman" w:hAnsi="Times New Roman" w:cs="Times New Roman"/>
          <w:color w:val="000000" w:themeColor="text1"/>
          <w:sz w:val="24"/>
          <w:szCs w:val="24"/>
        </w:rPr>
        <w:t xml:space="preserve"> </w:t>
      </w:r>
      <w:r w:rsidR="00CE3B5F" w:rsidRPr="00253392">
        <w:rPr>
          <w:rFonts w:ascii="Times New Roman" w:hAnsi="Times New Roman" w:cs="Times New Roman"/>
          <w:color w:val="000000" w:themeColor="text1"/>
          <w:sz w:val="24"/>
          <w:szCs w:val="24"/>
        </w:rPr>
        <w:t>introduce</w:t>
      </w:r>
      <w:r w:rsidR="00D416CA" w:rsidRPr="00253392">
        <w:rPr>
          <w:rFonts w:ascii="Times New Roman" w:hAnsi="Times New Roman" w:cs="Times New Roman"/>
          <w:color w:val="000000" w:themeColor="text1"/>
          <w:sz w:val="24"/>
          <w:szCs w:val="24"/>
        </w:rPr>
        <w:t>s</w:t>
      </w:r>
      <w:r w:rsidR="00CE3B5F" w:rsidRPr="00253392">
        <w:rPr>
          <w:rFonts w:ascii="Times New Roman" w:hAnsi="Times New Roman" w:cs="Times New Roman"/>
          <w:color w:val="000000" w:themeColor="text1"/>
          <w:sz w:val="24"/>
          <w:szCs w:val="24"/>
        </w:rPr>
        <w:t xml:space="preserve"> gender a</w:t>
      </w:r>
      <w:r w:rsidR="00B44E92" w:rsidRPr="00253392">
        <w:rPr>
          <w:rFonts w:ascii="Times New Roman" w:hAnsi="Times New Roman" w:cs="Times New Roman"/>
          <w:color w:val="000000" w:themeColor="text1"/>
          <w:sz w:val="24"/>
          <w:szCs w:val="24"/>
        </w:rPr>
        <w:t>long with</w:t>
      </w:r>
      <w:r w:rsidR="00CE3B5F" w:rsidRPr="00253392">
        <w:rPr>
          <w:rFonts w:ascii="Times New Roman" w:hAnsi="Times New Roman" w:cs="Times New Roman"/>
          <w:color w:val="000000" w:themeColor="text1"/>
          <w:sz w:val="24"/>
          <w:szCs w:val="24"/>
        </w:rPr>
        <w:t xml:space="preserve"> the independent variables. Being a female is found to have a significantl</w:t>
      </w:r>
      <w:r w:rsidR="00CB2E44" w:rsidRPr="00253392">
        <w:rPr>
          <w:rFonts w:ascii="Times New Roman" w:hAnsi="Times New Roman" w:cs="Times New Roman"/>
          <w:color w:val="000000" w:themeColor="text1"/>
          <w:sz w:val="24"/>
          <w:szCs w:val="24"/>
        </w:rPr>
        <w:t>y</w:t>
      </w:r>
      <w:r w:rsidR="00CE3B5F" w:rsidRPr="00253392">
        <w:rPr>
          <w:rFonts w:ascii="Times New Roman" w:hAnsi="Times New Roman" w:cs="Times New Roman"/>
          <w:color w:val="000000" w:themeColor="text1"/>
          <w:sz w:val="24"/>
          <w:szCs w:val="24"/>
        </w:rPr>
        <w:t xml:space="preserve"> negative</w:t>
      </w:r>
      <w:r w:rsidR="00CB2E44" w:rsidRPr="00253392">
        <w:rPr>
          <w:rFonts w:ascii="Times New Roman" w:hAnsi="Times New Roman" w:cs="Times New Roman"/>
          <w:color w:val="000000" w:themeColor="text1"/>
          <w:sz w:val="24"/>
          <w:szCs w:val="24"/>
        </w:rPr>
        <w:t xml:space="preserve"> (</w:t>
      </w:r>
      <w:r w:rsidR="00CB2E44" w:rsidRPr="00253392">
        <w:rPr>
          <w:rFonts w:ascii="Times New Roman" w:hAnsi="Times New Roman" w:cs="Times New Roman"/>
          <w:i/>
          <w:color w:val="000000" w:themeColor="text1"/>
          <w:sz w:val="24"/>
          <w:szCs w:val="24"/>
        </w:rPr>
        <w:t>p</w:t>
      </w:r>
      <w:r w:rsidR="00CB2E44" w:rsidRPr="00253392">
        <w:rPr>
          <w:rFonts w:ascii="Times New Roman" w:hAnsi="Times New Roman" w:cs="Times New Roman"/>
          <w:color w:val="000000" w:themeColor="text1"/>
          <w:sz w:val="24"/>
          <w:szCs w:val="24"/>
        </w:rPr>
        <w:t>&lt;0.01)</w:t>
      </w:r>
      <w:r w:rsidR="00CE3B5F" w:rsidRPr="00253392">
        <w:rPr>
          <w:rFonts w:ascii="Times New Roman" w:hAnsi="Times New Roman" w:cs="Times New Roman"/>
          <w:color w:val="000000" w:themeColor="text1"/>
          <w:sz w:val="24"/>
          <w:szCs w:val="24"/>
        </w:rPr>
        <w:t xml:space="preserve"> influence on entrepreneurial intention. </w:t>
      </w:r>
      <w:r w:rsidR="00CB2E44" w:rsidRPr="00253392">
        <w:rPr>
          <w:rFonts w:ascii="Times New Roman" w:hAnsi="Times New Roman" w:cs="Times New Roman"/>
          <w:color w:val="000000" w:themeColor="text1"/>
          <w:sz w:val="24"/>
          <w:szCs w:val="24"/>
        </w:rPr>
        <w:t xml:space="preserve">It also </w:t>
      </w:r>
      <w:r w:rsidR="002F3DE7" w:rsidRPr="00253392">
        <w:rPr>
          <w:rFonts w:ascii="Times New Roman" w:hAnsi="Times New Roman" w:cs="Times New Roman"/>
          <w:color w:val="000000" w:themeColor="text1"/>
          <w:sz w:val="24"/>
          <w:szCs w:val="24"/>
        </w:rPr>
        <w:t>shows</w:t>
      </w:r>
      <w:r w:rsidR="00CB73FD" w:rsidRPr="00253392">
        <w:rPr>
          <w:rFonts w:ascii="Times New Roman" w:hAnsi="Times New Roman" w:cs="Times New Roman"/>
          <w:color w:val="000000" w:themeColor="text1"/>
          <w:sz w:val="24"/>
          <w:szCs w:val="24"/>
        </w:rPr>
        <w:t xml:space="preserve"> th</w:t>
      </w:r>
      <w:r w:rsidRPr="00253392">
        <w:rPr>
          <w:rFonts w:ascii="Times New Roman" w:hAnsi="Times New Roman" w:cs="Times New Roman"/>
          <w:color w:val="000000" w:themeColor="text1"/>
          <w:sz w:val="24"/>
          <w:szCs w:val="24"/>
        </w:rPr>
        <w:t xml:space="preserve">at </w:t>
      </w:r>
      <w:r w:rsidR="00CB73FD" w:rsidRPr="00253392">
        <w:rPr>
          <w:rFonts w:ascii="Times New Roman" w:hAnsi="Times New Roman" w:cs="Times New Roman"/>
          <w:color w:val="000000" w:themeColor="text1"/>
          <w:sz w:val="24"/>
          <w:szCs w:val="24"/>
        </w:rPr>
        <w:t>access to finance</w:t>
      </w:r>
      <w:r w:rsidR="00064D27" w:rsidRPr="00253392">
        <w:rPr>
          <w:rFonts w:ascii="Times New Roman" w:hAnsi="Times New Roman" w:cs="Times New Roman"/>
          <w:color w:val="000000" w:themeColor="text1"/>
          <w:sz w:val="24"/>
          <w:szCs w:val="24"/>
        </w:rPr>
        <w:t>, networks</w:t>
      </w:r>
      <w:r w:rsidR="00CB73FD" w:rsidRPr="00253392">
        <w:rPr>
          <w:rFonts w:ascii="Times New Roman" w:hAnsi="Times New Roman" w:cs="Times New Roman"/>
          <w:color w:val="000000" w:themeColor="text1"/>
          <w:sz w:val="24"/>
          <w:szCs w:val="24"/>
        </w:rPr>
        <w:t xml:space="preserve"> </w:t>
      </w:r>
      <w:r w:rsidR="00064D27" w:rsidRPr="00253392">
        <w:rPr>
          <w:rFonts w:ascii="Times New Roman" w:hAnsi="Times New Roman" w:cs="Times New Roman"/>
          <w:color w:val="000000" w:themeColor="text1"/>
          <w:sz w:val="24"/>
          <w:szCs w:val="24"/>
        </w:rPr>
        <w:t xml:space="preserve">and household wealth </w:t>
      </w:r>
      <w:r w:rsidR="00CB73FD" w:rsidRPr="00253392">
        <w:rPr>
          <w:rFonts w:ascii="Times New Roman" w:hAnsi="Times New Roman" w:cs="Times New Roman"/>
          <w:color w:val="000000" w:themeColor="text1"/>
          <w:sz w:val="24"/>
          <w:szCs w:val="24"/>
        </w:rPr>
        <w:t>ha</w:t>
      </w:r>
      <w:r w:rsidR="000C7ED2" w:rsidRPr="00253392">
        <w:rPr>
          <w:rFonts w:ascii="Times New Roman" w:hAnsi="Times New Roman" w:cs="Times New Roman"/>
          <w:color w:val="000000" w:themeColor="text1"/>
          <w:sz w:val="24"/>
          <w:szCs w:val="24"/>
        </w:rPr>
        <w:t>ve a</w:t>
      </w:r>
      <w:r w:rsidR="00CB73FD" w:rsidRPr="00253392">
        <w:rPr>
          <w:rFonts w:ascii="Times New Roman" w:hAnsi="Times New Roman" w:cs="Times New Roman"/>
          <w:color w:val="000000" w:themeColor="text1"/>
          <w:sz w:val="24"/>
          <w:szCs w:val="24"/>
        </w:rPr>
        <w:t xml:space="preserve"> significant</w:t>
      </w:r>
      <w:r w:rsidR="00F36368" w:rsidRPr="00253392">
        <w:rPr>
          <w:rFonts w:ascii="Times New Roman" w:hAnsi="Times New Roman" w:cs="Times New Roman"/>
          <w:color w:val="000000" w:themeColor="text1"/>
          <w:sz w:val="24"/>
          <w:szCs w:val="24"/>
        </w:rPr>
        <w:t>ly</w:t>
      </w:r>
      <w:r w:rsidR="00CB73FD" w:rsidRPr="00253392">
        <w:rPr>
          <w:rFonts w:ascii="Times New Roman" w:hAnsi="Times New Roman" w:cs="Times New Roman"/>
          <w:color w:val="000000" w:themeColor="text1"/>
          <w:sz w:val="24"/>
          <w:szCs w:val="24"/>
        </w:rPr>
        <w:t xml:space="preserve"> positive influence </w:t>
      </w:r>
      <w:r w:rsidR="00F36368" w:rsidRPr="00253392">
        <w:rPr>
          <w:rFonts w:ascii="Times New Roman" w:hAnsi="Times New Roman" w:cs="Times New Roman"/>
          <w:color w:val="000000" w:themeColor="text1"/>
          <w:sz w:val="24"/>
          <w:szCs w:val="24"/>
        </w:rPr>
        <w:t>o</w:t>
      </w:r>
      <w:r w:rsidR="00CB73FD" w:rsidRPr="00253392">
        <w:rPr>
          <w:rFonts w:ascii="Times New Roman" w:hAnsi="Times New Roman" w:cs="Times New Roman"/>
          <w:color w:val="000000" w:themeColor="text1"/>
          <w:sz w:val="24"/>
          <w:szCs w:val="24"/>
        </w:rPr>
        <w:t xml:space="preserve">n entrepreneurial intention. </w:t>
      </w:r>
      <w:r w:rsidR="00CB2E44" w:rsidRPr="00253392">
        <w:rPr>
          <w:rFonts w:ascii="Times New Roman" w:hAnsi="Times New Roman" w:cs="Times New Roman"/>
          <w:color w:val="000000" w:themeColor="text1"/>
          <w:sz w:val="24"/>
          <w:szCs w:val="24"/>
        </w:rPr>
        <w:t xml:space="preserve">These are consistent with our expectations. </w:t>
      </w:r>
      <w:r w:rsidR="00B44E92" w:rsidRPr="00253392">
        <w:rPr>
          <w:rFonts w:ascii="Times New Roman" w:hAnsi="Times New Roman" w:cs="Times New Roman"/>
          <w:color w:val="000000" w:themeColor="text1"/>
          <w:sz w:val="24"/>
          <w:szCs w:val="24"/>
        </w:rPr>
        <w:t>The control variables mentioned above remain largely unchanged.</w:t>
      </w:r>
    </w:p>
    <w:p w14:paraId="52BD9F26" w14:textId="77777777" w:rsidR="000902FF" w:rsidRPr="00253392" w:rsidRDefault="000902FF" w:rsidP="00D93307">
      <w:pPr>
        <w:spacing w:after="0" w:line="480" w:lineRule="auto"/>
        <w:jc w:val="both"/>
        <w:rPr>
          <w:rFonts w:ascii="Times New Roman" w:hAnsi="Times New Roman" w:cs="Times New Roman"/>
          <w:color w:val="000000" w:themeColor="text1"/>
          <w:sz w:val="24"/>
          <w:szCs w:val="24"/>
        </w:rPr>
      </w:pPr>
    </w:p>
    <w:p w14:paraId="4F8F4E0B" w14:textId="72A20D8A" w:rsidR="008B6DAA" w:rsidRPr="00253392" w:rsidRDefault="00C2374E" w:rsidP="00D93307">
      <w:pPr>
        <w:spacing w:after="0"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Models 3-5 introduce the interaction terms</w:t>
      </w:r>
      <w:r w:rsidR="00064D27" w:rsidRPr="00253392">
        <w:rPr>
          <w:rFonts w:ascii="Times New Roman" w:hAnsi="Times New Roman" w:cs="Times New Roman"/>
          <w:color w:val="000000" w:themeColor="text1"/>
          <w:sz w:val="24"/>
          <w:szCs w:val="24"/>
        </w:rPr>
        <w:t xml:space="preserve"> of gender with access to finance, networks and </w:t>
      </w:r>
      <w:r w:rsidR="00FF1F75" w:rsidRPr="00253392">
        <w:rPr>
          <w:rFonts w:ascii="Times New Roman" w:hAnsi="Times New Roman" w:cs="Times New Roman"/>
          <w:color w:val="000000" w:themeColor="text1"/>
          <w:sz w:val="24"/>
          <w:szCs w:val="24"/>
        </w:rPr>
        <w:t xml:space="preserve">household income </w:t>
      </w:r>
      <w:r w:rsidRPr="00253392">
        <w:rPr>
          <w:rFonts w:ascii="Times New Roman" w:hAnsi="Times New Roman" w:cs="Times New Roman"/>
          <w:color w:val="000000" w:themeColor="text1"/>
          <w:sz w:val="24"/>
          <w:szCs w:val="24"/>
        </w:rPr>
        <w:t xml:space="preserve">separately. </w:t>
      </w:r>
      <w:r w:rsidR="00BB62D7" w:rsidRPr="00253392">
        <w:rPr>
          <w:rFonts w:ascii="Times New Roman" w:hAnsi="Times New Roman" w:cs="Times New Roman"/>
          <w:color w:val="000000" w:themeColor="text1"/>
          <w:sz w:val="24"/>
          <w:szCs w:val="24"/>
        </w:rPr>
        <w:t>Because of the introduction of the interaction terms, the main effects on all of the variables diminished as expected. The interaction term between gender and finance, network</w:t>
      </w:r>
      <w:r w:rsidR="00F36368" w:rsidRPr="00253392">
        <w:rPr>
          <w:rFonts w:ascii="Times New Roman" w:hAnsi="Times New Roman" w:cs="Times New Roman"/>
          <w:color w:val="000000" w:themeColor="text1"/>
          <w:sz w:val="24"/>
          <w:szCs w:val="24"/>
        </w:rPr>
        <w:t>s</w:t>
      </w:r>
      <w:r w:rsidR="00BB62D7" w:rsidRPr="00253392">
        <w:rPr>
          <w:rFonts w:ascii="Times New Roman" w:hAnsi="Times New Roman" w:cs="Times New Roman"/>
          <w:color w:val="000000" w:themeColor="text1"/>
          <w:sz w:val="24"/>
          <w:szCs w:val="24"/>
        </w:rPr>
        <w:t xml:space="preserve">, and </w:t>
      </w:r>
      <w:r w:rsidR="00FF1F75" w:rsidRPr="00253392">
        <w:rPr>
          <w:rFonts w:ascii="Times New Roman" w:hAnsi="Times New Roman" w:cs="Times New Roman"/>
          <w:color w:val="000000" w:themeColor="text1"/>
          <w:sz w:val="24"/>
          <w:szCs w:val="24"/>
        </w:rPr>
        <w:t xml:space="preserve">household income </w:t>
      </w:r>
      <w:r w:rsidR="00B44E92" w:rsidRPr="00253392">
        <w:rPr>
          <w:rFonts w:ascii="Times New Roman" w:hAnsi="Times New Roman" w:cs="Times New Roman"/>
          <w:color w:val="000000" w:themeColor="text1"/>
          <w:sz w:val="24"/>
          <w:szCs w:val="24"/>
        </w:rPr>
        <w:t xml:space="preserve">variables </w:t>
      </w:r>
      <w:r w:rsidR="00BB62D7" w:rsidRPr="00253392">
        <w:rPr>
          <w:rFonts w:ascii="Times New Roman" w:hAnsi="Times New Roman" w:cs="Times New Roman"/>
          <w:color w:val="000000" w:themeColor="text1"/>
          <w:sz w:val="24"/>
          <w:szCs w:val="24"/>
        </w:rPr>
        <w:t xml:space="preserve">are all significantly negative. As the entrepreneurial intention is positively correlated with perception of financial availability, the negative interaction term suggests that there is an additional negative </w:t>
      </w:r>
      <w:r w:rsidR="00B44E92" w:rsidRPr="00253392">
        <w:rPr>
          <w:rFonts w:ascii="Times New Roman" w:hAnsi="Times New Roman" w:cs="Times New Roman"/>
          <w:color w:val="000000" w:themeColor="text1"/>
          <w:sz w:val="24"/>
          <w:szCs w:val="24"/>
        </w:rPr>
        <w:t>impact of</w:t>
      </w:r>
      <w:r w:rsidR="00BB62D7" w:rsidRPr="00253392">
        <w:rPr>
          <w:rFonts w:ascii="Times New Roman" w:hAnsi="Times New Roman" w:cs="Times New Roman"/>
          <w:color w:val="000000" w:themeColor="text1"/>
          <w:sz w:val="24"/>
          <w:szCs w:val="24"/>
        </w:rPr>
        <w:t xml:space="preserve"> being a female. </w:t>
      </w:r>
      <w:r w:rsidR="00BB62D7" w:rsidRPr="00253392">
        <w:rPr>
          <w:rFonts w:ascii="Times New Roman" w:hAnsi="Times New Roman" w:cs="Times New Roman"/>
          <w:color w:val="000000" w:themeColor="text1"/>
          <w:sz w:val="24"/>
          <w:szCs w:val="24"/>
        </w:rPr>
        <w:lastRenderedPageBreak/>
        <w:t xml:space="preserve">This implies that the effect of finance </w:t>
      </w:r>
      <w:r w:rsidR="00F36368" w:rsidRPr="00253392">
        <w:rPr>
          <w:rFonts w:ascii="Times New Roman" w:hAnsi="Times New Roman" w:cs="Times New Roman"/>
          <w:color w:val="000000" w:themeColor="text1"/>
          <w:sz w:val="24"/>
          <w:szCs w:val="24"/>
        </w:rPr>
        <w:t>o</w:t>
      </w:r>
      <w:r w:rsidR="00BB62D7" w:rsidRPr="00253392">
        <w:rPr>
          <w:rFonts w:ascii="Times New Roman" w:hAnsi="Times New Roman" w:cs="Times New Roman"/>
          <w:color w:val="000000" w:themeColor="text1"/>
          <w:sz w:val="24"/>
          <w:szCs w:val="24"/>
        </w:rPr>
        <w:t xml:space="preserve">n </w:t>
      </w:r>
      <w:r w:rsidR="00F36368" w:rsidRPr="00253392">
        <w:rPr>
          <w:rFonts w:ascii="Times New Roman" w:hAnsi="Times New Roman" w:cs="Times New Roman"/>
          <w:color w:val="000000" w:themeColor="text1"/>
          <w:sz w:val="24"/>
          <w:szCs w:val="24"/>
        </w:rPr>
        <w:t xml:space="preserve">encouraging </w:t>
      </w:r>
      <w:r w:rsidR="00BB62D7" w:rsidRPr="00253392">
        <w:rPr>
          <w:rFonts w:ascii="Times New Roman" w:hAnsi="Times New Roman" w:cs="Times New Roman"/>
          <w:color w:val="000000" w:themeColor="text1"/>
          <w:sz w:val="24"/>
          <w:szCs w:val="24"/>
        </w:rPr>
        <w:t xml:space="preserve">entrepreneurial intention is smaller for women than for their male counterparts. Therefore, women with </w:t>
      </w:r>
      <w:r w:rsidR="00390642" w:rsidRPr="00253392">
        <w:rPr>
          <w:rFonts w:ascii="Times New Roman" w:hAnsi="Times New Roman" w:cs="Times New Roman"/>
          <w:color w:val="000000" w:themeColor="text1"/>
          <w:sz w:val="24"/>
          <w:szCs w:val="24"/>
        </w:rPr>
        <w:t xml:space="preserve">access to </w:t>
      </w:r>
      <w:r w:rsidR="00BB62D7" w:rsidRPr="00253392">
        <w:rPr>
          <w:rFonts w:ascii="Times New Roman" w:hAnsi="Times New Roman" w:cs="Times New Roman"/>
          <w:color w:val="000000" w:themeColor="text1"/>
          <w:sz w:val="24"/>
          <w:szCs w:val="24"/>
        </w:rPr>
        <w:t>finance do not necessarily develop entrepreneurial intention as much as their male counterparts. Similarly, the negative interaction effect between gender and network</w:t>
      </w:r>
      <w:r w:rsidR="00F36368" w:rsidRPr="00253392">
        <w:rPr>
          <w:rFonts w:ascii="Times New Roman" w:hAnsi="Times New Roman" w:cs="Times New Roman"/>
          <w:color w:val="000000" w:themeColor="text1"/>
          <w:sz w:val="24"/>
          <w:szCs w:val="24"/>
        </w:rPr>
        <w:t>s</w:t>
      </w:r>
      <w:r w:rsidR="00BB62D7" w:rsidRPr="00253392">
        <w:rPr>
          <w:rFonts w:ascii="Times New Roman" w:hAnsi="Times New Roman" w:cs="Times New Roman"/>
          <w:color w:val="000000" w:themeColor="text1"/>
          <w:sz w:val="24"/>
          <w:szCs w:val="24"/>
        </w:rPr>
        <w:t xml:space="preserve"> suggests that although network</w:t>
      </w:r>
      <w:r w:rsidR="00F36368" w:rsidRPr="00253392">
        <w:rPr>
          <w:rFonts w:ascii="Times New Roman" w:hAnsi="Times New Roman" w:cs="Times New Roman"/>
          <w:color w:val="000000" w:themeColor="text1"/>
          <w:sz w:val="24"/>
          <w:szCs w:val="24"/>
        </w:rPr>
        <w:t>s</w:t>
      </w:r>
      <w:r w:rsidR="00BB62D7" w:rsidRPr="00253392">
        <w:rPr>
          <w:rFonts w:ascii="Times New Roman" w:hAnsi="Times New Roman" w:cs="Times New Roman"/>
          <w:color w:val="000000" w:themeColor="text1"/>
          <w:sz w:val="24"/>
          <w:szCs w:val="24"/>
        </w:rPr>
        <w:t xml:space="preserve"> positive</w:t>
      </w:r>
      <w:r w:rsidR="00F36368" w:rsidRPr="00253392">
        <w:rPr>
          <w:rFonts w:ascii="Times New Roman" w:hAnsi="Times New Roman" w:cs="Times New Roman"/>
          <w:color w:val="000000" w:themeColor="text1"/>
          <w:sz w:val="24"/>
          <w:szCs w:val="24"/>
        </w:rPr>
        <w:t>ly impact</w:t>
      </w:r>
      <w:r w:rsidR="00BB62D7" w:rsidRPr="00253392">
        <w:rPr>
          <w:rFonts w:ascii="Times New Roman" w:hAnsi="Times New Roman" w:cs="Times New Roman"/>
          <w:color w:val="000000" w:themeColor="text1"/>
          <w:sz w:val="24"/>
          <w:szCs w:val="24"/>
        </w:rPr>
        <w:t xml:space="preserve"> the development of entrepreneurial intention, women</w:t>
      </w:r>
      <w:r w:rsidR="00F36368" w:rsidRPr="00253392">
        <w:rPr>
          <w:rFonts w:ascii="Times New Roman" w:hAnsi="Times New Roman" w:cs="Times New Roman"/>
          <w:color w:val="000000" w:themeColor="text1"/>
          <w:sz w:val="24"/>
          <w:szCs w:val="24"/>
        </w:rPr>
        <w:t>’s entrepreneurial intention</w:t>
      </w:r>
      <w:r w:rsidR="00B44E92" w:rsidRPr="00253392">
        <w:rPr>
          <w:rFonts w:ascii="Times New Roman" w:hAnsi="Times New Roman" w:cs="Times New Roman"/>
          <w:color w:val="000000" w:themeColor="text1"/>
          <w:sz w:val="24"/>
          <w:szCs w:val="24"/>
        </w:rPr>
        <w:t>s</w:t>
      </w:r>
      <w:r w:rsidR="00BB62D7" w:rsidRPr="00253392">
        <w:rPr>
          <w:rFonts w:ascii="Times New Roman" w:hAnsi="Times New Roman" w:cs="Times New Roman"/>
          <w:color w:val="000000" w:themeColor="text1"/>
          <w:sz w:val="24"/>
          <w:szCs w:val="24"/>
        </w:rPr>
        <w:t xml:space="preserve"> do not benefit as much </w:t>
      </w:r>
      <w:r w:rsidR="00F36368" w:rsidRPr="00253392">
        <w:rPr>
          <w:rFonts w:ascii="Times New Roman" w:hAnsi="Times New Roman" w:cs="Times New Roman"/>
          <w:color w:val="000000" w:themeColor="text1"/>
          <w:sz w:val="24"/>
          <w:szCs w:val="24"/>
        </w:rPr>
        <w:t>as</w:t>
      </w:r>
      <w:r w:rsidR="00B44E92" w:rsidRPr="00253392">
        <w:rPr>
          <w:rFonts w:ascii="Times New Roman" w:hAnsi="Times New Roman" w:cs="Times New Roman"/>
          <w:color w:val="000000" w:themeColor="text1"/>
          <w:sz w:val="24"/>
          <w:szCs w:val="24"/>
        </w:rPr>
        <w:t xml:space="preserve"> </w:t>
      </w:r>
      <w:r w:rsidR="00BB62D7" w:rsidRPr="00253392">
        <w:rPr>
          <w:rFonts w:ascii="Times New Roman" w:hAnsi="Times New Roman" w:cs="Times New Roman"/>
          <w:color w:val="000000" w:themeColor="text1"/>
          <w:sz w:val="24"/>
          <w:szCs w:val="24"/>
        </w:rPr>
        <w:t>men</w:t>
      </w:r>
      <w:r w:rsidR="00F36368" w:rsidRPr="00253392">
        <w:rPr>
          <w:rFonts w:ascii="Times New Roman" w:hAnsi="Times New Roman" w:cs="Times New Roman"/>
          <w:color w:val="000000" w:themeColor="text1"/>
          <w:sz w:val="24"/>
          <w:szCs w:val="24"/>
        </w:rPr>
        <w:t>’s</w:t>
      </w:r>
      <w:r w:rsidR="00390642" w:rsidRPr="00253392">
        <w:rPr>
          <w:rFonts w:ascii="Times New Roman" w:hAnsi="Times New Roman" w:cs="Times New Roman"/>
          <w:color w:val="000000" w:themeColor="text1"/>
          <w:sz w:val="24"/>
          <w:szCs w:val="24"/>
        </w:rPr>
        <w:t xml:space="preserve"> from access to networks</w:t>
      </w:r>
      <w:r w:rsidR="00BB62D7" w:rsidRPr="00253392">
        <w:rPr>
          <w:rFonts w:ascii="Times New Roman" w:hAnsi="Times New Roman" w:cs="Times New Roman"/>
          <w:color w:val="000000" w:themeColor="text1"/>
          <w:sz w:val="24"/>
          <w:szCs w:val="24"/>
        </w:rPr>
        <w:t xml:space="preserve">. Finally, </w:t>
      </w:r>
      <w:r w:rsidR="00B44E92" w:rsidRPr="00253392">
        <w:rPr>
          <w:rFonts w:ascii="Times New Roman" w:hAnsi="Times New Roman" w:cs="Times New Roman"/>
          <w:color w:val="000000" w:themeColor="text1"/>
          <w:sz w:val="24"/>
          <w:szCs w:val="24"/>
        </w:rPr>
        <w:t>the results</w:t>
      </w:r>
      <w:r w:rsidR="00BB62D7" w:rsidRPr="00253392">
        <w:rPr>
          <w:rFonts w:ascii="Times New Roman" w:hAnsi="Times New Roman" w:cs="Times New Roman"/>
          <w:color w:val="000000" w:themeColor="text1"/>
          <w:sz w:val="24"/>
          <w:szCs w:val="24"/>
        </w:rPr>
        <w:t xml:space="preserve"> suggest that </w:t>
      </w:r>
      <w:r w:rsidR="00B44E92" w:rsidRPr="00253392">
        <w:rPr>
          <w:rFonts w:ascii="Times New Roman" w:hAnsi="Times New Roman" w:cs="Times New Roman"/>
          <w:color w:val="000000" w:themeColor="text1"/>
          <w:sz w:val="24"/>
          <w:szCs w:val="24"/>
        </w:rPr>
        <w:t xml:space="preserve">females from households </w:t>
      </w:r>
      <w:r w:rsidR="00DF4A00" w:rsidRPr="00253392">
        <w:rPr>
          <w:rFonts w:ascii="Times New Roman" w:hAnsi="Times New Roman" w:cs="Times New Roman"/>
          <w:color w:val="000000" w:themeColor="text1"/>
          <w:sz w:val="24"/>
          <w:szCs w:val="24"/>
        </w:rPr>
        <w:t xml:space="preserve">with </w:t>
      </w:r>
      <w:r w:rsidR="00B44E92" w:rsidRPr="00253392">
        <w:rPr>
          <w:rFonts w:ascii="Times New Roman" w:hAnsi="Times New Roman" w:cs="Times New Roman"/>
          <w:color w:val="000000" w:themeColor="text1"/>
          <w:sz w:val="24"/>
          <w:szCs w:val="24"/>
        </w:rPr>
        <w:t xml:space="preserve">more </w:t>
      </w:r>
      <w:r w:rsidR="00FF1F75" w:rsidRPr="00253392">
        <w:rPr>
          <w:rFonts w:ascii="Times New Roman" w:hAnsi="Times New Roman" w:cs="Times New Roman"/>
          <w:color w:val="000000" w:themeColor="text1"/>
          <w:sz w:val="24"/>
          <w:szCs w:val="24"/>
        </w:rPr>
        <w:t xml:space="preserve">income </w:t>
      </w:r>
      <w:r w:rsidR="00DF4A00" w:rsidRPr="00253392">
        <w:rPr>
          <w:rFonts w:ascii="Times New Roman" w:hAnsi="Times New Roman" w:cs="Times New Roman"/>
          <w:color w:val="000000" w:themeColor="text1"/>
          <w:sz w:val="24"/>
          <w:szCs w:val="24"/>
        </w:rPr>
        <w:t>do not develop entrepreneurial intention</w:t>
      </w:r>
      <w:r w:rsidR="00B44E92" w:rsidRPr="00253392">
        <w:rPr>
          <w:rFonts w:ascii="Times New Roman" w:hAnsi="Times New Roman" w:cs="Times New Roman"/>
          <w:color w:val="000000" w:themeColor="text1"/>
          <w:sz w:val="24"/>
          <w:szCs w:val="24"/>
        </w:rPr>
        <w:t>s</w:t>
      </w:r>
      <w:r w:rsidR="00DF4A00" w:rsidRPr="00253392">
        <w:rPr>
          <w:rFonts w:ascii="Times New Roman" w:hAnsi="Times New Roman" w:cs="Times New Roman"/>
          <w:color w:val="000000" w:themeColor="text1"/>
          <w:sz w:val="24"/>
          <w:szCs w:val="24"/>
        </w:rPr>
        <w:t xml:space="preserve"> as much as their male counterparts. </w:t>
      </w:r>
      <w:r w:rsidR="00390642" w:rsidRPr="00253392">
        <w:rPr>
          <w:rFonts w:ascii="Times New Roman" w:hAnsi="Times New Roman" w:cs="Times New Roman"/>
          <w:color w:val="000000" w:themeColor="text1"/>
          <w:sz w:val="24"/>
          <w:szCs w:val="24"/>
        </w:rPr>
        <w:t>These striking results support the core conjecture that relaxing structural constraints have a differential and lower impact on the entrepreneurial intentions of women when compared to men.</w:t>
      </w:r>
    </w:p>
    <w:p w14:paraId="47B1E2A6" w14:textId="77777777" w:rsidR="00390642" w:rsidRPr="00253392" w:rsidRDefault="00390642" w:rsidP="00D93307">
      <w:pPr>
        <w:spacing w:after="0" w:line="480" w:lineRule="auto"/>
        <w:jc w:val="both"/>
        <w:rPr>
          <w:rFonts w:ascii="Times New Roman" w:hAnsi="Times New Roman" w:cs="Times New Roman"/>
          <w:color w:val="000000" w:themeColor="text1"/>
          <w:sz w:val="24"/>
          <w:szCs w:val="24"/>
        </w:rPr>
      </w:pPr>
    </w:p>
    <w:p w14:paraId="0E50CE4D" w14:textId="77777777" w:rsidR="00E002D0" w:rsidRPr="00253392" w:rsidRDefault="00C2374E" w:rsidP="00D93307">
      <w:pPr>
        <w:shd w:val="clear" w:color="auto" w:fill="FFFFFF"/>
        <w:spacing w:after="0" w:line="480" w:lineRule="auto"/>
        <w:jc w:val="both"/>
        <w:rPr>
          <w:rFonts w:ascii="Times New Roman" w:eastAsia="Times New Roman" w:hAnsi="Times New Roman" w:cs="Times New Roman"/>
          <w:color w:val="000000" w:themeColor="text1"/>
          <w:sz w:val="24"/>
          <w:szCs w:val="24"/>
          <w:lang w:eastAsia="en-GB" w:bidi="bn-BD"/>
        </w:rPr>
      </w:pPr>
      <w:r w:rsidRPr="00253392">
        <w:rPr>
          <w:rFonts w:ascii="Times New Roman" w:hAnsi="Times New Roman" w:cs="Times New Roman"/>
          <w:color w:val="000000" w:themeColor="text1"/>
          <w:sz w:val="24"/>
          <w:szCs w:val="24"/>
        </w:rPr>
        <w:t xml:space="preserve">Figures 2-4 explain the marginal effect of the interactions. In the figures, </w:t>
      </w:r>
      <w:r w:rsidR="001A6012" w:rsidRPr="00253392">
        <w:rPr>
          <w:rFonts w:ascii="Times New Roman" w:hAnsi="Times New Roman" w:cs="Times New Roman"/>
          <w:color w:val="000000" w:themeColor="text1"/>
          <w:sz w:val="24"/>
          <w:szCs w:val="24"/>
        </w:rPr>
        <w:t>the red lines are the predicted probabilities for women</w:t>
      </w:r>
      <w:r w:rsidR="001A6012" w:rsidRPr="00253392">
        <w:rPr>
          <w:rFonts w:ascii="Times New Roman" w:eastAsia="Times New Roman" w:hAnsi="Times New Roman" w:cs="Times New Roman"/>
          <w:color w:val="000000" w:themeColor="text1"/>
          <w:sz w:val="24"/>
          <w:szCs w:val="24"/>
          <w:lang w:eastAsia="en-GB" w:bidi="bn-BD"/>
        </w:rPr>
        <w:t>, and the blue lines are predicted probabilities for men</w:t>
      </w:r>
      <w:r w:rsidRPr="00253392">
        <w:rPr>
          <w:rFonts w:ascii="Times New Roman" w:eastAsia="Times New Roman" w:hAnsi="Times New Roman" w:cs="Times New Roman"/>
          <w:color w:val="000000" w:themeColor="text1"/>
          <w:sz w:val="24"/>
          <w:szCs w:val="24"/>
          <w:lang w:eastAsia="en-GB" w:bidi="bn-BD"/>
        </w:rPr>
        <w:t>. </w:t>
      </w:r>
      <w:r w:rsidR="001A6012" w:rsidRPr="00253392">
        <w:rPr>
          <w:rFonts w:ascii="Times New Roman" w:eastAsia="Times New Roman" w:hAnsi="Times New Roman" w:cs="Times New Roman"/>
          <w:color w:val="000000" w:themeColor="text1"/>
          <w:sz w:val="24"/>
          <w:szCs w:val="24"/>
          <w:lang w:eastAsia="en-GB" w:bidi="bn-BD"/>
        </w:rPr>
        <w:t>The blue lines in Figures 2</w:t>
      </w:r>
      <w:r w:rsidR="00620B6B" w:rsidRPr="00253392">
        <w:rPr>
          <w:rFonts w:ascii="Times New Roman" w:eastAsia="Times New Roman" w:hAnsi="Times New Roman" w:cs="Times New Roman"/>
          <w:color w:val="000000" w:themeColor="text1"/>
          <w:sz w:val="24"/>
          <w:szCs w:val="24"/>
          <w:lang w:eastAsia="en-GB" w:bidi="bn-BD"/>
        </w:rPr>
        <w:t>a</w:t>
      </w:r>
      <w:r w:rsidR="0096098E" w:rsidRPr="00253392">
        <w:rPr>
          <w:rFonts w:ascii="Times New Roman" w:eastAsia="Times New Roman" w:hAnsi="Times New Roman" w:cs="Times New Roman"/>
          <w:color w:val="000000" w:themeColor="text1"/>
          <w:sz w:val="24"/>
          <w:szCs w:val="24"/>
          <w:lang w:eastAsia="en-GB" w:bidi="bn-BD"/>
        </w:rPr>
        <w:t xml:space="preserve"> and</w:t>
      </w:r>
      <w:r w:rsidR="00620B6B" w:rsidRPr="00253392">
        <w:rPr>
          <w:rFonts w:ascii="Times New Roman" w:eastAsia="Times New Roman" w:hAnsi="Times New Roman" w:cs="Times New Roman"/>
          <w:color w:val="000000" w:themeColor="text1"/>
          <w:sz w:val="24"/>
          <w:szCs w:val="24"/>
          <w:lang w:eastAsia="en-GB" w:bidi="bn-BD"/>
        </w:rPr>
        <w:t xml:space="preserve"> 3a </w:t>
      </w:r>
      <w:r w:rsidR="001A6012" w:rsidRPr="00253392">
        <w:rPr>
          <w:rFonts w:ascii="Times New Roman" w:eastAsia="Times New Roman" w:hAnsi="Times New Roman" w:cs="Times New Roman"/>
          <w:color w:val="000000" w:themeColor="text1"/>
          <w:sz w:val="24"/>
          <w:szCs w:val="24"/>
          <w:lang w:eastAsia="en-GB" w:bidi="bn-BD"/>
        </w:rPr>
        <w:t xml:space="preserve">demonstrate that with perceived increased access to </w:t>
      </w:r>
      <w:r w:rsidR="0096098E" w:rsidRPr="00253392">
        <w:rPr>
          <w:rFonts w:ascii="Times New Roman" w:eastAsia="Times New Roman" w:hAnsi="Times New Roman" w:cs="Times New Roman"/>
          <w:color w:val="000000" w:themeColor="text1"/>
          <w:sz w:val="24"/>
          <w:szCs w:val="24"/>
          <w:lang w:eastAsia="en-GB" w:bidi="bn-BD"/>
        </w:rPr>
        <w:t>external finance</w:t>
      </w:r>
      <w:r w:rsidR="001A6012" w:rsidRPr="00253392">
        <w:rPr>
          <w:rFonts w:ascii="Times New Roman" w:eastAsia="Times New Roman" w:hAnsi="Times New Roman" w:cs="Times New Roman"/>
          <w:color w:val="000000" w:themeColor="text1"/>
          <w:sz w:val="24"/>
          <w:szCs w:val="24"/>
          <w:lang w:eastAsia="en-GB" w:bidi="bn-BD"/>
        </w:rPr>
        <w:t xml:space="preserve"> </w:t>
      </w:r>
      <w:r w:rsidR="0096098E" w:rsidRPr="00253392">
        <w:rPr>
          <w:rFonts w:ascii="Times New Roman" w:eastAsia="Times New Roman" w:hAnsi="Times New Roman" w:cs="Times New Roman"/>
          <w:color w:val="000000" w:themeColor="text1"/>
          <w:sz w:val="24"/>
          <w:szCs w:val="24"/>
          <w:lang w:eastAsia="en-GB" w:bidi="bn-BD"/>
        </w:rPr>
        <w:t xml:space="preserve">and </w:t>
      </w:r>
      <w:r w:rsidR="001A6012" w:rsidRPr="00253392">
        <w:rPr>
          <w:rFonts w:ascii="Times New Roman" w:eastAsia="Times New Roman" w:hAnsi="Times New Roman" w:cs="Times New Roman"/>
          <w:color w:val="000000" w:themeColor="text1"/>
          <w:sz w:val="24"/>
          <w:szCs w:val="24"/>
          <w:lang w:eastAsia="en-GB" w:bidi="bn-BD"/>
        </w:rPr>
        <w:t xml:space="preserve">networks, </w:t>
      </w:r>
      <w:r w:rsidR="00620B6B" w:rsidRPr="00253392">
        <w:rPr>
          <w:rFonts w:ascii="Times New Roman" w:eastAsia="Times New Roman" w:hAnsi="Times New Roman" w:cs="Times New Roman"/>
          <w:color w:val="000000" w:themeColor="text1"/>
          <w:sz w:val="24"/>
          <w:szCs w:val="24"/>
          <w:lang w:eastAsia="en-GB" w:bidi="bn-BD"/>
        </w:rPr>
        <w:t xml:space="preserve">the disagreement to having </w:t>
      </w:r>
      <w:r w:rsidR="001A6012" w:rsidRPr="00253392">
        <w:rPr>
          <w:rFonts w:ascii="Times New Roman" w:eastAsia="Times New Roman" w:hAnsi="Times New Roman" w:cs="Times New Roman"/>
          <w:color w:val="000000" w:themeColor="text1"/>
          <w:sz w:val="24"/>
          <w:szCs w:val="24"/>
          <w:lang w:eastAsia="en-GB" w:bidi="bn-BD"/>
        </w:rPr>
        <w:t xml:space="preserve">entrepreneurial intentions </w:t>
      </w:r>
      <w:r w:rsidR="00620B6B" w:rsidRPr="00253392">
        <w:rPr>
          <w:rFonts w:ascii="Times New Roman" w:eastAsia="Times New Roman" w:hAnsi="Times New Roman" w:cs="Times New Roman"/>
          <w:color w:val="000000" w:themeColor="text1"/>
          <w:sz w:val="24"/>
          <w:szCs w:val="24"/>
          <w:lang w:eastAsia="en-GB" w:bidi="bn-BD"/>
        </w:rPr>
        <w:t>decreases for men</w:t>
      </w:r>
      <w:r w:rsidR="001A6012" w:rsidRPr="00253392">
        <w:rPr>
          <w:rFonts w:ascii="Times New Roman" w:eastAsia="Times New Roman" w:hAnsi="Times New Roman" w:cs="Times New Roman"/>
          <w:color w:val="000000" w:themeColor="text1"/>
          <w:sz w:val="24"/>
          <w:szCs w:val="24"/>
          <w:lang w:eastAsia="en-GB" w:bidi="bn-BD"/>
        </w:rPr>
        <w:t xml:space="preserve"> while </w:t>
      </w:r>
      <w:r w:rsidR="00620B6B" w:rsidRPr="00253392">
        <w:rPr>
          <w:rFonts w:ascii="Times New Roman" w:eastAsia="Times New Roman" w:hAnsi="Times New Roman" w:cs="Times New Roman"/>
          <w:color w:val="000000" w:themeColor="text1"/>
          <w:sz w:val="24"/>
          <w:szCs w:val="24"/>
          <w:lang w:eastAsia="en-GB" w:bidi="bn-BD"/>
        </w:rPr>
        <w:t>it is not so for women. In Figures 2b</w:t>
      </w:r>
      <w:r w:rsidR="0096098E" w:rsidRPr="00253392">
        <w:rPr>
          <w:rFonts w:ascii="Times New Roman" w:eastAsia="Times New Roman" w:hAnsi="Times New Roman" w:cs="Times New Roman"/>
          <w:color w:val="000000" w:themeColor="text1"/>
          <w:sz w:val="24"/>
          <w:szCs w:val="24"/>
          <w:lang w:eastAsia="en-GB" w:bidi="bn-BD"/>
        </w:rPr>
        <w:t xml:space="preserve"> and</w:t>
      </w:r>
      <w:r w:rsidR="00620B6B" w:rsidRPr="00253392">
        <w:rPr>
          <w:rFonts w:ascii="Times New Roman" w:eastAsia="Times New Roman" w:hAnsi="Times New Roman" w:cs="Times New Roman"/>
          <w:color w:val="000000" w:themeColor="text1"/>
          <w:sz w:val="24"/>
          <w:szCs w:val="24"/>
          <w:lang w:eastAsia="en-GB" w:bidi="bn-BD"/>
        </w:rPr>
        <w:t xml:space="preserve"> 3b, the</w:t>
      </w:r>
      <w:r w:rsidR="001A6012" w:rsidRPr="00253392">
        <w:rPr>
          <w:rFonts w:ascii="Times New Roman" w:eastAsia="Times New Roman" w:hAnsi="Times New Roman" w:cs="Times New Roman"/>
          <w:color w:val="000000" w:themeColor="text1"/>
          <w:sz w:val="24"/>
          <w:szCs w:val="24"/>
          <w:lang w:eastAsia="en-GB" w:bidi="bn-BD"/>
        </w:rPr>
        <w:t xml:space="preserve"> red</w:t>
      </w:r>
      <w:r w:rsidRPr="00253392">
        <w:rPr>
          <w:rFonts w:ascii="Times New Roman" w:eastAsia="Times New Roman" w:hAnsi="Times New Roman" w:cs="Times New Roman"/>
          <w:color w:val="000000" w:themeColor="text1"/>
          <w:sz w:val="24"/>
          <w:szCs w:val="24"/>
          <w:lang w:eastAsia="en-GB" w:bidi="bn-BD"/>
        </w:rPr>
        <w:t xml:space="preserve"> lines are flat in all three interactions</w:t>
      </w:r>
      <w:r w:rsidR="0025765F" w:rsidRPr="00253392">
        <w:rPr>
          <w:rFonts w:ascii="Times New Roman" w:eastAsia="Times New Roman" w:hAnsi="Times New Roman" w:cs="Times New Roman"/>
          <w:color w:val="000000" w:themeColor="text1"/>
          <w:sz w:val="24"/>
          <w:szCs w:val="24"/>
          <w:lang w:eastAsia="en-GB" w:bidi="bn-BD"/>
        </w:rPr>
        <w:t xml:space="preserve"> </w:t>
      </w:r>
      <w:r w:rsidR="00A57E28" w:rsidRPr="00253392">
        <w:rPr>
          <w:rFonts w:ascii="Times New Roman" w:eastAsia="Times New Roman" w:hAnsi="Times New Roman" w:cs="Times New Roman"/>
          <w:color w:val="000000" w:themeColor="text1"/>
          <w:sz w:val="24"/>
          <w:szCs w:val="24"/>
          <w:lang w:eastAsia="en-GB" w:bidi="bn-BD"/>
        </w:rPr>
        <w:t>suggesting</w:t>
      </w:r>
      <w:r w:rsidRPr="00253392">
        <w:rPr>
          <w:rFonts w:ascii="Times New Roman" w:eastAsia="Times New Roman" w:hAnsi="Times New Roman" w:cs="Times New Roman"/>
          <w:color w:val="000000" w:themeColor="text1"/>
          <w:sz w:val="24"/>
          <w:szCs w:val="24"/>
          <w:lang w:eastAsia="en-GB" w:bidi="bn-BD"/>
        </w:rPr>
        <w:t xml:space="preserve"> that increased access to</w:t>
      </w:r>
      <w:r w:rsidR="0096098E" w:rsidRPr="00253392">
        <w:rPr>
          <w:rFonts w:ascii="Times New Roman" w:eastAsia="Times New Roman" w:hAnsi="Times New Roman" w:cs="Times New Roman"/>
          <w:color w:val="000000" w:themeColor="text1"/>
          <w:sz w:val="24"/>
          <w:szCs w:val="24"/>
          <w:lang w:eastAsia="en-GB" w:bidi="bn-BD"/>
        </w:rPr>
        <w:t xml:space="preserve"> finance</w:t>
      </w:r>
      <w:r w:rsidRPr="00253392">
        <w:rPr>
          <w:rFonts w:ascii="Times New Roman" w:eastAsia="Times New Roman" w:hAnsi="Times New Roman" w:cs="Times New Roman"/>
          <w:color w:val="000000" w:themeColor="text1"/>
          <w:sz w:val="24"/>
          <w:szCs w:val="24"/>
          <w:lang w:eastAsia="en-GB" w:bidi="bn-BD"/>
        </w:rPr>
        <w:t xml:space="preserve"> and network</w:t>
      </w:r>
      <w:r w:rsidR="00F36368" w:rsidRPr="00253392">
        <w:rPr>
          <w:rFonts w:ascii="Times New Roman" w:eastAsia="Times New Roman" w:hAnsi="Times New Roman" w:cs="Times New Roman"/>
          <w:color w:val="000000" w:themeColor="text1"/>
          <w:sz w:val="24"/>
          <w:szCs w:val="24"/>
          <w:lang w:eastAsia="en-GB" w:bidi="bn-BD"/>
        </w:rPr>
        <w:t>s</w:t>
      </w:r>
      <w:r w:rsidRPr="00253392">
        <w:rPr>
          <w:rFonts w:ascii="Times New Roman" w:eastAsia="Times New Roman" w:hAnsi="Times New Roman" w:cs="Times New Roman"/>
          <w:color w:val="000000" w:themeColor="text1"/>
          <w:sz w:val="24"/>
          <w:szCs w:val="24"/>
          <w:lang w:eastAsia="en-GB" w:bidi="bn-BD"/>
        </w:rPr>
        <w:t xml:space="preserve"> does not change the probability of the entrepreneurial intention</w:t>
      </w:r>
      <w:r w:rsidR="0025765F" w:rsidRPr="00253392">
        <w:rPr>
          <w:rFonts w:ascii="Times New Roman" w:eastAsia="Times New Roman" w:hAnsi="Times New Roman" w:cs="Times New Roman"/>
          <w:color w:val="000000" w:themeColor="text1"/>
          <w:sz w:val="24"/>
          <w:szCs w:val="24"/>
          <w:lang w:eastAsia="en-GB" w:bidi="bn-BD"/>
        </w:rPr>
        <w:t>s</w:t>
      </w:r>
      <w:r w:rsidRPr="00253392">
        <w:rPr>
          <w:rFonts w:ascii="Times New Roman" w:eastAsia="Times New Roman" w:hAnsi="Times New Roman" w:cs="Times New Roman"/>
          <w:color w:val="000000" w:themeColor="text1"/>
          <w:sz w:val="24"/>
          <w:szCs w:val="24"/>
          <w:lang w:eastAsia="en-GB" w:bidi="bn-BD"/>
        </w:rPr>
        <w:t xml:space="preserve"> of women.  </w:t>
      </w:r>
    </w:p>
    <w:p w14:paraId="4D072B33" w14:textId="77777777" w:rsidR="00E002D0" w:rsidRPr="00253392" w:rsidRDefault="00E002D0" w:rsidP="00D93307">
      <w:pPr>
        <w:spacing w:after="0" w:line="480" w:lineRule="auto"/>
        <w:rPr>
          <w:rFonts w:ascii="Times New Roman" w:hAnsi="Times New Roman" w:cs="Times New Roman"/>
          <w:color w:val="000000" w:themeColor="text1"/>
          <w:sz w:val="20"/>
          <w:szCs w:val="20"/>
        </w:rPr>
      </w:pPr>
    </w:p>
    <w:p w14:paraId="27112B74" w14:textId="77777777" w:rsidR="005102DE" w:rsidRPr="00253392" w:rsidRDefault="00C2374E" w:rsidP="00D93307">
      <w:pPr>
        <w:spacing w:after="0" w:line="48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w:t>
      </w:r>
    </w:p>
    <w:p w14:paraId="58BCD881" w14:textId="77777777" w:rsidR="005102DE" w:rsidRPr="00253392" w:rsidRDefault="00C2374E" w:rsidP="00D93307">
      <w:pPr>
        <w:spacing w:after="0" w:line="48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Insert Figure 2 here</w:t>
      </w:r>
    </w:p>
    <w:p w14:paraId="5FCAC51F" w14:textId="77777777" w:rsidR="005102DE" w:rsidRPr="00253392" w:rsidRDefault="00C2374E" w:rsidP="00D93307">
      <w:pPr>
        <w:spacing w:after="0" w:line="48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w:t>
      </w:r>
    </w:p>
    <w:p w14:paraId="00F9248F" w14:textId="77777777" w:rsidR="005102DE" w:rsidRPr="00253392" w:rsidRDefault="005102DE" w:rsidP="00D93307">
      <w:pPr>
        <w:spacing w:after="0" w:line="480" w:lineRule="auto"/>
        <w:rPr>
          <w:rFonts w:ascii="Times New Roman" w:hAnsi="Times New Roman" w:cs="Times New Roman"/>
          <w:color w:val="000000" w:themeColor="text1"/>
          <w:sz w:val="20"/>
          <w:szCs w:val="20"/>
        </w:rPr>
      </w:pPr>
    </w:p>
    <w:p w14:paraId="70FC43CF" w14:textId="77777777" w:rsidR="0061489E" w:rsidRPr="00253392" w:rsidRDefault="00C2374E" w:rsidP="00D93307">
      <w:pPr>
        <w:spacing w:after="0" w:line="48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w:t>
      </w:r>
    </w:p>
    <w:p w14:paraId="18C24F71" w14:textId="77777777" w:rsidR="0061489E" w:rsidRPr="00253392" w:rsidRDefault="00C2374E" w:rsidP="00D93307">
      <w:pPr>
        <w:spacing w:after="0" w:line="48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Insert Figure 3 here</w:t>
      </w:r>
    </w:p>
    <w:p w14:paraId="716E6F00" w14:textId="77777777" w:rsidR="0061489E" w:rsidRPr="00253392" w:rsidRDefault="00C2374E" w:rsidP="00D93307">
      <w:pPr>
        <w:spacing w:after="0" w:line="48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w:t>
      </w:r>
    </w:p>
    <w:p w14:paraId="34A541BF" w14:textId="77777777" w:rsidR="00E002D0" w:rsidRPr="00253392" w:rsidRDefault="00E002D0" w:rsidP="00D93307">
      <w:pPr>
        <w:spacing w:after="0" w:line="480" w:lineRule="auto"/>
        <w:rPr>
          <w:rFonts w:ascii="Times New Roman" w:hAnsi="Times New Roman" w:cs="Times New Roman"/>
          <w:color w:val="000000" w:themeColor="text1"/>
          <w:sz w:val="20"/>
          <w:szCs w:val="20"/>
        </w:rPr>
      </w:pPr>
    </w:p>
    <w:p w14:paraId="42D801D8" w14:textId="77777777" w:rsidR="005102DE" w:rsidRPr="00253392" w:rsidRDefault="005102DE" w:rsidP="00D93307">
      <w:pPr>
        <w:spacing w:after="0" w:line="480" w:lineRule="auto"/>
        <w:rPr>
          <w:rFonts w:ascii="Times New Roman" w:hAnsi="Times New Roman" w:cs="Times New Roman"/>
          <w:color w:val="000000" w:themeColor="text1"/>
          <w:sz w:val="20"/>
          <w:szCs w:val="20"/>
        </w:rPr>
      </w:pPr>
    </w:p>
    <w:p w14:paraId="73CBA3EA" w14:textId="77777777" w:rsidR="00E002D0" w:rsidRPr="00253392" w:rsidRDefault="00E002D0" w:rsidP="00D93307">
      <w:pPr>
        <w:spacing w:after="0" w:line="480" w:lineRule="auto"/>
        <w:rPr>
          <w:rFonts w:ascii="Times New Roman" w:hAnsi="Times New Roman" w:cs="Times New Roman"/>
          <w:color w:val="000000" w:themeColor="text1"/>
          <w:sz w:val="20"/>
          <w:szCs w:val="20"/>
        </w:rPr>
      </w:pPr>
    </w:p>
    <w:p w14:paraId="665C5027" w14:textId="77777777" w:rsidR="00E002D0" w:rsidRPr="00253392" w:rsidRDefault="00C2374E" w:rsidP="00D93307">
      <w:pPr>
        <w:spacing w:after="0" w:line="480" w:lineRule="auto"/>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In the case of household </w:t>
      </w:r>
      <w:r w:rsidR="0096098E" w:rsidRPr="00253392">
        <w:rPr>
          <w:rFonts w:ascii="Times New Roman" w:hAnsi="Times New Roman" w:cs="Times New Roman"/>
          <w:color w:val="000000" w:themeColor="text1"/>
          <w:sz w:val="24"/>
          <w:szCs w:val="24"/>
        </w:rPr>
        <w:t>income</w:t>
      </w:r>
      <w:r w:rsidRPr="00253392">
        <w:rPr>
          <w:rFonts w:ascii="Times New Roman" w:hAnsi="Times New Roman" w:cs="Times New Roman"/>
          <w:color w:val="000000" w:themeColor="text1"/>
          <w:sz w:val="24"/>
          <w:szCs w:val="24"/>
        </w:rPr>
        <w:t xml:space="preserve">, women are </w:t>
      </w:r>
      <w:r w:rsidR="00B967C3" w:rsidRPr="00253392">
        <w:rPr>
          <w:rFonts w:ascii="Times New Roman" w:hAnsi="Times New Roman" w:cs="Times New Roman"/>
          <w:color w:val="000000" w:themeColor="text1"/>
          <w:sz w:val="24"/>
          <w:szCs w:val="24"/>
        </w:rPr>
        <w:t xml:space="preserve">less </w:t>
      </w:r>
      <w:r w:rsidRPr="00253392">
        <w:rPr>
          <w:rFonts w:ascii="Times New Roman" w:hAnsi="Times New Roman" w:cs="Times New Roman"/>
          <w:color w:val="000000" w:themeColor="text1"/>
          <w:sz w:val="24"/>
          <w:szCs w:val="24"/>
        </w:rPr>
        <w:t xml:space="preserve">likely to </w:t>
      </w:r>
      <w:r w:rsidR="00B967C3" w:rsidRPr="00253392">
        <w:rPr>
          <w:rFonts w:ascii="Times New Roman" w:hAnsi="Times New Roman" w:cs="Times New Roman"/>
          <w:color w:val="000000" w:themeColor="text1"/>
          <w:sz w:val="24"/>
          <w:szCs w:val="24"/>
        </w:rPr>
        <w:t>pursue</w:t>
      </w:r>
      <w:r w:rsidRPr="00253392">
        <w:rPr>
          <w:rFonts w:ascii="Times New Roman" w:hAnsi="Times New Roman" w:cs="Times New Roman"/>
          <w:color w:val="000000" w:themeColor="text1"/>
          <w:sz w:val="24"/>
          <w:szCs w:val="24"/>
        </w:rPr>
        <w:t xml:space="preserve"> entrepreneurship than men if household </w:t>
      </w:r>
      <w:r w:rsidR="0096098E" w:rsidRPr="00253392">
        <w:rPr>
          <w:rFonts w:ascii="Times New Roman" w:hAnsi="Times New Roman" w:cs="Times New Roman"/>
          <w:color w:val="000000" w:themeColor="text1"/>
          <w:sz w:val="24"/>
          <w:szCs w:val="24"/>
        </w:rPr>
        <w:t>income</w:t>
      </w:r>
      <w:r w:rsidR="004D14A0"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increases</w:t>
      </w:r>
      <w:r w:rsidR="001369BD" w:rsidRPr="00253392">
        <w:rPr>
          <w:rFonts w:ascii="Times New Roman" w:hAnsi="Times New Roman" w:cs="Times New Roman"/>
          <w:color w:val="000000" w:themeColor="text1"/>
          <w:sz w:val="24"/>
          <w:szCs w:val="24"/>
        </w:rPr>
        <w:t xml:space="preserve"> (</w:t>
      </w:r>
      <w:r w:rsidR="004A4AF1" w:rsidRPr="00253392">
        <w:rPr>
          <w:rFonts w:ascii="Times New Roman" w:hAnsi="Times New Roman" w:cs="Times New Roman"/>
          <w:color w:val="000000" w:themeColor="text1"/>
          <w:sz w:val="24"/>
          <w:szCs w:val="24"/>
        </w:rPr>
        <w:t>F</w:t>
      </w:r>
      <w:r w:rsidR="001369BD" w:rsidRPr="00253392">
        <w:rPr>
          <w:rFonts w:ascii="Times New Roman" w:hAnsi="Times New Roman" w:cs="Times New Roman"/>
          <w:color w:val="000000" w:themeColor="text1"/>
          <w:sz w:val="24"/>
          <w:szCs w:val="24"/>
        </w:rPr>
        <w:t>igure 4)</w:t>
      </w:r>
      <w:r w:rsidRPr="00253392">
        <w:rPr>
          <w:rFonts w:ascii="Times New Roman" w:hAnsi="Times New Roman" w:cs="Times New Roman"/>
          <w:color w:val="000000" w:themeColor="text1"/>
          <w:sz w:val="24"/>
          <w:szCs w:val="24"/>
        </w:rPr>
        <w:t>. Th</w:t>
      </w:r>
      <w:r w:rsidR="00F12227" w:rsidRPr="00253392">
        <w:rPr>
          <w:rFonts w:ascii="Times New Roman" w:hAnsi="Times New Roman" w:cs="Times New Roman"/>
          <w:color w:val="000000" w:themeColor="text1"/>
          <w:sz w:val="24"/>
          <w:szCs w:val="24"/>
        </w:rPr>
        <w:t>e gap</w:t>
      </w:r>
      <w:r w:rsidRPr="00253392">
        <w:rPr>
          <w:rFonts w:ascii="Times New Roman" w:hAnsi="Times New Roman" w:cs="Times New Roman"/>
          <w:color w:val="000000" w:themeColor="text1"/>
          <w:sz w:val="24"/>
          <w:szCs w:val="24"/>
        </w:rPr>
        <w:t xml:space="preserve"> between men and women widens with growing differences in household </w:t>
      </w:r>
      <w:r w:rsidR="0096098E" w:rsidRPr="00253392">
        <w:rPr>
          <w:rFonts w:ascii="Times New Roman" w:hAnsi="Times New Roman" w:cs="Times New Roman"/>
          <w:color w:val="000000" w:themeColor="text1"/>
          <w:sz w:val="24"/>
          <w:szCs w:val="24"/>
        </w:rPr>
        <w:t>income</w:t>
      </w:r>
      <w:r w:rsidRPr="00253392">
        <w:rPr>
          <w:rFonts w:ascii="Times New Roman" w:hAnsi="Times New Roman" w:cs="Times New Roman"/>
          <w:color w:val="000000" w:themeColor="text1"/>
          <w:sz w:val="24"/>
          <w:szCs w:val="24"/>
        </w:rPr>
        <w:t xml:space="preserve">.  </w:t>
      </w:r>
    </w:p>
    <w:p w14:paraId="7E7BC3A7" w14:textId="77777777" w:rsidR="0096098E" w:rsidRPr="00253392" w:rsidRDefault="0096098E" w:rsidP="00D93307">
      <w:pPr>
        <w:spacing w:after="0" w:line="480" w:lineRule="auto"/>
        <w:rPr>
          <w:rFonts w:ascii="Times New Roman" w:hAnsi="Times New Roman" w:cs="Times New Roman"/>
          <w:color w:val="000000" w:themeColor="text1"/>
          <w:sz w:val="24"/>
          <w:szCs w:val="24"/>
        </w:rPr>
      </w:pPr>
    </w:p>
    <w:p w14:paraId="6D0DD58D" w14:textId="77777777" w:rsidR="0096098E" w:rsidRPr="00253392" w:rsidRDefault="00C2374E" w:rsidP="0096098E">
      <w:pPr>
        <w:spacing w:after="0" w:line="48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w:t>
      </w:r>
    </w:p>
    <w:p w14:paraId="46C6740A" w14:textId="77777777" w:rsidR="0096098E" w:rsidRPr="00253392" w:rsidRDefault="00C2374E" w:rsidP="0096098E">
      <w:pPr>
        <w:spacing w:after="0" w:line="48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Insert Figure 4 here</w:t>
      </w:r>
    </w:p>
    <w:p w14:paraId="465E7A2D" w14:textId="77777777" w:rsidR="0096098E" w:rsidRPr="00253392" w:rsidRDefault="00C2374E" w:rsidP="0096098E">
      <w:pPr>
        <w:spacing w:after="0" w:line="48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w:t>
      </w:r>
    </w:p>
    <w:p w14:paraId="3181E252" w14:textId="77777777" w:rsidR="00D74D88" w:rsidRPr="00253392" w:rsidRDefault="00D74D88" w:rsidP="00D93307">
      <w:pPr>
        <w:spacing w:after="0" w:line="480" w:lineRule="auto"/>
        <w:jc w:val="both"/>
        <w:rPr>
          <w:rFonts w:ascii="Times New Roman" w:hAnsi="Times New Roman" w:cs="Times New Roman"/>
          <w:color w:val="000000" w:themeColor="text1"/>
          <w:sz w:val="24"/>
          <w:szCs w:val="24"/>
        </w:rPr>
      </w:pPr>
    </w:p>
    <w:p w14:paraId="5ED432B0" w14:textId="77777777" w:rsidR="000A15C2" w:rsidRPr="00253392" w:rsidRDefault="00C2374E" w:rsidP="00D93307">
      <w:pPr>
        <w:spacing w:after="0"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These results lead us to </w:t>
      </w:r>
      <w:r w:rsidR="00B71B8F" w:rsidRPr="00253392">
        <w:rPr>
          <w:rFonts w:ascii="Times New Roman" w:hAnsi="Times New Roman" w:cs="Times New Roman"/>
          <w:color w:val="000000" w:themeColor="text1"/>
          <w:sz w:val="24"/>
          <w:szCs w:val="24"/>
        </w:rPr>
        <w:t xml:space="preserve">infer </w:t>
      </w:r>
      <w:r w:rsidRPr="00253392">
        <w:rPr>
          <w:rFonts w:ascii="Times New Roman" w:hAnsi="Times New Roman" w:cs="Times New Roman"/>
          <w:color w:val="000000" w:themeColor="text1"/>
          <w:sz w:val="24"/>
          <w:szCs w:val="24"/>
        </w:rPr>
        <w:t xml:space="preserve">that normative barriers to female entrepreneurship </w:t>
      </w:r>
      <w:r w:rsidR="00B71B8F" w:rsidRPr="00253392">
        <w:rPr>
          <w:rFonts w:ascii="Times New Roman" w:hAnsi="Times New Roman" w:cs="Times New Roman"/>
          <w:color w:val="000000" w:themeColor="text1"/>
          <w:sz w:val="24"/>
          <w:szCs w:val="24"/>
        </w:rPr>
        <w:t xml:space="preserve">may </w:t>
      </w:r>
      <w:r w:rsidRPr="00253392">
        <w:rPr>
          <w:rFonts w:ascii="Times New Roman" w:hAnsi="Times New Roman" w:cs="Times New Roman"/>
          <w:color w:val="000000" w:themeColor="text1"/>
          <w:sz w:val="24"/>
          <w:szCs w:val="24"/>
        </w:rPr>
        <w:t xml:space="preserve">explain the fact that the gender gap </w:t>
      </w:r>
      <w:r w:rsidR="004D14A0" w:rsidRPr="00253392">
        <w:rPr>
          <w:rFonts w:ascii="Times New Roman" w:hAnsi="Times New Roman" w:cs="Times New Roman"/>
          <w:color w:val="000000" w:themeColor="text1"/>
          <w:sz w:val="24"/>
          <w:szCs w:val="24"/>
        </w:rPr>
        <w:t>persists e</w:t>
      </w:r>
      <w:r w:rsidRPr="00253392">
        <w:rPr>
          <w:rFonts w:ascii="Times New Roman" w:hAnsi="Times New Roman" w:cs="Times New Roman"/>
          <w:color w:val="000000" w:themeColor="text1"/>
          <w:sz w:val="24"/>
          <w:szCs w:val="24"/>
        </w:rPr>
        <w:t xml:space="preserve">ven </w:t>
      </w:r>
      <w:r w:rsidR="004D14A0" w:rsidRPr="00253392">
        <w:rPr>
          <w:rFonts w:ascii="Times New Roman" w:hAnsi="Times New Roman" w:cs="Times New Roman"/>
          <w:color w:val="000000" w:themeColor="text1"/>
          <w:sz w:val="24"/>
          <w:szCs w:val="24"/>
        </w:rPr>
        <w:t xml:space="preserve">when structural </w:t>
      </w:r>
      <w:r w:rsidRPr="00253392">
        <w:rPr>
          <w:rFonts w:ascii="Times New Roman" w:hAnsi="Times New Roman" w:cs="Times New Roman"/>
          <w:color w:val="000000" w:themeColor="text1"/>
          <w:sz w:val="24"/>
          <w:szCs w:val="24"/>
        </w:rPr>
        <w:t>barriers to</w:t>
      </w:r>
      <w:r w:rsidR="004D14A0" w:rsidRPr="00253392">
        <w:rPr>
          <w:rFonts w:ascii="Times New Roman" w:hAnsi="Times New Roman" w:cs="Times New Roman"/>
          <w:color w:val="000000" w:themeColor="text1"/>
          <w:sz w:val="24"/>
          <w:szCs w:val="24"/>
        </w:rPr>
        <w:t xml:space="preserve"> the entrepreneurial intentions of women are addressed. </w:t>
      </w:r>
      <w:r w:rsidR="008B72E2" w:rsidRPr="00253392">
        <w:rPr>
          <w:rFonts w:ascii="Times New Roman" w:hAnsi="Times New Roman" w:cs="Times New Roman"/>
          <w:color w:val="000000" w:themeColor="text1"/>
          <w:sz w:val="24"/>
          <w:szCs w:val="24"/>
        </w:rPr>
        <w:t>The</w:t>
      </w:r>
      <w:r w:rsidR="006A266D" w:rsidRPr="00253392">
        <w:rPr>
          <w:rFonts w:ascii="Times New Roman" w:hAnsi="Times New Roman" w:cs="Times New Roman"/>
          <w:color w:val="000000" w:themeColor="text1"/>
          <w:sz w:val="24"/>
          <w:szCs w:val="24"/>
        </w:rPr>
        <w:t xml:space="preserve">se compelling results </w:t>
      </w:r>
      <w:r w:rsidR="008B72E2" w:rsidRPr="00253392">
        <w:rPr>
          <w:rFonts w:ascii="Times New Roman" w:hAnsi="Times New Roman" w:cs="Times New Roman"/>
          <w:color w:val="000000" w:themeColor="text1"/>
          <w:sz w:val="24"/>
          <w:szCs w:val="24"/>
        </w:rPr>
        <w:t xml:space="preserve">highlight </w:t>
      </w:r>
      <w:r w:rsidR="006A266D" w:rsidRPr="00253392">
        <w:rPr>
          <w:rFonts w:ascii="Times New Roman" w:hAnsi="Times New Roman" w:cs="Times New Roman"/>
          <w:color w:val="000000" w:themeColor="text1"/>
          <w:sz w:val="24"/>
          <w:szCs w:val="24"/>
        </w:rPr>
        <w:t xml:space="preserve">that </w:t>
      </w:r>
      <w:r w:rsidR="008B72E2" w:rsidRPr="00253392">
        <w:rPr>
          <w:rFonts w:ascii="Times New Roman" w:hAnsi="Times New Roman" w:cs="Times New Roman"/>
          <w:color w:val="000000" w:themeColor="text1"/>
          <w:sz w:val="24"/>
          <w:szCs w:val="24"/>
        </w:rPr>
        <w:t xml:space="preserve">the problem </w:t>
      </w:r>
      <w:r w:rsidR="00A83FBE" w:rsidRPr="00253392">
        <w:rPr>
          <w:rFonts w:ascii="Times New Roman" w:hAnsi="Times New Roman" w:cs="Times New Roman"/>
          <w:color w:val="000000" w:themeColor="text1"/>
          <w:sz w:val="24"/>
          <w:szCs w:val="24"/>
        </w:rPr>
        <w:t xml:space="preserve">of </w:t>
      </w:r>
      <w:r w:rsidR="008B72E2" w:rsidRPr="00253392">
        <w:rPr>
          <w:rFonts w:ascii="Times New Roman" w:hAnsi="Times New Roman" w:cs="Times New Roman"/>
          <w:color w:val="000000" w:themeColor="text1"/>
          <w:sz w:val="24"/>
          <w:szCs w:val="24"/>
        </w:rPr>
        <w:t xml:space="preserve">gender </w:t>
      </w:r>
      <w:r w:rsidR="00A83FBE" w:rsidRPr="00253392">
        <w:rPr>
          <w:rFonts w:ascii="Times New Roman" w:hAnsi="Times New Roman" w:cs="Times New Roman"/>
          <w:color w:val="000000" w:themeColor="text1"/>
          <w:sz w:val="24"/>
          <w:szCs w:val="24"/>
        </w:rPr>
        <w:t>differences in entrepreneurial activities arises not only because of</w:t>
      </w:r>
      <w:r w:rsidR="008B72E2" w:rsidRPr="00253392">
        <w:rPr>
          <w:rFonts w:ascii="Times New Roman" w:hAnsi="Times New Roman" w:cs="Times New Roman"/>
          <w:color w:val="000000" w:themeColor="text1"/>
          <w:sz w:val="24"/>
          <w:szCs w:val="24"/>
        </w:rPr>
        <w:t xml:space="preserve"> structural inequalit</w:t>
      </w:r>
      <w:r w:rsidR="00C447B0" w:rsidRPr="00253392">
        <w:rPr>
          <w:rFonts w:ascii="Times New Roman" w:hAnsi="Times New Roman" w:cs="Times New Roman"/>
          <w:color w:val="000000" w:themeColor="text1"/>
          <w:sz w:val="24"/>
          <w:szCs w:val="24"/>
        </w:rPr>
        <w:t xml:space="preserve">y </w:t>
      </w:r>
      <w:r w:rsidR="00A83FBE" w:rsidRPr="00253392">
        <w:rPr>
          <w:rFonts w:ascii="Times New Roman" w:hAnsi="Times New Roman" w:cs="Times New Roman"/>
          <w:color w:val="000000" w:themeColor="text1"/>
          <w:sz w:val="24"/>
          <w:szCs w:val="24"/>
        </w:rPr>
        <w:t>in</w:t>
      </w:r>
      <w:r w:rsidR="00C447B0" w:rsidRPr="00253392">
        <w:rPr>
          <w:rFonts w:ascii="Times New Roman" w:hAnsi="Times New Roman" w:cs="Times New Roman"/>
          <w:color w:val="000000" w:themeColor="text1"/>
          <w:sz w:val="24"/>
          <w:szCs w:val="24"/>
        </w:rPr>
        <w:t xml:space="preserve"> </w:t>
      </w:r>
      <w:r w:rsidR="008B72E2" w:rsidRPr="00253392">
        <w:rPr>
          <w:rFonts w:ascii="Times New Roman" w:hAnsi="Times New Roman" w:cs="Times New Roman"/>
          <w:color w:val="000000" w:themeColor="text1"/>
          <w:sz w:val="24"/>
          <w:szCs w:val="24"/>
        </w:rPr>
        <w:t>resource</w:t>
      </w:r>
      <w:r w:rsidR="00F12227" w:rsidRPr="00253392">
        <w:rPr>
          <w:rFonts w:ascii="Times New Roman" w:hAnsi="Times New Roman" w:cs="Times New Roman"/>
          <w:color w:val="000000" w:themeColor="text1"/>
          <w:sz w:val="24"/>
          <w:szCs w:val="24"/>
        </w:rPr>
        <w:t>s</w:t>
      </w:r>
      <w:r w:rsidR="008B72E2" w:rsidRPr="00253392">
        <w:rPr>
          <w:rFonts w:ascii="Times New Roman" w:hAnsi="Times New Roman" w:cs="Times New Roman"/>
          <w:color w:val="000000" w:themeColor="text1"/>
          <w:sz w:val="24"/>
          <w:szCs w:val="24"/>
        </w:rPr>
        <w:t xml:space="preserve"> but</w:t>
      </w:r>
      <w:r w:rsidR="00C447B0" w:rsidRPr="00253392">
        <w:rPr>
          <w:rFonts w:ascii="Times New Roman" w:hAnsi="Times New Roman" w:cs="Times New Roman"/>
          <w:color w:val="000000" w:themeColor="text1"/>
          <w:sz w:val="24"/>
          <w:szCs w:val="24"/>
        </w:rPr>
        <w:t xml:space="preserve"> also</w:t>
      </w:r>
      <w:r w:rsidR="008B72E2" w:rsidRPr="00253392">
        <w:rPr>
          <w:rFonts w:ascii="Times New Roman" w:hAnsi="Times New Roman" w:cs="Times New Roman"/>
          <w:color w:val="000000" w:themeColor="text1"/>
          <w:sz w:val="24"/>
          <w:szCs w:val="24"/>
        </w:rPr>
        <w:t xml:space="preserve"> </w:t>
      </w:r>
      <w:r w:rsidR="00A83FBE" w:rsidRPr="00253392">
        <w:rPr>
          <w:rFonts w:ascii="Times New Roman" w:hAnsi="Times New Roman" w:cs="Times New Roman"/>
          <w:color w:val="000000" w:themeColor="text1"/>
          <w:sz w:val="24"/>
          <w:szCs w:val="24"/>
        </w:rPr>
        <w:t>because women tend to gain less when these structural constraints are eased</w:t>
      </w:r>
      <w:r w:rsidR="00F743DF" w:rsidRPr="00253392">
        <w:rPr>
          <w:rFonts w:ascii="Times New Roman" w:hAnsi="Times New Roman" w:cs="Times New Roman"/>
          <w:color w:val="000000" w:themeColor="text1"/>
          <w:sz w:val="24"/>
          <w:szCs w:val="24"/>
        </w:rPr>
        <w:t>, suggesting that normative barriers play a significant role in shaping entrepreneurial intentions of women.</w:t>
      </w:r>
      <w:r w:rsidR="00200D53" w:rsidRPr="00253392">
        <w:rPr>
          <w:rFonts w:ascii="Times New Roman" w:hAnsi="Times New Roman" w:cs="Times New Roman"/>
          <w:color w:val="000000" w:themeColor="text1"/>
          <w:sz w:val="24"/>
          <w:szCs w:val="24"/>
        </w:rPr>
        <w:t xml:space="preserve"> These are examined in the following section.</w:t>
      </w:r>
    </w:p>
    <w:p w14:paraId="0DA96E0C" w14:textId="77777777" w:rsidR="003422E6" w:rsidRPr="00253392" w:rsidRDefault="003422E6" w:rsidP="00D93307">
      <w:pPr>
        <w:spacing w:line="480" w:lineRule="auto"/>
        <w:jc w:val="both"/>
        <w:rPr>
          <w:rFonts w:ascii="Times New Roman" w:hAnsi="Times New Roman" w:cs="Times New Roman"/>
          <w:b/>
          <w:color w:val="000000" w:themeColor="text1"/>
          <w:sz w:val="24"/>
          <w:szCs w:val="24"/>
        </w:rPr>
      </w:pPr>
    </w:p>
    <w:p w14:paraId="37EF693F" w14:textId="77777777" w:rsidR="00E81357" w:rsidRPr="00253392" w:rsidRDefault="00E81357" w:rsidP="00D93307">
      <w:pPr>
        <w:spacing w:line="480" w:lineRule="auto"/>
        <w:jc w:val="both"/>
        <w:rPr>
          <w:rFonts w:ascii="Times New Roman" w:hAnsi="Times New Roman" w:cs="Times New Roman"/>
          <w:b/>
          <w:color w:val="000000" w:themeColor="text1"/>
          <w:sz w:val="24"/>
          <w:szCs w:val="24"/>
        </w:rPr>
      </w:pPr>
    </w:p>
    <w:p w14:paraId="76A57A23" w14:textId="77777777" w:rsidR="00CC655C" w:rsidRPr="00253392" w:rsidRDefault="00C2374E" w:rsidP="00D93307">
      <w:pPr>
        <w:spacing w:line="480" w:lineRule="auto"/>
        <w:jc w:val="both"/>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t>4</w:t>
      </w:r>
      <w:r w:rsidR="004B236E" w:rsidRPr="00253392">
        <w:rPr>
          <w:rFonts w:ascii="Times New Roman" w:hAnsi="Times New Roman" w:cs="Times New Roman"/>
          <w:b/>
          <w:color w:val="000000" w:themeColor="text1"/>
          <w:sz w:val="24"/>
          <w:szCs w:val="24"/>
        </w:rPr>
        <w:t>b</w:t>
      </w:r>
      <w:r w:rsidRPr="00253392">
        <w:rPr>
          <w:rFonts w:ascii="Times New Roman" w:hAnsi="Times New Roman" w:cs="Times New Roman"/>
          <w:b/>
          <w:color w:val="000000" w:themeColor="text1"/>
          <w:sz w:val="24"/>
          <w:szCs w:val="24"/>
        </w:rPr>
        <w:t xml:space="preserve">: </w:t>
      </w:r>
      <w:r w:rsidR="00C447B0" w:rsidRPr="00253392">
        <w:rPr>
          <w:rFonts w:ascii="Times New Roman" w:hAnsi="Times New Roman" w:cs="Times New Roman"/>
          <w:b/>
          <w:color w:val="000000" w:themeColor="text1"/>
          <w:sz w:val="24"/>
          <w:szCs w:val="24"/>
        </w:rPr>
        <w:t>Q</w:t>
      </w:r>
      <w:r w:rsidRPr="00253392">
        <w:rPr>
          <w:rFonts w:ascii="Times New Roman" w:hAnsi="Times New Roman" w:cs="Times New Roman"/>
          <w:b/>
          <w:color w:val="000000" w:themeColor="text1"/>
          <w:sz w:val="24"/>
          <w:szCs w:val="24"/>
        </w:rPr>
        <w:t xml:space="preserve">ualitative </w:t>
      </w:r>
      <w:r w:rsidR="004B236E" w:rsidRPr="00253392">
        <w:rPr>
          <w:rFonts w:ascii="Times New Roman" w:hAnsi="Times New Roman" w:cs="Times New Roman"/>
          <w:b/>
          <w:color w:val="000000" w:themeColor="text1"/>
          <w:sz w:val="24"/>
          <w:szCs w:val="24"/>
        </w:rPr>
        <w:t>Results for the Normative View</w:t>
      </w:r>
      <w:r w:rsidR="004316FD" w:rsidRPr="00253392">
        <w:rPr>
          <w:rFonts w:ascii="Times New Roman" w:hAnsi="Times New Roman" w:cs="Times New Roman"/>
          <w:b/>
          <w:color w:val="000000" w:themeColor="text1"/>
          <w:sz w:val="24"/>
          <w:szCs w:val="24"/>
        </w:rPr>
        <w:t xml:space="preserve"> </w:t>
      </w:r>
      <w:r w:rsidRPr="00253392">
        <w:rPr>
          <w:rFonts w:ascii="Times New Roman" w:hAnsi="Times New Roman" w:cs="Times New Roman"/>
          <w:b/>
          <w:color w:val="000000" w:themeColor="text1"/>
          <w:sz w:val="24"/>
          <w:szCs w:val="24"/>
        </w:rPr>
        <w:t xml:space="preserve"> </w:t>
      </w:r>
    </w:p>
    <w:p w14:paraId="454B9244" w14:textId="77777777" w:rsidR="003422E6" w:rsidRPr="00253392" w:rsidRDefault="003422E6" w:rsidP="00D93307">
      <w:pPr>
        <w:spacing w:line="480" w:lineRule="auto"/>
        <w:jc w:val="both"/>
        <w:rPr>
          <w:rFonts w:ascii="Times New Roman" w:hAnsi="Times New Roman" w:cs="Times New Roman"/>
          <w:b/>
          <w:color w:val="000000" w:themeColor="text1"/>
          <w:sz w:val="24"/>
          <w:szCs w:val="24"/>
        </w:rPr>
      </w:pPr>
    </w:p>
    <w:p w14:paraId="7F3716C9" w14:textId="77777777" w:rsidR="003A012E"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The</w:t>
      </w:r>
      <w:r w:rsidR="003E5B00" w:rsidRPr="00253392">
        <w:rPr>
          <w:rFonts w:ascii="Times New Roman" w:hAnsi="Times New Roman" w:cs="Times New Roman"/>
          <w:color w:val="000000" w:themeColor="text1"/>
          <w:sz w:val="24"/>
          <w:szCs w:val="24"/>
        </w:rPr>
        <w:t xml:space="preserve"> sample </w:t>
      </w:r>
      <w:r w:rsidR="003422E6" w:rsidRPr="00253392">
        <w:rPr>
          <w:rFonts w:ascii="Times New Roman" w:hAnsi="Times New Roman" w:cs="Times New Roman"/>
          <w:color w:val="000000" w:themeColor="text1"/>
          <w:sz w:val="24"/>
          <w:szCs w:val="24"/>
        </w:rPr>
        <w:t xml:space="preserve">used here </w:t>
      </w:r>
      <w:r w:rsidR="003E5B00" w:rsidRPr="00253392">
        <w:rPr>
          <w:rFonts w:ascii="Times New Roman" w:hAnsi="Times New Roman" w:cs="Times New Roman"/>
          <w:color w:val="000000" w:themeColor="text1"/>
          <w:sz w:val="24"/>
          <w:szCs w:val="24"/>
        </w:rPr>
        <w:t xml:space="preserve">represents </w:t>
      </w:r>
      <w:r w:rsidR="00E6367C" w:rsidRPr="00253392">
        <w:rPr>
          <w:rFonts w:ascii="Times New Roman" w:hAnsi="Times New Roman" w:cs="Times New Roman"/>
          <w:color w:val="000000" w:themeColor="text1"/>
          <w:sz w:val="24"/>
          <w:szCs w:val="24"/>
        </w:rPr>
        <w:t>a</w:t>
      </w:r>
      <w:r w:rsidR="003E5B00" w:rsidRPr="00253392">
        <w:rPr>
          <w:rFonts w:ascii="Times New Roman" w:hAnsi="Times New Roman" w:cs="Times New Roman"/>
          <w:color w:val="000000" w:themeColor="text1"/>
          <w:sz w:val="24"/>
          <w:szCs w:val="24"/>
        </w:rPr>
        <w:t xml:space="preserve"> </w:t>
      </w:r>
      <w:r w:rsidR="000C410B" w:rsidRPr="00253392">
        <w:rPr>
          <w:rFonts w:ascii="Times New Roman" w:hAnsi="Times New Roman" w:cs="Times New Roman"/>
          <w:color w:val="000000" w:themeColor="text1"/>
          <w:sz w:val="24"/>
          <w:szCs w:val="24"/>
        </w:rPr>
        <w:t>sub-group</w:t>
      </w:r>
      <w:r w:rsidR="003E5B00" w:rsidRPr="00253392">
        <w:rPr>
          <w:rFonts w:ascii="Times New Roman" w:hAnsi="Times New Roman" w:cs="Times New Roman"/>
          <w:color w:val="000000" w:themeColor="text1"/>
          <w:sz w:val="24"/>
          <w:szCs w:val="24"/>
        </w:rPr>
        <w:t xml:space="preserve"> of women</w:t>
      </w:r>
      <w:r w:rsidR="008E5DA9" w:rsidRPr="00253392">
        <w:rPr>
          <w:rFonts w:ascii="Times New Roman" w:hAnsi="Times New Roman" w:cs="Times New Roman"/>
          <w:color w:val="000000" w:themeColor="text1"/>
          <w:sz w:val="24"/>
          <w:szCs w:val="24"/>
        </w:rPr>
        <w:t xml:space="preserve"> </w:t>
      </w:r>
      <w:r w:rsidR="00E6367C" w:rsidRPr="00253392">
        <w:rPr>
          <w:rFonts w:ascii="Times New Roman" w:hAnsi="Times New Roman" w:cs="Times New Roman"/>
          <w:color w:val="000000" w:themeColor="text1"/>
          <w:sz w:val="24"/>
          <w:szCs w:val="24"/>
        </w:rPr>
        <w:t xml:space="preserve">that is distinct </w:t>
      </w:r>
      <w:r w:rsidR="000B12CC" w:rsidRPr="00253392">
        <w:rPr>
          <w:rFonts w:ascii="Times New Roman" w:hAnsi="Times New Roman" w:cs="Times New Roman"/>
          <w:color w:val="000000" w:themeColor="text1"/>
          <w:sz w:val="24"/>
          <w:szCs w:val="24"/>
        </w:rPr>
        <w:t>from previous studies</w:t>
      </w:r>
      <w:r w:rsidR="00E6367C" w:rsidRPr="00253392">
        <w:rPr>
          <w:rFonts w:ascii="Times New Roman" w:hAnsi="Times New Roman" w:cs="Times New Roman"/>
          <w:color w:val="000000" w:themeColor="text1"/>
          <w:sz w:val="24"/>
          <w:szCs w:val="24"/>
        </w:rPr>
        <w:t xml:space="preserve">. The women in our sample are </w:t>
      </w:r>
      <w:r w:rsidR="003F02C1" w:rsidRPr="00253392">
        <w:rPr>
          <w:rFonts w:ascii="Times New Roman" w:hAnsi="Times New Roman" w:cs="Times New Roman"/>
          <w:color w:val="000000" w:themeColor="text1"/>
          <w:sz w:val="24"/>
          <w:szCs w:val="24"/>
        </w:rPr>
        <w:t>well-</w:t>
      </w:r>
      <w:r w:rsidR="00EE47BC" w:rsidRPr="00253392">
        <w:rPr>
          <w:rFonts w:ascii="Times New Roman" w:hAnsi="Times New Roman" w:cs="Times New Roman"/>
          <w:color w:val="000000" w:themeColor="text1"/>
          <w:sz w:val="24"/>
          <w:szCs w:val="24"/>
        </w:rPr>
        <w:t>educated</w:t>
      </w:r>
      <w:r w:rsidR="00EB3AAC" w:rsidRPr="00253392">
        <w:rPr>
          <w:rFonts w:ascii="Times New Roman" w:hAnsi="Times New Roman" w:cs="Times New Roman"/>
          <w:color w:val="000000" w:themeColor="text1"/>
          <w:sz w:val="24"/>
          <w:szCs w:val="24"/>
        </w:rPr>
        <w:t xml:space="preserve"> </w:t>
      </w:r>
      <w:r w:rsidR="00B95C73" w:rsidRPr="00253392">
        <w:rPr>
          <w:rFonts w:ascii="Times New Roman" w:hAnsi="Times New Roman" w:cs="Times New Roman"/>
          <w:color w:val="000000" w:themeColor="text1"/>
          <w:sz w:val="24"/>
          <w:szCs w:val="24"/>
        </w:rPr>
        <w:t>and</w:t>
      </w:r>
      <w:r w:rsidR="00EB3AAC" w:rsidRPr="00253392">
        <w:rPr>
          <w:rFonts w:ascii="Times New Roman" w:hAnsi="Times New Roman" w:cs="Times New Roman"/>
          <w:color w:val="000000" w:themeColor="text1"/>
          <w:sz w:val="24"/>
          <w:szCs w:val="24"/>
        </w:rPr>
        <w:t xml:space="preserve"> </w:t>
      </w:r>
      <w:r w:rsidR="009B1E4A" w:rsidRPr="00253392">
        <w:rPr>
          <w:rFonts w:ascii="Times New Roman" w:hAnsi="Times New Roman" w:cs="Times New Roman"/>
          <w:color w:val="000000" w:themeColor="text1"/>
          <w:sz w:val="24"/>
          <w:szCs w:val="24"/>
        </w:rPr>
        <w:t>consider themselves as</w:t>
      </w:r>
      <w:r w:rsidR="00E6367C" w:rsidRPr="00253392">
        <w:rPr>
          <w:rFonts w:ascii="Times New Roman" w:hAnsi="Times New Roman" w:cs="Times New Roman"/>
          <w:color w:val="000000" w:themeColor="text1"/>
          <w:sz w:val="24"/>
          <w:szCs w:val="24"/>
        </w:rPr>
        <w:t xml:space="preserve"> belonging to</w:t>
      </w:r>
      <w:r w:rsidR="009B1E4A" w:rsidRPr="00253392">
        <w:rPr>
          <w:rFonts w:ascii="Times New Roman" w:hAnsi="Times New Roman" w:cs="Times New Roman"/>
          <w:color w:val="000000" w:themeColor="text1"/>
          <w:sz w:val="24"/>
          <w:szCs w:val="24"/>
        </w:rPr>
        <w:t xml:space="preserve"> ‘middle</w:t>
      </w:r>
      <w:r w:rsidR="00BF6A51" w:rsidRPr="00253392">
        <w:rPr>
          <w:rFonts w:ascii="Times New Roman" w:hAnsi="Times New Roman" w:cs="Times New Roman"/>
          <w:color w:val="000000" w:themeColor="text1"/>
          <w:sz w:val="24"/>
          <w:szCs w:val="24"/>
        </w:rPr>
        <w:t>’ or ‘upper middle’ classes</w:t>
      </w:r>
      <w:r w:rsidR="009B1E4A" w:rsidRPr="00253392">
        <w:rPr>
          <w:rFonts w:ascii="Times New Roman" w:hAnsi="Times New Roman" w:cs="Times New Roman"/>
          <w:color w:val="000000" w:themeColor="text1"/>
          <w:sz w:val="24"/>
          <w:szCs w:val="24"/>
        </w:rPr>
        <w:t xml:space="preserve"> within the society</w:t>
      </w:r>
      <w:r w:rsidR="00D02461" w:rsidRPr="00253392">
        <w:rPr>
          <w:rFonts w:ascii="Times New Roman" w:hAnsi="Times New Roman" w:cs="Times New Roman"/>
          <w:color w:val="000000" w:themeColor="text1"/>
          <w:sz w:val="24"/>
          <w:szCs w:val="24"/>
        </w:rPr>
        <w:t xml:space="preserve"> (</w:t>
      </w:r>
      <w:r w:rsidR="00473F33" w:rsidRPr="00253392">
        <w:rPr>
          <w:rFonts w:ascii="Times New Roman" w:hAnsi="Times New Roman" w:cs="Times New Roman"/>
          <w:color w:val="000000" w:themeColor="text1"/>
          <w:sz w:val="24"/>
          <w:szCs w:val="24"/>
        </w:rPr>
        <w:t xml:space="preserve">Table </w:t>
      </w:r>
      <w:r w:rsidR="007D6580" w:rsidRPr="00253392">
        <w:rPr>
          <w:rFonts w:ascii="Times New Roman" w:hAnsi="Times New Roman" w:cs="Times New Roman"/>
          <w:color w:val="000000" w:themeColor="text1"/>
          <w:sz w:val="24"/>
          <w:szCs w:val="24"/>
        </w:rPr>
        <w:t>3</w:t>
      </w:r>
      <w:r w:rsidR="00473F33" w:rsidRPr="00253392">
        <w:rPr>
          <w:rFonts w:ascii="Times New Roman" w:hAnsi="Times New Roman" w:cs="Times New Roman"/>
          <w:color w:val="000000" w:themeColor="text1"/>
          <w:sz w:val="24"/>
          <w:szCs w:val="24"/>
        </w:rPr>
        <w:t>)</w:t>
      </w:r>
      <w:r w:rsidR="009B1E4A" w:rsidRPr="00253392">
        <w:rPr>
          <w:rFonts w:ascii="Times New Roman" w:hAnsi="Times New Roman" w:cs="Times New Roman"/>
          <w:color w:val="000000" w:themeColor="text1"/>
          <w:sz w:val="24"/>
          <w:szCs w:val="24"/>
        </w:rPr>
        <w:t>.</w:t>
      </w:r>
      <w:r w:rsidR="0026670A" w:rsidRPr="00253392">
        <w:rPr>
          <w:rFonts w:ascii="Times New Roman" w:hAnsi="Times New Roman" w:cs="Times New Roman"/>
          <w:color w:val="000000" w:themeColor="text1"/>
          <w:sz w:val="24"/>
          <w:szCs w:val="24"/>
        </w:rPr>
        <w:t xml:space="preserve"> </w:t>
      </w:r>
      <w:r w:rsidR="00E6367C" w:rsidRPr="00253392">
        <w:rPr>
          <w:rFonts w:ascii="Times New Roman" w:hAnsi="Times New Roman" w:cs="Times New Roman"/>
          <w:color w:val="000000" w:themeColor="text1"/>
          <w:sz w:val="24"/>
          <w:szCs w:val="24"/>
        </w:rPr>
        <w:t>W</w:t>
      </w:r>
      <w:r w:rsidR="007F2F5C" w:rsidRPr="00253392">
        <w:rPr>
          <w:rFonts w:ascii="Times New Roman" w:hAnsi="Times New Roman" w:cs="Times New Roman"/>
          <w:color w:val="000000" w:themeColor="text1"/>
          <w:sz w:val="24"/>
          <w:szCs w:val="24"/>
        </w:rPr>
        <w:t xml:space="preserve">e expect that a different power structure may </w:t>
      </w:r>
      <w:r w:rsidR="000B6BFD" w:rsidRPr="00253392">
        <w:rPr>
          <w:rFonts w:ascii="Times New Roman" w:hAnsi="Times New Roman" w:cs="Times New Roman"/>
          <w:color w:val="000000" w:themeColor="text1"/>
          <w:sz w:val="24"/>
          <w:szCs w:val="24"/>
        </w:rPr>
        <w:t>exist</w:t>
      </w:r>
      <w:r w:rsidR="007F2F5C" w:rsidRPr="00253392">
        <w:rPr>
          <w:rFonts w:ascii="Times New Roman" w:hAnsi="Times New Roman" w:cs="Times New Roman"/>
          <w:color w:val="000000" w:themeColor="text1"/>
          <w:sz w:val="24"/>
          <w:szCs w:val="24"/>
        </w:rPr>
        <w:t xml:space="preserve"> in </w:t>
      </w:r>
      <w:r w:rsidR="00E6367C" w:rsidRPr="00253392">
        <w:rPr>
          <w:rFonts w:ascii="Times New Roman" w:hAnsi="Times New Roman" w:cs="Times New Roman"/>
          <w:color w:val="000000" w:themeColor="text1"/>
          <w:sz w:val="24"/>
          <w:szCs w:val="24"/>
        </w:rPr>
        <w:t xml:space="preserve">their case in </w:t>
      </w:r>
      <w:r w:rsidR="007F2F5C" w:rsidRPr="00253392">
        <w:rPr>
          <w:rFonts w:ascii="Times New Roman" w:hAnsi="Times New Roman" w:cs="Times New Roman"/>
          <w:color w:val="000000" w:themeColor="text1"/>
          <w:sz w:val="24"/>
          <w:szCs w:val="24"/>
        </w:rPr>
        <w:t xml:space="preserve">comparison to those found within the </w:t>
      </w:r>
      <w:r w:rsidR="00367FB9" w:rsidRPr="00253392">
        <w:rPr>
          <w:rFonts w:ascii="Times New Roman" w:hAnsi="Times New Roman" w:cs="Times New Roman"/>
          <w:color w:val="000000" w:themeColor="text1"/>
          <w:sz w:val="24"/>
          <w:szCs w:val="24"/>
        </w:rPr>
        <w:t xml:space="preserve">extant </w:t>
      </w:r>
      <w:r w:rsidR="007F2F5C" w:rsidRPr="00253392">
        <w:rPr>
          <w:rFonts w:ascii="Times New Roman" w:hAnsi="Times New Roman" w:cs="Times New Roman"/>
          <w:color w:val="000000" w:themeColor="text1"/>
          <w:sz w:val="24"/>
          <w:szCs w:val="24"/>
        </w:rPr>
        <w:t xml:space="preserve">literature. For </w:t>
      </w:r>
      <w:r w:rsidR="00367FB9" w:rsidRPr="00253392">
        <w:rPr>
          <w:rFonts w:ascii="Times New Roman" w:hAnsi="Times New Roman" w:cs="Times New Roman"/>
          <w:color w:val="000000" w:themeColor="text1"/>
          <w:sz w:val="24"/>
          <w:szCs w:val="24"/>
        </w:rPr>
        <w:lastRenderedPageBreak/>
        <w:t>example</w:t>
      </w:r>
      <w:r w:rsidR="007F2F5C" w:rsidRPr="00253392">
        <w:rPr>
          <w:rFonts w:ascii="Times New Roman" w:hAnsi="Times New Roman" w:cs="Times New Roman"/>
          <w:color w:val="000000" w:themeColor="text1"/>
          <w:sz w:val="24"/>
          <w:szCs w:val="24"/>
        </w:rPr>
        <w:t xml:space="preserve">, their education </w:t>
      </w:r>
      <w:r w:rsidR="00467E09" w:rsidRPr="00253392">
        <w:rPr>
          <w:rFonts w:ascii="Times New Roman" w:hAnsi="Times New Roman" w:cs="Times New Roman"/>
          <w:color w:val="000000" w:themeColor="text1"/>
          <w:sz w:val="24"/>
          <w:szCs w:val="24"/>
        </w:rPr>
        <w:t>and</w:t>
      </w:r>
      <w:r w:rsidR="007F2F5C" w:rsidRPr="00253392">
        <w:rPr>
          <w:rFonts w:ascii="Times New Roman" w:hAnsi="Times New Roman" w:cs="Times New Roman"/>
          <w:color w:val="000000" w:themeColor="text1"/>
          <w:sz w:val="24"/>
          <w:szCs w:val="24"/>
        </w:rPr>
        <w:t xml:space="preserve"> relative financial st</w:t>
      </w:r>
      <w:r w:rsidR="00467E09" w:rsidRPr="00253392">
        <w:rPr>
          <w:rFonts w:ascii="Times New Roman" w:hAnsi="Times New Roman" w:cs="Times New Roman"/>
          <w:color w:val="000000" w:themeColor="text1"/>
          <w:sz w:val="24"/>
          <w:szCs w:val="24"/>
        </w:rPr>
        <w:t>ability</w:t>
      </w:r>
      <w:r w:rsidR="007F2F5C" w:rsidRPr="00253392">
        <w:rPr>
          <w:rFonts w:ascii="Times New Roman" w:hAnsi="Times New Roman" w:cs="Times New Roman"/>
          <w:color w:val="000000" w:themeColor="text1"/>
          <w:sz w:val="24"/>
          <w:szCs w:val="24"/>
        </w:rPr>
        <w:t xml:space="preserve"> </w:t>
      </w:r>
      <w:r w:rsidR="00467E09" w:rsidRPr="00253392">
        <w:rPr>
          <w:rFonts w:ascii="Times New Roman" w:hAnsi="Times New Roman" w:cs="Times New Roman"/>
          <w:color w:val="000000" w:themeColor="text1"/>
          <w:sz w:val="24"/>
          <w:szCs w:val="24"/>
        </w:rPr>
        <w:t xml:space="preserve">should </w:t>
      </w:r>
      <w:r w:rsidR="007F2F5C" w:rsidRPr="00253392">
        <w:rPr>
          <w:rFonts w:ascii="Times New Roman" w:hAnsi="Times New Roman" w:cs="Times New Roman"/>
          <w:color w:val="000000" w:themeColor="text1"/>
          <w:sz w:val="24"/>
          <w:szCs w:val="24"/>
        </w:rPr>
        <w:t xml:space="preserve">produce an empowering effect, </w:t>
      </w:r>
      <w:r w:rsidR="00367FB9" w:rsidRPr="00253392">
        <w:rPr>
          <w:rFonts w:ascii="Times New Roman" w:hAnsi="Times New Roman" w:cs="Times New Roman"/>
          <w:color w:val="000000" w:themeColor="text1"/>
          <w:sz w:val="24"/>
          <w:szCs w:val="24"/>
        </w:rPr>
        <w:t xml:space="preserve">as </w:t>
      </w:r>
      <w:r w:rsidR="005626C9" w:rsidRPr="00253392">
        <w:rPr>
          <w:rFonts w:ascii="Times New Roman" w:hAnsi="Times New Roman" w:cs="Times New Roman"/>
          <w:color w:val="000000" w:themeColor="text1"/>
          <w:sz w:val="24"/>
          <w:szCs w:val="24"/>
        </w:rPr>
        <w:t>they provide</w:t>
      </w:r>
      <w:r w:rsidR="007F2F5C" w:rsidRPr="00253392">
        <w:rPr>
          <w:rFonts w:ascii="Times New Roman" w:hAnsi="Times New Roman" w:cs="Times New Roman"/>
          <w:color w:val="000000" w:themeColor="text1"/>
          <w:sz w:val="24"/>
          <w:szCs w:val="24"/>
        </w:rPr>
        <w:t xml:space="preserve"> more choices and options to </w:t>
      </w:r>
      <w:r w:rsidR="00E6367C" w:rsidRPr="00253392">
        <w:rPr>
          <w:rFonts w:ascii="Times New Roman" w:hAnsi="Times New Roman" w:cs="Times New Roman"/>
          <w:color w:val="000000" w:themeColor="text1"/>
          <w:sz w:val="24"/>
          <w:szCs w:val="24"/>
        </w:rPr>
        <w:t>them</w:t>
      </w:r>
      <w:r w:rsidR="007F2F5C" w:rsidRPr="00253392">
        <w:rPr>
          <w:rFonts w:ascii="Times New Roman" w:hAnsi="Times New Roman" w:cs="Times New Roman"/>
          <w:color w:val="000000" w:themeColor="text1"/>
          <w:sz w:val="24"/>
          <w:szCs w:val="24"/>
        </w:rPr>
        <w:t xml:space="preserve">. </w:t>
      </w:r>
      <w:r w:rsidR="00367FB9" w:rsidRPr="00253392">
        <w:rPr>
          <w:rFonts w:ascii="Times New Roman" w:hAnsi="Times New Roman" w:cs="Times New Roman"/>
          <w:color w:val="000000" w:themeColor="text1"/>
          <w:sz w:val="24"/>
          <w:szCs w:val="24"/>
        </w:rPr>
        <w:t>Furthermore</w:t>
      </w:r>
      <w:r w:rsidR="007F2F5C" w:rsidRPr="00253392">
        <w:rPr>
          <w:rFonts w:ascii="Times New Roman" w:hAnsi="Times New Roman" w:cs="Times New Roman"/>
          <w:color w:val="000000" w:themeColor="text1"/>
          <w:sz w:val="24"/>
          <w:szCs w:val="24"/>
        </w:rPr>
        <w:t>, w</w:t>
      </w:r>
      <w:r w:rsidR="00D74D06" w:rsidRPr="00253392">
        <w:rPr>
          <w:rFonts w:ascii="Times New Roman" w:hAnsi="Times New Roman" w:cs="Times New Roman"/>
          <w:color w:val="000000" w:themeColor="text1"/>
          <w:sz w:val="24"/>
          <w:szCs w:val="24"/>
        </w:rPr>
        <w:t xml:space="preserve">hile </w:t>
      </w:r>
      <w:r w:rsidR="00AC24ED" w:rsidRPr="00253392">
        <w:rPr>
          <w:rFonts w:ascii="Times New Roman" w:hAnsi="Times New Roman" w:cs="Times New Roman"/>
          <w:color w:val="000000" w:themeColor="text1"/>
          <w:sz w:val="24"/>
          <w:szCs w:val="24"/>
        </w:rPr>
        <w:t>this sub-group of</w:t>
      </w:r>
      <w:r w:rsidR="00D74D06" w:rsidRPr="00253392">
        <w:rPr>
          <w:rFonts w:ascii="Times New Roman" w:hAnsi="Times New Roman" w:cs="Times New Roman"/>
          <w:color w:val="000000" w:themeColor="text1"/>
          <w:sz w:val="24"/>
          <w:szCs w:val="24"/>
        </w:rPr>
        <w:t xml:space="preserve"> </w:t>
      </w:r>
      <w:r w:rsidR="00AC24ED" w:rsidRPr="00253392">
        <w:rPr>
          <w:rFonts w:ascii="Times New Roman" w:hAnsi="Times New Roman" w:cs="Times New Roman"/>
          <w:color w:val="000000" w:themeColor="text1"/>
          <w:sz w:val="24"/>
          <w:szCs w:val="24"/>
        </w:rPr>
        <w:t xml:space="preserve">women </w:t>
      </w:r>
      <w:r w:rsidR="00D74D06" w:rsidRPr="00253392">
        <w:rPr>
          <w:rFonts w:ascii="Times New Roman" w:hAnsi="Times New Roman" w:cs="Times New Roman"/>
          <w:color w:val="000000" w:themeColor="text1"/>
          <w:sz w:val="24"/>
          <w:szCs w:val="24"/>
        </w:rPr>
        <w:t xml:space="preserve">interviewees accept </w:t>
      </w:r>
      <w:r w:rsidR="00C66456" w:rsidRPr="00253392">
        <w:rPr>
          <w:rFonts w:ascii="Times New Roman" w:hAnsi="Times New Roman" w:cs="Times New Roman"/>
          <w:color w:val="000000" w:themeColor="text1"/>
          <w:sz w:val="24"/>
          <w:szCs w:val="24"/>
        </w:rPr>
        <w:t xml:space="preserve">that the </w:t>
      </w:r>
      <w:r w:rsidR="00586183" w:rsidRPr="00253392">
        <w:rPr>
          <w:rFonts w:ascii="Times New Roman" w:hAnsi="Times New Roman" w:cs="Times New Roman"/>
          <w:color w:val="000000" w:themeColor="text1"/>
          <w:sz w:val="24"/>
          <w:szCs w:val="24"/>
        </w:rPr>
        <w:t>‘</w:t>
      </w:r>
      <w:r w:rsidR="00D74D06" w:rsidRPr="00253392">
        <w:rPr>
          <w:rFonts w:ascii="Times New Roman" w:hAnsi="Times New Roman" w:cs="Times New Roman"/>
          <w:iCs/>
          <w:color w:val="000000" w:themeColor="text1"/>
          <w:sz w:val="24"/>
          <w:szCs w:val="24"/>
        </w:rPr>
        <w:t>purdah</w:t>
      </w:r>
      <w:r w:rsidR="00586183" w:rsidRPr="00253392">
        <w:rPr>
          <w:rFonts w:ascii="Times New Roman" w:hAnsi="Times New Roman" w:cs="Times New Roman"/>
          <w:iCs/>
          <w:color w:val="000000" w:themeColor="text1"/>
          <w:sz w:val="24"/>
          <w:szCs w:val="24"/>
        </w:rPr>
        <w:t>’</w:t>
      </w:r>
      <w:r w:rsidR="00C66456" w:rsidRPr="00253392">
        <w:rPr>
          <w:rFonts w:ascii="Times New Roman" w:hAnsi="Times New Roman" w:cs="Times New Roman"/>
          <w:iCs/>
          <w:color w:val="000000" w:themeColor="text1"/>
          <w:sz w:val="24"/>
          <w:szCs w:val="24"/>
        </w:rPr>
        <w:t xml:space="preserve"> system</w:t>
      </w:r>
      <w:r w:rsidR="00D74D06" w:rsidRPr="00253392">
        <w:rPr>
          <w:rFonts w:ascii="Times New Roman" w:hAnsi="Times New Roman" w:cs="Times New Roman"/>
          <w:iCs/>
          <w:color w:val="000000" w:themeColor="text1"/>
          <w:sz w:val="24"/>
          <w:szCs w:val="24"/>
        </w:rPr>
        <w:t xml:space="preserve"> </w:t>
      </w:r>
      <w:r w:rsidR="00C66456" w:rsidRPr="00253392">
        <w:rPr>
          <w:rFonts w:ascii="Times New Roman" w:hAnsi="Times New Roman" w:cs="Times New Roman"/>
          <w:color w:val="000000" w:themeColor="text1"/>
          <w:sz w:val="24"/>
          <w:szCs w:val="24"/>
        </w:rPr>
        <w:t xml:space="preserve">may </w:t>
      </w:r>
      <w:r w:rsidR="00D74D06" w:rsidRPr="00253392">
        <w:rPr>
          <w:rFonts w:ascii="Times New Roman" w:hAnsi="Times New Roman" w:cs="Times New Roman"/>
          <w:color w:val="000000" w:themeColor="text1"/>
          <w:sz w:val="24"/>
          <w:szCs w:val="24"/>
        </w:rPr>
        <w:t xml:space="preserve">hinder entrepreneurship participation amongst </w:t>
      </w:r>
      <w:r w:rsidR="00E6367C" w:rsidRPr="00253392">
        <w:rPr>
          <w:rFonts w:ascii="Times New Roman" w:hAnsi="Times New Roman" w:cs="Times New Roman"/>
          <w:color w:val="000000" w:themeColor="text1"/>
          <w:sz w:val="24"/>
          <w:szCs w:val="24"/>
        </w:rPr>
        <w:t xml:space="preserve">Bangladeshi </w:t>
      </w:r>
      <w:r w:rsidR="00D74D06" w:rsidRPr="00253392">
        <w:rPr>
          <w:rFonts w:ascii="Times New Roman" w:hAnsi="Times New Roman" w:cs="Times New Roman"/>
          <w:color w:val="000000" w:themeColor="text1"/>
          <w:sz w:val="24"/>
          <w:szCs w:val="24"/>
        </w:rPr>
        <w:t xml:space="preserve">women, </w:t>
      </w:r>
      <w:r w:rsidR="00E6367C" w:rsidRPr="00253392">
        <w:rPr>
          <w:rFonts w:ascii="Times New Roman" w:hAnsi="Times New Roman" w:cs="Times New Roman"/>
          <w:color w:val="000000" w:themeColor="text1"/>
          <w:sz w:val="24"/>
          <w:szCs w:val="24"/>
        </w:rPr>
        <w:t xml:space="preserve">some </w:t>
      </w:r>
      <w:r w:rsidR="00C66456" w:rsidRPr="00253392">
        <w:rPr>
          <w:rFonts w:ascii="Times New Roman" w:hAnsi="Times New Roman" w:cs="Times New Roman"/>
          <w:color w:val="000000" w:themeColor="text1"/>
          <w:sz w:val="24"/>
          <w:szCs w:val="24"/>
        </w:rPr>
        <w:t xml:space="preserve">of them </w:t>
      </w:r>
      <w:r w:rsidR="00D74D06" w:rsidRPr="00253392">
        <w:rPr>
          <w:rFonts w:ascii="Times New Roman" w:hAnsi="Times New Roman" w:cs="Times New Roman"/>
          <w:color w:val="000000" w:themeColor="text1"/>
          <w:sz w:val="24"/>
          <w:szCs w:val="24"/>
        </w:rPr>
        <w:t xml:space="preserve">felt that they were significantly bound by it. </w:t>
      </w:r>
      <w:r w:rsidR="00670774" w:rsidRPr="00253392">
        <w:rPr>
          <w:rFonts w:ascii="Times New Roman" w:hAnsi="Times New Roman" w:cs="Times New Roman"/>
          <w:color w:val="000000" w:themeColor="text1"/>
          <w:sz w:val="24"/>
          <w:szCs w:val="24"/>
        </w:rPr>
        <w:t xml:space="preserve">The women in our sample </w:t>
      </w:r>
      <w:r w:rsidR="00D74D06" w:rsidRPr="00253392">
        <w:rPr>
          <w:rFonts w:ascii="Times New Roman" w:hAnsi="Times New Roman" w:cs="Times New Roman"/>
          <w:color w:val="000000" w:themeColor="text1"/>
          <w:sz w:val="24"/>
          <w:szCs w:val="24"/>
        </w:rPr>
        <w:t xml:space="preserve">do not see interaction with outsiders </w:t>
      </w:r>
      <w:r w:rsidR="00E6367C" w:rsidRPr="00253392">
        <w:rPr>
          <w:rFonts w:ascii="Times New Roman" w:hAnsi="Times New Roman" w:cs="Times New Roman"/>
          <w:color w:val="000000" w:themeColor="text1"/>
          <w:sz w:val="24"/>
          <w:szCs w:val="24"/>
        </w:rPr>
        <w:t>as</w:t>
      </w:r>
      <w:r w:rsidR="00D74D06" w:rsidRPr="00253392">
        <w:rPr>
          <w:rFonts w:ascii="Times New Roman" w:hAnsi="Times New Roman" w:cs="Times New Roman"/>
          <w:color w:val="000000" w:themeColor="text1"/>
          <w:sz w:val="24"/>
          <w:szCs w:val="24"/>
        </w:rPr>
        <w:t xml:space="preserve"> a problem. </w:t>
      </w:r>
      <w:r w:rsidR="00392E2B" w:rsidRPr="00253392">
        <w:rPr>
          <w:rFonts w:ascii="Times New Roman" w:hAnsi="Times New Roman" w:cs="Times New Roman"/>
          <w:color w:val="000000" w:themeColor="text1"/>
          <w:sz w:val="24"/>
          <w:szCs w:val="24"/>
        </w:rPr>
        <w:t xml:space="preserve">This </w:t>
      </w:r>
      <w:r w:rsidR="00E6367C" w:rsidRPr="00253392">
        <w:rPr>
          <w:rFonts w:ascii="Times New Roman" w:hAnsi="Times New Roman" w:cs="Times New Roman"/>
          <w:color w:val="000000" w:themeColor="text1"/>
          <w:sz w:val="24"/>
          <w:szCs w:val="24"/>
        </w:rPr>
        <w:t xml:space="preserve">suggests </w:t>
      </w:r>
      <w:r w:rsidR="00392E2B" w:rsidRPr="00253392">
        <w:rPr>
          <w:rFonts w:ascii="Times New Roman" w:hAnsi="Times New Roman" w:cs="Times New Roman"/>
          <w:color w:val="000000" w:themeColor="text1"/>
          <w:sz w:val="24"/>
          <w:szCs w:val="24"/>
        </w:rPr>
        <w:t>that t</w:t>
      </w:r>
      <w:r w:rsidR="00D74D06" w:rsidRPr="00253392">
        <w:rPr>
          <w:rFonts w:ascii="Times New Roman" w:hAnsi="Times New Roman" w:cs="Times New Roman"/>
          <w:color w:val="000000" w:themeColor="text1"/>
          <w:sz w:val="24"/>
          <w:szCs w:val="24"/>
        </w:rPr>
        <w:t>heir education and upbringing put them through a socialization process that is different to th</w:t>
      </w:r>
      <w:r w:rsidR="00C65BA7" w:rsidRPr="00253392">
        <w:rPr>
          <w:rFonts w:ascii="Times New Roman" w:hAnsi="Times New Roman" w:cs="Times New Roman"/>
          <w:color w:val="000000" w:themeColor="text1"/>
          <w:sz w:val="24"/>
          <w:szCs w:val="24"/>
        </w:rPr>
        <w:t>at found in</w:t>
      </w:r>
      <w:r w:rsidR="00D74D06" w:rsidRPr="00253392">
        <w:rPr>
          <w:rFonts w:ascii="Times New Roman" w:hAnsi="Times New Roman" w:cs="Times New Roman"/>
          <w:color w:val="000000" w:themeColor="text1"/>
          <w:sz w:val="24"/>
          <w:szCs w:val="24"/>
        </w:rPr>
        <w:t xml:space="preserve"> traditional stud</w:t>
      </w:r>
      <w:r w:rsidR="00C65BA7" w:rsidRPr="00253392">
        <w:rPr>
          <w:rFonts w:ascii="Times New Roman" w:hAnsi="Times New Roman" w:cs="Times New Roman"/>
          <w:color w:val="000000" w:themeColor="text1"/>
          <w:sz w:val="24"/>
          <w:szCs w:val="24"/>
        </w:rPr>
        <w:t>ies</w:t>
      </w:r>
      <w:r w:rsidR="00D74D06" w:rsidRPr="00253392">
        <w:rPr>
          <w:rFonts w:ascii="Times New Roman" w:hAnsi="Times New Roman" w:cs="Times New Roman"/>
          <w:color w:val="000000" w:themeColor="text1"/>
          <w:sz w:val="24"/>
          <w:szCs w:val="24"/>
        </w:rPr>
        <w:t xml:space="preserve"> </w:t>
      </w:r>
      <w:r w:rsidR="00E6367C" w:rsidRPr="00253392">
        <w:rPr>
          <w:rFonts w:ascii="Times New Roman" w:hAnsi="Times New Roman" w:cs="Times New Roman"/>
          <w:color w:val="000000" w:themeColor="text1"/>
          <w:sz w:val="24"/>
          <w:szCs w:val="24"/>
        </w:rPr>
        <w:t>that focus</w:t>
      </w:r>
      <w:r w:rsidR="00D74D06" w:rsidRPr="00253392">
        <w:rPr>
          <w:rFonts w:ascii="Times New Roman" w:hAnsi="Times New Roman" w:cs="Times New Roman"/>
          <w:color w:val="000000" w:themeColor="text1"/>
          <w:sz w:val="24"/>
          <w:szCs w:val="24"/>
        </w:rPr>
        <w:t xml:space="preserve"> </w:t>
      </w:r>
      <w:r w:rsidR="00E6367C" w:rsidRPr="00253392">
        <w:rPr>
          <w:rFonts w:ascii="Times New Roman" w:hAnsi="Times New Roman" w:cs="Times New Roman"/>
          <w:color w:val="000000" w:themeColor="text1"/>
          <w:sz w:val="24"/>
          <w:szCs w:val="24"/>
        </w:rPr>
        <w:t xml:space="preserve">on </w:t>
      </w:r>
      <w:r w:rsidR="00D74D06" w:rsidRPr="00253392">
        <w:rPr>
          <w:rFonts w:ascii="Times New Roman" w:hAnsi="Times New Roman" w:cs="Times New Roman"/>
          <w:color w:val="000000" w:themeColor="text1"/>
          <w:sz w:val="24"/>
          <w:szCs w:val="24"/>
        </w:rPr>
        <w:t>poor</w:t>
      </w:r>
      <w:r w:rsidR="00C66456" w:rsidRPr="00253392">
        <w:rPr>
          <w:rFonts w:ascii="Times New Roman" w:hAnsi="Times New Roman" w:cs="Times New Roman"/>
          <w:color w:val="000000" w:themeColor="text1"/>
          <w:sz w:val="24"/>
          <w:szCs w:val="24"/>
        </w:rPr>
        <w:t xml:space="preserve"> women</w:t>
      </w:r>
      <w:r w:rsidR="00E6367C" w:rsidRPr="00253392">
        <w:rPr>
          <w:rFonts w:ascii="Times New Roman" w:hAnsi="Times New Roman" w:cs="Times New Roman"/>
          <w:color w:val="000000" w:themeColor="text1"/>
          <w:sz w:val="24"/>
          <w:szCs w:val="24"/>
        </w:rPr>
        <w:t>.</w:t>
      </w:r>
      <w:r w:rsidR="00D74D06" w:rsidRPr="00253392">
        <w:rPr>
          <w:rFonts w:ascii="Times New Roman" w:hAnsi="Times New Roman" w:cs="Times New Roman"/>
          <w:color w:val="000000" w:themeColor="text1"/>
          <w:sz w:val="24"/>
          <w:szCs w:val="24"/>
        </w:rPr>
        <w:t xml:space="preserve"> </w:t>
      </w:r>
      <w:r w:rsidR="00E6367C" w:rsidRPr="00253392">
        <w:rPr>
          <w:rFonts w:ascii="Times New Roman" w:hAnsi="Times New Roman" w:cs="Times New Roman"/>
          <w:color w:val="000000" w:themeColor="text1"/>
          <w:sz w:val="24"/>
          <w:szCs w:val="24"/>
        </w:rPr>
        <w:t xml:space="preserve">This </w:t>
      </w:r>
      <w:r w:rsidR="00D74D06" w:rsidRPr="00253392">
        <w:rPr>
          <w:rFonts w:ascii="Times New Roman" w:hAnsi="Times New Roman" w:cs="Times New Roman"/>
          <w:color w:val="000000" w:themeColor="text1"/>
          <w:sz w:val="24"/>
          <w:szCs w:val="24"/>
        </w:rPr>
        <w:t>result</w:t>
      </w:r>
      <w:r w:rsidR="00E6367C" w:rsidRPr="00253392">
        <w:rPr>
          <w:rFonts w:ascii="Times New Roman" w:hAnsi="Times New Roman" w:cs="Times New Roman"/>
          <w:color w:val="000000" w:themeColor="text1"/>
          <w:sz w:val="24"/>
          <w:szCs w:val="24"/>
        </w:rPr>
        <w:t>s</w:t>
      </w:r>
      <w:r w:rsidR="00D74D06" w:rsidRPr="00253392">
        <w:rPr>
          <w:rFonts w:ascii="Times New Roman" w:hAnsi="Times New Roman" w:cs="Times New Roman"/>
          <w:color w:val="000000" w:themeColor="text1"/>
          <w:sz w:val="24"/>
          <w:szCs w:val="24"/>
        </w:rPr>
        <w:t xml:space="preserve"> in them having a diverse and</w:t>
      </w:r>
      <w:r w:rsidR="00E6367C" w:rsidRPr="00253392">
        <w:rPr>
          <w:rFonts w:ascii="Times New Roman" w:hAnsi="Times New Roman" w:cs="Times New Roman"/>
          <w:color w:val="000000" w:themeColor="text1"/>
          <w:sz w:val="24"/>
          <w:szCs w:val="24"/>
        </w:rPr>
        <w:t xml:space="preserve"> </w:t>
      </w:r>
      <w:r w:rsidR="00D74D06" w:rsidRPr="00253392">
        <w:rPr>
          <w:rFonts w:ascii="Times New Roman" w:hAnsi="Times New Roman" w:cs="Times New Roman"/>
          <w:color w:val="000000" w:themeColor="text1"/>
          <w:sz w:val="24"/>
          <w:szCs w:val="24"/>
        </w:rPr>
        <w:t xml:space="preserve">significant social network </w:t>
      </w:r>
      <w:r w:rsidR="00E6367C" w:rsidRPr="00253392">
        <w:rPr>
          <w:rFonts w:ascii="Times New Roman" w:hAnsi="Times New Roman" w:cs="Times New Roman"/>
          <w:color w:val="000000" w:themeColor="text1"/>
          <w:sz w:val="24"/>
          <w:szCs w:val="24"/>
        </w:rPr>
        <w:t>that can potentially</w:t>
      </w:r>
      <w:r w:rsidR="00D74D06" w:rsidRPr="00253392">
        <w:rPr>
          <w:rFonts w:ascii="Times New Roman" w:hAnsi="Times New Roman" w:cs="Times New Roman"/>
          <w:color w:val="000000" w:themeColor="text1"/>
          <w:sz w:val="24"/>
          <w:szCs w:val="24"/>
        </w:rPr>
        <w:t xml:space="preserve"> support </w:t>
      </w:r>
      <w:r w:rsidR="00E6367C" w:rsidRPr="00253392">
        <w:rPr>
          <w:rFonts w:ascii="Times New Roman" w:hAnsi="Times New Roman" w:cs="Times New Roman"/>
          <w:color w:val="000000" w:themeColor="text1"/>
          <w:sz w:val="24"/>
          <w:szCs w:val="24"/>
        </w:rPr>
        <w:t>them</w:t>
      </w:r>
      <w:r w:rsidR="00D74D06" w:rsidRPr="00253392">
        <w:rPr>
          <w:rFonts w:ascii="Times New Roman" w:hAnsi="Times New Roman" w:cs="Times New Roman"/>
          <w:color w:val="000000" w:themeColor="text1"/>
          <w:sz w:val="24"/>
          <w:szCs w:val="24"/>
        </w:rPr>
        <w:t xml:space="preserve">. </w:t>
      </w:r>
      <w:r w:rsidR="00E6367C" w:rsidRPr="00253392">
        <w:rPr>
          <w:rFonts w:ascii="Times New Roman" w:hAnsi="Times New Roman" w:cs="Times New Roman"/>
          <w:color w:val="000000" w:themeColor="text1"/>
          <w:sz w:val="24"/>
          <w:szCs w:val="24"/>
        </w:rPr>
        <w:t>Their networks have e</w:t>
      </w:r>
      <w:r w:rsidR="00D74D06" w:rsidRPr="00253392">
        <w:rPr>
          <w:rFonts w:ascii="Times New Roman" w:hAnsi="Times New Roman" w:cs="Times New Roman"/>
          <w:color w:val="000000" w:themeColor="text1"/>
          <w:sz w:val="24"/>
          <w:szCs w:val="24"/>
        </w:rPr>
        <w:t>ntrepreneurs, government officials</w:t>
      </w:r>
      <w:r w:rsidR="006A54B3" w:rsidRPr="00253392">
        <w:rPr>
          <w:rFonts w:ascii="Times New Roman" w:hAnsi="Times New Roman" w:cs="Times New Roman"/>
          <w:color w:val="000000" w:themeColor="text1"/>
          <w:sz w:val="24"/>
          <w:szCs w:val="24"/>
        </w:rPr>
        <w:t>,</w:t>
      </w:r>
      <w:r w:rsidR="00D74D06" w:rsidRPr="00253392">
        <w:rPr>
          <w:rFonts w:ascii="Times New Roman" w:hAnsi="Times New Roman" w:cs="Times New Roman"/>
          <w:color w:val="000000" w:themeColor="text1"/>
          <w:sz w:val="24"/>
          <w:szCs w:val="24"/>
        </w:rPr>
        <w:t xml:space="preserve"> </w:t>
      </w:r>
      <w:r w:rsidR="00E6367C" w:rsidRPr="00253392">
        <w:rPr>
          <w:rFonts w:ascii="Times New Roman" w:hAnsi="Times New Roman" w:cs="Times New Roman"/>
          <w:color w:val="000000" w:themeColor="text1"/>
          <w:sz w:val="24"/>
          <w:szCs w:val="24"/>
        </w:rPr>
        <w:t xml:space="preserve">and </w:t>
      </w:r>
      <w:r w:rsidR="00D74D06" w:rsidRPr="00253392">
        <w:rPr>
          <w:rFonts w:ascii="Times New Roman" w:hAnsi="Times New Roman" w:cs="Times New Roman"/>
          <w:color w:val="000000" w:themeColor="text1"/>
          <w:sz w:val="24"/>
          <w:szCs w:val="24"/>
        </w:rPr>
        <w:t xml:space="preserve">financiers who </w:t>
      </w:r>
      <w:r w:rsidR="00F3242C" w:rsidRPr="00253392">
        <w:rPr>
          <w:rFonts w:ascii="Times New Roman" w:hAnsi="Times New Roman" w:cs="Times New Roman"/>
          <w:color w:val="000000" w:themeColor="text1"/>
          <w:sz w:val="24"/>
          <w:szCs w:val="24"/>
        </w:rPr>
        <w:t xml:space="preserve">can </w:t>
      </w:r>
      <w:r w:rsidR="00D74D06" w:rsidRPr="00253392">
        <w:rPr>
          <w:rFonts w:ascii="Times New Roman" w:hAnsi="Times New Roman" w:cs="Times New Roman"/>
          <w:color w:val="000000" w:themeColor="text1"/>
          <w:sz w:val="24"/>
          <w:szCs w:val="24"/>
        </w:rPr>
        <w:t>provide resource support</w:t>
      </w:r>
      <w:r w:rsidR="00E6367C" w:rsidRPr="00253392">
        <w:rPr>
          <w:rFonts w:ascii="Times New Roman" w:hAnsi="Times New Roman" w:cs="Times New Roman"/>
          <w:color w:val="000000" w:themeColor="text1"/>
          <w:sz w:val="24"/>
          <w:szCs w:val="24"/>
        </w:rPr>
        <w:t xml:space="preserve"> and</w:t>
      </w:r>
      <w:r w:rsidR="00D74D06" w:rsidRPr="00253392">
        <w:rPr>
          <w:rFonts w:ascii="Times New Roman" w:hAnsi="Times New Roman" w:cs="Times New Roman"/>
          <w:color w:val="000000" w:themeColor="text1"/>
          <w:sz w:val="24"/>
          <w:szCs w:val="24"/>
        </w:rPr>
        <w:t xml:space="preserve"> act as mentor</w:t>
      </w:r>
      <w:r w:rsidR="006A54B3" w:rsidRPr="00253392">
        <w:rPr>
          <w:rFonts w:ascii="Times New Roman" w:hAnsi="Times New Roman" w:cs="Times New Roman"/>
          <w:color w:val="000000" w:themeColor="text1"/>
          <w:sz w:val="24"/>
          <w:szCs w:val="24"/>
        </w:rPr>
        <w:t>s</w:t>
      </w:r>
      <w:r w:rsidR="00D74D06" w:rsidRPr="00253392">
        <w:rPr>
          <w:rFonts w:ascii="Times New Roman" w:hAnsi="Times New Roman" w:cs="Times New Roman"/>
          <w:color w:val="000000" w:themeColor="text1"/>
          <w:sz w:val="24"/>
          <w:szCs w:val="24"/>
        </w:rPr>
        <w:t xml:space="preserve">. </w:t>
      </w:r>
      <w:r w:rsidR="00EB3AAC" w:rsidRPr="00253392">
        <w:rPr>
          <w:rFonts w:ascii="Times New Roman" w:hAnsi="Times New Roman" w:cs="Times New Roman"/>
          <w:color w:val="000000" w:themeColor="text1"/>
          <w:sz w:val="24"/>
          <w:szCs w:val="24"/>
        </w:rPr>
        <w:t xml:space="preserve">While recognizing that </w:t>
      </w:r>
      <w:r w:rsidR="00BA25A5" w:rsidRPr="00253392">
        <w:rPr>
          <w:rFonts w:ascii="Times New Roman" w:hAnsi="Times New Roman" w:cs="Times New Roman"/>
          <w:color w:val="000000" w:themeColor="text1"/>
          <w:sz w:val="24"/>
          <w:szCs w:val="24"/>
        </w:rPr>
        <w:t xml:space="preserve">there </w:t>
      </w:r>
      <w:r w:rsidR="00EB3AAC" w:rsidRPr="00253392">
        <w:rPr>
          <w:rFonts w:ascii="Times New Roman" w:hAnsi="Times New Roman" w:cs="Times New Roman"/>
          <w:color w:val="000000" w:themeColor="text1"/>
          <w:sz w:val="24"/>
          <w:szCs w:val="24"/>
        </w:rPr>
        <w:t>are existing structural problems for them in accessing finance, they felt that they had a good understanding of the procedures and critical think</w:t>
      </w:r>
      <w:r w:rsidR="009232C0" w:rsidRPr="00253392">
        <w:rPr>
          <w:rFonts w:ascii="Times New Roman" w:hAnsi="Times New Roman" w:cs="Times New Roman"/>
          <w:color w:val="000000" w:themeColor="text1"/>
          <w:sz w:val="24"/>
          <w:szCs w:val="24"/>
        </w:rPr>
        <w:t>ing</w:t>
      </w:r>
      <w:r w:rsidR="00EB3AAC" w:rsidRPr="00253392">
        <w:rPr>
          <w:rFonts w:ascii="Times New Roman" w:hAnsi="Times New Roman" w:cs="Times New Roman"/>
          <w:color w:val="000000" w:themeColor="text1"/>
          <w:sz w:val="24"/>
          <w:szCs w:val="24"/>
        </w:rPr>
        <w:t xml:space="preserve"> skills that </w:t>
      </w:r>
      <w:r w:rsidR="00D76CC5" w:rsidRPr="00253392">
        <w:rPr>
          <w:rFonts w:ascii="Times New Roman" w:hAnsi="Times New Roman" w:cs="Times New Roman"/>
          <w:color w:val="000000" w:themeColor="text1"/>
          <w:sz w:val="24"/>
          <w:szCs w:val="24"/>
        </w:rPr>
        <w:t>are needed</w:t>
      </w:r>
      <w:r w:rsidR="00EB3AAC" w:rsidRPr="00253392">
        <w:rPr>
          <w:rFonts w:ascii="Times New Roman" w:hAnsi="Times New Roman" w:cs="Times New Roman"/>
          <w:color w:val="000000" w:themeColor="text1"/>
          <w:sz w:val="24"/>
          <w:szCs w:val="24"/>
        </w:rPr>
        <w:t xml:space="preserve"> to overcome the structural problems </w:t>
      </w:r>
      <w:r w:rsidR="00D76CC5" w:rsidRPr="00253392">
        <w:rPr>
          <w:rFonts w:ascii="Times New Roman" w:hAnsi="Times New Roman" w:cs="Times New Roman"/>
          <w:color w:val="000000" w:themeColor="text1"/>
          <w:sz w:val="24"/>
          <w:szCs w:val="24"/>
        </w:rPr>
        <w:t>as</w:t>
      </w:r>
      <w:r w:rsidR="00C66456" w:rsidRPr="00253392">
        <w:rPr>
          <w:rFonts w:ascii="Times New Roman" w:hAnsi="Times New Roman" w:cs="Times New Roman"/>
          <w:color w:val="000000" w:themeColor="text1"/>
          <w:sz w:val="24"/>
          <w:szCs w:val="24"/>
        </w:rPr>
        <w:t xml:space="preserve"> and when</w:t>
      </w:r>
      <w:r w:rsidR="00EB3AAC" w:rsidRPr="00253392">
        <w:rPr>
          <w:rFonts w:ascii="Times New Roman" w:hAnsi="Times New Roman" w:cs="Times New Roman"/>
          <w:color w:val="000000" w:themeColor="text1"/>
          <w:sz w:val="24"/>
          <w:szCs w:val="24"/>
        </w:rPr>
        <w:t xml:space="preserve"> they </w:t>
      </w:r>
      <w:r w:rsidR="00D76CC5" w:rsidRPr="00253392">
        <w:rPr>
          <w:rFonts w:ascii="Times New Roman" w:hAnsi="Times New Roman" w:cs="Times New Roman"/>
          <w:color w:val="000000" w:themeColor="text1"/>
          <w:sz w:val="24"/>
          <w:szCs w:val="24"/>
        </w:rPr>
        <w:t>arise</w:t>
      </w:r>
      <w:r w:rsidR="00EB3AAC" w:rsidRPr="00253392">
        <w:rPr>
          <w:rFonts w:ascii="Times New Roman" w:hAnsi="Times New Roman" w:cs="Times New Roman"/>
          <w:color w:val="000000" w:themeColor="text1"/>
          <w:sz w:val="24"/>
          <w:szCs w:val="24"/>
        </w:rPr>
        <w:t xml:space="preserve">. </w:t>
      </w:r>
      <w:r w:rsidR="00A57E28" w:rsidRPr="00253392">
        <w:rPr>
          <w:rFonts w:ascii="Times New Roman" w:hAnsi="Times New Roman" w:cs="Times New Roman"/>
          <w:color w:val="000000" w:themeColor="text1"/>
          <w:sz w:val="24"/>
          <w:szCs w:val="24"/>
        </w:rPr>
        <w:t>Furthermore</w:t>
      </w:r>
      <w:r w:rsidR="00D76CC5" w:rsidRPr="00253392">
        <w:rPr>
          <w:rFonts w:ascii="Times New Roman" w:hAnsi="Times New Roman" w:cs="Times New Roman"/>
          <w:color w:val="000000" w:themeColor="text1"/>
          <w:sz w:val="24"/>
          <w:szCs w:val="24"/>
        </w:rPr>
        <w:t xml:space="preserve">, they are </w:t>
      </w:r>
      <w:r w:rsidR="00EB3AAC" w:rsidRPr="00253392">
        <w:rPr>
          <w:rFonts w:ascii="Times New Roman" w:hAnsi="Times New Roman" w:cs="Times New Roman"/>
          <w:color w:val="000000" w:themeColor="text1"/>
          <w:sz w:val="24"/>
          <w:szCs w:val="24"/>
        </w:rPr>
        <w:t>aware of the different sources of support that they c</w:t>
      </w:r>
      <w:r w:rsidR="00D76CC5" w:rsidRPr="00253392">
        <w:rPr>
          <w:rFonts w:ascii="Times New Roman" w:hAnsi="Times New Roman" w:cs="Times New Roman"/>
          <w:color w:val="000000" w:themeColor="text1"/>
          <w:sz w:val="24"/>
          <w:szCs w:val="24"/>
        </w:rPr>
        <w:t>an</w:t>
      </w:r>
      <w:r w:rsidR="00EB3AAC" w:rsidRPr="00253392">
        <w:rPr>
          <w:rFonts w:ascii="Times New Roman" w:hAnsi="Times New Roman" w:cs="Times New Roman"/>
          <w:color w:val="000000" w:themeColor="text1"/>
          <w:sz w:val="24"/>
          <w:szCs w:val="24"/>
        </w:rPr>
        <w:t xml:space="preserve"> access, including formal finance</w:t>
      </w:r>
      <w:r w:rsidR="006A54B3" w:rsidRPr="00253392">
        <w:rPr>
          <w:rFonts w:ascii="Times New Roman" w:hAnsi="Times New Roman" w:cs="Times New Roman"/>
          <w:color w:val="000000" w:themeColor="text1"/>
          <w:sz w:val="24"/>
          <w:szCs w:val="24"/>
        </w:rPr>
        <w:t xml:space="preserve"> and</w:t>
      </w:r>
      <w:r w:rsidR="00EB3AAC" w:rsidRPr="00253392">
        <w:rPr>
          <w:rFonts w:ascii="Times New Roman" w:hAnsi="Times New Roman" w:cs="Times New Roman"/>
          <w:color w:val="000000" w:themeColor="text1"/>
          <w:sz w:val="24"/>
          <w:szCs w:val="24"/>
        </w:rPr>
        <w:t xml:space="preserve"> other sources </w:t>
      </w:r>
      <w:r w:rsidR="009C26D7" w:rsidRPr="00253392">
        <w:rPr>
          <w:rFonts w:ascii="Times New Roman" w:hAnsi="Times New Roman" w:cs="Times New Roman"/>
          <w:color w:val="000000" w:themeColor="text1"/>
          <w:sz w:val="24"/>
          <w:szCs w:val="24"/>
        </w:rPr>
        <w:t xml:space="preserve">of funding </w:t>
      </w:r>
      <w:r w:rsidR="004B050B" w:rsidRPr="00253392">
        <w:rPr>
          <w:rFonts w:ascii="Times New Roman" w:hAnsi="Times New Roman" w:cs="Times New Roman"/>
          <w:color w:val="000000" w:themeColor="text1"/>
          <w:sz w:val="24"/>
          <w:szCs w:val="24"/>
        </w:rPr>
        <w:t>(</w:t>
      </w:r>
      <w:r w:rsidR="00473F33" w:rsidRPr="00253392">
        <w:rPr>
          <w:rFonts w:ascii="Times New Roman" w:hAnsi="Times New Roman" w:cs="Times New Roman"/>
          <w:color w:val="000000" w:themeColor="text1"/>
          <w:sz w:val="24"/>
          <w:szCs w:val="24"/>
        </w:rPr>
        <w:t xml:space="preserve">e.g. </w:t>
      </w:r>
      <w:r w:rsidR="00E24D6B" w:rsidRPr="00253392">
        <w:rPr>
          <w:rFonts w:ascii="Times New Roman" w:hAnsi="Times New Roman" w:cs="Times New Roman"/>
          <w:color w:val="000000" w:themeColor="text1"/>
          <w:sz w:val="24"/>
          <w:szCs w:val="24"/>
        </w:rPr>
        <w:t>NGO</w:t>
      </w:r>
      <w:r w:rsidR="009C26D7" w:rsidRPr="00253392">
        <w:rPr>
          <w:rFonts w:ascii="Times New Roman" w:hAnsi="Times New Roman" w:cs="Times New Roman"/>
          <w:color w:val="000000" w:themeColor="text1"/>
          <w:sz w:val="24"/>
          <w:szCs w:val="24"/>
        </w:rPr>
        <w:t>s and</w:t>
      </w:r>
      <w:r w:rsidR="00E24D6B" w:rsidRPr="00253392">
        <w:rPr>
          <w:rFonts w:ascii="Times New Roman" w:hAnsi="Times New Roman" w:cs="Times New Roman"/>
          <w:color w:val="000000" w:themeColor="text1"/>
          <w:sz w:val="24"/>
          <w:szCs w:val="24"/>
        </w:rPr>
        <w:t xml:space="preserve"> other loans</w:t>
      </w:r>
      <w:r w:rsidR="00A705C8" w:rsidRPr="00253392">
        <w:rPr>
          <w:rFonts w:ascii="Times New Roman" w:hAnsi="Times New Roman" w:cs="Times New Roman"/>
          <w:color w:val="000000" w:themeColor="text1"/>
          <w:sz w:val="24"/>
          <w:szCs w:val="24"/>
        </w:rPr>
        <w:t xml:space="preserve"> mentioned in transcri</w:t>
      </w:r>
      <w:r w:rsidR="00C65BA7" w:rsidRPr="00253392">
        <w:rPr>
          <w:rFonts w:ascii="Times New Roman" w:hAnsi="Times New Roman" w:cs="Times New Roman"/>
          <w:color w:val="000000" w:themeColor="text1"/>
          <w:sz w:val="24"/>
          <w:szCs w:val="24"/>
        </w:rPr>
        <w:t>ptions</w:t>
      </w:r>
      <w:r w:rsidR="004B050B" w:rsidRPr="00253392">
        <w:rPr>
          <w:rFonts w:ascii="Times New Roman" w:hAnsi="Times New Roman" w:cs="Times New Roman"/>
          <w:color w:val="000000" w:themeColor="text1"/>
          <w:sz w:val="24"/>
          <w:szCs w:val="24"/>
        </w:rPr>
        <w:t>)</w:t>
      </w:r>
      <w:r w:rsidR="00D02461" w:rsidRPr="00253392">
        <w:rPr>
          <w:rFonts w:ascii="Times New Roman" w:hAnsi="Times New Roman" w:cs="Times New Roman"/>
          <w:color w:val="000000" w:themeColor="text1"/>
          <w:sz w:val="24"/>
          <w:szCs w:val="24"/>
        </w:rPr>
        <w:t xml:space="preserve">. </w:t>
      </w:r>
      <w:r w:rsidR="0077214E" w:rsidRPr="00253392">
        <w:rPr>
          <w:rFonts w:ascii="Times New Roman" w:hAnsi="Times New Roman" w:cs="Times New Roman"/>
          <w:color w:val="000000" w:themeColor="text1"/>
          <w:sz w:val="24"/>
          <w:szCs w:val="24"/>
        </w:rPr>
        <w:t>In particular, some have point</w:t>
      </w:r>
      <w:r w:rsidR="00BA25A5" w:rsidRPr="00253392">
        <w:rPr>
          <w:rFonts w:ascii="Times New Roman" w:hAnsi="Times New Roman" w:cs="Times New Roman"/>
          <w:color w:val="000000" w:themeColor="text1"/>
          <w:sz w:val="24"/>
          <w:szCs w:val="24"/>
        </w:rPr>
        <w:t>ed</w:t>
      </w:r>
      <w:r w:rsidR="0077214E" w:rsidRPr="00253392">
        <w:rPr>
          <w:rFonts w:ascii="Times New Roman" w:hAnsi="Times New Roman" w:cs="Times New Roman"/>
          <w:color w:val="000000" w:themeColor="text1"/>
          <w:sz w:val="24"/>
          <w:szCs w:val="24"/>
        </w:rPr>
        <w:t xml:space="preserve"> </w:t>
      </w:r>
      <w:r w:rsidR="00BA25A5" w:rsidRPr="00253392">
        <w:rPr>
          <w:rFonts w:ascii="Times New Roman" w:hAnsi="Times New Roman" w:cs="Times New Roman"/>
          <w:color w:val="000000" w:themeColor="text1"/>
          <w:sz w:val="24"/>
          <w:szCs w:val="24"/>
        </w:rPr>
        <w:t>to</w:t>
      </w:r>
      <w:r w:rsidR="0077214E" w:rsidRPr="00253392">
        <w:rPr>
          <w:rFonts w:ascii="Times New Roman" w:hAnsi="Times New Roman" w:cs="Times New Roman"/>
          <w:color w:val="000000" w:themeColor="text1"/>
          <w:sz w:val="24"/>
          <w:szCs w:val="24"/>
        </w:rPr>
        <w:t xml:space="preserve"> sources of finance that are only available to women. </w:t>
      </w:r>
      <w:r w:rsidR="00D02461" w:rsidRPr="00253392">
        <w:rPr>
          <w:rFonts w:ascii="Times New Roman" w:hAnsi="Times New Roman" w:cs="Times New Roman"/>
          <w:color w:val="000000" w:themeColor="text1"/>
          <w:sz w:val="24"/>
          <w:szCs w:val="24"/>
        </w:rPr>
        <w:t xml:space="preserve"> </w:t>
      </w:r>
    </w:p>
    <w:p w14:paraId="7F722649" w14:textId="77777777" w:rsidR="0096098E" w:rsidRPr="00253392" w:rsidRDefault="0096098E" w:rsidP="00D93307">
      <w:pPr>
        <w:spacing w:line="480" w:lineRule="auto"/>
        <w:jc w:val="both"/>
        <w:rPr>
          <w:rFonts w:ascii="Times New Roman" w:hAnsi="Times New Roman" w:cs="Times New Roman"/>
          <w:color w:val="000000" w:themeColor="text1"/>
          <w:sz w:val="24"/>
          <w:szCs w:val="24"/>
        </w:rPr>
      </w:pPr>
    </w:p>
    <w:p w14:paraId="5933B5BB" w14:textId="77777777" w:rsidR="00473F33"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***Insert Table </w:t>
      </w:r>
      <w:r w:rsidR="007D6580" w:rsidRPr="00253392">
        <w:rPr>
          <w:rFonts w:ascii="Times New Roman" w:hAnsi="Times New Roman" w:cs="Times New Roman"/>
          <w:color w:val="000000" w:themeColor="text1"/>
          <w:sz w:val="24"/>
          <w:szCs w:val="24"/>
        </w:rPr>
        <w:t>3</w:t>
      </w:r>
      <w:r w:rsidRPr="00253392">
        <w:rPr>
          <w:rFonts w:ascii="Times New Roman" w:hAnsi="Times New Roman" w:cs="Times New Roman"/>
          <w:color w:val="000000" w:themeColor="text1"/>
          <w:sz w:val="24"/>
          <w:szCs w:val="24"/>
        </w:rPr>
        <w:t xml:space="preserve"> here*** </w:t>
      </w:r>
    </w:p>
    <w:p w14:paraId="2FCFA079" w14:textId="77777777" w:rsidR="0096098E" w:rsidRPr="00253392" w:rsidRDefault="0096098E" w:rsidP="00D93307">
      <w:pPr>
        <w:spacing w:line="480" w:lineRule="auto"/>
        <w:jc w:val="both"/>
        <w:rPr>
          <w:rFonts w:ascii="Times New Roman" w:hAnsi="Times New Roman" w:cs="Times New Roman"/>
          <w:color w:val="000000" w:themeColor="text1"/>
          <w:sz w:val="24"/>
          <w:szCs w:val="24"/>
        </w:rPr>
      </w:pPr>
    </w:p>
    <w:p w14:paraId="4B4C1E1E" w14:textId="77777777" w:rsidR="0000652E"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A</w:t>
      </w:r>
      <w:r w:rsidR="00B226F4" w:rsidRPr="00253392">
        <w:rPr>
          <w:rFonts w:ascii="Times New Roman" w:hAnsi="Times New Roman" w:cs="Times New Roman"/>
          <w:color w:val="000000" w:themeColor="text1"/>
          <w:sz w:val="24"/>
          <w:szCs w:val="24"/>
        </w:rPr>
        <w:t>lthough not intending to start a busin</w:t>
      </w:r>
      <w:r w:rsidR="00250E11" w:rsidRPr="00253392">
        <w:rPr>
          <w:rFonts w:ascii="Times New Roman" w:hAnsi="Times New Roman" w:cs="Times New Roman"/>
          <w:color w:val="000000" w:themeColor="text1"/>
          <w:sz w:val="24"/>
          <w:szCs w:val="24"/>
        </w:rPr>
        <w:t xml:space="preserve">ess within the next two years, most </w:t>
      </w:r>
      <w:r w:rsidRPr="00253392">
        <w:rPr>
          <w:rFonts w:ascii="Times New Roman" w:hAnsi="Times New Roman" w:cs="Times New Roman"/>
          <w:color w:val="000000" w:themeColor="text1"/>
          <w:sz w:val="24"/>
          <w:szCs w:val="24"/>
        </w:rPr>
        <w:t xml:space="preserve">women </w:t>
      </w:r>
      <w:r w:rsidR="00250E11" w:rsidRPr="00253392">
        <w:rPr>
          <w:rFonts w:ascii="Times New Roman" w:hAnsi="Times New Roman" w:cs="Times New Roman"/>
          <w:color w:val="000000" w:themeColor="text1"/>
          <w:sz w:val="24"/>
          <w:szCs w:val="24"/>
        </w:rPr>
        <w:t>reported hav</w:t>
      </w:r>
      <w:r w:rsidR="00C65BA7" w:rsidRPr="00253392">
        <w:rPr>
          <w:rFonts w:ascii="Times New Roman" w:hAnsi="Times New Roman" w:cs="Times New Roman"/>
          <w:color w:val="000000" w:themeColor="text1"/>
          <w:sz w:val="24"/>
          <w:szCs w:val="24"/>
        </w:rPr>
        <w:t>ing</w:t>
      </w:r>
      <w:r w:rsidR="00250E11" w:rsidRPr="00253392">
        <w:rPr>
          <w:rFonts w:ascii="Times New Roman" w:hAnsi="Times New Roman" w:cs="Times New Roman"/>
          <w:color w:val="000000" w:themeColor="text1"/>
          <w:sz w:val="24"/>
          <w:szCs w:val="24"/>
        </w:rPr>
        <w:t xml:space="preserve"> a positive image of entrepreneurship, and some recogni</w:t>
      </w:r>
      <w:r w:rsidR="00681F16" w:rsidRPr="00253392">
        <w:rPr>
          <w:rFonts w:ascii="Times New Roman" w:hAnsi="Times New Roman" w:cs="Times New Roman"/>
          <w:color w:val="000000" w:themeColor="text1"/>
          <w:sz w:val="24"/>
          <w:szCs w:val="24"/>
        </w:rPr>
        <w:t>zed</w:t>
      </w:r>
      <w:r w:rsidR="00250E11" w:rsidRPr="00253392">
        <w:rPr>
          <w:rFonts w:ascii="Times New Roman" w:hAnsi="Times New Roman" w:cs="Times New Roman"/>
          <w:color w:val="000000" w:themeColor="text1"/>
          <w:sz w:val="24"/>
          <w:szCs w:val="24"/>
        </w:rPr>
        <w:t xml:space="preserve"> the empowering effect that entrepreneurship could have on women.</w:t>
      </w:r>
      <w:r w:rsidR="005D16BE" w:rsidRPr="00253392">
        <w:rPr>
          <w:rFonts w:ascii="Times New Roman" w:hAnsi="Times New Roman" w:cs="Times New Roman"/>
          <w:color w:val="000000" w:themeColor="text1"/>
          <w:sz w:val="24"/>
          <w:szCs w:val="24"/>
        </w:rPr>
        <w:t xml:space="preserve"> </w:t>
      </w:r>
      <w:r w:rsidR="00681F16" w:rsidRPr="00253392">
        <w:rPr>
          <w:rFonts w:ascii="Times New Roman" w:hAnsi="Times New Roman" w:cs="Times New Roman"/>
          <w:color w:val="000000" w:themeColor="text1"/>
          <w:sz w:val="24"/>
          <w:szCs w:val="24"/>
        </w:rPr>
        <w:t>Despite this</w:t>
      </w:r>
      <w:r w:rsidR="00350EA7" w:rsidRPr="00253392">
        <w:rPr>
          <w:rFonts w:ascii="Times New Roman" w:hAnsi="Times New Roman" w:cs="Times New Roman"/>
          <w:color w:val="000000" w:themeColor="text1"/>
          <w:sz w:val="24"/>
          <w:szCs w:val="24"/>
        </w:rPr>
        <w:t xml:space="preserve"> and </w:t>
      </w:r>
      <w:r w:rsidR="00681F16" w:rsidRPr="00253392">
        <w:rPr>
          <w:rFonts w:ascii="Times New Roman" w:hAnsi="Times New Roman" w:cs="Times New Roman"/>
          <w:color w:val="000000" w:themeColor="text1"/>
          <w:sz w:val="24"/>
          <w:szCs w:val="24"/>
        </w:rPr>
        <w:t xml:space="preserve">the fact that </w:t>
      </w:r>
      <w:r w:rsidR="00350EA7" w:rsidRPr="00253392">
        <w:rPr>
          <w:rFonts w:ascii="Times New Roman" w:hAnsi="Times New Roman" w:cs="Times New Roman"/>
          <w:color w:val="000000" w:themeColor="text1"/>
          <w:sz w:val="24"/>
          <w:szCs w:val="24"/>
        </w:rPr>
        <w:t>resources and network</w:t>
      </w:r>
      <w:r w:rsidR="00BA25A5" w:rsidRPr="00253392">
        <w:rPr>
          <w:rFonts w:ascii="Times New Roman" w:hAnsi="Times New Roman" w:cs="Times New Roman"/>
          <w:color w:val="000000" w:themeColor="text1"/>
          <w:sz w:val="24"/>
          <w:szCs w:val="24"/>
        </w:rPr>
        <w:t>s</w:t>
      </w:r>
      <w:r w:rsidR="00350EA7" w:rsidRPr="00253392">
        <w:rPr>
          <w:rFonts w:ascii="Times New Roman" w:hAnsi="Times New Roman" w:cs="Times New Roman"/>
          <w:color w:val="000000" w:themeColor="text1"/>
          <w:sz w:val="24"/>
          <w:szCs w:val="24"/>
        </w:rPr>
        <w:t xml:space="preserve"> </w:t>
      </w:r>
      <w:r w:rsidR="00D76CC5" w:rsidRPr="00253392">
        <w:rPr>
          <w:rFonts w:ascii="Times New Roman" w:hAnsi="Times New Roman" w:cs="Times New Roman"/>
          <w:color w:val="000000" w:themeColor="text1"/>
          <w:sz w:val="24"/>
          <w:szCs w:val="24"/>
        </w:rPr>
        <w:t xml:space="preserve">are </w:t>
      </w:r>
      <w:r w:rsidR="00350EA7" w:rsidRPr="00253392">
        <w:rPr>
          <w:rFonts w:ascii="Times New Roman" w:hAnsi="Times New Roman" w:cs="Times New Roman"/>
          <w:color w:val="000000" w:themeColor="text1"/>
          <w:sz w:val="24"/>
          <w:szCs w:val="24"/>
        </w:rPr>
        <w:t>not a problem</w:t>
      </w:r>
      <w:r w:rsidR="00D76CC5" w:rsidRPr="00253392">
        <w:rPr>
          <w:rFonts w:ascii="Times New Roman" w:hAnsi="Times New Roman" w:cs="Times New Roman"/>
          <w:color w:val="000000" w:themeColor="text1"/>
          <w:sz w:val="24"/>
          <w:szCs w:val="24"/>
        </w:rPr>
        <w:t xml:space="preserve"> for them</w:t>
      </w:r>
      <w:r w:rsidR="00350EA7" w:rsidRPr="00253392">
        <w:rPr>
          <w:rFonts w:ascii="Times New Roman" w:hAnsi="Times New Roman" w:cs="Times New Roman"/>
          <w:color w:val="000000" w:themeColor="text1"/>
          <w:sz w:val="24"/>
          <w:szCs w:val="24"/>
        </w:rPr>
        <w:t xml:space="preserve">, these women </w:t>
      </w:r>
      <w:r w:rsidR="00681F16" w:rsidRPr="00253392">
        <w:rPr>
          <w:rFonts w:ascii="Times New Roman" w:hAnsi="Times New Roman" w:cs="Times New Roman"/>
          <w:color w:val="000000" w:themeColor="text1"/>
          <w:sz w:val="24"/>
          <w:szCs w:val="24"/>
        </w:rPr>
        <w:t xml:space="preserve">still </w:t>
      </w:r>
      <w:r w:rsidR="0053734E" w:rsidRPr="00253392">
        <w:rPr>
          <w:rFonts w:ascii="Times New Roman" w:hAnsi="Times New Roman" w:cs="Times New Roman"/>
          <w:color w:val="000000" w:themeColor="text1"/>
          <w:sz w:val="24"/>
          <w:szCs w:val="24"/>
        </w:rPr>
        <w:t>did not</w:t>
      </w:r>
      <w:r w:rsidR="00350EA7" w:rsidRPr="00253392">
        <w:rPr>
          <w:rFonts w:ascii="Times New Roman" w:hAnsi="Times New Roman" w:cs="Times New Roman"/>
          <w:color w:val="000000" w:themeColor="text1"/>
          <w:sz w:val="24"/>
          <w:szCs w:val="24"/>
        </w:rPr>
        <w:t xml:space="preserve"> develop </w:t>
      </w:r>
      <w:r w:rsidR="005323C1" w:rsidRPr="00253392">
        <w:rPr>
          <w:rFonts w:ascii="Times New Roman" w:hAnsi="Times New Roman" w:cs="Times New Roman"/>
          <w:color w:val="000000" w:themeColor="text1"/>
          <w:sz w:val="24"/>
          <w:szCs w:val="24"/>
        </w:rPr>
        <w:t xml:space="preserve">their </w:t>
      </w:r>
      <w:r w:rsidR="00350EA7" w:rsidRPr="00253392">
        <w:rPr>
          <w:rFonts w:ascii="Times New Roman" w:hAnsi="Times New Roman" w:cs="Times New Roman"/>
          <w:color w:val="000000" w:themeColor="text1"/>
          <w:sz w:val="24"/>
          <w:szCs w:val="24"/>
        </w:rPr>
        <w:t>entrepreneurial intention</w:t>
      </w:r>
      <w:r w:rsidR="005323C1" w:rsidRPr="00253392">
        <w:rPr>
          <w:rFonts w:ascii="Times New Roman" w:hAnsi="Times New Roman" w:cs="Times New Roman"/>
          <w:color w:val="000000" w:themeColor="text1"/>
          <w:sz w:val="24"/>
          <w:szCs w:val="24"/>
        </w:rPr>
        <w:t>s</w:t>
      </w:r>
      <w:r w:rsidR="0053734E" w:rsidRPr="00253392">
        <w:rPr>
          <w:rFonts w:ascii="Times New Roman" w:hAnsi="Times New Roman" w:cs="Times New Roman"/>
          <w:color w:val="000000" w:themeColor="text1"/>
          <w:sz w:val="24"/>
          <w:szCs w:val="24"/>
        </w:rPr>
        <w:t xml:space="preserve">. </w:t>
      </w:r>
      <w:r w:rsidR="00350EA7"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 </w:t>
      </w:r>
    </w:p>
    <w:p w14:paraId="422C4EC6" w14:textId="77777777" w:rsidR="00F15C5D" w:rsidRPr="00253392" w:rsidRDefault="00F15C5D" w:rsidP="00D93307">
      <w:pPr>
        <w:tabs>
          <w:tab w:val="center" w:pos="4513"/>
        </w:tabs>
        <w:spacing w:line="480" w:lineRule="auto"/>
        <w:jc w:val="both"/>
        <w:rPr>
          <w:rFonts w:ascii="Times New Roman" w:hAnsi="Times New Roman" w:cs="Times New Roman"/>
          <w:b/>
          <w:color w:val="000000" w:themeColor="text1"/>
          <w:sz w:val="24"/>
          <w:szCs w:val="24"/>
        </w:rPr>
      </w:pPr>
    </w:p>
    <w:p w14:paraId="38D6CEA8" w14:textId="77777777" w:rsidR="0096098E" w:rsidRPr="00253392" w:rsidRDefault="0096098E" w:rsidP="00D93307">
      <w:pPr>
        <w:tabs>
          <w:tab w:val="center" w:pos="4513"/>
        </w:tabs>
        <w:spacing w:line="480" w:lineRule="auto"/>
        <w:jc w:val="both"/>
        <w:rPr>
          <w:rFonts w:ascii="Times New Roman" w:hAnsi="Times New Roman" w:cs="Times New Roman"/>
          <w:b/>
          <w:color w:val="000000" w:themeColor="text1"/>
          <w:sz w:val="24"/>
          <w:szCs w:val="24"/>
        </w:rPr>
      </w:pPr>
    </w:p>
    <w:p w14:paraId="23C2DCDF" w14:textId="77777777" w:rsidR="00731B8C" w:rsidRPr="00253392" w:rsidRDefault="00C2374E" w:rsidP="00D93307">
      <w:pPr>
        <w:tabs>
          <w:tab w:val="center" w:pos="4513"/>
        </w:tabs>
        <w:spacing w:line="480" w:lineRule="auto"/>
        <w:jc w:val="both"/>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lastRenderedPageBreak/>
        <w:t xml:space="preserve">Social Norms </w:t>
      </w:r>
      <w:r w:rsidR="00460965" w:rsidRPr="00253392">
        <w:rPr>
          <w:rFonts w:ascii="Times New Roman" w:hAnsi="Times New Roman" w:cs="Times New Roman"/>
          <w:b/>
          <w:color w:val="000000" w:themeColor="text1"/>
          <w:sz w:val="24"/>
          <w:szCs w:val="24"/>
        </w:rPr>
        <w:t>and</w:t>
      </w:r>
      <w:r w:rsidRPr="00253392">
        <w:rPr>
          <w:rFonts w:ascii="Times New Roman" w:hAnsi="Times New Roman" w:cs="Times New Roman"/>
          <w:b/>
          <w:color w:val="000000" w:themeColor="text1"/>
          <w:sz w:val="24"/>
          <w:szCs w:val="24"/>
        </w:rPr>
        <w:t xml:space="preserve"> the Development of Women’s Entrepreneurial Intention</w:t>
      </w:r>
      <w:r w:rsidR="00E10734" w:rsidRPr="00253392">
        <w:rPr>
          <w:rFonts w:ascii="Times New Roman" w:hAnsi="Times New Roman" w:cs="Times New Roman"/>
          <w:b/>
          <w:color w:val="000000" w:themeColor="text1"/>
          <w:sz w:val="24"/>
          <w:szCs w:val="24"/>
        </w:rPr>
        <w:t>s</w:t>
      </w:r>
      <w:r w:rsidRPr="00253392">
        <w:rPr>
          <w:rFonts w:ascii="Times New Roman" w:hAnsi="Times New Roman" w:cs="Times New Roman"/>
          <w:b/>
          <w:color w:val="000000" w:themeColor="text1"/>
          <w:sz w:val="24"/>
          <w:szCs w:val="24"/>
        </w:rPr>
        <w:t xml:space="preserve">  </w:t>
      </w:r>
    </w:p>
    <w:p w14:paraId="05A028B0" w14:textId="77777777" w:rsidR="00F4257A" w:rsidRPr="00253392" w:rsidRDefault="00F4257A" w:rsidP="00D93307">
      <w:pPr>
        <w:tabs>
          <w:tab w:val="center" w:pos="4513"/>
        </w:tabs>
        <w:spacing w:line="480" w:lineRule="auto"/>
        <w:jc w:val="both"/>
        <w:rPr>
          <w:rFonts w:ascii="Times New Roman" w:hAnsi="Times New Roman" w:cs="Times New Roman"/>
          <w:b/>
          <w:color w:val="000000" w:themeColor="text1"/>
          <w:sz w:val="24"/>
          <w:szCs w:val="24"/>
        </w:rPr>
      </w:pPr>
    </w:p>
    <w:p w14:paraId="6C459AF6" w14:textId="38D8264D" w:rsidR="004916AF" w:rsidRPr="00253392" w:rsidRDefault="00C2374E" w:rsidP="00946FAC">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W</w:t>
      </w:r>
      <w:r w:rsidR="008B058D" w:rsidRPr="00253392">
        <w:rPr>
          <w:rFonts w:ascii="Times New Roman" w:hAnsi="Times New Roman" w:cs="Times New Roman"/>
          <w:color w:val="000000" w:themeColor="text1"/>
          <w:sz w:val="24"/>
          <w:szCs w:val="24"/>
        </w:rPr>
        <w:t xml:space="preserve">e </w:t>
      </w:r>
      <w:r w:rsidR="00C44195" w:rsidRPr="00253392">
        <w:rPr>
          <w:rFonts w:ascii="Times New Roman" w:hAnsi="Times New Roman" w:cs="Times New Roman"/>
          <w:color w:val="000000" w:themeColor="text1"/>
          <w:sz w:val="24"/>
          <w:szCs w:val="24"/>
        </w:rPr>
        <w:t xml:space="preserve">find </w:t>
      </w:r>
      <w:r w:rsidR="008B058D" w:rsidRPr="00253392">
        <w:rPr>
          <w:rFonts w:ascii="Times New Roman" w:hAnsi="Times New Roman" w:cs="Times New Roman"/>
          <w:color w:val="000000" w:themeColor="text1"/>
          <w:sz w:val="24"/>
          <w:szCs w:val="24"/>
        </w:rPr>
        <w:t>that most women within this sub-group perceive significant normative, as oppose</w:t>
      </w:r>
      <w:r w:rsidR="00BA25A5" w:rsidRPr="00253392">
        <w:rPr>
          <w:rFonts w:ascii="Times New Roman" w:hAnsi="Times New Roman" w:cs="Times New Roman"/>
          <w:color w:val="000000" w:themeColor="text1"/>
          <w:sz w:val="24"/>
          <w:szCs w:val="24"/>
        </w:rPr>
        <w:t>d</w:t>
      </w:r>
      <w:r w:rsidR="008B058D" w:rsidRPr="00253392">
        <w:rPr>
          <w:rFonts w:ascii="Times New Roman" w:hAnsi="Times New Roman" w:cs="Times New Roman"/>
          <w:color w:val="000000" w:themeColor="text1"/>
          <w:sz w:val="24"/>
          <w:szCs w:val="24"/>
        </w:rPr>
        <w:t xml:space="preserve"> to structural, barriers towards entrepreneurship. </w:t>
      </w:r>
      <w:r w:rsidR="00C44195" w:rsidRPr="00253392">
        <w:rPr>
          <w:rFonts w:ascii="Times New Roman" w:hAnsi="Times New Roman" w:cs="Times New Roman"/>
          <w:color w:val="000000" w:themeColor="text1"/>
          <w:sz w:val="24"/>
          <w:szCs w:val="24"/>
        </w:rPr>
        <w:t>The qualitative analysis suggests that</w:t>
      </w:r>
      <w:r w:rsidR="007F2F5C" w:rsidRPr="00253392">
        <w:rPr>
          <w:rFonts w:ascii="Times New Roman" w:hAnsi="Times New Roman" w:cs="Times New Roman"/>
          <w:color w:val="000000" w:themeColor="text1"/>
          <w:sz w:val="24"/>
          <w:szCs w:val="24"/>
        </w:rPr>
        <w:t xml:space="preserve"> there are multiple pressure</w:t>
      </w:r>
      <w:r w:rsidR="00681F16" w:rsidRPr="00253392">
        <w:rPr>
          <w:rFonts w:ascii="Times New Roman" w:hAnsi="Times New Roman" w:cs="Times New Roman"/>
          <w:color w:val="000000" w:themeColor="text1"/>
          <w:sz w:val="24"/>
          <w:szCs w:val="24"/>
        </w:rPr>
        <w:t>s</w:t>
      </w:r>
      <w:r w:rsidR="007F2F5C" w:rsidRPr="00253392">
        <w:rPr>
          <w:rFonts w:ascii="Times New Roman" w:hAnsi="Times New Roman" w:cs="Times New Roman"/>
          <w:color w:val="000000" w:themeColor="text1"/>
          <w:sz w:val="24"/>
          <w:szCs w:val="24"/>
        </w:rPr>
        <w:t xml:space="preserve">, oppositions, and challenges and </w:t>
      </w:r>
      <w:r w:rsidR="00681F16" w:rsidRPr="00253392">
        <w:rPr>
          <w:rFonts w:ascii="Times New Roman" w:hAnsi="Times New Roman" w:cs="Times New Roman"/>
          <w:color w:val="000000" w:themeColor="text1"/>
          <w:sz w:val="24"/>
          <w:szCs w:val="24"/>
        </w:rPr>
        <w:t xml:space="preserve">that </w:t>
      </w:r>
      <w:r w:rsidR="007F2F5C" w:rsidRPr="00253392">
        <w:rPr>
          <w:rFonts w:ascii="Times New Roman" w:hAnsi="Times New Roman" w:cs="Times New Roman"/>
          <w:color w:val="000000" w:themeColor="text1"/>
          <w:sz w:val="24"/>
          <w:szCs w:val="24"/>
        </w:rPr>
        <w:t>women ha</w:t>
      </w:r>
      <w:r w:rsidR="005F60B3" w:rsidRPr="00253392">
        <w:rPr>
          <w:rFonts w:ascii="Times New Roman" w:hAnsi="Times New Roman" w:cs="Times New Roman"/>
          <w:color w:val="000000" w:themeColor="text1"/>
          <w:sz w:val="24"/>
          <w:szCs w:val="24"/>
        </w:rPr>
        <w:t>ve</w:t>
      </w:r>
      <w:r w:rsidR="007F2F5C" w:rsidRPr="00253392">
        <w:rPr>
          <w:rFonts w:ascii="Times New Roman" w:hAnsi="Times New Roman" w:cs="Times New Roman"/>
          <w:color w:val="000000" w:themeColor="text1"/>
          <w:sz w:val="24"/>
          <w:szCs w:val="24"/>
        </w:rPr>
        <w:t xml:space="preserve"> to engage in multiple battlefields if they are to contemplate entrepreneurship as a career</w:t>
      </w:r>
      <w:r w:rsidR="005644C4" w:rsidRPr="00253392">
        <w:rPr>
          <w:rFonts w:ascii="Times New Roman" w:hAnsi="Times New Roman" w:cs="Times New Roman"/>
          <w:color w:val="000000" w:themeColor="text1"/>
          <w:sz w:val="24"/>
          <w:szCs w:val="24"/>
        </w:rPr>
        <w:t xml:space="preserve"> path</w:t>
      </w:r>
      <w:r w:rsidR="007F2F5C" w:rsidRPr="00253392">
        <w:rPr>
          <w:rFonts w:ascii="Times New Roman" w:hAnsi="Times New Roman" w:cs="Times New Roman"/>
          <w:color w:val="000000" w:themeColor="text1"/>
          <w:sz w:val="24"/>
          <w:szCs w:val="24"/>
        </w:rPr>
        <w:t xml:space="preserve">.  </w:t>
      </w:r>
      <w:r w:rsidR="007C5297" w:rsidRPr="00253392">
        <w:rPr>
          <w:rFonts w:ascii="Times New Roman" w:hAnsi="Times New Roman" w:cs="Times New Roman"/>
          <w:color w:val="000000" w:themeColor="text1"/>
          <w:sz w:val="24"/>
          <w:szCs w:val="24"/>
        </w:rPr>
        <w:t>I</w:t>
      </w:r>
      <w:r w:rsidR="00F76BED" w:rsidRPr="00253392">
        <w:rPr>
          <w:rFonts w:ascii="Times New Roman" w:hAnsi="Times New Roman" w:cs="Times New Roman"/>
          <w:color w:val="000000" w:themeColor="text1"/>
          <w:sz w:val="24"/>
          <w:szCs w:val="24"/>
        </w:rPr>
        <w:t>n th</w:t>
      </w:r>
      <w:r w:rsidR="00B444E5" w:rsidRPr="00253392">
        <w:rPr>
          <w:rFonts w:ascii="Times New Roman" w:hAnsi="Times New Roman" w:cs="Times New Roman"/>
          <w:color w:val="000000" w:themeColor="text1"/>
          <w:sz w:val="24"/>
          <w:szCs w:val="24"/>
        </w:rPr>
        <w:t>e following</w:t>
      </w:r>
      <w:r w:rsidR="00F76BED" w:rsidRPr="00253392">
        <w:rPr>
          <w:rFonts w:ascii="Times New Roman" w:hAnsi="Times New Roman" w:cs="Times New Roman"/>
          <w:color w:val="000000" w:themeColor="text1"/>
          <w:sz w:val="24"/>
          <w:szCs w:val="24"/>
        </w:rPr>
        <w:t xml:space="preserve"> section, </w:t>
      </w:r>
      <w:r w:rsidR="00E14575" w:rsidRPr="00253392">
        <w:rPr>
          <w:rFonts w:ascii="Times New Roman" w:hAnsi="Times New Roman" w:cs="Times New Roman"/>
          <w:color w:val="000000" w:themeColor="text1"/>
          <w:sz w:val="24"/>
          <w:szCs w:val="24"/>
        </w:rPr>
        <w:t xml:space="preserve">we highlight </w:t>
      </w:r>
      <w:r w:rsidR="007F2F5C" w:rsidRPr="00253392">
        <w:rPr>
          <w:rFonts w:ascii="Times New Roman" w:hAnsi="Times New Roman" w:cs="Times New Roman"/>
          <w:color w:val="000000" w:themeColor="text1"/>
          <w:sz w:val="24"/>
          <w:szCs w:val="24"/>
        </w:rPr>
        <w:t>a number of players within the power structure</w:t>
      </w:r>
      <w:r w:rsidR="00C21A90" w:rsidRPr="00253392">
        <w:rPr>
          <w:rFonts w:ascii="Times New Roman" w:hAnsi="Times New Roman" w:cs="Times New Roman"/>
          <w:color w:val="000000" w:themeColor="text1"/>
          <w:sz w:val="24"/>
          <w:szCs w:val="24"/>
        </w:rPr>
        <w:t xml:space="preserve"> and their view</w:t>
      </w:r>
      <w:r w:rsidR="005644C4" w:rsidRPr="00253392">
        <w:rPr>
          <w:rFonts w:ascii="Times New Roman" w:hAnsi="Times New Roman" w:cs="Times New Roman"/>
          <w:color w:val="000000" w:themeColor="text1"/>
          <w:sz w:val="24"/>
          <w:szCs w:val="24"/>
        </w:rPr>
        <w:t>s</w:t>
      </w:r>
      <w:r w:rsidR="00C21A90" w:rsidRPr="00253392">
        <w:rPr>
          <w:rFonts w:ascii="Times New Roman" w:hAnsi="Times New Roman" w:cs="Times New Roman"/>
          <w:color w:val="000000" w:themeColor="text1"/>
          <w:sz w:val="24"/>
          <w:szCs w:val="24"/>
        </w:rPr>
        <w:t xml:space="preserve"> </w:t>
      </w:r>
      <w:r w:rsidR="005644C4" w:rsidRPr="00253392">
        <w:rPr>
          <w:rFonts w:ascii="Times New Roman" w:hAnsi="Times New Roman" w:cs="Times New Roman"/>
          <w:color w:val="000000" w:themeColor="text1"/>
          <w:sz w:val="24"/>
          <w:szCs w:val="24"/>
        </w:rPr>
        <w:t xml:space="preserve">about the </w:t>
      </w:r>
      <w:r w:rsidR="00C21A90" w:rsidRPr="00253392">
        <w:rPr>
          <w:rFonts w:ascii="Times New Roman" w:hAnsi="Times New Roman" w:cs="Times New Roman"/>
          <w:color w:val="000000" w:themeColor="text1"/>
          <w:sz w:val="24"/>
          <w:szCs w:val="24"/>
        </w:rPr>
        <w:t>participation</w:t>
      </w:r>
      <w:r w:rsidR="005644C4" w:rsidRPr="00253392">
        <w:rPr>
          <w:rFonts w:ascii="Times New Roman" w:hAnsi="Times New Roman" w:cs="Times New Roman"/>
          <w:color w:val="000000" w:themeColor="text1"/>
          <w:sz w:val="24"/>
          <w:szCs w:val="24"/>
        </w:rPr>
        <w:t xml:space="preserve"> of women</w:t>
      </w:r>
      <w:r w:rsidR="00C21A90" w:rsidRPr="00253392">
        <w:rPr>
          <w:rFonts w:ascii="Times New Roman" w:hAnsi="Times New Roman" w:cs="Times New Roman"/>
          <w:color w:val="000000" w:themeColor="text1"/>
          <w:sz w:val="24"/>
          <w:szCs w:val="24"/>
        </w:rPr>
        <w:t xml:space="preserve">. </w:t>
      </w:r>
    </w:p>
    <w:p w14:paraId="4556C3F5" w14:textId="77777777" w:rsidR="0096098E" w:rsidRPr="00253392" w:rsidRDefault="0096098E" w:rsidP="00D93307">
      <w:pPr>
        <w:spacing w:line="480" w:lineRule="auto"/>
        <w:jc w:val="both"/>
        <w:rPr>
          <w:rFonts w:ascii="Times New Roman" w:hAnsi="Times New Roman" w:cs="Times New Roman"/>
          <w:color w:val="000000" w:themeColor="text1"/>
          <w:sz w:val="24"/>
          <w:szCs w:val="24"/>
        </w:rPr>
      </w:pPr>
    </w:p>
    <w:p w14:paraId="2CA859C2" w14:textId="19052D89" w:rsidR="004316FD"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***Insert Tables </w:t>
      </w:r>
      <w:r w:rsidR="007D6580" w:rsidRPr="00253392">
        <w:rPr>
          <w:rFonts w:ascii="Times New Roman" w:hAnsi="Times New Roman" w:cs="Times New Roman"/>
          <w:color w:val="000000" w:themeColor="text1"/>
          <w:sz w:val="24"/>
          <w:szCs w:val="24"/>
        </w:rPr>
        <w:t>4</w:t>
      </w:r>
      <w:r w:rsidRPr="00253392">
        <w:rPr>
          <w:rFonts w:ascii="Times New Roman" w:hAnsi="Times New Roman" w:cs="Times New Roman"/>
          <w:color w:val="000000" w:themeColor="text1"/>
          <w:sz w:val="24"/>
          <w:szCs w:val="24"/>
        </w:rPr>
        <w:t xml:space="preserve"> and </w:t>
      </w:r>
      <w:r w:rsidR="007D6580" w:rsidRPr="00253392">
        <w:rPr>
          <w:rFonts w:ascii="Times New Roman" w:hAnsi="Times New Roman" w:cs="Times New Roman"/>
          <w:color w:val="000000" w:themeColor="text1"/>
          <w:sz w:val="24"/>
          <w:szCs w:val="24"/>
        </w:rPr>
        <w:t>5</w:t>
      </w:r>
      <w:r w:rsidRPr="00253392">
        <w:rPr>
          <w:rFonts w:ascii="Times New Roman" w:hAnsi="Times New Roman" w:cs="Times New Roman"/>
          <w:color w:val="000000" w:themeColor="text1"/>
          <w:sz w:val="24"/>
          <w:szCs w:val="24"/>
        </w:rPr>
        <w:t xml:space="preserve"> about here***</w:t>
      </w:r>
      <w:r w:rsidR="00860505" w:rsidRPr="00253392">
        <w:rPr>
          <w:rFonts w:ascii="Times New Roman" w:hAnsi="Times New Roman" w:cs="Times New Roman"/>
          <w:color w:val="000000" w:themeColor="text1"/>
          <w:sz w:val="24"/>
          <w:szCs w:val="24"/>
        </w:rPr>
        <w:t xml:space="preserve"> </w:t>
      </w:r>
    </w:p>
    <w:p w14:paraId="51883374" w14:textId="77777777" w:rsidR="0096098E" w:rsidRPr="00253392" w:rsidRDefault="0096098E" w:rsidP="00D93307">
      <w:pPr>
        <w:spacing w:line="480" w:lineRule="auto"/>
        <w:jc w:val="both"/>
        <w:rPr>
          <w:rFonts w:ascii="Times New Roman" w:hAnsi="Times New Roman" w:cs="Times New Roman"/>
          <w:color w:val="000000" w:themeColor="text1"/>
          <w:sz w:val="24"/>
          <w:szCs w:val="24"/>
        </w:rPr>
      </w:pPr>
    </w:p>
    <w:p w14:paraId="712ACA05" w14:textId="77777777" w:rsidR="008508E7" w:rsidRPr="00253392" w:rsidRDefault="00C2374E" w:rsidP="00D93307">
      <w:pPr>
        <w:spacing w:line="480" w:lineRule="auto"/>
        <w:jc w:val="both"/>
        <w:rPr>
          <w:rFonts w:ascii="Times New Roman" w:hAnsi="Times New Roman" w:cs="Times New Roman"/>
          <w:b/>
          <w:bCs/>
          <w:i/>
          <w:color w:val="000000" w:themeColor="text1"/>
          <w:sz w:val="24"/>
          <w:szCs w:val="24"/>
        </w:rPr>
      </w:pPr>
      <w:r w:rsidRPr="00253392">
        <w:rPr>
          <w:rFonts w:ascii="Times New Roman" w:hAnsi="Times New Roman" w:cs="Times New Roman"/>
          <w:b/>
          <w:bCs/>
          <w:i/>
          <w:color w:val="000000" w:themeColor="text1"/>
          <w:sz w:val="24"/>
          <w:szCs w:val="24"/>
        </w:rPr>
        <w:t>T</w:t>
      </w:r>
      <w:r w:rsidR="0013778A" w:rsidRPr="00253392">
        <w:rPr>
          <w:rFonts w:ascii="Times New Roman" w:hAnsi="Times New Roman" w:cs="Times New Roman"/>
          <w:b/>
          <w:bCs/>
          <w:i/>
          <w:color w:val="000000" w:themeColor="text1"/>
          <w:sz w:val="24"/>
          <w:szCs w:val="24"/>
        </w:rPr>
        <w:t>he family system</w:t>
      </w:r>
    </w:p>
    <w:p w14:paraId="11951CB4" w14:textId="77777777" w:rsidR="0013778A" w:rsidRPr="00253392" w:rsidRDefault="00C2374E" w:rsidP="00D93307">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Actors within the family system play</w:t>
      </w:r>
      <w:r w:rsidR="00635E24" w:rsidRPr="00253392">
        <w:rPr>
          <w:rFonts w:ascii="Times New Roman" w:hAnsi="Times New Roman" w:cs="Times New Roman"/>
          <w:color w:val="000000" w:themeColor="text1"/>
          <w:sz w:val="24"/>
          <w:szCs w:val="24"/>
        </w:rPr>
        <w:t xml:space="preserve"> a</w:t>
      </w:r>
      <w:r w:rsidRPr="00253392">
        <w:rPr>
          <w:rFonts w:ascii="Times New Roman" w:hAnsi="Times New Roman" w:cs="Times New Roman"/>
          <w:color w:val="000000" w:themeColor="text1"/>
          <w:sz w:val="24"/>
          <w:szCs w:val="24"/>
        </w:rPr>
        <w:t xml:space="preserve"> crucial role in the shaping of the meaning of entrepreneurship</w:t>
      </w:r>
      <w:r w:rsidR="00EA64F8" w:rsidRPr="00253392">
        <w:rPr>
          <w:rFonts w:ascii="Times New Roman" w:hAnsi="Times New Roman" w:cs="Times New Roman"/>
          <w:color w:val="000000" w:themeColor="text1"/>
          <w:sz w:val="24"/>
          <w:szCs w:val="24"/>
        </w:rPr>
        <w:t>. Many had strong view</w:t>
      </w:r>
      <w:r w:rsidR="00635E24" w:rsidRPr="00253392">
        <w:rPr>
          <w:rFonts w:ascii="Times New Roman" w:hAnsi="Times New Roman" w:cs="Times New Roman"/>
          <w:color w:val="000000" w:themeColor="text1"/>
          <w:sz w:val="24"/>
          <w:szCs w:val="24"/>
        </w:rPr>
        <w:t>s</w:t>
      </w:r>
      <w:r w:rsidR="00EA64F8" w:rsidRPr="00253392">
        <w:rPr>
          <w:rFonts w:ascii="Times New Roman" w:hAnsi="Times New Roman" w:cs="Times New Roman"/>
          <w:color w:val="000000" w:themeColor="text1"/>
          <w:sz w:val="24"/>
          <w:szCs w:val="24"/>
        </w:rPr>
        <w:t xml:space="preserve"> </w:t>
      </w:r>
      <w:r w:rsidR="00680A56" w:rsidRPr="00253392">
        <w:rPr>
          <w:rFonts w:ascii="Times New Roman" w:hAnsi="Times New Roman" w:cs="Times New Roman"/>
          <w:color w:val="000000" w:themeColor="text1"/>
          <w:sz w:val="24"/>
          <w:szCs w:val="24"/>
        </w:rPr>
        <w:t xml:space="preserve">about </w:t>
      </w:r>
      <w:r w:rsidR="00EA64F8" w:rsidRPr="00253392">
        <w:rPr>
          <w:rFonts w:ascii="Times New Roman" w:hAnsi="Times New Roman" w:cs="Times New Roman"/>
          <w:color w:val="000000" w:themeColor="text1"/>
          <w:sz w:val="24"/>
          <w:szCs w:val="24"/>
        </w:rPr>
        <w:t xml:space="preserve">women’s participation </w:t>
      </w:r>
      <w:r w:rsidR="00635E24" w:rsidRPr="00253392">
        <w:rPr>
          <w:rFonts w:ascii="Times New Roman" w:hAnsi="Times New Roman" w:cs="Times New Roman"/>
          <w:color w:val="000000" w:themeColor="text1"/>
          <w:sz w:val="24"/>
          <w:szCs w:val="24"/>
        </w:rPr>
        <w:t xml:space="preserve">in </w:t>
      </w:r>
      <w:r w:rsidR="00EA64F8" w:rsidRPr="00253392">
        <w:rPr>
          <w:rFonts w:ascii="Times New Roman" w:hAnsi="Times New Roman" w:cs="Times New Roman"/>
          <w:color w:val="000000" w:themeColor="text1"/>
          <w:sz w:val="24"/>
          <w:szCs w:val="24"/>
        </w:rPr>
        <w:t>entrepreneurship</w:t>
      </w:r>
      <w:r w:rsidR="001B34F4" w:rsidRPr="00253392">
        <w:rPr>
          <w:rFonts w:ascii="Times New Roman" w:hAnsi="Times New Roman" w:cs="Times New Roman"/>
          <w:color w:val="000000" w:themeColor="text1"/>
          <w:sz w:val="24"/>
          <w:szCs w:val="24"/>
        </w:rPr>
        <w:t>,</w:t>
      </w:r>
      <w:r w:rsidR="00EA64F8" w:rsidRPr="00253392">
        <w:rPr>
          <w:rFonts w:ascii="Times New Roman" w:hAnsi="Times New Roman" w:cs="Times New Roman"/>
          <w:color w:val="000000" w:themeColor="text1"/>
          <w:sz w:val="24"/>
          <w:szCs w:val="24"/>
        </w:rPr>
        <w:t xml:space="preserve"> although </w:t>
      </w:r>
      <w:r w:rsidR="001B34F4" w:rsidRPr="00253392">
        <w:rPr>
          <w:rFonts w:ascii="Times New Roman" w:hAnsi="Times New Roman" w:cs="Times New Roman"/>
          <w:color w:val="000000" w:themeColor="text1"/>
          <w:sz w:val="24"/>
          <w:szCs w:val="24"/>
        </w:rPr>
        <w:t>their influence on women was of varying</w:t>
      </w:r>
      <w:r w:rsidR="00EA64F8" w:rsidRPr="00253392">
        <w:rPr>
          <w:rFonts w:ascii="Times New Roman" w:hAnsi="Times New Roman" w:cs="Times New Roman"/>
          <w:color w:val="000000" w:themeColor="text1"/>
          <w:sz w:val="24"/>
          <w:szCs w:val="24"/>
        </w:rPr>
        <w:t xml:space="preserve"> </w:t>
      </w:r>
      <w:r w:rsidR="00680A56" w:rsidRPr="00253392">
        <w:rPr>
          <w:rFonts w:ascii="Times New Roman" w:hAnsi="Times New Roman" w:cs="Times New Roman"/>
          <w:color w:val="000000" w:themeColor="text1"/>
          <w:sz w:val="24"/>
          <w:szCs w:val="24"/>
        </w:rPr>
        <w:t>degrees</w:t>
      </w:r>
      <w:r w:rsidR="00EA64F8" w:rsidRPr="00253392">
        <w:rPr>
          <w:rFonts w:ascii="Times New Roman" w:hAnsi="Times New Roman" w:cs="Times New Roman"/>
          <w:color w:val="000000" w:themeColor="text1"/>
          <w:sz w:val="24"/>
          <w:szCs w:val="24"/>
        </w:rPr>
        <w:t xml:space="preserve">. </w:t>
      </w:r>
      <w:r w:rsidR="000A508A" w:rsidRPr="00253392">
        <w:rPr>
          <w:rFonts w:ascii="Times New Roman" w:hAnsi="Times New Roman" w:cs="Times New Roman"/>
          <w:color w:val="000000" w:themeColor="text1"/>
          <w:sz w:val="24"/>
          <w:szCs w:val="24"/>
        </w:rPr>
        <w:t>F</w:t>
      </w:r>
      <w:r w:rsidR="0095561A" w:rsidRPr="00253392">
        <w:rPr>
          <w:rFonts w:ascii="Times New Roman" w:hAnsi="Times New Roman" w:cs="Times New Roman"/>
          <w:color w:val="000000" w:themeColor="text1"/>
          <w:sz w:val="24"/>
          <w:szCs w:val="24"/>
        </w:rPr>
        <w:t>or those who are single, the</w:t>
      </w:r>
      <w:r w:rsidR="008B369C" w:rsidRPr="00253392">
        <w:rPr>
          <w:rFonts w:ascii="Times New Roman" w:hAnsi="Times New Roman" w:cs="Times New Roman"/>
          <w:color w:val="000000" w:themeColor="text1"/>
          <w:sz w:val="24"/>
          <w:szCs w:val="24"/>
        </w:rPr>
        <w:t>ir</w:t>
      </w:r>
      <w:r w:rsidR="0095561A" w:rsidRPr="00253392">
        <w:rPr>
          <w:rFonts w:ascii="Times New Roman" w:hAnsi="Times New Roman" w:cs="Times New Roman"/>
          <w:color w:val="000000" w:themeColor="text1"/>
          <w:sz w:val="24"/>
          <w:szCs w:val="24"/>
        </w:rPr>
        <w:t xml:space="preserve"> f</w:t>
      </w:r>
      <w:r w:rsidR="000A508A" w:rsidRPr="00253392">
        <w:rPr>
          <w:rFonts w:ascii="Times New Roman" w:hAnsi="Times New Roman" w:cs="Times New Roman"/>
          <w:color w:val="000000" w:themeColor="text1"/>
          <w:sz w:val="24"/>
          <w:szCs w:val="24"/>
        </w:rPr>
        <w:t xml:space="preserve">amily </w:t>
      </w:r>
      <w:r w:rsidR="00AF036D" w:rsidRPr="00253392">
        <w:rPr>
          <w:rFonts w:ascii="Times New Roman" w:hAnsi="Times New Roman" w:cs="Times New Roman"/>
          <w:color w:val="000000" w:themeColor="text1"/>
          <w:sz w:val="24"/>
          <w:szCs w:val="24"/>
        </w:rPr>
        <w:t>i</w:t>
      </w:r>
      <w:r w:rsidR="000A508A" w:rsidRPr="00253392">
        <w:rPr>
          <w:rFonts w:ascii="Times New Roman" w:hAnsi="Times New Roman" w:cs="Times New Roman"/>
          <w:color w:val="000000" w:themeColor="text1"/>
          <w:sz w:val="24"/>
          <w:szCs w:val="24"/>
        </w:rPr>
        <w:t>s highly influential, while</w:t>
      </w:r>
      <w:r w:rsidR="0095561A" w:rsidRPr="00253392">
        <w:rPr>
          <w:rFonts w:ascii="Times New Roman" w:hAnsi="Times New Roman" w:cs="Times New Roman"/>
          <w:color w:val="000000" w:themeColor="text1"/>
          <w:sz w:val="24"/>
          <w:szCs w:val="24"/>
        </w:rPr>
        <w:t>, f</w:t>
      </w:r>
      <w:r w:rsidRPr="00253392">
        <w:rPr>
          <w:rFonts w:ascii="Times New Roman" w:hAnsi="Times New Roman" w:cs="Times New Roman"/>
          <w:color w:val="000000" w:themeColor="text1"/>
          <w:sz w:val="24"/>
          <w:szCs w:val="24"/>
        </w:rPr>
        <w:t xml:space="preserve">or those who are married, the </w:t>
      </w:r>
      <w:r w:rsidR="00680A56" w:rsidRPr="00253392">
        <w:rPr>
          <w:rFonts w:ascii="Times New Roman" w:hAnsi="Times New Roman" w:cs="Times New Roman"/>
          <w:color w:val="000000" w:themeColor="text1"/>
          <w:sz w:val="24"/>
          <w:szCs w:val="24"/>
        </w:rPr>
        <w:t>spouse’s</w:t>
      </w:r>
      <w:r w:rsidRPr="00253392">
        <w:rPr>
          <w:rFonts w:ascii="Times New Roman" w:hAnsi="Times New Roman" w:cs="Times New Roman"/>
          <w:color w:val="000000" w:themeColor="text1"/>
          <w:sz w:val="24"/>
          <w:szCs w:val="24"/>
        </w:rPr>
        <w:t xml:space="preserve"> family </w:t>
      </w:r>
      <w:r w:rsidR="00680A56"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in particular, the mother-in-law</w:t>
      </w:r>
      <w:r w:rsidR="00680A56"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 play</w:t>
      </w:r>
      <w:r w:rsidR="00680A56"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a more central part within the power structure.</w:t>
      </w:r>
      <w:r w:rsidR="00EA64F8" w:rsidRPr="00253392">
        <w:rPr>
          <w:rFonts w:ascii="Times New Roman" w:hAnsi="Times New Roman" w:cs="Times New Roman"/>
          <w:color w:val="000000" w:themeColor="text1"/>
          <w:sz w:val="24"/>
          <w:szCs w:val="24"/>
        </w:rPr>
        <w:t xml:space="preserve"> Our study </w:t>
      </w:r>
      <w:r w:rsidR="00AF036D" w:rsidRPr="00253392">
        <w:rPr>
          <w:rFonts w:ascii="Times New Roman" w:hAnsi="Times New Roman" w:cs="Times New Roman"/>
          <w:color w:val="000000" w:themeColor="text1"/>
          <w:sz w:val="24"/>
          <w:szCs w:val="24"/>
        </w:rPr>
        <w:t>discovers</w:t>
      </w:r>
      <w:r w:rsidR="00EA64F8" w:rsidRPr="00253392">
        <w:rPr>
          <w:rFonts w:ascii="Times New Roman" w:hAnsi="Times New Roman" w:cs="Times New Roman"/>
          <w:color w:val="000000" w:themeColor="text1"/>
          <w:sz w:val="24"/>
          <w:szCs w:val="24"/>
        </w:rPr>
        <w:t xml:space="preserve"> a number of mechanisms </w:t>
      </w:r>
      <w:r w:rsidR="000B2267" w:rsidRPr="00253392">
        <w:rPr>
          <w:rFonts w:ascii="Times New Roman" w:hAnsi="Times New Roman" w:cs="Times New Roman"/>
          <w:color w:val="000000" w:themeColor="text1"/>
          <w:sz w:val="24"/>
          <w:szCs w:val="24"/>
        </w:rPr>
        <w:t xml:space="preserve">by </w:t>
      </w:r>
      <w:r w:rsidR="00EA64F8" w:rsidRPr="00253392">
        <w:rPr>
          <w:rFonts w:ascii="Times New Roman" w:hAnsi="Times New Roman" w:cs="Times New Roman"/>
          <w:color w:val="000000" w:themeColor="text1"/>
          <w:sz w:val="24"/>
          <w:szCs w:val="24"/>
        </w:rPr>
        <w:t xml:space="preserve">which pressures </w:t>
      </w:r>
      <w:r w:rsidR="000B2267" w:rsidRPr="00253392">
        <w:rPr>
          <w:rFonts w:ascii="Times New Roman" w:hAnsi="Times New Roman" w:cs="Times New Roman"/>
          <w:color w:val="000000" w:themeColor="text1"/>
          <w:sz w:val="24"/>
          <w:szCs w:val="24"/>
        </w:rPr>
        <w:t xml:space="preserve">were </w:t>
      </w:r>
      <w:r w:rsidR="00EA64F8" w:rsidRPr="00253392">
        <w:rPr>
          <w:rFonts w:ascii="Times New Roman" w:hAnsi="Times New Roman" w:cs="Times New Roman"/>
          <w:color w:val="000000" w:themeColor="text1"/>
          <w:sz w:val="24"/>
          <w:szCs w:val="24"/>
        </w:rPr>
        <w:t>being exert</w:t>
      </w:r>
      <w:r w:rsidR="000B2267" w:rsidRPr="00253392">
        <w:rPr>
          <w:rFonts w:ascii="Times New Roman" w:hAnsi="Times New Roman" w:cs="Times New Roman"/>
          <w:color w:val="000000" w:themeColor="text1"/>
          <w:sz w:val="24"/>
          <w:szCs w:val="24"/>
        </w:rPr>
        <w:t>ed</w:t>
      </w:r>
      <w:r w:rsidR="00EA64F8" w:rsidRPr="00253392">
        <w:rPr>
          <w:rFonts w:ascii="Times New Roman" w:hAnsi="Times New Roman" w:cs="Times New Roman"/>
          <w:color w:val="000000" w:themeColor="text1"/>
          <w:sz w:val="24"/>
          <w:szCs w:val="24"/>
        </w:rPr>
        <w:t xml:space="preserve"> on the women respondents. </w:t>
      </w:r>
    </w:p>
    <w:p w14:paraId="207AD4AC" w14:textId="7FB2E5A8" w:rsidR="0096098E" w:rsidRPr="00253392" w:rsidRDefault="0096098E" w:rsidP="00D93307">
      <w:pPr>
        <w:tabs>
          <w:tab w:val="center" w:pos="4513"/>
        </w:tabs>
        <w:spacing w:line="480" w:lineRule="auto"/>
        <w:jc w:val="both"/>
        <w:rPr>
          <w:rFonts w:ascii="Times New Roman" w:hAnsi="Times New Roman" w:cs="Times New Roman"/>
          <w:color w:val="000000" w:themeColor="text1"/>
          <w:sz w:val="24"/>
          <w:szCs w:val="24"/>
        </w:rPr>
      </w:pPr>
    </w:p>
    <w:p w14:paraId="0D2164E8" w14:textId="5528C9F5" w:rsidR="00371130" w:rsidRPr="00253392" w:rsidRDefault="00371130" w:rsidP="00D93307">
      <w:pPr>
        <w:tabs>
          <w:tab w:val="center" w:pos="4513"/>
        </w:tabs>
        <w:spacing w:line="480" w:lineRule="auto"/>
        <w:jc w:val="both"/>
        <w:rPr>
          <w:rFonts w:ascii="Times New Roman" w:hAnsi="Times New Roman" w:cs="Times New Roman"/>
          <w:color w:val="000000" w:themeColor="text1"/>
          <w:sz w:val="24"/>
          <w:szCs w:val="24"/>
        </w:rPr>
      </w:pPr>
    </w:p>
    <w:p w14:paraId="18D8A641" w14:textId="77777777" w:rsidR="00371130" w:rsidRPr="00253392" w:rsidRDefault="00371130" w:rsidP="00D93307">
      <w:pPr>
        <w:tabs>
          <w:tab w:val="center" w:pos="4513"/>
        </w:tabs>
        <w:spacing w:line="480" w:lineRule="auto"/>
        <w:jc w:val="both"/>
        <w:rPr>
          <w:rFonts w:ascii="Times New Roman" w:hAnsi="Times New Roman" w:cs="Times New Roman"/>
          <w:color w:val="000000" w:themeColor="text1"/>
          <w:sz w:val="24"/>
          <w:szCs w:val="24"/>
        </w:rPr>
      </w:pPr>
    </w:p>
    <w:p w14:paraId="233D9591" w14:textId="77777777" w:rsidR="0096098E" w:rsidRPr="00253392" w:rsidRDefault="0096098E" w:rsidP="00D93307">
      <w:pPr>
        <w:tabs>
          <w:tab w:val="center" w:pos="4513"/>
        </w:tabs>
        <w:spacing w:line="480" w:lineRule="auto"/>
        <w:jc w:val="both"/>
        <w:rPr>
          <w:rFonts w:ascii="Times New Roman" w:hAnsi="Times New Roman" w:cs="Times New Roman"/>
          <w:color w:val="000000" w:themeColor="text1"/>
          <w:sz w:val="24"/>
          <w:szCs w:val="24"/>
        </w:rPr>
      </w:pPr>
    </w:p>
    <w:p w14:paraId="0C9F8F4E" w14:textId="77777777" w:rsidR="00860505" w:rsidRPr="00253392" w:rsidRDefault="00C2374E" w:rsidP="00D93307">
      <w:pPr>
        <w:tabs>
          <w:tab w:val="center" w:pos="4513"/>
        </w:tabs>
        <w:spacing w:line="480" w:lineRule="auto"/>
        <w:jc w:val="both"/>
        <w:rPr>
          <w:rFonts w:ascii="Times New Roman" w:hAnsi="Times New Roman" w:cs="Times New Roman"/>
          <w:i/>
          <w:iCs/>
          <w:color w:val="000000" w:themeColor="text1"/>
          <w:sz w:val="24"/>
          <w:szCs w:val="24"/>
        </w:rPr>
      </w:pPr>
      <w:r w:rsidRPr="00253392">
        <w:rPr>
          <w:rFonts w:ascii="Times New Roman" w:hAnsi="Times New Roman" w:cs="Times New Roman"/>
          <w:i/>
          <w:iCs/>
          <w:color w:val="000000" w:themeColor="text1"/>
          <w:sz w:val="24"/>
          <w:szCs w:val="24"/>
        </w:rPr>
        <w:t>a) Disapproval, deflation</w:t>
      </w:r>
      <w:r w:rsidR="000B2267" w:rsidRPr="00253392">
        <w:rPr>
          <w:rFonts w:ascii="Times New Roman" w:hAnsi="Times New Roman" w:cs="Times New Roman"/>
          <w:i/>
          <w:iCs/>
          <w:color w:val="000000" w:themeColor="text1"/>
          <w:sz w:val="24"/>
          <w:szCs w:val="24"/>
        </w:rPr>
        <w:t>,</w:t>
      </w:r>
      <w:r w:rsidRPr="00253392">
        <w:rPr>
          <w:rFonts w:ascii="Times New Roman" w:hAnsi="Times New Roman" w:cs="Times New Roman"/>
          <w:i/>
          <w:iCs/>
          <w:color w:val="000000" w:themeColor="text1"/>
          <w:sz w:val="24"/>
          <w:szCs w:val="24"/>
        </w:rPr>
        <w:t xml:space="preserve"> and sabotage</w:t>
      </w:r>
    </w:p>
    <w:p w14:paraId="60495C94" w14:textId="77777777" w:rsidR="00F331E8" w:rsidRPr="00253392" w:rsidRDefault="00C2374E" w:rsidP="00D93307">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Family members that 'disapprove' of the woman's entrepreneurial activity are particularly concerned with how much activity reflects on their family's standing and even suggest that such activity 'brought shame to the family' </w:t>
      </w:r>
      <w:r w:rsidR="000902FF" w:rsidRPr="00253392">
        <w:rPr>
          <w:rFonts w:ascii="Times New Roman" w:hAnsi="Times New Roman" w:cs="Times New Roman"/>
          <w:color w:val="000000" w:themeColor="text1"/>
          <w:sz w:val="24"/>
          <w:szCs w:val="24"/>
        </w:rPr>
        <w:t>(</w:t>
      </w:r>
      <w:r w:rsidR="008413EB" w:rsidRPr="00253392">
        <w:rPr>
          <w:rFonts w:ascii="Times New Roman" w:hAnsi="Times New Roman" w:cs="Times New Roman"/>
          <w:color w:val="000000" w:themeColor="text1"/>
          <w:sz w:val="24"/>
          <w:szCs w:val="24"/>
        </w:rPr>
        <w:t>C</w:t>
      </w:r>
      <w:r w:rsidR="000902FF" w:rsidRPr="00253392">
        <w:rPr>
          <w:rFonts w:ascii="Times New Roman" w:hAnsi="Times New Roman" w:cs="Times New Roman"/>
          <w:color w:val="000000" w:themeColor="text1"/>
          <w:sz w:val="24"/>
          <w:szCs w:val="24"/>
        </w:rPr>
        <w:t>1a</w:t>
      </w:r>
      <w:r w:rsidR="008413EB" w:rsidRPr="00253392">
        <w:rPr>
          <w:rFonts w:ascii="Times New Roman" w:hAnsi="Times New Roman" w:cs="Times New Roman"/>
          <w:color w:val="000000" w:themeColor="text1"/>
          <w:sz w:val="24"/>
          <w:szCs w:val="24"/>
        </w:rPr>
        <w:t>,</w:t>
      </w:r>
      <w:r w:rsidR="000902FF" w:rsidRPr="00253392">
        <w:rPr>
          <w:rFonts w:ascii="Times New Roman" w:hAnsi="Times New Roman" w:cs="Times New Roman"/>
          <w:color w:val="000000" w:themeColor="text1"/>
          <w:sz w:val="24"/>
          <w:szCs w:val="24"/>
        </w:rPr>
        <w:t xml:space="preserve"> Table 4)</w:t>
      </w:r>
      <w:r w:rsidR="008D0A99" w:rsidRPr="00253392">
        <w:rPr>
          <w:rFonts w:ascii="Times New Roman" w:hAnsi="Times New Roman" w:cs="Times New Roman"/>
          <w:color w:val="000000" w:themeColor="text1"/>
          <w:sz w:val="24"/>
          <w:szCs w:val="24"/>
        </w:rPr>
        <w:t xml:space="preserve">. </w:t>
      </w:r>
      <w:r w:rsidR="00AC08B5" w:rsidRPr="00253392">
        <w:rPr>
          <w:rFonts w:ascii="Times New Roman" w:hAnsi="Times New Roman" w:cs="Times New Roman"/>
          <w:color w:val="000000" w:themeColor="text1"/>
          <w:sz w:val="24"/>
          <w:szCs w:val="24"/>
        </w:rPr>
        <w:t>Some h</w:t>
      </w:r>
      <w:r w:rsidR="008D0A99" w:rsidRPr="00253392">
        <w:rPr>
          <w:rFonts w:ascii="Times New Roman" w:hAnsi="Times New Roman" w:cs="Times New Roman"/>
          <w:color w:val="000000" w:themeColor="text1"/>
          <w:sz w:val="24"/>
          <w:szCs w:val="24"/>
        </w:rPr>
        <w:t>usband</w:t>
      </w:r>
      <w:r w:rsidR="00AB0E24"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particularly</w:t>
      </w:r>
      <w:r w:rsidR="008D0A99" w:rsidRPr="00253392">
        <w:rPr>
          <w:rFonts w:ascii="Times New Roman" w:hAnsi="Times New Roman" w:cs="Times New Roman"/>
          <w:color w:val="000000" w:themeColor="text1"/>
          <w:sz w:val="24"/>
          <w:szCs w:val="24"/>
        </w:rPr>
        <w:t xml:space="preserve"> resist</w:t>
      </w:r>
      <w:r w:rsidR="00AB0E24" w:rsidRPr="00253392">
        <w:rPr>
          <w:rFonts w:ascii="Times New Roman" w:hAnsi="Times New Roman" w:cs="Times New Roman"/>
          <w:color w:val="000000" w:themeColor="text1"/>
          <w:sz w:val="24"/>
          <w:szCs w:val="24"/>
        </w:rPr>
        <w:t>ed</w:t>
      </w:r>
      <w:r w:rsidR="008D0A99" w:rsidRPr="00253392">
        <w:rPr>
          <w:rFonts w:ascii="Times New Roman" w:hAnsi="Times New Roman" w:cs="Times New Roman"/>
          <w:color w:val="000000" w:themeColor="text1"/>
          <w:sz w:val="24"/>
          <w:szCs w:val="24"/>
        </w:rPr>
        <w:t xml:space="preserve"> the idea as this </w:t>
      </w:r>
      <w:r w:rsidR="00627CC1" w:rsidRPr="00253392">
        <w:rPr>
          <w:rFonts w:ascii="Times New Roman" w:hAnsi="Times New Roman" w:cs="Times New Roman"/>
          <w:color w:val="000000" w:themeColor="text1"/>
          <w:sz w:val="24"/>
          <w:szCs w:val="24"/>
        </w:rPr>
        <w:t>‘</w:t>
      </w:r>
      <w:r w:rsidR="008D0A99" w:rsidRPr="00253392">
        <w:rPr>
          <w:rFonts w:ascii="Times New Roman" w:hAnsi="Times New Roman" w:cs="Times New Roman"/>
          <w:color w:val="000000" w:themeColor="text1"/>
          <w:sz w:val="24"/>
          <w:szCs w:val="24"/>
        </w:rPr>
        <w:t>reflects badly</w:t>
      </w:r>
      <w:r w:rsidR="00627CC1" w:rsidRPr="00253392">
        <w:rPr>
          <w:rFonts w:ascii="Times New Roman" w:hAnsi="Times New Roman" w:cs="Times New Roman"/>
          <w:color w:val="000000" w:themeColor="text1"/>
          <w:sz w:val="24"/>
          <w:szCs w:val="24"/>
        </w:rPr>
        <w:t>’</w:t>
      </w:r>
      <w:r w:rsidR="00AF499F" w:rsidRPr="00253392">
        <w:rPr>
          <w:rFonts w:ascii="Times New Roman" w:hAnsi="Times New Roman" w:cs="Times New Roman"/>
          <w:color w:val="000000" w:themeColor="text1"/>
          <w:sz w:val="24"/>
          <w:szCs w:val="24"/>
        </w:rPr>
        <w:t xml:space="preserve"> </w:t>
      </w:r>
      <w:r w:rsidR="008D0A99" w:rsidRPr="00253392">
        <w:rPr>
          <w:rFonts w:ascii="Times New Roman" w:hAnsi="Times New Roman" w:cs="Times New Roman"/>
          <w:color w:val="000000" w:themeColor="text1"/>
          <w:sz w:val="24"/>
          <w:szCs w:val="24"/>
        </w:rPr>
        <w:t xml:space="preserve">on them personally. </w:t>
      </w:r>
      <w:r w:rsidRPr="00253392">
        <w:rPr>
          <w:rFonts w:ascii="Times New Roman" w:hAnsi="Times New Roman" w:cs="Times New Roman"/>
          <w:color w:val="000000" w:themeColor="text1"/>
          <w:sz w:val="24"/>
          <w:szCs w:val="24"/>
        </w:rPr>
        <w:t>F</w:t>
      </w:r>
      <w:r w:rsidR="0025610B" w:rsidRPr="00253392">
        <w:rPr>
          <w:rFonts w:ascii="Times New Roman" w:hAnsi="Times New Roman" w:cs="Times New Roman"/>
          <w:color w:val="000000" w:themeColor="text1"/>
          <w:sz w:val="24"/>
          <w:szCs w:val="24"/>
        </w:rPr>
        <w:t>amil</w:t>
      </w:r>
      <w:r w:rsidR="007A670C" w:rsidRPr="00253392">
        <w:rPr>
          <w:rFonts w:ascii="Times New Roman" w:hAnsi="Times New Roman" w:cs="Times New Roman"/>
          <w:color w:val="000000" w:themeColor="text1"/>
          <w:sz w:val="24"/>
          <w:szCs w:val="24"/>
        </w:rPr>
        <w:t>ies</w:t>
      </w:r>
      <w:r w:rsidR="0025610B"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often</w:t>
      </w:r>
      <w:r w:rsidR="0025610B" w:rsidRPr="00253392">
        <w:rPr>
          <w:rFonts w:ascii="Times New Roman" w:hAnsi="Times New Roman" w:cs="Times New Roman"/>
          <w:color w:val="000000" w:themeColor="text1"/>
          <w:sz w:val="24"/>
          <w:szCs w:val="24"/>
        </w:rPr>
        <w:t xml:space="preserve"> adopt the strategy of ‘deflation’</w:t>
      </w:r>
      <w:r w:rsidR="000902FF" w:rsidRPr="00253392">
        <w:rPr>
          <w:rFonts w:ascii="Times New Roman" w:hAnsi="Times New Roman" w:cs="Times New Roman"/>
          <w:color w:val="000000" w:themeColor="text1"/>
          <w:sz w:val="24"/>
          <w:szCs w:val="24"/>
        </w:rPr>
        <w:t xml:space="preserve"> (</w:t>
      </w:r>
      <w:r w:rsidR="008413EB" w:rsidRPr="00253392">
        <w:rPr>
          <w:rFonts w:ascii="Times New Roman" w:hAnsi="Times New Roman" w:cs="Times New Roman"/>
          <w:color w:val="000000" w:themeColor="text1"/>
          <w:sz w:val="24"/>
          <w:szCs w:val="24"/>
        </w:rPr>
        <w:t>C</w:t>
      </w:r>
      <w:r w:rsidR="000902FF" w:rsidRPr="00253392">
        <w:rPr>
          <w:rFonts w:ascii="Times New Roman" w:hAnsi="Times New Roman" w:cs="Times New Roman"/>
          <w:color w:val="000000" w:themeColor="text1"/>
          <w:sz w:val="24"/>
          <w:szCs w:val="24"/>
        </w:rPr>
        <w:t>1b</w:t>
      </w:r>
      <w:r w:rsidR="008413EB" w:rsidRPr="00253392">
        <w:rPr>
          <w:rFonts w:ascii="Times New Roman" w:hAnsi="Times New Roman" w:cs="Times New Roman"/>
          <w:color w:val="000000" w:themeColor="text1"/>
          <w:sz w:val="24"/>
          <w:szCs w:val="24"/>
        </w:rPr>
        <w:t>,</w:t>
      </w:r>
      <w:r w:rsidR="000902FF" w:rsidRPr="00253392">
        <w:rPr>
          <w:rFonts w:ascii="Times New Roman" w:hAnsi="Times New Roman" w:cs="Times New Roman"/>
          <w:color w:val="000000" w:themeColor="text1"/>
          <w:sz w:val="24"/>
          <w:szCs w:val="24"/>
        </w:rPr>
        <w:t xml:space="preserve"> Table 4)</w:t>
      </w:r>
      <w:r w:rsidR="0025610B" w:rsidRPr="00253392">
        <w:rPr>
          <w:rFonts w:ascii="Times New Roman" w:hAnsi="Times New Roman" w:cs="Times New Roman"/>
          <w:color w:val="000000" w:themeColor="text1"/>
          <w:sz w:val="24"/>
          <w:szCs w:val="24"/>
        </w:rPr>
        <w:t xml:space="preserve">. One </w:t>
      </w:r>
      <w:r w:rsidR="007A670C" w:rsidRPr="00253392">
        <w:rPr>
          <w:rFonts w:ascii="Times New Roman" w:hAnsi="Times New Roman" w:cs="Times New Roman"/>
          <w:color w:val="000000" w:themeColor="text1"/>
          <w:sz w:val="24"/>
          <w:szCs w:val="24"/>
        </w:rPr>
        <w:t xml:space="preserve">respondent </w:t>
      </w:r>
      <w:r w:rsidR="0025610B" w:rsidRPr="00253392">
        <w:rPr>
          <w:rFonts w:ascii="Times New Roman" w:hAnsi="Times New Roman" w:cs="Times New Roman"/>
          <w:color w:val="000000" w:themeColor="text1"/>
          <w:sz w:val="24"/>
          <w:szCs w:val="24"/>
        </w:rPr>
        <w:t>even imagine</w:t>
      </w:r>
      <w:r w:rsidR="00AB0E24" w:rsidRPr="00253392">
        <w:rPr>
          <w:rFonts w:ascii="Times New Roman" w:hAnsi="Times New Roman" w:cs="Times New Roman"/>
          <w:color w:val="000000" w:themeColor="text1"/>
          <w:sz w:val="24"/>
          <w:szCs w:val="24"/>
        </w:rPr>
        <w:t>s</w:t>
      </w:r>
      <w:r w:rsidR="0025610B" w:rsidRPr="00253392">
        <w:rPr>
          <w:rFonts w:ascii="Times New Roman" w:hAnsi="Times New Roman" w:cs="Times New Roman"/>
          <w:color w:val="000000" w:themeColor="text1"/>
          <w:sz w:val="24"/>
          <w:szCs w:val="24"/>
        </w:rPr>
        <w:t xml:space="preserve"> that </w:t>
      </w:r>
      <w:r w:rsidRPr="00253392">
        <w:rPr>
          <w:rFonts w:ascii="Times New Roman" w:hAnsi="Times New Roman" w:cs="Times New Roman"/>
          <w:color w:val="000000" w:themeColor="text1"/>
          <w:sz w:val="24"/>
          <w:szCs w:val="24"/>
        </w:rPr>
        <w:t xml:space="preserve">her </w:t>
      </w:r>
      <w:r w:rsidR="0025610B" w:rsidRPr="00253392">
        <w:rPr>
          <w:rFonts w:ascii="Times New Roman" w:hAnsi="Times New Roman" w:cs="Times New Roman"/>
          <w:color w:val="000000" w:themeColor="text1"/>
          <w:sz w:val="24"/>
          <w:szCs w:val="24"/>
        </w:rPr>
        <w:t>family would ‘sabotage’ her attempt, as they did with her previous employment</w:t>
      </w:r>
      <w:r w:rsidR="000902FF" w:rsidRPr="00253392">
        <w:rPr>
          <w:rFonts w:ascii="Times New Roman" w:hAnsi="Times New Roman" w:cs="Times New Roman"/>
          <w:color w:val="000000" w:themeColor="text1"/>
          <w:sz w:val="24"/>
          <w:szCs w:val="24"/>
        </w:rPr>
        <w:t xml:space="preserve"> (</w:t>
      </w:r>
      <w:r w:rsidR="008413EB" w:rsidRPr="00253392">
        <w:rPr>
          <w:rFonts w:ascii="Times New Roman" w:hAnsi="Times New Roman" w:cs="Times New Roman"/>
          <w:color w:val="000000" w:themeColor="text1"/>
          <w:sz w:val="24"/>
          <w:szCs w:val="24"/>
        </w:rPr>
        <w:t>C</w:t>
      </w:r>
      <w:r w:rsidR="000902FF" w:rsidRPr="00253392">
        <w:rPr>
          <w:rFonts w:ascii="Times New Roman" w:hAnsi="Times New Roman" w:cs="Times New Roman"/>
          <w:color w:val="000000" w:themeColor="text1"/>
          <w:sz w:val="24"/>
          <w:szCs w:val="24"/>
        </w:rPr>
        <w:t>1c</w:t>
      </w:r>
      <w:r w:rsidR="008413EB" w:rsidRPr="00253392">
        <w:rPr>
          <w:rFonts w:ascii="Times New Roman" w:hAnsi="Times New Roman" w:cs="Times New Roman"/>
          <w:color w:val="000000" w:themeColor="text1"/>
          <w:sz w:val="24"/>
          <w:szCs w:val="24"/>
        </w:rPr>
        <w:t>,</w:t>
      </w:r>
      <w:r w:rsidR="000902FF" w:rsidRPr="00253392">
        <w:rPr>
          <w:rFonts w:ascii="Times New Roman" w:hAnsi="Times New Roman" w:cs="Times New Roman"/>
          <w:color w:val="000000" w:themeColor="text1"/>
          <w:sz w:val="24"/>
          <w:szCs w:val="24"/>
        </w:rPr>
        <w:t xml:space="preserve"> Table 4)</w:t>
      </w:r>
      <w:r w:rsidR="0025610B" w:rsidRPr="00253392">
        <w:rPr>
          <w:rFonts w:ascii="Times New Roman" w:hAnsi="Times New Roman" w:cs="Times New Roman"/>
          <w:color w:val="000000" w:themeColor="text1"/>
          <w:sz w:val="24"/>
          <w:szCs w:val="24"/>
        </w:rPr>
        <w:t xml:space="preserve">. </w:t>
      </w:r>
    </w:p>
    <w:p w14:paraId="79719146" w14:textId="77777777" w:rsidR="0096098E" w:rsidRPr="00253392" w:rsidRDefault="0096098E" w:rsidP="00D93307">
      <w:pPr>
        <w:tabs>
          <w:tab w:val="center" w:pos="4513"/>
        </w:tabs>
        <w:spacing w:line="480" w:lineRule="auto"/>
        <w:jc w:val="both"/>
        <w:rPr>
          <w:rFonts w:ascii="Times New Roman" w:hAnsi="Times New Roman" w:cs="Times New Roman"/>
          <w:color w:val="000000" w:themeColor="text1"/>
          <w:sz w:val="24"/>
          <w:szCs w:val="24"/>
        </w:rPr>
      </w:pPr>
    </w:p>
    <w:p w14:paraId="14DF1FC5" w14:textId="77777777" w:rsidR="009A7668" w:rsidRPr="00253392" w:rsidRDefault="00C2374E" w:rsidP="00D93307">
      <w:pPr>
        <w:tabs>
          <w:tab w:val="center" w:pos="4513"/>
        </w:tabs>
        <w:spacing w:line="480" w:lineRule="auto"/>
        <w:jc w:val="both"/>
        <w:rPr>
          <w:rFonts w:ascii="Times New Roman" w:hAnsi="Times New Roman" w:cs="Times New Roman"/>
          <w:i/>
          <w:iCs/>
          <w:color w:val="000000" w:themeColor="text1"/>
          <w:sz w:val="24"/>
          <w:szCs w:val="24"/>
        </w:rPr>
      </w:pPr>
      <w:r w:rsidRPr="00253392">
        <w:rPr>
          <w:rFonts w:ascii="Times New Roman" w:hAnsi="Times New Roman" w:cs="Times New Roman"/>
          <w:i/>
          <w:iCs/>
          <w:color w:val="000000" w:themeColor="text1"/>
          <w:sz w:val="24"/>
          <w:szCs w:val="24"/>
        </w:rPr>
        <w:t xml:space="preserve">b) Conditional </w:t>
      </w:r>
      <w:r w:rsidR="00D84A84" w:rsidRPr="00253392">
        <w:rPr>
          <w:rFonts w:ascii="Times New Roman" w:hAnsi="Times New Roman" w:cs="Times New Roman"/>
          <w:i/>
          <w:iCs/>
          <w:color w:val="000000" w:themeColor="text1"/>
          <w:sz w:val="24"/>
          <w:szCs w:val="24"/>
        </w:rPr>
        <w:t xml:space="preserve">support </w:t>
      </w:r>
    </w:p>
    <w:p w14:paraId="4ED28D6D" w14:textId="77777777" w:rsidR="002F5D17" w:rsidRPr="00253392" w:rsidRDefault="00C2374E" w:rsidP="00D93307">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W</w:t>
      </w:r>
      <w:r w:rsidR="00860505" w:rsidRPr="00253392">
        <w:rPr>
          <w:rFonts w:ascii="Times New Roman" w:hAnsi="Times New Roman" w:cs="Times New Roman"/>
          <w:color w:val="000000" w:themeColor="text1"/>
          <w:sz w:val="24"/>
          <w:szCs w:val="24"/>
        </w:rPr>
        <w:t xml:space="preserve">omen found </w:t>
      </w:r>
      <w:r w:rsidRPr="00253392">
        <w:rPr>
          <w:rFonts w:ascii="Times New Roman" w:hAnsi="Times New Roman" w:cs="Times New Roman"/>
          <w:color w:val="000000" w:themeColor="text1"/>
          <w:sz w:val="24"/>
          <w:szCs w:val="24"/>
        </w:rPr>
        <w:t xml:space="preserve">some family members </w:t>
      </w:r>
      <w:r w:rsidR="008B369C" w:rsidRPr="00253392">
        <w:rPr>
          <w:rFonts w:ascii="Times New Roman" w:hAnsi="Times New Roman" w:cs="Times New Roman"/>
          <w:color w:val="000000" w:themeColor="text1"/>
          <w:sz w:val="24"/>
          <w:szCs w:val="24"/>
        </w:rPr>
        <w:t xml:space="preserve">to be </w:t>
      </w:r>
      <w:r w:rsidR="00860505" w:rsidRPr="00253392">
        <w:rPr>
          <w:rFonts w:ascii="Times New Roman" w:hAnsi="Times New Roman" w:cs="Times New Roman"/>
          <w:color w:val="000000" w:themeColor="text1"/>
          <w:sz w:val="24"/>
          <w:szCs w:val="24"/>
        </w:rPr>
        <w:t>‘encouraging’</w:t>
      </w:r>
      <w:r w:rsidR="000902FF" w:rsidRPr="00253392">
        <w:rPr>
          <w:rFonts w:ascii="Times New Roman" w:hAnsi="Times New Roman" w:cs="Times New Roman"/>
          <w:color w:val="000000" w:themeColor="text1"/>
          <w:sz w:val="24"/>
          <w:szCs w:val="24"/>
        </w:rPr>
        <w:t xml:space="preserve"> (</w:t>
      </w:r>
      <w:r w:rsidR="008413EB" w:rsidRPr="00253392">
        <w:rPr>
          <w:rFonts w:ascii="Times New Roman" w:hAnsi="Times New Roman" w:cs="Times New Roman"/>
          <w:color w:val="000000" w:themeColor="text1"/>
          <w:sz w:val="24"/>
          <w:szCs w:val="24"/>
        </w:rPr>
        <w:t>C</w:t>
      </w:r>
      <w:r w:rsidR="000902FF" w:rsidRPr="00253392">
        <w:rPr>
          <w:rFonts w:ascii="Times New Roman" w:hAnsi="Times New Roman" w:cs="Times New Roman"/>
          <w:color w:val="000000" w:themeColor="text1"/>
          <w:sz w:val="24"/>
          <w:szCs w:val="24"/>
        </w:rPr>
        <w:t>1d</w:t>
      </w:r>
      <w:r w:rsidR="008413EB" w:rsidRPr="00253392">
        <w:rPr>
          <w:rFonts w:ascii="Times New Roman" w:hAnsi="Times New Roman" w:cs="Times New Roman"/>
          <w:color w:val="000000" w:themeColor="text1"/>
          <w:sz w:val="24"/>
          <w:szCs w:val="24"/>
        </w:rPr>
        <w:t>,</w:t>
      </w:r>
      <w:r w:rsidR="000902FF" w:rsidRPr="00253392">
        <w:rPr>
          <w:rFonts w:ascii="Times New Roman" w:hAnsi="Times New Roman" w:cs="Times New Roman"/>
          <w:color w:val="000000" w:themeColor="text1"/>
          <w:sz w:val="24"/>
          <w:szCs w:val="24"/>
        </w:rPr>
        <w:t xml:space="preserve"> Table 4)</w:t>
      </w:r>
      <w:r w:rsidR="00860505" w:rsidRPr="00253392">
        <w:rPr>
          <w:rFonts w:ascii="Times New Roman" w:hAnsi="Times New Roman" w:cs="Times New Roman"/>
          <w:color w:val="000000" w:themeColor="text1"/>
          <w:sz w:val="24"/>
          <w:szCs w:val="24"/>
        </w:rPr>
        <w:t xml:space="preserve">. </w:t>
      </w:r>
      <w:r w:rsidR="00CB0A82" w:rsidRPr="00253392">
        <w:rPr>
          <w:rFonts w:ascii="Times New Roman" w:hAnsi="Times New Roman" w:cs="Times New Roman"/>
          <w:color w:val="000000" w:themeColor="text1"/>
          <w:sz w:val="24"/>
          <w:szCs w:val="24"/>
        </w:rPr>
        <w:t>G</w:t>
      </w:r>
      <w:r w:rsidRPr="00253392">
        <w:rPr>
          <w:rFonts w:ascii="Times New Roman" w:hAnsi="Times New Roman" w:cs="Times New Roman"/>
          <w:color w:val="000000" w:themeColor="text1"/>
          <w:sz w:val="24"/>
          <w:szCs w:val="24"/>
        </w:rPr>
        <w:t>enerally</w:t>
      </w:r>
      <w:r w:rsidR="001C0BB1"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 such </w:t>
      </w:r>
      <w:r w:rsidR="00CB0A82" w:rsidRPr="00253392">
        <w:rPr>
          <w:rFonts w:ascii="Times New Roman" w:hAnsi="Times New Roman" w:cs="Times New Roman"/>
          <w:color w:val="000000" w:themeColor="text1"/>
          <w:sz w:val="24"/>
          <w:szCs w:val="24"/>
        </w:rPr>
        <w:t>encouragement comes from immediate</w:t>
      </w:r>
      <w:r w:rsidR="00B70904" w:rsidRPr="00253392">
        <w:rPr>
          <w:rFonts w:ascii="Times New Roman" w:hAnsi="Times New Roman" w:cs="Times New Roman"/>
          <w:color w:val="000000" w:themeColor="text1"/>
          <w:sz w:val="24"/>
          <w:szCs w:val="24"/>
        </w:rPr>
        <w:t xml:space="preserve"> family </w:t>
      </w:r>
      <w:r w:rsidRPr="00253392">
        <w:rPr>
          <w:rFonts w:ascii="Times New Roman" w:hAnsi="Times New Roman" w:cs="Times New Roman"/>
          <w:color w:val="000000" w:themeColor="text1"/>
          <w:sz w:val="24"/>
          <w:szCs w:val="24"/>
        </w:rPr>
        <w:t xml:space="preserve">members who </w:t>
      </w:r>
      <w:r w:rsidR="009A7668" w:rsidRPr="00253392">
        <w:rPr>
          <w:rFonts w:ascii="Times New Roman" w:hAnsi="Times New Roman" w:cs="Times New Roman"/>
          <w:color w:val="000000" w:themeColor="text1"/>
          <w:sz w:val="24"/>
          <w:szCs w:val="24"/>
        </w:rPr>
        <w:t>ha</w:t>
      </w:r>
      <w:r w:rsidR="00CB0A82" w:rsidRPr="00253392">
        <w:rPr>
          <w:rFonts w:ascii="Times New Roman" w:hAnsi="Times New Roman" w:cs="Times New Roman"/>
          <w:color w:val="000000" w:themeColor="text1"/>
          <w:sz w:val="24"/>
          <w:szCs w:val="24"/>
        </w:rPr>
        <w:t>ve</w:t>
      </w:r>
      <w:r w:rsidR="009A7668" w:rsidRPr="00253392">
        <w:rPr>
          <w:rFonts w:ascii="Times New Roman" w:hAnsi="Times New Roman" w:cs="Times New Roman"/>
          <w:color w:val="000000" w:themeColor="text1"/>
          <w:sz w:val="24"/>
          <w:szCs w:val="24"/>
        </w:rPr>
        <w:t xml:space="preserve"> </w:t>
      </w:r>
      <w:r w:rsidR="00AB0E24" w:rsidRPr="00253392">
        <w:rPr>
          <w:rFonts w:ascii="Times New Roman" w:hAnsi="Times New Roman" w:cs="Times New Roman"/>
          <w:color w:val="000000" w:themeColor="text1"/>
          <w:sz w:val="24"/>
          <w:szCs w:val="24"/>
        </w:rPr>
        <w:t xml:space="preserve">a </w:t>
      </w:r>
      <w:r w:rsidR="009A7668" w:rsidRPr="00253392">
        <w:rPr>
          <w:rFonts w:ascii="Times New Roman" w:hAnsi="Times New Roman" w:cs="Times New Roman"/>
          <w:color w:val="000000" w:themeColor="text1"/>
          <w:sz w:val="24"/>
          <w:szCs w:val="24"/>
        </w:rPr>
        <w:t>strong influence on the vision and values held by the women</w:t>
      </w:r>
      <w:r w:rsidR="00525313"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Some </w:t>
      </w:r>
      <w:r w:rsidR="00CB0A82" w:rsidRPr="00253392">
        <w:rPr>
          <w:rFonts w:ascii="Times New Roman" w:hAnsi="Times New Roman" w:cs="Times New Roman"/>
          <w:color w:val="000000" w:themeColor="text1"/>
          <w:sz w:val="24"/>
          <w:szCs w:val="24"/>
        </w:rPr>
        <w:t xml:space="preserve">respondents also reported that their </w:t>
      </w:r>
      <w:r w:rsidRPr="00253392">
        <w:rPr>
          <w:rFonts w:ascii="Times New Roman" w:hAnsi="Times New Roman" w:cs="Times New Roman"/>
          <w:color w:val="000000" w:themeColor="text1"/>
          <w:sz w:val="24"/>
          <w:szCs w:val="24"/>
        </w:rPr>
        <w:t>husband</w:t>
      </w:r>
      <w:r w:rsidR="00CB0A82"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were ‘supportive’. Nevertheless, </w:t>
      </w:r>
      <w:r w:rsidR="001C0BB1" w:rsidRPr="00253392">
        <w:rPr>
          <w:rFonts w:ascii="Times New Roman" w:hAnsi="Times New Roman" w:cs="Times New Roman"/>
          <w:color w:val="000000" w:themeColor="text1"/>
          <w:sz w:val="24"/>
          <w:szCs w:val="24"/>
        </w:rPr>
        <w:t xml:space="preserve">they </w:t>
      </w:r>
      <w:r w:rsidRPr="00253392">
        <w:rPr>
          <w:rFonts w:ascii="Times New Roman" w:hAnsi="Times New Roman" w:cs="Times New Roman"/>
          <w:color w:val="000000" w:themeColor="text1"/>
          <w:sz w:val="24"/>
          <w:szCs w:val="24"/>
        </w:rPr>
        <w:t>found</w:t>
      </w:r>
      <w:r w:rsidR="00860505" w:rsidRPr="00253392">
        <w:rPr>
          <w:rFonts w:ascii="Times New Roman" w:hAnsi="Times New Roman" w:cs="Times New Roman"/>
          <w:color w:val="000000" w:themeColor="text1"/>
          <w:sz w:val="24"/>
          <w:szCs w:val="24"/>
        </w:rPr>
        <w:t xml:space="preserve"> such encouragement or support to be ‘conditional’</w:t>
      </w:r>
      <w:r w:rsidRPr="00253392">
        <w:rPr>
          <w:rFonts w:ascii="Times New Roman" w:hAnsi="Times New Roman" w:cs="Times New Roman"/>
          <w:color w:val="000000" w:themeColor="text1"/>
          <w:sz w:val="24"/>
          <w:szCs w:val="24"/>
        </w:rPr>
        <w:t>, depending on the</w:t>
      </w:r>
      <w:r w:rsidR="00860505" w:rsidRPr="00253392">
        <w:rPr>
          <w:rFonts w:ascii="Times New Roman" w:hAnsi="Times New Roman" w:cs="Times New Roman"/>
          <w:color w:val="000000" w:themeColor="text1"/>
          <w:sz w:val="24"/>
          <w:szCs w:val="24"/>
        </w:rPr>
        <w:t xml:space="preserve"> </w:t>
      </w:r>
      <w:r w:rsidR="00F41DD9" w:rsidRPr="00253392">
        <w:rPr>
          <w:rFonts w:ascii="Times New Roman" w:hAnsi="Times New Roman" w:cs="Times New Roman"/>
          <w:color w:val="000000" w:themeColor="text1"/>
          <w:sz w:val="24"/>
          <w:szCs w:val="24"/>
        </w:rPr>
        <w:t xml:space="preserve">type </w:t>
      </w:r>
      <w:r w:rsidR="00860505" w:rsidRPr="00253392">
        <w:rPr>
          <w:rFonts w:ascii="Times New Roman" w:hAnsi="Times New Roman" w:cs="Times New Roman"/>
          <w:color w:val="000000" w:themeColor="text1"/>
          <w:sz w:val="24"/>
          <w:szCs w:val="24"/>
        </w:rPr>
        <w:t xml:space="preserve">of business </w:t>
      </w:r>
      <w:r w:rsidRPr="00253392">
        <w:rPr>
          <w:rFonts w:ascii="Times New Roman" w:hAnsi="Times New Roman" w:cs="Times New Roman"/>
          <w:color w:val="000000" w:themeColor="text1"/>
          <w:sz w:val="24"/>
          <w:szCs w:val="24"/>
        </w:rPr>
        <w:t>- typically</w:t>
      </w:r>
      <w:r w:rsidR="00860505" w:rsidRPr="00253392">
        <w:rPr>
          <w:rFonts w:ascii="Times New Roman" w:hAnsi="Times New Roman" w:cs="Times New Roman"/>
          <w:color w:val="000000" w:themeColor="text1"/>
          <w:sz w:val="24"/>
          <w:szCs w:val="24"/>
        </w:rPr>
        <w:t xml:space="preserve"> small and requir</w:t>
      </w:r>
      <w:r w:rsidR="00F41DD9" w:rsidRPr="00253392">
        <w:rPr>
          <w:rFonts w:ascii="Times New Roman" w:hAnsi="Times New Roman" w:cs="Times New Roman"/>
          <w:color w:val="000000" w:themeColor="text1"/>
          <w:sz w:val="24"/>
          <w:szCs w:val="24"/>
        </w:rPr>
        <w:t>ing</w:t>
      </w:r>
      <w:r w:rsidR="00860505" w:rsidRPr="00253392">
        <w:rPr>
          <w:rFonts w:ascii="Times New Roman" w:hAnsi="Times New Roman" w:cs="Times New Roman"/>
          <w:color w:val="000000" w:themeColor="text1"/>
          <w:sz w:val="24"/>
          <w:szCs w:val="24"/>
        </w:rPr>
        <w:t xml:space="preserve"> minimal interaction with strangers.</w:t>
      </w:r>
      <w:r w:rsidR="001C0BB1" w:rsidRPr="00253392">
        <w:rPr>
          <w:rFonts w:ascii="Times New Roman" w:hAnsi="Times New Roman" w:cs="Times New Roman"/>
          <w:color w:val="000000" w:themeColor="text1"/>
          <w:sz w:val="24"/>
          <w:szCs w:val="24"/>
        </w:rPr>
        <w:t xml:space="preserve"> Furthermore</w:t>
      </w:r>
      <w:r w:rsidR="00F41DD9" w:rsidRPr="00253392">
        <w:rPr>
          <w:rFonts w:ascii="Times New Roman" w:hAnsi="Times New Roman" w:cs="Times New Roman"/>
          <w:color w:val="000000" w:themeColor="text1"/>
          <w:sz w:val="24"/>
          <w:szCs w:val="24"/>
        </w:rPr>
        <w:t xml:space="preserve">, </w:t>
      </w:r>
      <w:r w:rsidR="001C0BB1" w:rsidRPr="00253392">
        <w:rPr>
          <w:rFonts w:ascii="Times New Roman" w:hAnsi="Times New Roman" w:cs="Times New Roman"/>
          <w:color w:val="000000" w:themeColor="text1"/>
          <w:sz w:val="24"/>
          <w:szCs w:val="24"/>
        </w:rPr>
        <w:t xml:space="preserve">they had to prioritize housework </w:t>
      </w:r>
      <w:r w:rsidR="00F41DD9" w:rsidRPr="00253392">
        <w:rPr>
          <w:rFonts w:ascii="Times New Roman" w:hAnsi="Times New Roman" w:cs="Times New Roman"/>
          <w:color w:val="000000" w:themeColor="text1"/>
          <w:sz w:val="24"/>
          <w:szCs w:val="24"/>
        </w:rPr>
        <w:t xml:space="preserve">even </w:t>
      </w:r>
      <w:r w:rsidR="001C0BB1" w:rsidRPr="00253392">
        <w:rPr>
          <w:rFonts w:ascii="Times New Roman" w:hAnsi="Times New Roman" w:cs="Times New Roman"/>
          <w:color w:val="000000" w:themeColor="text1"/>
          <w:sz w:val="24"/>
          <w:szCs w:val="24"/>
        </w:rPr>
        <w:t xml:space="preserve">in cases where </w:t>
      </w:r>
      <w:r w:rsidR="00F41DD9" w:rsidRPr="00253392">
        <w:rPr>
          <w:rFonts w:ascii="Times New Roman" w:hAnsi="Times New Roman" w:cs="Times New Roman"/>
          <w:color w:val="000000" w:themeColor="text1"/>
          <w:sz w:val="24"/>
          <w:szCs w:val="24"/>
        </w:rPr>
        <w:t>entrepreneurial activity is encouraged</w:t>
      </w:r>
      <w:r w:rsidR="00525313" w:rsidRPr="00253392">
        <w:rPr>
          <w:rFonts w:ascii="Times New Roman" w:hAnsi="Times New Roman" w:cs="Times New Roman"/>
          <w:color w:val="000000" w:themeColor="text1"/>
          <w:sz w:val="24"/>
          <w:szCs w:val="24"/>
        </w:rPr>
        <w:t>.</w:t>
      </w:r>
      <w:r w:rsidR="007A1EE3" w:rsidRPr="00253392">
        <w:rPr>
          <w:rFonts w:ascii="Times New Roman" w:hAnsi="Times New Roman" w:cs="Times New Roman"/>
          <w:color w:val="000000" w:themeColor="text1"/>
          <w:sz w:val="24"/>
          <w:szCs w:val="24"/>
        </w:rPr>
        <w:t xml:space="preserve"> </w:t>
      </w:r>
    </w:p>
    <w:p w14:paraId="7E8865A9" w14:textId="77777777" w:rsidR="0096098E" w:rsidRPr="00253392" w:rsidRDefault="0096098E" w:rsidP="00D93307">
      <w:pPr>
        <w:tabs>
          <w:tab w:val="center" w:pos="4513"/>
        </w:tabs>
        <w:spacing w:line="480" w:lineRule="auto"/>
        <w:jc w:val="both"/>
        <w:rPr>
          <w:rFonts w:ascii="Times New Roman" w:hAnsi="Times New Roman" w:cs="Times New Roman"/>
          <w:color w:val="000000" w:themeColor="text1"/>
          <w:sz w:val="24"/>
          <w:szCs w:val="24"/>
        </w:rPr>
      </w:pPr>
    </w:p>
    <w:p w14:paraId="51B10725" w14:textId="77777777" w:rsidR="009A7668" w:rsidRPr="00253392" w:rsidRDefault="00C2374E" w:rsidP="00D93307">
      <w:pPr>
        <w:tabs>
          <w:tab w:val="center" w:pos="4513"/>
        </w:tabs>
        <w:spacing w:line="480" w:lineRule="auto"/>
        <w:jc w:val="both"/>
        <w:rPr>
          <w:rFonts w:ascii="Times New Roman" w:hAnsi="Times New Roman" w:cs="Times New Roman"/>
          <w:i/>
          <w:iCs/>
          <w:color w:val="000000" w:themeColor="text1"/>
          <w:sz w:val="24"/>
          <w:szCs w:val="24"/>
        </w:rPr>
      </w:pPr>
      <w:r w:rsidRPr="00253392">
        <w:rPr>
          <w:rFonts w:ascii="Times New Roman" w:hAnsi="Times New Roman" w:cs="Times New Roman"/>
          <w:i/>
          <w:iCs/>
          <w:color w:val="000000" w:themeColor="text1"/>
          <w:sz w:val="24"/>
          <w:szCs w:val="24"/>
        </w:rPr>
        <w:t xml:space="preserve">c) Withheld permission </w:t>
      </w:r>
    </w:p>
    <w:p w14:paraId="0F6BEEEF" w14:textId="77777777" w:rsidR="00961A16" w:rsidRPr="00253392" w:rsidRDefault="00C2374E" w:rsidP="00D93307">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T</w:t>
      </w:r>
      <w:r w:rsidR="009A7668" w:rsidRPr="00253392">
        <w:rPr>
          <w:rFonts w:ascii="Times New Roman" w:hAnsi="Times New Roman" w:cs="Times New Roman"/>
          <w:color w:val="000000" w:themeColor="text1"/>
          <w:sz w:val="24"/>
          <w:szCs w:val="24"/>
        </w:rPr>
        <w:t>he husband, or the in-laws, are</w:t>
      </w:r>
      <w:r w:rsidR="00F41DD9" w:rsidRPr="00253392">
        <w:rPr>
          <w:rFonts w:ascii="Times New Roman" w:hAnsi="Times New Roman" w:cs="Times New Roman"/>
          <w:color w:val="000000" w:themeColor="text1"/>
          <w:sz w:val="24"/>
          <w:szCs w:val="24"/>
        </w:rPr>
        <w:t xml:space="preserve"> concerned </w:t>
      </w:r>
      <w:r w:rsidR="009A7668" w:rsidRPr="00253392">
        <w:rPr>
          <w:rFonts w:ascii="Times New Roman" w:hAnsi="Times New Roman" w:cs="Times New Roman"/>
          <w:color w:val="000000" w:themeColor="text1"/>
          <w:sz w:val="24"/>
          <w:szCs w:val="24"/>
        </w:rPr>
        <w:t>with the women’s</w:t>
      </w:r>
      <w:r w:rsidR="002F5D17" w:rsidRPr="00253392">
        <w:rPr>
          <w:rFonts w:ascii="Times New Roman" w:hAnsi="Times New Roman" w:cs="Times New Roman"/>
          <w:color w:val="000000" w:themeColor="text1"/>
          <w:sz w:val="24"/>
          <w:szCs w:val="24"/>
        </w:rPr>
        <w:t xml:space="preserve"> entrepreneurship</w:t>
      </w:r>
      <w:r w:rsidR="009A7668" w:rsidRPr="00253392">
        <w:rPr>
          <w:rFonts w:ascii="Times New Roman" w:hAnsi="Times New Roman" w:cs="Times New Roman"/>
          <w:color w:val="000000" w:themeColor="text1"/>
          <w:sz w:val="24"/>
          <w:szCs w:val="24"/>
        </w:rPr>
        <w:t xml:space="preserve"> choice</w:t>
      </w:r>
      <w:r w:rsidR="00F41DD9" w:rsidRPr="00253392">
        <w:rPr>
          <w:rFonts w:ascii="Times New Roman" w:hAnsi="Times New Roman" w:cs="Times New Roman"/>
          <w:color w:val="000000" w:themeColor="text1"/>
          <w:sz w:val="24"/>
          <w:szCs w:val="24"/>
        </w:rPr>
        <w:t xml:space="preserve"> since it affects their daily activities</w:t>
      </w:r>
      <w:r w:rsidR="009A7668" w:rsidRPr="00253392">
        <w:rPr>
          <w:rFonts w:ascii="Times New Roman" w:hAnsi="Times New Roman" w:cs="Times New Roman"/>
          <w:color w:val="000000" w:themeColor="text1"/>
          <w:sz w:val="24"/>
          <w:szCs w:val="24"/>
        </w:rPr>
        <w:t>. As a family unit, the</w:t>
      </w:r>
      <w:r w:rsidR="002F5D17" w:rsidRPr="00253392">
        <w:rPr>
          <w:rFonts w:ascii="Times New Roman" w:hAnsi="Times New Roman" w:cs="Times New Roman"/>
          <w:color w:val="000000" w:themeColor="text1"/>
          <w:sz w:val="24"/>
          <w:szCs w:val="24"/>
        </w:rPr>
        <w:t>y h</w:t>
      </w:r>
      <w:r w:rsidR="006B7DA6" w:rsidRPr="00253392">
        <w:rPr>
          <w:rFonts w:ascii="Times New Roman" w:hAnsi="Times New Roman" w:cs="Times New Roman"/>
          <w:color w:val="000000" w:themeColor="text1"/>
          <w:sz w:val="24"/>
          <w:szCs w:val="24"/>
        </w:rPr>
        <w:t>o</w:t>
      </w:r>
      <w:r w:rsidR="002F5D17" w:rsidRPr="00253392">
        <w:rPr>
          <w:rFonts w:ascii="Times New Roman" w:hAnsi="Times New Roman" w:cs="Times New Roman"/>
          <w:color w:val="000000" w:themeColor="text1"/>
          <w:sz w:val="24"/>
          <w:szCs w:val="24"/>
        </w:rPr>
        <w:t xml:space="preserve">ld </w:t>
      </w:r>
      <w:r w:rsidR="009A7668" w:rsidRPr="00253392">
        <w:rPr>
          <w:rFonts w:ascii="Times New Roman" w:hAnsi="Times New Roman" w:cs="Times New Roman"/>
          <w:color w:val="000000" w:themeColor="text1"/>
          <w:sz w:val="24"/>
          <w:szCs w:val="24"/>
        </w:rPr>
        <w:t>power to 'withh</w:t>
      </w:r>
      <w:r w:rsidR="00AB0E24" w:rsidRPr="00253392">
        <w:rPr>
          <w:rFonts w:ascii="Times New Roman" w:hAnsi="Times New Roman" w:cs="Times New Roman"/>
          <w:color w:val="000000" w:themeColor="text1"/>
          <w:sz w:val="24"/>
          <w:szCs w:val="24"/>
        </w:rPr>
        <w:t>o</w:t>
      </w:r>
      <w:r w:rsidR="009A7668" w:rsidRPr="00253392">
        <w:rPr>
          <w:rFonts w:ascii="Times New Roman" w:hAnsi="Times New Roman" w:cs="Times New Roman"/>
          <w:color w:val="000000" w:themeColor="text1"/>
          <w:sz w:val="24"/>
          <w:szCs w:val="24"/>
        </w:rPr>
        <w:t>ld permission’</w:t>
      </w:r>
      <w:r w:rsidR="008D0FD3" w:rsidRPr="00253392">
        <w:rPr>
          <w:rFonts w:ascii="Times New Roman" w:hAnsi="Times New Roman" w:cs="Times New Roman"/>
          <w:color w:val="000000" w:themeColor="text1"/>
          <w:sz w:val="24"/>
          <w:szCs w:val="24"/>
        </w:rPr>
        <w:t xml:space="preserve">, </w:t>
      </w:r>
      <w:r w:rsidR="002F5D17" w:rsidRPr="00253392">
        <w:rPr>
          <w:rFonts w:ascii="Times New Roman" w:hAnsi="Times New Roman" w:cs="Times New Roman"/>
          <w:color w:val="000000" w:themeColor="text1"/>
          <w:sz w:val="24"/>
          <w:szCs w:val="24"/>
        </w:rPr>
        <w:t>creat</w:t>
      </w:r>
      <w:r w:rsidR="00667E3E" w:rsidRPr="00253392">
        <w:rPr>
          <w:rFonts w:ascii="Times New Roman" w:hAnsi="Times New Roman" w:cs="Times New Roman"/>
          <w:color w:val="000000" w:themeColor="text1"/>
          <w:sz w:val="24"/>
          <w:szCs w:val="24"/>
        </w:rPr>
        <w:t>ing</w:t>
      </w:r>
      <w:r w:rsidR="002F5D17" w:rsidRPr="00253392">
        <w:rPr>
          <w:rFonts w:ascii="Times New Roman" w:hAnsi="Times New Roman" w:cs="Times New Roman"/>
          <w:color w:val="000000" w:themeColor="text1"/>
          <w:sz w:val="24"/>
          <w:szCs w:val="24"/>
        </w:rPr>
        <w:t xml:space="preserve"> institutional</w:t>
      </w:r>
      <w:r w:rsidR="005E3745" w:rsidRPr="00253392">
        <w:rPr>
          <w:rFonts w:ascii="Times New Roman" w:hAnsi="Times New Roman" w:cs="Times New Roman"/>
          <w:color w:val="000000" w:themeColor="text1"/>
          <w:sz w:val="24"/>
          <w:szCs w:val="24"/>
        </w:rPr>
        <w:t xml:space="preserve"> </w:t>
      </w:r>
      <w:r w:rsidR="002F5D17" w:rsidRPr="00253392">
        <w:rPr>
          <w:rFonts w:ascii="Times New Roman" w:hAnsi="Times New Roman" w:cs="Times New Roman"/>
          <w:color w:val="000000" w:themeColor="text1"/>
          <w:sz w:val="24"/>
          <w:szCs w:val="24"/>
        </w:rPr>
        <w:t xml:space="preserve">barriers </w:t>
      </w:r>
      <w:r w:rsidR="004E0265" w:rsidRPr="00253392">
        <w:rPr>
          <w:rFonts w:ascii="Times New Roman" w:hAnsi="Times New Roman" w:cs="Times New Roman"/>
          <w:color w:val="000000" w:themeColor="text1"/>
          <w:sz w:val="24"/>
          <w:szCs w:val="24"/>
        </w:rPr>
        <w:t xml:space="preserve">to </w:t>
      </w:r>
      <w:r w:rsidR="002F5D17" w:rsidRPr="00253392">
        <w:rPr>
          <w:rFonts w:ascii="Times New Roman" w:hAnsi="Times New Roman" w:cs="Times New Roman"/>
          <w:color w:val="000000" w:themeColor="text1"/>
          <w:sz w:val="24"/>
          <w:szCs w:val="24"/>
        </w:rPr>
        <w:t>participation</w:t>
      </w:r>
      <w:r w:rsidR="000902FF" w:rsidRPr="00253392">
        <w:rPr>
          <w:rFonts w:ascii="Times New Roman" w:hAnsi="Times New Roman" w:cs="Times New Roman"/>
          <w:color w:val="000000" w:themeColor="text1"/>
          <w:sz w:val="24"/>
          <w:szCs w:val="24"/>
        </w:rPr>
        <w:t xml:space="preserve"> (</w:t>
      </w:r>
      <w:r w:rsidR="008413EB" w:rsidRPr="00253392">
        <w:rPr>
          <w:rFonts w:ascii="Times New Roman" w:hAnsi="Times New Roman" w:cs="Times New Roman"/>
          <w:color w:val="000000" w:themeColor="text1"/>
          <w:sz w:val="24"/>
          <w:szCs w:val="24"/>
        </w:rPr>
        <w:t>C</w:t>
      </w:r>
      <w:r w:rsidR="000902FF" w:rsidRPr="00253392">
        <w:rPr>
          <w:rFonts w:ascii="Times New Roman" w:hAnsi="Times New Roman" w:cs="Times New Roman"/>
          <w:color w:val="000000" w:themeColor="text1"/>
          <w:sz w:val="24"/>
          <w:szCs w:val="24"/>
        </w:rPr>
        <w:t>1e</w:t>
      </w:r>
      <w:r w:rsidR="008413EB" w:rsidRPr="00253392">
        <w:rPr>
          <w:rFonts w:ascii="Times New Roman" w:hAnsi="Times New Roman" w:cs="Times New Roman"/>
          <w:color w:val="000000" w:themeColor="text1"/>
          <w:sz w:val="24"/>
          <w:szCs w:val="24"/>
        </w:rPr>
        <w:t>,</w:t>
      </w:r>
      <w:r w:rsidR="000902FF" w:rsidRPr="00253392">
        <w:rPr>
          <w:rFonts w:ascii="Times New Roman" w:hAnsi="Times New Roman" w:cs="Times New Roman"/>
          <w:color w:val="000000" w:themeColor="text1"/>
          <w:sz w:val="24"/>
          <w:szCs w:val="24"/>
        </w:rPr>
        <w:t xml:space="preserve"> Table 4)</w:t>
      </w:r>
      <w:r w:rsidR="008D0FD3" w:rsidRPr="00253392">
        <w:rPr>
          <w:rFonts w:ascii="Times New Roman" w:hAnsi="Times New Roman" w:cs="Times New Roman"/>
          <w:color w:val="000000" w:themeColor="text1"/>
          <w:sz w:val="24"/>
          <w:szCs w:val="24"/>
        </w:rPr>
        <w:t xml:space="preserve">. </w:t>
      </w:r>
      <w:r w:rsidR="005E3745" w:rsidRPr="00253392">
        <w:rPr>
          <w:rFonts w:ascii="Times New Roman" w:hAnsi="Times New Roman" w:cs="Times New Roman"/>
          <w:color w:val="000000" w:themeColor="text1"/>
          <w:sz w:val="24"/>
          <w:szCs w:val="24"/>
        </w:rPr>
        <w:t xml:space="preserve">The </w:t>
      </w:r>
      <w:r w:rsidR="00B427F7" w:rsidRPr="00253392">
        <w:rPr>
          <w:rFonts w:ascii="Times New Roman" w:hAnsi="Times New Roman" w:cs="Times New Roman"/>
          <w:color w:val="000000" w:themeColor="text1"/>
          <w:sz w:val="24"/>
          <w:szCs w:val="24"/>
        </w:rPr>
        <w:t>resistance</w:t>
      </w:r>
      <w:r w:rsidR="005E3745" w:rsidRPr="00253392">
        <w:rPr>
          <w:rFonts w:ascii="Times New Roman" w:hAnsi="Times New Roman" w:cs="Times New Roman"/>
          <w:color w:val="000000" w:themeColor="text1"/>
          <w:sz w:val="24"/>
          <w:szCs w:val="24"/>
        </w:rPr>
        <w:t xml:space="preserve"> come</w:t>
      </w:r>
      <w:r w:rsidR="005F60B3" w:rsidRPr="00253392">
        <w:rPr>
          <w:rFonts w:ascii="Times New Roman" w:hAnsi="Times New Roman" w:cs="Times New Roman"/>
          <w:color w:val="000000" w:themeColor="text1"/>
          <w:sz w:val="24"/>
          <w:szCs w:val="24"/>
        </w:rPr>
        <w:t>s mainly</w:t>
      </w:r>
      <w:r w:rsidR="005E3745" w:rsidRPr="00253392">
        <w:rPr>
          <w:rFonts w:ascii="Times New Roman" w:hAnsi="Times New Roman" w:cs="Times New Roman"/>
          <w:color w:val="000000" w:themeColor="text1"/>
          <w:sz w:val="24"/>
          <w:szCs w:val="24"/>
        </w:rPr>
        <w:t xml:space="preserve"> from </w:t>
      </w:r>
      <w:r w:rsidR="005E3745" w:rsidRPr="00253392">
        <w:rPr>
          <w:rFonts w:ascii="Times New Roman" w:hAnsi="Times New Roman" w:cs="Times New Roman"/>
          <w:color w:val="000000" w:themeColor="text1"/>
          <w:sz w:val="24"/>
          <w:szCs w:val="24"/>
        </w:rPr>
        <w:lastRenderedPageBreak/>
        <w:t xml:space="preserve">the other women within the household, led by the mother-in-law, as they </w:t>
      </w:r>
      <w:r w:rsidR="007A1EE3" w:rsidRPr="00253392">
        <w:rPr>
          <w:rFonts w:ascii="Times New Roman" w:hAnsi="Times New Roman" w:cs="Times New Roman"/>
          <w:color w:val="000000" w:themeColor="text1"/>
          <w:sz w:val="24"/>
          <w:szCs w:val="24"/>
        </w:rPr>
        <w:t xml:space="preserve">have to take on additional </w:t>
      </w:r>
      <w:r w:rsidR="005E3745" w:rsidRPr="00253392">
        <w:rPr>
          <w:rFonts w:ascii="Times New Roman" w:hAnsi="Times New Roman" w:cs="Times New Roman"/>
          <w:color w:val="000000" w:themeColor="text1"/>
          <w:sz w:val="24"/>
          <w:szCs w:val="24"/>
        </w:rPr>
        <w:t xml:space="preserve">domestic </w:t>
      </w:r>
      <w:r w:rsidR="007A1EE3" w:rsidRPr="00253392">
        <w:rPr>
          <w:rFonts w:ascii="Times New Roman" w:hAnsi="Times New Roman" w:cs="Times New Roman"/>
          <w:color w:val="000000" w:themeColor="text1"/>
          <w:sz w:val="24"/>
          <w:szCs w:val="24"/>
        </w:rPr>
        <w:t>duties.</w:t>
      </w:r>
      <w:r w:rsidRPr="00253392">
        <w:rPr>
          <w:rFonts w:ascii="Times New Roman" w:hAnsi="Times New Roman" w:cs="Times New Roman"/>
          <w:color w:val="000000" w:themeColor="text1"/>
          <w:sz w:val="24"/>
          <w:szCs w:val="24"/>
        </w:rPr>
        <w:t xml:space="preserve"> </w:t>
      </w:r>
    </w:p>
    <w:p w14:paraId="3ABA0E28" w14:textId="77777777" w:rsidR="001042B8" w:rsidRPr="00253392" w:rsidRDefault="00C2374E" w:rsidP="00D93307">
      <w:pPr>
        <w:tabs>
          <w:tab w:val="center" w:pos="4513"/>
        </w:tabs>
        <w:spacing w:line="480" w:lineRule="auto"/>
        <w:jc w:val="both"/>
        <w:rPr>
          <w:rFonts w:ascii="Times New Roman" w:hAnsi="Times New Roman" w:cs="Times New Roman"/>
          <w:i/>
          <w:iCs/>
          <w:color w:val="000000" w:themeColor="text1"/>
          <w:sz w:val="24"/>
          <w:szCs w:val="24"/>
        </w:rPr>
      </w:pPr>
      <w:r w:rsidRPr="00253392">
        <w:rPr>
          <w:rFonts w:ascii="Times New Roman" w:hAnsi="Times New Roman" w:cs="Times New Roman"/>
          <w:i/>
          <w:iCs/>
          <w:color w:val="000000" w:themeColor="text1"/>
          <w:sz w:val="24"/>
          <w:szCs w:val="24"/>
        </w:rPr>
        <w:t xml:space="preserve">d) Responses from women towards </w:t>
      </w:r>
      <w:r w:rsidR="005F60B3" w:rsidRPr="00253392">
        <w:rPr>
          <w:rFonts w:ascii="Times New Roman" w:hAnsi="Times New Roman" w:cs="Times New Roman"/>
          <w:i/>
          <w:iCs/>
          <w:color w:val="000000" w:themeColor="text1"/>
          <w:sz w:val="24"/>
          <w:szCs w:val="24"/>
        </w:rPr>
        <w:t xml:space="preserve">family </w:t>
      </w:r>
      <w:r w:rsidRPr="00253392">
        <w:rPr>
          <w:rFonts w:ascii="Times New Roman" w:hAnsi="Times New Roman" w:cs="Times New Roman"/>
          <w:i/>
          <w:iCs/>
          <w:color w:val="000000" w:themeColor="text1"/>
          <w:sz w:val="24"/>
          <w:szCs w:val="24"/>
        </w:rPr>
        <w:t xml:space="preserve">pressure </w:t>
      </w:r>
    </w:p>
    <w:p w14:paraId="0EBDEB60" w14:textId="77777777" w:rsidR="00F331E8" w:rsidRPr="00253392" w:rsidRDefault="00C2374E" w:rsidP="00D93307">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Women f</w:t>
      </w:r>
      <w:r w:rsidR="00667E3E" w:rsidRPr="00253392">
        <w:rPr>
          <w:rFonts w:ascii="Times New Roman" w:hAnsi="Times New Roman" w:cs="Times New Roman"/>
          <w:color w:val="000000" w:themeColor="text1"/>
          <w:sz w:val="24"/>
          <w:szCs w:val="24"/>
        </w:rPr>
        <w:t>ind</w:t>
      </w:r>
      <w:r w:rsidRPr="00253392">
        <w:rPr>
          <w:rFonts w:ascii="Times New Roman" w:hAnsi="Times New Roman" w:cs="Times New Roman"/>
          <w:color w:val="000000" w:themeColor="text1"/>
          <w:sz w:val="24"/>
          <w:szCs w:val="24"/>
        </w:rPr>
        <w:t xml:space="preserve"> it particularly challenging to n</w:t>
      </w:r>
      <w:r w:rsidR="003545D5" w:rsidRPr="00253392">
        <w:rPr>
          <w:rFonts w:ascii="Times New Roman" w:hAnsi="Times New Roman" w:cs="Times New Roman"/>
          <w:color w:val="000000" w:themeColor="text1"/>
          <w:sz w:val="24"/>
          <w:szCs w:val="24"/>
        </w:rPr>
        <w:t>avi</w:t>
      </w:r>
      <w:r w:rsidRPr="00253392">
        <w:rPr>
          <w:rFonts w:ascii="Times New Roman" w:hAnsi="Times New Roman" w:cs="Times New Roman"/>
          <w:color w:val="000000" w:themeColor="text1"/>
          <w:sz w:val="24"/>
          <w:szCs w:val="24"/>
        </w:rPr>
        <w:t xml:space="preserve">gate between the </w:t>
      </w:r>
      <w:r w:rsidR="003545D5" w:rsidRPr="00253392">
        <w:rPr>
          <w:rFonts w:ascii="Times New Roman" w:hAnsi="Times New Roman" w:cs="Times New Roman"/>
          <w:color w:val="000000" w:themeColor="text1"/>
          <w:sz w:val="24"/>
          <w:szCs w:val="24"/>
        </w:rPr>
        <w:t>contradictory ways they</w:t>
      </w:r>
      <w:r w:rsidRPr="00253392">
        <w:rPr>
          <w:rFonts w:ascii="Times New Roman" w:hAnsi="Times New Roman" w:cs="Times New Roman"/>
          <w:color w:val="000000" w:themeColor="text1"/>
          <w:sz w:val="24"/>
          <w:szCs w:val="24"/>
        </w:rPr>
        <w:t xml:space="preserve"> portray their family</w:t>
      </w:r>
      <w:r w:rsidR="00FD288B" w:rsidRPr="00253392">
        <w:rPr>
          <w:rFonts w:ascii="Times New Roman" w:hAnsi="Times New Roman" w:cs="Times New Roman"/>
          <w:color w:val="000000" w:themeColor="text1"/>
          <w:sz w:val="24"/>
          <w:szCs w:val="24"/>
        </w:rPr>
        <w:t>: on the one hand,</w:t>
      </w:r>
      <w:r w:rsidRPr="00253392">
        <w:rPr>
          <w:rFonts w:ascii="Times New Roman" w:hAnsi="Times New Roman" w:cs="Times New Roman"/>
          <w:color w:val="000000" w:themeColor="text1"/>
          <w:sz w:val="24"/>
          <w:szCs w:val="24"/>
        </w:rPr>
        <w:t xml:space="preserve"> </w:t>
      </w:r>
      <w:r w:rsidR="00FD288B" w:rsidRPr="00253392">
        <w:rPr>
          <w:rFonts w:ascii="Times New Roman" w:hAnsi="Times New Roman" w:cs="Times New Roman"/>
          <w:color w:val="000000" w:themeColor="text1"/>
          <w:sz w:val="24"/>
          <w:szCs w:val="24"/>
        </w:rPr>
        <w:t xml:space="preserve">they </w:t>
      </w:r>
      <w:r w:rsidRPr="00253392">
        <w:rPr>
          <w:rFonts w:ascii="Times New Roman" w:hAnsi="Times New Roman" w:cs="Times New Roman"/>
          <w:color w:val="000000" w:themeColor="text1"/>
          <w:sz w:val="24"/>
          <w:szCs w:val="24"/>
        </w:rPr>
        <w:t xml:space="preserve">often </w:t>
      </w:r>
      <w:r w:rsidR="00FD288B" w:rsidRPr="00253392">
        <w:rPr>
          <w:rFonts w:ascii="Times New Roman" w:hAnsi="Times New Roman" w:cs="Times New Roman"/>
          <w:color w:val="000000" w:themeColor="text1"/>
          <w:sz w:val="24"/>
          <w:szCs w:val="24"/>
        </w:rPr>
        <w:t>bestow them with</w:t>
      </w:r>
      <w:r w:rsidRPr="00253392">
        <w:rPr>
          <w:rFonts w:ascii="Times New Roman" w:hAnsi="Times New Roman" w:cs="Times New Roman"/>
          <w:color w:val="000000" w:themeColor="text1"/>
          <w:sz w:val="24"/>
          <w:szCs w:val="24"/>
        </w:rPr>
        <w:t xml:space="preserve"> ‘enlightened middle-class respectability’</w:t>
      </w:r>
      <w:r w:rsidR="00FD288B" w:rsidRPr="00253392">
        <w:rPr>
          <w:rFonts w:ascii="Times New Roman" w:hAnsi="Times New Roman" w:cs="Times New Roman"/>
          <w:color w:val="000000" w:themeColor="text1"/>
          <w:sz w:val="24"/>
          <w:szCs w:val="24"/>
        </w:rPr>
        <w:t>; on the other hand, they identify</w:t>
      </w:r>
      <w:r w:rsidRPr="00253392">
        <w:rPr>
          <w:rFonts w:ascii="Times New Roman" w:hAnsi="Times New Roman" w:cs="Times New Roman"/>
          <w:color w:val="000000" w:themeColor="text1"/>
          <w:sz w:val="24"/>
          <w:szCs w:val="24"/>
        </w:rPr>
        <w:t xml:space="preserve"> the ‘backward view’ held by </w:t>
      </w:r>
      <w:r w:rsidR="00FD288B" w:rsidRPr="00253392">
        <w:rPr>
          <w:rFonts w:ascii="Times New Roman" w:hAnsi="Times New Roman" w:cs="Times New Roman"/>
          <w:color w:val="000000" w:themeColor="text1"/>
          <w:sz w:val="24"/>
          <w:szCs w:val="24"/>
        </w:rPr>
        <w:t xml:space="preserve">the family </w:t>
      </w:r>
      <w:r w:rsidRPr="00253392">
        <w:rPr>
          <w:rFonts w:ascii="Times New Roman" w:hAnsi="Times New Roman" w:cs="Times New Roman"/>
          <w:color w:val="000000" w:themeColor="text1"/>
          <w:sz w:val="24"/>
          <w:szCs w:val="24"/>
        </w:rPr>
        <w:t xml:space="preserve">towards female entrepreneurship. </w:t>
      </w:r>
      <w:r w:rsidR="001042B8" w:rsidRPr="00253392">
        <w:rPr>
          <w:rFonts w:ascii="Times New Roman" w:hAnsi="Times New Roman" w:cs="Times New Roman"/>
          <w:color w:val="000000" w:themeColor="text1"/>
          <w:sz w:val="24"/>
          <w:szCs w:val="24"/>
        </w:rPr>
        <w:t xml:space="preserve">This creates considerable ‘disappointment’, ‘frustration’ and ‘anger’. </w:t>
      </w:r>
      <w:r w:rsidR="001F6BD1" w:rsidRPr="00253392">
        <w:rPr>
          <w:rFonts w:ascii="Times New Roman" w:hAnsi="Times New Roman" w:cs="Times New Roman"/>
          <w:color w:val="000000" w:themeColor="text1"/>
          <w:sz w:val="24"/>
          <w:szCs w:val="24"/>
        </w:rPr>
        <w:t>Consistent with the symbolic interaction literature</w:t>
      </w:r>
      <w:r w:rsidR="001042B8" w:rsidRPr="00253392">
        <w:rPr>
          <w:rFonts w:ascii="Times New Roman" w:hAnsi="Times New Roman" w:cs="Times New Roman"/>
          <w:color w:val="000000" w:themeColor="text1"/>
          <w:sz w:val="24"/>
          <w:szCs w:val="24"/>
        </w:rPr>
        <w:t>, m</w:t>
      </w:r>
      <w:r w:rsidRPr="00253392">
        <w:rPr>
          <w:rFonts w:ascii="Times New Roman" w:hAnsi="Times New Roman" w:cs="Times New Roman"/>
          <w:color w:val="000000" w:themeColor="text1"/>
          <w:sz w:val="24"/>
          <w:szCs w:val="24"/>
        </w:rPr>
        <w:t>ost women have chosen to ‘maintain harmony’</w:t>
      </w:r>
      <w:r w:rsidR="008413EB" w:rsidRPr="00253392">
        <w:rPr>
          <w:rFonts w:ascii="Times New Roman" w:hAnsi="Times New Roman" w:cs="Times New Roman"/>
          <w:color w:val="000000" w:themeColor="text1"/>
          <w:sz w:val="24"/>
          <w:szCs w:val="24"/>
        </w:rPr>
        <w:t xml:space="preserve"> (R1a, Table 4)</w:t>
      </w:r>
      <w:r w:rsidR="001F6BD1" w:rsidRPr="00253392">
        <w:rPr>
          <w:rFonts w:ascii="Times New Roman" w:hAnsi="Times New Roman" w:cs="Times New Roman"/>
          <w:color w:val="000000" w:themeColor="text1"/>
          <w:sz w:val="24"/>
          <w:szCs w:val="24"/>
        </w:rPr>
        <w:t>, and left such</w:t>
      </w:r>
      <w:r w:rsidRPr="00253392">
        <w:rPr>
          <w:rFonts w:ascii="Times New Roman" w:hAnsi="Times New Roman" w:cs="Times New Roman"/>
          <w:color w:val="000000" w:themeColor="text1"/>
          <w:sz w:val="24"/>
          <w:szCs w:val="24"/>
        </w:rPr>
        <w:t xml:space="preserve"> </w:t>
      </w:r>
      <w:r w:rsidR="00FD288B" w:rsidRPr="00253392">
        <w:rPr>
          <w:rFonts w:ascii="Times New Roman" w:hAnsi="Times New Roman" w:cs="Times New Roman"/>
          <w:color w:val="000000" w:themeColor="text1"/>
          <w:sz w:val="24"/>
          <w:szCs w:val="24"/>
        </w:rPr>
        <w:t xml:space="preserve">a </w:t>
      </w:r>
      <w:r w:rsidR="00FE3231" w:rsidRPr="00253392">
        <w:rPr>
          <w:rFonts w:ascii="Times New Roman" w:hAnsi="Times New Roman" w:cs="Times New Roman"/>
          <w:color w:val="000000" w:themeColor="text1"/>
          <w:sz w:val="24"/>
          <w:szCs w:val="24"/>
        </w:rPr>
        <w:t xml:space="preserve">view </w:t>
      </w:r>
      <w:r w:rsidR="001F6BD1" w:rsidRPr="00253392">
        <w:rPr>
          <w:rFonts w:ascii="Times New Roman" w:hAnsi="Times New Roman" w:cs="Times New Roman"/>
          <w:color w:val="000000" w:themeColor="text1"/>
          <w:sz w:val="24"/>
          <w:szCs w:val="24"/>
        </w:rPr>
        <w:t xml:space="preserve">unchallenged to avoid further </w:t>
      </w:r>
      <w:r w:rsidR="00FD288B" w:rsidRPr="00253392">
        <w:rPr>
          <w:rFonts w:ascii="Times New Roman" w:hAnsi="Times New Roman" w:cs="Times New Roman"/>
          <w:color w:val="000000" w:themeColor="text1"/>
          <w:sz w:val="24"/>
          <w:szCs w:val="24"/>
        </w:rPr>
        <w:t>ramifications</w:t>
      </w:r>
      <w:r w:rsidR="001F6BD1" w:rsidRPr="00253392">
        <w:rPr>
          <w:rFonts w:ascii="Times New Roman" w:hAnsi="Times New Roman" w:cs="Times New Roman"/>
          <w:color w:val="000000" w:themeColor="text1"/>
          <w:sz w:val="24"/>
          <w:szCs w:val="24"/>
        </w:rPr>
        <w:t xml:space="preserve"> from the collapse of the power structure</w:t>
      </w:r>
      <w:r w:rsidRPr="00253392">
        <w:rPr>
          <w:rFonts w:ascii="Times New Roman" w:hAnsi="Times New Roman" w:cs="Times New Roman"/>
          <w:color w:val="000000" w:themeColor="text1"/>
          <w:sz w:val="24"/>
          <w:szCs w:val="24"/>
        </w:rPr>
        <w:t xml:space="preserve">. </w:t>
      </w:r>
      <w:r w:rsidR="001F6BD1" w:rsidRPr="00253392">
        <w:rPr>
          <w:rFonts w:ascii="Times New Roman" w:hAnsi="Times New Roman" w:cs="Times New Roman"/>
          <w:color w:val="000000" w:themeColor="text1"/>
          <w:sz w:val="24"/>
          <w:szCs w:val="24"/>
        </w:rPr>
        <w:t>Other</w:t>
      </w:r>
      <w:r w:rsidR="00FD288B"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chose to ‘compromise’ </w:t>
      </w:r>
      <w:r w:rsidR="008413EB" w:rsidRPr="00253392">
        <w:rPr>
          <w:rFonts w:ascii="Times New Roman" w:hAnsi="Times New Roman" w:cs="Times New Roman"/>
          <w:color w:val="000000" w:themeColor="text1"/>
          <w:sz w:val="24"/>
          <w:szCs w:val="24"/>
        </w:rPr>
        <w:t xml:space="preserve">(R1b, Table 4) </w:t>
      </w:r>
      <w:r w:rsidRPr="00253392">
        <w:rPr>
          <w:rFonts w:ascii="Times New Roman" w:hAnsi="Times New Roman" w:cs="Times New Roman"/>
          <w:color w:val="000000" w:themeColor="text1"/>
          <w:sz w:val="24"/>
          <w:szCs w:val="24"/>
        </w:rPr>
        <w:t>by lowering their expectation of entrepreneur</w:t>
      </w:r>
      <w:r w:rsidR="00FD288B" w:rsidRPr="00253392">
        <w:rPr>
          <w:rFonts w:ascii="Times New Roman" w:hAnsi="Times New Roman" w:cs="Times New Roman"/>
          <w:color w:val="000000" w:themeColor="text1"/>
          <w:sz w:val="24"/>
          <w:szCs w:val="24"/>
        </w:rPr>
        <w:t>ial</w:t>
      </w:r>
      <w:r w:rsidRPr="00253392">
        <w:rPr>
          <w:rFonts w:ascii="Times New Roman" w:hAnsi="Times New Roman" w:cs="Times New Roman"/>
          <w:color w:val="000000" w:themeColor="text1"/>
          <w:sz w:val="24"/>
          <w:szCs w:val="24"/>
        </w:rPr>
        <w:t xml:space="preserve"> participation. </w:t>
      </w:r>
      <w:r w:rsidR="001F6BD1" w:rsidRPr="00253392">
        <w:rPr>
          <w:rFonts w:ascii="Times New Roman" w:hAnsi="Times New Roman" w:cs="Times New Roman"/>
          <w:color w:val="000000" w:themeColor="text1"/>
          <w:sz w:val="24"/>
          <w:szCs w:val="24"/>
        </w:rPr>
        <w:t xml:space="preserve">Some </w:t>
      </w:r>
      <w:r w:rsidR="004E27F8" w:rsidRPr="00253392">
        <w:rPr>
          <w:rFonts w:ascii="Times New Roman" w:hAnsi="Times New Roman" w:cs="Times New Roman"/>
          <w:color w:val="000000" w:themeColor="text1"/>
          <w:sz w:val="24"/>
          <w:szCs w:val="24"/>
        </w:rPr>
        <w:t xml:space="preserve">favoured </w:t>
      </w:r>
      <w:r w:rsidR="001F6BD1" w:rsidRPr="00253392">
        <w:rPr>
          <w:rFonts w:ascii="Times New Roman" w:hAnsi="Times New Roman" w:cs="Times New Roman"/>
          <w:color w:val="000000" w:themeColor="text1"/>
          <w:sz w:val="24"/>
          <w:szCs w:val="24"/>
        </w:rPr>
        <w:t>boutiques and beauty parlours</w:t>
      </w:r>
      <w:r w:rsidR="004E27F8" w:rsidRPr="00253392">
        <w:rPr>
          <w:rFonts w:ascii="Times New Roman" w:hAnsi="Times New Roman" w:cs="Times New Roman"/>
          <w:color w:val="000000" w:themeColor="text1"/>
          <w:sz w:val="24"/>
          <w:szCs w:val="24"/>
        </w:rPr>
        <w:t xml:space="preserve"> in order</w:t>
      </w:r>
      <w:r w:rsidR="001F6BD1" w:rsidRPr="00253392">
        <w:rPr>
          <w:rFonts w:ascii="Times New Roman" w:hAnsi="Times New Roman" w:cs="Times New Roman"/>
          <w:color w:val="000000" w:themeColor="text1"/>
          <w:sz w:val="24"/>
          <w:szCs w:val="24"/>
        </w:rPr>
        <w:t xml:space="preserve"> to conform </w:t>
      </w:r>
      <w:r w:rsidR="00226878" w:rsidRPr="00253392">
        <w:rPr>
          <w:rFonts w:ascii="Times New Roman" w:hAnsi="Times New Roman" w:cs="Times New Roman"/>
          <w:color w:val="000000" w:themeColor="text1"/>
          <w:sz w:val="24"/>
          <w:szCs w:val="24"/>
        </w:rPr>
        <w:t>to</w:t>
      </w:r>
      <w:r w:rsidR="001F6BD1" w:rsidRPr="00253392">
        <w:rPr>
          <w:rFonts w:ascii="Times New Roman" w:hAnsi="Times New Roman" w:cs="Times New Roman"/>
          <w:color w:val="000000" w:themeColor="text1"/>
          <w:sz w:val="24"/>
          <w:szCs w:val="24"/>
        </w:rPr>
        <w:t xml:space="preserve"> the norm while avoiding sectors such as </w:t>
      </w:r>
      <w:r w:rsidR="004E27F8" w:rsidRPr="00253392">
        <w:rPr>
          <w:rFonts w:ascii="Times New Roman" w:hAnsi="Times New Roman" w:cs="Times New Roman"/>
          <w:color w:val="000000" w:themeColor="text1"/>
          <w:sz w:val="24"/>
          <w:szCs w:val="24"/>
        </w:rPr>
        <w:t xml:space="preserve">real </w:t>
      </w:r>
      <w:r w:rsidR="001F6BD1" w:rsidRPr="00253392">
        <w:rPr>
          <w:rFonts w:ascii="Times New Roman" w:hAnsi="Times New Roman" w:cs="Times New Roman"/>
          <w:color w:val="000000" w:themeColor="text1"/>
          <w:sz w:val="24"/>
          <w:szCs w:val="24"/>
        </w:rPr>
        <w:t>estate, construction</w:t>
      </w:r>
      <w:r w:rsidR="004E27F8" w:rsidRPr="00253392">
        <w:rPr>
          <w:rFonts w:ascii="Times New Roman" w:hAnsi="Times New Roman" w:cs="Times New Roman"/>
          <w:color w:val="000000" w:themeColor="text1"/>
          <w:sz w:val="24"/>
          <w:szCs w:val="24"/>
        </w:rPr>
        <w:t>,</w:t>
      </w:r>
      <w:r w:rsidR="001F6BD1" w:rsidRPr="00253392">
        <w:rPr>
          <w:rFonts w:ascii="Times New Roman" w:hAnsi="Times New Roman" w:cs="Times New Roman"/>
          <w:color w:val="000000" w:themeColor="text1"/>
          <w:sz w:val="24"/>
          <w:szCs w:val="24"/>
        </w:rPr>
        <w:t xml:space="preserve"> and transportation. </w:t>
      </w:r>
      <w:r w:rsidRPr="00253392">
        <w:rPr>
          <w:rFonts w:ascii="Times New Roman" w:hAnsi="Times New Roman" w:cs="Times New Roman"/>
          <w:color w:val="000000" w:themeColor="text1"/>
          <w:sz w:val="24"/>
          <w:szCs w:val="24"/>
        </w:rPr>
        <w:t xml:space="preserve">This is consistent with the previous literature on symbolic interaction, </w:t>
      </w:r>
      <w:r w:rsidR="00682651" w:rsidRPr="00253392">
        <w:rPr>
          <w:rFonts w:ascii="Times New Roman" w:hAnsi="Times New Roman" w:cs="Times New Roman"/>
          <w:color w:val="000000" w:themeColor="text1"/>
          <w:sz w:val="24"/>
          <w:szCs w:val="24"/>
        </w:rPr>
        <w:t xml:space="preserve">which observes </w:t>
      </w:r>
      <w:r w:rsidRPr="00253392">
        <w:rPr>
          <w:rFonts w:ascii="Times New Roman" w:hAnsi="Times New Roman" w:cs="Times New Roman"/>
          <w:color w:val="000000" w:themeColor="text1"/>
          <w:sz w:val="24"/>
          <w:szCs w:val="24"/>
        </w:rPr>
        <w:t xml:space="preserve">that, as women realize that the meaning of entrepreneurship has changed, they adjust </w:t>
      </w:r>
      <w:r w:rsidR="005E4E01" w:rsidRPr="00253392">
        <w:rPr>
          <w:rFonts w:ascii="Times New Roman" w:hAnsi="Times New Roman" w:cs="Times New Roman"/>
          <w:color w:val="000000" w:themeColor="text1"/>
          <w:sz w:val="24"/>
          <w:szCs w:val="24"/>
        </w:rPr>
        <w:t xml:space="preserve">their expectations </w:t>
      </w:r>
      <w:r w:rsidRPr="00253392">
        <w:rPr>
          <w:rFonts w:ascii="Times New Roman" w:hAnsi="Times New Roman" w:cs="Times New Roman"/>
          <w:color w:val="000000" w:themeColor="text1"/>
          <w:sz w:val="24"/>
          <w:szCs w:val="24"/>
        </w:rPr>
        <w:t xml:space="preserve">accordingly. </w:t>
      </w:r>
      <w:r w:rsidR="001F6BD1" w:rsidRPr="00253392">
        <w:rPr>
          <w:rFonts w:ascii="Times New Roman" w:hAnsi="Times New Roman" w:cs="Times New Roman"/>
          <w:color w:val="000000" w:themeColor="text1"/>
          <w:sz w:val="24"/>
          <w:szCs w:val="24"/>
        </w:rPr>
        <w:t>However, some are reluctant to ‘conform’</w:t>
      </w:r>
      <w:r w:rsidR="008413EB" w:rsidRPr="00253392">
        <w:rPr>
          <w:rFonts w:ascii="Times New Roman" w:hAnsi="Times New Roman" w:cs="Times New Roman"/>
          <w:color w:val="000000" w:themeColor="text1"/>
          <w:sz w:val="24"/>
          <w:szCs w:val="24"/>
        </w:rPr>
        <w:t xml:space="preserve"> (R1c, Table 4)</w:t>
      </w:r>
      <w:r w:rsidR="001F6BD1" w:rsidRPr="00253392">
        <w:rPr>
          <w:rFonts w:ascii="Times New Roman" w:hAnsi="Times New Roman" w:cs="Times New Roman"/>
          <w:color w:val="000000" w:themeColor="text1"/>
          <w:sz w:val="24"/>
          <w:szCs w:val="24"/>
        </w:rPr>
        <w:t xml:space="preserve">, as the prospects of legitimate businesses tend to be unattractive, while the non-committal stance could hinder the business outcomes. </w:t>
      </w:r>
    </w:p>
    <w:p w14:paraId="26FB895C" w14:textId="77777777" w:rsidR="0096098E" w:rsidRPr="00253392" w:rsidRDefault="0096098E" w:rsidP="00D93307">
      <w:pPr>
        <w:tabs>
          <w:tab w:val="center" w:pos="4513"/>
        </w:tabs>
        <w:spacing w:line="480" w:lineRule="auto"/>
        <w:jc w:val="both"/>
        <w:rPr>
          <w:rFonts w:ascii="Times New Roman" w:hAnsi="Times New Roman" w:cs="Times New Roman"/>
          <w:i/>
          <w:color w:val="000000" w:themeColor="text1"/>
          <w:sz w:val="24"/>
          <w:szCs w:val="24"/>
        </w:rPr>
      </w:pPr>
    </w:p>
    <w:p w14:paraId="1AD14CD7" w14:textId="77777777" w:rsidR="001F6BD1" w:rsidRPr="00253392" w:rsidRDefault="00C2374E" w:rsidP="00D93307">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Another strategy raised was </w:t>
      </w:r>
      <w:r w:rsidR="001042B8" w:rsidRPr="00253392">
        <w:rPr>
          <w:rFonts w:ascii="Times New Roman" w:hAnsi="Times New Roman" w:cs="Times New Roman"/>
          <w:color w:val="000000" w:themeColor="text1"/>
          <w:sz w:val="24"/>
          <w:szCs w:val="24"/>
        </w:rPr>
        <w:t>to ‘negotiate’</w:t>
      </w:r>
      <w:r w:rsidR="008413EB" w:rsidRPr="00253392">
        <w:rPr>
          <w:rFonts w:ascii="Times New Roman" w:hAnsi="Times New Roman" w:cs="Times New Roman"/>
          <w:color w:val="000000" w:themeColor="text1"/>
          <w:sz w:val="24"/>
          <w:szCs w:val="24"/>
        </w:rPr>
        <w:t xml:space="preserve"> (R1d, Table 4)</w:t>
      </w:r>
      <w:r w:rsidR="001042B8" w:rsidRPr="00253392">
        <w:rPr>
          <w:rFonts w:ascii="Times New Roman" w:hAnsi="Times New Roman" w:cs="Times New Roman"/>
          <w:color w:val="000000" w:themeColor="text1"/>
          <w:sz w:val="24"/>
          <w:szCs w:val="24"/>
        </w:rPr>
        <w:t xml:space="preserve">. However, alongside a desire to develop an entrepreneurial career that would give them income and autonomy, the women also desire other identities, in particular, as </w:t>
      </w:r>
      <w:r w:rsidR="00C909EA" w:rsidRPr="00253392">
        <w:rPr>
          <w:rFonts w:ascii="Times New Roman" w:hAnsi="Times New Roman" w:cs="Times New Roman"/>
          <w:color w:val="000000" w:themeColor="text1"/>
          <w:sz w:val="24"/>
          <w:szCs w:val="24"/>
        </w:rPr>
        <w:t xml:space="preserve">a </w:t>
      </w:r>
      <w:r w:rsidR="001042B8" w:rsidRPr="00253392">
        <w:rPr>
          <w:rFonts w:ascii="Times New Roman" w:hAnsi="Times New Roman" w:cs="Times New Roman"/>
          <w:color w:val="000000" w:themeColor="text1"/>
          <w:sz w:val="24"/>
          <w:szCs w:val="24"/>
        </w:rPr>
        <w:t xml:space="preserve">respectful wife, mother, daughter (in-law), and citizen of their class. As the women are conscious of the delicate balance between the different bargaining chips they had to hand, some said they would </w:t>
      </w:r>
      <w:r w:rsidR="008413EB" w:rsidRPr="00253392">
        <w:rPr>
          <w:rFonts w:ascii="Times New Roman" w:hAnsi="Times New Roman" w:cs="Times New Roman"/>
          <w:color w:val="000000" w:themeColor="text1"/>
          <w:sz w:val="24"/>
          <w:szCs w:val="24"/>
        </w:rPr>
        <w:t xml:space="preserve">‘calculatedly opt-out’ (E1e, Table 4), either by </w:t>
      </w:r>
      <w:r w:rsidR="001042B8" w:rsidRPr="00253392">
        <w:rPr>
          <w:rFonts w:ascii="Times New Roman" w:hAnsi="Times New Roman" w:cs="Times New Roman"/>
          <w:color w:val="000000" w:themeColor="text1"/>
          <w:sz w:val="24"/>
          <w:szCs w:val="24"/>
        </w:rPr>
        <w:t>de-prioriti</w:t>
      </w:r>
      <w:r w:rsidR="00FC38C3" w:rsidRPr="00253392">
        <w:rPr>
          <w:rFonts w:ascii="Times New Roman" w:hAnsi="Times New Roman" w:cs="Times New Roman"/>
          <w:color w:val="000000" w:themeColor="text1"/>
          <w:sz w:val="24"/>
          <w:szCs w:val="24"/>
        </w:rPr>
        <w:t>zing</w:t>
      </w:r>
      <w:r w:rsidR="001042B8" w:rsidRPr="00253392">
        <w:rPr>
          <w:rFonts w:ascii="Times New Roman" w:hAnsi="Times New Roman" w:cs="Times New Roman"/>
          <w:color w:val="000000" w:themeColor="text1"/>
          <w:sz w:val="24"/>
          <w:szCs w:val="24"/>
        </w:rPr>
        <w:t xml:space="preserve"> entrepreneurship or </w:t>
      </w:r>
      <w:r w:rsidR="00FC38C3" w:rsidRPr="00253392">
        <w:rPr>
          <w:rFonts w:ascii="Times New Roman" w:hAnsi="Times New Roman" w:cs="Times New Roman"/>
          <w:color w:val="000000" w:themeColor="text1"/>
          <w:sz w:val="24"/>
          <w:szCs w:val="24"/>
        </w:rPr>
        <w:t xml:space="preserve">by </w:t>
      </w:r>
      <w:r w:rsidR="001042B8" w:rsidRPr="00253392">
        <w:rPr>
          <w:rFonts w:ascii="Times New Roman" w:hAnsi="Times New Roman" w:cs="Times New Roman"/>
          <w:color w:val="000000" w:themeColor="text1"/>
          <w:sz w:val="24"/>
          <w:szCs w:val="24"/>
        </w:rPr>
        <w:t>delay</w:t>
      </w:r>
      <w:r w:rsidR="00FC38C3" w:rsidRPr="00253392">
        <w:rPr>
          <w:rFonts w:ascii="Times New Roman" w:hAnsi="Times New Roman" w:cs="Times New Roman"/>
          <w:color w:val="000000" w:themeColor="text1"/>
          <w:sz w:val="24"/>
          <w:szCs w:val="24"/>
        </w:rPr>
        <w:t>ing</w:t>
      </w:r>
      <w:r w:rsidR="001042B8" w:rsidRPr="00253392">
        <w:rPr>
          <w:rFonts w:ascii="Times New Roman" w:hAnsi="Times New Roman" w:cs="Times New Roman"/>
          <w:color w:val="000000" w:themeColor="text1"/>
          <w:sz w:val="24"/>
          <w:szCs w:val="24"/>
        </w:rPr>
        <w:t xml:space="preserve"> participation until a much later stage. </w:t>
      </w:r>
    </w:p>
    <w:p w14:paraId="6A7D9358" w14:textId="77777777" w:rsidR="0096098E" w:rsidRPr="00253392" w:rsidRDefault="0096098E" w:rsidP="00D93307">
      <w:pPr>
        <w:tabs>
          <w:tab w:val="center" w:pos="4513"/>
        </w:tabs>
        <w:spacing w:line="480" w:lineRule="auto"/>
        <w:jc w:val="both"/>
        <w:rPr>
          <w:rFonts w:ascii="Times New Roman" w:hAnsi="Times New Roman" w:cs="Times New Roman"/>
          <w:color w:val="000000" w:themeColor="text1"/>
          <w:sz w:val="24"/>
          <w:szCs w:val="24"/>
        </w:rPr>
      </w:pPr>
    </w:p>
    <w:p w14:paraId="6E8A7C7E" w14:textId="77777777" w:rsidR="0096098E" w:rsidRPr="00253392" w:rsidRDefault="0096098E" w:rsidP="00D93307">
      <w:pPr>
        <w:tabs>
          <w:tab w:val="center" w:pos="4513"/>
        </w:tabs>
        <w:spacing w:line="480" w:lineRule="auto"/>
        <w:jc w:val="both"/>
        <w:rPr>
          <w:rFonts w:ascii="Times New Roman" w:hAnsi="Times New Roman" w:cs="Times New Roman"/>
          <w:color w:val="000000" w:themeColor="text1"/>
          <w:sz w:val="24"/>
          <w:szCs w:val="24"/>
        </w:rPr>
      </w:pPr>
    </w:p>
    <w:p w14:paraId="51D6F2B2" w14:textId="77777777" w:rsidR="009A7668" w:rsidRPr="00253392" w:rsidRDefault="00C2374E" w:rsidP="00D93307">
      <w:pPr>
        <w:tabs>
          <w:tab w:val="center" w:pos="4513"/>
        </w:tabs>
        <w:spacing w:line="480" w:lineRule="auto"/>
        <w:jc w:val="both"/>
        <w:rPr>
          <w:rFonts w:ascii="Times New Roman" w:hAnsi="Times New Roman" w:cs="Times New Roman"/>
          <w:b/>
          <w:bCs/>
          <w:i/>
          <w:color w:val="000000" w:themeColor="text1"/>
          <w:sz w:val="24"/>
          <w:szCs w:val="24"/>
        </w:rPr>
      </w:pPr>
      <w:r w:rsidRPr="00253392">
        <w:rPr>
          <w:rFonts w:ascii="Times New Roman" w:hAnsi="Times New Roman" w:cs="Times New Roman"/>
          <w:b/>
          <w:bCs/>
          <w:i/>
          <w:color w:val="000000" w:themeColor="text1"/>
          <w:sz w:val="24"/>
          <w:szCs w:val="24"/>
        </w:rPr>
        <w:t>N</w:t>
      </w:r>
      <w:r w:rsidR="001504E0" w:rsidRPr="00253392">
        <w:rPr>
          <w:rFonts w:ascii="Times New Roman" w:hAnsi="Times New Roman" w:cs="Times New Roman"/>
          <w:b/>
          <w:bCs/>
          <w:i/>
          <w:color w:val="000000" w:themeColor="text1"/>
          <w:sz w:val="24"/>
          <w:szCs w:val="24"/>
        </w:rPr>
        <w:t>on-</w:t>
      </w:r>
      <w:r w:rsidR="00457A3B" w:rsidRPr="00253392">
        <w:rPr>
          <w:rFonts w:ascii="Times New Roman" w:hAnsi="Times New Roman" w:cs="Times New Roman"/>
          <w:b/>
          <w:bCs/>
          <w:i/>
          <w:color w:val="000000" w:themeColor="text1"/>
          <w:sz w:val="24"/>
          <w:szCs w:val="24"/>
        </w:rPr>
        <w:t>business-related</w:t>
      </w:r>
      <w:r w:rsidR="001504E0" w:rsidRPr="00253392">
        <w:rPr>
          <w:rFonts w:ascii="Times New Roman" w:hAnsi="Times New Roman" w:cs="Times New Roman"/>
          <w:b/>
          <w:bCs/>
          <w:i/>
          <w:color w:val="000000" w:themeColor="text1"/>
          <w:sz w:val="24"/>
          <w:szCs w:val="24"/>
        </w:rPr>
        <w:t xml:space="preserve"> </w:t>
      </w:r>
      <w:r w:rsidR="00FC38C3" w:rsidRPr="00253392">
        <w:rPr>
          <w:rFonts w:ascii="Times New Roman" w:hAnsi="Times New Roman" w:cs="Times New Roman"/>
          <w:b/>
          <w:bCs/>
          <w:i/>
          <w:color w:val="000000" w:themeColor="text1"/>
          <w:sz w:val="24"/>
          <w:szCs w:val="24"/>
        </w:rPr>
        <w:t>influences</w:t>
      </w:r>
    </w:p>
    <w:p w14:paraId="3E29797F" w14:textId="77777777" w:rsidR="0096098E" w:rsidRPr="00253392" w:rsidRDefault="0096098E" w:rsidP="00D93307">
      <w:pPr>
        <w:tabs>
          <w:tab w:val="center" w:pos="4513"/>
        </w:tabs>
        <w:spacing w:line="480" w:lineRule="auto"/>
        <w:jc w:val="both"/>
        <w:rPr>
          <w:rFonts w:ascii="Times New Roman" w:hAnsi="Times New Roman" w:cs="Times New Roman"/>
          <w:b/>
          <w:bCs/>
          <w:i/>
          <w:color w:val="000000" w:themeColor="text1"/>
          <w:sz w:val="24"/>
          <w:szCs w:val="24"/>
        </w:rPr>
      </w:pPr>
    </w:p>
    <w:p w14:paraId="5826C704" w14:textId="77777777" w:rsidR="00D343EE" w:rsidRPr="00253392" w:rsidRDefault="00C2374E" w:rsidP="00D93307">
      <w:pPr>
        <w:tabs>
          <w:tab w:val="center" w:pos="4513"/>
        </w:tabs>
        <w:spacing w:line="480" w:lineRule="auto"/>
        <w:jc w:val="both"/>
        <w:rPr>
          <w:rFonts w:ascii="Times New Roman" w:hAnsi="Times New Roman" w:cs="Times New Roman"/>
          <w:i/>
          <w:iCs/>
          <w:color w:val="000000" w:themeColor="text1"/>
          <w:sz w:val="24"/>
          <w:szCs w:val="24"/>
        </w:rPr>
      </w:pPr>
      <w:r w:rsidRPr="00253392">
        <w:rPr>
          <w:rFonts w:ascii="Times New Roman" w:hAnsi="Times New Roman" w:cs="Times New Roman"/>
          <w:i/>
          <w:iCs/>
          <w:color w:val="000000" w:themeColor="text1"/>
          <w:sz w:val="24"/>
          <w:szCs w:val="24"/>
        </w:rPr>
        <w:t>a</w:t>
      </w:r>
      <w:r w:rsidR="006D7018" w:rsidRPr="00253392">
        <w:rPr>
          <w:rFonts w:ascii="Times New Roman" w:hAnsi="Times New Roman" w:cs="Times New Roman"/>
          <w:i/>
          <w:iCs/>
          <w:color w:val="000000" w:themeColor="text1"/>
          <w:sz w:val="24"/>
          <w:szCs w:val="24"/>
        </w:rPr>
        <w:t>) Uph</w:t>
      </w:r>
      <w:r w:rsidR="00FB3690" w:rsidRPr="00253392">
        <w:rPr>
          <w:rFonts w:ascii="Times New Roman" w:hAnsi="Times New Roman" w:cs="Times New Roman"/>
          <w:i/>
          <w:iCs/>
          <w:color w:val="000000" w:themeColor="text1"/>
          <w:sz w:val="24"/>
          <w:szCs w:val="24"/>
        </w:rPr>
        <w:t>o</w:t>
      </w:r>
      <w:r w:rsidR="006D7018" w:rsidRPr="00253392">
        <w:rPr>
          <w:rFonts w:ascii="Times New Roman" w:hAnsi="Times New Roman" w:cs="Times New Roman"/>
          <w:i/>
          <w:iCs/>
          <w:color w:val="000000" w:themeColor="text1"/>
          <w:sz w:val="24"/>
          <w:szCs w:val="24"/>
        </w:rPr>
        <w:t>ld</w:t>
      </w:r>
      <w:r w:rsidR="005F60B3" w:rsidRPr="00253392">
        <w:rPr>
          <w:rFonts w:ascii="Times New Roman" w:hAnsi="Times New Roman" w:cs="Times New Roman"/>
          <w:i/>
          <w:iCs/>
          <w:color w:val="000000" w:themeColor="text1"/>
          <w:sz w:val="24"/>
          <w:szCs w:val="24"/>
        </w:rPr>
        <w:t>ing</w:t>
      </w:r>
      <w:r w:rsidR="006D7018" w:rsidRPr="00253392">
        <w:rPr>
          <w:rFonts w:ascii="Times New Roman" w:hAnsi="Times New Roman" w:cs="Times New Roman"/>
          <w:i/>
          <w:iCs/>
          <w:color w:val="000000" w:themeColor="text1"/>
          <w:sz w:val="24"/>
          <w:szCs w:val="24"/>
        </w:rPr>
        <w:t xml:space="preserve"> social norms </w:t>
      </w:r>
    </w:p>
    <w:p w14:paraId="62ADC209" w14:textId="77777777" w:rsidR="0096098E" w:rsidRPr="00253392" w:rsidRDefault="00C2374E" w:rsidP="00D93307">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ab/>
      </w:r>
      <w:r w:rsidR="001D38A3" w:rsidRPr="00253392">
        <w:rPr>
          <w:rFonts w:ascii="Times New Roman" w:hAnsi="Times New Roman" w:cs="Times New Roman"/>
          <w:color w:val="000000" w:themeColor="text1"/>
          <w:sz w:val="24"/>
          <w:szCs w:val="24"/>
        </w:rPr>
        <w:t xml:space="preserve">Women have reported that </w:t>
      </w:r>
      <w:r w:rsidR="006D7018" w:rsidRPr="00253392">
        <w:rPr>
          <w:rFonts w:ascii="Times New Roman" w:hAnsi="Times New Roman" w:cs="Times New Roman"/>
          <w:color w:val="000000" w:themeColor="text1"/>
          <w:sz w:val="24"/>
          <w:szCs w:val="24"/>
        </w:rPr>
        <w:t xml:space="preserve">community </w:t>
      </w:r>
      <w:r w:rsidR="00272873" w:rsidRPr="00253392">
        <w:rPr>
          <w:rFonts w:ascii="Times New Roman" w:hAnsi="Times New Roman" w:cs="Times New Roman"/>
          <w:color w:val="000000" w:themeColor="text1"/>
          <w:sz w:val="24"/>
          <w:szCs w:val="24"/>
        </w:rPr>
        <w:t>elders</w:t>
      </w:r>
      <w:r w:rsidR="006D7018" w:rsidRPr="00253392">
        <w:rPr>
          <w:rFonts w:ascii="Times New Roman" w:hAnsi="Times New Roman" w:cs="Times New Roman"/>
          <w:color w:val="000000" w:themeColor="text1"/>
          <w:sz w:val="24"/>
          <w:szCs w:val="24"/>
        </w:rPr>
        <w:t xml:space="preserve"> and other senior citizens</w:t>
      </w:r>
      <w:r w:rsidR="00272873" w:rsidRPr="00253392">
        <w:rPr>
          <w:rFonts w:ascii="Times New Roman" w:hAnsi="Times New Roman" w:cs="Times New Roman"/>
          <w:color w:val="000000" w:themeColor="text1"/>
          <w:sz w:val="24"/>
          <w:szCs w:val="24"/>
        </w:rPr>
        <w:t xml:space="preserve"> </w:t>
      </w:r>
      <w:r w:rsidR="00FB3690" w:rsidRPr="00253392">
        <w:rPr>
          <w:rFonts w:ascii="Times New Roman" w:hAnsi="Times New Roman" w:cs="Times New Roman"/>
          <w:color w:val="000000" w:themeColor="text1"/>
          <w:sz w:val="24"/>
          <w:szCs w:val="24"/>
        </w:rPr>
        <w:t>felt that it was their duty to</w:t>
      </w:r>
      <w:r w:rsidR="00272873" w:rsidRPr="00253392">
        <w:rPr>
          <w:rFonts w:ascii="Times New Roman" w:hAnsi="Times New Roman" w:cs="Times New Roman"/>
          <w:color w:val="000000" w:themeColor="text1"/>
          <w:sz w:val="24"/>
          <w:szCs w:val="24"/>
        </w:rPr>
        <w:t xml:space="preserve"> ‘uph</w:t>
      </w:r>
      <w:r w:rsidR="00FB3690" w:rsidRPr="00253392">
        <w:rPr>
          <w:rFonts w:ascii="Times New Roman" w:hAnsi="Times New Roman" w:cs="Times New Roman"/>
          <w:color w:val="000000" w:themeColor="text1"/>
          <w:sz w:val="24"/>
          <w:szCs w:val="24"/>
        </w:rPr>
        <w:t>o</w:t>
      </w:r>
      <w:r w:rsidR="00272873" w:rsidRPr="00253392">
        <w:rPr>
          <w:rFonts w:ascii="Times New Roman" w:hAnsi="Times New Roman" w:cs="Times New Roman"/>
          <w:color w:val="000000" w:themeColor="text1"/>
          <w:sz w:val="24"/>
          <w:szCs w:val="24"/>
        </w:rPr>
        <w:t>ld the societal norms’</w:t>
      </w:r>
      <w:r w:rsidR="008413EB" w:rsidRPr="00253392">
        <w:rPr>
          <w:rFonts w:ascii="Times New Roman" w:hAnsi="Times New Roman" w:cs="Times New Roman"/>
          <w:color w:val="000000" w:themeColor="text1"/>
          <w:sz w:val="24"/>
          <w:szCs w:val="24"/>
        </w:rPr>
        <w:t xml:space="preserve"> (C2a, Table 5)</w:t>
      </w:r>
      <w:r w:rsidR="00BF4024" w:rsidRPr="00253392">
        <w:rPr>
          <w:rFonts w:ascii="Times New Roman" w:hAnsi="Times New Roman" w:cs="Times New Roman"/>
          <w:color w:val="000000" w:themeColor="text1"/>
          <w:sz w:val="24"/>
          <w:szCs w:val="24"/>
        </w:rPr>
        <w:t xml:space="preserve">. They </w:t>
      </w:r>
      <w:r w:rsidR="005C601D" w:rsidRPr="00253392">
        <w:rPr>
          <w:rFonts w:ascii="Times New Roman" w:hAnsi="Times New Roman" w:cs="Times New Roman"/>
          <w:color w:val="000000" w:themeColor="text1"/>
          <w:sz w:val="24"/>
          <w:szCs w:val="24"/>
        </w:rPr>
        <w:t>express</w:t>
      </w:r>
      <w:r w:rsidR="001D38A3" w:rsidRPr="00253392">
        <w:rPr>
          <w:rFonts w:ascii="Times New Roman" w:hAnsi="Times New Roman" w:cs="Times New Roman"/>
          <w:color w:val="000000" w:themeColor="text1"/>
          <w:sz w:val="24"/>
          <w:szCs w:val="24"/>
        </w:rPr>
        <w:t xml:space="preserve"> disapproval of</w:t>
      </w:r>
      <w:r w:rsidR="00BF4024" w:rsidRPr="00253392">
        <w:rPr>
          <w:rFonts w:ascii="Times New Roman" w:hAnsi="Times New Roman" w:cs="Times New Roman"/>
          <w:color w:val="000000" w:themeColor="text1"/>
          <w:sz w:val="24"/>
          <w:szCs w:val="24"/>
        </w:rPr>
        <w:t xml:space="preserve"> women’s</w:t>
      </w:r>
      <w:r w:rsidR="001D38A3" w:rsidRPr="00253392">
        <w:rPr>
          <w:rFonts w:ascii="Times New Roman" w:hAnsi="Times New Roman" w:cs="Times New Roman"/>
          <w:color w:val="000000" w:themeColor="text1"/>
          <w:sz w:val="24"/>
          <w:szCs w:val="24"/>
        </w:rPr>
        <w:t xml:space="preserve"> entrepreneur</w:t>
      </w:r>
      <w:r w:rsidR="00457A3B" w:rsidRPr="00253392">
        <w:rPr>
          <w:rFonts w:ascii="Times New Roman" w:hAnsi="Times New Roman" w:cs="Times New Roman"/>
          <w:color w:val="000000" w:themeColor="text1"/>
          <w:sz w:val="24"/>
          <w:szCs w:val="24"/>
        </w:rPr>
        <w:t>ial</w:t>
      </w:r>
      <w:r w:rsidR="00D0718B" w:rsidRPr="00253392">
        <w:rPr>
          <w:rFonts w:ascii="Times New Roman" w:hAnsi="Times New Roman" w:cs="Times New Roman"/>
          <w:color w:val="000000" w:themeColor="text1"/>
          <w:sz w:val="24"/>
          <w:szCs w:val="24"/>
        </w:rPr>
        <w:t xml:space="preserve"> participation</w:t>
      </w:r>
      <w:r w:rsidR="00C21A90" w:rsidRPr="00253392">
        <w:rPr>
          <w:rFonts w:ascii="Times New Roman" w:hAnsi="Times New Roman" w:cs="Times New Roman"/>
          <w:color w:val="000000" w:themeColor="text1"/>
          <w:sz w:val="24"/>
          <w:szCs w:val="24"/>
        </w:rPr>
        <w:t>, citing</w:t>
      </w:r>
      <w:r w:rsidR="00186E48" w:rsidRPr="00253392">
        <w:rPr>
          <w:rFonts w:ascii="Times New Roman" w:hAnsi="Times New Roman" w:cs="Times New Roman"/>
          <w:color w:val="000000" w:themeColor="text1"/>
          <w:sz w:val="24"/>
          <w:szCs w:val="24"/>
        </w:rPr>
        <w:t xml:space="preserve"> </w:t>
      </w:r>
      <w:r w:rsidR="00FE28C7" w:rsidRPr="00253392">
        <w:rPr>
          <w:rFonts w:ascii="Times New Roman" w:hAnsi="Times New Roman" w:cs="Times New Roman"/>
          <w:color w:val="000000" w:themeColor="text1"/>
          <w:sz w:val="24"/>
          <w:szCs w:val="24"/>
        </w:rPr>
        <w:t>‘</w:t>
      </w:r>
      <w:r w:rsidR="00186E48" w:rsidRPr="00253392">
        <w:rPr>
          <w:rFonts w:ascii="Times New Roman" w:hAnsi="Times New Roman" w:cs="Times New Roman"/>
          <w:color w:val="000000" w:themeColor="text1"/>
          <w:sz w:val="24"/>
          <w:szCs w:val="24"/>
        </w:rPr>
        <w:t>religion</w:t>
      </w:r>
      <w:r w:rsidR="00FE28C7" w:rsidRPr="00253392">
        <w:rPr>
          <w:rFonts w:ascii="Times New Roman" w:hAnsi="Times New Roman" w:cs="Times New Roman"/>
          <w:color w:val="000000" w:themeColor="text1"/>
          <w:sz w:val="24"/>
          <w:szCs w:val="24"/>
        </w:rPr>
        <w:t xml:space="preserve">’ </w:t>
      </w:r>
      <w:r w:rsidR="006D7018" w:rsidRPr="00253392">
        <w:rPr>
          <w:rFonts w:ascii="Times New Roman" w:hAnsi="Times New Roman" w:cs="Times New Roman"/>
          <w:color w:val="000000" w:themeColor="text1"/>
          <w:sz w:val="24"/>
          <w:szCs w:val="24"/>
        </w:rPr>
        <w:t>and</w:t>
      </w:r>
      <w:r w:rsidR="00F8462D" w:rsidRPr="00253392">
        <w:rPr>
          <w:rFonts w:ascii="Times New Roman" w:hAnsi="Times New Roman" w:cs="Times New Roman"/>
          <w:color w:val="000000" w:themeColor="text1"/>
          <w:sz w:val="24"/>
          <w:szCs w:val="24"/>
        </w:rPr>
        <w:t xml:space="preserve"> the</w:t>
      </w:r>
      <w:r w:rsidRPr="00253392">
        <w:rPr>
          <w:rFonts w:ascii="Times New Roman" w:hAnsi="Times New Roman" w:cs="Times New Roman"/>
          <w:color w:val="000000" w:themeColor="text1"/>
          <w:sz w:val="24"/>
          <w:szCs w:val="24"/>
        </w:rPr>
        <w:t xml:space="preserve"> </w:t>
      </w:r>
      <w:r w:rsidR="00730BFE"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irresponsibility of neglecting their family duties. </w:t>
      </w:r>
    </w:p>
    <w:p w14:paraId="3EF9CE74" w14:textId="77777777" w:rsidR="001504E0" w:rsidRPr="00253392" w:rsidRDefault="00C2374E" w:rsidP="00D93307">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In response, some </w:t>
      </w:r>
      <w:r w:rsidR="005F60B3" w:rsidRPr="00253392">
        <w:rPr>
          <w:rFonts w:ascii="Times New Roman" w:hAnsi="Times New Roman" w:cs="Times New Roman"/>
          <w:color w:val="000000" w:themeColor="text1"/>
          <w:sz w:val="24"/>
          <w:szCs w:val="24"/>
        </w:rPr>
        <w:t xml:space="preserve">women </w:t>
      </w:r>
      <w:r w:rsidR="007809C0" w:rsidRPr="00253392">
        <w:rPr>
          <w:rFonts w:ascii="Times New Roman" w:hAnsi="Times New Roman" w:cs="Times New Roman"/>
          <w:color w:val="000000" w:themeColor="text1"/>
          <w:sz w:val="24"/>
          <w:szCs w:val="24"/>
        </w:rPr>
        <w:t>demonstrate</w:t>
      </w:r>
      <w:r w:rsidRPr="00253392">
        <w:rPr>
          <w:rFonts w:ascii="Times New Roman" w:hAnsi="Times New Roman" w:cs="Times New Roman"/>
          <w:color w:val="000000" w:themeColor="text1"/>
          <w:sz w:val="24"/>
          <w:szCs w:val="24"/>
        </w:rPr>
        <w:t xml:space="preserve"> a ‘rebellious’ streak towards the</w:t>
      </w:r>
      <w:r w:rsidR="00F8462D" w:rsidRPr="00253392">
        <w:rPr>
          <w:rFonts w:ascii="Times New Roman" w:hAnsi="Times New Roman" w:cs="Times New Roman"/>
          <w:color w:val="000000" w:themeColor="text1"/>
          <w:sz w:val="24"/>
          <w:szCs w:val="24"/>
        </w:rPr>
        <w:t>se</w:t>
      </w:r>
      <w:r w:rsidRPr="00253392">
        <w:rPr>
          <w:rFonts w:ascii="Times New Roman" w:hAnsi="Times New Roman" w:cs="Times New Roman"/>
          <w:color w:val="000000" w:themeColor="text1"/>
          <w:sz w:val="24"/>
          <w:szCs w:val="24"/>
        </w:rPr>
        <w:t xml:space="preserve"> establish</w:t>
      </w:r>
      <w:r w:rsidR="00F8462D" w:rsidRPr="00253392">
        <w:rPr>
          <w:rFonts w:ascii="Times New Roman" w:hAnsi="Times New Roman" w:cs="Times New Roman"/>
          <w:color w:val="000000" w:themeColor="text1"/>
          <w:sz w:val="24"/>
          <w:szCs w:val="24"/>
        </w:rPr>
        <w:t>ed views</w:t>
      </w:r>
      <w:r w:rsidRPr="00253392">
        <w:rPr>
          <w:rFonts w:ascii="Times New Roman" w:hAnsi="Times New Roman" w:cs="Times New Roman"/>
          <w:color w:val="000000" w:themeColor="text1"/>
          <w:sz w:val="24"/>
          <w:szCs w:val="24"/>
        </w:rPr>
        <w:t>, considering them to be old fashioned and narrow-minded</w:t>
      </w:r>
      <w:r w:rsidR="008413EB" w:rsidRPr="00253392">
        <w:rPr>
          <w:rFonts w:ascii="Times New Roman" w:hAnsi="Times New Roman" w:cs="Times New Roman"/>
          <w:color w:val="000000" w:themeColor="text1"/>
          <w:sz w:val="24"/>
          <w:szCs w:val="24"/>
        </w:rPr>
        <w:t xml:space="preserve"> (R2a, Table 5)</w:t>
      </w:r>
      <w:r w:rsidRPr="00253392">
        <w:rPr>
          <w:rFonts w:ascii="Times New Roman" w:hAnsi="Times New Roman" w:cs="Times New Roman"/>
          <w:color w:val="000000" w:themeColor="text1"/>
          <w:sz w:val="24"/>
          <w:szCs w:val="24"/>
        </w:rPr>
        <w:t xml:space="preserve">—some disputed, in private, their religious grounds. Consistent with Esser and Benschop (2009), </w:t>
      </w:r>
      <w:r w:rsidR="00F8462D" w:rsidRPr="00253392">
        <w:rPr>
          <w:rFonts w:ascii="Times New Roman" w:hAnsi="Times New Roman" w:cs="Times New Roman"/>
          <w:color w:val="000000" w:themeColor="text1"/>
          <w:sz w:val="24"/>
          <w:szCs w:val="24"/>
        </w:rPr>
        <w:t>t</w:t>
      </w:r>
      <w:r w:rsidRPr="00253392">
        <w:rPr>
          <w:rFonts w:ascii="Times New Roman" w:hAnsi="Times New Roman" w:cs="Times New Roman"/>
          <w:color w:val="000000" w:themeColor="text1"/>
          <w:sz w:val="24"/>
          <w:szCs w:val="24"/>
        </w:rPr>
        <w:t>hey felt that their education</w:t>
      </w:r>
      <w:r w:rsidR="00F8462D" w:rsidRPr="00253392">
        <w:rPr>
          <w:rFonts w:ascii="Times New Roman" w:hAnsi="Times New Roman" w:cs="Times New Roman"/>
          <w:color w:val="000000" w:themeColor="text1"/>
          <w:sz w:val="24"/>
          <w:szCs w:val="24"/>
        </w:rPr>
        <w:t>al</w:t>
      </w:r>
      <w:r w:rsidRPr="00253392">
        <w:rPr>
          <w:rFonts w:ascii="Times New Roman" w:hAnsi="Times New Roman" w:cs="Times New Roman"/>
          <w:color w:val="000000" w:themeColor="text1"/>
          <w:sz w:val="24"/>
          <w:szCs w:val="24"/>
        </w:rPr>
        <w:t xml:space="preserve"> privilege enabled them to </w:t>
      </w:r>
      <w:r w:rsidR="00F8462D" w:rsidRPr="00253392">
        <w:rPr>
          <w:rFonts w:ascii="Times New Roman" w:hAnsi="Times New Roman" w:cs="Times New Roman"/>
          <w:color w:val="000000" w:themeColor="text1"/>
          <w:sz w:val="24"/>
          <w:szCs w:val="24"/>
        </w:rPr>
        <w:t>criticize</w:t>
      </w:r>
      <w:r w:rsidRPr="00253392">
        <w:rPr>
          <w:rFonts w:ascii="Times New Roman" w:hAnsi="Times New Roman" w:cs="Times New Roman"/>
          <w:color w:val="000000" w:themeColor="text1"/>
          <w:sz w:val="24"/>
          <w:szCs w:val="24"/>
        </w:rPr>
        <w:t xml:space="preserve"> the ‘wrong interpretation’, ‘inconsistencies’ and ‘inaccuracies’ of Muslim teachings by these elders. </w:t>
      </w:r>
      <w:r w:rsidR="00A2219D" w:rsidRPr="00253392">
        <w:rPr>
          <w:rFonts w:ascii="Times New Roman" w:hAnsi="Times New Roman" w:cs="Times New Roman"/>
          <w:color w:val="000000" w:themeColor="text1"/>
          <w:sz w:val="24"/>
          <w:szCs w:val="24"/>
        </w:rPr>
        <w:t>Their elder's disapproval had a little direct impact</w:t>
      </w:r>
      <w:r w:rsidRPr="00253392">
        <w:rPr>
          <w:rFonts w:ascii="Times New Roman" w:hAnsi="Times New Roman" w:cs="Times New Roman"/>
          <w:color w:val="000000" w:themeColor="text1"/>
          <w:sz w:val="24"/>
          <w:szCs w:val="24"/>
        </w:rPr>
        <w:t xml:space="preserve">, as they lived in the 'modern segment of the society. </w:t>
      </w:r>
      <w:r w:rsidR="003B73C7" w:rsidRPr="00253392">
        <w:rPr>
          <w:rFonts w:ascii="Times New Roman" w:hAnsi="Times New Roman" w:cs="Times New Roman"/>
          <w:color w:val="000000" w:themeColor="text1"/>
          <w:sz w:val="24"/>
          <w:szCs w:val="24"/>
        </w:rPr>
        <w:t xml:space="preserve">Although the older generation is less educated and more isolated from modern society, they still represent the norms of society and, as such, have an influence on the mindset and attitudes of family members. The women feel they are 'indirectly confined' by this influence </w:t>
      </w:r>
      <w:r w:rsidR="008413EB" w:rsidRPr="00253392">
        <w:rPr>
          <w:rFonts w:ascii="Times New Roman" w:hAnsi="Times New Roman" w:cs="Times New Roman"/>
          <w:color w:val="000000" w:themeColor="text1"/>
          <w:sz w:val="24"/>
          <w:szCs w:val="24"/>
        </w:rPr>
        <w:t>(C2c, Table 5)</w:t>
      </w:r>
      <w:r w:rsidRPr="00253392">
        <w:rPr>
          <w:rFonts w:ascii="Times New Roman" w:hAnsi="Times New Roman" w:cs="Times New Roman"/>
          <w:color w:val="000000" w:themeColor="text1"/>
          <w:sz w:val="24"/>
          <w:szCs w:val="24"/>
        </w:rPr>
        <w:t xml:space="preserve">. </w:t>
      </w:r>
    </w:p>
    <w:p w14:paraId="1072034C" w14:textId="77777777" w:rsidR="0096098E" w:rsidRPr="00253392" w:rsidRDefault="0096098E" w:rsidP="00D93307">
      <w:pPr>
        <w:tabs>
          <w:tab w:val="center" w:pos="4513"/>
        </w:tabs>
        <w:spacing w:line="480" w:lineRule="auto"/>
        <w:jc w:val="both"/>
        <w:rPr>
          <w:rFonts w:ascii="Times New Roman" w:hAnsi="Times New Roman" w:cs="Times New Roman"/>
          <w:color w:val="000000" w:themeColor="text1"/>
          <w:sz w:val="24"/>
          <w:szCs w:val="24"/>
        </w:rPr>
      </w:pPr>
    </w:p>
    <w:p w14:paraId="00F53535" w14:textId="77777777" w:rsidR="006D7018" w:rsidRPr="00253392" w:rsidRDefault="00C2374E" w:rsidP="00D93307">
      <w:pPr>
        <w:tabs>
          <w:tab w:val="center" w:pos="4513"/>
        </w:tabs>
        <w:spacing w:line="480" w:lineRule="auto"/>
        <w:jc w:val="both"/>
        <w:rPr>
          <w:rFonts w:ascii="Times New Roman" w:hAnsi="Times New Roman" w:cs="Times New Roman"/>
          <w:i/>
          <w:iCs/>
          <w:color w:val="000000" w:themeColor="text1"/>
          <w:sz w:val="24"/>
          <w:szCs w:val="24"/>
        </w:rPr>
      </w:pPr>
      <w:r w:rsidRPr="00253392">
        <w:rPr>
          <w:rFonts w:ascii="Times New Roman" w:hAnsi="Times New Roman" w:cs="Times New Roman"/>
          <w:i/>
          <w:iCs/>
          <w:color w:val="000000" w:themeColor="text1"/>
          <w:sz w:val="24"/>
          <w:szCs w:val="24"/>
        </w:rPr>
        <w:t>b</w:t>
      </w:r>
      <w:r w:rsidR="00BA0C95" w:rsidRPr="00253392">
        <w:rPr>
          <w:rFonts w:ascii="Times New Roman" w:hAnsi="Times New Roman" w:cs="Times New Roman"/>
          <w:i/>
          <w:iCs/>
          <w:color w:val="000000" w:themeColor="text1"/>
          <w:sz w:val="24"/>
          <w:szCs w:val="24"/>
        </w:rPr>
        <w:t xml:space="preserve">) Gossip </w:t>
      </w:r>
    </w:p>
    <w:p w14:paraId="5A06E760" w14:textId="77777777" w:rsidR="00A14EA9" w:rsidRPr="00253392" w:rsidRDefault="00C2374E" w:rsidP="00D93307">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M</w:t>
      </w:r>
      <w:r w:rsidR="00DC657A" w:rsidRPr="00253392">
        <w:rPr>
          <w:rFonts w:ascii="Times New Roman" w:hAnsi="Times New Roman" w:cs="Times New Roman"/>
          <w:color w:val="000000" w:themeColor="text1"/>
          <w:sz w:val="24"/>
          <w:szCs w:val="24"/>
        </w:rPr>
        <w:t xml:space="preserve">any </w:t>
      </w:r>
      <w:r w:rsidR="005F60B3" w:rsidRPr="00253392">
        <w:rPr>
          <w:rFonts w:ascii="Times New Roman" w:hAnsi="Times New Roman" w:cs="Times New Roman"/>
          <w:color w:val="000000" w:themeColor="text1"/>
          <w:sz w:val="24"/>
          <w:szCs w:val="24"/>
        </w:rPr>
        <w:t xml:space="preserve">women in the sample </w:t>
      </w:r>
      <w:r w:rsidR="00DC657A" w:rsidRPr="00253392">
        <w:rPr>
          <w:rFonts w:ascii="Times New Roman" w:hAnsi="Times New Roman" w:cs="Times New Roman"/>
          <w:color w:val="000000" w:themeColor="text1"/>
          <w:sz w:val="24"/>
          <w:szCs w:val="24"/>
        </w:rPr>
        <w:t xml:space="preserve">point out that it is </w:t>
      </w:r>
      <w:r w:rsidR="005F3522" w:rsidRPr="00253392">
        <w:rPr>
          <w:rFonts w:ascii="Times New Roman" w:hAnsi="Times New Roman" w:cs="Times New Roman"/>
          <w:color w:val="000000" w:themeColor="text1"/>
          <w:sz w:val="24"/>
          <w:szCs w:val="24"/>
        </w:rPr>
        <w:t xml:space="preserve">common for </w:t>
      </w:r>
      <w:r w:rsidR="003931A5" w:rsidRPr="00253392">
        <w:rPr>
          <w:rFonts w:ascii="Times New Roman" w:hAnsi="Times New Roman" w:cs="Times New Roman"/>
          <w:color w:val="000000" w:themeColor="text1"/>
          <w:sz w:val="24"/>
          <w:szCs w:val="24"/>
        </w:rPr>
        <w:t>bystanders</w:t>
      </w:r>
      <w:r w:rsidR="00DC657A" w:rsidRPr="00253392">
        <w:rPr>
          <w:rFonts w:ascii="Times New Roman" w:hAnsi="Times New Roman" w:cs="Times New Roman"/>
          <w:color w:val="000000" w:themeColor="text1"/>
          <w:sz w:val="24"/>
          <w:szCs w:val="24"/>
        </w:rPr>
        <w:t xml:space="preserve"> </w:t>
      </w:r>
      <w:r w:rsidR="005F3522" w:rsidRPr="00253392">
        <w:rPr>
          <w:rFonts w:ascii="Times New Roman" w:hAnsi="Times New Roman" w:cs="Times New Roman"/>
          <w:color w:val="000000" w:themeColor="text1"/>
          <w:sz w:val="24"/>
          <w:szCs w:val="24"/>
        </w:rPr>
        <w:t xml:space="preserve">to </w:t>
      </w:r>
      <w:r w:rsidR="00DC657A" w:rsidRPr="00253392">
        <w:rPr>
          <w:rFonts w:ascii="Times New Roman" w:hAnsi="Times New Roman" w:cs="Times New Roman"/>
          <w:color w:val="000000" w:themeColor="text1"/>
          <w:sz w:val="24"/>
          <w:szCs w:val="24"/>
        </w:rPr>
        <w:t>‘gossip’</w:t>
      </w:r>
      <w:r w:rsidR="005F3522" w:rsidRPr="00253392">
        <w:rPr>
          <w:rFonts w:ascii="Times New Roman" w:hAnsi="Times New Roman" w:cs="Times New Roman"/>
          <w:color w:val="000000" w:themeColor="text1"/>
          <w:sz w:val="24"/>
          <w:szCs w:val="24"/>
        </w:rPr>
        <w:t xml:space="preserve"> </w:t>
      </w:r>
      <w:r w:rsidR="008413EB" w:rsidRPr="00253392">
        <w:rPr>
          <w:rFonts w:ascii="Times New Roman" w:hAnsi="Times New Roman" w:cs="Times New Roman"/>
          <w:color w:val="000000" w:themeColor="text1"/>
          <w:sz w:val="24"/>
          <w:szCs w:val="24"/>
        </w:rPr>
        <w:t>(C2b, Table 5)</w:t>
      </w:r>
      <w:r w:rsidR="00DC657A" w:rsidRPr="00253392">
        <w:rPr>
          <w:rFonts w:ascii="Times New Roman" w:hAnsi="Times New Roman" w:cs="Times New Roman"/>
          <w:color w:val="000000" w:themeColor="text1"/>
          <w:sz w:val="24"/>
          <w:szCs w:val="24"/>
        </w:rPr>
        <w:t xml:space="preserve"> and</w:t>
      </w:r>
      <w:r w:rsidR="00BA0C95" w:rsidRPr="00253392">
        <w:rPr>
          <w:rFonts w:ascii="Times New Roman" w:hAnsi="Times New Roman" w:cs="Times New Roman"/>
          <w:color w:val="000000" w:themeColor="text1"/>
          <w:sz w:val="24"/>
          <w:szCs w:val="24"/>
        </w:rPr>
        <w:t xml:space="preserve"> create a </w:t>
      </w:r>
      <w:r w:rsidR="00DC657A" w:rsidRPr="00253392">
        <w:rPr>
          <w:rFonts w:ascii="Times New Roman" w:hAnsi="Times New Roman" w:cs="Times New Roman"/>
          <w:color w:val="000000" w:themeColor="text1"/>
          <w:sz w:val="24"/>
          <w:szCs w:val="24"/>
        </w:rPr>
        <w:t>b</w:t>
      </w:r>
      <w:r w:rsidR="00BA0C95" w:rsidRPr="00253392">
        <w:rPr>
          <w:rFonts w:ascii="Times New Roman" w:hAnsi="Times New Roman" w:cs="Times New Roman"/>
          <w:color w:val="000000" w:themeColor="text1"/>
          <w:sz w:val="24"/>
          <w:szCs w:val="24"/>
        </w:rPr>
        <w:t xml:space="preserve">ad image </w:t>
      </w:r>
      <w:r w:rsidR="009771BF" w:rsidRPr="00253392">
        <w:rPr>
          <w:rFonts w:ascii="Times New Roman" w:hAnsi="Times New Roman" w:cs="Times New Roman"/>
          <w:color w:val="000000" w:themeColor="text1"/>
          <w:sz w:val="24"/>
          <w:szCs w:val="24"/>
        </w:rPr>
        <w:t xml:space="preserve">of female </w:t>
      </w:r>
      <w:r w:rsidR="003931A5" w:rsidRPr="00253392">
        <w:rPr>
          <w:rFonts w:ascii="Times New Roman" w:hAnsi="Times New Roman" w:cs="Times New Roman"/>
          <w:color w:val="000000" w:themeColor="text1"/>
          <w:sz w:val="24"/>
          <w:szCs w:val="24"/>
        </w:rPr>
        <w:t>entrepreneur</w:t>
      </w:r>
      <w:r w:rsidR="009771BF" w:rsidRPr="00253392">
        <w:rPr>
          <w:rFonts w:ascii="Times New Roman" w:hAnsi="Times New Roman" w:cs="Times New Roman"/>
          <w:color w:val="000000" w:themeColor="text1"/>
          <w:sz w:val="24"/>
          <w:szCs w:val="24"/>
        </w:rPr>
        <w:t>s</w:t>
      </w:r>
      <w:r w:rsidR="003931A5" w:rsidRPr="00253392">
        <w:rPr>
          <w:rFonts w:ascii="Times New Roman" w:hAnsi="Times New Roman" w:cs="Times New Roman"/>
          <w:color w:val="000000" w:themeColor="text1"/>
          <w:sz w:val="24"/>
          <w:szCs w:val="24"/>
        </w:rPr>
        <w:t xml:space="preserve"> and </w:t>
      </w:r>
      <w:r w:rsidR="009771BF" w:rsidRPr="00253392">
        <w:rPr>
          <w:rFonts w:ascii="Times New Roman" w:hAnsi="Times New Roman" w:cs="Times New Roman"/>
          <w:color w:val="000000" w:themeColor="text1"/>
          <w:sz w:val="24"/>
          <w:szCs w:val="24"/>
        </w:rPr>
        <w:t xml:space="preserve">their </w:t>
      </w:r>
      <w:r w:rsidR="003931A5" w:rsidRPr="00253392">
        <w:rPr>
          <w:rFonts w:ascii="Times New Roman" w:hAnsi="Times New Roman" w:cs="Times New Roman"/>
          <w:color w:val="000000" w:themeColor="text1"/>
          <w:sz w:val="24"/>
          <w:szCs w:val="24"/>
        </w:rPr>
        <w:t>famil</w:t>
      </w:r>
      <w:r w:rsidR="009771BF" w:rsidRPr="00253392">
        <w:rPr>
          <w:rFonts w:ascii="Times New Roman" w:hAnsi="Times New Roman" w:cs="Times New Roman"/>
          <w:color w:val="000000" w:themeColor="text1"/>
          <w:sz w:val="24"/>
          <w:szCs w:val="24"/>
        </w:rPr>
        <w:t>ies</w:t>
      </w:r>
      <w:r w:rsidR="00DC657A" w:rsidRPr="00253392">
        <w:rPr>
          <w:rFonts w:ascii="Times New Roman" w:hAnsi="Times New Roman" w:cs="Times New Roman"/>
          <w:color w:val="000000" w:themeColor="text1"/>
          <w:sz w:val="24"/>
          <w:szCs w:val="24"/>
        </w:rPr>
        <w:t>.</w:t>
      </w:r>
      <w:r w:rsidR="0049593E" w:rsidRPr="00253392">
        <w:rPr>
          <w:rFonts w:ascii="Times New Roman" w:hAnsi="Times New Roman" w:cs="Times New Roman"/>
          <w:color w:val="000000" w:themeColor="text1"/>
          <w:sz w:val="24"/>
          <w:szCs w:val="24"/>
        </w:rPr>
        <w:t xml:space="preserve"> </w:t>
      </w:r>
      <w:r w:rsidR="00F10532" w:rsidRPr="00253392">
        <w:rPr>
          <w:rFonts w:ascii="Times New Roman" w:hAnsi="Times New Roman" w:cs="Times New Roman"/>
          <w:color w:val="000000" w:themeColor="text1"/>
          <w:sz w:val="24"/>
          <w:szCs w:val="24"/>
        </w:rPr>
        <w:t xml:space="preserve">While the gossipers made a little direct impact, the </w:t>
      </w:r>
      <w:r w:rsidR="00E94534" w:rsidRPr="00253392">
        <w:rPr>
          <w:rFonts w:ascii="Times New Roman" w:hAnsi="Times New Roman" w:cs="Times New Roman"/>
          <w:color w:val="000000" w:themeColor="text1"/>
          <w:sz w:val="24"/>
          <w:szCs w:val="24"/>
        </w:rPr>
        <w:t xml:space="preserve">women found </w:t>
      </w:r>
      <w:r w:rsidR="00F10532" w:rsidRPr="00253392">
        <w:rPr>
          <w:rFonts w:ascii="Times New Roman" w:hAnsi="Times New Roman" w:cs="Times New Roman"/>
          <w:color w:val="000000" w:themeColor="text1"/>
          <w:sz w:val="24"/>
          <w:szCs w:val="24"/>
        </w:rPr>
        <w:t xml:space="preserve">them </w:t>
      </w:r>
      <w:r w:rsidR="00E94534" w:rsidRPr="00253392">
        <w:rPr>
          <w:rFonts w:ascii="Times New Roman" w:hAnsi="Times New Roman" w:cs="Times New Roman"/>
          <w:color w:val="000000" w:themeColor="text1"/>
          <w:sz w:val="24"/>
          <w:szCs w:val="24"/>
        </w:rPr>
        <w:t xml:space="preserve">‘hard to ignore’, as </w:t>
      </w:r>
      <w:r w:rsidR="00A6208E" w:rsidRPr="00253392">
        <w:rPr>
          <w:rFonts w:ascii="Times New Roman" w:hAnsi="Times New Roman" w:cs="Times New Roman"/>
          <w:color w:val="000000" w:themeColor="text1"/>
          <w:sz w:val="24"/>
          <w:szCs w:val="24"/>
        </w:rPr>
        <w:t>the</w:t>
      </w:r>
      <w:r w:rsidR="00F10532" w:rsidRPr="00253392">
        <w:rPr>
          <w:rFonts w:ascii="Times New Roman" w:hAnsi="Times New Roman" w:cs="Times New Roman"/>
          <w:color w:val="000000" w:themeColor="text1"/>
          <w:sz w:val="24"/>
          <w:szCs w:val="24"/>
        </w:rPr>
        <w:t>y</w:t>
      </w:r>
      <w:r w:rsidR="00A6208E" w:rsidRPr="00253392">
        <w:rPr>
          <w:rFonts w:ascii="Times New Roman" w:hAnsi="Times New Roman" w:cs="Times New Roman"/>
          <w:color w:val="000000" w:themeColor="text1"/>
          <w:sz w:val="24"/>
          <w:szCs w:val="24"/>
        </w:rPr>
        <w:t xml:space="preserve"> are </w:t>
      </w:r>
      <w:r w:rsidR="0045097B" w:rsidRPr="00253392">
        <w:rPr>
          <w:rFonts w:ascii="Times New Roman" w:hAnsi="Times New Roman" w:cs="Times New Roman"/>
          <w:color w:val="000000" w:themeColor="text1"/>
          <w:sz w:val="24"/>
          <w:szCs w:val="24"/>
        </w:rPr>
        <w:t xml:space="preserve">often closely </w:t>
      </w:r>
      <w:r w:rsidR="0045097B" w:rsidRPr="00253392">
        <w:rPr>
          <w:rFonts w:ascii="Times New Roman" w:hAnsi="Times New Roman" w:cs="Times New Roman"/>
          <w:color w:val="000000" w:themeColor="text1"/>
          <w:sz w:val="24"/>
          <w:szCs w:val="24"/>
        </w:rPr>
        <w:lastRenderedPageBreak/>
        <w:t>connected to the women's family members through socialization</w:t>
      </w:r>
      <w:r w:rsidR="003931A5" w:rsidRPr="00253392">
        <w:rPr>
          <w:rFonts w:ascii="Times New Roman" w:hAnsi="Times New Roman" w:cs="Times New Roman"/>
          <w:color w:val="000000" w:themeColor="text1"/>
          <w:sz w:val="24"/>
          <w:szCs w:val="24"/>
        </w:rPr>
        <w:t xml:space="preserve"> and business dealing</w:t>
      </w:r>
      <w:r w:rsidR="009771BF" w:rsidRPr="00253392">
        <w:rPr>
          <w:rFonts w:ascii="Times New Roman" w:hAnsi="Times New Roman" w:cs="Times New Roman"/>
          <w:color w:val="000000" w:themeColor="text1"/>
          <w:sz w:val="24"/>
          <w:szCs w:val="24"/>
        </w:rPr>
        <w:t>s</w:t>
      </w:r>
      <w:r w:rsidR="00612F31" w:rsidRPr="00253392">
        <w:rPr>
          <w:rFonts w:ascii="Times New Roman" w:hAnsi="Times New Roman" w:cs="Times New Roman"/>
          <w:color w:val="000000" w:themeColor="text1"/>
          <w:sz w:val="24"/>
          <w:szCs w:val="24"/>
        </w:rPr>
        <w:t xml:space="preserve"> </w:t>
      </w:r>
      <w:r w:rsidR="008413EB" w:rsidRPr="00253392">
        <w:rPr>
          <w:rFonts w:ascii="Times New Roman" w:hAnsi="Times New Roman" w:cs="Times New Roman"/>
          <w:color w:val="000000" w:themeColor="text1"/>
          <w:sz w:val="24"/>
          <w:szCs w:val="24"/>
        </w:rPr>
        <w:t>(R2b, Table 5).</w:t>
      </w:r>
    </w:p>
    <w:p w14:paraId="55E745C3" w14:textId="77777777" w:rsidR="0096098E" w:rsidRPr="00253392" w:rsidRDefault="0096098E" w:rsidP="00D93307">
      <w:pPr>
        <w:tabs>
          <w:tab w:val="center" w:pos="4513"/>
        </w:tabs>
        <w:spacing w:line="480" w:lineRule="auto"/>
        <w:jc w:val="both"/>
        <w:rPr>
          <w:rFonts w:ascii="Times New Roman" w:hAnsi="Times New Roman" w:cs="Times New Roman"/>
          <w:color w:val="000000" w:themeColor="text1"/>
          <w:sz w:val="24"/>
          <w:szCs w:val="24"/>
        </w:rPr>
      </w:pPr>
    </w:p>
    <w:p w14:paraId="246C20C2" w14:textId="77777777" w:rsidR="002F3D5C" w:rsidRPr="00253392" w:rsidRDefault="00C2374E" w:rsidP="00D93307">
      <w:pPr>
        <w:tabs>
          <w:tab w:val="center" w:pos="4513"/>
        </w:tabs>
        <w:spacing w:line="480" w:lineRule="auto"/>
        <w:jc w:val="both"/>
        <w:rPr>
          <w:rFonts w:ascii="Times New Roman" w:hAnsi="Times New Roman" w:cs="Times New Roman"/>
          <w:b/>
          <w:bCs/>
          <w:i/>
          <w:color w:val="000000" w:themeColor="text1"/>
          <w:sz w:val="24"/>
          <w:szCs w:val="24"/>
        </w:rPr>
      </w:pPr>
      <w:r w:rsidRPr="00253392">
        <w:rPr>
          <w:rFonts w:ascii="Times New Roman" w:hAnsi="Times New Roman" w:cs="Times New Roman"/>
          <w:b/>
          <w:bCs/>
          <w:i/>
          <w:color w:val="000000" w:themeColor="text1"/>
          <w:sz w:val="24"/>
          <w:szCs w:val="24"/>
        </w:rPr>
        <w:t>Business</w:t>
      </w:r>
      <w:r w:rsidR="009771BF" w:rsidRPr="00253392">
        <w:rPr>
          <w:rFonts w:ascii="Times New Roman" w:hAnsi="Times New Roman" w:cs="Times New Roman"/>
          <w:b/>
          <w:bCs/>
          <w:i/>
          <w:color w:val="000000" w:themeColor="text1"/>
          <w:sz w:val="24"/>
          <w:szCs w:val="24"/>
        </w:rPr>
        <w:t>-</w:t>
      </w:r>
      <w:r w:rsidRPr="00253392">
        <w:rPr>
          <w:rFonts w:ascii="Times New Roman" w:hAnsi="Times New Roman" w:cs="Times New Roman"/>
          <w:b/>
          <w:bCs/>
          <w:i/>
          <w:color w:val="000000" w:themeColor="text1"/>
          <w:sz w:val="24"/>
          <w:szCs w:val="24"/>
        </w:rPr>
        <w:t xml:space="preserve">related </w:t>
      </w:r>
      <w:r w:rsidR="009771BF" w:rsidRPr="00253392">
        <w:rPr>
          <w:rFonts w:ascii="Times New Roman" w:hAnsi="Times New Roman" w:cs="Times New Roman"/>
          <w:b/>
          <w:bCs/>
          <w:i/>
          <w:color w:val="000000" w:themeColor="text1"/>
          <w:sz w:val="24"/>
          <w:szCs w:val="24"/>
        </w:rPr>
        <w:t>influences</w:t>
      </w:r>
    </w:p>
    <w:p w14:paraId="633180ED" w14:textId="77777777" w:rsidR="00EB21D7" w:rsidRPr="00253392" w:rsidRDefault="00C2374E" w:rsidP="00D93307">
      <w:pPr>
        <w:tabs>
          <w:tab w:val="center" w:pos="4513"/>
        </w:tabs>
        <w:spacing w:line="480" w:lineRule="auto"/>
        <w:jc w:val="both"/>
        <w:rPr>
          <w:rFonts w:ascii="Times New Roman" w:hAnsi="Times New Roman" w:cs="Times New Roman"/>
          <w:i/>
          <w:iCs/>
          <w:color w:val="000000" w:themeColor="text1"/>
          <w:sz w:val="24"/>
          <w:szCs w:val="24"/>
        </w:rPr>
      </w:pPr>
      <w:r w:rsidRPr="00253392">
        <w:rPr>
          <w:rFonts w:ascii="Times New Roman" w:hAnsi="Times New Roman" w:cs="Times New Roman"/>
          <w:i/>
          <w:iCs/>
          <w:color w:val="000000" w:themeColor="text1"/>
          <w:sz w:val="24"/>
          <w:szCs w:val="24"/>
        </w:rPr>
        <w:t>Face-value support, s</w:t>
      </w:r>
      <w:r w:rsidR="00CA3851" w:rsidRPr="00253392">
        <w:rPr>
          <w:rFonts w:ascii="Times New Roman" w:hAnsi="Times New Roman" w:cs="Times New Roman"/>
          <w:i/>
          <w:iCs/>
          <w:color w:val="000000" w:themeColor="text1"/>
          <w:sz w:val="24"/>
          <w:szCs w:val="24"/>
        </w:rPr>
        <w:t>ubtle discouragement</w:t>
      </w:r>
      <w:r w:rsidRPr="00253392">
        <w:rPr>
          <w:rFonts w:ascii="Times New Roman" w:hAnsi="Times New Roman" w:cs="Times New Roman"/>
          <w:i/>
          <w:iCs/>
          <w:color w:val="000000" w:themeColor="text1"/>
          <w:sz w:val="24"/>
          <w:szCs w:val="24"/>
        </w:rPr>
        <w:t xml:space="preserve"> </w:t>
      </w:r>
    </w:p>
    <w:p w14:paraId="7D2BE4C0" w14:textId="19CD4216" w:rsidR="00D356EF" w:rsidRPr="00253392" w:rsidRDefault="00C2374E" w:rsidP="00916823">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Many</w:t>
      </w:r>
      <w:r w:rsidR="005F60B3" w:rsidRPr="00253392">
        <w:rPr>
          <w:rFonts w:ascii="Times New Roman" w:hAnsi="Times New Roman" w:cs="Times New Roman"/>
          <w:color w:val="000000" w:themeColor="text1"/>
          <w:sz w:val="24"/>
          <w:szCs w:val="24"/>
        </w:rPr>
        <w:t xml:space="preserve"> women in the sample</w:t>
      </w:r>
      <w:r w:rsidRPr="00253392">
        <w:rPr>
          <w:rFonts w:ascii="Times New Roman" w:hAnsi="Times New Roman" w:cs="Times New Roman"/>
          <w:color w:val="000000" w:themeColor="text1"/>
          <w:sz w:val="24"/>
          <w:szCs w:val="24"/>
        </w:rPr>
        <w:t xml:space="preserve"> report that </w:t>
      </w:r>
      <w:r w:rsidR="00CA3851" w:rsidRPr="00253392">
        <w:rPr>
          <w:rFonts w:ascii="Times New Roman" w:hAnsi="Times New Roman" w:cs="Times New Roman"/>
          <w:color w:val="000000" w:themeColor="text1"/>
          <w:sz w:val="24"/>
          <w:szCs w:val="24"/>
        </w:rPr>
        <w:t xml:space="preserve">they knew entrepreneurs in their network who </w:t>
      </w:r>
      <w:r w:rsidR="005F60B3" w:rsidRPr="00253392">
        <w:rPr>
          <w:rFonts w:ascii="Times New Roman" w:hAnsi="Times New Roman" w:cs="Times New Roman"/>
          <w:color w:val="000000" w:themeColor="text1"/>
          <w:sz w:val="24"/>
          <w:szCs w:val="24"/>
        </w:rPr>
        <w:t xml:space="preserve">can </w:t>
      </w:r>
      <w:r w:rsidR="00CA3851" w:rsidRPr="00253392">
        <w:rPr>
          <w:rFonts w:ascii="Times New Roman" w:hAnsi="Times New Roman" w:cs="Times New Roman"/>
          <w:color w:val="000000" w:themeColor="text1"/>
          <w:sz w:val="24"/>
          <w:szCs w:val="24"/>
        </w:rPr>
        <w:t>help them start a business</w:t>
      </w:r>
      <w:r w:rsidR="005F60B3" w:rsidRPr="00253392">
        <w:rPr>
          <w:rFonts w:ascii="Times New Roman" w:hAnsi="Times New Roman" w:cs="Times New Roman"/>
          <w:color w:val="000000" w:themeColor="text1"/>
          <w:sz w:val="24"/>
          <w:szCs w:val="24"/>
        </w:rPr>
        <w:t xml:space="preserve">. Most of </w:t>
      </w:r>
      <w:r w:rsidR="008F778A" w:rsidRPr="00253392">
        <w:rPr>
          <w:rFonts w:ascii="Times New Roman" w:hAnsi="Times New Roman" w:cs="Times New Roman"/>
          <w:color w:val="000000" w:themeColor="text1"/>
          <w:sz w:val="24"/>
          <w:szCs w:val="24"/>
        </w:rPr>
        <w:t xml:space="preserve">these entrepreneurs </w:t>
      </w:r>
      <w:r w:rsidR="005F60B3" w:rsidRPr="00253392">
        <w:rPr>
          <w:rFonts w:ascii="Times New Roman" w:hAnsi="Times New Roman" w:cs="Times New Roman"/>
          <w:color w:val="000000" w:themeColor="text1"/>
          <w:sz w:val="24"/>
          <w:szCs w:val="24"/>
        </w:rPr>
        <w:t>in their networks a</w:t>
      </w:r>
      <w:r w:rsidR="008F778A" w:rsidRPr="00253392">
        <w:rPr>
          <w:rFonts w:ascii="Times New Roman" w:hAnsi="Times New Roman" w:cs="Times New Roman"/>
          <w:color w:val="000000" w:themeColor="text1"/>
          <w:sz w:val="24"/>
          <w:szCs w:val="24"/>
        </w:rPr>
        <w:t>re women</w:t>
      </w:r>
      <w:r w:rsidR="00B424D8" w:rsidRPr="00253392">
        <w:rPr>
          <w:rFonts w:ascii="Times New Roman" w:hAnsi="Times New Roman" w:cs="Times New Roman"/>
          <w:color w:val="000000" w:themeColor="text1"/>
          <w:sz w:val="24"/>
          <w:szCs w:val="24"/>
        </w:rPr>
        <w:t xml:space="preserve"> who</w:t>
      </w:r>
      <w:r w:rsidRPr="00253392">
        <w:rPr>
          <w:rFonts w:ascii="Times New Roman" w:hAnsi="Times New Roman" w:cs="Times New Roman"/>
          <w:color w:val="000000" w:themeColor="text1"/>
          <w:sz w:val="24"/>
          <w:szCs w:val="24"/>
        </w:rPr>
        <w:t xml:space="preserve"> </w:t>
      </w:r>
      <w:r w:rsidR="009A7668" w:rsidRPr="00253392">
        <w:rPr>
          <w:rFonts w:ascii="Times New Roman" w:hAnsi="Times New Roman" w:cs="Times New Roman"/>
          <w:color w:val="000000" w:themeColor="text1"/>
          <w:sz w:val="24"/>
          <w:szCs w:val="24"/>
        </w:rPr>
        <w:t>initially</w:t>
      </w:r>
      <w:r w:rsidRPr="00253392">
        <w:rPr>
          <w:rFonts w:ascii="Times New Roman" w:hAnsi="Times New Roman" w:cs="Times New Roman"/>
          <w:color w:val="000000" w:themeColor="text1"/>
          <w:sz w:val="24"/>
          <w:szCs w:val="24"/>
        </w:rPr>
        <w:t xml:space="preserve"> e</w:t>
      </w:r>
      <w:r w:rsidR="003701C3" w:rsidRPr="00253392">
        <w:rPr>
          <w:rFonts w:ascii="Times New Roman" w:hAnsi="Times New Roman" w:cs="Times New Roman"/>
          <w:color w:val="000000" w:themeColor="text1"/>
          <w:sz w:val="24"/>
          <w:szCs w:val="24"/>
        </w:rPr>
        <w:t>ncourag</w:t>
      </w:r>
      <w:r w:rsidR="00B424D8" w:rsidRPr="00253392">
        <w:rPr>
          <w:rFonts w:ascii="Times New Roman" w:hAnsi="Times New Roman" w:cs="Times New Roman"/>
          <w:color w:val="000000" w:themeColor="text1"/>
          <w:sz w:val="24"/>
          <w:szCs w:val="24"/>
        </w:rPr>
        <w:t>ed</w:t>
      </w:r>
      <w:r w:rsidR="00DF38D1" w:rsidRPr="00253392">
        <w:rPr>
          <w:rFonts w:ascii="Times New Roman" w:hAnsi="Times New Roman" w:cs="Times New Roman"/>
          <w:color w:val="000000" w:themeColor="text1"/>
          <w:sz w:val="24"/>
          <w:szCs w:val="24"/>
        </w:rPr>
        <w:t xml:space="preserve"> other</w:t>
      </w:r>
      <w:r w:rsidR="00B424D8" w:rsidRPr="00253392">
        <w:rPr>
          <w:rFonts w:ascii="Times New Roman" w:hAnsi="Times New Roman" w:cs="Times New Roman"/>
          <w:color w:val="000000" w:themeColor="text1"/>
          <w:sz w:val="24"/>
          <w:szCs w:val="24"/>
        </w:rPr>
        <w:t>s</w:t>
      </w:r>
      <w:r w:rsidR="00DF38D1" w:rsidRPr="00253392">
        <w:rPr>
          <w:rFonts w:ascii="Times New Roman" w:hAnsi="Times New Roman" w:cs="Times New Roman"/>
          <w:color w:val="000000" w:themeColor="text1"/>
          <w:sz w:val="24"/>
          <w:szCs w:val="24"/>
        </w:rPr>
        <w:t xml:space="preserve"> </w:t>
      </w:r>
      <w:r w:rsidR="00B424D8" w:rsidRPr="00253392">
        <w:rPr>
          <w:rFonts w:ascii="Times New Roman" w:hAnsi="Times New Roman" w:cs="Times New Roman"/>
          <w:color w:val="000000" w:themeColor="text1"/>
          <w:sz w:val="24"/>
          <w:szCs w:val="24"/>
        </w:rPr>
        <w:t xml:space="preserve">to </w:t>
      </w:r>
      <w:r w:rsidR="00DF38D1" w:rsidRPr="00253392">
        <w:rPr>
          <w:rFonts w:ascii="Times New Roman" w:hAnsi="Times New Roman" w:cs="Times New Roman"/>
          <w:color w:val="000000" w:themeColor="text1"/>
          <w:sz w:val="24"/>
          <w:szCs w:val="24"/>
        </w:rPr>
        <w:t>start business</w:t>
      </w:r>
      <w:r w:rsidR="00B424D8" w:rsidRPr="00253392">
        <w:rPr>
          <w:rFonts w:ascii="Times New Roman" w:hAnsi="Times New Roman" w:cs="Times New Roman"/>
          <w:color w:val="000000" w:themeColor="text1"/>
          <w:sz w:val="24"/>
          <w:szCs w:val="24"/>
        </w:rPr>
        <w:t>es</w:t>
      </w:r>
      <w:r w:rsidRPr="00253392">
        <w:rPr>
          <w:rFonts w:ascii="Times New Roman" w:hAnsi="Times New Roman" w:cs="Times New Roman"/>
          <w:color w:val="000000" w:themeColor="text1"/>
          <w:sz w:val="24"/>
          <w:szCs w:val="24"/>
        </w:rPr>
        <w:t xml:space="preserve">. </w:t>
      </w:r>
      <w:r w:rsidR="00DF38D1" w:rsidRPr="00253392">
        <w:rPr>
          <w:rFonts w:ascii="Times New Roman" w:hAnsi="Times New Roman" w:cs="Times New Roman"/>
          <w:color w:val="000000" w:themeColor="text1"/>
          <w:sz w:val="24"/>
          <w:szCs w:val="24"/>
        </w:rPr>
        <w:t>Some</w:t>
      </w:r>
      <w:r w:rsidRPr="00253392">
        <w:rPr>
          <w:rFonts w:ascii="Times New Roman" w:hAnsi="Times New Roman" w:cs="Times New Roman"/>
          <w:color w:val="000000" w:themeColor="text1"/>
          <w:sz w:val="24"/>
          <w:szCs w:val="24"/>
        </w:rPr>
        <w:t xml:space="preserve"> </w:t>
      </w:r>
      <w:r w:rsidR="00B424D8" w:rsidRPr="00253392">
        <w:rPr>
          <w:rFonts w:ascii="Times New Roman" w:hAnsi="Times New Roman" w:cs="Times New Roman"/>
          <w:color w:val="000000" w:themeColor="text1"/>
          <w:sz w:val="24"/>
          <w:szCs w:val="24"/>
        </w:rPr>
        <w:t xml:space="preserve">of these entrepreneurs </w:t>
      </w:r>
      <w:r w:rsidRPr="00253392">
        <w:rPr>
          <w:rFonts w:ascii="Times New Roman" w:hAnsi="Times New Roman" w:cs="Times New Roman"/>
          <w:color w:val="000000" w:themeColor="text1"/>
          <w:sz w:val="24"/>
          <w:szCs w:val="24"/>
        </w:rPr>
        <w:t>promised</w:t>
      </w:r>
      <w:r w:rsidR="00B424D8" w:rsidRPr="00253392">
        <w:rPr>
          <w:rFonts w:ascii="Times New Roman" w:hAnsi="Times New Roman" w:cs="Times New Roman"/>
          <w:color w:val="000000" w:themeColor="text1"/>
          <w:sz w:val="24"/>
          <w:szCs w:val="24"/>
        </w:rPr>
        <w:t xml:space="preserve"> both financial as well as non-financial support to women who intended to start-up. </w:t>
      </w:r>
      <w:r w:rsidR="00293F2F"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However, when </w:t>
      </w:r>
      <w:r w:rsidR="00B424D8" w:rsidRPr="00253392">
        <w:rPr>
          <w:rFonts w:ascii="Times New Roman" w:hAnsi="Times New Roman" w:cs="Times New Roman"/>
          <w:color w:val="000000" w:themeColor="text1"/>
          <w:sz w:val="24"/>
          <w:szCs w:val="24"/>
        </w:rPr>
        <w:t xml:space="preserve">some of the </w:t>
      </w:r>
      <w:r w:rsidRPr="00253392">
        <w:rPr>
          <w:rFonts w:ascii="Times New Roman" w:hAnsi="Times New Roman" w:cs="Times New Roman"/>
          <w:color w:val="000000" w:themeColor="text1"/>
          <w:sz w:val="24"/>
          <w:szCs w:val="24"/>
        </w:rPr>
        <w:t xml:space="preserve">women </w:t>
      </w:r>
      <w:r w:rsidR="00B424D8" w:rsidRPr="00253392">
        <w:rPr>
          <w:rFonts w:ascii="Times New Roman" w:hAnsi="Times New Roman" w:cs="Times New Roman"/>
          <w:color w:val="000000" w:themeColor="text1"/>
          <w:sz w:val="24"/>
          <w:szCs w:val="24"/>
        </w:rPr>
        <w:t xml:space="preserve">in the sample </w:t>
      </w:r>
      <w:r w:rsidRPr="00253392">
        <w:rPr>
          <w:rFonts w:ascii="Times New Roman" w:hAnsi="Times New Roman" w:cs="Times New Roman"/>
          <w:color w:val="000000" w:themeColor="text1"/>
          <w:sz w:val="24"/>
          <w:szCs w:val="24"/>
        </w:rPr>
        <w:t xml:space="preserve">decided to </w:t>
      </w:r>
      <w:r w:rsidR="00B424D8" w:rsidRPr="00253392">
        <w:rPr>
          <w:rFonts w:ascii="Times New Roman" w:hAnsi="Times New Roman" w:cs="Times New Roman"/>
          <w:color w:val="000000" w:themeColor="text1"/>
          <w:sz w:val="24"/>
          <w:szCs w:val="24"/>
        </w:rPr>
        <w:t xml:space="preserve">actively </w:t>
      </w:r>
      <w:r w:rsidRPr="00253392">
        <w:rPr>
          <w:rFonts w:ascii="Times New Roman" w:hAnsi="Times New Roman" w:cs="Times New Roman"/>
          <w:color w:val="000000" w:themeColor="text1"/>
          <w:sz w:val="24"/>
          <w:szCs w:val="24"/>
        </w:rPr>
        <w:t xml:space="preserve">pursue </w:t>
      </w:r>
      <w:r w:rsidR="00297471" w:rsidRPr="00253392">
        <w:rPr>
          <w:rFonts w:ascii="Times New Roman" w:hAnsi="Times New Roman" w:cs="Times New Roman"/>
          <w:color w:val="000000" w:themeColor="text1"/>
          <w:sz w:val="24"/>
          <w:szCs w:val="24"/>
        </w:rPr>
        <w:t xml:space="preserve">this </w:t>
      </w:r>
      <w:r w:rsidRPr="00253392">
        <w:rPr>
          <w:rFonts w:ascii="Times New Roman" w:hAnsi="Times New Roman" w:cs="Times New Roman"/>
          <w:color w:val="000000" w:themeColor="text1"/>
          <w:sz w:val="24"/>
          <w:szCs w:val="24"/>
        </w:rPr>
        <w:t xml:space="preserve">further, </w:t>
      </w:r>
      <w:r w:rsidR="00293F2F" w:rsidRPr="00253392">
        <w:rPr>
          <w:rFonts w:ascii="Times New Roman" w:hAnsi="Times New Roman" w:cs="Times New Roman"/>
          <w:color w:val="000000" w:themeColor="text1"/>
          <w:sz w:val="24"/>
          <w:szCs w:val="24"/>
        </w:rPr>
        <w:t xml:space="preserve">the responses </w:t>
      </w:r>
      <w:r w:rsidR="00B424D8" w:rsidRPr="00253392">
        <w:rPr>
          <w:rFonts w:ascii="Times New Roman" w:hAnsi="Times New Roman" w:cs="Times New Roman"/>
          <w:color w:val="000000" w:themeColor="text1"/>
          <w:sz w:val="24"/>
          <w:szCs w:val="24"/>
        </w:rPr>
        <w:t>turned into</w:t>
      </w:r>
      <w:r w:rsidRPr="00253392">
        <w:rPr>
          <w:rFonts w:ascii="Times New Roman" w:hAnsi="Times New Roman" w:cs="Times New Roman"/>
          <w:color w:val="000000" w:themeColor="text1"/>
          <w:sz w:val="24"/>
          <w:szCs w:val="24"/>
        </w:rPr>
        <w:t xml:space="preserve"> ‘subtle discouragement’</w:t>
      </w:r>
      <w:r w:rsidR="008413EB" w:rsidRPr="00253392">
        <w:rPr>
          <w:rFonts w:ascii="Times New Roman" w:hAnsi="Times New Roman" w:cs="Times New Roman"/>
          <w:color w:val="000000" w:themeColor="text1"/>
          <w:sz w:val="24"/>
          <w:szCs w:val="24"/>
        </w:rPr>
        <w:t xml:space="preserve"> (C3a, Table 5)</w:t>
      </w:r>
      <w:r w:rsidR="00293F2F" w:rsidRPr="00253392">
        <w:rPr>
          <w:rFonts w:ascii="Times New Roman" w:hAnsi="Times New Roman" w:cs="Times New Roman"/>
          <w:color w:val="000000" w:themeColor="text1"/>
          <w:sz w:val="24"/>
          <w:szCs w:val="24"/>
        </w:rPr>
        <w:t xml:space="preserve">. </w:t>
      </w:r>
      <w:r w:rsidR="00B424D8" w:rsidRPr="00253392">
        <w:rPr>
          <w:rFonts w:ascii="Times New Roman" w:hAnsi="Times New Roman" w:cs="Times New Roman"/>
          <w:color w:val="000000" w:themeColor="text1"/>
          <w:sz w:val="24"/>
          <w:szCs w:val="24"/>
        </w:rPr>
        <w:t>While this shift intrigued some of the women in the sample,</w:t>
      </w:r>
      <w:r w:rsidR="0012182D" w:rsidRPr="00253392">
        <w:rPr>
          <w:rFonts w:ascii="Times New Roman" w:hAnsi="Times New Roman" w:cs="Times New Roman"/>
          <w:color w:val="000000" w:themeColor="text1"/>
          <w:sz w:val="24"/>
          <w:szCs w:val="24"/>
        </w:rPr>
        <w:t xml:space="preserve"> </w:t>
      </w:r>
      <w:r w:rsidR="00B424D8" w:rsidRPr="00253392">
        <w:rPr>
          <w:rFonts w:ascii="Times New Roman" w:hAnsi="Times New Roman" w:cs="Times New Roman"/>
          <w:color w:val="000000" w:themeColor="text1"/>
          <w:sz w:val="24"/>
          <w:szCs w:val="24"/>
        </w:rPr>
        <w:t>others felt that th</w:t>
      </w:r>
      <w:r w:rsidRPr="00253392">
        <w:rPr>
          <w:rFonts w:ascii="Times New Roman" w:hAnsi="Times New Roman" w:cs="Times New Roman"/>
          <w:color w:val="000000" w:themeColor="text1"/>
          <w:sz w:val="24"/>
          <w:szCs w:val="24"/>
        </w:rPr>
        <w:t xml:space="preserve">e tepid </w:t>
      </w:r>
      <w:r w:rsidR="00293F2F" w:rsidRPr="00253392">
        <w:rPr>
          <w:rFonts w:ascii="Times New Roman" w:hAnsi="Times New Roman" w:cs="Times New Roman"/>
          <w:color w:val="000000" w:themeColor="text1"/>
          <w:sz w:val="24"/>
          <w:szCs w:val="24"/>
        </w:rPr>
        <w:t xml:space="preserve">responses </w:t>
      </w:r>
      <w:r w:rsidR="0012182D" w:rsidRPr="00253392">
        <w:rPr>
          <w:rFonts w:ascii="Times New Roman" w:hAnsi="Times New Roman" w:cs="Times New Roman"/>
          <w:color w:val="000000" w:themeColor="text1"/>
          <w:sz w:val="24"/>
          <w:szCs w:val="24"/>
        </w:rPr>
        <w:t xml:space="preserve">might </w:t>
      </w:r>
      <w:r w:rsidR="00297471" w:rsidRPr="00253392">
        <w:rPr>
          <w:rFonts w:ascii="Times New Roman" w:hAnsi="Times New Roman" w:cs="Times New Roman"/>
          <w:color w:val="000000" w:themeColor="text1"/>
          <w:sz w:val="24"/>
          <w:szCs w:val="24"/>
        </w:rPr>
        <w:t xml:space="preserve">be </w:t>
      </w:r>
      <w:r w:rsidR="0012182D" w:rsidRPr="00253392">
        <w:rPr>
          <w:rFonts w:ascii="Times New Roman" w:hAnsi="Times New Roman" w:cs="Times New Roman"/>
          <w:color w:val="000000" w:themeColor="text1"/>
          <w:sz w:val="24"/>
          <w:szCs w:val="24"/>
        </w:rPr>
        <w:t>due to women having limited choice</w:t>
      </w:r>
      <w:r w:rsidRPr="00253392">
        <w:rPr>
          <w:rFonts w:ascii="Times New Roman" w:hAnsi="Times New Roman" w:cs="Times New Roman"/>
          <w:color w:val="000000" w:themeColor="text1"/>
          <w:sz w:val="24"/>
          <w:szCs w:val="24"/>
        </w:rPr>
        <w:t>s compelling</w:t>
      </w:r>
      <w:r w:rsidR="0012182D" w:rsidRPr="00253392">
        <w:rPr>
          <w:rFonts w:ascii="Times New Roman" w:hAnsi="Times New Roman" w:cs="Times New Roman"/>
          <w:color w:val="000000" w:themeColor="text1"/>
          <w:sz w:val="24"/>
          <w:szCs w:val="24"/>
        </w:rPr>
        <w:t xml:space="preserve"> the entrepreneurs </w:t>
      </w:r>
      <w:r w:rsidR="00CE2F52" w:rsidRPr="00253392">
        <w:rPr>
          <w:rFonts w:ascii="Times New Roman" w:hAnsi="Times New Roman" w:cs="Times New Roman"/>
          <w:color w:val="000000" w:themeColor="text1"/>
          <w:sz w:val="24"/>
          <w:szCs w:val="24"/>
        </w:rPr>
        <w:t xml:space="preserve">to avoid actively </w:t>
      </w:r>
      <w:r w:rsidR="0012182D" w:rsidRPr="00253392">
        <w:rPr>
          <w:rFonts w:ascii="Times New Roman" w:hAnsi="Times New Roman" w:cs="Times New Roman"/>
          <w:color w:val="000000" w:themeColor="text1"/>
          <w:sz w:val="24"/>
          <w:szCs w:val="24"/>
        </w:rPr>
        <w:t>encourag</w:t>
      </w:r>
      <w:r w:rsidR="00293F2F" w:rsidRPr="00253392">
        <w:rPr>
          <w:rFonts w:ascii="Times New Roman" w:hAnsi="Times New Roman" w:cs="Times New Roman"/>
          <w:color w:val="000000" w:themeColor="text1"/>
          <w:sz w:val="24"/>
          <w:szCs w:val="24"/>
        </w:rPr>
        <w:t>ing</w:t>
      </w:r>
      <w:r w:rsidR="0012182D" w:rsidRPr="00253392">
        <w:rPr>
          <w:rFonts w:ascii="Times New Roman" w:hAnsi="Times New Roman" w:cs="Times New Roman"/>
          <w:color w:val="000000" w:themeColor="text1"/>
          <w:sz w:val="24"/>
          <w:szCs w:val="24"/>
        </w:rPr>
        <w:t xml:space="preserve"> competitor</w:t>
      </w:r>
      <w:r w:rsidRPr="00253392">
        <w:rPr>
          <w:rFonts w:ascii="Times New Roman" w:hAnsi="Times New Roman" w:cs="Times New Roman"/>
          <w:color w:val="000000" w:themeColor="text1"/>
          <w:sz w:val="24"/>
          <w:szCs w:val="24"/>
        </w:rPr>
        <w:t>s</w:t>
      </w:r>
      <w:r w:rsidR="0012182D" w:rsidRPr="00253392">
        <w:rPr>
          <w:rFonts w:ascii="Times New Roman" w:hAnsi="Times New Roman" w:cs="Times New Roman"/>
          <w:color w:val="000000" w:themeColor="text1"/>
          <w:sz w:val="24"/>
          <w:szCs w:val="24"/>
        </w:rPr>
        <w:t xml:space="preserve"> </w:t>
      </w:r>
      <w:r w:rsidR="00454C77" w:rsidRPr="00253392">
        <w:rPr>
          <w:rFonts w:ascii="Times New Roman" w:hAnsi="Times New Roman" w:cs="Times New Roman"/>
          <w:color w:val="000000" w:themeColor="text1"/>
          <w:sz w:val="24"/>
          <w:szCs w:val="24"/>
        </w:rPr>
        <w:t xml:space="preserve">to enter </w:t>
      </w:r>
      <w:r w:rsidRPr="00253392">
        <w:rPr>
          <w:rFonts w:ascii="Times New Roman" w:hAnsi="Times New Roman" w:cs="Times New Roman"/>
          <w:color w:val="000000" w:themeColor="text1"/>
          <w:sz w:val="24"/>
          <w:szCs w:val="24"/>
        </w:rPr>
        <w:t xml:space="preserve">an </w:t>
      </w:r>
      <w:r w:rsidR="0012182D" w:rsidRPr="00253392">
        <w:rPr>
          <w:rFonts w:ascii="Times New Roman" w:hAnsi="Times New Roman" w:cs="Times New Roman"/>
          <w:color w:val="000000" w:themeColor="text1"/>
          <w:sz w:val="24"/>
          <w:szCs w:val="24"/>
        </w:rPr>
        <w:t xml:space="preserve">already intensely competitive market environment.  </w:t>
      </w:r>
      <w:r w:rsidRPr="00253392">
        <w:rPr>
          <w:rFonts w:ascii="Times New Roman" w:hAnsi="Times New Roman" w:cs="Times New Roman"/>
          <w:color w:val="000000" w:themeColor="text1"/>
          <w:sz w:val="24"/>
          <w:szCs w:val="24"/>
        </w:rPr>
        <w:t>W</w:t>
      </w:r>
      <w:r w:rsidR="00CA3851" w:rsidRPr="00253392">
        <w:rPr>
          <w:rFonts w:ascii="Times New Roman" w:hAnsi="Times New Roman" w:cs="Times New Roman"/>
          <w:color w:val="000000" w:themeColor="text1"/>
          <w:sz w:val="24"/>
          <w:szCs w:val="24"/>
        </w:rPr>
        <w:t xml:space="preserve">hile </w:t>
      </w:r>
      <w:r w:rsidR="003B73C7" w:rsidRPr="00253392">
        <w:rPr>
          <w:rFonts w:ascii="Times New Roman" w:hAnsi="Times New Roman" w:cs="Times New Roman"/>
          <w:color w:val="000000" w:themeColor="text1"/>
          <w:sz w:val="24"/>
          <w:szCs w:val="24"/>
        </w:rPr>
        <w:t>the women accepted the responses as understandable</w:t>
      </w:r>
      <w:r w:rsidR="00CA3851"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some felt </w:t>
      </w:r>
      <w:r w:rsidR="00454C77" w:rsidRPr="00253392">
        <w:rPr>
          <w:rFonts w:ascii="Times New Roman" w:hAnsi="Times New Roman" w:cs="Times New Roman"/>
          <w:color w:val="000000" w:themeColor="text1"/>
          <w:sz w:val="24"/>
          <w:szCs w:val="24"/>
        </w:rPr>
        <w:t xml:space="preserve">disappointed by </w:t>
      </w:r>
      <w:r w:rsidR="008F778A" w:rsidRPr="00253392">
        <w:rPr>
          <w:rFonts w:ascii="Times New Roman" w:hAnsi="Times New Roman" w:cs="Times New Roman"/>
          <w:color w:val="000000" w:themeColor="text1"/>
          <w:sz w:val="24"/>
          <w:szCs w:val="24"/>
        </w:rPr>
        <w:t>such subtle</w:t>
      </w:r>
      <w:r w:rsidR="00CA3851" w:rsidRPr="00253392">
        <w:rPr>
          <w:rFonts w:ascii="Times New Roman" w:hAnsi="Times New Roman" w:cs="Times New Roman"/>
          <w:color w:val="000000" w:themeColor="text1"/>
          <w:sz w:val="24"/>
          <w:szCs w:val="24"/>
        </w:rPr>
        <w:t xml:space="preserve"> discouragement </w:t>
      </w:r>
      <w:r w:rsidRPr="00253392">
        <w:rPr>
          <w:rFonts w:ascii="Times New Roman" w:hAnsi="Times New Roman" w:cs="Times New Roman"/>
          <w:color w:val="000000" w:themeColor="text1"/>
          <w:sz w:val="24"/>
          <w:szCs w:val="24"/>
        </w:rPr>
        <w:t xml:space="preserve">that instils </w:t>
      </w:r>
      <w:r w:rsidR="00CA3851" w:rsidRPr="00253392">
        <w:rPr>
          <w:rFonts w:ascii="Times New Roman" w:hAnsi="Times New Roman" w:cs="Times New Roman"/>
          <w:color w:val="000000" w:themeColor="text1"/>
          <w:sz w:val="24"/>
          <w:szCs w:val="24"/>
        </w:rPr>
        <w:t>‘fear’</w:t>
      </w:r>
      <w:r w:rsidR="000C4741" w:rsidRPr="00253392">
        <w:rPr>
          <w:rFonts w:ascii="Times New Roman" w:hAnsi="Times New Roman" w:cs="Times New Roman"/>
          <w:color w:val="000000" w:themeColor="text1"/>
          <w:sz w:val="24"/>
          <w:szCs w:val="24"/>
        </w:rPr>
        <w:t xml:space="preserve"> (R3a, Table 5)</w:t>
      </w:r>
      <w:r w:rsidR="00CA3851" w:rsidRPr="00253392">
        <w:rPr>
          <w:rFonts w:ascii="Times New Roman" w:hAnsi="Times New Roman" w:cs="Times New Roman"/>
          <w:color w:val="000000" w:themeColor="text1"/>
          <w:sz w:val="24"/>
          <w:szCs w:val="24"/>
        </w:rPr>
        <w:t xml:space="preserve"> </w:t>
      </w:r>
      <w:r w:rsidR="008F778A" w:rsidRPr="00253392">
        <w:rPr>
          <w:rFonts w:ascii="Times New Roman" w:hAnsi="Times New Roman" w:cs="Times New Roman"/>
          <w:color w:val="000000" w:themeColor="text1"/>
          <w:sz w:val="24"/>
          <w:szCs w:val="24"/>
        </w:rPr>
        <w:t>and put</w:t>
      </w:r>
      <w:r w:rsidR="00297471" w:rsidRPr="00253392">
        <w:rPr>
          <w:rFonts w:ascii="Times New Roman" w:hAnsi="Times New Roman" w:cs="Times New Roman"/>
          <w:color w:val="000000" w:themeColor="text1"/>
          <w:sz w:val="24"/>
          <w:szCs w:val="24"/>
        </w:rPr>
        <w:t>s</w:t>
      </w:r>
      <w:r w:rsidR="008F778A" w:rsidRPr="00253392">
        <w:rPr>
          <w:rFonts w:ascii="Times New Roman" w:hAnsi="Times New Roman" w:cs="Times New Roman"/>
          <w:color w:val="000000" w:themeColor="text1"/>
          <w:sz w:val="24"/>
          <w:szCs w:val="24"/>
        </w:rPr>
        <w:t xml:space="preserve"> them off </w:t>
      </w:r>
      <w:r w:rsidRPr="00253392">
        <w:rPr>
          <w:rFonts w:ascii="Times New Roman" w:hAnsi="Times New Roman" w:cs="Times New Roman"/>
          <w:color w:val="000000" w:themeColor="text1"/>
          <w:sz w:val="24"/>
          <w:szCs w:val="24"/>
        </w:rPr>
        <w:t>from</w:t>
      </w:r>
      <w:r w:rsidR="00454C77" w:rsidRPr="00253392">
        <w:rPr>
          <w:rFonts w:ascii="Times New Roman" w:hAnsi="Times New Roman" w:cs="Times New Roman"/>
          <w:color w:val="000000" w:themeColor="text1"/>
          <w:sz w:val="24"/>
          <w:szCs w:val="24"/>
        </w:rPr>
        <w:t xml:space="preserve"> </w:t>
      </w:r>
      <w:r w:rsidR="008F778A" w:rsidRPr="00253392">
        <w:rPr>
          <w:rFonts w:ascii="Times New Roman" w:hAnsi="Times New Roman" w:cs="Times New Roman"/>
          <w:color w:val="000000" w:themeColor="text1"/>
          <w:sz w:val="24"/>
          <w:szCs w:val="24"/>
        </w:rPr>
        <w:t xml:space="preserve">starting a business. </w:t>
      </w:r>
      <w:r w:rsidR="00CA3851" w:rsidRPr="00253392">
        <w:rPr>
          <w:rFonts w:ascii="Times New Roman" w:hAnsi="Times New Roman" w:cs="Times New Roman"/>
          <w:color w:val="000000" w:themeColor="text1"/>
          <w:sz w:val="24"/>
          <w:szCs w:val="24"/>
        </w:rPr>
        <w:t xml:space="preserve"> </w:t>
      </w:r>
    </w:p>
    <w:p w14:paraId="726CF798" w14:textId="69EFCC47" w:rsidR="00946FAC" w:rsidRPr="00253392" w:rsidRDefault="00946FAC" w:rsidP="00916823">
      <w:pPr>
        <w:tabs>
          <w:tab w:val="center" w:pos="4513"/>
        </w:tabs>
        <w:spacing w:line="480" w:lineRule="auto"/>
        <w:jc w:val="both"/>
        <w:rPr>
          <w:rFonts w:ascii="Times New Roman" w:hAnsi="Times New Roman" w:cs="Times New Roman"/>
          <w:color w:val="000000" w:themeColor="text1"/>
          <w:sz w:val="24"/>
          <w:szCs w:val="24"/>
        </w:rPr>
      </w:pPr>
    </w:p>
    <w:p w14:paraId="50D18917" w14:textId="2EA44E02" w:rsidR="00946FAC" w:rsidRPr="00253392" w:rsidRDefault="00946FAC" w:rsidP="00946FAC">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***Insert Figure 5 here***</w:t>
      </w:r>
    </w:p>
    <w:p w14:paraId="70516423" w14:textId="77777777" w:rsidR="00313B78" w:rsidRPr="00253392" w:rsidRDefault="00313B78" w:rsidP="00946FAC">
      <w:pPr>
        <w:spacing w:line="480" w:lineRule="auto"/>
        <w:jc w:val="both"/>
        <w:rPr>
          <w:rFonts w:ascii="Times New Roman" w:hAnsi="Times New Roman" w:cs="Times New Roman"/>
          <w:color w:val="000000" w:themeColor="text1"/>
          <w:sz w:val="24"/>
          <w:szCs w:val="24"/>
        </w:rPr>
      </w:pPr>
    </w:p>
    <w:p w14:paraId="4683E923" w14:textId="532CA96B" w:rsidR="00946FAC" w:rsidRPr="00253392" w:rsidRDefault="009C204F" w:rsidP="00946FAC">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Figure 5 provides a summary of the different actors involved, the contrasting views and how these battles were fought by the women. It presents </w:t>
      </w:r>
      <w:r w:rsidR="00946FAC" w:rsidRPr="00253392">
        <w:rPr>
          <w:rFonts w:ascii="Times New Roman" w:hAnsi="Times New Roman" w:cs="Times New Roman"/>
          <w:color w:val="000000" w:themeColor="text1"/>
          <w:sz w:val="24"/>
          <w:szCs w:val="24"/>
        </w:rPr>
        <w:t xml:space="preserve">the normative pressures, influences and the corresponding responses of women. </w:t>
      </w:r>
      <w:r w:rsidRPr="00253392">
        <w:rPr>
          <w:rFonts w:ascii="Times New Roman" w:hAnsi="Times New Roman" w:cs="Times New Roman"/>
          <w:color w:val="000000" w:themeColor="text1"/>
          <w:sz w:val="24"/>
          <w:szCs w:val="24"/>
        </w:rPr>
        <w:t>The</w:t>
      </w:r>
      <w:r w:rsidR="00946FAC" w:rsidRPr="00253392">
        <w:rPr>
          <w:rFonts w:ascii="Times New Roman" w:hAnsi="Times New Roman" w:cs="Times New Roman"/>
          <w:color w:val="000000" w:themeColor="text1"/>
          <w:sz w:val="24"/>
          <w:szCs w:val="24"/>
        </w:rPr>
        <w:t xml:space="preserve"> green arrows show positive influence</w:t>
      </w:r>
      <w:r w:rsidRPr="00253392">
        <w:rPr>
          <w:rFonts w:ascii="Times New Roman" w:hAnsi="Times New Roman" w:cs="Times New Roman"/>
          <w:color w:val="000000" w:themeColor="text1"/>
          <w:sz w:val="24"/>
          <w:szCs w:val="24"/>
        </w:rPr>
        <w:t>s</w:t>
      </w:r>
      <w:r w:rsidR="00946FAC" w:rsidRPr="00253392">
        <w:rPr>
          <w:rFonts w:ascii="Times New Roman" w:hAnsi="Times New Roman" w:cs="Times New Roman"/>
          <w:color w:val="000000" w:themeColor="text1"/>
          <w:sz w:val="24"/>
          <w:szCs w:val="24"/>
        </w:rPr>
        <w:t xml:space="preserve">, red arrow shows negative pressures, and the blue arrows show women’s response to these influences and </w:t>
      </w:r>
      <w:r w:rsidR="00946FAC" w:rsidRPr="00253392">
        <w:rPr>
          <w:rFonts w:ascii="Times New Roman" w:hAnsi="Times New Roman" w:cs="Times New Roman"/>
          <w:color w:val="000000" w:themeColor="text1"/>
          <w:sz w:val="24"/>
          <w:szCs w:val="24"/>
        </w:rPr>
        <w:lastRenderedPageBreak/>
        <w:t>pressures. The width of these arrows stands for the strength of the influence or response. Non-business external actors such as local leaders and enforcers of social norms that include community elders and senior citizens uphold societal norms and, in the process, impose normative barriers on middle class women entrepreneurship. This is given by the red arrow from External Actors (non-business related) to Woman in Figure 5. The women from middle income groups can offer a strong rebellious response or ignore such imposition of norms, as such non-business-related external actors do not come in direct contact with the women. This is given by the thick blue arrow that is directed from Woman to the External Act</w:t>
      </w:r>
      <w:r w:rsidR="000815BC" w:rsidRPr="00253392">
        <w:rPr>
          <w:rFonts w:ascii="Times New Roman" w:hAnsi="Times New Roman" w:cs="Times New Roman"/>
          <w:color w:val="000000" w:themeColor="text1"/>
          <w:sz w:val="24"/>
          <w:szCs w:val="24"/>
        </w:rPr>
        <w:t>ors</w:t>
      </w:r>
      <w:r w:rsidR="00946FAC" w:rsidRPr="00253392">
        <w:rPr>
          <w:rFonts w:ascii="Times New Roman" w:hAnsi="Times New Roman" w:cs="Times New Roman"/>
          <w:color w:val="000000" w:themeColor="text1"/>
          <w:sz w:val="24"/>
          <w:szCs w:val="24"/>
        </w:rPr>
        <w:t xml:space="preserve"> (non-business related) in Figure 5. However, when the members of their family become mediators for the imposition of such societal norms (given by the thick red arrow on the left of Figure 5), and the family exerts strong negative pressures on the women in a patriarchal society, they cannot ignore such norm enforcement and tend to compromise their entrepreneurial intentions.  Similarly, the red arrows on the right side of Figure 5 suggest that when external business actors, particularly women, talk about their past negative experiences and challenges in business, they create subtle discouragement for women’s entrepreneurial intentions. Any encouragement from them becomes a nominal exercise that has a weak positive influence on women’s entrepreneurial intentions.    </w:t>
      </w:r>
    </w:p>
    <w:p w14:paraId="2F7C9C7B" w14:textId="77777777" w:rsidR="00946FAC" w:rsidRPr="00253392" w:rsidRDefault="00946FAC" w:rsidP="00916823">
      <w:pPr>
        <w:tabs>
          <w:tab w:val="center" w:pos="4513"/>
        </w:tabs>
        <w:spacing w:line="480" w:lineRule="auto"/>
        <w:jc w:val="both"/>
        <w:rPr>
          <w:rFonts w:ascii="Times New Roman" w:hAnsi="Times New Roman" w:cs="Times New Roman"/>
          <w:color w:val="000000" w:themeColor="text1"/>
          <w:sz w:val="24"/>
          <w:szCs w:val="24"/>
        </w:rPr>
      </w:pPr>
    </w:p>
    <w:p w14:paraId="7937A26F" w14:textId="77777777" w:rsidR="00DF426F" w:rsidRPr="00253392" w:rsidRDefault="00C2374E" w:rsidP="00D93307">
      <w:pPr>
        <w:spacing w:line="480" w:lineRule="auto"/>
        <w:jc w:val="both"/>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t>5. Discussion</w:t>
      </w:r>
      <w:r w:rsidR="00687F79" w:rsidRPr="00253392">
        <w:rPr>
          <w:rFonts w:ascii="Times New Roman" w:hAnsi="Times New Roman" w:cs="Times New Roman"/>
          <w:b/>
          <w:color w:val="000000" w:themeColor="text1"/>
          <w:sz w:val="24"/>
          <w:szCs w:val="24"/>
        </w:rPr>
        <w:t xml:space="preserve">s and conclusion </w:t>
      </w:r>
    </w:p>
    <w:p w14:paraId="665F739C" w14:textId="77777777" w:rsidR="007850A8" w:rsidRPr="00253392" w:rsidRDefault="007850A8" w:rsidP="007850A8">
      <w:pPr>
        <w:spacing w:line="480" w:lineRule="auto"/>
        <w:jc w:val="both"/>
        <w:rPr>
          <w:rFonts w:ascii="Times New Roman" w:hAnsi="Times New Roman" w:cs="Times New Roman"/>
          <w:color w:val="000000" w:themeColor="text1"/>
          <w:sz w:val="24"/>
          <w:szCs w:val="24"/>
        </w:rPr>
      </w:pPr>
    </w:p>
    <w:p w14:paraId="76E3081A" w14:textId="77777777" w:rsidR="007850A8" w:rsidRPr="00253392" w:rsidRDefault="00C2374E" w:rsidP="008F0842">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The normative masculine discourse of entrepreneurship is highly pervasive (Marlow and Martinez Dy, 2018; Ahl, 2006), while external context is believed to have a significant influence on the development of entrepreneurial intention (Welter, 2010). Furthermore, men and women have different interpretations of reality, time, action, interaction, power and ethics, </w:t>
      </w:r>
      <w:r w:rsidRPr="00253392">
        <w:rPr>
          <w:rFonts w:ascii="Times New Roman" w:hAnsi="Times New Roman" w:cs="Times New Roman"/>
          <w:color w:val="000000" w:themeColor="text1"/>
          <w:sz w:val="24"/>
          <w:szCs w:val="24"/>
        </w:rPr>
        <w:lastRenderedPageBreak/>
        <w:t>all of which may affect the way they identify opportunities or barriers (</w:t>
      </w:r>
      <w:r w:rsidRPr="00253392">
        <w:rPr>
          <w:rFonts w:ascii="Times New Roman" w:hAnsi="Times New Roman" w:cs="Times New Roman"/>
          <w:color w:val="000000" w:themeColor="text1"/>
          <w:sz w:val="24"/>
          <w:szCs w:val="24"/>
          <w:shd w:val="clear" w:color="auto" w:fill="FFFFFF"/>
        </w:rPr>
        <w:t>Braches and Elliott, 2017;</w:t>
      </w:r>
      <w:r w:rsidRPr="00253392">
        <w:rPr>
          <w:rFonts w:ascii="Times New Roman" w:hAnsi="Times New Roman" w:cs="Times New Roman"/>
          <w:color w:val="000000" w:themeColor="text1"/>
          <w:sz w:val="24"/>
          <w:szCs w:val="24"/>
        </w:rPr>
        <w:t xml:space="preserve"> Bird and Brush, 2002; DeTienne and Chandler, 2007). </w:t>
      </w:r>
      <w:r w:rsidR="00DF7602" w:rsidRPr="00253392">
        <w:rPr>
          <w:rFonts w:ascii="Times New Roman" w:hAnsi="Times New Roman" w:cs="Times New Roman"/>
          <w:color w:val="000000" w:themeColor="text1"/>
          <w:sz w:val="24"/>
          <w:szCs w:val="24"/>
        </w:rPr>
        <w:t xml:space="preserve">Our study </w:t>
      </w:r>
      <w:r w:rsidR="002B3772" w:rsidRPr="00253392">
        <w:rPr>
          <w:rFonts w:ascii="Times New Roman" w:hAnsi="Times New Roman" w:cs="Times New Roman"/>
          <w:color w:val="000000" w:themeColor="text1"/>
          <w:sz w:val="24"/>
          <w:szCs w:val="24"/>
        </w:rPr>
        <w:t xml:space="preserve">makes novel contributions </w:t>
      </w:r>
      <w:r w:rsidR="00DF7602" w:rsidRPr="00253392">
        <w:rPr>
          <w:rFonts w:ascii="Times New Roman" w:hAnsi="Times New Roman" w:cs="Times New Roman"/>
          <w:color w:val="000000" w:themeColor="text1"/>
          <w:sz w:val="24"/>
          <w:szCs w:val="24"/>
        </w:rPr>
        <w:t xml:space="preserve">to the literature </w:t>
      </w:r>
      <w:r w:rsidR="00921704" w:rsidRPr="00253392">
        <w:rPr>
          <w:rFonts w:ascii="Times New Roman" w:hAnsi="Times New Roman" w:cs="Times New Roman"/>
          <w:color w:val="000000" w:themeColor="text1"/>
          <w:sz w:val="24"/>
          <w:szCs w:val="24"/>
        </w:rPr>
        <w:t>by focusing on a group at the</w:t>
      </w:r>
      <w:r w:rsidR="003F5D47" w:rsidRPr="00253392">
        <w:rPr>
          <w:rFonts w:ascii="Times New Roman" w:hAnsi="Times New Roman" w:cs="Times New Roman"/>
          <w:color w:val="000000" w:themeColor="text1"/>
          <w:sz w:val="24"/>
          <w:szCs w:val="24"/>
        </w:rPr>
        <w:t xml:space="preserve"> intersectionality of gender, family status, and culture</w:t>
      </w:r>
      <w:r w:rsidR="00921704" w:rsidRPr="00253392">
        <w:rPr>
          <w:rFonts w:ascii="Times New Roman" w:hAnsi="Times New Roman" w:cs="Times New Roman"/>
          <w:color w:val="000000" w:themeColor="text1"/>
          <w:sz w:val="24"/>
          <w:szCs w:val="24"/>
        </w:rPr>
        <w:t xml:space="preserve"> that rarely received attention in extant scholarship</w:t>
      </w:r>
      <w:r w:rsidR="003F5D47" w:rsidRPr="00253392">
        <w:rPr>
          <w:rFonts w:ascii="Times New Roman" w:hAnsi="Times New Roman" w:cs="Times New Roman"/>
          <w:color w:val="000000" w:themeColor="text1"/>
          <w:sz w:val="24"/>
          <w:szCs w:val="24"/>
        </w:rPr>
        <w:t xml:space="preserve">. We </w:t>
      </w:r>
      <w:r w:rsidR="00DF7602" w:rsidRPr="00253392">
        <w:rPr>
          <w:rFonts w:ascii="Times New Roman" w:hAnsi="Times New Roman" w:cs="Times New Roman"/>
          <w:color w:val="000000" w:themeColor="text1"/>
          <w:sz w:val="24"/>
          <w:szCs w:val="24"/>
        </w:rPr>
        <w:t xml:space="preserve">highlight the challenges and pressures </w:t>
      </w:r>
      <w:r w:rsidR="00FF46DC" w:rsidRPr="00253392">
        <w:rPr>
          <w:rFonts w:ascii="Times New Roman" w:hAnsi="Times New Roman" w:cs="Times New Roman"/>
          <w:color w:val="000000" w:themeColor="text1"/>
          <w:sz w:val="24"/>
          <w:szCs w:val="24"/>
        </w:rPr>
        <w:t>faced by middle-class women living in the patriarchal, developing nation of Bangladesh</w:t>
      </w:r>
      <w:r w:rsidR="00080F52" w:rsidRPr="00253392">
        <w:rPr>
          <w:rFonts w:ascii="Times New Roman" w:hAnsi="Times New Roman" w:cs="Times New Roman"/>
          <w:color w:val="000000" w:themeColor="text1"/>
          <w:sz w:val="24"/>
          <w:szCs w:val="24"/>
        </w:rPr>
        <w:t xml:space="preserve"> when trying to</w:t>
      </w:r>
      <w:r w:rsidR="00DF7602" w:rsidRPr="00253392">
        <w:rPr>
          <w:rFonts w:ascii="Times New Roman" w:hAnsi="Times New Roman" w:cs="Times New Roman"/>
          <w:color w:val="000000" w:themeColor="text1"/>
          <w:sz w:val="24"/>
          <w:szCs w:val="24"/>
        </w:rPr>
        <w:t xml:space="preserve"> </w:t>
      </w:r>
      <w:r w:rsidR="00080F52" w:rsidRPr="00253392">
        <w:rPr>
          <w:rFonts w:ascii="Times New Roman" w:hAnsi="Times New Roman" w:cs="Times New Roman"/>
          <w:color w:val="000000" w:themeColor="text1"/>
          <w:sz w:val="24"/>
          <w:szCs w:val="24"/>
        </w:rPr>
        <w:t xml:space="preserve">launch a business venture. </w:t>
      </w:r>
    </w:p>
    <w:p w14:paraId="7EBAC4E1" w14:textId="77777777" w:rsidR="007850A8" w:rsidRPr="00253392" w:rsidRDefault="007850A8" w:rsidP="008F0842">
      <w:pPr>
        <w:spacing w:line="480" w:lineRule="auto"/>
        <w:jc w:val="both"/>
        <w:rPr>
          <w:rFonts w:ascii="Times New Roman" w:hAnsi="Times New Roman" w:cs="Times New Roman"/>
          <w:color w:val="000000" w:themeColor="text1"/>
          <w:sz w:val="24"/>
          <w:szCs w:val="24"/>
        </w:rPr>
      </w:pPr>
    </w:p>
    <w:p w14:paraId="5E1FDA42" w14:textId="77777777" w:rsidR="00CC7A6A" w:rsidRPr="00253392" w:rsidRDefault="00C2374E" w:rsidP="008F0842">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Through </w:t>
      </w:r>
      <w:r w:rsidR="00CD3421" w:rsidRPr="00253392">
        <w:rPr>
          <w:rFonts w:ascii="Times New Roman" w:hAnsi="Times New Roman" w:cs="Times New Roman"/>
          <w:color w:val="000000" w:themeColor="text1"/>
          <w:sz w:val="24"/>
          <w:szCs w:val="24"/>
        </w:rPr>
        <w:t xml:space="preserve">a </w:t>
      </w:r>
      <w:r w:rsidRPr="00253392">
        <w:rPr>
          <w:rFonts w:ascii="Times New Roman" w:hAnsi="Times New Roman" w:cs="Times New Roman"/>
          <w:color w:val="000000" w:themeColor="text1"/>
          <w:sz w:val="24"/>
          <w:szCs w:val="24"/>
        </w:rPr>
        <w:t>mixed</w:t>
      </w:r>
      <w:r w:rsidR="00080F52"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method approach, the </w:t>
      </w:r>
      <w:r w:rsidR="00CD3421" w:rsidRPr="00253392">
        <w:rPr>
          <w:rFonts w:ascii="Times New Roman" w:hAnsi="Times New Roman" w:cs="Times New Roman"/>
          <w:color w:val="000000" w:themeColor="text1"/>
          <w:sz w:val="24"/>
          <w:szCs w:val="24"/>
        </w:rPr>
        <w:t xml:space="preserve">paper </w:t>
      </w:r>
      <w:r w:rsidRPr="00253392">
        <w:rPr>
          <w:rFonts w:ascii="Times New Roman" w:hAnsi="Times New Roman" w:cs="Times New Roman"/>
          <w:color w:val="000000" w:themeColor="text1"/>
          <w:sz w:val="24"/>
          <w:szCs w:val="24"/>
        </w:rPr>
        <w:t>examine</w:t>
      </w:r>
      <w:r w:rsidR="002B3772" w:rsidRPr="00253392">
        <w:rPr>
          <w:rFonts w:ascii="Times New Roman" w:hAnsi="Times New Roman" w:cs="Times New Roman"/>
          <w:color w:val="000000" w:themeColor="text1"/>
          <w:sz w:val="24"/>
          <w:szCs w:val="24"/>
        </w:rPr>
        <w:t>d</w:t>
      </w:r>
      <w:r w:rsidRPr="00253392">
        <w:rPr>
          <w:rFonts w:ascii="Times New Roman" w:hAnsi="Times New Roman" w:cs="Times New Roman"/>
          <w:color w:val="000000" w:themeColor="text1"/>
          <w:sz w:val="24"/>
          <w:szCs w:val="24"/>
        </w:rPr>
        <w:t xml:space="preserve"> </w:t>
      </w:r>
      <w:r w:rsidR="004E1845" w:rsidRPr="00253392">
        <w:rPr>
          <w:rFonts w:ascii="Times New Roman" w:hAnsi="Times New Roman" w:cs="Times New Roman"/>
          <w:color w:val="000000" w:themeColor="text1"/>
          <w:sz w:val="24"/>
          <w:szCs w:val="24"/>
        </w:rPr>
        <w:t xml:space="preserve">how structural and normative </w:t>
      </w:r>
      <w:r w:rsidR="00770A1D" w:rsidRPr="00253392">
        <w:rPr>
          <w:rFonts w:ascii="Times New Roman" w:hAnsi="Times New Roman" w:cs="Times New Roman"/>
          <w:color w:val="000000" w:themeColor="text1"/>
          <w:sz w:val="24"/>
          <w:szCs w:val="24"/>
        </w:rPr>
        <w:t>challenges</w:t>
      </w:r>
      <w:r w:rsidR="004E1845" w:rsidRPr="00253392">
        <w:rPr>
          <w:rFonts w:ascii="Times New Roman" w:hAnsi="Times New Roman" w:cs="Times New Roman"/>
          <w:color w:val="000000" w:themeColor="text1"/>
          <w:sz w:val="24"/>
          <w:szCs w:val="24"/>
        </w:rPr>
        <w:t xml:space="preserve"> affect women’s </w:t>
      </w:r>
      <w:r w:rsidR="00CD3421" w:rsidRPr="00253392">
        <w:rPr>
          <w:rFonts w:ascii="Times New Roman" w:hAnsi="Times New Roman" w:cs="Times New Roman"/>
          <w:color w:val="000000" w:themeColor="text1"/>
          <w:sz w:val="24"/>
          <w:szCs w:val="24"/>
        </w:rPr>
        <w:t xml:space="preserve">entrepreneurial </w:t>
      </w:r>
      <w:r w:rsidR="004E1845" w:rsidRPr="00253392">
        <w:rPr>
          <w:rFonts w:ascii="Times New Roman" w:hAnsi="Times New Roman" w:cs="Times New Roman"/>
          <w:color w:val="000000" w:themeColor="text1"/>
          <w:sz w:val="24"/>
          <w:szCs w:val="24"/>
        </w:rPr>
        <w:t>intention</w:t>
      </w:r>
      <w:r w:rsidR="00297471" w:rsidRPr="00253392">
        <w:rPr>
          <w:rFonts w:ascii="Times New Roman" w:hAnsi="Times New Roman" w:cs="Times New Roman"/>
          <w:color w:val="000000" w:themeColor="text1"/>
          <w:sz w:val="24"/>
          <w:szCs w:val="24"/>
        </w:rPr>
        <w:t>s</w:t>
      </w:r>
      <w:r w:rsidR="004E1845" w:rsidRPr="00253392">
        <w:rPr>
          <w:rFonts w:ascii="Times New Roman" w:hAnsi="Times New Roman" w:cs="Times New Roman"/>
          <w:color w:val="000000" w:themeColor="text1"/>
          <w:sz w:val="24"/>
          <w:szCs w:val="24"/>
        </w:rPr>
        <w:t xml:space="preserve">. </w:t>
      </w:r>
      <w:r w:rsidR="00FF3D5B" w:rsidRPr="00253392">
        <w:rPr>
          <w:rFonts w:ascii="Times New Roman" w:hAnsi="Times New Roman" w:cs="Times New Roman"/>
          <w:color w:val="000000" w:themeColor="text1"/>
          <w:sz w:val="24"/>
          <w:szCs w:val="24"/>
        </w:rPr>
        <w:t xml:space="preserve">While </w:t>
      </w:r>
      <w:r w:rsidR="007C0E22" w:rsidRPr="00253392">
        <w:rPr>
          <w:rFonts w:ascii="Times New Roman" w:hAnsi="Times New Roman" w:cs="Times New Roman"/>
          <w:color w:val="000000" w:themeColor="text1"/>
          <w:sz w:val="24"/>
          <w:szCs w:val="24"/>
        </w:rPr>
        <w:t xml:space="preserve">the structural and normative challenges that women face in developing entrepreneurial intention </w:t>
      </w:r>
      <w:r w:rsidR="00E90DF3" w:rsidRPr="00253392">
        <w:rPr>
          <w:rFonts w:ascii="Times New Roman" w:hAnsi="Times New Roman" w:cs="Times New Roman"/>
          <w:color w:val="000000" w:themeColor="text1"/>
          <w:sz w:val="24"/>
          <w:szCs w:val="24"/>
        </w:rPr>
        <w:t xml:space="preserve">has been studied </w:t>
      </w:r>
      <w:r w:rsidR="007C0E22" w:rsidRPr="00253392">
        <w:rPr>
          <w:rFonts w:ascii="Times New Roman" w:hAnsi="Times New Roman" w:cs="Times New Roman"/>
          <w:color w:val="000000" w:themeColor="text1"/>
          <w:sz w:val="24"/>
          <w:szCs w:val="24"/>
        </w:rPr>
        <w:t>(</w:t>
      </w:r>
      <w:r w:rsidR="0051376E" w:rsidRPr="00253392">
        <w:rPr>
          <w:rFonts w:ascii="Times New Roman" w:hAnsi="Times New Roman" w:cs="Times New Roman"/>
          <w:color w:val="000000" w:themeColor="text1"/>
          <w:sz w:val="24"/>
          <w:szCs w:val="24"/>
        </w:rPr>
        <w:t>Marlow and Patton, 200</w:t>
      </w:r>
      <w:r w:rsidR="00EB6CB5" w:rsidRPr="00253392">
        <w:rPr>
          <w:rFonts w:ascii="Times New Roman" w:hAnsi="Times New Roman" w:cs="Times New Roman"/>
          <w:color w:val="000000" w:themeColor="text1"/>
          <w:sz w:val="24"/>
          <w:szCs w:val="24"/>
        </w:rPr>
        <w:t>5</w:t>
      </w:r>
      <w:r w:rsidR="0051376E" w:rsidRPr="00253392">
        <w:rPr>
          <w:rFonts w:ascii="Times New Roman" w:hAnsi="Times New Roman" w:cs="Times New Roman"/>
          <w:color w:val="000000" w:themeColor="text1"/>
          <w:sz w:val="24"/>
          <w:szCs w:val="24"/>
        </w:rPr>
        <w:t xml:space="preserve">; </w:t>
      </w:r>
      <w:r w:rsidR="004B025E" w:rsidRPr="00253392">
        <w:rPr>
          <w:rFonts w:ascii="Times New Roman" w:hAnsi="Times New Roman" w:cs="Times New Roman"/>
          <w:color w:val="000000" w:themeColor="text1"/>
          <w:sz w:val="24"/>
          <w:szCs w:val="24"/>
        </w:rPr>
        <w:t>Baughn et Al., 2006</w:t>
      </w:r>
      <w:r w:rsidR="007C0E22" w:rsidRPr="00253392">
        <w:rPr>
          <w:rFonts w:ascii="Times New Roman" w:hAnsi="Times New Roman" w:cs="Times New Roman"/>
          <w:color w:val="000000" w:themeColor="text1"/>
          <w:sz w:val="24"/>
          <w:szCs w:val="24"/>
        </w:rPr>
        <w:t>)</w:t>
      </w:r>
      <w:r w:rsidR="00A350AC" w:rsidRPr="00253392">
        <w:rPr>
          <w:rFonts w:ascii="Times New Roman" w:hAnsi="Times New Roman" w:cs="Times New Roman"/>
          <w:color w:val="000000" w:themeColor="text1"/>
          <w:sz w:val="24"/>
          <w:szCs w:val="24"/>
        </w:rPr>
        <w:t xml:space="preserve"> </w:t>
      </w:r>
      <w:r w:rsidR="00E90DF3" w:rsidRPr="00253392">
        <w:rPr>
          <w:rFonts w:ascii="Times New Roman" w:hAnsi="Times New Roman" w:cs="Times New Roman"/>
          <w:color w:val="000000" w:themeColor="text1"/>
          <w:sz w:val="24"/>
          <w:szCs w:val="24"/>
        </w:rPr>
        <w:t xml:space="preserve">– especially </w:t>
      </w:r>
      <w:r w:rsidR="007C0E22" w:rsidRPr="00253392">
        <w:rPr>
          <w:rFonts w:ascii="Times New Roman" w:hAnsi="Times New Roman" w:cs="Times New Roman"/>
          <w:color w:val="000000" w:themeColor="text1"/>
          <w:sz w:val="24"/>
          <w:szCs w:val="24"/>
        </w:rPr>
        <w:t>in the developing countries context (</w:t>
      </w:r>
      <w:r w:rsidR="00EB6CB5" w:rsidRPr="00253392">
        <w:rPr>
          <w:rFonts w:ascii="Times New Roman" w:hAnsi="Times New Roman" w:cs="Times New Roman"/>
          <w:color w:val="000000" w:themeColor="text1"/>
          <w:sz w:val="24"/>
          <w:szCs w:val="24"/>
        </w:rPr>
        <w:t>Jamali, 2009; Roomi and Parrott, 2008</w:t>
      </w:r>
      <w:r w:rsidR="007C0E22" w:rsidRPr="00253392">
        <w:rPr>
          <w:rFonts w:ascii="Times New Roman" w:hAnsi="Times New Roman" w:cs="Times New Roman"/>
          <w:color w:val="000000" w:themeColor="text1"/>
          <w:sz w:val="24"/>
          <w:szCs w:val="24"/>
        </w:rPr>
        <w:t>)</w:t>
      </w:r>
      <w:r w:rsidR="00E90DF3" w:rsidRPr="00253392">
        <w:rPr>
          <w:rFonts w:ascii="Times New Roman" w:hAnsi="Times New Roman" w:cs="Times New Roman"/>
          <w:color w:val="000000" w:themeColor="text1"/>
          <w:sz w:val="24"/>
          <w:szCs w:val="24"/>
        </w:rPr>
        <w:t xml:space="preserve"> –</w:t>
      </w:r>
      <w:r w:rsidR="00A350AC" w:rsidRPr="00253392">
        <w:rPr>
          <w:rFonts w:ascii="Times New Roman" w:hAnsi="Times New Roman" w:cs="Times New Roman"/>
          <w:color w:val="000000" w:themeColor="text1"/>
          <w:sz w:val="24"/>
          <w:szCs w:val="24"/>
        </w:rPr>
        <w:t xml:space="preserve"> </w:t>
      </w:r>
      <w:r w:rsidR="00FF3D5B" w:rsidRPr="00253392">
        <w:rPr>
          <w:rFonts w:ascii="Times New Roman" w:hAnsi="Times New Roman" w:cs="Times New Roman"/>
          <w:color w:val="000000" w:themeColor="text1"/>
          <w:sz w:val="24"/>
          <w:szCs w:val="24"/>
        </w:rPr>
        <w:t>th</w:t>
      </w:r>
      <w:r w:rsidR="00E90DF3" w:rsidRPr="00253392">
        <w:rPr>
          <w:rFonts w:ascii="Times New Roman" w:hAnsi="Times New Roman" w:cs="Times New Roman"/>
          <w:color w:val="000000" w:themeColor="text1"/>
          <w:sz w:val="24"/>
          <w:szCs w:val="24"/>
        </w:rPr>
        <w:t>is</w:t>
      </w:r>
      <w:r w:rsidR="00FF3D5B" w:rsidRPr="00253392">
        <w:rPr>
          <w:rFonts w:ascii="Times New Roman" w:hAnsi="Times New Roman" w:cs="Times New Roman"/>
          <w:color w:val="000000" w:themeColor="text1"/>
          <w:sz w:val="24"/>
          <w:szCs w:val="24"/>
        </w:rPr>
        <w:t xml:space="preserve"> paper is one of the first systematic studies exploring how </w:t>
      </w:r>
      <w:r w:rsidR="002B3772" w:rsidRPr="00253392">
        <w:rPr>
          <w:rFonts w:ascii="Times New Roman" w:hAnsi="Times New Roman" w:cs="Times New Roman"/>
          <w:color w:val="000000" w:themeColor="text1"/>
          <w:sz w:val="24"/>
          <w:szCs w:val="24"/>
        </w:rPr>
        <w:t xml:space="preserve">relaxing </w:t>
      </w:r>
      <w:r w:rsidR="00FF3D5B" w:rsidRPr="00253392">
        <w:rPr>
          <w:rFonts w:ascii="Times New Roman" w:hAnsi="Times New Roman" w:cs="Times New Roman"/>
          <w:color w:val="000000" w:themeColor="text1"/>
          <w:sz w:val="24"/>
          <w:szCs w:val="24"/>
        </w:rPr>
        <w:t>structural challenges affect</w:t>
      </w:r>
      <w:r w:rsidR="002B3772" w:rsidRPr="00253392">
        <w:rPr>
          <w:rFonts w:ascii="Times New Roman" w:hAnsi="Times New Roman" w:cs="Times New Roman"/>
          <w:color w:val="000000" w:themeColor="text1"/>
          <w:sz w:val="24"/>
          <w:szCs w:val="24"/>
        </w:rPr>
        <w:t>s</w:t>
      </w:r>
      <w:r w:rsidR="00FF3D5B" w:rsidRPr="00253392">
        <w:rPr>
          <w:rFonts w:ascii="Times New Roman" w:hAnsi="Times New Roman" w:cs="Times New Roman"/>
          <w:color w:val="000000" w:themeColor="text1"/>
          <w:sz w:val="24"/>
          <w:szCs w:val="24"/>
        </w:rPr>
        <w:t xml:space="preserve"> the entrepreneurial intention of two genders differently</w:t>
      </w:r>
      <w:r w:rsidR="009D14CC" w:rsidRPr="00253392">
        <w:rPr>
          <w:rFonts w:ascii="Times New Roman" w:hAnsi="Times New Roman" w:cs="Times New Roman"/>
          <w:color w:val="000000" w:themeColor="text1"/>
          <w:sz w:val="24"/>
          <w:szCs w:val="24"/>
        </w:rPr>
        <w:t xml:space="preserve">. </w:t>
      </w:r>
      <w:r w:rsidR="00592056" w:rsidRPr="00253392">
        <w:rPr>
          <w:rFonts w:ascii="Times New Roman" w:hAnsi="Times New Roman" w:cs="Times New Roman"/>
          <w:color w:val="000000" w:themeColor="text1"/>
          <w:sz w:val="24"/>
          <w:szCs w:val="24"/>
        </w:rPr>
        <w:t xml:space="preserve">The compelling results presented here suggest that </w:t>
      </w:r>
      <w:r w:rsidR="002B3772" w:rsidRPr="00253392">
        <w:rPr>
          <w:rFonts w:ascii="Times New Roman" w:hAnsi="Times New Roman" w:cs="Times New Roman"/>
          <w:color w:val="000000" w:themeColor="text1"/>
          <w:sz w:val="24"/>
          <w:szCs w:val="24"/>
        </w:rPr>
        <w:t>when</w:t>
      </w:r>
      <w:r w:rsidR="00592056" w:rsidRPr="00253392">
        <w:rPr>
          <w:rFonts w:ascii="Times New Roman" w:hAnsi="Times New Roman" w:cs="Times New Roman"/>
          <w:color w:val="000000" w:themeColor="text1"/>
          <w:sz w:val="24"/>
          <w:szCs w:val="24"/>
        </w:rPr>
        <w:t xml:space="preserve"> structural barriers</w:t>
      </w:r>
      <w:r w:rsidR="002B3772" w:rsidRPr="00253392">
        <w:rPr>
          <w:rFonts w:ascii="Times New Roman" w:hAnsi="Times New Roman" w:cs="Times New Roman"/>
          <w:color w:val="000000" w:themeColor="text1"/>
          <w:sz w:val="24"/>
          <w:szCs w:val="24"/>
        </w:rPr>
        <w:t xml:space="preserve"> are relaxed</w:t>
      </w:r>
      <w:r w:rsidR="00592056" w:rsidRPr="00253392">
        <w:rPr>
          <w:rFonts w:ascii="Times New Roman" w:hAnsi="Times New Roman" w:cs="Times New Roman"/>
          <w:color w:val="000000" w:themeColor="text1"/>
          <w:sz w:val="24"/>
          <w:szCs w:val="24"/>
        </w:rPr>
        <w:t xml:space="preserve">, women remain much less likely than men to develop entrepreneurial intentions. </w:t>
      </w:r>
      <w:r w:rsidR="00DC5558" w:rsidRPr="00253392">
        <w:rPr>
          <w:rFonts w:ascii="Times New Roman" w:hAnsi="Times New Roman" w:cs="Times New Roman"/>
          <w:color w:val="000000" w:themeColor="text1"/>
          <w:sz w:val="24"/>
          <w:szCs w:val="24"/>
        </w:rPr>
        <w:t>Thus, t</w:t>
      </w:r>
      <w:r w:rsidRPr="00253392">
        <w:rPr>
          <w:rFonts w:ascii="Times New Roman" w:hAnsi="Times New Roman" w:cs="Times New Roman"/>
          <w:color w:val="000000" w:themeColor="text1"/>
          <w:sz w:val="24"/>
          <w:szCs w:val="24"/>
        </w:rPr>
        <w:t xml:space="preserve">he quantitative part of the study highlights the </w:t>
      </w:r>
      <w:r w:rsidR="00280F52" w:rsidRPr="00253392">
        <w:rPr>
          <w:rFonts w:ascii="Times New Roman" w:hAnsi="Times New Roman" w:cs="Times New Roman"/>
          <w:color w:val="000000" w:themeColor="text1"/>
          <w:sz w:val="24"/>
          <w:szCs w:val="24"/>
        </w:rPr>
        <w:t>fact that a</w:t>
      </w:r>
      <w:r w:rsidRPr="00253392">
        <w:rPr>
          <w:rFonts w:ascii="Times New Roman" w:hAnsi="Times New Roman" w:cs="Times New Roman"/>
          <w:color w:val="000000" w:themeColor="text1"/>
          <w:sz w:val="24"/>
          <w:szCs w:val="24"/>
        </w:rPr>
        <w:t xml:space="preserve"> lack of structural challenges </w:t>
      </w:r>
      <w:r w:rsidR="008F45D5" w:rsidRPr="00253392">
        <w:rPr>
          <w:rFonts w:ascii="Times New Roman" w:hAnsi="Times New Roman" w:cs="Times New Roman"/>
          <w:color w:val="000000" w:themeColor="text1"/>
          <w:sz w:val="24"/>
          <w:szCs w:val="24"/>
        </w:rPr>
        <w:t xml:space="preserve">to </w:t>
      </w:r>
      <w:r w:rsidRPr="00253392">
        <w:rPr>
          <w:rFonts w:ascii="Times New Roman" w:hAnsi="Times New Roman" w:cs="Times New Roman"/>
          <w:color w:val="000000" w:themeColor="text1"/>
          <w:sz w:val="24"/>
          <w:szCs w:val="24"/>
        </w:rPr>
        <w:t>starting a business does not result in increas</w:t>
      </w:r>
      <w:r w:rsidR="008F45D5" w:rsidRPr="00253392">
        <w:rPr>
          <w:rFonts w:ascii="Times New Roman" w:hAnsi="Times New Roman" w:cs="Times New Roman"/>
          <w:color w:val="000000" w:themeColor="text1"/>
          <w:sz w:val="24"/>
          <w:szCs w:val="24"/>
        </w:rPr>
        <w:t>ed</w:t>
      </w:r>
      <w:r w:rsidRPr="00253392">
        <w:rPr>
          <w:rFonts w:ascii="Times New Roman" w:hAnsi="Times New Roman" w:cs="Times New Roman"/>
          <w:color w:val="000000" w:themeColor="text1"/>
          <w:sz w:val="24"/>
          <w:szCs w:val="24"/>
        </w:rPr>
        <w:t xml:space="preserve"> entrepreneurial intention</w:t>
      </w:r>
      <w:r w:rsidR="00592056" w:rsidRPr="00253392">
        <w:rPr>
          <w:rFonts w:ascii="Times New Roman" w:hAnsi="Times New Roman" w:cs="Times New Roman"/>
          <w:color w:val="000000" w:themeColor="text1"/>
          <w:sz w:val="24"/>
          <w:szCs w:val="24"/>
        </w:rPr>
        <w:t xml:space="preserve"> for women</w:t>
      </w:r>
      <w:r w:rsidRPr="00253392">
        <w:rPr>
          <w:rFonts w:ascii="Times New Roman" w:hAnsi="Times New Roman" w:cs="Times New Roman"/>
          <w:color w:val="000000" w:themeColor="text1"/>
          <w:sz w:val="24"/>
          <w:szCs w:val="24"/>
        </w:rPr>
        <w:t>, which suggests that</w:t>
      </w:r>
      <w:r w:rsidR="00592056" w:rsidRPr="00253392">
        <w:rPr>
          <w:rFonts w:ascii="Times New Roman" w:hAnsi="Times New Roman" w:cs="Times New Roman"/>
          <w:color w:val="000000" w:themeColor="text1"/>
          <w:sz w:val="24"/>
          <w:szCs w:val="24"/>
        </w:rPr>
        <w:t xml:space="preserve"> entrepreneurship in</w:t>
      </w:r>
      <w:r w:rsidRPr="00253392">
        <w:rPr>
          <w:rFonts w:ascii="Times New Roman" w:hAnsi="Times New Roman" w:cs="Times New Roman"/>
          <w:color w:val="000000" w:themeColor="text1"/>
          <w:sz w:val="24"/>
          <w:szCs w:val="24"/>
        </w:rPr>
        <w:t xml:space="preserve"> this particular group is impaired by other, potentially normative, issues.</w:t>
      </w:r>
    </w:p>
    <w:p w14:paraId="0704ECD2" w14:textId="77777777" w:rsidR="007850A8" w:rsidRPr="00253392" w:rsidRDefault="007850A8" w:rsidP="008F0842">
      <w:pPr>
        <w:spacing w:line="480" w:lineRule="auto"/>
        <w:jc w:val="both"/>
        <w:rPr>
          <w:rFonts w:ascii="Times New Roman" w:hAnsi="Times New Roman" w:cs="Times New Roman"/>
          <w:color w:val="000000" w:themeColor="text1"/>
          <w:sz w:val="24"/>
          <w:szCs w:val="24"/>
        </w:rPr>
      </w:pPr>
    </w:p>
    <w:p w14:paraId="62FDFBC5" w14:textId="77777777" w:rsidR="00DC5558" w:rsidRPr="00253392" w:rsidRDefault="00C2374E" w:rsidP="00D93307">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With this result established</w:t>
      </w:r>
      <w:r w:rsidR="00CC7A6A" w:rsidRPr="00253392">
        <w:rPr>
          <w:rFonts w:ascii="Times New Roman" w:hAnsi="Times New Roman" w:cs="Times New Roman"/>
          <w:color w:val="000000" w:themeColor="text1"/>
          <w:sz w:val="24"/>
          <w:szCs w:val="24"/>
        </w:rPr>
        <w:t xml:space="preserve">, </w:t>
      </w:r>
      <w:r w:rsidR="0037611C" w:rsidRPr="00253392">
        <w:rPr>
          <w:rFonts w:ascii="Times New Roman" w:hAnsi="Times New Roman" w:cs="Times New Roman"/>
          <w:color w:val="000000" w:themeColor="text1"/>
          <w:sz w:val="24"/>
          <w:szCs w:val="24"/>
        </w:rPr>
        <w:t xml:space="preserve">the </w:t>
      </w:r>
      <w:r w:rsidR="00CC7A6A" w:rsidRPr="00253392">
        <w:rPr>
          <w:rFonts w:ascii="Times New Roman" w:hAnsi="Times New Roman" w:cs="Times New Roman"/>
          <w:color w:val="000000" w:themeColor="text1"/>
          <w:sz w:val="24"/>
          <w:szCs w:val="24"/>
        </w:rPr>
        <w:t>qualitative part</w:t>
      </w:r>
      <w:r w:rsidRPr="00253392">
        <w:rPr>
          <w:rFonts w:ascii="Times New Roman" w:hAnsi="Times New Roman" w:cs="Times New Roman"/>
          <w:color w:val="000000" w:themeColor="text1"/>
          <w:sz w:val="24"/>
          <w:szCs w:val="24"/>
        </w:rPr>
        <w:t xml:space="preserve"> of </w:t>
      </w:r>
      <w:r w:rsidR="0037611C" w:rsidRPr="00253392">
        <w:rPr>
          <w:rFonts w:ascii="Times New Roman" w:hAnsi="Times New Roman" w:cs="Times New Roman"/>
          <w:color w:val="000000" w:themeColor="text1"/>
          <w:sz w:val="24"/>
          <w:szCs w:val="24"/>
        </w:rPr>
        <w:t xml:space="preserve">the results </w:t>
      </w:r>
      <w:r w:rsidRPr="00253392">
        <w:rPr>
          <w:rFonts w:ascii="Times New Roman" w:hAnsi="Times New Roman" w:cs="Times New Roman"/>
          <w:color w:val="000000" w:themeColor="text1"/>
          <w:sz w:val="24"/>
          <w:szCs w:val="24"/>
        </w:rPr>
        <w:t>uncover</w:t>
      </w:r>
      <w:r w:rsidR="0037611C" w:rsidRPr="00253392">
        <w:rPr>
          <w:rFonts w:ascii="Times New Roman" w:hAnsi="Times New Roman" w:cs="Times New Roman"/>
          <w:color w:val="000000" w:themeColor="text1"/>
          <w:sz w:val="24"/>
          <w:szCs w:val="24"/>
        </w:rPr>
        <w:t>s</w:t>
      </w:r>
      <w:r w:rsidR="00CC7A6A" w:rsidRPr="00253392">
        <w:rPr>
          <w:rFonts w:ascii="Times New Roman" w:hAnsi="Times New Roman" w:cs="Times New Roman"/>
          <w:color w:val="000000" w:themeColor="text1"/>
          <w:sz w:val="24"/>
          <w:szCs w:val="24"/>
        </w:rPr>
        <w:t xml:space="preserve"> the normative mechanisms </w:t>
      </w:r>
      <w:r w:rsidRPr="00253392">
        <w:rPr>
          <w:rFonts w:ascii="Times New Roman" w:hAnsi="Times New Roman" w:cs="Times New Roman"/>
          <w:color w:val="000000" w:themeColor="text1"/>
          <w:sz w:val="24"/>
          <w:szCs w:val="24"/>
        </w:rPr>
        <w:t xml:space="preserve">that </w:t>
      </w:r>
      <w:r w:rsidR="00CC7A6A" w:rsidRPr="00253392">
        <w:rPr>
          <w:rFonts w:ascii="Times New Roman" w:hAnsi="Times New Roman" w:cs="Times New Roman"/>
          <w:color w:val="000000" w:themeColor="text1"/>
          <w:sz w:val="24"/>
          <w:szCs w:val="24"/>
        </w:rPr>
        <w:t>affect the develop</w:t>
      </w:r>
      <w:r w:rsidRPr="00253392">
        <w:rPr>
          <w:rFonts w:ascii="Times New Roman" w:hAnsi="Times New Roman" w:cs="Times New Roman"/>
          <w:color w:val="000000" w:themeColor="text1"/>
          <w:sz w:val="24"/>
          <w:szCs w:val="24"/>
        </w:rPr>
        <w:t>ment</w:t>
      </w:r>
      <w:r w:rsidR="00CC7A6A" w:rsidRPr="00253392">
        <w:rPr>
          <w:rFonts w:ascii="Times New Roman" w:hAnsi="Times New Roman" w:cs="Times New Roman"/>
          <w:color w:val="000000" w:themeColor="text1"/>
          <w:sz w:val="24"/>
          <w:szCs w:val="24"/>
        </w:rPr>
        <w:t xml:space="preserve"> of </w:t>
      </w:r>
      <w:r w:rsidR="0037611C" w:rsidRPr="00253392">
        <w:rPr>
          <w:rFonts w:ascii="Times New Roman" w:hAnsi="Times New Roman" w:cs="Times New Roman"/>
          <w:color w:val="000000" w:themeColor="text1"/>
          <w:sz w:val="24"/>
          <w:szCs w:val="24"/>
        </w:rPr>
        <w:t xml:space="preserve">their </w:t>
      </w:r>
      <w:r w:rsidR="00CC7A6A" w:rsidRPr="00253392">
        <w:rPr>
          <w:rFonts w:ascii="Times New Roman" w:hAnsi="Times New Roman" w:cs="Times New Roman"/>
          <w:color w:val="000000" w:themeColor="text1"/>
          <w:sz w:val="24"/>
          <w:szCs w:val="24"/>
        </w:rPr>
        <w:t>entrepreneurial intention</w:t>
      </w:r>
      <w:r w:rsidR="0037611C" w:rsidRPr="00253392">
        <w:rPr>
          <w:rFonts w:ascii="Times New Roman" w:hAnsi="Times New Roman" w:cs="Times New Roman"/>
          <w:color w:val="000000" w:themeColor="text1"/>
          <w:sz w:val="24"/>
          <w:szCs w:val="24"/>
        </w:rPr>
        <w:t>s</w:t>
      </w:r>
      <w:r w:rsidR="00CC7A6A" w:rsidRPr="00253392">
        <w:rPr>
          <w:rFonts w:ascii="Times New Roman" w:hAnsi="Times New Roman" w:cs="Times New Roman"/>
          <w:color w:val="000000" w:themeColor="text1"/>
          <w:sz w:val="24"/>
          <w:szCs w:val="24"/>
        </w:rPr>
        <w:t xml:space="preserve">. </w:t>
      </w:r>
      <w:r w:rsidR="0037611C" w:rsidRPr="00253392">
        <w:rPr>
          <w:rFonts w:ascii="Times New Roman" w:hAnsi="Times New Roman" w:cs="Times New Roman"/>
          <w:color w:val="000000" w:themeColor="text1"/>
          <w:sz w:val="24"/>
          <w:szCs w:val="24"/>
        </w:rPr>
        <w:t>In particular, the paper focuses</w:t>
      </w:r>
      <w:r w:rsidR="00687F79" w:rsidRPr="00253392">
        <w:rPr>
          <w:rFonts w:ascii="Times New Roman" w:hAnsi="Times New Roman" w:cs="Times New Roman"/>
          <w:color w:val="000000" w:themeColor="text1"/>
          <w:sz w:val="24"/>
          <w:szCs w:val="24"/>
        </w:rPr>
        <w:t xml:space="preserve"> on </w:t>
      </w:r>
      <w:r w:rsidRPr="00253392">
        <w:rPr>
          <w:rFonts w:ascii="Times New Roman" w:hAnsi="Times New Roman" w:cs="Times New Roman"/>
          <w:color w:val="000000" w:themeColor="text1"/>
          <w:sz w:val="24"/>
          <w:szCs w:val="24"/>
        </w:rPr>
        <w:t>a</w:t>
      </w:r>
      <w:r w:rsidR="00687F79" w:rsidRPr="00253392">
        <w:rPr>
          <w:rFonts w:ascii="Times New Roman" w:hAnsi="Times New Roman" w:cs="Times New Roman"/>
          <w:color w:val="000000" w:themeColor="text1"/>
          <w:sz w:val="24"/>
          <w:szCs w:val="24"/>
        </w:rPr>
        <w:t xml:space="preserve"> sub-group of women who are relatively unhindered by structural constraints </w:t>
      </w:r>
      <w:r w:rsidR="00E97DD3" w:rsidRPr="00253392">
        <w:rPr>
          <w:rFonts w:ascii="Times New Roman" w:hAnsi="Times New Roman" w:cs="Times New Roman"/>
          <w:color w:val="000000" w:themeColor="text1"/>
          <w:sz w:val="24"/>
          <w:szCs w:val="24"/>
        </w:rPr>
        <w:t>to examine</w:t>
      </w:r>
      <w:r w:rsidR="00687F79" w:rsidRPr="00253392">
        <w:rPr>
          <w:rFonts w:ascii="Times New Roman" w:hAnsi="Times New Roman" w:cs="Times New Roman"/>
          <w:color w:val="000000" w:themeColor="text1"/>
          <w:sz w:val="24"/>
          <w:szCs w:val="24"/>
        </w:rPr>
        <w:t xml:space="preserve"> other issues that affect </w:t>
      </w:r>
      <w:r w:rsidR="0037611C" w:rsidRPr="00253392">
        <w:rPr>
          <w:rFonts w:ascii="Times New Roman" w:hAnsi="Times New Roman" w:cs="Times New Roman"/>
          <w:color w:val="000000" w:themeColor="text1"/>
          <w:sz w:val="24"/>
          <w:szCs w:val="24"/>
        </w:rPr>
        <w:t xml:space="preserve">their </w:t>
      </w:r>
      <w:r w:rsidR="00687F79" w:rsidRPr="00253392">
        <w:rPr>
          <w:rFonts w:ascii="Times New Roman" w:hAnsi="Times New Roman" w:cs="Times New Roman"/>
          <w:color w:val="000000" w:themeColor="text1"/>
          <w:sz w:val="24"/>
          <w:szCs w:val="24"/>
        </w:rPr>
        <w:t>inten</w:t>
      </w:r>
      <w:r w:rsidR="00D55274" w:rsidRPr="00253392">
        <w:rPr>
          <w:rFonts w:ascii="Times New Roman" w:hAnsi="Times New Roman" w:cs="Times New Roman"/>
          <w:color w:val="000000" w:themeColor="text1"/>
          <w:sz w:val="24"/>
          <w:szCs w:val="24"/>
        </w:rPr>
        <w:t>tion</w:t>
      </w:r>
      <w:r w:rsidR="00687F79" w:rsidRPr="00253392">
        <w:rPr>
          <w:rFonts w:ascii="Times New Roman" w:hAnsi="Times New Roman" w:cs="Times New Roman"/>
          <w:color w:val="000000" w:themeColor="text1"/>
          <w:sz w:val="24"/>
          <w:szCs w:val="24"/>
        </w:rPr>
        <w:t xml:space="preserve"> to start a business. </w:t>
      </w:r>
      <w:r w:rsidR="001607B9" w:rsidRPr="00253392">
        <w:rPr>
          <w:rFonts w:ascii="Times New Roman" w:hAnsi="Times New Roman" w:cs="Times New Roman"/>
          <w:color w:val="000000" w:themeColor="text1"/>
          <w:sz w:val="24"/>
          <w:szCs w:val="24"/>
        </w:rPr>
        <w:t xml:space="preserve">The novel insights emerging from here suggest that </w:t>
      </w:r>
      <w:r w:rsidR="00687F79" w:rsidRPr="00253392">
        <w:rPr>
          <w:rFonts w:ascii="Times New Roman" w:hAnsi="Times New Roman" w:cs="Times New Roman"/>
          <w:color w:val="000000" w:themeColor="text1"/>
          <w:sz w:val="24"/>
          <w:szCs w:val="24"/>
        </w:rPr>
        <w:t>many of them indeed see entrepreneurship in a positive light</w:t>
      </w:r>
      <w:r w:rsidR="001607B9" w:rsidRPr="00253392">
        <w:rPr>
          <w:rFonts w:ascii="Times New Roman" w:hAnsi="Times New Roman" w:cs="Times New Roman"/>
          <w:color w:val="000000" w:themeColor="text1"/>
          <w:sz w:val="24"/>
          <w:szCs w:val="24"/>
        </w:rPr>
        <w:t xml:space="preserve"> </w:t>
      </w:r>
      <w:r w:rsidR="00687F79" w:rsidRPr="00253392">
        <w:rPr>
          <w:rFonts w:ascii="Times New Roman" w:hAnsi="Times New Roman" w:cs="Times New Roman"/>
          <w:color w:val="000000" w:themeColor="text1"/>
          <w:sz w:val="24"/>
          <w:szCs w:val="24"/>
        </w:rPr>
        <w:lastRenderedPageBreak/>
        <w:t xml:space="preserve">and </w:t>
      </w:r>
      <w:r w:rsidR="00134374" w:rsidRPr="00253392">
        <w:rPr>
          <w:rFonts w:ascii="Times New Roman" w:hAnsi="Times New Roman" w:cs="Times New Roman"/>
          <w:color w:val="000000" w:themeColor="text1"/>
          <w:sz w:val="24"/>
          <w:szCs w:val="24"/>
        </w:rPr>
        <w:t xml:space="preserve">expect </w:t>
      </w:r>
      <w:r w:rsidR="002C5612" w:rsidRPr="00253392">
        <w:rPr>
          <w:rFonts w:ascii="Times New Roman" w:hAnsi="Times New Roman" w:cs="Times New Roman"/>
          <w:color w:val="000000" w:themeColor="text1"/>
          <w:sz w:val="24"/>
          <w:szCs w:val="24"/>
        </w:rPr>
        <w:t xml:space="preserve">participation in </w:t>
      </w:r>
      <w:r w:rsidR="00134374" w:rsidRPr="00253392">
        <w:rPr>
          <w:rFonts w:ascii="Times New Roman" w:hAnsi="Times New Roman" w:cs="Times New Roman"/>
          <w:color w:val="000000" w:themeColor="text1"/>
          <w:sz w:val="24"/>
          <w:szCs w:val="24"/>
        </w:rPr>
        <w:t xml:space="preserve">entrepreneurship to be an empowering experience. </w:t>
      </w:r>
      <w:r w:rsidR="001607B9" w:rsidRPr="00253392">
        <w:rPr>
          <w:rFonts w:ascii="Times New Roman" w:hAnsi="Times New Roman" w:cs="Times New Roman"/>
          <w:color w:val="000000" w:themeColor="text1"/>
          <w:sz w:val="24"/>
          <w:szCs w:val="24"/>
        </w:rPr>
        <w:t xml:space="preserve">However, </w:t>
      </w:r>
      <w:r w:rsidR="00134374" w:rsidRPr="00253392">
        <w:rPr>
          <w:rFonts w:ascii="Times New Roman" w:hAnsi="Times New Roman" w:cs="Times New Roman"/>
          <w:color w:val="000000" w:themeColor="text1"/>
          <w:sz w:val="24"/>
          <w:szCs w:val="24"/>
        </w:rPr>
        <w:t>the</w:t>
      </w:r>
      <w:r w:rsidR="008D0A99" w:rsidRPr="00253392">
        <w:rPr>
          <w:rFonts w:ascii="Times New Roman" w:hAnsi="Times New Roman" w:cs="Times New Roman"/>
          <w:color w:val="000000" w:themeColor="text1"/>
          <w:sz w:val="24"/>
          <w:szCs w:val="24"/>
        </w:rPr>
        <w:t xml:space="preserve"> complexity of </w:t>
      </w:r>
      <w:r w:rsidR="002C5612" w:rsidRPr="00253392">
        <w:rPr>
          <w:rFonts w:ascii="Times New Roman" w:hAnsi="Times New Roman" w:cs="Times New Roman"/>
          <w:color w:val="000000" w:themeColor="text1"/>
          <w:sz w:val="24"/>
          <w:szCs w:val="24"/>
        </w:rPr>
        <w:t xml:space="preserve">constructing a positive entrepreneurial identity for </w:t>
      </w:r>
      <w:r w:rsidR="008D0A99" w:rsidRPr="00253392">
        <w:rPr>
          <w:rFonts w:ascii="Times New Roman" w:hAnsi="Times New Roman" w:cs="Times New Roman"/>
          <w:color w:val="000000" w:themeColor="text1"/>
          <w:sz w:val="24"/>
          <w:szCs w:val="24"/>
        </w:rPr>
        <w:t xml:space="preserve">the women in this sub-group </w:t>
      </w:r>
      <w:r w:rsidR="001607B9" w:rsidRPr="00253392">
        <w:rPr>
          <w:rFonts w:ascii="Times New Roman" w:hAnsi="Times New Roman" w:cs="Times New Roman"/>
          <w:color w:val="000000" w:themeColor="text1"/>
          <w:sz w:val="24"/>
          <w:szCs w:val="24"/>
        </w:rPr>
        <w:t>inhibits the development of their entrepreneurial intentions</w:t>
      </w:r>
      <w:r w:rsidR="008D0A99" w:rsidRPr="00253392">
        <w:rPr>
          <w:rFonts w:ascii="Times New Roman" w:hAnsi="Times New Roman" w:cs="Times New Roman"/>
          <w:color w:val="000000" w:themeColor="text1"/>
          <w:sz w:val="24"/>
          <w:szCs w:val="24"/>
        </w:rPr>
        <w:t xml:space="preserve">. </w:t>
      </w:r>
    </w:p>
    <w:p w14:paraId="44B09958" w14:textId="77777777" w:rsidR="00DC5558" w:rsidRPr="00253392" w:rsidRDefault="00DC5558" w:rsidP="00D93307">
      <w:pPr>
        <w:tabs>
          <w:tab w:val="center" w:pos="4513"/>
        </w:tabs>
        <w:spacing w:line="480" w:lineRule="auto"/>
        <w:jc w:val="both"/>
        <w:rPr>
          <w:rFonts w:ascii="Times New Roman" w:hAnsi="Times New Roman" w:cs="Times New Roman"/>
          <w:color w:val="000000" w:themeColor="text1"/>
          <w:sz w:val="24"/>
          <w:szCs w:val="24"/>
        </w:rPr>
      </w:pPr>
    </w:p>
    <w:p w14:paraId="45F7AA92" w14:textId="77777777" w:rsidR="008D0A99" w:rsidRPr="00253392" w:rsidRDefault="00C2374E" w:rsidP="00D93307">
      <w:pPr>
        <w:tabs>
          <w:tab w:val="center" w:pos="4513"/>
        </w:tabs>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This process is different from </w:t>
      </w:r>
      <w:r w:rsidR="007809C0" w:rsidRPr="00253392">
        <w:rPr>
          <w:rFonts w:ascii="Times New Roman" w:hAnsi="Times New Roman" w:cs="Times New Roman"/>
          <w:color w:val="000000" w:themeColor="text1"/>
          <w:sz w:val="24"/>
          <w:szCs w:val="24"/>
        </w:rPr>
        <w:t>the one experienced by women of</w:t>
      </w:r>
      <w:r w:rsidRPr="00253392">
        <w:rPr>
          <w:rFonts w:ascii="Times New Roman" w:hAnsi="Times New Roman" w:cs="Times New Roman"/>
          <w:color w:val="000000" w:themeColor="text1"/>
          <w:sz w:val="24"/>
          <w:szCs w:val="24"/>
        </w:rPr>
        <w:t xml:space="preserve"> poorer family background</w:t>
      </w:r>
      <w:r w:rsidR="007809C0"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that are explored </w:t>
      </w:r>
      <w:r w:rsidR="00E97DD3" w:rsidRPr="00253392">
        <w:rPr>
          <w:rFonts w:ascii="Times New Roman" w:hAnsi="Times New Roman" w:cs="Times New Roman"/>
          <w:color w:val="000000" w:themeColor="text1"/>
          <w:sz w:val="24"/>
          <w:szCs w:val="24"/>
        </w:rPr>
        <w:t xml:space="preserve">in </w:t>
      </w:r>
      <w:r w:rsidR="00F63BED" w:rsidRPr="00253392">
        <w:rPr>
          <w:rFonts w:ascii="Times New Roman" w:hAnsi="Times New Roman" w:cs="Times New Roman"/>
          <w:color w:val="000000" w:themeColor="text1"/>
          <w:sz w:val="24"/>
          <w:szCs w:val="24"/>
        </w:rPr>
        <w:t xml:space="preserve">the </w:t>
      </w:r>
      <w:r w:rsidR="00E97DD3" w:rsidRPr="00253392">
        <w:rPr>
          <w:rFonts w:ascii="Times New Roman" w:hAnsi="Times New Roman" w:cs="Times New Roman"/>
          <w:color w:val="000000" w:themeColor="text1"/>
          <w:sz w:val="24"/>
          <w:szCs w:val="24"/>
        </w:rPr>
        <w:t xml:space="preserve">extant literature </w:t>
      </w:r>
      <w:r w:rsidRPr="00253392">
        <w:rPr>
          <w:rFonts w:ascii="Times New Roman" w:hAnsi="Times New Roman" w:cs="Times New Roman"/>
          <w:color w:val="000000" w:themeColor="text1"/>
          <w:sz w:val="24"/>
          <w:szCs w:val="24"/>
        </w:rPr>
        <w:t>(</w:t>
      </w:r>
      <w:r w:rsidR="005C6659" w:rsidRPr="00253392">
        <w:rPr>
          <w:rFonts w:ascii="Times New Roman" w:hAnsi="Times New Roman" w:cs="Times New Roman"/>
          <w:color w:val="000000" w:themeColor="text1"/>
          <w:sz w:val="24"/>
          <w:szCs w:val="24"/>
        </w:rPr>
        <w:t>Mair and Marti, 2009</w:t>
      </w:r>
      <w:r w:rsidR="000F24A9" w:rsidRPr="00253392">
        <w:rPr>
          <w:rFonts w:ascii="Times New Roman" w:hAnsi="Times New Roman" w:cs="Times New Roman"/>
          <w:color w:val="000000" w:themeColor="text1"/>
          <w:sz w:val="24"/>
          <w:szCs w:val="24"/>
        </w:rPr>
        <w:t>; Harrison et al., 2018</w:t>
      </w:r>
      <w:r w:rsidRPr="00253392">
        <w:rPr>
          <w:rFonts w:ascii="Times New Roman" w:hAnsi="Times New Roman" w:cs="Times New Roman"/>
          <w:color w:val="000000" w:themeColor="text1"/>
          <w:sz w:val="24"/>
          <w:szCs w:val="24"/>
        </w:rPr>
        <w:t>). In their cases, the barriers are mostly structural. For those living in poverty, starting a business is not</w:t>
      </w:r>
      <w:r w:rsidR="00A51864" w:rsidRPr="00253392">
        <w:rPr>
          <w:rFonts w:ascii="Times New Roman" w:hAnsi="Times New Roman" w:cs="Times New Roman"/>
          <w:color w:val="000000" w:themeColor="text1"/>
          <w:sz w:val="24"/>
          <w:szCs w:val="24"/>
        </w:rPr>
        <w:t xml:space="preserve"> normally</w:t>
      </w:r>
      <w:r w:rsidRPr="00253392">
        <w:rPr>
          <w:rFonts w:ascii="Times New Roman" w:hAnsi="Times New Roman" w:cs="Times New Roman"/>
          <w:color w:val="000000" w:themeColor="text1"/>
          <w:sz w:val="24"/>
          <w:szCs w:val="24"/>
        </w:rPr>
        <w:t xml:space="preserve"> an aspiration but often a necessity, as family pressures push them towards entrepreneurship. </w:t>
      </w:r>
      <w:r w:rsidR="00C35F42"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tructural constraints </w:t>
      </w:r>
      <w:r w:rsidR="00C35F42" w:rsidRPr="00253392">
        <w:rPr>
          <w:rFonts w:ascii="Times New Roman" w:hAnsi="Times New Roman" w:cs="Times New Roman"/>
          <w:color w:val="000000" w:themeColor="text1"/>
          <w:sz w:val="24"/>
          <w:szCs w:val="24"/>
        </w:rPr>
        <w:t>compel this group to</w:t>
      </w:r>
      <w:r w:rsidRPr="00253392">
        <w:rPr>
          <w:rFonts w:ascii="Times New Roman" w:hAnsi="Times New Roman" w:cs="Times New Roman"/>
          <w:color w:val="000000" w:themeColor="text1"/>
          <w:sz w:val="24"/>
          <w:szCs w:val="24"/>
        </w:rPr>
        <w:t xml:space="preserve"> engage in subsistence, low-growth entrepreneurial endeavours</w:t>
      </w:r>
      <w:r w:rsidR="00C35F42" w:rsidRPr="00253392">
        <w:rPr>
          <w:rFonts w:ascii="Times New Roman" w:hAnsi="Times New Roman" w:cs="Times New Roman"/>
          <w:color w:val="000000" w:themeColor="text1"/>
          <w:sz w:val="24"/>
          <w:szCs w:val="24"/>
        </w:rPr>
        <w:t>, which is</w:t>
      </w:r>
      <w:r w:rsidRPr="00253392">
        <w:rPr>
          <w:rFonts w:ascii="Times New Roman" w:hAnsi="Times New Roman" w:cs="Times New Roman"/>
          <w:color w:val="000000" w:themeColor="text1"/>
          <w:sz w:val="24"/>
          <w:szCs w:val="24"/>
        </w:rPr>
        <w:t xml:space="preserve"> the alternative outcome of no income</w:t>
      </w:r>
      <w:r w:rsidR="00337FC2" w:rsidRPr="00253392">
        <w:rPr>
          <w:rFonts w:ascii="Times New Roman" w:hAnsi="Times New Roman" w:cs="Times New Roman"/>
          <w:color w:val="000000" w:themeColor="text1"/>
          <w:sz w:val="24"/>
          <w:szCs w:val="24"/>
        </w:rPr>
        <w:t xml:space="preserve"> at all</w:t>
      </w:r>
      <w:r w:rsidRPr="00253392">
        <w:rPr>
          <w:rFonts w:ascii="Times New Roman" w:hAnsi="Times New Roman" w:cs="Times New Roman"/>
          <w:color w:val="000000" w:themeColor="text1"/>
          <w:sz w:val="24"/>
          <w:szCs w:val="24"/>
        </w:rPr>
        <w:t xml:space="preserve">. These </w:t>
      </w:r>
      <w:r w:rsidR="00337FC2" w:rsidRPr="00253392">
        <w:rPr>
          <w:rFonts w:ascii="Times New Roman" w:hAnsi="Times New Roman" w:cs="Times New Roman"/>
          <w:color w:val="000000" w:themeColor="text1"/>
          <w:sz w:val="24"/>
          <w:szCs w:val="24"/>
        </w:rPr>
        <w:t xml:space="preserve">types of entrepreneurial endeavours </w:t>
      </w:r>
      <w:r w:rsidRPr="00253392">
        <w:rPr>
          <w:rFonts w:ascii="Times New Roman" w:hAnsi="Times New Roman" w:cs="Times New Roman"/>
          <w:color w:val="000000" w:themeColor="text1"/>
          <w:sz w:val="24"/>
          <w:szCs w:val="24"/>
        </w:rPr>
        <w:t xml:space="preserve">are deemed acceptable to the patriarchal society because they do not threaten the existing power structure </w:t>
      </w:r>
      <w:r w:rsidR="009C1DDA" w:rsidRPr="00253392">
        <w:rPr>
          <w:rFonts w:ascii="Times New Roman" w:hAnsi="Times New Roman" w:cs="Times New Roman"/>
          <w:color w:val="000000" w:themeColor="text1"/>
          <w:sz w:val="24"/>
          <w:szCs w:val="24"/>
        </w:rPr>
        <w:t xml:space="preserve">or </w:t>
      </w:r>
      <w:r w:rsidRPr="00253392">
        <w:rPr>
          <w:rFonts w:ascii="Times New Roman" w:hAnsi="Times New Roman" w:cs="Times New Roman"/>
          <w:color w:val="000000" w:themeColor="text1"/>
          <w:sz w:val="24"/>
          <w:szCs w:val="24"/>
        </w:rPr>
        <w:t>status quo</w:t>
      </w:r>
      <w:r w:rsidR="00F63BED" w:rsidRPr="00253392">
        <w:rPr>
          <w:rFonts w:ascii="Times New Roman" w:hAnsi="Times New Roman" w:cs="Times New Roman"/>
          <w:color w:val="000000" w:themeColor="text1"/>
          <w:sz w:val="24"/>
          <w:szCs w:val="24"/>
        </w:rPr>
        <w:t xml:space="preserve"> but provide additional family support. However, women from </w:t>
      </w:r>
      <w:r w:rsidRPr="00253392">
        <w:rPr>
          <w:rFonts w:ascii="Times New Roman" w:hAnsi="Times New Roman" w:cs="Times New Roman"/>
          <w:color w:val="000000" w:themeColor="text1"/>
          <w:sz w:val="24"/>
          <w:szCs w:val="24"/>
        </w:rPr>
        <w:t>middle-class group</w:t>
      </w:r>
      <w:r w:rsidR="00F63BED" w:rsidRPr="00253392">
        <w:rPr>
          <w:rFonts w:ascii="Times New Roman" w:hAnsi="Times New Roman" w:cs="Times New Roman"/>
          <w:color w:val="000000" w:themeColor="text1"/>
          <w:sz w:val="24"/>
          <w:szCs w:val="24"/>
        </w:rPr>
        <w:t>s are reluctant</w:t>
      </w:r>
      <w:r w:rsidRPr="00253392">
        <w:rPr>
          <w:rFonts w:ascii="Times New Roman" w:hAnsi="Times New Roman" w:cs="Times New Roman"/>
          <w:color w:val="000000" w:themeColor="text1"/>
          <w:sz w:val="24"/>
          <w:szCs w:val="24"/>
        </w:rPr>
        <w:t xml:space="preserve"> to engage in</w:t>
      </w:r>
      <w:r w:rsidR="00F63BED" w:rsidRPr="00253392">
        <w:rPr>
          <w:rFonts w:ascii="Times New Roman" w:hAnsi="Times New Roman" w:cs="Times New Roman"/>
          <w:color w:val="000000" w:themeColor="text1"/>
          <w:sz w:val="24"/>
          <w:szCs w:val="24"/>
        </w:rPr>
        <w:t xml:space="preserve"> such necessity entrepreneurship.</w:t>
      </w:r>
      <w:r w:rsidRPr="00253392">
        <w:rPr>
          <w:rFonts w:ascii="Times New Roman" w:hAnsi="Times New Roman" w:cs="Times New Roman"/>
          <w:color w:val="000000" w:themeColor="text1"/>
          <w:sz w:val="24"/>
          <w:szCs w:val="24"/>
        </w:rPr>
        <w:t xml:space="preserve"> </w:t>
      </w:r>
      <w:r w:rsidR="003541B6" w:rsidRPr="00253392">
        <w:rPr>
          <w:rFonts w:ascii="Times New Roman" w:hAnsi="Times New Roman" w:cs="Times New Roman"/>
          <w:color w:val="000000" w:themeColor="text1"/>
          <w:sz w:val="24"/>
          <w:szCs w:val="24"/>
        </w:rPr>
        <w:t xml:space="preserve">Thus, </w:t>
      </w:r>
      <w:r w:rsidR="00F63BED" w:rsidRPr="00253392">
        <w:rPr>
          <w:rFonts w:ascii="Times New Roman" w:hAnsi="Times New Roman" w:cs="Times New Roman"/>
          <w:color w:val="000000" w:themeColor="text1"/>
          <w:sz w:val="24"/>
          <w:szCs w:val="24"/>
        </w:rPr>
        <w:t xml:space="preserve">a core </w:t>
      </w:r>
      <w:r w:rsidR="008B2C9E" w:rsidRPr="00253392">
        <w:rPr>
          <w:rFonts w:ascii="Times New Roman" w:hAnsi="Times New Roman" w:cs="Times New Roman"/>
          <w:color w:val="000000" w:themeColor="text1"/>
          <w:sz w:val="24"/>
          <w:szCs w:val="24"/>
        </w:rPr>
        <w:t>th</w:t>
      </w:r>
      <w:r w:rsidR="003541B6" w:rsidRPr="00253392">
        <w:rPr>
          <w:rFonts w:ascii="Times New Roman" w:hAnsi="Times New Roman" w:cs="Times New Roman"/>
          <w:color w:val="000000" w:themeColor="text1"/>
          <w:sz w:val="24"/>
          <w:szCs w:val="24"/>
        </w:rPr>
        <w:t xml:space="preserve">eoretical contribution </w:t>
      </w:r>
      <w:r w:rsidR="00DC5558" w:rsidRPr="00253392">
        <w:rPr>
          <w:rFonts w:ascii="Times New Roman" w:hAnsi="Times New Roman" w:cs="Times New Roman"/>
          <w:color w:val="000000" w:themeColor="text1"/>
          <w:sz w:val="24"/>
          <w:szCs w:val="24"/>
        </w:rPr>
        <w:t xml:space="preserve">of this paper </w:t>
      </w:r>
      <w:r w:rsidR="003541B6" w:rsidRPr="00253392">
        <w:rPr>
          <w:rFonts w:ascii="Times New Roman" w:hAnsi="Times New Roman" w:cs="Times New Roman"/>
          <w:color w:val="000000" w:themeColor="text1"/>
          <w:sz w:val="24"/>
          <w:szCs w:val="24"/>
        </w:rPr>
        <w:t>is to highlight</w:t>
      </w:r>
      <w:r w:rsidR="00F63BED" w:rsidRPr="00253392">
        <w:rPr>
          <w:rFonts w:ascii="Times New Roman" w:hAnsi="Times New Roman" w:cs="Times New Roman"/>
          <w:color w:val="000000" w:themeColor="text1"/>
          <w:sz w:val="24"/>
          <w:szCs w:val="24"/>
        </w:rPr>
        <w:t xml:space="preserve"> </w:t>
      </w:r>
      <w:r w:rsidR="003541B6" w:rsidRPr="00253392">
        <w:rPr>
          <w:rFonts w:ascii="Times New Roman" w:hAnsi="Times New Roman" w:cs="Times New Roman"/>
          <w:color w:val="000000" w:themeColor="text1"/>
          <w:sz w:val="24"/>
          <w:szCs w:val="24"/>
        </w:rPr>
        <w:t>how the lack of</w:t>
      </w:r>
      <w:r w:rsidR="00F63BED" w:rsidRPr="00253392">
        <w:rPr>
          <w:rFonts w:ascii="Times New Roman" w:hAnsi="Times New Roman" w:cs="Times New Roman"/>
          <w:color w:val="000000" w:themeColor="text1"/>
          <w:sz w:val="24"/>
          <w:szCs w:val="24"/>
        </w:rPr>
        <w:t xml:space="preserve"> entrepreneurial</w:t>
      </w:r>
      <w:r w:rsidR="003541B6" w:rsidRPr="00253392">
        <w:rPr>
          <w:rFonts w:ascii="Times New Roman" w:hAnsi="Times New Roman" w:cs="Times New Roman"/>
          <w:color w:val="000000" w:themeColor="text1"/>
          <w:sz w:val="24"/>
          <w:szCs w:val="24"/>
        </w:rPr>
        <w:t xml:space="preserve"> intent</w:t>
      </w:r>
      <w:r w:rsidR="00F63BED" w:rsidRPr="00253392">
        <w:rPr>
          <w:rFonts w:ascii="Times New Roman" w:hAnsi="Times New Roman" w:cs="Times New Roman"/>
          <w:color w:val="000000" w:themeColor="text1"/>
          <w:sz w:val="24"/>
          <w:szCs w:val="24"/>
        </w:rPr>
        <w:t xml:space="preserve"> for women</w:t>
      </w:r>
      <w:r w:rsidR="00DC5558" w:rsidRPr="00253392">
        <w:rPr>
          <w:rFonts w:ascii="Times New Roman" w:hAnsi="Times New Roman" w:cs="Times New Roman"/>
          <w:color w:val="000000" w:themeColor="text1"/>
          <w:sz w:val="24"/>
          <w:szCs w:val="24"/>
        </w:rPr>
        <w:t xml:space="preserve"> without structural barriers </w:t>
      </w:r>
      <w:r w:rsidR="00F63BED" w:rsidRPr="00253392">
        <w:rPr>
          <w:rFonts w:ascii="Times New Roman" w:hAnsi="Times New Roman" w:cs="Times New Roman"/>
          <w:color w:val="000000" w:themeColor="text1"/>
          <w:sz w:val="24"/>
          <w:szCs w:val="24"/>
        </w:rPr>
        <w:t xml:space="preserve">arises from </w:t>
      </w:r>
      <w:r w:rsidR="00770A1D" w:rsidRPr="00253392">
        <w:rPr>
          <w:rFonts w:ascii="Times New Roman" w:hAnsi="Times New Roman" w:cs="Times New Roman"/>
          <w:color w:val="000000" w:themeColor="text1"/>
          <w:sz w:val="24"/>
          <w:szCs w:val="24"/>
        </w:rPr>
        <w:t xml:space="preserve">a number of normative challenges. </w:t>
      </w:r>
      <w:r w:rsidR="008526A3" w:rsidRPr="00253392">
        <w:rPr>
          <w:rFonts w:ascii="Times New Roman" w:hAnsi="Times New Roman" w:cs="Times New Roman"/>
          <w:color w:val="000000" w:themeColor="text1"/>
          <w:sz w:val="24"/>
          <w:szCs w:val="24"/>
        </w:rPr>
        <w:t xml:space="preserve">We </w:t>
      </w:r>
      <w:r w:rsidR="00272A8E" w:rsidRPr="00253392">
        <w:rPr>
          <w:rFonts w:ascii="Times New Roman" w:hAnsi="Times New Roman" w:cs="Times New Roman"/>
          <w:color w:val="000000" w:themeColor="text1"/>
          <w:sz w:val="24"/>
          <w:szCs w:val="24"/>
        </w:rPr>
        <w:t xml:space="preserve">contribute to the literature by </w:t>
      </w:r>
      <w:r w:rsidR="008526A3" w:rsidRPr="00253392">
        <w:rPr>
          <w:rFonts w:ascii="Times New Roman" w:hAnsi="Times New Roman" w:cs="Times New Roman"/>
          <w:color w:val="000000" w:themeColor="text1"/>
          <w:sz w:val="24"/>
          <w:szCs w:val="24"/>
        </w:rPr>
        <w:t>highlight</w:t>
      </w:r>
      <w:r w:rsidR="00272A8E" w:rsidRPr="00253392">
        <w:rPr>
          <w:rFonts w:ascii="Times New Roman" w:hAnsi="Times New Roman" w:cs="Times New Roman"/>
          <w:color w:val="000000" w:themeColor="text1"/>
          <w:sz w:val="24"/>
          <w:szCs w:val="24"/>
        </w:rPr>
        <w:t>ing</w:t>
      </w:r>
      <w:r w:rsidR="008526A3" w:rsidRPr="00253392">
        <w:rPr>
          <w:rFonts w:ascii="Times New Roman" w:hAnsi="Times New Roman" w:cs="Times New Roman"/>
          <w:color w:val="000000" w:themeColor="text1"/>
          <w:sz w:val="24"/>
          <w:szCs w:val="24"/>
        </w:rPr>
        <w:t xml:space="preserve"> some key mechanisms </w:t>
      </w:r>
      <w:r w:rsidR="00F63BED" w:rsidRPr="00253392">
        <w:rPr>
          <w:rFonts w:ascii="Times New Roman" w:hAnsi="Times New Roman" w:cs="Times New Roman"/>
          <w:color w:val="000000" w:themeColor="text1"/>
          <w:sz w:val="24"/>
          <w:szCs w:val="24"/>
        </w:rPr>
        <w:t xml:space="preserve">that </w:t>
      </w:r>
      <w:r w:rsidR="008526A3" w:rsidRPr="00253392">
        <w:rPr>
          <w:rFonts w:ascii="Times New Roman" w:hAnsi="Times New Roman" w:cs="Times New Roman"/>
          <w:color w:val="000000" w:themeColor="text1"/>
          <w:sz w:val="24"/>
          <w:szCs w:val="24"/>
        </w:rPr>
        <w:t>manifest in women’s interactions with</w:t>
      </w:r>
      <w:r w:rsidR="00F63BED" w:rsidRPr="00253392">
        <w:rPr>
          <w:rFonts w:ascii="Times New Roman" w:hAnsi="Times New Roman" w:cs="Times New Roman"/>
          <w:color w:val="000000" w:themeColor="text1"/>
          <w:sz w:val="24"/>
          <w:szCs w:val="24"/>
        </w:rPr>
        <w:t xml:space="preserve">in </w:t>
      </w:r>
      <w:r w:rsidR="00DC5558" w:rsidRPr="00253392">
        <w:rPr>
          <w:rFonts w:ascii="Times New Roman" w:hAnsi="Times New Roman" w:cs="Times New Roman"/>
          <w:color w:val="000000" w:themeColor="text1"/>
          <w:sz w:val="24"/>
          <w:szCs w:val="24"/>
        </w:rPr>
        <w:t>Bangladeshi</w:t>
      </w:r>
      <w:r w:rsidR="007C65CD" w:rsidRPr="00253392">
        <w:rPr>
          <w:rFonts w:ascii="Times New Roman" w:hAnsi="Times New Roman" w:cs="Times New Roman"/>
          <w:color w:val="000000" w:themeColor="text1"/>
          <w:sz w:val="24"/>
          <w:szCs w:val="24"/>
        </w:rPr>
        <w:t xml:space="preserve"> </w:t>
      </w:r>
      <w:r w:rsidR="008526A3" w:rsidRPr="00253392">
        <w:rPr>
          <w:rFonts w:ascii="Times New Roman" w:hAnsi="Times New Roman" w:cs="Times New Roman"/>
          <w:color w:val="000000" w:themeColor="text1"/>
          <w:sz w:val="24"/>
          <w:szCs w:val="24"/>
        </w:rPr>
        <w:t xml:space="preserve">society (Tables </w:t>
      </w:r>
      <w:r w:rsidR="004916AF" w:rsidRPr="00253392">
        <w:rPr>
          <w:rFonts w:ascii="Times New Roman" w:hAnsi="Times New Roman" w:cs="Times New Roman"/>
          <w:color w:val="000000" w:themeColor="text1"/>
          <w:sz w:val="24"/>
          <w:szCs w:val="24"/>
        </w:rPr>
        <w:t>5 and 6</w:t>
      </w:r>
      <w:r w:rsidR="008526A3" w:rsidRPr="00253392">
        <w:rPr>
          <w:rFonts w:ascii="Times New Roman" w:hAnsi="Times New Roman" w:cs="Times New Roman"/>
          <w:color w:val="000000" w:themeColor="text1"/>
          <w:sz w:val="24"/>
          <w:szCs w:val="24"/>
        </w:rPr>
        <w:t>).</w:t>
      </w:r>
      <w:r w:rsidR="00525770" w:rsidRPr="00253392">
        <w:rPr>
          <w:rFonts w:ascii="Times New Roman" w:hAnsi="Times New Roman" w:cs="Times New Roman"/>
          <w:color w:val="000000" w:themeColor="text1"/>
          <w:sz w:val="24"/>
          <w:szCs w:val="24"/>
        </w:rPr>
        <w:t xml:space="preserve"> </w:t>
      </w:r>
      <w:r w:rsidR="00B123AE" w:rsidRPr="00253392">
        <w:rPr>
          <w:rFonts w:ascii="Times New Roman" w:hAnsi="Times New Roman" w:cs="Times New Roman"/>
          <w:color w:val="000000" w:themeColor="text1"/>
          <w:sz w:val="24"/>
          <w:szCs w:val="24"/>
        </w:rPr>
        <w:t>These normative barriers came from different sphere</w:t>
      </w:r>
      <w:r w:rsidR="00297471" w:rsidRPr="00253392">
        <w:rPr>
          <w:rFonts w:ascii="Times New Roman" w:hAnsi="Times New Roman" w:cs="Times New Roman"/>
          <w:color w:val="000000" w:themeColor="text1"/>
          <w:sz w:val="24"/>
          <w:szCs w:val="24"/>
        </w:rPr>
        <w:t>s</w:t>
      </w:r>
      <w:r w:rsidR="00B123AE" w:rsidRPr="00253392">
        <w:rPr>
          <w:rFonts w:ascii="Times New Roman" w:hAnsi="Times New Roman" w:cs="Times New Roman"/>
          <w:color w:val="000000" w:themeColor="text1"/>
          <w:sz w:val="24"/>
          <w:szCs w:val="24"/>
        </w:rPr>
        <w:t xml:space="preserve"> of a wom</w:t>
      </w:r>
      <w:r w:rsidR="00C05952" w:rsidRPr="00253392">
        <w:rPr>
          <w:rFonts w:ascii="Times New Roman" w:hAnsi="Times New Roman" w:cs="Times New Roman"/>
          <w:color w:val="000000" w:themeColor="text1"/>
          <w:sz w:val="24"/>
          <w:szCs w:val="24"/>
        </w:rPr>
        <w:t>a</w:t>
      </w:r>
      <w:r w:rsidR="00B123AE" w:rsidRPr="00253392">
        <w:rPr>
          <w:rFonts w:ascii="Times New Roman" w:hAnsi="Times New Roman" w:cs="Times New Roman"/>
          <w:color w:val="000000" w:themeColor="text1"/>
          <w:sz w:val="24"/>
          <w:szCs w:val="24"/>
        </w:rPr>
        <w:t>n’s life</w:t>
      </w:r>
      <w:r w:rsidR="00F63BED" w:rsidRPr="00253392">
        <w:rPr>
          <w:rFonts w:ascii="Times New Roman" w:hAnsi="Times New Roman" w:cs="Times New Roman"/>
          <w:color w:val="000000" w:themeColor="text1"/>
          <w:sz w:val="24"/>
          <w:szCs w:val="24"/>
        </w:rPr>
        <w:t xml:space="preserve"> wherein</w:t>
      </w:r>
      <w:r w:rsidR="00B123AE" w:rsidRPr="00253392">
        <w:rPr>
          <w:rFonts w:ascii="Times New Roman" w:hAnsi="Times New Roman" w:cs="Times New Roman"/>
          <w:color w:val="000000" w:themeColor="text1"/>
          <w:sz w:val="24"/>
          <w:szCs w:val="24"/>
        </w:rPr>
        <w:t xml:space="preserve"> actor</w:t>
      </w:r>
      <w:r w:rsidR="00297471" w:rsidRPr="00253392">
        <w:rPr>
          <w:rFonts w:ascii="Times New Roman" w:hAnsi="Times New Roman" w:cs="Times New Roman"/>
          <w:color w:val="000000" w:themeColor="text1"/>
          <w:sz w:val="24"/>
          <w:szCs w:val="24"/>
        </w:rPr>
        <w:t>s</w:t>
      </w:r>
      <w:r w:rsidR="00B123AE" w:rsidRPr="00253392">
        <w:rPr>
          <w:rFonts w:ascii="Times New Roman" w:hAnsi="Times New Roman" w:cs="Times New Roman"/>
          <w:color w:val="000000" w:themeColor="text1"/>
          <w:sz w:val="24"/>
          <w:szCs w:val="24"/>
        </w:rPr>
        <w:t xml:space="preserve"> often mutually reinforc</w:t>
      </w:r>
      <w:r w:rsidR="00297471" w:rsidRPr="00253392">
        <w:rPr>
          <w:rFonts w:ascii="Times New Roman" w:hAnsi="Times New Roman" w:cs="Times New Roman"/>
          <w:color w:val="000000" w:themeColor="text1"/>
          <w:sz w:val="24"/>
          <w:szCs w:val="24"/>
        </w:rPr>
        <w:t>e</w:t>
      </w:r>
      <w:r w:rsidR="00B123AE" w:rsidRPr="00253392">
        <w:rPr>
          <w:rFonts w:ascii="Times New Roman" w:hAnsi="Times New Roman" w:cs="Times New Roman"/>
          <w:color w:val="000000" w:themeColor="text1"/>
          <w:sz w:val="24"/>
          <w:szCs w:val="24"/>
        </w:rPr>
        <w:t xml:space="preserve"> the discourse that </w:t>
      </w:r>
      <w:r w:rsidR="00297471" w:rsidRPr="00253392">
        <w:rPr>
          <w:rFonts w:ascii="Times New Roman" w:hAnsi="Times New Roman" w:cs="Times New Roman"/>
          <w:color w:val="000000" w:themeColor="text1"/>
          <w:sz w:val="24"/>
          <w:szCs w:val="24"/>
        </w:rPr>
        <w:t>female</w:t>
      </w:r>
      <w:r w:rsidR="00B123AE" w:rsidRPr="00253392">
        <w:rPr>
          <w:rFonts w:ascii="Times New Roman" w:hAnsi="Times New Roman" w:cs="Times New Roman"/>
          <w:color w:val="000000" w:themeColor="text1"/>
          <w:sz w:val="24"/>
          <w:szCs w:val="24"/>
        </w:rPr>
        <w:t xml:space="preserve"> participation in entrepreneurship should be minimal. </w:t>
      </w:r>
      <w:r w:rsidR="00525770" w:rsidRPr="00253392">
        <w:rPr>
          <w:rFonts w:ascii="Times New Roman" w:hAnsi="Times New Roman" w:cs="Times New Roman"/>
          <w:color w:val="000000" w:themeColor="text1"/>
          <w:sz w:val="24"/>
          <w:szCs w:val="24"/>
        </w:rPr>
        <w:t xml:space="preserve">While the finding is </w:t>
      </w:r>
      <w:bookmarkStart w:id="4" w:name="_Hlk516934387"/>
      <w:r w:rsidR="00505B32" w:rsidRPr="00253392">
        <w:rPr>
          <w:rFonts w:ascii="Times New Roman" w:hAnsi="Times New Roman" w:cs="Times New Roman"/>
          <w:color w:val="000000" w:themeColor="text1"/>
          <w:sz w:val="24"/>
          <w:szCs w:val="24"/>
        </w:rPr>
        <w:t xml:space="preserve">specific to the </w:t>
      </w:r>
      <w:r w:rsidR="00525770" w:rsidRPr="00253392">
        <w:rPr>
          <w:rFonts w:ascii="Times New Roman" w:hAnsi="Times New Roman" w:cs="Times New Roman"/>
          <w:color w:val="000000" w:themeColor="text1"/>
          <w:sz w:val="24"/>
          <w:szCs w:val="24"/>
        </w:rPr>
        <w:t>Bangladeshi</w:t>
      </w:r>
      <w:r w:rsidR="00505B32" w:rsidRPr="00253392">
        <w:rPr>
          <w:rFonts w:ascii="Times New Roman" w:hAnsi="Times New Roman" w:cs="Times New Roman"/>
          <w:color w:val="000000" w:themeColor="text1"/>
          <w:sz w:val="24"/>
          <w:szCs w:val="24"/>
        </w:rPr>
        <w:t xml:space="preserve"> </w:t>
      </w:r>
      <w:r w:rsidR="00525770" w:rsidRPr="00253392">
        <w:rPr>
          <w:rFonts w:ascii="Times New Roman" w:hAnsi="Times New Roman" w:cs="Times New Roman"/>
          <w:color w:val="000000" w:themeColor="text1"/>
          <w:sz w:val="24"/>
          <w:szCs w:val="24"/>
        </w:rPr>
        <w:t>context</w:t>
      </w:r>
      <w:bookmarkEnd w:id="4"/>
      <w:r w:rsidR="00525770" w:rsidRPr="00253392">
        <w:rPr>
          <w:rFonts w:ascii="Times New Roman" w:hAnsi="Times New Roman" w:cs="Times New Roman"/>
          <w:color w:val="000000" w:themeColor="text1"/>
          <w:sz w:val="24"/>
          <w:szCs w:val="24"/>
        </w:rPr>
        <w:t>, many of the finding</w:t>
      </w:r>
      <w:r w:rsidR="00C05952" w:rsidRPr="00253392">
        <w:rPr>
          <w:rFonts w:ascii="Times New Roman" w:hAnsi="Times New Roman" w:cs="Times New Roman"/>
          <w:color w:val="000000" w:themeColor="text1"/>
          <w:sz w:val="24"/>
          <w:szCs w:val="24"/>
        </w:rPr>
        <w:t>s</w:t>
      </w:r>
      <w:r w:rsidR="00525770" w:rsidRPr="00253392">
        <w:rPr>
          <w:rFonts w:ascii="Times New Roman" w:hAnsi="Times New Roman" w:cs="Times New Roman"/>
          <w:color w:val="000000" w:themeColor="text1"/>
          <w:sz w:val="24"/>
          <w:szCs w:val="24"/>
        </w:rPr>
        <w:t xml:space="preserve"> can be extended to other </w:t>
      </w:r>
      <w:r w:rsidR="00F63BED" w:rsidRPr="00253392">
        <w:rPr>
          <w:rFonts w:ascii="Times New Roman" w:hAnsi="Times New Roman" w:cs="Times New Roman"/>
          <w:color w:val="000000" w:themeColor="text1"/>
          <w:sz w:val="24"/>
          <w:szCs w:val="24"/>
        </w:rPr>
        <w:t xml:space="preserve">similar </w:t>
      </w:r>
      <w:r w:rsidR="00525770" w:rsidRPr="00253392">
        <w:rPr>
          <w:rFonts w:ascii="Times New Roman" w:hAnsi="Times New Roman" w:cs="Times New Roman"/>
          <w:color w:val="000000" w:themeColor="text1"/>
          <w:sz w:val="24"/>
          <w:szCs w:val="24"/>
        </w:rPr>
        <w:t xml:space="preserve">societies, where informal, social and cultural institutions play a key role in shaping norms and expectations and where a strong male-dominated discourse </w:t>
      </w:r>
      <w:r w:rsidR="00F63BED" w:rsidRPr="00253392">
        <w:rPr>
          <w:rFonts w:ascii="Times New Roman" w:hAnsi="Times New Roman" w:cs="Times New Roman"/>
          <w:color w:val="000000" w:themeColor="text1"/>
          <w:sz w:val="24"/>
          <w:szCs w:val="24"/>
        </w:rPr>
        <w:t>exists</w:t>
      </w:r>
      <w:r w:rsidR="00525770" w:rsidRPr="00253392">
        <w:rPr>
          <w:rFonts w:ascii="Times New Roman" w:hAnsi="Times New Roman" w:cs="Times New Roman"/>
          <w:color w:val="000000" w:themeColor="text1"/>
          <w:sz w:val="24"/>
          <w:szCs w:val="24"/>
        </w:rPr>
        <w:t xml:space="preserve">.   </w:t>
      </w:r>
      <w:r w:rsidR="008526A3" w:rsidRPr="00253392">
        <w:rPr>
          <w:rFonts w:ascii="Times New Roman" w:hAnsi="Times New Roman" w:cs="Times New Roman"/>
          <w:color w:val="000000" w:themeColor="text1"/>
          <w:sz w:val="24"/>
          <w:szCs w:val="24"/>
        </w:rPr>
        <w:t xml:space="preserve">  </w:t>
      </w:r>
    </w:p>
    <w:p w14:paraId="49578891" w14:textId="77777777" w:rsidR="00DC5558" w:rsidRPr="00253392" w:rsidRDefault="00DC5558" w:rsidP="00D93307">
      <w:pPr>
        <w:spacing w:line="480" w:lineRule="auto"/>
        <w:jc w:val="both"/>
        <w:rPr>
          <w:rFonts w:ascii="Times New Roman" w:hAnsi="Times New Roman" w:cs="Times New Roman"/>
          <w:color w:val="000000" w:themeColor="text1"/>
          <w:sz w:val="24"/>
          <w:szCs w:val="24"/>
        </w:rPr>
      </w:pPr>
    </w:p>
    <w:p w14:paraId="1A6653A1" w14:textId="20017503" w:rsidR="00F15C5D" w:rsidRPr="00253392" w:rsidRDefault="00C2374E" w:rsidP="00D93307">
      <w:pPr>
        <w:spacing w:line="480" w:lineRule="auto"/>
        <w:jc w:val="both"/>
        <w:rPr>
          <w:rFonts w:ascii="Times New Roman" w:hAnsi="Times New Roman" w:cs="Times New Roman"/>
          <w:i/>
          <w:color w:val="000000" w:themeColor="text1"/>
          <w:sz w:val="24"/>
          <w:szCs w:val="24"/>
        </w:rPr>
      </w:pPr>
      <w:r w:rsidRPr="00253392">
        <w:rPr>
          <w:rFonts w:ascii="Times New Roman" w:hAnsi="Times New Roman" w:cs="Times New Roman"/>
          <w:color w:val="000000" w:themeColor="text1"/>
          <w:sz w:val="24"/>
          <w:szCs w:val="24"/>
        </w:rPr>
        <w:lastRenderedPageBreak/>
        <w:t xml:space="preserve">The insights presented here are consistent with previous studies from the employment literature, which suggest that women deliberately set </w:t>
      </w:r>
      <w:r w:rsidR="00C82E4F" w:rsidRPr="00253392">
        <w:rPr>
          <w:rFonts w:ascii="Times New Roman" w:hAnsi="Times New Roman" w:cs="Times New Roman"/>
          <w:color w:val="000000" w:themeColor="text1"/>
          <w:sz w:val="24"/>
          <w:szCs w:val="24"/>
        </w:rPr>
        <w:t xml:space="preserve">their </w:t>
      </w:r>
      <w:r w:rsidRPr="00253392">
        <w:rPr>
          <w:rFonts w:ascii="Times New Roman" w:hAnsi="Times New Roman" w:cs="Times New Roman"/>
          <w:color w:val="000000" w:themeColor="text1"/>
          <w:sz w:val="24"/>
          <w:szCs w:val="24"/>
        </w:rPr>
        <w:t>sight</w:t>
      </w:r>
      <w:r w:rsidR="00C82E4F"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on homemaking, </w:t>
      </w:r>
      <w:r w:rsidR="00DC5558" w:rsidRPr="00253392">
        <w:rPr>
          <w:rFonts w:ascii="Times New Roman" w:hAnsi="Times New Roman" w:cs="Times New Roman"/>
          <w:color w:val="000000" w:themeColor="text1"/>
          <w:sz w:val="24"/>
          <w:szCs w:val="24"/>
        </w:rPr>
        <w:t>and, time</w:t>
      </w:r>
      <w:r w:rsidRPr="00253392">
        <w:rPr>
          <w:rFonts w:ascii="Times New Roman" w:hAnsi="Times New Roman" w:cs="Times New Roman"/>
          <w:color w:val="000000" w:themeColor="text1"/>
          <w:sz w:val="24"/>
          <w:szCs w:val="24"/>
        </w:rPr>
        <w:t xml:space="preserve"> permitting, an employment path that offers flexibility for family duties, resulting in part</w:t>
      </w:r>
      <w:r w:rsidR="00C05952"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time, contracted work</w:t>
      </w:r>
      <w:r w:rsidR="002B7796" w:rsidRPr="00253392">
        <w:rPr>
          <w:rFonts w:ascii="Times New Roman" w:hAnsi="Times New Roman" w:cs="Times New Roman"/>
          <w:color w:val="000000" w:themeColor="text1"/>
          <w:sz w:val="24"/>
          <w:szCs w:val="24"/>
        </w:rPr>
        <w:t xml:space="preserve"> from home</w:t>
      </w:r>
      <w:r w:rsidRPr="00253392">
        <w:rPr>
          <w:rFonts w:ascii="Times New Roman" w:hAnsi="Times New Roman" w:cs="Times New Roman"/>
          <w:color w:val="000000" w:themeColor="text1"/>
          <w:sz w:val="24"/>
          <w:szCs w:val="24"/>
        </w:rPr>
        <w:t xml:space="preserve"> that has fewer career prospect</w:t>
      </w:r>
      <w:r w:rsidR="003F414F"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(Anna et al., 2000). We also find that even if women cross the hurdle</w:t>
      </w:r>
      <w:r w:rsidR="003F414F"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of entering entrepreneurship, there are limited to entering specific sectors with entrepreneurship opportunities clearly divided into ‘permitted’ and ‘forbidden’ categories. While the former offer flexibility for housework and require little interaction with outsiders, they also tend to have low profit and growth potential. The</w:t>
      </w:r>
      <w:r w:rsidR="005D05CB" w:rsidRPr="00253392">
        <w:rPr>
          <w:rFonts w:ascii="Times New Roman" w:hAnsi="Times New Roman" w:cs="Times New Roman"/>
          <w:color w:val="000000" w:themeColor="text1"/>
          <w:sz w:val="24"/>
          <w:szCs w:val="24"/>
        </w:rPr>
        <w:t xml:space="preserve"> respondents are well aware of the options available to them. </w:t>
      </w:r>
      <w:r w:rsidRPr="00253392">
        <w:rPr>
          <w:rFonts w:ascii="Times New Roman" w:hAnsi="Times New Roman" w:cs="Times New Roman"/>
          <w:color w:val="000000" w:themeColor="text1"/>
          <w:sz w:val="24"/>
          <w:szCs w:val="24"/>
        </w:rPr>
        <w:t>These results are broadly consistent with emerging research which suggests that women drift into self-employment, but only towards the flexible, low-end types with low growth potential (</w:t>
      </w:r>
      <w:r w:rsidR="00EB6CB5" w:rsidRPr="00253392">
        <w:rPr>
          <w:rFonts w:ascii="Times New Roman" w:hAnsi="Times New Roman" w:cs="Times New Roman"/>
          <w:color w:val="000000" w:themeColor="text1"/>
          <w:sz w:val="24"/>
          <w:szCs w:val="24"/>
        </w:rPr>
        <w:t>Thompson et al., 2009</w:t>
      </w:r>
      <w:r w:rsidRPr="00253392">
        <w:rPr>
          <w:rFonts w:ascii="Times New Roman" w:hAnsi="Times New Roman" w:cs="Times New Roman"/>
          <w:color w:val="000000" w:themeColor="text1"/>
          <w:sz w:val="24"/>
          <w:szCs w:val="24"/>
        </w:rPr>
        <w:t>). These cases illustrate that women are pushed into entrepreneurship out of necessity or desperation, but not necessarily because a positive entrepreneurial identity has been developed (</w:t>
      </w:r>
      <w:r w:rsidR="00B15BCB" w:rsidRPr="00253392">
        <w:rPr>
          <w:rFonts w:ascii="Times New Roman" w:hAnsi="Times New Roman" w:cs="Times New Roman"/>
          <w:color w:val="000000" w:themeColor="text1"/>
          <w:sz w:val="24"/>
          <w:szCs w:val="24"/>
        </w:rPr>
        <w:t>Bryant, 2013</w:t>
      </w:r>
      <w:r w:rsidRPr="00253392">
        <w:rPr>
          <w:rFonts w:ascii="Times New Roman" w:hAnsi="Times New Roman" w:cs="Times New Roman"/>
          <w:color w:val="000000" w:themeColor="text1"/>
          <w:sz w:val="24"/>
          <w:szCs w:val="24"/>
        </w:rPr>
        <w:t xml:space="preserve">). Such entrepreneurship is deemed relevant and acceptable for those considered to be belonging to lower rungs of </w:t>
      </w:r>
      <w:r w:rsidR="006A1651" w:rsidRPr="00253392">
        <w:rPr>
          <w:rFonts w:ascii="Times New Roman" w:hAnsi="Times New Roman" w:cs="Times New Roman"/>
          <w:color w:val="000000" w:themeColor="text1"/>
          <w:sz w:val="24"/>
          <w:szCs w:val="24"/>
        </w:rPr>
        <w:t xml:space="preserve">the socio-economic </w:t>
      </w:r>
      <w:r w:rsidRPr="00253392">
        <w:rPr>
          <w:rFonts w:ascii="Times New Roman" w:hAnsi="Times New Roman" w:cs="Times New Roman"/>
          <w:color w:val="000000" w:themeColor="text1"/>
          <w:sz w:val="24"/>
          <w:szCs w:val="24"/>
        </w:rPr>
        <w:t>class</w:t>
      </w:r>
      <w:r w:rsidR="006A1651" w:rsidRPr="00253392">
        <w:rPr>
          <w:rFonts w:ascii="Times New Roman" w:hAnsi="Times New Roman" w:cs="Times New Roman"/>
          <w:color w:val="000000" w:themeColor="text1"/>
          <w:sz w:val="24"/>
          <w:szCs w:val="24"/>
        </w:rPr>
        <w:t xml:space="preserve"> </w:t>
      </w:r>
      <w:r w:rsidR="00F13A8D" w:rsidRPr="00253392">
        <w:rPr>
          <w:rFonts w:ascii="Times New Roman" w:hAnsi="Times New Roman" w:cs="Times New Roman"/>
          <w:color w:val="000000" w:themeColor="text1"/>
          <w:sz w:val="24"/>
          <w:szCs w:val="24"/>
        </w:rPr>
        <w:t>hierarchy</w:t>
      </w:r>
      <w:r w:rsidRPr="00253392">
        <w:rPr>
          <w:rFonts w:ascii="Times New Roman" w:hAnsi="Times New Roman" w:cs="Times New Roman"/>
          <w:color w:val="000000" w:themeColor="text1"/>
          <w:sz w:val="24"/>
          <w:szCs w:val="24"/>
        </w:rPr>
        <w:t xml:space="preserve"> but not necessarily appropriate for middle-class</w:t>
      </w:r>
      <w:r w:rsidR="006A1651" w:rsidRPr="00253392">
        <w:rPr>
          <w:rFonts w:ascii="Times New Roman" w:hAnsi="Times New Roman" w:cs="Times New Roman"/>
          <w:color w:val="000000" w:themeColor="text1"/>
          <w:sz w:val="24"/>
          <w:szCs w:val="24"/>
        </w:rPr>
        <w:t xml:space="preserve"> women</w:t>
      </w:r>
      <w:r w:rsidRPr="00253392">
        <w:rPr>
          <w:rFonts w:ascii="Times New Roman" w:hAnsi="Times New Roman" w:cs="Times New Roman"/>
          <w:color w:val="000000" w:themeColor="text1"/>
          <w:sz w:val="24"/>
          <w:szCs w:val="24"/>
        </w:rPr>
        <w:t xml:space="preserve">. </w:t>
      </w:r>
      <w:r w:rsidR="005D05CB" w:rsidRPr="00253392">
        <w:rPr>
          <w:rFonts w:ascii="Times New Roman" w:hAnsi="Times New Roman" w:cs="Times New Roman"/>
          <w:color w:val="000000" w:themeColor="text1"/>
          <w:sz w:val="24"/>
          <w:szCs w:val="24"/>
        </w:rPr>
        <w:t xml:space="preserve">As a positive entrepreneurial identity </w:t>
      </w:r>
      <w:r w:rsidR="006A1651" w:rsidRPr="00253392">
        <w:rPr>
          <w:rFonts w:ascii="Times New Roman" w:hAnsi="Times New Roman" w:cs="Times New Roman"/>
          <w:color w:val="000000" w:themeColor="text1"/>
          <w:sz w:val="24"/>
          <w:szCs w:val="24"/>
        </w:rPr>
        <w:t>is not</w:t>
      </w:r>
      <w:r w:rsidR="005D05CB" w:rsidRPr="00253392">
        <w:rPr>
          <w:rFonts w:ascii="Times New Roman" w:hAnsi="Times New Roman" w:cs="Times New Roman"/>
          <w:color w:val="000000" w:themeColor="text1"/>
          <w:sz w:val="24"/>
          <w:szCs w:val="24"/>
        </w:rPr>
        <w:t xml:space="preserve"> developed amongst the </w:t>
      </w:r>
      <w:r w:rsidR="002B7796" w:rsidRPr="00253392">
        <w:rPr>
          <w:rFonts w:ascii="Times New Roman" w:hAnsi="Times New Roman" w:cs="Times New Roman"/>
          <w:color w:val="000000" w:themeColor="text1"/>
          <w:sz w:val="24"/>
          <w:szCs w:val="24"/>
        </w:rPr>
        <w:t>middle-class</w:t>
      </w:r>
      <w:r w:rsidR="005D05CB" w:rsidRPr="00253392">
        <w:rPr>
          <w:rFonts w:ascii="Times New Roman" w:hAnsi="Times New Roman" w:cs="Times New Roman"/>
          <w:color w:val="000000" w:themeColor="text1"/>
          <w:sz w:val="24"/>
          <w:szCs w:val="24"/>
        </w:rPr>
        <w:t xml:space="preserve"> group,</w:t>
      </w:r>
      <w:r w:rsidR="006A1651" w:rsidRPr="00253392">
        <w:rPr>
          <w:rFonts w:ascii="Times New Roman" w:hAnsi="Times New Roman" w:cs="Times New Roman"/>
          <w:color w:val="000000" w:themeColor="text1"/>
          <w:sz w:val="24"/>
          <w:szCs w:val="24"/>
        </w:rPr>
        <w:t xml:space="preserve"> their access to</w:t>
      </w:r>
      <w:r w:rsidR="005D05CB" w:rsidRPr="00253392">
        <w:rPr>
          <w:rFonts w:ascii="Times New Roman" w:hAnsi="Times New Roman" w:cs="Times New Roman"/>
          <w:color w:val="000000" w:themeColor="text1"/>
          <w:sz w:val="24"/>
          <w:szCs w:val="24"/>
        </w:rPr>
        <w:t xml:space="preserve"> finance and network</w:t>
      </w:r>
      <w:r w:rsidR="006A1651" w:rsidRPr="00253392">
        <w:rPr>
          <w:rFonts w:ascii="Times New Roman" w:hAnsi="Times New Roman" w:cs="Times New Roman"/>
          <w:color w:val="000000" w:themeColor="text1"/>
          <w:sz w:val="24"/>
          <w:szCs w:val="24"/>
        </w:rPr>
        <w:t>s do</w:t>
      </w:r>
      <w:r w:rsidR="005D05CB" w:rsidRPr="00253392">
        <w:rPr>
          <w:rFonts w:ascii="Times New Roman" w:hAnsi="Times New Roman" w:cs="Times New Roman"/>
          <w:color w:val="000000" w:themeColor="text1"/>
          <w:sz w:val="24"/>
          <w:szCs w:val="24"/>
        </w:rPr>
        <w:t xml:space="preserve"> not necessarily increase their intention to start </w:t>
      </w:r>
      <w:r w:rsidR="006A1651" w:rsidRPr="00253392">
        <w:rPr>
          <w:rFonts w:ascii="Times New Roman" w:hAnsi="Times New Roman" w:cs="Times New Roman"/>
          <w:color w:val="000000" w:themeColor="text1"/>
          <w:sz w:val="24"/>
          <w:szCs w:val="24"/>
        </w:rPr>
        <w:t>new</w:t>
      </w:r>
      <w:r w:rsidR="005D05CB" w:rsidRPr="00253392">
        <w:rPr>
          <w:rFonts w:ascii="Times New Roman" w:hAnsi="Times New Roman" w:cs="Times New Roman"/>
          <w:color w:val="000000" w:themeColor="text1"/>
          <w:sz w:val="24"/>
          <w:szCs w:val="24"/>
        </w:rPr>
        <w:t xml:space="preserve"> venture</w:t>
      </w:r>
      <w:r w:rsidR="006A1651" w:rsidRPr="00253392">
        <w:rPr>
          <w:rFonts w:ascii="Times New Roman" w:hAnsi="Times New Roman" w:cs="Times New Roman"/>
          <w:color w:val="000000" w:themeColor="text1"/>
          <w:sz w:val="24"/>
          <w:szCs w:val="24"/>
        </w:rPr>
        <w:t>s</w:t>
      </w:r>
      <w:r w:rsidR="005D05CB"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Where women may have desired to start a business within these ‘forbidden’ sector</w:t>
      </w:r>
      <w:r w:rsidR="00C6028E"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the perceived unwelcoming attitude</w:t>
      </w:r>
      <w:r w:rsidR="00C6028E"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amongst the formal and informal institutions cause fear and despair, pushing back their entrepreneurial ambition</w:t>
      </w:r>
      <w:r w:rsidR="00816002" w:rsidRPr="00253392">
        <w:rPr>
          <w:rFonts w:ascii="Times New Roman" w:hAnsi="Times New Roman" w:cs="Times New Roman"/>
          <w:color w:val="000000" w:themeColor="text1"/>
          <w:sz w:val="24"/>
          <w:szCs w:val="24"/>
        </w:rPr>
        <w:t xml:space="preserve">, </w:t>
      </w:r>
      <w:r w:rsidR="002A1DB4" w:rsidRPr="00253392">
        <w:rPr>
          <w:rFonts w:ascii="Times New Roman" w:hAnsi="Times New Roman" w:cs="Times New Roman"/>
          <w:color w:val="000000" w:themeColor="text1"/>
          <w:sz w:val="24"/>
          <w:szCs w:val="24"/>
        </w:rPr>
        <w:t xml:space="preserve">leading them to </w:t>
      </w:r>
      <w:r w:rsidR="00816002" w:rsidRPr="00253392">
        <w:rPr>
          <w:rFonts w:ascii="Times New Roman" w:hAnsi="Times New Roman" w:cs="Times New Roman"/>
          <w:color w:val="000000" w:themeColor="text1"/>
          <w:sz w:val="24"/>
          <w:szCs w:val="24"/>
        </w:rPr>
        <w:t>opt-out of the unattractive prospect of entrepreneurship altogether</w:t>
      </w:r>
      <w:r w:rsidRPr="00253392">
        <w:rPr>
          <w:rFonts w:ascii="Times New Roman" w:hAnsi="Times New Roman" w:cs="Times New Roman"/>
          <w:color w:val="000000" w:themeColor="text1"/>
          <w:sz w:val="24"/>
          <w:szCs w:val="24"/>
        </w:rPr>
        <w:t>.</w:t>
      </w:r>
      <w:r w:rsidR="00A45296"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The</w:t>
      </w:r>
      <w:r w:rsidR="009735C1" w:rsidRPr="00253392">
        <w:rPr>
          <w:rFonts w:ascii="Times New Roman" w:hAnsi="Times New Roman" w:cs="Times New Roman"/>
          <w:color w:val="000000" w:themeColor="text1"/>
          <w:sz w:val="24"/>
          <w:szCs w:val="24"/>
        </w:rPr>
        <w:t xml:space="preserve"> result</w:t>
      </w:r>
      <w:r w:rsidRPr="00253392">
        <w:rPr>
          <w:rFonts w:ascii="Times New Roman" w:hAnsi="Times New Roman" w:cs="Times New Roman"/>
          <w:color w:val="000000" w:themeColor="text1"/>
          <w:sz w:val="24"/>
          <w:szCs w:val="24"/>
        </w:rPr>
        <w:t xml:space="preserve"> that women in our sub-group find </w:t>
      </w:r>
      <w:r w:rsidR="0097349B" w:rsidRPr="00253392">
        <w:rPr>
          <w:rFonts w:ascii="Times New Roman" w:hAnsi="Times New Roman" w:cs="Times New Roman"/>
          <w:color w:val="000000" w:themeColor="text1"/>
          <w:sz w:val="24"/>
          <w:szCs w:val="24"/>
        </w:rPr>
        <w:t xml:space="preserve">the idea of </w:t>
      </w:r>
      <w:r w:rsidRPr="00253392">
        <w:rPr>
          <w:rFonts w:ascii="Times New Roman" w:hAnsi="Times New Roman" w:cs="Times New Roman"/>
          <w:color w:val="000000" w:themeColor="text1"/>
          <w:sz w:val="24"/>
          <w:szCs w:val="24"/>
        </w:rPr>
        <w:t xml:space="preserve">entrepreneurship to be positive and empowering and that they </w:t>
      </w:r>
      <w:r w:rsidR="009735C1" w:rsidRPr="00253392">
        <w:rPr>
          <w:rFonts w:ascii="Times New Roman" w:hAnsi="Times New Roman" w:cs="Times New Roman"/>
          <w:color w:val="000000" w:themeColor="text1"/>
          <w:sz w:val="24"/>
          <w:szCs w:val="24"/>
        </w:rPr>
        <w:t>are</w:t>
      </w:r>
      <w:r w:rsidRPr="00253392">
        <w:rPr>
          <w:rFonts w:ascii="Times New Roman" w:hAnsi="Times New Roman" w:cs="Times New Roman"/>
          <w:color w:val="000000" w:themeColor="text1"/>
          <w:sz w:val="24"/>
          <w:szCs w:val="24"/>
        </w:rPr>
        <w:t xml:space="preserve"> interested </w:t>
      </w:r>
      <w:r w:rsidR="00C6028E" w:rsidRPr="00253392">
        <w:rPr>
          <w:rFonts w:ascii="Times New Roman" w:hAnsi="Times New Roman" w:cs="Times New Roman"/>
          <w:color w:val="000000" w:themeColor="text1"/>
          <w:sz w:val="24"/>
          <w:szCs w:val="24"/>
        </w:rPr>
        <w:t>in</w:t>
      </w:r>
      <w:r w:rsidRPr="00253392">
        <w:rPr>
          <w:rFonts w:ascii="Times New Roman" w:hAnsi="Times New Roman" w:cs="Times New Roman"/>
          <w:color w:val="000000" w:themeColor="text1"/>
          <w:sz w:val="24"/>
          <w:szCs w:val="24"/>
        </w:rPr>
        <w:t xml:space="preserve"> consider</w:t>
      </w:r>
      <w:r w:rsidR="00C6028E" w:rsidRPr="00253392">
        <w:rPr>
          <w:rFonts w:ascii="Times New Roman" w:hAnsi="Times New Roman" w:cs="Times New Roman"/>
          <w:color w:val="000000" w:themeColor="text1"/>
          <w:sz w:val="24"/>
          <w:szCs w:val="24"/>
        </w:rPr>
        <w:t>ing</w:t>
      </w:r>
      <w:r w:rsidRPr="00253392">
        <w:rPr>
          <w:rFonts w:ascii="Times New Roman" w:hAnsi="Times New Roman" w:cs="Times New Roman"/>
          <w:color w:val="000000" w:themeColor="text1"/>
          <w:sz w:val="24"/>
          <w:szCs w:val="24"/>
        </w:rPr>
        <w:t xml:space="preserve"> </w:t>
      </w:r>
      <w:r w:rsidR="00FF3D5B" w:rsidRPr="00253392">
        <w:rPr>
          <w:rFonts w:ascii="Times New Roman" w:hAnsi="Times New Roman" w:cs="Times New Roman"/>
          <w:color w:val="000000" w:themeColor="text1"/>
          <w:sz w:val="24"/>
          <w:szCs w:val="24"/>
        </w:rPr>
        <w:t xml:space="preserve">entrepreneurship </w:t>
      </w:r>
      <w:r w:rsidRPr="00253392">
        <w:rPr>
          <w:rFonts w:ascii="Times New Roman" w:hAnsi="Times New Roman" w:cs="Times New Roman"/>
          <w:color w:val="000000" w:themeColor="text1"/>
          <w:sz w:val="24"/>
          <w:szCs w:val="24"/>
        </w:rPr>
        <w:t xml:space="preserve">more seriously </w:t>
      </w:r>
      <w:r w:rsidR="00FF3D5B" w:rsidRPr="00253392">
        <w:rPr>
          <w:rFonts w:ascii="Times New Roman" w:hAnsi="Times New Roman" w:cs="Times New Roman"/>
          <w:color w:val="000000" w:themeColor="text1"/>
          <w:sz w:val="24"/>
          <w:szCs w:val="24"/>
        </w:rPr>
        <w:t xml:space="preserve">if they </w:t>
      </w:r>
      <w:r w:rsidR="009735C1" w:rsidRPr="00253392">
        <w:rPr>
          <w:rFonts w:ascii="Times New Roman" w:hAnsi="Times New Roman" w:cs="Times New Roman"/>
          <w:color w:val="000000" w:themeColor="text1"/>
          <w:sz w:val="24"/>
          <w:szCs w:val="24"/>
        </w:rPr>
        <w:t xml:space="preserve">are </w:t>
      </w:r>
      <w:r w:rsidR="00DC5558" w:rsidRPr="00253392">
        <w:rPr>
          <w:rFonts w:ascii="Times New Roman" w:hAnsi="Times New Roman" w:cs="Times New Roman"/>
          <w:color w:val="000000" w:themeColor="text1"/>
          <w:sz w:val="24"/>
          <w:szCs w:val="24"/>
        </w:rPr>
        <w:t>un</w:t>
      </w:r>
      <w:r w:rsidR="009735C1" w:rsidRPr="00253392">
        <w:rPr>
          <w:rFonts w:ascii="Times New Roman" w:hAnsi="Times New Roman" w:cs="Times New Roman"/>
          <w:color w:val="000000" w:themeColor="text1"/>
          <w:sz w:val="24"/>
          <w:szCs w:val="24"/>
        </w:rPr>
        <w:t>hindered by</w:t>
      </w:r>
      <w:r w:rsidRPr="00253392">
        <w:rPr>
          <w:rFonts w:ascii="Times New Roman" w:hAnsi="Times New Roman" w:cs="Times New Roman"/>
          <w:color w:val="000000" w:themeColor="text1"/>
          <w:sz w:val="24"/>
          <w:szCs w:val="24"/>
        </w:rPr>
        <w:t xml:space="preserve"> social and cultural institutions</w:t>
      </w:r>
      <w:r w:rsidR="00FF3D5B"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suggests </w:t>
      </w:r>
      <w:r w:rsidR="00FF3D5B" w:rsidRPr="00253392">
        <w:rPr>
          <w:rFonts w:ascii="Times New Roman" w:hAnsi="Times New Roman" w:cs="Times New Roman"/>
          <w:color w:val="000000" w:themeColor="text1"/>
          <w:sz w:val="24"/>
          <w:szCs w:val="24"/>
        </w:rPr>
        <w:t xml:space="preserve">that there are </w:t>
      </w:r>
      <w:r w:rsidR="009735C1" w:rsidRPr="00253392">
        <w:rPr>
          <w:rFonts w:ascii="Times New Roman" w:hAnsi="Times New Roman" w:cs="Times New Roman"/>
          <w:color w:val="000000" w:themeColor="text1"/>
          <w:sz w:val="24"/>
          <w:szCs w:val="24"/>
        </w:rPr>
        <w:t xml:space="preserve">pertinent </w:t>
      </w:r>
      <w:r w:rsidR="00FF3D5B" w:rsidRPr="00253392">
        <w:rPr>
          <w:rFonts w:ascii="Times New Roman" w:hAnsi="Times New Roman" w:cs="Times New Roman"/>
          <w:color w:val="000000" w:themeColor="text1"/>
          <w:sz w:val="24"/>
          <w:szCs w:val="24"/>
        </w:rPr>
        <w:t xml:space="preserve">policy and managerial implications to </w:t>
      </w:r>
      <w:r w:rsidR="0068669C" w:rsidRPr="00253392">
        <w:rPr>
          <w:rFonts w:ascii="Times New Roman" w:hAnsi="Times New Roman" w:cs="Times New Roman"/>
          <w:color w:val="000000" w:themeColor="text1"/>
          <w:sz w:val="24"/>
          <w:szCs w:val="24"/>
        </w:rPr>
        <w:t xml:space="preserve">these </w:t>
      </w:r>
      <w:r w:rsidR="00FF3D5B" w:rsidRPr="00253392">
        <w:rPr>
          <w:rFonts w:ascii="Times New Roman" w:hAnsi="Times New Roman" w:cs="Times New Roman"/>
          <w:color w:val="000000" w:themeColor="text1"/>
          <w:sz w:val="24"/>
          <w:szCs w:val="24"/>
        </w:rPr>
        <w:t xml:space="preserve">findings. </w:t>
      </w:r>
    </w:p>
    <w:p w14:paraId="472B4C5B" w14:textId="77777777" w:rsidR="00A45296" w:rsidRPr="00253392" w:rsidRDefault="00A45296" w:rsidP="00253392">
      <w:pPr>
        <w:spacing w:line="480" w:lineRule="auto"/>
        <w:rPr>
          <w:rFonts w:ascii="Times New Roman" w:hAnsi="Times New Roman" w:cs="Times New Roman"/>
          <w:color w:val="000000" w:themeColor="text1"/>
          <w:sz w:val="24"/>
          <w:szCs w:val="24"/>
          <w:shd w:val="clear" w:color="auto" w:fill="FFFFFF"/>
        </w:rPr>
      </w:pPr>
      <w:r w:rsidRPr="00253392">
        <w:rPr>
          <w:rFonts w:ascii="Times New Roman" w:eastAsia="Times New Roman" w:hAnsi="Times New Roman" w:cs="Times New Roman"/>
          <w:color w:val="000000" w:themeColor="text1"/>
          <w:sz w:val="24"/>
          <w:szCs w:val="24"/>
          <w:shd w:val="clear" w:color="auto" w:fill="FFFFFF"/>
          <w:lang w:eastAsia="en-GB"/>
        </w:rPr>
        <w:lastRenderedPageBreak/>
        <w:t>The compelling results presented here also have implications beyond developing country contexts. Increasingly, scholarship on women entrepreneurship is attempting to explain the significantly low numbers of women entrepreneurs in developed countries (Marlow et al., 2012). Although it is widely recognised that women</w:t>
      </w:r>
      <w:r w:rsidRPr="00253392">
        <w:rPr>
          <w:rFonts w:ascii="Times New Roman" w:hAnsi="Times New Roman" w:cs="Times New Roman"/>
          <w:color w:val="000000" w:themeColor="text1"/>
          <w:sz w:val="24"/>
          <w:szCs w:val="24"/>
          <w:shd w:val="clear" w:color="auto" w:fill="FFFFFF"/>
        </w:rPr>
        <w:t xml:space="preserve"> entrepreneurship has a positive impact on the economy</w:t>
      </w:r>
      <w:r w:rsidRPr="00253392">
        <w:rPr>
          <w:rFonts w:ascii="Times New Roman" w:eastAsia="Times New Roman" w:hAnsi="Times New Roman" w:cs="Times New Roman"/>
          <w:color w:val="000000" w:themeColor="text1"/>
          <w:sz w:val="24"/>
          <w:szCs w:val="24"/>
          <w:shd w:val="clear" w:color="auto" w:fill="FFFFFF"/>
          <w:lang w:eastAsia="en-GB"/>
        </w:rPr>
        <w:t xml:space="preserve"> (</w:t>
      </w:r>
      <w:r w:rsidRPr="00253392">
        <w:rPr>
          <w:rFonts w:ascii="Times New Roman" w:hAnsi="Times New Roman" w:cs="Times New Roman"/>
          <w:color w:val="000000" w:themeColor="text1"/>
          <w:sz w:val="24"/>
          <w:szCs w:val="24"/>
          <w:shd w:val="clear" w:color="auto" w:fill="FFFFFF"/>
        </w:rPr>
        <w:t>Bullough et al., 2019),</w:t>
      </w:r>
      <w:r w:rsidRPr="00253392">
        <w:rPr>
          <w:rFonts w:ascii="Times New Roman" w:eastAsia="Times New Roman" w:hAnsi="Times New Roman" w:cs="Times New Roman"/>
          <w:color w:val="000000" w:themeColor="text1"/>
          <w:sz w:val="24"/>
          <w:szCs w:val="24"/>
          <w:shd w:val="clear" w:color="auto" w:fill="FFFFFF"/>
          <w:lang w:eastAsia="en-GB"/>
        </w:rPr>
        <w:t xml:space="preserve"> similar normative barriers </w:t>
      </w:r>
      <w:r w:rsidRPr="00253392">
        <w:rPr>
          <w:rFonts w:ascii="Times New Roman" w:hAnsi="Times New Roman" w:cs="Times New Roman"/>
          <w:color w:val="000000" w:themeColor="text1"/>
          <w:sz w:val="24"/>
          <w:szCs w:val="24"/>
          <w:shd w:val="clear" w:color="auto" w:fill="FFFFFF"/>
        </w:rPr>
        <w:t>can</w:t>
      </w:r>
      <w:r w:rsidRPr="00253392">
        <w:rPr>
          <w:rFonts w:ascii="Times New Roman" w:eastAsia="Times New Roman" w:hAnsi="Times New Roman" w:cs="Times New Roman"/>
          <w:color w:val="000000" w:themeColor="text1"/>
          <w:sz w:val="24"/>
          <w:szCs w:val="24"/>
          <w:shd w:val="clear" w:color="auto" w:fill="FFFFFF"/>
          <w:lang w:eastAsia="en-GB"/>
        </w:rPr>
        <w:t xml:space="preserve"> potentially inhibit their entrepreneurship</w:t>
      </w:r>
      <w:r w:rsidRPr="00253392">
        <w:rPr>
          <w:rFonts w:ascii="Times New Roman" w:hAnsi="Times New Roman" w:cs="Times New Roman"/>
          <w:color w:val="000000" w:themeColor="text1"/>
          <w:sz w:val="24"/>
          <w:szCs w:val="24"/>
          <w:shd w:val="clear" w:color="auto" w:fill="FFFFFF"/>
        </w:rPr>
        <w:t xml:space="preserve"> (Feldman et al., 2020)</w:t>
      </w:r>
      <w:r w:rsidRPr="00253392">
        <w:rPr>
          <w:rFonts w:ascii="Times New Roman" w:eastAsia="Times New Roman" w:hAnsi="Times New Roman" w:cs="Times New Roman"/>
          <w:color w:val="000000" w:themeColor="text1"/>
          <w:sz w:val="24"/>
          <w:szCs w:val="24"/>
          <w:shd w:val="clear" w:color="auto" w:fill="FFFFFF"/>
          <w:lang w:eastAsia="en-GB"/>
        </w:rPr>
        <w:t>. Such barriers include gender-based role expectations (</w:t>
      </w:r>
      <w:r w:rsidRPr="00253392">
        <w:rPr>
          <w:rFonts w:ascii="Times New Roman" w:hAnsi="Times New Roman" w:cs="Times New Roman"/>
          <w:color w:val="000000" w:themeColor="text1"/>
          <w:sz w:val="24"/>
          <w:szCs w:val="24"/>
          <w:shd w:val="clear" w:color="auto" w:fill="FFFFFF"/>
        </w:rPr>
        <w:t>Brush et al., 2009, Bulloh et al., 2021</w:t>
      </w:r>
      <w:r w:rsidRPr="00253392">
        <w:rPr>
          <w:rFonts w:ascii="Times New Roman" w:eastAsia="Times New Roman" w:hAnsi="Times New Roman" w:cs="Times New Roman"/>
          <w:color w:val="000000" w:themeColor="text1"/>
          <w:sz w:val="24"/>
          <w:szCs w:val="24"/>
          <w:shd w:val="clear" w:color="auto" w:fill="FFFFFF"/>
          <w:lang w:eastAsia="en-GB"/>
        </w:rPr>
        <w:t xml:space="preserve">). Furthermore, women from ethnic minority communities in developed countries may continue to face </w:t>
      </w:r>
      <w:r w:rsidRPr="00253392">
        <w:rPr>
          <w:rFonts w:ascii="Times New Roman" w:hAnsi="Times New Roman" w:cs="Times New Roman"/>
          <w:color w:val="000000" w:themeColor="text1"/>
          <w:sz w:val="24"/>
          <w:szCs w:val="24"/>
          <w:shd w:val="clear" w:color="auto" w:fill="FFFFFF"/>
        </w:rPr>
        <w:t xml:space="preserve">both structural as well as normative </w:t>
      </w:r>
      <w:r w:rsidRPr="00253392">
        <w:rPr>
          <w:rFonts w:ascii="Times New Roman" w:eastAsia="Times New Roman" w:hAnsi="Times New Roman" w:cs="Times New Roman"/>
          <w:color w:val="000000" w:themeColor="text1"/>
          <w:sz w:val="24"/>
          <w:szCs w:val="24"/>
          <w:shd w:val="clear" w:color="auto" w:fill="FFFFFF"/>
          <w:lang w:eastAsia="en-GB"/>
        </w:rPr>
        <w:t>barriers although they are living there for a long time (Brynin et al., 2019</w:t>
      </w:r>
      <w:r w:rsidRPr="00253392">
        <w:rPr>
          <w:rFonts w:ascii="Times New Roman" w:hAnsi="Times New Roman" w:cs="Times New Roman"/>
          <w:color w:val="000000" w:themeColor="text1"/>
          <w:sz w:val="24"/>
          <w:szCs w:val="24"/>
          <w:shd w:val="clear" w:color="auto" w:fill="FFFFFF"/>
        </w:rPr>
        <w:t>, Audretsch et al., 2017, Carter et al., 2015</w:t>
      </w:r>
      <w:r w:rsidRPr="00253392">
        <w:rPr>
          <w:rFonts w:ascii="Times New Roman" w:eastAsia="Times New Roman" w:hAnsi="Times New Roman" w:cs="Times New Roman"/>
          <w:color w:val="000000" w:themeColor="text1"/>
          <w:sz w:val="24"/>
          <w:szCs w:val="24"/>
          <w:shd w:val="clear" w:color="auto" w:fill="FFFFFF"/>
          <w:lang w:eastAsia="en-GB"/>
        </w:rPr>
        <w:t xml:space="preserve">)—an effect that can attributed to the persistence and sticky nature of </w:t>
      </w:r>
      <w:r w:rsidRPr="00253392">
        <w:rPr>
          <w:rFonts w:ascii="Times New Roman" w:hAnsi="Times New Roman" w:cs="Times New Roman"/>
          <w:color w:val="000000" w:themeColor="text1"/>
          <w:sz w:val="24"/>
          <w:szCs w:val="24"/>
          <w:shd w:val="clear" w:color="auto" w:fill="FFFFFF"/>
        </w:rPr>
        <w:t xml:space="preserve">these </w:t>
      </w:r>
      <w:r w:rsidRPr="00253392">
        <w:rPr>
          <w:rFonts w:ascii="Times New Roman" w:eastAsia="Times New Roman" w:hAnsi="Times New Roman" w:cs="Times New Roman"/>
          <w:color w:val="000000" w:themeColor="text1"/>
          <w:sz w:val="24"/>
          <w:szCs w:val="24"/>
          <w:shd w:val="clear" w:color="auto" w:fill="FFFFFF"/>
          <w:lang w:eastAsia="en-GB"/>
        </w:rPr>
        <w:t>barriers. Such women are more likely to be pushed into entrepreneurship</w:t>
      </w:r>
      <w:r w:rsidRPr="00253392">
        <w:rPr>
          <w:rFonts w:ascii="Times New Roman" w:hAnsi="Times New Roman" w:cs="Times New Roman"/>
          <w:color w:val="000000" w:themeColor="text1"/>
          <w:sz w:val="24"/>
          <w:szCs w:val="24"/>
          <w:shd w:val="clear" w:color="auto" w:fill="FFFFFF"/>
        </w:rPr>
        <w:t xml:space="preserve"> with low returns</w:t>
      </w:r>
      <w:r w:rsidRPr="00253392">
        <w:rPr>
          <w:rFonts w:ascii="Times New Roman" w:eastAsia="Times New Roman" w:hAnsi="Times New Roman" w:cs="Times New Roman"/>
          <w:color w:val="000000" w:themeColor="text1"/>
          <w:sz w:val="24"/>
          <w:szCs w:val="24"/>
          <w:shd w:val="clear" w:color="auto" w:fill="FFFFFF"/>
          <w:lang w:eastAsia="en-GB"/>
        </w:rPr>
        <w:t xml:space="preserve"> (Baycan-Levent and Nijkamp 2009)</w:t>
      </w:r>
      <w:r w:rsidRPr="00253392">
        <w:rPr>
          <w:rFonts w:ascii="Times New Roman" w:hAnsi="Times New Roman" w:cs="Times New Roman"/>
          <w:color w:val="000000" w:themeColor="text1"/>
          <w:sz w:val="24"/>
          <w:szCs w:val="24"/>
          <w:shd w:val="clear" w:color="auto" w:fill="FFFFFF"/>
        </w:rPr>
        <w:t>.</w:t>
      </w:r>
      <w:r w:rsidRPr="00253392">
        <w:rPr>
          <w:rFonts w:ascii="Times New Roman" w:eastAsia="Times New Roman" w:hAnsi="Times New Roman" w:cs="Times New Roman"/>
          <w:color w:val="000000" w:themeColor="text1"/>
          <w:sz w:val="24"/>
          <w:szCs w:val="24"/>
          <w:shd w:val="clear" w:color="auto" w:fill="FFFFFF"/>
          <w:lang w:eastAsia="en-GB"/>
        </w:rPr>
        <w:t xml:space="preserve"> </w:t>
      </w:r>
      <w:r w:rsidRPr="00253392">
        <w:rPr>
          <w:rFonts w:ascii="Times New Roman" w:hAnsi="Times New Roman" w:cs="Times New Roman"/>
          <w:color w:val="000000" w:themeColor="text1"/>
          <w:sz w:val="24"/>
          <w:szCs w:val="24"/>
          <w:shd w:val="clear" w:color="auto" w:fill="FFFFFF"/>
        </w:rPr>
        <w:t>Thus,</w:t>
      </w:r>
      <w:r w:rsidRPr="00253392">
        <w:rPr>
          <w:rFonts w:ascii="Times New Roman" w:eastAsia="Times New Roman" w:hAnsi="Times New Roman" w:cs="Times New Roman"/>
          <w:color w:val="000000" w:themeColor="text1"/>
          <w:sz w:val="24"/>
          <w:szCs w:val="24"/>
          <w:shd w:val="clear" w:color="auto" w:fill="FFFFFF"/>
          <w:lang w:eastAsia="en-GB"/>
        </w:rPr>
        <w:t xml:space="preserve"> transcending structural barriers to women entrepreneurship </w:t>
      </w:r>
      <w:r w:rsidRPr="00253392">
        <w:rPr>
          <w:rFonts w:ascii="Times New Roman" w:hAnsi="Times New Roman" w:cs="Times New Roman"/>
          <w:color w:val="000000" w:themeColor="text1"/>
          <w:sz w:val="24"/>
          <w:szCs w:val="24"/>
          <w:shd w:val="clear" w:color="auto" w:fill="FFFFFF"/>
        </w:rPr>
        <w:t xml:space="preserve">alone </w:t>
      </w:r>
      <w:r w:rsidRPr="00253392">
        <w:rPr>
          <w:rFonts w:ascii="Times New Roman" w:eastAsia="Times New Roman" w:hAnsi="Times New Roman" w:cs="Times New Roman"/>
          <w:color w:val="000000" w:themeColor="text1"/>
          <w:sz w:val="24"/>
          <w:szCs w:val="24"/>
          <w:shd w:val="clear" w:color="auto" w:fill="FFFFFF"/>
          <w:lang w:eastAsia="en-GB"/>
        </w:rPr>
        <w:t>may not be sufficient in promoting their entrepreneurial intentions if the normative barriers persist in different forms across varied contexts</w:t>
      </w:r>
      <w:r w:rsidRPr="00253392">
        <w:rPr>
          <w:rFonts w:ascii="Times New Roman" w:hAnsi="Times New Roman" w:cs="Times New Roman"/>
          <w:color w:val="000000" w:themeColor="text1"/>
          <w:sz w:val="24"/>
          <w:szCs w:val="24"/>
          <w:shd w:val="clear" w:color="auto" w:fill="FFFFFF"/>
        </w:rPr>
        <w:t xml:space="preserve"> (Baughn et al., 2006)</w:t>
      </w:r>
      <w:r w:rsidRPr="00253392">
        <w:rPr>
          <w:rFonts w:ascii="Times New Roman" w:eastAsia="Times New Roman" w:hAnsi="Times New Roman" w:cs="Times New Roman"/>
          <w:color w:val="000000" w:themeColor="text1"/>
          <w:sz w:val="24"/>
          <w:szCs w:val="24"/>
          <w:shd w:val="clear" w:color="auto" w:fill="FFFFFF"/>
          <w:lang w:eastAsia="en-GB"/>
        </w:rPr>
        <w:t xml:space="preserve">. </w:t>
      </w:r>
    </w:p>
    <w:p w14:paraId="48B719A6" w14:textId="77777777" w:rsidR="00A45296" w:rsidRPr="00253392" w:rsidRDefault="00A45296" w:rsidP="00D93307">
      <w:pPr>
        <w:spacing w:line="480" w:lineRule="auto"/>
        <w:jc w:val="both"/>
        <w:rPr>
          <w:rFonts w:ascii="Times New Roman" w:hAnsi="Times New Roman" w:cs="Times New Roman"/>
          <w:i/>
          <w:color w:val="000000" w:themeColor="text1"/>
          <w:sz w:val="24"/>
          <w:szCs w:val="24"/>
        </w:rPr>
      </w:pPr>
    </w:p>
    <w:p w14:paraId="62A306F3" w14:textId="2929EEB3" w:rsidR="0038469A" w:rsidRPr="00253392" w:rsidRDefault="00C2374E" w:rsidP="00D93307">
      <w:pPr>
        <w:spacing w:line="480" w:lineRule="auto"/>
        <w:jc w:val="both"/>
        <w:rPr>
          <w:rFonts w:ascii="Times New Roman" w:hAnsi="Times New Roman" w:cs="Times New Roman"/>
          <w:i/>
          <w:color w:val="000000" w:themeColor="text1"/>
          <w:sz w:val="24"/>
          <w:szCs w:val="24"/>
        </w:rPr>
      </w:pPr>
      <w:r w:rsidRPr="00253392">
        <w:rPr>
          <w:rFonts w:ascii="Times New Roman" w:hAnsi="Times New Roman" w:cs="Times New Roman"/>
          <w:i/>
          <w:color w:val="000000" w:themeColor="text1"/>
          <w:sz w:val="24"/>
          <w:szCs w:val="24"/>
        </w:rPr>
        <w:t>Policy implications</w:t>
      </w:r>
    </w:p>
    <w:p w14:paraId="234E92B6" w14:textId="77777777" w:rsidR="008E6221"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Despite the increasing emphasis o</w:t>
      </w:r>
      <w:r w:rsidR="00D04616" w:rsidRPr="00253392">
        <w:rPr>
          <w:rFonts w:ascii="Times New Roman" w:hAnsi="Times New Roman" w:cs="Times New Roman"/>
          <w:color w:val="000000" w:themeColor="text1"/>
          <w:sz w:val="24"/>
          <w:szCs w:val="24"/>
        </w:rPr>
        <w:t>n</w:t>
      </w:r>
      <w:r w:rsidRPr="00253392">
        <w:rPr>
          <w:rFonts w:ascii="Times New Roman" w:hAnsi="Times New Roman" w:cs="Times New Roman"/>
          <w:color w:val="000000" w:themeColor="text1"/>
          <w:sz w:val="24"/>
          <w:szCs w:val="24"/>
        </w:rPr>
        <w:t xml:space="preserve"> the role of social and cultural institutions </w:t>
      </w:r>
      <w:r w:rsidR="006D6626" w:rsidRPr="00253392">
        <w:rPr>
          <w:rFonts w:ascii="Times New Roman" w:hAnsi="Times New Roman" w:cs="Times New Roman"/>
          <w:color w:val="000000" w:themeColor="text1"/>
          <w:sz w:val="24"/>
          <w:szCs w:val="24"/>
        </w:rPr>
        <w:t>i</w:t>
      </w:r>
      <w:r w:rsidRPr="00253392">
        <w:rPr>
          <w:rFonts w:ascii="Times New Roman" w:hAnsi="Times New Roman" w:cs="Times New Roman"/>
          <w:color w:val="000000" w:themeColor="text1"/>
          <w:sz w:val="24"/>
          <w:szCs w:val="24"/>
        </w:rPr>
        <w:t xml:space="preserve">n </w:t>
      </w:r>
      <w:r w:rsidR="006D6626" w:rsidRPr="00253392">
        <w:rPr>
          <w:rFonts w:ascii="Times New Roman" w:hAnsi="Times New Roman" w:cs="Times New Roman"/>
          <w:color w:val="000000" w:themeColor="text1"/>
          <w:sz w:val="24"/>
          <w:szCs w:val="24"/>
        </w:rPr>
        <w:t xml:space="preserve">the pursuit of new </w:t>
      </w:r>
      <w:r w:rsidRPr="00253392">
        <w:rPr>
          <w:rFonts w:ascii="Times New Roman" w:hAnsi="Times New Roman" w:cs="Times New Roman"/>
          <w:color w:val="000000" w:themeColor="text1"/>
          <w:sz w:val="24"/>
          <w:szCs w:val="24"/>
        </w:rPr>
        <w:t>venture</w:t>
      </w:r>
      <w:r w:rsidR="006D6626"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the majority of policies continue to focus on eliminat</w:t>
      </w:r>
      <w:r w:rsidR="00D04616" w:rsidRPr="00253392">
        <w:rPr>
          <w:rFonts w:ascii="Times New Roman" w:hAnsi="Times New Roman" w:cs="Times New Roman"/>
          <w:color w:val="000000" w:themeColor="text1"/>
          <w:sz w:val="24"/>
          <w:szCs w:val="24"/>
        </w:rPr>
        <w:t>ing</w:t>
      </w:r>
      <w:r w:rsidRPr="00253392">
        <w:rPr>
          <w:rFonts w:ascii="Times New Roman" w:hAnsi="Times New Roman" w:cs="Times New Roman"/>
          <w:color w:val="000000" w:themeColor="text1"/>
          <w:sz w:val="24"/>
          <w:szCs w:val="24"/>
        </w:rPr>
        <w:t xml:space="preserve"> structural challenges for those intending to start-up, through providing resource</w:t>
      </w:r>
      <w:r w:rsidR="00545D7A"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and network support. The findings </w:t>
      </w:r>
      <w:r w:rsidR="00545D7A" w:rsidRPr="00253392">
        <w:rPr>
          <w:rFonts w:ascii="Times New Roman" w:hAnsi="Times New Roman" w:cs="Times New Roman"/>
          <w:color w:val="000000" w:themeColor="text1"/>
          <w:sz w:val="24"/>
          <w:szCs w:val="24"/>
        </w:rPr>
        <w:t>here</w:t>
      </w:r>
      <w:r w:rsidRPr="00253392">
        <w:rPr>
          <w:rFonts w:ascii="Times New Roman" w:hAnsi="Times New Roman" w:cs="Times New Roman"/>
          <w:color w:val="000000" w:themeColor="text1"/>
          <w:sz w:val="24"/>
          <w:szCs w:val="24"/>
        </w:rPr>
        <w:t xml:space="preserve"> raise </w:t>
      </w:r>
      <w:r w:rsidR="00545D7A" w:rsidRPr="00253392">
        <w:rPr>
          <w:rFonts w:ascii="Times New Roman" w:hAnsi="Times New Roman" w:cs="Times New Roman"/>
          <w:color w:val="000000" w:themeColor="text1"/>
          <w:sz w:val="24"/>
          <w:szCs w:val="24"/>
        </w:rPr>
        <w:t xml:space="preserve">compelling </w:t>
      </w:r>
      <w:r w:rsidRPr="00253392">
        <w:rPr>
          <w:rFonts w:ascii="Times New Roman" w:hAnsi="Times New Roman" w:cs="Times New Roman"/>
          <w:color w:val="000000" w:themeColor="text1"/>
          <w:sz w:val="24"/>
          <w:szCs w:val="24"/>
        </w:rPr>
        <w:t>question</w:t>
      </w:r>
      <w:r w:rsidR="00D04616" w:rsidRPr="00253392">
        <w:rPr>
          <w:rFonts w:ascii="Times New Roman" w:hAnsi="Times New Roman" w:cs="Times New Roman"/>
          <w:color w:val="000000" w:themeColor="text1"/>
          <w:sz w:val="24"/>
          <w:szCs w:val="24"/>
        </w:rPr>
        <w:t xml:space="preserve">s regarding </w:t>
      </w:r>
      <w:r w:rsidRPr="00253392">
        <w:rPr>
          <w:rFonts w:ascii="Times New Roman" w:hAnsi="Times New Roman" w:cs="Times New Roman"/>
          <w:color w:val="000000" w:themeColor="text1"/>
          <w:sz w:val="24"/>
          <w:szCs w:val="24"/>
        </w:rPr>
        <w:t>this inhere</w:t>
      </w:r>
      <w:r w:rsidR="00D04616" w:rsidRPr="00253392">
        <w:rPr>
          <w:rFonts w:ascii="Times New Roman" w:hAnsi="Times New Roman" w:cs="Times New Roman"/>
          <w:color w:val="000000" w:themeColor="text1"/>
          <w:sz w:val="24"/>
          <w:szCs w:val="24"/>
        </w:rPr>
        <w:t>nt</w:t>
      </w:r>
      <w:r w:rsidRPr="00253392">
        <w:rPr>
          <w:rFonts w:ascii="Times New Roman" w:hAnsi="Times New Roman" w:cs="Times New Roman"/>
          <w:color w:val="000000" w:themeColor="text1"/>
          <w:sz w:val="24"/>
          <w:szCs w:val="24"/>
        </w:rPr>
        <w:t xml:space="preserve">ly structural-driven approach. </w:t>
      </w:r>
      <w:r w:rsidR="004F2C23" w:rsidRPr="00253392">
        <w:rPr>
          <w:rFonts w:ascii="Times New Roman" w:hAnsi="Times New Roman" w:cs="Times New Roman"/>
          <w:color w:val="000000" w:themeColor="text1"/>
          <w:sz w:val="24"/>
          <w:szCs w:val="24"/>
        </w:rPr>
        <w:t>W</w:t>
      </w:r>
      <w:r w:rsidR="00545D7A" w:rsidRPr="00253392">
        <w:rPr>
          <w:rFonts w:ascii="Times New Roman" w:hAnsi="Times New Roman" w:cs="Times New Roman"/>
          <w:color w:val="000000" w:themeColor="text1"/>
          <w:sz w:val="24"/>
          <w:szCs w:val="24"/>
        </w:rPr>
        <w:t xml:space="preserve">e find </w:t>
      </w:r>
      <w:r w:rsidRPr="00253392">
        <w:rPr>
          <w:rFonts w:ascii="Times New Roman" w:hAnsi="Times New Roman" w:cs="Times New Roman"/>
          <w:color w:val="000000" w:themeColor="text1"/>
          <w:sz w:val="24"/>
          <w:szCs w:val="24"/>
        </w:rPr>
        <w:t>that</w:t>
      </w:r>
      <w:r w:rsidR="00545D7A" w:rsidRPr="00253392">
        <w:rPr>
          <w:rFonts w:ascii="Times New Roman" w:hAnsi="Times New Roman" w:cs="Times New Roman"/>
          <w:color w:val="000000" w:themeColor="text1"/>
          <w:sz w:val="24"/>
          <w:szCs w:val="24"/>
        </w:rPr>
        <w:t xml:space="preserve"> although addressing structural barriers </w:t>
      </w:r>
      <w:r w:rsidR="004F2C23" w:rsidRPr="00253392">
        <w:rPr>
          <w:rFonts w:ascii="Times New Roman" w:hAnsi="Times New Roman" w:cs="Times New Roman"/>
          <w:color w:val="000000" w:themeColor="text1"/>
          <w:sz w:val="24"/>
          <w:szCs w:val="24"/>
        </w:rPr>
        <w:t>improve</w:t>
      </w:r>
      <w:r w:rsidR="00545D7A" w:rsidRPr="00253392">
        <w:rPr>
          <w:rFonts w:ascii="Times New Roman" w:hAnsi="Times New Roman" w:cs="Times New Roman"/>
          <w:color w:val="000000" w:themeColor="text1"/>
          <w:sz w:val="24"/>
          <w:szCs w:val="24"/>
        </w:rPr>
        <w:t>s</w:t>
      </w:r>
      <w:r w:rsidR="004F2C23" w:rsidRPr="00253392">
        <w:rPr>
          <w:rFonts w:ascii="Times New Roman" w:hAnsi="Times New Roman" w:cs="Times New Roman"/>
          <w:color w:val="000000" w:themeColor="text1"/>
          <w:sz w:val="24"/>
          <w:szCs w:val="24"/>
        </w:rPr>
        <w:t xml:space="preserve"> the entrepreneurial intention</w:t>
      </w:r>
      <w:r w:rsidR="00545D7A" w:rsidRPr="00253392">
        <w:rPr>
          <w:rFonts w:ascii="Times New Roman" w:hAnsi="Times New Roman" w:cs="Times New Roman"/>
          <w:color w:val="000000" w:themeColor="text1"/>
          <w:sz w:val="24"/>
          <w:szCs w:val="24"/>
        </w:rPr>
        <w:t>s</w:t>
      </w:r>
      <w:r w:rsidR="004F2C23"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for men, </w:t>
      </w:r>
      <w:r w:rsidR="00545D7A" w:rsidRPr="00253392">
        <w:rPr>
          <w:rFonts w:ascii="Times New Roman" w:hAnsi="Times New Roman" w:cs="Times New Roman"/>
          <w:color w:val="000000" w:themeColor="text1"/>
          <w:sz w:val="24"/>
          <w:szCs w:val="24"/>
        </w:rPr>
        <w:t xml:space="preserve">they may be not sufficient for supporting women, particularly in the presence of </w:t>
      </w:r>
      <w:r w:rsidR="004F2C23" w:rsidRPr="00253392">
        <w:rPr>
          <w:rFonts w:ascii="Times New Roman" w:hAnsi="Times New Roman" w:cs="Times New Roman"/>
          <w:color w:val="000000" w:themeColor="text1"/>
          <w:sz w:val="24"/>
          <w:szCs w:val="24"/>
        </w:rPr>
        <w:t xml:space="preserve">non-structural normative challenges that affect women’s </w:t>
      </w:r>
      <w:r w:rsidR="00545D7A" w:rsidRPr="00253392">
        <w:rPr>
          <w:rFonts w:ascii="Times New Roman" w:hAnsi="Times New Roman" w:cs="Times New Roman"/>
          <w:color w:val="000000" w:themeColor="text1"/>
          <w:sz w:val="24"/>
          <w:szCs w:val="24"/>
        </w:rPr>
        <w:t>entrepreneurial</w:t>
      </w:r>
      <w:r w:rsidR="004F2C23" w:rsidRPr="00253392">
        <w:rPr>
          <w:rFonts w:ascii="Times New Roman" w:hAnsi="Times New Roman" w:cs="Times New Roman"/>
          <w:color w:val="000000" w:themeColor="text1"/>
          <w:sz w:val="24"/>
          <w:szCs w:val="24"/>
        </w:rPr>
        <w:t xml:space="preserve"> intention</w:t>
      </w:r>
      <w:r w:rsidR="00D04616" w:rsidRPr="00253392">
        <w:rPr>
          <w:rFonts w:ascii="Times New Roman" w:hAnsi="Times New Roman" w:cs="Times New Roman"/>
          <w:color w:val="000000" w:themeColor="text1"/>
          <w:sz w:val="24"/>
          <w:szCs w:val="24"/>
        </w:rPr>
        <w:t>s</w:t>
      </w:r>
      <w:r w:rsidR="004F2C23" w:rsidRPr="00253392">
        <w:rPr>
          <w:rFonts w:ascii="Times New Roman" w:hAnsi="Times New Roman" w:cs="Times New Roman"/>
          <w:color w:val="000000" w:themeColor="text1"/>
          <w:sz w:val="24"/>
          <w:szCs w:val="24"/>
        </w:rPr>
        <w:t xml:space="preserve">. </w:t>
      </w:r>
      <w:r w:rsidR="002E7AE5" w:rsidRPr="00253392">
        <w:rPr>
          <w:rFonts w:ascii="Times New Roman" w:hAnsi="Times New Roman" w:cs="Times New Roman"/>
          <w:color w:val="000000" w:themeColor="text1"/>
          <w:sz w:val="24"/>
          <w:szCs w:val="24"/>
        </w:rPr>
        <w:t xml:space="preserve">We argue that while </w:t>
      </w:r>
      <w:r w:rsidR="002E7AE5" w:rsidRPr="00253392">
        <w:rPr>
          <w:rFonts w:ascii="Times New Roman" w:hAnsi="Times New Roman" w:cs="Times New Roman"/>
          <w:color w:val="000000" w:themeColor="text1"/>
          <w:sz w:val="24"/>
          <w:szCs w:val="24"/>
        </w:rPr>
        <w:lastRenderedPageBreak/>
        <w:t xml:space="preserve">policymakers should continue to offer structural support for both genders, they should also </w:t>
      </w:r>
      <w:r w:rsidR="00545D7A" w:rsidRPr="00253392">
        <w:rPr>
          <w:rFonts w:ascii="Times New Roman" w:hAnsi="Times New Roman" w:cs="Times New Roman"/>
          <w:color w:val="000000" w:themeColor="text1"/>
          <w:sz w:val="24"/>
          <w:szCs w:val="24"/>
        </w:rPr>
        <w:t xml:space="preserve">address </w:t>
      </w:r>
      <w:r w:rsidR="00D04616" w:rsidRPr="00253392">
        <w:rPr>
          <w:rFonts w:ascii="Times New Roman" w:hAnsi="Times New Roman" w:cs="Times New Roman"/>
          <w:color w:val="000000" w:themeColor="text1"/>
          <w:sz w:val="24"/>
          <w:szCs w:val="24"/>
        </w:rPr>
        <w:t xml:space="preserve">the </w:t>
      </w:r>
      <w:r w:rsidR="002E7AE5" w:rsidRPr="00253392">
        <w:rPr>
          <w:rFonts w:ascii="Times New Roman" w:hAnsi="Times New Roman" w:cs="Times New Roman"/>
          <w:color w:val="000000" w:themeColor="text1"/>
          <w:sz w:val="24"/>
          <w:szCs w:val="24"/>
        </w:rPr>
        <w:t xml:space="preserve">normative barriers that </w:t>
      </w:r>
      <w:r w:rsidR="00583ABA" w:rsidRPr="00253392">
        <w:rPr>
          <w:rFonts w:ascii="Times New Roman" w:hAnsi="Times New Roman" w:cs="Times New Roman"/>
          <w:color w:val="000000" w:themeColor="text1"/>
          <w:sz w:val="24"/>
          <w:szCs w:val="24"/>
        </w:rPr>
        <w:t>hinder</w:t>
      </w:r>
      <w:r w:rsidR="002E7AE5" w:rsidRPr="00253392">
        <w:rPr>
          <w:rFonts w:ascii="Times New Roman" w:hAnsi="Times New Roman" w:cs="Times New Roman"/>
          <w:color w:val="000000" w:themeColor="text1"/>
          <w:sz w:val="24"/>
          <w:szCs w:val="24"/>
        </w:rPr>
        <w:t xml:space="preserve"> </w:t>
      </w:r>
      <w:r w:rsidR="00D04616" w:rsidRPr="00253392">
        <w:rPr>
          <w:rFonts w:ascii="Times New Roman" w:hAnsi="Times New Roman" w:cs="Times New Roman"/>
          <w:color w:val="000000" w:themeColor="text1"/>
          <w:sz w:val="24"/>
          <w:szCs w:val="24"/>
        </w:rPr>
        <w:t>female</w:t>
      </w:r>
      <w:r w:rsidR="002E7AE5" w:rsidRPr="00253392">
        <w:rPr>
          <w:rFonts w:ascii="Times New Roman" w:hAnsi="Times New Roman" w:cs="Times New Roman"/>
          <w:color w:val="000000" w:themeColor="text1"/>
          <w:sz w:val="24"/>
          <w:szCs w:val="24"/>
        </w:rPr>
        <w:t xml:space="preserve"> respondents. </w:t>
      </w:r>
      <w:r w:rsidR="00FF3D5B" w:rsidRPr="00253392">
        <w:rPr>
          <w:rFonts w:ascii="Times New Roman" w:hAnsi="Times New Roman" w:cs="Times New Roman"/>
          <w:color w:val="000000" w:themeColor="text1"/>
          <w:sz w:val="24"/>
          <w:szCs w:val="24"/>
        </w:rPr>
        <w:t>While not all normative challenges can be overcome, and some of the change</w:t>
      </w:r>
      <w:r w:rsidR="00D04616" w:rsidRPr="00253392">
        <w:rPr>
          <w:rFonts w:ascii="Times New Roman" w:hAnsi="Times New Roman" w:cs="Times New Roman"/>
          <w:color w:val="000000" w:themeColor="text1"/>
          <w:sz w:val="24"/>
          <w:szCs w:val="24"/>
        </w:rPr>
        <w:t>s</w:t>
      </w:r>
      <w:r w:rsidR="00FF3D5B" w:rsidRPr="00253392">
        <w:rPr>
          <w:rFonts w:ascii="Times New Roman" w:hAnsi="Times New Roman" w:cs="Times New Roman"/>
          <w:color w:val="000000" w:themeColor="text1"/>
          <w:sz w:val="24"/>
          <w:szCs w:val="24"/>
        </w:rPr>
        <w:t xml:space="preserve"> </w:t>
      </w:r>
      <w:r w:rsidR="00545D7A" w:rsidRPr="00253392">
        <w:rPr>
          <w:rFonts w:ascii="Times New Roman" w:hAnsi="Times New Roman" w:cs="Times New Roman"/>
          <w:color w:val="000000" w:themeColor="text1"/>
          <w:sz w:val="24"/>
          <w:szCs w:val="24"/>
        </w:rPr>
        <w:t xml:space="preserve">require </w:t>
      </w:r>
      <w:r w:rsidR="00FF3D5B" w:rsidRPr="00253392">
        <w:rPr>
          <w:rFonts w:ascii="Times New Roman" w:hAnsi="Times New Roman" w:cs="Times New Roman"/>
          <w:color w:val="000000" w:themeColor="text1"/>
          <w:sz w:val="24"/>
          <w:szCs w:val="24"/>
        </w:rPr>
        <w:t>time to take effect, w</w:t>
      </w:r>
      <w:r w:rsidR="002E7AE5" w:rsidRPr="00253392">
        <w:rPr>
          <w:rFonts w:ascii="Times New Roman" w:hAnsi="Times New Roman" w:cs="Times New Roman"/>
          <w:color w:val="000000" w:themeColor="text1"/>
          <w:sz w:val="24"/>
          <w:szCs w:val="24"/>
        </w:rPr>
        <w:t xml:space="preserve">e propose that </w:t>
      </w:r>
      <w:r w:rsidR="00FF3D5B" w:rsidRPr="00253392">
        <w:rPr>
          <w:rFonts w:ascii="Times New Roman" w:hAnsi="Times New Roman" w:cs="Times New Roman"/>
          <w:color w:val="000000" w:themeColor="text1"/>
          <w:sz w:val="24"/>
          <w:szCs w:val="24"/>
        </w:rPr>
        <w:t>policy c</w:t>
      </w:r>
      <w:r w:rsidR="00545D7A" w:rsidRPr="00253392">
        <w:rPr>
          <w:rFonts w:ascii="Times New Roman" w:hAnsi="Times New Roman" w:cs="Times New Roman"/>
          <w:color w:val="000000" w:themeColor="text1"/>
          <w:sz w:val="24"/>
          <w:szCs w:val="24"/>
        </w:rPr>
        <w:t>an begin to</w:t>
      </w:r>
      <w:r w:rsidR="00FF3D5B" w:rsidRPr="00253392">
        <w:rPr>
          <w:rFonts w:ascii="Times New Roman" w:hAnsi="Times New Roman" w:cs="Times New Roman"/>
          <w:color w:val="000000" w:themeColor="text1"/>
          <w:sz w:val="24"/>
          <w:szCs w:val="24"/>
        </w:rPr>
        <w:t xml:space="preserve"> tackle some of the issues at individual, </w:t>
      </w:r>
      <w:r w:rsidRPr="00253392">
        <w:rPr>
          <w:rFonts w:ascii="Times New Roman" w:hAnsi="Times New Roman" w:cs="Times New Roman"/>
          <w:color w:val="000000" w:themeColor="text1"/>
          <w:sz w:val="24"/>
          <w:szCs w:val="24"/>
        </w:rPr>
        <w:t>legislative</w:t>
      </w:r>
      <w:r w:rsidR="00FF3D5B" w:rsidRPr="00253392">
        <w:rPr>
          <w:rFonts w:ascii="Times New Roman" w:hAnsi="Times New Roman" w:cs="Times New Roman"/>
          <w:color w:val="000000" w:themeColor="text1"/>
          <w:sz w:val="24"/>
          <w:szCs w:val="24"/>
        </w:rPr>
        <w:t>, and societal</w:t>
      </w:r>
      <w:r w:rsidR="002E7AE5" w:rsidRPr="00253392">
        <w:rPr>
          <w:rFonts w:ascii="Times New Roman" w:hAnsi="Times New Roman" w:cs="Times New Roman"/>
          <w:color w:val="000000" w:themeColor="text1"/>
          <w:sz w:val="24"/>
          <w:szCs w:val="24"/>
        </w:rPr>
        <w:t xml:space="preserve"> levels. </w:t>
      </w:r>
    </w:p>
    <w:p w14:paraId="185F2251" w14:textId="77777777" w:rsidR="00604778"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At the individual level, </w:t>
      </w:r>
      <w:r w:rsidR="00816002" w:rsidRPr="00253392">
        <w:rPr>
          <w:rFonts w:ascii="Times New Roman" w:hAnsi="Times New Roman" w:cs="Times New Roman"/>
          <w:color w:val="000000" w:themeColor="text1"/>
          <w:sz w:val="24"/>
          <w:szCs w:val="24"/>
        </w:rPr>
        <w:t>the p</w:t>
      </w:r>
      <w:r w:rsidR="00FF3D5B" w:rsidRPr="00253392">
        <w:rPr>
          <w:rFonts w:ascii="Times New Roman" w:hAnsi="Times New Roman" w:cs="Times New Roman"/>
          <w:color w:val="000000" w:themeColor="text1"/>
          <w:sz w:val="24"/>
          <w:szCs w:val="24"/>
        </w:rPr>
        <w:t>olicy c</w:t>
      </w:r>
      <w:r w:rsidR="00545D7A" w:rsidRPr="00253392">
        <w:rPr>
          <w:rFonts w:ascii="Times New Roman" w:hAnsi="Times New Roman" w:cs="Times New Roman"/>
          <w:color w:val="000000" w:themeColor="text1"/>
          <w:sz w:val="24"/>
          <w:szCs w:val="24"/>
        </w:rPr>
        <w:t>an</w:t>
      </w:r>
      <w:r w:rsidR="00FF3D5B" w:rsidRPr="00253392">
        <w:rPr>
          <w:rFonts w:ascii="Times New Roman" w:hAnsi="Times New Roman" w:cs="Times New Roman"/>
          <w:color w:val="000000" w:themeColor="text1"/>
          <w:sz w:val="24"/>
          <w:szCs w:val="24"/>
        </w:rPr>
        <w:t xml:space="preserve"> help</w:t>
      </w:r>
      <w:r w:rsidR="00D04616" w:rsidRPr="00253392">
        <w:rPr>
          <w:rFonts w:ascii="Times New Roman" w:hAnsi="Times New Roman" w:cs="Times New Roman"/>
          <w:color w:val="000000" w:themeColor="text1"/>
          <w:sz w:val="24"/>
          <w:szCs w:val="24"/>
        </w:rPr>
        <w:t xml:space="preserve"> </w:t>
      </w:r>
      <w:r w:rsidR="00FF3D5B" w:rsidRPr="00253392">
        <w:rPr>
          <w:rFonts w:ascii="Times New Roman" w:hAnsi="Times New Roman" w:cs="Times New Roman"/>
          <w:color w:val="000000" w:themeColor="text1"/>
          <w:sz w:val="24"/>
          <w:szCs w:val="24"/>
        </w:rPr>
        <w:t>reduc</w:t>
      </w:r>
      <w:r w:rsidR="00D04616" w:rsidRPr="00253392">
        <w:rPr>
          <w:rFonts w:ascii="Times New Roman" w:hAnsi="Times New Roman" w:cs="Times New Roman"/>
          <w:color w:val="000000" w:themeColor="text1"/>
          <w:sz w:val="24"/>
          <w:szCs w:val="24"/>
        </w:rPr>
        <w:t>e</w:t>
      </w:r>
      <w:r w:rsidR="00FF3D5B" w:rsidRPr="00253392">
        <w:rPr>
          <w:rFonts w:ascii="Times New Roman" w:hAnsi="Times New Roman" w:cs="Times New Roman"/>
          <w:color w:val="000000" w:themeColor="text1"/>
          <w:sz w:val="24"/>
          <w:szCs w:val="24"/>
        </w:rPr>
        <w:t xml:space="preserve"> the</w:t>
      </w:r>
      <w:r w:rsidR="00D04616" w:rsidRPr="00253392">
        <w:rPr>
          <w:rFonts w:ascii="Times New Roman" w:hAnsi="Times New Roman" w:cs="Times New Roman"/>
          <w:color w:val="000000" w:themeColor="text1"/>
          <w:sz w:val="24"/>
          <w:szCs w:val="24"/>
        </w:rPr>
        <w:t xml:space="preserve"> </w:t>
      </w:r>
      <w:r w:rsidR="00042316" w:rsidRPr="00253392">
        <w:rPr>
          <w:rFonts w:ascii="Times New Roman" w:hAnsi="Times New Roman" w:cs="Times New Roman"/>
          <w:color w:val="000000" w:themeColor="text1"/>
          <w:sz w:val="24"/>
          <w:szCs w:val="24"/>
        </w:rPr>
        <w:t>burden o</w:t>
      </w:r>
      <w:r w:rsidR="00D04616" w:rsidRPr="00253392">
        <w:rPr>
          <w:rFonts w:ascii="Times New Roman" w:hAnsi="Times New Roman" w:cs="Times New Roman"/>
          <w:color w:val="000000" w:themeColor="text1"/>
          <w:sz w:val="24"/>
          <w:szCs w:val="24"/>
        </w:rPr>
        <w:t>n</w:t>
      </w:r>
      <w:r w:rsidR="00042316" w:rsidRPr="00253392">
        <w:rPr>
          <w:rFonts w:ascii="Times New Roman" w:hAnsi="Times New Roman" w:cs="Times New Roman"/>
          <w:color w:val="000000" w:themeColor="text1"/>
          <w:sz w:val="24"/>
          <w:szCs w:val="24"/>
        </w:rPr>
        <w:t xml:space="preserve"> women </w:t>
      </w:r>
      <w:r w:rsidR="00D04616" w:rsidRPr="00253392">
        <w:rPr>
          <w:rFonts w:ascii="Times New Roman" w:hAnsi="Times New Roman" w:cs="Times New Roman"/>
          <w:color w:val="000000" w:themeColor="text1"/>
          <w:sz w:val="24"/>
          <w:szCs w:val="24"/>
        </w:rPr>
        <w:t>in</w:t>
      </w:r>
      <w:r w:rsidR="00042316" w:rsidRPr="00253392">
        <w:rPr>
          <w:rFonts w:ascii="Times New Roman" w:hAnsi="Times New Roman" w:cs="Times New Roman"/>
          <w:color w:val="000000" w:themeColor="text1"/>
          <w:sz w:val="24"/>
          <w:szCs w:val="24"/>
        </w:rPr>
        <w:t xml:space="preserve"> the</w:t>
      </w:r>
      <w:r w:rsidR="00D04616" w:rsidRPr="00253392">
        <w:rPr>
          <w:rFonts w:ascii="Times New Roman" w:hAnsi="Times New Roman" w:cs="Times New Roman"/>
          <w:color w:val="000000" w:themeColor="text1"/>
          <w:sz w:val="24"/>
          <w:szCs w:val="24"/>
        </w:rPr>
        <w:t xml:space="preserve"> domestic arena</w:t>
      </w:r>
      <w:r w:rsidR="00042316" w:rsidRPr="00253392">
        <w:rPr>
          <w:rFonts w:ascii="Times New Roman" w:hAnsi="Times New Roman" w:cs="Times New Roman"/>
          <w:color w:val="000000" w:themeColor="text1"/>
          <w:sz w:val="24"/>
          <w:szCs w:val="24"/>
        </w:rPr>
        <w:t>, for instance, by finding cost</w:t>
      </w:r>
      <w:r w:rsidR="002832D9" w:rsidRPr="00253392">
        <w:rPr>
          <w:rFonts w:ascii="Times New Roman" w:hAnsi="Times New Roman" w:cs="Times New Roman"/>
          <w:color w:val="000000" w:themeColor="text1"/>
          <w:sz w:val="24"/>
          <w:szCs w:val="24"/>
        </w:rPr>
        <w:t>-</w:t>
      </w:r>
      <w:r w:rsidR="00042316" w:rsidRPr="00253392">
        <w:rPr>
          <w:rFonts w:ascii="Times New Roman" w:hAnsi="Times New Roman" w:cs="Times New Roman"/>
          <w:color w:val="000000" w:themeColor="text1"/>
          <w:sz w:val="24"/>
          <w:szCs w:val="24"/>
        </w:rPr>
        <w:t>effective solution</w:t>
      </w:r>
      <w:r w:rsidR="00D04616" w:rsidRPr="00253392">
        <w:rPr>
          <w:rFonts w:ascii="Times New Roman" w:hAnsi="Times New Roman" w:cs="Times New Roman"/>
          <w:color w:val="000000" w:themeColor="text1"/>
          <w:sz w:val="24"/>
          <w:szCs w:val="24"/>
        </w:rPr>
        <w:t>s</w:t>
      </w:r>
      <w:r w:rsidR="00042316" w:rsidRPr="00253392">
        <w:rPr>
          <w:rFonts w:ascii="Times New Roman" w:hAnsi="Times New Roman" w:cs="Times New Roman"/>
          <w:color w:val="000000" w:themeColor="text1"/>
          <w:sz w:val="24"/>
          <w:szCs w:val="24"/>
        </w:rPr>
        <w:t xml:space="preserve"> </w:t>
      </w:r>
      <w:r w:rsidR="00D04616" w:rsidRPr="00253392">
        <w:rPr>
          <w:rFonts w:ascii="Times New Roman" w:hAnsi="Times New Roman" w:cs="Times New Roman"/>
          <w:color w:val="000000" w:themeColor="text1"/>
          <w:sz w:val="24"/>
          <w:szCs w:val="24"/>
        </w:rPr>
        <w:t>to</w:t>
      </w:r>
      <w:r w:rsidR="00042316"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family care</w:t>
      </w:r>
      <w:r w:rsidR="002832D9" w:rsidRPr="00253392">
        <w:rPr>
          <w:rFonts w:ascii="Times New Roman" w:hAnsi="Times New Roman" w:cs="Times New Roman"/>
          <w:color w:val="000000" w:themeColor="text1"/>
          <w:sz w:val="24"/>
          <w:szCs w:val="24"/>
        </w:rPr>
        <w:t>,</w:t>
      </w:r>
      <w:r w:rsidR="00042316"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targeting both pre-school age, after</w:t>
      </w:r>
      <w:r w:rsidR="002832D9"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school </w:t>
      </w:r>
      <w:r w:rsidR="00D04616" w:rsidRPr="00253392">
        <w:rPr>
          <w:rFonts w:ascii="Times New Roman" w:hAnsi="Times New Roman" w:cs="Times New Roman"/>
          <w:color w:val="000000" w:themeColor="text1"/>
          <w:sz w:val="24"/>
          <w:szCs w:val="24"/>
        </w:rPr>
        <w:t xml:space="preserve">care </w:t>
      </w:r>
      <w:r w:rsidRPr="00253392">
        <w:rPr>
          <w:rFonts w:ascii="Times New Roman" w:hAnsi="Times New Roman" w:cs="Times New Roman"/>
          <w:color w:val="000000" w:themeColor="text1"/>
          <w:sz w:val="24"/>
          <w:szCs w:val="24"/>
        </w:rPr>
        <w:t xml:space="preserve">for those of school age, </w:t>
      </w:r>
      <w:r w:rsidR="002832D9" w:rsidRPr="00253392">
        <w:rPr>
          <w:rFonts w:ascii="Times New Roman" w:hAnsi="Times New Roman" w:cs="Times New Roman"/>
          <w:color w:val="000000" w:themeColor="text1"/>
          <w:sz w:val="24"/>
          <w:szCs w:val="24"/>
        </w:rPr>
        <w:t xml:space="preserve">as well as </w:t>
      </w:r>
      <w:r w:rsidRPr="00253392">
        <w:rPr>
          <w:rFonts w:ascii="Times New Roman" w:hAnsi="Times New Roman" w:cs="Times New Roman"/>
          <w:color w:val="000000" w:themeColor="text1"/>
          <w:sz w:val="24"/>
          <w:szCs w:val="24"/>
        </w:rPr>
        <w:t>the elderly and the sick (</w:t>
      </w:r>
      <w:r w:rsidR="007B64BF" w:rsidRPr="00253392">
        <w:rPr>
          <w:rFonts w:ascii="Times New Roman" w:hAnsi="Times New Roman" w:cs="Times New Roman"/>
          <w:color w:val="000000" w:themeColor="text1"/>
          <w:sz w:val="24"/>
          <w:szCs w:val="24"/>
          <w:shd w:val="clear" w:color="auto" w:fill="FFFFFF"/>
        </w:rPr>
        <w:t xml:space="preserve">Ahl, 2006; </w:t>
      </w:r>
      <w:r w:rsidR="00B91185" w:rsidRPr="00253392">
        <w:rPr>
          <w:rFonts w:ascii="Times New Roman" w:hAnsi="Times New Roman" w:cs="Times New Roman"/>
          <w:color w:val="000000" w:themeColor="text1"/>
          <w:sz w:val="24"/>
          <w:szCs w:val="24"/>
        </w:rPr>
        <w:t>Blackburn and Ram, 2006; Rouse and Kitching, 2006</w:t>
      </w:r>
      <w:r w:rsidRPr="00253392">
        <w:rPr>
          <w:rFonts w:ascii="Times New Roman" w:hAnsi="Times New Roman" w:cs="Times New Roman"/>
          <w:color w:val="000000" w:themeColor="text1"/>
          <w:sz w:val="24"/>
          <w:szCs w:val="24"/>
        </w:rPr>
        <w:t xml:space="preserve">). In the </w:t>
      </w:r>
      <w:r w:rsidR="002832D9" w:rsidRPr="00253392">
        <w:rPr>
          <w:rFonts w:ascii="Times New Roman" w:hAnsi="Times New Roman" w:cs="Times New Roman"/>
          <w:color w:val="000000" w:themeColor="text1"/>
          <w:sz w:val="24"/>
          <w:szCs w:val="24"/>
        </w:rPr>
        <w:t xml:space="preserve">context of </w:t>
      </w:r>
      <w:r w:rsidRPr="00253392">
        <w:rPr>
          <w:rFonts w:ascii="Times New Roman" w:hAnsi="Times New Roman" w:cs="Times New Roman"/>
          <w:color w:val="000000" w:themeColor="text1"/>
          <w:sz w:val="24"/>
          <w:szCs w:val="24"/>
        </w:rPr>
        <w:t>developing countr</w:t>
      </w:r>
      <w:r w:rsidR="002832D9" w:rsidRPr="00253392">
        <w:rPr>
          <w:rFonts w:ascii="Times New Roman" w:hAnsi="Times New Roman" w:cs="Times New Roman"/>
          <w:color w:val="000000" w:themeColor="text1"/>
          <w:sz w:val="24"/>
          <w:szCs w:val="24"/>
        </w:rPr>
        <w:t>ies,</w:t>
      </w:r>
      <w:r w:rsidRPr="00253392">
        <w:rPr>
          <w:rFonts w:ascii="Times New Roman" w:hAnsi="Times New Roman" w:cs="Times New Roman"/>
          <w:color w:val="000000" w:themeColor="text1"/>
          <w:sz w:val="24"/>
          <w:szCs w:val="24"/>
        </w:rPr>
        <w:t xml:space="preserve"> where institutional void</w:t>
      </w:r>
      <w:r w:rsidR="00545D7A"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w:t>
      </w:r>
      <w:r w:rsidR="00545D7A" w:rsidRPr="00253392">
        <w:rPr>
          <w:rFonts w:ascii="Times New Roman" w:hAnsi="Times New Roman" w:cs="Times New Roman"/>
          <w:color w:val="000000" w:themeColor="text1"/>
          <w:sz w:val="24"/>
          <w:szCs w:val="24"/>
        </w:rPr>
        <w:t xml:space="preserve">are </w:t>
      </w:r>
      <w:r w:rsidRPr="00253392">
        <w:rPr>
          <w:rFonts w:ascii="Times New Roman" w:hAnsi="Times New Roman" w:cs="Times New Roman"/>
          <w:color w:val="000000" w:themeColor="text1"/>
          <w:sz w:val="24"/>
          <w:szCs w:val="24"/>
        </w:rPr>
        <w:t>presen</w:t>
      </w:r>
      <w:r w:rsidR="00D04616" w:rsidRPr="00253392">
        <w:rPr>
          <w:rFonts w:ascii="Times New Roman" w:hAnsi="Times New Roman" w:cs="Times New Roman"/>
          <w:color w:val="000000" w:themeColor="text1"/>
          <w:sz w:val="24"/>
          <w:szCs w:val="24"/>
        </w:rPr>
        <w:t>t</w:t>
      </w:r>
      <w:r w:rsidRPr="00253392">
        <w:rPr>
          <w:rFonts w:ascii="Times New Roman" w:hAnsi="Times New Roman" w:cs="Times New Roman"/>
          <w:color w:val="000000" w:themeColor="text1"/>
          <w:sz w:val="24"/>
          <w:szCs w:val="24"/>
        </w:rPr>
        <w:t xml:space="preserve">, developing </w:t>
      </w:r>
      <w:r w:rsidR="00D04616" w:rsidRPr="00253392">
        <w:rPr>
          <w:rFonts w:ascii="Times New Roman" w:hAnsi="Times New Roman" w:cs="Times New Roman"/>
          <w:color w:val="000000" w:themeColor="text1"/>
          <w:sz w:val="24"/>
          <w:szCs w:val="24"/>
        </w:rPr>
        <w:t xml:space="preserve">a </w:t>
      </w:r>
      <w:r w:rsidRPr="00253392">
        <w:rPr>
          <w:rFonts w:ascii="Times New Roman" w:hAnsi="Times New Roman" w:cs="Times New Roman"/>
          <w:color w:val="000000" w:themeColor="text1"/>
          <w:sz w:val="24"/>
          <w:szCs w:val="24"/>
        </w:rPr>
        <w:t>platform to enable a shared economy to prosper, and hence allowing the sharing of these family duties, c</w:t>
      </w:r>
      <w:r w:rsidR="00545D7A" w:rsidRPr="00253392">
        <w:rPr>
          <w:rFonts w:ascii="Times New Roman" w:hAnsi="Times New Roman" w:cs="Times New Roman"/>
          <w:color w:val="000000" w:themeColor="text1"/>
          <w:sz w:val="24"/>
          <w:szCs w:val="24"/>
        </w:rPr>
        <w:t>an</w:t>
      </w:r>
      <w:r w:rsidRPr="00253392">
        <w:rPr>
          <w:rFonts w:ascii="Times New Roman" w:hAnsi="Times New Roman" w:cs="Times New Roman"/>
          <w:color w:val="000000" w:themeColor="text1"/>
          <w:sz w:val="24"/>
          <w:szCs w:val="24"/>
        </w:rPr>
        <w:t xml:space="preserve"> be more cost-effective (</w:t>
      </w:r>
      <w:r w:rsidR="00B91185" w:rsidRPr="00253392">
        <w:rPr>
          <w:rFonts w:ascii="Times New Roman" w:hAnsi="Times New Roman" w:cs="Times New Roman"/>
          <w:color w:val="000000" w:themeColor="text1"/>
          <w:sz w:val="24"/>
          <w:szCs w:val="24"/>
        </w:rPr>
        <w:t>Kirkwood and Tootell, 2008</w:t>
      </w:r>
      <w:r w:rsidRPr="00253392">
        <w:rPr>
          <w:rFonts w:ascii="Times New Roman" w:hAnsi="Times New Roman" w:cs="Times New Roman"/>
          <w:color w:val="000000" w:themeColor="text1"/>
          <w:sz w:val="24"/>
          <w:szCs w:val="24"/>
        </w:rPr>
        <w:t xml:space="preserve">). At the legislative level, the government should consider policies that </w:t>
      </w:r>
      <w:r w:rsidR="00545D7A" w:rsidRPr="00253392">
        <w:rPr>
          <w:rFonts w:ascii="Times New Roman" w:hAnsi="Times New Roman" w:cs="Times New Roman"/>
          <w:color w:val="000000" w:themeColor="text1"/>
          <w:sz w:val="24"/>
          <w:szCs w:val="24"/>
        </w:rPr>
        <w:t xml:space="preserve">will reduce </w:t>
      </w:r>
      <w:r w:rsidRPr="00253392">
        <w:rPr>
          <w:rFonts w:ascii="Times New Roman" w:hAnsi="Times New Roman" w:cs="Times New Roman"/>
          <w:color w:val="000000" w:themeColor="text1"/>
          <w:sz w:val="24"/>
          <w:szCs w:val="24"/>
        </w:rPr>
        <w:t xml:space="preserve">the reliance on normative-based social and cultural institutions. For instance, if gaining family permission to start </w:t>
      </w:r>
      <w:r w:rsidR="006D6626" w:rsidRPr="00253392">
        <w:rPr>
          <w:rFonts w:ascii="Times New Roman" w:hAnsi="Times New Roman" w:cs="Times New Roman"/>
          <w:color w:val="000000" w:themeColor="text1"/>
          <w:sz w:val="24"/>
          <w:szCs w:val="24"/>
        </w:rPr>
        <w:t xml:space="preserve">a business </w:t>
      </w:r>
      <w:r w:rsidRPr="00253392">
        <w:rPr>
          <w:rFonts w:ascii="Times New Roman" w:hAnsi="Times New Roman" w:cs="Times New Roman"/>
          <w:color w:val="000000" w:themeColor="text1"/>
          <w:sz w:val="24"/>
          <w:szCs w:val="24"/>
        </w:rPr>
        <w:t>is one such stumbling block as many</w:t>
      </w:r>
      <w:r w:rsidR="00545D7A" w:rsidRPr="00253392">
        <w:rPr>
          <w:rFonts w:ascii="Times New Roman" w:hAnsi="Times New Roman" w:cs="Times New Roman"/>
          <w:color w:val="000000" w:themeColor="text1"/>
          <w:sz w:val="24"/>
          <w:szCs w:val="24"/>
        </w:rPr>
        <w:t xml:space="preserve"> of the women in the sample</w:t>
      </w:r>
      <w:r w:rsidRPr="00253392">
        <w:rPr>
          <w:rFonts w:ascii="Times New Roman" w:hAnsi="Times New Roman" w:cs="Times New Roman"/>
          <w:color w:val="000000" w:themeColor="text1"/>
          <w:sz w:val="24"/>
          <w:szCs w:val="24"/>
        </w:rPr>
        <w:t xml:space="preserve"> mentioned, </w:t>
      </w:r>
      <w:r w:rsidR="003B73C7" w:rsidRPr="00253392">
        <w:rPr>
          <w:rFonts w:ascii="Times New Roman" w:hAnsi="Times New Roman" w:cs="Times New Roman"/>
          <w:color w:val="000000" w:themeColor="text1"/>
          <w:sz w:val="24"/>
          <w:szCs w:val="24"/>
        </w:rPr>
        <w:t xml:space="preserve">advancing </w:t>
      </w:r>
      <w:r w:rsidRPr="00253392">
        <w:rPr>
          <w:rFonts w:ascii="Times New Roman" w:hAnsi="Times New Roman" w:cs="Times New Roman"/>
          <w:color w:val="000000" w:themeColor="text1"/>
          <w:sz w:val="24"/>
          <w:szCs w:val="24"/>
        </w:rPr>
        <w:t>legislation to minimi</w:t>
      </w:r>
      <w:r w:rsidR="00D04616" w:rsidRPr="00253392">
        <w:rPr>
          <w:rFonts w:ascii="Times New Roman" w:hAnsi="Times New Roman" w:cs="Times New Roman"/>
          <w:color w:val="000000" w:themeColor="text1"/>
          <w:sz w:val="24"/>
          <w:szCs w:val="24"/>
        </w:rPr>
        <w:t>ze</w:t>
      </w:r>
      <w:r w:rsidRPr="00253392">
        <w:rPr>
          <w:rFonts w:ascii="Times New Roman" w:hAnsi="Times New Roman" w:cs="Times New Roman"/>
          <w:color w:val="000000" w:themeColor="text1"/>
          <w:sz w:val="24"/>
          <w:szCs w:val="24"/>
        </w:rPr>
        <w:t xml:space="preserve"> the requirements for such permission c</w:t>
      </w:r>
      <w:r w:rsidR="00545D7A" w:rsidRPr="00253392">
        <w:rPr>
          <w:rFonts w:ascii="Times New Roman" w:hAnsi="Times New Roman" w:cs="Times New Roman"/>
          <w:color w:val="000000" w:themeColor="text1"/>
          <w:sz w:val="24"/>
          <w:szCs w:val="24"/>
        </w:rPr>
        <w:t>an unleash their entrepreneurial endeavours</w:t>
      </w:r>
      <w:r w:rsidRPr="00253392">
        <w:rPr>
          <w:rFonts w:ascii="Times New Roman" w:hAnsi="Times New Roman" w:cs="Times New Roman"/>
          <w:color w:val="000000" w:themeColor="text1"/>
          <w:sz w:val="24"/>
          <w:szCs w:val="24"/>
        </w:rPr>
        <w:t>.  At the societal level, the government faces a mammoth task to change the overall attitude, particular</w:t>
      </w:r>
      <w:r w:rsidR="00D04616" w:rsidRPr="00253392">
        <w:rPr>
          <w:rFonts w:ascii="Times New Roman" w:hAnsi="Times New Roman" w:cs="Times New Roman"/>
          <w:color w:val="000000" w:themeColor="text1"/>
          <w:sz w:val="24"/>
          <w:szCs w:val="24"/>
        </w:rPr>
        <w:t>ly</w:t>
      </w:r>
      <w:r w:rsidRPr="00253392">
        <w:rPr>
          <w:rFonts w:ascii="Times New Roman" w:hAnsi="Times New Roman" w:cs="Times New Roman"/>
          <w:color w:val="000000" w:themeColor="text1"/>
          <w:sz w:val="24"/>
          <w:szCs w:val="24"/>
        </w:rPr>
        <w:t xml:space="preserve"> amongst the middle class, in terms of </w:t>
      </w:r>
      <w:r w:rsidR="00D04616" w:rsidRPr="00253392">
        <w:rPr>
          <w:rFonts w:ascii="Times New Roman" w:hAnsi="Times New Roman" w:cs="Times New Roman"/>
          <w:color w:val="000000" w:themeColor="text1"/>
          <w:sz w:val="24"/>
          <w:szCs w:val="24"/>
        </w:rPr>
        <w:t>female</w:t>
      </w:r>
      <w:r w:rsidRPr="00253392">
        <w:rPr>
          <w:rFonts w:ascii="Times New Roman" w:hAnsi="Times New Roman" w:cs="Times New Roman"/>
          <w:color w:val="000000" w:themeColor="text1"/>
          <w:sz w:val="24"/>
          <w:szCs w:val="24"/>
        </w:rPr>
        <w:t xml:space="preserve"> entrepreneur</w:t>
      </w:r>
      <w:r w:rsidR="00905B45" w:rsidRPr="00253392">
        <w:rPr>
          <w:rFonts w:ascii="Times New Roman" w:hAnsi="Times New Roman" w:cs="Times New Roman"/>
          <w:color w:val="000000" w:themeColor="text1"/>
          <w:sz w:val="24"/>
          <w:szCs w:val="24"/>
        </w:rPr>
        <w:t>ial activity</w:t>
      </w:r>
      <w:r w:rsidRPr="00253392">
        <w:rPr>
          <w:rFonts w:ascii="Times New Roman" w:hAnsi="Times New Roman" w:cs="Times New Roman"/>
          <w:color w:val="000000" w:themeColor="text1"/>
          <w:sz w:val="24"/>
          <w:szCs w:val="24"/>
        </w:rPr>
        <w:t xml:space="preserve">. The interviewees amongst the targeted sub-group </w:t>
      </w:r>
      <w:r w:rsidR="00971AB7" w:rsidRPr="00253392">
        <w:rPr>
          <w:rFonts w:ascii="Times New Roman" w:hAnsi="Times New Roman" w:cs="Times New Roman"/>
          <w:color w:val="000000" w:themeColor="text1"/>
          <w:sz w:val="24"/>
          <w:szCs w:val="24"/>
        </w:rPr>
        <w:t>suggest</w:t>
      </w:r>
      <w:r w:rsidRPr="00253392">
        <w:rPr>
          <w:rFonts w:ascii="Times New Roman" w:hAnsi="Times New Roman" w:cs="Times New Roman"/>
          <w:color w:val="000000" w:themeColor="text1"/>
          <w:sz w:val="24"/>
          <w:szCs w:val="24"/>
        </w:rPr>
        <w:t xml:space="preserve"> that there is a discrepancy between their personal perception of entrepreneurship and how it is </w:t>
      </w:r>
      <w:r w:rsidR="00426B8A" w:rsidRPr="00253392">
        <w:rPr>
          <w:rFonts w:ascii="Times New Roman" w:hAnsi="Times New Roman" w:cs="Times New Roman"/>
          <w:color w:val="000000" w:themeColor="text1"/>
          <w:sz w:val="24"/>
          <w:szCs w:val="24"/>
        </w:rPr>
        <w:t>treated by</w:t>
      </w:r>
      <w:r w:rsidRPr="00253392">
        <w:rPr>
          <w:rFonts w:ascii="Times New Roman" w:hAnsi="Times New Roman" w:cs="Times New Roman"/>
          <w:color w:val="000000" w:themeColor="text1"/>
          <w:sz w:val="24"/>
          <w:szCs w:val="24"/>
        </w:rPr>
        <w:t xml:space="preserve"> people within these women’s sphere</w:t>
      </w:r>
      <w:r w:rsidR="00D04616"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of li</w:t>
      </w:r>
      <w:r w:rsidR="00D04616" w:rsidRPr="00253392">
        <w:rPr>
          <w:rFonts w:ascii="Times New Roman" w:hAnsi="Times New Roman" w:cs="Times New Roman"/>
          <w:color w:val="000000" w:themeColor="text1"/>
          <w:sz w:val="24"/>
          <w:szCs w:val="24"/>
        </w:rPr>
        <w:t>f</w:t>
      </w:r>
      <w:r w:rsidRPr="00253392">
        <w:rPr>
          <w:rFonts w:ascii="Times New Roman" w:hAnsi="Times New Roman" w:cs="Times New Roman"/>
          <w:color w:val="000000" w:themeColor="text1"/>
          <w:sz w:val="24"/>
          <w:szCs w:val="24"/>
        </w:rPr>
        <w:t xml:space="preserve">e. </w:t>
      </w:r>
      <w:r w:rsidR="00971AB7" w:rsidRPr="00253392">
        <w:rPr>
          <w:rFonts w:ascii="Times New Roman" w:hAnsi="Times New Roman" w:cs="Times New Roman"/>
          <w:color w:val="000000" w:themeColor="text1"/>
          <w:sz w:val="24"/>
          <w:szCs w:val="24"/>
        </w:rPr>
        <w:t>T</w:t>
      </w:r>
      <w:r w:rsidRPr="00253392">
        <w:rPr>
          <w:rFonts w:ascii="Times New Roman" w:hAnsi="Times New Roman" w:cs="Times New Roman"/>
          <w:color w:val="000000" w:themeColor="text1"/>
          <w:sz w:val="24"/>
          <w:szCs w:val="24"/>
        </w:rPr>
        <w:t>heir inability to develop entrepreneurial intention is largely attribut</w:t>
      </w:r>
      <w:r w:rsidR="00D04616" w:rsidRPr="00253392">
        <w:rPr>
          <w:rFonts w:ascii="Times New Roman" w:hAnsi="Times New Roman" w:cs="Times New Roman"/>
          <w:color w:val="000000" w:themeColor="text1"/>
          <w:sz w:val="24"/>
          <w:szCs w:val="24"/>
        </w:rPr>
        <w:t>able</w:t>
      </w:r>
      <w:r w:rsidRPr="00253392">
        <w:rPr>
          <w:rFonts w:ascii="Times New Roman" w:hAnsi="Times New Roman" w:cs="Times New Roman"/>
          <w:color w:val="000000" w:themeColor="text1"/>
          <w:sz w:val="24"/>
          <w:szCs w:val="24"/>
        </w:rPr>
        <w:t xml:space="preserve"> to the latter. </w:t>
      </w:r>
      <w:r w:rsidR="00426B8A" w:rsidRPr="00253392">
        <w:rPr>
          <w:rFonts w:ascii="Times New Roman" w:hAnsi="Times New Roman" w:cs="Times New Roman"/>
          <w:color w:val="000000" w:themeColor="text1"/>
          <w:sz w:val="24"/>
          <w:szCs w:val="24"/>
        </w:rPr>
        <w:t>While they believed in their ability to overcome the negative views of outsiders at a personal level,</w:t>
      </w:r>
      <w:r w:rsidR="00610833" w:rsidRPr="00253392">
        <w:rPr>
          <w:rFonts w:ascii="Times New Roman" w:hAnsi="Times New Roman" w:cs="Times New Roman"/>
          <w:color w:val="000000" w:themeColor="text1"/>
          <w:sz w:val="24"/>
          <w:szCs w:val="24"/>
        </w:rPr>
        <w:t xml:space="preserve"> </w:t>
      </w:r>
      <w:r w:rsidR="00426B8A" w:rsidRPr="00253392">
        <w:rPr>
          <w:rFonts w:ascii="Times New Roman" w:hAnsi="Times New Roman" w:cs="Times New Roman"/>
          <w:color w:val="000000" w:themeColor="text1"/>
          <w:sz w:val="24"/>
          <w:szCs w:val="24"/>
        </w:rPr>
        <w:t xml:space="preserve">they have significant concerns </w:t>
      </w:r>
      <w:r w:rsidRPr="00253392">
        <w:rPr>
          <w:rFonts w:ascii="Times New Roman" w:hAnsi="Times New Roman" w:cs="Times New Roman"/>
          <w:color w:val="000000" w:themeColor="text1"/>
          <w:sz w:val="24"/>
          <w:szCs w:val="24"/>
        </w:rPr>
        <w:t>about how others may judge their famil</w:t>
      </w:r>
      <w:r w:rsidR="00426B8A" w:rsidRPr="00253392">
        <w:rPr>
          <w:rFonts w:ascii="Times New Roman" w:hAnsi="Times New Roman" w:cs="Times New Roman"/>
          <w:color w:val="000000" w:themeColor="text1"/>
          <w:sz w:val="24"/>
          <w:szCs w:val="24"/>
        </w:rPr>
        <w:t>ies</w:t>
      </w:r>
      <w:r w:rsidRPr="00253392">
        <w:rPr>
          <w:rFonts w:ascii="Times New Roman" w:hAnsi="Times New Roman" w:cs="Times New Roman"/>
          <w:color w:val="000000" w:themeColor="text1"/>
          <w:sz w:val="24"/>
          <w:szCs w:val="24"/>
        </w:rPr>
        <w:t xml:space="preserve"> </w:t>
      </w:r>
      <w:r w:rsidR="007D4271" w:rsidRPr="00253392">
        <w:rPr>
          <w:rFonts w:ascii="Times New Roman" w:hAnsi="Times New Roman" w:cs="Times New Roman"/>
          <w:color w:val="000000" w:themeColor="text1"/>
          <w:sz w:val="24"/>
          <w:szCs w:val="24"/>
        </w:rPr>
        <w:t xml:space="preserve">due to </w:t>
      </w:r>
      <w:r w:rsidRPr="00253392">
        <w:rPr>
          <w:rFonts w:ascii="Times New Roman" w:hAnsi="Times New Roman" w:cs="Times New Roman"/>
          <w:color w:val="000000" w:themeColor="text1"/>
          <w:sz w:val="24"/>
          <w:szCs w:val="24"/>
        </w:rPr>
        <w:t>their participation in entrepreneurship</w:t>
      </w:r>
      <w:r w:rsidR="00426B8A" w:rsidRPr="00253392">
        <w:rPr>
          <w:rFonts w:ascii="Times New Roman" w:hAnsi="Times New Roman" w:cs="Times New Roman"/>
          <w:color w:val="000000" w:themeColor="text1"/>
          <w:sz w:val="24"/>
          <w:szCs w:val="24"/>
        </w:rPr>
        <w:t>, as</w:t>
      </w:r>
      <w:r w:rsidRPr="00253392">
        <w:rPr>
          <w:rFonts w:ascii="Times New Roman" w:hAnsi="Times New Roman" w:cs="Times New Roman"/>
          <w:color w:val="000000" w:themeColor="text1"/>
          <w:sz w:val="24"/>
          <w:szCs w:val="24"/>
        </w:rPr>
        <w:t xml:space="preserve"> </w:t>
      </w:r>
      <w:r w:rsidR="00426B8A" w:rsidRPr="00253392">
        <w:rPr>
          <w:rFonts w:ascii="Times New Roman" w:hAnsi="Times New Roman" w:cs="Times New Roman"/>
          <w:color w:val="000000" w:themeColor="text1"/>
          <w:sz w:val="24"/>
          <w:szCs w:val="24"/>
        </w:rPr>
        <w:t xml:space="preserve">this </w:t>
      </w:r>
      <w:r w:rsidRPr="00253392">
        <w:rPr>
          <w:rFonts w:ascii="Times New Roman" w:hAnsi="Times New Roman" w:cs="Times New Roman"/>
          <w:color w:val="000000" w:themeColor="text1"/>
          <w:sz w:val="24"/>
          <w:szCs w:val="24"/>
        </w:rPr>
        <w:t xml:space="preserve">may upset their family members. They have put off entrepreneurship </w:t>
      </w:r>
      <w:r w:rsidR="002633B3" w:rsidRPr="00253392">
        <w:rPr>
          <w:rFonts w:ascii="Times New Roman" w:hAnsi="Times New Roman" w:cs="Times New Roman"/>
          <w:color w:val="000000" w:themeColor="text1"/>
          <w:sz w:val="24"/>
          <w:szCs w:val="24"/>
        </w:rPr>
        <w:t>because they felt the pressure to</w:t>
      </w:r>
      <w:r w:rsidRPr="00253392">
        <w:rPr>
          <w:rFonts w:ascii="Times New Roman" w:hAnsi="Times New Roman" w:cs="Times New Roman"/>
          <w:color w:val="000000" w:themeColor="text1"/>
          <w:sz w:val="24"/>
          <w:szCs w:val="24"/>
        </w:rPr>
        <w:t xml:space="preserve"> maintain harmony</w:t>
      </w:r>
      <w:r w:rsidR="00426B8A" w:rsidRPr="00253392">
        <w:rPr>
          <w:rFonts w:ascii="Times New Roman" w:hAnsi="Times New Roman" w:cs="Times New Roman"/>
          <w:color w:val="000000" w:themeColor="text1"/>
          <w:sz w:val="24"/>
          <w:szCs w:val="24"/>
        </w:rPr>
        <w:t xml:space="preserve"> at home</w:t>
      </w:r>
      <w:r w:rsidRPr="00253392">
        <w:rPr>
          <w:rFonts w:ascii="Times New Roman" w:hAnsi="Times New Roman" w:cs="Times New Roman"/>
          <w:color w:val="000000" w:themeColor="text1"/>
          <w:sz w:val="24"/>
          <w:szCs w:val="24"/>
        </w:rPr>
        <w:t xml:space="preserve">. </w:t>
      </w:r>
    </w:p>
    <w:p w14:paraId="14B43ADF" w14:textId="77777777" w:rsidR="00604778"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lastRenderedPageBreak/>
        <w:t>Since these long-standing norms are well embedded in both formal and informal institutions, overturning them would be impossible unless one can, as Calas et al. (2009) suggest</w:t>
      </w:r>
      <w:r w:rsidR="00426B8A" w:rsidRPr="00253392">
        <w:rPr>
          <w:rFonts w:ascii="Times New Roman" w:hAnsi="Times New Roman" w:cs="Times New Roman"/>
          <w:color w:val="000000" w:themeColor="text1"/>
          <w:sz w:val="24"/>
          <w:szCs w:val="24"/>
        </w:rPr>
        <w:t xml:space="preserve">s, </w:t>
      </w:r>
      <w:r w:rsidR="008E3305" w:rsidRPr="00253392">
        <w:rPr>
          <w:rFonts w:ascii="Times New Roman" w:hAnsi="Times New Roman" w:cs="Times New Roman"/>
          <w:color w:val="000000" w:themeColor="text1"/>
          <w:sz w:val="24"/>
          <w:szCs w:val="24"/>
        </w:rPr>
        <w:t>carry out</w:t>
      </w:r>
      <w:r w:rsidRPr="00253392">
        <w:rPr>
          <w:rFonts w:ascii="Times New Roman" w:hAnsi="Times New Roman" w:cs="Times New Roman"/>
          <w:color w:val="000000" w:themeColor="text1"/>
          <w:sz w:val="24"/>
          <w:szCs w:val="24"/>
        </w:rPr>
        <w:t xml:space="preserve"> extensive socialization through familial and educational institutions. As in previous studies, these norms and expectations are being upheld and supported by various formal and informal establishments (North, 1990; DiMaggio</w:t>
      </w:r>
      <w:r w:rsidR="004B025E" w:rsidRPr="00253392">
        <w:rPr>
          <w:rFonts w:ascii="Times New Roman" w:hAnsi="Times New Roman" w:cs="Times New Roman"/>
          <w:color w:val="000000" w:themeColor="text1"/>
          <w:sz w:val="24"/>
          <w:szCs w:val="24"/>
        </w:rPr>
        <w:t>, 1988;</w:t>
      </w:r>
      <w:r w:rsidRPr="00253392">
        <w:rPr>
          <w:rFonts w:ascii="Times New Roman" w:hAnsi="Times New Roman" w:cs="Times New Roman"/>
          <w:color w:val="000000" w:themeColor="text1"/>
          <w:sz w:val="24"/>
          <w:szCs w:val="24"/>
        </w:rPr>
        <w:t xml:space="preserve"> </w:t>
      </w:r>
      <w:r w:rsidR="004B025E" w:rsidRPr="00253392">
        <w:rPr>
          <w:rFonts w:ascii="Times New Roman" w:hAnsi="Times New Roman" w:cs="Times New Roman"/>
          <w:color w:val="000000" w:themeColor="text1"/>
          <w:sz w:val="24"/>
          <w:szCs w:val="24"/>
        </w:rPr>
        <w:t xml:space="preserve">DiMaggio </w:t>
      </w:r>
      <w:r w:rsidRPr="00253392">
        <w:rPr>
          <w:rFonts w:ascii="Times New Roman" w:hAnsi="Times New Roman" w:cs="Times New Roman"/>
          <w:color w:val="000000" w:themeColor="text1"/>
          <w:sz w:val="24"/>
          <w:szCs w:val="24"/>
        </w:rPr>
        <w:t xml:space="preserve">&amp; Powell, 1991), whose views </w:t>
      </w:r>
      <w:r w:rsidR="00097B5D" w:rsidRPr="00253392">
        <w:rPr>
          <w:rFonts w:ascii="Times New Roman" w:hAnsi="Times New Roman" w:cs="Times New Roman"/>
          <w:color w:val="000000" w:themeColor="text1"/>
          <w:sz w:val="24"/>
          <w:szCs w:val="24"/>
        </w:rPr>
        <w:t xml:space="preserve">are </w:t>
      </w:r>
      <w:r w:rsidRPr="00253392">
        <w:rPr>
          <w:rFonts w:ascii="Times New Roman" w:hAnsi="Times New Roman" w:cs="Times New Roman"/>
          <w:color w:val="000000" w:themeColor="text1"/>
          <w:sz w:val="24"/>
          <w:szCs w:val="24"/>
        </w:rPr>
        <w:t xml:space="preserve">often </w:t>
      </w:r>
      <w:r w:rsidR="00097B5D" w:rsidRPr="00253392">
        <w:rPr>
          <w:rFonts w:ascii="Times New Roman" w:hAnsi="Times New Roman" w:cs="Times New Roman"/>
          <w:color w:val="000000" w:themeColor="text1"/>
          <w:sz w:val="24"/>
          <w:szCs w:val="24"/>
        </w:rPr>
        <w:t>rejected by</w:t>
      </w:r>
      <w:r w:rsidRPr="00253392">
        <w:rPr>
          <w:rFonts w:ascii="Times New Roman" w:hAnsi="Times New Roman" w:cs="Times New Roman"/>
          <w:color w:val="000000" w:themeColor="text1"/>
          <w:sz w:val="24"/>
          <w:szCs w:val="24"/>
        </w:rPr>
        <w:t xml:space="preserve"> the particular sub-group that we studied, but nevertheless remain dominant in the society at large. For instance, with the role of religion in female entrepreneurship participation remain</w:t>
      </w:r>
      <w:r w:rsidR="008E3305" w:rsidRPr="00253392">
        <w:rPr>
          <w:rFonts w:ascii="Times New Roman" w:hAnsi="Times New Roman" w:cs="Times New Roman"/>
          <w:color w:val="000000" w:themeColor="text1"/>
          <w:sz w:val="24"/>
          <w:szCs w:val="24"/>
        </w:rPr>
        <w:t>ing</w:t>
      </w:r>
      <w:r w:rsidRPr="00253392">
        <w:rPr>
          <w:rFonts w:ascii="Times New Roman" w:hAnsi="Times New Roman" w:cs="Times New Roman"/>
          <w:color w:val="000000" w:themeColor="text1"/>
          <w:sz w:val="24"/>
          <w:szCs w:val="24"/>
        </w:rPr>
        <w:t xml:space="preserve"> debatable</w:t>
      </w:r>
      <w:r w:rsidR="008E3305"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 as suggested </w:t>
      </w:r>
      <w:r w:rsidR="00473632" w:rsidRPr="00253392">
        <w:rPr>
          <w:rFonts w:ascii="Times New Roman" w:hAnsi="Times New Roman" w:cs="Times New Roman"/>
          <w:color w:val="000000" w:themeColor="text1"/>
          <w:sz w:val="24"/>
          <w:szCs w:val="24"/>
        </w:rPr>
        <w:t xml:space="preserve">both </w:t>
      </w:r>
      <w:r w:rsidRPr="00253392">
        <w:rPr>
          <w:rFonts w:ascii="Times New Roman" w:hAnsi="Times New Roman" w:cs="Times New Roman"/>
          <w:color w:val="000000" w:themeColor="text1"/>
          <w:sz w:val="24"/>
          <w:szCs w:val="24"/>
        </w:rPr>
        <w:t xml:space="preserve">by the respondents and in </w:t>
      </w:r>
      <w:r w:rsidR="00A306F0" w:rsidRPr="00253392">
        <w:rPr>
          <w:rFonts w:ascii="Times New Roman" w:hAnsi="Times New Roman" w:cs="Times New Roman"/>
          <w:color w:val="000000" w:themeColor="text1"/>
          <w:sz w:val="24"/>
          <w:szCs w:val="24"/>
        </w:rPr>
        <w:t xml:space="preserve">the </w:t>
      </w:r>
      <w:r w:rsidRPr="00253392">
        <w:rPr>
          <w:rFonts w:ascii="Times New Roman" w:hAnsi="Times New Roman" w:cs="Times New Roman"/>
          <w:color w:val="000000" w:themeColor="text1"/>
          <w:sz w:val="24"/>
          <w:szCs w:val="24"/>
        </w:rPr>
        <w:t>academic literature (</w:t>
      </w:r>
      <w:r w:rsidR="00B91185" w:rsidRPr="00253392">
        <w:rPr>
          <w:rFonts w:ascii="Times New Roman" w:hAnsi="Times New Roman" w:cs="Times New Roman"/>
          <w:color w:val="000000" w:themeColor="text1"/>
          <w:sz w:val="24"/>
          <w:szCs w:val="24"/>
        </w:rPr>
        <w:t>Esser and Benschop, 2009</w:t>
      </w:r>
      <w:r w:rsidRPr="00253392">
        <w:rPr>
          <w:rFonts w:ascii="Times New Roman" w:hAnsi="Times New Roman" w:cs="Times New Roman"/>
          <w:color w:val="000000" w:themeColor="text1"/>
          <w:sz w:val="24"/>
          <w:szCs w:val="24"/>
        </w:rPr>
        <w:t xml:space="preserve">), there is a strong need to open up the debate and provide channels for the </w:t>
      </w:r>
      <w:r w:rsidR="00A306F0" w:rsidRPr="00253392">
        <w:rPr>
          <w:rFonts w:ascii="Times New Roman" w:hAnsi="Times New Roman" w:cs="Times New Roman"/>
          <w:color w:val="000000" w:themeColor="text1"/>
          <w:sz w:val="24"/>
          <w:szCs w:val="24"/>
        </w:rPr>
        <w:t xml:space="preserve">expression of </w:t>
      </w:r>
      <w:r w:rsidRPr="00253392">
        <w:rPr>
          <w:rFonts w:ascii="Times New Roman" w:hAnsi="Times New Roman" w:cs="Times New Roman"/>
          <w:color w:val="000000" w:themeColor="text1"/>
          <w:sz w:val="24"/>
          <w:szCs w:val="24"/>
        </w:rPr>
        <w:t xml:space="preserve">non-dominant discourses. Policymakers </w:t>
      </w:r>
      <w:r w:rsidR="00473632" w:rsidRPr="00253392">
        <w:rPr>
          <w:rFonts w:ascii="Times New Roman" w:hAnsi="Times New Roman" w:cs="Times New Roman"/>
          <w:color w:val="000000" w:themeColor="text1"/>
          <w:sz w:val="24"/>
          <w:szCs w:val="24"/>
        </w:rPr>
        <w:t xml:space="preserve">can initiate </w:t>
      </w:r>
      <w:r w:rsidRPr="00253392">
        <w:rPr>
          <w:rFonts w:ascii="Times New Roman" w:hAnsi="Times New Roman" w:cs="Times New Roman"/>
          <w:color w:val="000000" w:themeColor="text1"/>
          <w:sz w:val="24"/>
          <w:szCs w:val="24"/>
        </w:rPr>
        <w:t xml:space="preserve">forums for both sides to </w:t>
      </w:r>
      <w:r w:rsidR="008E3305" w:rsidRPr="00253392">
        <w:rPr>
          <w:rFonts w:ascii="Times New Roman" w:hAnsi="Times New Roman" w:cs="Times New Roman"/>
          <w:color w:val="000000" w:themeColor="text1"/>
          <w:sz w:val="24"/>
          <w:szCs w:val="24"/>
        </w:rPr>
        <w:t>express their views</w:t>
      </w:r>
      <w:r w:rsidR="00A306F0" w:rsidRPr="00253392">
        <w:rPr>
          <w:rFonts w:ascii="Times New Roman" w:hAnsi="Times New Roman" w:cs="Times New Roman"/>
          <w:color w:val="000000" w:themeColor="text1"/>
          <w:sz w:val="24"/>
          <w:szCs w:val="24"/>
        </w:rPr>
        <w:t xml:space="preserve"> regarding</w:t>
      </w:r>
      <w:r w:rsidRPr="00253392">
        <w:rPr>
          <w:rFonts w:ascii="Times New Roman" w:hAnsi="Times New Roman" w:cs="Times New Roman"/>
          <w:color w:val="000000" w:themeColor="text1"/>
          <w:sz w:val="24"/>
          <w:szCs w:val="24"/>
        </w:rPr>
        <w:t xml:space="preserve"> the dominan</w:t>
      </w:r>
      <w:r w:rsidR="00A306F0" w:rsidRPr="00253392">
        <w:rPr>
          <w:rFonts w:ascii="Times New Roman" w:hAnsi="Times New Roman" w:cs="Times New Roman"/>
          <w:color w:val="000000" w:themeColor="text1"/>
          <w:sz w:val="24"/>
          <w:szCs w:val="24"/>
        </w:rPr>
        <w:t>t</w:t>
      </w:r>
      <w:r w:rsidRPr="00253392">
        <w:rPr>
          <w:rFonts w:ascii="Times New Roman" w:hAnsi="Times New Roman" w:cs="Times New Roman"/>
          <w:color w:val="000000" w:themeColor="text1"/>
          <w:sz w:val="24"/>
          <w:szCs w:val="24"/>
        </w:rPr>
        <w:t xml:space="preserve"> discourse that </w:t>
      </w:r>
      <w:r w:rsidR="00473632" w:rsidRPr="00253392">
        <w:rPr>
          <w:rFonts w:ascii="Times New Roman" w:hAnsi="Times New Roman" w:cs="Times New Roman"/>
          <w:color w:val="000000" w:themeColor="text1"/>
          <w:sz w:val="24"/>
          <w:szCs w:val="24"/>
        </w:rPr>
        <w:t>i</w:t>
      </w:r>
      <w:r w:rsidR="008E3305" w:rsidRPr="00253392">
        <w:rPr>
          <w:rFonts w:ascii="Times New Roman" w:hAnsi="Times New Roman" w:cs="Times New Roman"/>
          <w:color w:val="000000" w:themeColor="text1"/>
          <w:sz w:val="24"/>
          <w:szCs w:val="24"/>
        </w:rPr>
        <w:t>s</w:t>
      </w:r>
      <w:r w:rsidR="003B73C7" w:rsidRPr="00253392">
        <w:rPr>
          <w:rFonts w:ascii="Times New Roman" w:hAnsi="Times New Roman" w:cs="Times New Roman"/>
          <w:color w:val="000000" w:themeColor="text1"/>
          <w:sz w:val="24"/>
          <w:szCs w:val="24"/>
        </w:rPr>
        <w:t xml:space="preserve"> perceived to be</w:t>
      </w:r>
      <w:r w:rsidRPr="00253392">
        <w:rPr>
          <w:rFonts w:ascii="Times New Roman" w:hAnsi="Times New Roman" w:cs="Times New Roman"/>
          <w:color w:val="000000" w:themeColor="text1"/>
          <w:sz w:val="24"/>
          <w:szCs w:val="24"/>
        </w:rPr>
        <w:t xml:space="preserve"> inaccurate </w:t>
      </w:r>
      <w:r w:rsidR="003B73C7" w:rsidRPr="00253392">
        <w:rPr>
          <w:rFonts w:ascii="Times New Roman" w:hAnsi="Times New Roman" w:cs="Times New Roman"/>
          <w:color w:val="000000" w:themeColor="text1"/>
          <w:sz w:val="24"/>
          <w:szCs w:val="24"/>
        </w:rPr>
        <w:t xml:space="preserve">by the women </w:t>
      </w:r>
      <w:r w:rsidRPr="00253392">
        <w:rPr>
          <w:rFonts w:ascii="Times New Roman" w:hAnsi="Times New Roman" w:cs="Times New Roman"/>
          <w:color w:val="000000" w:themeColor="text1"/>
          <w:sz w:val="24"/>
          <w:szCs w:val="24"/>
        </w:rPr>
        <w:t>(</w:t>
      </w:r>
      <w:r w:rsidR="001D7878" w:rsidRPr="00253392">
        <w:rPr>
          <w:rFonts w:ascii="Times New Roman" w:hAnsi="Times New Roman" w:cs="Times New Roman"/>
          <w:color w:val="000000" w:themeColor="text1"/>
          <w:sz w:val="24"/>
          <w:szCs w:val="24"/>
        </w:rPr>
        <w:t>Gray and Finley-Harvey, 2005</w:t>
      </w:r>
      <w:r w:rsidRPr="00253392">
        <w:rPr>
          <w:rFonts w:ascii="Times New Roman" w:hAnsi="Times New Roman" w:cs="Times New Roman"/>
          <w:color w:val="000000" w:themeColor="text1"/>
          <w:sz w:val="24"/>
          <w:szCs w:val="24"/>
        </w:rPr>
        <w:t xml:space="preserve">). There is also a need to promote role models, in the form of successful </w:t>
      </w:r>
      <w:r w:rsidR="00296700" w:rsidRPr="00253392">
        <w:rPr>
          <w:rFonts w:ascii="Times New Roman" w:hAnsi="Times New Roman" w:cs="Times New Roman"/>
          <w:color w:val="000000" w:themeColor="text1"/>
          <w:sz w:val="24"/>
          <w:szCs w:val="24"/>
        </w:rPr>
        <w:t>female</w:t>
      </w:r>
      <w:r w:rsidRPr="00253392">
        <w:rPr>
          <w:rFonts w:ascii="Times New Roman" w:hAnsi="Times New Roman" w:cs="Times New Roman"/>
          <w:color w:val="000000" w:themeColor="text1"/>
          <w:sz w:val="24"/>
          <w:szCs w:val="24"/>
        </w:rPr>
        <w:t xml:space="preserve"> entrepreneurs, by offering them official roles to disseminate </w:t>
      </w:r>
      <w:r w:rsidR="00A306F0" w:rsidRPr="00253392">
        <w:rPr>
          <w:rFonts w:ascii="Times New Roman" w:hAnsi="Times New Roman" w:cs="Times New Roman"/>
          <w:color w:val="000000" w:themeColor="text1"/>
          <w:sz w:val="24"/>
          <w:szCs w:val="24"/>
        </w:rPr>
        <w:t xml:space="preserve">information about </w:t>
      </w:r>
      <w:r w:rsidRPr="00253392">
        <w:rPr>
          <w:rFonts w:ascii="Times New Roman" w:hAnsi="Times New Roman" w:cs="Times New Roman"/>
          <w:color w:val="000000" w:themeColor="text1"/>
          <w:sz w:val="24"/>
          <w:szCs w:val="24"/>
        </w:rPr>
        <w:t>the advantages of entrepreneurship amongst women in the public spheres (</w:t>
      </w:r>
      <w:r w:rsidR="001D7878" w:rsidRPr="00253392">
        <w:rPr>
          <w:rFonts w:ascii="Times New Roman" w:hAnsi="Times New Roman" w:cs="Times New Roman"/>
          <w:color w:val="000000" w:themeColor="text1"/>
          <w:sz w:val="24"/>
          <w:szCs w:val="24"/>
        </w:rPr>
        <w:t>Bosma et al., 2012</w:t>
      </w:r>
      <w:r w:rsidRPr="00253392">
        <w:rPr>
          <w:rFonts w:ascii="Times New Roman" w:hAnsi="Times New Roman" w:cs="Times New Roman"/>
          <w:color w:val="000000" w:themeColor="text1"/>
          <w:sz w:val="24"/>
          <w:szCs w:val="24"/>
        </w:rPr>
        <w:t xml:space="preserve">). Finally, policymakers </w:t>
      </w:r>
      <w:r w:rsidR="00473632" w:rsidRPr="00253392">
        <w:rPr>
          <w:rFonts w:ascii="Times New Roman" w:hAnsi="Times New Roman" w:cs="Times New Roman"/>
          <w:color w:val="000000" w:themeColor="text1"/>
          <w:sz w:val="24"/>
          <w:szCs w:val="24"/>
        </w:rPr>
        <w:t xml:space="preserve">can </w:t>
      </w:r>
      <w:r w:rsidRPr="00253392">
        <w:rPr>
          <w:rFonts w:ascii="Times New Roman" w:hAnsi="Times New Roman" w:cs="Times New Roman"/>
          <w:color w:val="000000" w:themeColor="text1"/>
          <w:sz w:val="24"/>
          <w:szCs w:val="24"/>
        </w:rPr>
        <w:t xml:space="preserve">sponsor media events to promote </w:t>
      </w:r>
      <w:r w:rsidR="00D654AC" w:rsidRPr="00253392">
        <w:rPr>
          <w:rFonts w:ascii="Times New Roman" w:hAnsi="Times New Roman" w:cs="Times New Roman"/>
          <w:color w:val="000000" w:themeColor="text1"/>
          <w:sz w:val="24"/>
          <w:szCs w:val="24"/>
        </w:rPr>
        <w:t xml:space="preserve">female </w:t>
      </w:r>
      <w:r w:rsidRPr="00253392">
        <w:rPr>
          <w:rFonts w:ascii="Times New Roman" w:hAnsi="Times New Roman" w:cs="Times New Roman"/>
          <w:color w:val="000000" w:themeColor="text1"/>
          <w:sz w:val="24"/>
          <w:szCs w:val="24"/>
        </w:rPr>
        <w:t>entrepreneurship (</w:t>
      </w:r>
      <w:r w:rsidR="00D654AC" w:rsidRPr="00253392">
        <w:rPr>
          <w:rFonts w:ascii="Times New Roman" w:hAnsi="Times New Roman" w:cs="Times New Roman"/>
          <w:color w:val="000000" w:themeColor="text1"/>
          <w:sz w:val="24"/>
          <w:szCs w:val="24"/>
        </w:rPr>
        <w:t>Carter et al., 2006</w:t>
      </w:r>
      <w:r w:rsidRPr="00253392">
        <w:rPr>
          <w:rFonts w:ascii="Times New Roman" w:hAnsi="Times New Roman" w:cs="Times New Roman"/>
          <w:color w:val="000000" w:themeColor="text1"/>
          <w:sz w:val="24"/>
          <w:szCs w:val="24"/>
        </w:rPr>
        <w:t>). Only by slowly chang</w:t>
      </w:r>
      <w:r w:rsidR="008E3305" w:rsidRPr="00253392">
        <w:rPr>
          <w:rFonts w:ascii="Times New Roman" w:hAnsi="Times New Roman" w:cs="Times New Roman"/>
          <w:color w:val="000000" w:themeColor="text1"/>
          <w:sz w:val="24"/>
          <w:szCs w:val="24"/>
        </w:rPr>
        <w:t>ing</w:t>
      </w:r>
      <w:r w:rsidRPr="00253392">
        <w:rPr>
          <w:rFonts w:ascii="Times New Roman" w:hAnsi="Times New Roman" w:cs="Times New Roman"/>
          <w:color w:val="000000" w:themeColor="text1"/>
          <w:sz w:val="24"/>
          <w:szCs w:val="24"/>
        </w:rPr>
        <w:t xml:space="preserve"> the mindset of the society towards entrepreneurship </w:t>
      </w:r>
      <w:r w:rsidR="008E3305" w:rsidRPr="00253392">
        <w:rPr>
          <w:rFonts w:ascii="Times New Roman" w:hAnsi="Times New Roman" w:cs="Times New Roman"/>
          <w:color w:val="000000" w:themeColor="text1"/>
          <w:sz w:val="24"/>
          <w:szCs w:val="24"/>
        </w:rPr>
        <w:t>can</w:t>
      </w:r>
      <w:r w:rsidRPr="00253392">
        <w:rPr>
          <w:rFonts w:ascii="Times New Roman" w:hAnsi="Times New Roman" w:cs="Times New Roman"/>
          <w:color w:val="000000" w:themeColor="text1"/>
          <w:sz w:val="24"/>
          <w:szCs w:val="24"/>
        </w:rPr>
        <w:t xml:space="preserve"> these women choose to participate in entrepreneurship with fewer </w:t>
      </w:r>
      <w:r w:rsidR="00264ED1" w:rsidRPr="00253392">
        <w:rPr>
          <w:rFonts w:ascii="Times New Roman" w:hAnsi="Times New Roman" w:cs="Times New Roman"/>
          <w:color w:val="000000" w:themeColor="text1"/>
          <w:sz w:val="24"/>
          <w:szCs w:val="24"/>
        </w:rPr>
        <w:t xml:space="preserve">inhibitions that arise from </w:t>
      </w:r>
      <w:r w:rsidRPr="00253392">
        <w:rPr>
          <w:rFonts w:ascii="Times New Roman" w:hAnsi="Times New Roman" w:cs="Times New Roman"/>
          <w:color w:val="000000" w:themeColor="text1"/>
          <w:sz w:val="24"/>
          <w:szCs w:val="24"/>
        </w:rPr>
        <w:t xml:space="preserve">fear and anxiety.  </w:t>
      </w:r>
    </w:p>
    <w:p w14:paraId="5CF15314" w14:textId="77777777" w:rsidR="002E7AE5" w:rsidRPr="00253392" w:rsidRDefault="00C2374E" w:rsidP="00D93307">
      <w:pPr>
        <w:spacing w:line="480" w:lineRule="auto"/>
        <w:jc w:val="both"/>
        <w:rPr>
          <w:rFonts w:ascii="Times New Roman" w:hAnsi="Times New Roman" w:cs="Times New Roman"/>
          <w:i/>
          <w:color w:val="000000" w:themeColor="text1"/>
          <w:sz w:val="24"/>
          <w:szCs w:val="24"/>
        </w:rPr>
      </w:pPr>
      <w:r w:rsidRPr="00253392">
        <w:rPr>
          <w:rFonts w:ascii="Times New Roman" w:hAnsi="Times New Roman" w:cs="Times New Roman"/>
          <w:i/>
          <w:color w:val="000000" w:themeColor="text1"/>
          <w:sz w:val="24"/>
          <w:szCs w:val="24"/>
        </w:rPr>
        <w:t xml:space="preserve">Managerial implications </w:t>
      </w:r>
    </w:p>
    <w:p w14:paraId="310D105E" w14:textId="77777777" w:rsidR="008E6221"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Although the women in our targeted sub-group did not </w:t>
      </w:r>
      <w:r w:rsidR="0097349B" w:rsidRPr="00253392">
        <w:rPr>
          <w:rFonts w:ascii="Times New Roman" w:hAnsi="Times New Roman" w:cs="Times New Roman"/>
          <w:color w:val="000000" w:themeColor="text1"/>
          <w:sz w:val="24"/>
          <w:szCs w:val="24"/>
        </w:rPr>
        <w:t xml:space="preserve">express </w:t>
      </w:r>
      <w:r w:rsidRPr="00253392">
        <w:rPr>
          <w:rFonts w:ascii="Times New Roman" w:hAnsi="Times New Roman" w:cs="Times New Roman"/>
          <w:color w:val="000000" w:themeColor="text1"/>
          <w:sz w:val="24"/>
          <w:szCs w:val="24"/>
        </w:rPr>
        <w:t xml:space="preserve">an intention to start a business in the near future, they are not uninterested in entrepreneurship, and indeed many </w:t>
      </w:r>
      <w:r w:rsidR="008E3305" w:rsidRPr="00253392">
        <w:rPr>
          <w:rFonts w:ascii="Times New Roman" w:hAnsi="Times New Roman" w:cs="Times New Roman"/>
          <w:color w:val="000000" w:themeColor="text1"/>
          <w:sz w:val="24"/>
          <w:szCs w:val="24"/>
        </w:rPr>
        <w:t>regarded</w:t>
      </w:r>
      <w:r w:rsidRPr="00253392">
        <w:rPr>
          <w:rFonts w:ascii="Times New Roman" w:hAnsi="Times New Roman" w:cs="Times New Roman"/>
          <w:color w:val="000000" w:themeColor="text1"/>
          <w:sz w:val="24"/>
          <w:szCs w:val="24"/>
        </w:rPr>
        <w:t xml:space="preserve"> entrepreneurship as an empowering notion. This has two implications. First of all, that normative social and cultural expectations do indeed create further practical challenges to </w:t>
      </w:r>
      <w:r w:rsidR="00BF247E" w:rsidRPr="00253392">
        <w:rPr>
          <w:rFonts w:ascii="Times New Roman" w:hAnsi="Times New Roman" w:cs="Times New Roman"/>
          <w:color w:val="000000" w:themeColor="text1"/>
          <w:sz w:val="24"/>
          <w:szCs w:val="24"/>
        </w:rPr>
        <w:t xml:space="preserve">starting a </w:t>
      </w:r>
      <w:r w:rsidRPr="00253392">
        <w:rPr>
          <w:rFonts w:ascii="Times New Roman" w:hAnsi="Times New Roman" w:cs="Times New Roman"/>
          <w:color w:val="000000" w:themeColor="text1"/>
          <w:sz w:val="24"/>
          <w:szCs w:val="24"/>
        </w:rPr>
        <w:t>business, and second, those normative challenges create fear and anxiety that reduce</w:t>
      </w:r>
      <w:r w:rsidR="003A4EED"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 xml:space="preserve">entrepreneurship participation. To tackle the normative priority of home overwork, women </w:t>
      </w:r>
      <w:r w:rsidRPr="00253392">
        <w:rPr>
          <w:rFonts w:ascii="Times New Roman" w:hAnsi="Times New Roman" w:cs="Times New Roman"/>
          <w:color w:val="000000" w:themeColor="text1"/>
          <w:sz w:val="24"/>
          <w:szCs w:val="24"/>
        </w:rPr>
        <w:lastRenderedPageBreak/>
        <w:t>need to think creatively in terms of how traditional household duties can be reorganized (</w:t>
      </w:r>
      <w:r w:rsidR="00D654AC" w:rsidRPr="00253392">
        <w:rPr>
          <w:rFonts w:ascii="Times New Roman" w:hAnsi="Times New Roman" w:cs="Times New Roman"/>
          <w:color w:val="000000" w:themeColor="text1"/>
          <w:sz w:val="24"/>
          <w:szCs w:val="24"/>
        </w:rPr>
        <w:t>Biernat and Wortman, 1991</w:t>
      </w:r>
      <w:r w:rsidRPr="00253392">
        <w:rPr>
          <w:rFonts w:ascii="Times New Roman" w:hAnsi="Times New Roman" w:cs="Times New Roman"/>
          <w:color w:val="000000" w:themeColor="text1"/>
          <w:sz w:val="24"/>
          <w:szCs w:val="24"/>
        </w:rPr>
        <w:t xml:space="preserve">). There is also scope for bottom-up collaborations between budding entrepreneurs, for instance, through sharing childcare, school drop-off/pick-up, commune style cooking arrangements and other possible duty-sharing arrangements which </w:t>
      </w:r>
      <w:r w:rsidR="003A4EED" w:rsidRPr="00253392">
        <w:rPr>
          <w:rFonts w:ascii="Times New Roman" w:hAnsi="Times New Roman" w:cs="Times New Roman"/>
          <w:color w:val="000000" w:themeColor="text1"/>
          <w:sz w:val="24"/>
          <w:szCs w:val="24"/>
        </w:rPr>
        <w:t xml:space="preserve">can </w:t>
      </w:r>
      <w:r w:rsidRPr="00253392">
        <w:rPr>
          <w:rFonts w:ascii="Times New Roman" w:hAnsi="Times New Roman" w:cs="Times New Roman"/>
          <w:color w:val="000000" w:themeColor="text1"/>
          <w:sz w:val="24"/>
          <w:szCs w:val="24"/>
        </w:rPr>
        <w:t>free up their time to engage in entrepreneurial endeavours</w:t>
      </w:r>
      <w:r w:rsidR="00D654AC" w:rsidRPr="00253392">
        <w:rPr>
          <w:rFonts w:ascii="Times New Roman" w:hAnsi="Times New Roman" w:cs="Times New Roman"/>
          <w:color w:val="000000" w:themeColor="text1"/>
          <w:sz w:val="24"/>
          <w:szCs w:val="24"/>
        </w:rPr>
        <w:t xml:space="preserve"> (Wilson et al., 1990)</w:t>
      </w:r>
      <w:r w:rsidRPr="00253392">
        <w:rPr>
          <w:rFonts w:ascii="Times New Roman" w:hAnsi="Times New Roman" w:cs="Times New Roman"/>
          <w:color w:val="000000" w:themeColor="text1"/>
          <w:sz w:val="24"/>
          <w:szCs w:val="24"/>
        </w:rPr>
        <w:t xml:space="preserve">. Much of these are already happening in </w:t>
      </w:r>
      <w:r w:rsidR="00FB28F3" w:rsidRPr="00253392">
        <w:rPr>
          <w:rFonts w:ascii="Times New Roman" w:hAnsi="Times New Roman" w:cs="Times New Roman"/>
          <w:color w:val="000000" w:themeColor="text1"/>
          <w:sz w:val="24"/>
          <w:szCs w:val="24"/>
        </w:rPr>
        <w:t>various</w:t>
      </w:r>
      <w:r w:rsidRPr="00253392">
        <w:rPr>
          <w:rFonts w:ascii="Times New Roman" w:hAnsi="Times New Roman" w:cs="Times New Roman"/>
          <w:color w:val="000000" w:themeColor="text1"/>
          <w:sz w:val="24"/>
          <w:szCs w:val="24"/>
        </w:rPr>
        <w:t xml:space="preserve"> parts of the world, and in the densely populated context of Bangladesh, such arrangement</w:t>
      </w:r>
      <w:r w:rsidR="008E3305"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can be replicated.  There is also a question of negotiation as well as developing strategic alliance</w:t>
      </w:r>
      <w:r w:rsidR="008E3305"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with those who can offer them support (</w:t>
      </w:r>
      <w:r w:rsidR="007B64BF" w:rsidRPr="00253392">
        <w:rPr>
          <w:rFonts w:ascii="Times New Roman" w:hAnsi="Times New Roman" w:cs="Times New Roman"/>
          <w:color w:val="000000" w:themeColor="text1"/>
          <w:sz w:val="24"/>
          <w:szCs w:val="24"/>
        </w:rPr>
        <w:t>Yeoh and Willis, 2005</w:t>
      </w:r>
      <w:r w:rsidRPr="00253392">
        <w:rPr>
          <w:rFonts w:ascii="Times New Roman" w:hAnsi="Times New Roman" w:cs="Times New Roman"/>
          <w:color w:val="000000" w:themeColor="text1"/>
          <w:sz w:val="24"/>
          <w:szCs w:val="24"/>
        </w:rPr>
        <w:t xml:space="preserve">).  </w:t>
      </w:r>
    </w:p>
    <w:p w14:paraId="5D39A16A" w14:textId="77777777" w:rsidR="008E6221" w:rsidRPr="00253392" w:rsidRDefault="00C2374E" w:rsidP="00D93307">
      <w:pPr>
        <w:spacing w:line="480" w:lineRule="auto"/>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Finally, while it is not </w:t>
      </w:r>
      <w:r w:rsidR="008E3305" w:rsidRPr="00253392">
        <w:rPr>
          <w:rFonts w:ascii="Times New Roman" w:hAnsi="Times New Roman" w:cs="Times New Roman"/>
          <w:color w:val="000000" w:themeColor="text1"/>
          <w:sz w:val="24"/>
          <w:szCs w:val="24"/>
        </w:rPr>
        <w:t xml:space="preserve">considered </w:t>
      </w:r>
      <w:r w:rsidRPr="00253392">
        <w:rPr>
          <w:rFonts w:ascii="Times New Roman" w:hAnsi="Times New Roman" w:cs="Times New Roman"/>
          <w:color w:val="000000" w:themeColor="text1"/>
          <w:sz w:val="24"/>
          <w:szCs w:val="24"/>
        </w:rPr>
        <w:t>ideal for women in the upper-middle and middle classes to participate in entrepreneurship, as gender clearly intertwine</w:t>
      </w:r>
      <w:r w:rsidR="008E3305"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xml:space="preserve"> with class in the process of symbolic interaction, women should not </w:t>
      </w:r>
      <w:r w:rsidR="008E3305" w:rsidRPr="00253392">
        <w:rPr>
          <w:rFonts w:ascii="Times New Roman" w:hAnsi="Times New Roman" w:cs="Times New Roman"/>
          <w:color w:val="000000" w:themeColor="text1"/>
          <w:sz w:val="24"/>
          <w:szCs w:val="24"/>
        </w:rPr>
        <w:t>have to feel</w:t>
      </w:r>
      <w:r w:rsidRPr="00253392">
        <w:rPr>
          <w:rFonts w:ascii="Times New Roman" w:hAnsi="Times New Roman" w:cs="Times New Roman"/>
          <w:color w:val="000000" w:themeColor="text1"/>
          <w:sz w:val="24"/>
          <w:szCs w:val="24"/>
        </w:rPr>
        <w:t xml:space="preserve"> </w:t>
      </w:r>
      <w:r w:rsidR="002F0CFB" w:rsidRPr="00253392">
        <w:rPr>
          <w:rFonts w:ascii="Times New Roman" w:hAnsi="Times New Roman" w:cs="Times New Roman"/>
          <w:color w:val="000000" w:themeColor="text1"/>
          <w:sz w:val="24"/>
          <w:szCs w:val="24"/>
        </w:rPr>
        <w:t xml:space="preserve">disheartened by the situation. Unfortunately, </w:t>
      </w:r>
      <w:r w:rsidRPr="00253392">
        <w:rPr>
          <w:rFonts w:ascii="Times New Roman" w:hAnsi="Times New Roman" w:cs="Times New Roman"/>
          <w:color w:val="000000" w:themeColor="text1"/>
          <w:sz w:val="24"/>
          <w:szCs w:val="24"/>
        </w:rPr>
        <w:t>some of the respondents who described entrepreneurship as their dream</w:t>
      </w:r>
      <w:r w:rsidR="002F0CFB"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apparently did</w:t>
      </w:r>
      <w:r w:rsidR="002F0CFB" w:rsidRPr="00253392">
        <w:rPr>
          <w:rFonts w:ascii="Times New Roman" w:hAnsi="Times New Roman" w:cs="Times New Roman"/>
          <w:color w:val="000000" w:themeColor="text1"/>
          <w:sz w:val="24"/>
          <w:szCs w:val="24"/>
        </w:rPr>
        <w:t xml:space="preserve"> feel disheartened</w:t>
      </w:r>
      <w:r w:rsidR="003A4EED" w:rsidRPr="00253392">
        <w:rPr>
          <w:rFonts w:ascii="Times New Roman" w:hAnsi="Times New Roman" w:cs="Times New Roman"/>
          <w:color w:val="000000" w:themeColor="text1"/>
          <w:sz w:val="24"/>
          <w:szCs w:val="24"/>
        </w:rPr>
        <w:t xml:space="preserve"> because of these normative pressures</w:t>
      </w:r>
      <w:r w:rsidRPr="00253392">
        <w:rPr>
          <w:rFonts w:ascii="Times New Roman" w:hAnsi="Times New Roman" w:cs="Times New Roman"/>
          <w:color w:val="000000" w:themeColor="text1"/>
          <w:sz w:val="24"/>
          <w:szCs w:val="24"/>
        </w:rPr>
        <w:t>. There is a need to develop resilience in the face of adversity and disapproval</w:t>
      </w:r>
      <w:r w:rsidR="008E3305" w:rsidRPr="00253392">
        <w:rPr>
          <w:rFonts w:ascii="Times New Roman" w:hAnsi="Times New Roman" w:cs="Times New Roman"/>
          <w:color w:val="000000" w:themeColor="text1"/>
          <w:sz w:val="24"/>
          <w:szCs w:val="24"/>
        </w:rPr>
        <w:t xml:space="preserve"> and</w:t>
      </w:r>
      <w:r w:rsidRPr="00253392">
        <w:rPr>
          <w:rFonts w:ascii="Times New Roman" w:hAnsi="Times New Roman" w:cs="Times New Roman"/>
          <w:color w:val="000000" w:themeColor="text1"/>
          <w:sz w:val="24"/>
          <w:szCs w:val="24"/>
        </w:rPr>
        <w:t xml:space="preserve"> to pursue their entrepreneurship goals against all odds. In turn, the women themselves can be the game</w:t>
      </w:r>
      <w:r w:rsidR="005B78EA" w:rsidRPr="00253392">
        <w:rPr>
          <w:rFonts w:ascii="Times New Roman" w:hAnsi="Times New Roman" w:cs="Times New Roman"/>
          <w:color w:val="000000" w:themeColor="text1"/>
          <w:sz w:val="24"/>
          <w:szCs w:val="24"/>
        </w:rPr>
        <w:t xml:space="preserve"> </w:t>
      </w:r>
      <w:r w:rsidRPr="00253392">
        <w:rPr>
          <w:rFonts w:ascii="Times New Roman" w:hAnsi="Times New Roman" w:cs="Times New Roman"/>
          <w:color w:val="000000" w:themeColor="text1"/>
          <w:sz w:val="24"/>
          <w:szCs w:val="24"/>
        </w:rPr>
        <w:t>changer</w:t>
      </w:r>
      <w:r w:rsidR="008E3305" w:rsidRPr="00253392">
        <w:rPr>
          <w:rFonts w:ascii="Times New Roman" w:hAnsi="Times New Roman" w:cs="Times New Roman"/>
          <w:color w:val="000000" w:themeColor="text1"/>
          <w:sz w:val="24"/>
          <w:szCs w:val="24"/>
        </w:rPr>
        <w:t>s</w:t>
      </w:r>
      <w:r w:rsidRPr="00253392">
        <w:rPr>
          <w:rFonts w:ascii="Times New Roman" w:hAnsi="Times New Roman" w:cs="Times New Roman"/>
          <w:color w:val="000000" w:themeColor="text1"/>
          <w:sz w:val="24"/>
          <w:szCs w:val="24"/>
        </w:rPr>
        <w:t>, as more of them bec</w:t>
      </w:r>
      <w:r w:rsidR="008E3305" w:rsidRPr="00253392">
        <w:rPr>
          <w:rFonts w:ascii="Times New Roman" w:hAnsi="Times New Roman" w:cs="Times New Roman"/>
          <w:color w:val="000000" w:themeColor="text1"/>
          <w:sz w:val="24"/>
          <w:szCs w:val="24"/>
        </w:rPr>
        <w:t>o</w:t>
      </w:r>
      <w:r w:rsidRPr="00253392">
        <w:rPr>
          <w:rFonts w:ascii="Times New Roman" w:hAnsi="Times New Roman" w:cs="Times New Roman"/>
          <w:color w:val="000000" w:themeColor="text1"/>
          <w:sz w:val="24"/>
          <w:szCs w:val="24"/>
        </w:rPr>
        <w:t xml:space="preserve">me successful and influential and </w:t>
      </w:r>
      <w:r w:rsidR="004A74C6" w:rsidRPr="00253392">
        <w:rPr>
          <w:rFonts w:ascii="Times New Roman" w:hAnsi="Times New Roman" w:cs="Times New Roman"/>
          <w:color w:val="000000" w:themeColor="text1"/>
          <w:sz w:val="24"/>
          <w:szCs w:val="24"/>
        </w:rPr>
        <w:t>are</w:t>
      </w:r>
      <w:r w:rsidRPr="00253392">
        <w:rPr>
          <w:rFonts w:ascii="Times New Roman" w:hAnsi="Times New Roman" w:cs="Times New Roman"/>
          <w:color w:val="000000" w:themeColor="text1"/>
          <w:sz w:val="24"/>
          <w:szCs w:val="24"/>
        </w:rPr>
        <w:t xml:space="preserve"> </w:t>
      </w:r>
      <w:r w:rsidR="004A74C6" w:rsidRPr="00253392">
        <w:rPr>
          <w:rFonts w:ascii="Times New Roman" w:hAnsi="Times New Roman" w:cs="Times New Roman"/>
          <w:color w:val="000000" w:themeColor="text1"/>
          <w:sz w:val="24"/>
          <w:szCs w:val="24"/>
        </w:rPr>
        <w:t>not</w:t>
      </w:r>
      <w:r w:rsidRPr="00253392">
        <w:rPr>
          <w:rFonts w:ascii="Times New Roman" w:hAnsi="Times New Roman" w:cs="Times New Roman"/>
          <w:color w:val="000000" w:themeColor="text1"/>
          <w:sz w:val="24"/>
          <w:szCs w:val="24"/>
        </w:rPr>
        <w:t xml:space="preserve"> confined by </w:t>
      </w:r>
      <w:r w:rsidR="005B78EA" w:rsidRPr="00253392">
        <w:rPr>
          <w:rFonts w:ascii="Times New Roman" w:hAnsi="Times New Roman" w:cs="Times New Roman"/>
          <w:color w:val="000000" w:themeColor="text1"/>
          <w:sz w:val="24"/>
          <w:szCs w:val="24"/>
        </w:rPr>
        <w:t>social norms</w:t>
      </w:r>
      <w:r w:rsidR="004A74C6" w:rsidRPr="00253392">
        <w:rPr>
          <w:rFonts w:ascii="Times New Roman" w:hAnsi="Times New Roman" w:cs="Times New Roman"/>
          <w:color w:val="000000" w:themeColor="text1"/>
          <w:sz w:val="24"/>
          <w:szCs w:val="24"/>
        </w:rPr>
        <w:t>.</w:t>
      </w:r>
      <w:r w:rsidRPr="00253392">
        <w:rPr>
          <w:rFonts w:ascii="Times New Roman" w:hAnsi="Times New Roman" w:cs="Times New Roman"/>
          <w:color w:val="000000" w:themeColor="text1"/>
          <w:sz w:val="24"/>
          <w:szCs w:val="24"/>
        </w:rPr>
        <w:t xml:space="preserve"> </w:t>
      </w:r>
    </w:p>
    <w:p w14:paraId="3F708192" w14:textId="77777777" w:rsidR="002B4E94" w:rsidRPr="00253392" w:rsidRDefault="002B4E94" w:rsidP="00D93307">
      <w:pPr>
        <w:spacing w:line="480" w:lineRule="auto"/>
        <w:jc w:val="both"/>
        <w:rPr>
          <w:rFonts w:ascii="Times New Roman" w:hAnsi="Times New Roman" w:cs="Times New Roman"/>
          <w:b/>
          <w:color w:val="000000" w:themeColor="text1"/>
          <w:sz w:val="24"/>
          <w:szCs w:val="24"/>
        </w:rPr>
        <w:sectPr w:rsidR="002B4E94" w:rsidRPr="00253392">
          <w:footerReference w:type="default" r:id="rId8"/>
          <w:pgSz w:w="11906" w:h="16838"/>
          <w:pgMar w:top="1440" w:right="1440" w:bottom="1440" w:left="1440" w:header="708" w:footer="708" w:gutter="0"/>
          <w:cols w:space="708"/>
          <w:docGrid w:linePitch="360"/>
        </w:sectPr>
      </w:pPr>
    </w:p>
    <w:p w14:paraId="06F2535A" w14:textId="77777777" w:rsidR="0034601B" w:rsidRPr="00253392" w:rsidRDefault="0034601B" w:rsidP="00D93307">
      <w:pPr>
        <w:spacing w:line="480" w:lineRule="auto"/>
        <w:jc w:val="both"/>
        <w:rPr>
          <w:rFonts w:ascii="Times New Roman" w:hAnsi="Times New Roman" w:cs="Times New Roman"/>
          <w:b/>
          <w:color w:val="000000" w:themeColor="text1"/>
          <w:sz w:val="24"/>
          <w:szCs w:val="24"/>
        </w:rPr>
      </w:pPr>
    </w:p>
    <w:p w14:paraId="19745021" w14:textId="77777777" w:rsidR="00C36E48" w:rsidRPr="00253392" w:rsidRDefault="00C2374E" w:rsidP="00D93307">
      <w:pPr>
        <w:spacing w:line="480" w:lineRule="auto"/>
        <w:jc w:val="both"/>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t xml:space="preserve">References </w:t>
      </w:r>
    </w:p>
    <w:p w14:paraId="1E32D0D1"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Adler, P.S. and Kwon, S.W., 2002. Social capital: Prospects for a new concept. </w:t>
      </w:r>
      <w:r w:rsidRPr="00253392">
        <w:rPr>
          <w:rFonts w:ascii="Times New Roman" w:hAnsi="Times New Roman" w:cs="Times New Roman"/>
          <w:i/>
          <w:iCs/>
          <w:color w:val="000000" w:themeColor="text1"/>
          <w:sz w:val="24"/>
          <w:szCs w:val="24"/>
          <w:shd w:val="clear" w:color="auto" w:fill="FFFFFF"/>
        </w:rPr>
        <w:t>Academy of management review</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27</w:t>
      </w:r>
      <w:r w:rsidRPr="00253392">
        <w:rPr>
          <w:rFonts w:ascii="Times New Roman" w:hAnsi="Times New Roman" w:cs="Times New Roman"/>
          <w:color w:val="000000" w:themeColor="text1"/>
          <w:sz w:val="24"/>
          <w:szCs w:val="24"/>
          <w:shd w:val="clear" w:color="auto" w:fill="FFFFFF"/>
        </w:rPr>
        <w:t>(1), pp.17-40.</w:t>
      </w:r>
    </w:p>
    <w:p w14:paraId="1E8198B3"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Ahl, H., 2006. Why research on women entrepreneurs needs new directions. </w:t>
      </w:r>
      <w:r w:rsidRPr="00253392">
        <w:rPr>
          <w:rFonts w:ascii="Times New Roman" w:hAnsi="Times New Roman" w:cs="Times New Roman"/>
          <w:i/>
          <w:iCs/>
          <w:color w:val="000000" w:themeColor="text1"/>
          <w:sz w:val="24"/>
          <w:szCs w:val="24"/>
          <w:shd w:val="clear" w:color="auto" w:fill="FFFFFF"/>
        </w:rPr>
        <w:t>Entrepreneurship theory and practice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30</w:t>
      </w:r>
      <w:r w:rsidRPr="00253392">
        <w:rPr>
          <w:rFonts w:ascii="Times New Roman" w:hAnsi="Times New Roman" w:cs="Times New Roman"/>
          <w:color w:val="000000" w:themeColor="text1"/>
          <w:sz w:val="24"/>
          <w:szCs w:val="24"/>
          <w:shd w:val="clear" w:color="auto" w:fill="FFFFFF"/>
        </w:rPr>
        <w:t>(5), pp.595-621.</w:t>
      </w:r>
    </w:p>
    <w:p w14:paraId="6CCBDC66" w14:textId="77777777" w:rsidR="00F509E9"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Ahl, H. and Marlow, S., 2012. Exploring the dynamics of gender, feminism and entrepreneurship: advancing debate to escape a dead-end?. </w:t>
      </w:r>
      <w:r w:rsidRPr="00253392">
        <w:rPr>
          <w:rFonts w:ascii="Times New Roman" w:hAnsi="Times New Roman" w:cs="Times New Roman"/>
          <w:i/>
          <w:iCs/>
          <w:color w:val="000000" w:themeColor="text1"/>
          <w:sz w:val="24"/>
          <w:szCs w:val="24"/>
          <w:shd w:val="clear" w:color="auto" w:fill="FFFFFF"/>
        </w:rPr>
        <w:t>Organization</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19</w:t>
      </w:r>
      <w:r w:rsidRPr="00253392">
        <w:rPr>
          <w:rFonts w:ascii="Times New Roman" w:hAnsi="Times New Roman" w:cs="Times New Roman"/>
          <w:color w:val="000000" w:themeColor="text1"/>
          <w:sz w:val="24"/>
          <w:szCs w:val="24"/>
          <w:shd w:val="clear" w:color="auto" w:fill="FFFFFF"/>
        </w:rPr>
        <w:t>(5), pp.543-562.</w:t>
      </w:r>
    </w:p>
    <w:p w14:paraId="63D318EF" w14:textId="77777777" w:rsidR="0063508D" w:rsidRPr="00253392" w:rsidRDefault="00C2374E" w:rsidP="0063508D">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Akhter, J. and Cheng, K., 2020. Sustainable empowerment initiatives among rural women through microcredit borrowings in Bangladesh. </w:t>
      </w:r>
      <w:r w:rsidRPr="00253392">
        <w:rPr>
          <w:rFonts w:ascii="Times New Roman" w:hAnsi="Times New Roman" w:cs="Times New Roman"/>
          <w:i/>
          <w:iCs/>
          <w:color w:val="000000" w:themeColor="text1"/>
          <w:sz w:val="24"/>
          <w:szCs w:val="24"/>
          <w:shd w:val="clear" w:color="auto" w:fill="FFFFFF"/>
        </w:rPr>
        <w:t>Sustainability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12</w:t>
      </w:r>
      <w:r w:rsidRPr="00253392">
        <w:rPr>
          <w:rFonts w:ascii="Times New Roman" w:hAnsi="Times New Roman" w:cs="Times New Roman"/>
          <w:color w:val="000000" w:themeColor="text1"/>
          <w:sz w:val="24"/>
          <w:szCs w:val="24"/>
          <w:shd w:val="clear" w:color="auto" w:fill="FFFFFF"/>
        </w:rPr>
        <w:t>(6), p.2275.</w:t>
      </w:r>
    </w:p>
    <w:p w14:paraId="3470679C"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Alvarez, S.A. and Busenitz, L.W., 2001. The entrepreneurship of resource-based theory. </w:t>
      </w:r>
      <w:r w:rsidRPr="00253392">
        <w:rPr>
          <w:rFonts w:ascii="Times New Roman" w:hAnsi="Times New Roman" w:cs="Times New Roman"/>
          <w:i/>
          <w:iCs/>
          <w:color w:val="000000" w:themeColor="text1"/>
          <w:sz w:val="24"/>
          <w:szCs w:val="24"/>
          <w:shd w:val="clear" w:color="auto" w:fill="FFFFFF"/>
        </w:rPr>
        <w:t>Journal of Management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27</w:t>
      </w:r>
      <w:r w:rsidRPr="00253392">
        <w:rPr>
          <w:rFonts w:ascii="Times New Roman" w:hAnsi="Times New Roman" w:cs="Times New Roman"/>
          <w:color w:val="000000" w:themeColor="text1"/>
          <w:sz w:val="24"/>
          <w:szCs w:val="24"/>
          <w:shd w:val="clear" w:color="auto" w:fill="FFFFFF"/>
        </w:rPr>
        <w:t>(6), pp.755-775.</w:t>
      </w:r>
    </w:p>
    <w:p w14:paraId="57439CE5"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Anna, A.L., Chandler, G.N., Jansen, E. and Mero, N.P., 2000. Women business owners in traditional and non-traditional industries. </w:t>
      </w:r>
      <w:r w:rsidRPr="00253392">
        <w:rPr>
          <w:rFonts w:ascii="Times New Roman" w:hAnsi="Times New Roman" w:cs="Times New Roman"/>
          <w:i/>
          <w:iCs/>
          <w:color w:val="000000" w:themeColor="text1"/>
          <w:sz w:val="24"/>
          <w:szCs w:val="24"/>
          <w:shd w:val="clear" w:color="auto" w:fill="FFFFFF"/>
        </w:rPr>
        <w:t>Journal of Business Venturing</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15</w:t>
      </w:r>
      <w:r w:rsidRPr="00253392">
        <w:rPr>
          <w:rFonts w:ascii="Times New Roman" w:hAnsi="Times New Roman" w:cs="Times New Roman"/>
          <w:color w:val="000000" w:themeColor="text1"/>
          <w:sz w:val="24"/>
          <w:szCs w:val="24"/>
          <w:shd w:val="clear" w:color="auto" w:fill="FFFFFF"/>
        </w:rPr>
        <w:t>(3), pp.279-303.</w:t>
      </w:r>
    </w:p>
    <w:p w14:paraId="4551B89A" w14:textId="77777777" w:rsidR="0009105C" w:rsidRPr="00253392" w:rsidRDefault="00C2374E" w:rsidP="0009105C">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Atherton, A., 2009. Rational actors, knowledgeable agents: extending pecking order considerations of new venture financing to incorporate founder experience, knowledge and networks.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27</w:t>
      </w:r>
      <w:r w:rsidRPr="00253392">
        <w:rPr>
          <w:rFonts w:ascii="Times New Roman" w:hAnsi="Times New Roman" w:cs="Times New Roman"/>
          <w:color w:val="000000" w:themeColor="text1"/>
          <w:sz w:val="24"/>
          <w:szCs w:val="24"/>
          <w:shd w:val="clear" w:color="auto" w:fill="FFFFFF"/>
        </w:rPr>
        <w:t>(4), pp.470-495.</w:t>
      </w:r>
    </w:p>
    <w:p w14:paraId="55DAA807" w14:textId="77777777" w:rsidR="0009105C" w:rsidRPr="00253392" w:rsidRDefault="0009105C" w:rsidP="0009105C">
      <w:pPr>
        <w:spacing w:after="0" w:line="480" w:lineRule="auto"/>
        <w:ind w:left="1276" w:hanging="992"/>
        <w:jc w:val="both"/>
        <w:rPr>
          <w:rFonts w:ascii="Times New Roman" w:hAnsi="Times New Roman" w:cs="Times New Roman"/>
          <w:color w:val="000000" w:themeColor="text1"/>
          <w:sz w:val="24"/>
          <w:szCs w:val="24"/>
          <w:shd w:val="clear" w:color="auto" w:fill="FFFFFF"/>
        </w:rPr>
      </w:pPr>
    </w:p>
    <w:p w14:paraId="0446C36C" w14:textId="7E7DE652" w:rsidR="0009105C" w:rsidRPr="00253392" w:rsidRDefault="0009105C" w:rsidP="0009105C">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lastRenderedPageBreak/>
        <w:t>Audretsch, D.B., Lehmann, E.E. and Wirsching, K., 2017. Female immigrant entrepreneurship in Germany. In Gender and entrepreneurial activity. Edward Elgar Publishing.</w:t>
      </w:r>
    </w:p>
    <w:p w14:paraId="4D3EA64D"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shd w:val="clear" w:color="auto" w:fill="FFFFFF"/>
        </w:rPr>
        <w:t>Bacq, S., Ofstein, L.F., Kickul, J.R. and Gundry, L.K., 2017. Perceived entrepreneurial munificence and entrepreneurial intentions: A social cognitive perspective.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35(5), pp. 639–659</w:t>
      </w:r>
    </w:p>
    <w:p w14:paraId="777EC7D6"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Barney, J., 1991. Firm resources and sustained competitive advantage. </w:t>
      </w:r>
      <w:r w:rsidRPr="00253392">
        <w:rPr>
          <w:rFonts w:ascii="Times New Roman" w:hAnsi="Times New Roman" w:cs="Times New Roman"/>
          <w:i/>
          <w:iCs/>
          <w:color w:val="000000" w:themeColor="text1"/>
          <w:sz w:val="24"/>
          <w:szCs w:val="24"/>
          <w:shd w:val="clear" w:color="auto" w:fill="FFFFFF"/>
        </w:rPr>
        <w:t>Journal of Management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17</w:t>
      </w:r>
      <w:r w:rsidRPr="00253392">
        <w:rPr>
          <w:rFonts w:ascii="Times New Roman" w:hAnsi="Times New Roman" w:cs="Times New Roman"/>
          <w:color w:val="000000" w:themeColor="text1"/>
          <w:sz w:val="24"/>
          <w:szCs w:val="24"/>
          <w:shd w:val="clear" w:color="auto" w:fill="FFFFFF"/>
        </w:rPr>
        <w:t>(1), pp.99-120.</w:t>
      </w:r>
    </w:p>
    <w:p w14:paraId="55C56436"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Barnett, W.P., Greve, H.R. and Park, D.Y., 1994. An evolutionary model of organizational performance. </w:t>
      </w:r>
      <w:r w:rsidRPr="00253392">
        <w:rPr>
          <w:rFonts w:ascii="Times New Roman" w:hAnsi="Times New Roman" w:cs="Times New Roman"/>
          <w:i/>
          <w:iCs/>
          <w:color w:val="000000" w:themeColor="text1"/>
          <w:sz w:val="24"/>
          <w:szCs w:val="24"/>
          <w:shd w:val="clear" w:color="auto" w:fill="FFFFFF"/>
        </w:rPr>
        <w:t>Strategic management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15</w:t>
      </w:r>
      <w:r w:rsidRPr="00253392">
        <w:rPr>
          <w:rFonts w:ascii="Times New Roman" w:hAnsi="Times New Roman" w:cs="Times New Roman"/>
          <w:color w:val="000000" w:themeColor="text1"/>
          <w:sz w:val="24"/>
          <w:szCs w:val="24"/>
          <w:shd w:val="clear" w:color="auto" w:fill="FFFFFF"/>
        </w:rPr>
        <w:t>(S1), pp.11-28.</w:t>
      </w:r>
    </w:p>
    <w:p w14:paraId="10A2550B"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 xml:space="preserve">Baughn, C.C., Chua, B.L. and Neupert, K.E., 2006. The normative context for women's participation in entrepreneurship: A multicountry study. </w:t>
      </w:r>
      <w:r w:rsidRPr="00253392">
        <w:rPr>
          <w:rFonts w:ascii="Times New Roman" w:hAnsi="Times New Roman" w:cs="Times New Roman"/>
          <w:i/>
          <w:iCs/>
          <w:color w:val="000000" w:themeColor="text1"/>
          <w:sz w:val="24"/>
          <w:szCs w:val="24"/>
          <w:shd w:val="clear" w:color="auto" w:fill="FFFFFF"/>
        </w:rPr>
        <w:t>Entrepreneurship Theory and Practice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30</w:t>
      </w:r>
      <w:r w:rsidRPr="00253392">
        <w:rPr>
          <w:rFonts w:ascii="Times New Roman" w:hAnsi="Times New Roman" w:cs="Times New Roman"/>
          <w:color w:val="000000" w:themeColor="text1"/>
          <w:sz w:val="24"/>
          <w:szCs w:val="24"/>
          <w:shd w:val="clear" w:color="auto" w:fill="FFFFFF"/>
        </w:rPr>
        <w:t>(5), pp.687-708.</w:t>
      </w:r>
    </w:p>
    <w:p w14:paraId="3EA55047"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 xml:space="preserve">Berg, N.G. (1997) ‘Gender, place and entrepreneurship’, Entrepreneurship and Regional Development, Vol. 9, No. 3, pp.259–268. </w:t>
      </w:r>
    </w:p>
    <w:p w14:paraId="67057FFE"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Berner, E., Gomez, G. and Knorringa, P., 2012. ‘Helping a large number of people become a little less poor’: The logic of survival entrepreneurs. </w:t>
      </w:r>
      <w:r w:rsidRPr="00253392">
        <w:rPr>
          <w:rFonts w:ascii="Times New Roman" w:hAnsi="Times New Roman" w:cs="Times New Roman"/>
          <w:i/>
          <w:iCs/>
          <w:color w:val="000000" w:themeColor="text1"/>
          <w:sz w:val="24"/>
          <w:szCs w:val="24"/>
          <w:shd w:val="clear" w:color="auto" w:fill="FFFFFF"/>
        </w:rPr>
        <w:t>The European Journal of Development Research</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24</w:t>
      </w:r>
      <w:r w:rsidRPr="00253392">
        <w:rPr>
          <w:rFonts w:ascii="Times New Roman" w:hAnsi="Times New Roman" w:cs="Times New Roman"/>
          <w:color w:val="000000" w:themeColor="text1"/>
          <w:sz w:val="24"/>
          <w:szCs w:val="24"/>
          <w:shd w:val="clear" w:color="auto" w:fill="FFFFFF"/>
        </w:rPr>
        <w:t>(3), pp.382-396.</w:t>
      </w:r>
    </w:p>
    <w:p w14:paraId="590C290F"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Biernat, M. and Wortman, C.B., 1991. Sharing of home responsibilities between professionally employed women and their husbands. </w:t>
      </w:r>
      <w:r w:rsidRPr="00253392">
        <w:rPr>
          <w:rFonts w:ascii="Times New Roman" w:hAnsi="Times New Roman" w:cs="Times New Roman"/>
          <w:i/>
          <w:iCs/>
          <w:color w:val="000000" w:themeColor="text1"/>
          <w:sz w:val="24"/>
          <w:szCs w:val="24"/>
          <w:shd w:val="clear" w:color="auto" w:fill="FFFFFF"/>
        </w:rPr>
        <w:t>Journal of personality and social psychology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60</w:t>
      </w:r>
      <w:r w:rsidRPr="00253392">
        <w:rPr>
          <w:rFonts w:ascii="Times New Roman" w:hAnsi="Times New Roman" w:cs="Times New Roman"/>
          <w:color w:val="000000" w:themeColor="text1"/>
          <w:sz w:val="24"/>
          <w:szCs w:val="24"/>
          <w:shd w:val="clear" w:color="auto" w:fill="FFFFFF"/>
        </w:rPr>
        <w:t>(6), p.844.</w:t>
      </w:r>
    </w:p>
    <w:p w14:paraId="429012F8"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Bird, B.J., 1989. Entrepreneurial behaviour. Engineering Management Journal, 1(4), pp.37-40.</w:t>
      </w:r>
    </w:p>
    <w:p w14:paraId="2C348ADD"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shd w:val="clear" w:color="auto" w:fill="FFFFFF"/>
        </w:rPr>
        <w:lastRenderedPageBreak/>
        <w:t>Bird, B. and Brush, C., 2002. A gendered perspective on organizational creation. </w:t>
      </w:r>
      <w:r w:rsidRPr="00253392">
        <w:rPr>
          <w:rFonts w:ascii="Times New Roman" w:hAnsi="Times New Roman" w:cs="Times New Roman"/>
          <w:i/>
          <w:iCs/>
          <w:color w:val="000000" w:themeColor="text1"/>
          <w:sz w:val="24"/>
          <w:szCs w:val="24"/>
          <w:shd w:val="clear" w:color="auto" w:fill="FFFFFF"/>
        </w:rPr>
        <w:t>Entrepreneurship theory and practice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26</w:t>
      </w:r>
      <w:r w:rsidRPr="00253392">
        <w:rPr>
          <w:rFonts w:ascii="Times New Roman" w:hAnsi="Times New Roman" w:cs="Times New Roman"/>
          <w:color w:val="000000" w:themeColor="text1"/>
          <w:sz w:val="24"/>
          <w:szCs w:val="24"/>
          <w:shd w:val="clear" w:color="auto" w:fill="FFFFFF"/>
        </w:rPr>
        <w:t>(3), pp.41-66.</w:t>
      </w:r>
    </w:p>
    <w:p w14:paraId="76C000CC"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Blackburn, R. and Ram, M., 2006. Fix or fixation? The contributions and limitations of entrepreneurship and small firms to combating social exclusion. </w:t>
      </w:r>
      <w:r w:rsidRPr="00253392">
        <w:rPr>
          <w:rFonts w:ascii="Times New Roman" w:hAnsi="Times New Roman" w:cs="Times New Roman"/>
          <w:i/>
          <w:iCs/>
          <w:color w:val="000000" w:themeColor="text1"/>
          <w:sz w:val="24"/>
          <w:szCs w:val="24"/>
          <w:shd w:val="clear" w:color="auto" w:fill="FFFFFF"/>
        </w:rPr>
        <w:t>Entrepreneurship and Regional Development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18</w:t>
      </w:r>
      <w:r w:rsidRPr="00253392">
        <w:rPr>
          <w:rFonts w:ascii="Times New Roman" w:hAnsi="Times New Roman" w:cs="Times New Roman"/>
          <w:color w:val="000000" w:themeColor="text1"/>
          <w:sz w:val="24"/>
          <w:szCs w:val="24"/>
          <w:shd w:val="clear" w:color="auto" w:fill="FFFFFF"/>
        </w:rPr>
        <w:t>(1), pp.73-89.</w:t>
      </w:r>
    </w:p>
    <w:p w14:paraId="3EEB7B02"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Blumer, H., 1986. </w:t>
      </w:r>
      <w:r w:rsidRPr="00253392">
        <w:rPr>
          <w:rFonts w:ascii="Times New Roman" w:hAnsi="Times New Roman" w:cs="Times New Roman"/>
          <w:i/>
          <w:iCs/>
          <w:color w:val="000000" w:themeColor="text1"/>
          <w:sz w:val="24"/>
          <w:szCs w:val="24"/>
          <w:shd w:val="clear" w:color="auto" w:fill="FFFFFF"/>
        </w:rPr>
        <w:t>Symbolic interactionism: Perspective and method</w:t>
      </w:r>
      <w:r w:rsidRPr="00253392">
        <w:rPr>
          <w:rFonts w:ascii="Times New Roman" w:hAnsi="Times New Roman" w:cs="Times New Roman"/>
          <w:color w:val="000000" w:themeColor="text1"/>
          <w:sz w:val="24"/>
          <w:szCs w:val="24"/>
          <w:shd w:val="clear" w:color="auto" w:fill="FFFFFF"/>
        </w:rPr>
        <w:t>. Univ of California Press.</w:t>
      </w:r>
    </w:p>
    <w:p w14:paraId="6ADAE0F4"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Blumer, H., 1980. Mead and Blumer: The convergent methodological perspectives of social behaviorism and symbolic interactionism. </w:t>
      </w:r>
      <w:r w:rsidRPr="00253392">
        <w:rPr>
          <w:rFonts w:ascii="Times New Roman" w:hAnsi="Times New Roman" w:cs="Times New Roman"/>
          <w:i/>
          <w:iCs/>
          <w:color w:val="000000" w:themeColor="text1"/>
          <w:sz w:val="24"/>
          <w:szCs w:val="24"/>
          <w:shd w:val="clear" w:color="auto" w:fill="FFFFFF"/>
        </w:rPr>
        <w:t>American Sociological Review</w:t>
      </w:r>
      <w:r w:rsidRPr="00253392">
        <w:rPr>
          <w:rFonts w:ascii="Times New Roman" w:hAnsi="Times New Roman" w:cs="Times New Roman"/>
          <w:color w:val="000000" w:themeColor="text1"/>
          <w:sz w:val="24"/>
          <w:szCs w:val="24"/>
          <w:shd w:val="clear" w:color="auto" w:fill="FFFFFF"/>
        </w:rPr>
        <w:t>, pp.409-419.</w:t>
      </w:r>
    </w:p>
    <w:p w14:paraId="69F4D9B0"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Bosma, N., Hessels, J., Schutjens, V., Van Praag, M. and Verheul, I., 2012. Entrepreneurship and role models. </w:t>
      </w:r>
      <w:r w:rsidRPr="00253392">
        <w:rPr>
          <w:rFonts w:ascii="Times New Roman" w:hAnsi="Times New Roman" w:cs="Times New Roman"/>
          <w:i/>
          <w:iCs/>
          <w:color w:val="000000" w:themeColor="text1"/>
          <w:sz w:val="24"/>
          <w:szCs w:val="24"/>
          <w:shd w:val="clear" w:color="auto" w:fill="FFFFFF"/>
        </w:rPr>
        <w:t>Journal of Economic Psychology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33</w:t>
      </w:r>
      <w:r w:rsidRPr="00253392">
        <w:rPr>
          <w:rFonts w:ascii="Times New Roman" w:hAnsi="Times New Roman" w:cs="Times New Roman"/>
          <w:color w:val="000000" w:themeColor="text1"/>
          <w:sz w:val="24"/>
          <w:szCs w:val="24"/>
          <w:shd w:val="clear" w:color="auto" w:fill="FFFFFF"/>
        </w:rPr>
        <w:t>(2), pp.410-424.</w:t>
      </w:r>
    </w:p>
    <w:p w14:paraId="71502840"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Braches, B. and Elliott, C., 2017. Articulating the entrepreneurship career: A study of German women entrepreneurs.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35</w:t>
      </w:r>
      <w:r w:rsidRPr="00253392">
        <w:rPr>
          <w:rFonts w:ascii="Times New Roman" w:hAnsi="Times New Roman" w:cs="Times New Roman"/>
          <w:color w:val="000000" w:themeColor="text1"/>
          <w:sz w:val="24"/>
          <w:szCs w:val="24"/>
          <w:shd w:val="clear" w:color="auto" w:fill="FFFFFF"/>
        </w:rPr>
        <w:t>(5), pp.535-557.</w:t>
      </w:r>
    </w:p>
    <w:p w14:paraId="2B250DFF" w14:textId="77777777" w:rsidR="00EB5CFD"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Bruce, D., 1999. Do husbands matter? Married women entering self-employment. </w:t>
      </w:r>
      <w:r w:rsidRPr="00253392">
        <w:rPr>
          <w:rFonts w:ascii="Times New Roman" w:hAnsi="Times New Roman" w:cs="Times New Roman"/>
          <w:i/>
          <w:iCs/>
          <w:color w:val="000000" w:themeColor="text1"/>
          <w:sz w:val="24"/>
          <w:szCs w:val="24"/>
          <w:shd w:val="clear" w:color="auto" w:fill="FFFFFF"/>
        </w:rPr>
        <w:t>Small Business Economics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13</w:t>
      </w:r>
      <w:r w:rsidRPr="00253392">
        <w:rPr>
          <w:rFonts w:ascii="Times New Roman" w:hAnsi="Times New Roman" w:cs="Times New Roman"/>
          <w:color w:val="000000" w:themeColor="text1"/>
          <w:sz w:val="24"/>
          <w:szCs w:val="24"/>
          <w:shd w:val="clear" w:color="auto" w:fill="FFFFFF"/>
        </w:rPr>
        <w:t>(4), pp.317-329.</w:t>
      </w:r>
    </w:p>
    <w:p w14:paraId="4796B518" w14:textId="77777777" w:rsidR="00EB5CFD" w:rsidRPr="00253392" w:rsidRDefault="00EB5CFD" w:rsidP="008F0842">
      <w:pPr>
        <w:spacing w:after="0" w:line="480" w:lineRule="auto"/>
        <w:ind w:left="1276" w:hanging="992"/>
        <w:jc w:val="both"/>
        <w:rPr>
          <w:rFonts w:ascii="Times New Roman" w:hAnsi="Times New Roman" w:cs="Times New Roman"/>
          <w:color w:val="000000" w:themeColor="text1"/>
          <w:sz w:val="24"/>
          <w:szCs w:val="24"/>
        </w:rPr>
      </w:pPr>
    </w:p>
    <w:p w14:paraId="7BAE422A"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Bruni, A., Gherardi, S. and Poggio, B., 2004. Entrepreneur-mentality, gender and the study of women entrepreneurs. </w:t>
      </w:r>
      <w:r w:rsidRPr="00253392">
        <w:rPr>
          <w:rFonts w:ascii="Times New Roman" w:hAnsi="Times New Roman" w:cs="Times New Roman"/>
          <w:i/>
          <w:iCs/>
          <w:color w:val="000000" w:themeColor="text1"/>
          <w:sz w:val="24"/>
          <w:szCs w:val="24"/>
          <w:shd w:val="clear" w:color="auto" w:fill="FFFFFF"/>
        </w:rPr>
        <w:t>Journal of Organizational Change Management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17</w:t>
      </w:r>
      <w:r w:rsidRPr="00253392">
        <w:rPr>
          <w:rFonts w:ascii="Times New Roman" w:hAnsi="Times New Roman" w:cs="Times New Roman"/>
          <w:color w:val="000000" w:themeColor="text1"/>
          <w:sz w:val="24"/>
          <w:szCs w:val="24"/>
          <w:shd w:val="clear" w:color="auto" w:fill="FFFFFF"/>
        </w:rPr>
        <w:t>(3), pp.256-268.</w:t>
      </w:r>
    </w:p>
    <w:p w14:paraId="672D4D67"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Brush, C.G., 1992. Research on women business owners: Past trends, a new perspective and future directions. Entrepreneurship theory and practice, 16(4), pp.5-30.</w:t>
      </w:r>
    </w:p>
    <w:p w14:paraId="4FFF43E8"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lastRenderedPageBreak/>
        <w:t>Brush, C.G., 2006. Women entrepreneurs: A research overview. In </w:t>
      </w:r>
      <w:r w:rsidRPr="00253392">
        <w:rPr>
          <w:rFonts w:ascii="Times New Roman" w:hAnsi="Times New Roman" w:cs="Times New Roman"/>
          <w:i/>
          <w:iCs/>
          <w:color w:val="000000" w:themeColor="text1"/>
          <w:sz w:val="24"/>
          <w:szCs w:val="24"/>
          <w:shd w:val="clear" w:color="auto" w:fill="FFFFFF"/>
        </w:rPr>
        <w:t>The Oxford handbook of entrepreneurship</w:t>
      </w:r>
      <w:r w:rsidRPr="00253392">
        <w:rPr>
          <w:rFonts w:ascii="Times New Roman" w:hAnsi="Times New Roman" w:cs="Times New Roman"/>
          <w:color w:val="000000" w:themeColor="text1"/>
          <w:sz w:val="24"/>
          <w:szCs w:val="24"/>
          <w:shd w:val="clear" w:color="auto" w:fill="FFFFFF"/>
        </w:rPr>
        <w:t>.</w:t>
      </w:r>
    </w:p>
    <w:p w14:paraId="0EDCECCE"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Brush, C.G., De Bruin, A. and Welter, F., 2009. A gender-aware framework for women's entrepreneurship. </w:t>
      </w:r>
      <w:r w:rsidRPr="00253392">
        <w:rPr>
          <w:rFonts w:ascii="Times New Roman" w:hAnsi="Times New Roman" w:cs="Times New Roman"/>
          <w:i/>
          <w:iCs/>
          <w:color w:val="000000" w:themeColor="text1"/>
          <w:sz w:val="24"/>
          <w:szCs w:val="24"/>
          <w:shd w:val="clear" w:color="auto" w:fill="FFFFFF"/>
        </w:rPr>
        <w:t>International Journal of Gender and Entrepreneurship</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w:t>
      </w:r>
      <w:r w:rsidRPr="00253392">
        <w:rPr>
          <w:rFonts w:ascii="Times New Roman" w:hAnsi="Times New Roman" w:cs="Times New Roman"/>
          <w:color w:val="000000" w:themeColor="text1"/>
          <w:sz w:val="24"/>
          <w:szCs w:val="24"/>
          <w:shd w:val="clear" w:color="auto" w:fill="FFFFFF"/>
        </w:rPr>
        <w:t>(1), pp.8-24.</w:t>
      </w:r>
    </w:p>
    <w:p w14:paraId="4C75664A"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Bryant, G., 2013. Do mumpreneurs actually make any money?. </w:t>
      </w:r>
      <w:r w:rsidRPr="00253392">
        <w:rPr>
          <w:rFonts w:ascii="Times New Roman" w:hAnsi="Times New Roman" w:cs="Times New Roman"/>
          <w:i/>
          <w:iCs/>
          <w:color w:val="000000" w:themeColor="text1"/>
          <w:sz w:val="24"/>
          <w:szCs w:val="24"/>
          <w:shd w:val="clear" w:color="auto" w:fill="FFFFFF"/>
        </w:rPr>
        <w:t>The Sydney Morning Herald</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19</w:t>
      </w:r>
      <w:r w:rsidRPr="00253392">
        <w:rPr>
          <w:rFonts w:ascii="Times New Roman" w:hAnsi="Times New Roman" w:cs="Times New Roman"/>
          <w:color w:val="000000" w:themeColor="text1"/>
          <w:sz w:val="24"/>
          <w:szCs w:val="24"/>
          <w:shd w:val="clear" w:color="auto" w:fill="FFFFFF"/>
        </w:rPr>
        <w:t>.</w:t>
      </w:r>
    </w:p>
    <w:p w14:paraId="4867BF3E" w14:textId="72F2A610" w:rsidR="00E751AA" w:rsidRPr="00253392" w:rsidRDefault="00C2374E" w:rsidP="00432ACD">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Brynin, M., Karim, M.S. and Zwysen, W., 2019. The value of self-employment to ethnic minorities. </w:t>
      </w:r>
      <w:r w:rsidRPr="00253392">
        <w:rPr>
          <w:rFonts w:ascii="Times New Roman" w:hAnsi="Times New Roman" w:cs="Times New Roman"/>
          <w:i/>
          <w:iCs/>
          <w:color w:val="000000" w:themeColor="text1"/>
          <w:sz w:val="24"/>
          <w:szCs w:val="24"/>
          <w:shd w:val="clear" w:color="auto" w:fill="FFFFFF"/>
        </w:rPr>
        <w:t>Work, Employment and Society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33</w:t>
      </w:r>
      <w:r w:rsidRPr="00253392">
        <w:rPr>
          <w:rFonts w:ascii="Times New Roman" w:hAnsi="Times New Roman" w:cs="Times New Roman"/>
          <w:color w:val="000000" w:themeColor="text1"/>
          <w:sz w:val="24"/>
          <w:szCs w:val="24"/>
          <w:shd w:val="clear" w:color="auto" w:fill="FFFFFF"/>
        </w:rPr>
        <w:t>(5), pp.846-864.</w:t>
      </w:r>
    </w:p>
    <w:p w14:paraId="58B21932" w14:textId="77777777" w:rsidR="00E751AA" w:rsidRPr="00253392" w:rsidRDefault="00C2374E" w:rsidP="00E751AA">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Budig, M.J., 2006. Gender, self-employment, and earnings: The interlocking structures of family and professional status. </w:t>
      </w:r>
      <w:r w:rsidRPr="00253392">
        <w:rPr>
          <w:rFonts w:ascii="Times New Roman" w:hAnsi="Times New Roman" w:cs="Times New Roman"/>
          <w:i/>
          <w:iCs/>
          <w:color w:val="000000" w:themeColor="text1"/>
          <w:sz w:val="24"/>
          <w:szCs w:val="24"/>
          <w:shd w:val="clear" w:color="auto" w:fill="FFFFFF"/>
        </w:rPr>
        <w:t>Gender &amp; Society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20</w:t>
      </w:r>
      <w:r w:rsidRPr="00253392">
        <w:rPr>
          <w:rFonts w:ascii="Times New Roman" w:hAnsi="Times New Roman" w:cs="Times New Roman"/>
          <w:color w:val="000000" w:themeColor="text1"/>
          <w:sz w:val="24"/>
          <w:szCs w:val="24"/>
          <w:shd w:val="clear" w:color="auto" w:fill="FFFFFF"/>
        </w:rPr>
        <w:t>(6), pp.725-753.</w:t>
      </w:r>
    </w:p>
    <w:p w14:paraId="35A8FE9F" w14:textId="77777777" w:rsidR="00E751AA" w:rsidRPr="00253392" w:rsidRDefault="00E751AA" w:rsidP="00E751AA">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CFCFC"/>
        </w:rPr>
        <w:t>Bullough, A., Hechavarria, D., Brush, C., &amp; Edelman, L. (Eds.). (2019). </w:t>
      </w:r>
      <w:r w:rsidRPr="00253392">
        <w:rPr>
          <w:rFonts w:ascii="Times New Roman" w:hAnsi="Times New Roman" w:cs="Times New Roman"/>
          <w:i/>
          <w:iCs/>
          <w:color w:val="000000" w:themeColor="text1"/>
          <w:sz w:val="24"/>
          <w:szCs w:val="24"/>
          <w:shd w:val="clear" w:color="auto" w:fill="FCFCFC"/>
        </w:rPr>
        <w:t>High-growth women’s entrepreneurship programs, policies and practices</w:t>
      </w:r>
      <w:r w:rsidRPr="00253392">
        <w:rPr>
          <w:rFonts w:ascii="Times New Roman" w:hAnsi="Times New Roman" w:cs="Times New Roman"/>
          <w:color w:val="000000" w:themeColor="text1"/>
          <w:sz w:val="24"/>
          <w:szCs w:val="24"/>
          <w:shd w:val="clear" w:color="auto" w:fill="FCFCFC"/>
        </w:rPr>
        <w:t>. Cheltenham: Edward Elgar Publishing.</w:t>
      </w:r>
    </w:p>
    <w:p w14:paraId="676DC63D" w14:textId="5F6B625A" w:rsidR="00E751AA" w:rsidRPr="00253392" w:rsidRDefault="00E751AA" w:rsidP="00B56878">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CFCFC"/>
        </w:rPr>
        <w:t>Bullough, A., Guelich, U., Manolova, T.S. </w:t>
      </w:r>
      <w:r w:rsidRPr="00253392">
        <w:rPr>
          <w:rFonts w:ascii="Times New Roman" w:hAnsi="Times New Roman" w:cs="Times New Roman"/>
          <w:i/>
          <w:iCs/>
          <w:color w:val="000000" w:themeColor="text1"/>
          <w:sz w:val="24"/>
          <w:szCs w:val="24"/>
          <w:shd w:val="clear" w:color="auto" w:fill="FCFCFC"/>
        </w:rPr>
        <w:t>et al.</w:t>
      </w:r>
      <w:r w:rsidRPr="00253392">
        <w:rPr>
          <w:rFonts w:ascii="Times New Roman" w:hAnsi="Times New Roman" w:cs="Times New Roman"/>
          <w:color w:val="000000" w:themeColor="text1"/>
          <w:sz w:val="24"/>
          <w:szCs w:val="24"/>
          <w:shd w:val="clear" w:color="auto" w:fill="FCFCFC"/>
        </w:rPr>
        <w:t> Women’s entrepreneurship and culture: gender role expectations and identities, societal culture, and the entrepreneurial environment. </w:t>
      </w:r>
      <w:r w:rsidRPr="00253392">
        <w:rPr>
          <w:rFonts w:ascii="Times New Roman" w:hAnsi="Times New Roman" w:cs="Times New Roman"/>
          <w:i/>
          <w:iCs/>
          <w:color w:val="000000" w:themeColor="text1"/>
          <w:sz w:val="24"/>
          <w:szCs w:val="24"/>
          <w:shd w:val="clear" w:color="auto" w:fill="FCFCFC"/>
        </w:rPr>
        <w:t>Small Bus Econ</w:t>
      </w:r>
      <w:r w:rsidRPr="00253392">
        <w:rPr>
          <w:rFonts w:ascii="Times New Roman" w:hAnsi="Times New Roman" w:cs="Times New Roman"/>
          <w:color w:val="000000" w:themeColor="text1"/>
          <w:sz w:val="24"/>
          <w:szCs w:val="24"/>
          <w:shd w:val="clear" w:color="auto" w:fill="FCFCFC"/>
        </w:rPr>
        <w:t xml:space="preserve"> (2021). </w:t>
      </w:r>
      <w:hyperlink r:id="rId9" w:history="1">
        <w:r w:rsidRPr="00253392">
          <w:rPr>
            <w:rStyle w:val="Hyperlink"/>
            <w:rFonts w:ascii="Times New Roman" w:hAnsi="Times New Roman" w:cs="Times New Roman"/>
            <w:color w:val="000000" w:themeColor="text1"/>
            <w:sz w:val="24"/>
            <w:szCs w:val="24"/>
            <w:shd w:val="clear" w:color="auto" w:fill="FCFCFC"/>
          </w:rPr>
          <w:t>https://doi.org/10.1007/s11187-020-00429-6</w:t>
        </w:r>
      </w:hyperlink>
    </w:p>
    <w:p w14:paraId="7B3D229C" w14:textId="77777777" w:rsidR="00E751AA" w:rsidRPr="00253392" w:rsidRDefault="00E751AA" w:rsidP="00432ACD">
      <w:pPr>
        <w:spacing w:after="0" w:line="480" w:lineRule="auto"/>
        <w:jc w:val="both"/>
        <w:rPr>
          <w:rFonts w:ascii="Times New Roman" w:hAnsi="Times New Roman" w:cs="Times New Roman"/>
          <w:color w:val="000000" w:themeColor="text1"/>
          <w:sz w:val="24"/>
          <w:szCs w:val="24"/>
          <w:shd w:val="clear" w:color="auto" w:fill="FFFFFF"/>
        </w:rPr>
      </w:pPr>
    </w:p>
    <w:p w14:paraId="79A8A416"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Cassar, G., 2004. The financing of business start-ups. </w:t>
      </w:r>
      <w:r w:rsidRPr="00253392">
        <w:rPr>
          <w:rFonts w:ascii="Times New Roman" w:hAnsi="Times New Roman" w:cs="Times New Roman"/>
          <w:i/>
          <w:iCs/>
          <w:color w:val="000000" w:themeColor="text1"/>
          <w:sz w:val="24"/>
          <w:szCs w:val="24"/>
          <w:shd w:val="clear" w:color="auto" w:fill="FFFFFF"/>
        </w:rPr>
        <w:t>Journal of business venturing</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19</w:t>
      </w:r>
      <w:r w:rsidRPr="00253392">
        <w:rPr>
          <w:rFonts w:ascii="Times New Roman" w:hAnsi="Times New Roman" w:cs="Times New Roman"/>
          <w:color w:val="000000" w:themeColor="text1"/>
          <w:sz w:val="24"/>
          <w:szCs w:val="24"/>
          <w:shd w:val="clear" w:color="auto" w:fill="FFFFFF"/>
        </w:rPr>
        <w:t>(2), pp.261-283.</w:t>
      </w:r>
    </w:p>
    <w:p w14:paraId="55ABD721"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Calas, M.B., Smircich, L. and Bourne, K.A., 2009. Extending the boundaries: Reframing “entrepreneurship as social change” through feminist perspectives. </w:t>
      </w:r>
      <w:r w:rsidRPr="00253392">
        <w:rPr>
          <w:rFonts w:ascii="Times New Roman" w:hAnsi="Times New Roman" w:cs="Times New Roman"/>
          <w:i/>
          <w:iCs/>
          <w:color w:val="000000" w:themeColor="text1"/>
          <w:sz w:val="24"/>
          <w:szCs w:val="24"/>
          <w:shd w:val="clear" w:color="auto" w:fill="FFFFFF"/>
        </w:rPr>
        <w:t>Academy of Management Review</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34</w:t>
      </w:r>
      <w:r w:rsidRPr="00253392">
        <w:rPr>
          <w:rFonts w:ascii="Times New Roman" w:hAnsi="Times New Roman" w:cs="Times New Roman"/>
          <w:color w:val="000000" w:themeColor="text1"/>
          <w:sz w:val="24"/>
          <w:szCs w:val="24"/>
          <w:shd w:val="clear" w:color="auto" w:fill="FFFFFF"/>
        </w:rPr>
        <w:t>(3), pp.552-569.</w:t>
      </w:r>
    </w:p>
    <w:p w14:paraId="3C68DFA2" w14:textId="77777777" w:rsidR="00EB5CFD"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lastRenderedPageBreak/>
        <w:t>Caputo, R.K. and Dolinsky, A., 1998. Women's choice to pursue self-employment: The role of financial and human capital of household members. </w:t>
      </w:r>
      <w:r w:rsidRPr="00253392">
        <w:rPr>
          <w:rFonts w:ascii="Times New Roman" w:hAnsi="Times New Roman" w:cs="Times New Roman"/>
          <w:i/>
          <w:iCs/>
          <w:color w:val="000000" w:themeColor="text1"/>
          <w:sz w:val="24"/>
          <w:szCs w:val="24"/>
          <w:shd w:val="clear" w:color="auto" w:fill="FFFFFF"/>
        </w:rPr>
        <w:t>Journal of Small Business Management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36</w:t>
      </w:r>
      <w:r w:rsidRPr="00253392">
        <w:rPr>
          <w:rFonts w:ascii="Times New Roman" w:hAnsi="Times New Roman" w:cs="Times New Roman"/>
          <w:color w:val="000000" w:themeColor="text1"/>
          <w:sz w:val="24"/>
          <w:szCs w:val="24"/>
          <w:shd w:val="clear" w:color="auto" w:fill="FFFFFF"/>
        </w:rPr>
        <w:t>, pp.8-17.</w:t>
      </w:r>
    </w:p>
    <w:p w14:paraId="6BCC9760" w14:textId="77777777" w:rsidR="002353FD" w:rsidRPr="00253392" w:rsidRDefault="00C2374E" w:rsidP="002353FD">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Carter, N.M., Henry, C., Cinnéide, B.Ó. and Johnston, K., 2006. </w:t>
      </w:r>
      <w:r w:rsidRPr="00253392">
        <w:rPr>
          <w:rFonts w:ascii="Times New Roman" w:hAnsi="Times New Roman" w:cs="Times New Roman"/>
          <w:i/>
          <w:iCs/>
          <w:color w:val="000000" w:themeColor="text1"/>
          <w:sz w:val="24"/>
          <w:szCs w:val="24"/>
          <w:shd w:val="clear" w:color="auto" w:fill="FFFFFF"/>
        </w:rPr>
        <w:t>Female entrepreneurship: Implications for education, training and policy</w:t>
      </w:r>
      <w:r w:rsidRPr="00253392">
        <w:rPr>
          <w:rFonts w:ascii="Times New Roman" w:hAnsi="Times New Roman" w:cs="Times New Roman"/>
          <w:color w:val="000000" w:themeColor="text1"/>
          <w:sz w:val="24"/>
          <w:szCs w:val="24"/>
          <w:shd w:val="clear" w:color="auto" w:fill="FFFFFF"/>
        </w:rPr>
        <w:t>. Routledge</w:t>
      </w:r>
      <w:r w:rsidR="002353FD" w:rsidRPr="00253392">
        <w:rPr>
          <w:rFonts w:ascii="Times New Roman" w:hAnsi="Times New Roman" w:cs="Times New Roman"/>
          <w:color w:val="000000" w:themeColor="text1"/>
          <w:sz w:val="24"/>
          <w:szCs w:val="24"/>
          <w:shd w:val="clear" w:color="auto" w:fill="FFFFFF"/>
        </w:rPr>
        <w:t>.</w:t>
      </w:r>
    </w:p>
    <w:p w14:paraId="0FCBCB07" w14:textId="61D9B9EF" w:rsidR="002353FD" w:rsidRPr="00253392" w:rsidRDefault="002353FD" w:rsidP="002353FD">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rPr>
        <w:t xml:space="preserve">Carter, S., Shaw, E., Lam, W., &amp; Wilson, F. (2007). Gender, Entrepreneurship, and Bank Lending: The Criteria and Processes Used by Bank Loan Officers in Assessing Applications. Entrepreneurship Theory and Practice, 31(3), 427–444. </w:t>
      </w:r>
      <w:hyperlink r:id="rId10" w:history="1">
        <w:r w:rsidRPr="00253392">
          <w:rPr>
            <w:rStyle w:val="Hyperlink"/>
            <w:rFonts w:ascii="Times New Roman" w:hAnsi="Times New Roman" w:cs="Times New Roman"/>
            <w:color w:val="000000" w:themeColor="text1"/>
            <w:sz w:val="24"/>
            <w:szCs w:val="24"/>
          </w:rPr>
          <w:t>https://doi.org/10.1111/j.1540-6520.2007.00181.x</w:t>
        </w:r>
      </w:hyperlink>
    </w:p>
    <w:p w14:paraId="386097D3"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Carter, S., 2011. The rewards of entrepreneurship: Exploring the incomes, wealth, and economic well‐being of entrepreneurial households. </w:t>
      </w:r>
      <w:r w:rsidRPr="00253392">
        <w:rPr>
          <w:rFonts w:ascii="Times New Roman" w:hAnsi="Times New Roman" w:cs="Times New Roman"/>
          <w:i/>
          <w:iCs/>
          <w:color w:val="000000" w:themeColor="text1"/>
          <w:sz w:val="24"/>
          <w:szCs w:val="24"/>
          <w:shd w:val="clear" w:color="auto" w:fill="FFFFFF"/>
        </w:rPr>
        <w:t>Entrepreneurship Theory and Practice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35</w:t>
      </w:r>
      <w:r w:rsidRPr="00253392">
        <w:rPr>
          <w:rFonts w:ascii="Times New Roman" w:hAnsi="Times New Roman" w:cs="Times New Roman"/>
          <w:color w:val="000000" w:themeColor="text1"/>
          <w:sz w:val="24"/>
          <w:szCs w:val="24"/>
          <w:shd w:val="clear" w:color="auto" w:fill="FFFFFF"/>
        </w:rPr>
        <w:t>(1), pp.39-55.</w:t>
      </w:r>
    </w:p>
    <w:p w14:paraId="6CAD4A46"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Carter, S. and Rosa, P., 1998. Indigenous rural firms: farm enterprises in the UK.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16</w:t>
      </w:r>
      <w:r w:rsidRPr="00253392">
        <w:rPr>
          <w:rFonts w:ascii="Times New Roman" w:hAnsi="Times New Roman" w:cs="Times New Roman"/>
          <w:color w:val="000000" w:themeColor="text1"/>
          <w:sz w:val="24"/>
          <w:szCs w:val="24"/>
          <w:shd w:val="clear" w:color="auto" w:fill="FFFFFF"/>
        </w:rPr>
        <w:t>(4), pp.15-27.</w:t>
      </w:r>
    </w:p>
    <w:p w14:paraId="4F074A5A"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Carter, S. and Jones-Evans, D., 2009. Enterprise and small business: Principles, practice and policy. </w:t>
      </w:r>
      <w:r w:rsidRPr="00253392">
        <w:rPr>
          <w:rFonts w:ascii="Times New Roman" w:hAnsi="Times New Roman" w:cs="Times New Roman"/>
          <w:i/>
          <w:iCs/>
          <w:color w:val="000000" w:themeColor="text1"/>
          <w:sz w:val="24"/>
          <w:szCs w:val="24"/>
          <w:shd w:val="clear" w:color="auto" w:fill="FFFFFF"/>
        </w:rPr>
        <w:t>Strategic Direction</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25</w:t>
      </w:r>
      <w:r w:rsidRPr="00253392">
        <w:rPr>
          <w:rFonts w:ascii="Times New Roman" w:hAnsi="Times New Roman" w:cs="Times New Roman"/>
          <w:color w:val="000000" w:themeColor="text1"/>
          <w:sz w:val="24"/>
          <w:szCs w:val="24"/>
          <w:shd w:val="clear" w:color="auto" w:fill="FFFFFF"/>
        </w:rPr>
        <w:t>(5).</w:t>
      </w:r>
    </w:p>
    <w:p w14:paraId="3EF28030" w14:textId="77777777" w:rsidR="002353FD" w:rsidRPr="00253392" w:rsidRDefault="00C2374E" w:rsidP="002353FD">
      <w:pPr>
        <w:spacing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Carter, S., Anderson, S. and Shaw, E., 2001. Women's Business Ownership: A Review of the Academic, Popular and Internet Literature: Report to the Small Business Service. Small Business Service.</w:t>
      </w:r>
    </w:p>
    <w:p w14:paraId="3126392E" w14:textId="65746FD1" w:rsidR="002353FD" w:rsidRPr="00253392" w:rsidRDefault="002353FD" w:rsidP="00B56878">
      <w:pPr>
        <w:spacing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shd w:val="clear" w:color="auto" w:fill="FFFFFF"/>
        </w:rPr>
        <w:t>Carter, S., Mwaura, S., Ram, M., Trehan, K., and Jones, T. (2015). Barriers to ethnic minority and women's enterprise: Existing evidence, policy tensions and unsettled questions. </w:t>
      </w:r>
      <w:r w:rsidRPr="00253392">
        <w:rPr>
          <w:rFonts w:ascii="Times New Roman" w:hAnsi="Times New Roman" w:cs="Times New Roman"/>
          <w:i/>
          <w:iCs/>
          <w:color w:val="000000" w:themeColor="text1"/>
          <w:sz w:val="24"/>
          <w:szCs w:val="24"/>
          <w:shd w:val="clear" w:color="auto" w:fill="FFFFFF"/>
        </w:rPr>
        <w:t>Intern. Small Business J.</w:t>
      </w:r>
      <w:r w:rsidRPr="00253392">
        <w:rPr>
          <w:rFonts w:ascii="Times New Roman" w:hAnsi="Times New Roman" w:cs="Times New Roman"/>
          <w:color w:val="000000" w:themeColor="text1"/>
          <w:sz w:val="24"/>
          <w:szCs w:val="24"/>
          <w:shd w:val="clear" w:color="auto" w:fill="FFFFFF"/>
        </w:rPr>
        <w:t> 33, 49–69. doi: 10.1177/0266242614556823</w:t>
      </w:r>
    </w:p>
    <w:p w14:paraId="1101E0AC" w14:textId="77777777" w:rsidR="002353FD" w:rsidRPr="00253392" w:rsidRDefault="002353FD">
      <w:pPr>
        <w:spacing w:line="480" w:lineRule="auto"/>
        <w:ind w:left="1276" w:hanging="992"/>
        <w:jc w:val="both"/>
        <w:rPr>
          <w:rFonts w:ascii="Times New Roman" w:hAnsi="Times New Roman" w:cs="Times New Roman"/>
          <w:color w:val="000000" w:themeColor="text1"/>
          <w:sz w:val="24"/>
          <w:szCs w:val="24"/>
        </w:rPr>
      </w:pPr>
    </w:p>
    <w:p w14:paraId="01FCA3FF"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lastRenderedPageBreak/>
        <w:t>De Bruin, A., Brush, C.G. and Welter, F., 2007. Advancing a framework for coherent research on women's entrepreneurship. </w:t>
      </w:r>
      <w:r w:rsidRPr="00253392">
        <w:rPr>
          <w:rFonts w:ascii="Times New Roman" w:hAnsi="Times New Roman" w:cs="Times New Roman"/>
          <w:i/>
          <w:iCs/>
          <w:color w:val="000000" w:themeColor="text1"/>
          <w:sz w:val="24"/>
          <w:szCs w:val="24"/>
          <w:shd w:val="clear" w:color="auto" w:fill="FFFFFF"/>
        </w:rPr>
        <w:t>Entrepreneurship theory and practice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31</w:t>
      </w:r>
      <w:r w:rsidRPr="00253392">
        <w:rPr>
          <w:rFonts w:ascii="Times New Roman" w:hAnsi="Times New Roman" w:cs="Times New Roman"/>
          <w:color w:val="000000" w:themeColor="text1"/>
          <w:sz w:val="24"/>
          <w:szCs w:val="24"/>
          <w:shd w:val="clear" w:color="auto" w:fill="FFFFFF"/>
        </w:rPr>
        <w:t>(3), pp.323-339.</w:t>
      </w:r>
    </w:p>
    <w:p w14:paraId="542C1A11"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DeTienne, D.R. and Chandler, G.N., 2007. The role of gender in opportunity identification. </w:t>
      </w:r>
      <w:r w:rsidRPr="00253392">
        <w:rPr>
          <w:rFonts w:ascii="Times New Roman" w:hAnsi="Times New Roman" w:cs="Times New Roman"/>
          <w:i/>
          <w:iCs/>
          <w:color w:val="000000" w:themeColor="text1"/>
          <w:sz w:val="24"/>
          <w:szCs w:val="24"/>
          <w:shd w:val="clear" w:color="auto" w:fill="FFFFFF"/>
        </w:rPr>
        <w:t>Entrepreneurship theory and practice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31</w:t>
      </w:r>
      <w:r w:rsidRPr="00253392">
        <w:rPr>
          <w:rFonts w:ascii="Times New Roman" w:hAnsi="Times New Roman" w:cs="Times New Roman"/>
          <w:color w:val="000000" w:themeColor="text1"/>
          <w:sz w:val="24"/>
          <w:szCs w:val="24"/>
          <w:shd w:val="clear" w:color="auto" w:fill="FFFFFF"/>
        </w:rPr>
        <w:t>(3), pp.365-386.</w:t>
      </w:r>
    </w:p>
    <w:p w14:paraId="3AF0F35E"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shd w:val="clear" w:color="auto" w:fill="FFFFFF"/>
        </w:rPr>
        <w:t>DiMaggio, P., 1988. Interest and agency in institutional theory. </w:t>
      </w:r>
      <w:r w:rsidRPr="00253392">
        <w:rPr>
          <w:rFonts w:ascii="Times New Roman" w:hAnsi="Times New Roman" w:cs="Times New Roman"/>
          <w:i/>
          <w:iCs/>
          <w:color w:val="000000" w:themeColor="text1"/>
          <w:sz w:val="24"/>
          <w:szCs w:val="24"/>
          <w:shd w:val="clear" w:color="auto" w:fill="FFFFFF"/>
        </w:rPr>
        <w:t>Institutional Patterns and Organizations Cambridge</w:t>
      </w:r>
      <w:r w:rsidRPr="00253392">
        <w:rPr>
          <w:rFonts w:ascii="Times New Roman" w:hAnsi="Times New Roman" w:cs="Times New Roman"/>
          <w:color w:val="000000" w:themeColor="text1"/>
          <w:sz w:val="24"/>
          <w:szCs w:val="24"/>
          <w:shd w:val="clear" w:color="auto" w:fill="FFFFFF"/>
        </w:rPr>
        <w:t>, pp.1-21.</w:t>
      </w:r>
      <w:r w:rsidRPr="00253392">
        <w:rPr>
          <w:rFonts w:ascii="Times New Roman" w:hAnsi="Times New Roman" w:cs="Times New Roman"/>
          <w:color w:val="000000" w:themeColor="text1"/>
          <w:sz w:val="24"/>
          <w:szCs w:val="24"/>
        </w:rPr>
        <w:t xml:space="preserve"> </w:t>
      </w:r>
    </w:p>
    <w:p w14:paraId="48B52AEC"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DiMaggio, P.J. and Powell, W.W. eds., 1991. </w:t>
      </w:r>
      <w:r w:rsidRPr="00253392">
        <w:rPr>
          <w:rFonts w:ascii="Times New Roman" w:hAnsi="Times New Roman" w:cs="Times New Roman"/>
          <w:i/>
          <w:iCs/>
          <w:color w:val="000000" w:themeColor="text1"/>
          <w:sz w:val="24"/>
          <w:szCs w:val="24"/>
          <w:shd w:val="clear" w:color="auto" w:fill="FFFFFF"/>
        </w:rPr>
        <w:t>The new institutionalism in organizational analysis</w:t>
      </w:r>
      <w:r w:rsidRPr="00253392">
        <w:rPr>
          <w:rFonts w:ascii="Times New Roman" w:hAnsi="Times New Roman" w:cs="Times New Roman"/>
          <w:color w:val="000000" w:themeColor="text1"/>
          <w:sz w:val="24"/>
          <w:szCs w:val="24"/>
          <w:shd w:val="clear" w:color="auto" w:fill="FFFFFF"/>
        </w:rPr>
        <w:t> (Vol. 17). Chicago, IL: University of Chicago Press.</w:t>
      </w:r>
    </w:p>
    <w:p w14:paraId="693C8E67"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Dierickx, I. and Cool, K., 1989. ASSET STOCK ACCUMULATION AND THE SUSTAINABILITY OF COMPETITIVE ADVANTAGE: REPLY. </w:t>
      </w:r>
      <w:r w:rsidRPr="00253392">
        <w:rPr>
          <w:rFonts w:ascii="Times New Roman" w:hAnsi="Times New Roman" w:cs="Times New Roman"/>
          <w:i/>
          <w:iCs/>
          <w:color w:val="000000" w:themeColor="text1"/>
          <w:sz w:val="24"/>
          <w:szCs w:val="24"/>
          <w:shd w:val="clear" w:color="auto" w:fill="FFFFFF"/>
        </w:rPr>
        <w:t>Management Science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35</w:t>
      </w:r>
      <w:r w:rsidRPr="00253392">
        <w:rPr>
          <w:rFonts w:ascii="Times New Roman" w:hAnsi="Times New Roman" w:cs="Times New Roman"/>
          <w:color w:val="000000" w:themeColor="text1"/>
          <w:sz w:val="24"/>
          <w:szCs w:val="24"/>
          <w:shd w:val="clear" w:color="auto" w:fill="FFFFFF"/>
        </w:rPr>
        <w:t>(12).</w:t>
      </w:r>
    </w:p>
    <w:p w14:paraId="532FEA1F"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shd w:val="clear" w:color="auto" w:fill="FFFFFF"/>
        </w:rPr>
        <w:t>Dunn, T. and Holtz-Eakin, D., 2000. Financial capital, human capital, and the transition to self-employment: Evidence from intergenerational links. </w:t>
      </w:r>
      <w:r w:rsidRPr="00253392">
        <w:rPr>
          <w:rFonts w:ascii="Times New Roman" w:hAnsi="Times New Roman" w:cs="Times New Roman"/>
          <w:i/>
          <w:iCs/>
          <w:color w:val="000000" w:themeColor="text1"/>
          <w:sz w:val="24"/>
          <w:szCs w:val="24"/>
          <w:shd w:val="clear" w:color="auto" w:fill="FFFFFF"/>
        </w:rPr>
        <w:t>Journal of labor economics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18</w:t>
      </w:r>
      <w:r w:rsidRPr="00253392">
        <w:rPr>
          <w:rFonts w:ascii="Times New Roman" w:hAnsi="Times New Roman" w:cs="Times New Roman"/>
          <w:color w:val="000000" w:themeColor="text1"/>
          <w:sz w:val="24"/>
          <w:szCs w:val="24"/>
          <w:shd w:val="clear" w:color="auto" w:fill="FFFFFF"/>
        </w:rPr>
        <w:t>(2), pp.282-305.</w:t>
      </w:r>
    </w:p>
    <w:p w14:paraId="703585E5"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Duxbury, L., Higgins, C. and Lee, C., 1994. Work-family conflict: A comparison by gender, family type, and perceived control. </w:t>
      </w:r>
      <w:r w:rsidRPr="00253392">
        <w:rPr>
          <w:rFonts w:ascii="Times New Roman" w:hAnsi="Times New Roman" w:cs="Times New Roman"/>
          <w:i/>
          <w:iCs/>
          <w:color w:val="000000" w:themeColor="text1"/>
          <w:sz w:val="24"/>
          <w:szCs w:val="24"/>
          <w:shd w:val="clear" w:color="auto" w:fill="FFFFFF"/>
        </w:rPr>
        <w:t>Journal of Family Issues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15</w:t>
      </w:r>
      <w:r w:rsidRPr="00253392">
        <w:rPr>
          <w:rFonts w:ascii="Times New Roman" w:hAnsi="Times New Roman" w:cs="Times New Roman"/>
          <w:color w:val="000000" w:themeColor="text1"/>
          <w:sz w:val="24"/>
          <w:szCs w:val="24"/>
          <w:shd w:val="clear" w:color="auto" w:fill="FFFFFF"/>
        </w:rPr>
        <w:t>(3), pp.449-466.</w:t>
      </w:r>
    </w:p>
    <w:p w14:paraId="505E8BD7"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Ekinsmyth, C., 2011. Challenging the boundaries of entrepreneurship: The spatialities and practices of UK ‘Mumpreneurs’. Geoforum, 42(1), pp.104-114.</w:t>
      </w:r>
    </w:p>
    <w:p w14:paraId="56279570"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shd w:val="clear" w:color="auto" w:fill="FFFFFF"/>
        </w:rPr>
        <w:t>Engeström, Y. and Middleton, D. eds., 1998. </w:t>
      </w:r>
      <w:r w:rsidRPr="00253392">
        <w:rPr>
          <w:rFonts w:ascii="Times New Roman" w:hAnsi="Times New Roman" w:cs="Times New Roman"/>
          <w:i/>
          <w:iCs/>
          <w:color w:val="000000" w:themeColor="text1"/>
          <w:sz w:val="24"/>
          <w:szCs w:val="24"/>
          <w:shd w:val="clear" w:color="auto" w:fill="FFFFFF"/>
        </w:rPr>
        <w:t>Cognition and communication at work</w:t>
      </w:r>
      <w:r w:rsidRPr="00253392">
        <w:rPr>
          <w:rFonts w:ascii="Times New Roman" w:hAnsi="Times New Roman" w:cs="Times New Roman"/>
          <w:color w:val="000000" w:themeColor="text1"/>
          <w:sz w:val="24"/>
          <w:szCs w:val="24"/>
          <w:shd w:val="clear" w:color="auto" w:fill="FFFFFF"/>
        </w:rPr>
        <w:t>. Cambridge University Press.</w:t>
      </w:r>
    </w:p>
    <w:p w14:paraId="479CDDD4"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shd w:val="clear" w:color="auto" w:fill="FFFFFF"/>
        </w:rPr>
        <w:lastRenderedPageBreak/>
        <w:t>Essers, C. and Benschop, Y., 2007. Enterprising identities: Female entrepreneurs of Moroccan or Turkish origin in the Netherlands. </w:t>
      </w:r>
      <w:r w:rsidRPr="00253392">
        <w:rPr>
          <w:rFonts w:ascii="Times New Roman" w:hAnsi="Times New Roman" w:cs="Times New Roman"/>
          <w:i/>
          <w:iCs/>
          <w:color w:val="000000" w:themeColor="text1"/>
          <w:sz w:val="24"/>
          <w:szCs w:val="24"/>
          <w:shd w:val="clear" w:color="auto" w:fill="FFFFFF"/>
        </w:rPr>
        <w:t>Organization Studies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28</w:t>
      </w:r>
      <w:r w:rsidRPr="00253392">
        <w:rPr>
          <w:rFonts w:ascii="Times New Roman" w:hAnsi="Times New Roman" w:cs="Times New Roman"/>
          <w:color w:val="000000" w:themeColor="text1"/>
          <w:sz w:val="24"/>
          <w:szCs w:val="24"/>
          <w:shd w:val="clear" w:color="auto" w:fill="FFFFFF"/>
        </w:rPr>
        <w:t>(1), pp.49-69.</w:t>
      </w:r>
    </w:p>
    <w:p w14:paraId="67F6D652"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Essers, C. and Benschop, Y., 2009. Muslim businesswomen doing boundary work: The negotiation of Islam, gender and ethnicity within entrepreneurial contexts. </w:t>
      </w:r>
      <w:r w:rsidRPr="00253392">
        <w:rPr>
          <w:rFonts w:ascii="Times New Roman" w:hAnsi="Times New Roman" w:cs="Times New Roman"/>
          <w:i/>
          <w:iCs/>
          <w:color w:val="000000" w:themeColor="text1"/>
          <w:sz w:val="24"/>
          <w:szCs w:val="24"/>
          <w:shd w:val="clear" w:color="auto" w:fill="FFFFFF"/>
        </w:rPr>
        <w:t>Human Relations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62</w:t>
      </w:r>
      <w:r w:rsidRPr="00253392">
        <w:rPr>
          <w:rFonts w:ascii="Times New Roman" w:hAnsi="Times New Roman" w:cs="Times New Roman"/>
          <w:color w:val="000000" w:themeColor="text1"/>
          <w:sz w:val="24"/>
          <w:szCs w:val="24"/>
          <w:shd w:val="clear" w:color="auto" w:fill="FFFFFF"/>
        </w:rPr>
        <w:t>(3), pp.403-423.</w:t>
      </w:r>
    </w:p>
    <w:p w14:paraId="0388EC7F"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Evans, D.S. and Jovanovic, B., 1989. An estimated model of entrepreneurial choice under liquidity constraints. </w:t>
      </w:r>
      <w:r w:rsidRPr="00253392">
        <w:rPr>
          <w:rFonts w:ascii="Times New Roman" w:hAnsi="Times New Roman" w:cs="Times New Roman"/>
          <w:i/>
          <w:iCs/>
          <w:color w:val="000000" w:themeColor="text1"/>
          <w:sz w:val="24"/>
          <w:szCs w:val="24"/>
          <w:shd w:val="clear" w:color="auto" w:fill="FFFFFF"/>
        </w:rPr>
        <w:t>Journal of political economy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97</w:t>
      </w:r>
      <w:r w:rsidRPr="00253392">
        <w:rPr>
          <w:rFonts w:ascii="Times New Roman" w:hAnsi="Times New Roman" w:cs="Times New Roman"/>
          <w:color w:val="000000" w:themeColor="text1"/>
          <w:sz w:val="24"/>
          <w:szCs w:val="24"/>
          <w:shd w:val="clear" w:color="auto" w:fill="FFFFFF"/>
        </w:rPr>
        <w:t>(4), pp.808-827.</w:t>
      </w:r>
    </w:p>
    <w:p w14:paraId="16301DB6" w14:textId="77777777" w:rsidR="00051D52" w:rsidRPr="00253392" w:rsidRDefault="00C2374E" w:rsidP="00051D5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Fay, M. and Williams, L., 1991. Sex of applicant and the availability of business “start-up” finance. </w:t>
      </w:r>
      <w:r w:rsidRPr="00253392">
        <w:rPr>
          <w:rFonts w:ascii="Times New Roman" w:hAnsi="Times New Roman" w:cs="Times New Roman"/>
          <w:i/>
          <w:iCs/>
          <w:color w:val="000000" w:themeColor="text1"/>
          <w:sz w:val="24"/>
          <w:szCs w:val="24"/>
          <w:shd w:val="clear" w:color="auto" w:fill="FFFFFF"/>
        </w:rPr>
        <w:t>Australian Journal of Management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16</w:t>
      </w:r>
      <w:r w:rsidRPr="00253392">
        <w:rPr>
          <w:rFonts w:ascii="Times New Roman" w:hAnsi="Times New Roman" w:cs="Times New Roman"/>
          <w:color w:val="000000" w:themeColor="text1"/>
          <w:sz w:val="24"/>
          <w:szCs w:val="24"/>
          <w:shd w:val="clear" w:color="auto" w:fill="FFFFFF"/>
        </w:rPr>
        <w:t>(1), pp.65-72.</w:t>
      </w:r>
    </w:p>
    <w:p w14:paraId="1FFD677E" w14:textId="2C5A104D" w:rsidR="00051D52" w:rsidRPr="00253392" w:rsidRDefault="00051D52" w:rsidP="00B56878">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CFCFC"/>
        </w:rPr>
        <w:t>Feldmann, M., Lukes, M. &amp; Uhlaner, L. Disentangling succession and entrepreneurship gender gaps: gender norms, culture, and family. </w:t>
      </w:r>
      <w:r w:rsidRPr="00253392">
        <w:rPr>
          <w:rFonts w:ascii="Times New Roman" w:hAnsi="Times New Roman" w:cs="Times New Roman"/>
          <w:i/>
          <w:iCs/>
          <w:color w:val="000000" w:themeColor="text1"/>
          <w:sz w:val="24"/>
          <w:szCs w:val="24"/>
          <w:shd w:val="clear" w:color="auto" w:fill="FCFCFC"/>
        </w:rPr>
        <w:t>Small Bus Econ</w:t>
      </w:r>
      <w:r w:rsidRPr="00253392">
        <w:rPr>
          <w:rFonts w:ascii="Times New Roman" w:hAnsi="Times New Roman" w:cs="Times New Roman"/>
          <w:color w:val="000000" w:themeColor="text1"/>
          <w:sz w:val="24"/>
          <w:szCs w:val="24"/>
          <w:shd w:val="clear" w:color="auto" w:fill="FCFCFC"/>
        </w:rPr>
        <w:t> (2020). https://doi.org/10.1007/s11187-020-00430-z</w:t>
      </w:r>
    </w:p>
    <w:p w14:paraId="27F5E349" w14:textId="77777777" w:rsidR="00051D52" w:rsidRPr="00253392" w:rsidRDefault="00051D52" w:rsidP="00432ACD">
      <w:pPr>
        <w:spacing w:after="0" w:line="480" w:lineRule="auto"/>
        <w:jc w:val="both"/>
        <w:rPr>
          <w:rFonts w:ascii="Times New Roman" w:hAnsi="Times New Roman" w:cs="Times New Roman"/>
          <w:color w:val="000000" w:themeColor="text1"/>
          <w:sz w:val="24"/>
          <w:szCs w:val="24"/>
          <w:shd w:val="clear" w:color="auto" w:fill="FFFFFF"/>
        </w:rPr>
      </w:pPr>
    </w:p>
    <w:p w14:paraId="1CE28B6F"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Field, E., Jayachandran, S. and Pande, R., 2010. Do traditional institutions constrain female entrepreneurship? A field experiment on business training in India. </w:t>
      </w:r>
      <w:r w:rsidRPr="00253392">
        <w:rPr>
          <w:rFonts w:ascii="Times New Roman" w:hAnsi="Times New Roman" w:cs="Times New Roman"/>
          <w:i/>
          <w:iCs/>
          <w:color w:val="000000" w:themeColor="text1"/>
          <w:sz w:val="24"/>
          <w:szCs w:val="24"/>
          <w:shd w:val="clear" w:color="auto" w:fill="FFFFFF"/>
        </w:rPr>
        <w:t>The American Economic Review</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100</w:t>
      </w:r>
      <w:r w:rsidRPr="00253392">
        <w:rPr>
          <w:rFonts w:ascii="Times New Roman" w:hAnsi="Times New Roman" w:cs="Times New Roman"/>
          <w:color w:val="000000" w:themeColor="text1"/>
          <w:sz w:val="24"/>
          <w:szCs w:val="24"/>
          <w:shd w:val="clear" w:color="auto" w:fill="FFFFFF"/>
        </w:rPr>
        <w:t>(2), pp.125-129.</w:t>
      </w:r>
    </w:p>
    <w:p w14:paraId="3A0BD926" w14:textId="77777777" w:rsidR="00E25B0E" w:rsidRPr="00253392" w:rsidRDefault="00C2374E" w:rsidP="00E10734">
      <w:pPr>
        <w:spacing w:after="0" w:line="480" w:lineRule="auto"/>
        <w:ind w:left="1276" w:hanging="992"/>
        <w:jc w:val="both"/>
        <w:rPr>
          <w:rFonts w:ascii="Times New Roman" w:eastAsia="Times New Roman" w:hAnsi="Times New Roman" w:cs="Times New Roman"/>
          <w:color w:val="000000" w:themeColor="text1"/>
          <w:sz w:val="24"/>
          <w:szCs w:val="24"/>
        </w:rPr>
      </w:pPr>
      <w:r w:rsidRPr="00253392">
        <w:rPr>
          <w:rFonts w:ascii="Times New Roman" w:eastAsia="Times New Roman" w:hAnsi="Times New Roman" w:cs="Times New Roman"/>
          <w:color w:val="000000" w:themeColor="text1"/>
          <w:sz w:val="24"/>
          <w:szCs w:val="24"/>
          <w:shd w:val="clear" w:color="auto" w:fill="FFFFFF"/>
        </w:rPr>
        <w:t>Ford, J., Atkinson, C., Harding, N., &amp; Collinson, D. (2020). ‘You just had to get on with it’: Exploring the persistence of gender inequality through women’s career histories. </w:t>
      </w:r>
      <w:r w:rsidRPr="00253392">
        <w:rPr>
          <w:rFonts w:ascii="Times New Roman" w:eastAsia="Times New Roman" w:hAnsi="Times New Roman" w:cs="Times New Roman"/>
          <w:i/>
          <w:iCs/>
          <w:color w:val="000000" w:themeColor="text1"/>
          <w:sz w:val="24"/>
          <w:szCs w:val="24"/>
          <w:shd w:val="clear" w:color="auto" w:fill="FFFFFF"/>
        </w:rPr>
        <w:t>Work, Employment and Society</w:t>
      </w:r>
      <w:r w:rsidRPr="00253392">
        <w:rPr>
          <w:rFonts w:ascii="Times New Roman" w:eastAsia="Times New Roman" w:hAnsi="Times New Roman" w:cs="Times New Roman"/>
          <w:color w:val="000000" w:themeColor="text1"/>
          <w:sz w:val="24"/>
          <w:szCs w:val="24"/>
          <w:shd w:val="clear" w:color="auto" w:fill="FFFFFF"/>
        </w:rPr>
        <w:t>, 0950017020910354.</w:t>
      </w:r>
    </w:p>
    <w:p w14:paraId="739646A4"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Gatewood, E.J., Brush, C.G., Carter, N.M., Greene, P.G. and Hart, M.M., 2009. Diana: a symbol of women entrepreneurs’ hunt for knowledge, money, and the rewards of entrepreneurship. </w:t>
      </w:r>
      <w:r w:rsidRPr="00253392">
        <w:rPr>
          <w:rFonts w:ascii="Times New Roman" w:hAnsi="Times New Roman" w:cs="Times New Roman"/>
          <w:i/>
          <w:iCs/>
          <w:color w:val="000000" w:themeColor="text1"/>
          <w:sz w:val="24"/>
          <w:szCs w:val="24"/>
          <w:shd w:val="clear" w:color="auto" w:fill="FFFFFF"/>
        </w:rPr>
        <w:t>Small Business Economics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32</w:t>
      </w:r>
      <w:r w:rsidRPr="00253392">
        <w:rPr>
          <w:rFonts w:ascii="Times New Roman" w:hAnsi="Times New Roman" w:cs="Times New Roman"/>
          <w:color w:val="000000" w:themeColor="text1"/>
          <w:sz w:val="24"/>
          <w:szCs w:val="24"/>
          <w:shd w:val="clear" w:color="auto" w:fill="FFFFFF"/>
        </w:rPr>
        <w:t>(2), pp.129-144.</w:t>
      </w:r>
    </w:p>
    <w:p w14:paraId="6720F87D"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Gentry, W.M. and Hubbard, R.G., 2004. Entrepreneurship and household saving. </w:t>
      </w:r>
      <w:r w:rsidRPr="00253392">
        <w:rPr>
          <w:rFonts w:ascii="Times New Roman" w:hAnsi="Times New Roman" w:cs="Times New Roman"/>
          <w:i/>
          <w:iCs/>
          <w:color w:val="000000" w:themeColor="text1"/>
          <w:sz w:val="24"/>
          <w:szCs w:val="24"/>
          <w:shd w:val="clear" w:color="auto" w:fill="FFFFFF"/>
        </w:rPr>
        <w:t>Advances in economic analysis &amp; policy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4</w:t>
      </w:r>
      <w:r w:rsidRPr="00253392">
        <w:rPr>
          <w:rFonts w:ascii="Times New Roman" w:hAnsi="Times New Roman" w:cs="Times New Roman"/>
          <w:color w:val="000000" w:themeColor="text1"/>
          <w:sz w:val="24"/>
          <w:szCs w:val="24"/>
          <w:shd w:val="clear" w:color="auto" w:fill="FFFFFF"/>
        </w:rPr>
        <w:t>(1).</w:t>
      </w:r>
    </w:p>
    <w:p w14:paraId="76E9B770"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lastRenderedPageBreak/>
        <w:t>Goss, D., Jones, R., Betta, M. and Latham, J., 2011. Power as practice: A micro-sociological analysis of the dynamics of emancipatory entrepreneurship. </w:t>
      </w:r>
      <w:r w:rsidRPr="00253392">
        <w:rPr>
          <w:rFonts w:ascii="Times New Roman" w:hAnsi="Times New Roman" w:cs="Times New Roman"/>
          <w:i/>
          <w:iCs/>
          <w:color w:val="000000" w:themeColor="text1"/>
          <w:sz w:val="24"/>
          <w:szCs w:val="24"/>
          <w:shd w:val="clear" w:color="auto" w:fill="FFFFFF"/>
        </w:rPr>
        <w:t>Organization Studies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32</w:t>
      </w:r>
      <w:r w:rsidRPr="00253392">
        <w:rPr>
          <w:rFonts w:ascii="Times New Roman" w:hAnsi="Times New Roman" w:cs="Times New Roman"/>
          <w:color w:val="000000" w:themeColor="text1"/>
          <w:sz w:val="24"/>
          <w:szCs w:val="24"/>
          <w:shd w:val="clear" w:color="auto" w:fill="FFFFFF"/>
        </w:rPr>
        <w:t>(2), pp.211-229.</w:t>
      </w:r>
    </w:p>
    <w:p w14:paraId="7F2F3054"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Grant, P. and Perren, L., 2002. Small business and entrepreneurial research: Meta-theories, paradigms and prejudices.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20</w:t>
      </w:r>
      <w:r w:rsidRPr="00253392">
        <w:rPr>
          <w:rFonts w:ascii="Times New Roman" w:hAnsi="Times New Roman" w:cs="Times New Roman"/>
          <w:color w:val="000000" w:themeColor="text1"/>
          <w:sz w:val="24"/>
          <w:szCs w:val="24"/>
          <w:shd w:val="clear" w:color="auto" w:fill="FFFFFF"/>
        </w:rPr>
        <w:t>(2), pp.185-211.</w:t>
      </w:r>
    </w:p>
    <w:p w14:paraId="505E1567"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Gray, K.R. and Finley-Hervey, J., 2005. Women and entrepreneurship in Morocco: Debunking stereotypes and discerning strategies. </w:t>
      </w:r>
      <w:r w:rsidRPr="00253392">
        <w:rPr>
          <w:rFonts w:ascii="Times New Roman" w:hAnsi="Times New Roman" w:cs="Times New Roman"/>
          <w:i/>
          <w:iCs/>
          <w:color w:val="000000" w:themeColor="text1"/>
          <w:sz w:val="24"/>
          <w:szCs w:val="24"/>
          <w:shd w:val="clear" w:color="auto" w:fill="FFFFFF"/>
        </w:rPr>
        <w:t>The International Entrepreneurship and Management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w:t>
      </w:r>
      <w:r w:rsidRPr="00253392">
        <w:rPr>
          <w:rFonts w:ascii="Times New Roman" w:hAnsi="Times New Roman" w:cs="Times New Roman"/>
          <w:color w:val="000000" w:themeColor="text1"/>
          <w:sz w:val="24"/>
          <w:szCs w:val="24"/>
          <w:shd w:val="clear" w:color="auto" w:fill="FFFFFF"/>
        </w:rPr>
        <w:t>(2), pp.203-217.</w:t>
      </w:r>
    </w:p>
    <w:p w14:paraId="4467F93E"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Godwin, L.N., Stevens, C.E. and Brenner, N.L., 2006. Forced to play by the rules? Theorizing how mixed‐sex founding teams benefit women entrepreneurs in male‐dominated contexts. </w:t>
      </w:r>
      <w:r w:rsidRPr="00253392">
        <w:rPr>
          <w:rFonts w:ascii="Times New Roman" w:hAnsi="Times New Roman" w:cs="Times New Roman"/>
          <w:i/>
          <w:iCs/>
          <w:color w:val="000000" w:themeColor="text1"/>
          <w:sz w:val="24"/>
          <w:szCs w:val="24"/>
          <w:shd w:val="clear" w:color="auto" w:fill="FFFFFF"/>
        </w:rPr>
        <w:t>Entrepreneurship Theory and Practice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30</w:t>
      </w:r>
      <w:r w:rsidRPr="00253392">
        <w:rPr>
          <w:rFonts w:ascii="Times New Roman" w:hAnsi="Times New Roman" w:cs="Times New Roman"/>
          <w:color w:val="000000" w:themeColor="text1"/>
          <w:sz w:val="24"/>
          <w:szCs w:val="24"/>
          <w:shd w:val="clear" w:color="auto" w:fill="FFFFFF"/>
        </w:rPr>
        <w:t>(5), pp.623-642.</w:t>
      </w:r>
    </w:p>
    <w:p w14:paraId="63D19DC8"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Gulati, R., 1999. Network location and learning: The influence of network resources and firm capabilities on alliance formation. </w:t>
      </w:r>
      <w:r w:rsidRPr="00253392">
        <w:rPr>
          <w:rFonts w:ascii="Times New Roman" w:hAnsi="Times New Roman" w:cs="Times New Roman"/>
          <w:i/>
          <w:iCs/>
          <w:color w:val="000000" w:themeColor="text1"/>
          <w:sz w:val="24"/>
          <w:szCs w:val="24"/>
          <w:shd w:val="clear" w:color="auto" w:fill="FFFFFF"/>
        </w:rPr>
        <w:t>Strategic management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20</w:t>
      </w:r>
      <w:r w:rsidRPr="00253392">
        <w:rPr>
          <w:rFonts w:ascii="Times New Roman" w:hAnsi="Times New Roman" w:cs="Times New Roman"/>
          <w:color w:val="000000" w:themeColor="text1"/>
          <w:sz w:val="24"/>
          <w:szCs w:val="24"/>
          <w:shd w:val="clear" w:color="auto" w:fill="FFFFFF"/>
        </w:rPr>
        <w:t>(5), pp.397-420.</w:t>
      </w:r>
    </w:p>
    <w:p w14:paraId="7B9EEED3"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Gutek, B.A., Searle, S. and Klepa, L., 1991. Rational versus gender role explanations for work-family conflict. </w:t>
      </w:r>
      <w:r w:rsidRPr="00253392">
        <w:rPr>
          <w:rFonts w:ascii="Times New Roman" w:hAnsi="Times New Roman" w:cs="Times New Roman"/>
          <w:i/>
          <w:iCs/>
          <w:color w:val="000000" w:themeColor="text1"/>
          <w:sz w:val="24"/>
          <w:szCs w:val="24"/>
          <w:shd w:val="clear" w:color="auto" w:fill="FFFFFF"/>
        </w:rPr>
        <w:t>Journal of applied psychology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76</w:t>
      </w:r>
      <w:r w:rsidRPr="00253392">
        <w:rPr>
          <w:rFonts w:ascii="Times New Roman" w:hAnsi="Times New Roman" w:cs="Times New Roman"/>
          <w:color w:val="000000" w:themeColor="text1"/>
          <w:sz w:val="24"/>
          <w:szCs w:val="24"/>
          <w:shd w:val="clear" w:color="auto" w:fill="FFFFFF"/>
        </w:rPr>
        <w:t>(4), p.560.</w:t>
      </w:r>
    </w:p>
    <w:p w14:paraId="1B3D0772" w14:textId="77777777" w:rsidR="002F76F6"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Harrison, R., Scheela, W., Lai, P.C. and Vivekarajah, S., 2018. Beyond institutional voids and the middle-income trap: The emerging business angel market in Malaysia. </w:t>
      </w:r>
      <w:r w:rsidRPr="00253392">
        <w:rPr>
          <w:rFonts w:ascii="Times New Roman" w:hAnsi="Times New Roman" w:cs="Times New Roman"/>
          <w:i/>
          <w:iCs/>
          <w:color w:val="000000" w:themeColor="text1"/>
          <w:sz w:val="24"/>
          <w:szCs w:val="24"/>
          <w:shd w:val="clear" w:color="auto" w:fill="FFFFFF"/>
        </w:rPr>
        <w:t>Asia Pacific Journal of Management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35</w:t>
      </w:r>
      <w:r w:rsidRPr="00253392">
        <w:rPr>
          <w:rFonts w:ascii="Times New Roman" w:hAnsi="Times New Roman" w:cs="Times New Roman"/>
          <w:color w:val="000000" w:themeColor="text1"/>
          <w:sz w:val="24"/>
          <w:szCs w:val="24"/>
          <w:shd w:val="clear" w:color="auto" w:fill="FFFFFF"/>
        </w:rPr>
        <w:t>(4), pp.965-991.</w:t>
      </w:r>
    </w:p>
    <w:p w14:paraId="0F535E62"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Heath, S., Fuller, A. and Johnston, B., 2009. Chasing shadows: defining network boundaries in qualitative social network analysis. </w:t>
      </w:r>
      <w:r w:rsidRPr="00253392">
        <w:rPr>
          <w:rFonts w:ascii="Times New Roman" w:hAnsi="Times New Roman" w:cs="Times New Roman"/>
          <w:i/>
          <w:iCs/>
          <w:color w:val="000000" w:themeColor="text1"/>
          <w:sz w:val="24"/>
          <w:szCs w:val="24"/>
          <w:shd w:val="clear" w:color="auto" w:fill="FFFFFF"/>
        </w:rPr>
        <w:t>Qualitative Research</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9</w:t>
      </w:r>
      <w:r w:rsidRPr="00253392">
        <w:rPr>
          <w:rFonts w:ascii="Times New Roman" w:hAnsi="Times New Roman" w:cs="Times New Roman"/>
          <w:color w:val="000000" w:themeColor="text1"/>
          <w:sz w:val="24"/>
          <w:szCs w:val="24"/>
          <w:shd w:val="clear" w:color="auto" w:fill="FFFFFF"/>
        </w:rPr>
        <w:t>(5), pp.645-661.</w:t>
      </w:r>
    </w:p>
    <w:p w14:paraId="0C589166"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lastRenderedPageBreak/>
        <w:t>Heilman, M.E. and Chen, J.J., 2003. Entrepreneurship as a solution: the allure of self-employment for women and minorities. </w:t>
      </w:r>
      <w:r w:rsidRPr="00253392">
        <w:rPr>
          <w:rFonts w:ascii="Times New Roman" w:hAnsi="Times New Roman" w:cs="Times New Roman"/>
          <w:i/>
          <w:iCs/>
          <w:color w:val="000000" w:themeColor="text1"/>
          <w:sz w:val="24"/>
          <w:szCs w:val="24"/>
          <w:shd w:val="clear" w:color="auto" w:fill="FFFFFF"/>
        </w:rPr>
        <w:t>Human Resource Management Review</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13</w:t>
      </w:r>
      <w:r w:rsidRPr="00253392">
        <w:rPr>
          <w:rFonts w:ascii="Times New Roman" w:hAnsi="Times New Roman" w:cs="Times New Roman"/>
          <w:color w:val="000000" w:themeColor="text1"/>
          <w:sz w:val="24"/>
          <w:szCs w:val="24"/>
          <w:shd w:val="clear" w:color="auto" w:fill="FFFFFF"/>
        </w:rPr>
        <w:t xml:space="preserve">(2), pp.347-364. </w:t>
      </w:r>
    </w:p>
    <w:p w14:paraId="3CCEA795"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Hermes, N. and Lensink, R., 2007. The empirics of microfinance: what do we know?. </w:t>
      </w:r>
      <w:r w:rsidRPr="00253392">
        <w:rPr>
          <w:rFonts w:ascii="Times New Roman" w:hAnsi="Times New Roman" w:cs="Times New Roman"/>
          <w:i/>
          <w:iCs/>
          <w:color w:val="000000" w:themeColor="text1"/>
          <w:sz w:val="24"/>
          <w:szCs w:val="24"/>
          <w:shd w:val="clear" w:color="auto" w:fill="FFFFFF"/>
        </w:rPr>
        <w:t>The Economic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117</w:t>
      </w:r>
      <w:r w:rsidRPr="00253392">
        <w:rPr>
          <w:rFonts w:ascii="Times New Roman" w:hAnsi="Times New Roman" w:cs="Times New Roman"/>
          <w:color w:val="000000" w:themeColor="text1"/>
          <w:sz w:val="24"/>
          <w:szCs w:val="24"/>
          <w:shd w:val="clear" w:color="auto" w:fill="FFFFFF"/>
        </w:rPr>
        <w:t>(517).</w:t>
      </w:r>
    </w:p>
    <w:p w14:paraId="5EFFDB70"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Henry, C., Foss, L. and Ahl, H., 2016. Gender and entrepreneurship research: A review of methodological approaches.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34</w:t>
      </w:r>
      <w:r w:rsidRPr="00253392">
        <w:rPr>
          <w:rFonts w:ascii="Times New Roman" w:hAnsi="Times New Roman" w:cs="Times New Roman"/>
          <w:color w:val="000000" w:themeColor="text1"/>
          <w:sz w:val="24"/>
          <w:szCs w:val="24"/>
          <w:shd w:val="clear" w:color="auto" w:fill="FFFFFF"/>
        </w:rPr>
        <w:t>(3), pp.217-241.</w:t>
      </w:r>
    </w:p>
    <w:p w14:paraId="18924F80" w14:textId="77777777" w:rsidR="00C36E48" w:rsidRPr="00253392" w:rsidRDefault="00C2374E" w:rsidP="008F0842">
      <w:pPr>
        <w:spacing w:line="480" w:lineRule="auto"/>
        <w:ind w:left="1276" w:hanging="992"/>
        <w:jc w:val="both"/>
        <w:rPr>
          <w:rFonts w:ascii="Times New Roman" w:hAnsi="Times New Roman" w:cs="Times New Roman"/>
          <w:b/>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Hoang, H. and Antoncic, B., 2003. Network-based research in entrepreneurship: A critical review. </w:t>
      </w:r>
      <w:r w:rsidRPr="00253392">
        <w:rPr>
          <w:rFonts w:ascii="Times New Roman" w:hAnsi="Times New Roman" w:cs="Times New Roman"/>
          <w:i/>
          <w:iCs/>
          <w:color w:val="000000" w:themeColor="text1"/>
          <w:sz w:val="24"/>
          <w:szCs w:val="24"/>
          <w:shd w:val="clear" w:color="auto" w:fill="FFFFFF"/>
        </w:rPr>
        <w:t>Journal of business venturing</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18</w:t>
      </w:r>
      <w:r w:rsidRPr="00253392">
        <w:rPr>
          <w:rFonts w:ascii="Times New Roman" w:hAnsi="Times New Roman" w:cs="Times New Roman"/>
          <w:color w:val="000000" w:themeColor="text1"/>
          <w:sz w:val="24"/>
          <w:szCs w:val="24"/>
          <w:shd w:val="clear" w:color="auto" w:fill="FFFFFF"/>
        </w:rPr>
        <w:t>(2), pp.165-187.</w:t>
      </w:r>
    </w:p>
    <w:p w14:paraId="4000A5FC" w14:textId="77777777" w:rsidR="00BD18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Holmes, M., 2007. </w:t>
      </w:r>
      <w:r w:rsidRPr="00253392">
        <w:rPr>
          <w:rFonts w:ascii="Times New Roman" w:hAnsi="Times New Roman" w:cs="Times New Roman"/>
          <w:i/>
          <w:iCs/>
          <w:color w:val="000000" w:themeColor="text1"/>
          <w:sz w:val="24"/>
          <w:szCs w:val="24"/>
          <w:shd w:val="clear" w:color="auto" w:fill="FFFFFF"/>
        </w:rPr>
        <w:t>What is gender?: Sociological approaches</w:t>
      </w:r>
      <w:r w:rsidRPr="00253392">
        <w:rPr>
          <w:rFonts w:ascii="Times New Roman" w:hAnsi="Times New Roman" w:cs="Times New Roman"/>
          <w:color w:val="000000" w:themeColor="text1"/>
          <w:sz w:val="24"/>
          <w:szCs w:val="24"/>
          <w:shd w:val="clear" w:color="auto" w:fill="FFFFFF"/>
        </w:rPr>
        <w:t>. Sage.</w:t>
      </w:r>
    </w:p>
    <w:p w14:paraId="73EC8F22"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Hurst, E. and Lusardi, A., 2004. Liquidity constraints, household wealth, and entrepreneurship. </w:t>
      </w:r>
      <w:r w:rsidRPr="00253392">
        <w:rPr>
          <w:rFonts w:ascii="Times New Roman" w:hAnsi="Times New Roman" w:cs="Times New Roman"/>
          <w:i/>
          <w:iCs/>
          <w:color w:val="000000" w:themeColor="text1"/>
          <w:sz w:val="24"/>
          <w:szCs w:val="24"/>
          <w:shd w:val="clear" w:color="auto" w:fill="FFFFFF"/>
        </w:rPr>
        <w:t>Journal of Political Economy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112</w:t>
      </w:r>
      <w:r w:rsidRPr="00253392">
        <w:rPr>
          <w:rFonts w:ascii="Times New Roman" w:hAnsi="Times New Roman" w:cs="Times New Roman"/>
          <w:color w:val="000000" w:themeColor="text1"/>
          <w:sz w:val="24"/>
          <w:szCs w:val="24"/>
          <w:shd w:val="clear" w:color="auto" w:fill="FFFFFF"/>
        </w:rPr>
        <w:t>(2), pp.319-347.</w:t>
      </w:r>
    </w:p>
    <w:p w14:paraId="553BFC58"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Jack, S., Moult, S., Anderson, A.R. and Dodd, S., 2010. An entrepreneurial network evolving: Patterns of change.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28</w:t>
      </w:r>
      <w:r w:rsidRPr="00253392">
        <w:rPr>
          <w:rFonts w:ascii="Times New Roman" w:hAnsi="Times New Roman" w:cs="Times New Roman"/>
          <w:color w:val="000000" w:themeColor="text1"/>
          <w:sz w:val="24"/>
          <w:szCs w:val="24"/>
          <w:shd w:val="clear" w:color="auto" w:fill="FFFFFF"/>
        </w:rPr>
        <w:t>(4), pp.315-337.</w:t>
      </w:r>
    </w:p>
    <w:p w14:paraId="794C9282"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Jamali, D., 2009. Constraints and opportunities facing women entrepreneurs in developing countries: A relational perspective. </w:t>
      </w:r>
      <w:r w:rsidRPr="00253392">
        <w:rPr>
          <w:rFonts w:ascii="Times New Roman" w:hAnsi="Times New Roman" w:cs="Times New Roman"/>
          <w:i/>
          <w:iCs/>
          <w:color w:val="000000" w:themeColor="text1"/>
          <w:sz w:val="24"/>
          <w:szCs w:val="24"/>
          <w:shd w:val="clear" w:color="auto" w:fill="FFFFFF"/>
        </w:rPr>
        <w:t>Gender in Management: An International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24</w:t>
      </w:r>
      <w:r w:rsidRPr="00253392">
        <w:rPr>
          <w:rFonts w:ascii="Times New Roman" w:hAnsi="Times New Roman" w:cs="Times New Roman"/>
          <w:color w:val="000000" w:themeColor="text1"/>
          <w:sz w:val="24"/>
          <w:szCs w:val="24"/>
          <w:shd w:val="clear" w:color="auto" w:fill="FFFFFF"/>
        </w:rPr>
        <w:t>(4), pp.232-251.</w:t>
      </w:r>
    </w:p>
    <w:p w14:paraId="099D7D91"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Jayawarna, D., Woodhams, C. and Jones, O., 2012. Gender and alternative start-up business funding. </w:t>
      </w:r>
      <w:r w:rsidRPr="00253392">
        <w:rPr>
          <w:rFonts w:ascii="Times New Roman" w:hAnsi="Times New Roman" w:cs="Times New Roman"/>
          <w:i/>
          <w:iCs/>
          <w:color w:val="000000" w:themeColor="text1"/>
          <w:sz w:val="24"/>
          <w:szCs w:val="24"/>
          <w:shd w:val="clear" w:color="auto" w:fill="FFFFFF"/>
        </w:rPr>
        <w:t>Competition &amp; Change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16</w:t>
      </w:r>
      <w:r w:rsidRPr="00253392">
        <w:rPr>
          <w:rFonts w:ascii="Times New Roman" w:hAnsi="Times New Roman" w:cs="Times New Roman"/>
          <w:color w:val="000000" w:themeColor="text1"/>
          <w:sz w:val="24"/>
          <w:szCs w:val="24"/>
          <w:shd w:val="clear" w:color="auto" w:fill="FFFFFF"/>
        </w:rPr>
        <w:t>(4), pp.303-322.</w:t>
      </w:r>
    </w:p>
    <w:p w14:paraId="79E6CC5C"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Jiggins, J., 1989. How poor women earn income in sub-Saharan Africa and what works against them. </w:t>
      </w:r>
      <w:r w:rsidRPr="00253392">
        <w:rPr>
          <w:rFonts w:ascii="Times New Roman" w:hAnsi="Times New Roman" w:cs="Times New Roman"/>
          <w:i/>
          <w:iCs/>
          <w:color w:val="000000" w:themeColor="text1"/>
          <w:sz w:val="24"/>
          <w:szCs w:val="24"/>
          <w:shd w:val="clear" w:color="auto" w:fill="FFFFFF"/>
        </w:rPr>
        <w:t>World Development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17</w:t>
      </w:r>
      <w:r w:rsidRPr="00253392">
        <w:rPr>
          <w:rFonts w:ascii="Times New Roman" w:hAnsi="Times New Roman" w:cs="Times New Roman"/>
          <w:color w:val="000000" w:themeColor="text1"/>
          <w:sz w:val="24"/>
          <w:szCs w:val="24"/>
          <w:shd w:val="clear" w:color="auto" w:fill="FFFFFF"/>
        </w:rPr>
        <w:t>(7), pp.953-963.</w:t>
      </w:r>
    </w:p>
    <w:p w14:paraId="263AD777"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lastRenderedPageBreak/>
        <w:t>Kibria, N. (1990). Power, patriarchy, and gender conflict in the Vietnamese immigrant community. Gender &amp; Society, 4,(1), 9–24</w:t>
      </w:r>
    </w:p>
    <w:p w14:paraId="3A68B564"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Khandker, S.R., 2005. Microfinance and poverty: Evidence using panel data from Bangladesh. </w:t>
      </w:r>
      <w:r w:rsidRPr="00253392">
        <w:rPr>
          <w:rFonts w:ascii="Times New Roman" w:hAnsi="Times New Roman" w:cs="Times New Roman"/>
          <w:i/>
          <w:iCs/>
          <w:color w:val="000000" w:themeColor="text1"/>
          <w:sz w:val="24"/>
          <w:szCs w:val="24"/>
          <w:shd w:val="clear" w:color="auto" w:fill="FFFFFF"/>
        </w:rPr>
        <w:t>The World Bank Economic Review</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19</w:t>
      </w:r>
      <w:r w:rsidRPr="00253392">
        <w:rPr>
          <w:rFonts w:ascii="Times New Roman" w:hAnsi="Times New Roman" w:cs="Times New Roman"/>
          <w:color w:val="000000" w:themeColor="text1"/>
          <w:sz w:val="24"/>
          <w:szCs w:val="24"/>
          <w:shd w:val="clear" w:color="auto" w:fill="FFFFFF"/>
        </w:rPr>
        <w:t xml:space="preserve">(2), pp.263-286. </w:t>
      </w:r>
    </w:p>
    <w:p w14:paraId="5E0389E7"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Khavul, S., 2010. Microfinance: Creating opportunities for the poor?. </w:t>
      </w:r>
      <w:r w:rsidRPr="00253392">
        <w:rPr>
          <w:rFonts w:ascii="Times New Roman" w:hAnsi="Times New Roman" w:cs="Times New Roman"/>
          <w:i/>
          <w:iCs/>
          <w:color w:val="000000" w:themeColor="text1"/>
          <w:sz w:val="24"/>
          <w:szCs w:val="24"/>
          <w:shd w:val="clear" w:color="auto" w:fill="FFFFFF"/>
        </w:rPr>
        <w:t>The Academy of Management Perspectives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24</w:t>
      </w:r>
      <w:r w:rsidRPr="00253392">
        <w:rPr>
          <w:rFonts w:ascii="Times New Roman" w:hAnsi="Times New Roman" w:cs="Times New Roman"/>
          <w:color w:val="000000" w:themeColor="text1"/>
          <w:sz w:val="24"/>
          <w:szCs w:val="24"/>
          <w:shd w:val="clear" w:color="auto" w:fill="FFFFFF"/>
        </w:rPr>
        <w:t>(3), pp.58-72</w:t>
      </w:r>
    </w:p>
    <w:p w14:paraId="48CE552F"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Kirkwood, J. and Tootell, B., 2008. Is entrepreneurship the answer to achieving work-family balance?. </w:t>
      </w:r>
      <w:r w:rsidRPr="00253392">
        <w:rPr>
          <w:rFonts w:ascii="Times New Roman" w:hAnsi="Times New Roman" w:cs="Times New Roman"/>
          <w:i/>
          <w:iCs/>
          <w:color w:val="000000" w:themeColor="text1"/>
          <w:sz w:val="24"/>
          <w:szCs w:val="24"/>
          <w:shd w:val="clear" w:color="auto" w:fill="FFFFFF"/>
        </w:rPr>
        <w:t>Journal of management &amp; organization</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14</w:t>
      </w:r>
      <w:r w:rsidRPr="00253392">
        <w:rPr>
          <w:rFonts w:ascii="Times New Roman" w:hAnsi="Times New Roman" w:cs="Times New Roman"/>
          <w:color w:val="000000" w:themeColor="text1"/>
          <w:sz w:val="24"/>
          <w:szCs w:val="24"/>
          <w:shd w:val="clear" w:color="auto" w:fill="FFFFFF"/>
        </w:rPr>
        <w:t>(3), pp.285-302.</w:t>
      </w:r>
    </w:p>
    <w:p w14:paraId="2EA6C5FD"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Krueger, N.F., Reilly, M.D. and Carsrud, A.L., 2000. Competing models of entrepreneurial intentions. </w:t>
      </w:r>
      <w:r w:rsidRPr="00253392">
        <w:rPr>
          <w:rFonts w:ascii="Times New Roman" w:hAnsi="Times New Roman" w:cs="Times New Roman"/>
          <w:i/>
          <w:iCs/>
          <w:color w:val="000000" w:themeColor="text1"/>
          <w:sz w:val="24"/>
          <w:szCs w:val="24"/>
          <w:shd w:val="clear" w:color="auto" w:fill="FFFFFF"/>
        </w:rPr>
        <w:t>Journal of business venturing</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15</w:t>
      </w:r>
      <w:r w:rsidRPr="00253392">
        <w:rPr>
          <w:rFonts w:ascii="Times New Roman" w:hAnsi="Times New Roman" w:cs="Times New Roman"/>
          <w:color w:val="000000" w:themeColor="text1"/>
          <w:sz w:val="24"/>
          <w:szCs w:val="24"/>
          <w:shd w:val="clear" w:color="auto" w:fill="FFFFFF"/>
        </w:rPr>
        <w:t>(5), pp.411-432.</w:t>
      </w:r>
    </w:p>
    <w:p w14:paraId="4F06538D"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Koutsou, S., Iakovidou, O. and Gotsinas, N., 2003. Women's cooperatives in Greece: An on-going story of battles, successes and problems. </w:t>
      </w:r>
      <w:r w:rsidRPr="00253392">
        <w:rPr>
          <w:rFonts w:ascii="Times New Roman" w:hAnsi="Times New Roman" w:cs="Times New Roman"/>
          <w:i/>
          <w:iCs/>
          <w:color w:val="000000" w:themeColor="text1"/>
          <w:sz w:val="24"/>
          <w:szCs w:val="24"/>
          <w:shd w:val="clear" w:color="auto" w:fill="FFFFFF"/>
        </w:rPr>
        <w:t>Journal of Rural Cooperation</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31</w:t>
      </w:r>
      <w:r w:rsidRPr="00253392">
        <w:rPr>
          <w:rFonts w:ascii="Times New Roman" w:hAnsi="Times New Roman" w:cs="Times New Roman"/>
          <w:color w:val="000000" w:themeColor="text1"/>
          <w:sz w:val="24"/>
          <w:szCs w:val="24"/>
          <w:shd w:val="clear" w:color="auto" w:fill="FFFFFF"/>
        </w:rPr>
        <w:t>(1), pp.47-58.</w:t>
      </w:r>
    </w:p>
    <w:p w14:paraId="40C01D7E"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Kwong, C. Thompson, P. and Jones-Evans, D. (2012) 'Differences in perceptions of access to finance between potential male and female entrepreneurs – evidence from the UK'. International Journal of Entrepreneurial Behaviour and Research, 18, 1. 75-97 (ABS2).</w:t>
      </w:r>
    </w:p>
    <w:p w14:paraId="25383960" w14:textId="77777777" w:rsidR="00B94A0C"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Le, N.T., Venkatesh, S. and Nguyen, T.V., 2006. Getting bank financing: A study of Vietnamese private firms. </w:t>
      </w:r>
      <w:r w:rsidRPr="00253392">
        <w:rPr>
          <w:rFonts w:ascii="Times New Roman" w:hAnsi="Times New Roman" w:cs="Times New Roman"/>
          <w:i/>
          <w:iCs/>
          <w:color w:val="000000" w:themeColor="text1"/>
          <w:sz w:val="24"/>
          <w:szCs w:val="24"/>
          <w:shd w:val="clear" w:color="auto" w:fill="FFFFFF"/>
        </w:rPr>
        <w:t>Asia Pacific Journal of Management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23</w:t>
      </w:r>
      <w:r w:rsidRPr="00253392">
        <w:rPr>
          <w:rFonts w:ascii="Times New Roman" w:hAnsi="Times New Roman" w:cs="Times New Roman"/>
          <w:color w:val="000000" w:themeColor="text1"/>
          <w:sz w:val="24"/>
          <w:szCs w:val="24"/>
          <w:shd w:val="clear" w:color="auto" w:fill="FFFFFF"/>
        </w:rPr>
        <w:t>(2), pp.209-227.</w:t>
      </w:r>
    </w:p>
    <w:p w14:paraId="78FDE01A" w14:textId="77777777" w:rsidR="00B94A0C"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Leffler, E., 2009. The many faces of entrepreneurship: A discursive battle for the school arena. </w:t>
      </w:r>
      <w:r w:rsidRPr="00253392">
        <w:rPr>
          <w:rFonts w:ascii="Times New Roman" w:hAnsi="Times New Roman" w:cs="Times New Roman"/>
          <w:i/>
          <w:iCs/>
          <w:color w:val="000000" w:themeColor="text1"/>
          <w:sz w:val="24"/>
          <w:szCs w:val="24"/>
          <w:shd w:val="clear" w:color="auto" w:fill="FFFFFF"/>
        </w:rPr>
        <w:t>European Educational Research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8</w:t>
      </w:r>
      <w:r w:rsidRPr="00253392">
        <w:rPr>
          <w:rFonts w:ascii="Times New Roman" w:hAnsi="Times New Roman" w:cs="Times New Roman"/>
          <w:color w:val="000000" w:themeColor="text1"/>
          <w:sz w:val="24"/>
          <w:szCs w:val="24"/>
          <w:shd w:val="clear" w:color="auto" w:fill="FFFFFF"/>
        </w:rPr>
        <w:t xml:space="preserve">(1), pp.104-116. </w:t>
      </w:r>
    </w:p>
    <w:p w14:paraId="3E8B498B" w14:textId="77777777" w:rsidR="00B94A0C"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eastAsia="Times New Roman" w:hAnsi="Times New Roman" w:cs="Times New Roman"/>
          <w:color w:val="000000" w:themeColor="text1"/>
          <w:sz w:val="24"/>
          <w:szCs w:val="24"/>
          <w:shd w:val="clear" w:color="auto" w:fill="FFFFFF"/>
        </w:rPr>
        <w:lastRenderedPageBreak/>
        <w:t>Leitch, C., Welter, F., &amp; Henry, C. (2018). Women entrepreneurs’ financing revisited: taking stock and looking forward: New perspectives on women entrepreneurs and finance.</w:t>
      </w:r>
    </w:p>
    <w:p w14:paraId="00913C55" w14:textId="77777777" w:rsidR="00B94A0C" w:rsidRPr="00253392" w:rsidRDefault="00C2374E" w:rsidP="008F0842">
      <w:pPr>
        <w:spacing w:after="0" w:line="480" w:lineRule="auto"/>
        <w:ind w:left="1276" w:hanging="992"/>
        <w:jc w:val="both"/>
        <w:rPr>
          <w:rFonts w:ascii="Times New Roman" w:eastAsia="Times New Roman" w:hAnsi="Times New Roman" w:cs="Times New Roman"/>
          <w:color w:val="000000" w:themeColor="text1"/>
          <w:sz w:val="24"/>
          <w:szCs w:val="24"/>
        </w:rPr>
      </w:pPr>
      <w:r w:rsidRPr="00253392">
        <w:rPr>
          <w:rFonts w:ascii="Times New Roman" w:eastAsia="Times New Roman" w:hAnsi="Times New Roman" w:cs="Times New Roman"/>
          <w:color w:val="000000" w:themeColor="text1"/>
          <w:sz w:val="24"/>
          <w:szCs w:val="24"/>
          <w:shd w:val="clear" w:color="auto" w:fill="FFFFFF"/>
        </w:rPr>
        <w:t>Lindvert, M., Patel, P. C., &amp; Wincent, J. (2017). Struggling with social capital: Pakistani women micro entrepreneurs’ challenges in acquiring resources. </w:t>
      </w:r>
      <w:r w:rsidRPr="00253392">
        <w:rPr>
          <w:rFonts w:ascii="Times New Roman" w:eastAsia="Times New Roman" w:hAnsi="Times New Roman" w:cs="Times New Roman"/>
          <w:i/>
          <w:iCs/>
          <w:color w:val="000000" w:themeColor="text1"/>
          <w:sz w:val="24"/>
          <w:szCs w:val="24"/>
          <w:shd w:val="clear" w:color="auto" w:fill="FFFFFF"/>
        </w:rPr>
        <w:t>Entrepreneurship &amp; Regional Development</w:t>
      </w:r>
      <w:r w:rsidRPr="00253392">
        <w:rPr>
          <w:rFonts w:ascii="Times New Roman" w:eastAsia="Times New Roman" w:hAnsi="Times New Roman" w:cs="Times New Roman"/>
          <w:color w:val="000000" w:themeColor="text1"/>
          <w:sz w:val="24"/>
          <w:szCs w:val="24"/>
          <w:shd w:val="clear" w:color="auto" w:fill="FFFFFF"/>
        </w:rPr>
        <w:t>, </w:t>
      </w:r>
      <w:r w:rsidRPr="00253392">
        <w:rPr>
          <w:rFonts w:ascii="Times New Roman" w:eastAsia="Times New Roman" w:hAnsi="Times New Roman" w:cs="Times New Roman"/>
          <w:i/>
          <w:iCs/>
          <w:color w:val="000000" w:themeColor="text1"/>
          <w:sz w:val="24"/>
          <w:szCs w:val="24"/>
          <w:shd w:val="clear" w:color="auto" w:fill="FFFFFF"/>
        </w:rPr>
        <w:t>29</w:t>
      </w:r>
      <w:r w:rsidRPr="00253392">
        <w:rPr>
          <w:rFonts w:ascii="Times New Roman" w:eastAsia="Times New Roman" w:hAnsi="Times New Roman" w:cs="Times New Roman"/>
          <w:color w:val="000000" w:themeColor="text1"/>
          <w:sz w:val="24"/>
          <w:szCs w:val="24"/>
          <w:shd w:val="clear" w:color="auto" w:fill="FFFFFF"/>
        </w:rPr>
        <w:t>(7-8), 759-790.</w:t>
      </w:r>
    </w:p>
    <w:p w14:paraId="5EC42C65" w14:textId="77777777" w:rsidR="00554B87" w:rsidRPr="00253392" w:rsidRDefault="00554B87" w:rsidP="008F0842">
      <w:pPr>
        <w:spacing w:after="0" w:line="480" w:lineRule="auto"/>
        <w:ind w:left="1276" w:hanging="992"/>
        <w:jc w:val="both"/>
        <w:rPr>
          <w:rFonts w:ascii="Times New Roman" w:eastAsia="Times New Roman" w:hAnsi="Times New Roman" w:cs="Times New Roman"/>
          <w:color w:val="000000" w:themeColor="text1"/>
          <w:sz w:val="24"/>
          <w:szCs w:val="24"/>
        </w:rPr>
      </w:pPr>
    </w:p>
    <w:p w14:paraId="26E7FC48"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shd w:val="clear" w:color="auto" w:fill="FFFFFF"/>
        </w:rPr>
        <w:t>Lockett, N., Jack, S. and Larty, J., 2013. Motivations and challenges of network formation: Entrepreneur and intermediary perspectives.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31</w:t>
      </w:r>
      <w:r w:rsidRPr="00253392">
        <w:rPr>
          <w:rFonts w:ascii="Times New Roman" w:hAnsi="Times New Roman" w:cs="Times New Roman"/>
          <w:color w:val="000000" w:themeColor="text1"/>
          <w:sz w:val="24"/>
          <w:szCs w:val="24"/>
          <w:shd w:val="clear" w:color="auto" w:fill="FFFFFF"/>
        </w:rPr>
        <w:t>(8), pp.866-889.</w:t>
      </w:r>
    </w:p>
    <w:p w14:paraId="2CC61014"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Mair, J. and Marti, I., 2009. Entrepreneurship in and around institutional voids: A case study from Bangladesh. </w:t>
      </w:r>
      <w:r w:rsidRPr="00253392">
        <w:rPr>
          <w:rFonts w:ascii="Times New Roman" w:hAnsi="Times New Roman" w:cs="Times New Roman"/>
          <w:i/>
          <w:iCs/>
          <w:color w:val="000000" w:themeColor="text1"/>
          <w:sz w:val="24"/>
          <w:szCs w:val="24"/>
          <w:shd w:val="clear" w:color="auto" w:fill="FFFFFF"/>
        </w:rPr>
        <w:t>Journal of business venturing</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24</w:t>
      </w:r>
      <w:r w:rsidRPr="00253392">
        <w:rPr>
          <w:rFonts w:ascii="Times New Roman" w:hAnsi="Times New Roman" w:cs="Times New Roman"/>
          <w:color w:val="000000" w:themeColor="text1"/>
          <w:sz w:val="24"/>
          <w:szCs w:val="24"/>
          <w:shd w:val="clear" w:color="auto" w:fill="FFFFFF"/>
        </w:rPr>
        <w:t>(5), pp.419-435.</w:t>
      </w:r>
    </w:p>
    <w:p w14:paraId="45639267"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Mair, J., Martí, I. and Ventresca, M.J., 2012. Building inclusive markets in rural Bangladesh: How intermediaries work institutional voids. </w:t>
      </w:r>
      <w:r w:rsidRPr="00253392">
        <w:rPr>
          <w:rFonts w:ascii="Times New Roman" w:hAnsi="Times New Roman" w:cs="Times New Roman"/>
          <w:i/>
          <w:iCs/>
          <w:color w:val="000000" w:themeColor="text1"/>
          <w:sz w:val="24"/>
          <w:szCs w:val="24"/>
          <w:shd w:val="clear" w:color="auto" w:fill="FFFFFF"/>
        </w:rPr>
        <w:t>Academy of Management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55</w:t>
      </w:r>
      <w:r w:rsidRPr="00253392">
        <w:rPr>
          <w:rFonts w:ascii="Times New Roman" w:hAnsi="Times New Roman" w:cs="Times New Roman"/>
          <w:color w:val="000000" w:themeColor="text1"/>
          <w:sz w:val="24"/>
          <w:szCs w:val="24"/>
          <w:shd w:val="clear" w:color="auto" w:fill="FFFFFF"/>
        </w:rPr>
        <w:t>(4), pp.819-850.</w:t>
      </w:r>
    </w:p>
    <w:p w14:paraId="5CEB19B7" w14:textId="77777777" w:rsidR="00F0121C" w:rsidRPr="00253392" w:rsidRDefault="00C2374E" w:rsidP="00F0121C">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Marlow, S. and Martinez Dy, A., 2018. Annual review article: Is it time to rethink the gender agenda in entrepreneurship research?.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Vol 36(1)</w:t>
      </w:r>
    </w:p>
    <w:p w14:paraId="0DADC90E" w14:textId="78BEE50E" w:rsidR="00F0121C" w:rsidRPr="00253392" w:rsidRDefault="00F0121C" w:rsidP="00F0121C">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eastAsia="Times New Roman" w:hAnsi="Times New Roman" w:cs="Times New Roman"/>
          <w:color w:val="000000" w:themeColor="text1"/>
          <w:sz w:val="24"/>
          <w:szCs w:val="24"/>
          <w:shd w:val="clear" w:color="auto" w:fill="FFFFFF"/>
          <w:lang w:eastAsia="en-GB"/>
        </w:rPr>
        <w:t>Marlow, S., Hart, M., Levie, J. and Karim, M.S., 2012. Women in enterprise: a different perspective. Royal Bank of Scotland, Available at https://strathprints.strath.ac.uk/41940/ accessed: 16/12/2021</w:t>
      </w:r>
    </w:p>
    <w:p w14:paraId="11BAED35" w14:textId="77777777" w:rsidR="00C36E48" w:rsidRPr="00253392" w:rsidRDefault="00C2374E" w:rsidP="00432ACD">
      <w:pPr>
        <w:spacing w:line="480" w:lineRule="auto"/>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Marlow, S. and Patton, D., 2005. All credit to men? Entrepreneurship, finance, and gender. </w:t>
      </w:r>
      <w:r w:rsidRPr="00253392">
        <w:rPr>
          <w:rFonts w:ascii="Times New Roman" w:hAnsi="Times New Roman" w:cs="Times New Roman"/>
          <w:i/>
          <w:iCs/>
          <w:color w:val="000000" w:themeColor="text1"/>
          <w:sz w:val="24"/>
          <w:szCs w:val="24"/>
          <w:shd w:val="clear" w:color="auto" w:fill="FFFFFF"/>
        </w:rPr>
        <w:t>Entrepreneurship theory and practice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29</w:t>
      </w:r>
      <w:r w:rsidRPr="00253392">
        <w:rPr>
          <w:rFonts w:ascii="Times New Roman" w:hAnsi="Times New Roman" w:cs="Times New Roman"/>
          <w:color w:val="000000" w:themeColor="text1"/>
          <w:sz w:val="24"/>
          <w:szCs w:val="24"/>
          <w:shd w:val="clear" w:color="auto" w:fill="FFFFFF"/>
        </w:rPr>
        <w:t>(6), pp.717-735.</w:t>
      </w:r>
    </w:p>
    <w:p w14:paraId="4B2AB3B0"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bookmarkStart w:id="5" w:name="_Hlk513545941"/>
      <w:r w:rsidRPr="00253392">
        <w:rPr>
          <w:rFonts w:ascii="Times New Roman" w:hAnsi="Times New Roman" w:cs="Times New Roman"/>
          <w:color w:val="000000" w:themeColor="text1"/>
          <w:sz w:val="24"/>
          <w:szCs w:val="24"/>
          <w:shd w:val="clear" w:color="auto" w:fill="FFFFFF"/>
        </w:rPr>
        <w:lastRenderedPageBreak/>
        <w:t>Marlow, S. and McAdam, M., 2013. Gender and entrepreneurship: Advancing debate and challenging myths; exploring the mystery of the under-performing female entrepreneur. </w:t>
      </w:r>
      <w:r w:rsidRPr="00253392">
        <w:rPr>
          <w:rFonts w:ascii="Times New Roman" w:hAnsi="Times New Roman" w:cs="Times New Roman"/>
          <w:i/>
          <w:iCs/>
          <w:color w:val="000000" w:themeColor="text1"/>
          <w:sz w:val="24"/>
          <w:szCs w:val="24"/>
          <w:shd w:val="clear" w:color="auto" w:fill="FFFFFF"/>
        </w:rPr>
        <w:t>International Journal of Entrepreneurial Behavior &amp; Research</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19</w:t>
      </w:r>
      <w:r w:rsidRPr="00253392">
        <w:rPr>
          <w:rFonts w:ascii="Times New Roman" w:hAnsi="Times New Roman" w:cs="Times New Roman"/>
          <w:color w:val="000000" w:themeColor="text1"/>
          <w:sz w:val="24"/>
          <w:szCs w:val="24"/>
          <w:shd w:val="clear" w:color="auto" w:fill="FFFFFF"/>
        </w:rPr>
        <w:t>(1), pp.114-124.</w:t>
      </w:r>
    </w:p>
    <w:bookmarkEnd w:id="5"/>
    <w:p w14:paraId="403C51EF"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McGregor, J. and Tweed, D., 2002. Profiling a new generation of female small business owners in New Zealand: Networking, mentoring and growth. </w:t>
      </w:r>
      <w:r w:rsidRPr="00253392">
        <w:rPr>
          <w:rFonts w:ascii="Times New Roman" w:hAnsi="Times New Roman" w:cs="Times New Roman"/>
          <w:i/>
          <w:iCs/>
          <w:color w:val="000000" w:themeColor="text1"/>
          <w:sz w:val="24"/>
          <w:szCs w:val="24"/>
          <w:shd w:val="clear" w:color="auto" w:fill="FFFFFF"/>
        </w:rPr>
        <w:t>Gender, Work &amp; Organization</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9</w:t>
      </w:r>
      <w:r w:rsidRPr="00253392">
        <w:rPr>
          <w:rFonts w:ascii="Times New Roman" w:hAnsi="Times New Roman" w:cs="Times New Roman"/>
          <w:color w:val="000000" w:themeColor="text1"/>
          <w:sz w:val="24"/>
          <w:szCs w:val="24"/>
          <w:shd w:val="clear" w:color="auto" w:fill="FFFFFF"/>
        </w:rPr>
        <w:t>(4), pp.420-438.</w:t>
      </w:r>
    </w:p>
    <w:p w14:paraId="65202659" w14:textId="77777777" w:rsidR="00B94A0C"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McPhail, C. and Rexroat, C., 1979. Mead vs. Blumer: The divergent methodological perspectives of social behaviorism and symbolic interactionism. </w:t>
      </w:r>
      <w:r w:rsidRPr="00253392">
        <w:rPr>
          <w:rFonts w:ascii="Times New Roman" w:hAnsi="Times New Roman" w:cs="Times New Roman"/>
          <w:i/>
          <w:iCs/>
          <w:color w:val="000000" w:themeColor="text1"/>
          <w:sz w:val="24"/>
          <w:szCs w:val="24"/>
          <w:shd w:val="clear" w:color="auto" w:fill="FFFFFF"/>
        </w:rPr>
        <w:t>American Sociological Review</w:t>
      </w:r>
      <w:r w:rsidRPr="00253392">
        <w:rPr>
          <w:rFonts w:ascii="Times New Roman" w:hAnsi="Times New Roman" w:cs="Times New Roman"/>
          <w:color w:val="000000" w:themeColor="text1"/>
          <w:sz w:val="24"/>
          <w:szCs w:val="24"/>
          <w:shd w:val="clear" w:color="auto" w:fill="FFFFFF"/>
        </w:rPr>
        <w:t>, pp.449-467.</w:t>
      </w:r>
    </w:p>
    <w:p w14:paraId="1D6C0D16" w14:textId="77777777" w:rsidR="00B94A0C" w:rsidRPr="00253392" w:rsidRDefault="00C2374E">
      <w:pPr>
        <w:spacing w:line="480" w:lineRule="auto"/>
        <w:ind w:left="1276" w:hanging="992"/>
        <w:jc w:val="both"/>
        <w:rPr>
          <w:rFonts w:ascii="Times New Roman" w:eastAsia="Times New Roman" w:hAnsi="Times New Roman" w:cs="Times New Roman"/>
          <w:color w:val="000000" w:themeColor="text1"/>
          <w:sz w:val="24"/>
          <w:szCs w:val="24"/>
          <w:shd w:val="clear" w:color="auto" w:fill="FFFFFF"/>
        </w:rPr>
      </w:pPr>
      <w:r w:rsidRPr="00253392">
        <w:rPr>
          <w:rFonts w:ascii="Times New Roman" w:eastAsia="Times New Roman" w:hAnsi="Times New Roman" w:cs="Times New Roman"/>
          <w:color w:val="000000" w:themeColor="text1"/>
          <w:sz w:val="24"/>
          <w:szCs w:val="24"/>
          <w:shd w:val="clear" w:color="auto" w:fill="FFFFFF"/>
        </w:rPr>
        <w:t>Meliou, E., &amp; Edwards, T. (2018). Relational practices and reflexivity: Exploring the responses of women entrepreneurs to changing household dynamics. </w:t>
      </w:r>
      <w:r w:rsidRPr="00253392">
        <w:rPr>
          <w:rFonts w:ascii="Times New Roman" w:eastAsia="Times New Roman" w:hAnsi="Times New Roman" w:cs="Times New Roman"/>
          <w:i/>
          <w:iCs/>
          <w:color w:val="000000" w:themeColor="text1"/>
          <w:sz w:val="24"/>
          <w:szCs w:val="24"/>
          <w:shd w:val="clear" w:color="auto" w:fill="FFFFFF"/>
        </w:rPr>
        <w:t>International Small Business Journal</w:t>
      </w:r>
      <w:r w:rsidRPr="00253392">
        <w:rPr>
          <w:rFonts w:ascii="Times New Roman" w:eastAsia="Times New Roman" w:hAnsi="Times New Roman" w:cs="Times New Roman"/>
          <w:color w:val="000000" w:themeColor="text1"/>
          <w:sz w:val="24"/>
          <w:szCs w:val="24"/>
          <w:shd w:val="clear" w:color="auto" w:fill="FFFFFF"/>
        </w:rPr>
        <w:t>, </w:t>
      </w:r>
      <w:r w:rsidRPr="00253392">
        <w:rPr>
          <w:rFonts w:ascii="Times New Roman" w:eastAsia="Times New Roman" w:hAnsi="Times New Roman" w:cs="Times New Roman"/>
          <w:i/>
          <w:iCs/>
          <w:color w:val="000000" w:themeColor="text1"/>
          <w:sz w:val="24"/>
          <w:szCs w:val="24"/>
          <w:shd w:val="clear" w:color="auto" w:fill="FFFFFF"/>
        </w:rPr>
        <w:t>36</w:t>
      </w:r>
      <w:r w:rsidRPr="00253392">
        <w:rPr>
          <w:rFonts w:ascii="Times New Roman" w:eastAsia="Times New Roman" w:hAnsi="Times New Roman" w:cs="Times New Roman"/>
          <w:color w:val="000000" w:themeColor="text1"/>
          <w:sz w:val="24"/>
          <w:szCs w:val="24"/>
          <w:shd w:val="clear" w:color="auto" w:fill="FFFFFF"/>
        </w:rPr>
        <w:t>(2), 149–168.</w:t>
      </w:r>
    </w:p>
    <w:p w14:paraId="553EB5EB" w14:textId="77777777" w:rsidR="00EB5CFD"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Millán, J.M., Congregado, E. and Román, C., 2012. Determinants of self-employment survival in Europe. </w:t>
      </w:r>
      <w:r w:rsidRPr="00253392">
        <w:rPr>
          <w:rFonts w:ascii="Times New Roman" w:hAnsi="Times New Roman" w:cs="Times New Roman"/>
          <w:i/>
          <w:iCs/>
          <w:color w:val="000000" w:themeColor="text1"/>
          <w:sz w:val="24"/>
          <w:szCs w:val="24"/>
          <w:shd w:val="clear" w:color="auto" w:fill="FFFFFF"/>
        </w:rPr>
        <w:t>Small Business Economics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38</w:t>
      </w:r>
      <w:r w:rsidRPr="00253392">
        <w:rPr>
          <w:rFonts w:ascii="Times New Roman" w:hAnsi="Times New Roman" w:cs="Times New Roman"/>
          <w:color w:val="000000" w:themeColor="text1"/>
          <w:sz w:val="24"/>
          <w:szCs w:val="24"/>
          <w:shd w:val="clear" w:color="auto" w:fill="FFFFFF"/>
        </w:rPr>
        <w:t>(2), pp.231-258.</w:t>
      </w:r>
    </w:p>
    <w:p w14:paraId="61D5E9A9" w14:textId="77777777" w:rsidR="00601297" w:rsidRPr="00253392" w:rsidRDefault="00C2374E" w:rsidP="00E10734">
      <w:pPr>
        <w:spacing w:after="0" w:line="480" w:lineRule="auto"/>
        <w:ind w:left="1276" w:hanging="992"/>
        <w:jc w:val="both"/>
        <w:rPr>
          <w:rFonts w:ascii="Times New Roman" w:eastAsia="Times New Roman" w:hAnsi="Times New Roman" w:cs="Times New Roman"/>
          <w:color w:val="000000" w:themeColor="text1"/>
          <w:sz w:val="24"/>
          <w:szCs w:val="24"/>
        </w:rPr>
      </w:pPr>
      <w:r w:rsidRPr="00253392">
        <w:rPr>
          <w:rFonts w:ascii="Times New Roman" w:eastAsia="Times New Roman" w:hAnsi="Times New Roman" w:cs="Times New Roman"/>
          <w:color w:val="000000" w:themeColor="text1"/>
          <w:sz w:val="24"/>
          <w:szCs w:val="24"/>
          <w:shd w:val="clear" w:color="auto" w:fill="FFFFFF"/>
        </w:rPr>
        <w:t>Naldini, M., Pavolini, E., &amp; Solera, C. (2016). Female employment and elderly care: The role of care policies and culture in 21 European countries. </w:t>
      </w:r>
      <w:r w:rsidRPr="00253392">
        <w:rPr>
          <w:rFonts w:ascii="Times New Roman" w:eastAsia="Times New Roman" w:hAnsi="Times New Roman" w:cs="Times New Roman"/>
          <w:i/>
          <w:iCs/>
          <w:color w:val="000000" w:themeColor="text1"/>
          <w:sz w:val="24"/>
          <w:szCs w:val="24"/>
          <w:shd w:val="clear" w:color="auto" w:fill="FFFFFF"/>
        </w:rPr>
        <w:t>Work, employment and society</w:t>
      </w:r>
      <w:r w:rsidRPr="00253392">
        <w:rPr>
          <w:rFonts w:ascii="Times New Roman" w:eastAsia="Times New Roman" w:hAnsi="Times New Roman" w:cs="Times New Roman"/>
          <w:color w:val="000000" w:themeColor="text1"/>
          <w:sz w:val="24"/>
          <w:szCs w:val="24"/>
          <w:shd w:val="clear" w:color="auto" w:fill="FFFFFF"/>
        </w:rPr>
        <w:t>, </w:t>
      </w:r>
      <w:r w:rsidRPr="00253392">
        <w:rPr>
          <w:rFonts w:ascii="Times New Roman" w:eastAsia="Times New Roman" w:hAnsi="Times New Roman" w:cs="Times New Roman"/>
          <w:i/>
          <w:iCs/>
          <w:color w:val="000000" w:themeColor="text1"/>
          <w:sz w:val="24"/>
          <w:szCs w:val="24"/>
          <w:shd w:val="clear" w:color="auto" w:fill="FFFFFF"/>
        </w:rPr>
        <w:t>30</w:t>
      </w:r>
      <w:r w:rsidRPr="00253392">
        <w:rPr>
          <w:rFonts w:ascii="Times New Roman" w:eastAsia="Times New Roman" w:hAnsi="Times New Roman" w:cs="Times New Roman"/>
          <w:color w:val="000000" w:themeColor="text1"/>
          <w:sz w:val="24"/>
          <w:szCs w:val="24"/>
          <w:shd w:val="clear" w:color="auto" w:fill="FFFFFF"/>
        </w:rPr>
        <w:t>(4), 607-630.</w:t>
      </w:r>
    </w:p>
    <w:p w14:paraId="6671EACF" w14:textId="77777777" w:rsidR="00601297" w:rsidRPr="00253392" w:rsidRDefault="00601297"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p>
    <w:p w14:paraId="3B49EF0D"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 xml:space="preserve">Nanda, Ramana, Entrepreneurship and the Discipline of External Finance (March 23, 2011). Harvard Business School Entrepreneurial Management Working Paper No. 11-098. </w:t>
      </w:r>
    </w:p>
    <w:p w14:paraId="1E649620"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Nichter, S. and Goldmark, L., 2009. Small firm growth in developing countries. </w:t>
      </w:r>
      <w:r w:rsidRPr="00253392">
        <w:rPr>
          <w:rFonts w:ascii="Times New Roman" w:hAnsi="Times New Roman" w:cs="Times New Roman"/>
          <w:i/>
          <w:iCs/>
          <w:color w:val="000000" w:themeColor="text1"/>
          <w:sz w:val="24"/>
          <w:szCs w:val="24"/>
          <w:shd w:val="clear" w:color="auto" w:fill="FFFFFF"/>
        </w:rPr>
        <w:t>World Development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37</w:t>
      </w:r>
      <w:r w:rsidRPr="00253392">
        <w:rPr>
          <w:rFonts w:ascii="Times New Roman" w:hAnsi="Times New Roman" w:cs="Times New Roman"/>
          <w:color w:val="000000" w:themeColor="text1"/>
          <w:sz w:val="24"/>
          <w:szCs w:val="24"/>
          <w:shd w:val="clear" w:color="auto" w:fill="FFFFFF"/>
        </w:rPr>
        <w:t>(9), pp.1453-1464.</w:t>
      </w:r>
    </w:p>
    <w:p w14:paraId="13DFF948" w14:textId="77777777" w:rsidR="00EB5CFD"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lastRenderedPageBreak/>
        <w:t>Nikolaev, B.N. and Wood, M.S., 2018. Cascading ripples: Contagion effects of entrepreneurial activity on self‐employment attitudes and choices in regional cohorts. </w:t>
      </w:r>
      <w:r w:rsidRPr="00253392">
        <w:rPr>
          <w:rFonts w:ascii="Times New Roman" w:hAnsi="Times New Roman" w:cs="Times New Roman"/>
          <w:i/>
          <w:iCs/>
          <w:color w:val="000000" w:themeColor="text1"/>
          <w:sz w:val="24"/>
          <w:szCs w:val="24"/>
          <w:shd w:val="clear" w:color="auto" w:fill="FFFFFF"/>
        </w:rPr>
        <w:t>Strategic Entrepreneurship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12</w:t>
      </w:r>
      <w:r w:rsidRPr="00253392">
        <w:rPr>
          <w:rFonts w:ascii="Times New Roman" w:hAnsi="Times New Roman" w:cs="Times New Roman"/>
          <w:color w:val="000000" w:themeColor="text1"/>
          <w:sz w:val="24"/>
          <w:szCs w:val="24"/>
          <w:shd w:val="clear" w:color="auto" w:fill="FFFFFF"/>
        </w:rPr>
        <w:t>(4), pp.455-481.</w:t>
      </w:r>
    </w:p>
    <w:p w14:paraId="126B06B7"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shd w:val="clear" w:color="auto" w:fill="FFFFFF"/>
        </w:rPr>
        <w:t>Nofsinger, J.R. and Wang, W., 2011. Determinants of start-up firm external financing worldwide. </w:t>
      </w:r>
      <w:r w:rsidRPr="00253392">
        <w:rPr>
          <w:rFonts w:ascii="Times New Roman" w:hAnsi="Times New Roman" w:cs="Times New Roman"/>
          <w:i/>
          <w:iCs/>
          <w:color w:val="000000" w:themeColor="text1"/>
          <w:sz w:val="24"/>
          <w:szCs w:val="24"/>
          <w:shd w:val="clear" w:color="auto" w:fill="FFFFFF"/>
        </w:rPr>
        <w:t>Journal of Banking &amp; Finance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35</w:t>
      </w:r>
      <w:r w:rsidRPr="00253392">
        <w:rPr>
          <w:rFonts w:ascii="Times New Roman" w:hAnsi="Times New Roman" w:cs="Times New Roman"/>
          <w:color w:val="000000" w:themeColor="text1"/>
          <w:sz w:val="24"/>
          <w:szCs w:val="24"/>
          <w:shd w:val="clear" w:color="auto" w:fill="FFFFFF"/>
        </w:rPr>
        <w:t>(9), pp.2282-2294.</w:t>
      </w:r>
    </w:p>
    <w:p w14:paraId="2EED5FDE"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North, D.C., 1990. A transaction cost theory of politics. </w:t>
      </w:r>
      <w:r w:rsidRPr="00253392">
        <w:rPr>
          <w:rFonts w:ascii="Times New Roman" w:hAnsi="Times New Roman" w:cs="Times New Roman"/>
          <w:i/>
          <w:iCs/>
          <w:color w:val="000000" w:themeColor="text1"/>
          <w:sz w:val="24"/>
          <w:szCs w:val="24"/>
          <w:shd w:val="clear" w:color="auto" w:fill="FFFFFF"/>
        </w:rPr>
        <w:t>Journal of theoretical politics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w:t>
      </w:r>
      <w:r w:rsidRPr="00253392">
        <w:rPr>
          <w:rFonts w:ascii="Times New Roman" w:hAnsi="Times New Roman" w:cs="Times New Roman"/>
          <w:color w:val="000000" w:themeColor="text1"/>
          <w:sz w:val="24"/>
          <w:szCs w:val="24"/>
          <w:shd w:val="clear" w:color="auto" w:fill="FFFFFF"/>
        </w:rPr>
        <w:t>(4), pp.355-367.</w:t>
      </w:r>
    </w:p>
    <w:p w14:paraId="638382C4"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Petridou, E., 2009. E-mentoring women entrepreneurs: discussing participants' reactions. </w:t>
      </w:r>
      <w:r w:rsidRPr="00253392">
        <w:rPr>
          <w:rFonts w:ascii="Times New Roman" w:hAnsi="Times New Roman" w:cs="Times New Roman"/>
          <w:i/>
          <w:iCs/>
          <w:color w:val="000000" w:themeColor="text1"/>
          <w:sz w:val="24"/>
          <w:szCs w:val="24"/>
          <w:shd w:val="clear" w:color="auto" w:fill="FFFFFF"/>
        </w:rPr>
        <w:t>Gender in Management: An International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24</w:t>
      </w:r>
      <w:r w:rsidRPr="00253392">
        <w:rPr>
          <w:rFonts w:ascii="Times New Roman" w:hAnsi="Times New Roman" w:cs="Times New Roman"/>
          <w:color w:val="000000" w:themeColor="text1"/>
          <w:sz w:val="24"/>
          <w:szCs w:val="24"/>
          <w:shd w:val="clear" w:color="auto" w:fill="FFFFFF"/>
        </w:rPr>
        <w:t>(7), pp.523-542.</w:t>
      </w:r>
    </w:p>
    <w:p w14:paraId="473C7F1B"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Prieto, L., Wang, L., Hinrichs, K.T. and Aguirre-Milling, H., 2010. Propensity for self-employment: contrasting the USA and Mexico. </w:t>
      </w:r>
      <w:r w:rsidRPr="00253392">
        <w:rPr>
          <w:rFonts w:ascii="Times New Roman" w:hAnsi="Times New Roman" w:cs="Times New Roman"/>
          <w:i/>
          <w:iCs/>
          <w:color w:val="000000" w:themeColor="text1"/>
          <w:sz w:val="24"/>
          <w:szCs w:val="24"/>
          <w:shd w:val="clear" w:color="auto" w:fill="FFFFFF"/>
        </w:rPr>
        <w:t>Journal of Small Business and Enterprise Development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17</w:t>
      </w:r>
      <w:r w:rsidRPr="00253392">
        <w:rPr>
          <w:rFonts w:ascii="Times New Roman" w:hAnsi="Times New Roman" w:cs="Times New Roman"/>
          <w:color w:val="000000" w:themeColor="text1"/>
          <w:sz w:val="24"/>
          <w:szCs w:val="24"/>
          <w:shd w:val="clear" w:color="auto" w:fill="FFFFFF"/>
        </w:rPr>
        <w:t>(3), pp.315-333.</w:t>
      </w:r>
    </w:p>
    <w:p w14:paraId="76E509D8"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Ragins, B.R. and Winkel, D.E., 2011. Gender, emotion and power in work relationships. </w:t>
      </w:r>
      <w:r w:rsidRPr="00253392">
        <w:rPr>
          <w:rFonts w:ascii="Times New Roman" w:hAnsi="Times New Roman" w:cs="Times New Roman"/>
          <w:i/>
          <w:iCs/>
          <w:color w:val="000000" w:themeColor="text1"/>
          <w:sz w:val="24"/>
          <w:szCs w:val="24"/>
          <w:shd w:val="clear" w:color="auto" w:fill="FFFFFF"/>
        </w:rPr>
        <w:t>Human Resource Management Review</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21</w:t>
      </w:r>
      <w:r w:rsidRPr="00253392">
        <w:rPr>
          <w:rFonts w:ascii="Times New Roman" w:hAnsi="Times New Roman" w:cs="Times New Roman"/>
          <w:color w:val="000000" w:themeColor="text1"/>
          <w:sz w:val="24"/>
          <w:szCs w:val="24"/>
          <w:shd w:val="clear" w:color="auto" w:fill="FFFFFF"/>
        </w:rPr>
        <w:t>(4), pp.377-393.</w:t>
      </w:r>
    </w:p>
    <w:p w14:paraId="4BB797E8"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Renzulli, L.A., Aldrich, H. and Moody, J., 2000. Family matters: Gender, networks, and entrepreneurial outcomes. </w:t>
      </w:r>
      <w:r w:rsidRPr="00253392">
        <w:rPr>
          <w:rFonts w:ascii="Times New Roman" w:hAnsi="Times New Roman" w:cs="Times New Roman"/>
          <w:i/>
          <w:iCs/>
          <w:color w:val="000000" w:themeColor="text1"/>
          <w:sz w:val="24"/>
          <w:szCs w:val="24"/>
          <w:shd w:val="clear" w:color="auto" w:fill="FFFFFF"/>
        </w:rPr>
        <w:t>Social forces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79</w:t>
      </w:r>
      <w:r w:rsidRPr="00253392">
        <w:rPr>
          <w:rFonts w:ascii="Times New Roman" w:hAnsi="Times New Roman" w:cs="Times New Roman"/>
          <w:color w:val="000000" w:themeColor="text1"/>
          <w:sz w:val="24"/>
          <w:szCs w:val="24"/>
          <w:shd w:val="clear" w:color="auto" w:fill="FFFFFF"/>
        </w:rPr>
        <w:t>(2), pp.523-546.</w:t>
      </w:r>
    </w:p>
    <w:p w14:paraId="5D4B839C"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Robertson, M., Collins, A., Medeira, N., &amp; Slater, J. (2003). Barriers to start-up and their effect on aspirant entrepreneurs. </w:t>
      </w:r>
      <w:r w:rsidRPr="00253392">
        <w:rPr>
          <w:rFonts w:ascii="Times New Roman" w:hAnsi="Times New Roman" w:cs="Times New Roman"/>
          <w:i/>
          <w:iCs/>
          <w:color w:val="000000" w:themeColor="text1"/>
          <w:sz w:val="24"/>
          <w:szCs w:val="24"/>
          <w:shd w:val="clear" w:color="auto" w:fill="FFFFFF"/>
        </w:rPr>
        <w:t>Education+ Training</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45</w:t>
      </w:r>
      <w:r w:rsidRPr="00253392">
        <w:rPr>
          <w:rFonts w:ascii="Times New Roman" w:hAnsi="Times New Roman" w:cs="Times New Roman"/>
          <w:color w:val="000000" w:themeColor="text1"/>
          <w:sz w:val="24"/>
          <w:szCs w:val="24"/>
          <w:shd w:val="clear" w:color="auto" w:fill="FFFFFF"/>
        </w:rPr>
        <w:t>(6), 308-316.</w:t>
      </w:r>
    </w:p>
    <w:p w14:paraId="3504D9D4"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Roper, S. and Scott, J.M., 2009. Perceived financial barriers and the start-up decision: An econometric analysis of gender differences using GEM data.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27</w:t>
      </w:r>
      <w:r w:rsidRPr="00253392">
        <w:rPr>
          <w:rFonts w:ascii="Times New Roman" w:hAnsi="Times New Roman" w:cs="Times New Roman"/>
          <w:color w:val="000000" w:themeColor="text1"/>
          <w:sz w:val="24"/>
          <w:szCs w:val="24"/>
          <w:shd w:val="clear" w:color="auto" w:fill="FFFFFF"/>
        </w:rPr>
        <w:t>(2), pp.149-171</w:t>
      </w:r>
    </w:p>
    <w:p w14:paraId="162571E9"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Roomi, M.A. and Parrott, G., 2008. Barriers to development and progression of women entrepreneurs in Pakistan. </w:t>
      </w:r>
      <w:r w:rsidRPr="00253392">
        <w:rPr>
          <w:rFonts w:ascii="Times New Roman" w:hAnsi="Times New Roman" w:cs="Times New Roman"/>
          <w:i/>
          <w:iCs/>
          <w:color w:val="000000" w:themeColor="text1"/>
          <w:sz w:val="24"/>
          <w:szCs w:val="24"/>
          <w:shd w:val="clear" w:color="auto" w:fill="FFFFFF"/>
        </w:rPr>
        <w:t>The Journal of Entrepreneurship</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17</w:t>
      </w:r>
      <w:r w:rsidRPr="00253392">
        <w:rPr>
          <w:rFonts w:ascii="Times New Roman" w:hAnsi="Times New Roman" w:cs="Times New Roman"/>
          <w:color w:val="000000" w:themeColor="text1"/>
          <w:sz w:val="24"/>
          <w:szCs w:val="24"/>
          <w:shd w:val="clear" w:color="auto" w:fill="FFFFFF"/>
        </w:rPr>
        <w:t>(1), pp.59-72.</w:t>
      </w:r>
    </w:p>
    <w:p w14:paraId="358FAD98"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lastRenderedPageBreak/>
        <w:t>Rouse, J. and Kitching, J., 2006. Do enterprise support programmes leave women holding the baby?. </w:t>
      </w:r>
      <w:r w:rsidRPr="00253392">
        <w:rPr>
          <w:rFonts w:ascii="Times New Roman" w:hAnsi="Times New Roman" w:cs="Times New Roman"/>
          <w:i/>
          <w:iCs/>
          <w:color w:val="000000" w:themeColor="text1"/>
          <w:sz w:val="24"/>
          <w:szCs w:val="24"/>
          <w:shd w:val="clear" w:color="auto" w:fill="FFFFFF"/>
        </w:rPr>
        <w:t>Environment and Planning C: Government and Policy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24</w:t>
      </w:r>
      <w:r w:rsidRPr="00253392">
        <w:rPr>
          <w:rFonts w:ascii="Times New Roman" w:hAnsi="Times New Roman" w:cs="Times New Roman"/>
          <w:color w:val="000000" w:themeColor="text1"/>
          <w:sz w:val="24"/>
          <w:szCs w:val="24"/>
          <w:shd w:val="clear" w:color="auto" w:fill="FFFFFF"/>
        </w:rPr>
        <w:t>(1), pp.5-19.</w:t>
      </w:r>
    </w:p>
    <w:p w14:paraId="640371AA"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Semrau, T. and Werner, A., 2014. How exactly do network relationships pay off? The effects of network size and relationship quality on access to start‐up resources. </w:t>
      </w:r>
      <w:r w:rsidRPr="00253392">
        <w:rPr>
          <w:rFonts w:ascii="Times New Roman" w:hAnsi="Times New Roman" w:cs="Times New Roman"/>
          <w:i/>
          <w:iCs/>
          <w:color w:val="000000" w:themeColor="text1"/>
          <w:sz w:val="24"/>
          <w:szCs w:val="24"/>
          <w:shd w:val="clear" w:color="auto" w:fill="FFFFFF"/>
        </w:rPr>
        <w:t>Entrepreneurship Theory and Practice</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38</w:t>
      </w:r>
      <w:r w:rsidRPr="00253392">
        <w:rPr>
          <w:rFonts w:ascii="Times New Roman" w:hAnsi="Times New Roman" w:cs="Times New Roman"/>
          <w:color w:val="000000" w:themeColor="text1"/>
          <w:sz w:val="24"/>
          <w:szCs w:val="24"/>
          <w:shd w:val="clear" w:color="auto" w:fill="FFFFFF"/>
        </w:rPr>
        <w:t>(3), pp.501-525.</w:t>
      </w:r>
    </w:p>
    <w:p w14:paraId="732C719A"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rPr>
        <w:t>Shapero, A., Sokol, L., 1982. The social dimension of entrepreneurship. In: Kent, C.A., Sexton, D.L., Vesper, K.H. (Eds.), Encyclopedia of Entrepreneurship. Prentice-Hall, Englewood, NJ.</w:t>
      </w:r>
    </w:p>
    <w:p w14:paraId="0B0F21E7" w14:textId="77777777" w:rsidR="00EB5CFD"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Smith, D.T., 2005. Developing self-employment among African Americans: The impact of household social resources on African American entrepreneurship. </w:t>
      </w:r>
      <w:r w:rsidRPr="00253392">
        <w:rPr>
          <w:rFonts w:ascii="Times New Roman" w:hAnsi="Times New Roman" w:cs="Times New Roman"/>
          <w:i/>
          <w:iCs/>
          <w:color w:val="000000" w:themeColor="text1"/>
          <w:sz w:val="24"/>
          <w:szCs w:val="24"/>
          <w:shd w:val="clear" w:color="auto" w:fill="FFFFFF"/>
        </w:rPr>
        <w:t>Economic Development Quarterly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19</w:t>
      </w:r>
      <w:r w:rsidRPr="00253392">
        <w:rPr>
          <w:rFonts w:ascii="Times New Roman" w:hAnsi="Times New Roman" w:cs="Times New Roman"/>
          <w:color w:val="000000" w:themeColor="text1"/>
          <w:sz w:val="24"/>
          <w:szCs w:val="24"/>
          <w:shd w:val="clear" w:color="auto" w:fill="FFFFFF"/>
        </w:rPr>
        <w:t>(4), pp.346-355.</w:t>
      </w:r>
    </w:p>
    <w:p w14:paraId="5E943F42"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Thompson, P., Jones-Evans, D. and Kwong, C., 2009. Women and home-based entrepreneurship: Evidence from the United Kingdom.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27</w:t>
      </w:r>
      <w:r w:rsidRPr="00253392">
        <w:rPr>
          <w:rFonts w:ascii="Times New Roman" w:hAnsi="Times New Roman" w:cs="Times New Roman"/>
          <w:color w:val="000000" w:themeColor="text1"/>
          <w:sz w:val="24"/>
          <w:szCs w:val="24"/>
          <w:shd w:val="clear" w:color="auto" w:fill="FFFFFF"/>
        </w:rPr>
        <w:t>(2), pp.227-239.</w:t>
      </w:r>
    </w:p>
    <w:p w14:paraId="784BA47C" w14:textId="77777777" w:rsidR="00C36E48" w:rsidRPr="00253392" w:rsidRDefault="00C2374E">
      <w:pPr>
        <w:spacing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shd w:val="clear" w:color="auto" w:fill="FFFFFF"/>
        </w:rPr>
        <w:t>West, C. and Zimmerman, D.H., 1987. Doing gender. </w:t>
      </w:r>
      <w:r w:rsidRPr="00253392">
        <w:rPr>
          <w:rFonts w:ascii="Times New Roman" w:hAnsi="Times New Roman" w:cs="Times New Roman"/>
          <w:i/>
          <w:iCs/>
          <w:color w:val="000000" w:themeColor="text1"/>
          <w:sz w:val="24"/>
          <w:szCs w:val="24"/>
          <w:shd w:val="clear" w:color="auto" w:fill="FFFFFF"/>
        </w:rPr>
        <w:t>Gender &amp; Society</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1</w:t>
      </w:r>
      <w:r w:rsidRPr="00253392">
        <w:rPr>
          <w:rFonts w:ascii="Times New Roman" w:hAnsi="Times New Roman" w:cs="Times New Roman"/>
          <w:color w:val="000000" w:themeColor="text1"/>
          <w:sz w:val="24"/>
          <w:szCs w:val="24"/>
          <w:shd w:val="clear" w:color="auto" w:fill="FFFFFF"/>
        </w:rPr>
        <w:t>(2), pp.125-151.</w:t>
      </w:r>
    </w:p>
    <w:p w14:paraId="08F21D44"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Weick, K.E., 1995. </w:t>
      </w:r>
      <w:r w:rsidRPr="00253392">
        <w:rPr>
          <w:rFonts w:ascii="Times New Roman" w:hAnsi="Times New Roman" w:cs="Times New Roman"/>
          <w:i/>
          <w:iCs/>
          <w:color w:val="000000" w:themeColor="text1"/>
          <w:sz w:val="24"/>
          <w:szCs w:val="24"/>
          <w:shd w:val="clear" w:color="auto" w:fill="FFFFFF"/>
        </w:rPr>
        <w:t>Sensemaking in organizations</w:t>
      </w:r>
      <w:r w:rsidRPr="00253392">
        <w:rPr>
          <w:rFonts w:ascii="Times New Roman" w:hAnsi="Times New Roman" w:cs="Times New Roman"/>
          <w:color w:val="000000" w:themeColor="text1"/>
          <w:sz w:val="24"/>
          <w:szCs w:val="24"/>
          <w:shd w:val="clear" w:color="auto" w:fill="FFFFFF"/>
        </w:rPr>
        <w:t> (Vol. 3). Sage.</w:t>
      </w:r>
    </w:p>
    <w:p w14:paraId="4B5962B0"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Welter, F., Smallbone, D. and Isakova, N.B. eds., 2006. </w:t>
      </w:r>
      <w:r w:rsidRPr="00253392">
        <w:rPr>
          <w:rFonts w:ascii="Times New Roman" w:hAnsi="Times New Roman" w:cs="Times New Roman"/>
          <w:i/>
          <w:iCs/>
          <w:color w:val="000000" w:themeColor="text1"/>
          <w:sz w:val="24"/>
          <w:szCs w:val="24"/>
          <w:shd w:val="clear" w:color="auto" w:fill="FFFFFF"/>
        </w:rPr>
        <w:t>Enterprising women in transition economies</w:t>
      </w:r>
      <w:r w:rsidRPr="00253392">
        <w:rPr>
          <w:rFonts w:ascii="Times New Roman" w:hAnsi="Times New Roman" w:cs="Times New Roman"/>
          <w:color w:val="000000" w:themeColor="text1"/>
          <w:sz w:val="24"/>
          <w:szCs w:val="24"/>
          <w:shd w:val="clear" w:color="auto" w:fill="FFFFFF"/>
        </w:rPr>
        <w:t>. Ashgate Publishing, Ltd..</w:t>
      </w:r>
    </w:p>
    <w:p w14:paraId="3F2BE17D"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Welter, F., 2010. Entrepreneurship in a Regional Context: The Role of Trust and Learning.</w:t>
      </w:r>
      <w:r w:rsidR="00543969" w:rsidRPr="00253392">
        <w:rPr>
          <w:rFonts w:ascii="Times New Roman" w:hAnsi="Times New Roman" w:cs="Times New Roman"/>
          <w:color w:val="000000" w:themeColor="text1"/>
        </w:rPr>
        <w:t xml:space="preserve"> </w:t>
      </w:r>
      <w:r w:rsidR="00543969" w:rsidRPr="00253392">
        <w:rPr>
          <w:rFonts w:ascii="Times New Roman" w:hAnsi="Times New Roman" w:cs="Times New Roman"/>
          <w:color w:val="000000" w:themeColor="text1"/>
          <w:sz w:val="24"/>
          <w:szCs w:val="24"/>
          <w:shd w:val="clear" w:color="auto" w:fill="FFFFFF"/>
        </w:rPr>
        <w:t>In: Social Capital and Development Trends in Rural Areas / [ed] Hans Westlund, Kiyoshi Kobayashi, Jönköping: RUREG, JIBS , 2010, volume 5, p. 13-26</w:t>
      </w:r>
    </w:p>
    <w:p w14:paraId="1176534D"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Wilson, M.N., Tolson, T.F., Hinton, I.D. and Kiernan, M., 1990. Flexibility and sharing of childcare duties in Black families. </w:t>
      </w:r>
      <w:r w:rsidRPr="00253392">
        <w:rPr>
          <w:rFonts w:ascii="Times New Roman" w:hAnsi="Times New Roman" w:cs="Times New Roman"/>
          <w:i/>
          <w:iCs/>
          <w:color w:val="000000" w:themeColor="text1"/>
          <w:sz w:val="24"/>
          <w:szCs w:val="24"/>
          <w:shd w:val="clear" w:color="auto" w:fill="FFFFFF"/>
        </w:rPr>
        <w:t>Sex Roles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22</w:t>
      </w:r>
      <w:r w:rsidRPr="00253392">
        <w:rPr>
          <w:rFonts w:ascii="Times New Roman" w:hAnsi="Times New Roman" w:cs="Times New Roman"/>
          <w:color w:val="000000" w:themeColor="text1"/>
          <w:sz w:val="24"/>
          <w:szCs w:val="24"/>
          <w:shd w:val="clear" w:color="auto" w:fill="FFFFFF"/>
        </w:rPr>
        <w:t>(7-8), pp.409-425.</w:t>
      </w:r>
    </w:p>
    <w:p w14:paraId="0366711E"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lastRenderedPageBreak/>
        <w:t>Wright, M., Liu, X. and Filatotchev, I., 2012. Returnee Entrepreneurs: Resource Orchestration, Context and Knowledge Spillovers. In </w:t>
      </w:r>
      <w:r w:rsidRPr="00253392">
        <w:rPr>
          <w:rFonts w:ascii="Times New Roman" w:hAnsi="Times New Roman" w:cs="Times New Roman"/>
          <w:i/>
          <w:iCs/>
          <w:color w:val="000000" w:themeColor="text1"/>
          <w:sz w:val="24"/>
          <w:szCs w:val="24"/>
          <w:shd w:val="clear" w:color="auto" w:fill="FFFFFF"/>
        </w:rPr>
        <w:t>West Meets East: Building Theoretical Bridges</w:t>
      </w:r>
      <w:r w:rsidRPr="00253392">
        <w:rPr>
          <w:rFonts w:ascii="Times New Roman" w:hAnsi="Times New Roman" w:cs="Times New Roman"/>
          <w:color w:val="000000" w:themeColor="text1"/>
          <w:sz w:val="24"/>
          <w:szCs w:val="24"/>
          <w:shd w:val="clear" w:color="auto" w:fill="FFFFFF"/>
        </w:rPr>
        <w:t> (pp. 243-263). Emerald Group Publishing Limited.</w:t>
      </w:r>
    </w:p>
    <w:p w14:paraId="0C0E2B99"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Xiang, D., Worthington, A.C. and Higgs, H., 2015. Discouraged finance seekers: An analysis of Australian small and medium-sized enterprises. </w:t>
      </w:r>
      <w:r w:rsidRPr="00253392">
        <w:rPr>
          <w:rFonts w:ascii="Times New Roman" w:hAnsi="Times New Roman" w:cs="Times New Roman"/>
          <w:i/>
          <w:iCs/>
          <w:color w:val="000000" w:themeColor="text1"/>
          <w:sz w:val="24"/>
          <w:szCs w:val="24"/>
          <w:shd w:val="clear" w:color="auto" w:fill="FFFFFF"/>
        </w:rPr>
        <w:t>International Small Business Journal</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33</w:t>
      </w:r>
      <w:r w:rsidRPr="00253392">
        <w:rPr>
          <w:rFonts w:ascii="Times New Roman" w:hAnsi="Times New Roman" w:cs="Times New Roman"/>
          <w:color w:val="000000" w:themeColor="text1"/>
          <w:sz w:val="24"/>
          <w:szCs w:val="24"/>
          <w:shd w:val="clear" w:color="auto" w:fill="FFFFFF"/>
        </w:rPr>
        <w:t>(7), pp.689-707</w:t>
      </w:r>
    </w:p>
    <w:p w14:paraId="16AB39B1" w14:textId="77777777" w:rsidR="00C36E48" w:rsidRPr="00253392" w:rsidRDefault="00C2374E" w:rsidP="008F0842">
      <w:pPr>
        <w:spacing w:after="0" w:line="480" w:lineRule="auto"/>
        <w:ind w:left="1276" w:hanging="992"/>
        <w:jc w:val="both"/>
        <w:rPr>
          <w:rFonts w:ascii="Times New Roman" w:hAnsi="Times New Roman" w:cs="Times New Roman"/>
          <w:color w:val="000000" w:themeColor="text1"/>
          <w:sz w:val="24"/>
          <w:szCs w:val="24"/>
        </w:rPr>
      </w:pPr>
      <w:r w:rsidRPr="00253392">
        <w:rPr>
          <w:rFonts w:ascii="Times New Roman" w:hAnsi="Times New Roman" w:cs="Times New Roman"/>
          <w:color w:val="000000" w:themeColor="text1"/>
          <w:sz w:val="24"/>
          <w:szCs w:val="24"/>
          <w:shd w:val="clear" w:color="auto" w:fill="FFFFFF"/>
        </w:rPr>
        <w:t>Xiao, L. and Fan, M., 2014. Does social network always promote entrepreneurial intentions? An empirical study in China. </w:t>
      </w:r>
      <w:r w:rsidRPr="00253392">
        <w:rPr>
          <w:rFonts w:ascii="Times New Roman" w:hAnsi="Times New Roman" w:cs="Times New Roman"/>
          <w:i/>
          <w:iCs/>
          <w:color w:val="000000" w:themeColor="text1"/>
          <w:sz w:val="24"/>
          <w:szCs w:val="24"/>
          <w:shd w:val="clear" w:color="auto" w:fill="FFFFFF"/>
        </w:rPr>
        <w:t>Neural Computing and Applications</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24</w:t>
      </w:r>
      <w:r w:rsidRPr="00253392">
        <w:rPr>
          <w:rFonts w:ascii="Times New Roman" w:hAnsi="Times New Roman" w:cs="Times New Roman"/>
          <w:color w:val="000000" w:themeColor="text1"/>
          <w:sz w:val="24"/>
          <w:szCs w:val="24"/>
          <w:shd w:val="clear" w:color="auto" w:fill="FFFFFF"/>
        </w:rPr>
        <w:t>(1), pp.21-26.</w:t>
      </w:r>
    </w:p>
    <w:p w14:paraId="41D0FC1D" w14:textId="77777777" w:rsidR="00C36E48"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Yeoh, B.S. and Willis, K., 2005. Singaporeans in China: transnational women elites and the negotiation of gendered identities. </w:t>
      </w:r>
      <w:r w:rsidRPr="00253392">
        <w:rPr>
          <w:rFonts w:ascii="Times New Roman" w:hAnsi="Times New Roman" w:cs="Times New Roman"/>
          <w:i/>
          <w:iCs/>
          <w:color w:val="000000" w:themeColor="text1"/>
          <w:sz w:val="24"/>
          <w:szCs w:val="24"/>
          <w:shd w:val="clear" w:color="auto" w:fill="FFFFFF"/>
        </w:rPr>
        <w:t>Geoforum</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36</w:t>
      </w:r>
      <w:r w:rsidRPr="00253392">
        <w:rPr>
          <w:rFonts w:ascii="Times New Roman" w:hAnsi="Times New Roman" w:cs="Times New Roman"/>
          <w:color w:val="000000" w:themeColor="text1"/>
          <w:sz w:val="24"/>
          <w:szCs w:val="24"/>
          <w:shd w:val="clear" w:color="auto" w:fill="FFFFFF"/>
        </w:rPr>
        <w:t>(2), pp.211-222.</w:t>
      </w:r>
    </w:p>
    <w:p w14:paraId="0964C2F3" w14:textId="77777777" w:rsidR="000F24A9" w:rsidRPr="00253392" w:rsidRDefault="00C2374E" w:rsidP="008F0842">
      <w:pPr>
        <w:spacing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Yu, B., Hao, S., Ahlstrom, D., Si, S. and Liang, D., 2014. Entrepreneurial firms’ network competence, technological capability, and new product development performance. </w:t>
      </w:r>
      <w:r w:rsidRPr="00253392">
        <w:rPr>
          <w:rFonts w:ascii="Times New Roman" w:hAnsi="Times New Roman" w:cs="Times New Roman"/>
          <w:i/>
          <w:iCs/>
          <w:color w:val="000000" w:themeColor="text1"/>
          <w:sz w:val="24"/>
          <w:szCs w:val="24"/>
          <w:shd w:val="clear" w:color="auto" w:fill="FFFFFF"/>
        </w:rPr>
        <w:t>Asia Pacific Journal of Management</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31</w:t>
      </w:r>
      <w:r w:rsidRPr="00253392">
        <w:rPr>
          <w:rFonts w:ascii="Times New Roman" w:hAnsi="Times New Roman" w:cs="Times New Roman"/>
          <w:color w:val="000000" w:themeColor="text1"/>
          <w:sz w:val="24"/>
          <w:szCs w:val="24"/>
          <w:shd w:val="clear" w:color="auto" w:fill="FFFFFF"/>
        </w:rPr>
        <w:t>(3), pp.687-704.</w:t>
      </w:r>
    </w:p>
    <w:p w14:paraId="799792A8" w14:textId="77777777" w:rsidR="00EB5CFD" w:rsidRPr="00253392" w:rsidRDefault="00C2374E" w:rsidP="008F0842">
      <w:pPr>
        <w:spacing w:after="0" w:line="480" w:lineRule="auto"/>
        <w:ind w:left="1276" w:hanging="992"/>
        <w:jc w:val="both"/>
        <w:rPr>
          <w:rFonts w:ascii="Times New Roman" w:hAnsi="Times New Roman" w:cs="Times New Roman"/>
          <w:color w:val="000000" w:themeColor="text1"/>
          <w:sz w:val="24"/>
          <w:szCs w:val="24"/>
          <w:shd w:val="clear" w:color="auto" w:fill="FFFFFF"/>
        </w:rPr>
      </w:pPr>
      <w:r w:rsidRPr="00253392">
        <w:rPr>
          <w:rFonts w:ascii="Times New Roman" w:hAnsi="Times New Roman" w:cs="Times New Roman"/>
          <w:color w:val="000000" w:themeColor="text1"/>
          <w:sz w:val="24"/>
          <w:szCs w:val="24"/>
          <w:shd w:val="clear" w:color="auto" w:fill="FFFFFF"/>
        </w:rPr>
        <w:t>Zhao, D., Jiang, J. and Yin, Z., 2020. Can entrepreneurship bring happiness? Evidence from China. </w:t>
      </w:r>
      <w:r w:rsidRPr="00253392">
        <w:rPr>
          <w:rFonts w:ascii="Times New Roman" w:hAnsi="Times New Roman" w:cs="Times New Roman"/>
          <w:i/>
          <w:iCs/>
          <w:color w:val="000000" w:themeColor="text1"/>
          <w:sz w:val="24"/>
          <w:szCs w:val="24"/>
          <w:shd w:val="clear" w:color="auto" w:fill="FFFFFF"/>
        </w:rPr>
        <w:t>Economic Modelling</w:t>
      </w:r>
      <w:r w:rsidRPr="00253392">
        <w:rPr>
          <w:rFonts w:ascii="Times New Roman" w:hAnsi="Times New Roman" w:cs="Times New Roman"/>
          <w:color w:val="000000" w:themeColor="text1"/>
          <w:sz w:val="24"/>
          <w:szCs w:val="24"/>
          <w:shd w:val="clear" w:color="auto" w:fill="FFFFFF"/>
        </w:rPr>
        <w:t>, </w:t>
      </w:r>
      <w:r w:rsidRPr="00253392">
        <w:rPr>
          <w:rFonts w:ascii="Times New Roman" w:hAnsi="Times New Roman" w:cs="Times New Roman"/>
          <w:i/>
          <w:iCs/>
          <w:color w:val="000000" w:themeColor="text1"/>
          <w:sz w:val="24"/>
          <w:szCs w:val="24"/>
          <w:shd w:val="clear" w:color="auto" w:fill="FFFFFF"/>
        </w:rPr>
        <w:t>91</w:t>
      </w:r>
      <w:r w:rsidRPr="00253392">
        <w:rPr>
          <w:rFonts w:ascii="Times New Roman" w:hAnsi="Times New Roman" w:cs="Times New Roman"/>
          <w:color w:val="000000" w:themeColor="text1"/>
          <w:sz w:val="24"/>
          <w:szCs w:val="24"/>
          <w:shd w:val="clear" w:color="auto" w:fill="FFFFFF"/>
        </w:rPr>
        <w:t>, pp.679-686.</w:t>
      </w:r>
    </w:p>
    <w:p w14:paraId="46E22194" w14:textId="77777777" w:rsidR="00EB5CFD" w:rsidRPr="00253392" w:rsidRDefault="00EB5CFD" w:rsidP="00D93307">
      <w:pPr>
        <w:spacing w:line="480" w:lineRule="auto"/>
        <w:ind w:left="1276" w:hanging="992"/>
        <w:rPr>
          <w:rFonts w:ascii="Times New Roman" w:hAnsi="Times New Roman" w:cs="Times New Roman"/>
          <w:color w:val="000000" w:themeColor="text1"/>
          <w:sz w:val="24"/>
          <w:szCs w:val="24"/>
          <w:shd w:val="clear" w:color="auto" w:fill="FFFFFF"/>
        </w:rPr>
      </w:pPr>
    </w:p>
    <w:p w14:paraId="6C2F0FFE" w14:textId="77777777" w:rsidR="00126282" w:rsidRPr="00253392" w:rsidRDefault="00126282" w:rsidP="005D72C0">
      <w:pPr>
        <w:spacing w:after="0" w:line="240" w:lineRule="auto"/>
        <w:rPr>
          <w:rFonts w:ascii="Times New Roman" w:hAnsi="Times New Roman" w:cs="Times New Roman"/>
          <w:b/>
          <w:color w:val="000000" w:themeColor="text1"/>
          <w:sz w:val="24"/>
          <w:szCs w:val="24"/>
        </w:rPr>
      </w:pPr>
    </w:p>
    <w:p w14:paraId="64856C52" w14:textId="77777777" w:rsidR="00683968" w:rsidRPr="00253392" w:rsidRDefault="00683968" w:rsidP="005D72C0">
      <w:pPr>
        <w:spacing w:after="0" w:line="240" w:lineRule="auto"/>
        <w:rPr>
          <w:rFonts w:ascii="Times New Roman" w:hAnsi="Times New Roman" w:cs="Times New Roman"/>
          <w:b/>
          <w:color w:val="000000" w:themeColor="text1"/>
          <w:sz w:val="24"/>
          <w:szCs w:val="24"/>
        </w:rPr>
      </w:pPr>
    </w:p>
    <w:p w14:paraId="6D99791A" w14:textId="61F8AC5A" w:rsidR="00683968" w:rsidRPr="00253392" w:rsidRDefault="00683968" w:rsidP="005D72C0">
      <w:pPr>
        <w:spacing w:after="0" w:line="240" w:lineRule="auto"/>
        <w:rPr>
          <w:rFonts w:ascii="Times New Roman" w:hAnsi="Times New Roman" w:cs="Times New Roman"/>
          <w:b/>
          <w:color w:val="000000" w:themeColor="text1"/>
          <w:sz w:val="24"/>
          <w:szCs w:val="24"/>
        </w:rPr>
      </w:pPr>
    </w:p>
    <w:p w14:paraId="1BF8F0BC" w14:textId="38380F53" w:rsidR="005D1FF0" w:rsidRPr="00253392" w:rsidRDefault="005D1FF0" w:rsidP="005D72C0">
      <w:pPr>
        <w:spacing w:after="0" w:line="240" w:lineRule="auto"/>
        <w:rPr>
          <w:rFonts w:ascii="Times New Roman" w:hAnsi="Times New Roman" w:cs="Times New Roman"/>
          <w:b/>
          <w:color w:val="000000" w:themeColor="text1"/>
          <w:sz w:val="24"/>
          <w:szCs w:val="24"/>
        </w:rPr>
      </w:pPr>
    </w:p>
    <w:p w14:paraId="59B0B160" w14:textId="603C7500" w:rsidR="001B31AC" w:rsidRPr="00253392" w:rsidRDefault="001B31AC">
      <w:pPr>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br w:type="page"/>
      </w:r>
    </w:p>
    <w:p w14:paraId="0A615C57" w14:textId="77777777" w:rsidR="005D1FF0" w:rsidRPr="00253392" w:rsidRDefault="005D1FF0" w:rsidP="005D72C0">
      <w:pPr>
        <w:spacing w:after="0" w:line="240" w:lineRule="auto"/>
        <w:rPr>
          <w:rFonts w:ascii="Times New Roman" w:hAnsi="Times New Roman" w:cs="Times New Roman"/>
          <w:b/>
          <w:color w:val="000000" w:themeColor="text1"/>
          <w:sz w:val="24"/>
          <w:szCs w:val="24"/>
        </w:rPr>
      </w:pPr>
    </w:p>
    <w:p w14:paraId="70005940" w14:textId="77777777" w:rsidR="005D1FF0" w:rsidRPr="00253392" w:rsidRDefault="005D1FF0" w:rsidP="005D72C0">
      <w:pPr>
        <w:spacing w:after="0" w:line="240" w:lineRule="auto"/>
        <w:rPr>
          <w:rFonts w:ascii="Times New Roman" w:hAnsi="Times New Roman" w:cs="Times New Roman"/>
          <w:b/>
          <w:color w:val="000000" w:themeColor="text1"/>
          <w:sz w:val="24"/>
          <w:szCs w:val="24"/>
        </w:rPr>
      </w:pPr>
    </w:p>
    <w:p w14:paraId="33C7C931" w14:textId="77777777" w:rsidR="00683968" w:rsidRPr="00253392" w:rsidRDefault="00683968" w:rsidP="005D72C0">
      <w:pPr>
        <w:spacing w:after="0" w:line="240" w:lineRule="auto"/>
        <w:rPr>
          <w:rFonts w:ascii="Times New Roman" w:hAnsi="Times New Roman" w:cs="Times New Roman"/>
          <w:b/>
          <w:color w:val="000000" w:themeColor="text1"/>
          <w:sz w:val="24"/>
          <w:szCs w:val="24"/>
        </w:rPr>
      </w:pPr>
    </w:p>
    <w:p w14:paraId="127E2243" w14:textId="77777777" w:rsidR="00683968" w:rsidRPr="00253392" w:rsidRDefault="00683968" w:rsidP="005D72C0">
      <w:pPr>
        <w:spacing w:after="0" w:line="240" w:lineRule="auto"/>
        <w:rPr>
          <w:rFonts w:ascii="Times New Roman" w:hAnsi="Times New Roman" w:cs="Times New Roman"/>
          <w:b/>
          <w:color w:val="000000" w:themeColor="text1"/>
          <w:sz w:val="24"/>
          <w:szCs w:val="24"/>
        </w:rPr>
      </w:pPr>
    </w:p>
    <w:p w14:paraId="0BF5266E" w14:textId="77777777" w:rsidR="00683968" w:rsidRPr="00253392" w:rsidRDefault="00683968" w:rsidP="005D72C0">
      <w:pPr>
        <w:spacing w:after="0" w:line="240" w:lineRule="auto"/>
        <w:rPr>
          <w:rFonts w:ascii="Times New Roman" w:hAnsi="Times New Roman" w:cs="Times New Roman"/>
          <w:b/>
          <w:color w:val="000000" w:themeColor="text1"/>
          <w:sz w:val="24"/>
          <w:szCs w:val="24"/>
        </w:rPr>
      </w:pPr>
    </w:p>
    <w:p w14:paraId="56D00561" w14:textId="77777777" w:rsidR="00E10734" w:rsidRPr="00253392" w:rsidRDefault="00E10734" w:rsidP="005D72C0">
      <w:pPr>
        <w:spacing w:after="0" w:line="240" w:lineRule="auto"/>
        <w:rPr>
          <w:rFonts w:ascii="Times New Roman" w:hAnsi="Times New Roman" w:cs="Times New Roman"/>
          <w:b/>
          <w:color w:val="000000" w:themeColor="text1"/>
          <w:sz w:val="24"/>
          <w:szCs w:val="24"/>
        </w:rPr>
      </w:pPr>
    </w:p>
    <w:p w14:paraId="056B35A8" w14:textId="77777777" w:rsidR="005D72C0" w:rsidRPr="00253392" w:rsidRDefault="00C2374E" w:rsidP="005D72C0">
      <w:pPr>
        <w:spacing w:after="0" w:line="240" w:lineRule="auto"/>
        <w:rPr>
          <w:rFonts w:ascii="Times New Roman" w:hAnsi="Times New Roman" w:cs="Times New Roman"/>
          <w:b/>
          <w:color w:val="000000" w:themeColor="text1"/>
          <w:sz w:val="24"/>
          <w:szCs w:val="24"/>
        </w:rPr>
      </w:pPr>
      <w:r w:rsidRPr="00253392">
        <w:rPr>
          <w:rFonts w:ascii="Times New Roman" w:hAnsi="Times New Roman" w:cs="Times New Roman"/>
          <w:b/>
          <w:color w:val="000000" w:themeColor="text1"/>
          <w:sz w:val="24"/>
          <w:szCs w:val="24"/>
        </w:rPr>
        <w:t>Figure 1: Conceptual Model of the Quantitative Study</w:t>
      </w:r>
    </w:p>
    <w:p w14:paraId="7CF61238"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0725E449"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ab/>
        <w:t xml:space="preserve"> </w:t>
      </w:r>
    </w:p>
    <w:p w14:paraId="53B37466"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26854985"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noProof/>
          <w:color w:val="000000" w:themeColor="text1"/>
          <w:lang w:eastAsia="en-GB"/>
        </w:rPr>
        <mc:AlternateContent>
          <mc:Choice Requires="wps">
            <w:drawing>
              <wp:anchor distT="0" distB="0" distL="114300" distR="114300" simplePos="0" relativeHeight="251680768" behindDoc="0" locked="0" layoutInCell="1" allowOverlap="1" wp14:anchorId="5163F742" wp14:editId="03118C87">
                <wp:simplePos x="0" y="0"/>
                <wp:positionH relativeFrom="column">
                  <wp:posOffset>85725</wp:posOffset>
                </wp:positionH>
                <wp:positionV relativeFrom="paragraph">
                  <wp:posOffset>120650</wp:posOffset>
                </wp:positionV>
                <wp:extent cx="1533525" cy="466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5335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1D62EBDE" w14:textId="77777777" w:rsidR="00A679BA" w:rsidRDefault="00A679BA" w:rsidP="005D72C0">
                            <w:pPr>
                              <w:jc w:val="center"/>
                            </w:pPr>
                            <w:r>
                              <w:t>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163F742" id="Rectangle 3" o:spid="_x0000_s1026" style="position:absolute;margin-left:6.75pt;margin-top:9.5pt;width:120.7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DuWAIAAAcFAAAOAAAAZHJzL2Uyb0RvYy54bWysVEtv2zAMvg/YfxB0Xx3n1S6oUxQtOgwo&#10;2qDp0LMiS4kxvUYpsbNfP0p2nKwLdhh2kUnz+/gSqeubRiuyE+ArawqaXwwoEYbbsjLrgn57ffh0&#10;RYkPzJRMWSMKuhee3sw/friu3UwM7caqUgBBJ8bPalfQTQhulmWeb4Rm/sI6YdAoLWgWUIV1VgKr&#10;0btW2XAwmGa1hdKB5cJ7/HvfGuk8+ZdS8PAspReBqIJibiGdkM5VPLP5NZutgblNxbs02D9koVll&#10;MGjv6p4FRrZQ/eFKVxystzJccKszK2XFRaoBq8kH76pZbpgTqRZsjnd9m/z/c8ufdgsgVVnQESWG&#10;abyiF2waM2slyCi2p3Z+hqilW0CneRRjrY0EHb9YBWlSS/d9S0UTCMef+WQ0mgwnlHC0jafTS5TR&#10;TXZkO/Dhi7CaRKGggNFTJ9nu0YcWeoAgL2bTxk9S2CsRU1DmRUgsAyMOEzsNkLhTQHYMr778nndh&#10;EzJSZKVUT8rPkVQ4kDpspIk0VD1xcI54jNajU0RrQk/UlbHwd7Js8Yeq21pj2aFZNd1drGy5xwsE&#10;2062d/yhwj4+Mh8WDHCUcehxPcMzHlLZuqC2kyjZWPh57n/E44ShlZIaV6Og/seWgaBEfTU4e5/z&#10;8TjuUlLGk8shKnBqWZ1azFbfWbyCHB8Cx5MY8UEdRAlWv+EW38aoaGKGY+yC8gAH5S60K4vvABe3&#10;twmG++NYeDRLx6Pz2OA4J6/NGwPXDVPAMXyyhzVis3cz1WK7/rad7BTcNpR+W+dTPaGO79f8FwAA&#10;AP//AwBQSwMEFAAGAAgAAAAhAE0iimPbAAAACAEAAA8AAABkcnMvZG93bnJldi54bWxMT0FOwzAQ&#10;vCPxB2uRuFGHoBQS4lQVghOIisKBoxsvSYS9jmw3SX/PcoLTzmhGszP1ZnFWTBji4EnB9SoDgdR6&#10;M1Cn4OP96eoOREyajLaeUMEJI2ya87NaV8bP9IbTPnWCQyhWWkGf0lhJGdsenY4rPyKx9uWD04lp&#10;6KQJeuZwZ2WeZWvp9ED8odcjPvTYfu+PToHfDSe7DeXr9IK3n8+7lM3L+lGpy4tlew8i4ZL+zPBb&#10;n6tDw50O/kgmCsv8pmAn35InsZ4XBYODgjIvQDa1/D+g+QEAAP//AwBQSwECLQAUAAYACAAAACEA&#10;toM4kv4AAADhAQAAEwAAAAAAAAAAAAAAAAAAAAAAW0NvbnRlbnRfVHlwZXNdLnhtbFBLAQItABQA&#10;BgAIAAAAIQA4/SH/1gAAAJQBAAALAAAAAAAAAAAAAAAAAC8BAABfcmVscy8ucmVsc1BLAQItABQA&#10;BgAIAAAAIQCBUhDuWAIAAAcFAAAOAAAAAAAAAAAAAAAAAC4CAABkcnMvZTJvRG9jLnhtbFBLAQIt&#10;ABQABgAIAAAAIQBNIopj2wAAAAgBAAAPAAAAAAAAAAAAAAAAALIEAABkcnMvZG93bnJldi54bWxQ&#10;SwUGAAAAAAQABADzAAAAugUAAAAA&#10;" fillcolor="white [3201]" strokecolor="black [3200]" strokeweight="1pt">
                <v:textbox>
                  <w:txbxContent>
                    <w:p w14:paraId="1D62EBDE" w14:textId="77777777" w:rsidR="00A679BA" w:rsidRDefault="00A679BA" w:rsidP="005D72C0">
                      <w:pPr>
                        <w:jc w:val="center"/>
                      </w:pPr>
                      <w:r>
                        <w:t>Network</w:t>
                      </w:r>
                    </w:p>
                  </w:txbxContent>
                </v:textbox>
              </v:rect>
            </w:pict>
          </mc:Fallback>
        </mc:AlternateContent>
      </w:r>
      <w:r w:rsidRPr="00253392">
        <w:rPr>
          <w:rFonts w:ascii="Times New Roman" w:hAnsi="Times New Roman" w:cs="Times New Roman"/>
          <w:color w:val="000000" w:themeColor="text1"/>
          <w:sz w:val="20"/>
          <w:szCs w:val="20"/>
        </w:rPr>
        <w:tab/>
        <w:t xml:space="preserve">     </w:t>
      </w:r>
    </w:p>
    <w:p w14:paraId="62622C56" w14:textId="77777777" w:rsidR="005D72C0" w:rsidRPr="00253392" w:rsidRDefault="00C2374E" w:rsidP="005D72C0">
      <w:pPr>
        <w:spacing w:after="0" w:line="240" w:lineRule="auto"/>
        <w:ind w:left="720"/>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noProof/>
          <w:color w:val="000000" w:themeColor="text1"/>
          <w:lang w:eastAsia="en-GB"/>
        </w:rPr>
        <mc:AlternateContent>
          <mc:Choice Requires="wps">
            <w:drawing>
              <wp:anchor distT="0" distB="0" distL="114300" distR="114300" simplePos="0" relativeHeight="251668480" behindDoc="0" locked="0" layoutInCell="1" allowOverlap="1" wp14:anchorId="5348B996" wp14:editId="28047F38">
                <wp:simplePos x="0" y="0"/>
                <wp:positionH relativeFrom="column">
                  <wp:posOffset>1619250</wp:posOffset>
                </wp:positionH>
                <wp:positionV relativeFrom="paragraph">
                  <wp:posOffset>1006475</wp:posOffset>
                </wp:positionV>
                <wp:extent cx="26289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2628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width:207pt;height:0;margin-top:79.25pt;margin-left:127.5pt;mso-height-percent:0;mso-height-relative:page;mso-width-percent:0;mso-width-relative:page;mso-wrap-distance-bottom:0;mso-wrap-distance-left:9pt;mso-wrap-distance-right:9pt;mso-wrap-distance-top:0;mso-wrap-style:square;position:absolute;visibility:visible;z-index:251669504" strokecolor="#4472c4" strokeweight="0.5pt">
                <v:stroke joinstyle="miter" endarrow="open"/>
              </v:shape>
            </w:pict>
          </mc:Fallback>
        </mc:AlternateContent>
      </w:r>
      <w:r w:rsidRPr="00253392">
        <w:rPr>
          <w:rFonts w:ascii="Times New Roman" w:hAnsi="Times New Roman" w:cs="Times New Roman"/>
          <w:noProof/>
          <w:color w:val="000000" w:themeColor="text1"/>
          <w:lang w:eastAsia="en-GB"/>
        </w:rPr>
        <mc:AlternateContent>
          <mc:Choice Requires="wps">
            <w:drawing>
              <wp:anchor distT="0" distB="0" distL="114300" distR="114300" simplePos="0" relativeHeight="251660288" behindDoc="0" locked="0" layoutInCell="1" allowOverlap="1" wp14:anchorId="4F915C03" wp14:editId="1683C2AC">
                <wp:simplePos x="0" y="0"/>
                <wp:positionH relativeFrom="column">
                  <wp:posOffset>85725</wp:posOffset>
                </wp:positionH>
                <wp:positionV relativeFrom="paragraph">
                  <wp:posOffset>1485900</wp:posOffset>
                </wp:positionV>
                <wp:extent cx="1533525" cy="466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5335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406A2E02" w14:textId="77777777" w:rsidR="00A679BA" w:rsidRDefault="00A679BA" w:rsidP="005D72C0">
                            <w:pPr>
                              <w:jc w:val="center"/>
                            </w:pPr>
                            <w:r>
                              <w:t>Access to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F915C03" id="Rectangle 5" o:spid="_x0000_s1027" style="position:absolute;left:0;text-align:left;margin-left:6.75pt;margin-top:117pt;width:120.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eTWwIAAA4FAAAOAAAAZHJzL2Uyb0RvYy54bWysVN1v2jAQf5+0/8Hy+xpCgXaIUCGqTpNQ&#10;W7Wd+mwcG6L5a2eXhP31OzshsA7tYdqLc+f7/e7Ld5ndNFqRnQBfWVPQ/GJAiTDclpXZFPTby92n&#10;a0p8YKZkyhpR0L3w9Gb+8cOsdlMxtFurSgEEnRg/rV1BtyG4aZZ5vhWa+QvrhEGjtKBZQBU2WQms&#10;Ru9aZcPBYJLVFkoHlgvv8fa2NdJ58i+l4OFBSi8CUQXF3EI6IZ3reGbzGZtugLltxbs02D9koVll&#10;MGjv6pYFRt6g+sOVrjhYb2W44FZnVsqKi1QDVpMP3lXzvGVOpFqwOd71bfL/zy2/3z0CqcqCjikx&#10;TOMTPWHTmNkoQcaxPbXzU0Q9u0foNI9irLWRoOMXqyBNaum+b6loAuF4mY8vL8dD9M3RNppMrlBG&#10;N9mR7cCHL8JqEoWCAkZPnWS7lQ8t9ABBXsymjZ+ksFcipqDMk5BYBkYcJnYaILFUQHYMn778nndh&#10;EzJSZKVUT8rPkVQ4kDpspIk0VD1xcI54jNajU0RrQk/UlbHwd7Js8Yeq21pj2aFZN+nNUn7xZm3L&#10;Pb4j2HbAveN3FbZzxXx4ZIATjbOPWxoe8JDK1gW1nUTJ1sLPc/cRj4OGVkpq3JCC+h9vDAQl6qvB&#10;Efycj0ZxpZIyGl8NUYFTy/rUYt700uJL5Pg/cDyJER/UQZRg9Ssu8yJGRRMzHGMXlAc4KMvQbi7+&#10;DrhYLBIM18ixsDLPjkfnsc9xXF6aVwaum6mA03hvD9vEpu9Gq8V2bW472Sm4dCj9ttWnekIdf2Pz&#10;XwAAAP//AwBQSwMEFAAGAAgAAAAhALszmcHeAAAACgEAAA8AAABkcnMvZG93bnJldi54bWxMj8tO&#10;wzAQRfdI/IM1SOyoTULaEuJUFYIViIrSBUs3HpIIPyLbTdK/Z1jBbq7m6D6qzWwNGzHE3jsJtwsB&#10;DF3jde9aCYeP55s1sJiU08p4hxLOGGFTX15UqtR+cu847lPLyMTFUknoUhpKzmPToVVx4Qd09Pvy&#10;wapEMrRcBzWRuTU8E2LJreodJXRqwMcOm+/9yUrwu/5stuH+bXzF1efLLolpXj5JeX01bx+AJZzT&#10;Hwy/9ak61NTp6E9OR2ZI5wWRErL8jjYRkBUFHUcJuVgVwOuK/59Q/wAAAP//AwBQSwECLQAUAAYA&#10;CAAAACEAtoM4kv4AAADhAQAAEwAAAAAAAAAAAAAAAAAAAAAAW0NvbnRlbnRfVHlwZXNdLnhtbFBL&#10;AQItABQABgAIAAAAIQA4/SH/1gAAAJQBAAALAAAAAAAAAAAAAAAAAC8BAABfcmVscy8ucmVsc1BL&#10;AQItABQABgAIAAAAIQDHX9eTWwIAAA4FAAAOAAAAAAAAAAAAAAAAAC4CAABkcnMvZTJvRG9jLnht&#10;bFBLAQItABQABgAIAAAAIQC7M5nB3gAAAAoBAAAPAAAAAAAAAAAAAAAAALUEAABkcnMvZG93bnJl&#10;di54bWxQSwUGAAAAAAQABADzAAAAwAUAAAAA&#10;" fillcolor="white [3201]" strokecolor="black [3200]" strokeweight="1pt">
                <v:textbox>
                  <w:txbxContent>
                    <w:p w14:paraId="406A2E02" w14:textId="77777777" w:rsidR="00A679BA" w:rsidRDefault="00A679BA" w:rsidP="005D72C0">
                      <w:pPr>
                        <w:jc w:val="center"/>
                      </w:pPr>
                      <w:r>
                        <w:t>Access to Finance</w:t>
                      </w:r>
                    </w:p>
                  </w:txbxContent>
                </v:textbox>
              </v:rect>
            </w:pict>
          </mc:Fallback>
        </mc:AlternateContent>
      </w:r>
      <w:r w:rsidRPr="00253392">
        <w:rPr>
          <w:rFonts w:ascii="Times New Roman" w:hAnsi="Times New Roman" w:cs="Times New Roman"/>
          <w:noProof/>
          <w:color w:val="000000" w:themeColor="text1"/>
          <w:lang w:eastAsia="en-GB"/>
        </w:rPr>
        <mc:AlternateContent>
          <mc:Choice Requires="wps">
            <w:drawing>
              <wp:anchor distT="0" distB="0" distL="114300" distR="114300" simplePos="0" relativeHeight="251658240" behindDoc="0" locked="0" layoutInCell="1" allowOverlap="1" wp14:anchorId="57D00352" wp14:editId="621C3B87">
                <wp:simplePos x="0" y="0"/>
                <wp:positionH relativeFrom="column">
                  <wp:posOffset>85725</wp:posOffset>
                </wp:positionH>
                <wp:positionV relativeFrom="paragraph">
                  <wp:posOffset>708025</wp:posOffset>
                </wp:positionV>
                <wp:extent cx="1533525" cy="466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5335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2B184167" w14:textId="77777777" w:rsidR="00A679BA" w:rsidRDefault="00A679BA" w:rsidP="005D72C0">
                            <w:pPr>
                              <w:jc w:val="center"/>
                            </w:pPr>
                            <w:r>
                              <w:t>Household Income</w:t>
                            </w:r>
                          </w:p>
                          <w:p w14:paraId="5C91D360" w14:textId="77777777" w:rsidR="00A679BA" w:rsidRDefault="00A679BA" w:rsidP="005D72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7D00352" id="Rectangle 4" o:spid="_x0000_s1028" style="position:absolute;left:0;text-align:left;margin-left:6.75pt;margin-top:55.75pt;width:120.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zVWwIAAA4FAAAOAAAAZHJzL2Uyb0RvYy54bWysVEtv2zAMvg/YfxB0Xx2nSdoFcYqiRYcB&#10;QRs0HXpWZCkxptcoNXb260fJj3ZdsMOwi0ya30eKLy2uGq3IQYCvrClofjaiRBhuy8rsCvrt6e7T&#10;JSU+MFMyZY0o6FF4erX8+GFRu7kY271VpQCCToyf166g+xDcPMs83wvN/Jl1wqBRWtAsoAq7rARW&#10;o3etsvFoNMtqC6UDy4X3+Pe2NdJl8i+l4OFBSi8CUQXFu4V0Qjq38cyWCzbfAXP7infXYP9wC80q&#10;g0EHV7csMPIC1R+udMXBeivDGbc6s1JWXKQcMJt89C6bzZ45kXLB4ng3lMn/P7f8/rAGUpUFnVBi&#10;mMYWPWLRmNkpQSaxPLXzc0Rt3Bo6zaMYc20k6PjFLEiTSnocSiqaQDj+zKfn59PxlBKOtslsdoEy&#10;usle2Q58+CKsJlEoKGD0VEl2WPnQQnsI8uJt2vhJCkcl4hWUeRQS08CI48ROAyRuFJADw9aX3/Mu&#10;bEJGiqyUGkj5KZIKPanDRppIQzUQR6eIr9EGdIpoTRiIujIW/k6WLb7Pus01ph2abZN6Nu4btLXl&#10;EfsIth1w7/hdheVcMR/WDHCicfZxS8MDHlLZuqC2kyjZW/h56n/E46ChlZIaN6Sg/scLA0GJ+mpw&#10;BD/nk0lcqaRMphdjVOCtZfvWYl70jcVO5PgeOJ7EiA+qFyVY/YzLfB2jookZjrELygP0yk1oNxef&#10;Ay6urxMM18ixsDIbx6PzWOc4Lk/NMwPXzVTAaby3/Tax+bvRarFdmdtKdgouHUq/bfVbPaFen7Hl&#10;LwAAAP//AwBQSwMEFAAGAAgAAAAhAKjuSrHcAAAACgEAAA8AAABkcnMvZG93bnJldi54bWxMT0FO&#10;wzAQvCPxB2uRuFEnRSklxKkqBCcQFYUDRzdekgh7Hdlukv6e5URPO7M7mp2pNrOzYsQQe08K8kUG&#10;AqnxpqdWwefH880aREyajLaeUMEJI2zqy4tKl8ZP9I7jPrWCTSiWWkGX0lBKGZsOnY4LPyDx7dsH&#10;pxPT0EoT9MTmzspllq2k0z3xh04P+Nhh87M/OgV+15/sNty/ja949/WyS9k0r56Uur6atw8gEs7p&#10;Xwx/8Tk61Jzp4I9korDMbwtW8sxzBixYFgWXO/BmzUDWlTyvUP8CAAD//wMAUEsBAi0AFAAGAAgA&#10;AAAhALaDOJL+AAAA4QEAABMAAAAAAAAAAAAAAAAAAAAAAFtDb250ZW50X1R5cGVzXS54bWxQSwEC&#10;LQAUAAYACAAAACEAOP0h/9YAAACUAQAACwAAAAAAAAAAAAAAAAAvAQAAX3JlbHMvLnJlbHNQSwEC&#10;LQAUAAYACAAAACEACKTs1VsCAAAOBQAADgAAAAAAAAAAAAAAAAAuAgAAZHJzL2Uyb0RvYy54bWxQ&#10;SwECLQAUAAYACAAAACEAqO5KsdwAAAAKAQAADwAAAAAAAAAAAAAAAAC1BAAAZHJzL2Rvd25yZXYu&#10;eG1sUEsFBgAAAAAEAAQA8wAAAL4FAAAAAA==&#10;" fillcolor="white [3201]" strokecolor="black [3200]" strokeweight="1pt">
                <v:textbox>
                  <w:txbxContent>
                    <w:p w14:paraId="2B184167" w14:textId="77777777" w:rsidR="00A679BA" w:rsidRDefault="00A679BA" w:rsidP="005D72C0">
                      <w:pPr>
                        <w:jc w:val="center"/>
                      </w:pPr>
                      <w:r>
                        <w:t>Household Income</w:t>
                      </w:r>
                    </w:p>
                    <w:p w14:paraId="5C91D360" w14:textId="77777777" w:rsidR="00A679BA" w:rsidRDefault="00A679BA" w:rsidP="005D72C0">
                      <w:pPr>
                        <w:jc w:val="center"/>
                      </w:pPr>
                    </w:p>
                  </w:txbxContent>
                </v:textbox>
              </v:rect>
            </w:pict>
          </mc:Fallback>
        </mc:AlternateContent>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p>
    <w:p w14:paraId="6B4BC1D8"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noProof/>
          <w:color w:val="000000" w:themeColor="text1"/>
          <w:lang w:eastAsia="en-GB"/>
        </w:rPr>
        <mc:AlternateContent>
          <mc:Choice Requires="wps">
            <w:drawing>
              <wp:anchor distT="0" distB="0" distL="114300" distR="114300" simplePos="0" relativeHeight="251672576" behindDoc="0" locked="0" layoutInCell="1" allowOverlap="1" wp14:anchorId="7024829B" wp14:editId="43B368F9">
                <wp:simplePos x="0" y="0"/>
                <wp:positionH relativeFrom="column">
                  <wp:posOffset>1619250</wp:posOffset>
                </wp:positionH>
                <wp:positionV relativeFrom="paragraph">
                  <wp:posOffset>34925</wp:posOffset>
                </wp:positionV>
                <wp:extent cx="2609850" cy="742950"/>
                <wp:effectExtent l="0" t="0" r="57150" b="76200"/>
                <wp:wrapNone/>
                <wp:docPr id="6" name="Straight Arrow Connector 6"/>
                <wp:cNvGraphicFramePr/>
                <a:graphic xmlns:a="http://schemas.openxmlformats.org/drawingml/2006/main">
                  <a:graphicData uri="http://schemas.microsoft.com/office/word/2010/wordprocessingShape">
                    <wps:wsp>
                      <wps:cNvCnPr/>
                      <wps:spPr>
                        <a:xfrm>
                          <a:off x="0" y="0"/>
                          <a:ext cx="2609850" cy="742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9" type="#_x0000_t32" style="width:205.5pt;height:58.5pt;margin-top:2.75pt;margin-left:127.5pt;mso-height-percent:0;mso-height-relative:margin;mso-width-percent:0;mso-width-relative:margin;mso-wrap-distance-bottom:0;mso-wrap-distance-left:9pt;mso-wrap-distance-right:9pt;mso-wrap-distance-top:0;mso-wrap-style:square;position:absolute;visibility:visible;z-index:251673600" strokecolor="#4472c4" strokeweight="0.5pt">
                <v:stroke joinstyle="miter" endarrow="open"/>
              </v:shape>
            </w:pict>
          </mc:Fallback>
        </mc:AlternateContent>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t xml:space="preserve">   </w:t>
      </w:r>
    </w:p>
    <w:p w14:paraId="54587D2B"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noProof/>
          <w:color w:val="000000" w:themeColor="text1"/>
          <w:lang w:eastAsia="en-GB"/>
        </w:rPr>
        <mc:AlternateContent>
          <mc:Choice Requires="wps">
            <w:drawing>
              <wp:anchor distT="0" distB="0" distL="114300" distR="114300" simplePos="0" relativeHeight="251676672" behindDoc="0" locked="0" layoutInCell="1" allowOverlap="1" wp14:anchorId="54CEEB40" wp14:editId="2123EB71">
                <wp:simplePos x="0" y="0"/>
                <wp:positionH relativeFrom="column">
                  <wp:posOffset>2552700</wp:posOffset>
                </wp:positionH>
                <wp:positionV relativeFrom="paragraph">
                  <wp:posOffset>114300</wp:posOffset>
                </wp:positionV>
                <wp:extent cx="9525" cy="1914525"/>
                <wp:effectExtent l="76200" t="38100" r="66675" b="28575"/>
                <wp:wrapNone/>
                <wp:docPr id="20" name="Straight Arrow Connector 20"/>
                <wp:cNvGraphicFramePr/>
                <a:graphic xmlns:a="http://schemas.openxmlformats.org/drawingml/2006/main">
                  <a:graphicData uri="http://schemas.microsoft.com/office/word/2010/wordprocessingShape">
                    <wps:wsp>
                      <wps:cNvCnPr/>
                      <wps:spPr>
                        <a:xfrm flipV="1">
                          <a:off x="0" y="0"/>
                          <a:ext cx="9525" cy="1914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30" type="#_x0000_t32" style="width:0.75pt;height:150.75pt;margin-top:9pt;margin-left:201pt;flip:y;mso-wrap-distance-bottom:0;mso-wrap-distance-left:9pt;mso-wrap-distance-right:9pt;mso-wrap-distance-top:0;mso-wrap-style:square;position:absolute;visibility:visible;z-index:251677696" strokecolor="#4472c4" strokeweight="0.5pt">
                <v:stroke joinstyle="miter" endarrow="open"/>
              </v:shape>
            </w:pict>
          </mc:Fallback>
        </mc:AlternateContent>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t xml:space="preserve">     </w:t>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p>
    <w:p w14:paraId="61C6C4A5"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p>
    <w:p w14:paraId="2172C89B"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t xml:space="preserve">     </w:t>
      </w:r>
    </w:p>
    <w:p w14:paraId="4B86B3E8"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noProof/>
          <w:color w:val="000000" w:themeColor="text1"/>
          <w:lang w:eastAsia="en-GB"/>
        </w:rPr>
        <mc:AlternateContent>
          <mc:Choice Requires="wps">
            <w:drawing>
              <wp:anchor distT="0" distB="0" distL="114300" distR="114300" simplePos="0" relativeHeight="251670528" behindDoc="0" locked="0" layoutInCell="1" allowOverlap="1" wp14:anchorId="7A0C04D2" wp14:editId="3A21E406">
                <wp:simplePos x="0" y="0"/>
                <wp:positionH relativeFrom="column">
                  <wp:posOffset>4248150</wp:posOffset>
                </wp:positionH>
                <wp:positionV relativeFrom="paragraph">
                  <wp:posOffset>-2540</wp:posOffset>
                </wp:positionV>
                <wp:extent cx="1333500" cy="676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0" cy="676275"/>
                        </a:xfrm>
                        <a:prstGeom prst="rect">
                          <a:avLst/>
                        </a:prstGeom>
                      </wps:spPr>
                      <wps:style>
                        <a:lnRef idx="2">
                          <a:schemeClr val="dk1"/>
                        </a:lnRef>
                        <a:fillRef idx="1">
                          <a:schemeClr val="lt1"/>
                        </a:fillRef>
                        <a:effectRef idx="0">
                          <a:schemeClr val="dk1"/>
                        </a:effectRef>
                        <a:fontRef idx="minor">
                          <a:schemeClr val="dk1"/>
                        </a:fontRef>
                      </wps:style>
                      <wps:txbx>
                        <w:txbxContent>
                          <w:p w14:paraId="434ED43F" w14:textId="77777777" w:rsidR="00A679BA" w:rsidRDefault="00A679BA" w:rsidP="005D72C0">
                            <w:pPr>
                              <w:jc w:val="center"/>
                            </w:pPr>
                            <w:r>
                              <w:t>Entrepreneurial 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A0C04D2" id="Rectangle 1" o:spid="_x0000_s1029" style="position:absolute;margin-left:334.5pt;margin-top:-.2pt;width:10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jvWwIAAA4FAAAOAAAAZHJzL2Uyb0RvYy54bWysVEtv2zAMvg/YfxB0X51H23RGnCJo0WFA&#10;0AZth54VWUqM6TVKjZ39+lHyo1kX7DDsIpMiP1L8SHp+3WhF9gJ8ZU1Bx2cjSoThtqzMtqDfnu8+&#10;XVHiAzMlU9aIgh6Ep9eLjx/mtcvFxO6sKgUQDGJ8XruC7kJweZZ5vhOa+TPrhEGjtKBZQBW2WQms&#10;xuhaZZPR6DKrLZQOLBfe4+1ta6SLFF9KwcODlF4EogqKbwvphHRu4pkt5izfAnO7infPYP/wCs0q&#10;g0mHULcsMPIK1R+hdMXBeivDGbc6s1JWXKQasJrx6F01TzvmRKoFyfFuoMn/v7D8fr8GUpXYO0oM&#10;09iiRySNma0SZBzpqZ3P0evJraHTPIqx1kaCjl+sgjSJ0sNAqWgC4Xg5nk6nFyNknqPtcnY5mV3E&#10;oNkb2oEPX4TVJAoFBcyemGT7lQ+ta++CuPiaNn+SwkGJ+ARlHoXEMjDjJKHTAIkbBWTPsPXl91QL&#10;pk2eESIrpQbQ+BRIhR7U+UaYSEM1AEengG/ZBu+U0ZowAHVlLPwdLFv/vuq21lh2aDZN6tm0b9DG&#10;lgfsI9h2wL3jdxXSuWI+rBngRGMHcEvDAx5S2bqgtpMo2Vn4eeo++uOgoZWSGjekoP7HKwNBifpq&#10;cAQ/j8/P40ol5fxiNkEFji2bY4t51TcWO4Fjhq9LYvQPqhclWP2Cy7yMWdHEDMfcBeUBeuUmtJuL&#10;vwMulsvkhmvkWFiZJ8dj8MhzHJfn5oWB62Yq4DTe236bWP5utFrfjuaWyU7BpUPpt60+1pPX229s&#10;8QsAAP//AwBQSwMEFAAGAAgAAAAhAEnSQX3dAAAACQEAAA8AAABkcnMvZG93bnJldi54bWxMj81O&#10;wzAQhO9IvIO1SNxauwi5bRqnqhCcQFQUDj268ZJE+Cey3SR9e7YnOI5mNPNNuZ2cZQPG1AWvYDEX&#10;wNDXwXS+UfD1+TJbAUtZe6Nt8Kjgggm21e1NqQsTRv+BwyE3jEp8KrSCNue+4DzVLTqd5qFHT953&#10;iE5nkrHhJuqRyp3lD0JI7nTnaaHVPT61WP8czk5B2HcXu4vr9+ENl8fXfRbjJJ+Vur+bdhtgGaf8&#10;F4YrPqFDRUyncPYmMatAyjV9yQpmj8DIXy2v+kRBIRfAq5L/f1D9AgAA//8DAFBLAQItABQABgAI&#10;AAAAIQC2gziS/gAAAOEBAAATAAAAAAAAAAAAAAAAAAAAAABbQ29udGVudF9UeXBlc10ueG1sUEsB&#10;Ai0AFAAGAAgAAAAhADj9If/WAAAAlAEAAAsAAAAAAAAAAAAAAAAALwEAAF9yZWxzLy5yZWxzUEsB&#10;Ai0AFAAGAAgAAAAhAKEqCO9bAgAADgUAAA4AAAAAAAAAAAAAAAAALgIAAGRycy9lMm9Eb2MueG1s&#10;UEsBAi0AFAAGAAgAAAAhAEnSQX3dAAAACQEAAA8AAAAAAAAAAAAAAAAAtQQAAGRycy9kb3ducmV2&#10;LnhtbFBLBQYAAAAABAAEAPMAAAC/BQAAAAA=&#10;" fillcolor="white [3201]" strokecolor="black [3200]" strokeweight="1pt">
                <v:textbox>
                  <w:txbxContent>
                    <w:p w14:paraId="434ED43F" w14:textId="77777777" w:rsidR="00A679BA" w:rsidRDefault="00A679BA" w:rsidP="005D72C0">
                      <w:pPr>
                        <w:jc w:val="center"/>
                      </w:pPr>
                      <w:r>
                        <w:t>Entrepreneurial Intention</w:t>
                      </w:r>
                    </w:p>
                  </w:txbxContent>
                </v:textbox>
              </v:rect>
            </w:pict>
          </mc:Fallback>
        </mc:AlternateContent>
      </w:r>
    </w:p>
    <w:p w14:paraId="09B09DB5"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noProof/>
          <w:color w:val="000000" w:themeColor="text1"/>
          <w:lang w:eastAsia="en-GB"/>
        </w:rPr>
        <mc:AlternateContent>
          <mc:Choice Requires="wps">
            <w:drawing>
              <wp:anchor distT="0" distB="0" distL="114300" distR="114300" simplePos="0" relativeHeight="251674624" behindDoc="0" locked="0" layoutInCell="1" allowOverlap="1" wp14:anchorId="41359E36" wp14:editId="410343E6">
                <wp:simplePos x="0" y="0"/>
                <wp:positionH relativeFrom="column">
                  <wp:posOffset>2257425</wp:posOffset>
                </wp:positionH>
                <wp:positionV relativeFrom="paragraph">
                  <wp:posOffset>130175</wp:posOffset>
                </wp:positionV>
                <wp:extent cx="19050" cy="1314450"/>
                <wp:effectExtent l="7620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19050" cy="1314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32" type="#_x0000_t32" style="width:1.5pt;height:103.5pt;margin-top:10.25pt;margin-left:177.75pt;flip:y;mso-wrap-distance-bottom:0;mso-wrap-distance-left:9pt;mso-wrap-distance-right:9pt;mso-wrap-distance-top:0;mso-wrap-style:square;position:absolute;visibility:visible;z-index:251675648" strokecolor="#4472c4" strokeweight="0.5pt">
                <v:stroke joinstyle="miter" endarrow="open"/>
              </v:shape>
            </w:pict>
          </mc:Fallback>
        </mc:AlternateContent>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t xml:space="preserve"> </w:t>
      </w:r>
    </w:p>
    <w:p w14:paraId="579ED4BC"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noProof/>
          <w:color w:val="000000" w:themeColor="text1"/>
          <w:lang w:eastAsia="en-GB"/>
        </w:rPr>
        <mc:AlternateContent>
          <mc:Choice Requires="wps">
            <w:drawing>
              <wp:anchor distT="0" distB="0" distL="114300" distR="114300" simplePos="0" relativeHeight="251664384" behindDoc="0" locked="0" layoutInCell="1" allowOverlap="1" wp14:anchorId="3550B6EE" wp14:editId="7486A345">
                <wp:simplePos x="0" y="0"/>
                <wp:positionH relativeFrom="column">
                  <wp:posOffset>2819400</wp:posOffset>
                </wp:positionH>
                <wp:positionV relativeFrom="paragraph">
                  <wp:posOffset>149860</wp:posOffset>
                </wp:positionV>
                <wp:extent cx="1409700" cy="1362075"/>
                <wp:effectExtent l="0" t="38100" r="57150" b="28575"/>
                <wp:wrapNone/>
                <wp:docPr id="8" name="Straight Arrow Connector 8"/>
                <wp:cNvGraphicFramePr/>
                <a:graphic xmlns:a="http://schemas.openxmlformats.org/drawingml/2006/main">
                  <a:graphicData uri="http://schemas.microsoft.com/office/word/2010/wordprocessingShape">
                    <wps:wsp>
                      <wps:cNvCnPr/>
                      <wps:spPr>
                        <a:xfrm flipV="1">
                          <a:off x="0" y="0"/>
                          <a:ext cx="1409700" cy="1362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33" type="#_x0000_t32" style="width:111pt;height:107.25pt;margin-top:11.8pt;margin-left:222pt;flip:y;mso-height-percent:0;mso-height-relative:page;mso-width-percent:0;mso-width-relative:page;mso-wrap-distance-bottom:0;mso-wrap-distance-left:9pt;mso-wrap-distance-right:9pt;mso-wrap-distance-top:0;mso-wrap-style:square;position:absolute;visibility:visible;z-index:251665408" strokecolor="#4472c4" strokeweight="0.5pt">
                <v:stroke joinstyle="miter" endarrow="open"/>
              </v:shape>
            </w:pict>
          </mc:Fallback>
        </mc:AlternateContent>
      </w:r>
      <w:r w:rsidRPr="00253392">
        <w:rPr>
          <w:rFonts w:ascii="Times New Roman" w:hAnsi="Times New Roman" w:cs="Times New Roman"/>
          <w:noProof/>
          <w:color w:val="000000" w:themeColor="text1"/>
          <w:lang w:eastAsia="en-GB"/>
        </w:rPr>
        <mc:AlternateContent>
          <mc:Choice Requires="wps">
            <w:drawing>
              <wp:anchor distT="0" distB="0" distL="114300" distR="114300" simplePos="0" relativeHeight="251666432" behindDoc="0" locked="0" layoutInCell="1" allowOverlap="1" wp14:anchorId="6C3293F6" wp14:editId="6B6334FB">
                <wp:simplePos x="0" y="0"/>
                <wp:positionH relativeFrom="column">
                  <wp:posOffset>1619250</wp:posOffset>
                </wp:positionH>
                <wp:positionV relativeFrom="paragraph">
                  <wp:posOffset>98425</wp:posOffset>
                </wp:positionV>
                <wp:extent cx="2609850" cy="657225"/>
                <wp:effectExtent l="0" t="57150" r="0" b="28575"/>
                <wp:wrapNone/>
                <wp:docPr id="9" name="Straight Arrow Connector 9"/>
                <wp:cNvGraphicFramePr/>
                <a:graphic xmlns:a="http://schemas.openxmlformats.org/drawingml/2006/main">
                  <a:graphicData uri="http://schemas.microsoft.com/office/word/2010/wordprocessingShape">
                    <wps:wsp>
                      <wps:cNvCnPr/>
                      <wps:spPr>
                        <a:xfrm flipV="1">
                          <a:off x="0" y="0"/>
                          <a:ext cx="2609850" cy="657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34" type="#_x0000_t32" style="width:205.5pt;height:51.75pt;margin-top:7.75pt;margin-left:127.5pt;flip:y;mso-height-percent:0;mso-height-relative:page;mso-width-percent:0;mso-width-relative:page;mso-wrap-distance-bottom:0;mso-wrap-distance-left:9pt;mso-wrap-distance-right:9pt;mso-wrap-distance-top:0;mso-wrap-style:square;position:absolute;visibility:visible;z-index:251667456" strokecolor="#4472c4" strokeweight="0.5pt">
                <v:stroke joinstyle="miter" endarrow="open"/>
              </v:shape>
            </w:pict>
          </mc:Fallback>
        </mc:AlternateContent>
      </w:r>
    </w:p>
    <w:p w14:paraId="0354220B"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p>
    <w:p w14:paraId="4DAAA922"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27274C7B"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29ADCDF9"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noProof/>
          <w:color w:val="000000" w:themeColor="text1"/>
          <w:sz w:val="20"/>
          <w:szCs w:val="20"/>
          <w:lang w:eastAsia="en-GB"/>
        </w:rPr>
        <mc:AlternateContent>
          <mc:Choice Requires="wps">
            <w:drawing>
              <wp:anchor distT="0" distB="0" distL="114300" distR="114300" simplePos="0" relativeHeight="251678720" behindDoc="0" locked="0" layoutInCell="1" allowOverlap="1" wp14:anchorId="57F481AF" wp14:editId="5A200431">
                <wp:simplePos x="0" y="0"/>
                <wp:positionH relativeFrom="column">
                  <wp:posOffset>1952625</wp:posOffset>
                </wp:positionH>
                <wp:positionV relativeFrom="paragraph">
                  <wp:posOffset>104775</wp:posOffset>
                </wp:positionV>
                <wp:extent cx="9525" cy="609600"/>
                <wp:effectExtent l="76200" t="38100" r="66675" b="19050"/>
                <wp:wrapNone/>
                <wp:docPr id="22" name="Straight Arrow Connector 22"/>
                <wp:cNvGraphicFramePr/>
                <a:graphic xmlns:a="http://schemas.openxmlformats.org/drawingml/2006/main">
                  <a:graphicData uri="http://schemas.microsoft.com/office/word/2010/wordprocessingShape">
                    <wps:wsp>
                      <wps:cNvCnPr/>
                      <wps:spPr>
                        <a:xfrm flipV="1">
                          <a:off x="0" y="0"/>
                          <a:ext cx="9525"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35" type="#_x0000_t32" style="width:0.75pt;height:48pt;margin-top:8.25pt;margin-left:153.75pt;flip:y;mso-wrap-distance-bottom:0;mso-wrap-distance-left:9pt;mso-wrap-distance-right:9pt;mso-wrap-distance-top:0;mso-wrap-style:square;position:absolute;visibility:visible;z-index:251679744" strokecolor="#4472c4" strokeweight="0.5pt">
                <v:stroke joinstyle="miter" endarrow="open"/>
              </v:shape>
            </w:pict>
          </mc:Fallback>
        </mc:AlternateContent>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t xml:space="preserve">          </w:t>
      </w:r>
    </w:p>
    <w:p w14:paraId="0BC38148"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664366FE"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42D3152F"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r>
      <w:r w:rsidRPr="00253392">
        <w:rPr>
          <w:rFonts w:ascii="Times New Roman" w:hAnsi="Times New Roman" w:cs="Times New Roman"/>
          <w:color w:val="000000" w:themeColor="text1"/>
          <w:sz w:val="20"/>
          <w:szCs w:val="20"/>
        </w:rPr>
        <w:tab/>
        <w:t xml:space="preserve">    </w:t>
      </w:r>
    </w:p>
    <w:p w14:paraId="36E09008" w14:textId="77777777" w:rsidR="005D72C0" w:rsidRPr="00253392" w:rsidRDefault="00C2374E" w:rsidP="005D72C0">
      <w:pPr>
        <w:spacing w:after="0" w:line="240" w:lineRule="auto"/>
        <w:rPr>
          <w:rFonts w:ascii="Times New Roman" w:hAnsi="Times New Roman" w:cs="Times New Roman"/>
          <w:color w:val="000000" w:themeColor="text1"/>
          <w:sz w:val="20"/>
          <w:szCs w:val="20"/>
        </w:rPr>
      </w:pPr>
      <w:r w:rsidRPr="00253392">
        <w:rPr>
          <w:rFonts w:ascii="Times New Roman" w:hAnsi="Times New Roman" w:cs="Times New Roman"/>
          <w:noProof/>
          <w:color w:val="000000" w:themeColor="text1"/>
          <w:lang w:eastAsia="en-GB"/>
        </w:rPr>
        <mc:AlternateContent>
          <mc:Choice Requires="wps">
            <w:drawing>
              <wp:anchor distT="0" distB="0" distL="114300" distR="114300" simplePos="0" relativeHeight="251662336" behindDoc="0" locked="0" layoutInCell="1" allowOverlap="1" wp14:anchorId="194DC20A" wp14:editId="5719C53C">
                <wp:simplePos x="0" y="0"/>
                <wp:positionH relativeFrom="column">
                  <wp:posOffset>1866900</wp:posOffset>
                </wp:positionH>
                <wp:positionV relativeFrom="paragraph">
                  <wp:posOffset>130175</wp:posOffset>
                </wp:positionV>
                <wp:extent cx="933450" cy="571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3345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7A01D797" w14:textId="77777777" w:rsidR="00A679BA" w:rsidRDefault="00A679BA" w:rsidP="005D72C0">
                            <w:pPr>
                              <w:jc w:val="center"/>
                            </w:pPr>
                            <w:r>
                              <w:t>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94DC20A" id="Rectangle 7" o:spid="_x0000_s1030" style="position:absolute;margin-left:147pt;margin-top:10.25pt;width:7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qmXwIAAA0FAAAOAAAAZHJzL2Uyb0RvYy54bWysVEtv2zAMvg/YfxB0XxynybIGdYqgRYcB&#10;RRs0HXpWZCkxptcoJXb260fJjxRdscOwi0yaH0nxI6mr60YrchTgK2sKmo/GlAjDbVmZXUG/P999&#10;+kKJD8yUTFkjCnoSnl4vP364qt1CTOzeqlIAwSDGL2pX0H0IbpFlnu+FZn5knTBolBY0C6jCLiuB&#10;1Rhdq2wyHn/OagulA8uF9/j3tjXSZYovpeDhUUovAlEFxbuFdEI6t/HMlldssQPm9hXvrsH+4Raa&#10;VQaTDqFuWWDkANUfoXTFwXorw4hbnVkpKy5SDVhNPn5TzWbPnEi1IDneDTT5/xeWPxzXQKqyoHNK&#10;DNPYoickjZmdEmQe6amdXyBq49bQaR7FWGsjQccvVkGaROlpoFQ0gXD8eXlxMZ0h8RxNs3k+GyfK&#10;s7OzAx++CqtJFAoKmDwRyY73PmBChPYQVOJl2vRJCicl4g2UeRISq8CEk+Sd5kfcKCBHhp0vf+Sx&#10;FIyVkNFFVkoNTvl7Tir0Th02uok0U4Pj+D3Hc7YBnTJaEwZHXRkLf3eWLb6vuq01lh2abZNaNu37&#10;s7XlCdsItp1v7/hdhXTeMx/WDHCgsQO4pOERD6lsXVDbSZTsLfx673/E45yhlZIaF6Sg/ueBgaBE&#10;fTM4gZf5dBo3KinT2XyCCry2bF9bzEHfWOxEjs+B40mM+KB6UYLVL7jLq5gVTcxwzF1QHqBXbkK7&#10;uPgacLFaJRhukWPh3mwcj8Ejz3FcnpsXBq6bqYDD+GD7ZWKLN6PVYjuaWyY7BXcuDU33PsSlfq0n&#10;1PkVW/4GAAD//wMAUEsDBBQABgAIAAAAIQCg/6D63gAAAAoBAAAPAAAAZHJzL2Rvd25yZXYueG1s&#10;TI9BT8MwDIXvSPyHyEjcWNKpDFaaThOCE4iJwYFj1pi2InGqJmu7f485sZv9/PT8vXIzeydGHGIX&#10;SEO2UCCQ6mA7ajR8fjzf3IOIyZA1LhBqOGGETXV5UZrChonecdynRnAIxcJoaFPqCylj3aI3cRF6&#10;JL59h8GbxOvQSDuYicO9k0ulVtKbjvhDa3p8bLH+2R+9hrDrTm47rN/GV7z7etklNc2rJ62vr+bt&#10;A4iEc/o3wx8+o0PFTIdwJBuF07Bc59wl8aBuQbAhzzMWDuzMWJFVKc8rVL8AAAD//wMAUEsBAi0A&#10;FAAGAAgAAAAhALaDOJL+AAAA4QEAABMAAAAAAAAAAAAAAAAAAAAAAFtDb250ZW50X1R5cGVzXS54&#10;bWxQSwECLQAUAAYACAAAACEAOP0h/9YAAACUAQAACwAAAAAAAAAAAAAAAAAvAQAAX3JlbHMvLnJl&#10;bHNQSwECLQAUAAYACAAAACEAG8Oapl8CAAANBQAADgAAAAAAAAAAAAAAAAAuAgAAZHJzL2Uyb0Rv&#10;Yy54bWxQSwECLQAUAAYACAAAACEAoP+g+t4AAAAKAQAADwAAAAAAAAAAAAAAAAC5BAAAZHJzL2Rv&#10;d25yZXYueG1sUEsFBgAAAAAEAAQA8wAAAMQFAAAAAA==&#10;" fillcolor="white [3201]" strokecolor="black [3200]" strokeweight="1pt">
                <v:textbox>
                  <w:txbxContent>
                    <w:p w14:paraId="7A01D797" w14:textId="77777777" w:rsidR="00A679BA" w:rsidRDefault="00A679BA" w:rsidP="005D72C0">
                      <w:pPr>
                        <w:jc w:val="center"/>
                      </w:pPr>
                      <w:r>
                        <w:t>Female</w:t>
                      </w:r>
                    </w:p>
                  </w:txbxContent>
                </v:textbox>
              </v:rect>
            </w:pict>
          </mc:Fallback>
        </mc:AlternateContent>
      </w:r>
      <w:r w:rsidR="005D72C0" w:rsidRPr="00253392">
        <w:rPr>
          <w:rFonts w:ascii="Times New Roman" w:hAnsi="Times New Roman" w:cs="Times New Roman"/>
          <w:color w:val="000000" w:themeColor="text1"/>
          <w:sz w:val="20"/>
          <w:szCs w:val="20"/>
        </w:rPr>
        <w:t xml:space="preserve"> </w:t>
      </w:r>
      <w:r w:rsidR="005D72C0" w:rsidRPr="00253392">
        <w:rPr>
          <w:rFonts w:ascii="Times New Roman" w:hAnsi="Times New Roman" w:cs="Times New Roman"/>
          <w:color w:val="000000" w:themeColor="text1"/>
          <w:sz w:val="20"/>
          <w:szCs w:val="20"/>
        </w:rPr>
        <w:tab/>
      </w:r>
      <w:r w:rsidR="005D72C0" w:rsidRPr="00253392">
        <w:rPr>
          <w:rFonts w:ascii="Times New Roman" w:hAnsi="Times New Roman" w:cs="Times New Roman"/>
          <w:color w:val="000000" w:themeColor="text1"/>
          <w:sz w:val="20"/>
          <w:szCs w:val="20"/>
        </w:rPr>
        <w:tab/>
      </w:r>
      <w:r w:rsidR="005D72C0" w:rsidRPr="00253392">
        <w:rPr>
          <w:rFonts w:ascii="Times New Roman" w:hAnsi="Times New Roman" w:cs="Times New Roman"/>
          <w:color w:val="000000" w:themeColor="text1"/>
          <w:sz w:val="20"/>
          <w:szCs w:val="20"/>
        </w:rPr>
        <w:tab/>
      </w:r>
      <w:r w:rsidR="005D72C0" w:rsidRPr="00253392">
        <w:rPr>
          <w:rFonts w:ascii="Times New Roman" w:hAnsi="Times New Roman" w:cs="Times New Roman"/>
          <w:color w:val="000000" w:themeColor="text1"/>
          <w:sz w:val="20"/>
          <w:szCs w:val="20"/>
        </w:rPr>
        <w:tab/>
      </w:r>
      <w:r w:rsidR="005D72C0" w:rsidRPr="00253392">
        <w:rPr>
          <w:rFonts w:ascii="Times New Roman" w:hAnsi="Times New Roman" w:cs="Times New Roman"/>
          <w:color w:val="000000" w:themeColor="text1"/>
          <w:sz w:val="20"/>
          <w:szCs w:val="20"/>
        </w:rPr>
        <w:tab/>
      </w:r>
    </w:p>
    <w:p w14:paraId="60024238"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51B34AD7"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664AF48B"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64945B8D" w14:textId="77777777" w:rsidR="005D72C0" w:rsidRPr="00253392" w:rsidRDefault="005D72C0" w:rsidP="005D72C0">
      <w:pPr>
        <w:rPr>
          <w:rFonts w:ascii="Times New Roman" w:hAnsi="Times New Roman" w:cs="Times New Roman"/>
          <w:b/>
          <w:color w:val="000000" w:themeColor="text1"/>
        </w:rPr>
      </w:pPr>
    </w:p>
    <w:p w14:paraId="2A890F02"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671190F2"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27F29039"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1F939B4C"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7CB97C1C"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72DB45A4"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610B8E00"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135385B9"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063DB705"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08A2DFC2"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6B6EDE01"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1747C5FA"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3782B3CE"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2C38B137"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15F35A7B"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33E2EFCF"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2416AAD9"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14A507B9"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1A260339" w14:textId="58FA6595" w:rsidR="001B31AC" w:rsidRPr="00253392" w:rsidRDefault="001B31AC">
      <w:pPr>
        <w:rPr>
          <w:rFonts w:ascii="Times New Roman" w:hAnsi="Times New Roman" w:cs="Times New Roman"/>
          <w:color w:val="000000" w:themeColor="text1"/>
          <w:sz w:val="20"/>
          <w:szCs w:val="20"/>
        </w:rPr>
      </w:pPr>
      <w:r w:rsidRPr="00253392">
        <w:rPr>
          <w:rFonts w:ascii="Times New Roman" w:hAnsi="Times New Roman" w:cs="Times New Roman"/>
          <w:color w:val="000000" w:themeColor="text1"/>
          <w:sz w:val="20"/>
          <w:szCs w:val="20"/>
        </w:rPr>
        <w:br w:type="page"/>
      </w:r>
    </w:p>
    <w:p w14:paraId="1917F97F"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3F567255"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726CEB6F"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5791093E"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721C7C8B"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49E2C559" w14:textId="77777777" w:rsidR="0052652F" w:rsidRPr="00253392" w:rsidRDefault="0052652F" w:rsidP="0052652F">
      <w:pPr>
        <w:spacing w:after="0" w:line="240" w:lineRule="auto"/>
        <w:rPr>
          <w:rFonts w:ascii="Times New Roman" w:hAnsi="Times New Roman" w:cs="Times New Roman"/>
          <w:color w:val="000000" w:themeColor="text1"/>
          <w:sz w:val="20"/>
          <w:szCs w:val="20"/>
        </w:rPr>
      </w:pPr>
    </w:p>
    <w:p w14:paraId="1BB9D40E" w14:textId="77777777" w:rsidR="0052652F" w:rsidRPr="00253392" w:rsidRDefault="00C2374E" w:rsidP="0052652F">
      <w:pPr>
        <w:spacing w:after="0" w:line="240" w:lineRule="auto"/>
        <w:rPr>
          <w:rFonts w:ascii="Times New Roman" w:hAnsi="Times New Roman" w:cs="Times New Roman"/>
          <w:b/>
          <w:bCs/>
          <w:color w:val="000000" w:themeColor="text1"/>
          <w:sz w:val="24"/>
          <w:szCs w:val="24"/>
        </w:rPr>
      </w:pPr>
      <w:r w:rsidRPr="00253392">
        <w:rPr>
          <w:rFonts w:ascii="Times New Roman" w:hAnsi="Times New Roman" w:cs="Times New Roman"/>
          <w:b/>
          <w:bCs/>
          <w:color w:val="000000" w:themeColor="text1"/>
          <w:sz w:val="24"/>
          <w:szCs w:val="24"/>
        </w:rPr>
        <w:t>Figure</w:t>
      </w:r>
      <w:r w:rsidR="00376DDA" w:rsidRPr="00253392">
        <w:rPr>
          <w:rFonts w:ascii="Times New Roman" w:hAnsi="Times New Roman" w:cs="Times New Roman"/>
          <w:b/>
          <w:bCs/>
          <w:color w:val="000000" w:themeColor="text1"/>
          <w:sz w:val="24"/>
          <w:szCs w:val="24"/>
        </w:rPr>
        <w:t xml:space="preserve"> </w:t>
      </w:r>
      <w:r w:rsidRPr="00253392">
        <w:rPr>
          <w:rFonts w:ascii="Times New Roman" w:hAnsi="Times New Roman" w:cs="Times New Roman"/>
          <w:b/>
          <w:bCs/>
          <w:color w:val="000000" w:themeColor="text1"/>
          <w:sz w:val="24"/>
          <w:szCs w:val="24"/>
        </w:rPr>
        <w:t>2: Access to Finance and Gender Interaction Effects</w:t>
      </w:r>
    </w:p>
    <w:p w14:paraId="4308E611" w14:textId="77777777" w:rsidR="0052652F" w:rsidRPr="00253392" w:rsidRDefault="0052652F" w:rsidP="0052652F">
      <w:pPr>
        <w:spacing w:after="0" w:line="240" w:lineRule="auto"/>
        <w:rPr>
          <w:rFonts w:ascii="Arial" w:hAnsi="Arial" w:cs="Arial"/>
          <w:noProof/>
          <w:color w:val="000000" w:themeColor="text1"/>
          <w:sz w:val="20"/>
          <w:szCs w:val="20"/>
          <w:lang w:eastAsia="en-GB"/>
        </w:rPr>
      </w:pPr>
    </w:p>
    <w:p w14:paraId="476EF0DE" w14:textId="77777777" w:rsidR="0052652F" w:rsidRPr="00253392" w:rsidRDefault="00C2374E" w:rsidP="0052652F">
      <w:pPr>
        <w:spacing w:after="0" w:line="240" w:lineRule="auto"/>
        <w:rPr>
          <w:rFonts w:ascii="Arial" w:hAnsi="Arial" w:cs="Arial"/>
          <w:noProof/>
          <w:color w:val="000000" w:themeColor="text1"/>
          <w:sz w:val="20"/>
          <w:szCs w:val="20"/>
          <w:lang w:eastAsia="en-GB"/>
        </w:rPr>
      </w:pPr>
      <w:r w:rsidRPr="00253392">
        <w:rPr>
          <w:rFonts w:ascii="Arial" w:hAnsi="Arial" w:cs="Arial"/>
          <w:noProof/>
          <w:color w:val="000000" w:themeColor="text1"/>
          <w:sz w:val="20"/>
          <w:szCs w:val="20"/>
          <w:lang w:eastAsia="en-GB"/>
        </w:rPr>
        <w:drawing>
          <wp:inline distT="0" distB="0" distL="0" distR="0" wp14:anchorId="12B07334" wp14:editId="164054A8">
            <wp:extent cx="2828926" cy="2057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28926" cy="2057400"/>
                    </a:xfrm>
                    <a:prstGeom prst="rect">
                      <a:avLst/>
                    </a:prstGeom>
                    <a:noFill/>
                    <a:ln>
                      <a:noFill/>
                    </a:ln>
                  </pic:spPr>
                </pic:pic>
              </a:graphicData>
            </a:graphic>
          </wp:inline>
        </w:drawing>
      </w:r>
      <w:r w:rsidRPr="00253392">
        <w:rPr>
          <w:rFonts w:ascii="Arial" w:hAnsi="Arial" w:cs="Arial"/>
          <w:noProof/>
          <w:color w:val="000000" w:themeColor="text1"/>
          <w:sz w:val="20"/>
          <w:szCs w:val="20"/>
          <w:lang w:eastAsia="en-GB"/>
        </w:rPr>
        <w:drawing>
          <wp:inline distT="0" distB="0" distL="0" distR="0" wp14:anchorId="3CFC5E70" wp14:editId="38BFCB60">
            <wp:extent cx="2828926" cy="2057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28926" cy="2057400"/>
                    </a:xfrm>
                    <a:prstGeom prst="rect">
                      <a:avLst/>
                    </a:prstGeom>
                    <a:noFill/>
                    <a:ln>
                      <a:noFill/>
                    </a:ln>
                  </pic:spPr>
                </pic:pic>
              </a:graphicData>
            </a:graphic>
          </wp:inline>
        </w:drawing>
      </w:r>
    </w:p>
    <w:p w14:paraId="061B548F" w14:textId="77777777" w:rsidR="0052652F" w:rsidRPr="00253392" w:rsidRDefault="0052652F" w:rsidP="0052652F">
      <w:pPr>
        <w:spacing w:after="0" w:line="240" w:lineRule="auto"/>
        <w:rPr>
          <w:rFonts w:ascii="Arial" w:hAnsi="Arial" w:cs="Arial"/>
          <w:noProof/>
          <w:color w:val="000000" w:themeColor="text1"/>
          <w:sz w:val="20"/>
          <w:szCs w:val="20"/>
          <w:lang w:eastAsia="en-GB"/>
        </w:rPr>
      </w:pPr>
    </w:p>
    <w:p w14:paraId="6187B89B" w14:textId="77777777" w:rsidR="0052652F" w:rsidRPr="00253392" w:rsidRDefault="0052652F" w:rsidP="0052652F">
      <w:pPr>
        <w:spacing w:after="0" w:line="240" w:lineRule="auto"/>
        <w:rPr>
          <w:rFonts w:ascii="Arial" w:hAnsi="Arial" w:cs="Arial"/>
          <w:noProof/>
          <w:color w:val="000000" w:themeColor="text1"/>
          <w:sz w:val="20"/>
          <w:szCs w:val="20"/>
          <w:lang w:eastAsia="en-GB"/>
        </w:rPr>
      </w:pPr>
    </w:p>
    <w:p w14:paraId="2EC1F72A" w14:textId="77777777" w:rsidR="0052652F" w:rsidRPr="00253392" w:rsidRDefault="0052652F" w:rsidP="0052652F">
      <w:pPr>
        <w:spacing w:after="0" w:line="240" w:lineRule="auto"/>
        <w:rPr>
          <w:rFonts w:ascii="Arial" w:hAnsi="Arial" w:cs="Arial"/>
          <w:noProof/>
          <w:color w:val="000000" w:themeColor="text1"/>
          <w:sz w:val="20"/>
          <w:szCs w:val="20"/>
          <w:lang w:eastAsia="en-GB"/>
        </w:rPr>
      </w:pPr>
    </w:p>
    <w:p w14:paraId="6233CC77" w14:textId="77777777" w:rsidR="0052652F" w:rsidRPr="00253392" w:rsidRDefault="00C2374E" w:rsidP="0052652F">
      <w:pPr>
        <w:spacing w:after="0" w:line="240" w:lineRule="auto"/>
        <w:rPr>
          <w:rFonts w:ascii="Times New Roman" w:hAnsi="Times New Roman" w:cs="Times New Roman"/>
          <w:b/>
          <w:bCs/>
          <w:color w:val="000000" w:themeColor="text1"/>
          <w:sz w:val="24"/>
          <w:szCs w:val="24"/>
        </w:rPr>
      </w:pPr>
      <w:r w:rsidRPr="00253392">
        <w:rPr>
          <w:rFonts w:ascii="Times New Roman" w:hAnsi="Times New Roman" w:cs="Times New Roman"/>
          <w:b/>
          <w:bCs/>
          <w:color w:val="000000" w:themeColor="text1"/>
          <w:sz w:val="24"/>
          <w:szCs w:val="24"/>
        </w:rPr>
        <w:t>Figure 3: Network and Gender Interaction Effects</w:t>
      </w:r>
    </w:p>
    <w:p w14:paraId="7837D2A2" w14:textId="77777777" w:rsidR="0052652F" w:rsidRPr="00253392" w:rsidRDefault="0052652F" w:rsidP="0052652F">
      <w:pPr>
        <w:spacing w:after="0" w:line="240" w:lineRule="auto"/>
        <w:rPr>
          <w:rFonts w:ascii="Times New Roman" w:hAnsi="Times New Roman" w:cs="Times New Roman"/>
          <w:b/>
          <w:bCs/>
          <w:color w:val="000000" w:themeColor="text1"/>
          <w:sz w:val="20"/>
          <w:szCs w:val="20"/>
        </w:rPr>
      </w:pPr>
    </w:p>
    <w:p w14:paraId="10989627" w14:textId="77777777" w:rsidR="0052652F" w:rsidRPr="00253392" w:rsidRDefault="00C2374E" w:rsidP="0052652F">
      <w:pPr>
        <w:spacing w:after="0" w:line="240" w:lineRule="auto"/>
        <w:rPr>
          <w:rFonts w:ascii="Arial" w:hAnsi="Arial" w:cs="Arial"/>
          <w:color w:val="000000" w:themeColor="text1"/>
          <w:sz w:val="20"/>
          <w:szCs w:val="20"/>
        </w:rPr>
      </w:pPr>
      <w:r w:rsidRPr="00253392">
        <w:rPr>
          <w:rFonts w:ascii="Arial" w:hAnsi="Arial" w:cs="Arial"/>
          <w:noProof/>
          <w:color w:val="000000" w:themeColor="text1"/>
          <w:sz w:val="20"/>
          <w:szCs w:val="20"/>
          <w:lang w:eastAsia="en-GB"/>
        </w:rPr>
        <w:drawing>
          <wp:inline distT="0" distB="0" distL="0" distR="0" wp14:anchorId="30E9EFCD" wp14:editId="19A161B8">
            <wp:extent cx="2802731"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02731" cy="2038350"/>
                    </a:xfrm>
                    <a:prstGeom prst="rect">
                      <a:avLst/>
                    </a:prstGeom>
                    <a:noFill/>
                    <a:ln>
                      <a:noFill/>
                    </a:ln>
                  </pic:spPr>
                </pic:pic>
              </a:graphicData>
            </a:graphic>
          </wp:inline>
        </w:drawing>
      </w:r>
      <w:r w:rsidRPr="00253392">
        <w:rPr>
          <w:rFonts w:ascii="Arial" w:hAnsi="Arial" w:cs="Arial"/>
          <w:noProof/>
          <w:color w:val="000000" w:themeColor="text1"/>
          <w:sz w:val="20"/>
          <w:szCs w:val="20"/>
          <w:lang w:eastAsia="en-GB"/>
        </w:rPr>
        <w:drawing>
          <wp:inline distT="0" distB="0" distL="0" distR="0" wp14:anchorId="5F2E85F1" wp14:editId="16D54DF0">
            <wp:extent cx="2802731" cy="2038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802731" cy="2038350"/>
                    </a:xfrm>
                    <a:prstGeom prst="rect">
                      <a:avLst/>
                    </a:prstGeom>
                    <a:noFill/>
                    <a:ln>
                      <a:noFill/>
                    </a:ln>
                  </pic:spPr>
                </pic:pic>
              </a:graphicData>
            </a:graphic>
          </wp:inline>
        </w:drawing>
      </w:r>
    </w:p>
    <w:p w14:paraId="48C50F0A" w14:textId="77777777" w:rsidR="0052652F" w:rsidRPr="00253392" w:rsidRDefault="0052652F" w:rsidP="0052652F">
      <w:pPr>
        <w:spacing w:after="0" w:line="240" w:lineRule="auto"/>
        <w:rPr>
          <w:rFonts w:ascii="Arial" w:hAnsi="Arial" w:cs="Arial"/>
          <w:color w:val="000000" w:themeColor="text1"/>
          <w:sz w:val="20"/>
          <w:szCs w:val="20"/>
        </w:rPr>
      </w:pPr>
    </w:p>
    <w:p w14:paraId="4ADEC74D" w14:textId="77777777" w:rsidR="0052652F" w:rsidRPr="00253392" w:rsidRDefault="0052652F" w:rsidP="0052652F">
      <w:pPr>
        <w:spacing w:after="0" w:line="240" w:lineRule="auto"/>
        <w:rPr>
          <w:rFonts w:ascii="Arial" w:hAnsi="Arial" w:cs="Arial"/>
          <w:color w:val="000000" w:themeColor="text1"/>
          <w:sz w:val="20"/>
          <w:szCs w:val="20"/>
        </w:rPr>
      </w:pPr>
    </w:p>
    <w:p w14:paraId="5F90B88D" w14:textId="2DDDE517" w:rsidR="0052652F" w:rsidRPr="00253392" w:rsidRDefault="0052652F" w:rsidP="0052652F">
      <w:pPr>
        <w:spacing w:after="0" w:line="240" w:lineRule="auto"/>
        <w:rPr>
          <w:rFonts w:ascii="Arial" w:hAnsi="Arial" w:cs="Arial"/>
          <w:color w:val="000000" w:themeColor="text1"/>
          <w:sz w:val="20"/>
          <w:szCs w:val="20"/>
        </w:rPr>
      </w:pPr>
    </w:p>
    <w:p w14:paraId="34AA684A" w14:textId="158E771D" w:rsidR="001B31AC" w:rsidRPr="00253392" w:rsidRDefault="001B31AC" w:rsidP="0052652F">
      <w:pPr>
        <w:spacing w:after="0" w:line="240" w:lineRule="auto"/>
        <w:rPr>
          <w:rFonts w:ascii="Arial" w:hAnsi="Arial" w:cs="Arial"/>
          <w:color w:val="000000" w:themeColor="text1"/>
          <w:sz w:val="20"/>
          <w:szCs w:val="20"/>
        </w:rPr>
      </w:pPr>
    </w:p>
    <w:p w14:paraId="157C4AD6" w14:textId="6AF7B101" w:rsidR="001B31AC" w:rsidRPr="00253392" w:rsidRDefault="001B31AC" w:rsidP="0052652F">
      <w:pPr>
        <w:spacing w:after="0" w:line="240" w:lineRule="auto"/>
        <w:rPr>
          <w:rFonts w:ascii="Arial" w:hAnsi="Arial" w:cs="Arial"/>
          <w:color w:val="000000" w:themeColor="text1"/>
          <w:sz w:val="20"/>
          <w:szCs w:val="20"/>
        </w:rPr>
      </w:pPr>
    </w:p>
    <w:p w14:paraId="3B4E7451" w14:textId="66FD7184" w:rsidR="001B31AC" w:rsidRPr="00253392" w:rsidRDefault="001B31AC" w:rsidP="0052652F">
      <w:pPr>
        <w:spacing w:after="0" w:line="240" w:lineRule="auto"/>
        <w:rPr>
          <w:rFonts w:ascii="Arial" w:hAnsi="Arial" w:cs="Arial"/>
          <w:color w:val="000000" w:themeColor="text1"/>
          <w:sz w:val="20"/>
          <w:szCs w:val="20"/>
        </w:rPr>
      </w:pPr>
    </w:p>
    <w:p w14:paraId="23F8BD08" w14:textId="18789AD9" w:rsidR="001B31AC" w:rsidRPr="00253392" w:rsidRDefault="001B31AC" w:rsidP="0052652F">
      <w:pPr>
        <w:spacing w:after="0" w:line="240" w:lineRule="auto"/>
        <w:rPr>
          <w:rFonts w:ascii="Arial" w:hAnsi="Arial" w:cs="Arial"/>
          <w:color w:val="000000" w:themeColor="text1"/>
          <w:sz w:val="20"/>
          <w:szCs w:val="20"/>
        </w:rPr>
      </w:pPr>
    </w:p>
    <w:p w14:paraId="65D9407C" w14:textId="5A8BC417" w:rsidR="001B31AC" w:rsidRPr="00253392" w:rsidRDefault="001B31AC" w:rsidP="0052652F">
      <w:pPr>
        <w:spacing w:after="0" w:line="240" w:lineRule="auto"/>
        <w:rPr>
          <w:rFonts w:ascii="Arial" w:hAnsi="Arial" w:cs="Arial"/>
          <w:color w:val="000000" w:themeColor="text1"/>
          <w:sz w:val="20"/>
          <w:szCs w:val="20"/>
        </w:rPr>
      </w:pPr>
    </w:p>
    <w:p w14:paraId="3EEE878A" w14:textId="6D4FFB8F" w:rsidR="001B31AC" w:rsidRPr="00253392" w:rsidRDefault="001B31AC" w:rsidP="0052652F">
      <w:pPr>
        <w:spacing w:after="0" w:line="240" w:lineRule="auto"/>
        <w:rPr>
          <w:rFonts w:ascii="Arial" w:hAnsi="Arial" w:cs="Arial"/>
          <w:color w:val="000000" w:themeColor="text1"/>
          <w:sz w:val="20"/>
          <w:szCs w:val="20"/>
        </w:rPr>
      </w:pPr>
    </w:p>
    <w:p w14:paraId="307286AD" w14:textId="34A559B7" w:rsidR="001B31AC" w:rsidRPr="00253392" w:rsidRDefault="001B31AC" w:rsidP="0052652F">
      <w:pPr>
        <w:spacing w:after="0" w:line="240" w:lineRule="auto"/>
        <w:rPr>
          <w:rFonts w:ascii="Arial" w:hAnsi="Arial" w:cs="Arial"/>
          <w:color w:val="000000" w:themeColor="text1"/>
          <w:sz w:val="20"/>
          <w:szCs w:val="20"/>
        </w:rPr>
      </w:pPr>
    </w:p>
    <w:p w14:paraId="466F842B" w14:textId="3F2E326C" w:rsidR="001B31AC" w:rsidRPr="00253392" w:rsidRDefault="001B31AC" w:rsidP="0052652F">
      <w:pPr>
        <w:spacing w:after="0" w:line="240" w:lineRule="auto"/>
        <w:rPr>
          <w:rFonts w:ascii="Arial" w:hAnsi="Arial" w:cs="Arial"/>
          <w:color w:val="000000" w:themeColor="text1"/>
          <w:sz w:val="20"/>
          <w:szCs w:val="20"/>
        </w:rPr>
      </w:pPr>
    </w:p>
    <w:p w14:paraId="6A513A0A" w14:textId="09F905F7" w:rsidR="001B31AC" w:rsidRPr="00253392" w:rsidRDefault="001B31AC" w:rsidP="0052652F">
      <w:pPr>
        <w:spacing w:after="0" w:line="240" w:lineRule="auto"/>
        <w:rPr>
          <w:rFonts w:ascii="Arial" w:hAnsi="Arial" w:cs="Arial"/>
          <w:color w:val="000000" w:themeColor="text1"/>
          <w:sz w:val="20"/>
          <w:szCs w:val="20"/>
        </w:rPr>
      </w:pPr>
    </w:p>
    <w:p w14:paraId="31668F8D" w14:textId="469DDE40" w:rsidR="001B31AC" w:rsidRPr="00253392" w:rsidRDefault="001B31AC" w:rsidP="0052652F">
      <w:pPr>
        <w:spacing w:after="0" w:line="240" w:lineRule="auto"/>
        <w:rPr>
          <w:rFonts w:ascii="Arial" w:hAnsi="Arial" w:cs="Arial"/>
          <w:color w:val="000000" w:themeColor="text1"/>
          <w:sz w:val="20"/>
          <w:szCs w:val="20"/>
        </w:rPr>
      </w:pPr>
    </w:p>
    <w:p w14:paraId="316428C6" w14:textId="0538E5D1" w:rsidR="001B31AC" w:rsidRPr="00253392" w:rsidRDefault="001B31AC" w:rsidP="0052652F">
      <w:pPr>
        <w:spacing w:after="0" w:line="240" w:lineRule="auto"/>
        <w:rPr>
          <w:rFonts w:ascii="Arial" w:hAnsi="Arial" w:cs="Arial"/>
          <w:color w:val="000000" w:themeColor="text1"/>
          <w:sz w:val="20"/>
          <w:szCs w:val="20"/>
        </w:rPr>
      </w:pPr>
    </w:p>
    <w:p w14:paraId="72D540E4" w14:textId="7A274CFB" w:rsidR="001B31AC" w:rsidRPr="00253392" w:rsidRDefault="001B31AC" w:rsidP="0052652F">
      <w:pPr>
        <w:spacing w:after="0" w:line="240" w:lineRule="auto"/>
        <w:rPr>
          <w:rFonts w:ascii="Arial" w:hAnsi="Arial" w:cs="Arial"/>
          <w:color w:val="000000" w:themeColor="text1"/>
          <w:sz w:val="20"/>
          <w:szCs w:val="20"/>
        </w:rPr>
      </w:pPr>
    </w:p>
    <w:p w14:paraId="50C13796" w14:textId="350B6AEF" w:rsidR="001B31AC" w:rsidRPr="00253392" w:rsidRDefault="001B31AC" w:rsidP="0052652F">
      <w:pPr>
        <w:spacing w:after="0" w:line="240" w:lineRule="auto"/>
        <w:rPr>
          <w:rFonts w:ascii="Arial" w:hAnsi="Arial" w:cs="Arial"/>
          <w:color w:val="000000" w:themeColor="text1"/>
          <w:sz w:val="20"/>
          <w:szCs w:val="20"/>
        </w:rPr>
      </w:pPr>
    </w:p>
    <w:p w14:paraId="1212136A" w14:textId="52855F79" w:rsidR="001B31AC" w:rsidRPr="00253392" w:rsidRDefault="001B31AC" w:rsidP="0052652F">
      <w:pPr>
        <w:spacing w:after="0" w:line="240" w:lineRule="auto"/>
        <w:rPr>
          <w:rFonts w:ascii="Arial" w:hAnsi="Arial" w:cs="Arial"/>
          <w:color w:val="000000" w:themeColor="text1"/>
          <w:sz w:val="20"/>
          <w:szCs w:val="20"/>
        </w:rPr>
      </w:pPr>
    </w:p>
    <w:p w14:paraId="61AC8C48" w14:textId="77777777" w:rsidR="001B31AC" w:rsidRPr="00253392" w:rsidRDefault="001B31AC" w:rsidP="0052652F">
      <w:pPr>
        <w:spacing w:after="0" w:line="240" w:lineRule="auto"/>
        <w:rPr>
          <w:rFonts w:ascii="Arial" w:hAnsi="Arial" w:cs="Arial"/>
          <w:color w:val="000000" w:themeColor="text1"/>
          <w:sz w:val="20"/>
          <w:szCs w:val="20"/>
        </w:rPr>
      </w:pPr>
    </w:p>
    <w:p w14:paraId="4E04E26C" w14:textId="77777777" w:rsidR="0052652F" w:rsidRPr="00253392" w:rsidRDefault="0052652F" w:rsidP="0052652F">
      <w:pPr>
        <w:spacing w:after="0" w:line="240" w:lineRule="auto"/>
        <w:rPr>
          <w:rFonts w:ascii="Arial" w:hAnsi="Arial" w:cs="Arial"/>
          <w:color w:val="000000" w:themeColor="text1"/>
          <w:sz w:val="20"/>
          <w:szCs w:val="20"/>
        </w:rPr>
      </w:pPr>
    </w:p>
    <w:p w14:paraId="2C6F23F9" w14:textId="77777777" w:rsidR="0052652F" w:rsidRPr="00253392" w:rsidRDefault="0052652F" w:rsidP="0052652F">
      <w:pPr>
        <w:spacing w:after="0" w:line="240" w:lineRule="auto"/>
        <w:rPr>
          <w:rFonts w:ascii="Arial" w:hAnsi="Arial" w:cs="Arial"/>
          <w:color w:val="000000" w:themeColor="text1"/>
          <w:sz w:val="20"/>
          <w:szCs w:val="20"/>
        </w:rPr>
      </w:pPr>
    </w:p>
    <w:p w14:paraId="3EC3E006" w14:textId="77777777" w:rsidR="0052652F" w:rsidRPr="00253392" w:rsidRDefault="00C2374E" w:rsidP="0052652F">
      <w:pPr>
        <w:spacing w:after="0" w:line="240" w:lineRule="auto"/>
        <w:rPr>
          <w:rFonts w:ascii="Times New Roman" w:hAnsi="Times New Roman" w:cs="Times New Roman"/>
          <w:b/>
          <w:bCs/>
          <w:color w:val="000000" w:themeColor="text1"/>
          <w:sz w:val="24"/>
          <w:szCs w:val="24"/>
        </w:rPr>
      </w:pPr>
      <w:r w:rsidRPr="00253392">
        <w:rPr>
          <w:rFonts w:ascii="Times New Roman" w:hAnsi="Times New Roman" w:cs="Times New Roman"/>
          <w:b/>
          <w:bCs/>
          <w:color w:val="000000" w:themeColor="text1"/>
          <w:sz w:val="24"/>
          <w:szCs w:val="24"/>
        </w:rPr>
        <w:t>Figure 4: Household Income and Gender Interaction Effects</w:t>
      </w:r>
    </w:p>
    <w:p w14:paraId="7B76147A" w14:textId="77777777" w:rsidR="0052652F" w:rsidRPr="00253392" w:rsidRDefault="0052652F" w:rsidP="0052652F">
      <w:pPr>
        <w:spacing w:after="0" w:line="240" w:lineRule="auto"/>
        <w:rPr>
          <w:rFonts w:ascii="Times New Roman" w:hAnsi="Times New Roman" w:cs="Times New Roman"/>
          <w:b/>
          <w:bCs/>
          <w:color w:val="000000" w:themeColor="text1"/>
          <w:sz w:val="20"/>
          <w:szCs w:val="20"/>
        </w:rPr>
      </w:pPr>
    </w:p>
    <w:p w14:paraId="7BFC8567" w14:textId="77777777" w:rsidR="0052652F" w:rsidRPr="00253392" w:rsidRDefault="00C2374E" w:rsidP="0052652F">
      <w:pPr>
        <w:spacing w:after="0" w:line="240" w:lineRule="auto"/>
        <w:rPr>
          <w:rFonts w:ascii="Arial" w:hAnsi="Arial" w:cs="Arial"/>
          <w:color w:val="000000" w:themeColor="text1"/>
          <w:sz w:val="20"/>
          <w:szCs w:val="20"/>
        </w:rPr>
      </w:pPr>
      <w:r w:rsidRPr="00253392">
        <w:rPr>
          <w:rFonts w:ascii="Arial" w:hAnsi="Arial" w:cs="Arial"/>
          <w:noProof/>
          <w:color w:val="000000" w:themeColor="text1"/>
          <w:sz w:val="20"/>
          <w:szCs w:val="20"/>
          <w:lang w:eastAsia="en-GB"/>
        </w:rPr>
        <w:drawing>
          <wp:inline distT="0" distB="0" distL="0" distR="0" wp14:anchorId="101BAC6F" wp14:editId="10B2D34D">
            <wp:extent cx="2657475" cy="19327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57475" cy="1932709"/>
                    </a:xfrm>
                    <a:prstGeom prst="rect">
                      <a:avLst/>
                    </a:prstGeom>
                    <a:noFill/>
                    <a:ln>
                      <a:noFill/>
                    </a:ln>
                  </pic:spPr>
                </pic:pic>
              </a:graphicData>
            </a:graphic>
          </wp:inline>
        </w:drawing>
      </w:r>
      <w:r w:rsidRPr="00253392">
        <w:rPr>
          <w:rFonts w:ascii="Arial" w:hAnsi="Arial" w:cs="Arial"/>
          <w:noProof/>
          <w:color w:val="000000" w:themeColor="text1"/>
          <w:sz w:val="20"/>
          <w:szCs w:val="20"/>
          <w:lang w:eastAsia="en-GB"/>
        </w:rPr>
        <w:drawing>
          <wp:inline distT="0" distB="0" distL="0" distR="0" wp14:anchorId="3760F48F" wp14:editId="1D92E5A6">
            <wp:extent cx="2671763" cy="1943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71763" cy="1943100"/>
                    </a:xfrm>
                    <a:prstGeom prst="rect">
                      <a:avLst/>
                    </a:prstGeom>
                    <a:noFill/>
                    <a:ln>
                      <a:noFill/>
                    </a:ln>
                  </pic:spPr>
                </pic:pic>
              </a:graphicData>
            </a:graphic>
          </wp:inline>
        </w:drawing>
      </w:r>
    </w:p>
    <w:p w14:paraId="2196AEA4" w14:textId="77777777" w:rsidR="0052652F" w:rsidRPr="00253392" w:rsidRDefault="0052652F" w:rsidP="0052652F">
      <w:pPr>
        <w:spacing w:after="0" w:line="240" w:lineRule="auto"/>
        <w:rPr>
          <w:rFonts w:ascii="Arial" w:hAnsi="Arial" w:cs="Arial"/>
          <w:color w:val="000000" w:themeColor="text1"/>
          <w:sz w:val="20"/>
          <w:szCs w:val="20"/>
        </w:rPr>
      </w:pPr>
    </w:p>
    <w:p w14:paraId="2CB6848C" w14:textId="77777777" w:rsidR="0052652F" w:rsidRPr="00253392" w:rsidRDefault="0052652F" w:rsidP="0052652F">
      <w:pPr>
        <w:spacing w:after="0" w:line="240" w:lineRule="auto"/>
        <w:rPr>
          <w:rFonts w:ascii="Arial" w:hAnsi="Arial" w:cs="Arial"/>
          <w:color w:val="000000" w:themeColor="text1"/>
          <w:sz w:val="20"/>
          <w:szCs w:val="20"/>
        </w:rPr>
      </w:pPr>
    </w:p>
    <w:p w14:paraId="7107C6D3"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52636FEE" w14:textId="77777777" w:rsidR="001D4D3D" w:rsidRPr="00253392" w:rsidRDefault="001D4D3D" w:rsidP="005D72C0">
      <w:pPr>
        <w:spacing w:after="0" w:line="240" w:lineRule="auto"/>
        <w:rPr>
          <w:rFonts w:ascii="Times New Roman" w:hAnsi="Times New Roman" w:cs="Times New Roman"/>
          <w:color w:val="000000" w:themeColor="text1"/>
          <w:sz w:val="20"/>
          <w:szCs w:val="20"/>
        </w:rPr>
      </w:pPr>
    </w:p>
    <w:p w14:paraId="4BC9F13A" w14:textId="77777777" w:rsidR="005D72C0" w:rsidRPr="00253392" w:rsidRDefault="005D72C0" w:rsidP="005D72C0">
      <w:pPr>
        <w:spacing w:after="0" w:line="240" w:lineRule="auto"/>
        <w:rPr>
          <w:rFonts w:ascii="Times New Roman" w:hAnsi="Times New Roman" w:cs="Times New Roman"/>
          <w:color w:val="000000" w:themeColor="text1"/>
          <w:sz w:val="20"/>
          <w:szCs w:val="20"/>
        </w:rPr>
      </w:pPr>
    </w:p>
    <w:p w14:paraId="1D3809E6" w14:textId="77777777" w:rsidR="005D72C0" w:rsidRPr="00253392" w:rsidRDefault="00C2374E" w:rsidP="005D72C0">
      <w:pPr>
        <w:rPr>
          <w:rFonts w:ascii="Times New Roman" w:hAnsi="Times New Roman" w:cs="Times New Roman"/>
          <w:b/>
          <w:color w:val="000000" w:themeColor="text1"/>
        </w:rPr>
      </w:pPr>
      <w:r w:rsidRPr="00253392">
        <w:rPr>
          <w:rFonts w:ascii="Times New Roman" w:hAnsi="Times New Roman" w:cs="Times New Roman"/>
          <w:b/>
          <w:color w:val="000000" w:themeColor="text1"/>
        </w:rPr>
        <w:t xml:space="preserve">Figure 5. External influence, pressures, and women’s entrepreneurial response </w:t>
      </w:r>
    </w:p>
    <w:p w14:paraId="09E08F81"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noProof/>
          <w:color w:val="000000" w:themeColor="text1"/>
          <w:lang w:eastAsia="en-GB"/>
        </w:rPr>
        <w:drawing>
          <wp:inline distT="0" distB="0" distL="0" distR="0" wp14:anchorId="2780C0A9" wp14:editId="116BE572">
            <wp:extent cx="5731510" cy="322389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17"/>
                    <a:stretch>
                      <a:fillRect/>
                    </a:stretch>
                  </pic:blipFill>
                  <pic:spPr>
                    <a:xfrm>
                      <a:off x="0" y="0"/>
                      <a:ext cx="5731510" cy="3223895"/>
                    </a:xfrm>
                    <a:prstGeom prst="rect">
                      <a:avLst/>
                    </a:prstGeom>
                  </pic:spPr>
                </pic:pic>
              </a:graphicData>
            </a:graphic>
          </wp:inline>
        </w:drawing>
      </w:r>
    </w:p>
    <w:p w14:paraId="06EDFE44"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 xml:space="preserve"> </w:t>
      </w:r>
      <w:r w:rsidRPr="00253392">
        <w:rPr>
          <w:rFonts w:ascii="Times New Roman" w:hAnsi="Times New Roman" w:cs="Times New Roman"/>
          <w:color w:val="000000" w:themeColor="text1"/>
        </w:rPr>
        <w:br w:type="page"/>
      </w:r>
    </w:p>
    <w:p w14:paraId="7340253B" w14:textId="77777777" w:rsidR="00674F29" w:rsidRPr="00253392" w:rsidRDefault="00674F29" w:rsidP="005D72C0">
      <w:pPr>
        <w:rPr>
          <w:rFonts w:ascii="Times New Roman" w:hAnsi="Times New Roman" w:cs="Times New Roman"/>
          <w:color w:val="000000" w:themeColor="text1"/>
        </w:rPr>
      </w:pPr>
    </w:p>
    <w:p w14:paraId="7EE140EA" w14:textId="77777777" w:rsidR="005D72C0" w:rsidRPr="00253392" w:rsidRDefault="00C2374E" w:rsidP="005D72C0">
      <w:pPr>
        <w:spacing w:line="240" w:lineRule="auto"/>
        <w:jc w:val="both"/>
        <w:rPr>
          <w:rFonts w:ascii="Times New Roman" w:hAnsi="Times New Roman" w:cs="Times New Roman"/>
          <w:b/>
          <w:bCs/>
          <w:iCs/>
          <w:color w:val="000000" w:themeColor="text1"/>
        </w:rPr>
      </w:pPr>
      <w:r w:rsidRPr="00253392">
        <w:rPr>
          <w:rFonts w:ascii="Times New Roman" w:hAnsi="Times New Roman" w:cs="Times New Roman"/>
          <w:b/>
          <w:bCs/>
          <w:iCs/>
          <w:color w:val="000000" w:themeColor="text1"/>
        </w:rPr>
        <w:t>Table 1. Descriptive Statistics for the Quantitative Study</w:t>
      </w:r>
    </w:p>
    <w:tbl>
      <w:tblPr>
        <w:tblpPr w:leftFromText="180" w:rightFromText="180" w:vertAnchor="page" w:horzAnchor="margin" w:tblpY="217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842"/>
        <w:gridCol w:w="3827"/>
        <w:gridCol w:w="1134"/>
        <w:gridCol w:w="709"/>
        <w:gridCol w:w="708"/>
      </w:tblGrid>
      <w:tr w:rsidR="00253392" w:rsidRPr="00253392" w14:paraId="37B3897F" w14:textId="77777777" w:rsidTr="005D72C0">
        <w:trPr>
          <w:trHeight w:val="300"/>
        </w:trPr>
        <w:tc>
          <w:tcPr>
            <w:tcW w:w="960" w:type="dxa"/>
            <w:shd w:val="clear" w:color="auto" w:fill="auto"/>
            <w:noWrap/>
            <w:vAlign w:val="center"/>
            <w:hideMark/>
          </w:tcPr>
          <w:p w14:paraId="22845436"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SL NO</w:t>
            </w:r>
          </w:p>
        </w:tc>
        <w:tc>
          <w:tcPr>
            <w:tcW w:w="1842" w:type="dxa"/>
            <w:shd w:val="clear" w:color="auto" w:fill="auto"/>
            <w:vAlign w:val="center"/>
            <w:hideMark/>
          </w:tcPr>
          <w:p w14:paraId="499F5131"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Variable Name</w:t>
            </w:r>
          </w:p>
        </w:tc>
        <w:tc>
          <w:tcPr>
            <w:tcW w:w="3827" w:type="dxa"/>
            <w:vAlign w:val="center"/>
          </w:tcPr>
          <w:p w14:paraId="7FFA99C4"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Definition</w:t>
            </w:r>
          </w:p>
        </w:tc>
        <w:tc>
          <w:tcPr>
            <w:tcW w:w="1134" w:type="dxa"/>
            <w:vAlign w:val="center"/>
          </w:tcPr>
          <w:p w14:paraId="4BE9F3A8"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Variable Type</w:t>
            </w:r>
          </w:p>
        </w:tc>
        <w:tc>
          <w:tcPr>
            <w:tcW w:w="709" w:type="dxa"/>
            <w:shd w:val="clear" w:color="auto" w:fill="auto"/>
            <w:vAlign w:val="center"/>
            <w:hideMark/>
          </w:tcPr>
          <w:p w14:paraId="69354CD2"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Mean</w:t>
            </w:r>
          </w:p>
        </w:tc>
        <w:tc>
          <w:tcPr>
            <w:tcW w:w="708" w:type="dxa"/>
            <w:shd w:val="clear" w:color="auto" w:fill="auto"/>
            <w:vAlign w:val="center"/>
            <w:hideMark/>
          </w:tcPr>
          <w:p w14:paraId="3CD0F77F"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SD</w:t>
            </w:r>
          </w:p>
        </w:tc>
      </w:tr>
      <w:tr w:rsidR="00253392" w:rsidRPr="00253392" w14:paraId="2AD26B47" w14:textId="77777777" w:rsidTr="005D72C0">
        <w:trPr>
          <w:trHeight w:val="300"/>
        </w:trPr>
        <w:tc>
          <w:tcPr>
            <w:tcW w:w="960" w:type="dxa"/>
            <w:shd w:val="clear" w:color="auto" w:fill="auto"/>
            <w:noWrap/>
            <w:vAlign w:val="center"/>
            <w:hideMark/>
          </w:tcPr>
          <w:p w14:paraId="7DAE961D"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w:t>
            </w:r>
          </w:p>
        </w:tc>
        <w:tc>
          <w:tcPr>
            <w:tcW w:w="1842" w:type="dxa"/>
            <w:shd w:val="clear" w:color="000000" w:fill="E0E0E0"/>
            <w:hideMark/>
          </w:tcPr>
          <w:p w14:paraId="2DC1D398"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Entrepreneurial Intention</w:t>
            </w:r>
          </w:p>
        </w:tc>
        <w:tc>
          <w:tcPr>
            <w:tcW w:w="3827" w:type="dxa"/>
          </w:tcPr>
          <w:p w14:paraId="7FDF27D6"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7 point Likert Scale variable, where 1= strongly disagree, and 7= strongly agree. The variable captures the following statement: I would like to start a  business by next 2 years</w:t>
            </w:r>
          </w:p>
        </w:tc>
        <w:tc>
          <w:tcPr>
            <w:tcW w:w="1134" w:type="dxa"/>
            <w:vAlign w:val="center"/>
          </w:tcPr>
          <w:p w14:paraId="2F0830BC"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Dependent</w:t>
            </w:r>
          </w:p>
        </w:tc>
        <w:tc>
          <w:tcPr>
            <w:tcW w:w="709" w:type="dxa"/>
            <w:shd w:val="clear" w:color="auto" w:fill="auto"/>
            <w:noWrap/>
            <w:vAlign w:val="center"/>
            <w:hideMark/>
          </w:tcPr>
          <w:p w14:paraId="684256AA"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2.9</w:t>
            </w:r>
          </w:p>
        </w:tc>
        <w:tc>
          <w:tcPr>
            <w:tcW w:w="708" w:type="dxa"/>
            <w:shd w:val="clear" w:color="auto" w:fill="auto"/>
            <w:noWrap/>
            <w:vAlign w:val="center"/>
            <w:hideMark/>
          </w:tcPr>
          <w:p w14:paraId="5403A4B4"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1.9</w:t>
            </w:r>
          </w:p>
        </w:tc>
      </w:tr>
      <w:tr w:rsidR="00253392" w:rsidRPr="00253392" w14:paraId="30DC542B" w14:textId="77777777" w:rsidTr="005D72C0">
        <w:trPr>
          <w:trHeight w:val="300"/>
        </w:trPr>
        <w:tc>
          <w:tcPr>
            <w:tcW w:w="960" w:type="dxa"/>
            <w:shd w:val="clear" w:color="auto" w:fill="auto"/>
            <w:noWrap/>
            <w:vAlign w:val="center"/>
            <w:hideMark/>
          </w:tcPr>
          <w:p w14:paraId="656A4D1F"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2</w:t>
            </w:r>
          </w:p>
        </w:tc>
        <w:tc>
          <w:tcPr>
            <w:tcW w:w="1842" w:type="dxa"/>
            <w:shd w:val="clear" w:color="000000" w:fill="E0E0E0"/>
            <w:hideMark/>
          </w:tcPr>
          <w:p w14:paraId="3A1D7F4B"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Age</w:t>
            </w:r>
          </w:p>
        </w:tc>
        <w:tc>
          <w:tcPr>
            <w:tcW w:w="3827" w:type="dxa"/>
          </w:tcPr>
          <w:p w14:paraId="18A942B4"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Age of the respondents</w:t>
            </w:r>
          </w:p>
        </w:tc>
        <w:tc>
          <w:tcPr>
            <w:tcW w:w="1134" w:type="dxa"/>
            <w:vAlign w:val="center"/>
          </w:tcPr>
          <w:p w14:paraId="3070C0CB"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Control</w:t>
            </w:r>
          </w:p>
        </w:tc>
        <w:tc>
          <w:tcPr>
            <w:tcW w:w="709" w:type="dxa"/>
            <w:shd w:val="clear" w:color="auto" w:fill="auto"/>
            <w:noWrap/>
            <w:vAlign w:val="center"/>
            <w:hideMark/>
          </w:tcPr>
          <w:p w14:paraId="70A0F792"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36.2</w:t>
            </w:r>
          </w:p>
        </w:tc>
        <w:tc>
          <w:tcPr>
            <w:tcW w:w="708" w:type="dxa"/>
            <w:shd w:val="clear" w:color="auto" w:fill="auto"/>
            <w:noWrap/>
            <w:vAlign w:val="center"/>
            <w:hideMark/>
          </w:tcPr>
          <w:p w14:paraId="6A469559"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13.1</w:t>
            </w:r>
          </w:p>
        </w:tc>
      </w:tr>
      <w:tr w:rsidR="00253392" w:rsidRPr="00253392" w14:paraId="1D97B837" w14:textId="77777777" w:rsidTr="005D72C0">
        <w:trPr>
          <w:trHeight w:val="300"/>
        </w:trPr>
        <w:tc>
          <w:tcPr>
            <w:tcW w:w="960" w:type="dxa"/>
            <w:shd w:val="clear" w:color="auto" w:fill="auto"/>
            <w:noWrap/>
            <w:vAlign w:val="center"/>
            <w:hideMark/>
          </w:tcPr>
          <w:p w14:paraId="0F95D17D"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3</w:t>
            </w:r>
          </w:p>
        </w:tc>
        <w:tc>
          <w:tcPr>
            <w:tcW w:w="1842" w:type="dxa"/>
            <w:shd w:val="clear" w:color="000000" w:fill="E0E0E0"/>
            <w:hideMark/>
          </w:tcPr>
          <w:p w14:paraId="0192500D"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Education</w:t>
            </w:r>
          </w:p>
        </w:tc>
        <w:tc>
          <w:tcPr>
            <w:tcW w:w="3827" w:type="dxa"/>
          </w:tcPr>
          <w:p w14:paraId="6515B991"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If the respondent passed secondary school examination and above = 1 and if the respondent education is below the secondary school degree=0</w:t>
            </w:r>
          </w:p>
        </w:tc>
        <w:tc>
          <w:tcPr>
            <w:tcW w:w="1134" w:type="dxa"/>
            <w:vAlign w:val="center"/>
          </w:tcPr>
          <w:p w14:paraId="0D7CEE62" w14:textId="77777777" w:rsidR="005D72C0" w:rsidRPr="00253392" w:rsidRDefault="00C2374E" w:rsidP="005D72C0">
            <w:pPr>
              <w:jc w:val="center"/>
              <w:rPr>
                <w:rFonts w:ascii="Times New Roman" w:hAnsi="Times New Roman" w:cs="Times New Roman"/>
                <w:color w:val="000000" w:themeColor="text1"/>
              </w:rPr>
            </w:pPr>
            <w:r w:rsidRPr="00253392">
              <w:rPr>
                <w:rFonts w:ascii="Times New Roman" w:eastAsia="Times New Roman" w:hAnsi="Times New Roman" w:cs="Times New Roman"/>
                <w:color w:val="000000" w:themeColor="text1"/>
                <w:sz w:val="16"/>
                <w:szCs w:val="16"/>
                <w:lang w:eastAsia="en-GB"/>
              </w:rPr>
              <w:t>Control</w:t>
            </w:r>
          </w:p>
        </w:tc>
        <w:tc>
          <w:tcPr>
            <w:tcW w:w="709" w:type="dxa"/>
            <w:shd w:val="clear" w:color="auto" w:fill="auto"/>
            <w:noWrap/>
            <w:vAlign w:val="center"/>
            <w:hideMark/>
          </w:tcPr>
          <w:p w14:paraId="0CD1EA77"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0.3</w:t>
            </w:r>
          </w:p>
        </w:tc>
        <w:tc>
          <w:tcPr>
            <w:tcW w:w="708" w:type="dxa"/>
            <w:shd w:val="clear" w:color="auto" w:fill="auto"/>
            <w:noWrap/>
            <w:vAlign w:val="center"/>
            <w:hideMark/>
          </w:tcPr>
          <w:p w14:paraId="6C1C87EE"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0.4</w:t>
            </w:r>
          </w:p>
        </w:tc>
      </w:tr>
      <w:tr w:rsidR="00253392" w:rsidRPr="00253392" w14:paraId="1C547E14" w14:textId="77777777" w:rsidTr="005D72C0">
        <w:trPr>
          <w:trHeight w:val="300"/>
        </w:trPr>
        <w:tc>
          <w:tcPr>
            <w:tcW w:w="960" w:type="dxa"/>
            <w:shd w:val="clear" w:color="auto" w:fill="auto"/>
            <w:noWrap/>
            <w:vAlign w:val="center"/>
            <w:hideMark/>
          </w:tcPr>
          <w:p w14:paraId="6082C81B"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4</w:t>
            </w:r>
          </w:p>
        </w:tc>
        <w:tc>
          <w:tcPr>
            <w:tcW w:w="1842" w:type="dxa"/>
            <w:shd w:val="clear" w:color="000000" w:fill="E0E0E0"/>
            <w:hideMark/>
          </w:tcPr>
          <w:p w14:paraId="1443A182"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Household Size</w:t>
            </w:r>
          </w:p>
        </w:tc>
        <w:tc>
          <w:tcPr>
            <w:tcW w:w="3827" w:type="dxa"/>
          </w:tcPr>
          <w:p w14:paraId="0197A8B6"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All family members in the household</w:t>
            </w:r>
          </w:p>
        </w:tc>
        <w:tc>
          <w:tcPr>
            <w:tcW w:w="1134" w:type="dxa"/>
            <w:vAlign w:val="center"/>
          </w:tcPr>
          <w:p w14:paraId="322FEF3D" w14:textId="77777777" w:rsidR="005D72C0" w:rsidRPr="00253392" w:rsidRDefault="00C2374E" w:rsidP="005D72C0">
            <w:pPr>
              <w:jc w:val="center"/>
              <w:rPr>
                <w:rFonts w:ascii="Times New Roman" w:hAnsi="Times New Roman" w:cs="Times New Roman"/>
                <w:color w:val="000000" w:themeColor="text1"/>
              </w:rPr>
            </w:pPr>
            <w:r w:rsidRPr="00253392">
              <w:rPr>
                <w:rFonts w:ascii="Times New Roman" w:eastAsia="Times New Roman" w:hAnsi="Times New Roman" w:cs="Times New Roman"/>
                <w:color w:val="000000" w:themeColor="text1"/>
                <w:sz w:val="16"/>
                <w:szCs w:val="16"/>
                <w:lang w:eastAsia="en-GB"/>
              </w:rPr>
              <w:t>Control</w:t>
            </w:r>
          </w:p>
        </w:tc>
        <w:tc>
          <w:tcPr>
            <w:tcW w:w="709" w:type="dxa"/>
            <w:shd w:val="clear" w:color="auto" w:fill="auto"/>
            <w:noWrap/>
            <w:vAlign w:val="center"/>
            <w:hideMark/>
          </w:tcPr>
          <w:p w14:paraId="73F9B593"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5.0</w:t>
            </w:r>
          </w:p>
        </w:tc>
        <w:tc>
          <w:tcPr>
            <w:tcW w:w="708" w:type="dxa"/>
            <w:shd w:val="clear" w:color="auto" w:fill="auto"/>
            <w:noWrap/>
            <w:vAlign w:val="center"/>
            <w:hideMark/>
          </w:tcPr>
          <w:p w14:paraId="4DB7B982"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2.1</w:t>
            </w:r>
          </w:p>
        </w:tc>
      </w:tr>
      <w:tr w:rsidR="00253392" w:rsidRPr="00253392" w14:paraId="21CF9A78" w14:textId="77777777" w:rsidTr="005D72C0">
        <w:trPr>
          <w:trHeight w:val="300"/>
        </w:trPr>
        <w:tc>
          <w:tcPr>
            <w:tcW w:w="960" w:type="dxa"/>
            <w:shd w:val="clear" w:color="auto" w:fill="auto"/>
            <w:noWrap/>
            <w:vAlign w:val="center"/>
            <w:hideMark/>
          </w:tcPr>
          <w:p w14:paraId="7075948A"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5</w:t>
            </w:r>
          </w:p>
        </w:tc>
        <w:tc>
          <w:tcPr>
            <w:tcW w:w="1842" w:type="dxa"/>
            <w:shd w:val="clear" w:color="000000" w:fill="E0E0E0"/>
            <w:hideMark/>
          </w:tcPr>
          <w:p w14:paraId="69D052B7"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Parents Entp Background</w:t>
            </w:r>
          </w:p>
        </w:tc>
        <w:tc>
          <w:tcPr>
            <w:tcW w:w="3827" w:type="dxa"/>
          </w:tcPr>
          <w:p w14:paraId="78021590"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Either of the parents is self-employed =1 and otherwise =0</w:t>
            </w:r>
          </w:p>
        </w:tc>
        <w:tc>
          <w:tcPr>
            <w:tcW w:w="1134" w:type="dxa"/>
            <w:vAlign w:val="center"/>
          </w:tcPr>
          <w:p w14:paraId="0302226A" w14:textId="77777777" w:rsidR="005D72C0" w:rsidRPr="00253392" w:rsidRDefault="00C2374E" w:rsidP="005D72C0">
            <w:pPr>
              <w:jc w:val="center"/>
              <w:rPr>
                <w:rFonts w:ascii="Times New Roman" w:hAnsi="Times New Roman" w:cs="Times New Roman"/>
                <w:color w:val="000000" w:themeColor="text1"/>
              </w:rPr>
            </w:pPr>
            <w:r w:rsidRPr="00253392">
              <w:rPr>
                <w:rFonts w:ascii="Times New Roman" w:eastAsia="Times New Roman" w:hAnsi="Times New Roman" w:cs="Times New Roman"/>
                <w:color w:val="000000" w:themeColor="text1"/>
                <w:sz w:val="16"/>
                <w:szCs w:val="16"/>
                <w:lang w:eastAsia="en-GB"/>
              </w:rPr>
              <w:t>Control</w:t>
            </w:r>
          </w:p>
        </w:tc>
        <w:tc>
          <w:tcPr>
            <w:tcW w:w="709" w:type="dxa"/>
            <w:shd w:val="clear" w:color="auto" w:fill="auto"/>
            <w:noWrap/>
            <w:vAlign w:val="center"/>
            <w:hideMark/>
          </w:tcPr>
          <w:p w14:paraId="03EEDB9B"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0.4</w:t>
            </w:r>
          </w:p>
        </w:tc>
        <w:tc>
          <w:tcPr>
            <w:tcW w:w="708" w:type="dxa"/>
            <w:shd w:val="clear" w:color="auto" w:fill="auto"/>
            <w:noWrap/>
            <w:vAlign w:val="center"/>
            <w:hideMark/>
          </w:tcPr>
          <w:p w14:paraId="7D6B8B65"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0.5</w:t>
            </w:r>
          </w:p>
        </w:tc>
      </w:tr>
      <w:tr w:rsidR="00253392" w:rsidRPr="00253392" w14:paraId="368AD739" w14:textId="77777777" w:rsidTr="005D72C0">
        <w:trPr>
          <w:trHeight w:val="300"/>
        </w:trPr>
        <w:tc>
          <w:tcPr>
            <w:tcW w:w="960" w:type="dxa"/>
            <w:shd w:val="clear" w:color="auto" w:fill="auto"/>
            <w:noWrap/>
            <w:vAlign w:val="center"/>
            <w:hideMark/>
          </w:tcPr>
          <w:p w14:paraId="3465B0CE"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6</w:t>
            </w:r>
          </w:p>
        </w:tc>
        <w:tc>
          <w:tcPr>
            <w:tcW w:w="1842" w:type="dxa"/>
            <w:shd w:val="clear" w:color="000000" w:fill="E0E0E0"/>
            <w:hideMark/>
          </w:tcPr>
          <w:p w14:paraId="3C3CA60E"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Perceive Skill</w:t>
            </w:r>
          </w:p>
        </w:tc>
        <w:tc>
          <w:tcPr>
            <w:tcW w:w="3827" w:type="dxa"/>
          </w:tcPr>
          <w:p w14:paraId="7DBB2B0B"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 xml:space="preserve">7 point Likert Scale variable, where 1= strongly disagree, and 7= strongly agree. The variable captures following statement: </w:t>
            </w:r>
            <w:r w:rsidRPr="00253392">
              <w:rPr>
                <w:rFonts w:ascii="Times New Roman" w:hAnsi="Times New Roman" w:cs="Times New Roman"/>
                <w:bCs/>
                <w:iCs/>
                <w:color w:val="000000" w:themeColor="text1"/>
                <w:sz w:val="16"/>
                <w:szCs w:val="16"/>
              </w:rPr>
              <w:t xml:space="preserve"> </w:t>
            </w:r>
            <w:r w:rsidRPr="00253392">
              <w:rPr>
                <w:rFonts w:ascii="Times New Roman" w:eastAsia="Times New Roman" w:hAnsi="Times New Roman" w:cs="Times New Roman"/>
                <w:color w:val="000000" w:themeColor="text1"/>
                <w:sz w:val="16"/>
                <w:szCs w:val="16"/>
                <w:lang w:eastAsia="en-GB"/>
              </w:rPr>
              <w:t>I have sufficient knowledge and skill on starting and running a business</w:t>
            </w:r>
          </w:p>
        </w:tc>
        <w:tc>
          <w:tcPr>
            <w:tcW w:w="1134" w:type="dxa"/>
            <w:vAlign w:val="center"/>
          </w:tcPr>
          <w:p w14:paraId="106F3B89" w14:textId="77777777" w:rsidR="005D72C0" w:rsidRPr="00253392" w:rsidRDefault="00C2374E" w:rsidP="005D72C0">
            <w:pPr>
              <w:jc w:val="center"/>
              <w:rPr>
                <w:rFonts w:ascii="Times New Roman" w:hAnsi="Times New Roman" w:cs="Times New Roman"/>
                <w:color w:val="000000" w:themeColor="text1"/>
              </w:rPr>
            </w:pPr>
            <w:r w:rsidRPr="00253392">
              <w:rPr>
                <w:rFonts w:ascii="Times New Roman" w:eastAsia="Times New Roman" w:hAnsi="Times New Roman" w:cs="Times New Roman"/>
                <w:color w:val="000000" w:themeColor="text1"/>
                <w:sz w:val="16"/>
                <w:szCs w:val="16"/>
                <w:lang w:eastAsia="en-GB"/>
              </w:rPr>
              <w:t>Control</w:t>
            </w:r>
          </w:p>
        </w:tc>
        <w:tc>
          <w:tcPr>
            <w:tcW w:w="709" w:type="dxa"/>
            <w:shd w:val="clear" w:color="auto" w:fill="auto"/>
            <w:noWrap/>
            <w:vAlign w:val="center"/>
            <w:hideMark/>
          </w:tcPr>
          <w:p w14:paraId="164BB809"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4.3</w:t>
            </w:r>
          </w:p>
        </w:tc>
        <w:tc>
          <w:tcPr>
            <w:tcW w:w="708" w:type="dxa"/>
            <w:shd w:val="clear" w:color="auto" w:fill="auto"/>
            <w:noWrap/>
            <w:vAlign w:val="center"/>
            <w:hideMark/>
          </w:tcPr>
          <w:p w14:paraId="71DFECC3"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2.2</w:t>
            </w:r>
          </w:p>
        </w:tc>
      </w:tr>
      <w:tr w:rsidR="00253392" w:rsidRPr="00253392" w14:paraId="462D74F0" w14:textId="77777777" w:rsidTr="005D72C0">
        <w:trPr>
          <w:trHeight w:val="300"/>
        </w:trPr>
        <w:tc>
          <w:tcPr>
            <w:tcW w:w="960" w:type="dxa"/>
            <w:shd w:val="clear" w:color="auto" w:fill="auto"/>
            <w:noWrap/>
            <w:vAlign w:val="center"/>
            <w:hideMark/>
          </w:tcPr>
          <w:p w14:paraId="076F6C38"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7</w:t>
            </w:r>
          </w:p>
        </w:tc>
        <w:tc>
          <w:tcPr>
            <w:tcW w:w="1842" w:type="dxa"/>
            <w:shd w:val="clear" w:color="000000" w:fill="E0E0E0"/>
            <w:hideMark/>
          </w:tcPr>
          <w:p w14:paraId="589750E5"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Attitude towards Self-employment</w:t>
            </w:r>
          </w:p>
        </w:tc>
        <w:tc>
          <w:tcPr>
            <w:tcW w:w="3827" w:type="dxa"/>
          </w:tcPr>
          <w:p w14:paraId="40075601"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 xml:space="preserve">7 point Likert Scale variable, where 1= strongly disagree, and 7= strongly agree. The variable captures following statement: </w:t>
            </w:r>
            <w:r w:rsidRPr="00253392">
              <w:rPr>
                <w:rFonts w:ascii="Times New Roman" w:hAnsi="Times New Roman" w:cs="Times New Roman"/>
                <w:bCs/>
                <w:iCs/>
                <w:color w:val="000000" w:themeColor="text1"/>
                <w:sz w:val="16"/>
                <w:szCs w:val="16"/>
              </w:rPr>
              <w:t xml:space="preserve"> </w:t>
            </w:r>
            <w:r w:rsidRPr="00253392">
              <w:rPr>
                <w:rFonts w:ascii="Times New Roman" w:eastAsia="Times New Roman" w:hAnsi="Times New Roman" w:cs="Times New Roman"/>
                <w:color w:val="000000" w:themeColor="text1"/>
                <w:sz w:val="16"/>
                <w:szCs w:val="16"/>
                <w:lang w:eastAsia="en-GB"/>
              </w:rPr>
              <w:t>self-employment is better than working for others</w:t>
            </w:r>
          </w:p>
        </w:tc>
        <w:tc>
          <w:tcPr>
            <w:tcW w:w="1134" w:type="dxa"/>
            <w:vAlign w:val="center"/>
          </w:tcPr>
          <w:p w14:paraId="747B4505" w14:textId="77777777" w:rsidR="005D72C0" w:rsidRPr="00253392" w:rsidRDefault="00C2374E" w:rsidP="005D72C0">
            <w:pPr>
              <w:jc w:val="center"/>
              <w:rPr>
                <w:rFonts w:ascii="Times New Roman" w:hAnsi="Times New Roman" w:cs="Times New Roman"/>
                <w:color w:val="000000" w:themeColor="text1"/>
              </w:rPr>
            </w:pPr>
            <w:r w:rsidRPr="00253392">
              <w:rPr>
                <w:rFonts w:ascii="Times New Roman" w:eastAsia="Times New Roman" w:hAnsi="Times New Roman" w:cs="Times New Roman"/>
                <w:color w:val="000000" w:themeColor="text1"/>
                <w:sz w:val="16"/>
                <w:szCs w:val="16"/>
                <w:lang w:eastAsia="en-GB"/>
              </w:rPr>
              <w:t>Control</w:t>
            </w:r>
          </w:p>
        </w:tc>
        <w:tc>
          <w:tcPr>
            <w:tcW w:w="709" w:type="dxa"/>
            <w:shd w:val="clear" w:color="auto" w:fill="auto"/>
            <w:noWrap/>
            <w:vAlign w:val="center"/>
            <w:hideMark/>
          </w:tcPr>
          <w:p w14:paraId="3813B6CB"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5.6</w:t>
            </w:r>
          </w:p>
        </w:tc>
        <w:tc>
          <w:tcPr>
            <w:tcW w:w="708" w:type="dxa"/>
            <w:shd w:val="clear" w:color="auto" w:fill="auto"/>
            <w:noWrap/>
            <w:vAlign w:val="center"/>
            <w:hideMark/>
          </w:tcPr>
          <w:p w14:paraId="67586BD3"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1.6</w:t>
            </w:r>
          </w:p>
        </w:tc>
      </w:tr>
      <w:tr w:rsidR="00253392" w:rsidRPr="00253392" w14:paraId="450503B9" w14:textId="77777777" w:rsidTr="005D72C0">
        <w:trPr>
          <w:trHeight w:val="300"/>
        </w:trPr>
        <w:tc>
          <w:tcPr>
            <w:tcW w:w="960" w:type="dxa"/>
            <w:shd w:val="clear" w:color="auto" w:fill="auto"/>
            <w:noWrap/>
            <w:vAlign w:val="center"/>
            <w:hideMark/>
          </w:tcPr>
          <w:p w14:paraId="58EBFB9E"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8</w:t>
            </w:r>
          </w:p>
        </w:tc>
        <w:tc>
          <w:tcPr>
            <w:tcW w:w="1842" w:type="dxa"/>
            <w:shd w:val="clear" w:color="000000" w:fill="E0E0E0"/>
            <w:hideMark/>
          </w:tcPr>
          <w:p w14:paraId="7020D3D5"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Opportunity Recognition</w:t>
            </w:r>
          </w:p>
        </w:tc>
        <w:tc>
          <w:tcPr>
            <w:tcW w:w="3827" w:type="dxa"/>
          </w:tcPr>
          <w:p w14:paraId="366B80C0"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 xml:space="preserve">7 point Likert Scale variable, where 1= strongly disagree, and 7= strongly agree. The variable captures the following statement: </w:t>
            </w:r>
            <w:r w:rsidRPr="00253392">
              <w:rPr>
                <w:rFonts w:ascii="Times New Roman" w:hAnsi="Times New Roman" w:cs="Times New Roman"/>
                <w:bCs/>
                <w:iCs/>
                <w:color w:val="000000" w:themeColor="text1"/>
                <w:sz w:val="16"/>
                <w:szCs w:val="16"/>
              </w:rPr>
              <w:t xml:space="preserve"> </w:t>
            </w:r>
            <w:r w:rsidRPr="00253392">
              <w:rPr>
                <w:rFonts w:ascii="Times New Roman" w:eastAsia="Times New Roman" w:hAnsi="Times New Roman" w:cs="Times New Roman"/>
                <w:color w:val="000000" w:themeColor="text1"/>
                <w:sz w:val="16"/>
                <w:szCs w:val="16"/>
                <w:lang w:eastAsia="en-GB"/>
              </w:rPr>
              <w:t>I have some very good business ideas which would be implementable and profitable.</w:t>
            </w:r>
          </w:p>
        </w:tc>
        <w:tc>
          <w:tcPr>
            <w:tcW w:w="1134" w:type="dxa"/>
            <w:vAlign w:val="center"/>
          </w:tcPr>
          <w:p w14:paraId="55370EA7" w14:textId="77777777" w:rsidR="005D72C0" w:rsidRPr="00253392" w:rsidRDefault="00C2374E" w:rsidP="005D72C0">
            <w:pPr>
              <w:jc w:val="center"/>
              <w:rPr>
                <w:rFonts w:ascii="Times New Roman" w:hAnsi="Times New Roman" w:cs="Times New Roman"/>
                <w:color w:val="000000" w:themeColor="text1"/>
              </w:rPr>
            </w:pPr>
            <w:r w:rsidRPr="00253392">
              <w:rPr>
                <w:rFonts w:ascii="Times New Roman" w:eastAsia="Times New Roman" w:hAnsi="Times New Roman" w:cs="Times New Roman"/>
                <w:color w:val="000000" w:themeColor="text1"/>
                <w:sz w:val="16"/>
                <w:szCs w:val="16"/>
                <w:lang w:eastAsia="en-GB"/>
              </w:rPr>
              <w:t>Control</w:t>
            </w:r>
          </w:p>
        </w:tc>
        <w:tc>
          <w:tcPr>
            <w:tcW w:w="709" w:type="dxa"/>
            <w:shd w:val="clear" w:color="auto" w:fill="auto"/>
            <w:noWrap/>
            <w:vAlign w:val="center"/>
            <w:hideMark/>
          </w:tcPr>
          <w:p w14:paraId="3C3A12C1"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4.3</w:t>
            </w:r>
          </w:p>
        </w:tc>
        <w:tc>
          <w:tcPr>
            <w:tcW w:w="708" w:type="dxa"/>
            <w:shd w:val="clear" w:color="auto" w:fill="auto"/>
            <w:noWrap/>
            <w:vAlign w:val="center"/>
            <w:hideMark/>
          </w:tcPr>
          <w:p w14:paraId="1AEE5A25"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1.9</w:t>
            </w:r>
          </w:p>
        </w:tc>
      </w:tr>
      <w:tr w:rsidR="00253392" w:rsidRPr="00253392" w14:paraId="3A8F0162" w14:textId="77777777" w:rsidTr="005D72C0">
        <w:trPr>
          <w:trHeight w:val="300"/>
        </w:trPr>
        <w:tc>
          <w:tcPr>
            <w:tcW w:w="960" w:type="dxa"/>
            <w:shd w:val="clear" w:color="auto" w:fill="auto"/>
            <w:noWrap/>
            <w:vAlign w:val="center"/>
            <w:hideMark/>
          </w:tcPr>
          <w:p w14:paraId="6C6CB894"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9</w:t>
            </w:r>
          </w:p>
        </w:tc>
        <w:tc>
          <w:tcPr>
            <w:tcW w:w="1842" w:type="dxa"/>
            <w:shd w:val="clear" w:color="000000" w:fill="E0E0E0"/>
            <w:hideMark/>
          </w:tcPr>
          <w:p w14:paraId="21F206F2"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Social Status</w:t>
            </w:r>
          </w:p>
        </w:tc>
        <w:tc>
          <w:tcPr>
            <w:tcW w:w="3827" w:type="dxa"/>
          </w:tcPr>
          <w:p w14:paraId="5D012B15"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 xml:space="preserve">7 point Likert Scale variable, where 1= strongly disagree, and 7= strongly agree. The variable captures the following statement: </w:t>
            </w:r>
            <w:r w:rsidRPr="00253392">
              <w:rPr>
                <w:rFonts w:ascii="Times New Roman" w:hAnsi="Times New Roman" w:cs="Times New Roman"/>
                <w:bCs/>
                <w:iCs/>
                <w:color w:val="000000" w:themeColor="text1"/>
                <w:sz w:val="16"/>
                <w:szCs w:val="16"/>
              </w:rPr>
              <w:t xml:space="preserve"> Self-employment gives better social status than worker for others.</w:t>
            </w:r>
          </w:p>
        </w:tc>
        <w:tc>
          <w:tcPr>
            <w:tcW w:w="1134" w:type="dxa"/>
            <w:vAlign w:val="center"/>
          </w:tcPr>
          <w:p w14:paraId="10DEB52D" w14:textId="77777777" w:rsidR="005D72C0" w:rsidRPr="00253392" w:rsidRDefault="00C2374E" w:rsidP="005D72C0">
            <w:pPr>
              <w:jc w:val="center"/>
              <w:rPr>
                <w:rFonts w:ascii="Times New Roman" w:hAnsi="Times New Roman" w:cs="Times New Roman"/>
                <w:color w:val="000000" w:themeColor="text1"/>
              </w:rPr>
            </w:pPr>
            <w:r w:rsidRPr="00253392">
              <w:rPr>
                <w:rFonts w:ascii="Times New Roman" w:eastAsia="Times New Roman" w:hAnsi="Times New Roman" w:cs="Times New Roman"/>
                <w:color w:val="000000" w:themeColor="text1"/>
                <w:sz w:val="16"/>
                <w:szCs w:val="16"/>
                <w:lang w:eastAsia="en-GB"/>
              </w:rPr>
              <w:t>Control</w:t>
            </w:r>
          </w:p>
        </w:tc>
        <w:tc>
          <w:tcPr>
            <w:tcW w:w="709" w:type="dxa"/>
            <w:shd w:val="clear" w:color="auto" w:fill="auto"/>
            <w:noWrap/>
            <w:vAlign w:val="center"/>
            <w:hideMark/>
          </w:tcPr>
          <w:p w14:paraId="4AD92C14"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5.4</w:t>
            </w:r>
          </w:p>
        </w:tc>
        <w:tc>
          <w:tcPr>
            <w:tcW w:w="708" w:type="dxa"/>
            <w:shd w:val="clear" w:color="auto" w:fill="auto"/>
            <w:noWrap/>
            <w:vAlign w:val="center"/>
            <w:hideMark/>
          </w:tcPr>
          <w:p w14:paraId="087CE5F8"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1.7</w:t>
            </w:r>
          </w:p>
        </w:tc>
      </w:tr>
      <w:tr w:rsidR="00253392" w:rsidRPr="00253392" w14:paraId="5D648AEA" w14:textId="77777777" w:rsidTr="005D72C0">
        <w:trPr>
          <w:trHeight w:val="300"/>
        </w:trPr>
        <w:tc>
          <w:tcPr>
            <w:tcW w:w="960" w:type="dxa"/>
            <w:shd w:val="clear" w:color="auto" w:fill="auto"/>
            <w:noWrap/>
            <w:vAlign w:val="center"/>
          </w:tcPr>
          <w:p w14:paraId="1B34DF7A"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10</w:t>
            </w:r>
          </w:p>
        </w:tc>
        <w:tc>
          <w:tcPr>
            <w:tcW w:w="1842" w:type="dxa"/>
            <w:shd w:val="clear" w:color="000000" w:fill="E0E0E0"/>
          </w:tcPr>
          <w:p w14:paraId="566DFAC0"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Fear of Failure</w:t>
            </w:r>
          </w:p>
        </w:tc>
        <w:tc>
          <w:tcPr>
            <w:tcW w:w="3827" w:type="dxa"/>
          </w:tcPr>
          <w:p w14:paraId="543970C4"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Dummy variable indicating the tendency of risk aversion. Respondent agreeing to the statement that fear of failure would prevent them from starting a new business is recorded 1, otherwise recorded as 0.</w:t>
            </w:r>
          </w:p>
        </w:tc>
        <w:tc>
          <w:tcPr>
            <w:tcW w:w="1134" w:type="dxa"/>
            <w:vAlign w:val="center"/>
          </w:tcPr>
          <w:p w14:paraId="3AA7E0F3"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Control</w:t>
            </w:r>
          </w:p>
        </w:tc>
        <w:tc>
          <w:tcPr>
            <w:tcW w:w="709" w:type="dxa"/>
            <w:shd w:val="clear" w:color="auto" w:fill="auto"/>
            <w:noWrap/>
            <w:vAlign w:val="center"/>
          </w:tcPr>
          <w:p w14:paraId="556DAAA2"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0.6</w:t>
            </w:r>
          </w:p>
        </w:tc>
        <w:tc>
          <w:tcPr>
            <w:tcW w:w="708" w:type="dxa"/>
            <w:shd w:val="clear" w:color="auto" w:fill="auto"/>
            <w:noWrap/>
            <w:vAlign w:val="center"/>
          </w:tcPr>
          <w:p w14:paraId="6B37F951"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0.5</w:t>
            </w:r>
          </w:p>
        </w:tc>
      </w:tr>
      <w:tr w:rsidR="00253392" w:rsidRPr="00253392" w14:paraId="0CD7736D" w14:textId="77777777" w:rsidTr="005D72C0">
        <w:trPr>
          <w:trHeight w:val="300"/>
        </w:trPr>
        <w:tc>
          <w:tcPr>
            <w:tcW w:w="960" w:type="dxa"/>
            <w:shd w:val="clear" w:color="auto" w:fill="auto"/>
            <w:noWrap/>
            <w:vAlign w:val="center"/>
            <w:hideMark/>
          </w:tcPr>
          <w:p w14:paraId="753221D3"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11</w:t>
            </w:r>
          </w:p>
        </w:tc>
        <w:tc>
          <w:tcPr>
            <w:tcW w:w="1842" w:type="dxa"/>
            <w:shd w:val="clear" w:color="000000" w:fill="E0E0E0"/>
            <w:hideMark/>
          </w:tcPr>
          <w:p w14:paraId="1F488E4C"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Female</w:t>
            </w:r>
          </w:p>
        </w:tc>
        <w:tc>
          <w:tcPr>
            <w:tcW w:w="3827" w:type="dxa"/>
          </w:tcPr>
          <w:p w14:paraId="3D87A9CA"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Women=1 and Men=0</w:t>
            </w:r>
          </w:p>
        </w:tc>
        <w:tc>
          <w:tcPr>
            <w:tcW w:w="1134" w:type="dxa"/>
            <w:vAlign w:val="center"/>
          </w:tcPr>
          <w:p w14:paraId="18897C5B"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Moderator</w:t>
            </w:r>
          </w:p>
        </w:tc>
        <w:tc>
          <w:tcPr>
            <w:tcW w:w="709" w:type="dxa"/>
            <w:shd w:val="clear" w:color="auto" w:fill="auto"/>
            <w:noWrap/>
            <w:vAlign w:val="center"/>
            <w:hideMark/>
          </w:tcPr>
          <w:p w14:paraId="6D747DF5"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0.5</w:t>
            </w:r>
          </w:p>
        </w:tc>
        <w:tc>
          <w:tcPr>
            <w:tcW w:w="708" w:type="dxa"/>
            <w:shd w:val="clear" w:color="auto" w:fill="auto"/>
            <w:noWrap/>
            <w:vAlign w:val="center"/>
            <w:hideMark/>
          </w:tcPr>
          <w:p w14:paraId="2911041C"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0.5</w:t>
            </w:r>
          </w:p>
        </w:tc>
      </w:tr>
      <w:tr w:rsidR="00253392" w:rsidRPr="00253392" w14:paraId="109B8977" w14:textId="77777777" w:rsidTr="005D72C0">
        <w:trPr>
          <w:trHeight w:val="300"/>
        </w:trPr>
        <w:tc>
          <w:tcPr>
            <w:tcW w:w="960" w:type="dxa"/>
            <w:shd w:val="clear" w:color="auto" w:fill="auto"/>
            <w:noWrap/>
            <w:vAlign w:val="center"/>
            <w:hideMark/>
          </w:tcPr>
          <w:p w14:paraId="4073DA7D"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12</w:t>
            </w:r>
          </w:p>
        </w:tc>
        <w:tc>
          <w:tcPr>
            <w:tcW w:w="1842" w:type="dxa"/>
            <w:shd w:val="clear" w:color="000000" w:fill="E0E0E0"/>
            <w:hideMark/>
          </w:tcPr>
          <w:p w14:paraId="3791C899"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Network</w:t>
            </w:r>
          </w:p>
        </w:tc>
        <w:tc>
          <w:tcPr>
            <w:tcW w:w="3827" w:type="dxa"/>
          </w:tcPr>
          <w:p w14:paraId="6EC97197"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7 point Likert Scale variable, where 1= strongly disagree, and 7= strongly agree. The variable captures following statement: my friends, family members or the people known to me can help me to start a business.</w:t>
            </w:r>
          </w:p>
        </w:tc>
        <w:tc>
          <w:tcPr>
            <w:tcW w:w="1134" w:type="dxa"/>
            <w:vAlign w:val="center"/>
          </w:tcPr>
          <w:p w14:paraId="4117B028"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Independent</w:t>
            </w:r>
          </w:p>
        </w:tc>
        <w:tc>
          <w:tcPr>
            <w:tcW w:w="709" w:type="dxa"/>
            <w:shd w:val="clear" w:color="auto" w:fill="auto"/>
            <w:noWrap/>
            <w:vAlign w:val="center"/>
            <w:hideMark/>
          </w:tcPr>
          <w:p w14:paraId="44CDC393"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4.0</w:t>
            </w:r>
          </w:p>
        </w:tc>
        <w:tc>
          <w:tcPr>
            <w:tcW w:w="708" w:type="dxa"/>
            <w:shd w:val="clear" w:color="auto" w:fill="auto"/>
            <w:noWrap/>
            <w:vAlign w:val="center"/>
            <w:hideMark/>
          </w:tcPr>
          <w:p w14:paraId="24D4BE76"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1.8</w:t>
            </w:r>
          </w:p>
        </w:tc>
      </w:tr>
      <w:tr w:rsidR="00253392" w:rsidRPr="00253392" w14:paraId="2BE6D64E" w14:textId="77777777" w:rsidTr="005D72C0">
        <w:trPr>
          <w:trHeight w:val="300"/>
        </w:trPr>
        <w:tc>
          <w:tcPr>
            <w:tcW w:w="960" w:type="dxa"/>
            <w:shd w:val="clear" w:color="auto" w:fill="auto"/>
            <w:noWrap/>
            <w:vAlign w:val="center"/>
          </w:tcPr>
          <w:p w14:paraId="39F5507B"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13</w:t>
            </w:r>
          </w:p>
        </w:tc>
        <w:tc>
          <w:tcPr>
            <w:tcW w:w="1842" w:type="dxa"/>
            <w:shd w:val="clear" w:color="000000" w:fill="E0E0E0"/>
          </w:tcPr>
          <w:p w14:paraId="131D45A5"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Household Income</w:t>
            </w:r>
          </w:p>
        </w:tc>
        <w:tc>
          <w:tcPr>
            <w:tcW w:w="3827" w:type="dxa"/>
          </w:tcPr>
          <w:p w14:paraId="65057EF1" w14:textId="77777777" w:rsidR="005D72C0" w:rsidRPr="00253392" w:rsidRDefault="00C2374E" w:rsidP="005D72C0">
            <w:pPr>
              <w:pStyle w:val="NoSpacing"/>
              <w:rPr>
                <w:rFonts w:ascii="Times New Roman" w:hAnsi="Times New Roman" w:cs="Times New Roman"/>
                <w:color w:val="000000" w:themeColor="text1"/>
                <w:sz w:val="16"/>
                <w:szCs w:val="16"/>
                <w:lang w:eastAsia="en-GB"/>
              </w:rPr>
            </w:pPr>
            <w:r w:rsidRPr="00253392">
              <w:rPr>
                <w:rFonts w:ascii="Times New Roman" w:hAnsi="Times New Roman" w:cs="Times New Roman"/>
                <w:color w:val="000000" w:themeColor="text1"/>
                <w:sz w:val="16"/>
                <w:szCs w:val="16"/>
                <w:lang w:eastAsia="en-GB"/>
              </w:rPr>
              <w:t xml:space="preserve">Categorical variable indicating the total income level of the household by all members in the household. The categories are: </w:t>
            </w:r>
          </w:p>
          <w:p w14:paraId="1EE3BFA4" w14:textId="77777777" w:rsidR="005D72C0" w:rsidRPr="00253392" w:rsidRDefault="00C2374E" w:rsidP="005D72C0">
            <w:pPr>
              <w:pStyle w:val="NoSpacing"/>
              <w:rPr>
                <w:rFonts w:ascii="Times New Roman" w:hAnsi="Times New Roman" w:cs="Times New Roman"/>
                <w:color w:val="000000" w:themeColor="text1"/>
                <w:sz w:val="16"/>
                <w:szCs w:val="16"/>
              </w:rPr>
            </w:pPr>
            <w:r w:rsidRPr="00253392">
              <w:rPr>
                <w:rFonts w:ascii="Times New Roman" w:hAnsi="Times New Roman" w:cs="Times New Roman"/>
                <w:color w:val="000000" w:themeColor="text1"/>
                <w:sz w:val="16"/>
                <w:szCs w:val="16"/>
                <w:lang w:eastAsia="en-GB"/>
              </w:rPr>
              <w:t xml:space="preserve">1 = </w:t>
            </w:r>
            <w:r w:rsidRPr="00253392">
              <w:rPr>
                <w:rFonts w:ascii="Times New Roman" w:hAnsi="Times New Roman" w:cs="Times New Roman"/>
                <w:color w:val="000000" w:themeColor="text1"/>
                <w:sz w:val="16"/>
                <w:szCs w:val="16"/>
              </w:rPr>
              <w:t>Income up to BD Taka 10,000</w:t>
            </w:r>
          </w:p>
          <w:p w14:paraId="223BB31F" w14:textId="77777777" w:rsidR="005D72C0" w:rsidRPr="00253392" w:rsidRDefault="00C2374E" w:rsidP="005D72C0">
            <w:pPr>
              <w:pStyle w:val="NoSpacing"/>
              <w:rPr>
                <w:rFonts w:ascii="Times New Roman" w:hAnsi="Times New Roman" w:cs="Times New Roman"/>
                <w:color w:val="000000" w:themeColor="text1"/>
                <w:sz w:val="16"/>
                <w:szCs w:val="16"/>
              </w:rPr>
            </w:pPr>
            <w:r w:rsidRPr="00253392">
              <w:rPr>
                <w:rFonts w:ascii="Times New Roman" w:hAnsi="Times New Roman" w:cs="Times New Roman"/>
                <w:color w:val="000000" w:themeColor="text1"/>
                <w:sz w:val="16"/>
                <w:szCs w:val="16"/>
              </w:rPr>
              <w:t>2= taka 10,001-20,000</w:t>
            </w:r>
          </w:p>
          <w:p w14:paraId="67537D1B" w14:textId="77777777" w:rsidR="005D72C0" w:rsidRPr="00253392" w:rsidRDefault="00C2374E" w:rsidP="005D72C0">
            <w:pPr>
              <w:pStyle w:val="NoSpacing"/>
              <w:rPr>
                <w:rFonts w:ascii="Times New Roman" w:hAnsi="Times New Roman" w:cs="Times New Roman"/>
                <w:color w:val="000000" w:themeColor="text1"/>
                <w:sz w:val="16"/>
                <w:szCs w:val="16"/>
              </w:rPr>
            </w:pPr>
            <w:r w:rsidRPr="00253392">
              <w:rPr>
                <w:rFonts w:ascii="Times New Roman" w:hAnsi="Times New Roman" w:cs="Times New Roman"/>
                <w:color w:val="000000" w:themeColor="text1"/>
                <w:sz w:val="16"/>
                <w:szCs w:val="16"/>
                <w:lang w:eastAsia="en-GB"/>
              </w:rPr>
              <w:t xml:space="preserve">3= </w:t>
            </w:r>
            <w:r w:rsidRPr="00253392">
              <w:rPr>
                <w:rFonts w:ascii="Times New Roman" w:hAnsi="Times New Roman" w:cs="Times New Roman"/>
                <w:color w:val="000000" w:themeColor="text1"/>
                <w:sz w:val="16"/>
                <w:szCs w:val="16"/>
              </w:rPr>
              <w:t xml:space="preserve"> taka 20,000+ (taka above  20,000)</w:t>
            </w:r>
          </w:p>
          <w:p w14:paraId="08F374A4" w14:textId="77777777" w:rsidR="005D72C0" w:rsidRPr="00253392" w:rsidRDefault="00C2374E" w:rsidP="005D72C0">
            <w:pPr>
              <w:pStyle w:val="NoSpacing"/>
              <w:rPr>
                <w:rFonts w:ascii="Times New Roman" w:hAnsi="Times New Roman" w:cs="Times New Roman"/>
                <w:color w:val="000000" w:themeColor="text1"/>
                <w:lang w:eastAsia="en-GB"/>
              </w:rPr>
            </w:pPr>
            <w:r w:rsidRPr="00253392">
              <w:rPr>
                <w:rFonts w:ascii="Times New Roman" w:hAnsi="Times New Roman" w:cs="Times New Roman"/>
                <w:color w:val="000000" w:themeColor="text1"/>
                <w:sz w:val="16"/>
                <w:szCs w:val="16"/>
              </w:rPr>
              <w:t>Bangladesh Currency Taka 74.75=US$1 on July 31, 2011 (Source: Bangladesh Bank, Central Bank of Bangladesh)</w:t>
            </w:r>
          </w:p>
        </w:tc>
        <w:tc>
          <w:tcPr>
            <w:tcW w:w="1134" w:type="dxa"/>
            <w:vAlign w:val="center"/>
          </w:tcPr>
          <w:p w14:paraId="7ECE6668" w14:textId="77777777" w:rsidR="005D72C0" w:rsidRPr="00253392" w:rsidRDefault="00C2374E" w:rsidP="005D72C0">
            <w:pPr>
              <w:jc w:val="center"/>
              <w:rPr>
                <w:rFonts w:ascii="Times New Roman" w:hAnsi="Times New Roman" w:cs="Times New Roman"/>
                <w:color w:val="000000" w:themeColor="text1"/>
              </w:rPr>
            </w:pPr>
            <w:r w:rsidRPr="00253392">
              <w:rPr>
                <w:rFonts w:ascii="Times New Roman" w:eastAsia="Times New Roman" w:hAnsi="Times New Roman" w:cs="Times New Roman"/>
                <w:color w:val="000000" w:themeColor="text1"/>
                <w:sz w:val="16"/>
                <w:szCs w:val="16"/>
                <w:lang w:eastAsia="en-GB"/>
              </w:rPr>
              <w:t>Independent</w:t>
            </w:r>
          </w:p>
        </w:tc>
        <w:tc>
          <w:tcPr>
            <w:tcW w:w="709" w:type="dxa"/>
            <w:shd w:val="clear" w:color="auto" w:fill="auto"/>
            <w:noWrap/>
            <w:vAlign w:val="center"/>
          </w:tcPr>
          <w:p w14:paraId="4F3B91C6"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1.4</w:t>
            </w:r>
          </w:p>
        </w:tc>
        <w:tc>
          <w:tcPr>
            <w:tcW w:w="708" w:type="dxa"/>
            <w:shd w:val="clear" w:color="auto" w:fill="auto"/>
            <w:noWrap/>
            <w:vAlign w:val="center"/>
          </w:tcPr>
          <w:p w14:paraId="3B544BA5"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0.7</w:t>
            </w:r>
          </w:p>
        </w:tc>
      </w:tr>
      <w:tr w:rsidR="00253392" w:rsidRPr="00253392" w14:paraId="44A444C7" w14:textId="77777777" w:rsidTr="005D72C0">
        <w:trPr>
          <w:trHeight w:val="300"/>
        </w:trPr>
        <w:tc>
          <w:tcPr>
            <w:tcW w:w="960" w:type="dxa"/>
            <w:shd w:val="clear" w:color="auto" w:fill="auto"/>
            <w:noWrap/>
            <w:vAlign w:val="center"/>
            <w:hideMark/>
          </w:tcPr>
          <w:p w14:paraId="51B82E40"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14</w:t>
            </w:r>
          </w:p>
        </w:tc>
        <w:tc>
          <w:tcPr>
            <w:tcW w:w="1842" w:type="dxa"/>
            <w:shd w:val="clear" w:color="000000" w:fill="E0E0E0"/>
            <w:hideMark/>
          </w:tcPr>
          <w:p w14:paraId="21D324C5"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Access to Finance</w:t>
            </w:r>
          </w:p>
        </w:tc>
        <w:tc>
          <w:tcPr>
            <w:tcW w:w="3827" w:type="dxa"/>
          </w:tcPr>
          <w:p w14:paraId="3C365309"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A construct of 2 items – first item measures the availability of internal finance and the 2</w:t>
            </w:r>
            <w:r w:rsidRPr="00253392">
              <w:rPr>
                <w:rFonts w:ascii="Times New Roman" w:eastAsia="Times New Roman" w:hAnsi="Times New Roman" w:cs="Times New Roman"/>
                <w:color w:val="000000" w:themeColor="text1"/>
                <w:sz w:val="16"/>
                <w:szCs w:val="16"/>
                <w:vertAlign w:val="superscript"/>
                <w:lang w:eastAsia="en-GB"/>
              </w:rPr>
              <w:t>nd</w:t>
            </w:r>
            <w:r w:rsidRPr="00253392">
              <w:rPr>
                <w:rFonts w:ascii="Times New Roman" w:eastAsia="Times New Roman" w:hAnsi="Times New Roman" w:cs="Times New Roman"/>
                <w:color w:val="000000" w:themeColor="text1"/>
                <w:sz w:val="16"/>
                <w:szCs w:val="16"/>
                <w:lang w:eastAsia="en-GB"/>
              </w:rPr>
              <w:t xml:space="preserve"> item measures access to the external finance based on a</w:t>
            </w:r>
          </w:p>
          <w:p w14:paraId="0B1C6653"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 xml:space="preserve">7 point Likert Scale, where 1= strongly disagree, and 7= strongly agree. The access to the external item captures the following statement: </w:t>
            </w:r>
            <w:r w:rsidRPr="00253392">
              <w:rPr>
                <w:rFonts w:ascii="Times New Roman" w:hAnsi="Times New Roman" w:cs="Times New Roman"/>
                <w:bCs/>
                <w:iCs/>
                <w:color w:val="000000" w:themeColor="text1"/>
              </w:rPr>
              <w:t xml:space="preserve"> </w:t>
            </w:r>
            <w:r w:rsidRPr="00253392">
              <w:rPr>
                <w:rFonts w:ascii="Times New Roman" w:hAnsi="Times New Roman" w:cs="Times New Roman"/>
                <w:bCs/>
                <w:iCs/>
                <w:color w:val="000000" w:themeColor="text1"/>
                <w:sz w:val="16"/>
                <w:szCs w:val="16"/>
              </w:rPr>
              <w:t>the extent to which you would be able to collect funds other than from your personal and family sources if necessary to start a business (these include all formal and informal external sources).</w:t>
            </w:r>
          </w:p>
        </w:tc>
        <w:tc>
          <w:tcPr>
            <w:tcW w:w="1134" w:type="dxa"/>
            <w:vAlign w:val="center"/>
          </w:tcPr>
          <w:p w14:paraId="5B8E40C3"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Independent</w:t>
            </w:r>
          </w:p>
        </w:tc>
        <w:tc>
          <w:tcPr>
            <w:tcW w:w="709" w:type="dxa"/>
            <w:shd w:val="clear" w:color="auto" w:fill="auto"/>
            <w:noWrap/>
            <w:vAlign w:val="center"/>
            <w:hideMark/>
          </w:tcPr>
          <w:p w14:paraId="7B576508"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3.8</w:t>
            </w:r>
          </w:p>
        </w:tc>
        <w:tc>
          <w:tcPr>
            <w:tcW w:w="708" w:type="dxa"/>
            <w:shd w:val="clear" w:color="auto" w:fill="auto"/>
            <w:noWrap/>
            <w:vAlign w:val="center"/>
            <w:hideMark/>
          </w:tcPr>
          <w:p w14:paraId="62CBEF32"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imes New Roman" w:hAnsi="Times New Roman" w:cs="Times New Roman"/>
                <w:color w:val="000000" w:themeColor="text1"/>
                <w:sz w:val="16"/>
                <w:szCs w:val="16"/>
                <w:lang w:eastAsia="en-GB"/>
              </w:rPr>
              <w:t>1.6</w:t>
            </w:r>
          </w:p>
        </w:tc>
      </w:tr>
      <w:tr w:rsidR="00253392" w:rsidRPr="00253392" w14:paraId="5B59A072" w14:textId="77777777" w:rsidTr="005D72C0">
        <w:trPr>
          <w:trHeight w:val="300"/>
        </w:trPr>
        <w:tc>
          <w:tcPr>
            <w:tcW w:w="960" w:type="dxa"/>
            <w:shd w:val="clear" w:color="auto" w:fill="auto"/>
            <w:noWrap/>
            <w:vAlign w:val="center"/>
          </w:tcPr>
          <w:p w14:paraId="6CEF6A8B"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8220" w:type="dxa"/>
            <w:gridSpan w:val="5"/>
            <w:shd w:val="clear" w:color="000000" w:fill="E0E0E0"/>
          </w:tcPr>
          <w:p w14:paraId="37D7580C" w14:textId="77777777" w:rsidR="005D72C0" w:rsidRPr="00253392" w:rsidRDefault="00C2374E" w:rsidP="005D72C0">
            <w:pPr>
              <w:spacing w:after="0" w:line="240" w:lineRule="auto"/>
              <w:jc w:val="center"/>
              <w:rPr>
                <w:rFonts w:ascii="Times New Roman" w:eastAsia="Times New Roman"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20"/>
                <w:lang w:eastAsia="en-GB"/>
              </w:rPr>
              <w:t>Factor Analysis for Access to Finance</w:t>
            </w:r>
          </w:p>
        </w:tc>
      </w:tr>
      <w:tr w:rsidR="00253392" w:rsidRPr="00253392" w14:paraId="10722849" w14:textId="77777777" w:rsidTr="005D72C0">
        <w:trPr>
          <w:trHeight w:val="300"/>
        </w:trPr>
        <w:tc>
          <w:tcPr>
            <w:tcW w:w="960" w:type="dxa"/>
            <w:shd w:val="clear" w:color="auto" w:fill="auto"/>
            <w:noWrap/>
            <w:vAlign w:val="center"/>
          </w:tcPr>
          <w:p w14:paraId="186D1852"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1842" w:type="dxa"/>
            <w:shd w:val="clear" w:color="000000" w:fill="E0E0E0"/>
          </w:tcPr>
          <w:p w14:paraId="2C4AD2A3" w14:textId="77777777" w:rsidR="005D72C0" w:rsidRPr="00253392" w:rsidRDefault="005D72C0" w:rsidP="005D72C0">
            <w:pPr>
              <w:spacing w:after="0" w:line="240" w:lineRule="auto"/>
              <w:rPr>
                <w:rFonts w:ascii="Times New Roman" w:eastAsia="Times New Roman" w:hAnsi="Times New Roman" w:cs="Times New Roman"/>
                <w:color w:val="000000" w:themeColor="text1"/>
                <w:sz w:val="16"/>
                <w:szCs w:val="16"/>
                <w:lang w:eastAsia="en-GB"/>
              </w:rPr>
            </w:pPr>
          </w:p>
        </w:tc>
        <w:tc>
          <w:tcPr>
            <w:tcW w:w="3827" w:type="dxa"/>
          </w:tcPr>
          <w:p w14:paraId="4D7F90AE" w14:textId="77777777" w:rsidR="005D72C0" w:rsidRPr="00253392" w:rsidRDefault="00C2374E" w:rsidP="005D72C0">
            <w:pPr>
              <w:widowControl w:val="0"/>
              <w:autoSpaceDE w:val="0"/>
              <w:autoSpaceDN w:val="0"/>
              <w:adjustRightInd w:val="0"/>
              <w:spacing w:after="0" w:line="240" w:lineRule="auto"/>
              <w:ind w:left="-30"/>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Items</w:t>
            </w:r>
            <w:r w:rsidRPr="00253392">
              <w:rPr>
                <w:rFonts w:ascii="Times New Roman" w:eastAsiaTheme="minorEastAsia" w:hAnsi="Times New Roman" w:cs="Times New Roman"/>
                <w:color w:val="000000" w:themeColor="text1"/>
                <w:sz w:val="18"/>
                <w:szCs w:val="18"/>
                <w:lang w:eastAsia="en-GB"/>
              </w:rPr>
              <w:tab/>
            </w:r>
            <w:r w:rsidRPr="00253392">
              <w:rPr>
                <w:rFonts w:ascii="Times New Roman" w:eastAsiaTheme="minorEastAsia" w:hAnsi="Times New Roman" w:cs="Times New Roman"/>
                <w:color w:val="000000" w:themeColor="text1"/>
                <w:sz w:val="18"/>
                <w:szCs w:val="18"/>
                <w:lang w:eastAsia="en-GB"/>
              </w:rPr>
              <w:tab/>
            </w:r>
            <w:r w:rsidRPr="00253392">
              <w:rPr>
                <w:rFonts w:ascii="Times New Roman" w:eastAsiaTheme="minorEastAsia" w:hAnsi="Times New Roman" w:cs="Times New Roman"/>
                <w:color w:val="000000" w:themeColor="text1"/>
                <w:sz w:val="18"/>
                <w:szCs w:val="18"/>
                <w:lang w:eastAsia="en-GB"/>
              </w:rPr>
              <w:tab/>
            </w:r>
          </w:p>
        </w:tc>
        <w:tc>
          <w:tcPr>
            <w:tcW w:w="1134" w:type="dxa"/>
          </w:tcPr>
          <w:p w14:paraId="31DE3868"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709" w:type="dxa"/>
            <w:shd w:val="clear" w:color="auto" w:fill="auto"/>
            <w:noWrap/>
            <w:vAlign w:val="center"/>
          </w:tcPr>
          <w:p w14:paraId="3526B56A"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708" w:type="dxa"/>
            <w:shd w:val="clear" w:color="auto" w:fill="auto"/>
            <w:noWrap/>
            <w:vAlign w:val="center"/>
          </w:tcPr>
          <w:p w14:paraId="290A6FDD"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r>
      <w:tr w:rsidR="00253392" w:rsidRPr="00253392" w14:paraId="01EE634E" w14:textId="77777777" w:rsidTr="005D72C0">
        <w:trPr>
          <w:trHeight w:val="300"/>
        </w:trPr>
        <w:tc>
          <w:tcPr>
            <w:tcW w:w="960" w:type="dxa"/>
            <w:shd w:val="clear" w:color="auto" w:fill="auto"/>
            <w:noWrap/>
            <w:vAlign w:val="center"/>
          </w:tcPr>
          <w:p w14:paraId="06803870"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1842" w:type="dxa"/>
            <w:shd w:val="clear" w:color="000000" w:fill="E0E0E0"/>
          </w:tcPr>
          <w:p w14:paraId="0001D1D8" w14:textId="77777777" w:rsidR="005D72C0" w:rsidRPr="00253392" w:rsidRDefault="005D72C0" w:rsidP="005D72C0">
            <w:pPr>
              <w:spacing w:after="0" w:line="240" w:lineRule="auto"/>
              <w:rPr>
                <w:rFonts w:ascii="Times New Roman" w:eastAsia="Times New Roman" w:hAnsi="Times New Roman" w:cs="Times New Roman"/>
                <w:color w:val="000000" w:themeColor="text1"/>
                <w:sz w:val="16"/>
                <w:szCs w:val="16"/>
                <w:lang w:eastAsia="en-GB"/>
              </w:rPr>
            </w:pPr>
          </w:p>
        </w:tc>
        <w:tc>
          <w:tcPr>
            <w:tcW w:w="3827" w:type="dxa"/>
          </w:tcPr>
          <w:p w14:paraId="60DC04F0" w14:textId="77777777" w:rsidR="005D72C0" w:rsidRPr="00253392" w:rsidRDefault="00C2374E" w:rsidP="005D72C0">
            <w:pPr>
              <w:widowControl w:val="0"/>
              <w:autoSpaceDE w:val="0"/>
              <w:autoSpaceDN w:val="0"/>
              <w:adjustRightInd w:val="0"/>
              <w:spacing w:after="0" w:line="240" w:lineRule="auto"/>
              <w:ind w:left="-30"/>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Access to Internal Finance</w:t>
            </w:r>
            <w:r w:rsidRPr="00253392">
              <w:rPr>
                <w:rFonts w:ascii="Times New Roman" w:eastAsiaTheme="minorEastAsia" w:hAnsi="Times New Roman" w:cs="Times New Roman"/>
                <w:color w:val="000000" w:themeColor="text1"/>
                <w:sz w:val="18"/>
                <w:szCs w:val="18"/>
                <w:lang w:eastAsia="en-GB"/>
              </w:rPr>
              <w:tab/>
            </w:r>
            <w:r w:rsidRPr="00253392">
              <w:rPr>
                <w:rFonts w:ascii="Times New Roman" w:eastAsiaTheme="minorEastAsia" w:hAnsi="Times New Roman" w:cs="Times New Roman"/>
                <w:color w:val="000000" w:themeColor="text1"/>
                <w:sz w:val="18"/>
                <w:szCs w:val="18"/>
                <w:lang w:eastAsia="en-GB"/>
              </w:rPr>
              <w:tab/>
            </w:r>
            <w:r w:rsidRPr="00253392">
              <w:rPr>
                <w:rFonts w:ascii="Times New Roman" w:eastAsiaTheme="minorEastAsia" w:hAnsi="Times New Roman" w:cs="Times New Roman"/>
                <w:color w:val="000000" w:themeColor="text1"/>
                <w:sz w:val="18"/>
                <w:szCs w:val="18"/>
                <w:lang w:eastAsia="en-GB"/>
              </w:rPr>
              <w:tab/>
            </w:r>
          </w:p>
        </w:tc>
        <w:tc>
          <w:tcPr>
            <w:tcW w:w="1134" w:type="dxa"/>
          </w:tcPr>
          <w:p w14:paraId="73B6513D"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w:t>
            </w:r>
            <w:r w:rsidR="00AD4185" w:rsidRPr="00253392">
              <w:rPr>
                <w:rFonts w:ascii="Times New Roman" w:eastAsiaTheme="minorEastAsia" w:hAnsi="Times New Roman" w:cs="Times New Roman"/>
                <w:color w:val="000000" w:themeColor="text1"/>
                <w:sz w:val="18"/>
                <w:szCs w:val="18"/>
                <w:lang w:eastAsia="en-GB"/>
              </w:rPr>
              <w:t>8</w:t>
            </w:r>
          </w:p>
        </w:tc>
        <w:tc>
          <w:tcPr>
            <w:tcW w:w="709" w:type="dxa"/>
            <w:shd w:val="clear" w:color="auto" w:fill="auto"/>
            <w:noWrap/>
            <w:vAlign w:val="center"/>
          </w:tcPr>
          <w:p w14:paraId="345787FF"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708" w:type="dxa"/>
            <w:shd w:val="clear" w:color="auto" w:fill="auto"/>
            <w:noWrap/>
            <w:vAlign w:val="center"/>
          </w:tcPr>
          <w:p w14:paraId="1D091EC6"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r>
      <w:tr w:rsidR="00253392" w:rsidRPr="00253392" w14:paraId="5CD061F1" w14:textId="77777777" w:rsidTr="005D72C0">
        <w:trPr>
          <w:trHeight w:val="300"/>
        </w:trPr>
        <w:tc>
          <w:tcPr>
            <w:tcW w:w="960" w:type="dxa"/>
            <w:shd w:val="clear" w:color="auto" w:fill="auto"/>
            <w:noWrap/>
            <w:vAlign w:val="center"/>
          </w:tcPr>
          <w:p w14:paraId="316464DA"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1842" w:type="dxa"/>
            <w:shd w:val="clear" w:color="000000" w:fill="E0E0E0"/>
          </w:tcPr>
          <w:p w14:paraId="737DDDE7" w14:textId="77777777" w:rsidR="005D72C0" w:rsidRPr="00253392" w:rsidRDefault="005D72C0" w:rsidP="005D72C0">
            <w:pPr>
              <w:spacing w:after="0" w:line="240" w:lineRule="auto"/>
              <w:rPr>
                <w:rFonts w:ascii="Times New Roman" w:eastAsia="Times New Roman" w:hAnsi="Times New Roman" w:cs="Times New Roman"/>
                <w:color w:val="000000" w:themeColor="text1"/>
                <w:sz w:val="16"/>
                <w:szCs w:val="16"/>
                <w:lang w:eastAsia="en-GB"/>
              </w:rPr>
            </w:pPr>
          </w:p>
        </w:tc>
        <w:tc>
          <w:tcPr>
            <w:tcW w:w="3827" w:type="dxa"/>
          </w:tcPr>
          <w:p w14:paraId="3EB6EE8A" w14:textId="77777777" w:rsidR="005D72C0" w:rsidRPr="00253392" w:rsidRDefault="00C2374E" w:rsidP="005D72C0">
            <w:pPr>
              <w:widowControl w:val="0"/>
              <w:autoSpaceDE w:val="0"/>
              <w:autoSpaceDN w:val="0"/>
              <w:adjustRightInd w:val="0"/>
              <w:spacing w:after="0" w:line="240" w:lineRule="auto"/>
              <w:ind w:left="-30"/>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Access to External Finance</w:t>
            </w:r>
          </w:p>
        </w:tc>
        <w:tc>
          <w:tcPr>
            <w:tcW w:w="1134" w:type="dxa"/>
          </w:tcPr>
          <w:p w14:paraId="0AE9F549"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w:t>
            </w:r>
            <w:r w:rsidR="00AD4185" w:rsidRPr="00253392">
              <w:rPr>
                <w:rFonts w:ascii="Times New Roman" w:eastAsiaTheme="minorEastAsia" w:hAnsi="Times New Roman" w:cs="Times New Roman"/>
                <w:color w:val="000000" w:themeColor="text1"/>
                <w:sz w:val="18"/>
                <w:szCs w:val="18"/>
                <w:lang w:eastAsia="en-GB"/>
              </w:rPr>
              <w:t>8</w:t>
            </w:r>
          </w:p>
        </w:tc>
        <w:tc>
          <w:tcPr>
            <w:tcW w:w="709" w:type="dxa"/>
            <w:shd w:val="clear" w:color="auto" w:fill="auto"/>
            <w:noWrap/>
            <w:vAlign w:val="center"/>
          </w:tcPr>
          <w:p w14:paraId="4C739A21"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708" w:type="dxa"/>
            <w:shd w:val="clear" w:color="auto" w:fill="auto"/>
            <w:noWrap/>
            <w:vAlign w:val="center"/>
          </w:tcPr>
          <w:p w14:paraId="09ECCF10"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r>
      <w:tr w:rsidR="00253392" w:rsidRPr="00253392" w14:paraId="7A437C40" w14:textId="77777777" w:rsidTr="005D72C0">
        <w:trPr>
          <w:trHeight w:val="300"/>
        </w:trPr>
        <w:tc>
          <w:tcPr>
            <w:tcW w:w="960" w:type="dxa"/>
            <w:shd w:val="clear" w:color="auto" w:fill="auto"/>
            <w:noWrap/>
            <w:vAlign w:val="center"/>
          </w:tcPr>
          <w:p w14:paraId="414A3F2E"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1842" w:type="dxa"/>
            <w:shd w:val="clear" w:color="000000" w:fill="E0E0E0"/>
          </w:tcPr>
          <w:p w14:paraId="58669F60" w14:textId="77777777" w:rsidR="005D72C0" w:rsidRPr="00253392" w:rsidRDefault="005D72C0" w:rsidP="005D72C0">
            <w:pPr>
              <w:spacing w:after="0" w:line="240" w:lineRule="auto"/>
              <w:rPr>
                <w:rFonts w:ascii="Times New Roman" w:eastAsia="Times New Roman" w:hAnsi="Times New Roman" w:cs="Times New Roman"/>
                <w:color w:val="000000" w:themeColor="text1"/>
                <w:sz w:val="16"/>
                <w:szCs w:val="16"/>
                <w:lang w:eastAsia="en-GB"/>
              </w:rPr>
            </w:pPr>
          </w:p>
        </w:tc>
        <w:tc>
          <w:tcPr>
            <w:tcW w:w="3827" w:type="dxa"/>
          </w:tcPr>
          <w:p w14:paraId="73FD13A4" w14:textId="77777777" w:rsidR="005D72C0" w:rsidRPr="00253392" w:rsidRDefault="00C2374E" w:rsidP="005D72C0">
            <w:pPr>
              <w:widowControl w:val="0"/>
              <w:autoSpaceDE w:val="0"/>
              <w:autoSpaceDN w:val="0"/>
              <w:adjustRightInd w:val="0"/>
              <w:spacing w:after="0" w:line="240" w:lineRule="auto"/>
              <w:ind w:left="-30"/>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bidi="bn-IN"/>
              </w:rPr>
              <w:t>Cronbach's Alpha</w:t>
            </w:r>
          </w:p>
        </w:tc>
        <w:tc>
          <w:tcPr>
            <w:tcW w:w="1134" w:type="dxa"/>
          </w:tcPr>
          <w:p w14:paraId="4EE77EC0"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.73</w:t>
            </w:r>
          </w:p>
        </w:tc>
        <w:tc>
          <w:tcPr>
            <w:tcW w:w="709" w:type="dxa"/>
            <w:shd w:val="clear" w:color="auto" w:fill="auto"/>
            <w:noWrap/>
            <w:vAlign w:val="center"/>
          </w:tcPr>
          <w:p w14:paraId="21F6757A"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708" w:type="dxa"/>
            <w:shd w:val="clear" w:color="auto" w:fill="auto"/>
            <w:noWrap/>
            <w:vAlign w:val="center"/>
          </w:tcPr>
          <w:p w14:paraId="0705881D"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r>
      <w:tr w:rsidR="00253392" w:rsidRPr="00253392" w14:paraId="6F81EC31" w14:textId="77777777" w:rsidTr="005D72C0">
        <w:trPr>
          <w:trHeight w:val="300"/>
        </w:trPr>
        <w:tc>
          <w:tcPr>
            <w:tcW w:w="960" w:type="dxa"/>
            <w:shd w:val="clear" w:color="auto" w:fill="auto"/>
            <w:noWrap/>
            <w:vAlign w:val="center"/>
          </w:tcPr>
          <w:p w14:paraId="0A029A8A"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1842" w:type="dxa"/>
            <w:shd w:val="clear" w:color="000000" w:fill="E0E0E0"/>
          </w:tcPr>
          <w:p w14:paraId="20EF5A34" w14:textId="77777777" w:rsidR="005D72C0" w:rsidRPr="00253392" w:rsidRDefault="005D72C0" w:rsidP="005D72C0">
            <w:pPr>
              <w:spacing w:after="0" w:line="240" w:lineRule="auto"/>
              <w:rPr>
                <w:rFonts w:ascii="Times New Roman" w:eastAsia="Times New Roman" w:hAnsi="Times New Roman" w:cs="Times New Roman"/>
                <w:color w:val="000000" w:themeColor="text1"/>
                <w:sz w:val="16"/>
                <w:szCs w:val="16"/>
                <w:lang w:eastAsia="en-GB"/>
              </w:rPr>
            </w:pPr>
          </w:p>
        </w:tc>
        <w:tc>
          <w:tcPr>
            <w:tcW w:w="3827" w:type="dxa"/>
          </w:tcPr>
          <w:p w14:paraId="19644DF7" w14:textId="77777777" w:rsidR="005D72C0" w:rsidRPr="00253392" w:rsidRDefault="00C2374E" w:rsidP="005D72C0">
            <w:pPr>
              <w:spacing w:after="0" w:line="240" w:lineRule="auto"/>
              <w:rPr>
                <w:rFonts w:ascii="Times New Roman" w:eastAsia="Times New Roman"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8"/>
                <w:szCs w:val="18"/>
                <w:lang w:eastAsia="en-GB" w:bidi="bn-IN"/>
              </w:rPr>
              <w:t xml:space="preserve">Extraction Method: Principal Component Analysis.  </w:t>
            </w:r>
          </w:p>
        </w:tc>
        <w:tc>
          <w:tcPr>
            <w:tcW w:w="1134" w:type="dxa"/>
            <w:vAlign w:val="center"/>
          </w:tcPr>
          <w:p w14:paraId="380FC4BD"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709" w:type="dxa"/>
            <w:shd w:val="clear" w:color="auto" w:fill="auto"/>
            <w:noWrap/>
            <w:vAlign w:val="center"/>
          </w:tcPr>
          <w:p w14:paraId="4FFB4F7D"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c>
          <w:tcPr>
            <w:tcW w:w="708" w:type="dxa"/>
            <w:shd w:val="clear" w:color="auto" w:fill="auto"/>
            <w:noWrap/>
            <w:vAlign w:val="center"/>
          </w:tcPr>
          <w:p w14:paraId="77255D87" w14:textId="77777777" w:rsidR="005D72C0" w:rsidRPr="00253392" w:rsidRDefault="005D72C0" w:rsidP="005D72C0">
            <w:pPr>
              <w:spacing w:after="0" w:line="240" w:lineRule="auto"/>
              <w:jc w:val="center"/>
              <w:rPr>
                <w:rFonts w:ascii="Times New Roman" w:eastAsia="Times New Roman" w:hAnsi="Times New Roman" w:cs="Times New Roman"/>
                <w:color w:val="000000" w:themeColor="text1"/>
                <w:sz w:val="16"/>
                <w:szCs w:val="16"/>
                <w:lang w:eastAsia="en-GB"/>
              </w:rPr>
            </w:pPr>
          </w:p>
        </w:tc>
      </w:tr>
    </w:tbl>
    <w:p w14:paraId="664F0038" w14:textId="77777777" w:rsidR="00674F29" w:rsidRPr="00253392" w:rsidRDefault="00674F29" w:rsidP="005D72C0">
      <w:pPr>
        <w:spacing w:after="0" w:line="480" w:lineRule="auto"/>
        <w:rPr>
          <w:rFonts w:ascii="Times New Roman" w:eastAsiaTheme="minorEastAsia" w:hAnsi="Times New Roman" w:cs="Times New Roman"/>
          <w:b/>
          <w:color w:val="000000" w:themeColor="text1"/>
          <w:sz w:val="20"/>
          <w:szCs w:val="20"/>
          <w:lang w:eastAsia="en-GB"/>
        </w:rPr>
      </w:pPr>
    </w:p>
    <w:p w14:paraId="7FC85E40" w14:textId="77777777" w:rsidR="005D72C0" w:rsidRPr="00253392" w:rsidRDefault="00C2374E" w:rsidP="005D72C0">
      <w:pPr>
        <w:spacing w:after="0" w:line="480" w:lineRule="auto"/>
        <w:rPr>
          <w:rFonts w:ascii="Times New Roman" w:eastAsiaTheme="minorEastAsia" w:hAnsi="Times New Roman" w:cs="Times New Roman"/>
          <w:b/>
          <w:color w:val="000000" w:themeColor="text1"/>
          <w:sz w:val="20"/>
          <w:szCs w:val="20"/>
          <w:lang w:eastAsia="en-GB"/>
        </w:rPr>
      </w:pPr>
      <w:r w:rsidRPr="00253392">
        <w:rPr>
          <w:rFonts w:ascii="Times New Roman" w:eastAsiaTheme="minorEastAsia" w:hAnsi="Times New Roman" w:cs="Times New Roman"/>
          <w:b/>
          <w:color w:val="000000" w:themeColor="text1"/>
          <w:sz w:val="20"/>
          <w:szCs w:val="20"/>
          <w:lang w:eastAsia="en-GB"/>
        </w:rPr>
        <w:t xml:space="preserve">Table 2. </w:t>
      </w:r>
      <w:r w:rsidR="00683968" w:rsidRPr="00253392">
        <w:rPr>
          <w:rFonts w:ascii="Times New Roman" w:eastAsiaTheme="minorEastAsia" w:hAnsi="Times New Roman" w:cs="Times New Roman"/>
          <w:b/>
          <w:color w:val="000000" w:themeColor="text1"/>
          <w:sz w:val="20"/>
          <w:szCs w:val="20"/>
          <w:lang w:eastAsia="en-GB"/>
        </w:rPr>
        <w:t>Factors shaping</w:t>
      </w:r>
      <w:r w:rsidRPr="00253392">
        <w:rPr>
          <w:rFonts w:ascii="Times New Roman" w:eastAsiaTheme="minorEastAsia" w:hAnsi="Times New Roman" w:cs="Times New Roman"/>
          <w:b/>
          <w:color w:val="000000" w:themeColor="text1"/>
          <w:sz w:val="20"/>
          <w:szCs w:val="20"/>
          <w:lang w:eastAsia="en-GB"/>
        </w:rPr>
        <w:t xml:space="preserve"> Entrepreneurial Intention</w:t>
      </w:r>
      <w:r w:rsidR="00683968" w:rsidRPr="00253392">
        <w:rPr>
          <w:rFonts w:ascii="Times New Roman" w:eastAsiaTheme="minorEastAsia" w:hAnsi="Times New Roman" w:cs="Times New Roman"/>
          <w:b/>
          <w:color w:val="000000" w:themeColor="text1"/>
          <w:sz w:val="20"/>
          <w:szCs w:val="20"/>
          <w:lang w:eastAsia="en-GB"/>
        </w:rPr>
        <w:t>s in an Emerging Economy Context</w:t>
      </w:r>
    </w:p>
    <w:tbl>
      <w:tblPr>
        <w:tblW w:w="10154" w:type="dxa"/>
        <w:jc w:val="center"/>
        <w:tblLayout w:type="fixed"/>
        <w:tblCellMar>
          <w:left w:w="75" w:type="dxa"/>
          <w:right w:w="75" w:type="dxa"/>
        </w:tblCellMar>
        <w:tblLook w:val="0000" w:firstRow="0" w:lastRow="0" w:firstColumn="0" w:lastColumn="0" w:noHBand="0" w:noVBand="0"/>
      </w:tblPr>
      <w:tblGrid>
        <w:gridCol w:w="2461"/>
        <w:gridCol w:w="1142"/>
        <w:gridCol w:w="1286"/>
        <w:gridCol w:w="1369"/>
        <w:gridCol w:w="1378"/>
        <w:gridCol w:w="1215"/>
        <w:gridCol w:w="1303"/>
      </w:tblGrid>
      <w:tr w:rsidR="00253392" w:rsidRPr="00253392" w14:paraId="404519B5" w14:textId="77777777" w:rsidTr="005D72C0">
        <w:trPr>
          <w:jc w:val="center"/>
        </w:trPr>
        <w:tc>
          <w:tcPr>
            <w:tcW w:w="2461" w:type="dxa"/>
            <w:tcBorders>
              <w:top w:val="single" w:sz="6" w:space="0" w:color="auto"/>
              <w:left w:val="nil"/>
              <w:bottom w:val="nil"/>
              <w:right w:val="nil"/>
            </w:tcBorders>
          </w:tcPr>
          <w:p w14:paraId="44D4AB65"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single" w:sz="6" w:space="0" w:color="auto"/>
              <w:left w:val="nil"/>
              <w:bottom w:val="nil"/>
              <w:right w:val="nil"/>
            </w:tcBorders>
          </w:tcPr>
          <w:p w14:paraId="2DC01C22" w14:textId="77777777" w:rsidR="005D72C0" w:rsidRPr="00253392" w:rsidRDefault="00C2374E" w:rsidP="008F0842">
            <w:pPr>
              <w:widowControl w:val="0"/>
              <w:autoSpaceDE w:val="0"/>
              <w:autoSpaceDN w:val="0"/>
              <w:adjustRightInd w:val="0"/>
              <w:spacing w:after="0" w:line="240" w:lineRule="auto"/>
              <w:ind w:right="-16"/>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w:t>
            </w:r>
          </w:p>
        </w:tc>
        <w:tc>
          <w:tcPr>
            <w:tcW w:w="1286" w:type="dxa"/>
            <w:tcBorders>
              <w:top w:val="single" w:sz="6" w:space="0" w:color="auto"/>
              <w:left w:val="nil"/>
              <w:bottom w:val="nil"/>
              <w:right w:val="nil"/>
            </w:tcBorders>
          </w:tcPr>
          <w:p w14:paraId="3E04010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(2)</w:t>
            </w:r>
          </w:p>
        </w:tc>
        <w:tc>
          <w:tcPr>
            <w:tcW w:w="1369" w:type="dxa"/>
            <w:tcBorders>
              <w:top w:val="single" w:sz="6" w:space="0" w:color="auto"/>
              <w:left w:val="nil"/>
              <w:bottom w:val="nil"/>
              <w:right w:val="nil"/>
            </w:tcBorders>
          </w:tcPr>
          <w:p w14:paraId="3AA8E1C8"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w:t>
            </w:r>
          </w:p>
        </w:tc>
        <w:tc>
          <w:tcPr>
            <w:tcW w:w="1378" w:type="dxa"/>
            <w:tcBorders>
              <w:top w:val="single" w:sz="6" w:space="0" w:color="auto"/>
              <w:left w:val="nil"/>
              <w:bottom w:val="nil"/>
              <w:right w:val="nil"/>
            </w:tcBorders>
          </w:tcPr>
          <w:p w14:paraId="7BEA86E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(4)</w:t>
            </w:r>
          </w:p>
        </w:tc>
        <w:tc>
          <w:tcPr>
            <w:tcW w:w="1215" w:type="dxa"/>
            <w:tcBorders>
              <w:top w:val="single" w:sz="6" w:space="0" w:color="auto"/>
              <w:left w:val="nil"/>
              <w:bottom w:val="nil"/>
              <w:right w:val="nil"/>
            </w:tcBorders>
          </w:tcPr>
          <w:p w14:paraId="6F453BA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(5)</w:t>
            </w:r>
          </w:p>
        </w:tc>
        <w:tc>
          <w:tcPr>
            <w:tcW w:w="1303" w:type="dxa"/>
            <w:tcBorders>
              <w:top w:val="single" w:sz="6" w:space="0" w:color="auto"/>
              <w:left w:val="nil"/>
              <w:bottom w:val="nil"/>
              <w:right w:val="nil"/>
            </w:tcBorders>
          </w:tcPr>
          <w:p w14:paraId="4E0F693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w:t>
            </w:r>
          </w:p>
        </w:tc>
      </w:tr>
      <w:tr w:rsidR="00253392" w:rsidRPr="00253392" w14:paraId="0D0E787F" w14:textId="77777777" w:rsidTr="005D72C0">
        <w:trPr>
          <w:jc w:val="center"/>
        </w:trPr>
        <w:tc>
          <w:tcPr>
            <w:tcW w:w="2461" w:type="dxa"/>
            <w:tcBorders>
              <w:top w:val="nil"/>
              <w:left w:val="nil"/>
              <w:bottom w:val="single" w:sz="6" w:space="0" w:color="auto"/>
              <w:right w:val="nil"/>
            </w:tcBorders>
          </w:tcPr>
          <w:p w14:paraId="35F818B6"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VARIABLES</w:t>
            </w:r>
          </w:p>
        </w:tc>
        <w:tc>
          <w:tcPr>
            <w:tcW w:w="1142" w:type="dxa"/>
            <w:tcBorders>
              <w:top w:val="nil"/>
              <w:left w:val="nil"/>
              <w:bottom w:val="single" w:sz="6" w:space="0" w:color="auto"/>
              <w:right w:val="nil"/>
            </w:tcBorders>
          </w:tcPr>
          <w:p w14:paraId="09D8BD6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Entrepreneurial Intention</w:t>
            </w:r>
          </w:p>
        </w:tc>
        <w:tc>
          <w:tcPr>
            <w:tcW w:w="1286" w:type="dxa"/>
            <w:tcBorders>
              <w:top w:val="nil"/>
              <w:left w:val="nil"/>
              <w:bottom w:val="single" w:sz="6" w:space="0" w:color="auto"/>
              <w:right w:val="nil"/>
            </w:tcBorders>
          </w:tcPr>
          <w:p w14:paraId="5AE8117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Entrepreneurial Intention</w:t>
            </w:r>
          </w:p>
        </w:tc>
        <w:tc>
          <w:tcPr>
            <w:tcW w:w="1369" w:type="dxa"/>
            <w:tcBorders>
              <w:top w:val="nil"/>
              <w:left w:val="nil"/>
              <w:bottom w:val="single" w:sz="6" w:space="0" w:color="auto"/>
              <w:right w:val="nil"/>
            </w:tcBorders>
          </w:tcPr>
          <w:p w14:paraId="13F28FF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Entrepreneurial Intention</w:t>
            </w:r>
          </w:p>
        </w:tc>
        <w:tc>
          <w:tcPr>
            <w:tcW w:w="1378" w:type="dxa"/>
            <w:tcBorders>
              <w:top w:val="nil"/>
              <w:left w:val="nil"/>
              <w:bottom w:val="single" w:sz="6" w:space="0" w:color="auto"/>
              <w:right w:val="nil"/>
            </w:tcBorders>
          </w:tcPr>
          <w:p w14:paraId="5B88F39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Entrepreneurial Intention</w:t>
            </w:r>
          </w:p>
        </w:tc>
        <w:tc>
          <w:tcPr>
            <w:tcW w:w="1215" w:type="dxa"/>
            <w:tcBorders>
              <w:top w:val="nil"/>
              <w:left w:val="nil"/>
              <w:bottom w:val="single" w:sz="6" w:space="0" w:color="auto"/>
              <w:right w:val="nil"/>
            </w:tcBorders>
          </w:tcPr>
          <w:p w14:paraId="2FF66018"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Entrepreneurial Intention</w:t>
            </w:r>
          </w:p>
        </w:tc>
        <w:tc>
          <w:tcPr>
            <w:tcW w:w="1303" w:type="dxa"/>
            <w:tcBorders>
              <w:top w:val="nil"/>
              <w:left w:val="nil"/>
              <w:bottom w:val="single" w:sz="6" w:space="0" w:color="auto"/>
              <w:right w:val="nil"/>
            </w:tcBorders>
          </w:tcPr>
          <w:p w14:paraId="19D149F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Entrepreneurial Intention</w:t>
            </w:r>
          </w:p>
        </w:tc>
      </w:tr>
      <w:tr w:rsidR="00253392" w:rsidRPr="00253392" w14:paraId="0D66F4BD" w14:textId="77777777" w:rsidTr="005D72C0">
        <w:trPr>
          <w:jc w:val="center"/>
        </w:trPr>
        <w:tc>
          <w:tcPr>
            <w:tcW w:w="2461" w:type="dxa"/>
            <w:tcBorders>
              <w:top w:val="nil"/>
              <w:left w:val="nil"/>
              <w:bottom w:val="nil"/>
              <w:right w:val="nil"/>
            </w:tcBorders>
          </w:tcPr>
          <w:p w14:paraId="7F3160B9"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24588914"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738F7F15"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69" w:type="dxa"/>
            <w:tcBorders>
              <w:top w:val="nil"/>
              <w:left w:val="nil"/>
              <w:bottom w:val="nil"/>
              <w:right w:val="nil"/>
            </w:tcBorders>
          </w:tcPr>
          <w:p w14:paraId="630B3905"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78" w:type="dxa"/>
            <w:tcBorders>
              <w:top w:val="nil"/>
              <w:left w:val="nil"/>
              <w:bottom w:val="nil"/>
              <w:right w:val="nil"/>
            </w:tcBorders>
          </w:tcPr>
          <w:p w14:paraId="40976057"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15" w:type="dxa"/>
            <w:tcBorders>
              <w:top w:val="nil"/>
              <w:left w:val="nil"/>
              <w:bottom w:val="nil"/>
              <w:right w:val="nil"/>
            </w:tcBorders>
          </w:tcPr>
          <w:p w14:paraId="0A57B630"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03" w:type="dxa"/>
            <w:tcBorders>
              <w:top w:val="nil"/>
              <w:left w:val="nil"/>
              <w:bottom w:val="nil"/>
              <w:right w:val="nil"/>
            </w:tcBorders>
          </w:tcPr>
          <w:p w14:paraId="61F4F4FA"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r>
      <w:tr w:rsidR="00253392" w:rsidRPr="00253392" w14:paraId="58572082" w14:textId="77777777" w:rsidTr="005D72C0">
        <w:trPr>
          <w:jc w:val="center"/>
        </w:trPr>
        <w:tc>
          <w:tcPr>
            <w:tcW w:w="2461" w:type="dxa"/>
            <w:tcBorders>
              <w:top w:val="nil"/>
              <w:left w:val="nil"/>
              <w:bottom w:val="nil"/>
              <w:right w:val="nil"/>
            </w:tcBorders>
          </w:tcPr>
          <w:p w14:paraId="41C7A8F0"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Age</w:t>
            </w:r>
          </w:p>
        </w:tc>
        <w:tc>
          <w:tcPr>
            <w:tcW w:w="1142" w:type="dxa"/>
            <w:tcBorders>
              <w:top w:val="nil"/>
              <w:left w:val="nil"/>
              <w:bottom w:val="nil"/>
              <w:right w:val="nil"/>
            </w:tcBorders>
          </w:tcPr>
          <w:p w14:paraId="23A8D47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0.00845</w:t>
            </w:r>
          </w:p>
        </w:tc>
        <w:tc>
          <w:tcPr>
            <w:tcW w:w="1286" w:type="dxa"/>
            <w:tcBorders>
              <w:top w:val="nil"/>
              <w:left w:val="nil"/>
              <w:bottom w:val="nil"/>
              <w:right w:val="nil"/>
            </w:tcBorders>
          </w:tcPr>
          <w:p w14:paraId="1EEB5B1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0.0289</w:t>
            </w:r>
          </w:p>
        </w:tc>
        <w:tc>
          <w:tcPr>
            <w:tcW w:w="1369" w:type="dxa"/>
            <w:tcBorders>
              <w:top w:val="nil"/>
              <w:left w:val="nil"/>
              <w:bottom w:val="nil"/>
              <w:right w:val="nil"/>
            </w:tcBorders>
          </w:tcPr>
          <w:p w14:paraId="4612E30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0.0286</w:t>
            </w:r>
          </w:p>
        </w:tc>
        <w:tc>
          <w:tcPr>
            <w:tcW w:w="1378" w:type="dxa"/>
            <w:tcBorders>
              <w:top w:val="nil"/>
              <w:left w:val="nil"/>
              <w:bottom w:val="nil"/>
              <w:right w:val="nil"/>
            </w:tcBorders>
          </w:tcPr>
          <w:p w14:paraId="5D9CD45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0.0311</w:t>
            </w:r>
          </w:p>
        </w:tc>
        <w:tc>
          <w:tcPr>
            <w:tcW w:w="1215" w:type="dxa"/>
            <w:tcBorders>
              <w:top w:val="nil"/>
              <w:left w:val="nil"/>
              <w:bottom w:val="nil"/>
              <w:right w:val="nil"/>
            </w:tcBorders>
          </w:tcPr>
          <w:p w14:paraId="648BFCE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0.0294</w:t>
            </w:r>
          </w:p>
        </w:tc>
        <w:tc>
          <w:tcPr>
            <w:tcW w:w="1303" w:type="dxa"/>
            <w:tcBorders>
              <w:top w:val="nil"/>
              <w:left w:val="nil"/>
              <w:bottom w:val="nil"/>
              <w:right w:val="nil"/>
            </w:tcBorders>
          </w:tcPr>
          <w:p w14:paraId="6972133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0.0312</w:t>
            </w:r>
          </w:p>
        </w:tc>
      </w:tr>
      <w:tr w:rsidR="00253392" w:rsidRPr="00253392" w14:paraId="64B9E456" w14:textId="77777777" w:rsidTr="005D72C0">
        <w:trPr>
          <w:jc w:val="center"/>
        </w:trPr>
        <w:tc>
          <w:tcPr>
            <w:tcW w:w="2461" w:type="dxa"/>
            <w:tcBorders>
              <w:top w:val="nil"/>
              <w:left w:val="nil"/>
              <w:bottom w:val="nil"/>
              <w:right w:val="nil"/>
            </w:tcBorders>
          </w:tcPr>
          <w:p w14:paraId="2186EFAC"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50A5682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(0.0188)</w:t>
            </w:r>
          </w:p>
        </w:tc>
        <w:tc>
          <w:tcPr>
            <w:tcW w:w="1286" w:type="dxa"/>
            <w:tcBorders>
              <w:top w:val="nil"/>
              <w:left w:val="nil"/>
              <w:bottom w:val="nil"/>
              <w:right w:val="nil"/>
            </w:tcBorders>
          </w:tcPr>
          <w:p w14:paraId="7499BC1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(0.0191)</w:t>
            </w:r>
          </w:p>
        </w:tc>
        <w:tc>
          <w:tcPr>
            <w:tcW w:w="1369" w:type="dxa"/>
            <w:tcBorders>
              <w:top w:val="nil"/>
              <w:left w:val="nil"/>
              <w:bottom w:val="nil"/>
              <w:right w:val="nil"/>
            </w:tcBorders>
          </w:tcPr>
          <w:p w14:paraId="48D1BE5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(0.0191)</w:t>
            </w:r>
          </w:p>
        </w:tc>
        <w:tc>
          <w:tcPr>
            <w:tcW w:w="1378" w:type="dxa"/>
            <w:tcBorders>
              <w:top w:val="nil"/>
              <w:left w:val="nil"/>
              <w:bottom w:val="nil"/>
              <w:right w:val="nil"/>
            </w:tcBorders>
          </w:tcPr>
          <w:p w14:paraId="317FA60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(0.0192)</w:t>
            </w:r>
          </w:p>
        </w:tc>
        <w:tc>
          <w:tcPr>
            <w:tcW w:w="1215" w:type="dxa"/>
            <w:tcBorders>
              <w:top w:val="nil"/>
              <w:left w:val="nil"/>
              <w:bottom w:val="nil"/>
              <w:right w:val="nil"/>
            </w:tcBorders>
          </w:tcPr>
          <w:p w14:paraId="0910807C"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(0.0192)</w:t>
            </w:r>
          </w:p>
        </w:tc>
        <w:tc>
          <w:tcPr>
            <w:tcW w:w="1303" w:type="dxa"/>
            <w:tcBorders>
              <w:top w:val="nil"/>
              <w:left w:val="nil"/>
              <w:bottom w:val="nil"/>
              <w:right w:val="nil"/>
            </w:tcBorders>
          </w:tcPr>
          <w:p w14:paraId="591DBBC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(0.0193)</w:t>
            </w:r>
          </w:p>
        </w:tc>
      </w:tr>
      <w:tr w:rsidR="00253392" w:rsidRPr="00253392" w14:paraId="574B6F2D" w14:textId="77777777" w:rsidTr="005D72C0">
        <w:trPr>
          <w:jc w:val="center"/>
        </w:trPr>
        <w:tc>
          <w:tcPr>
            <w:tcW w:w="2461" w:type="dxa"/>
            <w:tcBorders>
              <w:top w:val="nil"/>
              <w:left w:val="nil"/>
              <w:bottom w:val="nil"/>
              <w:right w:val="nil"/>
            </w:tcBorders>
          </w:tcPr>
          <w:p w14:paraId="4A799AAC"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Age Square</w:t>
            </w:r>
          </w:p>
        </w:tc>
        <w:tc>
          <w:tcPr>
            <w:tcW w:w="1142" w:type="dxa"/>
            <w:tcBorders>
              <w:top w:val="nil"/>
              <w:left w:val="nil"/>
              <w:bottom w:val="nil"/>
              <w:right w:val="nil"/>
            </w:tcBorders>
          </w:tcPr>
          <w:p w14:paraId="362F93B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-0.000134</w:t>
            </w:r>
          </w:p>
        </w:tc>
        <w:tc>
          <w:tcPr>
            <w:tcW w:w="1286" w:type="dxa"/>
            <w:tcBorders>
              <w:top w:val="nil"/>
              <w:left w:val="nil"/>
              <w:bottom w:val="nil"/>
              <w:right w:val="nil"/>
            </w:tcBorders>
          </w:tcPr>
          <w:p w14:paraId="5A43E95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-0.000443*</w:t>
            </w:r>
          </w:p>
        </w:tc>
        <w:tc>
          <w:tcPr>
            <w:tcW w:w="1369" w:type="dxa"/>
            <w:tcBorders>
              <w:top w:val="nil"/>
              <w:left w:val="nil"/>
              <w:bottom w:val="nil"/>
              <w:right w:val="nil"/>
            </w:tcBorders>
          </w:tcPr>
          <w:p w14:paraId="7A5C92F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-0.000441*</w:t>
            </w:r>
          </w:p>
        </w:tc>
        <w:tc>
          <w:tcPr>
            <w:tcW w:w="1378" w:type="dxa"/>
            <w:tcBorders>
              <w:top w:val="nil"/>
              <w:left w:val="nil"/>
              <w:bottom w:val="nil"/>
              <w:right w:val="nil"/>
            </w:tcBorders>
          </w:tcPr>
          <w:p w14:paraId="4C7EE31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-0.000465**</w:t>
            </w:r>
          </w:p>
        </w:tc>
        <w:tc>
          <w:tcPr>
            <w:tcW w:w="1215" w:type="dxa"/>
            <w:tcBorders>
              <w:top w:val="nil"/>
              <w:left w:val="nil"/>
              <w:bottom w:val="nil"/>
              <w:right w:val="nil"/>
            </w:tcBorders>
          </w:tcPr>
          <w:p w14:paraId="3ADA258C"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-0.000458**</w:t>
            </w:r>
          </w:p>
        </w:tc>
        <w:tc>
          <w:tcPr>
            <w:tcW w:w="1303" w:type="dxa"/>
            <w:tcBorders>
              <w:top w:val="nil"/>
              <w:left w:val="nil"/>
              <w:bottom w:val="nil"/>
              <w:right w:val="nil"/>
            </w:tcBorders>
          </w:tcPr>
          <w:p w14:paraId="5DDF36F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-0.000474**</w:t>
            </w:r>
          </w:p>
        </w:tc>
      </w:tr>
      <w:tr w:rsidR="00253392" w:rsidRPr="00253392" w14:paraId="1D524B6D" w14:textId="77777777" w:rsidTr="005D72C0">
        <w:trPr>
          <w:jc w:val="center"/>
        </w:trPr>
        <w:tc>
          <w:tcPr>
            <w:tcW w:w="2461" w:type="dxa"/>
            <w:tcBorders>
              <w:top w:val="nil"/>
              <w:left w:val="nil"/>
              <w:bottom w:val="nil"/>
              <w:right w:val="nil"/>
            </w:tcBorders>
          </w:tcPr>
          <w:p w14:paraId="03F4F0F6"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66CCB82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(0.000227)</w:t>
            </w:r>
          </w:p>
        </w:tc>
        <w:tc>
          <w:tcPr>
            <w:tcW w:w="1286" w:type="dxa"/>
            <w:tcBorders>
              <w:top w:val="nil"/>
              <w:left w:val="nil"/>
              <w:bottom w:val="nil"/>
              <w:right w:val="nil"/>
            </w:tcBorders>
          </w:tcPr>
          <w:p w14:paraId="56C17F2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(0.000231)</w:t>
            </w:r>
          </w:p>
        </w:tc>
        <w:tc>
          <w:tcPr>
            <w:tcW w:w="1369" w:type="dxa"/>
            <w:tcBorders>
              <w:top w:val="nil"/>
              <w:left w:val="nil"/>
              <w:bottom w:val="nil"/>
              <w:right w:val="nil"/>
            </w:tcBorders>
          </w:tcPr>
          <w:p w14:paraId="5837732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(0.000231)</w:t>
            </w:r>
          </w:p>
        </w:tc>
        <w:tc>
          <w:tcPr>
            <w:tcW w:w="1378" w:type="dxa"/>
            <w:tcBorders>
              <w:top w:val="nil"/>
              <w:left w:val="nil"/>
              <w:bottom w:val="nil"/>
              <w:right w:val="nil"/>
            </w:tcBorders>
          </w:tcPr>
          <w:p w14:paraId="6249684C"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(0.000232)</w:t>
            </w:r>
          </w:p>
        </w:tc>
        <w:tc>
          <w:tcPr>
            <w:tcW w:w="1215" w:type="dxa"/>
            <w:tcBorders>
              <w:top w:val="nil"/>
              <w:left w:val="nil"/>
              <w:bottom w:val="nil"/>
              <w:right w:val="nil"/>
            </w:tcBorders>
          </w:tcPr>
          <w:p w14:paraId="3533103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(0.000233)</w:t>
            </w:r>
          </w:p>
        </w:tc>
        <w:tc>
          <w:tcPr>
            <w:tcW w:w="1303" w:type="dxa"/>
            <w:tcBorders>
              <w:top w:val="nil"/>
              <w:left w:val="nil"/>
              <w:bottom w:val="nil"/>
              <w:right w:val="nil"/>
            </w:tcBorders>
          </w:tcPr>
          <w:p w14:paraId="0302CBD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(0.000233)</w:t>
            </w:r>
          </w:p>
        </w:tc>
      </w:tr>
      <w:tr w:rsidR="00253392" w:rsidRPr="00253392" w14:paraId="3E31A525" w14:textId="77777777" w:rsidTr="005D72C0">
        <w:trPr>
          <w:jc w:val="center"/>
        </w:trPr>
        <w:tc>
          <w:tcPr>
            <w:tcW w:w="2461" w:type="dxa"/>
            <w:tcBorders>
              <w:top w:val="nil"/>
              <w:left w:val="nil"/>
              <w:bottom w:val="nil"/>
              <w:right w:val="nil"/>
            </w:tcBorders>
          </w:tcPr>
          <w:p w14:paraId="79244C0B"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Education</w:t>
            </w:r>
          </w:p>
        </w:tc>
        <w:tc>
          <w:tcPr>
            <w:tcW w:w="1142" w:type="dxa"/>
            <w:tcBorders>
              <w:top w:val="nil"/>
              <w:left w:val="nil"/>
              <w:bottom w:val="nil"/>
              <w:right w:val="nil"/>
            </w:tcBorders>
          </w:tcPr>
          <w:p w14:paraId="008642B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-0.385***</w:t>
            </w:r>
          </w:p>
        </w:tc>
        <w:tc>
          <w:tcPr>
            <w:tcW w:w="1286" w:type="dxa"/>
            <w:tcBorders>
              <w:top w:val="nil"/>
              <w:left w:val="nil"/>
              <w:bottom w:val="nil"/>
              <w:right w:val="nil"/>
            </w:tcBorders>
          </w:tcPr>
          <w:p w14:paraId="39BA8F7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-0.366***</w:t>
            </w:r>
          </w:p>
        </w:tc>
        <w:tc>
          <w:tcPr>
            <w:tcW w:w="1369" w:type="dxa"/>
            <w:tcBorders>
              <w:top w:val="nil"/>
              <w:left w:val="nil"/>
              <w:bottom w:val="nil"/>
              <w:right w:val="nil"/>
            </w:tcBorders>
          </w:tcPr>
          <w:p w14:paraId="451DD2E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-0.358***</w:t>
            </w:r>
          </w:p>
        </w:tc>
        <w:tc>
          <w:tcPr>
            <w:tcW w:w="1378" w:type="dxa"/>
            <w:tcBorders>
              <w:top w:val="nil"/>
              <w:left w:val="nil"/>
              <w:bottom w:val="nil"/>
              <w:right w:val="nil"/>
            </w:tcBorders>
          </w:tcPr>
          <w:p w14:paraId="24306F4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-0.361***</w:t>
            </w:r>
          </w:p>
        </w:tc>
        <w:tc>
          <w:tcPr>
            <w:tcW w:w="1215" w:type="dxa"/>
            <w:tcBorders>
              <w:top w:val="nil"/>
              <w:left w:val="nil"/>
              <w:bottom w:val="nil"/>
              <w:right w:val="nil"/>
            </w:tcBorders>
          </w:tcPr>
          <w:p w14:paraId="71292F8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-0.379***</w:t>
            </w:r>
          </w:p>
        </w:tc>
        <w:tc>
          <w:tcPr>
            <w:tcW w:w="1303" w:type="dxa"/>
            <w:tcBorders>
              <w:top w:val="nil"/>
              <w:left w:val="nil"/>
              <w:bottom w:val="nil"/>
              <w:right w:val="nil"/>
            </w:tcBorders>
          </w:tcPr>
          <w:p w14:paraId="54117E9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-0.374***</w:t>
            </w:r>
          </w:p>
        </w:tc>
      </w:tr>
      <w:tr w:rsidR="00253392" w:rsidRPr="00253392" w14:paraId="4952F402" w14:textId="77777777" w:rsidTr="005D72C0">
        <w:trPr>
          <w:jc w:val="center"/>
        </w:trPr>
        <w:tc>
          <w:tcPr>
            <w:tcW w:w="2461" w:type="dxa"/>
            <w:tcBorders>
              <w:top w:val="nil"/>
              <w:left w:val="nil"/>
              <w:bottom w:val="nil"/>
              <w:right w:val="nil"/>
            </w:tcBorders>
          </w:tcPr>
          <w:p w14:paraId="11994AD2"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40D80D9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(0.103)</w:t>
            </w:r>
          </w:p>
        </w:tc>
        <w:tc>
          <w:tcPr>
            <w:tcW w:w="1286" w:type="dxa"/>
            <w:tcBorders>
              <w:top w:val="nil"/>
              <w:left w:val="nil"/>
              <w:bottom w:val="nil"/>
              <w:right w:val="nil"/>
            </w:tcBorders>
          </w:tcPr>
          <w:p w14:paraId="3B8F2A2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(0.112)</w:t>
            </w:r>
          </w:p>
        </w:tc>
        <w:tc>
          <w:tcPr>
            <w:tcW w:w="1369" w:type="dxa"/>
            <w:tcBorders>
              <w:top w:val="nil"/>
              <w:left w:val="nil"/>
              <w:bottom w:val="nil"/>
              <w:right w:val="nil"/>
            </w:tcBorders>
          </w:tcPr>
          <w:p w14:paraId="7E503BF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(0.112)</w:t>
            </w:r>
          </w:p>
        </w:tc>
        <w:tc>
          <w:tcPr>
            <w:tcW w:w="1378" w:type="dxa"/>
            <w:tcBorders>
              <w:top w:val="nil"/>
              <w:left w:val="nil"/>
              <w:bottom w:val="nil"/>
              <w:right w:val="nil"/>
            </w:tcBorders>
          </w:tcPr>
          <w:p w14:paraId="671A000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(0.112)</w:t>
            </w:r>
          </w:p>
        </w:tc>
        <w:tc>
          <w:tcPr>
            <w:tcW w:w="1215" w:type="dxa"/>
            <w:tcBorders>
              <w:top w:val="nil"/>
              <w:left w:val="nil"/>
              <w:bottom w:val="nil"/>
              <w:right w:val="nil"/>
            </w:tcBorders>
          </w:tcPr>
          <w:p w14:paraId="6B7FB91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(0.112)</w:t>
            </w:r>
          </w:p>
        </w:tc>
        <w:tc>
          <w:tcPr>
            <w:tcW w:w="1303" w:type="dxa"/>
            <w:tcBorders>
              <w:top w:val="nil"/>
              <w:left w:val="nil"/>
              <w:bottom w:val="nil"/>
              <w:right w:val="nil"/>
            </w:tcBorders>
          </w:tcPr>
          <w:p w14:paraId="1DEDDD6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(0.113)</w:t>
            </w:r>
          </w:p>
        </w:tc>
      </w:tr>
      <w:tr w:rsidR="00253392" w:rsidRPr="00253392" w14:paraId="6ADDAADC" w14:textId="77777777" w:rsidTr="005D72C0">
        <w:trPr>
          <w:jc w:val="center"/>
        </w:trPr>
        <w:tc>
          <w:tcPr>
            <w:tcW w:w="2461" w:type="dxa"/>
            <w:tcBorders>
              <w:top w:val="nil"/>
              <w:left w:val="nil"/>
              <w:bottom w:val="nil"/>
              <w:right w:val="nil"/>
            </w:tcBorders>
          </w:tcPr>
          <w:p w14:paraId="0E67D0CA"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Household Size</w:t>
            </w:r>
          </w:p>
        </w:tc>
        <w:tc>
          <w:tcPr>
            <w:tcW w:w="1142" w:type="dxa"/>
            <w:tcBorders>
              <w:top w:val="nil"/>
              <w:left w:val="nil"/>
              <w:bottom w:val="nil"/>
              <w:right w:val="nil"/>
            </w:tcBorders>
          </w:tcPr>
          <w:p w14:paraId="3FC1839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0.0388*</w:t>
            </w:r>
          </w:p>
        </w:tc>
        <w:tc>
          <w:tcPr>
            <w:tcW w:w="1286" w:type="dxa"/>
            <w:tcBorders>
              <w:top w:val="nil"/>
              <w:left w:val="nil"/>
              <w:bottom w:val="nil"/>
              <w:right w:val="nil"/>
            </w:tcBorders>
          </w:tcPr>
          <w:p w14:paraId="7DE2FAA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0.0435**</w:t>
            </w:r>
          </w:p>
        </w:tc>
        <w:tc>
          <w:tcPr>
            <w:tcW w:w="1369" w:type="dxa"/>
            <w:tcBorders>
              <w:top w:val="nil"/>
              <w:left w:val="nil"/>
              <w:bottom w:val="nil"/>
              <w:right w:val="nil"/>
            </w:tcBorders>
          </w:tcPr>
          <w:p w14:paraId="07B6794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0.0439**</w:t>
            </w:r>
          </w:p>
        </w:tc>
        <w:tc>
          <w:tcPr>
            <w:tcW w:w="1378" w:type="dxa"/>
            <w:tcBorders>
              <w:top w:val="nil"/>
              <w:left w:val="nil"/>
              <w:bottom w:val="nil"/>
              <w:right w:val="nil"/>
            </w:tcBorders>
          </w:tcPr>
          <w:p w14:paraId="7E56D9C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0.0372*</w:t>
            </w:r>
          </w:p>
        </w:tc>
        <w:tc>
          <w:tcPr>
            <w:tcW w:w="1215" w:type="dxa"/>
            <w:tcBorders>
              <w:top w:val="nil"/>
              <w:left w:val="nil"/>
              <w:bottom w:val="nil"/>
              <w:right w:val="nil"/>
            </w:tcBorders>
          </w:tcPr>
          <w:p w14:paraId="64ED8A5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0.0397*</w:t>
            </w:r>
          </w:p>
        </w:tc>
        <w:tc>
          <w:tcPr>
            <w:tcW w:w="1303" w:type="dxa"/>
            <w:tcBorders>
              <w:top w:val="nil"/>
              <w:left w:val="nil"/>
              <w:bottom w:val="nil"/>
              <w:right w:val="nil"/>
            </w:tcBorders>
          </w:tcPr>
          <w:p w14:paraId="07E1574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0.0348*</w:t>
            </w:r>
          </w:p>
        </w:tc>
      </w:tr>
      <w:tr w:rsidR="00253392" w:rsidRPr="00253392" w14:paraId="499AB496" w14:textId="77777777" w:rsidTr="005D72C0">
        <w:trPr>
          <w:jc w:val="center"/>
        </w:trPr>
        <w:tc>
          <w:tcPr>
            <w:tcW w:w="2461" w:type="dxa"/>
            <w:tcBorders>
              <w:top w:val="nil"/>
              <w:left w:val="nil"/>
              <w:bottom w:val="nil"/>
              <w:right w:val="nil"/>
            </w:tcBorders>
          </w:tcPr>
          <w:p w14:paraId="54F0ADFC"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304F845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(0.0204)</w:t>
            </w:r>
          </w:p>
        </w:tc>
        <w:tc>
          <w:tcPr>
            <w:tcW w:w="1286" w:type="dxa"/>
            <w:tcBorders>
              <w:top w:val="nil"/>
              <w:left w:val="nil"/>
              <w:bottom w:val="nil"/>
              <w:right w:val="nil"/>
            </w:tcBorders>
          </w:tcPr>
          <w:p w14:paraId="75942D9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(0.0207)</w:t>
            </w:r>
          </w:p>
        </w:tc>
        <w:tc>
          <w:tcPr>
            <w:tcW w:w="1369" w:type="dxa"/>
            <w:tcBorders>
              <w:top w:val="nil"/>
              <w:left w:val="nil"/>
              <w:bottom w:val="nil"/>
              <w:right w:val="nil"/>
            </w:tcBorders>
          </w:tcPr>
          <w:p w14:paraId="50A5874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(0.0207)</w:t>
            </w:r>
          </w:p>
        </w:tc>
        <w:tc>
          <w:tcPr>
            <w:tcW w:w="1378" w:type="dxa"/>
            <w:tcBorders>
              <w:top w:val="nil"/>
              <w:left w:val="nil"/>
              <w:bottom w:val="nil"/>
              <w:right w:val="nil"/>
            </w:tcBorders>
          </w:tcPr>
          <w:p w14:paraId="7943295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(0.0208)</w:t>
            </w:r>
          </w:p>
        </w:tc>
        <w:tc>
          <w:tcPr>
            <w:tcW w:w="1215" w:type="dxa"/>
            <w:tcBorders>
              <w:top w:val="nil"/>
              <w:left w:val="nil"/>
              <w:bottom w:val="nil"/>
              <w:right w:val="nil"/>
            </w:tcBorders>
          </w:tcPr>
          <w:p w14:paraId="2095250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(0.0207)</w:t>
            </w:r>
          </w:p>
        </w:tc>
        <w:tc>
          <w:tcPr>
            <w:tcW w:w="1303" w:type="dxa"/>
            <w:tcBorders>
              <w:top w:val="nil"/>
              <w:left w:val="nil"/>
              <w:bottom w:val="nil"/>
              <w:right w:val="nil"/>
            </w:tcBorders>
          </w:tcPr>
          <w:p w14:paraId="14BA494C"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(0.0208)</w:t>
            </w:r>
          </w:p>
        </w:tc>
      </w:tr>
      <w:tr w:rsidR="00253392" w:rsidRPr="00253392" w14:paraId="409AE2BE" w14:textId="77777777" w:rsidTr="005D72C0">
        <w:trPr>
          <w:jc w:val="center"/>
        </w:trPr>
        <w:tc>
          <w:tcPr>
            <w:tcW w:w="2461" w:type="dxa"/>
            <w:tcBorders>
              <w:top w:val="nil"/>
              <w:left w:val="nil"/>
              <w:bottom w:val="nil"/>
              <w:right w:val="nil"/>
            </w:tcBorders>
          </w:tcPr>
          <w:p w14:paraId="4F0EBF60"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Parent Self-employment</w:t>
            </w:r>
          </w:p>
        </w:tc>
        <w:tc>
          <w:tcPr>
            <w:tcW w:w="1142" w:type="dxa"/>
            <w:tcBorders>
              <w:top w:val="nil"/>
              <w:left w:val="nil"/>
              <w:bottom w:val="nil"/>
              <w:right w:val="nil"/>
            </w:tcBorders>
          </w:tcPr>
          <w:p w14:paraId="03D09A6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0.198**</w:t>
            </w:r>
          </w:p>
        </w:tc>
        <w:tc>
          <w:tcPr>
            <w:tcW w:w="1286" w:type="dxa"/>
            <w:tcBorders>
              <w:top w:val="nil"/>
              <w:left w:val="nil"/>
              <w:bottom w:val="nil"/>
              <w:right w:val="nil"/>
            </w:tcBorders>
          </w:tcPr>
          <w:p w14:paraId="74BFEA5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0.263***</w:t>
            </w:r>
          </w:p>
        </w:tc>
        <w:tc>
          <w:tcPr>
            <w:tcW w:w="1369" w:type="dxa"/>
            <w:tcBorders>
              <w:top w:val="nil"/>
              <w:left w:val="nil"/>
              <w:bottom w:val="nil"/>
              <w:right w:val="nil"/>
            </w:tcBorders>
          </w:tcPr>
          <w:p w14:paraId="018DB05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0.258***</w:t>
            </w:r>
          </w:p>
        </w:tc>
        <w:tc>
          <w:tcPr>
            <w:tcW w:w="1378" w:type="dxa"/>
            <w:tcBorders>
              <w:top w:val="nil"/>
              <w:left w:val="nil"/>
              <w:bottom w:val="nil"/>
              <w:right w:val="nil"/>
            </w:tcBorders>
          </w:tcPr>
          <w:p w14:paraId="33B213E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0.264***</w:t>
            </w:r>
          </w:p>
        </w:tc>
        <w:tc>
          <w:tcPr>
            <w:tcW w:w="1215" w:type="dxa"/>
            <w:tcBorders>
              <w:top w:val="nil"/>
              <w:left w:val="nil"/>
              <w:bottom w:val="nil"/>
              <w:right w:val="nil"/>
            </w:tcBorders>
          </w:tcPr>
          <w:p w14:paraId="51B358A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0.244***</w:t>
            </w:r>
          </w:p>
        </w:tc>
        <w:tc>
          <w:tcPr>
            <w:tcW w:w="1303" w:type="dxa"/>
            <w:tcBorders>
              <w:top w:val="nil"/>
              <w:left w:val="nil"/>
              <w:bottom w:val="nil"/>
              <w:right w:val="nil"/>
            </w:tcBorders>
          </w:tcPr>
          <w:p w14:paraId="685C865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0.247***</w:t>
            </w:r>
          </w:p>
        </w:tc>
      </w:tr>
      <w:tr w:rsidR="00253392" w:rsidRPr="00253392" w14:paraId="1A545FC4" w14:textId="77777777" w:rsidTr="005D72C0">
        <w:trPr>
          <w:jc w:val="center"/>
        </w:trPr>
        <w:tc>
          <w:tcPr>
            <w:tcW w:w="2461" w:type="dxa"/>
            <w:tcBorders>
              <w:top w:val="nil"/>
              <w:left w:val="nil"/>
              <w:bottom w:val="nil"/>
              <w:right w:val="nil"/>
            </w:tcBorders>
          </w:tcPr>
          <w:p w14:paraId="10F967C5"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4B0EB4C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(0.0919)</w:t>
            </w:r>
          </w:p>
        </w:tc>
        <w:tc>
          <w:tcPr>
            <w:tcW w:w="1286" w:type="dxa"/>
            <w:tcBorders>
              <w:top w:val="nil"/>
              <w:left w:val="nil"/>
              <w:bottom w:val="nil"/>
              <w:right w:val="nil"/>
            </w:tcBorders>
          </w:tcPr>
          <w:p w14:paraId="0E390ED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(0.0926)</w:t>
            </w:r>
          </w:p>
        </w:tc>
        <w:tc>
          <w:tcPr>
            <w:tcW w:w="1369" w:type="dxa"/>
            <w:tcBorders>
              <w:top w:val="nil"/>
              <w:left w:val="nil"/>
              <w:bottom w:val="nil"/>
              <w:right w:val="nil"/>
            </w:tcBorders>
          </w:tcPr>
          <w:p w14:paraId="3DFAB62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(0.0926)</w:t>
            </w:r>
          </w:p>
        </w:tc>
        <w:tc>
          <w:tcPr>
            <w:tcW w:w="1378" w:type="dxa"/>
            <w:tcBorders>
              <w:top w:val="nil"/>
              <w:left w:val="nil"/>
              <w:bottom w:val="nil"/>
              <w:right w:val="nil"/>
            </w:tcBorders>
          </w:tcPr>
          <w:p w14:paraId="5629E508"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(0.0928)</w:t>
            </w:r>
          </w:p>
        </w:tc>
        <w:tc>
          <w:tcPr>
            <w:tcW w:w="1215" w:type="dxa"/>
            <w:tcBorders>
              <w:top w:val="nil"/>
              <w:left w:val="nil"/>
              <w:bottom w:val="nil"/>
              <w:right w:val="nil"/>
            </w:tcBorders>
          </w:tcPr>
          <w:p w14:paraId="204443F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(0.0927)</w:t>
            </w:r>
          </w:p>
        </w:tc>
        <w:tc>
          <w:tcPr>
            <w:tcW w:w="1303" w:type="dxa"/>
            <w:tcBorders>
              <w:top w:val="nil"/>
              <w:left w:val="nil"/>
              <w:bottom w:val="nil"/>
              <w:right w:val="nil"/>
            </w:tcBorders>
          </w:tcPr>
          <w:p w14:paraId="75F02F5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(0.0929)</w:t>
            </w:r>
          </w:p>
        </w:tc>
      </w:tr>
      <w:tr w:rsidR="00253392" w:rsidRPr="00253392" w14:paraId="35913094" w14:textId="77777777" w:rsidTr="005D72C0">
        <w:trPr>
          <w:jc w:val="center"/>
        </w:trPr>
        <w:tc>
          <w:tcPr>
            <w:tcW w:w="2461" w:type="dxa"/>
            <w:tcBorders>
              <w:top w:val="nil"/>
              <w:left w:val="nil"/>
              <w:bottom w:val="nil"/>
              <w:right w:val="nil"/>
            </w:tcBorders>
          </w:tcPr>
          <w:p w14:paraId="31EAA929"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Perceived Skill</w:t>
            </w:r>
          </w:p>
        </w:tc>
        <w:tc>
          <w:tcPr>
            <w:tcW w:w="1142" w:type="dxa"/>
            <w:tcBorders>
              <w:top w:val="nil"/>
              <w:left w:val="nil"/>
              <w:bottom w:val="nil"/>
              <w:right w:val="nil"/>
            </w:tcBorders>
          </w:tcPr>
          <w:p w14:paraId="1268644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0.233***</w:t>
            </w:r>
          </w:p>
        </w:tc>
        <w:tc>
          <w:tcPr>
            <w:tcW w:w="1286" w:type="dxa"/>
            <w:tcBorders>
              <w:top w:val="nil"/>
              <w:left w:val="nil"/>
              <w:bottom w:val="nil"/>
              <w:right w:val="nil"/>
            </w:tcBorders>
          </w:tcPr>
          <w:p w14:paraId="49DB141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0.187***</w:t>
            </w:r>
          </w:p>
        </w:tc>
        <w:tc>
          <w:tcPr>
            <w:tcW w:w="1369" w:type="dxa"/>
            <w:tcBorders>
              <w:top w:val="nil"/>
              <w:left w:val="nil"/>
              <w:bottom w:val="nil"/>
              <w:right w:val="nil"/>
            </w:tcBorders>
          </w:tcPr>
          <w:p w14:paraId="749D8CB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0.192***</w:t>
            </w:r>
          </w:p>
        </w:tc>
        <w:tc>
          <w:tcPr>
            <w:tcW w:w="1378" w:type="dxa"/>
            <w:tcBorders>
              <w:top w:val="nil"/>
              <w:left w:val="nil"/>
              <w:bottom w:val="nil"/>
              <w:right w:val="nil"/>
            </w:tcBorders>
          </w:tcPr>
          <w:p w14:paraId="5B2C3FB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0.186***</w:t>
            </w:r>
          </w:p>
        </w:tc>
        <w:tc>
          <w:tcPr>
            <w:tcW w:w="1215" w:type="dxa"/>
            <w:tcBorders>
              <w:top w:val="nil"/>
              <w:left w:val="nil"/>
              <w:bottom w:val="nil"/>
              <w:right w:val="nil"/>
            </w:tcBorders>
          </w:tcPr>
          <w:p w14:paraId="4B9442D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0.192***</w:t>
            </w:r>
          </w:p>
        </w:tc>
        <w:tc>
          <w:tcPr>
            <w:tcW w:w="1303" w:type="dxa"/>
            <w:tcBorders>
              <w:top w:val="nil"/>
              <w:left w:val="nil"/>
              <w:bottom w:val="nil"/>
              <w:right w:val="nil"/>
            </w:tcBorders>
          </w:tcPr>
          <w:p w14:paraId="11D50E4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0.190***</w:t>
            </w:r>
          </w:p>
        </w:tc>
      </w:tr>
      <w:tr w:rsidR="00253392" w:rsidRPr="00253392" w14:paraId="14C37C74" w14:textId="77777777" w:rsidTr="005D72C0">
        <w:trPr>
          <w:jc w:val="center"/>
        </w:trPr>
        <w:tc>
          <w:tcPr>
            <w:tcW w:w="2461" w:type="dxa"/>
            <w:tcBorders>
              <w:top w:val="nil"/>
              <w:left w:val="nil"/>
              <w:bottom w:val="nil"/>
              <w:right w:val="nil"/>
            </w:tcBorders>
          </w:tcPr>
          <w:p w14:paraId="1E016A7F"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375F3D9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(0.0376)</w:t>
            </w:r>
          </w:p>
        </w:tc>
        <w:tc>
          <w:tcPr>
            <w:tcW w:w="1286" w:type="dxa"/>
            <w:tcBorders>
              <w:top w:val="nil"/>
              <w:left w:val="nil"/>
              <w:bottom w:val="nil"/>
              <w:right w:val="nil"/>
            </w:tcBorders>
          </w:tcPr>
          <w:p w14:paraId="5BCB81B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(0.0384)</w:t>
            </w:r>
          </w:p>
        </w:tc>
        <w:tc>
          <w:tcPr>
            <w:tcW w:w="1369" w:type="dxa"/>
            <w:tcBorders>
              <w:top w:val="nil"/>
              <w:left w:val="nil"/>
              <w:bottom w:val="nil"/>
              <w:right w:val="nil"/>
            </w:tcBorders>
          </w:tcPr>
          <w:p w14:paraId="293BD62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(0.0385)</w:t>
            </w:r>
          </w:p>
        </w:tc>
        <w:tc>
          <w:tcPr>
            <w:tcW w:w="1378" w:type="dxa"/>
            <w:tcBorders>
              <w:top w:val="nil"/>
              <w:left w:val="nil"/>
              <w:bottom w:val="nil"/>
              <w:right w:val="nil"/>
            </w:tcBorders>
          </w:tcPr>
          <w:p w14:paraId="779317A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(0.0384)</w:t>
            </w:r>
          </w:p>
        </w:tc>
        <w:tc>
          <w:tcPr>
            <w:tcW w:w="1215" w:type="dxa"/>
            <w:tcBorders>
              <w:top w:val="nil"/>
              <w:left w:val="nil"/>
              <w:bottom w:val="nil"/>
              <w:right w:val="nil"/>
            </w:tcBorders>
          </w:tcPr>
          <w:p w14:paraId="60FFC6D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(0.0384)</w:t>
            </w:r>
          </w:p>
        </w:tc>
        <w:tc>
          <w:tcPr>
            <w:tcW w:w="1303" w:type="dxa"/>
            <w:tcBorders>
              <w:top w:val="nil"/>
              <w:left w:val="nil"/>
              <w:bottom w:val="nil"/>
              <w:right w:val="nil"/>
            </w:tcBorders>
          </w:tcPr>
          <w:p w14:paraId="4F7D4B6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(0.0385)</w:t>
            </w:r>
          </w:p>
        </w:tc>
      </w:tr>
      <w:tr w:rsidR="00253392" w:rsidRPr="00253392" w14:paraId="22ED950F" w14:textId="77777777" w:rsidTr="005D72C0">
        <w:trPr>
          <w:jc w:val="center"/>
        </w:trPr>
        <w:tc>
          <w:tcPr>
            <w:tcW w:w="2461" w:type="dxa"/>
            <w:tcBorders>
              <w:top w:val="nil"/>
              <w:left w:val="nil"/>
              <w:bottom w:val="nil"/>
              <w:right w:val="nil"/>
            </w:tcBorders>
          </w:tcPr>
          <w:p w14:paraId="2A8A182D"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Attitude towards Self-employment</w:t>
            </w:r>
          </w:p>
        </w:tc>
        <w:tc>
          <w:tcPr>
            <w:tcW w:w="1142" w:type="dxa"/>
            <w:tcBorders>
              <w:top w:val="nil"/>
              <w:left w:val="nil"/>
              <w:bottom w:val="nil"/>
              <w:right w:val="nil"/>
            </w:tcBorders>
          </w:tcPr>
          <w:p w14:paraId="0ECE4C5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0.0272</w:t>
            </w:r>
          </w:p>
        </w:tc>
        <w:tc>
          <w:tcPr>
            <w:tcW w:w="1286" w:type="dxa"/>
            <w:tcBorders>
              <w:top w:val="nil"/>
              <w:left w:val="nil"/>
              <w:bottom w:val="nil"/>
              <w:right w:val="nil"/>
            </w:tcBorders>
          </w:tcPr>
          <w:p w14:paraId="1B5479B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0.0226</w:t>
            </w:r>
          </w:p>
        </w:tc>
        <w:tc>
          <w:tcPr>
            <w:tcW w:w="1369" w:type="dxa"/>
            <w:tcBorders>
              <w:top w:val="nil"/>
              <w:left w:val="nil"/>
              <w:bottom w:val="nil"/>
              <w:right w:val="nil"/>
            </w:tcBorders>
          </w:tcPr>
          <w:p w14:paraId="12CDDA2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0.0266</w:t>
            </w:r>
          </w:p>
        </w:tc>
        <w:tc>
          <w:tcPr>
            <w:tcW w:w="1378" w:type="dxa"/>
            <w:tcBorders>
              <w:top w:val="nil"/>
              <w:left w:val="nil"/>
              <w:bottom w:val="nil"/>
              <w:right w:val="nil"/>
            </w:tcBorders>
          </w:tcPr>
          <w:p w14:paraId="7E36523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0.0228</w:t>
            </w:r>
          </w:p>
        </w:tc>
        <w:tc>
          <w:tcPr>
            <w:tcW w:w="1215" w:type="dxa"/>
            <w:tcBorders>
              <w:top w:val="nil"/>
              <w:left w:val="nil"/>
              <w:bottom w:val="nil"/>
              <w:right w:val="nil"/>
            </w:tcBorders>
          </w:tcPr>
          <w:p w14:paraId="04FC2E1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0.0306</w:t>
            </w:r>
          </w:p>
        </w:tc>
        <w:tc>
          <w:tcPr>
            <w:tcW w:w="1303" w:type="dxa"/>
            <w:tcBorders>
              <w:top w:val="nil"/>
              <w:left w:val="nil"/>
              <w:bottom w:val="nil"/>
              <w:right w:val="nil"/>
            </w:tcBorders>
          </w:tcPr>
          <w:p w14:paraId="59801D3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0.0299</w:t>
            </w:r>
          </w:p>
        </w:tc>
      </w:tr>
      <w:tr w:rsidR="00253392" w:rsidRPr="00253392" w14:paraId="4B372A3C" w14:textId="77777777" w:rsidTr="005D72C0">
        <w:trPr>
          <w:jc w:val="center"/>
        </w:trPr>
        <w:tc>
          <w:tcPr>
            <w:tcW w:w="2461" w:type="dxa"/>
            <w:tcBorders>
              <w:top w:val="nil"/>
              <w:left w:val="nil"/>
              <w:bottom w:val="nil"/>
              <w:right w:val="nil"/>
            </w:tcBorders>
          </w:tcPr>
          <w:p w14:paraId="0F7C1E45"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27A1EAE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(0.0382)</w:t>
            </w:r>
          </w:p>
        </w:tc>
        <w:tc>
          <w:tcPr>
            <w:tcW w:w="1286" w:type="dxa"/>
            <w:tcBorders>
              <w:top w:val="nil"/>
              <w:left w:val="nil"/>
              <w:bottom w:val="nil"/>
              <w:right w:val="nil"/>
            </w:tcBorders>
          </w:tcPr>
          <w:p w14:paraId="09BE3FD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(0.0385)</w:t>
            </w:r>
          </w:p>
        </w:tc>
        <w:tc>
          <w:tcPr>
            <w:tcW w:w="1369" w:type="dxa"/>
            <w:tcBorders>
              <w:top w:val="nil"/>
              <w:left w:val="nil"/>
              <w:bottom w:val="nil"/>
              <w:right w:val="nil"/>
            </w:tcBorders>
          </w:tcPr>
          <w:p w14:paraId="62A5033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(0.0385)</w:t>
            </w:r>
          </w:p>
        </w:tc>
        <w:tc>
          <w:tcPr>
            <w:tcW w:w="1378" w:type="dxa"/>
            <w:tcBorders>
              <w:top w:val="nil"/>
              <w:left w:val="nil"/>
              <w:bottom w:val="nil"/>
              <w:right w:val="nil"/>
            </w:tcBorders>
          </w:tcPr>
          <w:p w14:paraId="6F79071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(0.0387)</w:t>
            </w:r>
          </w:p>
        </w:tc>
        <w:tc>
          <w:tcPr>
            <w:tcW w:w="1215" w:type="dxa"/>
            <w:tcBorders>
              <w:top w:val="nil"/>
              <w:left w:val="nil"/>
              <w:bottom w:val="nil"/>
              <w:right w:val="nil"/>
            </w:tcBorders>
          </w:tcPr>
          <w:p w14:paraId="1112848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(0.0386)</w:t>
            </w:r>
          </w:p>
        </w:tc>
        <w:tc>
          <w:tcPr>
            <w:tcW w:w="1303" w:type="dxa"/>
            <w:tcBorders>
              <w:top w:val="nil"/>
              <w:left w:val="nil"/>
              <w:bottom w:val="nil"/>
              <w:right w:val="nil"/>
            </w:tcBorders>
          </w:tcPr>
          <w:p w14:paraId="0E721FB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(0.0387)</w:t>
            </w:r>
          </w:p>
        </w:tc>
      </w:tr>
      <w:tr w:rsidR="00253392" w:rsidRPr="00253392" w14:paraId="7ED8338C" w14:textId="77777777" w:rsidTr="005D72C0">
        <w:trPr>
          <w:jc w:val="center"/>
        </w:trPr>
        <w:tc>
          <w:tcPr>
            <w:tcW w:w="2461" w:type="dxa"/>
            <w:tcBorders>
              <w:top w:val="nil"/>
              <w:left w:val="nil"/>
              <w:bottom w:val="nil"/>
              <w:right w:val="nil"/>
            </w:tcBorders>
          </w:tcPr>
          <w:p w14:paraId="1E5C2494"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Opportunity Recognition</w:t>
            </w:r>
          </w:p>
        </w:tc>
        <w:tc>
          <w:tcPr>
            <w:tcW w:w="1142" w:type="dxa"/>
            <w:tcBorders>
              <w:top w:val="nil"/>
              <w:left w:val="nil"/>
              <w:bottom w:val="nil"/>
              <w:right w:val="nil"/>
            </w:tcBorders>
          </w:tcPr>
          <w:p w14:paraId="4FF4010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0.393***</w:t>
            </w:r>
          </w:p>
        </w:tc>
        <w:tc>
          <w:tcPr>
            <w:tcW w:w="1286" w:type="dxa"/>
            <w:tcBorders>
              <w:top w:val="nil"/>
              <w:left w:val="nil"/>
              <w:bottom w:val="nil"/>
              <w:right w:val="nil"/>
            </w:tcBorders>
          </w:tcPr>
          <w:p w14:paraId="5ED768E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0.341***</w:t>
            </w:r>
          </w:p>
        </w:tc>
        <w:tc>
          <w:tcPr>
            <w:tcW w:w="1369" w:type="dxa"/>
            <w:tcBorders>
              <w:top w:val="nil"/>
              <w:left w:val="nil"/>
              <w:bottom w:val="nil"/>
              <w:right w:val="nil"/>
            </w:tcBorders>
          </w:tcPr>
          <w:p w14:paraId="08DFD16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0.338***</w:t>
            </w:r>
          </w:p>
        </w:tc>
        <w:tc>
          <w:tcPr>
            <w:tcW w:w="1378" w:type="dxa"/>
            <w:tcBorders>
              <w:top w:val="nil"/>
              <w:left w:val="nil"/>
              <w:bottom w:val="nil"/>
              <w:right w:val="nil"/>
            </w:tcBorders>
          </w:tcPr>
          <w:p w14:paraId="0D70A5A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0.346***</w:t>
            </w:r>
          </w:p>
        </w:tc>
        <w:tc>
          <w:tcPr>
            <w:tcW w:w="1215" w:type="dxa"/>
            <w:tcBorders>
              <w:top w:val="nil"/>
              <w:left w:val="nil"/>
              <w:bottom w:val="nil"/>
              <w:right w:val="nil"/>
            </w:tcBorders>
          </w:tcPr>
          <w:p w14:paraId="358F8D4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0.340***</w:t>
            </w:r>
          </w:p>
        </w:tc>
        <w:tc>
          <w:tcPr>
            <w:tcW w:w="1303" w:type="dxa"/>
            <w:tcBorders>
              <w:top w:val="nil"/>
              <w:left w:val="nil"/>
              <w:bottom w:val="nil"/>
              <w:right w:val="nil"/>
            </w:tcBorders>
          </w:tcPr>
          <w:p w14:paraId="5F2A8FB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0.345***</w:t>
            </w:r>
          </w:p>
        </w:tc>
      </w:tr>
      <w:tr w:rsidR="00253392" w:rsidRPr="00253392" w14:paraId="2709A2B8" w14:textId="77777777" w:rsidTr="005D72C0">
        <w:trPr>
          <w:jc w:val="center"/>
        </w:trPr>
        <w:tc>
          <w:tcPr>
            <w:tcW w:w="2461" w:type="dxa"/>
            <w:tcBorders>
              <w:top w:val="nil"/>
              <w:left w:val="nil"/>
              <w:bottom w:val="nil"/>
              <w:right w:val="nil"/>
            </w:tcBorders>
          </w:tcPr>
          <w:p w14:paraId="473E7A6B"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42EB3EC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(0.0329)</w:t>
            </w:r>
          </w:p>
        </w:tc>
        <w:tc>
          <w:tcPr>
            <w:tcW w:w="1286" w:type="dxa"/>
            <w:tcBorders>
              <w:top w:val="nil"/>
              <w:left w:val="nil"/>
              <w:bottom w:val="nil"/>
              <w:right w:val="nil"/>
            </w:tcBorders>
          </w:tcPr>
          <w:p w14:paraId="55D32A7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(0.0337)</w:t>
            </w:r>
          </w:p>
        </w:tc>
        <w:tc>
          <w:tcPr>
            <w:tcW w:w="1369" w:type="dxa"/>
            <w:tcBorders>
              <w:top w:val="nil"/>
              <w:left w:val="nil"/>
              <w:bottom w:val="nil"/>
              <w:right w:val="nil"/>
            </w:tcBorders>
          </w:tcPr>
          <w:p w14:paraId="2110BB2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(0.0338)</w:t>
            </w:r>
          </w:p>
        </w:tc>
        <w:tc>
          <w:tcPr>
            <w:tcW w:w="1378" w:type="dxa"/>
            <w:tcBorders>
              <w:top w:val="nil"/>
              <w:left w:val="nil"/>
              <w:bottom w:val="nil"/>
              <w:right w:val="nil"/>
            </w:tcBorders>
          </w:tcPr>
          <w:p w14:paraId="19E76E5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(0.0339)</w:t>
            </w:r>
          </w:p>
        </w:tc>
        <w:tc>
          <w:tcPr>
            <w:tcW w:w="1215" w:type="dxa"/>
            <w:tcBorders>
              <w:top w:val="nil"/>
              <w:left w:val="nil"/>
              <w:bottom w:val="nil"/>
              <w:right w:val="nil"/>
            </w:tcBorders>
          </w:tcPr>
          <w:p w14:paraId="5E804CB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(0.0337)</w:t>
            </w:r>
          </w:p>
        </w:tc>
        <w:tc>
          <w:tcPr>
            <w:tcW w:w="1303" w:type="dxa"/>
            <w:tcBorders>
              <w:top w:val="nil"/>
              <w:left w:val="nil"/>
              <w:bottom w:val="nil"/>
              <w:right w:val="nil"/>
            </w:tcBorders>
          </w:tcPr>
          <w:p w14:paraId="7B0C6EF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(0.0340)</w:t>
            </w:r>
          </w:p>
        </w:tc>
      </w:tr>
      <w:tr w:rsidR="00253392" w:rsidRPr="00253392" w14:paraId="421C5327" w14:textId="77777777" w:rsidTr="005D72C0">
        <w:trPr>
          <w:jc w:val="center"/>
        </w:trPr>
        <w:tc>
          <w:tcPr>
            <w:tcW w:w="2461" w:type="dxa"/>
            <w:tcBorders>
              <w:top w:val="nil"/>
              <w:left w:val="nil"/>
              <w:bottom w:val="nil"/>
              <w:right w:val="nil"/>
            </w:tcBorders>
          </w:tcPr>
          <w:p w14:paraId="37B42E1B"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Social Status</w:t>
            </w:r>
          </w:p>
        </w:tc>
        <w:tc>
          <w:tcPr>
            <w:tcW w:w="1142" w:type="dxa"/>
            <w:tcBorders>
              <w:top w:val="nil"/>
              <w:left w:val="nil"/>
              <w:bottom w:val="nil"/>
              <w:right w:val="nil"/>
            </w:tcBorders>
          </w:tcPr>
          <w:p w14:paraId="1659A3A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-0.0112</w:t>
            </w:r>
          </w:p>
        </w:tc>
        <w:tc>
          <w:tcPr>
            <w:tcW w:w="1286" w:type="dxa"/>
            <w:tcBorders>
              <w:top w:val="nil"/>
              <w:left w:val="nil"/>
              <w:bottom w:val="nil"/>
              <w:right w:val="nil"/>
            </w:tcBorders>
          </w:tcPr>
          <w:p w14:paraId="07E8932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-0.0196</w:t>
            </w:r>
          </w:p>
        </w:tc>
        <w:tc>
          <w:tcPr>
            <w:tcW w:w="1369" w:type="dxa"/>
            <w:tcBorders>
              <w:top w:val="nil"/>
              <w:left w:val="nil"/>
              <w:bottom w:val="nil"/>
              <w:right w:val="nil"/>
            </w:tcBorders>
          </w:tcPr>
          <w:p w14:paraId="0061928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-0.0216</w:t>
            </w:r>
          </w:p>
        </w:tc>
        <w:tc>
          <w:tcPr>
            <w:tcW w:w="1378" w:type="dxa"/>
            <w:tcBorders>
              <w:top w:val="nil"/>
              <w:left w:val="nil"/>
              <w:bottom w:val="nil"/>
              <w:right w:val="nil"/>
            </w:tcBorders>
          </w:tcPr>
          <w:p w14:paraId="3A3E7B8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-0.0215</w:t>
            </w:r>
          </w:p>
        </w:tc>
        <w:tc>
          <w:tcPr>
            <w:tcW w:w="1215" w:type="dxa"/>
            <w:tcBorders>
              <w:top w:val="nil"/>
              <w:left w:val="nil"/>
              <w:bottom w:val="nil"/>
              <w:right w:val="nil"/>
            </w:tcBorders>
          </w:tcPr>
          <w:p w14:paraId="0A162FB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-0.0220</w:t>
            </w:r>
          </w:p>
        </w:tc>
        <w:tc>
          <w:tcPr>
            <w:tcW w:w="1303" w:type="dxa"/>
            <w:tcBorders>
              <w:top w:val="nil"/>
              <w:left w:val="nil"/>
              <w:bottom w:val="nil"/>
              <w:right w:val="nil"/>
            </w:tcBorders>
          </w:tcPr>
          <w:p w14:paraId="1030FB1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-0.0231</w:t>
            </w:r>
          </w:p>
        </w:tc>
      </w:tr>
      <w:tr w:rsidR="00253392" w:rsidRPr="00253392" w14:paraId="49CBAB04" w14:textId="77777777" w:rsidTr="005D72C0">
        <w:trPr>
          <w:jc w:val="center"/>
        </w:trPr>
        <w:tc>
          <w:tcPr>
            <w:tcW w:w="2461" w:type="dxa"/>
            <w:tcBorders>
              <w:top w:val="nil"/>
              <w:left w:val="nil"/>
              <w:bottom w:val="nil"/>
              <w:right w:val="nil"/>
            </w:tcBorders>
          </w:tcPr>
          <w:p w14:paraId="53AEDDCD"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767FEB1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(0.0350)</w:t>
            </w:r>
          </w:p>
        </w:tc>
        <w:tc>
          <w:tcPr>
            <w:tcW w:w="1286" w:type="dxa"/>
            <w:tcBorders>
              <w:top w:val="nil"/>
              <w:left w:val="nil"/>
              <w:bottom w:val="nil"/>
              <w:right w:val="nil"/>
            </w:tcBorders>
          </w:tcPr>
          <w:p w14:paraId="246BE27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(0.0354)</w:t>
            </w:r>
          </w:p>
        </w:tc>
        <w:tc>
          <w:tcPr>
            <w:tcW w:w="1369" w:type="dxa"/>
            <w:tcBorders>
              <w:top w:val="nil"/>
              <w:left w:val="nil"/>
              <w:bottom w:val="nil"/>
              <w:right w:val="nil"/>
            </w:tcBorders>
          </w:tcPr>
          <w:p w14:paraId="59DB15B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(0.0355)</w:t>
            </w:r>
          </w:p>
        </w:tc>
        <w:tc>
          <w:tcPr>
            <w:tcW w:w="1378" w:type="dxa"/>
            <w:tcBorders>
              <w:top w:val="nil"/>
              <w:left w:val="nil"/>
              <w:bottom w:val="nil"/>
              <w:right w:val="nil"/>
            </w:tcBorders>
          </w:tcPr>
          <w:p w14:paraId="44DBFED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(0.0356)</w:t>
            </w:r>
          </w:p>
        </w:tc>
        <w:tc>
          <w:tcPr>
            <w:tcW w:w="1215" w:type="dxa"/>
            <w:tcBorders>
              <w:top w:val="nil"/>
              <w:left w:val="nil"/>
              <w:bottom w:val="nil"/>
              <w:right w:val="nil"/>
            </w:tcBorders>
          </w:tcPr>
          <w:p w14:paraId="46CB77C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(0.0355)</w:t>
            </w:r>
          </w:p>
        </w:tc>
        <w:tc>
          <w:tcPr>
            <w:tcW w:w="1303" w:type="dxa"/>
            <w:tcBorders>
              <w:top w:val="nil"/>
              <w:left w:val="nil"/>
              <w:bottom w:val="nil"/>
              <w:right w:val="nil"/>
            </w:tcBorders>
          </w:tcPr>
          <w:p w14:paraId="06BE3388"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(0.0356)</w:t>
            </w:r>
          </w:p>
        </w:tc>
      </w:tr>
      <w:tr w:rsidR="00253392" w:rsidRPr="00253392" w14:paraId="6B7DD0B8" w14:textId="77777777" w:rsidTr="005D72C0">
        <w:trPr>
          <w:jc w:val="center"/>
        </w:trPr>
        <w:tc>
          <w:tcPr>
            <w:tcW w:w="2461" w:type="dxa"/>
            <w:tcBorders>
              <w:top w:val="nil"/>
              <w:left w:val="nil"/>
              <w:bottom w:val="nil"/>
              <w:right w:val="nil"/>
            </w:tcBorders>
          </w:tcPr>
          <w:p w14:paraId="256CA4A7"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Fear of Failure</w:t>
            </w:r>
          </w:p>
        </w:tc>
        <w:tc>
          <w:tcPr>
            <w:tcW w:w="1142" w:type="dxa"/>
            <w:tcBorders>
              <w:top w:val="nil"/>
              <w:left w:val="nil"/>
              <w:bottom w:val="nil"/>
              <w:right w:val="nil"/>
            </w:tcBorders>
          </w:tcPr>
          <w:p w14:paraId="53F5593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-0.270*</w:t>
            </w:r>
          </w:p>
        </w:tc>
        <w:tc>
          <w:tcPr>
            <w:tcW w:w="1286" w:type="dxa"/>
            <w:tcBorders>
              <w:top w:val="nil"/>
              <w:left w:val="nil"/>
              <w:bottom w:val="nil"/>
              <w:right w:val="nil"/>
            </w:tcBorders>
          </w:tcPr>
          <w:p w14:paraId="066D1FF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-0.357**</w:t>
            </w:r>
          </w:p>
        </w:tc>
        <w:tc>
          <w:tcPr>
            <w:tcW w:w="1369" w:type="dxa"/>
            <w:tcBorders>
              <w:top w:val="nil"/>
              <w:left w:val="nil"/>
              <w:bottom w:val="nil"/>
              <w:right w:val="nil"/>
            </w:tcBorders>
          </w:tcPr>
          <w:p w14:paraId="237070B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-0.369**</w:t>
            </w:r>
          </w:p>
        </w:tc>
        <w:tc>
          <w:tcPr>
            <w:tcW w:w="1378" w:type="dxa"/>
            <w:tcBorders>
              <w:top w:val="nil"/>
              <w:left w:val="nil"/>
              <w:bottom w:val="nil"/>
              <w:right w:val="nil"/>
            </w:tcBorders>
          </w:tcPr>
          <w:p w14:paraId="2BA2085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-0.354**</w:t>
            </w:r>
          </w:p>
        </w:tc>
        <w:tc>
          <w:tcPr>
            <w:tcW w:w="1215" w:type="dxa"/>
            <w:tcBorders>
              <w:top w:val="nil"/>
              <w:left w:val="nil"/>
              <w:bottom w:val="nil"/>
              <w:right w:val="nil"/>
            </w:tcBorders>
          </w:tcPr>
          <w:p w14:paraId="0226808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-0.374**</w:t>
            </w:r>
          </w:p>
        </w:tc>
        <w:tc>
          <w:tcPr>
            <w:tcW w:w="1303" w:type="dxa"/>
            <w:tcBorders>
              <w:top w:val="nil"/>
              <w:left w:val="nil"/>
              <w:bottom w:val="nil"/>
              <w:right w:val="nil"/>
            </w:tcBorders>
          </w:tcPr>
          <w:p w14:paraId="1A1D276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-0.369**</w:t>
            </w:r>
          </w:p>
        </w:tc>
      </w:tr>
      <w:tr w:rsidR="00253392" w:rsidRPr="00253392" w14:paraId="662300E3" w14:textId="77777777" w:rsidTr="005D72C0">
        <w:trPr>
          <w:jc w:val="center"/>
        </w:trPr>
        <w:tc>
          <w:tcPr>
            <w:tcW w:w="2461" w:type="dxa"/>
            <w:tcBorders>
              <w:top w:val="nil"/>
              <w:left w:val="nil"/>
              <w:bottom w:val="nil"/>
              <w:right w:val="nil"/>
            </w:tcBorders>
          </w:tcPr>
          <w:p w14:paraId="54BD1110"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7444742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(0.144)</w:t>
            </w:r>
          </w:p>
        </w:tc>
        <w:tc>
          <w:tcPr>
            <w:tcW w:w="1286" w:type="dxa"/>
            <w:tcBorders>
              <w:top w:val="nil"/>
              <w:left w:val="nil"/>
              <w:bottom w:val="nil"/>
              <w:right w:val="nil"/>
            </w:tcBorders>
          </w:tcPr>
          <w:p w14:paraId="0128876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(0.146)</w:t>
            </w:r>
          </w:p>
        </w:tc>
        <w:tc>
          <w:tcPr>
            <w:tcW w:w="1369" w:type="dxa"/>
            <w:tcBorders>
              <w:top w:val="nil"/>
              <w:left w:val="nil"/>
              <w:bottom w:val="nil"/>
              <w:right w:val="nil"/>
            </w:tcBorders>
          </w:tcPr>
          <w:p w14:paraId="0ADF843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(0.146)</w:t>
            </w:r>
          </w:p>
        </w:tc>
        <w:tc>
          <w:tcPr>
            <w:tcW w:w="1378" w:type="dxa"/>
            <w:tcBorders>
              <w:top w:val="nil"/>
              <w:left w:val="nil"/>
              <w:bottom w:val="nil"/>
              <w:right w:val="nil"/>
            </w:tcBorders>
          </w:tcPr>
          <w:p w14:paraId="3BDFE6E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(0.146)</w:t>
            </w:r>
          </w:p>
        </w:tc>
        <w:tc>
          <w:tcPr>
            <w:tcW w:w="1215" w:type="dxa"/>
            <w:tcBorders>
              <w:top w:val="nil"/>
              <w:left w:val="nil"/>
              <w:bottom w:val="nil"/>
              <w:right w:val="nil"/>
            </w:tcBorders>
          </w:tcPr>
          <w:p w14:paraId="17A9343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(0.146)</w:t>
            </w:r>
          </w:p>
        </w:tc>
        <w:tc>
          <w:tcPr>
            <w:tcW w:w="1303" w:type="dxa"/>
            <w:tcBorders>
              <w:top w:val="nil"/>
              <w:left w:val="nil"/>
              <w:bottom w:val="nil"/>
              <w:right w:val="nil"/>
            </w:tcBorders>
          </w:tcPr>
          <w:p w14:paraId="51452ED8"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(0.146)</w:t>
            </w:r>
          </w:p>
        </w:tc>
      </w:tr>
      <w:tr w:rsidR="00253392" w:rsidRPr="00253392" w14:paraId="2AD73A2C" w14:textId="77777777" w:rsidTr="005D72C0">
        <w:trPr>
          <w:jc w:val="center"/>
        </w:trPr>
        <w:tc>
          <w:tcPr>
            <w:tcW w:w="2461" w:type="dxa"/>
            <w:tcBorders>
              <w:top w:val="nil"/>
              <w:left w:val="nil"/>
              <w:bottom w:val="nil"/>
              <w:right w:val="nil"/>
            </w:tcBorders>
          </w:tcPr>
          <w:p w14:paraId="67E5FE4C"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Female</w:t>
            </w:r>
          </w:p>
        </w:tc>
        <w:tc>
          <w:tcPr>
            <w:tcW w:w="1142" w:type="dxa"/>
            <w:tcBorders>
              <w:top w:val="nil"/>
              <w:left w:val="nil"/>
              <w:bottom w:val="nil"/>
              <w:right w:val="nil"/>
            </w:tcBorders>
          </w:tcPr>
          <w:p w14:paraId="7D5990C8"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70144D6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-0.740***</w:t>
            </w:r>
          </w:p>
        </w:tc>
        <w:tc>
          <w:tcPr>
            <w:tcW w:w="1369" w:type="dxa"/>
            <w:tcBorders>
              <w:top w:val="nil"/>
              <w:left w:val="nil"/>
              <w:bottom w:val="nil"/>
              <w:right w:val="nil"/>
            </w:tcBorders>
          </w:tcPr>
          <w:p w14:paraId="55EB49B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-0.322</w:t>
            </w:r>
          </w:p>
        </w:tc>
        <w:tc>
          <w:tcPr>
            <w:tcW w:w="1378" w:type="dxa"/>
            <w:tcBorders>
              <w:top w:val="nil"/>
              <w:left w:val="nil"/>
              <w:bottom w:val="nil"/>
              <w:right w:val="nil"/>
            </w:tcBorders>
          </w:tcPr>
          <w:p w14:paraId="3E77690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-0.0621</w:t>
            </w:r>
          </w:p>
        </w:tc>
        <w:tc>
          <w:tcPr>
            <w:tcW w:w="1215" w:type="dxa"/>
            <w:tcBorders>
              <w:top w:val="nil"/>
              <w:left w:val="nil"/>
              <w:bottom w:val="nil"/>
              <w:right w:val="nil"/>
            </w:tcBorders>
          </w:tcPr>
          <w:p w14:paraId="0604842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0.123</w:t>
            </w:r>
          </w:p>
        </w:tc>
        <w:tc>
          <w:tcPr>
            <w:tcW w:w="1303" w:type="dxa"/>
            <w:tcBorders>
              <w:top w:val="nil"/>
              <w:left w:val="nil"/>
              <w:bottom w:val="nil"/>
              <w:right w:val="nil"/>
            </w:tcBorders>
          </w:tcPr>
          <w:p w14:paraId="764E09B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0.564*</w:t>
            </w:r>
          </w:p>
        </w:tc>
      </w:tr>
      <w:tr w:rsidR="00253392" w:rsidRPr="00253392" w14:paraId="09A86BF3" w14:textId="77777777" w:rsidTr="005D72C0">
        <w:trPr>
          <w:jc w:val="center"/>
        </w:trPr>
        <w:tc>
          <w:tcPr>
            <w:tcW w:w="2461" w:type="dxa"/>
            <w:tcBorders>
              <w:top w:val="nil"/>
              <w:left w:val="nil"/>
              <w:bottom w:val="nil"/>
              <w:right w:val="nil"/>
            </w:tcBorders>
          </w:tcPr>
          <w:p w14:paraId="1DDF8686"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233882AC"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49F9B89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(0.105)</w:t>
            </w:r>
          </w:p>
        </w:tc>
        <w:tc>
          <w:tcPr>
            <w:tcW w:w="1369" w:type="dxa"/>
            <w:tcBorders>
              <w:top w:val="nil"/>
              <w:left w:val="nil"/>
              <w:bottom w:val="nil"/>
              <w:right w:val="nil"/>
            </w:tcBorders>
          </w:tcPr>
          <w:p w14:paraId="0C2BEE0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(0.232)</w:t>
            </w:r>
          </w:p>
        </w:tc>
        <w:tc>
          <w:tcPr>
            <w:tcW w:w="1378" w:type="dxa"/>
            <w:tcBorders>
              <w:top w:val="nil"/>
              <w:left w:val="nil"/>
              <w:bottom w:val="nil"/>
              <w:right w:val="nil"/>
            </w:tcBorders>
          </w:tcPr>
          <w:p w14:paraId="0C571C3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(0.225)</w:t>
            </w:r>
          </w:p>
        </w:tc>
        <w:tc>
          <w:tcPr>
            <w:tcW w:w="1215" w:type="dxa"/>
            <w:tcBorders>
              <w:top w:val="nil"/>
              <w:left w:val="nil"/>
              <w:bottom w:val="nil"/>
              <w:right w:val="nil"/>
            </w:tcBorders>
          </w:tcPr>
          <w:p w14:paraId="04E35BF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(0.243)</w:t>
            </w:r>
          </w:p>
        </w:tc>
        <w:tc>
          <w:tcPr>
            <w:tcW w:w="1303" w:type="dxa"/>
            <w:tcBorders>
              <w:top w:val="nil"/>
              <w:left w:val="nil"/>
              <w:bottom w:val="nil"/>
              <w:right w:val="nil"/>
            </w:tcBorders>
          </w:tcPr>
          <w:p w14:paraId="214C5D6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(0.311)</w:t>
            </w:r>
          </w:p>
        </w:tc>
      </w:tr>
      <w:tr w:rsidR="00253392" w:rsidRPr="00253392" w14:paraId="117C2BAD" w14:textId="77777777" w:rsidTr="005D72C0">
        <w:trPr>
          <w:jc w:val="center"/>
        </w:trPr>
        <w:tc>
          <w:tcPr>
            <w:tcW w:w="2461" w:type="dxa"/>
            <w:tcBorders>
              <w:top w:val="nil"/>
              <w:left w:val="nil"/>
              <w:bottom w:val="nil"/>
              <w:right w:val="nil"/>
            </w:tcBorders>
          </w:tcPr>
          <w:p w14:paraId="1D4204D9"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Network</w:t>
            </w:r>
          </w:p>
        </w:tc>
        <w:tc>
          <w:tcPr>
            <w:tcW w:w="1142" w:type="dxa"/>
            <w:tcBorders>
              <w:top w:val="nil"/>
              <w:left w:val="nil"/>
              <w:bottom w:val="nil"/>
              <w:right w:val="nil"/>
            </w:tcBorders>
          </w:tcPr>
          <w:p w14:paraId="08C0BBD2"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64F2299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0.0548*</w:t>
            </w:r>
          </w:p>
        </w:tc>
        <w:tc>
          <w:tcPr>
            <w:tcW w:w="1369" w:type="dxa"/>
            <w:tcBorders>
              <w:top w:val="nil"/>
              <w:left w:val="nil"/>
              <w:bottom w:val="nil"/>
              <w:right w:val="nil"/>
            </w:tcBorders>
          </w:tcPr>
          <w:p w14:paraId="3932C94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0.114***</w:t>
            </w:r>
          </w:p>
        </w:tc>
        <w:tc>
          <w:tcPr>
            <w:tcW w:w="1378" w:type="dxa"/>
            <w:tcBorders>
              <w:top w:val="nil"/>
              <w:left w:val="nil"/>
              <w:bottom w:val="nil"/>
              <w:right w:val="nil"/>
            </w:tcBorders>
          </w:tcPr>
          <w:p w14:paraId="6C602B1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0.0609**</w:t>
            </w:r>
          </w:p>
        </w:tc>
        <w:tc>
          <w:tcPr>
            <w:tcW w:w="1215" w:type="dxa"/>
            <w:tcBorders>
              <w:top w:val="nil"/>
              <w:left w:val="nil"/>
              <w:bottom w:val="nil"/>
              <w:right w:val="nil"/>
            </w:tcBorders>
          </w:tcPr>
          <w:p w14:paraId="4062E99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0.0591**</w:t>
            </w:r>
          </w:p>
        </w:tc>
        <w:tc>
          <w:tcPr>
            <w:tcW w:w="1303" w:type="dxa"/>
            <w:tcBorders>
              <w:top w:val="nil"/>
              <w:left w:val="nil"/>
              <w:bottom w:val="nil"/>
              <w:right w:val="nil"/>
            </w:tcBorders>
          </w:tcPr>
          <w:p w14:paraId="2DA797E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0.0584</w:t>
            </w:r>
          </w:p>
        </w:tc>
      </w:tr>
      <w:tr w:rsidR="00253392" w:rsidRPr="00253392" w14:paraId="406A3125" w14:textId="77777777" w:rsidTr="005D72C0">
        <w:trPr>
          <w:jc w:val="center"/>
        </w:trPr>
        <w:tc>
          <w:tcPr>
            <w:tcW w:w="2461" w:type="dxa"/>
            <w:tcBorders>
              <w:top w:val="nil"/>
              <w:left w:val="nil"/>
              <w:bottom w:val="nil"/>
              <w:right w:val="nil"/>
            </w:tcBorders>
          </w:tcPr>
          <w:p w14:paraId="63A457C0"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32C73AAA"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2022646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(0.0294)</w:t>
            </w:r>
          </w:p>
        </w:tc>
        <w:tc>
          <w:tcPr>
            <w:tcW w:w="1369" w:type="dxa"/>
            <w:tcBorders>
              <w:top w:val="nil"/>
              <w:left w:val="nil"/>
              <w:bottom w:val="nil"/>
              <w:right w:val="nil"/>
            </w:tcBorders>
          </w:tcPr>
          <w:p w14:paraId="6272725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(0.0416)</w:t>
            </w:r>
          </w:p>
        </w:tc>
        <w:tc>
          <w:tcPr>
            <w:tcW w:w="1378" w:type="dxa"/>
            <w:tcBorders>
              <w:top w:val="nil"/>
              <w:left w:val="nil"/>
              <w:bottom w:val="nil"/>
              <w:right w:val="nil"/>
            </w:tcBorders>
          </w:tcPr>
          <w:p w14:paraId="5B98A8C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(0.0296)</w:t>
            </w:r>
          </w:p>
        </w:tc>
        <w:tc>
          <w:tcPr>
            <w:tcW w:w="1215" w:type="dxa"/>
            <w:tcBorders>
              <w:top w:val="nil"/>
              <w:left w:val="nil"/>
              <w:bottom w:val="nil"/>
              <w:right w:val="nil"/>
            </w:tcBorders>
          </w:tcPr>
          <w:p w14:paraId="0A8EBC5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(0.0294)</w:t>
            </w:r>
          </w:p>
        </w:tc>
        <w:tc>
          <w:tcPr>
            <w:tcW w:w="1303" w:type="dxa"/>
            <w:tcBorders>
              <w:top w:val="nil"/>
              <w:left w:val="nil"/>
              <w:bottom w:val="nil"/>
              <w:right w:val="nil"/>
            </w:tcBorders>
          </w:tcPr>
          <w:p w14:paraId="20DC59B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(0.0446)</w:t>
            </w:r>
          </w:p>
        </w:tc>
      </w:tr>
      <w:tr w:rsidR="00253392" w:rsidRPr="00253392" w14:paraId="7E100B9D" w14:textId="77777777" w:rsidTr="005D72C0">
        <w:trPr>
          <w:jc w:val="center"/>
        </w:trPr>
        <w:tc>
          <w:tcPr>
            <w:tcW w:w="2461" w:type="dxa"/>
            <w:tcBorders>
              <w:top w:val="nil"/>
              <w:left w:val="nil"/>
              <w:bottom w:val="nil"/>
              <w:right w:val="nil"/>
            </w:tcBorders>
          </w:tcPr>
          <w:p w14:paraId="44EC41B7"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Household Income</w:t>
            </w:r>
          </w:p>
        </w:tc>
        <w:tc>
          <w:tcPr>
            <w:tcW w:w="1142" w:type="dxa"/>
            <w:tcBorders>
              <w:top w:val="nil"/>
              <w:left w:val="nil"/>
              <w:bottom w:val="nil"/>
              <w:right w:val="nil"/>
            </w:tcBorders>
          </w:tcPr>
          <w:p w14:paraId="36A1EB30"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7CC864E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-0.347***</w:t>
            </w:r>
          </w:p>
        </w:tc>
        <w:tc>
          <w:tcPr>
            <w:tcW w:w="1369" w:type="dxa"/>
            <w:tcBorders>
              <w:top w:val="nil"/>
              <w:left w:val="nil"/>
              <w:bottom w:val="nil"/>
              <w:right w:val="nil"/>
            </w:tcBorders>
          </w:tcPr>
          <w:p w14:paraId="2ED300C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-0.344***</w:t>
            </w:r>
          </w:p>
        </w:tc>
        <w:tc>
          <w:tcPr>
            <w:tcW w:w="1378" w:type="dxa"/>
            <w:tcBorders>
              <w:top w:val="nil"/>
              <w:left w:val="nil"/>
              <w:bottom w:val="nil"/>
              <w:right w:val="nil"/>
            </w:tcBorders>
          </w:tcPr>
          <w:p w14:paraId="6FD1A1A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-0.105</w:t>
            </w:r>
          </w:p>
        </w:tc>
        <w:tc>
          <w:tcPr>
            <w:tcW w:w="1215" w:type="dxa"/>
            <w:tcBorders>
              <w:top w:val="nil"/>
              <w:left w:val="nil"/>
              <w:bottom w:val="nil"/>
              <w:right w:val="nil"/>
            </w:tcBorders>
          </w:tcPr>
          <w:p w14:paraId="5832F82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-0.346***</w:t>
            </w:r>
          </w:p>
        </w:tc>
        <w:tc>
          <w:tcPr>
            <w:tcW w:w="1303" w:type="dxa"/>
            <w:tcBorders>
              <w:top w:val="nil"/>
              <w:left w:val="nil"/>
              <w:bottom w:val="nil"/>
              <w:right w:val="nil"/>
            </w:tcBorders>
          </w:tcPr>
          <w:p w14:paraId="3665E50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-0.144</w:t>
            </w:r>
          </w:p>
        </w:tc>
      </w:tr>
      <w:tr w:rsidR="00253392" w:rsidRPr="00253392" w14:paraId="5311FAF4" w14:textId="77777777" w:rsidTr="005D72C0">
        <w:trPr>
          <w:jc w:val="center"/>
        </w:trPr>
        <w:tc>
          <w:tcPr>
            <w:tcW w:w="2461" w:type="dxa"/>
            <w:tcBorders>
              <w:top w:val="nil"/>
              <w:left w:val="nil"/>
              <w:bottom w:val="nil"/>
              <w:right w:val="nil"/>
            </w:tcBorders>
          </w:tcPr>
          <w:p w14:paraId="489A9094"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p>
        </w:tc>
        <w:tc>
          <w:tcPr>
            <w:tcW w:w="1142" w:type="dxa"/>
            <w:tcBorders>
              <w:top w:val="nil"/>
              <w:left w:val="nil"/>
              <w:bottom w:val="nil"/>
              <w:right w:val="nil"/>
            </w:tcBorders>
          </w:tcPr>
          <w:p w14:paraId="6CA9520F"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36BDF08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(0.0770)</w:t>
            </w:r>
          </w:p>
        </w:tc>
        <w:tc>
          <w:tcPr>
            <w:tcW w:w="1369" w:type="dxa"/>
            <w:tcBorders>
              <w:top w:val="nil"/>
              <w:left w:val="nil"/>
              <w:bottom w:val="nil"/>
              <w:right w:val="nil"/>
            </w:tcBorders>
          </w:tcPr>
          <w:p w14:paraId="2FC228A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(0.0770)</w:t>
            </w:r>
          </w:p>
        </w:tc>
        <w:tc>
          <w:tcPr>
            <w:tcW w:w="1378" w:type="dxa"/>
            <w:tcBorders>
              <w:top w:val="nil"/>
              <w:left w:val="nil"/>
              <w:bottom w:val="nil"/>
              <w:right w:val="nil"/>
            </w:tcBorders>
          </w:tcPr>
          <w:p w14:paraId="469EDA9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(0.104)</w:t>
            </w:r>
          </w:p>
        </w:tc>
        <w:tc>
          <w:tcPr>
            <w:tcW w:w="1215" w:type="dxa"/>
            <w:tcBorders>
              <w:top w:val="nil"/>
              <w:left w:val="nil"/>
              <w:bottom w:val="nil"/>
              <w:right w:val="nil"/>
            </w:tcBorders>
          </w:tcPr>
          <w:p w14:paraId="5735EFE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(0.0771)</w:t>
            </w:r>
          </w:p>
        </w:tc>
        <w:tc>
          <w:tcPr>
            <w:tcW w:w="1303" w:type="dxa"/>
            <w:tcBorders>
              <w:top w:val="nil"/>
              <w:left w:val="nil"/>
              <w:bottom w:val="nil"/>
              <w:right w:val="nil"/>
            </w:tcBorders>
          </w:tcPr>
          <w:p w14:paraId="4B428C6C"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(0.105)</w:t>
            </w:r>
          </w:p>
        </w:tc>
      </w:tr>
      <w:tr w:rsidR="00253392" w:rsidRPr="00253392" w14:paraId="4890FCFD" w14:textId="77777777" w:rsidTr="005D72C0">
        <w:trPr>
          <w:jc w:val="center"/>
        </w:trPr>
        <w:tc>
          <w:tcPr>
            <w:tcW w:w="2461" w:type="dxa"/>
            <w:tcBorders>
              <w:top w:val="nil"/>
              <w:left w:val="nil"/>
              <w:bottom w:val="nil"/>
              <w:right w:val="nil"/>
            </w:tcBorders>
          </w:tcPr>
          <w:p w14:paraId="73D535CF"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Access to Finance</w:t>
            </w:r>
          </w:p>
        </w:tc>
        <w:tc>
          <w:tcPr>
            <w:tcW w:w="1142" w:type="dxa"/>
            <w:tcBorders>
              <w:top w:val="nil"/>
              <w:left w:val="nil"/>
              <w:bottom w:val="nil"/>
              <w:right w:val="nil"/>
            </w:tcBorders>
          </w:tcPr>
          <w:p w14:paraId="557E37DD"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6632084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0.0817**</w:t>
            </w:r>
          </w:p>
        </w:tc>
        <w:tc>
          <w:tcPr>
            <w:tcW w:w="1369" w:type="dxa"/>
            <w:tcBorders>
              <w:top w:val="nil"/>
              <w:left w:val="nil"/>
              <w:bottom w:val="nil"/>
              <w:right w:val="nil"/>
            </w:tcBorders>
          </w:tcPr>
          <w:p w14:paraId="28737FD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0.0819**</w:t>
            </w:r>
          </w:p>
        </w:tc>
        <w:tc>
          <w:tcPr>
            <w:tcW w:w="1378" w:type="dxa"/>
            <w:tcBorders>
              <w:top w:val="nil"/>
              <w:left w:val="nil"/>
              <w:bottom w:val="nil"/>
              <w:right w:val="nil"/>
            </w:tcBorders>
          </w:tcPr>
          <w:p w14:paraId="71FBB62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0.0791**</w:t>
            </w:r>
          </w:p>
        </w:tc>
        <w:tc>
          <w:tcPr>
            <w:tcW w:w="1215" w:type="dxa"/>
            <w:tcBorders>
              <w:top w:val="nil"/>
              <w:left w:val="nil"/>
              <w:bottom w:val="nil"/>
              <w:right w:val="nil"/>
            </w:tcBorders>
          </w:tcPr>
          <w:p w14:paraId="6088546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0.205***</w:t>
            </w:r>
          </w:p>
        </w:tc>
        <w:tc>
          <w:tcPr>
            <w:tcW w:w="1303" w:type="dxa"/>
            <w:tcBorders>
              <w:top w:val="nil"/>
              <w:left w:val="nil"/>
              <w:bottom w:val="nil"/>
              <w:right w:val="nil"/>
            </w:tcBorders>
          </w:tcPr>
          <w:p w14:paraId="691AEA0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0.190***</w:t>
            </w:r>
          </w:p>
        </w:tc>
      </w:tr>
      <w:tr w:rsidR="00253392" w:rsidRPr="00253392" w14:paraId="291C7476" w14:textId="77777777" w:rsidTr="005D72C0">
        <w:trPr>
          <w:jc w:val="center"/>
        </w:trPr>
        <w:tc>
          <w:tcPr>
            <w:tcW w:w="2461" w:type="dxa"/>
            <w:tcBorders>
              <w:top w:val="nil"/>
              <w:left w:val="nil"/>
              <w:bottom w:val="nil"/>
              <w:right w:val="nil"/>
            </w:tcBorders>
          </w:tcPr>
          <w:p w14:paraId="7D4645B5"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0BED1BC1"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224E7D4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(0.0341)</w:t>
            </w:r>
          </w:p>
        </w:tc>
        <w:tc>
          <w:tcPr>
            <w:tcW w:w="1369" w:type="dxa"/>
            <w:tcBorders>
              <w:top w:val="nil"/>
              <w:left w:val="nil"/>
              <w:bottom w:val="nil"/>
              <w:right w:val="nil"/>
            </w:tcBorders>
          </w:tcPr>
          <w:p w14:paraId="3828CF2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(0.0341)</w:t>
            </w:r>
          </w:p>
        </w:tc>
        <w:tc>
          <w:tcPr>
            <w:tcW w:w="1378" w:type="dxa"/>
            <w:tcBorders>
              <w:top w:val="nil"/>
              <w:left w:val="nil"/>
              <w:bottom w:val="nil"/>
              <w:right w:val="nil"/>
            </w:tcBorders>
          </w:tcPr>
          <w:p w14:paraId="10A0EF0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(0.0342)</w:t>
            </w:r>
          </w:p>
        </w:tc>
        <w:tc>
          <w:tcPr>
            <w:tcW w:w="1215" w:type="dxa"/>
            <w:tcBorders>
              <w:top w:val="nil"/>
              <w:left w:val="nil"/>
              <w:bottom w:val="nil"/>
              <w:right w:val="nil"/>
            </w:tcBorders>
          </w:tcPr>
          <w:p w14:paraId="08FDC44C"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(0.0466)</w:t>
            </w:r>
          </w:p>
        </w:tc>
        <w:tc>
          <w:tcPr>
            <w:tcW w:w="1303" w:type="dxa"/>
            <w:tcBorders>
              <w:top w:val="nil"/>
              <w:left w:val="nil"/>
              <w:bottom w:val="nil"/>
              <w:right w:val="nil"/>
            </w:tcBorders>
          </w:tcPr>
          <w:p w14:paraId="0A603D4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(0.0503)</w:t>
            </w:r>
          </w:p>
        </w:tc>
      </w:tr>
      <w:tr w:rsidR="00253392" w:rsidRPr="00253392" w14:paraId="162F16F2" w14:textId="77777777" w:rsidTr="005D72C0">
        <w:trPr>
          <w:jc w:val="center"/>
        </w:trPr>
        <w:tc>
          <w:tcPr>
            <w:tcW w:w="2461" w:type="dxa"/>
            <w:tcBorders>
              <w:top w:val="nil"/>
              <w:left w:val="nil"/>
              <w:bottom w:val="nil"/>
              <w:right w:val="nil"/>
            </w:tcBorders>
          </w:tcPr>
          <w:p w14:paraId="43ACA344"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Female X Network</w:t>
            </w:r>
          </w:p>
        </w:tc>
        <w:tc>
          <w:tcPr>
            <w:tcW w:w="1142" w:type="dxa"/>
            <w:tcBorders>
              <w:top w:val="nil"/>
              <w:left w:val="nil"/>
              <w:bottom w:val="nil"/>
              <w:right w:val="nil"/>
            </w:tcBorders>
          </w:tcPr>
          <w:p w14:paraId="51003DB8"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114CA9C4"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69" w:type="dxa"/>
            <w:tcBorders>
              <w:top w:val="nil"/>
              <w:left w:val="nil"/>
              <w:bottom w:val="nil"/>
              <w:right w:val="nil"/>
            </w:tcBorders>
          </w:tcPr>
          <w:p w14:paraId="4519899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-0.103**</w:t>
            </w:r>
          </w:p>
        </w:tc>
        <w:tc>
          <w:tcPr>
            <w:tcW w:w="1378" w:type="dxa"/>
            <w:tcBorders>
              <w:top w:val="nil"/>
              <w:left w:val="nil"/>
              <w:bottom w:val="nil"/>
              <w:right w:val="nil"/>
            </w:tcBorders>
          </w:tcPr>
          <w:p w14:paraId="7FC020F8"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15" w:type="dxa"/>
            <w:tcBorders>
              <w:top w:val="nil"/>
              <w:left w:val="nil"/>
              <w:bottom w:val="nil"/>
              <w:right w:val="nil"/>
            </w:tcBorders>
          </w:tcPr>
          <w:p w14:paraId="08BDD65D"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03" w:type="dxa"/>
            <w:tcBorders>
              <w:top w:val="nil"/>
              <w:left w:val="nil"/>
              <w:bottom w:val="nil"/>
              <w:right w:val="nil"/>
            </w:tcBorders>
          </w:tcPr>
          <w:p w14:paraId="75D5627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0.00903</w:t>
            </w:r>
          </w:p>
        </w:tc>
      </w:tr>
      <w:tr w:rsidR="00253392" w:rsidRPr="00253392" w14:paraId="480BBBEB" w14:textId="77777777" w:rsidTr="005D72C0">
        <w:trPr>
          <w:jc w:val="center"/>
        </w:trPr>
        <w:tc>
          <w:tcPr>
            <w:tcW w:w="2461" w:type="dxa"/>
            <w:tcBorders>
              <w:top w:val="nil"/>
              <w:left w:val="nil"/>
              <w:bottom w:val="nil"/>
              <w:right w:val="nil"/>
            </w:tcBorders>
          </w:tcPr>
          <w:p w14:paraId="278FFFE2"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5A583CE5"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0624F516"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69" w:type="dxa"/>
            <w:tcBorders>
              <w:top w:val="nil"/>
              <w:left w:val="nil"/>
              <w:bottom w:val="nil"/>
              <w:right w:val="nil"/>
            </w:tcBorders>
          </w:tcPr>
          <w:p w14:paraId="52DB02F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(0.0509)</w:t>
            </w:r>
          </w:p>
        </w:tc>
        <w:tc>
          <w:tcPr>
            <w:tcW w:w="1378" w:type="dxa"/>
            <w:tcBorders>
              <w:top w:val="nil"/>
              <w:left w:val="nil"/>
              <w:bottom w:val="nil"/>
              <w:right w:val="nil"/>
            </w:tcBorders>
          </w:tcPr>
          <w:p w14:paraId="370CA900"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15" w:type="dxa"/>
            <w:tcBorders>
              <w:top w:val="nil"/>
              <w:left w:val="nil"/>
              <w:bottom w:val="nil"/>
              <w:right w:val="nil"/>
            </w:tcBorders>
          </w:tcPr>
          <w:p w14:paraId="7BBC297B"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03" w:type="dxa"/>
            <w:tcBorders>
              <w:top w:val="nil"/>
              <w:left w:val="nil"/>
              <w:bottom w:val="nil"/>
              <w:right w:val="nil"/>
            </w:tcBorders>
          </w:tcPr>
          <w:p w14:paraId="7C9054A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(0.0594)</w:t>
            </w:r>
          </w:p>
        </w:tc>
      </w:tr>
      <w:tr w:rsidR="00253392" w:rsidRPr="00253392" w14:paraId="0C69A1FF" w14:textId="77777777" w:rsidTr="005D72C0">
        <w:trPr>
          <w:jc w:val="center"/>
        </w:trPr>
        <w:tc>
          <w:tcPr>
            <w:tcW w:w="2461" w:type="dxa"/>
            <w:tcBorders>
              <w:top w:val="nil"/>
              <w:left w:val="nil"/>
              <w:bottom w:val="nil"/>
              <w:right w:val="nil"/>
            </w:tcBorders>
          </w:tcPr>
          <w:p w14:paraId="053503F6"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Female X Household Income</w:t>
            </w:r>
          </w:p>
        </w:tc>
        <w:tc>
          <w:tcPr>
            <w:tcW w:w="1142" w:type="dxa"/>
            <w:tcBorders>
              <w:top w:val="nil"/>
              <w:left w:val="nil"/>
              <w:bottom w:val="nil"/>
              <w:right w:val="nil"/>
            </w:tcBorders>
          </w:tcPr>
          <w:p w14:paraId="5DE5A2D2"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4DA443CE"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69" w:type="dxa"/>
            <w:tcBorders>
              <w:top w:val="nil"/>
              <w:left w:val="nil"/>
              <w:bottom w:val="nil"/>
              <w:right w:val="nil"/>
            </w:tcBorders>
          </w:tcPr>
          <w:p w14:paraId="31CA16CB"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78" w:type="dxa"/>
            <w:tcBorders>
              <w:top w:val="nil"/>
              <w:left w:val="nil"/>
              <w:bottom w:val="nil"/>
              <w:right w:val="nil"/>
            </w:tcBorders>
          </w:tcPr>
          <w:p w14:paraId="30D9453C"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-0.489***</w:t>
            </w:r>
          </w:p>
        </w:tc>
        <w:tc>
          <w:tcPr>
            <w:tcW w:w="1215" w:type="dxa"/>
            <w:tcBorders>
              <w:top w:val="nil"/>
              <w:left w:val="nil"/>
              <w:bottom w:val="nil"/>
              <w:right w:val="nil"/>
            </w:tcBorders>
          </w:tcPr>
          <w:p w14:paraId="1A41E052"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03" w:type="dxa"/>
            <w:tcBorders>
              <w:top w:val="nil"/>
              <w:left w:val="nil"/>
              <w:bottom w:val="nil"/>
              <w:right w:val="nil"/>
            </w:tcBorders>
          </w:tcPr>
          <w:p w14:paraId="6C47753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-0.406***</w:t>
            </w:r>
          </w:p>
        </w:tc>
      </w:tr>
      <w:tr w:rsidR="00253392" w:rsidRPr="00253392" w14:paraId="6E2230DB" w14:textId="77777777" w:rsidTr="005D72C0">
        <w:trPr>
          <w:jc w:val="center"/>
        </w:trPr>
        <w:tc>
          <w:tcPr>
            <w:tcW w:w="2461" w:type="dxa"/>
            <w:tcBorders>
              <w:top w:val="nil"/>
              <w:left w:val="nil"/>
              <w:bottom w:val="nil"/>
              <w:right w:val="nil"/>
            </w:tcBorders>
          </w:tcPr>
          <w:p w14:paraId="4B78586D"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62E52E8E"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0D37D914"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69" w:type="dxa"/>
            <w:tcBorders>
              <w:top w:val="nil"/>
              <w:left w:val="nil"/>
              <w:bottom w:val="nil"/>
              <w:right w:val="nil"/>
            </w:tcBorders>
          </w:tcPr>
          <w:p w14:paraId="328F7F6D"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78" w:type="dxa"/>
            <w:tcBorders>
              <w:top w:val="nil"/>
              <w:left w:val="nil"/>
              <w:bottom w:val="nil"/>
              <w:right w:val="nil"/>
            </w:tcBorders>
          </w:tcPr>
          <w:p w14:paraId="4618440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(0.143)</w:t>
            </w:r>
          </w:p>
        </w:tc>
        <w:tc>
          <w:tcPr>
            <w:tcW w:w="1215" w:type="dxa"/>
            <w:tcBorders>
              <w:top w:val="nil"/>
              <w:left w:val="nil"/>
              <w:bottom w:val="nil"/>
              <w:right w:val="nil"/>
            </w:tcBorders>
          </w:tcPr>
          <w:p w14:paraId="2BF77D31"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03" w:type="dxa"/>
            <w:tcBorders>
              <w:top w:val="nil"/>
              <w:left w:val="nil"/>
              <w:bottom w:val="nil"/>
              <w:right w:val="nil"/>
            </w:tcBorders>
          </w:tcPr>
          <w:p w14:paraId="508A8BC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(0.146)</w:t>
            </w:r>
          </w:p>
        </w:tc>
      </w:tr>
      <w:tr w:rsidR="00253392" w:rsidRPr="00253392" w14:paraId="30C0B0A6" w14:textId="77777777" w:rsidTr="005D72C0">
        <w:trPr>
          <w:jc w:val="center"/>
        </w:trPr>
        <w:tc>
          <w:tcPr>
            <w:tcW w:w="2461" w:type="dxa"/>
            <w:tcBorders>
              <w:top w:val="nil"/>
              <w:left w:val="nil"/>
              <w:bottom w:val="nil"/>
              <w:right w:val="nil"/>
            </w:tcBorders>
          </w:tcPr>
          <w:p w14:paraId="30B9254A"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Female X Access to Finance</w:t>
            </w:r>
          </w:p>
        </w:tc>
        <w:tc>
          <w:tcPr>
            <w:tcW w:w="1142" w:type="dxa"/>
            <w:tcBorders>
              <w:top w:val="nil"/>
              <w:left w:val="nil"/>
              <w:bottom w:val="nil"/>
              <w:right w:val="nil"/>
            </w:tcBorders>
          </w:tcPr>
          <w:p w14:paraId="49D858BB"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0BD0D767"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69" w:type="dxa"/>
            <w:tcBorders>
              <w:top w:val="nil"/>
              <w:left w:val="nil"/>
              <w:bottom w:val="nil"/>
              <w:right w:val="nil"/>
            </w:tcBorders>
          </w:tcPr>
          <w:p w14:paraId="65E4393F"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78" w:type="dxa"/>
            <w:tcBorders>
              <w:top w:val="nil"/>
              <w:left w:val="nil"/>
              <w:bottom w:val="nil"/>
              <w:right w:val="nil"/>
            </w:tcBorders>
          </w:tcPr>
          <w:p w14:paraId="7F7513E1"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15" w:type="dxa"/>
            <w:tcBorders>
              <w:top w:val="nil"/>
              <w:left w:val="nil"/>
              <w:bottom w:val="nil"/>
              <w:right w:val="nil"/>
            </w:tcBorders>
          </w:tcPr>
          <w:p w14:paraId="4988917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-0.223***</w:t>
            </w:r>
          </w:p>
        </w:tc>
        <w:tc>
          <w:tcPr>
            <w:tcW w:w="1303" w:type="dxa"/>
            <w:tcBorders>
              <w:top w:val="nil"/>
              <w:left w:val="nil"/>
              <w:bottom w:val="nil"/>
              <w:right w:val="nil"/>
            </w:tcBorders>
          </w:tcPr>
          <w:p w14:paraId="1740EC9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-0.201***</w:t>
            </w:r>
          </w:p>
        </w:tc>
      </w:tr>
      <w:tr w:rsidR="00253392" w:rsidRPr="00253392" w14:paraId="6E64760D" w14:textId="77777777" w:rsidTr="005D72C0">
        <w:trPr>
          <w:jc w:val="center"/>
        </w:trPr>
        <w:tc>
          <w:tcPr>
            <w:tcW w:w="2461" w:type="dxa"/>
            <w:tcBorders>
              <w:top w:val="nil"/>
              <w:left w:val="nil"/>
              <w:bottom w:val="nil"/>
              <w:right w:val="nil"/>
            </w:tcBorders>
          </w:tcPr>
          <w:p w14:paraId="6B45A3B3"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69A5EA3C"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1D17E254"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69" w:type="dxa"/>
            <w:tcBorders>
              <w:top w:val="nil"/>
              <w:left w:val="nil"/>
              <w:bottom w:val="nil"/>
              <w:right w:val="nil"/>
            </w:tcBorders>
          </w:tcPr>
          <w:p w14:paraId="385284E3"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78" w:type="dxa"/>
            <w:tcBorders>
              <w:top w:val="nil"/>
              <w:left w:val="nil"/>
              <w:bottom w:val="nil"/>
              <w:right w:val="nil"/>
            </w:tcBorders>
          </w:tcPr>
          <w:p w14:paraId="50C0C02C"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15" w:type="dxa"/>
            <w:tcBorders>
              <w:top w:val="nil"/>
              <w:left w:val="nil"/>
              <w:bottom w:val="nil"/>
              <w:right w:val="nil"/>
            </w:tcBorders>
          </w:tcPr>
          <w:p w14:paraId="0D992B4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(0.0568)</w:t>
            </w:r>
          </w:p>
        </w:tc>
        <w:tc>
          <w:tcPr>
            <w:tcW w:w="1303" w:type="dxa"/>
            <w:tcBorders>
              <w:top w:val="nil"/>
              <w:left w:val="nil"/>
              <w:bottom w:val="nil"/>
              <w:right w:val="nil"/>
            </w:tcBorders>
          </w:tcPr>
          <w:p w14:paraId="481F289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(0.0666)</w:t>
            </w:r>
          </w:p>
        </w:tc>
      </w:tr>
      <w:tr w:rsidR="00253392" w:rsidRPr="00253392" w14:paraId="6DB063DE" w14:textId="77777777" w:rsidTr="005D72C0">
        <w:trPr>
          <w:jc w:val="center"/>
        </w:trPr>
        <w:tc>
          <w:tcPr>
            <w:tcW w:w="2461" w:type="dxa"/>
            <w:tcBorders>
              <w:top w:val="nil"/>
              <w:left w:val="nil"/>
              <w:bottom w:val="nil"/>
              <w:right w:val="nil"/>
            </w:tcBorders>
          </w:tcPr>
          <w:p w14:paraId="1F11CB15"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08A8AFEF"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nil"/>
              <w:right w:val="nil"/>
            </w:tcBorders>
          </w:tcPr>
          <w:p w14:paraId="4A722C5B"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69" w:type="dxa"/>
            <w:tcBorders>
              <w:top w:val="nil"/>
              <w:left w:val="nil"/>
              <w:bottom w:val="nil"/>
              <w:right w:val="nil"/>
            </w:tcBorders>
          </w:tcPr>
          <w:p w14:paraId="191C724E"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78" w:type="dxa"/>
            <w:tcBorders>
              <w:top w:val="nil"/>
              <w:left w:val="nil"/>
              <w:bottom w:val="nil"/>
              <w:right w:val="nil"/>
            </w:tcBorders>
          </w:tcPr>
          <w:p w14:paraId="7359EC9B"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15" w:type="dxa"/>
            <w:tcBorders>
              <w:top w:val="nil"/>
              <w:left w:val="nil"/>
              <w:bottom w:val="nil"/>
              <w:right w:val="nil"/>
            </w:tcBorders>
          </w:tcPr>
          <w:p w14:paraId="5BD6E114"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03" w:type="dxa"/>
            <w:tcBorders>
              <w:top w:val="nil"/>
              <w:left w:val="nil"/>
              <w:bottom w:val="nil"/>
              <w:right w:val="nil"/>
            </w:tcBorders>
          </w:tcPr>
          <w:p w14:paraId="5D85B653"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r>
      <w:tr w:rsidR="00253392" w:rsidRPr="00253392" w14:paraId="6A27DC70" w14:textId="77777777" w:rsidTr="005D72C0">
        <w:trPr>
          <w:jc w:val="center"/>
        </w:trPr>
        <w:tc>
          <w:tcPr>
            <w:tcW w:w="2461" w:type="dxa"/>
            <w:tcBorders>
              <w:top w:val="nil"/>
              <w:left w:val="nil"/>
              <w:bottom w:val="nil"/>
              <w:right w:val="nil"/>
            </w:tcBorders>
          </w:tcPr>
          <w:p w14:paraId="22F4340F"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Constant cut1</w:t>
            </w:r>
          </w:p>
        </w:tc>
        <w:tc>
          <w:tcPr>
            <w:tcW w:w="1142" w:type="dxa"/>
            <w:tcBorders>
              <w:top w:val="nil"/>
              <w:left w:val="nil"/>
              <w:bottom w:val="nil"/>
              <w:right w:val="nil"/>
            </w:tcBorders>
          </w:tcPr>
          <w:p w14:paraId="0D7DF96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1.742***</w:t>
            </w:r>
          </w:p>
        </w:tc>
        <w:tc>
          <w:tcPr>
            <w:tcW w:w="1286" w:type="dxa"/>
            <w:tcBorders>
              <w:top w:val="nil"/>
              <w:left w:val="nil"/>
              <w:bottom w:val="nil"/>
              <w:right w:val="nil"/>
            </w:tcBorders>
          </w:tcPr>
          <w:p w14:paraId="34D55848"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1.142***</w:t>
            </w:r>
          </w:p>
        </w:tc>
        <w:tc>
          <w:tcPr>
            <w:tcW w:w="1369" w:type="dxa"/>
            <w:tcBorders>
              <w:top w:val="nil"/>
              <w:left w:val="nil"/>
              <w:bottom w:val="nil"/>
              <w:right w:val="nil"/>
            </w:tcBorders>
          </w:tcPr>
          <w:p w14:paraId="77A88BA8"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1.405***</w:t>
            </w:r>
          </w:p>
        </w:tc>
        <w:tc>
          <w:tcPr>
            <w:tcW w:w="1378" w:type="dxa"/>
            <w:tcBorders>
              <w:top w:val="nil"/>
              <w:left w:val="nil"/>
              <w:bottom w:val="nil"/>
              <w:right w:val="nil"/>
            </w:tcBorders>
          </w:tcPr>
          <w:p w14:paraId="1802B38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1.524***</w:t>
            </w:r>
          </w:p>
        </w:tc>
        <w:tc>
          <w:tcPr>
            <w:tcW w:w="1215" w:type="dxa"/>
            <w:tcBorders>
              <w:top w:val="nil"/>
              <w:left w:val="nil"/>
              <w:bottom w:val="nil"/>
              <w:right w:val="nil"/>
            </w:tcBorders>
          </w:tcPr>
          <w:p w14:paraId="3AAD1EE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1.672***</w:t>
            </w:r>
          </w:p>
        </w:tc>
        <w:tc>
          <w:tcPr>
            <w:tcW w:w="1303" w:type="dxa"/>
            <w:tcBorders>
              <w:top w:val="nil"/>
              <w:left w:val="nil"/>
              <w:bottom w:val="nil"/>
              <w:right w:val="nil"/>
            </w:tcBorders>
          </w:tcPr>
          <w:p w14:paraId="1E88336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1.912***</w:t>
            </w:r>
          </w:p>
        </w:tc>
      </w:tr>
      <w:tr w:rsidR="00253392" w:rsidRPr="00253392" w14:paraId="598E7BCC" w14:textId="77777777" w:rsidTr="005D72C0">
        <w:trPr>
          <w:jc w:val="center"/>
        </w:trPr>
        <w:tc>
          <w:tcPr>
            <w:tcW w:w="2461" w:type="dxa"/>
            <w:tcBorders>
              <w:top w:val="nil"/>
              <w:left w:val="nil"/>
              <w:bottom w:val="nil"/>
              <w:right w:val="nil"/>
            </w:tcBorders>
          </w:tcPr>
          <w:p w14:paraId="1640AA7A"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49D8D27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(0.413)</w:t>
            </w:r>
          </w:p>
        </w:tc>
        <w:tc>
          <w:tcPr>
            <w:tcW w:w="1286" w:type="dxa"/>
            <w:tcBorders>
              <w:top w:val="nil"/>
              <w:left w:val="nil"/>
              <w:bottom w:val="nil"/>
              <w:right w:val="nil"/>
            </w:tcBorders>
          </w:tcPr>
          <w:p w14:paraId="1E0F691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(0.438)</w:t>
            </w:r>
          </w:p>
        </w:tc>
        <w:tc>
          <w:tcPr>
            <w:tcW w:w="1369" w:type="dxa"/>
            <w:tcBorders>
              <w:top w:val="nil"/>
              <w:left w:val="nil"/>
              <w:bottom w:val="nil"/>
              <w:right w:val="nil"/>
            </w:tcBorders>
          </w:tcPr>
          <w:p w14:paraId="503F57D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(0.457)</w:t>
            </w:r>
          </w:p>
        </w:tc>
        <w:tc>
          <w:tcPr>
            <w:tcW w:w="1378" w:type="dxa"/>
            <w:tcBorders>
              <w:top w:val="nil"/>
              <w:left w:val="nil"/>
              <w:bottom w:val="nil"/>
              <w:right w:val="nil"/>
            </w:tcBorders>
          </w:tcPr>
          <w:p w14:paraId="291AC88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(0.452)</w:t>
            </w:r>
          </w:p>
        </w:tc>
        <w:tc>
          <w:tcPr>
            <w:tcW w:w="1215" w:type="dxa"/>
            <w:tcBorders>
              <w:top w:val="nil"/>
              <w:left w:val="nil"/>
              <w:bottom w:val="nil"/>
              <w:right w:val="nil"/>
            </w:tcBorders>
          </w:tcPr>
          <w:p w14:paraId="038C881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(0.459)</w:t>
            </w:r>
          </w:p>
        </w:tc>
        <w:tc>
          <w:tcPr>
            <w:tcW w:w="1303" w:type="dxa"/>
            <w:tcBorders>
              <w:top w:val="nil"/>
              <w:left w:val="nil"/>
              <w:bottom w:val="nil"/>
              <w:right w:val="nil"/>
            </w:tcBorders>
          </w:tcPr>
          <w:p w14:paraId="414D9D0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(0.473)</w:t>
            </w:r>
          </w:p>
        </w:tc>
      </w:tr>
      <w:tr w:rsidR="00253392" w:rsidRPr="00253392" w14:paraId="7165322F" w14:textId="77777777" w:rsidTr="005D72C0">
        <w:trPr>
          <w:jc w:val="center"/>
        </w:trPr>
        <w:tc>
          <w:tcPr>
            <w:tcW w:w="2461" w:type="dxa"/>
            <w:tcBorders>
              <w:top w:val="nil"/>
              <w:left w:val="nil"/>
              <w:bottom w:val="nil"/>
              <w:right w:val="nil"/>
            </w:tcBorders>
          </w:tcPr>
          <w:p w14:paraId="4A3021EB"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Constant cut2</w:t>
            </w:r>
          </w:p>
        </w:tc>
        <w:tc>
          <w:tcPr>
            <w:tcW w:w="1142" w:type="dxa"/>
            <w:tcBorders>
              <w:top w:val="nil"/>
              <w:left w:val="nil"/>
              <w:bottom w:val="nil"/>
              <w:right w:val="nil"/>
            </w:tcBorders>
          </w:tcPr>
          <w:p w14:paraId="339201EC"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3.169***</w:t>
            </w:r>
          </w:p>
        </w:tc>
        <w:tc>
          <w:tcPr>
            <w:tcW w:w="1286" w:type="dxa"/>
            <w:tcBorders>
              <w:top w:val="nil"/>
              <w:left w:val="nil"/>
              <w:bottom w:val="nil"/>
              <w:right w:val="nil"/>
            </w:tcBorders>
          </w:tcPr>
          <w:p w14:paraId="0360948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2.631***</w:t>
            </w:r>
          </w:p>
        </w:tc>
        <w:tc>
          <w:tcPr>
            <w:tcW w:w="1369" w:type="dxa"/>
            <w:tcBorders>
              <w:top w:val="nil"/>
              <w:left w:val="nil"/>
              <w:bottom w:val="nil"/>
              <w:right w:val="nil"/>
            </w:tcBorders>
          </w:tcPr>
          <w:p w14:paraId="2B2DBD3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2.893***</w:t>
            </w:r>
          </w:p>
        </w:tc>
        <w:tc>
          <w:tcPr>
            <w:tcW w:w="1378" w:type="dxa"/>
            <w:tcBorders>
              <w:top w:val="nil"/>
              <w:left w:val="nil"/>
              <w:bottom w:val="nil"/>
              <w:right w:val="nil"/>
            </w:tcBorders>
          </w:tcPr>
          <w:p w14:paraId="14C0516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3.021***</w:t>
            </w:r>
          </w:p>
        </w:tc>
        <w:tc>
          <w:tcPr>
            <w:tcW w:w="1215" w:type="dxa"/>
            <w:tcBorders>
              <w:top w:val="nil"/>
              <w:left w:val="nil"/>
              <w:bottom w:val="nil"/>
              <w:right w:val="nil"/>
            </w:tcBorders>
          </w:tcPr>
          <w:p w14:paraId="30FFAA4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3.162***</w:t>
            </w:r>
          </w:p>
        </w:tc>
        <w:tc>
          <w:tcPr>
            <w:tcW w:w="1303" w:type="dxa"/>
            <w:tcBorders>
              <w:top w:val="nil"/>
              <w:left w:val="nil"/>
              <w:bottom w:val="nil"/>
              <w:right w:val="nil"/>
            </w:tcBorders>
          </w:tcPr>
          <w:p w14:paraId="5B33E85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3.409***</w:t>
            </w:r>
          </w:p>
        </w:tc>
      </w:tr>
      <w:tr w:rsidR="00253392" w:rsidRPr="00253392" w14:paraId="21DFBFAA" w14:textId="77777777" w:rsidTr="005D72C0">
        <w:trPr>
          <w:jc w:val="center"/>
        </w:trPr>
        <w:tc>
          <w:tcPr>
            <w:tcW w:w="2461" w:type="dxa"/>
            <w:tcBorders>
              <w:top w:val="nil"/>
              <w:left w:val="nil"/>
              <w:bottom w:val="nil"/>
              <w:right w:val="nil"/>
            </w:tcBorders>
          </w:tcPr>
          <w:p w14:paraId="52433A72"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78260D8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(0.417)</w:t>
            </w:r>
          </w:p>
        </w:tc>
        <w:tc>
          <w:tcPr>
            <w:tcW w:w="1286" w:type="dxa"/>
            <w:tcBorders>
              <w:top w:val="nil"/>
              <w:left w:val="nil"/>
              <w:bottom w:val="nil"/>
              <w:right w:val="nil"/>
            </w:tcBorders>
          </w:tcPr>
          <w:p w14:paraId="66E2571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(0.440)</w:t>
            </w:r>
          </w:p>
        </w:tc>
        <w:tc>
          <w:tcPr>
            <w:tcW w:w="1369" w:type="dxa"/>
            <w:tcBorders>
              <w:top w:val="nil"/>
              <w:left w:val="nil"/>
              <w:bottom w:val="nil"/>
              <w:right w:val="nil"/>
            </w:tcBorders>
          </w:tcPr>
          <w:p w14:paraId="14335C2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(0.459)</w:t>
            </w:r>
          </w:p>
        </w:tc>
        <w:tc>
          <w:tcPr>
            <w:tcW w:w="1378" w:type="dxa"/>
            <w:tcBorders>
              <w:top w:val="nil"/>
              <w:left w:val="nil"/>
              <w:bottom w:val="nil"/>
              <w:right w:val="nil"/>
            </w:tcBorders>
          </w:tcPr>
          <w:p w14:paraId="11622AD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(0.455)</w:t>
            </w:r>
          </w:p>
        </w:tc>
        <w:tc>
          <w:tcPr>
            <w:tcW w:w="1215" w:type="dxa"/>
            <w:tcBorders>
              <w:top w:val="nil"/>
              <w:left w:val="nil"/>
              <w:bottom w:val="nil"/>
              <w:right w:val="nil"/>
            </w:tcBorders>
          </w:tcPr>
          <w:p w14:paraId="7E13480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(0.462)</w:t>
            </w:r>
          </w:p>
        </w:tc>
        <w:tc>
          <w:tcPr>
            <w:tcW w:w="1303" w:type="dxa"/>
            <w:tcBorders>
              <w:top w:val="nil"/>
              <w:left w:val="nil"/>
              <w:bottom w:val="nil"/>
              <w:right w:val="nil"/>
            </w:tcBorders>
          </w:tcPr>
          <w:p w14:paraId="44C0573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(0.476)</w:t>
            </w:r>
          </w:p>
        </w:tc>
      </w:tr>
      <w:tr w:rsidR="00253392" w:rsidRPr="00253392" w14:paraId="344D7D4F" w14:textId="77777777" w:rsidTr="005D72C0">
        <w:trPr>
          <w:jc w:val="center"/>
        </w:trPr>
        <w:tc>
          <w:tcPr>
            <w:tcW w:w="2461" w:type="dxa"/>
            <w:tcBorders>
              <w:top w:val="nil"/>
              <w:left w:val="nil"/>
              <w:bottom w:val="nil"/>
              <w:right w:val="nil"/>
            </w:tcBorders>
          </w:tcPr>
          <w:p w14:paraId="1FC8A3F1"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Constant cut3</w:t>
            </w:r>
          </w:p>
        </w:tc>
        <w:tc>
          <w:tcPr>
            <w:tcW w:w="1142" w:type="dxa"/>
            <w:tcBorders>
              <w:top w:val="nil"/>
              <w:left w:val="nil"/>
              <w:bottom w:val="nil"/>
              <w:right w:val="nil"/>
            </w:tcBorders>
          </w:tcPr>
          <w:p w14:paraId="6F461D7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3.782***</w:t>
            </w:r>
          </w:p>
        </w:tc>
        <w:tc>
          <w:tcPr>
            <w:tcW w:w="1286" w:type="dxa"/>
            <w:tcBorders>
              <w:top w:val="nil"/>
              <w:left w:val="nil"/>
              <w:bottom w:val="nil"/>
              <w:right w:val="nil"/>
            </w:tcBorders>
          </w:tcPr>
          <w:p w14:paraId="6FE4E13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3.271***</w:t>
            </w:r>
          </w:p>
        </w:tc>
        <w:tc>
          <w:tcPr>
            <w:tcW w:w="1369" w:type="dxa"/>
            <w:tcBorders>
              <w:top w:val="nil"/>
              <w:left w:val="nil"/>
              <w:bottom w:val="nil"/>
              <w:right w:val="nil"/>
            </w:tcBorders>
          </w:tcPr>
          <w:p w14:paraId="3AA1521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3.534***</w:t>
            </w:r>
          </w:p>
        </w:tc>
        <w:tc>
          <w:tcPr>
            <w:tcW w:w="1378" w:type="dxa"/>
            <w:tcBorders>
              <w:top w:val="nil"/>
              <w:left w:val="nil"/>
              <w:bottom w:val="nil"/>
              <w:right w:val="nil"/>
            </w:tcBorders>
          </w:tcPr>
          <w:p w14:paraId="59D775C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3.660***</w:t>
            </w:r>
          </w:p>
        </w:tc>
        <w:tc>
          <w:tcPr>
            <w:tcW w:w="1215" w:type="dxa"/>
            <w:tcBorders>
              <w:top w:val="nil"/>
              <w:left w:val="nil"/>
              <w:bottom w:val="nil"/>
              <w:right w:val="nil"/>
            </w:tcBorders>
          </w:tcPr>
          <w:p w14:paraId="39CF28D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3.806***</w:t>
            </w:r>
          </w:p>
        </w:tc>
        <w:tc>
          <w:tcPr>
            <w:tcW w:w="1303" w:type="dxa"/>
            <w:tcBorders>
              <w:top w:val="nil"/>
              <w:left w:val="nil"/>
              <w:bottom w:val="nil"/>
              <w:right w:val="nil"/>
            </w:tcBorders>
          </w:tcPr>
          <w:p w14:paraId="5B5DB09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4.052***</w:t>
            </w:r>
          </w:p>
        </w:tc>
      </w:tr>
      <w:tr w:rsidR="00253392" w:rsidRPr="00253392" w14:paraId="3BF7EF6A" w14:textId="77777777" w:rsidTr="005D72C0">
        <w:trPr>
          <w:jc w:val="center"/>
        </w:trPr>
        <w:tc>
          <w:tcPr>
            <w:tcW w:w="2461" w:type="dxa"/>
            <w:tcBorders>
              <w:top w:val="nil"/>
              <w:left w:val="nil"/>
              <w:bottom w:val="nil"/>
              <w:right w:val="nil"/>
            </w:tcBorders>
          </w:tcPr>
          <w:p w14:paraId="1BCD065C"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2379B5E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(0.419)</w:t>
            </w:r>
          </w:p>
        </w:tc>
        <w:tc>
          <w:tcPr>
            <w:tcW w:w="1286" w:type="dxa"/>
            <w:tcBorders>
              <w:top w:val="nil"/>
              <w:left w:val="nil"/>
              <w:bottom w:val="nil"/>
              <w:right w:val="nil"/>
            </w:tcBorders>
          </w:tcPr>
          <w:p w14:paraId="0F449838"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(0.442)</w:t>
            </w:r>
          </w:p>
        </w:tc>
        <w:tc>
          <w:tcPr>
            <w:tcW w:w="1369" w:type="dxa"/>
            <w:tcBorders>
              <w:top w:val="nil"/>
              <w:left w:val="nil"/>
              <w:bottom w:val="nil"/>
              <w:right w:val="nil"/>
            </w:tcBorders>
          </w:tcPr>
          <w:p w14:paraId="5590576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(0.461)</w:t>
            </w:r>
          </w:p>
        </w:tc>
        <w:tc>
          <w:tcPr>
            <w:tcW w:w="1378" w:type="dxa"/>
            <w:tcBorders>
              <w:top w:val="nil"/>
              <w:left w:val="nil"/>
              <w:bottom w:val="nil"/>
              <w:right w:val="nil"/>
            </w:tcBorders>
          </w:tcPr>
          <w:p w14:paraId="1D754FE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(0.457)</w:t>
            </w:r>
          </w:p>
        </w:tc>
        <w:tc>
          <w:tcPr>
            <w:tcW w:w="1215" w:type="dxa"/>
            <w:tcBorders>
              <w:top w:val="nil"/>
              <w:left w:val="nil"/>
              <w:bottom w:val="nil"/>
              <w:right w:val="nil"/>
            </w:tcBorders>
          </w:tcPr>
          <w:p w14:paraId="388709B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(0.464)</w:t>
            </w:r>
          </w:p>
        </w:tc>
        <w:tc>
          <w:tcPr>
            <w:tcW w:w="1303" w:type="dxa"/>
            <w:tcBorders>
              <w:top w:val="nil"/>
              <w:left w:val="nil"/>
              <w:bottom w:val="nil"/>
              <w:right w:val="nil"/>
            </w:tcBorders>
          </w:tcPr>
          <w:p w14:paraId="2F8C7F2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(0.478)</w:t>
            </w:r>
          </w:p>
        </w:tc>
      </w:tr>
      <w:tr w:rsidR="00253392" w:rsidRPr="00253392" w14:paraId="6365A6B2" w14:textId="77777777" w:rsidTr="005D72C0">
        <w:trPr>
          <w:jc w:val="center"/>
        </w:trPr>
        <w:tc>
          <w:tcPr>
            <w:tcW w:w="2461" w:type="dxa"/>
            <w:tcBorders>
              <w:top w:val="nil"/>
              <w:left w:val="nil"/>
              <w:bottom w:val="nil"/>
              <w:right w:val="nil"/>
            </w:tcBorders>
          </w:tcPr>
          <w:p w14:paraId="31A877F8"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Constant cut4</w:t>
            </w:r>
          </w:p>
        </w:tc>
        <w:tc>
          <w:tcPr>
            <w:tcW w:w="1142" w:type="dxa"/>
            <w:tcBorders>
              <w:top w:val="nil"/>
              <w:left w:val="nil"/>
              <w:bottom w:val="nil"/>
              <w:right w:val="nil"/>
            </w:tcBorders>
          </w:tcPr>
          <w:p w14:paraId="270F435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4.129***</w:t>
            </w:r>
          </w:p>
        </w:tc>
        <w:tc>
          <w:tcPr>
            <w:tcW w:w="1286" w:type="dxa"/>
            <w:tcBorders>
              <w:top w:val="nil"/>
              <w:left w:val="nil"/>
              <w:bottom w:val="nil"/>
              <w:right w:val="nil"/>
            </w:tcBorders>
          </w:tcPr>
          <w:p w14:paraId="0F97C0D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3.627***</w:t>
            </w:r>
          </w:p>
        </w:tc>
        <w:tc>
          <w:tcPr>
            <w:tcW w:w="1369" w:type="dxa"/>
            <w:tcBorders>
              <w:top w:val="nil"/>
              <w:left w:val="nil"/>
              <w:bottom w:val="nil"/>
              <w:right w:val="nil"/>
            </w:tcBorders>
          </w:tcPr>
          <w:p w14:paraId="4BCED11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3.893***</w:t>
            </w:r>
          </w:p>
        </w:tc>
        <w:tc>
          <w:tcPr>
            <w:tcW w:w="1378" w:type="dxa"/>
            <w:tcBorders>
              <w:top w:val="nil"/>
              <w:left w:val="nil"/>
              <w:bottom w:val="nil"/>
              <w:right w:val="nil"/>
            </w:tcBorders>
          </w:tcPr>
          <w:p w14:paraId="5837AA3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4.016***</w:t>
            </w:r>
          </w:p>
        </w:tc>
        <w:tc>
          <w:tcPr>
            <w:tcW w:w="1215" w:type="dxa"/>
            <w:tcBorders>
              <w:top w:val="nil"/>
              <w:left w:val="nil"/>
              <w:bottom w:val="nil"/>
              <w:right w:val="nil"/>
            </w:tcBorders>
          </w:tcPr>
          <w:p w14:paraId="6A8A7B9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4.166***</w:t>
            </w:r>
          </w:p>
        </w:tc>
        <w:tc>
          <w:tcPr>
            <w:tcW w:w="1303" w:type="dxa"/>
            <w:tcBorders>
              <w:top w:val="nil"/>
              <w:left w:val="nil"/>
              <w:bottom w:val="nil"/>
              <w:right w:val="nil"/>
            </w:tcBorders>
          </w:tcPr>
          <w:p w14:paraId="5DB427BF"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4.411***</w:t>
            </w:r>
          </w:p>
        </w:tc>
      </w:tr>
      <w:tr w:rsidR="00253392" w:rsidRPr="00253392" w14:paraId="75AB9C3A" w14:textId="77777777" w:rsidTr="005D72C0">
        <w:trPr>
          <w:jc w:val="center"/>
        </w:trPr>
        <w:tc>
          <w:tcPr>
            <w:tcW w:w="2461" w:type="dxa"/>
            <w:tcBorders>
              <w:top w:val="nil"/>
              <w:left w:val="nil"/>
              <w:bottom w:val="nil"/>
              <w:right w:val="nil"/>
            </w:tcBorders>
          </w:tcPr>
          <w:p w14:paraId="4DB8F279"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4B3AF6C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(0.421)</w:t>
            </w:r>
          </w:p>
        </w:tc>
        <w:tc>
          <w:tcPr>
            <w:tcW w:w="1286" w:type="dxa"/>
            <w:tcBorders>
              <w:top w:val="nil"/>
              <w:left w:val="nil"/>
              <w:bottom w:val="nil"/>
              <w:right w:val="nil"/>
            </w:tcBorders>
          </w:tcPr>
          <w:p w14:paraId="301B176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(0.443)</w:t>
            </w:r>
          </w:p>
        </w:tc>
        <w:tc>
          <w:tcPr>
            <w:tcW w:w="1369" w:type="dxa"/>
            <w:tcBorders>
              <w:top w:val="nil"/>
              <w:left w:val="nil"/>
              <w:bottom w:val="nil"/>
              <w:right w:val="nil"/>
            </w:tcBorders>
          </w:tcPr>
          <w:p w14:paraId="1A5E7B3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(0.463)</w:t>
            </w:r>
          </w:p>
        </w:tc>
        <w:tc>
          <w:tcPr>
            <w:tcW w:w="1378" w:type="dxa"/>
            <w:tcBorders>
              <w:top w:val="nil"/>
              <w:left w:val="nil"/>
              <w:bottom w:val="nil"/>
              <w:right w:val="nil"/>
            </w:tcBorders>
          </w:tcPr>
          <w:p w14:paraId="35AA369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(0.459)</w:t>
            </w:r>
          </w:p>
        </w:tc>
        <w:tc>
          <w:tcPr>
            <w:tcW w:w="1215" w:type="dxa"/>
            <w:tcBorders>
              <w:top w:val="nil"/>
              <w:left w:val="nil"/>
              <w:bottom w:val="nil"/>
              <w:right w:val="nil"/>
            </w:tcBorders>
          </w:tcPr>
          <w:p w14:paraId="5DFDF70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(0.466)</w:t>
            </w:r>
          </w:p>
        </w:tc>
        <w:tc>
          <w:tcPr>
            <w:tcW w:w="1303" w:type="dxa"/>
            <w:tcBorders>
              <w:top w:val="nil"/>
              <w:left w:val="nil"/>
              <w:bottom w:val="nil"/>
              <w:right w:val="nil"/>
            </w:tcBorders>
          </w:tcPr>
          <w:p w14:paraId="72F9D6A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(0.480)</w:t>
            </w:r>
          </w:p>
        </w:tc>
      </w:tr>
      <w:tr w:rsidR="00253392" w:rsidRPr="00253392" w14:paraId="5EC79317" w14:textId="77777777" w:rsidTr="005D72C0">
        <w:trPr>
          <w:jc w:val="center"/>
        </w:trPr>
        <w:tc>
          <w:tcPr>
            <w:tcW w:w="2461" w:type="dxa"/>
            <w:tcBorders>
              <w:top w:val="nil"/>
              <w:left w:val="nil"/>
              <w:bottom w:val="nil"/>
              <w:right w:val="nil"/>
            </w:tcBorders>
          </w:tcPr>
          <w:p w14:paraId="539550AF"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Constant cut5</w:t>
            </w:r>
          </w:p>
        </w:tc>
        <w:tc>
          <w:tcPr>
            <w:tcW w:w="1142" w:type="dxa"/>
            <w:tcBorders>
              <w:top w:val="nil"/>
              <w:left w:val="nil"/>
              <w:bottom w:val="nil"/>
              <w:right w:val="nil"/>
            </w:tcBorders>
          </w:tcPr>
          <w:p w14:paraId="22452DE8"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4.934***</w:t>
            </w:r>
          </w:p>
        </w:tc>
        <w:tc>
          <w:tcPr>
            <w:tcW w:w="1286" w:type="dxa"/>
            <w:tcBorders>
              <w:top w:val="nil"/>
              <w:left w:val="nil"/>
              <w:bottom w:val="nil"/>
              <w:right w:val="nil"/>
            </w:tcBorders>
          </w:tcPr>
          <w:p w14:paraId="52FED91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4.445***</w:t>
            </w:r>
          </w:p>
        </w:tc>
        <w:tc>
          <w:tcPr>
            <w:tcW w:w="1369" w:type="dxa"/>
            <w:tcBorders>
              <w:top w:val="nil"/>
              <w:left w:val="nil"/>
              <w:bottom w:val="nil"/>
              <w:right w:val="nil"/>
            </w:tcBorders>
          </w:tcPr>
          <w:p w14:paraId="15DA85CC"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4.715***</w:t>
            </w:r>
          </w:p>
        </w:tc>
        <w:tc>
          <w:tcPr>
            <w:tcW w:w="1378" w:type="dxa"/>
            <w:tcBorders>
              <w:top w:val="nil"/>
              <w:left w:val="nil"/>
              <w:bottom w:val="nil"/>
              <w:right w:val="nil"/>
            </w:tcBorders>
          </w:tcPr>
          <w:p w14:paraId="7B4B990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4.836***</w:t>
            </w:r>
          </w:p>
        </w:tc>
        <w:tc>
          <w:tcPr>
            <w:tcW w:w="1215" w:type="dxa"/>
            <w:tcBorders>
              <w:top w:val="nil"/>
              <w:left w:val="nil"/>
              <w:bottom w:val="nil"/>
              <w:right w:val="nil"/>
            </w:tcBorders>
          </w:tcPr>
          <w:p w14:paraId="1E3BA5E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4.994***</w:t>
            </w:r>
          </w:p>
        </w:tc>
        <w:tc>
          <w:tcPr>
            <w:tcW w:w="1303" w:type="dxa"/>
            <w:tcBorders>
              <w:top w:val="nil"/>
              <w:left w:val="nil"/>
              <w:bottom w:val="nil"/>
              <w:right w:val="nil"/>
            </w:tcBorders>
          </w:tcPr>
          <w:p w14:paraId="71582D1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5.239***</w:t>
            </w:r>
          </w:p>
        </w:tc>
      </w:tr>
      <w:tr w:rsidR="00253392" w:rsidRPr="00253392" w14:paraId="5F07FA90" w14:textId="77777777" w:rsidTr="005D72C0">
        <w:trPr>
          <w:jc w:val="center"/>
        </w:trPr>
        <w:tc>
          <w:tcPr>
            <w:tcW w:w="2461" w:type="dxa"/>
            <w:tcBorders>
              <w:top w:val="nil"/>
              <w:left w:val="nil"/>
              <w:bottom w:val="nil"/>
              <w:right w:val="nil"/>
            </w:tcBorders>
          </w:tcPr>
          <w:p w14:paraId="2962C661"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4D6135B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(0.426)</w:t>
            </w:r>
          </w:p>
        </w:tc>
        <w:tc>
          <w:tcPr>
            <w:tcW w:w="1286" w:type="dxa"/>
            <w:tcBorders>
              <w:top w:val="nil"/>
              <w:left w:val="nil"/>
              <w:bottom w:val="nil"/>
              <w:right w:val="nil"/>
            </w:tcBorders>
          </w:tcPr>
          <w:p w14:paraId="25570D2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(0.448)</w:t>
            </w:r>
          </w:p>
        </w:tc>
        <w:tc>
          <w:tcPr>
            <w:tcW w:w="1369" w:type="dxa"/>
            <w:tcBorders>
              <w:top w:val="nil"/>
              <w:left w:val="nil"/>
              <w:bottom w:val="nil"/>
              <w:right w:val="nil"/>
            </w:tcBorders>
          </w:tcPr>
          <w:p w14:paraId="179FFF7D"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(0.468)</w:t>
            </w:r>
          </w:p>
        </w:tc>
        <w:tc>
          <w:tcPr>
            <w:tcW w:w="1378" w:type="dxa"/>
            <w:tcBorders>
              <w:top w:val="nil"/>
              <w:left w:val="nil"/>
              <w:bottom w:val="nil"/>
              <w:right w:val="nil"/>
            </w:tcBorders>
          </w:tcPr>
          <w:p w14:paraId="701916F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(0.463)</w:t>
            </w:r>
          </w:p>
        </w:tc>
        <w:tc>
          <w:tcPr>
            <w:tcW w:w="1215" w:type="dxa"/>
            <w:tcBorders>
              <w:top w:val="nil"/>
              <w:left w:val="nil"/>
              <w:bottom w:val="nil"/>
              <w:right w:val="nil"/>
            </w:tcBorders>
          </w:tcPr>
          <w:p w14:paraId="0D937A5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(0.472)</w:t>
            </w:r>
          </w:p>
        </w:tc>
        <w:tc>
          <w:tcPr>
            <w:tcW w:w="1303" w:type="dxa"/>
            <w:tcBorders>
              <w:top w:val="nil"/>
              <w:left w:val="nil"/>
              <w:bottom w:val="nil"/>
              <w:right w:val="nil"/>
            </w:tcBorders>
          </w:tcPr>
          <w:p w14:paraId="6DC94FD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(0.485)</w:t>
            </w:r>
          </w:p>
        </w:tc>
      </w:tr>
      <w:tr w:rsidR="00253392" w:rsidRPr="00253392" w14:paraId="68D79E87" w14:textId="77777777" w:rsidTr="005D72C0">
        <w:trPr>
          <w:jc w:val="center"/>
        </w:trPr>
        <w:tc>
          <w:tcPr>
            <w:tcW w:w="2461" w:type="dxa"/>
            <w:tcBorders>
              <w:top w:val="nil"/>
              <w:left w:val="nil"/>
              <w:bottom w:val="nil"/>
              <w:right w:val="nil"/>
            </w:tcBorders>
          </w:tcPr>
          <w:p w14:paraId="5024470B"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6"/>
                <w:szCs w:val="16"/>
                <w:lang w:eastAsia="en-GB"/>
              </w:rPr>
              <w:t>Constant cut6</w:t>
            </w:r>
          </w:p>
        </w:tc>
        <w:tc>
          <w:tcPr>
            <w:tcW w:w="1142" w:type="dxa"/>
            <w:tcBorders>
              <w:top w:val="nil"/>
              <w:left w:val="nil"/>
              <w:bottom w:val="nil"/>
              <w:right w:val="nil"/>
            </w:tcBorders>
          </w:tcPr>
          <w:p w14:paraId="1AC65DF2"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6.508***</w:t>
            </w:r>
          </w:p>
        </w:tc>
        <w:tc>
          <w:tcPr>
            <w:tcW w:w="1286" w:type="dxa"/>
            <w:tcBorders>
              <w:top w:val="nil"/>
              <w:left w:val="nil"/>
              <w:bottom w:val="nil"/>
              <w:right w:val="nil"/>
            </w:tcBorders>
          </w:tcPr>
          <w:p w14:paraId="470EC47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6.036***</w:t>
            </w:r>
          </w:p>
        </w:tc>
        <w:tc>
          <w:tcPr>
            <w:tcW w:w="1369" w:type="dxa"/>
            <w:tcBorders>
              <w:top w:val="nil"/>
              <w:left w:val="nil"/>
              <w:bottom w:val="nil"/>
              <w:right w:val="nil"/>
            </w:tcBorders>
          </w:tcPr>
          <w:p w14:paraId="1C92C70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6.313***</w:t>
            </w:r>
          </w:p>
        </w:tc>
        <w:tc>
          <w:tcPr>
            <w:tcW w:w="1378" w:type="dxa"/>
            <w:tcBorders>
              <w:top w:val="nil"/>
              <w:left w:val="nil"/>
              <w:bottom w:val="nil"/>
              <w:right w:val="nil"/>
            </w:tcBorders>
          </w:tcPr>
          <w:p w14:paraId="45E9C57C"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6.432***</w:t>
            </w:r>
          </w:p>
        </w:tc>
        <w:tc>
          <w:tcPr>
            <w:tcW w:w="1215" w:type="dxa"/>
            <w:tcBorders>
              <w:top w:val="nil"/>
              <w:left w:val="nil"/>
              <w:bottom w:val="nil"/>
              <w:right w:val="nil"/>
            </w:tcBorders>
          </w:tcPr>
          <w:p w14:paraId="344A0881"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6.607***</w:t>
            </w:r>
          </w:p>
        </w:tc>
        <w:tc>
          <w:tcPr>
            <w:tcW w:w="1303" w:type="dxa"/>
            <w:tcBorders>
              <w:top w:val="nil"/>
              <w:left w:val="nil"/>
              <w:bottom w:val="nil"/>
              <w:right w:val="nil"/>
            </w:tcBorders>
          </w:tcPr>
          <w:p w14:paraId="17350A4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6.853***</w:t>
            </w:r>
          </w:p>
        </w:tc>
      </w:tr>
      <w:tr w:rsidR="00253392" w:rsidRPr="00253392" w14:paraId="5CC07363" w14:textId="77777777" w:rsidTr="005D72C0">
        <w:trPr>
          <w:jc w:val="center"/>
        </w:trPr>
        <w:tc>
          <w:tcPr>
            <w:tcW w:w="2461" w:type="dxa"/>
            <w:tcBorders>
              <w:top w:val="nil"/>
              <w:left w:val="nil"/>
              <w:bottom w:val="nil"/>
              <w:right w:val="nil"/>
            </w:tcBorders>
          </w:tcPr>
          <w:p w14:paraId="32E99A5A"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nil"/>
              <w:right w:val="nil"/>
            </w:tcBorders>
          </w:tcPr>
          <w:p w14:paraId="46D34B7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(0.441)</w:t>
            </w:r>
          </w:p>
        </w:tc>
        <w:tc>
          <w:tcPr>
            <w:tcW w:w="1286" w:type="dxa"/>
            <w:tcBorders>
              <w:top w:val="nil"/>
              <w:left w:val="nil"/>
              <w:bottom w:val="nil"/>
              <w:right w:val="nil"/>
            </w:tcBorders>
          </w:tcPr>
          <w:p w14:paraId="33029C66"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(0.463)</w:t>
            </w:r>
          </w:p>
        </w:tc>
        <w:tc>
          <w:tcPr>
            <w:tcW w:w="1369" w:type="dxa"/>
            <w:tcBorders>
              <w:top w:val="nil"/>
              <w:left w:val="nil"/>
              <w:bottom w:val="nil"/>
              <w:right w:val="nil"/>
            </w:tcBorders>
          </w:tcPr>
          <w:p w14:paraId="0636C72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(0.484)</w:t>
            </w:r>
          </w:p>
        </w:tc>
        <w:tc>
          <w:tcPr>
            <w:tcW w:w="1378" w:type="dxa"/>
            <w:tcBorders>
              <w:top w:val="nil"/>
              <w:left w:val="nil"/>
              <w:bottom w:val="nil"/>
              <w:right w:val="nil"/>
            </w:tcBorders>
          </w:tcPr>
          <w:p w14:paraId="7E83E62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(0.479)</w:t>
            </w:r>
          </w:p>
        </w:tc>
        <w:tc>
          <w:tcPr>
            <w:tcW w:w="1215" w:type="dxa"/>
            <w:tcBorders>
              <w:top w:val="nil"/>
              <w:left w:val="nil"/>
              <w:bottom w:val="nil"/>
              <w:right w:val="nil"/>
            </w:tcBorders>
          </w:tcPr>
          <w:p w14:paraId="252274F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(0.489)</w:t>
            </w:r>
          </w:p>
        </w:tc>
        <w:tc>
          <w:tcPr>
            <w:tcW w:w="1303" w:type="dxa"/>
            <w:tcBorders>
              <w:top w:val="nil"/>
              <w:left w:val="nil"/>
              <w:bottom w:val="nil"/>
              <w:right w:val="nil"/>
            </w:tcBorders>
          </w:tcPr>
          <w:p w14:paraId="35ECE95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(0.503)</w:t>
            </w:r>
          </w:p>
        </w:tc>
      </w:tr>
      <w:tr w:rsidR="00253392" w:rsidRPr="00253392" w14:paraId="37A25325" w14:textId="77777777" w:rsidTr="004A19B7">
        <w:trPr>
          <w:jc w:val="center"/>
        </w:trPr>
        <w:tc>
          <w:tcPr>
            <w:tcW w:w="2461" w:type="dxa"/>
            <w:tcBorders>
              <w:top w:val="nil"/>
              <w:left w:val="nil"/>
              <w:bottom w:val="single" w:sz="4" w:space="0" w:color="auto"/>
              <w:right w:val="nil"/>
            </w:tcBorders>
          </w:tcPr>
          <w:p w14:paraId="5E17936D" w14:textId="77777777" w:rsidR="005D72C0" w:rsidRPr="00253392" w:rsidRDefault="005D72C0"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p>
        </w:tc>
        <w:tc>
          <w:tcPr>
            <w:tcW w:w="1142" w:type="dxa"/>
            <w:tcBorders>
              <w:top w:val="nil"/>
              <w:left w:val="nil"/>
              <w:bottom w:val="single" w:sz="4" w:space="0" w:color="auto"/>
              <w:right w:val="nil"/>
            </w:tcBorders>
          </w:tcPr>
          <w:p w14:paraId="497F9D1B"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86" w:type="dxa"/>
            <w:tcBorders>
              <w:top w:val="nil"/>
              <w:left w:val="nil"/>
              <w:bottom w:val="single" w:sz="4" w:space="0" w:color="auto"/>
              <w:right w:val="nil"/>
            </w:tcBorders>
          </w:tcPr>
          <w:p w14:paraId="3FBAECDA"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69" w:type="dxa"/>
            <w:tcBorders>
              <w:top w:val="nil"/>
              <w:left w:val="nil"/>
              <w:bottom w:val="single" w:sz="4" w:space="0" w:color="auto"/>
              <w:right w:val="nil"/>
            </w:tcBorders>
          </w:tcPr>
          <w:p w14:paraId="011D2B16"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78" w:type="dxa"/>
            <w:tcBorders>
              <w:top w:val="nil"/>
              <w:left w:val="nil"/>
              <w:bottom w:val="single" w:sz="4" w:space="0" w:color="auto"/>
              <w:right w:val="nil"/>
            </w:tcBorders>
          </w:tcPr>
          <w:p w14:paraId="570A8DD5"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215" w:type="dxa"/>
            <w:tcBorders>
              <w:top w:val="nil"/>
              <w:left w:val="nil"/>
              <w:bottom w:val="single" w:sz="4" w:space="0" w:color="auto"/>
              <w:right w:val="nil"/>
            </w:tcBorders>
          </w:tcPr>
          <w:p w14:paraId="4AF00FFA"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c>
          <w:tcPr>
            <w:tcW w:w="1303" w:type="dxa"/>
            <w:tcBorders>
              <w:top w:val="nil"/>
              <w:left w:val="nil"/>
              <w:bottom w:val="single" w:sz="4" w:space="0" w:color="auto"/>
              <w:right w:val="nil"/>
            </w:tcBorders>
          </w:tcPr>
          <w:p w14:paraId="76A1C8D4" w14:textId="77777777" w:rsidR="005D72C0" w:rsidRPr="00253392" w:rsidRDefault="005D72C0"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p>
        </w:tc>
      </w:tr>
      <w:tr w:rsidR="00253392" w:rsidRPr="00253392" w14:paraId="6497FFEB" w14:textId="77777777" w:rsidTr="004A19B7">
        <w:trPr>
          <w:jc w:val="center"/>
        </w:trPr>
        <w:tc>
          <w:tcPr>
            <w:tcW w:w="2461" w:type="dxa"/>
            <w:tcBorders>
              <w:top w:val="single" w:sz="4" w:space="0" w:color="auto"/>
              <w:left w:val="nil"/>
              <w:bottom w:val="nil"/>
              <w:right w:val="nil"/>
            </w:tcBorders>
          </w:tcPr>
          <w:p w14:paraId="695C7C18"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LR chi2</w:t>
            </w:r>
          </w:p>
        </w:tc>
        <w:tc>
          <w:tcPr>
            <w:tcW w:w="1142" w:type="dxa"/>
            <w:tcBorders>
              <w:top w:val="single" w:sz="4" w:space="0" w:color="auto"/>
              <w:left w:val="nil"/>
              <w:bottom w:val="nil"/>
              <w:right w:val="nil"/>
            </w:tcBorders>
          </w:tcPr>
          <w:p w14:paraId="1C1193C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543.96***</w:t>
            </w:r>
          </w:p>
        </w:tc>
        <w:tc>
          <w:tcPr>
            <w:tcW w:w="1286" w:type="dxa"/>
            <w:tcBorders>
              <w:top w:val="single" w:sz="4" w:space="0" w:color="auto"/>
              <w:left w:val="nil"/>
              <w:bottom w:val="nil"/>
              <w:right w:val="nil"/>
            </w:tcBorders>
          </w:tcPr>
          <w:p w14:paraId="695E810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628.37***</w:t>
            </w:r>
          </w:p>
        </w:tc>
        <w:tc>
          <w:tcPr>
            <w:tcW w:w="1369" w:type="dxa"/>
            <w:tcBorders>
              <w:top w:val="single" w:sz="4" w:space="0" w:color="auto"/>
              <w:left w:val="nil"/>
              <w:bottom w:val="nil"/>
              <w:right w:val="nil"/>
            </w:tcBorders>
          </w:tcPr>
          <w:p w14:paraId="69888D3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632.45***</w:t>
            </w:r>
          </w:p>
        </w:tc>
        <w:tc>
          <w:tcPr>
            <w:tcW w:w="1378" w:type="dxa"/>
            <w:tcBorders>
              <w:top w:val="single" w:sz="4" w:space="0" w:color="auto"/>
              <w:left w:val="nil"/>
              <w:bottom w:val="nil"/>
              <w:right w:val="nil"/>
            </w:tcBorders>
          </w:tcPr>
          <w:p w14:paraId="369E15C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640.10***</w:t>
            </w:r>
          </w:p>
        </w:tc>
        <w:tc>
          <w:tcPr>
            <w:tcW w:w="1215" w:type="dxa"/>
            <w:tcBorders>
              <w:top w:val="single" w:sz="4" w:space="0" w:color="auto"/>
              <w:left w:val="nil"/>
              <w:bottom w:val="nil"/>
              <w:right w:val="nil"/>
            </w:tcBorders>
          </w:tcPr>
          <w:p w14:paraId="69B63FD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643.90***</w:t>
            </w:r>
          </w:p>
        </w:tc>
        <w:tc>
          <w:tcPr>
            <w:tcW w:w="1303" w:type="dxa"/>
            <w:tcBorders>
              <w:top w:val="single" w:sz="4" w:space="0" w:color="auto"/>
              <w:left w:val="nil"/>
              <w:bottom w:val="nil"/>
              <w:right w:val="nil"/>
            </w:tcBorders>
          </w:tcPr>
          <w:p w14:paraId="0FBD19E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651.71***</w:t>
            </w:r>
          </w:p>
        </w:tc>
      </w:tr>
      <w:tr w:rsidR="00253392" w:rsidRPr="00253392" w14:paraId="434FA9B2" w14:textId="77777777" w:rsidTr="005D72C0">
        <w:trPr>
          <w:jc w:val="center"/>
        </w:trPr>
        <w:tc>
          <w:tcPr>
            <w:tcW w:w="2461" w:type="dxa"/>
            <w:tcBorders>
              <w:top w:val="nil"/>
              <w:left w:val="nil"/>
              <w:bottom w:val="nil"/>
              <w:right w:val="nil"/>
            </w:tcBorders>
          </w:tcPr>
          <w:p w14:paraId="3641D960"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6"/>
                <w:szCs w:val="16"/>
                <w:lang w:eastAsia="en-GB"/>
              </w:rPr>
            </w:pPr>
            <w:r w:rsidRPr="00253392">
              <w:rPr>
                <w:rFonts w:ascii="Times New Roman" w:eastAsiaTheme="minorEastAsia" w:hAnsi="Times New Roman" w:cs="Times New Roman"/>
                <w:color w:val="000000" w:themeColor="text1"/>
                <w:sz w:val="16"/>
                <w:szCs w:val="16"/>
                <w:lang w:eastAsia="en-GB"/>
              </w:rPr>
              <w:t>Pseudo R2</w:t>
            </w:r>
          </w:p>
        </w:tc>
        <w:tc>
          <w:tcPr>
            <w:tcW w:w="1142" w:type="dxa"/>
            <w:tcBorders>
              <w:top w:val="nil"/>
              <w:left w:val="nil"/>
              <w:bottom w:val="nil"/>
              <w:right w:val="nil"/>
            </w:tcBorders>
          </w:tcPr>
          <w:p w14:paraId="173D0D2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0.0885</w:t>
            </w:r>
          </w:p>
        </w:tc>
        <w:tc>
          <w:tcPr>
            <w:tcW w:w="1286" w:type="dxa"/>
            <w:tcBorders>
              <w:top w:val="nil"/>
              <w:left w:val="nil"/>
              <w:bottom w:val="nil"/>
              <w:right w:val="nil"/>
            </w:tcBorders>
          </w:tcPr>
          <w:p w14:paraId="1C2E130B"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0.1023</w:t>
            </w:r>
          </w:p>
        </w:tc>
        <w:tc>
          <w:tcPr>
            <w:tcW w:w="1369" w:type="dxa"/>
            <w:tcBorders>
              <w:top w:val="nil"/>
              <w:left w:val="nil"/>
              <w:bottom w:val="nil"/>
              <w:right w:val="nil"/>
            </w:tcBorders>
          </w:tcPr>
          <w:p w14:paraId="2E9D553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0.1029</w:t>
            </w:r>
          </w:p>
        </w:tc>
        <w:tc>
          <w:tcPr>
            <w:tcW w:w="1378" w:type="dxa"/>
            <w:tcBorders>
              <w:top w:val="nil"/>
              <w:left w:val="nil"/>
              <w:bottom w:val="nil"/>
              <w:right w:val="nil"/>
            </w:tcBorders>
          </w:tcPr>
          <w:p w14:paraId="64DB6FCE"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0.1042</w:t>
            </w:r>
          </w:p>
        </w:tc>
        <w:tc>
          <w:tcPr>
            <w:tcW w:w="1215" w:type="dxa"/>
            <w:tcBorders>
              <w:top w:val="nil"/>
              <w:left w:val="nil"/>
              <w:bottom w:val="nil"/>
              <w:right w:val="nil"/>
            </w:tcBorders>
          </w:tcPr>
          <w:p w14:paraId="515D1497"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0.1048</w:t>
            </w:r>
          </w:p>
        </w:tc>
        <w:tc>
          <w:tcPr>
            <w:tcW w:w="1303" w:type="dxa"/>
            <w:tcBorders>
              <w:top w:val="nil"/>
              <w:left w:val="nil"/>
              <w:bottom w:val="nil"/>
              <w:right w:val="nil"/>
            </w:tcBorders>
          </w:tcPr>
          <w:p w14:paraId="7AEBCE20"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0.1061</w:t>
            </w:r>
          </w:p>
        </w:tc>
      </w:tr>
      <w:tr w:rsidR="00253392" w:rsidRPr="00253392" w14:paraId="6078AB99" w14:textId="77777777" w:rsidTr="005D72C0">
        <w:tblPrEx>
          <w:tblBorders>
            <w:bottom w:val="single" w:sz="6" w:space="0" w:color="auto"/>
          </w:tblBorders>
        </w:tblPrEx>
        <w:trPr>
          <w:jc w:val="center"/>
        </w:trPr>
        <w:tc>
          <w:tcPr>
            <w:tcW w:w="2461" w:type="dxa"/>
            <w:tcBorders>
              <w:top w:val="nil"/>
              <w:left w:val="nil"/>
              <w:bottom w:val="single" w:sz="6" w:space="0" w:color="auto"/>
              <w:right w:val="nil"/>
            </w:tcBorders>
          </w:tcPr>
          <w:p w14:paraId="622DE61B" w14:textId="77777777" w:rsidR="005D72C0" w:rsidRPr="00253392" w:rsidRDefault="00C2374E" w:rsidP="005D72C0">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Observations</w:t>
            </w:r>
          </w:p>
        </w:tc>
        <w:tc>
          <w:tcPr>
            <w:tcW w:w="1142" w:type="dxa"/>
            <w:tcBorders>
              <w:top w:val="nil"/>
              <w:left w:val="nil"/>
              <w:bottom w:val="single" w:sz="6" w:space="0" w:color="auto"/>
              <w:right w:val="nil"/>
            </w:tcBorders>
          </w:tcPr>
          <w:p w14:paraId="15E18ED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1,758</w:t>
            </w:r>
          </w:p>
        </w:tc>
        <w:tc>
          <w:tcPr>
            <w:tcW w:w="1286" w:type="dxa"/>
            <w:tcBorders>
              <w:top w:val="nil"/>
              <w:left w:val="nil"/>
              <w:bottom w:val="single" w:sz="6" w:space="0" w:color="auto"/>
              <w:right w:val="nil"/>
            </w:tcBorders>
          </w:tcPr>
          <w:p w14:paraId="0931EA09"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1,758</w:t>
            </w:r>
          </w:p>
        </w:tc>
        <w:tc>
          <w:tcPr>
            <w:tcW w:w="1369" w:type="dxa"/>
            <w:tcBorders>
              <w:top w:val="nil"/>
              <w:left w:val="nil"/>
              <w:bottom w:val="single" w:sz="6" w:space="0" w:color="auto"/>
              <w:right w:val="nil"/>
            </w:tcBorders>
          </w:tcPr>
          <w:p w14:paraId="5AEC0E85"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1,758</w:t>
            </w:r>
          </w:p>
        </w:tc>
        <w:tc>
          <w:tcPr>
            <w:tcW w:w="1378" w:type="dxa"/>
            <w:tcBorders>
              <w:top w:val="nil"/>
              <w:left w:val="nil"/>
              <w:bottom w:val="single" w:sz="6" w:space="0" w:color="auto"/>
              <w:right w:val="nil"/>
            </w:tcBorders>
          </w:tcPr>
          <w:p w14:paraId="2CF5E773"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1,758</w:t>
            </w:r>
          </w:p>
        </w:tc>
        <w:tc>
          <w:tcPr>
            <w:tcW w:w="1215" w:type="dxa"/>
            <w:tcBorders>
              <w:top w:val="nil"/>
              <w:left w:val="nil"/>
              <w:bottom w:val="single" w:sz="6" w:space="0" w:color="auto"/>
              <w:right w:val="nil"/>
            </w:tcBorders>
          </w:tcPr>
          <w:p w14:paraId="70BCE62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1,758</w:t>
            </w:r>
          </w:p>
        </w:tc>
        <w:tc>
          <w:tcPr>
            <w:tcW w:w="1303" w:type="dxa"/>
            <w:tcBorders>
              <w:top w:val="nil"/>
              <w:left w:val="nil"/>
              <w:bottom w:val="single" w:sz="6" w:space="0" w:color="auto"/>
              <w:right w:val="nil"/>
            </w:tcBorders>
          </w:tcPr>
          <w:p w14:paraId="19D6CCBA"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1,758</w:t>
            </w:r>
          </w:p>
        </w:tc>
      </w:tr>
    </w:tbl>
    <w:p w14:paraId="105BF6FC"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bidi="bn-IN"/>
        </w:rPr>
        <w:t xml:space="preserve"> </w:t>
      </w:r>
      <w:r w:rsidRPr="00253392">
        <w:rPr>
          <w:rFonts w:ascii="Times New Roman" w:eastAsiaTheme="minorEastAsia" w:hAnsi="Times New Roman" w:cs="Times New Roman"/>
          <w:color w:val="000000" w:themeColor="text1"/>
          <w:sz w:val="18"/>
          <w:szCs w:val="18"/>
          <w:lang w:eastAsia="en-GB"/>
        </w:rPr>
        <w:tab/>
        <w:t>Standard errors in parentheses</w:t>
      </w:r>
    </w:p>
    <w:p w14:paraId="331ED254" w14:textId="77777777" w:rsidR="005D72C0" w:rsidRPr="00253392" w:rsidRDefault="00C2374E" w:rsidP="005D72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18"/>
          <w:szCs w:val="18"/>
          <w:lang w:eastAsia="en-GB"/>
        </w:rPr>
      </w:pPr>
      <w:r w:rsidRPr="00253392">
        <w:rPr>
          <w:rFonts w:ascii="Times New Roman" w:eastAsiaTheme="minorEastAsia" w:hAnsi="Times New Roman" w:cs="Times New Roman"/>
          <w:color w:val="000000" w:themeColor="text1"/>
          <w:sz w:val="18"/>
          <w:szCs w:val="18"/>
          <w:lang w:eastAsia="en-GB"/>
        </w:rPr>
        <w:t>*** p&lt;0.01, ** p&lt;0.05, * p&lt;0.1</w:t>
      </w:r>
    </w:p>
    <w:p w14:paraId="40779D82" w14:textId="77777777" w:rsidR="005D72C0" w:rsidRPr="00253392" w:rsidRDefault="005D72C0" w:rsidP="005D72C0">
      <w:pPr>
        <w:rPr>
          <w:rFonts w:ascii="Times New Roman" w:hAnsi="Times New Roman" w:cs="Times New Roman"/>
          <w:color w:val="000000" w:themeColor="text1"/>
        </w:rPr>
      </w:pPr>
    </w:p>
    <w:p w14:paraId="47E25885" w14:textId="77777777" w:rsidR="005D72C0" w:rsidRPr="00253392" w:rsidRDefault="005D72C0" w:rsidP="005D72C0">
      <w:pPr>
        <w:rPr>
          <w:rFonts w:ascii="Times New Roman" w:hAnsi="Times New Roman" w:cs="Times New Roman"/>
          <w:color w:val="000000" w:themeColor="text1"/>
        </w:rPr>
      </w:pPr>
    </w:p>
    <w:p w14:paraId="516ACD6B" w14:textId="77777777" w:rsidR="005D72C0" w:rsidRPr="00253392" w:rsidRDefault="005D72C0" w:rsidP="005D72C0">
      <w:pPr>
        <w:rPr>
          <w:rFonts w:ascii="Times New Roman" w:hAnsi="Times New Roman" w:cs="Times New Roman"/>
          <w:color w:val="000000" w:themeColor="text1"/>
        </w:rPr>
      </w:pPr>
    </w:p>
    <w:p w14:paraId="09575951" w14:textId="77777777" w:rsidR="005D72C0" w:rsidRPr="00253392" w:rsidRDefault="005D72C0" w:rsidP="005D72C0">
      <w:pPr>
        <w:rPr>
          <w:rFonts w:ascii="Times New Roman" w:hAnsi="Times New Roman" w:cs="Times New Roman"/>
          <w:color w:val="000000" w:themeColor="text1"/>
        </w:rPr>
      </w:pPr>
    </w:p>
    <w:p w14:paraId="770A2AED" w14:textId="77777777" w:rsidR="005D72C0" w:rsidRPr="00253392" w:rsidRDefault="00C2374E" w:rsidP="005D72C0">
      <w:pPr>
        <w:rPr>
          <w:rFonts w:ascii="Times New Roman" w:hAnsi="Times New Roman" w:cs="Times New Roman"/>
          <w:b/>
          <w:color w:val="000000" w:themeColor="text1"/>
        </w:rPr>
      </w:pPr>
      <w:r w:rsidRPr="00253392">
        <w:rPr>
          <w:rFonts w:ascii="Times New Roman" w:hAnsi="Times New Roman" w:cs="Times New Roman"/>
          <w:b/>
          <w:color w:val="000000" w:themeColor="text1"/>
        </w:rPr>
        <w:t>Table 3 Summary of women interviewees in this study</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253392" w:rsidRPr="00253392" w14:paraId="1AB2F528" w14:textId="77777777" w:rsidTr="005D72C0">
        <w:tc>
          <w:tcPr>
            <w:tcW w:w="1502" w:type="dxa"/>
          </w:tcPr>
          <w:p w14:paraId="5C1DB04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Name</w:t>
            </w:r>
          </w:p>
        </w:tc>
        <w:tc>
          <w:tcPr>
            <w:tcW w:w="1502" w:type="dxa"/>
          </w:tcPr>
          <w:p w14:paraId="7A002FBD"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Age range</w:t>
            </w:r>
          </w:p>
        </w:tc>
        <w:tc>
          <w:tcPr>
            <w:tcW w:w="1503" w:type="dxa"/>
          </w:tcPr>
          <w:p w14:paraId="74345C58"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 xml:space="preserve">Married? </w:t>
            </w:r>
          </w:p>
        </w:tc>
        <w:tc>
          <w:tcPr>
            <w:tcW w:w="1503" w:type="dxa"/>
          </w:tcPr>
          <w:p w14:paraId="17C79162"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 xml:space="preserve">with children? </w:t>
            </w:r>
          </w:p>
        </w:tc>
        <w:tc>
          <w:tcPr>
            <w:tcW w:w="1503" w:type="dxa"/>
          </w:tcPr>
          <w:p w14:paraId="5E21285A"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 xml:space="preserve">Currently at work? </w:t>
            </w:r>
          </w:p>
        </w:tc>
        <w:tc>
          <w:tcPr>
            <w:tcW w:w="1503" w:type="dxa"/>
          </w:tcPr>
          <w:p w14:paraId="3915F70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 xml:space="preserve">University educated? </w:t>
            </w:r>
          </w:p>
        </w:tc>
      </w:tr>
      <w:tr w:rsidR="00253392" w:rsidRPr="00253392" w14:paraId="4A20425D" w14:textId="77777777" w:rsidTr="005D72C0">
        <w:tc>
          <w:tcPr>
            <w:tcW w:w="1502" w:type="dxa"/>
          </w:tcPr>
          <w:p w14:paraId="5E73ADB0"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SP</w:t>
            </w:r>
          </w:p>
        </w:tc>
        <w:tc>
          <w:tcPr>
            <w:tcW w:w="1502" w:type="dxa"/>
          </w:tcPr>
          <w:p w14:paraId="16DB0E9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20s</w:t>
            </w:r>
          </w:p>
        </w:tc>
        <w:tc>
          <w:tcPr>
            <w:tcW w:w="1503" w:type="dxa"/>
          </w:tcPr>
          <w:p w14:paraId="6CCB3534"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4AC50C3E"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Not known</w:t>
            </w:r>
          </w:p>
        </w:tc>
        <w:tc>
          <w:tcPr>
            <w:tcW w:w="1503" w:type="dxa"/>
          </w:tcPr>
          <w:p w14:paraId="04738636"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5EF0775E"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5A72872B" w14:textId="77777777" w:rsidTr="005D72C0">
        <w:tc>
          <w:tcPr>
            <w:tcW w:w="1502" w:type="dxa"/>
          </w:tcPr>
          <w:p w14:paraId="529ED53B"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TA</w:t>
            </w:r>
          </w:p>
        </w:tc>
        <w:tc>
          <w:tcPr>
            <w:tcW w:w="1502" w:type="dxa"/>
          </w:tcPr>
          <w:p w14:paraId="32672468"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30s</w:t>
            </w:r>
          </w:p>
        </w:tc>
        <w:tc>
          <w:tcPr>
            <w:tcW w:w="1503" w:type="dxa"/>
          </w:tcPr>
          <w:p w14:paraId="39EC79CE"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4009AD60"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Not known</w:t>
            </w:r>
          </w:p>
        </w:tc>
        <w:tc>
          <w:tcPr>
            <w:tcW w:w="1503" w:type="dxa"/>
          </w:tcPr>
          <w:p w14:paraId="4E4D180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7E9FFB24"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6732BC28" w14:textId="77777777" w:rsidTr="005D72C0">
        <w:tc>
          <w:tcPr>
            <w:tcW w:w="1502" w:type="dxa"/>
          </w:tcPr>
          <w:p w14:paraId="76B8567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SA</w:t>
            </w:r>
          </w:p>
        </w:tc>
        <w:tc>
          <w:tcPr>
            <w:tcW w:w="1502" w:type="dxa"/>
          </w:tcPr>
          <w:p w14:paraId="18D9BE8B"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40s</w:t>
            </w:r>
          </w:p>
        </w:tc>
        <w:tc>
          <w:tcPr>
            <w:tcW w:w="1503" w:type="dxa"/>
          </w:tcPr>
          <w:p w14:paraId="746F8DAB"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769ADBA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2DE932F7"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66550877"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1B3CFB00" w14:textId="77777777" w:rsidTr="005D72C0">
        <w:tc>
          <w:tcPr>
            <w:tcW w:w="1502" w:type="dxa"/>
          </w:tcPr>
          <w:p w14:paraId="20693F32"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FB</w:t>
            </w:r>
          </w:p>
        </w:tc>
        <w:tc>
          <w:tcPr>
            <w:tcW w:w="1502" w:type="dxa"/>
          </w:tcPr>
          <w:p w14:paraId="00AA33E4"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30s</w:t>
            </w:r>
          </w:p>
        </w:tc>
        <w:tc>
          <w:tcPr>
            <w:tcW w:w="1503" w:type="dxa"/>
          </w:tcPr>
          <w:p w14:paraId="1C955353"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27AA520D"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4C1A72DC"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2DB5319C"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r>
      <w:tr w:rsidR="00253392" w:rsidRPr="00253392" w14:paraId="189EB345" w14:textId="77777777" w:rsidTr="005D72C0">
        <w:tc>
          <w:tcPr>
            <w:tcW w:w="1502" w:type="dxa"/>
          </w:tcPr>
          <w:p w14:paraId="0D75F3DD"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SK</w:t>
            </w:r>
          </w:p>
        </w:tc>
        <w:tc>
          <w:tcPr>
            <w:tcW w:w="1502" w:type="dxa"/>
          </w:tcPr>
          <w:p w14:paraId="011915FE"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18+</w:t>
            </w:r>
          </w:p>
        </w:tc>
        <w:tc>
          <w:tcPr>
            <w:tcW w:w="1503" w:type="dxa"/>
          </w:tcPr>
          <w:p w14:paraId="3A6D674C"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1220A707"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09B48360"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6D20A674"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00ECA517" w14:textId="77777777" w:rsidTr="005D72C0">
        <w:tc>
          <w:tcPr>
            <w:tcW w:w="1502" w:type="dxa"/>
          </w:tcPr>
          <w:p w14:paraId="1B500CC0"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MDG</w:t>
            </w:r>
          </w:p>
        </w:tc>
        <w:tc>
          <w:tcPr>
            <w:tcW w:w="1502" w:type="dxa"/>
          </w:tcPr>
          <w:p w14:paraId="6905DB71"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20s</w:t>
            </w:r>
          </w:p>
        </w:tc>
        <w:tc>
          <w:tcPr>
            <w:tcW w:w="1503" w:type="dxa"/>
          </w:tcPr>
          <w:p w14:paraId="20C07903"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12EF1E57"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Not known</w:t>
            </w:r>
          </w:p>
        </w:tc>
        <w:tc>
          <w:tcPr>
            <w:tcW w:w="1503" w:type="dxa"/>
          </w:tcPr>
          <w:p w14:paraId="7A6BB68F"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11478CAE"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71DB425A" w14:textId="77777777" w:rsidTr="005D72C0">
        <w:tc>
          <w:tcPr>
            <w:tcW w:w="1502" w:type="dxa"/>
          </w:tcPr>
          <w:p w14:paraId="1186077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NA</w:t>
            </w:r>
          </w:p>
        </w:tc>
        <w:tc>
          <w:tcPr>
            <w:tcW w:w="1502" w:type="dxa"/>
          </w:tcPr>
          <w:p w14:paraId="5DD97590"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40s</w:t>
            </w:r>
          </w:p>
        </w:tc>
        <w:tc>
          <w:tcPr>
            <w:tcW w:w="1503" w:type="dxa"/>
          </w:tcPr>
          <w:p w14:paraId="7A7FFB06"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1ACE184F"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6F873D61"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324A924C"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r>
      <w:tr w:rsidR="00253392" w:rsidRPr="00253392" w14:paraId="211C1DE2" w14:textId="77777777" w:rsidTr="005D72C0">
        <w:tc>
          <w:tcPr>
            <w:tcW w:w="1502" w:type="dxa"/>
          </w:tcPr>
          <w:p w14:paraId="038D613F"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SAK</w:t>
            </w:r>
          </w:p>
        </w:tc>
        <w:tc>
          <w:tcPr>
            <w:tcW w:w="1502" w:type="dxa"/>
          </w:tcPr>
          <w:p w14:paraId="61D86CC0"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30s</w:t>
            </w:r>
          </w:p>
        </w:tc>
        <w:tc>
          <w:tcPr>
            <w:tcW w:w="1503" w:type="dxa"/>
          </w:tcPr>
          <w:p w14:paraId="46D0EACD"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57CC8746"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5C6E693C"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12C816B7"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2AED9095" w14:textId="77777777" w:rsidTr="005D72C0">
        <w:tc>
          <w:tcPr>
            <w:tcW w:w="1502" w:type="dxa"/>
          </w:tcPr>
          <w:p w14:paraId="4EB331CE"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SAY</w:t>
            </w:r>
          </w:p>
        </w:tc>
        <w:tc>
          <w:tcPr>
            <w:tcW w:w="1502" w:type="dxa"/>
          </w:tcPr>
          <w:p w14:paraId="4B8A895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20s</w:t>
            </w:r>
          </w:p>
        </w:tc>
        <w:tc>
          <w:tcPr>
            <w:tcW w:w="1503" w:type="dxa"/>
          </w:tcPr>
          <w:p w14:paraId="1CC3E92F"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22D57F5A"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738359E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111D450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706ACB50" w14:textId="77777777" w:rsidTr="005D72C0">
        <w:tc>
          <w:tcPr>
            <w:tcW w:w="1502" w:type="dxa"/>
          </w:tcPr>
          <w:p w14:paraId="76D06DB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SS</w:t>
            </w:r>
          </w:p>
        </w:tc>
        <w:tc>
          <w:tcPr>
            <w:tcW w:w="1502" w:type="dxa"/>
          </w:tcPr>
          <w:p w14:paraId="350DA0D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20s</w:t>
            </w:r>
          </w:p>
        </w:tc>
        <w:tc>
          <w:tcPr>
            <w:tcW w:w="1503" w:type="dxa"/>
          </w:tcPr>
          <w:p w14:paraId="66DFCA64"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32645551"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4E29C8FC"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34104D1B"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3EE6AEB3" w14:textId="77777777" w:rsidTr="005D72C0">
        <w:tc>
          <w:tcPr>
            <w:tcW w:w="1502" w:type="dxa"/>
          </w:tcPr>
          <w:p w14:paraId="4C06B958"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NM</w:t>
            </w:r>
          </w:p>
        </w:tc>
        <w:tc>
          <w:tcPr>
            <w:tcW w:w="1502" w:type="dxa"/>
          </w:tcPr>
          <w:p w14:paraId="3901336B"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30s</w:t>
            </w:r>
          </w:p>
        </w:tc>
        <w:tc>
          <w:tcPr>
            <w:tcW w:w="1503" w:type="dxa"/>
          </w:tcPr>
          <w:p w14:paraId="7E1E7086"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70CFD10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6F928EE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6480DE8D"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23B443CD" w14:textId="77777777" w:rsidTr="005D72C0">
        <w:tc>
          <w:tcPr>
            <w:tcW w:w="1502" w:type="dxa"/>
          </w:tcPr>
          <w:p w14:paraId="32C8DCF3"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TCB</w:t>
            </w:r>
          </w:p>
        </w:tc>
        <w:tc>
          <w:tcPr>
            <w:tcW w:w="1502" w:type="dxa"/>
          </w:tcPr>
          <w:p w14:paraId="5ED11A8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20s</w:t>
            </w:r>
          </w:p>
        </w:tc>
        <w:tc>
          <w:tcPr>
            <w:tcW w:w="1503" w:type="dxa"/>
          </w:tcPr>
          <w:p w14:paraId="16F3E5D2"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25C459EB"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78BA61C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21465EEC"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680BD9EA" w14:textId="77777777" w:rsidTr="005D72C0">
        <w:tc>
          <w:tcPr>
            <w:tcW w:w="1502" w:type="dxa"/>
          </w:tcPr>
          <w:p w14:paraId="5599CE90"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JR</w:t>
            </w:r>
          </w:p>
        </w:tc>
        <w:tc>
          <w:tcPr>
            <w:tcW w:w="1502" w:type="dxa"/>
          </w:tcPr>
          <w:p w14:paraId="089641E8"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40s</w:t>
            </w:r>
          </w:p>
        </w:tc>
        <w:tc>
          <w:tcPr>
            <w:tcW w:w="1503" w:type="dxa"/>
          </w:tcPr>
          <w:p w14:paraId="076B21B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33F971C7"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038EA248"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11F4667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r>
      <w:tr w:rsidR="00253392" w:rsidRPr="00253392" w14:paraId="531E9D7B" w14:textId="77777777" w:rsidTr="005D72C0">
        <w:tc>
          <w:tcPr>
            <w:tcW w:w="1502" w:type="dxa"/>
          </w:tcPr>
          <w:p w14:paraId="29B3DB6C"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SAB</w:t>
            </w:r>
          </w:p>
        </w:tc>
        <w:tc>
          <w:tcPr>
            <w:tcW w:w="1502" w:type="dxa"/>
          </w:tcPr>
          <w:p w14:paraId="73F589E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30s</w:t>
            </w:r>
          </w:p>
        </w:tc>
        <w:tc>
          <w:tcPr>
            <w:tcW w:w="1503" w:type="dxa"/>
          </w:tcPr>
          <w:p w14:paraId="2DB89B0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1E1FCD8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Not known</w:t>
            </w:r>
          </w:p>
        </w:tc>
        <w:tc>
          <w:tcPr>
            <w:tcW w:w="1503" w:type="dxa"/>
          </w:tcPr>
          <w:p w14:paraId="451CB58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796C845B"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44DED3D4" w14:textId="77777777" w:rsidTr="005D72C0">
        <w:tc>
          <w:tcPr>
            <w:tcW w:w="1502" w:type="dxa"/>
          </w:tcPr>
          <w:p w14:paraId="588C4C6D"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ShAl</w:t>
            </w:r>
          </w:p>
        </w:tc>
        <w:tc>
          <w:tcPr>
            <w:tcW w:w="1502" w:type="dxa"/>
          </w:tcPr>
          <w:p w14:paraId="195CDC26"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30s</w:t>
            </w:r>
          </w:p>
        </w:tc>
        <w:tc>
          <w:tcPr>
            <w:tcW w:w="1503" w:type="dxa"/>
          </w:tcPr>
          <w:p w14:paraId="1A765C86"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49C8356E"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Not known</w:t>
            </w:r>
          </w:p>
        </w:tc>
        <w:tc>
          <w:tcPr>
            <w:tcW w:w="1503" w:type="dxa"/>
          </w:tcPr>
          <w:p w14:paraId="20B69202"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170C106D"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536B9059" w14:textId="77777777" w:rsidTr="005D72C0">
        <w:tc>
          <w:tcPr>
            <w:tcW w:w="1502" w:type="dxa"/>
          </w:tcPr>
          <w:p w14:paraId="337148A1"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FA</w:t>
            </w:r>
          </w:p>
        </w:tc>
        <w:tc>
          <w:tcPr>
            <w:tcW w:w="1502" w:type="dxa"/>
          </w:tcPr>
          <w:p w14:paraId="1BFC0F73"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20s</w:t>
            </w:r>
          </w:p>
        </w:tc>
        <w:tc>
          <w:tcPr>
            <w:tcW w:w="1503" w:type="dxa"/>
          </w:tcPr>
          <w:p w14:paraId="2FE962C7"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277F4862"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Not known</w:t>
            </w:r>
          </w:p>
        </w:tc>
        <w:tc>
          <w:tcPr>
            <w:tcW w:w="1503" w:type="dxa"/>
          </w:tcPr>
          <w:p w14:paraId="59089424"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3928204A"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253392" w:rsidRPr="00253392" w14:paraId="699DC2F7" w14:textId="77777777" w:rsidTr="005D72C0">
        <w:tc>
          <w:tcPr>
            <w:tcW w:w="1502" w:type="dxa"/>
          </w:tcPr>
          <w:p w14:paraId="608D7B86"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NA</w:t>
            </w:r>
          </w:p>
        </w:tc>
        <w:tc>
          <w:tcPr>
            <w:tcW w:w="1502" w:type="dxa"/>
          </w:tcPr>
          <w:p w14:paraId="2EC8B1AD"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20s</w:t>
            </w:r>
          </w:p>
        </w:tc>
        <w:tc>
          <w:tcPr>
            <w:tcW w:w="1503" w:type="dxa"/>
          </w:tcPr>
          <w:p w14:paraId="64550633"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2CDBAFE4"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02F77DBF"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w:t>
            </w:r>
          </w:p>
        </w:tc>
        <w:tc>
          <w:tcPr>
            <w:tcW w:w="1503" w:type="dxa"/>
          </w:tcPr>
          <w:p w14:paraId="6B9FB98A"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r w:rsidR="00126A20" w:rsidRPr="00253392" w14:paraId="1D79FE1A" w14:textId="77777777" w:rsidTr="005D72C0">
        <w:tc>
          <w:tcPr>
            <w:tcW w:w="1502" w:type="dxa"/>
          </w:tcPr>
          <w:p w14:paraId="644D7AC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FAH</w:t>
            </w:r>
          </w:p>
        </w:tc>
        <w:tc>
          <w:tcPr>
            <w:tcW w:w="1502" w:type="dxa"/>
          </w:tcPr>
          <w:p w14:paraId="0B6C50EE"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30s</w:t>
            </w:r>
          </w:p>
        </w:tc>
        <w:tc>
          <w:tcPr>
            <w:tcW w:w="1503" w:type="dxa"/>
          </w:tcPr>
          <w:p w14:paraId="5569811E"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4B8B40C0"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Not known</w:t>
            </w:r>
          </w:p>
        </w:tc>
        <w:tc>
          <w:tcPr>
            <w:tcW w:w="1503" w:type="dxa"/>
          </w:tcPr>
          <w:p w14:paraId="383FF252"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c>
          <w:tcPr>
            <w:tcW w:w="1503" w:type="dxa"/>
          </w:tcPr>
          <w:p w14:paraId="08401533"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Yes</w:t>
            </w:r>
          </w:p>
        </w:tc>
      </w:tr>
    </w:tbl>
    <w:p w14:paraId="6C15E43D" w14:textId="77777777" w:rsidR="005D72C0" w:rsidRPr="00253392" w:rsidRDefault="005D72C0" w:rsidP="005D72C0">
      <w:pPr>
        <w:rPr>
          <w:rFonts w:ascii="Times New Roman" w:hAnsi="Times New Roman" w:cs="Times New Roman"/>
          <w:b/>
          <w:color w:val="000000" w:themeColor="text1"/>
        </w:rPr>
      </w:pPr>
    </w:p>
    <w:p w14:paraId="1EE1EC3A" w14:textId="77777777" w:rsidR="005D72C0" w:rsidRPr="00253392" w:rsidRDefault="00C2374E" w:rsidP="005D72C0">
      <w:pPr>
        <w:rPr>
          <w:rFonts w:ascii="Times New Roman" w:hAnsi="Times New Roman" w:cs="Times New Roman"/>
          <w:b/>
          <w:color w:val="000000" w:themeColor="text1"/>
        </w:rPr>
      </w:pPr>
      <w:r w:rsidRPr="00253392">
        <w:rPr>
          <w:rFonts w:ascii="Times New Roman" w:hAnsi="Times New Roman" w:cs="Times New Roman"/>
          <w:b/>
          <w:color w:val="000000" w:themeColor="text1"/>
        </w:rPr>
        <w:br w:type="page"/>
      </w:r>
    </w:p>
    <w:p w14:paraId="5C302E7B" w14:textId="77777777" w:rsidR="005D72C0" w:rsidRPr="00253392" w:rsidRDefault="00C2374E" w:rsidP="005D72C0">
      <w:pPr>
        <w:rPr>
          <w:rFonts w:ascii="Times New Roman" w:hAnsi="Times New Roman" w:cs="Times New Roman"/>
          <w:b/>
          <w:color w:val="000000" w:themeColor="text1"/>
        </w:rPr>
      </w:pPr>
      <w:r w:rsidRPr="00253392">
        <w:rPr>
          <w:rFonts w:ascii="Times New Roman" w:hAnsi="Times New Roman" w:cs="Times New Roman"/>
          <w:b/>
          <w:color w:val="000000" w:themeColor="text1"/>
        </w:rPr>
        <w:lastRenderedPageBreak/>
        <w:t>Table 4. Endogenous start-up challenges and coping mechanisms</w:t>
      </w:r>
    </w:p>
    <w:tbl>
      <w:tblPr>
        <w:tblStyle w:val="TableGrid"/>
        <w:tblW w:w="9493" w:type="dxa"/>
        <w:tblLayout w:type="fixed"/>
        <w:tblLook w:val="04A0" w:firstRow="1" w:lastRow="0" w:firstColumn="1" w:lastColumn="0" w:noHBand="0" w:noVBand="1"/>
      </w:tblPr>
      <w:tblGrid>
        <w:gridCol w:w="4248"/>
        <w:gridCol w:w="992"/>
        <w:gridCol w:w="4253"/>
      </w:tblGrid>
      <w:tr w:rsidR="00253392" w:rsidRPr="00253392" w14:paraId="0913AFA2" w14:textId="77777777" w:rsidTr="005D72C0">
        <w:tc>
          <w:tcPr>
            <w:tcW w:w="4248" w:type="dxa"/>
          </w:tcPr>
          <w:p w14:paraId="3F74147A"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Challenging (C) responses from family</w:t>
            </w:r>
          </w:p>
        </w:tc>
        <w:tc>
          <w:tcPr>
            <w:tcW w:w="992" w:type="dxa"/>
          </w:tcPr>
          <w:p w14:paraId="6342667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Sources</w:t>
            </w:r>
          </w:p>
        </w:tc>
        <w:tc>
          <w:tcPr>
            <w:tcW w:w="4253" w:type="dxa"/>
          </w:tcPr>
          <w:p w14:paraId="0561840E"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 xml:space="preserve">Response (R) and coping mechanisms </w:t>
            </w:r>
          </w:p>
        </w:tc>
      </w:tr>
      <w:tr w:rsidR="00253392" w:rsidRPr="00253392" w14:paraId="1F903AC6" w14:textId="77777777" w:rsidTr="005D72C0">
        <w:trPr>
          <w:trHeight w:val="2354"/>
        </w:trPr>
        <w:tc>
          <w:tcPr>
            <w:tcW w:w="4248" w:type="dxa"/>
          </w:tcPr>
          <w:p w14:paraId="53458336"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C1a. Disapproval</w:t>
            </w:r>
            <w:r w:rsidRPr="00253392">
              <w:rPr>
                <w:rFonts w:ascii="Times New Roman" w:hAnsi="Times New Roman" w:cs="Times New Roman"/>
                <w:color w:val="000000" w:themeColor="text1"/>
              </w:rPr>
              <w:t>:</w:t>
            </w:r>
            <w:r w:rsidRPr="00253392">
              <w:rPr>
                <w:rFonts w:ascii="Times New Roman" w:hAnsi="Times New Roman" w:cs="Times New Roman"/>
                <w:i/>
                <w:color w:val="000000" w:themeColor="text1"/>
              </w:rPr>
              <w:t xml:space="preserve"> It is our culture to think women only go for business when their family cannot provide for them financially... my family believes that we have enough to support our needs, and therefore me starting a business is not necessary… Business will hamper your family life is something I hear regularly</w:t>
            </w:r>
            <w:r w:rsidRPr="00253392">
              <w:rPr>
                <w:rFonts w:ascii="Times New Roman" w:hAnsi="Times New Roman" w:cs="Times New Roman"/>
                <w:color w:val="000000" w:themeColor="text1"/>
              </w:rPr>
              <w:t xml:space="preserve"> (SA)</w:t>
            </w:r>
          </w:p>
        </w:tc>
        <w:tc>
          <w:tcPr>
            <w:tcW w:w="992" w:type="dxa"/>
          </w:tcPr>
          <w:p w14:paraId="2CC792A6"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Family in general</w:t>
            </w:r>
          </w:p>
        </w:tc>
        <w:tc>
          <w:tcPr>
            <w:tcW w:w="4253" w:type="dxa"/>
            <w:vMerge w:val="restart"/>
          </w:tcPr>
          <w:p w14:paraId="7F51B09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R1a. Maintain harmony</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 xml:space="preserve">A woman needs to maintain family activities. If she does not properly then she may get accused by others within the family. </w:t>
            </w:r>
            <w:r w:rsidRPr="00253392">
              <w:rPr>
                <w:rFonts w:ascii="Times New Roman" w:hAnsi="Times New Roman" w:cs="Times New Roman"/>
                <w:color w:val="000000" w:themeColor="text1"/>
              </w:rPr>
              <w:t xml:space="preserve">(NA) </w:t>
            </w:r>
          </w:p>
          <w:p w14:paraId="7BF052DD"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R1b. Compromise</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I took it with my husband before but in vain. He remains busy in the morning to 11:30pm. I don’t know how to ask him because I need to first find a solution of time management, school, and look after family and so on. That’s why I am only thinking of businesses like boutique to operate from home</w:t>
            </w:r>
            <w:r w:rsidRPr="00253392">
              <w:rPr>
                <w:rFonts w:ascii="Times New Roman" w:hAnsi="Times New Roman" w:cs="Times New Roman"/>
                <w:color w:val="000000" w:themeColor="text1"/>
              </w:rPr>
              <w:t xml:space="preserve"> (JR).</w:t>
            </w:r>
          </w:p>
          <w:p w14:paraId="4DA7E98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i/>
                <w:color w:val="000000" w:themeColor="text1"/>
              </w:rPr>
              <w:t>I cannot spend the whole portion of my husband’s income. I will start a business with limited scope, hence the loss will be low if occurred. If loss is continued, I will change my business track, and diversify.</w:t>
            </w:r>
            <w:r w:rsidRPr="00253392">
              <w:rPr>
                <w:rFonts w:ascii="Times New Roman" w:hAnsi="Times New Roman" w:cs="Times New Roman"/>
                <w:color w:val="000000" w:themeColor="text1"/>
              </w:rPr>
              <w:t xml:space="preserve"> (FB) </w:t>
            </w:r>
          </w:p>
          <w:p w14:paraId="3DB7135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R1c. Confirm</w:t>
            </w:r>
            <w:r w:rsidRPr="00253392">
              <w:rPr>
                <w:rFonts w:ascii="Times New Roman" w:hAnsi="Times New Roman" w:cs="Times New Roman"/>
                <w:i/>
                <w:color w:val="000000" w:themeColor="text1"/>
              </w:rPr>
              <w:t>: I am working in the aviation industry, but I am not sure (if I will involve in it). I may get help from a friend… there is too much risk and I don’t have proper knowledge… so I am not going to go for large scale business.</w:t>
            </w:r>
            <w:r w:rsidRPr="00253392">
              <w:rPr>
                <w:rFonts w:ascii="Times New Roman" w:hAnsi="Times New Roman" w:cs="Times New Roman"/>
                <w:color w:val="000000" w:themeColor="text1"/>
              </w:rPr>
              <w:t xml:space="preserve"> (SAK) </w:t>
            </w:r>
          </w:p>
          <w:p w14:paraId="336E0A5C" w14:textId="77777777" w:rsidR="005D72C0" w:rsidRPr="00253392" w:rsidRDefault="005D72C0" w:rsidP="005D72C0">
            <w:pPr>
              <w:rPr>
                <w:rFonts w:ascii="Times New Roman" w:hAnsi="Times New Roman" w:cs="Times New Roman"/>
                <w:color w:val="000000" w:themeColor="text1"/>
              </w:rPr>
            </w:pPr>
          </w:p>
        </w:tc>
      </w:tr>
      <w:tr w:rsidR="00253392" w:rsidRPr="00253392" w14:paraId="62E7E79B" w14:textId="77777777" w:rsidTr="005D72C0">
        <w:trPr>
          <w:trHeight w:val="2354"/>
        </w:trPr>
        <w:tc>
          <w:tcPr>
            <w:tcW w:w="4248" w:type="dxa"/>
          </w:tcPr>
          <w:p w14:paraId="7B2B7F1D"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C1b. Deflation</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They would not directly tell me not to do it, but would create mental pressure. They will tell me how the family will suffer because of my absence… once I tried to open a departmental store in our own building (husband’s business), they kept telling me the disadvantages, and the difficulties that I will face</w:t>
            </w:r>
            <w:r w:rsidRPr="00253392">
              <w:rPr>
                <w:rFonts w:ascii="Times New Roman" w:hAnsi="Times New Roman" w:cs="Times New Roman"/>
                <w:color w:val="000000" w:themeColor="text1"/>
              </w:rPr>
              <w:t xml:space="preserve"> (SA)</w:t>
            </w:r>
          </w:p>
        </w:tc>
        <w:tc>
          <w:tcPr>
            <w:tcW w:w="992" w:type="dxa"/>
          </w:tcPr>
          <w:p w14:paraId="4EB87CC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Family in general</w:t>
            </w:r>
          </w:p>
        </w:tc>
        <w:tc>
          <w:tcPr>
            <w:tcW w:w="4253" w:type="dxa"/>
            <w:vMerge/>
          </w:tcPr>
          <w:p w14:paraId="16981199" w14:textId="77777777" w:rsidR="005D72C0" w:rsidRPr="00253392" w:rsidRDefault="005D72C0" w:rsidP="005D72C0">
            <w:pPr>
              <w:rPr>
                <w:rFonts w:ascii="Times New Roman" w:hAnsi="Times New Roman" w:cs="Times New Roman"/>
                <w:b/>
                <w:color w:val="000000" w:themeColor="text1"/>
                <w:u w:val="single"/>
              </w:rPr>
            </w:pPr>
          </w:p>
        </w:tc>
      </w:tr>
      <w:tr w:rsidR="00253392" w:rsidRPr="00253392" w14:paraId="29203284" w14:textId="77777777" w:rsidTr="005D72C0">
        <w:trPr>
          <w:trHeight w:val="1755"/>
        </w:trPr>
        <w:tc>
          <w:tcPr>
            <w:tcW w:w="4248" w:type="dxa"/>
          </w:tcPr>
          <w:p w14:paraId="75AD1B05" w14:textId="77777777" w:rsidR="005D72C0" w:rsidRPr="00253392" w:rsidRDefault="00C2374E" w:rsidP="005D72C0">
            <w:pPr>
              <w:rPr>
                <w:rFonts w:ascii="Times New Roman" w:hAnsi="Times New Roman" w:cs="Times New Roman"/>
                <w:b/>
                <w:color w:val="000000" w:themeColor="text1"/>
                <w:u w:val="single"/>
              </w:rPr>
            </w:pPr>
            <w:r w:rsidRPr="00253392">
              <w:rPr>
                <w:rFonts w:ascii="Times New Roman" w:hAnsi="Times New Roman" w:cs="Times New Roman"/>
                <w:b/>
                <w:color w:val="000000" w:themeColor="text1"/>
                <w:u w:val="single"/>
              </w:rPr>
              <w:t>C1c. Sabotage</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I have tried to get a job in a school. My family did not tell me anything about an appointment letter that was sent to me. So they will not allow me to start a business.</w:t>
            </w:r>
            <w:r w:rsidRPr="00253392">
              <w:rPr>
                <w:rFonts w:ascii="Times New Roman" w:hAnsi="Times New Roman" w:cs="Times New Roman"/>
                <w:color w:val="000000" w:themeColor="text1"/>
              </w:rPr>
              <w:t xml:space="preserve"> (SA)</w:t>
            </w:r>
          </w:p>
        </w:tc>
        <w:tc>
          <w:tcPr>
            <w:tcW w:w="992" w:type="dxa"/>
          </w:tcPr>
          <w:p w14:paraId="0CF2765F"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Family (esp. lived in family)</w:t>
            </w:r>
          </w:p>
        </w:tc>
        <w:tc>
          <w:tcPr>
            <w:tcW w:w="4253" w:type="dxa"/>
            <w:vMerge/>
          </w:tcPr>
          <w:p w14:paraId="4CB3CF30" w14:textId="77777777" w:rsidR="005D72C0" w:rsidRPr="00253392" w:rsidRDefault="005D72C0" w:rsidP="005D72C0">
            <w:pPr>
              <w:rPr>
                <w:rFonts w:ascii="Times New Roman" w:hAnsi="Times New Roman" w:cs="Times New Roman"/>
                <w:b/>
                <w:color w:val="000000" w:themeColor="text1"/>
                <w:u w:val="single"/>
              </w:rPr>
            </w:pPr>
          </w:p>
        </w:tc>
      </w:tr>
      <w:tr w:rsidR="00253392" w:rsidRPr="00253392" w14:paraId="3071A2BB" w14:textId="77777777" w:rsidTr="005D72C0">
        <w:tc>
          <w:tcPr>
            <w:tcW w:w="4248" w:type="dxa"/>
          </w:tcPr>
          <w:p w14:paraId="533EAFC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C1d. Conditionally Encouraging</w:t>
            </w:r>
            <w:r w:rsidRPr="00253392">
              <w:rPr>
                <w:rFonts w:ascii="Times New Roman" w:hAnsi="Times New Roman" w:cs="Times New Roman"/>
                <w:i/>
                <w:color w:val="000000" w:themeColor="text1"/>
              </w:rPr>
              <w:t xml:space="preserve">: My father is a businessman and motivated me. I used to pretend to work in his office. He motivated me and sowed a seed in my mind to become an entrepreneur. But he would not want me to start a business in timber like him. Thinks it is not for women as there are a lot of hassles from collection of time to make it useable. For me I should involve in boutique and parlour. </w:t>
            </w:r>
            <w:r w:rsidRPr="00253392">
              <w:rPr>
                <w:rFonts w:ascii="Times New Roman" w:hAnsi="Times New Roman" w:cs="Times New Roman"/>
                <w:color w:val="000000" w:themeColor="text1"/>
              </w:rPr>
              <w:t xml:space="preserve"> (FA)</w:t>
            </w:r>
          </w:p>
        </w:tc>
        <w:tc>
          <w:tcPr>
            <w:tcW w:w="992" w:type="dxa"/>
          </w:tcPr>
          <w:p w14:paraId="26E9ECCA"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Family in general, esp. husband and blood family</w:t>
            </w:r>
          </w:p>
        </w:tc>
        <w:tc>
          <w:tcPr>
            <w:tcW w:w="4253" w:type="dxa"/>
            <w:vMerge/>
          </w:tcPr>
          <w:p w14:paraId="772DBB26" w14:textId="77777777" w:rsidR="005D72C0" w:rsidRPr="00253392" w:rsidRDefault="005D72C0" w:rsidP="005D72C0">
            <w:pPr>
              <w:rPr>
                <w:rFonts w:ascii="Times New Roman" w:hAnsi="Times New Roman" w:cs="Times New Roman"/>
                <w:color w:val="000000" w:themeColor="text1"/>
              </w:rPr>
            </w:pPr>
          </w:p>
        </w:tc>
      </w:tr>
      <w:tr w:rsidR="00253392" w:rsidRPr="00253392" w14:paraId="177141D0" w14:textId="77777777" w:rsidTr="005D72C0">
        <w:tc>
          <w:tcPr>
            <w:tcW w:w="4248" w:type="dxa"/>
          </w:tcPr>
          <w:p w14:paraId="127CB894"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C1e. Withheld permission</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Families cannot keep confidence that the risk of managing a business can be handled by women. The woman also need to show that she is managing the family. Otherwise, they would not get permission from family</w:t>
            </w:r>
            <w:r w:rsidRPr="00253392">
              <w:rPr>
                <w:rFonts w:ascii="Times New Roman" w:hAnsi="Times New Roman" w:cs="Times New Roman"/>
                <w:color w:val="000000" w:themeColor="text1"/>
              </w:rPr>
              <w:t xml:space="preserve">. (FAH) </w:t>
            </w:r>
          </w:p>
          <w:p w14:paraId="55C1B4AB"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i/>
                <w:color w:val="000000" w:themeColor="text1"/>
              </w:rPr>
              <w:t>My present in-law house is a joint family. I have to maintain all sorts of formalities. If I do business I have to give much more time to business, and less time to maintain formalities</w:t>
            </w:r>
            <w:r w:rsidRPr="00253392">
              <w:rPr>
                <w:rFonts w:ascii="Times New Roman" w:hAnsi="Times New Roman" w:cs="Times New Roman"/>
                <w:color w:val="000000" w:themeColor="text1"/>
              </w:rPr>
              <w:t xml:space="preserve"> (ShAl)</w:t>
            </w:r>
          </w:p>
        </w:tc>
        <w:tc>
          <w:tcPr>
            <w:tcW w:w="992" w:type="dxa"/>
          </w:tcPr>
          <w:p w14:paraId="033CF917"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Lived-in family (esp. husband and in-laws)</w:t>
            </w:r>
          </w:p>
        </w:tc>
        <w:tc>
          <w:tcPr>
            <w:tcW w:w="4253" w:type="dxa"/>
          </w:tcPr>
          <w:p w14:paraId="552C8939"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R1d. Negotiate</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Yes if I convince my family I will get supports... At the moment, they do not think I can handle the pressure and responsibilities, and that businesses are hard to understand for women... If I start, I will have to start with a small business, and, if success, ask bank for help</w:t>
            </w:r>
            <w:r w:rsidRPr="00253392">
              <w:rPr>
                <w:rFonts w:ascii="Times New Roman" w:hAnsi="Times New Roman" w:cs="Times New Roman"/>
                <w:color w:val="000000" w:themeColor="text1"/>
              </w:rPr>
              <w:t xml:space="preserve"> (SP)</w:t>
            </w:r>
          </w:p>
          <w:p w14:paraId="28992D72"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R1e. Calculatedly opt-out</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I fear that I will not get approval from my family. In which case, I will not receive access to finance… I have desire but without family supports, I would not be able to do it. It would take 7-8 years at least.</w:t>
            </w:r>
            <w:r w:rsidRPr="00253392">
              <w:rPr>
                <w:rFonts w:ascii="Times New Roman" w:hAnsi="Times New Roman" w:cs="Times New Roman"/>
                <w:color w:val="000000" w:themeColor="text1"/>
              </w:rPr>
              <w:t xml:space="preserve"> (SAK)</w:t>
            </w:r>
          </w:p>
        </w:tc>
      </w:tr>
    </w:tbl>
    <w:p w14:paraId="6EF68268" w14:textId="77777777" w:rsidR="005D72C0" w:rsidRPr="00253392" w:rsidRDefault="00C2374E" w:rsidP="005D72C0">
      <w:pPr>
        <w:rPr>
          <w:rFonts w:ascii="Times New Roman" w:hAnsi="Times New Roman" w:cs="Times New Roman"/>
          <w:b/>
          <w:color w:val="000000" w:themeColor="text1"/>
        </w:rPr>
      </w:pPr>
      <w:r w:rsidRPr="00253392">
        <w:rPr>
          <w:rFonts w:ascii="Times New Roman" w:hAnsi="Times New Roman" w:cs="Times New Roman"/>
          <w:b/>
          <w:color w:val="000000" w:themeColor="text1"/>
        </w:rPr>
        <w:br w:type="page"/>
      </w:r>
    </w:p>
    <w:p w14:paraId="01F5B251" w14:textId="77777777" w:rsidR="005D72C0" w:rsidRPr="00253392" w:rsidRDefault="00C2374E" w:rsidP="005D72C0">
      <w:pPr>
        <w:rPr>
          <w:rFonts w:ascii="Times New Roman" w:hAnsi="Times New Roman" w:cs="Times New Roman"/>
          <w:b/>
          <w:color w:val="000000" w:themeColor="text1"/>
        </w:rPr>
      </w:pPr>
      <w:r w:rsidRPr="00253392">
        <w:rPr>
          <w:rFonts w:ascii="Times New Roman" w:hAnsi="Times New Roman" w:cs="Times New Roman"/>
          <w:b/>
          <w:color w:val="000000" w:themeColor="text1"/>
        </w:rPr>
        <w:lastRenderedPageBreak/>
        <w:t>Table 5. Exogenous start-up challenges and coping mechanisms</w:t>
      </w:r>
    </w:p>
    <w:tbl>
      <w:tblPr>
        <w:tblStyle w:val="TableGrid"/>
        <w:tblW w:w="8896" w:type="dxa"/>
        <w:tblLook w:val="04A0" w:firstRow="1" w:lastRow="0" w:firstColumn="1" w:lastColumn="0" w:noHBand="0" w:noVBand="1"/>
      </w:tblPr>
      <w:tblGrid>
        <w:gridCol w:w="3567"/>
        <w:gridCol w:w="1450"/>
        <w:gridCol w:w="3879"/>
      </w:tblGrid>
      <w:tr w:rsidR="00253392" w:rsidRPr="00253392" w14:paraId="042321D0" w14:textId="77777777" w:rsidTr="005D72C0">
        <w:tc>
          <w:tcPr>
            <w:tcW w:w="5210" w:type="dxa"/>
          </w:tcPr>
          <w:p w14:paraId="49C67B82"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Challenging (C) responses from outsiders</w:t>
            </w:r>
          </w:p>
        </w:tc>
        <w:tc>
          <w:tcPr>
            <w:tcW w:w="1022" w:type="dxa"/>
          </w:tcPr>
          <w:p w14:paraId="5E7CF8E7" w14:textId="77777777" w:rsidR="005D72C0" w:rsidRPr="00253392" w:rsidRDefault="005D72C0" w:rsidP="005D72C0">
            <w:pPr>
              <w:rPr>
                <w:rFonts w:ascii="Times New Roman" w:hAnsi="Times New Roman" w:cs="Times New Roman"/>
                <w:color w:val="000000" w:themeColor="text1"/>
              </w:rPr>
            </w:pPr>
          </w:p>
        </w:tc>
        <w:tc>
          <w:tcPr>
            <w:tcW w:w="6066" w:type="dxa"/>
          </w:tcPr>
          <w:p w14:paraId="7B659C1E"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 xml:space="preserve">Response (R) and coping mechanisms </w:t>
            </w:r>
          </w:p>
        </w:tc>
      </w:tr>
      <w:tr w:rsidR="00253392" w:rsidRPr="00253392" w14:paraId="619CBA3A" w14:textId="77777777" w:rsidTr="005D72C0">
        <w:tc>
          <w:tcPr>
            <w:tcW w:w="5210" w:type="dxa"/>
          </w:tcPr>
          <w:p w14:paraId="52D4E63A"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C2a. Upheld social norms</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senior citizens often say that a Muslim woman should not involve with business because it demands direction interaction with unknown men</w:t>
            </w:r>
            <w:r w:rsidRPr="00253392">
              <w:rPr>
                <w:rFonts w:ascii="Times New Roman" w:hAnsi="Times New Roman" w:cs="Times New Roman"/>
                <w:color w:val="000000" w:themeColor="text1"/>
              </w:rPr>
              <w:t>. (JR)</w:t>
            </w:r>
          </w:p>
        </w:tc>
        <w:tc>
          <w:tcPr>
            <w:tcW w:w="1022" w:type="dxa"/>
          </w:tcPr>
          <w:p w14:paraId="4C912BB7"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Elders</w:t>
            </w:r>
          </w:p>
        </w:tc>
        <w:tc>
          <w:tcPr>
            <w:tcW w:w="6066" w:type="dxa"/>
            <w:vMerge w:val="restart"/>
          </w:tcPr>
          <w:p w14:paraId="7846F3DA"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R2a. Rebel</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There is a misconception about religion, especially in the mind of villagers. I don’t agree at all. I believed that as long as women do not contradict Quran and Sunnah, there is no obstacle</w:t>
            </w:r>
            <w:r w:rsidRPr="00253392">
              <w:rPr>
                <w:rFonts w:ascii="Times New Roman" w:hAnsi="Times New Roman" w:cs="Times New Roman"/>
                <w:color w:val="000000" w:themeColor="text1"/>
              </w:rPr>
              <w:t>.  (ShAl)</w:t>
            </w:r>
          </w:p>
          <w:p w14:paraId="5505F35F"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i/>
                <w:color w:val="000000" w:themeColor="text1"/>
              </w:rPr>
              <w:t>It's a culture, not a religious issue. The culture is male-dominated</w:t>
            </w:r>
            <w:r w:rsidRPr="00253392">
              <w:rPr>
                <w:rFonts w:ascii="Times New Roman" w:hAnsi="Times New Roman" w:cs="Times New Roman"/>
                <w:color w:val="000000" w:themeColor="text1"/>
              </w:rPr>
              <w:t xml:space="preserve"> (FB)</w:t>
            </w:r>
          </w:p>
          <w:p w14:paraId="6056630B"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R2b. Hard to ignore</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Such stigma snatched their freedom, and self-confidence</w:t>
            </w:r>
            <w:r w:rsidRPr="00253392">
              <w:rPr>
                <w:rFonts w:ascii="Times New Roman" w:hAnsi="Times New Roman" w:cs="Times New Roman"/>
                <w:color w:val="000000" w:themeColor="text1"/>
              </w:rPr>
              <w:t xml:space="preserve"> (TA)  </w:t>
            </w:r>
          </w:p>
          <w:p w14:paraId="6D228D89" w14:textId="77777777" w:rsidR="005D72C0" w:rsidRPr="00253392" w:rsidRDefault="005D72C0" w:rsidP="005D72C0">
            <w:pPr>
              <w:rPr>
                <w:rFonts w:ascii="Times New Roman" w:hAnsi="Times New Roman" w:cs="Times New Roman"/>
                <w:color w:val="000000" w:themeColor="text1"/>
              </w:rPr>
            </w:pPr>
          </w:p>
        </w:tc>
      </w:tr>
      <w:tr w:rsidR="00253392" w:rsidRPr="00253392" w14:paraId="4163E591" w14:textId="77777777" w:rsidTr="005D72C0">
        <w:trPr>
          <w:trHeight w:val="2185"/>
        </w:trPr>
        <w:tc>
          <w:tcPr>
            <w:tcW w:w="5210" w:type="dxa"/>
          </w:tcPr>
          <w:p w14:paraId="54A12DD8"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C2b. Gossips</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Our middle class society is still not ready to accept women business persons</w:t>
            </w:r>
            <w:r w:rsidRPr="00253392">
              <w:rPr>
                <w:rFonts w:ascii="Times New Roman" w:hAnsi="Times New Roman" w:cs="Times New Roman"/>
                <w:color w:val="000000" w:themeColor="text1"/>
              </w:rPr>
              <w:t>. (SS)</w:t>
            </w:r>
          </w:p>
          <w:p w14:paraId="46688B17"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i/>
                <w:color w:val="000000" w:themeColor="text1"/>
              </w:rPr>
              <w:t>There is a discouraging nature of the society that create stigma… I knew of woman gossiping and insulting a woman who is running a business. According to them, starting a business is for show off!</w:t>
            </w:r>
            <w:r w:rsidRPr="00253392">
              <w:rPr>
                <w:rFonts w:ascii="Times New Roman" w:hAnsi="Times New Roman" w:cs="Times New Roman"/>
                <w:color w:val="000000" w:themeColor="text1"/>
              </w:rPr>
              <w:t xml:space="preserve"> (TCB)</w:t>
            </w:r>
          </w:p>
          <w:p w14:paraId="33ACC01B"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i/>
                <w:color w:val="000000" w:themeColor="text1"/>
              </w:rPr>
              <w:t>They may have a laugh if I fail after taking all the pain starting it…jealousy usually, a common human nature</w:t>
            </w:r>
            <w:r w:rsidRPr="00253392">
              <w:rPr>
                <w:rFonts w:ascii="Times New Roman" w:hAnsi="Times New Roman" w:cs="Times New Roman"/>
                <w:color w:val="000000" w:themeColor="text1"/>
              </w:rPr>
              <w:t xml:space="preserve"> (SAB).  </w:t>
            </w:r>
          </w:p>
        </w:tc>
        <w:tc>
          <w:tcPr>
            <w:tcW w:w="1022" w:type="dxa"/>
          </w:tcPr>
          <w:p w14:paraId="0552A1FB"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By-standers and friends</w:t>
            </w:r>
          </w:p>
        </w:tc>
        <w:tc>
          <w:tcPr>
            <w:tcW w:w="6066" w:type="dxa"/>
            <w:vMerge/>
          </w:tcPr>
          <w:p w14:paraId="4E1CC950" w14:textId="77777777" w:rsidR="005D72C0" w:rsidRPr="00253392" w:rsidRDefault="005D72C0" w:rsidP="005D72C0">
            <w:pPr>
              <w:rPr>
                <w:rFonts w:ascii="Times New Roman" w:hAnsi="Times New Roman" w:cs="Times New Roman"/>
                <w:color w:val="000000" w:themeColor="text1"/>
              </w:rPr>
            </w:pPr>
          </w:p>
        </w:tc>
      </w:tr>
      <w:tr w:rsidR="00253392" w:rsidRPr="00253392" w14:paraId="1FC14DE4" w14:textId="77777777" w:rsidTr="005D72C0">
        <w:trPr>
          <w:trHeight w:val="1127"/>
        </w:trPr>
        <w:tc>
          <w:tcPr>
            <w:tcW w:w="5210" w:type="dxa"/>
          </w:tcPr>
          <w:p w14:paraId="306ACDE8" w14:textId="77777777" w:rsidR="005D72C0" w:rsidRPr="00253392" w:rsidRDefault="00C2374E" w:rsidP="005D72C0">
            <w:pPr>
              <w:rPr>
                <w:rFonts w:ascii="Times New Roman" w:hAnsi="Times New Roman" w:cs="Times New Roman"/>
                <w:b/>
                <w:color w:val="000000" w:themeColor="text1"/>
                <w:u w:val="single"/>
              </w:rPr>
            </w:pPr>
            <w:r w:rsidRPr="00253392">
              <w:rPr>
                <w:rFonts w:ascii="Times New Roman" w:hAnsi="Times New Roman" w:cs="Times New Roman"/>
                <w:b/>
                <w:color w:val="000000" w:themeColor="text1"/>
                <w:u w:val="single"/>
              </w:rPr>
              <w:t>C2c. Indirect influence</w:t>
            </w:r>
            <w:r w:rsidRPr="00253392">
              <w:rPr>
                <w:rFonts w:ascii="Times New Roman" w:hAnsi="Times New Roman" w:cs="Times New Roman"/>
                <w:color w:val="000000" w:themeColor="text1"/>
              </w:rPr>
              <w:t>: once I went to my husband’s office, some (men) gossiped to my husband that I should not be allowed to handle business and financial matters (SA)</w:t>
            </w:r>
          </w:p>
        </w:tc>
        <w:tc>
          <w:tcPr>
            <w:tcW w:w="1022" w:type="dxa"/>
          </w:tcPr>
          <w:p w14:paraId="0C6A1C25"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Elders and bystanders</w:t>
            </w:r>
          </w:p>
        </w:tc>
        <w:tc>
          <w:tcPr>
            <w:tcW w:w="6066" w:type="dxa"/>
            <w:vMerge/>
          </w:tcPr>
          <w:p w14:paraId="5DC66944" w14:textId="77777777" w:rsidR="005D72C0" w:rsidRPr="00253392" w:rsidRDefault="005D72C0" w:rsidP="005D72C0">
            <w:pPr>
              <w:rPr>
                <w:rFonts w:ascii="Times New Roman" w:hAnsi="Times New Roman" w:cs="Times New Roman"/>
                <w:color w:val="000000" w:themeColor="text1"/>
              </w:rPr>
            </w:pPr>
          </w:p>
        </w:tc>
      </w:tr>
      <w:tr w:rsidR="00126A20" w:rsidRPr="00253392" w14:paraId="4760E5CC" w14:textId="77777777" w:rsidTr="005D72C0">
        <w:trPr>
          <w:trHeight w:val="1852"/>
        </w:trPr>
        <w:tc>
          <w:tcPr>
            <w:tcW w:w="5210" w:type="dxa"/>
          </w:tcPr>
          <w:p w14:paraId="55D5E4CA"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C3a. Face value encouragement, subtle discouragement</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 xml:space="preserve">I am confused. Sometimes they try to encourage, but I am not sure whether they pretend. </w:t>
            </w:r>
            <w:r w:rsidRPr="00253392">
              <w:rPr>
                <w:rFonts w:ascii="Times New Roman" w:hAnsi="Times New Roman" w:cs="Times New Roman"/>
                <w:color w:val="000000" w:themeColor="text1"/>
              </w:rPr>
              <w:t>(SA)</w:t>
            </w:r>
          </w:p>
          <w:p w14:paraId="09B705BC"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i/>
                <w:color w:val="000000" w:themeColor="text1"/>
              </w:rPr>
              <w:t>They sell their products to us. If I start, there might be more competition. They would say their business is not profitable, and they would leave soon. It is all too competitive and difficult.</w:t>
            </w:r>
            <w:r w:rsidRPr="00253392">
              <w:rPr>
                <w:rFonts w:ascii="Times New Roman" w:hAnsi="Times New Roman" w:cs="Times New Roman"/>
                <w:color w:val="000000" w:themeColor="text1"/>
              </w:rPr>
              <w:t xml:space="preserve"> (JR) </w:t>
            </w:r>
          </w:p>
        </w:tc>
        <w:tc>
          <w:tcPr>
            <w:tcW w:w="1022" w:type="dxa"/>
          </w:tcPr>
          <w:p w14:paraId="4D63A36F"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color w:val="000000" w:themeColor="text1"/>
              </w:rPr>
              <w:t>Entrepreneurs within the network</w:t>
            </w:r>
          </w:p>
        </w:tc>
        <w:tc>
          <w:tcPr>
            <w:tcW w:w="6066" w:type="dxa"/>
          </w:tcPr>
          <w:p w14:paraId="0281C4A0" w14:textId="77777777" w:rsidR="005D72C0" w:rsidRPr="00253392" w:rsidRDefault="00C2374E" w:rsidP="005D72C0">
            <w:pPr>
              <w:rPr>
                <w:rFonts w:ascii="Times New Roman" w:hAnsi="Times New Roman" w:cs="Times New Roman"/>
                <w:color w:val="000000" w:themeColor="text1"/>
              </w:rPr>
            </w:pPr>
            <w:r w:rsidRPr="00253392">
              <w:rPr>
                <w:rFonts w:ascii="Times New Roman" w:hAnsi="Times New Roman" w:cs="Times New Roman"/>
                <w:b/>
                <w:color w:val="000000" w:themeColor="text1"/>
                <w:u w:val="single"/>
              </w:rPr>
              <w:t>R3a. Fear</w:t>
            </w:r>
            <w:r w:rsidRPr="00253392">
              <w:rPr>
                <w:rFonts w:ascii="Times New Roman" w:hAnsi="Times New Roman" w:cs="Times New Roman"/>
                <w:color w:val="000000" w:themeColor="text1"/>
              </w:rPr>
              <w:t xml:space="preserve">: </w:t>
            </w:r>
            <w:r w:rsidRPr="00253392">
              <w:rPr>
                <w:rFonts w:ascii="Times New Roman" w:hAnsi="Times New Roman" w:cs="Times New Roman"/>
                <w:i/>
                <w:color w:val="000000" w:themeColor="text1"/>
              </w:rPr>
              <w:t>Hearing about the fierce competition and difficulties does put me off. I am afraid of failure</w:t>
            </w:r>
            <w:r w:rsidRPr="00253392">
              <w:rPr>
                <w:rFonts w:ascii="Times New Roman" w:hAnsi="Times New Roman" w:cs="Times New Roman"/>
                <w:color w:val="000000" w:themeColor="text1"/>
              </w:rPr>
              <w:t xml:space="preserve"> (JR)</w:t>
            </w:r>
          </w:p>
        </w:tc>
      </w:tr>
      <w:bookmarkEnd w:id="0"/>
    </w:tbl>
    <w:p w14:paraId="6B5C9B60" w14:textId="77777777" w:rsidR="005127B6" w:rsidRPr="00253392" w:rsidRDefault="005127B6">
      <w:pPr>
        <w:spacing w:line="480" w:lineRule="auto"/>
        <w:jc w:val="both"/>
        <w:rPr>
          <w:rFonts w:ascii="Times New Roman" w:hAnsi="Times New Roman" w:cs="Times New Roman"/>
          <w:b/>
          <w:color w:val="000000" w:themeColor="text1"/>
          <w:sz w:val="24"/>
          <w:szCs w:val="24"/>
        </w:rPr>
      </w:pPr>
    </w:p>
    <w:p w14:paraId="5AC1A1AB" w14:textId="77777777" w:rsidR="00A53543" w:rsidRPr="00253392" w:rsidRDefault="00A53543">
      <w:pPr>
        <w:spacing w:line="480" w:lineRule="auto"/>
        <w:jc w:val="both"/>
        <w:rPr>
          <w:rFonts w:ascii="Times New Roman" w:hAnsi="Times New Roman" w:cs="Times New Roman"/>
          <w:b/>
          <w:color w:val="000000" w:themeColor="text1"/>
          <w:sz w:val="24"/>
          <w:szCs w:val="24"/>
        </w:rPr>
      </w:pPr>
    </w:p>
    <w:sectPr w:rsidR="00A53543" w:rsidRPr="00253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83A8" w14:textId="77777777" w:rsidR="00147821" w:rsidRDefault="00147821" w:rsidP="004C72A2">
      <w:pPr>
        <w:spacing w:after="0" w:line="240" w:lineRule="auto"/>
      </w:pPr>
      <w:r>
        <w:separator/>
      </w:r>
    </w:p>
  </w:endnote>
  <w:endnote w:type="continuationSeparator" w:id="0">
    <w:p w14:paraId="21428E39" w14:textId="77777777" w:rsidR="00147821" w:rsidRDefault="00147821" w:rsidP="004C72A2">
      <w:pPr>
        <w:spacing w:after="0" w:line="240" w:lineRule="auto"/>
      </w:pPr>
      <w:r>
        <w:continuationSeparator/>
      </w:r>
    </w:p>
  </w:endnote>
  <w:endnote w:id="1">
    <w:p w14:paraId="4C00991B" w14:textId="77777777" w:rsidR="00A679BA" w:rsidRDefault="00A679BA" w:rsidP="008F0842">
      <w:pPr>
        <w:spacing w:after="0" w:line="240" w:lineRule="auto"/>
        <w:jc w:val="both"/>
        <w:rPr>
          <w:rFonts w:ascii="Times New Roman" w:hAnsi="Times New Roman" w:cs="Times New Roman"/>
          <w:sz w:val="18"/>
          <w:szCs w:val="18"/>
        </w:rPr>
      </w:pPr>
      <w:r>
        <w:rPr>
          <w:rStyle w:val="EndnoteReference"/>
        </w:rPr>
        <w:endnoteRef/>
      </w:r>
      <w:r>
        <w:t xml:space="preserve"> </w:t>
      </w:r>
      <w:r w:rsidRPr="002D2537">
        <w:rPr>
          <w:rFonts w:ascii="Times New Roman" w:hAnsi="Times New Roman" w:cs="Times New Roman"/>
        </w:rPr>
        <w:t>We used ordered logit model as the entrepreneurial intention is measured here on an ordinal Likert scale variable. To test the existence of multicollinearity, we used the variable inflation factor (VIF). Any value of VIF above 10 indicates the possibility of the existence of multicollinearity. Since the value of VIF is less than 4, there is no possibility of multicollinearity.  A tolerance value of more than .1 also indicates that there is no multicollinearity.</w:t>
      </w:r>
      <w:r w:rsidRPr="003F3C1C">
        <w:rPr>
          <w:rFonts w:ascii="Calibri" w:hAnsi="Calibri" w:cs="Calibri"/>
        </w:rPr>
        <w:t xml:space="preserve">   </w:t>
      </w:r>
    </w:p>
    <w:p w14:paraId="4DFE7A33" w14:textId="77777777" w:rsidR="00A679BA" w:rsidRDefault="00A679BA" w:rsidP="008F0842">
      <w:pPr>
        <w:spacing w:line="480"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726157"/>
      <w:docPartObj>
        <w:docPartGallery w:val="Page Numbers (Bottom of Page)"/>
        <w:docPartUnique/>
      </w:docPartObj>
    </w:sdtPr>
    <w:sdtEndPr>
      <w:rPr>
        <w:noProof/>
      </w:rPr>
    </w:sdtEndPr>
    <w:sdtContent>
      <w:p w14:paraId="0497CECB" w14:textId="7258682F" w:rsidR="00A679BA" w:rsidRDefault="00A679BA">
        <w:pPr>
          <w:pStyle w:val="Footer"/>
          <w:jc w:val="center"/>
        </w:pPr>
        <w:r>
          <w:fldChar w:fldCharType="begin"/>
        </w:r>
        <w:r>
          <w:instrText xml:space="preserve"> PAGE   \* MERGEFORMAT </w:instrText>
        </w:r>
        <w:r>
          <w:fldChar w:fldCharType="separate"/>
        </w:r>
        <w:r w:rsidR="00377D38">
          <w:rPr>
            <w:noProof/>
          </w:rPr>
          <w:t>4</w:t>
        </w:r>
        <w:r>
          <w:rPr>
            <w:noProof/>
          </w:rPr>
          <w:fldChar w:fldCharType="end"/>
        </w:r>
      </w:p>
    </w:sdtContent>
  </w:sdt>
  <w:p w14:paraId="4EE50542" w14:textId="77777777" w:rsidR="00A679BA" w:rsidRDefault="00A679BA" w:rsidP="0059226D">
    <w:pPr>
      <w:pStyle w:val="Footer"/>
      <w:tabs>
        <w:tab w:val="clear" w:pos="4513"/>
        <w:tab w:val="clear" w:pos="9026"/>
        <w:tab w:val="left" w:pos="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ED44" w14:textId="77777777" w:rsidR="00147821" w:rsidRDefault="00147821">
      <w:pPr>
        <w:spacing w:after="0" w:line="240" w:lineRule="auto"/>
      </w:pPr>
      <w:r>
        <w:separator/>
      </w:r>
    </w:p>
  </w:footnote>
  <w:footnote w:type="continuationSeparator" w:id="0">
    <w:p w14:paraId="303432A3" w14:textId="77777777" w:rsidR="00147821" w:rsidRDefault="00147821">
      <w:pPr>
        <w:spacing w:after="0" w:line="240" w:lineRule="auto"/>
      </w:pPr>
      <w:r>
        <w:continuationSeparator/>
      </w:r>
    </w:p>
  </w:footnote>
  <w:footnote w:id="1">
    <w:p w14:paraId="45FA8DF6" w14:textId="77777777" w:rsidR="00E02A46" w:rsidRDefault="00E02A46" w:rsidP="00E02A46">
      <w:pPr>
        <w:pStyle w:val="FootnoteText"/>
      </w:pPr>
      <w:r>
        <w:rPr>
          <w:rStyle w:val="FootnoteReference"/>
        </w:rPr>
        <w:footnoteRef/>
      </w:r>
      <w:r>
        <w:t xml:space="preserve"> University of Essex, Southend-on-Sea, United Kingdom. mkarim@essex.ac.uk</w:t>
      </w:r>
    </w:p>
  </w:footnote>
  <w:footnote w:id="2">
    <w:p w14:paraId="3824EBB6" w14:textId="77777777" w:rsidR="00E02A46" w:rsidRDefault="00E02A46" w:rsidP="00E02A46">
      <w:pPr>
        <w:pStyle w:val="FootnoteText"/>
      </w:pPr>
      <w:r>
        <w:rPr>
          <w:rStyle w:val="FootnoteReference"/>
        </w:rPr>
        <w:footnoteRef/>
      </w:r>
      <w:r>
        <w:t xml:space="preserve"> University of Essex, Southend-on-Sea, United Kingdom. ckowng@essex.ac.uk</w:t>
      </w:r>
    </w:p>
  </w:footnote>
  <w:footnote w:id="3">
    <w:p w14:paraId="7B737AAF" w14:textId="77777777" w:rsidR="00E02A46" w:rsidRDefault="00E02A46" w:rsidP="00E02A46">
      <w:pPr>
        <w:pStyle w:val="FootnoteText"/>
      </w:pPr>
      <w:r>
        <w:rPr>
          <w:rStyle w:val="FootnoteReference"/>
        </w:rPr>
        <w:footnoteRef/>
      </w:r>
      <w:r>
        <w:t xml:space="preserve"> Bournemouth University, Poole, United Kingdom. mshrivastava@bournemouth.ac.uk</w:t>
      </w:r>
    </w:p>
  </w:footnote>
  <w:footnote w:id="4">
    <w:p w14:paraId="1836760D" w14:textId="77777777" w:rsidR="00E02A46" w:rsidRDefault="00E02A46" w:rsidP="00E02A46">
      <w:pPr>
        <w:pStyle w:val="FootnoteText"/>
      </w:pPr>
      <w:r>
        <w:rPr>
          <w:rStyle w:val="FootnoteReference"/>
        </w:rPr>
        <w:footnoteRef/>
      </w:r>
      <w:r>
        <w:t xml:space="preserve"> University of Southampton, Southampton, United Kingdom. jp.tamvada@soton.ac.uk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4583"/>
    <w:multiLevelType w:val="hybridMultilevel"/>
    <w:tmpl w:val="88848FE4"/>
    <w:lvl w:ilvl="0" w:tplc="1CDA3FA8">
      <w:start w:val="1"/>
      <w:numFmt w:val="bullet"/>
      <w:lvlText w:val=""/>
      <w:lvlJc w:val="left"/>
      <w:pPr>
        <w:ind w:left="1080" w:hanging="360"/>
      </w:pPr>
      <w:rPr>
        <w:rFonts w:ascii="Symbol" w:hAnsi="Symbol" w:hint="default"/>
      </w:rPr>
    </w:lvl>
    <w:lvl w:ilvl="1" w:tplc="A14680D4" w:tentative="1">
      <w:start w:val="1"/>
      <w:numFmt w:val="bullet"/>
      <w:lvlText w:val="o"/>
      <w:lvlJc w:val="left"/>
      <w:pPr>
        <w:ind w:left="1800" w:hanging="360"/>
      </w:pPr>
      <w:rPr>
        <w:rFonts w:ascii="Courier New" w:hAnsi="Courier New" w:cs="Courier New" w:hint="default"/>
      </w:rPr>
    </w:lvl>
    <w:lvl w:ilvl="2" w:tplc="D8B678BE" w:tentative="1">
      <w:start w:val="1"/>
      <w:numFmt w:val="bullet"/>
      <w:lvlText w:val=""/>
      <w:lvlJc w:val="left"/>
      <w:pPr>
        <w:ind w:left="2520" w:hanging="360"/>
      </w:pPr>
      <w:rPr>
        <w:rFonts w:ascii="Wingdings" w:hAnsi="Wingdings" w:hint="default"/>
      </w:rPr>
    </w:lvl>
    <w:lvl w:ilvl="3" w:tplc="8702D060" w:tentative="1">
      <w:start w:val="1"/>
      <w:numFmt w:val="bullet"/>
      <w:lvlText w:val=""/>
      <w:lvlJc w:val="left"/>
      <w:pPr>
        <w:ind w:left="3240" w:hanging="360"/>
      </w:pPr>
      <w:rPr>
        <w:rFonts w:ascii="Symbol" w:hAnsi="Symbol" w:hint="default"/>
      </w:rPr>
    </w:lvl>
    <w:lvl w:ilvl="4" w:tplc="6E2E5614" w:tentative="1">
      <w:start w:val="1"/>
      <w:numFmt w:val="bullet"/>
      <w:lvlText w:val="o"/>
      <w:lvlJc w:val="left"/>
      <w:pPr>
        <w:ind w:left="3960" w:hanging="360"/>
      </w:pPr>
      <w:rPr>
        <w:rFonts w:ascii="Courier New" w:hAnsi="Courier New" w:cs="Courier New" w:hint="default"/>
      </w:rPr>
    </w:lvl>
    <w:lvl w:ilvl="5" w:tplc="CE82FB66" w:tentative="1">
      <w:start w:val="1"/>
      <w:numFmt w:val="bullet"/>
      <w:lvlText w:val=""/>
      <w:lvlJc w:val="left"/>
      <w:pPr>
        <w:ind w:left="4680" w:hanging="360"/>
      </w:pPr>
      <w:rPr>
        <w:rFonts w:ascii="Wingdings" w:hAnsi="Wingdings" w:hint="default"/>
      </w:rPr>
    </w:lvl>
    <w:lvl w:ilvl="6" w:tplc="112646A8" w:tentative="1">
      <w:start w:val="1"/>
      <w:numFmt w:val="bullet"/>
      <w:lvlText w:val=""/>
      <w:lvlJc w:val="left"/>
      <w:pPr>
        <w:ind w:left="5400" w:hanging="360"/>
      </w:pPr>
      <w:rPr>
        <w:rFonts w:ascii="Symbol" w:hAnsi="Symbol" w:hint="default"/>
      </w:rPr>
    </w:lvl>
    <w:lvl w:ilvl="7" w:tplc="16BCA620" w:tentative="1">
      <w:start w:val="1"/>
      <w:numFmt w:val="bullet"/>
      <w:lvlText w:val="o"/>
      <w:lvlJc w:val="left"/>
      <w:pPr>
        <w:ind w:left="6120" w:hanging="360"/>
      </w:pPr>
      <w:rPr>
        <w:rFonts w:ascii="Courier New" w:hAnsi="Courier New" w:cs="Courier New" w:hint="default"/>
      </w:rPr>
    </w:lvl>
    <w:lvl w:ilvl="8" w:tplc="8B54BFC0" w:tentative="1">
      <w:start w:val="1"/>
      <w:numFmt w:val="bullet"/>
      <w:lvlText w:val=""/>
      <w:lvlJc w:val="left"/>
      <w:pPr>
        <w:ind w:left="6840" w:hanging="360"/>
      </w:pPr>
      <w:rPr>
        <w:rFonts w:ascii="Wingdings" w:hAnsi="Wingdings" w:hint="default"/>
      </w:rPr>
    </w:lvl>
  </w:abstractNum>
  <w:abstractNum w:abstractNumId="1" w15:restartNumberingAfterBreak="0">
    <w:nsid w:val="27A10123"/>
    <w:multiLevelType w:val="hybridMultilevel"/>
    <w:tmpl w:val="A60ED2C8"/>
    <w:lvl w:ilvl="0" w:tplc="0FC2DC68">
      <w:start w:val="1"/>
      <w:numFmt w:val="decimal"/>
      <w:lvlText w:val="%1."/>
      <w:lvlJc w:val="left"/>
      <w:pPr>
        <w:ind w:left="1080" w:hanging="360"/>
      </w:pPr>
      <w:rPr>
        <w:rFonts w:hint="default"/>
      </w:rPr>
    </w:lvl>
    <w:lvl w:ilvl="1" w:tplc="226A9F68" w:tentative="1">
      <w:start w:val="1"/>
      <w:numFmt w:val="lowerLetter"/>
      <w:lvlText w:val="%2."/>
      <w:lvlJc w:val="left"/>
      <w:pPr>
        <w:ind w:left="1800" w:hanging="360"/>
      </w:pPr>
    </w:lvl>
    <w:lvl w:ilvl="2" w:tplc="0672A4F0" w:tentative="1">
      <w:start w:val="1"/>
      <w:numFmt w:val="lowerRoman"/>
      <w:lvlText w:val="%3."/>
      <w:lvlJc w:val="right"/>
      <w:pPr>
        <w:ind w:left="2520" w:hanging="180"/>
      </w:pPr>
    </w:lvl>
    <w:lvl w:ilvl="3" w:tplc="17E06262" w:tentative="1">
      <w:start w:val="1"/>
      <w:numFmt w:val="decimal"/>
      <w:lvlText w:val="%4."/>
      <w:lvlJc w:val="left"/>
      <w:pPr>
        <w:ind w:left="3240" w:hanging="360"/>
      </w:pPr>
    </w:lvl>
    <w:lvl w:ilvl="4" w:tplc="C75A4950" w:tentative="1">
      <w:start w:val="1"/>
      <w:numFmt w:val="lowerLetter"/>
      <w:lvlText w:val="%5."/>
      <w:lvlJc w:val="left"/>
      <w:pPr>
        <w:ind w:left="3960" w:hanging="360"/>
      </w:pPr>
    </w:lvl>
    <w:lvl w:ilvl="5" w:tplc="E332A21A" w:tentative="1">
      <w:start w:val="1"/>
      <w:numFmt w:val="lowerRoman"/>
      <w:lvlText w:val="%6."/>
      <w:lvlJc w:val="right"/>
      <w:pPr>
        <w:ind w:left="4680" w:hanging="180"/>
      </w:pPr>
    </w:lvl>
    <w:lvl w:ilvl="6" w:tplc="27FAFD72" w:tentative="1">
      <w:start w:val="1"/>
      <w:numFmt w:val="decimal"/>
      <w:lvlText w:val="%7."/>
      <w:lvlJc w:val="left"/>
      <w:pPr>
        <w:ind w:left="5400" w:hanging="360"/>
      </w:pPr>
    </w:lvl>
    <w:lvl w:ilvl="7" w:tplc="A5342B54" w:tentative="1">
      <w:start w:val="1"/>
      <w:numFmt w:val="lowerLetter"/>
      <w:lvlText w:val="%8."/>
      <w:lvlJc w:val="left"/>
      <w:pPr>
        <w:ind w:left="6120" w:hanging="360"/>
      </w:pPr>
    </w:lvl>
    <w:lvl w:ilvl="8" w:tplc="83EC89B0" w:tentative="1">
      <w:start w:val="1"/>
      <w:numFmt w:val="lowerRoman"/>
      <w:lvlText w:val="%9."/>
      <w:lvlJc w:val="right"/>
      <w:pPr>
        <w:ind w:left="6840" w:hanging="180"/>
      </w:pPr>
    </w:lvl>
  </w:abstractNum>
  <w:abstractNum w:abstractNumId="2" w15:restartNumberingAfterBreak="0">
    <w:nsid w:val="4C006456"/>
    <w:multiLevelType w:val="hybridMultilevel"/>
    <w:tmpl w:val="649C38E2"/>
    <w:lvl w:ilvl="0" w:tplc="38A09942">
      <w:numFmt w:val="bullet"/>
      <w:lvlText w:val="-"/>
      <w:lvlJc w:val="left"/>
      <w:pPr>
        <w:ind w:left="720" w:hanging="360"/>
      </w:pPr>
      <w:rPr>
        <w:rFonts w:ascii="Calibri" w:eastAsiaTheme="minorHAnsi" w:hAnsi="Calibri" w:cs="Calibri" w:hint="default"/>
      </w:rPr>
    </w:lvl>
    <w:lvl w:ilvl="1" w:tplc="00809380" w:tentative="1">
      <w:start w:val="1"/>
      <w:numFmt w:val="bullet"/>
      <w:lvlText w:val="o"/>
      <w:lvlJc w:val="left"/>
      <w:pPr>
        <w:ind w:left="1440" w:hanging="360"/>
      </w:pPr>
      <w:rPr>
        <w:rFonts w:ascii="Courier New" w:hAnsi="Courier New" w:cs="Courier New" w:hint="default"/>
      </w:rPr>
    </w:lvl>
    <w:lvl w:ilvl="2" w:tplc="33E89D80" w:tentative="1">
      <w:start w:val="1"/>
      <w:numFmt w:val="bullet"/>
      <w:lvlText w:val=""/>
      <w:lvlJc w:val="left"/>
      <w:pPr>
        <w:ind w:left="2160" w:hanging="360"/>
      </w:pPr>
      <w:rPr>
        <w:rFonts w:ascii="Wingdings" w:hAnsi="Wingdings" w:hint="default"/>
      </w:rPr>
    </w:lvl>
    <w:lvl w:ilvl="3" w:tplc="C5ACC8FE" w:tentative="1">
      <w:start w:val="1"/>
      <w:numFmt w:val="bullet"/>
      <w:lvlText w:val=""/>
      <w:lvlJc w:val="left"/>
      <w:pPr>
        <w:ind w:left="2880" w:hanging="360"/>
      </w:pPr>
      <w:rPr>
        <w:rFonts w:ascii="Symbol" w:hAnsi="Symbol" w:hint="default"/>
      </w:rPr>
    </w:lvl>
    <w:lvl w:ilvl="4" w:tplc="751ADECC" w:tentative="1">
      <w:start w:val="1"/>
      <w:numFmt w:val="bullet"/>
      <w:lvlText w:val="o"/>
      <w:lvlJc w:val="left"/>
      <w:pPr>
        <w:ind w:left="3600" w:hanging="360"/>
      </w:pPr>
      <w:rPr>
        <w:rFonts w:ascii="Courier New" w:hAnsi="Courier New" w:cs="Courier New" w:hint="default"/>
      </w:rPr>
    </w:lvl>
    <w:lvl w:ilvl="5" w:tplc="F140DEA8" w:tentative="1">
      <w:start w:val="1"/>
      <w:numFmt w:val="bullet"/>
      <w:lvlText w:val=""/>
      <w:lvlJc w:val="left"/>
      <w:pPr>
        <w:ind w:left="4320" w:hanging="360"/>
      </w:pPr>
      <w:rPr>
        <w:rFonts w:ascii="Wingdings" w:hAnsi="Wingdings" w:hint="default"/>
      </w:rPr>
    </w:lvl>
    <w:lvl w:ilvl="6" w:tplc="87264346" w:tentative="1">
      <w:start w:val="1"/>
      <w:numFmt w:val="bullet"/>
      <w:lvlText w:val=""/>
      <w:lvlJc w:val="left"/>
      <w:pPr>
        <w:ind w:left="5040" w:hanging="360"/>
      </w:pPr>
      <w:rPr>
        <w:rFonts w:ascii="Symbol" w:hAnsi="Symbol" w:hint="default"/>
      </w:rPr>
    </w:lvl>
    <w:lvl w:ilvl="7" w:tplc="574EAD50" w:tentative="1">
      <w:start w:val="1"/>
      <w:numFmt w:val="bullet"/>
      <w:lvlText w:val="o"/>
      <w:lvlJc w:val="left"/>
      <w:pPr>
        <w:ind w:left="5760" w:hanging="360"/>
      </w:pPr>
      <w:rPr>
        <w:rFonts w:ascii="Courier New" w:hAnsi="Courier New" w:cs="Courier New" w:hint="default"/>
      </w:rPr>
    </w:lvl>
    <w:lvl w:ilvl="8" w:tplc="50D0A1E6" w:tentative="1">
      <w:start w:val="1"/>
      <w:numFmt w:val="bullet"/>
      <w:lvlText w:val=""/>
      <w:lvlJc w:val="left"/>
      <w:pPr>
        <w:ind w:left="6480" w:hanging="360"/>
      </w:pPr>
      <w:rPr>
        <w:rFonts w:ascii="Wingdings" w:hAnsi="Wingdings" w:hint="default"/>
      </w:rPr>
    </w:lvl>
  </w:abstractNum>
  <w:abstractNum w:abstractNumId="3" w15:restartNumberingAfterBreak="0">
    <w:nsid w:val="4C0E7061"/>
    <w:multiLevelType w:val="hybridMultilevel"/>
    <w:tmpl w:val="559E2448"/>
    <w:lvl w:ilvl="0" w:tplc="CD12B5DC">
      <w:start w:val="1"/>
      <w:numFmt w:val="decimal"/>
      <w:lvlText w:val="%1."/>
      <w:lvlJc w:val="left"/>
      <w:pPr>
        <w:ind w:left="720" w:hanging="360"/>
      </w:pPr>
      <w:rPr>
        <w:rFonts w:hint="default"/>
      </w:rPr>
    </w:lvl>
    <w:lvl w:ilvl="1" w:tplc="5F302C86">
      <w:start w:val="1"/>
      <w:numFmt w:val="lowerLetter"/>
      <w:lvlText w:val="%2."/>
      <w:lvlJc w:val="left"/>
      <w:pPr>
        <w:ind w:left="1440" w:hanging="360"/>
      </w:pPr>
    </w:lvl>
    <w:lvl w:ilvl="2" w:tplc="77C8906E" w:tentative="1">
      <w:start w:val="1"/>
      <w:numFmt w:val="lowerRoman"/>
      <w:lvlText w:val="%3."/>
      <w:lvlJc w:val="right"/>
      <w:pPr>
        <w:ind w:left="2160" w:hanging="180"/>
      </w:pPr>
    </w:lvl>
    <w:lvl w:ilvl="3" w:tplc="35DED082" w:tentative="1">
      <w:start w:val="1"/>
      <w:numFmt w:val="decimal"/>
      <w:lvlText w:val="%4."/>
      <w:lvlJc w:val="left"/>
      <w:pPr>
        <w:ind w:left="2880" w:hanging="360"/>
      </w:pPr>
    </w:lvl>
    <w:lvl w:ilvl="4" w:tplc="9D123146" w:tentative="1">
      <w:start w:val="1"/>
      <w:numFmt w:val="lowerLetter"/>
      <w:lvlText w:val="%5."/>
      <w:lvlJc w:val="left"/>
      <w:pPr>
        <w:ind w:left="3600" w:hanging="360"/>
      </w:pPr>
    </w:lvl>
    <w:lvl w:ilvl="5" w:tplc="B5B8E4CE" w:tentative="1">
      <w:start w:val="1"/>
      <w:numFmt w:val="lowerRoman"/>
      <w:lvlText w:val="%6."/>
      <w:lvlJc w:val="right"/>
      <w:pPr>
        <w:ind w:left="4320" w:hanging="180"/>
      </w:pPr>
    </w:lvl>
    <w:lvl w:ilvl="6" w:tplc="650AC648" w:tentative="1">
      <w:start w:val="1"/>
      <w:numFmt w:val="decimal"/>
      <w:lvlText w:val="%7."/>
      <w:lvlJc w:val="left"/>
      <w:pPr>
        <w:ind w:left="5040" w:hanging="360"/>
      </w:pPr>
    </w:lvl>
    <w:lvl w:ilvl="7" w:tplc="59E0577C" w:tentative="1">
      <w:start w:val="1"/>
      <w:numFmt w:val="lowerLetter"/>
      <w:lvlText w:val="%8."/>
      <w:lvlJc w:val="left"/>
      <w:pPr>
        <w:ind w:left="5760" w:hanging="360"/>
      </w:pPr>
    </w:lvl>
    <w:lvl w:ilvl="8" w:tplc="A56EEF84" w:tentative="1">
      <w:start w:val="1"/>
      <w:numFmt w:val="lowerRoman"/>
      <w:lvlText w:val="%9."/>
      <w:lvlJc w:val="right"/>
      <w:pPr>
        <w:ind w:left="6480" w:hanging="180"/>
      </w:pPr>
    </w:lvl>
  </w:abstractNum>
  <w:abstractNum w:abstractNumId="4" w15:restartNumberingAfterBreak="0">
    <w:nsid w:val="55A155EC"/>
    <w:multiLevelType w:val="hybridMultilevel"/>
    <w:tmpl w:val="559E2448"/>
    <w:lvl w:ilvl="0" w:tplc="4A04E3F0">
      <w:start w:val="1"/>
      <w:numFmt w:val="decimal"/>
      <w:lvlText w:val="%1."/>
      <w:lvlJc w:val="left"/>
      <w:pPr>
        <w:ind w:left="720" w:hanging="360"/>
      </w:pPr>
      <w:rPr>
        <w:rFonts w:hint="default"/>
      </w:rPr>
    </w:lvl>
    <w:lvl w:ilvl="1" w:tplc="F6C444E8">
      <w:start w:val="1"/>
      <w:numFmt w:val="lowerLetter"/>
      <w:lvlText w:val="%2."/>
      <w:lvlJc w:val="left"/>
      <w:pPr>
        <w:ind w:left="1440" w:hanging="360"/>
      </w:pPr>
    </w:lvl>
    <w:lvl w:ilvl="2" w:tplc="C6E6EB7A" w:tentative="1">
      <w:start w:val="1"/>
      <w:numFmt w:val="lowerRoman"/>
      <w:lvlText w:val="%3."/>
      <w:lvlJc w:val="right"/>
      <w:pPr>
        <w:ind w:left="2160" w:hanging="180"/>
      </w:pPr>
    </w:lvl>
    <w:lvl w:ilvl="3" w:tplc="352E707C" w:tentative="1">
      <w:start w:val="1"/>
      <w:numFmt w:val="decimal"/>
      <w:lvlText w:val="%4."/>
      <w:lvlJc w:val="left"/>
      <w:pPr>
        <w:ind w:left="2880" w:hanging="360"/>
      </w:pPr>
    </w:lvl>
    <w:lvl w:ilvl="4" w:tplc="DE503144" w:tentative="1">
      <w:start w:val="1"/>
      <w:numFmt w:val="lowerLetter"/>
      <w:lvlText w:val="%5."/>
      <w:lvlJc w:val="left"/>
      <w:pPr>
        <w:ind w:left="3600" w:hanging="360"/>
      </w:pPr>
    </w:lvl>
    <w:lvl w:ilvl="5" w:tplc="7C7AF80C" w:tentative="1">
      <w:start w:val="1"/>
      <w:numFmt w:val="lowerRoman"/>
      <w:lvlText w:val="%6."/>
      <w:lvlJc w:val="right"/>
      <w:pPr>
        <w:ind w:left="4320" w:hanging="180"/>
      </w:pPr>
    </w:lvl>
    <w:lvl w:ilvl="6" w:tplc="AF28FF5E" w:tentative="1">
      <w:start w:val="1"/>
      <w:numFmt w:val="decimal"/>
      <w:lvlText w:val="%7."/>
      <w:lvlJc w:val="left"/>
      <w:pPr>
        <w:ind w:left="5040" w:hanging="360"/>
      </w:pPr>
    </w:lvl>
    <w:lvl w:ilvl="7" w:tplc="4E6A92C6" w:tentative="1">
      <w:start w:val="1"/>
      <w:numFmt w:val="lowerLetter"/>
      <w:lvlText w:val="%8."/>
      <w:lvlJc w:val="left"/>
      <w:pPr>
        <w:ind w:left="5760" w:hanging="360"/>
      </w:pPr>
    </w:lvl>
    <w:lvl w:ilvl="8" w:tplc="51B4D1AE"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C8"/>
    <w:rsid w:val="000003C6"/>
    <w:rsid w:val="00002032"/>
    <w:rsid w:val="00002BC1"/>
    <w:rsid w:val="000049C3"/>
    <w:rsid w:val="00004E12"/>
    <w:rsid w:val="00005420"/>
    <w:rsid w:val="00005605"/>
    <w:rsid w:val="00005C0A"/>
    <w:rsid w:val="0000652E"/>
    <w:rsid w:val="00007501"/>
    <w:rsid w:val="00010DCB"/>
    <w:rsid w:val="0001280B"/>
    <w:rsid w:val="00013E4A"/>
    <w:rsid w:val="000148C0"/>
    <w:rsid w:val="00014A39"/>
    <w:rsid w:val="0001696D"/>
    <w:rsid w:val="0001731A"/>
    <w:rsid w:val="00017A01"/>
    <w:rsid w:val="0002044B"/>
    <w:rsid w:val="00021003"/>
    <w:rsid w:val="00021270"/>
    <w:rsid w:val="0002253E"/>
    <w:rsid w:val="00022647"/>
    <w:rsid w:val="00026A33"/>
    <w:rsid w:val="00027657"/>
    <w:rsid w:val="000317C5"/>
    <w:rsid w:val="00032F98"/>
    <w:rsid w:val="00033D5B"/>
    <w:rsid w:val="00034293"/>
    <w:rsid w:val="000345CE"/>
    <w:rsid w:val="000359FA"/>
    <w:rsid w:val="00037D2F"/>
    <w:rsid w:val="00040792"/>
    <w:rsid w:val="000409E9"/>
    <w:rsid w:val="00040B02"/>
    <w:rsid w:val="00040D4F"/>
    <w:rsid w:val="000410F8"/>
    <w:rsid w:val="00041199"/>
    <w:rsid w:val="0004163D"/>
    <w:rsid w:val="00042316"/>
    <w:rsid w:val="00043AAF"/>
    <w:rsid w:val="00045401"/>
    <w:rsid w:val="00045E84"/>
    <w:rsid w:val="00046462"/>
    <w:rsid w:val="0004712F"/>
    <w:rsid w:val="00047E66"/>
    <w:rsid w:val="00050961"/>
    <w:rsid w:val="00050EFC"/>
    <w:rsid w:val="00051D52"/>
    <w:rsid w:val="000527D2"/>
    <w:rsid w:val="00053BD8"/>
    <w:rsid w:val="000542CA"/>
    <w:rsid w:val="0005467B"/>
    <w:rsid w:val="00054970"/>
    <w:rsid w:val="0005578E"/>
    <w:rsid w:val="00056082"/>
    <w:rsid w:val="0005630E"/>
    <w:rsid w:val="00057238"/>
    <w:rsid w:val="00057417"/>
    <w:rsid w:val="000574F9"/>
    <w:rsid w:val="00061373"/>
    <w:rsid w:val="0006445F"/>
    <w:rsid w:val="00064D27"/>
    <w:rsid w:val="00066783"/>
    <w:rsid w:val="00066A70"/>
    <w:rsid w:val="00067AF4"/>
    <w:rsid w:val="00070E47"/>
    <w:rsid w:val="00071034"/>
    <w:rsid w:val="00071865"/>
    <w:rsid w:val="00071D29"/>
    <w:rsid w:val="0007351B"/>
    <w:rsid w:val="000751A0"/>
    <w:rsid w:val="00075506"/>
    <w:rsid w:val="00075EEF"/>
    <w:rsid w:val="00075F9E"/>
    <w:rsid w:val="00076201"/>
    <w:rsid w:val="000770DF"/>
    <w:rsid w:val="000777F9"/>
    <w:rsid w:val="000805CE"/>
    <w:rsid w:val="00080F52"/>
    <w:rsid w:val="000815BC"/>
    <w:rsid w:val="000819C3"/>
    <w:rsid w:val="00081A2C"/>
    <w:rsid w:val="00081DC8"/>
    <w:rsid w:val="00081E3F"/>
    <w:rsid w:val="0009002B"/>
    <w:rsid w:val="000902FF"/>
    <w:rsid w:val="00090534"/>
    <w:rsid w:val="0009105C"/>
    <w:rsid w:val="00091099"/>
    <w:rsid w:val="0009124C"/>
    <w:rsid w:val="00092455"/>
    <w:rsid w:val="000936C7"/>
    <w:rsid w:val="00094322"/>
    <w:rsid w:val="0009472A"/>
    <w:rsid w:val="00096105"/>
    <w:rsid w:val="00097B5D"/>
    <w:rsid w:val="000A15C2"/>
    <w:rsid w:val="000A1BAB"/>
    <w:rsid w:val="000A34E2"/>
    <w:rsid w:val="000A441D"/>
    <w:rsid w:val="000A477F"/>
    <w:rsid w:val="000A508A"/>
    <w:rsid w:val="000A655C"/>
    <w:rsid w:val="000A684B"/>
    <w:rsid w:val="000A6A82"/>
    <w:rsid w:val="000B0019"/>
    <w:rsid w:val="000B0CAF"/>
    <w:rsid w:val="000B12CC"/>
    <w:rsid w:val="000B1C20"/>
    <w:rsid w:val="000B1DB7"/>
    <w:rsid w:val="000B2267"/>
    <w:rsid w:val="000B424F"/>
    <w:rsid w:val="000B4E1A"/>
    <w:rsid w:val="000B5892"/>
    <w:rsid w:val="000B5DE7"/>
    <w:rsid w:val="000B68FC"/>
    <w:rsid w:val="000B6BFD"/>
    <w:rsid w:val="000B7501"/>
    <w:rsid w:val="000C37AA"/>
    <w:rsid w:val="000C410B"/>
    <w:rsid w:val="000C4741"/>
    <w:rsid w:val="000C4C1B"/>
    <w:rsid w:val="000C5F05"/>
    <w:rsid w:val="000C5F3B"/>
    <w:rsid w:val="000C7ED2"/>
    <w:rsid w:val="000D044C"/>
    <w:rsid w:val="000D0720"/>
    <w:rsid w:val="000D0F1D"/>
    <w:rsid w:val="000D0FEE"/>
    <w:rsid w:val="000D2CBA"/>
    <w:rsid w:val="000D3307"/>
    <w:rsid w:val="000D33B9"/>
    <w:rsid w:val="000D604D"/>
    <w:rsid w:val="000D64E8"/>
    <w:rsid w:val="000D775B"/>
    <w:rsid w:val="000D7A1A"/>
    <w:rsid w:val="000E0C6A"/>
    <w:rsid w:val="000E117E"/>
    <w:rsid w:val="000E29A4"/>
    <w:rsid w:val="000E3C27"/>
    <w:rsid w:val="000E4FAA"/>
    <w:rsid w:val="000E6701"/>
    <w:rsid w:val="000E7AE3"/>
    <w:rsid w:val="000E7D1D"/>
    <w:rsid w:val="000E7F7A"/>
    <w:rsid w:val="000F0723"/>
    <w:rsid w:val="000F1C62"/>
    <w:rsid w:val="000F1CAD"/>
    <w:rsid w:val="000F24A9"/>
    <w:rsid w:val="000F257A"/>
    <w:rsid w:val="000F2685"/>
    <w:rsid w:val="000F3630"/>
    <w:rsid w:val="000F389F"/>
    <w:rsid w:val="000F53EC"/>
    <w:rsid w:val="000F74DA"/>
    <w:rsid w:val="00101799"/>
    <w:rsid w:val="0010342F"/>
    <w:rsid w:val="001042B8"/>
    <w:rsid w:val="0010438A"/>
    <w:rsid w:val="0010503A"/>
    <w:rsid w:val="00105F8A"/>
    <w:rsid w:val="001061A1"/>
    <w:rsid w:val="00106493"/>
    <w:rsid w:val="00107494"/>
    <w:rsid w:val="001107ED"/>
    <w:rsid w:val="00110F9B"/>
    <w:rsid w:val="001116E6"/>
    <w:rsid w:val="001123EA"/>
    <w:rsid w:val="00112D3A"/>
    <w:rsid w:val="001132C0"/>
    <w:rsid w:val="001146BA"/>
    <w:rsid w:val="00114B7B"/>
    <w:rsid w:val="00115D83"/>
    <w:rsid w:val="001169FA"/>
    <w:rsid w:val="00116D22"/>
    <w:rsid w:val="00116D9C"/>
    <w:rsid w:val="00116F31"/>
    <w:rsid w:val="00121654"/>
    <w:rsid w:val="0012182D"/>
    <w:rsid w:val="0012256B"/>
    <w:rsid w:val="0012283B"/>
    <w:rsid w:val="00123CE0"/>
    <w:rsid w:val="00124B4D"/>
    <w:rsid w:val="00124F5C"/>
    <w:rsid w:val="001250F4"/>
    <w:rsid w:val="00126282"/>
    <w:rsid w:val="00126A20"/>
    <w:rsid w:val="00130823"/>
    <w:rsid w:val="00130BFB"/>
    <w:rsid w:val="001321B1"/>
    <w:rsid w:val="00134374"/>
    <w:rsid w:val="001357E4"/>
    <w:rsid w:val="00135BCE"/>
    <w:rsid w:val="00135D9D"/>
    <w:rsid w:val="001369BD"/>
    <w:rsid w:val="00136EE8"/>
    <w:rsid w:val="0013733A"/>
    <w:rsid w:val="0013778A"/>
    <w:rsid w:val="001400AA"/>
    <w:rsid w:val="00144113"/>
    <w:rsid w:val="00146DF8"/>
    <w:rsid w:val="00147821"/>
    <w:rsid w:val="00147976"/>
    <w:rsid w:val="001504E0"/>
    <w:rsid w:val="001520DF"/>
    <w:rsid w:val="0015373D"/>
    <w:rsid w:val="00153B8E"/>
    <w:rsid w:val="00154231"/>
    <w:rsid w:val="00154817"/>
    <w:rsid w:val="00154C0B"/>
    <w:rsid w:val="00154FB2"/>
    <w:rsid w:val="001575F1"/>
    <w:rsid w:val="00157BE1"/>
    <w:rsid w:val="001607B9"/>
    <w:rsid w:val="00160B95"/>
    <w:rsid w:val="00162FAD"/>
    <w:rsid w:val="00164A88"/>
    <w:rsid w:val="001675CA"/>
    <w:rsid w:val="0016772D"/>
    <w:rsid w:val="00171464"/>
    <w:rsid w:val="00174BC4"/>
    <w:rsid w:val="001750CE"/>
    <w:rsid w:val="00175F5D"/>
    <w:rsid w:val="001821F3"/>
    <w:rsid w:val="00183006"/>
    <w:rsid w:val="0018428C"/>
    <w:rsid w:val="00184354"/>
    <w:rsid w:val="001848C1"/>
    <w:rsid w:val="00185B53"/>
    <w:rsid w:val="001864A1"/>
    <w:rsid w:val="00186E48"/>
    <w:rsid w:val="00187996"/>
    <w:rsid w:val="00187D2E"/>
    <w:rsid w:val="00191042"/>
    <w:rsid w:val="00191604"/>
    <w:rsid w:val="00191711"/>
    <w:rsid w:val="00191E83"/>
    <w:rsid w:val="0019286F"/>
    <w:rsid w:val="00194F63"/>
    <w:rsid w:val="00195351"/>
    <w:rsid w:val="00195BB3"/>
    <w:rsid w:val="001966BB"/>
    <w:rsid w:val="0019739D"/>
    <w:rsid w:val="00197EBD"/>
    <w:rsid w:val="001A1926"/>
    <w:rsid w:val="001A1C47"/>
    <w:rsid w:val="001A2118"/>
    <w:rsid w:val="001A228E"/>
    <w:rsid w:val="001A3253"/>
    <w:rsid w:val="001A5C66"/>
    <w:rsid w:val="001A6012"/>
    <w:rsid w:val="001A7743"/>
    <w:rsid w:val="001B2032"/>
    <w:rsid w:val="001B2EDD"/>
    <w:rsid w:val="001B31AC"/>
    <w:rsid w:val="001B34F4"/>
    <w:rsid w:val="001B4535"/>
    <w:rsid w:val="001B53D6"/>
    <w:rsid w:val="001B551B"/>
    <w:rsid w:val="001B7AB1"/>
    <w:rsid w:val="001C02B4"/>
    <w:rsid w:val="001C0826"/>
    <w:rsid w:val="001C0BB1"/>
    <w:rsid w:val="001C1509"/>
    <w:rsid w:val="001C1A24"/>
    <w:rsid w:val="001C1C4D"/>
    <w:rsid w:val="001C2D64"/>
    <w:rsid w:val="001C33CA"/>
    <w:rsid w:val="001C3C32"/>
    <w:rsid w:val="001C3D5F"/>
    <w:rsid w:val="001C4644"/>
    <w:rsid w:val="001C4A22"/>
    <w:rsid w:val="001C5160"/>
    <w:rsid w:val="001C70A4"/>
    <w:rsid w:val="001C7BF1"/>
    <w:rsid w:val="001D1477"/>
    <w:rsid w:val="001D1996"/>
    <w:rsid w:val="001D1C40"/>
    <w:rsid w:val="001D1EE0"/>
    <w:rsid w:val="001D38A3"/>
    <w:rsid w:val="001D454B"/>
    <w:rsid w:val="001D4D3D"/>
    <w:rsid w:val="001D4E77"/>
    <w:rsid w:val="001D533F"/>
    <w:rsid w:val="001D5407"/>
    <w:rsid w:val="001D5578"/>
    <w:rsid w:val="001D56D1"/>
    <w:rsid w:val="001D57B7"/>
    <w:rsid w:val="001D5AFF"/>
    <w:rsid w:val="001D5C13"/>
    <w:rsid w:val="001D7878"/>
    <w:rsid w:val="001E1C31"/>
    <w:rsid w:val="001E311E"/>
    <w:rsid w:val="001E336A"/>
    <w:rsid w:val="001E5B8C"/>
    <w:rsid w:val="001E6A84"/>
    <w:rsid w:val="001F0B84"/>
    <w:rsid w:val="001F0DB4"/>
    <w:rsid w:val="001F1211"/>
    <w:rsid w:val="001F2113"/>
    <w:rsid w:val="001F3AA5"/>
    <w:rsid w:val="001F508C"/>
    <w:rsid w:val="001F52CF"/>
    <w:rsid w:val="001F6BD1"/>
    <w:rsid w:val="001F7D11"/>
    <w:rsid w:val="00200D53"/>
    <w:rsid w:val="0020166B"/>
    <w:rsid w:val="00201A2E"/>
    <w:rsid w:val="0020343A"/>
    <w:rsid w:val="00203F03"/>
    <w:rsid w:val="00205856"/>
    <w:rsid w:val="00205D40"/>
    <w:rsid w:val="0020688C"/>
    <w:rsid w:val="00210E70"/>
    <w:rsid w:val="00211769"/>
    <w:rsid w:val="00211901"/>
    <w:rsid w:val="00212438"/>
    <w:rsid w:val="00213797"/>
    <w:rsid w:val="00213F36"/>
    <w:rsid w:val="00213F5C"/>
    <w:rsid w:val="002141A8"/>
    <w:rsid w:val="002156FC"/>
    <w:rsid w:val="0021578C"/>
    <w:rsid w:val="00216845"/>
    <w:rsid w:val="00216B9E"/>
    <w:rsid w:val="00216D0A"/>
    <w:rsid w:val="0021756E"/>
    <w:rsid w:val="00221237"/>
    <w:rsid w:val="00222F09"/>
    <w:rsid w:val="0022374A"/>
    <w:rsid w:val="002241E1"/>
    <w:rsid w:val="00224B10"/>
    <w:rsid w:val="0022535C"/>
    <w:rsid w:val="002261B3"/>
    <w:rsid w:val="00226878"/>
    <w:rsid w:val="002277BA"/>
    <w:rsid w:val="0022781F"/>
    <w:rsid w:val="00231230"/>
    <w:rsid w:val="00231CDA"/>
    <w:rsid w:val="00232254"/>
    <w:rsid w:val="00232A64"/>
    <w:rsid w:val="00232FD7"/>
    <w:rsid w:val="002339F3"/>
    <w:rsid w:val="00233A4D"/>
    <w:rsid w:val="00233B1A"/>
    <w:rsid w:val="00233FD7"/>
    <w:rsid w:val="00234EBF"/>
    <w:rsid w:val="002353FD"/>
    <w:rsid w:val="00235E0B"/>
    <w:rsid w:val="0023748F"/>
    <w:rsid w:val="002377CC"/>
    <w:rsid w:val="00237D1E"/>
    <w:rsid w:val="00237D41"/>
    <w:rsid w:val="00237FB6"/>
    <w:rsid w:val="002400AA"/>
    <w:rsid w:val="00240A52"/>
    <w:rsid w:val="002420E1"/>
    <w:rsid w:val="00243CC2"/>
    <w:rsid w:val="00244459"/>
    <w:rsid w:val="002505CC"/>
    <w:rsid w:val="00250896"/>
    <w:rsid w:val="00250E11"/>
    <w:rsid w:val="00251100"/>
    <w:rsid w:val="00252D06"/>
    <w:rsid w:val="00253392"/>
    <w:rsid w:val="00254483"/>
    <w:rsid w:val="00254BF7"/>
    <w:rsid w:val="00255190"/>
    <w:rsid w:val="0025610B"/>
    <w:rsid w:val="00256128"/>
    <w:rsid w:val="00256D4E"/>
    <w:rsid w:val="0025765F"/>
    <w:rsid w:val="00257D47"/>
    <w:rsid w:val="0026008C"/>
    <w:rsid w:val="00260DB8"/>
    <w:rsid w:val="002621B2"/>
    <w:rsid w:val="00262260"/>
    <w:rsid w:val="002629E0"/>
    <w:rsid w:val="00262A89"/>
    <w:rsid w:val="002633B3"/>
    <w:rsid w:val="00263823"/>
    <w:rsid w:val="00264573"/>
    <w:rsid w:val="00264ED1"/>
    <w:rsid w:val="002659C0"/>
    <w:rsid w:val="00265F62"/>
    <w:rsid w:val="0026670A"/>
    <w:rsid w:val="00266E64"/>
    <w:rsid w:val="00267206"/>
    <w:rsid w:val="00267771"/>
    <w:rsid w:val="002677BE"/>
    <w:rsid w:val="00270BD1"/>
    <w:rsid w:val="0027196C"/>
    <w:rsid w:val="00272873"/>
    <w:rsid w:val="00272A8E"/>
    <w:rsid w:val="00273460"/>
    <w:rsid w:val="00277235"/>
    <w:rsid w:val="00277A82"/>
    <w:rsid w:val="00280C99"/>
    <w:rsid w:val="00280F52"/>
    <w:rsid w:val="0028154C"/>
    <w:rsid w:val="00281580"/>
    <w:rsid w:val="002832D9"/>
    <w:rsid w:val="002859A3"/>
    <w:rsid w:val="002860A0"/>
    <w:rsid w:val="00286252"/>
    <w:rsid w:val="00286A02"/>
    <w:rsid w:val="00286E42"/>
    <w:rsid w:val="00287782"/>
    <w:rsid w:val="002904B2"/>
    <w:rsid w:val="002916A7"/>
    <w:rsid w:val="00292306"/>
    <w:rsid w:val="002929FB"/>
    <w:rsid w:val="00293B08"/>
    <w:rsid w:val="00293F2F"/>
    <w:rsid w:val="00294317"/>
    <w:rsid w:val="002948E3"/>
    <w:rsid w:val="00295E87"/>
    <w:rsid w:val="002963DE"/>
    <w:rsid w:val="00296700"/>
    <w:rsid w:val="0029675B"/>
    <w:rsid w:val="00297471"/>
    <w:rsid w:val="002A00A5"/>
    <w:rsid w:val="002A1DB4"/>
    <w:rsid w:val="002A21E3"/>
    <w:rsid w:val="002A3118"/>
    <w:rsid w:val="002A3E65"/>
    <w:rsid w:val="002A45B9"/>
    <w:rsid w:val="002A47D0"/>
    <w:rsid w:val="002A5E65"/>
    <w:rsid w:val="002A6850"/>
    <w:rsid w:val="002A6B36"/>
    <w:rsid w:val="002A6D35"/>
    <w:rsid w:val="002B16C3"/>
    <w:rsid w:val="002B3772"/>
    <w:rsid w:val="002B4E94"/>
    <w:rsid w:val="002B60F1"/>
    <w:rsid w:val="002B6195"/>
    <w:rsid w:val="002B619D"/>
    <w:rsid w:val="002B6EEF"/>
    <w:rsid w:val="002B7222"/>
    <w:rsid w:val="002B76B8"/>
    <w:rsid w:val="002B7796"/>
    <w:rsid w:val="002B7912"/>
    <w:rsid w:val="002B7B8C"/>
    <w:rsid w:val="002C0A73"/>
    <w:rsid w:val="002C1999"/>
    <w:rsid w:val="002C1DCE"/>
    <w:rsid w:val="002C2CC2"/>
    <w:rsid w:val="002C3686"/>
    <w:rsid w:val="002C39AB"/>
    <w:rsid w:val="002C42B2"/>
    <w:rsid w:val="002C5606"/>
    <w:rsid w:val="002C5612"/>
    <w:rsid w:val="002C57EA"/>
    <w:rsid w:val="002C7325"/>
    <w:rsid w:val="002C743D"/>
    <w:rsid w:val="002D2537"/>
    <w:rsid w:val="002D2BCE"/>
    <w:rsid w:val="002D5A60"/>
    <w:rsid w:val="002D6460"/>
    <w:rsid w:val="002D7209"/>
    <w:rsid w:val="002D7983"/>
    <w:rsid w:val="002D7D00"/>
    <w:rsid w:val="002E00E5"/>
    <w:rsid w:val="002E2058"/>
    <w:rsid w:val="002E2BA1"/>
    <w:rsid w:val="002E3AB6"/>
    <w:rsid w:val="002E4216"/>
    <w:rsid w:val="002E4B6D"/>
    <w:rsid w:val="002E504D"/>
    <w:rsid w:val="002E5210"/>
    <w:rsid w:val="002E6D6F"/>
    <w:rsid w:val="002E7AE5"/>
    <w:rsid w:val="002F0327"/>
    <w:rsid w:val="002F0748"/>
    <w:rsid w:val="002F0CFB"/>
    <w:rsid w:val="002F28D8"/>
    <w:rsid w:val="002F2F91"/>
    <w:rsid w:val="002F3B04"/>
    <w:rsid w:val="002F3D5C"/>
    <w:rsid w:val="002F3DE7"/>
    <w:rsid w:val="002F4804"/>
    <w:rsid w:val="002F498F"/>
    <w:rsid w:val="002F59FE"/>
    <w:rsid w:val="002F5D17"/>
    <w:rsid w:val="002F5D42"/>
    <w:rsid w:val="002F5F80"/>
    <w:rsid w:val="002F731C"/>
    <w:rsid w:val="002F76F6"/>
    <w:rsid w:val="003008FE"/>
    <w:rsid w:val="00300BDB"/>
    <w:rsid w:val="00301BAA"/>
    <w:rsid w:val="00301E5F"/>
    <w:rsid w:val="00302997"/>
    <w:rsid w:val="0030484D"/>
    <w:rsid w:val="00304AC4"/>
    <w:rsid w:val="003050B7"/>
    <w:rsid w:val="00305D03"/>
    <w:rsid w:val="00306D55"/>
    <w:rsid w:val="00307FC6"/>
    <w:rsid w:val="00307FD7"/>
    <w:rsid w:val="003114FA"/>
    <w:rsid w:val="003115C7"/>
    <w:rsid w:val="00311C9F"/>
    <w:rsid w:val="003121BD"/>
    <w:rsid w:val="00313B78"/>
    <w:rsid w:val="00314D65"/>
    <w:rsid w:val="0031613B"/>
    <w:rsid w:val="00320849"/>
    <w:rsid w:val="003208B6"/>
    <w:rsid w:val="00320AEB"/>
    <w:rsid w:val="00321370"/>
    <w:rsid w:val="00321C4E"/>
    <w:rsid w:val="00324189"/>
    <w:rsid w:val="0032796F"/>
    <w:rsid w:val="00327A21"/>
    <w:rsid w:val="00327FA1"/>
    <w:rsid w:val="003331E6"/>
    <w:rsid w:val="003332A9"/>
    <w:rsid w:val="00333655"/>
    <w:rsid w:val="00334992"/>
    <w:rsid w:val="00335293"/>
    <w:rsid w:val="00336AA9"/>
    <w:rsid w:val="00336BBC"/>
    <w:rsid w:val="00336CEF"/>
    <w:rsid w:val="00337FC2"/>
    <w:rsid w:val="00340D5B"/>
    <w:rsid w:val="003414A2"/>
    <w:rsid w:val="003415F6"/>
    <w:rsid w:val="00341C41"/>
    <w:rsid w:val="003422E6"/>
    <w:rsid w:val="00342FC0"/>
    <w:rsid w:val="00344155"/>
    <w:rsid w:val="00344CB9"/>
    <w:rsid w:val="00345C8A"/>
    <w:rsid w:val="0034601B"/>
    <w:rsid w:val="003466FA"/>
    <w:rsid w:val="00346C88"/>
    <w:rsid w:val="003470B9"/>
    <w:rsid w:val="00350853"/>
    <w:rsid w:val="00350EA7"/>
    <w:rsid w:val="00351244"/>
    <w:rsid w:val="00352614"/>
    <w:rsid w:val="00353255"/>
    <w:rsid w:val="00353AF8"/>
    <w:rsid w:val="003541B6"/>
    <w:rsid w:val="003545D5"/>
    <w:rsid w:val="00355CA5"/>
    <w:rsid w:val="00355E58"/>
    <w:rsid w:val="00356FD8"/>
    <w:rsid w:val="00357A5E"/>
    <w:rsid w:val="00357D97"/>
    <w:rsid w:val="003611ED"/>
    <w:rsid w:val="00361F19"/>
    <w:rsid w:val="00362028"/>
    <w:rsid w:val="00363341"/>
    <w:rsid w:val="00363505"/>
    <w:rsid w:val="003636C4"/>
    <w:rsid w:val="00363785"/>
    <w:rsid w:val="00363B49"/>
    <w:rsid w:val="00367FB9"/>
    <w:rsid w:val="003701C3"/>
    <w:rsid w:val="00370949"/>
    <w:rsid w:val="00371130"/>
    <w:rsid w:val="00371BB0"/>
    <w:rsid w:val="00372266"/>
    <w:rsid w:val="003723C1"/>
    <w:rsid w:val="00372D1A"/>
    <w:rsid w:val="00374008"/>
    <w:rsid w:val="003740E1"/>
    <w:rsid w:val="00374129"/>
    <w:rsid w:val="0037611C"/>
    <w:rsid w:val="00376DDA"/>
    <w:rsid w:val="00377D38"/>
    <w:rsid w:val="00380922"/>
    <w:rsid w:val="00380A24"/>
    <w:rsid w:val="0038132F"/>
    <w:rsid w:val="00381624"/>
    <w:rsid w:val="00382D78"/>
    <w:rsid w:val="00383174"/>
    <w:rsid w:val="00383A89"/>
    <w:rsid w:val="0038469A"/>
    <w:rsid w:val="00384B8F"/>
    <w:rsid w:val="00386469"/>
    <w:rsid w:val="0038704C"/>
    <w:rsid w:val="00390642"/>
    <w:rsid w:val="003912F3"/>
    <w:rsid w:val="00391C6F"/>
    <w:rsid w:val="00392195"/>
    <w:rsid w:val="003922FA"/>
    <w:rsid w:val="00392E27"/>
    <w:rsid w:val="00392E2B"/>
    <w:rsid w:val="003931A5"/>
    <w:rsid w:val="003945C1"/>
    <w:rsid w:val="00395268"/>
    <w:rsid w:val="00396159"/>
    <w:rsid w:val="0039671A"/>
    <w:rsid w:val="00396871"/>
    <w:rsid w:val="00396F6E"/>
    <w:rsid w:val="003A012E"/>
    <w:rsid w:val="003A1D70"/>
    <w:rsid w:val="003A2729"/>
    <w:rsid w:val="003A2C3A"/>
    <w:rsid w:val="003A3E49"/>
    <w:rsid w:val="003A4EED"/>
    <w:rsid w:val="003A6B71"/>
    <w:rsid w:val="003A6D2A"/>
    <w:rsid w:val="003A72EA"/>
    <w:rsid w:val="003B1567"/>
    <w:rsid w:val="003B16A4"/>
    <w:rsid w:val="003B3847"/>
    <w:rsid w:val="003B4E59"/>
    <w:rsid w:val="003B59F4"/>
    <w:rsid w:val="003B645D"/>
    <w:rsid w:val="003B73C7"/>
    <w:rsid w:val="003B79DF"/>
    <w:rsid w:val="003B79EB"/>
    <w:rsid w:val="003B7A94"/>
    <w:rsid w:val="003C03F2"/>
    <w:rsid w:val="003C1F45"/>
    <w:rsid w:val="003C39C8"/>
    <w:rsid w:val="003C5C7A"/>
    <w:rsid w:val="003C648E"/>
    <w:rsid w:val="003C6F84"/>
    <w:rsid w:val="003D05B7"/>
    <w:rsid w:val="003D0A13"/>
    <w:rsid w:val="003D13DF"/>
    <w:rsid w:val="003D168B"/>
    <w:rsid w:val="003D201D"/>
    <w:rsid w:val="003D32F6"/>
    <w:rsid w:val="003D46CD"/>
    <w:rsid w:val="003D4A14"/>
    <w:rsid w:val="003D4CD3"/>
    <w:rsid w:val="003D5122"/>
    <w:rsid w:val="003D7128"/>
    <w:rsid w:val="003D7EA6"/>
    <w:rsid w:val="003E081A"/>
    <w:rsid w:val="003E145D"/>
    <w:rsid w:val="003E21AA"/>
    <w:rsid w:val="003E3278"/>
    <w:rsid w:val="003E394B"/>
    <w:rsid w:val="003E3C6C"/>
    <w:rsid w:val="003E5B00"/>
    <w:rsid w:val="003E716B"/>
    <w:rsid w:val="003F02C1"/>
    <w:rsid w:val="003F0743"/>
    <w:rsid w:val="003F1155"/>
    <w:rsid w:val="003F3062"/>
    <w:rsid w:val="003F3775"/>
    <w:rsid w:val="003F3C1C"/>
    <w:rsid w:val="003F414F"/>
    <w:rsid w:val="003F54E1"/>
    <w:rsid w:val="003F585C"/>
    <w:rsid w:val="003F5D47"/>
    <w:rsid w:val="003F6A66"/>
    <w:rsid w:val="003F6C34"/>
    <w:rsid w:val="003F74E6"/>
    <w:rsid w:val="004037B3"/>
    <w:rsid w:val="00412A85"/>
    <w:rsid w:val="00414693"/>
    <w:rsid w:val="00415B91"/>
    <w:rsid w:val="0041640A"/>
    <w:rsid w:val="0042058D"/>
    <w:rsid w:val="00420A5C"/>
    <w:rsid w:val="00421D37"/>
    <w:rsid w:val="00422033"/>
    <w:rsid w:val="0042344B"/>
    <w:rsid w:val="004235CB"/>
    <w:rsid w:val="0042372C"/>
    <w:rsid w:val="00426B8A"/>
    <w:rsid w:val="004316FD"/>
    <w:rsid w:val="0043293E"/>
    <w:rsid w:val="00432ACD"/>
    <w:rsid w:val="00432D85"/>
    <w:rsid w:val="00434C91"/>
    <w:rsid w:val="0043517D"/>
    <w:rsid w:val="00436638"/>
    <w:rsid w:val="00437406"/>
    <w:rsid w:val="00437718"/>
    <w:rsid w:val="00437B37"/>
    <w:rsid w:val="00437BFD"/>
    <w:rsid w:val="004403C4"/>
    <w:rsid w:val="00442902"/>
    <w:rsid w:val="00443968"/>
    <w:rsid w:val="00444379"/>
    <w:rsid w:val="0044498B"/>
    <w:rsid w:val="00444F0F"/>
    <w:rsid w:val="00445691"/>
    <w:rsid w:val="00446A7F"/>
    <w:rsid w:val="00447F2A"/>
    <w:rsid w:val="004507C5"/>
    <w:rsid w:val="0045097B"/>
    <w:rsid w:val="0045166E"/>
    <w:rsid w:val="0045311B"/>
    <w:rsid w:val="00454C77"/>
    <w:rsid w:val="004567DB"/>
    <w:rsid w:val="00456ABC"/>
    <w:rsid w:val="00456EF0"/>
    <w:rsid w:val="00457688"/>
    <w:rsid w:val="00457A3B"/>
    <w:rsid w:val="00460965"/>
    <w:rsid w:val="00460AD4"/>
    <w:rsid w:val="004610EE"/>
    <w:rsid w:val="004614AE"/>
    <w:rsid w:val="004619EB"/>
    <w:rsid w:val="00461E7B"/>
    <w:rsid w:val="00462763"/>
    <w:rsid w:val="0046324A"/>
    <w:rsid w:val="004641F7"/>
    <w:rsid w:val="004652A0"/>
    <w:rsid w:val="00465B2C"/>
    <w:rsid w:val="00465B81"/>
    <w:rsid w:val="00465B8D"/>
    <w:rsid w:val="00465D5E"/>
    <w:rsid w:val="00466CA8"/>
    <w:rsid w:val="00467E09"/>
    <w:rsid w:val="00467EEB"/>
    <w:rsid w:val="00470305"/>
    <w:rsid w:val="0047067C"/>
    <w:rsid w:val="00471552"/>
    <w:rsid w:val="0047183D"/>
    <w:rsid w:val="004719C6"/>
    <w:rsid w:val="00473632"/>
    <w:rsid w:val="00473F33"/>
    <w:rsid w:val="00476450"/>
    <w:rsid w:val="00476B3B"/>
    <w:rsid w:val="00477731"/>
    <w:rsid w:val="00477ECC"/>
    <w:rsid w:val="0048036B"/>
    <w:rsid w:val="00480DAD"/>
    <w:rsid w:val="0048191A"/>
    <w:rsid w:val="0048211D"/>
    <w:rsid w:val="004821B8"/>
    <w:rsid w:val="004823D3"/>
    <w:rsid w:val="00482FF9"/>
    <w:rsid w:val="0048308E"/>
    <w:rsid w:val="00485E05"/>
    <w:rsid w:val="00490F6F"/>
    <w:rsid w:val="004913CF"/>
    <w:rsid w:val="00491470"/>
    <w:rsid w:val="00491618"/>
    <w:rsid w:val="004916AF"/>
    <w:rsid w:val="00491D7A"/>
    <w:rsid w:val="0049301B"/>
    <w:rsid w:val="00493308"/>
    <w:rsid w:val="00493CF1"/>
    <w:rsid w:val="00494217"/>
    <w:rsid w:val="00494AB4"/>
    <w:rsid w:val="0049507A"/>
    <w:rsid w:val="0049593E"/>
    <w:rsid w:val="004963A4"/>
    <w:rsid w:val="004A0898"/>
    <w:rsid w:val="004A19B7"/>
    <w:rsid w:val="004A2941"/>
    <w:rsid w:val="004A30E6"/>
    <w:rsid w:val="004A4274"/>
    <w:rsid w:val="004A4AF1"/>
    <w:rsid w:val="004A589A"/>
    <w:rsid w:val="004A7110"/>
    <w:rsid w:val="004A74C6"/>
    <w:rsid w:val="004B025E"/>
    <w:rsid w:val="004B050B"/>
    <w:rsid w:val="004B1D59"/>
    <w:rsid w:val="004B236E"/>
    <w:rsid w:val="004B4335"/>
    <w:rsid w:val="004B4342"/>
    <w:rsid w:val="004B478C"/>
    <w:rsid w:val="004B7E4F"/>
    <w:rsid w:val="004C0D31"/>
    <w:rsid w:val="004C1FA1"/>
    <w:rsid w:val="004C20D7"/>
    <w:rsid w:val="004C23E9"/>
    <w:rsid w:val="004C2697"/>
    <w:rsid w:val="004C3C3D"/>
    <w:rsid w:val="004C5172"/>
    <w:rsid w:val="004C5736"/>
    <w:rsid w:val="004C72A2"/>
    <w:rsid w:val="004C79B7"/>
    <w:rsid w:val="004C7E5B"/>
    <w:rsid w:val="004D0255"/>
    <w:rsid w:val="004D14A0"/>
    <w:rsid w:val="004D20DB"/>
    <w:rsid w:val="004D45FC"/>
    <w:rsid w:val="004D612A"/>
    <w:rsid w:val="004D6201"/>
    <w:rsid w:val="004D663E"/>
    <w:rsid w:val="004D7B21"/>
    <w:rsid w:val="004E0265"/>
    <w:rsid w:val="004E0C4F"/>
    <w:rsid w:val="004E1845"/>
    <w:rsid w:val="004E27F8"/>
    <w:rsid w:val="004E3FEA"/>
    <w:rsid w:val="004E403E"/>
    <w:rsid w:val="004E5F09"/>
    <w:rsid w:val="004E64B8"/>
    <w:rsid w:val="004F2C23"/>
    <w:rsid w:val="00501873"/>
    <w:rsid w:val="00502685"/>
    <w:rsid w:val="00502A12"/>
    <w:rsid w:val="00502E4F"/>
    <w:rsid w:val="0050475E"/>
    <w:rsid w:val="00504FBF"/>
    <w:rsid w:val="00504FC5"/>
    <w:rsid w:val="00505B32"/>
    <w:rsid w:val="005065D4"/>
    <w:rsid w:val="00506C04"/>
    <w:rsid w:val="005079D8"/>
    <w:rsid w:val="00507D9A"/>
    <w:rsid w:val="005102DE"/>
    <w:rsid w:val="00510401"/>
    <w:rsid w:val="00510955"/>
    <w:rsid w:val="0051182B"/>
    <w:rsid w:val="00511CF5"/>
    <w:rsid w:val="005123B4"/>
    <w:rsid w:val="005127B6"/>
    <w:rsid w:val="00512B7A"/>
    <w:rsid w:val="00513077"/>
    <w:rsid w:val="0051376E"/>
    <w:rsid w:val="005143C3"/>
    <w:rsid w:val="005159C9"/>
    <w:rsid w:val="005171EB"/>
    <w:rsid w:val="00524231"/>
    <w:rsid w:val="0052437D"/>
    <w:rsid w:val="00525313"/>
    <w:rsid w:val="005254D1"/>
    <w:rsid w:val="005256CC"/>
    <w:rsid w:val="00525770"/>
    <w:rsid w:val="005261EF"/>
    <w:rsid w:val="0052652F"/>
    <w:rsid w:val="00526A7F"/>
    <w:rsid w:val="005274BD"/>
    <w:rsid w:val="00527556"/>
    <w:rsid w:val="00527C34"/>
    <w:rsid w:val="00531DF7"/>
    <w:rsid w:val="00531FB5"/>
    <w:rsid w:val="005323C1"/>
    <w:rsid w:val="005326BF"/>
    <w:rsid w:val="00532C92"/>
    <w:rsid w:val="005332C1"/>
    <w:rsid w:val="00534A9F"/>
    <w:rsid w:val="00536E2E"/>
    <w:rsid w:val="0053734E"/>
    <w:rsid w:val="00541C9E"/>
    <w:rsid w:val="0054207B"/>
    <w:rsid w:val="00543969"/>
    <w:rsid w:val="00543C95"/>
    <w:rsid w:val="00543E36"/>
    <w:rsid w:val="00545D7A"/>
    <w:rsid w:val="005463A3"/>
    <w:rsid w:val="00546B47"/>
    <w:rsid w:val="00546FBF"/>
    <w:rsid w:val="00550399"/>
    <w:rsid w:val="00550929"/>
    <w:rsid w:val="00550F94"/>
    <w:rsid w:val="005529D6"/>
    <w:rsid w:val="005542FE"/>
    <w:rsid w:val="005548A9"/>
    <w:rsid w:val="00554B87"/>
    <w:rsid w:val="0055577C"/>
    <w:rsid w:val="005557A8"/>
    <w:rsid w:val="005563DB"/>
    <w:rsid w:val="00556B83"/>
    <w:rsid w:val="00556D76"/>
    <w:rsid w:val="005577E6"/>
    <w:rsid w:val="00557F38"/>
    <w:rsid w:val="00562602"/>
    <w:rsid w:val="005626C9"/>
    <w:rsid w:val="00562900"/>
    <w:rsid w:val="00563A13"/>
    <w:rsid w:val="005644C4"/>
    <w:rsid w:val="00565804"/>
    <w:rsid w:val="005661F0"/>
    <w:rsid w:val="00566BDC"/>
    <w:rsid w:val="0056736E"/>
    <w:rsid w:val="00567959"/>
    <w:rsid w:val="00570102"/>
    <w:rsid w:val="0057124B"/>
    <w:rsid w:val="005719E8"/>
    <w:rsid w:val="00572292"/>
    <w:rsid w:val="0057230F"/>
    <w:rsid w:val="005725CF"/>
    <w:rsid w:val="00573B1B"/>
    <w:rsid w:val="00574B1E"/>
    <w:rsid w:val="00574E7D"/>
    <w:rsid w:val="00575FC4"/>
    <w:rsid w:val="00576F2D"/>
    <w:rsid w:val="00581261"/>
    <w:rsid w:val="0058166D"/>
    <w:rsid w:val="00581B3C"/>
    <w:rsid w:val="00582170"/>
    <w:rsid w:val="00583ABA"/>
    <w:rsid w:val="0058441D"/>
    <w:rsid w:val="00586183"/>
    <w:rsid w:val="00587AC0"/>
    <w:rsid w:val="005907BD"/>
    <w:rsid w:val="00592056"/>
    <w:rsid w:val="0059226D"/>
    <w:rsid w:val="00592BD9"/>
    <w:rsid w:val="00593F21"/>
    <w:rsid w:val="0059434E"/>
    <w:rsid w:val="005955A3"/>
    <w:rsid w:val="005955B9"/>
    <w:rsid w:val="00595C63"/>
    <w:rsid w:val="0059672C"/>
    <w:rsid w:val="00596FAF"/>
    <w:rsid w:val="00597899"/>
    <w:rsid w:val="00597A96"/>
    <w:rsid w:val="005A088A"/>
    <w:rsid w:val="005A1008"/>
    <w:rsid w:val="005A18AC"/>
    <w:rsid w:val="005A2B51"/>
    <w:rsid w:val="005A3355"/>
    <w:rsid w:val="005A3DF4"/>
    <w:rsid w:val="005A43C7"/>
    <w:rsid w:val="005A5044"/>
    <w:rsid w:val="005A5C0D"/>
    <w:rsid w:val="005A617C"/>
    <w:rsid w:val="005A6484"/>
    <w:rsid w:val="005B029A"/>
    <w:rsid w:val="005B0772"/>
    <w:rsid w:val="005B1FDC"/>
    <w:rsid w:val="005B3033"/>
    <w:rsid w:val="005B30A8"/>
    <w:rsid w:val="005B468E"/>
    <w:rsid w:val="005B5911"/>
    <w:rsid w:val="005B7587"/>
    <w:rsid w:val="005B75B0"/>
    <w:rsid w:val="005B78EA"/>
    <w:rsid w:val="005B7BE5"/>
    <w:rsid w:val="005B7DAB"/>
    <w:rsid w:val="005B7EC1"/>
    <w:rsid w:val="005C2138"/>
    <w:rsid w:val="005C2253"/>
    <w:rsid w:val="005C27C4"/>
    <w:rsid w:val="005C2A2F"/>
    <w:rsid w:val="005C5DB8"/>
    <w:rsid w:val="005C601D"/>
    <w:rsid w:val="005C6659"/>
    <w:rsid w:val="005C6F45"/>
    <w:rsid w:val="005C76B3"/>
    <w:rsid w:val="005C7DAD"/>
    <w:rsid w:val="005D05CB"/>
    <w:rsid w:val="005D141D"/>
    <w:rsid w:val="005D16BE"/>
    <w:rsid w:val="005D188E"/>
    <w:rsid w:val="005D1FF0"/>
    <w:rsid w:val="005D3021"/>
    <w:rsid w:val="005D462D"/>
    <w:rsid w:val="005D47AA"/>
    <w:rsid w:val="005D55B8"/>
    <w:rsid w:val="005D6B92"/>
    <w:rsid w:val="005D6D25"/>
    <w:rsid w:val="005D72C0"/>
    <w:rsid w:val="005D74EF"/>
    <w:rsid w:val="005D77D8"/>
    <w:rsid w:val="005E1511"/>
    <w:rsid w:val="005E3745"/>
    <w:rsid w:val="005E41A9"/>
    <w:rsid w:val="005E4352"/>
    <w:rsid w:val="005E4E01"/>
    <w:rsid w:val="005E5438"/>
    <w:rsid w:val="005E54DA"/>
    <w:rsid w:val="005E7DF7"/>
    <w:rsid w:val="005E7FC7"/>
    <w:rsid w:val="005F0B0A"/>
    <w:rsid w:val="005F196C"/>
    <w:rsid w:val="005F1BAD"/>
    <w:rsid w:val="005F29CD"/>
    <w:rsid w:val="005F2FCA"/>
    <w:rsid w:val="005F3522"/>
    <w:rsid w:val="005F3E71"/>
    <w:rsid w:val="005F42D4"/>
    <w:rsid w:val="005F5B49"/>
    <w:rsid w:val="005F5FD4"/>
    <w:rsid w:val="005F60B3"/>
    <w:rsid w:val="005F651F"/>
    <w:rsid w:val="0060007D"/>
    <w:rsid w:val="006000D8"/>
    <w:rsid w:val="00601297"/>
    <w:rsid w:val="006034B4"/>
    <w:rsid w:val="00604778"/>
    <w:rsid w:val="0060488D"/>
    <w:rsid w:val="0060658C"/>
    <w:rsid w:val="006068E4"/>
    <w:rsid w:val="00606C89"/>
    <w:rsid w:val="00606D4B"/>
    <w:rsid w:val="00607CFE"/>
    <w:rsid w:val="00607DEA"/>
    <w:rsid w:val="00610184"/>
    <w:rsid w:val="00610833"/>
    <w:rsid w:val="00610DBA"/>
    <w:rsid w:val="00611B60"/>
    <w:rsid w:val="006125FC"/>
    <w:rsid w:val="00612F31"/>
    <w:rsid w:val="00613D83"/>
    <w:rsid w:val="0061489E"/>
    <w:rsid w:val="00614CFE"/>
    <w:rsid w:val="00615685"/>
    <w:rsid w:val="0061606D"/>
    <w:rsid w:val="00616A56"/>
    <w:rsid w:val="006171B3"/>
    <w:rsid w:val="0061721B"/>
    <w:rsid w:val="00620B6B"/>
    <w:rsid w:val="00621EB7"/>
    <w:rsid w:val="00624CBE"/>
    <w:rsid w:val="0062570C"/>
    <w:rsid w:val="0062678B"/>
    <w:rsid w:val="00627CC1"/>
    <w:rsid w:val="00630624"/>
    <w:rsid w:val="006311F8"/>
    <w:rsid w:val="00632360"/>
    <w:rsid w:val="00632756"/>
    <w:rsid w:val="006341DF"/>
    <w:rsid w:val="00634334"/>
    <w:rsid w:val="0063438B"/>
    <w:rsid w:val="00634602"/>
    <w:rsid w:val="006348E7"/>
    <w:rsid w:val="0063508D"/>
    <w:rsid w:val="00635112"/>
    <w:rsid w:val="00635E24"/>
    <w:rsid w:val="006363B3"/>
    <w:rsid w:val="00636C8E"/>
    <w:rsid w:val="00644524"/>
    <w:rsid w:val="00644EED"/>
    <w:rsid w:val="00647564"/>
    <w:rsid w:val="00652AB2"/>
    <w:rsid w:val="00653F96"/>
    <w:rsid w:val="006555AF"/>
    <w:rsid w:val="00655B17"/>
    <w:rsid w:val="00655D91"/>
    <w:rsid w:val="006563EC"/>
    <w:rsid w:val="00656AD4"/>
    <w:rsid w:val="00656EBB"/>
    <w:rsid w:val="00661097"/>
    <w:rsid w:val="00661B5B"/>
    <w:rsid w:val="00662591"/>
    <w:rsid w:val="00662642"/>
    <w:rsid w:val="00663C71"/>
    <w:rsid w:val="0066455C"/>
    <w:rsid w:val="00664FC2"/>
    <w:rsid w:val="006652FB"/>
    <w:rsid w:val="00665435"/>
    <w:rsid w:val="00665C6A"/>
    <w:rsid w:val="00667A54"/>
    <w:rsid w:val="00667E3E"/>
    <w:rsid w:val="006704FA"/>
    <w:rsid w:val="00670525"/>
    <w:rsid w:val="00670774"/>
    <w:rsid w:val="00671A76"/>
    <w:rsid w:val="00671B67"/>
    <w:rsid w:val="00672A81"/>
    <w:rsid w:val="00672DFD"/>
    <w:rsid w:val="0067491E"/>
    <w:rsid w:val="00674F29"/>
    <w:rsid w:val="00675251"/>
    <w:rsid w:val="00675A50"/>
    <w:rsid w:val="0068007C"/>
    <w:rsid w:val="00680225"/>
    <w:rsid w:val="00680A56"/>
    <w:rsid w:val="00680ACD"/>
    <w:rsid w:val="00680DF4"/>
    <w:rsid w:val="00681F16"/>
    <w:rsid w:val="00682651"/>
    <w:rsid w:val="00683043"/>
    <w:rsid w:val="00683968"/>
    <w:rsid w:val="00685082"/>
    <w:rsid w:val="00685391"/>
    <w:rsid w:val="006854E6"/>
    <w:rsid w:val="00685DDE"/>
    <w:rsid w:val="00685EEA"/>
    <w:rsid w:val="0068669C"/>
    <w:rsid w:val="00687675"/>
    <w:rsid w:val="00687F79"/>
    <w:rsid w:val="006900BA"/>
    <w:rsid w:val="006905F1"/>
    <w:rsid w:val="00691B79"/>
    <w:rsid w:val="00692CC4"/>
    <w:rsid w:val="00693018"/>
    <w:rsid w:val="006940B2"/>
    <w:rsid w:val="00694DB2"/>
    <w:rsid w:val="006953B9"/>
    <w:rsid w:val="0069580E"/>
    <w:rsid w:val="00695AFB"/>
    <w:rsid w:val="006960D9"/>
    <w:rsid w:val="00696D97"/>
    <w:rsid w:val="00697030"/>
    <w:rsid w:val="00697BE5"/>
    <w:rsid w:val="006A02A0"/>
    <w:rsid w:val="006A098A"/>
    <w:rsid w:val="006A1651"/>
    <w:rsid w:val="006A1AA3"/>
    <w:rsid w:val="006A266D"/>
    <w:rsid w:val="006A3321"/>
    <w:rsid w:val="006A4522"/>
    <w:rsid w:val="006A54B3"/>
    <w:rsid w:val="006A772F"/>
    <w:rsid w:val="006A7D89"/>
    <w:rsid w:val="006B0B74"/>
    <w:rsid w:val="006B0DF3"/>
    <w:rsid w:val="006B0EE6"/>
    <w:rsid w:val="006B2103"/>
    <w:rsid w:val="006B4663"/>
    <w:rsid w:val="006B4CCE"/>
    <w:rsid w:val="006B6229"/>
    <w:rsid w:val="006B6F5F"/>
    <w:rsid w:val="006B7322"/>
    <w:rsid w:val="006B7DA6"/>
    <w:rsid w:val="006C00D4"/>
    <w:rsid w:val="006C02DE"/>
    <w:rsid w:val="006C0AB2"/>
    <w:rsid w:val="006C1234"/>
    <w:rsid w:val="006C1C7F"/>
    <w:rsid w:val="006C257C"/>
    <w:rsid w:val="006C27CB"/>
    <w:rsid w:val="006C2ACF"/>
    <w:rsid w:val="006C3029"/>
    <w:rsid w:val="006C3085"/>
    <w:rsid w:val="006C3349"/>
    <w:rsid w:val="006C39EA"/>
    <w:rsid w:val="006C4BF2"/>
    <w:rsid w:val="006C5845"/>
    <w:rsid w:val="006C69D0"/>
    <w:rsid w:val="006C6CC5"/>
    <w:rsid w:val="006C71AD"/>
    <w:rsid w:val="006C7D45"/>
    <w:rsid w:val="006D0CE1"/>
    <w:rsid w:val="006D143A"/>
    <w:rsid w:val="006D1442"/>
    <w:rsid w:val="006D27C4"/>
    <w:rsid w:val="006D2D2A"/>
    <w:rsid w:val="006D4712"/>
    <w:rsid w:val="006D473C"/>
    <w:rsid w:val="006D4858"/>
    <w:rsid w:val="006D4C5F"/>
    <w:rsid w:val="006D5617"/>
    <w:rsid w:val="006D64CE"/>
    <w:rsid w:val="006D6626"/>
    <w:rsid w:val="006D7018"/>
    <w:rsid w:val="006D7F31"/>
    <w:rsid w:val="006E0A79"/>
    <w:rsid w:val="006E123A"/>
    <w:rsid w:val="006E145C"/>
    <w:rsid w:val="006E1CED"/>
    <w:rsid w:val="006E3F47"/>
    <w:rsid w:val="006E51B7"/>
    <w:rsid w:val="006E6B35"/>
    <w:rsid w:val="006F0E3A"/>
    <w:rsid w:val="006F193A"/>
    <w:rsid w:val="006F2299"/>
    <w:rsid w:val="006F6141"/>
    <w:rsid w:val="006F62FC"/>
    <w:rsid w:val="006F695E"/>
    <w:rsid w:val="006F7658"/>
    <w:rsid w:val="006F7AEA"/>
    <w:rsid w:val="007014A6"/>
    <w:rsid w:val="00701DD8"/>
    <w:rsid w:val="007024CD"/>
    <w:rsid w:val="00702A19"/>
    <w:rsid w:val="0070355B"/>
    <w:rsid w:val="00703905"/>
    <w:rsid w:val="00704BA3"/>
    <w:rsid w:val="0070510D"/>
    <w:rsid w:val="0070573D"/>
    <w:rsid w:val="00705ECF"/>
    <w:rsid w:val="00710534"/>
    <w:rsid w:val="00710543"/>
    <w:rsid w:val="00711CA6"/>
    <w:rsid w:val="007130E6"/>
    <w:rsid w:val="007131E8"/>
    <w:rsid w:val="00714231"/>
    <w:rsid w:val="0071439E"/>
    <w:rsid w:val="007161EA"/>
    <w:rsid w:val="00722A23"/>
    <w:rsid w:val="00724CB5"/>
    <w:rsid w:val="00725042"/>
    <w:rsid w:val="007254C8"/>
    <w:rsid w:val="00725742"/>
    <w:rsid w:val="0072661C"/>
    <w:rsid w:val="00730BFE"/>
    <w:rsid w:val="007310AC"/>
    <w:rsid w:val="00731993"/>
    <w:rsid w:val="00731B8C"/>
    <w:rsid w:val="007326B1"/>
    <w:rsid w:val="00733FD6"/>
    <w:rsid w:val="00736111"/>
    <w:rsid w:val="007362B1"/>
    <w:rsid w:val="007367BE"/>
    <w:rsid w:val="0074071C"/>
    <w:rsid w:val="0074080C"/>
    <w:rsid w:val="00740D52"/>
    <w:rsid w:val="00741036"/>
    <w:rsid w:val="00742456"/>
    <w:rsid w:val="007424B9"/>
    <w:rsid w:val="0074269F"/>
    <w:rsid w:val="0074327F"/>
    <w:rsid w:val="007449E2"/>
    <w:rsid w:val="0074571C"/>
    <w:rsid w:val="0074683C"/>
    <w:rsid w:val="00747BF3"/>
    <w:rsid w:val="007503EE"/>
    <w:rsid w:val="00750B77"/>
    <w:rsid w:val="00750CCE"/>
    <w:rsid w:val="00750F40"/>
    <w:rsid w:val="007511FF"/>
    <w:rsid w:val="00752C62"/>
    <w:rsid w:val="00753F7C"/>
    <w:rsid w:val="00754DA0"/>
    <w:rsid w:val="007550B8"/>
    <w:rsid w:val="00755299"/>
    <w:rsid w:val="00755F02"/>
    <w:rsid w:val="00760F03"/>
    <w:rsid w:val="007619AA"/>
    <w:rsid w:val="007643F6"/>
    <w:rsid w:val="007648A5"/>
    <w:rsid w:val="00765F91"/>
    <w:rsid w:val="0076769F"/>
    <w:rsid w:val="00767983"/>
    <w:rsid w:val="00770A1D"/>
    <w:rsid w:val="0077109A"/>
    <w:rsid w:val="0077214E"/>
    <w:rsid w:val="00772668"/>
    <w:rsid w:val="00773348"/>
    <w:rsid w:val="007734E1"/>
    <w:rsid w:val="007735DD"/>
    <w:rsid w:val="00776295"/>
    <w:rsid w:val="00776D32"/>
    <w:rsid w:val="00776E2E"/>
    <w:rsid w:val="007809C0"/>
    <w:rsid w:val="00780A6A"/>
    <w:rsid w:val="00782ED9"/>
    <w:rsid w:val="007831B4"/>
    <w:rsid w:val="00783406"/>
    <w:rsid w:val="007850A8"/>
    <w:rsid w:val="00785803"/>
    <w:rsid w:val="00785903"/>
    <w:rsid w:val="0078605C"/>
    <w:rsid w:val="007866D3"/>
    <w:rsid w:val="0079002D"/>
    <w:rsid w:val="00790A2E"/>
    <w:rsid w:val="00795C7B"/>
    <w:rsid w:val="007967B7"/>
    <w:rsid w:val="00796EA9"/>
    <w:rsid w:val="00797325"/>
    <w:rsid w:val="007A010D"/>
    <w:rsid w:val="007A198D"/>
    <w:rsid w:val="007A1A3B"/>
    <w:rsid w:val="007A1EE3"/>
    <w:rsid w:val="007A303F"/>
    <w:rsid w:val="007A3742"/>
    <w:rsid w:val="007A4390"/>
    <w:rsid w:val="007A5671"/>
    <w:rsid w:val="007A57E1"/>
    <w:rsid w:val="007A65C7"/>
    <w:rsid w:val="007A670C"/>
    <w:rsid w:val="007A6E9C"/>
    <w:rsid w:val="007B06C9"/>
    <w:rsid w:val="007B45AF"/>
    <w:rsid w:val="007B46B8"/>
    <w:rsid w:val="007B4B70"/>
    <w:rsid w:val="007B5A78"/>
    <w:rsid w:val="007B5DBC"/>
    <w:rsid w:val="007B6095"/>
    <w:rsid w:val="007B64BF"/>
    <w:rsid w:val="007B73D7"/>
    <w:rsid w:val="007B76D2"/>
    <w:rsid w:val="007C039D"/>
    <w:rsid w:val="007C0E22"/>
    <w:rsid w:val="007C1B9A"/>
    <w:rsid w:val="007C1E97"/>
    <w:rsid w:val="007C235A"/>
    <w:rsid w:val="007C2C3F"/>
    <w:rsid w:val="007C2E74"/>
    <w:rsid w:val="007C41E6"/>
    <w:rsid w:val="007C42F5"/>
    <w:rsid w:val="007C4E3F"/>
    <w:rsid w:val="007C5297"/>
    <w:rsid w:val="007C52C0"/>
    <w:rsid w:val="007C6011"/>
    <w:rsid w:val="007C65CD"/>
    <w:rsid w:val="007D00E1"/>
    <w:rsid w:val="007D19F3"/>
    <w:rsid w:val="007D2050"/>
    <w:rsid w:val="007D27CA"/>
    <w:rsid w:val="007D2BD4"/>
    <w:rsid w:val="007D2F18"/>
    <w:rsid w:val="007D3145"/>
    <w:rsid w:val="007D3746"/>
    <w:rsid w:val="007D391E"/>
    <w:rsid w:val="007D3B7C"/>
    <w:rsid w:val="007D3F8C"/>
    <w:rsid w:val="007D4271"/>
    <w:rsid w:val="007D5301"/>
    <w:rsid w:val="007D58B4"/>
    <w:rsid w:val="007D5A2F"/>
    <w:rsid w:val="007D62E9"/>
    <w:rsid w:val="007D6580"/>
    <w:rsid w:val="007E0A7A"/>
    <w:rsid w:val="007E0A8E"/>
    <w:rsid w:val="007E0D2D"/>
    <w:rsid w:val="007E135A"/>
    <w:rsid w:val="007E15D8"/>
    <w:rsid w:val="007E1D66"/>
    <w:rsid w:val="007E467C"/>
    <w:rsid w:val="007E47B0"/>
    <w:rsid w:val="007E6413"/>
    <w:rsid w:val="007E6AC3"/>
    <w:rsid w:val="007F2F5C"/>
    <w:rsid w:val="007F397C"/>
    <w:rsid w:val="007F3BC7"/>
    <w:rsid w:val="007F516C"/>
    <w:rsid w:val="007F6110"/>
    <w:rsid w:val="007F6F09"/>
    <w:rsid w:val="007F7D58"/>
    <w:rsid w:val="00800103"/>
    <w:rsid w:val="008006CA"/>
    <w:rsid w:val="00800AE0"/>
    <w:rsid w:val="00801A34"/>
    <w:rsid w:val="008044E2"/>
    <w:rsid w:val="00804DF9"/>
    <w:rsid w:val="00806B1A"/>
    <w:rsid w:val="0080776D"/>
    <w:rsid w:val="00807FB7"/>
    <w:rsid w:val="00810B76"/>
    <w:rsid w:val="008115F7"/>
    <w:rsid w:val="008140F4"/>
    <w:rsid w:val="008147A4"/>
    <w:rsid w:val="00814C42"/>
    <w:rsid w:val="00816002"/>
    <w:rsid w:val="00816E2B"/>
    <w:rsid w:val="0081783B"/>
    <w:rsid w:val="00817A89"/>
    <w:rsid w:val="00820C27"/>
    <w:rsid w:val="008228EE"/>
    <w:rsid w:val="00823021"/>
    <w:rsid w:val="00823B7B"/>
    <w:rsid w:val="00823F5D"/>
    <w:rsid w:val="008243C5"/>
    <w:rsid w:val="00824D2B"/>
    <w:rsid w:val="00826272"/>
    <w:rsid w:val="00827E3E"/>
    <w:rsid w:val="00831C6C"/>
    <w:rsid w:val="008335EA"/>
    <w:rsid w:val="00833724"/>
    <w:rsid w:val="00833841"/>
    <w:rsid w:val="00833C7E"/>
    <w:rsid w:val="00835974"/>
    <w:rsid w:val="00836486"/>
    <w:rsid w:val="00836641"/>
    <w:rsid w:val="00840D59"/>
    <w:rsid w:val="008413EB"/>
    <w:rsid w:val="0084317B"/>
    <w:rsid w:val="00844F75"/>
    <w:rsid w:val="00845207"/>
    <w:rsid w:val="00845369"/>
    <w:rsid w:val="0084743B"/>
    <w:rsid w:val="008508E7"/>
    <w:rsid w:val="008514EC"/>
    <w:rsid w:val="008526A3"/>
    <w:rsid w:val="00852F3B"/>
    <w:rsid w:val="00853467"/>
    <w:rsid w:val="00853A73"/>
    <w:rsid w:val="00855E06"/>
    <w:rsid w:val="00860505"/>
    <w:rsid w:val="00860981"/>
    <w:rsid w:val="00862490"/>
    <w:rsid w:val="00864F36"/>
    <w:rsid w:val="00866495"/>
    <w:rsid w:val="00870534"/>
    <w:rsid w:val="00870A03"/>
    <w:rsid w:val="008717B5"/>
    <w:rsid w:val="008724E5"/>
    <w:rsid w:val="00872B1F"/>
    <w:rsid w:val="00873E0F"/>
    <w:rsid w:val="008758A0"/>
    <w:rsid w:val="00875994"/>
    <w:rsid w:val="00875AF2"/>
    <w:rsid w:val="00875B09"/>
    <w:rsid w:val="00876149"/>
    <w:rsid w:val="00877397"/>
    <w:rsid w:val="008777D7"/>
    <w:rsid w:val="0088082A"/>
    <w:rsid w:val="00881B66"/>
    <w:rsid w:val="008823FA"/>
    <w:rsid w:val="008827E2"/>
    <w:rsid w:val="00883396"/>
    <w:rsid w:val="00884261"/>
    <w:rsid w:val="00884D42"/>
    <w:rsid w:val="00884D6F"/>
    <w:rsid w:val="008862FA"/>
    <w:rsid w:val="00887112"/>
    <w:rsid w:val="008900A4"/>
    <w:rsid w:val="00890BA0"/>
    <w:rsid w:val="00891791"/>
    <w:rsid w:val="00893290"/>
    <w:rsid w:val="0089454C"/>
    <w:rsid w:val="008960C4"/>
    <w:rsid w:val="008978FC"/>
    <w:rsid w:val="008A0C08"/>
    <w:rsid w:val="008A183A"/>
    <w:rsid w:val="008A1AA7"/>
    <w:rsid w:val="008A1F71"/>
    <w:rsid w:val="008A25BF"/>
    <w:rsid w:val="008A26E6"/>
    <w:rsid w:val="008A2C48"/>
    <w:rsid w:val="008A3BED"/>
    <w:rsid w:val="008A3C53"/>
    <w:rsid w:val="008A3CF0"/>
    <w:rsid w:val="008A4987"/>
    <w:rsid w:val="008A4BA0"/>
    <w:rsid w:val="008A4E4C"/>
    <w:rsid w:val="008A5D2D"/>
    <w:rsid w:val="008A5E6C"/>
    <w:rsid w:val="008A665F"/>
    <w:rsid w:val="008B058D"/>
    <w:rsid w:val="008B2C9E"/>
    <w:rsid w:val="008B369C"/>
    <w:rsid w:val="008B3F62"/>
    <w:rsid w:val="008B5559"/>
    <w:rsid w:val="008B5B66"/>
    <w:rsid w:val="008B5BE5"/>
    <w:rsid w:val="008B6B90"/>
    <w:rsid w:val="008B6DAA"/>
    <w:rsid w:val="008B7152"/>
    <w:rsid w:val="008B72E2"/>
    <w:rsid w:val="008B78F4"/>
    <w:rsid w:val="008B7B4C"/>
    <w:rsid w:val="008B7E8D"/>
    <w:rsid w:val="008C0A84"/>
    <w:rsid w:val="008C1F6C"/>
    <w:rsid w:val="008C1FA7"/>
    <w:rsid w:val="008C273A"/>
    <w:rsid w:val="008C2B9F"/>
    <w:rsid w:val="008C2E05"/>
    <w:rsid w:val="008C34DB"/>
    <w:rsid w:val="008C5C15"/>
    <w:rsid w:val="008C6ACB"/>
    <w:rsid w:val="008C75D9"/>
    <w:rsid w:val="008D0A99"/>
    <w:rsid w:val="008D0FD3"/>
    <w:rsid w:val="008D0FD9"/>
    <w:rsid w:val="008D1623"/>
    <w:rsid w:val="008D1B0C"/>
    <w:rsid w:val="008D1BBC"/>
    <w:rsid w:val="008D2E53"/>
    <w:rsid w:val="008D2FFA"/>
    <w:rsid w:val="008D3635"/>
    <w:rsid w:val="008D5BEC"/>
    <w:rsid w:val="008D76A5"/>
    <w:rsid w:val="008D7BB1"/>
    <w:rsid w:val="008E10D2"/>
    <w:rsid w:val="008E1342"/>
    <w:rsid w:val="008E3305"/>
    <w:rsid w:val="008E3F4B"/>
    <w:rsid w:val="008E43F3"/>
    <w:rsid w:val="008E4672"/>
    <w:rsid w:val="008E5DA9"/>
    <w:rsid w:val="008E6172"/>
    <w:rsid w:val="008E6221"/>
    <w:rsid w:val="008E6D7E"/>
    <w:rsid w:val="008E6E8C"/>
    <w:rsid w:val="008F0842"/>
    <w:rsid w:val="008F1640"/>
    <w:rsid w:val="008F26AF"/>
    <w:rsid w:val="008F28C2"/>
    <w:rsid w:val="008F2A41"/>
    <w:rsid w:val="008F448B"/>
    <w:rsid w:val="008F45D5"/>
    <w:rsid w:val="008F632A"/>
    <w:rsid w:val="008F6606"/>
    <w:rsid w:val="008F66AA"/>
    <w:rsid w:val="008F778A"/>
    <w:rsid w:val="008F78E5"/>
    <w:rsid w:val="0090006E"/>
    <w:rsid w:val="009001C8"/>
    <w:rsid w:val="009008F9"/>
    <w:rsid w:val="00901E2F"/>
    <w:rsid w:val="0090208D"/>
    <w:rsid w:val="009023EA"/>
    <w:rsid w:val="0090283D"/>
    <w:rsid w:val="00903CCD"/>
    <w:rsid w:val="009051F6"/>
    <w:rsid w:val="009056ED"/>
    <w:rsid w:val="00905B45"/>
    <w:rsid w:val="00911B9A"/>
    <w:rsid w:val="00912B3C"/>
    <w:rsid w:val="00912C90"/>
    <w:rsid w:val="009135BF"/>
    <w:rsid w:val="009136C3"/>
    <w:rsid w:val="009139DA"/>
    <w:rsid w:val="009144D5"/>
    <w:rsid w:val="009147E6"/>
    <w:rsid w:val="00914FEE"/>
    <w:rsid w:val="00915D32"/>
    <w:rsid w:val="00916268"/>
    <w:rsid w:val="0091639E"/>
    <w:rsid w:val="00916823"/>
    <w:rsid w:val="00921704"/>
    <w:rsid w:val="00921838"/>
    <w:rsid w:val="00921AB6"/>
    <w:rsid w:val="009232C0"/>
    <w:rsid w:val="00924413"/>
    <w:rsid w:val="00927043"/>
    <w:rsid w:val="009277FA"/>
    <w:rsid w:val="00932A01"/>
    <w:rsid w:val="00932F62"/>
    <w:rsid w:val="00933653"/>
    <w:rsid w:val="00933E75"/>
    <w:rsid w:val="00935E82"/>
    <w:rsid w:val="00936EB1"/>
    <w:rsid w:val="00937156"/>
    <w:rsid w:val="00937978"/>
    <w:rsid w:val="00940457"/>
    <w:rsid w:val="00940903"/>
    <w:rsid w:val="00940E48"/>
    <w:rsid w:val="00941EAA"/>
    <w:rsid w:val="00942531"/>
    <w:rsid w:val="00945259"/>
    <w:rsid w:val="009460F3"/>
    <w:rsid w:val="0094650B"/>
    <w:rsid w:val="009468FB"/>
    <w:rsid w:val="00946F0E"/>
    <w:rsid w:val="00946FAC"/>
    <w:rsid w:val="009473C8"/>
    <w:rsid w:val="00950BD6"/>
    <w:rsid w:val="0095127B"/>
    <w:rsid w:val="009539C1"/>
    <w:rsid w:val="009542E6"/>
    <w:rsid w:val="009544EF"/>
    <w:rsid w:val="0095561A"/>
    <w:rsid w:val="0095594A"/>
    <w:rsid w:val="00955B5D"/>
    <w:rsid w:val="0096098E"/>
    <w:rsid w:val="00960A86"/>
    <w:rsid w:val="009618BE"/>
    <w:rsid w:val="00961A16"/>
    <w:rsid w:val="009629D1"/>
    <w:rsid w:val="00963012"/>
    <w:rsid w:val="00963EBD"/>
    <w:rsid w:val="0096425E"/>
    <w:rsid w:val="00965383"/>
    <w:rsid w:val="009656B7"/>
    <w:rsid w:val="00965919"/>
    <w:rsid w:val="00965AD3"/>
    <w:rsid w:val="00971AB7"/>
    <w:rsid w:val="00972527"/>
    <w:rsid w:val="00972B32"/>
    <w:rsid w:val="00972EE8"/>
    <w:rsid w:val="0097349B"/>
    <w:rsid w:val="009735C1"/>
    <w:rsid w:val="0097474C"/>
    <w:rsid w:val="009768D2"/>
    <w:rsid w:val="009771BF"/>
    <w:rsid w:val="0097763C"/>
    <w:rsid w:val="00977F1E"/>
    <w:rsid w:val="00981D30"/>
    <w:rsid w:val="0098246B"/>
    <w:rsid w:val="00983313"/>
    <w:rsid w:val="00983E65"/>
    <w:rsid w:val="009848CE"/>
    <w:rsid w:val="0098699C"/>
    <w:rsid w:val="00986B00"/>
    <w:rsid w:val="00986E90"/>
    <w:rsid w:val="0098797F"/>
    <w:rsid w:val="00987F61"/>
    <w:rsid w:val="00991ADB"/>
    <w:rsid w:val="009942D1"/>
    <w:rsid w:val="00995296"/>
    <w:rsid w:val="00997373"/>
    <w:rsid w:val="00997D5A"/>
    <w:rsid w:val="009A15E0"/>
    <w:rsid w:val="009A170E"/>
    <w:rsid w:val="009A1C70"/>
    <w:rsid w:val="009A2548"/>
    <w:rsid w:val="009A2985"/>
    <w:rsid w:val="009A3165"/>
    <w:rsid w:val="009A46FF"/>
    <w:rsid w:val="009A4BD6"/>
    <w:rsid w:val="009A596C"/>
    <w:rsid w:val="009A5D07"/>
    <w:rsid w:val="009A6560"/>
    <w:rsid w:val="009A7668"/>
    <w:rsid w:val="009A7B03"/>
    <w:rsid w:val="009B0340"/>
    <w:rsid w:val="009B1000"/>
    <w:rsid w:val="009B14E1"/>
    <w:rsid w:val="009B1E4A"/>
    <w:rsid w:val="009B2FDD"/>
    <w:rsid w:val="009B5A10"/>
    <w:rsid w:val="009B5C41"/>
    <w:rsid w:val="009B6312"/>
    <w:rsid w:val="009B6388"/>
    <w:rsid w:val="009B6E4F"/>
    <w:rsid w:val="009B7363"/>
    <w:rsid w:val="009B7478"/>
    <w:rsid w:val="009B787B"/>
    <w:rsid w:val="009B7E65"/>
    <w:rsid w:val="009C05E9"/>
    <w:rsid w:val="009C1DDA"/>
    <w:rsid w:val="009C204F"/>
    <w:rsid w:val="009C24D5"/>
    <w:rsid w:val="009C26D7"/>
    <w:rsid w:val="009C2801"/>
    <w:rsid w:val="009C3550"/>
    <w:rsid w:val="009C4DB5"/>
    <w:rsid w:val="009C7BB4"/>
    <w:rsid w:val="009D0195"/>
    <w:rsid w:val="009D14CC"/>
    <w:rsid w:val="009D20C4"/>
    <w:rsid w:val="009D2620"/>
    <w:rsid w:val="009D39C0"/>
    <w:rsid w:val="009D5E56"/>
    <w:rsid w:val="009D7BD7"/>
    <w:rsid w:val="009E04C2"/>
    <w:rsid w:val="009E13A4"/>
    <w:rsid w:val="009E26B8"/>
    <w:rsid w:val="009E3A84"/>
    <w:rsid w:val="009E3AF1"/>
    <w:rsid w:val="009E428D"/>
    <w:rsid w:val="009E4437"/>
    <w:rsid w:val="009E5615"/>
    <w:rsid w:val="009E7902"/>
    <w:rsid w:val="009E7FF3"/>
    <w:rsid w:val="009F0925"/>
    <w:rsid w:val="009F3019"/>
    <w:rsid w:val="009F31B5"/>
    <w:rsid w:val="009F6EEE"/>
    <w:rsid w:val="009F7E0E"/>
    <w:rsid w:val="00A01E56"/>
    <w:rsid w:val="00A0423B"/>
    <w:rsid w:val="00A04807"/>
    <w:rsid w:val="00A06AEE"/>
    <w:rsid w:val="00A073F3"/>
    <w:rsid w:val="00A11488"/>
    <w:rsid w:val="00A1289B"/>
    <w:rsid w:val="00A14875"/>
    <w:rsid w:val="00A14AE0"/>
    <w:rsid w:val="00A14EA9"/>
    <w:rsid w:val="00A15D44"/>
    <w:rsid w:val="00A20E94"/>
    <w:rsid w:val="00A22059"/>
    <w:rsid w:val="00A2219D"/>
    <w:rsid w:val="00A2372D"/>
    <w:rsid w:val="00A23F44"/>
    <w:rsid w:val="00A27A63"/>
    <w:rsid w:val="00A306F0"/>
    <w:rsid w:val="00A30DAB"/>
    <w:rsid w:val="00A3136E"/>
    <w:rsid w:val="00A3161E"/>
    <w:rsid w:val="00A31E6D"/>
    <w:rsid w:val="00A33C03"/>
    <w:rsid w:val="00A350AC"/>
    <w:rsid w:val="00A3563B"/>
    <w:rsid w:val="00A35881"/>
    <w:rsid w:val="00A40ABD"/>
    <w:rsid w:val="00A41FA1"/>
    <w:rsid w:val="00A42317"/>
    <w:rsid w:val="00A42D39"/>
    <w:rsid w:val="00A43B08"/>
    <w:rsid w:val="00A4432E"/>
    <w:rsid w:val="00A4437F"/>
    <w:rsid w:val="00A45296"/>
    <w:rsid w:val="00A458E9"/>
    <w:rsid w:val="00A464C5"/>
    <w:rsid w:val="00A46E23"/>
    <w:rsid w:val="00A46F12"/>
    <w:rsid w:val="00A47E57"/>
    <w:rsid w:val="00A50690"/>
    <w:rsid w:val="00A506E4"/>
    <w:rsid w:val="00A50901"/>
    <w:rsid w:val="00A50C67"/>
    <w:rsid w:val="00A51864"/>
    <w:rsid w:val="00A524B8"/>
    <w:rsid w:val="00A52A4C"/>
    <w:rsid w:val="00A52F8F"/>
    <w:rsid w:val="00A53543"/>
    <w:rsid w:val="00A54774"/>
    <w:rsid w:val="00A56491"/>
    <w:rsid w:val="00A56ABA"/>
    <w:rsid w:val="00A56B63"/>
    <w:rsid w:val="00A56D45"/>
    <w:rsid w:val="00A57E28"/>
    <w:rsid w:val="00A60E0E"/>
    <w:rsid w:val="00A615F6"/>
    <w:rsid w:val="00A619DD"/>
    <w:rsid w:val="00A61F8A"/>
    <w:rsid w:val="00A6208E"/>
    <w:rsid w:val="00A63E5D"/>
    <w:rsid w:val="00A6503C"/>
    <w:rsid w:val="00A65226"/>
    <w:rsid w:val="00A65B3D"/>
    <w:rsid w:val="00A65C6D"/>
    <w:rsid w:val="00A66863"/>
    <w:rsid w:val="00A679BA"/>
    <w:rsid w:val="00A67DE5"/>
    <w:rsid w:val="00A67F6C"/>
    <w:rsid w:val="00A701BE"/>
    <w:rsid w:val="00A705C8"/>
    <w:rsid w:val="00A71023"/>
    <w:rsid w:val="00A73740"/>
    <w:rsid w:val="00A73794"/>
    <w:rsid w:val="00A75677"/>
    <w:rsid w:val="00A75746"/>
    <w:rsid w:val="00A7622A"/>
    <w:rsid w:val="00A7668D"/>
    <w:rsid w:val="00A80115"/>
    <w:rsid w:val="00A81932"/>
    <w:rsid w:val="00A82D28"/>
    <w:rsid w:val="00A83FBE"/>
    <w:rsid w:val="00A84B40"/>
    <w:rsid w:val="00A86CCA"/>
    <w:rsid w:val="00A9211A"/>
    <w:rsid w:val="00A921D1"/>
    <w:rsid w:val="00A93987"/>
    <w:rsid w:val="00A94A54"/>
    <w:rsid w:val="00A95DB8"/>
    <w:rsid w:val="00A9675E"/>
    <w:rsid w:val="00A96B68"/>
    <w:rsid w:val="00A974FF"/>
    <w:rsid w:val="00AA00C1"/>
    <w:rsid w:val="00AA0849"/>
    <w:rsid w:val="00AA26F1"/>
    <w:rsid w:val="00AA2A49"/>
    <w:rsid w:val="00AA338D"/>
    <w:rsid w:val="00AA3574"/>
    <w:rsid w:val="00AA39C2"/>
    <w:rsid w:val="00AA52A7"/>
    <w:rsid w:val="00AA5C6F"/>
    <w:rsid w:val="00AA6FEF"/>
    <w:rsid w:val="00AA72C6"/>
    <w:rsid w:val="00AB07D5"/>
    <w:rsid w:val="00AB0E24"/>
    <w:rsid w:val="00AB4B64"/>
    <w:rsid w:val="00AB6A61"/>
    <w:rsid w:val="00AB6BE8"/>
    <w:rsid w:val="00AB789E"/>
    <w:rsid w:val="00AC027F"/>
    <w:rsid w:val="00AC08B5"/>
    <w:rsid w:val="00AC08DE"/>
    <w:rsid w:val="00AC1875"/>
    <w:rsid w:val="00AC24ED"/>
    <w:rsid w:val="00AC2605"/>
    <w:rsid w:val="00AC3B01"/>
    <w:rsid w:val="00AC45CF"/>
    <w:rsid w:val="00AC4717"/>
    <w:rsid w:val="00AC6837"/>
    <w:rsid w:val="00AC7634"/>
    <w:rsid w:val="00AD1ECD"/>
    <w:rsid w:val="00AD260F"/>
    <w:rsid w:val="00AD26D3"/>
    <w:rsid w:val="00AD2CFE"/>
    <w:rsid w:val="00AD304F"/>
    <w:rsid w:val="00AD36F3"/>
    <w:rsid w:val="00AD3DE3"/>
    <w:rsid w:val="00AD3E6B"/>
    <w:rsid w:val="00AD4185"/>
    <w:rsid w:val="00AD4761"/>
    <w:rsid w:val="00AD585A"/>
    <w:rsid w:val="00AE09E1"/>
    <w:rsid w:val="00AE5070"/>
    <w:rsid w:val="00AE529D"/>
    <w:rsid w:val="00AE542C"/>
    <w:rsid w:val="00AE5633"/>
    <w:rsid w:val="00AF036D"/>
    <w:rsid w:val="00AF2751"/>
    <w:rsid w:val="00AF2AA5"/>
    <w:rsid w:val="00AF2B65"/>
    <w:rsid w:val="00AF3DFF"/>
    <w:rsid w:val="00AF45A2"/>
    <w:rsid w:val="00AF499F"/>
    <w:rsid w:val="00AF4CE6"/>
    <w:rsid w:val="00AF53FC"/>
    <w:rsid w:val="00AF5B29"/>
    <w:rsid w:val="00AF5FCD"/>
    <w:rsid w:val="00AF5FFF"/>
    <w:rsid w:val="00AF661A"/>
    <w:rsid w:val="00AF7614"/>
    <w:rsid w:val="00AF788B"/>
    <w:rsid w:val="00B00578"/>
    <w:rsid w:val="00B01627"/>
    <w:rsid w:val="00B02245"/>
    <w:rsid w:val="00B03304"/>
    <w:rsid w:val="00B03F48"/>
    <w:rsid w:val="00B0461C"/>
    <w:rsid w:val="00B0509A"/>
    <w:rsid w:val="00B05481"/>
    <w:rsid w:val="00B06BC6"/>
    <w:rsid w:val="00B07009"/>
    <w:rsid w:val="00B1141B"/>
    <w:rsid w:val="00B123AE"/>
    <w:rsid w:val="00B13457"/>
    <w:rsid w:val="00B15BCB"/>
    <w:rsid w:val="00B15F34"/>
    <w:rsid w:val="00B16A6C"/>
    <w:rsid w:val="00B177DB"/>
    <w:rsid w:val="00B179D4"/>
    <w:rsid w:val="00B21116"/>
    <w:rsid w:val="00B226F4"/>
    <w:rsid w:val="00B22799"/>
    <w:rsid w:val="00B24316"/>
    <w:rsid w:val="00B24627"/>
    <w:rsid w:val="00B24853"/>
    <w:rsid w:val="00B24C54"/>
    <w:rsid w:val="00B2599A"/>
    <w:rsid w:val="00B26AB7"/>
    <w:rsid w:val="00B27956"/>
    <w:rsid w:val="00B30155"/>
    <w:rsid w:val="00B307EA"/>
    <w:rsid w:val="00B31B2B"/>
    <w:rsid w:val="00B32FA4"/>
    <w:rsid w:val="00B34748"/>
    <w:rsid w:val="00B34BAB"/>
    <w:rsid w:val="00B3587C"/>
    <w:rsid w:val="00B36FA4"/>
    <w:rsid w:val="00B3719B"/>
    <w:rsid w:val="00B37566"/>
    <w:rsid w:val="00B40016"/>
    <w:rsid w:val="00B4046C"/>
    <w:rsid w:val="00B4122F"/>
    <w:rsid w:val="00B424D8"/>
    <w:rsid w:val="00B427E9"/>
    <w:rsid w:val="00B427F7"/>
    <w:rsid w:val="00B43747"/>
    <w:rsid w:val="00B43CEA"/>
    <w:rsid w:val="00B444E5"/>
    <w:rsid w:val="00B44C81"/>
    <w:rsid w:val="00B44E92"/>
    <w:rsid w:val="00B454F5"/>
    <w:rsid w:val="00B45853"/>
    <w:rsid w:val="00B45D53"/>
    <w:rsid w:val="00B47B89"/>
    <w:rsid w:val="00B50002"/>
    <w:rsid w:val="00B509C4"/>
    <w:rsid w:val="00B514E5"/>
    <w:rsid w:val="00B51D73"/>
    <w:rsid w:val="00B522AF"/>
    <w:rsid w:val="00B530F0"/>
    <w:rsid w:val="00B54423"/>
    <w:rsid w:val="00B548CE"/>
    <w:rsid w:val="00B54B08"/>
    <w:rsid w:val="00B55598"/>
    <w:rsid w:val="00B56878"/>
    <w:rsid w:val="00B56FEE"/>
    <w:rsid w:val="00B61573"/>
    <w:rsid w:val="00B621AE"/>
    <w:rsid w:val="00B622D6"/>
    <w:rsid w:val="00B62862"/>
    <w:rsid w:val="00B63B5A"/>
    <w:rsid w:val="00B64AA3"/>
    <w:rsid w:val="00B65651"/>
    <w:rsid w:val="00B65661"/>
    <w:rsid w:val="00B669CF"/>
    <w:rsid w:val="00B670C3"/>
    <w:rsid w:val="00B70904"/>
    <w:rsid w:val="00B71B8F"/>
    <w:rsid w:val="00B71D61"/>
    <w:rsid w:val="00B72137"/>
    <w:rsid w:val="00B7236B"/>
    <w:rsid w:val="00B7272F"/>
    <w:rsid w:val="00B73508"/>
    <w:rsid w:val="00B73EE5"/>
    <w:rsid w:val="00B7600E"/>
    <w:rsid w:val="00B769FB"/>
    <w:rsid w:val="00B77001"/>
    <w:rsid w:val="00B77500"/>
    <w:rsid w:val="00B77B2B"/>
    <w:rsid w:val="00B77F29"/>
    <w:rsid w:val="00B80949"/>
    <w:rsid w:val="00B80E8E"/>
    <w:rsid w:val="00B81691"/>
    <w:rsid w:val="00B81859"/>
    <w:rsid w:val="00B82E50"/>
    <w:rsid w:val="00B831A5"/>
    <w:rsid w:val="00B8349C"/>
    <w:rsid w:val="00B83989"/>
    <w:rsid w:val="00B8447D"/>
    <w:rsid w:val="00B85DF2"/>
    <w:rsid w:val="00B863CD"/>
    <w:rsid w:val="00B869CC"/>
    <w:rsid w:val="00B91185"/>
    <w:rsid w:val="00B91AAB"/>
    <w:rsid w:val="00B927BA"/>
    <w:rsid w:val="00B92D20"/>
    <w:rsid w:val="00B94A0C"/>
    <w:rsid w:val="00B94E88"/>
    <w:rsid w:val="00B95599"/>
    <w:rsid w:val="00B95600"/>
    <w:rsid w:val="00B95B0F"/>
    <w:rsid w:val="00B95C73"/>
    <w:rsid w:val="00B95CB2"/>
    <w:rsid w:val="00B967C3"/>
    <w:rsid w:val="00B971E3"/>
    <w:rsid w:val="00B9742D"/>
    <w:rsid w:val="00B97687"/>
    <w:rsid w:val="00BA04D3"/>
    <w:rsid w:val="00BA0C95"/>
    <w:rsid w:val="00BA0DAE"/>
    <w:rsid w:val="00BA1642"/>
    <w:rsid w:val="00BA25A5"/>
    <w:rsid w:val="00BA32C6"/>
    <w:rsid w:val="00BA40E1"/>
    <w:rsid w:val="00BA5FD1"/>
    <w:rsid w:val="00BA647F"/>
    <w:rsid w:val="00BA6D86"/>
    <w:rsid w:val="00BA7232"/>
    <w:rsid w:val="00BB0175"/>
    <w:rsid w:val="00BB080B"/>
    <w:rsid w:val="00BB3692"/>
    <w:rsid w:val="00BB3F3A"/>
    <w:rsid w:val="00BB62D7"/>
    <w:rsid w:val="00BB6C47"/>
    <w:rsid w:val="00BC114C"/>
    <w:rsid w:val="00BC138C"/>
    <w:rsid w:val="00BC1ABA"/>
    <w:rsid w:val="00BC1E8B"/>
    <w:rsid w:val="00BC2336"/>
    <w:rsid w:val="00BC4653"/>
    <w:rsid w:val="00BC4800"/>
    <w:rsid w:val="00BC530F"/>
    <w:rsid w:val="00BC5E34"/>
    <w:rsid w:val="00BC7834"/>
    <w:rsid w:val="00BD060E"/>
    <w:rsid w:val="00BD1848"/>
    <w:rsid w:val="00BD1CC9"/>
    <w:rsid w:val="00BD20D4"/>
    <w:rsid w:val="00BD22C3"/>
    <w:rsid w:val="00BD2444"/>
    <w:rsid w:val="00BD3254"/>
    <w:rsid w:val="00BD3653"/>
    <w:rsid w:val="00BD38A2"/>
    <w:rsid w:val="00BD4018"/>
    <w:rsid w:val="00BD4113"/>
    <w:rsid w:val="00BD4BBA"/>
    <w:rsid w:val="00BD5B3A"/>
    <w:rsid w:val="00BD61F1"/>
    <w:rsid w:val="00BD635C"/>
    <w:rsid w:val="00BE092E"/>
    <w:rsid w:val="00BE0D21"/>
    <w:rsid w:val="00BE158A"/>
    <w:rsid w:val="00BE1894"/>
    <w:rsid w:val="00BE19A0"/>
    <w:rsid w:val="00BE19CC"/>
    <w:rsid w:val="00BE37DF"/>
    <w:rsid w:val="00BE392E"/>
    <w:rsid w:val="00BE3CB5"/>
    <w:rsid w:val="00BE5653"/>
    <w:rsid w:val="00BE64F3"/>
    <w:rsid w:val="00BE6F31"/>
    <w:rsid w:val="00BE7160"/>
    <w:rsid w:val="00BE730B"/>
    <w:rsid w:val="00BE7C67"/>
    <w:rsid w:val="00BF0102"/>
    <w:rsid w:val="00BF1030"/>
    <w:rsid w:val="00BF110F"/>
    <w:rsid w:val="00BF1790"/>
    <w:rsid w:val="00BF2411"/>
    <w:rsid w:val="00BF247E"/>
    <w:rsid w:val="00BF277C"/>
    <w:rsid w:val="00BF34C5"/>
    <w:rsid w:val="00BF37E7"/>
    <w:rsid w:val="00BF3955"/>
    <w:rsid w:val="00BF4024"/>
    <w:rsid w:val="00BF4B72"/>
    <w:rsid w:val="00BF4C93"/>
    <w:rsid w:val="00BF4F22"/>
    <w:rsid w:val="00BF53CD"/>
    <w:rsid w:val="00BF61BB"/>
    <w:rsid w:val="00BF6A51"/>
    <w:rsid w:val="00BF7571"/>
    <w:rsid w:val="00C00AC3"/>
    <w:rsid w:val="00C015C6"/>
    <w:rsid w:val="00C01BB3"/>
    <w:rsid w:val="00C050A6"/>
    <w:rsid w:val="00C05952"/>
    <w:rsid w:val="00C05BC2"/>
    <w:rsid w:val="00C05CDD"/>
    <w:rsid w:val="00C05D6F"/>
    <w:rsid w:val="00C06CCA"/>
    <w:rsid w:val="00C06D1F"/>
    <w:rsid w:val="00C07B8D"/>
    <w:rsid w:val="00C104CE"/>
    <w:rsid w:val="00C1189D"/>
    <w:rsid w:val="00C11A30"/>
    <w:rsid w:val="00C1259D"/>
    <w:rsid w:val="00C12E3C"/>
    <w:rsid w:val="00C1308E"/>
    <w:rsid w:val="00C135E1"/>
    <w:rsid w:val="00C135EC"/>
    <w:rsid w:val="00C1407F"/>
    <w:rsid w:val="00C1414B"/>
    <w:rsid w:val="00C145A7"/>
    <w:rsid w:val="00C1714D"/>
    <w:rsid w:val="00C17425"/>
    <w:rsid w:val="00C1750C"/>
    <w:rsid w:val="00C17AC5"/>
    <w:rsid w:val="00C21A90"/>
    <w:rsid w:val="00C22610"/>
    <w:rsid w:val="00C23278"/>
    <w:rsid w:val="00C23383"/>
    <w:rsid w:val="00C2374E"/>
    <w:rsid w:val="00C24A2C"/>
    <w:rsid w:val="00C24AA3"/>
    <w:rsid w:val="00C25D0C"/>
    <w:rsid w:val="00C26DF9"/>
    <w:rsid w:val="00C27A54"/>
    <w:rsid w:val="00C27DE8"/>
    <w:rsid w:val="00C3125B"/>
    <w:rsid w:val="00C320C6"/>
    <w:rsid w:val="00C32311"/>
    <w:rsid w:val="00C32DD3"/>
    <w:rsid w:val="00C34E3C"/>
    <w:rsid w:val="00C35F42"/>
    <w:rsid w:val="00C36D0D"/>
    <w:rsid w:val="00C36E48"/>
    <w:rsid w:val="00C37C4C"/>
    <w:rsid w:val="00C416AF"/>
    <w:rsid w:val="00C42B7E"/>
    <w:rsid w:val="00C44195"/>
    <w:rsid w:val="00C447B0"/>
    <w:rsid w:val="00C45154"/>
    <w:rsid w:val="00C46AF6"/>
    <w:rsid w:val="00C474C5"/>
    <w:rsid w:val="00C525CC"/>
    <w:rsid w:val="00C52A2D"/>
    <w:rsid w:val="00C530F9"/>
    <w:rsid w:val="00C54104"/>
    <w:rsid w:val="00C5453E"/>
    <w:rsid w:val="00C5672C"/>
    <w:rsid w:val="00C6028E"/>
    <w:rsid w:val="00C60D9F"/>
    <w:rsid w:val="00C61B01"/>
    <w:rsid w:val="00C6283A"/>
    <w:rsid w:val="00C64AC0"/>
    <w:rsid w:val="00C65BA7"/>
    <w:rsid w:val="00C66456"/>
    <w:rsid w:val="00C6659B"/>
    <w:rsid w:val="00C674D0"/>
    <w:rsid w:val="00C67845"/>
    <w:rsid w:val="00C7154C"/>
    <w:rsid w:val="00C716E5"/>
    <w:rsid w:val="00C724EA"/>
    <w:rsid w:val="00C73F3F"/>
    <w:rsid w:val="00C7413A"/>
    <w:rsid w:val="00C741C9"/>
    <w:rsid w:val="00C74B5B"/>
    <w:rsid w:val="00C74FFE"/>
    <w:rsid w:val="00C75127"/>
    <w:rsid w:val="00C76397"/>
    <w:rsid w:val="00C77C14"/>
    <w:rsid w:val="00C809B2"/>
    <w:rsid w:val="00C80F95"/>
    <w:rsid w:val="00C81026"/>
    <w:rsid w:val="00C81F38"/>
    <w:rsid w:val="00C82E4F"/>
    <w:rsid w:val="00C8395F"/>
    <w:rsid w:val="00C84654"/>
    <w:rsid w:val="00C909EA"/>
    <w:rsid w:val="00C911B0"/>
    <w:rsid w:val="00C913AD"/>
    <w:rsid w:val="00C91E12"/>
    <w:rsid w:val="00C930CF"/>
    <w:rsid w:val="00C949B4"/>
    <w:rsid w:val="00C9588C"/>
    <w:rsid w:val="00C96812"/>
    <w:rsid w:val="00C969CD"/>
    <w:rsid w:val="00C979F2"/>
    <w:rsid w:val="00CA0A3E"/>
    <w:rsid w:val="00CA2114"/>
    <w:rsid w:val="00CA245A"/>
    <w:rsid w:val="00CA28AD"/>
    <w:rsid w:val="00CA2F90"/>
    <w:rsid w:val="00CA3851"/>
    <w:rsid w:val="00CA5816"/>
    <w:rsid w:val="00CB0420"/>
    <w:rsid w:val="00CB0A82"/>
    <w:rsid w:val="00CB155F"/>
    <w:rsid w:val="00CB1AA5"/>
    <w:rsid w:val="00CB2E44"/>
    <w:rsid w:val="00CB3A4F"/>
    <w:rsid w:val="00CB41D1"/>
    <w:rsid w:val="00CB4868"/>
    <w:rsid w:val="00CB73FD"/>
    <w:rsid w:val="00CC14BE"/>
    <w:rsid w:val="00CC1D11"/>
    <w:rsid w:val="00CC2A48"/>
    <w:rsid w:val="00CC2BEC"/>
    <w:rsid w:val="00CC4AE5"/>
    <w:rsid w:val="00CC57AD"/>
    <w:rsid w:val="00CC57B6"/>
    <w:rsid w:val="00CC5A5D"/>
    <w:rsid w:val="00CC655C"/>
    <w:rsid w:val="00CC736C"/>
    <w:rsid w:val="00CC7A6A"/>
    <w:rsid w:val="00CD1119"/>
    <w:rsid w:val="00CD2220"/>
    <w:rsid w:val="00CD3421"/>
    <w:rsid w:val="00CD3454"/>
    <w:rsid w:val="00CD3CFC"/>
    <w:rsid w:val="00CD4921"/>
    <w:rsid w:val="00CD4BF2"/>
    <w:rsid w:val="00CD4D2F"/>
    <w:rsid w:val="00CD57DC"/>
    <w:rsid w:val="00CD73DA"/>
    <w:rsid w:val="00CE00B3"/>
    <w:rsid w:val="00CE05EE"/>
    <w:rsid w:val="00CE186B"/>
    <w:rsid w:val="00CE2F52"/>
    <w:rsid w:val="00CE372D"/>
    <w:rsid w:val="00CE3B5F"/>
    <w:rsid w:val="00CE52A6"/>
    <w:rsid w:val="00CE796D"/>
    <w:rsid w:val="00CF0157"/>
    <w:rsid w:val="00CF3765"/>
    <w:rsid w:val="00CF4119"/>
    <w:rsid w:val="00CF4524"/>
    <w:rsid w:val="00CF57F2"/>
    <w:rsid w:val="00CF7F06"/>
    <w:rsid w:val="00D00123"/>
    <w:rsid w:val="00D00603"/>
    <w:rsid w:val="00D020F6"/>
    <w:rsid w:val="00D0228B"/>
    <w:rsid w:val="00D02461"/>
    <w:rsid w:val="00D024F8"/>
    <w:rsid w:val="00D03478"/>
    <w:rsid w:val="00D04616"/>
    <w:rsid w:val="00D0482E"/>
    <w:rsid w:val="00D05296"/>
    <w:rsid w:val="00D05615"/>
    <w:rsid w:val="00D062A1"/>
    <w:rsid w:val="00D06EEE"/>
    <w:rsid w:val="00D0718B"/>
    <w:rsid w:val="00D079E5"/>
    <w:rsid w:val="00D10396"/>
    <w:rsid w:val="00D13797"/>
    <w:rsid w:val="00D13800"/>
    <w:rsid w:val="00D13A8E"/>
    <w:rsid w:val="00D14796"/>
    <w:rsid w:val="00D14A7F"/>
    <w:rsid w:val="00D15978"/>
    <w:rsid w:val="00D15CDF"/>
    <w:rsid w:val="00D21577"/>
    <w:rsid w:val="00D2195C"/>
    <w:rsid w:val="00D220AF"/>
    <w:rsid w:val="00D22FD6"/>
    <w:rsid w:val="00D2328E"/>
    <w:rsid w:val="00D23A4D"/>
    <w:rsid w:val="00D23DF8"/>
    <w:rsid w:val="00D25DAD"/>
    <w:rsid w:val="00D27161"/>
    <w:rsid w:val="00D277C2"/>
    <w:rsid w:val="00D27A97"/>
    <w:rsid w:val="00D307D3"/>
    <w:rsid w:val="00D3296B"/>
    <w:rsid w:val="00D32D71"/>
    <w:rsid w:val="00D334D1"/>
    <w:rsid w:val="00D3435B"/>
    <w:rsid w:val="00D343EE"/>
    <w:rsid w:val="00D346AB"/>
    <w:rsid w:val="00D34722"/>
    <w:rsid w:val="00D3539F"/>
    <w:rsid w:val="00D356EF"/>
    <w:rsid w:val="00D35FDA"/>
    <w:rsid w:val="00D4015F"/>
    <w:rsid w:val="00D40712"/>
    <w:rsid w:val="00D40830"/>
    <w:rsid w:val="00D40CD8"/>
    <w:rsid w:val="00D416CA"/>
    <w:rsid w:val="00D42ED7"/>
    <w:rsid w:val="00D43429"/>
    <w:rsid w:val="00D4450E"/>
    <w:rsid w:val="00D44680"/>
    <w:rsid w:val="00D446D6"/>
    <w:rsid w:val="00D44BDF"/>
    <w:rsid w:val="00D469F4"/>
    <w:rsid w:val="00D46F04"/>
    <w:rsid w:val="00D47138"/>
    <w:rsid w:val="00D5197A"/>
    <w:rsid w:val="00D52897"/>
    <w:rsid w:val="00D53373"/>
    <w:rsid w:val="00D53543"/>
    <w:rsid w:val="00D55274"/>
    <w:rsid w:val="00D556CF"/>
    <w:rsid w:val="00D56DDD"/>
    <w:rsid w:val="00D574B8"/>
    <w:rsid w:val="00D608F8"/>
    <w:rsid w:val="00D62E7B"/>
    <w:rsid w:val="00D63605"/>
    <w:rsid w:val="00D63768"/>
    <w:rsid w:val="00D6512E"/>
    <w:rsid w:val="00D654AC"/>
    <w:rsid w:val="00D719BD"/>
    <w:rsid w:val="00D71BC7"/>
    <w:rsid w:val="00D71EAB"/>
    <w:rsid w:val="00D74D06"/>
    <w:rsid w:val="00D74D88"/>
    <w:rsid w:val="00D75BCB"/>
    <w:rsid w:val="00D76543"/>
    <w:rsid w:val="00D7659E"/>
    <w:rsid w:val="00D76CC5"/>
    <w:rsid w:val="00D76E89"/>
    <w:rsid w:val="00D770C3"/>
    <w:rsid w:val="00D80983"/>
    <w:rsid w:val="00D815D7"/>
    <w:rsid w:val="00D817AA"/>
    <w:rsid w:val="00D818DF"/>
    <w:rsid w:val="00D824FD"/>
    <w:rsid w:val="00D84A84"/>
    <w:rsid w:val="00D85121"/>
    <w:rsid w:val="00D85981"/>
    <w:rsid w:val="00D86643"/>
    <w:rsid w:val="00D86F17"/>
    <w:rsid w:val="00D873B6"/>
    <w:rsid w:val="00D87D72"/>
    <w:rsid w:val="00D92D14"/>
    <w:rsid w:val="00D93168"/>
    <w:rsid w:val="00D93307"/>
    <w:rsid w:val="00D933A4"/>
    <w:rsid w:val="00D94352"/>
    <w:rsid w:val="00D95815"/>
    <w:rsid w:val="00D9770A"/>
    <w:rsid w:val="00DA001A"/>
    <w:rsid w:val="00DA0382"/>
    <w:rsid w:val="00DA0509"/>
    <w:rsid w:val="00DA0535"/>
    <w:rsid w:val="00DA3FFE"/>
    <w:rsid w:val="00DA40B6"/>
    <w:rsid w:val="00DA4D58"/>
    <w:rsid w:val="00DA5A6D"/>
    <w:rsid w:val="00DA6032"/>
    <w:rsid w:val="00DA7058"/>
    <w:rsid w:val="00DA7D14"/>
    <w:rsid w:val="00DB2240"/>
    <w:rsid w:val="00DB535E"/>
    <w:rsid w:val="00DB6EF0"/>
    <w:rsid w:val="00DB7FF0"/>
    <w:rsid w:val="00DC0C5C"/>
    <w:rsid w:val="00DC0DCD"/>
    <w:rsid w:val="00DC1F00"/>
    <w:rsid w:val="00DC3618"/>
    <w:rsid w:val="00DC40C4"/>
    <w:rsid w:val="00DC4935"/>
    <w:rsid w:val="00DC53A8"/>
    <w:rsid w:val="00DC5558"/>
    <w:rsid w:val="00DC657A"/>
    <w:rsid w:val="00DC7354"/>
    <w:rsid w:val="00DD08F6"/>
    <w:rsid w:val="00DD117C"/>
    <w:rsid w:val="00DD152B"/>
    <w:rsid w:val="00DD290E"/>
    <w:rsid w:val="00DD3F28"/>
    <w:rsid w:val="00DD4173"/>
    <w:rsid w:val="00DD5510"/>
    <w:rsid w:val="00DD5BF0"/>
    <w:rsid w:val="00DD5F27"/>
    <w:rsid w:val="00DD792F"/>
    <w:rsid w:val="00DE003B"/>
    <w:rsid w:val="00DE0FBA"/>
    <w:rsid w:val="00DE1618"/>
    <w:rsid w:val="00DE2268"/>
    <w:rsid w:val="00DE2BF0"/>
    <w:rsid w:val="00DE2DE8"/>
    <w:rsid w:val="00DE2FA6"/>
    <w:rsid w:val="00DE4603"/>
    <w:rsid w:val="00DE4ACF"/>
    <w:rsid w:val="00DE579D"/>
    <w:rsid w:val="00DE5ED9"/>
    <w:rsid w:val="00DE6EB8"/>
    <w:rsid w:val="00DE79EA"/>
    <w:rsid w:val="00DE7A81"/>
    <w:rsid w:val="00DF099A"/>
    <w:rsid w:val="00DF0F16"/>
    <w:rsid w:val="00DF14F9"/>
    <w:rsid w:val="00DF158A"/>
    <w:rsid w:val="00DF162B"/>
    <w:rsid w:val="00DF2D5B"/>
    <w:rsid w:val="00DF38D1"/>
    <w:rsid w:val="00DF426F"/>
    <w:rsid w:val="00DF45FD"/>
    <w:rsid w:val="00DF4617"/>
    <w:rsid w:val="00DF4869"/>
    <w:rsid w:val="00DF4A00"/>
    <w:rsid w:val="00DF55CB"/>
    <w:rsid w:val="00DF6FBF"/>
    <w:rsid w:val="00DF750B"/>
    <w:rsid w:val="00DF7602"/>
    <w:rsid w:val="00DF785F"/>
    <w:rsid w:val="00E002D0"/>
    <w:rsid w:val="00E006E9"/>
    <w:rsid w:val="00E0107F"/>
    <w:rsid w:val="00E0128D"/>
    <w:rsid w:val="00E01890"/>
    <w:rsid w:val="00E01D89"/>
    <w:rsid w:val="00E02A46"/>
    <w:rsid w:val="00E032C4"/>
    <w:rsid w:val="00E03DDC"/>
    <w:rsid w:val="00E04BD4"/>
    <w:rsid w:val="00E059EB"/>
    <w:rsid w:val="00E05BB2"/>
    <w:rsid w:val="00E06434"/>
    <w:rsid w:val="00E0744B"/>
    <w:rsid w:val="00E074D8"/>
    <w:rsid w:val="00E10734"/>
    <w:rsid w:val="00E10750"/>
    <w:rsid w:val="00E110DE"/>
    <w:rsid w:val="00E1145C"/>
    <w:rsid w:val="00E13D7C"/>
    <w:rsid w:val="00E14575"/>
    <w:rsid w:val="00E14D23"/>
    <w:rsid w:val="00E15857"/>
    <w:rsid w:val="00E15D91"/>
    <w:rsid w:val="00E168B6"/>
    <w:rsid w:val="00E203CB"/>
    <w:rsid w:val="00E20B34"/>
    <w:rsid w:val="00E2105E"/>
    <w:rsid w:val="00E2167C"/>
    <w:rsid w:val="00E21C71"/>
    <w:rsid w:val="00E232CF"/>
    <w:rsid w:val="00E2450B"/>
    <w:rsid w:val="00E24808"/>
    <w:rsid w:val="00E24D6B"/>
    <w:rsid w:val="00E25B0E"/>
    <w:rsid w:val="00E3111D"/>
    <w:rsid w:val="00E32CCD"/>
    <w:rsid w:val="00E334F6"/>
    <w:rsid w:val="00E33857"/>
    <w:rsid w:val="00E34188"/>
    <w:rsid w:val="00E36892"/>
    <w:rsid w:val="00E36A5D"/>
    <w:rsid w:val="00E3703A"/>
    <w:rsid w:val="00E37EE0"/>
    <w:rsid w:val="00E42DCA"/>
    <w:rsid w:val="00E43A6C"/>
    <w:rsid w:val="00E44576"/>
    <w:rsid w:val="00E45184"/>
    <w:rsid w:val="00E4765A"/>
    <w:rsid w:val="00E53F0F"/>
    <w:rsid w:val="00E53FED"/>
    <w:rsid w:val="00E54A50"/>
    <w:rsid w:val="00E5622E"/>
    <w:rsid w:val="00E56A4B"/>
    <w:rsid w:val="00E56DF1"/>
    <w:rsid w:val="00E5720F"/>
    <w:rsid w:val="00E576C7"/>
    <w:rsid w:val="00E607B5"/>
    <w:rsid w:val="00E608B7"/>
    <w:rsid w:val="00E60A15"/>
    <w:rsid w:val="00E60A55"/>
    <w:rsid w:val="00E60BF2"/>
    <w:rsid w:val="00E610E3"/>
    <w:rsid w:val="00E613C5"/>
    <w:rsid w:val="00E613C6"/>
    <w:rsid w:val="00E61E23"/>
    <w:rsid w:val="00E63617"/>
    <w:rsid w:val="00E6367C"/>
    <w:rsid w:val="00E63D6C"/>
    <w:rsid w:val="00E6523A"/>
    <w:rsid w:val="00E65665"/>
    <w:rsid w:val="00E7016E"/>
    <w:rsid w:val="00E70BBA"/>
    <w:rsid w:val="00E70FE9"/>
    <w:rsid w:val="00E7107D"/>
    <w:rsid w:val="00E71E69"/>
    <w:rsid w:val="00E72061"/>
    <w:rsid w:val="00E729FB"/>
    <w:rsid w:val="00E73889"/>
    <w:rsid w:val="00E73CC2"/>
    <w:rsid w:val="00E73D2E"/>
    <w:rsid w:val="00E74548"/>
    <w:rsid w:val="00E74CDF"/>
    <w:rsid w:val="00E751AA"/>
    <w:rsid w:val="00E7587F"/>
    <w:rsid w:val="00E766F9"/>
    <w:rsid w:val="00E76CD8"/>
    <w:rsid w:val="00E77E0B"/>
    <w:rsid w:val="00E800D6"/>
    <w:rsid w:val="00E81357"/>
    <w:rsid w:val="00E84D6B"/>
    <w:rsid w:val="00E8733E"/>
    <w:rsid w:val="00E87757"/>
    <w:rsid w:val="00E87FD0"/>
    <w:rsid w:val="00E90C46"/>
    <w:rsid w:val="00E90DF3"/>
    <w:rsid w:val="00E91225"/>
    <w:rsid w:val="00E92341"/>
    <w:rsid w:val="00E9293A"/>
    <w:rsid w:val="00E9376E"/>
    <w:rsid w:val="00E9391B"/>
    <w:rsid w:val="00E94534"/>
    <w:rsid w:val="00E94A6B"/>
    <w:rsid w:val="00E94E33"/>
    <w:rsid w:val="00E95092"/>
    <w:rsid w:val="00E96353"/>
    <w:rsid w:val="00E9726B"/>
    <w:rsid w:val="00E9747C"/>
    <w:rsid w:val="00E97DD3"/>
    <w:rsid w:val="00EA0251"/>
    <w:rsid w:val="00EA159D"/>
    <w:rsid w:val="00EA2B50"/>
    <w:rsid w:val="00EA31BF"/>
    <w:rsid w:val="00EA3EB9"/>
    <w:rsid w:val="00EA4478"/>
    <w:rsid w:val="00EA50A2"/>
    <w:rsid w:val="00EA5130"/>
    <w:rsid w:val="00EA59BD"/>
    <w:rsid w:val="00EA64F8"/>
    <w:rsid w:val="00EA7BC9"/>
    <w:rsid w:val="00EB070E"/>
    <w:rsid w:val="00EB0F88"/>
    <w:rsid w:val="00EB206D"/>
    <w:rsid w:val="00EB21D7"/>
    <w:rsid w:val="00EB27DA"/>
    <w:rsid w:val="00EB3482"/>
    <w:rsid w:val="00EB38C0"/>
    <w:rsid w:val="00EB3A1E"/>
    <w:rsid w:val="00EB3AAC"/>
    <w:rsid w:val="00EB56A5"/>
    <w:rsid w:val="00EB5CFD"/>
    <w:rsid w:val="00EB6CB5"/>
    <w:rsid w:val="00EB6DCD"/>
    <w:rsid w:val="00EB6DEC"/>
    <w:rsid w:val="00EB7CFB"/>
    <w:rsid w:val="00EC161C"/>
    <w:rsid w:val="00EC17BC"/>
    <w:rsid w:val="00EC195F"/>
    <w:rsid w:val="00EC3743"/>
    <w:rsid w:val="00EC3C7A"/>
    <w:rsid w:val="00EC5030"/>
    <w:rsid w:val="00EC55E5"/>
    <w:rsid w:val="00ED0A17"/>
    <w:rsid w:val="00ED0CC5"/>
    <w:rsid w:val="00ED0D0B"/>
    <w:rsid w:val="00ED0DD0"/>
    <w:rsid w:val="00ED1AD8"/>
    <w:rsid w:val="00ED2271"/>
    <w:rsid w:val="00ED228A"/>
    <w:rsid w:val="00ED401C"/>
    <w:rsid w:val="00ED596A"/>
    <w:rsid w:val="00ED68C9"/>
    <w:rsid w:val="00ED697B"/>
    <w:rsid w:val="00ED722C"/>
    <w:rsid w:val="00ED75BE"/>
    <w:rsid w:val="00ED7FE9"/>
    <w:rsid w:val="00EE0A22"/>
    <w:rsid w:val="00EE1A78"/>
    <w:rsid w:val="00EE32A9"/>
    <w:rsid w:val="00EE47BC"/>
    <w:rsid w:val="00EE4D02"/>
    <w:rsid w:val="00EE605A"/>
    <w:rsid w:val="00EE7797"/>
    <w:rsid w:val="00EE79DD"/>
    <w:rsid w:val="00EF398D"/>
    <w:rsid w:val="00EF52E7"/>
    <w:rsid w:val="00F0036F"/>
    <w:rsid w:val="00F0121C"/>
    <w:rsid w:val="00F02437"/>
    <w:rsid w:val="00F026E3"/>
    <w:rsid w:val="00F046B4"/>
    <w:rsid w:val="00F04785"/>
    <w:rsid w:val="00F05E12"/>
    <w:rsid w:val="00F06242"/>
    <w:rsid w:val="00F06354"/>
    <w:rsid w:val="00F073AD"/>
    <w:rsid w:val="00F104BF"/>
    <w:rsid w:val="00F104C9"/>
    <w:rsid w:val="00F10532"/>
    <w:rsid w:val="00F11E86"/>
    <w:rsid w:val="00F12227"/>
    <w:rsid w:val="00F12671"/>
    <w:rsid w:val="00F13253"/>
    <w:rsid w:val="00F135E2"/>
    <w:rsid w:val="00F13932"/>
    <w:rsid w:val="00F13A8D"/>
    <w:rsid w:val="00F13B7B"/>
    <w:rsid w:val="00F13F3D"/>
    <w:rsid w:val="00F141BF"/>
    <w:rsid w:val="00F141D1"/>
    <w:rsid w:val="00F148D4"/>
    <w:rsid w:val="00F153A7"/>
    <w:rsid w:val="00F157C6"/>
    <w:rsid w:val="00F15C5D"/>
    <w:rsid w:val="00F1685B"/>
    <w:rsid w:val="00F17F75"/>
    <w:rsid w:val="00F208CD"/>
    <w:rsid w:val="00F217E3"/>
    <w:rsid w:val="00F21B0C"/>
    <w:rsid w:val="00F2258D"/>
    <w:rsid w:val="00F225FE"/>
    <w:rsid w:val="00F243B8"/>
    <w:rsid w:val="00F2459C"/>
    <w:rsid w:val="00F24EBE"/>
    <w:rsid w:val="00F2765B"/>
    <w:rsid w:val="00F27ED6"/>
    <w:rsid w:val="00F31D08"/>
    <w:rsid w:val="00F320C9"/>
    <w:rsid w:val="00F3242C"/>
    <w:rsid w:val="00F3280B"/>
    <w:rsid w:val="00F32E93"/>
    <w:rsid w:val="00F331E8"/>
    <w:rsid w:val="00F33242"/>
    <w:rsid w:val="00F33D41"/>
    <w:rsid w:val="00F33DBB"/>
    <w:rsid w:val="00F346CE"/>
    <w:rsid w:val="00F34E49"/>
    <w:rsid w:val="00F3539C"/>
    <w:rsid w:val="00F36368"/>
    <w:rsid w:val="00F371B5"/>
    <w:rsid w:val="00F37ED3"/>
    <w:rsid w:val="00F403B9"/>
    <w:rsid w:val="00F41257"/>
    <w:rsid w:val="00F41DD9"/>
    <w:rsid w:val="00F4257A"/>
    <w:rsid w:val="00F4298D"/>
    <w:rsid w:val="00F43F07"/>
    <w:rsid w:val="00F46A8F"/>
    <w:rsid w:val="00F47F40"/>
    <w:rsid w:val="00F509E9"/>
    <w:rsid w:val="00F51875"/>
    <w:rsid w:val="00F522E5"/>
    <w:rsid w:val="00F547D8"/>
    <w:rsid w:val="00F55CE5"/>
    <w:rsid w:val="00F55DA1"/>
    <w:rsid w:val="00F56163"/>
    <w:rsid w:val="00F56E0C"/>
    <w:rsid w:val="00F571A5"/>
    <w:rsid w:val="00F57C6F"/>
    <w:rsid w:val="00F6063E"/>
    <w:rsid w:val="00F60A52"/>
    <w:rsid w:val="00F60DB7"/>
    <w:rsid w:val="00F6283B"/>
    <w:rsid w:val="00F63BED"/>
    <w:rsid w:val="00F63C68"/>
    <w:rsid w:val="00F644A9"/>
    <w:rsid w:val="00F70BA8"/>
    <w:rsid w:val="00F70C8C"/>
    <w:rsid w:val="00F71C79"/>
    <w:rsid w:val="00F71E75"/>
    <w:rsid w:val="00F72623"/>
    <w:rsid w:val="00F72DBD"/>
    <w:rsid w:val="00F72EBE"/>
    <w:rsid w:val="00F73975"/>
    <w:rsid w:val="00F739AD"/>
    <w:rsid w:val="00F7424D"/>
    <w:rsid w:val="00F743DF"/>
    <w:rsid w:val="00F74808"/>
    <w:rsid w:val="00F74E42"/>
    <w:rsid w:val="00F74FC5"/>
    <w:rsid w:val="00F751FD"/>
    <w:rsid w:val="00F756A3"/>
    <w:rsid w:val="00F75CD7"/>
    <w:rsid w:val="00F76BED"/>
    <w:rsid w:val="00F77376"/>
    <w:rsid w:val="00F81610"/>
    <w:rsid w:val="00F82171"/>
    <w:rsid w:val="00F830F5"/>
    <w:rsid w:val="00F8355B"/>
    <w:rsid w:val="00F83E6B"/>
    <w:rsid w:val="00F8462D"/>
    <w:rsid w:val="00F84746"/>
    <w:rsid w:val="00F85804"/>
    <w:rsid w:val="00F8613F"/>
    <w:rsid w:val="00F8619A"/>
    <w:rsid w:val="00F86982"/>
    <w:rsid w:val="00F86B3D"/>
    <w:rsid w:val="00F8715C"/>
    <w:rsid w:val="00F91179"/>
    <w:rsid w:val="00F923F5"/>
    <w:rsid w:val="00F93951"/>
    <w:rsid w:val="00F9453F"/>
    <w:rsid w:val="00F94874"/>
    <w:rsid w:val="00F9536E"/>
    <w:rsid w:val="00F9581D"/>
    <w:rsid w:val="00F95974"/>
    <w:rsid w:val="00F963EC"/>
    <w:rsid w:val="00F96771"/>
    <w:rsid w:val="00F96869"/>
    <w:rsid w:val="00F96D3E"/>
    <w:rsid w:val="00F97A08"/>
    <w:rsid w:val="00F97CA2"/>
    <w:rsid w:val="00FA10A0"/>
    <w:rsid w:val="00FA1260"/>
    <w:rsid w:val="00FA1E51"/>
    <w:rsid w:val="00FA3EFC"/>
    <w:rsid w:val="00FA4400"/>
    <w:rsid w:val="00FA57E3"/>
    <w:rsid w:val="00FB0842"/>
    <w:rsid w:val="00FB08CF"/>
    <w:rsid w:val="00FB28F3"/>
    <w:rsid w:val="00FB3690"/>
    <w:rsid w:val="00FB4BEC"/>
    <w:rsid w:val="00FB5DE3"/>
    <w:rsid w:val="00FB6239"/>
    <w:rsid w:val="00FB7277"/>
    <w:rsid w:val="00FC1787"/>
    <w:rsid w:val="00FC19A5"/>
    <w:rsid w:val="00FC35A5"/>
    <w:rsid w:val="00FC38C3"/>
    <w:rsid w:val="00FC4342"/>
    <w:rsid w:val="00FC438C"/>
    <w:rsid w:val="00FC439D"/>
    <w:rsid w:val="00FC44A0"/>
    <w:rsid w:val="00FC5273"/>
    <w:rsid w:val="00FC5637"/>
    <w:rsid w:val="00FC5A23"/>
    <w:rsid w:val="00FC65AE"/>
    <w:rsid w:val="00FC789E"/>
    <w:rsid w:val="00FD07B0"/>
    <w:rsid w:val="00FD0DD1"/>
    <w:rsid w:val="00FD288B"/>
    <w:rsid w:val="00FD2C59"/>
    <w:rsid w:val="00FD355A"/>
    <w:rsid w:val="00FD3979"/>
    <w:rsid w:val="00FD4139"/>
    <w:rsid w:val="00FD4586"/>
    <w:rsid w:val="00FD61A8"/>
    <w:rsid w:val="00FD61D2"/>
    <w:rsid w:val="00FD733E"/>
    <w:rsid w:val="00FD7CEF"/>
    <w:rsid w:val="00FE23C4"/>
    <w:rsid w:val="00FE28C7"/>
    <w:rsid w:val="00FE2C0D"/>
    <w:rsid w:val="00FE2CF4"/>
    <w:rsid w:val="00FE3231"/>
    <w:rsid w:val="00FE34D5"/>
    <w:rsid w:val="00FE3649"/>
    <w:rsid w:val="00FE4941"/>
    <w:rsid w:val="00FE4E6A"/>
    <w:rsid w:val="00FE4F15"/>
    <w:rsid w:val="00FE70C6"/>
    <w:rsid w:val="00FE785A"/>
    <w:rsid w:val="00FF00B3"/>
    <w:rsid w:val="00FF1F75"/>
    <w:rsid w:val="00FF320C"/>
    <w:rsid w:val="00FF332F"/>
    <w:rsid w:val="00FF33D6"/>
    <w:rsid w:val="00FF35EB"/>
    <w:rsid w:val="00FF3D5B"/>
    <w:rsid w:val="00FF46DC"/>
    <w:rsid w:val="00FF5C3C"/>
    <w:rsid w:val="00FF721C"/>
    <w:rsid w:val="00FF7C22"/>
    <w:rsid w:val="00FF7FB5"/>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0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2A2"/>
    <w:rPr>
      <w:sz w:val="20"/>
      <w:szCs w:val="20"/>
    </w:rPr>
  </w:style>
  <w:style w:type="character" w:styleId="FootnoteReference">
    <w:name w:val="footnote reference"/>
    <w:basedOn w:val="DefaultParagraphFont"/>
    <w:uiPriority w:val="99"/>
    <w:semiHidden/>
    <w:unhideWhenUsed/>
    <w:rsid w:val="004C72A2"/>
    <w:rPr>
      <w:vertAlign w:val="superscript"/>
    </w:rPr>
  </w:style>
  <w:style w:type="paragraph" w:styleId="Header">
    <w:name w:val="header"/>
    <w:basedOn w:val="Normal"/>
    <w:link w:val="HeaderChar"/>
    <w:uiPriority w:val="99"/>
    <w:unhideWhenUsed/>
    <w:rsid w:val="00345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C8A"/>
  </w:style>
  <w:style w:type="paragraph" w:styleId="Footer">
    <w:name w:val="footer"/>
    <w:basedOn w:val="Normal"/>
    <w:link w:val="FooterChar"/>
    <w:uiPriority w:val="99"/>
    <w:unhideWhenUsed/>
    <w:rsid w:val="00345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C8A"/>
  </w:style>
  <w:style w:type="paragraph" w:styleId="ListParagraph">
    <w:name w:val="List Paragraph"/>
    <w:basedOn w:val="Normal"/>
    <w:uiPriority w:val="34"/>
    <w:qFormat/>
    <w:rsid w:val="00EA50A2"/>
    <w:pPr>
      <w:ind w:left="720"/>
      <w:contextualSpacing/>
    </w:pPr>
  </w:style>
  <w:style w:type="table" w:styleId="TableGrid">
    <w:name w:val="Table Grid"/>
    <w:basedOn w:val="TableNormal"/>
    <w:uiPriority w:val="39"/>
    <w:rsid w:val="00D6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3EA"/>
    <w:rPr>
      <w:rFonts w:ascii="Segoe UI" w:hAnsi="Segoe UI" w:cs="Segoe UI"/>
      <w:sz w:val="18"/>
      <w:szCs w:val="18"/>
    </w:rPr>
  </w:style>
  <w:style w:type="character" w:styleId="CommentReference">
    <w:name w:val="annotation reference"/>
    <w:basedOn w:val="DefaultParagraphFont"/>
    <w:uiPriority w:val="99"/>
    <w:semiHidden/>
    <w:unhideWhenUsed/>
    <w:rsid w:val="00050961"/>
    <w:rPr>
      <w:sz w:val="16"/>
      <w:szCs w:val="16"/>
    </w:rPr>
  </w:style>
  <w:style w:type="paragraph" w:styleId="CommentText">
    <w:name w:val="annotation text"/>
    <w:basedOn w:val="Normal"/>
    <w:link w:val="CommentTextChar"/>
    <w:uiPriority w:val="99"/>
    <w:unhideWhenUsed/>
    <w:rsid w:val="00050961"/>
    <w:pPr>
      <w:spacing w:line="240" w:lineRule="auto"/>
    </w:pPr>
    <w:rPr>
      <w:sz w:val="20"/>
      <w:szCs w:val="20"/>
    </w:rPr>
  </w:style>
  <w:style w:type="character" w:customStyle="1" w:styleId="CommentTextChar">
    <w:name w:val="Comment Text Char"/>
    <w:basedOn w:val="DefaultParagraphFont"/>
    <w:link w:val="CommentText"/>
    <w:uiPriority w:val="99"/>
    <w:rsid w:val="00050961"/>
    <w:rPr>
      <w:sz w:val="20"/>
      <w:szCs w:val="20"/>
    </w:rPr>
  </w:style>
  <w:style w:type="paragraph" w:styleId="CommentSubject">
    <w:name w:val="annotation subject"/>
    <w:basedOn w:val="CommentText"/>
    <w:next w:val="CommentText"/>
    <w:link w:val="CommentSubjectChar"/>
    <w:uiPriority w:val="99"/>
    <w:semiHidden/>
    <w:unhideWhenUsed/>
    <w:rsid w:val="00050961"/>
    <w:rPr>
      <w:b/>
      <w:bCs/>
    </w:rPr>
  </w:style>
  <w:style w:type="character" w:customStyle="1" w:styleId="CommentSubjectChar">
    <w:name w:val="Comment Subject Char"/>
    <w:basedOn w:val="CommentTextChar"/>
    <w:link w:val="CommentSubject"/>
    <w:uiPriority w:val="99"/>
    <w:semiHidden/>
    <w:rsid w:val="00050961"/>
    <w:rPr>
      <w:b/>
      <w:bCs/>
      <w:sz w:val="20"/>
      <w:szCs w:val="20"/>
    </w:rPr>
  </w:style>
  <w:style w:type="paragraph" w:styleId="Revision">
    <w:name w:val="Revision"/>
    <w:hidden/>
    <w:uiPriority w:val="99"/>
    <w:semiHidden/>
    <w:rsid w:val="00050961"/>
    <w:pPr>
      <w:spacing w:after="0" w:line="240" w:lineRule="auto"/>
    </w:pPr>
  </w:style>
  <w:style w:type="paragraph" w:styleId="NoSpacing">
    <w:name w:val="No Spacing"/>
    <w:uiPriority w:val="1"/>
    <w:qFormat/>
    <w:rsid w:val="00F11E86"/>
    <w:pPr>
      <w:spacing w:after="0" w:line="240" w:lineRule="auto"/>
    </w:pPr>
  </w:style>
  <w:style w:type="paragraph" w:styleId="EndnoteText">
    <w:name w:val="endnote text"/>
    <w:basedOn w:val="Normal"/>
    <w:link w:val="EndnoteTextChar"/>
    <w:uiPriority w:val="99"/>
    <w:semiHidden/>
    <w:unhideWhenUsed/>
    <w:rsid w:val="007D65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6580"/>
    <w:rPr>
      <w:sz w:val="20"/>
      <w:szCs w:val="20"/>
    </w:rPr>
  </w:style>
  <w:style w:type="character" w:styleId="EndnoteReference">
    <w:name w:val="endnote reference"/>
    <w:basedOn w:val="DefaultParagraphFont"/>
    <w:uiPriority w:val="99"/>
    <w:semiHidden/>
    <w:unhideWhenUsed/>
    <w:rsid w:val="007D6580"/>
    <w:rPr>
      <w:vertAlign w:val="superscript"/>
    </w:rPr>
  </w:style>
  <w:style w:type="character" w:styleId="Hyperlink">
    <w:name w:val="Hyperlink"/>
    <w:basedOn w:val="DefaultParagraphFont"/>
    <w:uiPriority w:val="99"/>
    <w:unhideWhenUsed/>
    <w:rsid w:val="00E75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doi.org/10.1111/j.1540-6520.2007.00181.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7/s11187-020-00429-6"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25D7-0996-493B-8560-2ABFDACD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13142</Words>
  <Characters>74910</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2019-12-11T19:03:00Z</cp:lastPrinted>
  <dcterms:created xsi:type="dcterms:W3CDTF">2022-01-04T20:30:00Z</dcterms:created>
  <dcterms:modified xsi:type="dcterms:W3CDTF">2022-01-04T20:30:00Z</dcterms:modified>
</cp:coreProperties>
</file>