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1289" w14:textId="43AA16BB" w:rsidR="00CD7E8C" w:rsidRPr="00CD7E8C" w:rsidRDefault="00CD7E8C" w:rsidP="005C021D">
      <w:pPr>
        <w:spacing w:after="0" w:line="360" w:lineRule="auto"/>
        <w:ind w:left="426" w:hanging="426"/>
        <w:jc w:val="right"/>
        <w:rPr>
          <w:b/>
        </w:rPr>
      </w:pPr>
      <w:r>
        <w:rPr>
          <w:b/>
        </w:rPr>
        <w:t>CORRESPOND</w:t>
      </w:r>
      <w:r w:rsidR="004B50A5">
        <w:rPr>
          <w:b/>
        </w:rPr>
        <w:t>E</w:t>
      </w:r>
      <w:r>
        <w:rPr>
          <w:b/>
        </w:rPr>
        <w:t>NCE</w:t>
      </w:r>
    </w:p>
    <w:p w14:paraId="60C0F3E7" w14:textId="1A5F20E1" w:rsidR="004D5BED" w:rsidRPr="002D02A3" w:rsidRDefault="004D5BED" w:rsidP="005C021D">
      <w:pPr>
        <w:spacing w:after="0" w:line="360" w:lineRule="auto"/>
        <w:ind w:left="426" w:hanging="426"/>
        <w:jc w:val="right"/>
      </w:pPr>
      <w:r w:rsidRPr="002D02A3">
        <w:t xml:space="preserve">Word </w:t>
      </w:r>
      <w:r w:rsidRPr="006421FB">
        <w:rPr>
          <w:color w:val="000000" w:themeColor="text1"/>
        </w:rPr>
        <w:t>count main text:</w:t>
      </w:r>
      <w:r w:rsidR="00497235" w:rsidRPr="006421FB">
        <w:rPr>
          <w:color w:val="000000" w:themeColor="text1"/>
        </w:rPr>
        <w:t xml:space="preserve"> </w:t>
      </w:r>
      <w:r w:rsidR="00932360" w:rsidRPr="006421FB">
        <w:rPr>
          <w:color w:val="000000" w:themeColor="text1"/>
        </w:rPr>
        <w:t>10</w:t>
      </w:r>
      <w:r w:rsidR="00CF6BE9" w:rsidRPr="006421FB">
        <w:rPr>
          <w:color w:val="000000" w:themeColor="text1"/>
        </w:rPr>
        <w:t>36</w:t>
      </w:r>
      <w:r w:rsidRPr="006421FB">
        <w:rPr>
          <w:color w:val="000000" w:themeColor="text1"/>
        </w:rPr>
        <w:t xml:space="preserve"> </w:t>
      </w:r>
    </w:p>
    <w:p w14:paraId="3FD54031" w14:textId="14320221" w:rsidR="004D5BED" w:rsidRPr="002D02A3" w:rsidRDefault="004D5BED" w:rsidP="0022261E">
      <w:pPr>
        <w:spacing w:after="0" w:line="360" w:lineRule="auto"/>
        <w:jc w:val="right"/>
      </w:pPr>
      <w:r w:rsidRPr="002D02A3">
        <w:t xml:space="preserve">Number of References: </w:t>
      </w:r>
      <w:r w:rsidR="00365F21">
        <w:t>10</w:t>
      </w:r>
    </w:p>
    <w:p w14:paraId="730C66C6" w14:textId="53771B02" w:rsidR="004D5BED" w:rsidRDefault="00D07A9C" w:rsidP="0022261E">
      <w:pPr>
        <w:spacing w:after="0" w:line="360" w:lineRule="auto"/>
        <w:jc w:val="right"/>
      </w:pPr>
      <w:r w:rsidRPr="002D02A3">
        <w:t>Tables</w:t>
      </w:r>
      <w:r w:rsidR="004D5BED" w:rsidRPr="002D02A3">
        <w:t xml:space="preserve">: </w:t>
      </w:r>
      <w:r w:rsidR="00A4248E">
        <w:t>1</w:t>
      </w:r>
    </w:p>
    <w:p w14:paraId="1B540A8C" w14:textId="2E642F9B" w:rsidR="00795E77" w:rsidRPr="002D02A3" w:rsidRDefault="00795E77" w:rsidP="0022261E">
      <w:pPr>
        <w:spacing w:after="0" w:line="360" w:lineRule="auto"/>
        <w:jc w:val="right"/>
      </w:pPr>
      <w:r>
        <w:t>Figures: 1</w:t>
      </w:r>
    </w:p>
    <w:p w14:paraId="362B8AD2" w14:textId="77777777" w:rsidR="00D07A9C" w:rsidRPr="002D02A3" w:rsidRDefault="00D07A9C" w:rsidP="0022261E">
      <w:pPr>
        <w:spacing w:after="0" w:line="360" w:lineRule="auto"/>
      </w:pPr>
    </w:p>
    <w:p w14:paraId="22E27EFA" w14:textId="6907133B" w:rsidR="004D5BED" w:rsidRPr="002D02A3" w:rsidRDefault="004D5BED" w:rsidP="009A1D27">
      <w:pPr>
        <w:pStyle w:val="Heading1"/>
      </w:pPr>
      <w:r>
        <w:t>Title</w:t>
      </w:r>
      <w:bookmarkStart w:id="0" w:name="_Hlk64557147"/>
      <w:r w:rsidR="00AB01E0">
        <w:t>:</w:t>
      </w:r>
      <w:bookmarkStart w:id="1" w:name="_Hlk21014952"/>
      <w:r w:rsidR="000D53FC">
        <w:t xml:space="preserve"> </w:t>
      </w:r>
      <w:bookmarkStart w:id="2" w:name="_Hlk64556980"/>
      <w:bookmarkEnd w:id="1"/>
      <w:r w:rsidR="005C021D">
        <w:t>THE AORTIC-FEMORAL ARTERIAL STIFFNESS GRADIENT</w:t>
      </w:r>
      <w:bookmarkEnd w:id="2"/>
      <w:r w:rsidR="00842C1E">
        <w:t xml:space="preserve"> DEMONSTRATES GOOD BETWEEN-DAY RELIABILITY </w:t>
      </w:r>
    </w:p>
    <w:bookmarkEnd w:id="0"/>
    <w:p w14:paraId="662E049A" w14:textId="77777777" w:rsidR="004D5BED" w:rsidRPr="002D02A3" w:rsidRDefault="004D5BED" w:rsidP="0022261E">
      <w:pPr>
        <w:spacing w:after="0" w:line="360" w:lineRule="auto"/>
      </w:pPr>
    </w:p>
    <w:p w14:paraId="52AAF4ED" w14:textId="3E7EF3F7" w:rsidR="00B87C2E" w:rsidRDefault="004D5BED" w:rsidP="00B87C2E">
      <w:pPr>
        <w:pStyle w:val="Header"/>
      </w:pPr>
      <w:r w:rsidRPr="002D02A3">
        <w:rPr>
          <w:b/>
        </w:rPr>
        <w:t>Running Title:</w:t>
      </w:r>
      <w:r w:rsidR="00B87C2E">
        <w:rPr>
          <w:b/>
        </w:rPr>
        <w:t xml:space="preserve"> </w:t>
      </w:r>
      <w:r w:rsidR="004A5E3A">
        <w:t>aortic-femoral stiffness gradient</w:t>
      </w:r>
      <w:r w:rsidR="002E1B39">
        <w:t xml:space="preserve"> reliability</w:t>
      </w:r>
    </w:p>
    <w:p w14:paraId="7B8C6CE9" w14:textId="77777777" w:rsidR="004D5BED" w:rsidRPr="002D02A3" w:rsidRDefault="004D5BED" w:rsidP="00AB01E0">
      <w:pPr>
        <w:spacing w:after="0" w:line="360" w:lineRule="auto"/>
      </w:pPr>
    </w:p>
    <w:p w14:paraId="26541E1F" w14:textId="27C968EC" w:rsidR="00AB01E0" w:rsidRPr="00AB01E0" w:rsidRDefault="00AB01E0" w:rsidP="00AB01E0">
      <w:pPr>
        <w:spacing w:line="360" w:lineRule="auto"/>
        <w:jc w:val="both"/>
      </w:pPr>
      <w:bookmarkStart w:id="3" w:name="_Hlk21014972"/>
      <w:r>
        <w:t>Keeron S</w:t>
      </w:r>
      <w:r w:rsidR="006F0457">
        <w:t>TONE</w:t>
      </w:r>
      <w:r w:rsidRPr="00AB01E0">
        <w:t>,</w:t>
      </w:r>
      <w:r w:rsidRPr="00AB01E0">
        <w:rPr>
          <w:vertAlign w:val="superscript"/>
        </w:rPr>
        <w:t>1*</w:t>
      </w:r>
      <w:r w:rsidRPr="00AB01E0">
        <w:t xml:space="preserve"> </w:t>
      </w:r>
      <w:r w:rsidR="00C519D5" w:rsidRPr="00AB01E0">
        <w:t>Simon FRYER,</w:t>
      </w:r>
      <w:r w:rsidR="00C519D5">
        <w:rPr>
          <w:vertAlign w:val="superscript"/>
        </w:rPr>
        <w:t xml:space="preserve">1 </w:t>
      </w:r>
      <w:r w:rsidR="005C021D" w:rsidRPr="00AB01E0">
        <w:t>James FAULKNER,</w:t>
      </w:r>
      <w:r w:rsidR="005C021D">
        <w:rPr>
          <w:vertAlign w:val="superscript"/>
        </w:rPr>
        <w:t>2</w:t>
      </w:r>
      <w:r w:rsidR="005C021D" w:rsidRPr="00AB01E0">
        <w:t xml:space="preserve"> </w:t>
      </w:r>
      <w:r w:rsidRPr="00AB01E0">
        <w:t>Michelle L MEYER,</w:t>
      </w:r>
      <w:r w:rsidR="005C021D">
        <w:rPr>
          <w:vertAlign w:val="superscript"/>
        </w:rPr>
        <w:t>3</w:t>
      </w:r>
      <w:r w:rsidR="001D450D" w:rsidRPr="001D450D">
        <w:t xml:space="preserve"> </w:t>
      </w:r>
      <w:r w:rsidR="001D450D">
        <w:t>Kevin HEFFERNAN</w:t>
      </w:r>
      <w:r w:rsidR="0069331B" w:rsidRPr="00D07A9C">
        <w:rPr>
          <w:vertAlign w:val="superscript"/>
        </w:rPr>
        <w:t>4,</w:t>
      </w:r>
      <w:r w:rsidR="00D07A9C">
        <w:t xml:space="preserve"> G</w:t>
      </w:r>
      <w:r w:rsidRPr="00AB01E0">
        <w:t>abriel ZIEFF,</w:t>
      </w:r>
      <w:r w:rsidR="00D07A9C">
        <w:rPr>
          <w:vertAlign w:val="superscript"/>
        </w:rPr>
        <w:t>5</w:t>
      </w:r>
      <w:r w:rsidR="00C519D5" w:rsidRPr="00C519D5">
        <w:t xml:space="preserve"> Craig PATERSON</w:t>
      </w:r>
      <w:r w:rsidRPr="00AB01E0">
        <w:t>,</w:t>
      </w:r>
      <w:r w:rsidR="00C519D5">
        <w:rPr>
          <w:vertAlign w:val="superscript"/>
        </w:rPr>
        <w:t>1</w:t>
      </w:r>
      <w:r>
        <w:t xml:space="preserve"> </w:t>
      </w:r>
      <w:r w:rsidR="008136E9" w:rsidRPr="00F14786">
        <w:rPr>
          <w:rFonts w:cs="Arial"/>
        </w:rPr>
        <w:t>Danielle</w:t>
      </w:r>
      <w:r w:rsidR="008136E9">
        <w:t xml:space="preserve"> LAMBRICK,</w:t>
      </w:r>
      <w:r w:rsidR="008136E9" w:rsidRPr="008136E9">
        <w:rPr>
          <w:vertAlign w:val="superscript"/>
        </w:rPr>
        <w:t>6</w:t>
      </w:r>
      <w:r w:rsidR="008136E9">
        <w:t xml:space="preserve"> </w:t>
      </w:r>
      <w:r>
        <w:t>Lee S</w:t>
      </w:r>
      <w:r w:rsidR="004516A5">
        <w:t>TONER</w:t>
      </w:r>
      <w:r w:rsidR="00D07A9C">
        <w:rPr>
          <w:vertAlign w:val="superscript"/>
        </w:rPr>
        <w:t>5</w:t>
      </w:r>
    </w:p>
    <w:bookmarkEnd w:id="3"/>
    <w:p w14:paraId="04144436" w14:textId="2813E4FA" w:rsidR="00AB01E0" w:rsidRDefault="00AB01E0" w:rsidP="00AB01E0">
      <w:pPr>
        <w:jc w:val="both"/>
      </w:pPr>
    </w:p>
    <w:p w14:paraId="3A7772C7" w14:textId="6AF3E291" w:rsidR="00AB01E0" w:rsidRDefault="00AB01E0" w:rsidP="00AB01E0">
      <w:pPr>
        <w:jc w:val="both"/>
      </w:pPr>
      <w:r w:rsidRPr="006F0457">
        <w:rPr>
          <w:vertAlign w:val="superscript"/>
        </w:rPr>
        <w:t xml:space="preserve">1 </w:t>
      </w:r>
      <w:r w:rsidR="006F0457">
        <w:t xml:space="preserve">  </w:t>
      </w:r>
      <w:r>
        <w:t>School of Sport and Exercise, University of Gloucestershire, Gloucester, UK.</w:t>
      </w:r>
    </w:p>
    <w:p w14:paraId="2947CEA9" w14:textId="0F34FC12" w:rsidR="005C021D" w:rsidRDefault="005C021D" w:rsidP="005C021D">
      <w:pPr>
        <w:ind w:left="270" w:hanging="270"/>
        <w:jc w:val="both"/>
      </w:pPr>
      <w:r w:rsidRPr="00AB01E0">
        <w:rPr>
          <w:vertAlign w:val="superscript"/>
        </w:rPr>
        <w:t xml:space="preserve">2 </w:t>
      </w:r>
      <w:r>
        <w:t xml:space="preserve">  </w:t>
      </w:r>
      <w:r w:rsidRPr="00AB01E0">
        <w:t>Department of Sport</w:t>
      </w:r>
      <w:r>
        <w:t>,</w:t>
      </w:r>
      <w:r w:rsidRPr="00AB01E0">
        <w:t xml:space="preserve"> Exercise</w:t>
      </w:r>
      <w:r>
        <w:t xml:space="preserve"> &amp; Health</w:t>
      </w:r>
      <w:r w:rsidRPr="00AB01E0">
        <w:t>, University of Winchester, Winchester, UK.</w:t>
      </w:r>
    </w:p>
    <w:p w14:paraId="3FFE3E50" w14:textId="5CF71D89" w:rsidR="006F0457" w:rsidRDefault="005C021D" w:rsidP="005C021D">
      <w:pPr>
        <w:ind w:left="270" w:hanging="270"/>
        <w:jc w:val="both"/>
      </w:pPr>
      <w:r>
        <w:rPr>
          <w:vertAlign w:val="superscript"/>
        </w:rPr>
        <w:t>3</w:t>
      </w:r>
      <w:r w:rsidR="006F0457" w:rsidRPr="00AB01E0">
        <w:rPr>
          <w:vertAlign w:val="superscript"/>
        </w:rPr>
        <w:t xml:space="preserve"> </w:t>
      </w:r>
      <w:r w:rsidR="006F0457" w:rsidRPr="00AB01E0">
        <w:rPr>
          <w:vertAlign w:val="superscript"/>
        </w:rPr>
        <w:tab/>
      </w:r>
      <w:r w:rsidR="006F0457" w:rsidRPr="00AB01E0">
        <w:t>Department of Emergency Medicine, School of Medicine, University of North Carolina at Chapel Hill, Chapel Hill, NC, USA</w:t>
      </w:r>
    </w:p>
    <w:p w14:paraId="43FAF545" w14:textId="1559CDEA" w:rsidR="006F0457" w:rsidRPr="00C519D5" w:rsidRDefault="005C021D" w:rsidP="005C021D">
      <w:pPr>
        <w:ind w:left="284" w:hanging="284"/>
        <w:jc w:val="both"/>
      </w:pPr>
      <w:r>
        <w:rPr>
          <w:vertAlign w:val="superscript"/>
        </w:rPr>
        <w:t>4</w:t>
      </w:r>
      <w:r w:rsidR="006F0457" w:rsidRPr="00AB01E0">
        <w:t xml:space="preserve"> </w:t>
      </w:r>
      <w:r>
        <w:t xml:space="preserve">  </w:t>
      </w:r>
      <w:r w:rsidR="00D07A9C" w:rsidRPr="00D07A9C">
        <w:t>Department of Exercise Science, Syracuse University, Syracuse, USA</w:t>
      </w:r>
      <w:r w:rsidR="00D07A9C">
        <w:t>.</w:t>
      </w:r>
    </w:p>
    <w:p w14:paraId="712217E1" w14:textId="28BDF64D" w:rsidR="006F0457" w:rsidRDefault="005C021D" w:rsidP="005C021D">
      <w:pPr>
        <w:ind w:left="270" w:hanging="270"/>
        <w:jc w:val="both"/>
      </w:pPr>
      <w:r>
        <w:rPr>
          <w:vertAlign w:val="superscript"/>
        </w:rPr>
        <w:t>5</w:t>
      </w:r>
      <w:r w:rsidR="006F0457" w:rsidRPr="00AB01E0">
        <w:rPr>
          <w:vertAlign w:val="superscript"/>
        </w:rPr>
        <w:tab/>
      </w:r>
      <w:r w:rsidR="00D07A9C" w:rsidRPr="00AB01E0">
        <w:t xml:space="preserve">Department of Exercise and Sport Science, University of North Carolina at Chapel Hill, Chapel </w:t>
      </w:r>
      <w:r w:rsidR="00D07A9C">
        <w:t xml:space="preserve">  </w:t>
      </w:r>
      <w:r w:rsidR="00D07A9C" w:rsidRPr="00AB01E0">
        <w:t>Hill, NC, USA.</w:t>
      </w:r>
    </w:p>
    <w:p w14:paraId="254EE1C5" w14:textId="77777777" w:rsidR="008136E9" w:rsidRPr="008E25C7" w:rsidRDefault="008136E9" w:rsidP="008136E9">
      <w:pPr>
        <w:ind w:left="270" w:hanging="270"/>
        <w:jc w:val="both"/>
        <w:rPr>
          <w:rFonts w:ascii="Lato-Regular" w:hAnsi="Lato-Regular" w:cs="Lato-Regular"/>
          <w:sz w:val="14"/>
          <w:szCs w:val="14"/>
          <w:lang w:val="en-GB"/>
        </w:rPr>
      </w:pPr>
      <w:r>
        <w:rPr>
          <w:vertAlign w:val="superscript"/>
        </w:rPr>
        <w:t xml:space="preserve">6    </w:t>
      </w:r>
      <w:r w:rsidRPr="008E25C7">
        <w:rPr>
          <w:rFonts w:cs="Arial"/>
          <w:vertAlign w:val="superscript"/>
        </w:rPr>
        <w:t xml:space="preserve"> </w:t>
      </w:r>
      <w:r>
        <w:rPr>
          <w:rFonts w:cs="Arial"/>
          <w:lang w:val="en-GB"/>
        </w:rPr>
        <w:t>School</w:t>
      </w:r>
      <w:r w:rsidRPr="008E25C7">
        <w:rPr>
          <w:rFonts w:cs="Arial"/>
          <w:lang w:val="en-GB"/>
        </w:rPr>
        <w:t xml:space="preserve"> of Health Sciences, University of Southampton, Southampton, UK</w:t>
      </w:r>
    </w:p>
    <w:p w14:paraId="1A9EAF02" w14:textId="77777777" w:rsidR="008136E9" w:rsidRPr="00AB01E0" w:rsidRDefault="008136E9" w:rsidP="005C021D">
      <w:pPr>
        <w:ind w:left="270" w:hanging="270"/>
        <w:jc w:val="both"/>
      </w:pPr>
    </w:p>
    <w:p w14:paraId="5A029A2A" w14:textId="12D1BD91" w:rsidR="000559F6" w:rsidRDefault="00AB01E0" w:rsidP="00AB01E0">
      <w:pPr>
        <w:ind w:left="270" w:hanging="270"/>
        <w:jc w:val="both"/>
        <w:rPr>
          <w:lang w:val="en-NZ"/>
        </w:rPr>
      </w:pPr>
      <w:r w:rsidRPr="00AB01E0">
        <w:rPr>
          <w:lang w:val="en-NZ"/>
        </w:rPr>
        <w:t>Corresponding Author:</w:t>
      </w:r>
      <w:r w:rsidR="000559F6">
        <w:rPr>
          <w:lang w:val="en-NZ"/>
        </w:rPr>
        <w:t xml:space="preserve"> </w:t>
      </w:r>
    </w:p>
    <w:p w14:paraId="33A9A135" w14:textId="77777777" w:rsidR="000559F6" w:rsidRDefault="000559F6" w:rsidP="000559F6">
      <w:pPr>
        <w:jc w:val="both"/>
        <w:rPr>
          <w:lang w:val="en-NZ"/>
        </w:rPr>
      </w:pPr>
    </w:p>
    <w:p w14:paraId="0315FEAD" w14:textId="0799D5BE" w:rsidR="004D5BED" w:rsidRPr="00CF57BC" w:rsidRDefault="000559F6" w:rsidP="00CF57BC">
      <w:pPr>
        <w:jc w:val="both"/>
        <w:rPr>
          <w:b/>
          <w:lang w:val="en-NZ"/>
        </w:rPr>
      </w:pPr>
      <w:r w:rsidRPr="00CF57BC">
        <w:rPr>
          <w:b/>
          <w:lang w:val="en-NZ"/>
        </w:rPr>
        <w:t>Keeron Stone</w:t>
      </w:r>
    </w:p>
    <w:p w14:paraId="7042EF9E" w14:textId="77777777" w:rsidR="000559F6" w:rsidRDefault="000559F6" w:rsidP="00CF57BC">
      <w:pPr>
        <w:spacing w:after="0"/>
        <w:jc w:val="both"/>
      </w:pPr>
      <w:r>
        <w:t xml:space="preserve">School of Sport and Exercise, </w:t>
      </w:r>
    </w:p>
    <w:p w14:paraId="434F90C5" w14:textId="77777777" w:rsidR="000559F6" w:rsidRDefault="000559F6" w:rsidP="00CF57BC">
      <w:pPr>
        <w:spacing w:after="0"/>
        <w:jc w:val="both"/>
      </w:pPr>
      <w:r>
        <w:t>University of Gloucestershire,</w:t>
      </w:r>
    </w:p>
    <w:p w14:paraId="0E42735F" w14:textId="44EC9652" w:rsidR="00320611" w:rsidRDefault="000559F6" w:rsidP="00CF57BC">
      <w:pPr>
        <w:spacing w:after="0"/>
        <w:jc w:val="both"/>
      </w:pPr>
      <w:r>
        <w:t>Gloucester, UK, GL2 9HW.</w:t>
      </w:r>
    </w:p>
    <w:p w14:paraId="2E02F240" w14:textId="0BE8A451" w:rsidR="000559F6" w:rsidRDefault="000559F6" w:rsidP="00CF57BC">
      <w:pPr>
        <w:spacing w:after="0"/>
        <w:jc w:val="both"/>
      </w:pPr>
      <w:r w:rsidRPr="00AB01E0">
        <w:rPr>
          <w:b/>
        </w:rPr>
        <w:t xml:space="preserve">E: </w:t>
      </w:r>
      <w:hyperlink r:id="rId8" w:history="1">
        <w:r w:rsidRPr="004B7BDE">
          <w:rPr>
            <w:rStyle w:val="Hyperlink"/>
          </w:rPr>
          <w:t>keeronstone@hotmail.com</w:t>
        </w:r>
      </w:hyperlink>
      <w:r>
        <w:t xml:space="preserve"> / kstone1@glos.ac.uk</w:t>
      </w:r>
    </w:p>
    <w:p w14:paraId="24ED8E0F" w14:textId="14935396" w:rsidR="000559F6" w:rsidRDefault="000559F6" w:rsidP="00CF57BC">
      <w:pPr>
        <w:spacing w:after="0"/>
        <w:jc w:val="both"/>
        <w:rPr>
          <w:rFonts w:cs="Arial"/>
          <w:b/>
        </w:rPr>
      </w:pPr>
      <w:r w:rsidRPr="000559F6">
        <w:rPr>
          <w:rFonts w:cs="Arial"/>
          <w:b/>
        </w:rPr>
        <w:t xml:space="preserve">T: </w:t>
      </w:r>
      <w:r w:rsidRPr="000559F6">
        <w:rPr>
          <w:rFonts w:cs="Arial"/>
        </w:rPr>
        <w:t>01242</w:t>
      </w:r>
      <w:r>
        <w:rPr>
          <w:rFonts w:cs="Arial"/>
        </w:rPr>
        <w:t xml:space="preserve"> </w:t>
      </w:r>
      <w:r w:rsidRPr="000559F6">
        <w:rPr>
          <w:rFonts w:cs="Arial"/>
        </w:rPr>
        <w:t>715192</w:t>
      </w:r>
      <w:r>
        <w:rPr>
          <w:rFonts w:cs="Arial"/>
          <w:b/>
        </w:rPr>
        <w:tab/>
        <w:t xml:space="preserve">F: </w:t>
      </w:r>
      <w:r w:rsidRPr="000559F6">
        <w:rPr>
          <w:rFonts w:cs="Arial"/>
        </w:rPr>
        <w:t>n/a</w:t>
      </w:r>
    </w:p>
    <w:p w14:paraId="72FA5617" w14:textId="77777777" w:rsidR="00CF57BC" w:rsidRPr="00CF57BC" w:rsidRDefault="00CF57BC" w:rsidP="00CF57BC">
      <w:pPr>
        <w:spacing w:after="0"/>
        <w:jc w:val="both"/>
        <w:rPr>
          <w:rFonts w:cs="Arial"/>
          <w:b/>
        </w:rPr>
      </w:pPr>
    </w:p>
    <w:p w14:paraId="1BF1DBFD" w14:textId="77777777" w:rsidR="00210534" w:rsidRPr="00210534" w:rsidRDefault="00210534" w:rsidP="00210534">
      <w:pPr>
        <w:spacing w:after="0" w:line="360" w:lineRule="auto"/>
        <w:jc w:val="both"/>
        <w:rPr>
          <w:rFonts w:cs="Arial"/>
          <w:lang w:val="en-GB"/>
        </w:rPr>
      </w:pPr>
    </w:p>
    <w:p w14:paraId="62D8D8AD" w14:textId="77777777" w:rsidR="00210534" w:rsidRDefault="00210534" w:rsidP="009A1D27">
      <w:pPr>
        <w:pStyle w:val="Heading2"/>
      </w:pPr>
      <w:r>
        <w:t>KEY WORDS</w:t>
      </w:r>
    </w:p>
    <w:p w14:paraId="3DE564AB" w14:textId="6522C2D1" w:rsidR="00210534" w:rsidRDefault="00210534" w:rsidP="00DD3E36">
      <w:pPr>
        <w:spacing w:after="0" w:line="360" w:lineRule="auto"/>
      </w:pPr>
      <w:r>
        <w:t>C</w:t>
      </w:r>
      <w:r w:rsidR="00DD3E36">
        <w:t>arotid-femoral pulse wave velocity</w:t>
      </w:r>
      <w:r>
        <w:t xml:space="preserve">, </w:t>
      </w:r>
      <w:r w:rsidR="00DD3E36">
        <w:t>femoral-ankle pulse wave velocity</w:t>
      </w:r>
      <w:r>
        <w:t>, pulse wave velocity ratio, repeatability</w:t>
      </w:r>
      <w:bookmarkStart w:id="4" w:name="_Toc532449702"/>
      <w:r w:rsidR="00DD3E36">
        <w:t>.</w:t>
      </w:r>
    </w:p>
    <w:p w14:paraId="0198B847" w14:textId="3A0D1812" w:rsidR="00F50842" w:rsidRDefault="00F50842" w:rsidP="00DD3E36">
      <w:pPr>
        <w:spacing w:after="0" w:line="360" w:lineRule="auto"/>
      </w:pPr>
    </w:p>
    <w:p w14:paraId="2361329F" w14:textId="5ECC1970" w:rsidR="00F50842" w:rsidRDefault="00F50842" w:rsidP="00DD3E36">
      <w:pPr>
        <w:spacing w:after="0" w:line="360" w:lineRule="auto"/>
      </w:pPr>
    </w:p>
    <w:p w14:paraId="4F21DDEB" w14:textId="77777777" w:rsidR="00365F21" w:rsidRPr="00DD3E36" w:rsidRDefault="00365F21" w:rsidP="00DD3E36">
      <w:pPr>
        <w:spacing w:after="0" w:line="360" w:lineRule="auto"/>
      </w:pPr>
    </w:p>
    <w:p w14:paraId="39CE2D6E" w14:textId="1063DBEF" w:rsidR="00EE050D" w:rsidRPr="00EE050D" w:rsidRDefault="00EE050D" w:rsidP="009A1D27">
      <w:pPr>
        <w:pStyle w:val="Heading1"/>
      </w:pPr>
      <w:r w:rsidRPr="00EE050D">
        <w:lastRenderedPageBreak/>
        <w:t>INTRODUCTION</w:t>
      </w:r>
      <w:bookmarkEnd w:id="4"/>
    </w:p>
    <w:p w14:paraId="53FD5FFC" w14:textId="1F72C166" w:rsidR="003F27D2" w:rsidRPr="006421FB" w:rsidRDefault="00723BF7" w:rsidP="00187CCE">
      <w:pPr>
        <w:spacing w:line="480" w:lineRule="auto"/>
        <w:jc w:val="both"/>
        <w:rPr>
          <w:color w:val="000000" w:themeColor="text1"/>
        </w:rPr>
      </w:pPr>
      <w:r>
        <w:t>In a</w:t>
      </w:r>
      <w:r w:rsidR="00BF6923">
        <w:t xml:space="preserve"> healthy</w:t>
      </w:r>
      <w:r w:rsidR="00A65354">
        <w:t xml:space="preserve"> cardiovascular system</w:t>
      </w:r>
      <w:r w:rsidR="001469A4">
        <w:t>,</w:t>
      </w:r>
      <w:r w:rsidR="00A65354">
        <w:t xml:space="preserve"> arterial stiffness</w:t>
      </w:r>
      <w:r>
        <w:t xml:space="preserve"> progressively increases</w:t>
      </w:r>
      <w:r w:rsidR="00A65354">
        <w:t xml:space="preserve"> </w:t>
      </w:r>
      <w:r>
        <w:t>from</w:t>
      </w:r>
      <w:r w:rsidR="00A65354">
        <w:t xml:space="preserve"> the elastic aorta </w:t>
      </w:r>
      <w:r>
        <w:t>to</w:t>
      </w:r>
      <w:r w:rsidR="00A65354">
        <w:t xml:space="preserve"> the muscular conduit arteries of the periphery</w:t>
      </w:r>
      <w:r w:rsidR="00241312">
        <w:t xml:space="preserve">. </w:t>
      </w:r>
      <w:r w:rsidR="00A65354">
        <w:t xml:space="preserve">This </w:t>
      </w:r>
      <w:r w:rsidR="00A65354" w:rsidRPr="00241312">
        <w:rPr>
          <w:i/>
          <w:iCs/>
        </w:rPr>
        <w:t>stiffness gradien</w:t>
      </w:r>
      <w:r w:rsidR="00CB2280" w:rsidRPr="00241312">
        <w:rPr>
          <w:i/>
          <w:iCs/>
        </w:rPr>
        <w:t>t</w:t>
      </w:r>
      <w:r w:rsidR="004F3368">
        <w:t xml:space="preserve"> </w:t>
      </w:r>
      <w:r w:rsidR="00F57CC5">
        <w:t>permit</w:t>
      </w:r>
      <w:r w:rsidR="00665036">
        <w:t>s</w:t>
      </w:r>
      <w:r w:rsidR="00F57CC5">
        <w:t xml:space="preserve"> a gradual attenuation of the</w:t>
      </w:r>
      <w:r w:rsidR="00941511">
        <w:t xml:space="preserve"> </w:t>
      </w:r>
      <w:r w:rsidR="00F57CC5">
        <w:t xml:space="preserve">forward pressure wave into a smooth consistent blood </w:t>
      </w:r>
      <w:r w:rsidR="00241312">
        <w:t>flow, and</w:t>
      </w:r>
      <w:r w:rsidR="00767C1D">
        <w:t xml:space="preserve"> </w:t>
      </w:r>
      <w:r w:rsidR="00F57CC5">
        <w:t>prevent</w:t>
      </w:r>
      <w:r w:rsidR="002C66B5">
        <w:t>s</w:t>
      </w:r>
      <w:r w:rsidR="00F57CC5">
        <w:t xml:space="preserve"> the transmission of </w:t>
      </w:r>
      <w:r w:rsidR="00F57CC5" w:rsidRPr="003F4EE9">
        <w:t>pulsatile forces to the micro-circulation</w:t>
      </w:r>
      <w:r w:rsidR="00241312">
        <w:t xml:space="preserve"> and end-organs</w:t>
      </w:r>
      <w:r w:rsidR="00344DA1">
        <w:fldChar w:fldCharType="begin"/>
      </w:r>
      <w:r w:rsidR="001E27DF">
        <w:instrText xml:space="preserve"> ADDIN EN.CITE &lt;EndNote&gt;&lt;Cite&gt;&lt;Author&gt;London&lt;/Author&gt;&lt;Year&gt;2010&lt;/Year&gt;&lt;RecNum&gt;3790&lt;/RecNum&gt;&lt;DisplayText&gt;&lt;style face="superscript"&gt;1&lt;/style&gt;&lt;/DisplayText&gt;&lt;record&gt;&lt;rec-number&gt;3790&lt;/rec-number&gt;&lt;foreign-keys&gt;&lt;key app="EN" db-id="ddarvd9dlw5sxeeffdlv2p25vr5zw9a0srss" timestamp="1588014483"&gt;3790&lt;/key&gt;&lt;/foreign-keys&gt;&lt;ref-type name="Journal Article"&gt;17&lt;/ref-type&gt;&lt;contributors&gt;&lt;authors&gt;&lt;author&gt;London, G. M.&lt;/author&gt;&lt;author&gt;Pannier, B.&lt;/author&gt;&lt;/authors&gt;&lt;/contributors&gt;&lt;auth-address&gt;INSERM U970, Hopital Europeen Georges Pompidou, Paris, France. glondon@club-internet.fr&lt;/auth-address&gt;&lt;titles&gt;&lt;title&gt;Arterial functions: how to interpret the complex physiology&lt;/title&gt;&lt;secondary-title&gt;Nephrol Dial Transplant&lt;/secondary-title&gt;&lt;/titles&gt;&lt;periodical&gt;&lt;full-title&gt;Nephrol Dial Transplant&lt;/full-title&gt;&lt;/periodical&gt;&lt;pages&gt;3815-23&lt;/pages&gt;&lt;volume&gt;25&lt;/volume&gt;&lt;number&gt;12&lt;/number&gt;&lt;edition&gt;2010/10/16&lt;/edition&gt;&lt;keywords&gt;&lt;keyword&gt;Aorta/physiology&lt;/keyword&gt;&lt;keyword&gt;Arteries/*physiology&lt;/keyword&gt;&lt;keyword&gt;Blood Flow Velocity/physiology&lt;/keyword&gt;&lt;keyword&gt;Blood Pressure/*physiology&lt;/keyword&gt;&lt;keyword&gt;Humans&lt;/keyword&gt;&lt;keyword&gt;Regional Blood Flow/*physiology&lt;/keyword&gt;&lt;keyword&gt;Stroke Volume/physiology&lt;/keyword&gt;&lt;/keywords&gt;&lt;dates&gt;&lt;year&gt;2010&lt;/year&gt;&lt;pub-dates&gt;&lt;date&gt;Dec&lt;/date&gt;&lt;/pub-dates&gt;&lt;/dates&gt;&lt;isbn&gt;1460-2385 (Electronic)&amp;#xD;0931-0509 (Linking)&lt;/isbn&gt;&lt;accession-num&gt;20947536&lt;/accession-num&gt;&lt;urls&gt;&lt;related-urls&gt;&lt;url&gt;https://www.ncbi.nlm.nih.gov/pubmed/20947536&lt;/url&gt;&lt;/related-urls&gt;&lt;/urls&gt;&lt;electronic-resource-num&gt;10.1093/ndt/gfq614&lt;/electronic-resource-num&gt;&lt;/record&gt;&lt;/Cite&gt;&lt;/EndNote&gt;</w:instrText>
      </w:r>
      <w:r w:rsidR="00344DA1">
        <w:fldChar w:fldCharType="separate"/>
      </w:r>
      <w:r w:rsidR="001E27DF" w:rsidRPr="001E27DF">
        <w:rPr>
          <w:noProof/>
          <w:vertAlign w:val="superscript"/>
        </w:rPr>
        <w:t>1</w:t>
      </w:r>
      <w:r w:rsidR="00344DA1">
        <w:fldChar w:fldCharType="end"/>
      </w:r>
      <w:r w:rsidR="007706B7">
        <w:t>.</w:t>
      </w:r>
      <w:r w:rsidR="00F57CC5">
        <w:t xml:space="preserve"> </w:t>
      </w:r>
      <w:r w:rsidR="00EB085B">
        <w:t xml:space="preserve">However, </w:t>
      </w:r>
      <w:r w:rsidR="00BF0C69">
        <w:t>aging and lifestyle factors may disrupt</w:t>
      </w:r>
      <w:r w:rsidR="002C66B5">
        <w:t xml:space="preserve"> this beneficial phenomena.</w:t>
      </w:r>
      <w:r w:rsidR="002C66B5">
        <w:fldChar w:fldCharType="begin">
          <w:fldData xml:space="preserve">PEVuZE5vdGU+PENpdGU+PEF1dGhvcj5MYXVyZW50PC9BdXRob3I+PFllYXI+MjAwNjwvWWVhcj48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</w:fldData>
        </w:fldChar>
      </w:r>
      <w:r w:rsidR="002C66B5" w:rsidRPr="008B7AE5">
        <w:instrText xml:space="preserve"> ADDIN EN.CITE </w:instrText>
      </w:r>
      <w:r w:rsidR="002C66B5" w:rsidRPr="008B7AE5">
        <w:fldChar w:fldCharType="begin">
          <w:fldData xml:space="preserve">PEVuZE5vdGU+PENpdGU+PEF1dGhvcj5MYXVyZW50PC9BdXRob3I+PFllYXI+MjAwNjwvWWVhcj48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</w:fldData>
        </w:fldChar>
      </w:r>
      <w:r w:rsidR="002C66B5" w:rsidRPr="008B7AE5">
        <w:instrText xml:space="preserve"> ADDIN EN.CITE.DATA </w:instrText>
      </w:r>
      <w:r w:rsidR="002C66B5" w:rsidRPr="008B7AE5">
        <w:fldChar w:fldCharType="end"/>
      </w:r>
      <w:r w:rsidR="002C66B5">
        <w:fldChar w:fldCharType="separate"/>
      </w:r>
      <w:r w:rsidR="002C66B5" w:rsidRPr="00D10BCC">
        <w:rPr>
          <w:noProof/>
          <w:vertAlign w:val="superscript"/>
        </w:rPr>
        <w:t>2</w:t>
      </w:r>
      <w:r w:rsidR="002C66B5">
        <w:fldChar w:fldCharType="end"/>
      </w:r>
      <w:r w:rsidR="002C66B5">
        <w:t xml:space="preserve"> In particular, the aorta tends to stiffen whereas </w:t>
      </w:r>
      <w:r w:rsidR="00F9276C">
        <w:t>changes</w:t>
      </w:r>
      <w:r w:rsidR="00141A06">
        <w:t xml:space="preserve"> in</w:t>
      </w:r>
      <w:r w:rsidR="00F9276C">
        <w:t xml:space="preserve"> </w:t>
      </w:r>
      <w:r w:rsidR="00187CCE">
        <w:t xml:space="preserve">lower-limb </w:t>
      </w:r>
      <w:r w:rsidR="00241312">
        <w:t>arterial</w:t>
      </w:r>
      <w:r w:rsidR="00767C1D">
        <w:t xml:space="preserve"> stiffness</w:t>
      </w:r>
      <w:r w:rsidR="00241312">
        <w:t>, for example,</w:t>
      </w:r>
      <w:r w:rsidR="00F9276C">
        <w:t xml:space="preserve"> </w:t>
      </w:r>
      <w:r w:rsidR="00141A06">
        <w:t>are</w:t>
      </w:r>
      <w:r w:rsidR="00F9276C">
        <w:t xml:space="preserve"> less marked</w:t>
      </w:r>
      <w:r w:rsidR="00D10BCC">
        <w:fldChar w:fldCharType="begin">
          <w:fldData xml:space="preserve">PEVuZE5vdGU+PENpdGU+PEF1dGhvcj5MYXVyZW50PC9BdXRob3I+PFllYXI+MjAwNjwvWWVhcj48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</w:fldData>
        </w:fldChar>
      </w:r>
      <w:r w:rsidR="00D10BCC">
        <w:instrText xml:space="preserve"> ADDIN EN.CITE </w:instrText>
      </w:r>
      <w:r w:rsidR="00D10BCC">
        <w:fldChar w:fldCharType="begin">
          <w:fldData xml:space="preserve">PEVuZE5vdGU+PENpdGU+PEF1dGhvcj5MYXVyZW50PC9BdXRob3I+PFllYXI+MjAwNjwvWWVhcj48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</w:fldData>
        </w:fldChar>
      </w:r>
      <w:r w:rsidR="00D10BCC">
        <w:instrText xml:space="preserve"> ADDIN EN.CITE.DATA </w:instrText>
      </w:r>
      <w:r w:rsidR="00D10BCC">
        <w:fldChar w:fldCharType="end"/>
      </w:r>
      <w:r w:rsidR="00D10BCC">
        <w:fldChar w:fldCharType="separate"/>
      </w:r>
      <w:r w:rsidR="00D10BCC" w:rsidRPr="00D10BCC">
        <w:rPr>
          <w:noProof/>
          <w:vertAlign w:val="superscript"/>
        </w:rPr>
        <w:t>2</w:t>
      </w:r>
      <w:r w:rsidR="00D10BCC">
        <w:fldChar w:fldCharType="end"/>
      </w:r>
      <w:r w:rsidR="00241312">
        <w:t xml:space="preserve"> .</w:t>
      </w:r>
      <w:r w:rsidR="00B439EA">
        <w:t>Th</w:t>
      </w:r>
      <w:r w:rsidR="00137208">
        <w:t>ese</w:t>
      </w:r>
      <w:r w:rsidR="00B439EA">
        <w:t xml:space="preserve"> </w:t>
      </w:r>
      <w:r w:rsidR="00D078AF">
        <w:t xml:space="preserve">differential changes in stiffness </w:t>
      </w:r>
      <w:r w:rsidR="00B439EA">
        <w:t xml:space="preserve">lead to a reversal of the </w:t>
      </w:r>
      <w:r w:rsidR="00CB2280">
        <w:t>stiffness</w:t>
      </w:r>
      <w:r w:rsidR="009F0074">
        <w:t xml:space="preserve"> gradient</w:t>
      </w:r>
      <w:r w:rsidR="001636FA">
        <w:t>,</w:t>
      </w:r>
      <w:r w:rsidR="00B439EA">
        <w:t xml:space="preserve"> increas</w:t>
      </w:r>
      <w:r w:rsidR="00241312">
        <w:t>ing</w:t>
      </w:r>
      <w:r w:rsidR="00B439EA">
        <w:t xml:space="preserve"> forward pressure </w:t>
      </w:r>
      <w:r w:rsidR="00B439EA" w:rsidRPr="006421FB">
        <w:rPr>
          <w:color w:val="000000" w:themeColor="text1"/>
        </w:rPr>
        <w:t>transmission</w:t>
      </w:r>
      <w:r w:rsidR="00241312" w:rsidRPr="006421FB">
        <w:rPr>
          <w:color w:val="000000" w:themeColor="text1"/>
        </w:rPr>
        <w:t>,</w:t>
      </w:r>
      <w:r w:rsidR="00767C1D" w:rsidRPr="006421FB">
        <w:rPr>
          <w:color w:val="000000" w:themeColor="text1"/>
        </w:rPr>
        <w:t xml:space="preserve"> </w:t>
      </w:r>
      <w:r w:rsidR="00D078AF" w:rsidRPr="006421FB">
        <w:rPr>
          <w:color w:val="000000" w:themeColor="text1"/>
        </w:rPr>
        <w:t>and contribute</w:t>
      </w:r>
      <w:r w:rsidR="00D05180" w:rsidRPr="006421FB">
        <w:rPr>
          <w:color w:val="000000" w:themeColor="text1"/>
        </w:rPr>
        <w:t>s</w:t>
      </w:r>
      <w:r w:rsidR="00D078AF" w:rsidRPr="006421FB">
        <w:rPr>
          <w:color w:val="000000" w:themeColor="text1"/>
        </w:rPr>
        <w:t xml:space="preserve"> </w:t>
      </w:r>
      <w:r w:rsidR="00B439EA" w:rsidRPr="006421FB">
        <w:rPr>
          <w:color w:val="000000" w:themeColor="text1"/>
        </w:rPr>
        <w:t>to end-organ damage</w:t>
      </w:r>
      <w:r w:rsidR="00D078AF" w:rsidRPr="006421FB">
        <w:rPr>
          <w:color w:val="000000" w:themeColor="text1"/>
        </w:rPr>
        <w:t>.</w:t>
      </w:r>
      <w:r w:rsidR="00E91EE8" w:rsidRPr="006421FB">
        <w:rPr>
          <w:color w:val="000000" w:themeColor="text1"/>
        </w:rPr>
        <w:fldChar w:fldCharType="begin">
          <w:fldData xml:space="preserve">PEVuZE5vdGU+PENpdGU+PEF1dGhvcj5Mb25kb248L0F1dGhvcj48WWVhcj4yMDEwPC9ZZWFyPjxS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</w:fldData>
        </w:fldChar>
      </w:r>
      <w:r w:rsidR="00D10BCC" w:rsidRPr="006421FB">
        <w:rPr>
          <w:color w:val="000000" w:themeColor="text1"/>
        </w:rPr>
        <w:instrText xml:space="preserve"> ADDIN EN.CITE </w:instrText>
      </w:r>
      <w:r w:rsidR="00D10BCC" w:rsidRPr="006421FB">
        <w:rPr>
          <w:color w:val="000000" w:themeColor="text1"/>
        </w:rPr>
        <w:fldChar w:fldCharType="begin">
          <w:fldData xml:space="preserve">PEVuZE5vdGU+PENpdGU+PEF1dGhvcj5Mb25kb248L0F1dGhvcj48WWVhcj4yMDEwPC9ZZWFyPjxS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</w:fldData>
        </w:fldChar>
      </w:r>
      <w:r w:rsidR="00D10BCC" w:rsidRPr="006421FB">
        <w:rPr>
          <w:color w:val="000000" w:themeColor="text1"/>
        </w:rPr>
        <w:instrText xml:space="preserve"> ADDIN EN.CITE.DATA </w:instrText>
      </w:r>
      <w:r w:rsidR="00D10BCC" w:rsidRPr="006421FB">
        <w:rPr>
          <w:color w:val="000000" w:themeColor="text1"/>
        </w:rPr>
      </w:r>
      <w:r w:rsidR="00D10BCC" w:rsidRPr="006421FB">
        <w:rPr>
          <w:color w:val="000000" w:themeColor="text1"/>
        </w:rPr>
        <w:fldChar w:fldCharType="end"/>
      </w:r>
      <w:r w:rsidR="00E91EE8" w:rsidRPr="006421FB">
        <w:rPr>
          <w:color w:val="000000" w:themeColor="text1"/>
        </w:rPr>
      </w:r>
      <w:r w:rsidR="00E91EE8" w:rsidRPr="006421FB">
        <w:rPr>
          <w:color w:val="000000" w:themeColor="text1"/>
        </w:rPr>
        <w:fldChar w:fldCharType="separate"/>
      </w:r>
      <w:r w:rsidR="00D10BCC" w:rsidRPr="006421FB">
        <w:rPr>
          <w:noProof/>
          <w:color w:val="000000" w:themeColor="text1"/>
          <w:vertAlign w:val="superscript"/>
        </w:rPr>
        <w:t>1,3</w:t>
      </w:r>
      <w:r w:rsidR="00E91EE8" w:rsidRPr="006421FB">
        <w:rPr>
          <w:color w:val="000000" w:themeColor="text1"/>
        </w:rPr>
        <w:fldChar w:fldCharType="end"/>
      </w:r>
      <w:r w:rsidR="00D078AF" w:rsidRPr="006421FB">
        <w:rPr>
          <w:color w:val="000000" w:themeColor="text1"/>
        </w:rPr>
        <w:t xml:space="preserve"> A recent study reported that the stiffness gradient between aortic and </w:t>
      </w:r>
      <w:r w:rsidR="00187CCE" w:rsidRPr="006421FB">
        <w:rPr>
          <w:color w:val="000000" w:themeColor="text1"/>
        </w:rPr>
        <w:t>lower-limb</w:t>
      </w:r>
      <w:r w:rsidR="00D078AF" w:rsidRPr="006421FB">
        <w:rPr>
          <w:color w:val="000000" w:themeColor="text1"/>
        </w:rPr>
        <w:t xml:space="preserve"> arterial stiffness</w:t>
      </w:r>
      <w:r w:rsidR="00480F1F" w:rsidRPr="006421FB">
        <w:rPr>
          <w:color w:val="000000" w:themeColor="text1"/>
        </w:rPr>
        <w:t xml:space="preserve"> provide</w:t>
      </w:r>
      <w:r w:rsidR="00187CCE" w:rsidRPr="006421FB">
        <w:rPr>
          <w:color w:val="000000" w:themeColor="text1"/>
        </w:rPr>
        <w:t>d</w:t>
      </w:r>
      <w:r w:rsidR="00480F1F" w:rsidRPr="006421FB">
        <w:rPr>
          <w:color w:val="000000" w:themeColor="text1"/>
        </w:rPr>
        <w:t xml:space="preserve"> prognostic information beyond </w:t>
      </w:r>
      <w:r w:rsidR="003F27D2" w:rsidRPr="006421FB">
        <w:rPr>
          <w:color w:val="000000" w:themeColor="text1"/>
        </w:rPr>
        <w:t>the criterion measure of arterial health, carotid-femoral pulse</w:t>
      </w:r>
      <w:r w:rsidR="001636FA" w:rsidRPr="006421FB">
        <w:rPr>
          <w:color w:val="000000" w:themeColor="text1"/>
        </w:rPr>
        <w:t xml:space="preserve"> </w:t>
      </w:r>
      <w:r w:rsidR="003F27D2" w:rsidRPr="006421FB">
        <w:rPr>
          <w:color w:val="000000" w:themeColor="text1"/>
        </w:rPr>
        <w:t>wave velocity (</w:t>
      </w:r>
      <w:proofErr w:type="spellStart"/>
      <w:r w:rsidR="003F27D2" w:rsidRPr="006421FB">
        <w:rPr>
          <w:color w:val="000000" w:themeColor="text1"/>
        </w:rPr>
        <w:t>cfPWV</w:t>
      </w:r>
      <w:proofErr w:type="spellEnd"/>
      <w:r w:rsidR="003F27D2" w:rsidRPr="006421FB">
        <w:rPr>
          <w:color w:val="000000" w:themeColor="text1"/>
        </w:rPr>
        <w:t>)</w:t>
      </w:r>
      <w:r w:rsidR="00D05180" w:rsidRPr="006421FB">
        <w:rPr>
          <w:color w:val="000000" w:themeColor="text1"/>
        </w:rPr>
        <w:fldChar w:fldCharType="begin"/>
      </w:r>
      <w:r w:rsidR="00D05180" w:rsidRPr="006421FB">
        <w:rPr>
          <w:color w:val="000000" w:themeColor="text1"/>
        </w:rPr>
        <w:instrText xml:space="preserve"> ADDIN EN.CITE &lt;EndNote&gt;&lt;Cite&gt;&lt;Author&gt;Stone&lt;/Author&gt;&lt;Year&gt;in press&lt;/Year&gt;&lt;RecNum&gt;3887&lt;/RecNum&gt;&lt;DisplayText&gt;&lt;style face="superscript"&gt;4&lt;/style&gt;&lt;/DisplayText&gt;&lt;record&gt;&lt;rec-number&gt;3887&lt;/rec-number&gt;&lt;foreign-keys&gt;&lt;key app="EN" db-id="ddarvd9dlw5sxeeffdlv2p25vr5zw9a0srss" timestamp="1606149145"&gt;3887&lt;/key&gt;&lt;/foreign-keys&gt;&lt;ref-type name="Journal Article"&gt;17&lt;/ref-type&gt;&lt;contributors&gt;&lt;authors&gt;&lt;author&gt;Stone, K&lt;/author&gt;&lt;author&gt;Fryer, S&lt;/author&gt;&lt;author&gt;Meyer, ML&lt;/author&gt;&lt;author&gt;Kucharska-newton, A&lt;/author&gt;&lt;author&gt;Faulkner, J&lt;/author&gt;&lt;author&gt;Zieff, G&lt;/author&gt;&lt;author&gt;Paterson, C&lt;/author&gt;&lt;author&gt;Credeur, D&lt;/author&gt;&lt;author&gt;Matsushita, K&lt;/author&gt;&lt;author&gt;Hughes, TM&lt;/author&gt;&lt;author&gt;Tanaka, H &lt;/author&gt;&lt;author&gt;Stoner, L.&lt;/author&gt;&lt;/authors&gt;&lt;/contributors&gt;&lt;titles&gt;&lt;title&gt;The Aortic-Femoral Arterial Stiffness Gradient: An Atherosclerosis Risk in Communities (ARIC) Study&lt;/title&gt;&lt;secondary-title&gt;Journal of Hypertension&lt;/secondary-title&gt;&lt;/titles&gt;&lt;periodical&gt;&lt;full-title&gt;Journal of Hypertension&lt;/full-title&gt;&lt;/periodical&gt;&lt;dates&gt;&lt;year&gt;in press&lt;/year&gt;&lt;/dates&gt;&lt;urls&gt;&lt;/urls&gt;&lt;/record&gt;&lt;/Cite&gt;&lt;/EndNote&gt;</w:instrText>
      </w:r>
      <w:r w:rsidR="00D05180" w:rsidRPr="006421FB">
        <w:rPr>
          <w:color w:val="000000" w:themeColor="text1"/>
        </w:rPr>
        <w:fldChar w:fldCharType="separate"/>
      </w:r>
      <w:r w:rsidR="00D05180" w:rsidRPr="006421FB">
        <w:rPr>
          <w:noProof/>
          <w:color w:val="000000" w:themeColor="text1"/>
          <w:vertAlign w:val="superscript"/>
        </w:rPr>
        <w:t>4</w:t>
      </w:r>
      <w:r w:rsidR="00D05180" w:rsidRPr="006421FB">
        <w:rPr>
          <w:color w:val="000000" w:themeColor="text1"/>
        </w:rPr>
        <w:fldChar w:fldCharType="end"/>
      </w:r>
      <w:r w:rsidR="003F27D2" w:rsidRPr="006421FB">
        <w:rPr>
          <w:color w:val="000000" w:themeColor="text1"/>
        </w:rPr>
        <w:t xml:space="preserve">. </w:t>
      </w:r>
      <w:r w:rsidR="006D19A1" w:rsidRPr="006421FB">
        <w:rPr>
          <w:color w:val="000000" w:themeColor="text1"/>
        </w:rPr>
        <w:t>T</w:t>
      </w:r>
      <w:r w:rsidR="00187CCE" w:rsidRPr="006421FB">
        <w:rPr>
          <w:color w:val="000000" w:themeColor="text1"/>
        </w:rPr>
        <w:t xml:space="preserve">his measure provides a promising opportunity to gain </w:t>
      </w:r>
      <w:r w:rsidR="006D19A1" w:rsidRPr="006421FB">
        <w:rPr>
          <w:color w:val="000000" w:themeColor="text1"/>
        </w:rPr>
        <w:t xml:space="preserve">meaningful </w:t>
      </w:r>
      <w:r w:rsidR="00187CCE" w:rsidRPr="006421FB">
        <w:rPr>
          <w:color w:val="000000" w:themeColor="text1"/>
        </w:rPr>
        <w:t xml:space="preserve">insight into the </w:t>
      </w:r>
      <w:r w:rsidR="006D19A1" w:rsidRPr="006421FB">
        <w:rPr>
          <w:color w:val="000000" w:themeColor="text1"/>
        </w:rPr>
        <w:t xml:space="preserve">hemodynamic </w:t>
      </w:r>
      <w:r w:rsidR="00187CCE" w:rsidRPr="006421FB">
        <w:rPr>
          <w:color w:val="000000" w:themeColor="text1"/>
        </w:rPr>
        <w:t>integration of the vascular system</w:t>
      </w:r>
      <w:r w:rsidR="006D19A1" w:rsidRPr="006421FB">
        <w:rPr>
          <w:color w:val="000000" w:themeColor="text1"/>
        </w:rPr>
        <w:t xml:space="preserve">. </w:t>
      </w:r>
      <w:r w:rsidR="00E86564" w:rsidRPr="006421FB">
        <w:rPr>
          <w:color w:val="000000" w:themeColor="text1"/>
        </w:rPr>
        <w:t xml:space="preserve">Though to be of value in clinical and research settings a measurement must confer </w:t>
      </w:r>
      <w:r w:rsidR="003F27D2" w:rsidRPr="006421FB">
        <w:rPr>
          <w:color w:val="000000" w:themeColor="text1"/>
        </w:rPr>
        <w:t xml:space="preserve">acceptable </w:t>
      </w:r>
      <w:r w:rsidR="006D19A1" w:rsidRPr="006421FB">
        <w:rPr>
          <w:color w:val="000000" w:themeColor="text1"/>
        </w:rPr>
        <w:t xml:space="preserve">precision </w:t>
      </w:r>
      <w:r w:rsidR="003F27D2" w:rsidRPr="006421FB">
        <w:rPr>
          <w:color w:val="000000" w:themeColor="text1"/>
        </w:rPr>
        <w:t>(</w:t>
      </w:r>
      <w:r w:rsidR="006D19A1" w:rsidRPr="006421FB">
        <w:rPr>
          <w:color w:val="000000" w:themeColor="text1"/>
        </w:rPr>
        <w:t>reliability</w:t>
      </w:r>
      <w:r w:rsidR="00E86564" w:rsidRPr="006421FB">
        <w:rPr>
          <w:color w:val="000000" w:themeColor="text1"/>
        </w:rPr>
        <w:t xml:space="preserve">). Therefore, the objective of this study was to estimate the between-day reliability of the aortic-femoral </w:t>
      </w:r>
      <w:r w:rsidR="00E230AA" w:rsidRPr="006421FB">
        <w:rPr>
          <w:color w:val="000000" w:themeColor="text1"/>
        </w:rPr>
        <w:t xml:space="preserve">arterial </w:t>
      </w:r>
      <w:r w:rsidR="00E86564" w:rsidRPr="006421FB">
        <w:rPr>
          <w:color w:val="000000" w:themeColor="text1"/>
        </w:rPr>
        <w:t>stiffness gradient (</w:t>
      </w:r>
      <w:proofErr w:type="spellStart"/>
      <w:r w:rsidR="00E86564" w:rsidRPr="006421FB">
        <w:rPr>
          <w:color w:val="000000" w:themeColor="text1"/>
        </w:rPr>
        <w:t>af</w:t>
      </w:r>
      <w:proofErr w:type="spellEnd"/>
      <w:r w:rsidR="00E86564" w:rsidRPr="006421FB">
        <w:rPr>
          <w:color w:val="000000" w:themeColor="text1"/>
        </w:rPr>
        <w:t>-SG).</w:t>
      </w:r>
    </w:p>
    <w:p w14:paraId="65BC1B26" w14:textId="77777777" w:rsidR="003F27D2" w:rsidRDefault="003F27D2" w:rsidP="000C2C17">
      <w:pPr>
        <w:spacing w:line="480" w:lineRule="auto"/>
        <w:jc w:val="both"/>
      </w:pPr>
    </w:p>
    <w:p w14:paraId="0A128A84" w14:textId="77777777" w:rsidR="004C137A" w:rsidRPr="007E4028" w:rsidRDefault="004C137A" w:rsidP="004C137A">
      <w:pPr>
        <w:pStyle w:val="Heading1"/>
      </w:pPr>
      <w:r w:rsidRPr="007E4028">
        <w:t>METHOD</w:t>
      </w:r>
      <w:r>
        <w:t>S</w:t>
      </w:r>
    </w:p>
    <w:p w14:paraId="3C33FBB5" w14:textId="0FDD3D32" w:rsidR="00980730" w:rsidRPr="00CF6BE9" w:rsidRDefault="002A7CD9" w:rsidP="002A7CD9">
      <w:pPr>
        <w:spacing w:after="0" w:line="480" w:lineRule="auto"/>
        <w:jc w:val="both"/>
        <w:rPr>
          <w:rFonts w:cs="Arial"/>
          <w:color w:val="FF0000"/>
        </w:rPr>
      </w:pPr>
      <w:bookmarkStart w:id="5" w:name="_Toc532449720"/>
      <w:r w:rsidRPr="006421FB">
        <w:rPr>
          <w:color w:val="000000" w:themeColor="text1"/>
        </w:rPr>
        <w:t>Following institutional ethical approval, twenty-five apparently healthy adults were recruited</w:t>
      </w:r>
      <w:r w:rsidR="00CF6BE9" w:rsidRPr="006421FB">
        <w:rPr>
          <w:color w:val="000000" w:themeColor="text1"/>
        </w:rPr>
        <w:t xml:space="preserve"> (15 male, 10 female)</w:t>
      </w:r>
      <w:r w:rsidRPr="006421FB">
        <w:rPr>
          <w:color w:val="000000" w:themeColor="text1"/>
        </w:rPr>
        <w:t xml:space="preserve"> with a mean age of 22.6 </w:t>
      </w:r>
      <w:r w:rsidRPr="006421FB">
        <w:rPr>
          <w:rFonts w:cs="Arial"/>
          <w:color w:val="000000" w:themeColor="text1"/>
        </w:rPr>
        <w:t>± 2.7 years</w:t>
      </w:r>
      <w:r w:rsidR="00CF6BE9" w:rsidRPr="006421FB">
        <w:rPr>
          <w:rFonts w:cs="Arial"/>
          <w:color w:val="000000" w:themeColor="text1"/>
        </w:rPr>
        <w:t xml:space="preserve">, mean height of 172.2 ± 7.3 cm, mean weight of 71.1 ± 11.2 kg </w:t>
      </w:r>
      <w:r w:rsidRPr="006421FB">
        <w:rPr>
          <w:rFonts w:cs="Arial"/>
          <w:color w:val="000000" w:themeColor="text1"/>
        </w:rPr>
        <w:t>and a</w:t>
      </w:r>
      <w:r w:rsidR="00CF6BE9" w:rsidRPr="006421FB">
        <w:rPr>
          <w:rFonts w:cs="Arial"/>
          <w:color w:val="000000" w:themeColor="text1"/>
        </w:rPr>
        <w:t xml:space="preserve"> mean</w:t>
      </w:r>
      <w:r w:rsidRPr="006421FB">
        <w:rPr>
          <w:rFonts w:cs="Arial"/>
          <w:color w:val="000000" w:themeColor="text1"/>
        </w:rPr>
        <w:t xml:space="preserve"> body mass index of 23.9 ± 2.8 kg/m</w:t>
      </w:r>
      <w:r w:rsidRPr="006421FB">
        <w:rPr>
          <w:rFonts w:cs="Arial"/>
          <w:color w:val="000000" w:themeColor="text1"/>
          <w:vertAlign w:val="superscript"/>
        </w:rPr>
        <w:t>2</w:t>
      </w:r>
      <w:r w:rsidRPr="006421FB">
        <w:rPr>
          <w:rFonts w:cs="Arial"/>
          <w:color w:val="000000" w:themeColor="text1"/>
        </w:rPr>
        <w:t xml:space="preserve">. </w:t>
      </w:r>
      <w:r w:rsidR="00CF6BE9" w:rsidRPr="006421FB">
        <w:rPr>
          <w:rFonts w:cs="Arial"/>
          <w:color w:val="000000" w:themeColor="text1"/>
        </w:rPr>
        <w:t xml:space="preserve">Participants completed an average of 4.1 ± physical activity sessions per week for an average of 51.3 ± 13.2 minutes. </w:t>
      </w:r>
      <w:r w:rsidRPr="006421FB">
        <w:rPr>
          <w:rFonts w:cs="Arial"/>
          <w:color w:val="000000" w:themeColor="text1"/>
        </w:rPr>
        <w:t>Following 20-min</w:t>
      </w:r>
      <w:r w:rsidR="009A0188" w:rsidRPr="006421FB">
        <w:rPr>
          <w:rFonts w:cs="Arial"/>
          <w:color w:val="000000" w:themeColor="text1"/>
        </w:rPr>
        <w:t xml:space="preserve"> of </w:t>
      </w:r>
      <w:r w:rsidRPr="006421FB">
        <w:rPr>
          <w:rFonts w:cs="Arial"/>
          <w:color w:val="000000" w:themeColor="text1"/>
        </w:rPr>
        <w:t xml:space="preserve">supine </w:t>
      </w:r>
      <w:r w:rsidR="009A0188" w:rsidRPr="006421FB">
        <w:rPr>
          <w:rFonts w:cs="Arial"/>
          <w:color w:val="000000" w:themeColor="text1"/>
        </w:rPr>
        <w:t>rest</w:t>
      </w:r>
      <w:r w:rsidRPr="006421FB">
        <w:rPr>
          <w:rFonts w:cs="Arial"/>
          <w:color w:val="000000" w:themeColor="text1"/>
        </w:rPr>
        <w:t xml:space="preserve">, </w:t>
      </w:r>
      <w:proofErr w:type="spellStart"/>
      <w:r w:rsidRPr="006421FB">
        <w:rPr>
          <w:rFonts w:cs="Arial"/>
          <w:color w:val="000000" w:themeColor="text1"/>
        </w:rPr>
        <w:t>cfPWV</w:t>
      </w:r>
      <w:proofErr w:type="spellEnd"/>
      <w:r w:rsidRPr="006421FB">
        <w:rPr>
          <w:rFonts w:cs="Arial"/>
          <w:color w:val="000000" w:themeColor="text1"/>
        </w:rPr>
        <w:t xml:space="preserve"> and </w:t>
      </w:r>
      <w:r w:rsidR="00D05180" w:rsidRPr="006421FB">
        <w:rPr>
          <w:rFonts w:cs="Arial"/>
          <w:color w:val="000000" w:themeColor="text1"/>
        </w:rPr>
        <w:t xml:space="preserve">femoral-ankle </w:t>
      </w:r>
      <w:r w:rsidRPr="006421FB">
        <w:rPr>
          <w:rFonts w:cs="Arial"/>
          <w:color w:val="000000" w:themeColor="text1"/>
        </w:rPr>
        <w:t>PWV</w:t>
      </w:r>
      <w:r w:rsidR="000B18CB" w:rsidRPr="006421FB">
        <w:rPr>
          <w:rFonts w:cs="Arial"/>
          <w:color w:val="000000" w:themeColor="text1"/>
        </w:rPr>
        <w:t xml:space="preserve"> (faPWV)</w:t>
      </w:r>
      <w:r w:rsidRPr="006421FB">
        <w:rPr>
          <w:rFonts w:cs="Arial"/>
          <w:color w:val="000000" w:themeColor="text1"/>
        </w:rPr>
        <w:t xml:space="preserve"> were determined using the </w:t>
      </w:r>
      <w:proofErr w:type="spellStart"/>
      <w:r w:rsidRPr="006421FB">
        <w:rPr>
          <w:rFonts w:cs="Arial"/>
          <w:color w:val="000000" w:themeColor="text1"/>
        </w:rPr>
        <w:t>SphygmoCor</w:t>
      </w:r>
      <w:proofErr w:type="spellEnd"/>
      <w:r w:rsidRPr="006421FB">
        <w:rPr>
          <w:rFonts w:cs="Arial"/>
          <w:color w:val="000000" w:themeColor="text1"/>
        </w:rPr>
        <w:t xml:space="preserve"> XCEL (</w:t>
      </w:r>
      <w:proofErr w:type="spellStart"/>
      <w:r w:rsidRPr="006421FB">
        <w:rPr>
          <w:rFonts w:cs="Arial"/>
          <w:color w:val="000000" w:themeColor="text1"/>
        </w:rPr>
        <w:t>AtCor</w:t>
      </w:r>
      <w:proofErr w:type="spellEnd"/>
      <w:r w:rsidRPr="006421FB">
        <w:rPr>
          <w:rFonts w:cs="Arial"/>
          <w:color w:val="000000" w:themeColor="text1"/>
        </w:rPr>
        <w:t xml:space="preserve"> Medical,</w:t>
      </w:r>
      <w:r w:rsidR="005F7E68" w:rsidRPr="006421FB">
        <w:rPr>
          <w:rFonts w:cs="Arial"/>
          <w:color w:val="000000" w:themeColor="text1"/>
        </w:rPr>
        <w:t xml:space="preserve"> </w:t>
      </w:r>
      <w:r w:rsidRPr="006421FB">
        <w:rPr>
          <w:rFonts w:cs="Arial"/>
          <w:color w:val="000000" w:themeColor="text1"/>
        </w:rPr>
        <w:t>Sydney</w:t>
      </w:r>
      <w:r w:rsidR="005F7E68" w:rsidRPr="006421FB">
        <w:rPr>
          <w:rFonts w:cs="Arial"/>
          <w:color w:val="000000" w:themeColor="text1"/>
        </w:rPr>
        <w:t xml:space="preserve">, </w:t>
      </w:r>
      <w:r w:rsidRPr="006421FB">
        <w:rPr>
          <w:rFonts w:cs="Arial"/>
          <w:color w:val="000000" w:themeColor="text1"/>
        </w:rPr>
        <w:t xml:space="preserve">Australia) following recommended guidelines </w:t>
      </w:r>
      <w:r>
        <w:rPr>
          <w:rFonts w:cs="Arial"/>
        </w:rPr>
        <w:t>and as previously described</w:t>
      </w:r>
      <w:r>
        <w:fldChar w:fldCharType="begin"/>
      </w:r>
      <w:r w:rsidR="00D05180">
        <w:instrText xml:space="preserve"> ADDIN EN.CITE &lt;EndNote&gt;&lt;Cite&gt;&lt;Author&gt;Stone&lt;/Author&gt;&lt;Year&gt;2019&lt;/Year&gt;&lt;RecNum&gt;3788&lt;/RecNum&gt;&lt;DisplayText&gt;&lt;style face="superscript"&gt;5&lt;/style&gt;&lt;/DisplayText&gt;&lt;record&gt;&lt;rec-number&gt;3788&lt;/rec-number&gt;&lt;foreign-keys&gt;&lt;key app="EN" db-id="ddarvd9dlw5sxeeffdlv2p25vr5zw9a0srss" timestamp="1587997686"&gt;3788&lt;/key&gt;&lt;/foreign-keys&gt;&lt;ref-type name="Journal Article"&gt;17&lt;/ref-type&gt;&lt;contributors&gt;&lt;authors&gt;&lt;author&gt;Stone, K.&lt;/author&gt;&lt;author&gt;Fryer, S.&lt;/author&gt;&lt;author&gt;Kelsch, E.&lt;/author&gt;&lt;author&gt;Burnet, K.&lt;/author&gt;&lt;author&gt;Zieff, G.&lt;/author&gt;&lt;author&gt;Faulkner, J.&lt;/author&gt;&lt;author&gt;Credeur, D.&lt;/author&gt;&lt;author&gt;Lambrick, D.&lt;/author&gt;&lt;author&gt;Hanson, E. D.&lt;/author&gt;&lt;author&gt;Stoner, L.&lt;/author&gt;&lt;/authors&gt;&lt;/contributors&gt;&lt;auth-address&gt;School of Sport and Exercise, University of Gloucestershire, Gloucester, UK.&amp;#xD;Department of Exercise and Sport Science, University of North Carolina, Chapel Hill, NC, USA.&amp;#xD;Department of Sport and Exercise, University of Winchester, Winchester, UK.&amp;#xD;School of Kinesiology, University of Southern Mississippi, Hattiesburg, MS, USA.&amp;#xD;Faculty of Health Sciences, University of Southampton, Southampton, UK.&lt;/auth-address&gt;&lt;titles&gt;&lt;title&gt;Validity and reliability of lower-limb pulse-wave velocity assessments using an oscillometric technique&lt;/title&gt;&lt;secondary-title&gt;Exp Physiol&lt;/secondary-title&gt;&lt;/titles&gt;&lt;periodical&gt;&lt;full-title&gt;Exp Physiol&lt;/full-title&gt;&lt;/periodical&gt;&lt;pages&gt;765-774&lt;/pages&gt;&lt;volume&gt;104&lt;/volume&gt;&lt;number&gt;5&lt;/number&gt;&lt;edition&gt;2019/02/17&lt;/edition&gt;&lt;keywords&gt;&lt;keyword&gt;Doppler ultrasound&lt;/keyword&gt;&lt;keyword&gt;arterial stiffness&lt;/keyword&gt;&lt;keyword&gt;posture&lt;/keyword&gt;&lt;keyword&gt;pulse-wave analysis&lt;/keyword&gt;&lt;/keywords&gt;&lt;dates&gt;&lt;year&gt;2019&lt;/year&gt;&lt;pub-dates&gt;&lt;date&gt;May&lt;/date&gt;&lt;/pub-dates&gt;&lt;/dates&gt;&lt;isbn&gt;1469-445X (Electronic)&amp;#xD;0958-0670 (Linking)&lt;/isbn&gt;&lt;accession-num&gt;30770607&lt;/accession-num&gt;&lt;urls&gt;&lt;related-urls&gt;&lt;url&gt;https://www.ncbi.nlm.nih.gov/pubmed/30770607&lt;/url&gt;&lt;/related-urls&gt;&lt;/urls&gt;&lt;electronic-resource-num&gt;10.1113/EP087444&lt;/electronic-resource-num&gt;&lt;/record&gt;&lt;/Cite&gt;&lt;/EndNote&gt;</w:instrText>
      </w:r>
      <w:r>
        <w:fldChar w:fldCharType="separate"/>
      </w:r>
      <w:r w:rsidR="00D05180" w:rsidRPr="00D05180">
        <w:rPr>
          <w:noProof/>
          <w:vertAlign w:val="superscript"/>
        </w:rPr>
        <w:t>5</w:t>
      </w:r>
      <w:r>
        <w:fldChar w:fldCharType="end"/>
      </w:r>
      <w:r w:rsidR="00E230AA">
        <w:t xml:space="preserve"> (</w:t>
      </w:r>
      <w:r w:rsidR="00E230AA" w:rsidRPr="00E230AA">
        <w:rPr>
          <w:b/>
        </w:rPr>
        <w:t>Figure 1</w:t>
      </w:r>
      <w:r w:rsidR="00E230AA">
        <w:t>)</w:t>
      </w:r>
      <w:r>
        <w:rPr>
          <w:rFonts w:cs="Arial"/>
        </w:rPr>
        <w:t xml:space="preserve">, on </w:t>
      </w:r>
      <w:r w:rsidRPr="0010633B">
        <w:rPr>
          <w:rFonts w:cs="Arial"/>
        </w:rPr>
        <w:t xml:space="preserve">three separated </w:t>
      </w:r>
      <w:r>
        <w:rPr>
          <w:rFonts w:cs="Arial"/>
        </w:rPr>
        <w:t>days</w:t>
      </w:r>
      <w:r w:rsidRPr="0010633B">
        <w:rPr>
          <w:rFonts w:cs="Arial"/>
        </w:rPr>
        <w:t>, separated by a maximum of 7 days</w:t>
      </w:r>
      <w:r>
        <w:rPr>
          <w:rFonts w:cs="Arial"/>
        </w:rPr>
        <w:t xml:space="preserve">. </w:t>
      </w:r>
      <w:r w:rsidRPr="002A7CD9">
        <w:rPr>
          <w:rFonts w:cs="Arial"/>
        </w:rPr>
        <w:t>All PWV measures were recorded in triplicate, with the average of the closest two recordings being used.</w:t>
      </w:r>
      <w:r>
        <w:rPr>
          <w:rFonts w:cs="Arial"/>
        </w:rPr>
        <w:t xml:space="preserve"> </w:t>
      </w:r>
      <w:r w:rsidRPr="00BC3A9C">
        <w:t xml:space="preserve">The </w:t>
      </w:r>
      <w:proofErr w:type="spellStart"/>
      <w:r w:rsidRPr="00BC3A9C">
        <w:t>af</w:t>
      </w:r>
      <w:proofErr w:type="spellEnd"/>
      <w:r w:rsidRPr="00BC3A9C">
        <w:t xml:space="preserve">-SG was calculated </w:t>
      </w:r>
      <w:r w:rsidR="001D6A79">
        <w:t xml:space="preserve">as </w:t>
      </w:r>
      <w:proofErr w:type="spellStart"/>
      <w:r>
        <w:t>f</w:t>
      </w:r>
      <w:r w:rsidRPr="00BC3A9C">
        <w:t>aPWV</w:t>
      </w:r>
      <w:proofErr w:type="spellEnd"/>
      <w:r w:rsidRPr="00BC3A9C">
        <w:t xml:space="preserve"> </w:t>
      </w:r>
      <w:r w:rsidR="001D6A79">
        <w:t xml:space="preserve">divided </w:t>
      </w:r>
      <w:r w:rsidRPr="00BC3A9C">
        <w:t xml:space="preserve">by </w:t>
      </w:r>
      <w:proofErr w:type="spellStart"/>
      <w:r w:rsidRPr="00BC3A9C">
        <w:t>cfPWV</w:t>
      </w:r>
      <w:proofErr w:type="spellEnd"/>
      <w:r w:rsidR="00856557">
        <w:t xml:space="preserve">, emphasizing </w:t>
      </w:r>
      <w:r w:rsidRPr="00BC3A9C">
        <w:t xml:space="preserve">the model </w:t>
      </w:r>
      <w:r w:rsidRPr="00BC3A9C">
        <w:lastRenderedPageBreak/>
        <w:t>arterial system,</w:t>
      </w:r>
      <w:r w:rsidR="00856557">
        <w:t xml:space="preserve"> whereby </w:t>
      </w:r>
      <w:r w:rsidRPr="00BC3A9C">
        <w:t>arterial stiffness increases between central and distal arteries</w:t>
      </w:r>
      <w:r>
        <w:fldChar w:fldCharType="begin"/>
      </w:r>
      <w:r w:rsidR="001E27DF">
        <w:instrText xml:space="preserve"> ADDIN EN.CITE &lt;EndNote&gt;&lt;Cite&gt;&lt;Author&gt;London&lt;/Author&gt;&lt;Year&gt;2010&lt;/Year&gt;&lt;RecNum&gt;3790&lt;/RecNum&gt;&lt;DisplayText&gt;&lt;style face="superscript"&gt;1&lt;/style&gt;&lt;/DisplayText&gt;&lt;record&gt;&lt;rec-number&gt;3790&lt;/rec-number&gt;&lt;foreign-keys&gt;&lt;key app="EN" db-id="ddarvd9dlw5sxeeffdlv2p25vr5zw9a0srss" timestamp="1588014483"&gt;3790&lt;/key&gt;&lt;/foreign-keys&gt;&lt;ref-type name="Journal Article"&gt;17&lt;/ref-type&gt;&lt;contributors&gt;&lt;authors&gt;&lt;author&gt;London, G. M.&lt;/author&gt;&lt;author&gt;Pannier, B.&lt;/author&gt;&lt;/authors&gt;&lt;/contributors&gt;&lt;auth-address&gt;INSERM U970, Hopital Europeen Georges Pompidou, Paris, France. glondon@club-internet.fr&lt;/auth-address&gt;&lt;titles&gt;&lt;title&gt;Arterial functions: how to interpret the complex physiology&lt;/title&gt;&lt;secondary-title&gt;Nephrol Dial Transplant&lt;/secondary-title&gt;&lt;/titles&gt;&lt;periodical&gt;&lt;full-title&gt;Nephrol Dial Transplant&lt;/full-title&gt;&lt;/periodical&gt;&lt;pages&gt;3815-23&lt;/pages&gt;&lt;volume&gt;25&lt;/volume&gt;&lt;number&gt;12&lt;/number&gt;&lt;edition&gt;2010/10/16&lt;/edition&gt;&lt;keywords&gt;&lt;keyword&gt;Aorta/physiology&lt;/keyword&gt;&lt;keyword&gt;Arteries/*physiology&lt;/keyword&gt;&lt;keyword&gt;Blood Flow Velocity/physiology&lt;/keyword&gt;&lt;keyword&gt;Blood Pressure/*physiology&lt;/keyword&gt;&lt;keyword&gt;Humans&lt;/keyword&gt;&lt;keyword&gt;Regional Blood Flow/*physiology&lt;/keyword&gt;&lt;keyword&gt;Stroke Volume/physiology&lt;/keyword&gt;&lt;/keywords&gt;&lt;dates&gt;&lt;year&gt;2010&lt;/year&gt;&lt;pub-dates&gt;&lt;date&gt;Dec&lt;/date&gt;&lt;/pub-dates&gt;&lt;/dates&gt;&lt;isbn&gt;1460-2385 (Electronic)&amp;#xD;0931-0509 (Linking)&lt;/isbn&gt;&lt;accession-num&gt;20947536&lt;/accession-num&gt;&lt;urls&gt;&lt;related-urls&gt;&lt;url&gt;https://www.ncbi.nlm.nih.gov/pubmed/20947536&lt;/url&gt;&lt;/related-urls&gt;&lt;/urls&gt;&lt;electronic-resource-num&gt;10.1093/ndt/gfq614&lt;/electronic-resource-num&gt;&lt;/record&gt;&lt;/Cite&gt;&lt;/EndNote&gt;</w:instrText>
      </w:r>
      <w:r>
        <w:fldChar w:fldCharType="separate"/>
      </w:r>
      <w:r w:rsidR="001E27DF" w:rsidRPr="001E27DF">
        <w:rPr>
          <w:noProof/>
          <w:vertAlign w:val="superscript"/>
        </w:rPr>
        <w:t>1</w:t>
      </w:r>
      <w:r>
        <w:fldChar w:fldCharType="end"/>
      </w:r>
      <w:r>
        <w:t xml:space="preserve">. </w:t>
      </w:r>
      <w:r w:rsidR="00E86564">
        <w:t xml:space="preserve">Additionally, we </w:t>
      </w:r>
      <w:r>
        <w:t>calculate</w:t>
      </w:r>
      <w:r w:rsidR="00E86564">
        <w:t>d</w:t>
      </w:r>
      <w:r>
        <w:t xml:space="preserve"> the absolute difference between </w:t>
      </w:r>
      <w:proofErr w:type="spellStart"/>
      <w:r w:rsidR="00856557">
        <w:t>faPWV</w:t>
      </w:r>
      <w:proofErr w:type="spellEnd"/>
      <w:r w:rsidR="00856557">
        <w:t xml:space="preserve"> </w:t>
      </w:r>
      <w:r>
        <w:t xml:space="preserve">and </w:t>
      </w:r>
      <w:proofErr w:type="spellStart"/>
      <w:r w:rsidR="00856557">
        <w:t>cf</w:t>
      </w:r>
      <w:r>
        <w:t>PWV</w:t>
      </w:r>
      <w:proofErr w:type="spellEnd"/>
      <w:r>
        <w:t xml:space="preserve"> segments</w:t>
      </w:r>
      <w:r w:rsidR="00856557">
        <w:t xml:space="preserve"> (</w:t>
      </w:r>
      <w:proofErr w:type="spellStart"/>
      <w:r w:rsidR="00856557">
        <w:t>af</w:t>
      </w:r>
      <w:proofErr w:type="spellEnd"/>
      <w:r w:rsidR="00856557">
        <w:t>-SG</w:t>
      </w:r>
      <w:r w:rsidR="00856557" w:rsidRPr="006738C8">
        <w:rPr>
          <w:vertAlign w:val="subscript"/>
        </w:rPr>
        <w:t>AB</w:t>
      </w:r>
      <w:r w:rsidR="00856557">
        <w:rPr>
          <w:vertAlign w:val="subscript"/>
        </w:rPr>
        <w:t>S</w:t>
      </w:r>
      <w:r w:rsidR="00856557">
        <w:t>)</w:t>
      </w:r>
      <w:r w:rsidR="00856557">
        <w:fldChar w:fldCharType="begin"/>
      </w:r>
      <w:r w:rsidR="00D05180">
        <w:instrText xml:space="preserve"> ADDIN EN.CITE &lt;EndNote&gt;&lt;Cite&gt;&lt;Author&gt;Beltrami&lt;/Author&gt;&lt;Year&gt;2019&lt;/Year&gt;&lt;RecNum&gt;3912&lt;/RecNum&gt;&lt;DisplayText&gt;&lt;style face="superscript"&gt;6&lt;/style&gt;&lt;/DisplayText&gt;&lt;record&gt;&lt;rec-number&gt;3912&lt;/rec-number&gt;&lt;foreign-keys&gt;&lt;key app="EN" db-id="ddarvd9dlw5sxeeffdlv2p25vr5zw9a0srss" timestamp="1610548304"&gt;3912&lt;/key&gt;&lt;/foreign-keys&gt;&lt;ref-type name="Journal Article"&gt;17&lt;/ref-type&gt;&lt;contributors&gt;&lt;authors&gt;&lt;author&gt;Beltrami, F. G.&lt;/author&gt;&lt;author&gt;Mzee, D.&lt;/author&gt;&lt;author&gt;Spengler, C. M.&lt;/author&gt;&lt;/authors&gt;&lt;/contributors&gt;&lt;auth-address&gt;Exercise Physiology Lab, Institute of Human Movement Sciences and Sport, ETH Zurich, Zurich, Switzerland.&amp;#xD;Zurich Center for Integrative Human Physiology (ZIHP), University of Zurich, Zurich, Switzerland.&lt;/auth-address&gt;&lt;titles&gt;&lt;title&gt;Multi-Segment Indexes of Arterial Stiffness Show Lower Repeatability Than Carotid-Femoral Pulse Wave Velocity or Systolic Blood Pressure&lt;/title&gt;&lt;secondary-title&gt;Am J Hypertens&lt;/secondary-title&gt;&lt;/titles&gt;&lt;periodical&gt;&lt;full-title&gt;Am J Hypertens&lt;/full-title&gt;&lt;/periodical&gt;&lt;pages&gt;245-248&lt;/pages&gt;&lt;volume&gt;32&lt;/volume&gt;&lt;number&gt;3&lt;/number&gt;&lt;edition&gt;2018/11/13&lt;/edition&gt;&lt;keywords&gt;&lt;keyword&gt;Adult&lt;/keyword&gt;&lt;keyword&gt;Blood Pressure&lt;/keyword&gt;&lt;keyword&gt;*Carotid-Femoral Pulse Wave Velocity&lt;/keyword&gt;&lt;keyword&gt;Female&lt;/keyword&gt;&lt;keyword&gt;Healthy Volunteers&lt;/keyword&gt;&lt;keyword&gt;Humans&lt;/keyword&gt;&lt;keyword&gt;Male&lt;/keyword&gt;&lt;keyword&gt;Reproducibility of Results&lt;/keyword&gt;&lt;keyword&gt;*Vascular Stiffness&lt;/keyword&gt;&lt;keyword&gt;Young Adult&lt;/keyword&gt;&lt;/keywords&gt;&lt;dates&gt;&lt;year&gt;2019&lt;/year&gt;&lt;pub-dates&gt;&lt;date&gt;Feb 12&lt;/date&gt;&lt;/pub-dates&gt;&lt;/dates&gt;&lt;isbn&gt;1941-7225 (Electronic)&amp;#xD;0895-7061 (Linking)&lt;/isbn&gt;&lt;accession-num&gt;30418483&lt;/accession-num&gt;&lt;urls&gt;&lt;related-urls&gt;&lt;url&gt;https://www.ncbi.nlm.nih.gov/pubmed/30418483&lt;/url&gt;&lt;/related-urls&gt;&lt;/urls&gt;&lt;electronic-resource-num&gt;10.1093/ajh/hpy167&lt;/electronic-resource-num&gt;&lt;/record&gt;&lt;/Cite&gt;&lt;/EndNote&gt;</w:instrText>
      </w:r>
      <w:r w:rsidR="00856557">
        <w:fldChar w:fldCharType="separate"/>
      </w:r>
      <w:r w:rsidR="00D05180" w:rsidRPr="00D05180">
        <w:rPr>
          <w:noProof/>
          <w:vertAlign w:val="superscript"/>
        </w:rPr>
        <w:t>6</w:t>
      </w:r>
      <w:r w:rsidR="00856557">
        <w:fldChar w:fldCharType="end"/>
      </w:r>
      <w:r w:rsidR="00856557">
        <w:t>.</w:t>
      </w:r>
    </w:p>
    <w:p w14:paraId="2DED7326" w14:textId="77777777" w:rsidR="00E230AA" w:rsidRDefault="00E230AA" w:rsidP="002A7CD9">
      <w:pPr>
        <w:spacing w:after="0" w:line="480" w:lineRule="auto"/>
        <w:jc w:val="both"/>
      </w:pPr>
    </w:p>
    <w:p w14:paraId="6E3A9942" w14:textId="07730688" w:rsidR="00626561" w:rsidRPr="00534BD5" w:rsidRDefault="00D05180" w:rsidP="002A7CD9">
      <w:pPr>
        <w:spacing w:after="0" w:line="480" w:lineRule="auto"/>
        <w:jc w:val="both"/>
      </w:pPr>
      <w:r>
        <w:t xml:space="preserve">Measures over the three visits are reported as pooled averages and standard deviations (SD). </w:t>
      </w:r>
      <w:r w:rsidR="00626561">
        <w:t>B</w:t>
      </w:r>
      <w:r w:rsidR="00626561" w:rsidRPr="00C20818">
        <w:t>etween-day reliability</w:t>
      </w:r>
      <w:r w:rsidR="00241312">
        <w:t xml:space="preserve"> was determined</w:t>
      </w:r>
      <w:r w:rsidR="00626561">
        <w:t xml:space="preserve"> </w:t>
      </w:r>
      <w:r w:rsidR="00626561" w:rsidRPr="00D94DAB">
        <w:t>by calculating the intra-class correlation coefficient (ICC), standard error of measurement (SEM),</w:t>
      </w:r>
      <w:r w:rsidR="00626561">
        <w:t xml:space="preserve"> and minimal detectable change (MDC). </w:t>
      </w:r>
      <w:r w:rsidR="00626561" w:rsidRPr="00D94DAB">
        <w:t xml:space="preserve">The ICC was calculated </w:t>
      </w:r>
      <w:r w:rsidR="00626561">
        <w:t>as</w:t>
      </w:r>
      <w:r w:rsidR="00626561" w:rsidRPr="00D94DAB">
        <w:t>: SDb</w:t>
      </w:r>
      <w:r w:rsidR="00626561" w:rsidRPr="00D94DAB">
        <w:rPr>
          <w:vertAlign w:val="superscript"/>
        </w:rPr>
        <w:t>2</w:t>
      </w:r>
      <w:r w:rsidR="00626561" w:rsidRPr="00D94DAB">
        <w:t xml:space="preserve"> / [SDb</w:t>
      </w:r>
      <w:r w:rsidR="00626561" w:rsidRPr="00D94DAB">
        <w:rPr>
          <w:vertAlign w:val="superscript"/>
        </w:rPr>
        <w:t>2</w:t>
      </w:r>
      <w:r w:rsidR="00626561" w:rsidRPr="00D94DAB">
        <w:t>+SDw</w:t>
      </w:r>
      <w:r w:rsidR="00626561" w:rsidRPr="00D94DAB">
        <w:rPr>
          <w:vertAlign w:val="superscript"/>
        </w:rPr>
        <w:t>2</w:t>
      </w:r>
      <w:r w:rsidR="00626561" w:rsidRPr="00D94DAB">
        <w:t>], where SDb</w:t>
      </w:r>
      <w:r w:rsidR="00626561" w:rsidRPr="00D94DAB">
        <w:rPr>
          <w:vertAlign w:val="superscript"/>
        </w:rPr>
        <w:t>2</w:t>
      </w:r>
      <w:r w:rsidR="00626561" w:rsidRPr="00D94DAB">
        <w:t xml:space="preserve"> and SDw</w:t>
      </w:r>
      <w:r w:rsidR="00626561" w:rsidRPr="00D94DAB">
        <w:rPr>
          <w:vertAlign w:val="superscript"/>
        </w:rPr>
        <w:t>2</w:t>
      </w:r>
      <w:r w:rsidR="00626561" w:rsidRPr="00D94DAB">
        <w:t xml:space="preserve"> are the between and within-subject variance</w:t>
      </w:r>
      <w:r w:rsidR="00626561">
        <w:t>, respectively</w:t>
      </w:r>
      <w:r w:rsidR="00626561" w:rsidRPr="00D94DAB">
        <w:t>.</w:t>
      </w:r>
      <w:r w:rsidR="00626561">
        <w:t xml:space="preserve"> The </w:t>
      </w:r>
      <w:r w:rsidR="00626561" w:rsidRPr="00C20818">
        <w:t xml:space="preserve">SEM was calculated </w:t>
      </w:r>
      <w:r w:rsidR="00626561">
        <w:t>as</w:t>
      </w:r>
      <w:r w:rsidR="00626561" w:rsidRPr="00C20818">
        <w:t xml:space="preserve">: SD* √(1-ICC) and </w:t>
      </w:r>
      <w:r w:rsidR="00626561">
        <w:t>the MDC</w:t>
      </w:r>
      <w:r w:rsidR="00626561" w:rsidRPr="00C20818">
        <w:t xml:space="preserve"> calculated </w:t>
      </w:r>
      <w:r w:rsidR="00626561">
        <w:t>as</w:t>
      </w:r>
      <w:r w:rsidR="00626561" w:rsidRPr="00C20818">
        <w:t xml:space="preserve">: </w:t>
      </w:r>
      <w:r w:rsidR="00626561" w:rsidRPr="0005335E">
        <w:t>1.96*SEM*√</w:t>
      </w:r>
      <w:r w:rsidR="00626561" w:rsidRPr="00C20818">
        <w:t>2</w:t>
      </w:r>
      <w:r w:rsidR="00626561">
        <w:t xml:space="preserve">. </w:t>
      </w:r>
      <w:r w:rsidR="00626561">
        <w:rPr>
          <w:color w:val="000000"/>
          <w:shd w:val="clear" w:color="auto" w:fill="FFFFFF"/>
        </w:rPr>
        <w:t>MDC% was calculated as (MDC/mean) x 100, where</w:t>
      </w:r>
      <w:r w:rsidR="00626561" w:rsidRPr="00542776">
        <w:t xml:space="preserve"> the mean is the mean score of all</w:t>
      </w:r>
      <w:r w:rsidR="00626561">
        <w:t xml:space="preserve"> </w:t>
      </w:r>
      <w:r w:rsidR="00626561" w:rsidRPr="00542776">
        <w:t>trials</w:t>
      </w:r>
      <w:r w:rsidR="00A763E0">
        <w:t>.</w:t>
      </w:r>
      <w:r w:rsidR="00980730">
        <w:t xml:space="preserve"> The ICC was used to interpret the strength of between-day reliability: poor (</w:t>
      </w:r>
      <w:r w:rsidR="00980730" w:rsidRPr="004F3272">
        <w:t>&lt;0.5</w:t>
      </w:r>
      <w:r w:rsidR="00980730">
        <w:t>)</w:t>
      </w:r>
      <w:r w:rsidR="00980730" w:rsidRPr="004F3272">
        <w:t xml:space="preserve">, </w:t>
      </w:r>
      <w:r w:rsidR="00C96DED">
        <w:t>moderate (</w:t>
      </w:r>
      <w:r w:rsidR="00980730" w:rsidRPr="004F3272">
        <w:t>0.5</w:t>
      </w:r>
      <w:r w:rsidR="00C96DED">
        <w:t>), good (</w:t>
      </w:r>
      <w:r w:rsidR="00980730" w:rsidRPr="004F3272">
        <w:t>0.75</w:t>
      </w:r>
      <w:r w:rsidR="00C96DED">
        <w:t>), and excellent (</w:t>
      </w:r>
      <w:r w:rsidR="00980730" w:rsidRPr="004F3272">
        <w:t>&gt;0.9</w:t>
      </w:r>
      <w:r w:rsidR="00C96DED">
        <w:t>)</w:t>
      </w:r>
      <w:r w:rsidR="00980730">
        <w:fldChar w:fldCharType="begin"/>
      </w:r>
      <w:r>
        <w:instrText xml:space="preserve"> ADDIN EN.CITE &lt;EndNote&gt;&lt;Cite&gt;&lt;Author&gt;Koo&lt;/Author&gt;&lt;Year&gt;2016&lt;/Year&gt;&lt;RecNum&gt;3762&lt;/RecNum&gt;&lt;DisplayText&gt;&lt;style face="superscript"&gt;7&lt;/style&gt;&lt;/DisplayText&gt;&lt;record&gt;&lt;rec-number&gt;3762&lt;/rec-number&gt;&lt;foreign-keys&gt;&lt;key app="EN" db-id="ddarvd9dlw5sxeeffdlv2p25vr5zw9a0srss" timestamp="1544448885"&gt;3762&lt;/key&gt;&lt;/foreign-keys&gt;&lt;ref-type name="Journal Article"&gt;17&lt;/ref-type&gt;&lt;contributors&gt;&lt;authors&gt;&lt;author&gt;Koo, T. K.&lt;/author&gt;&lt;author&gt;Li, M. Y.&lt;/author&gt;&lt;/authors&gt;&lt;/contributors&gt;&lt;auth-address&gt;Director &amp;amp; Associate Professor, Foot Levelers Biomechanics Research Laboratory, New York Chiropractic College, Seneca Falls, NY.&amp;#xD;DC Candidate, Foot Levelers Biomechanics Research Laboratory, New York Chiropractic College, Seneca Falls, NY.&lt;/auth-address&gt;&lt;titles&gt;&lt;title&gt;A Guideline of Selecting and Reporting Intraclass Correlation Coefficients for Reliability Research&lt;/title&gt;&lt;secondary-title&gt;J Chiropr Med&lt;/secondary-title&gt;&lt;/titles&gt;&lt;periodical&gt;&lt;full-title&gt;J Chiropr Med&lt;/full-title&gt;&lt;/periodical&gt;&lt;pages&gt;155-63&lt;/pages&gt;&lt;volume&gt;15&lt;/volume&gt;&lt;number&gt;2&lt;/number&gt;&lt;keywords&gt;&lt;keyword&gt;Reliability and validity&lt;/keyword&gt;&lt;keyword&gt;Research&lt;/keyword&gt;&lt;keyword&gt;Statistics&lt;/keyword&gt;&lt;/keywords&gt;&lt;dates&gt;&lt;year&gt;2016&lt;/year&gt;&lt;pub-dates&gt;&lt;date&gt;Jun&lt;/date&gt;&lt;/pub-dates&gt;&lt;/dates&gt;&lt;isbn&gt;1556-3707 (Print)&amp;#xD;1556-3707 (Linking)&lt;/isbn&gt;&lt;accession-num&gt;27330520&lt;/accession-num&gt;&lt;urls&gt;&lt;related-urls&gt;&lt;url&gt;https://www.ncbi.nlm.nih.gov/pubmed/27330520&lt;/url&gt;&lt;/related-urls&gt;&lt;/urls&gt;&lt;custom2&gt;PMC4913118&lt;/custom2&gt;&lt;electronic-resource-num&gt;10.1016/j.jcm.2016.02.012&lt;/electronic-resource-num&gt;&lt;/record&gt;&lt;/Cite&gt;&lt;/EndNote&gt;</w:instrText>
      </w:r>
      <w:r w:rsidR="00980730">
        <w:fldChar w:fldCharType="separate"/>
      </w:r>
      <w:r w:rsidRPr="00D05180">
        <w:rPr>
          <w:noProof/>
          <w:vertAlign w:val="superscript"/>
        </w:rPr>
        <w:t>7</w:t>
      </w:r>
      <w:r w:rsidR="00980730">
        <w:fldChar w:fldCharType="end"/>
      </w:r>
      <w:r w:rsidR="00A5653A">
        <w:t xml:space="preserve">. </w:t>
      </w:r>
    </w:p>
    <w:p w14:paraId="335462A7" w14:textId="77777777" w:rsidR="002A7CD9" w:rsidRDefault="002A7CD9" w:rsidP="000C2C17">
      <w:pPr>
        <w:spacing w:after="0" w:line="480" w:lineRule="auto"/>
        <w:jc w:val="both"/>
        <w:rPr>
          <w:rFonts w:cs="Arial"/>
        </w:rPr>
      </w:pPr>
    </w:p>
    <w:bookmarkEnd w:id="5"/>
    <w:p w14:paraId="4A6DD436" w14:textId="6DDDDAE8" w:rsidR="00534BD5" w:rsidRPr="007E4028" w:rsidRDefault="00534BD5" w:rsidP="00534BD5">
      <w:pPr>
        <w:pStyle w:val="Heading1"/>
      </w:pPr>
      <w:r>
        <w:t>RESULTS</w:t>
      </w:r>
    </w:p>
    <w:p w14:paraId="3501C7FA" w14:textId="56A43F13" w:rsidR="00872A6E" w:rsidRPr="00B3050C" w:rsidRDefault="005213AC" w:rsidP="000C2C17">
      <w:pPr>
        <w:spacing w:after="0" w:line="480" w:lineRule="auto"/>
        <w:jc w:val="both"/>
        <w:rPr>
          <w:b/>
        </w:rPr>
      </w:pPr>
      <w:r>
        <w:t>R</w:t>
      </w:r>
      <w:r w:rsidR="00A4248E">
        <w:t xml:space="preserve">eliability </w:t>
      </w:r>
      <w:r>
        <w:t>estimates</w:t>
      </w:r>
      <w:r w:rsidR="00B3050C" w:rsidRPr="00DB78FE">
        <w:t xml:space="preserve"> for PWV</w:t>
      </w:r>
      <w:r w:rsidR="00B3050C">
        <w:t xml:space="preserve"> and</w:t>
      </w:r>
      <w:r w:rsidR="00B15505">
        <w:t xml:space="preserve"> </w:t>
      </w:r>
      <w:proofErr w:type="spellStart"/>
      <w:r w:rsidR="00B15505">
        <w:t>af</w:t>
      </w:r>
      <w:proofErr w:type="spellEnd"/>
      <w:r w:rsidR="00B15505">
        <w:t>-SG</w:t>
      </w:r>
      <w:r w:rsidR="00B3050C">
        <w:t xml:space="preserve"> </w:t>
      </w:r>
      <w:r w:rsidR="00B3050C" w:rsidRPr="00DB78FE">
        <w:t>measures between-visit</w:t>
      </w:r>
      <w:r w:rsidR="00B3050C">
        <w:t xml:space="preserve">s are presented in </w:t>
      </w:r>
      <w:r w:rsidR="00B3050C" w:rsidRPr="00B3050C">
        <w:rPr>
          <w:b/>
        </w:rPr>
        <w:t xml:space="preserve">Table </w:t>
      </w:r>
      <w:r w:rsidR="00A4248E">
        <w:rPr>
          <w:b/>
        </w:rPr>
        <w:t>1</w:t>
      </w:r>
      <w:r w:rsidR="00B3050C">
        <w:t>.</w:t>
      </w:r>
      <w:r w:rsidR="00A4248E">
        <w:t xml:space="preserve"> </w:t>
      </w:r>
      <w:r w:rsidR="00626561">
        <w:t>T</w:t>
      </w:r>
      <w:r w:rsidR="00626561" w:rsidRPr="00662DA9">
        <w:t>here was no missing participant data.</w:t>
      </w:r>
      <w:r w:rsidR="00626561">
        <w:t xml:space="preserve"> </w:t>
      </w:r>
      <w:r w:rsidR="00361FC2">
        <w:t xml:space="preserve">Although </w:t>
      </w:r>
      <w:proofErr w:type="spellStart"/>
      <w:r w:rsidR="00361FC2">
        <w:t>cfPWV</w:t>
      </w:r>
      <w:proofErr w:type="spellEnd"/>
      <w:r w:rsidR="00361FC2">
        <w:t xml:space="preserve"> and </w:t>
      </w:r>
      <w:proofErr w:type="spellStart"/>
      <w:r w:rsidR="00361FC2">
        <w:t>faPWV</w:t>
      </w:r>
      <w:proofErr w:type="spellEnd"/>
      <w:r w:rsidR="00361FC2">
        <w:t xml:space="preserve"> measures demonstrated greater reliability than</w:t>
      </w:r>
      <w:r w:rsidR="00C25548">
        <w:t xml:space="preserve"> both </w:t>
      </w:r>
      <w:proofErr w:type="spellStart"/>
      <w:r w:rsidR="00361FC2">
        <w:t>af</w:t>
      </w:r>
      <w:proofErr w:type="spellEnd"/>
      <w:r w:rsidR="00361FC2">
        <w:t>-SG</w:t>
      </w:r>
      <w:r w:rsidR="00C25548">
        <w:t xml:space="preserve"> and </w:t>
      </w:r>
      <w:proofErr w:type="spellStart"/>
      <w:r w:rsidR="00C25548">
        <w:t>af</w:t>
      </w:r>
      <w:proofErr w:type="spellEnd"/>
      <w:r w:rsidR="00C25548">
        <w:t>-SG</w:t>
      </w:r>
      <w:r w:rsidR="00C25548" w:rsidRPr="00C25548">
        <w:rPr>
          <w:vertAlign w:val="subscript"/>
        </w:rPr>
        <w:t>ABS</w:t>
      </w:r>
      <w:r w:rsidR="00C25548">
        <w:t xml:space="preserve">, </w:t>
      </w:r>
      <w:r w:rsidR="00361FC2">
        <w:t>all PWV measures demonstrated good</w:t>
      </w:r>
      <w:r w:rsidR="00A13569">
        <w:t xml:space="preserve"> </w:t>
      </w:r>
      <w:r w:rsidR="00361FC2" w:rsidRPr="00361FC2">
        <w:t>between-day reliability (ICC: 0.</w:t>
      </w:r>
      <w:r w:rsidR="00361FC2">
        <w:t>77-0.84</w:t>
      </w:r>
      <w:r w:rsidR="00361FC2" w:rsidRPr="00361FC2">
        <w:t>)</w:t>
      </w:r>
      <w:r w:rsidR="00361FC2">
        <w:t>.</w:t>
      </w:r>
      <w:r w:rsidR="00290A2E">
        <w:t xml:space="preserve"> However, whilst </w:t>
      </w:r>
      <w:proofErr w:type="spellStart"/>
      <w:r w:rsidR="00290A2E">
        <w:t>cfPWV</w:t>
      </w:r>
      <w:proofErr w:type="spellEnd"/>
      <w:r w:rsidR="00290A2E">
        <w:t xml:space="preserve">, </w:t>
      </w:r>
      <w:proofErr w:type="spellStart"/>
      <w:r w:rsidR="00290A2E">
        <w:t>faPWV</w:t>
      </w:r>
      <w:proofErr w:type="spellEnd"/>
      <w:r w:rsidR="00290A2E">
        <w:t xml:space="preserve"> and </w:t>
      </w:r>
      <w:proofErr w:type="spellStart"/>
      <w:r w:rsidR="00290A2E">
        <w:t>af</w:t>
      </w:r>
      <w:proofErr w:type="spellEnd"/>
      <w:r w:rsidR="00290A2E">
        <w:t xml:space="preserve">-SG demonstrated comparable MDC%, the </w:t>
      </w:r>
      <w:proofErr w:type="spellStart"/>
      <w:r w:rsidR="00290A2E">
        <w:t>af</w:t>
      </w:r>
      <w:proofErr w:type="spellEnd"/>
      <w:r w:rsidR="00290A2E">
        <w:t>-SG</w:t>
      </w:r>
      <w:r w:rsidR="00290A2E" w:rsidRPr="00C25548">
        <w:rPr>
          <w:vertAlign w:val="subscript"/>
        </w:rPr>
        <w:t>ABS</w:t>
      </w:r>
      <w:r w:rsidR="00290A2E">
        <w:rPr>
          <w:vertAlign w:val="subscript"/>
        </w:rPr>
        <w:t xml:space="preserve"> </w:t>
      </w:r>
      <w:r w:rsidR="00290A2E">
        <w:t xml:space="preserve">demonstrated </w:t>
      </w:r>
      <w:r w:rsidR="00DD2483">
        <w:t>an</w:t>
      </w:r>
      <w:r w:rsidR="00290A2E">
        <w:t xml:space="preserve"> MDC% that was</w:t>
      </w:r>
      <w:r w:rsidR="00DD2483">
        <w:t xml:space="preserve"> more than</w:t>
      </w:r>
      <w:r w:rsidR="00290A2E">
        <w:t xml:space="preserve"> </w:t>
      </w:r>
      <w:r w:rsidR="00DD2483">
        <w:t xml:space="preserve">twice as </w:t>
      </w:r>
      <w:r w:rsidR="00B82DF5">
        <w:t>large</w:t>
      </w:r>
      <w:r w:rsidR="00DD2483">
        <w:t xml:space="preserve"> as the other arterial stiffness markers.</w:t>
      </w:r>
    </w:p>
    <w:p w14:paraId="4ECDEA99" w14:textId="77777777" w:rsidR="00361FC2" w:rsidRDefault="00361FC2" w:rsidP="000C2C17">
      <w:pPr>
        <w:spacing w:line="480" w:lineRule="auto"/>
        <w:jc w:val="both"/>
      </w:pPr>
    </w:p>
    <w:p w14:paraId="6788D303" w14:textId="40F1BB52" w:rsidR="00EE050D" w:rsidRPr="00EE050D" w:rsidRDefault="00EE050D" w:rsidP="009A1D27">
      <w:pPr>
        <w:pStyle w:val="Heading1"/>
      </w:pPr>
      <w:bookmarkStart w:id="6" w:name="_Toc532449735"/>
      <w:r w:rsidRPr="00EE050D">
        <w:t>DISCUSSION</w:t>
      </w:r>
      <w:bookmarkEnd w:id="6"/>
    </w:p>
    <w:p w14:paraId="08338864" w14:textId="1A1640E7" w:rsidR="00E230AA" w:rsidRDefault="004E584C" w:rsidP="000C2C17">
      <w:pPr>
        <w:spacing w:after="0" w:line="480" w:lineRule="auto"/>
        <w:jc w:val="both"/>
        <w:rPr>
          <w:rFonts w:cs="Helvetica"/>
          <w:color w:val="000000" w:themeColor="text1"/>
        </w:rPr>
      </w:pPr>
      <w:bookmarkStart w:id="7" w:name="_Hlk62640929"/>
      <w:r>
        <w:t xml:space="preserve">This study is the first to report the between-day reliability </w:t>
      </w:r>
      <w:r w:rsidR="00CB2280">
        <w:t xml:space="preserve">of </w:t>
      </w:r>
      <w:proofErr w:type="spellStart"/>
      <w:r w:rsidR="00CB2280">
        <w:t>af</w:t>
      </w:r>
      <w:proofErr w:type="spellEnd"/>
      <w:r w:rsidR="00CB2280">
        <w:t xml:space="preserve">-SG, a novel marker of </w:t>
      </w:r>
      <w:r w:rsidR="00E05F6B">
        <w:t xml:space="preserve">systemic </w:t>
      </w:r>
      <w:r w:rsidR="00CB2280">
        <w:t xml:space="preserve">arterial health. Our </w:t>
      </w:r>
      <w:r w:rsidR="00C96DED">
        <w:t>finding of ‘good’</w:t>
      </w:r>
      <w:r w:rsidR="00CB2280">
        <w:t xml:space="preserve"> reliability</w:t>
      </w:r>
      <w:r w:rsidR="00C96DED">
        <w:t xml:space="preserve"> </w:t>
      </w:r>
      <w:r w:rsidR="00245497">
        <w:t xml:space="preserve">for the </w:t>
      </w:r>
      <w:proofErr w:type="spellStart"/>
      <w:r w:rsidR="00245497">
        <w:t>af</w:t>
      </w:r>
      <w:proofErr w:type="spellEnd"/>
      <w:r w:rsidR="00245497">
        <w:t>-SG</w:t>
      </w:r>
      <w:r w:rsidR="00C96DED">
        <w:t xml:space="preserve"> </w:t>
      </w:r>
      <w:r w:rsidR="00245497">
        <w:t xml:space="preserve">(ICC: 077) </w:t>
      </w:r>
      <w:r w:rsidR="00C96DED">
        <w:t>contrasts the ‘moderate’ reliability reported by</w:t>
      </w:r>
      <w:r w:rsidR="00CB2280">
        <w:t xml:space="preserve"> </w:t>
      </w:r>
      <w:r w:rsidR="00F2128C">
        <w:rPr>
          <w:rFonts w:cs="Helvetica"/>
          <w:color w:val="000000" w:themeColor="text1"/>
        </w:rPr>
        <w:t>Beltrami</w:t>
      </w:r>
      <w:r w:rsidR="00F2128C">
        <w:rPr>
          <w:rFonts w:cs="Helvetica"/>
          <w:color w:val="000000" w:themeColor="text1"/>
        </w:rPr>
        <w:fldChar w:fldCharType="begin"/>
      </w:r>
      <w:r w:rsidR="00D05180">
        <w:rPr>
          <w:rFonts w:cs="Helvetica"/>
          <w:color w:val="000000" w:themeColor="text1"/>
        </w:rPr>
        <w:instrText xml:space="preserve"> ADDIN EN.CITE &lt;EndNote&gt;&lt;Cite&gt;&lt;Author&gt;Beltrami&lt;/Author&gt;&lt;Year&gt;2019&lt;/Year&gt;&lt;RecNum&gt;3912&lt;/RecNum&gt;&lt;DisplayText&gt;&lt;style face="superscript"&gt;6&lt;/style&gt;&lt;/DisplayText&gt;&lt;record&gt;&lt;rec-number&gt;3912&lt;/rec-number&gt;&lt;foreign-keys&gt;&lt;key app="EN" db-id="ddarvd9dlw5sxeeffdlv2p25vr5zw9a0srss" timestamp="1610548304"&gt;3912&lt;/key&gt;&lt;/foreign-keys&gt;&lt;ref-type name="Journal Article"&gt;17&lt;/ref-type&gt;&lt;contributors&gt;&lt;authors&gt;&lt;author&gt;Beltrami, F. G.&lt;/author&gt;&lt;author&gt;Mzee, D.&lt;/author&gt;&lt;author&gt;Spengler, C. M.&lt;/author&gt;&lt;/authors&gt;&lt;/contributors&gt;&lt;auth-address&gt;Exercise Physiology Lab, Institute of Human Movement Sciences and Sport, ETH Zurich, Zurich, Switzerland.&amp;#xD;Zurich Center for Integrative Human Physiology (ZIHP), University of Zurich, Zurich, Switzerland.&lt;/auth-address&gt;&lt;titles&gt;&lt;title&gt;Multi-Segment Indexes of Arterial Stiffness Show Lower Repeatability Than Carotid-Femoral Pulse Wave Velocity or Systolic Blood Pressure&lt;/title&gt;&lt;secondary-title&gt;Am J Hypertens&lt;/secondary-title&gt;&lt;/titles&gt;&lt;periodical&gt;&lt;full-title&gt;Am J Hypertens&lt;/full-title&gt;&lt;/periodical&gt;&lt;pages&gt;245-248&lt;/pages&gt;&lt;volume&gt;32&lt;/volume&gt;&lt;number&gt;3&lt;/number&gt;&lt;edition&gt;2018/11/13&lt;/edition&gt;&lt;keywords&gt;&lt;keyword&gt;Adult&lt;/keyword&gt;&lt;keyword&gt;Blood Pressure&lt;/keyword&gt;&lt;keyword&gt;*Carotid-Femoral Pulse Wave Velocity&lt;/keyword&gt;&lt;keyword&gt;Female&lt;/keyword&gt;&lt;keyword&gt;Healthy Volunteers&lt;/keyword&gt;&lt;keyword&gt;Humans&lt;/keyword&gt;&lt;keyword&gt;Male&lt;/keyword&gt;&lt;keyword&gt;Reproducibility of Results&lt;/keyword&gt;&lt;keyword&gt;*Vascular Stiffness&lt;/keyword&gt;&lt;keyword&gt;Young Adult&lt;/keyword&gt;&lt;/keywords&gt;&lt;dates&gt;&lt;year&gt;2019&lt;/year&gt;&lt;pub-dates&gt;&lt;date&gt;Feb 12&lt;/date&gt;&lt;/pub-dates&gt;&lt;/dates&gt;&lt;isbn&gt;1941-7225 (Electronic)&amp;#xD;0895-7061 (Linking)&lt;/isbn&gt;&lt;accession-num&gt;30418483&lt;/accession-num&gt;&lt;urls&gt;&lt;related-urls&gt;&lt;url&gt;https://www.ncbi.nlm.nih.gov/pubmed/30418483&lt;/url&gt;&lt;/related-urls&gt;&lt;/urls&gt;&lt;electronic-resource-num&gt;10.1093/ajh/hpy167&lt;/electronic-resource-num&gt;&lt;/record&gt;&lt;/Cite&gt;&lt;/EndNote&gt;</w:instrText>
      </w:r>
      <w:r w:rsidR="00F2128C">
        <w:rPr>
          <w:rFonts w:cs="Helvetica"/>
          <w:color w:val="000000" w:themeColor="text1"/>
        </w:rPr>
        <w:fldChar w:fldCharType="separate"/>
      </w:r>
      <w:r w:rsidR="00D05180" w:rsidRPr="00D05180">
        <w:rPr>
          <w:rFonts w:cs="Helvetica"/>
          <w:noProof/>
          <w:color w:val="000000" w:themeColor="text1"/>
          <w:vertAlign w:val="superscript"/>
        </w:rPr>
        <w:t>6</w:t>
      </w:r>
      <w:r w:rsidR="00F2128C">
        <w:rPr>
          <w:rFonts w:cs="Helvetica"/>
          <w:color w:val="000000" w:themeColor="text1"/>
        </w:rPr>
        <w:fldChar w:fldCharType="end"/>
      </w:r>
      <w:r w:rsidR="00245497">
        <w:rPr>
          <w:rFonts w:cs="Helvetica"/>
          <w:color w:val="000000" w:themeColor="text1"/>
        </w:rPr>
        <w:t xml:space="preserve"> for the aortic-brachial stiffness gradient </w:t>
      </w:r>
      <w:r w:rsidR="00245497">
        <w:t>(ICC: 052)</w:t>
      </w:r>
      <w:r w:rsidR="00245497">
        <w:rPr>
          <w:rFonts w:cs="Helvetica"/>
          <w:color w:val="000000" w:themeColor="text1"/>
        </w:rPr>
        <w:t xml:space="preserve">. This disparity is likely due to the use of different peripheral arterial segments and their inherent differences in </w:t>
      </w:r>
      <w:r w:rsidR="00245497">
        <w:rPr>
          <w:rFonts w:cs="Helvetica"/>
          <w:color w:val="000000" w:themeColor="text1"/>
        </w:rPr>
        <w:lastRenderedPageBreak/>
        <w:t>measurement error.</w:t>
      </w:r>
      <w:r w:rsidR="00F2128C">
        <w:rPr>
          <w:rFonts w:cs="Helvetica"/>
          <w:color w:val="000000" w:themeColor="text1"/>
        </w:rPr>
        <w:t xml:space="preserve"> </w:t>
      </w:r>
      <w:r w:rsidR="00CF13EF">
        <w:rPr>
          <w:rFonts w:cs="Helvetica"/>
          <w:color w:val="000000" w:themeColor="text1"/>
        </w:rPr>
        <w:t xml:space="preserve">Individually, our central and peripheral arterial stiffness measures, </w:t>
      </w:r>
      <w:proofErr w:type="spellStart"/>
      <w:r w:rsidR="00CF13EF">
        <w:rPr>
          <w:rFonts w:cs="Helvetica"/>
          <w:color w:val="000000" w:themeColor="text1"/>
        </w:rPr>
        <w:t>cfPWV</w:t>
      </w:r>
      <w:proofErr w:type="spellEnd"/>
      <w:r w:rsidR="00CF13EF">
        <w:rPr>
          <w:rFonts w:cs="Helvetica"/>
          <w:color w:val="000000" w:themeColor="text1"/>
        </w:rPr>
        <w:t xml:space="preserve"> and </w:t>
      </w:r>
      <w:proofErr w:type="spellStart"/>
      <w:r w:rsidR="00CF13EF">
        <w:rPr>
          <w:rFonts w:cs="Helvetica"/>
          <w:color w:val="000000" w:themeColor="text1"/>
        </w:rPr>
        <w:t>faPWV</w:t>
      </w:r>
      <w:proofErr w:type="spellEnd"/>
      <w:r w:rsidR="00CF13EF">
        <w:rPr>
          <w:rFonts w:cs="Helvetica"/>
          <w:color w:val="000000" w:themeColor="text1"/>
        </w:rPr>
        <w:t>, both demonstrated good reliability (ICC: 0.84), consistent with that reported in existing literature</w:t>
      </w:r>
      <w:r w:rsidR="00CF13EF">
        <w:rPr>
          <w:rFonts w:cs="Helvetica"/>
          <w:color w:val="000000" w:themeColor="text1"/>
        </w:rPr>
        <w:fldChar w:fldCharType="begin">
          <w:fldData xml:space="preserve">PEVuZE5vdGU+PENpdGU+PEF1dGhvcj5NZXllcjwvQXV0aG9yPjxZZWFyPjIwMTY8L1llYXI+PFJl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</w:fldData>
        </w:fldChar>
      </w:r>
      <w:r w:rsidR="00D05180">
        <w:rPr>
          <w:rFonts w:cs="Helvetica"/>
          <w:color w:val="000000" w:themeColor="text1"/>
        </w:rPr>
        <w:instrText xml:space="preserve"> ADDIN EN.CITE </w:instrText>
      </w:r>
      <w:r w:rsidR="00D05180">
        <w:rPr>
          <w:rFonts w:cs="Helvetica"/>
          <w:color w:val="000000" w:themeColor="text1"/>
        </w:rPr>
        <w:fldChar w:fldCharType="begin">
          <w:fldData xml:space="preserve">PEVuZE5vdGU+PENpdGU+PEF1dGhvcj5NZXllcjwvQXV0aG9yPjxZZWFyPjIwMTY8L1llYXI+PFJl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</w:fldData>
        </w:fldChar>
      </w:r>
      <w:r w:rsidR="00D05180">
        <w:rPr>
          <w:rFonts w:cs="Helvetica"/>
          <w:color w:val="000000" w:themeColor="text1"/>
        </w:rPr>
        <w:instrText xml:space="preserve"> ADDIN EN.CITE.DATA </w:instrText>
      </w:r>
      <w:r w:rsidR="00D05180">
        <w:rPr>
          <w:rFonts w:cs="Helvetica"/>
          <w:color w:val="000000" w:themeColor="text1"/>
        </w:rPr>
      </w:r>
      <w:r w:rsidR="00D05180">
        <w:rPr>
          <w:rFonts w:cs="Helvetica"/>
          <w:color w:val="000000" w:themeColor="text1"/>
        </w:rPr>
        <w:fldChar w:fldCharType="end"/>
      </w:r>
      <w:r w:rsidR="00CF13EF">
        <w:rPr>
          <w:rFonts w:cs="Helvetica"/>
          <w:color w:val="000000" w:themeColor="text1"/>
        </w:rPr>
      </w:r>
      <w:r w:rsidR="00CF13EF">
        <w:rPr>
          <w:rFonts w:cs="Helvetica"/>
          <w:color w:val="000000" w:themeColor="text1"/>
        </w:rPr>
        <w:fldChar w:fldCharType="separate"/>
      </w:r>
      <w:r w:rsidR="00D05180" w:rsidRPr="00D05180">
        <w:rPr>
          <w:rFonts w:cs="Helvetica"/>
          <w:noProof/>
          <w:color w:val="000000" w:themeColor="text1"/>
          <w:vertAlign w:val="superscript"/>
        </w:rPr>
        <w:t>8,9</w:t>
      </w:r>
      <w:r w:rsidR="00CF13EF">
        <w:rPr>
          <w:rFonts w:cs="Helvetica"/>
          <w:color w:val="000000" w:themeColor="text1"/>
        </w:rPr>
        <w:fldChar w:fldCharType="end"/>
      </w:r>
      <w:r w:rsidR="00E230AA">
        <w:rPr>
          <w:rFonts w:cs="Helvetica"/>
          <w:color w:val="000000" w:themeColor="text1"/>
        </w:rPr>
        <w:t xml:space="preserve">. </w:t>
      </w:r>
      <w:r w:rsidR="00DC4041">
        <w:rPr>
          <w:rFonts w:cs="Helvetica"/>
          <w:color w:val="000000" w:themeColor="text1"/>
        </w:rPr>
        <w:t xml:space="preserve">In contrast to the good reliability for </w:t>
      </w:r>
      <w:proofErr w:type="spellStart"/>
      <w:r w:rsidR="00DC4041">
        <w:rPr>
          <w:rFonts w:cs="Helvetica"/>
          <w:color w:val="000000" w:themeColor="text1"/>
        </w:rPr>
        <w:t>faPWV</w:t>
      </w:r>
      <w:proofErr w:type="spellEnd"/>
      <w:r w:rsidR="00DC4041">
        <w:rPr>
          <w:rFonts w:cs="Helvetica"/>
          <w:color w:val="000000" w:themeColor="text1"/>
        </w:rPr>
        <w:t>,</w:t>
      </w:r>
      <w:r w:rsidR="00245497">
        <w:rPr>
          <w:rFonts w:cs="Helvetica"/>
          <w:color w:val="000000" w:themeColor="text1"/>
        </w:rPr>
        <w:t xml:space="preserve"> reported reliability estimates for the peripheral arterial stiffness marker used by Beltrami</w:t>
      </w:r>
      <w:r w:rsidR="00245497">
        <w:rPr>
          <w:rFonts w:cs="Helvetica"/>
          <w:color w:val="000000" w:themeColor="text1"/>
        </w:rPr>
        <w:fldChar w:fldCharType="begin"/>
      </w:r>
      <w:r w:rsidR="00D05180">
        <w:rPr>
          <w:rFonts w:cs="Helvetica"/>
          <w:color w:val="000000" w:themeColor="text1"/>
        </w:rPr>
        <w:instrText xml:space="preserve"> ADDIN EN.CITE &lt;EndNote&gt;&lt;Cite&gt;&lt;Author&gt;Beltrami&lt;/Author&gt;&lt;Year&gt;2019&lt;/Year&gt;&lt;RecNum&gt;3912&lt;/RecNum&gt;&lt;DisplayText&gt;&lt;style face="superscript"&gt;6&lt;/style&gt;&lt;/DisplayText&gt;&lt;record&gt;&lt;rec-number&gt;3912&lt;/rec-number&gt;&lt;foreign-keys&gt;&lt;key app="EN" db-id="ddarvd9dlw5sxeeffdlv2p25vr5zw9a0srss" timestamp="1610548304"&gt;3912&lt;/key&gt;&lt;/foreign-keys&gt;&lt;ref-type name="Journal Article"&gt;17&lt;/ref-type&gt;&lt;contributors&gt;&lt;authors&gt;&lt;author&gt;Beltrami, F. G.&lt;/author&gt;&lt;author&gt;Mzee, D.&lt;/author&gt;&lt;author&gt;Spengler, C. M.&lt;/author&gt;&lt;/authors&gt;&lt;/contributors&gt;&lt;auth-address&gt;Exercise Physiology Lab, Institute of Human Movement Sciences and Sport, ETH Zurich, Zurich, Switzerland.&amp;#xD;Zurich Center for Integrative Human Physiology (ZIHP), University of Zurich, Zurich, Switzerland.&lt;/auth-address&gt;&lt;titles&gt;&lt;title&gt;Multi-Segment Indexes of Arterial Stiffness Show Lower Repeatability Than Carotid-Femoral Pulse Wave Velocity or Systolic Blood Pressure&lt;/title&gt;&lt;secondary-title&gt;Am J Hypertens&lt;/secondary-title&gt;&lt;/titles&gt;&lt;periodical&gt;&lt;full-title&gt;Am J Hypertens&lt;/full-title&gt;&lt;/periodical&gt;&lt;pages&gt;245-248&lt;/pages&gt;&lt;volume&gt;32&lt;/volume&gt;&lt;number&gt;3&lt;/number&gt;&lt;edition&gt;2018/11/13&lt;/edition&gt;&lt;keywords&gt;&lt;keyword&gt;Adult&lt;/keyword&gt;&lt;keyword&gt;Blood Pressure&lt;/keyword&gt;&lt;keyword&gt;*Carotid-Femoral Pulse Wave Velocity&lt;/keyword&gt;&lt;keyword&gt;Female&lt;/keyword&gt;&lt;keyword&gt;Healthy Volunteers&lt;/keyword&gt;&lt;keyword&gt;Humans&lt;/keyword&gt;&lt;keyword&gt;Male&lt;/keyword&gt;&lt;keyword&gt;Reproducibility of Results&lt;/keyword&gt;&lt;keyword&gt;*Vascular Stiffness&lt;/keyword&gt;&lt;keyword&gt;Young Adult&lt;/keyword&gt;&lt;/keywords&gt;&lt;dates&gt;&lt;year&gt;2019&lt;/year&gt;&lt;pub-dates&gt;&lt;date&gt;Feb 12&lt;/date&gt;&lt;/pub-dates&gt;&lt;/dates&gt;&lt;isbn&gt;1941-7225 (Electronic)&amp;#xD;0895-7061 (Linking)&lt;/isbn&gt;&lt;accession-num&gt;30418483&lt;/accession-num&gt;&lt;urls&gt;&lt;related-urls&gt;&lt;url&gt;https://www.ncbi.nlm.nih.gov/pubmed/30418483&lt;/url&gt;&lt;/related-urls&gt;&lt;/urls&gt;&lt;electronic-resource-num&gt;10.1093/ajh/hpy167&lt;/electronic-resource-num&gt;&lt;/record&gt;&lt;/Cite&gt;&lt;/EndNote&gt;</w:instrText>
      </w:r>
      <w:r w:rsidR="00245497">
        <w:rPr>
          <w:rFonts w:cs="Helvetica"/>
          <w:color w:val="000000" w:themeColor="text1"/>
        </w:rPr>
        <w:fldChar w:fldCharType="separate"/>
      </w:r>
      <w:r w:rsidR="00D05180" w:rsidRPr="00D05180">
        <w:rPr>
          <w:rFonts w:cs="Helvetica"/>
          <w:noProof/>
          <w:color w:val="000000" w:themeColor="text1"/>
          <w:vertAlign w:val="superscript"/>
        </w:rPr>
        <w:t>6</w:t>
      </w:r>
      <w:r w:rsidR="00245497">
        <w:rPr>
          <w:rFonts w:cs="Helvetica"/>
          <w:color w:val="000000" w:themeColor="text1"/>
        </w:rPr>
        <w:fldChar w:fldCharType="end"/>
      </w:r>
      <w:r w:rsidR="00245497">
        <w:rPr>
          <w:rFonts w:cs="Helvetica"/>
          <w:color w:val="000000" w:themeColor="text1"/>
        </w:rPr>
        <w:t>, carotid-radial PWV (crPWV), are moderate (ICC: 0.56-0.66)</w:t>
      </w:r>
      <w:r w:rsidR="00245497">
        <w:rPr>
          <w:rFonts w:cs="Helvetica"/>
          <w:color w:val="000000" w:themeColor="text1"/>
        </w:rPr>
        <w:fldChar w:fldCharType="begin">
          <w:fldData xml:space="preserve">PEVuZE5vdGU+PENpdGU+PEF1dGhvcj5NaXlhdGFuaTwvQXV0aG9yPjxZZWFyPjIwMDk8L1llYXI+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=
</w:fldData>
        </w:fldChar>
      </w:r>
      <w:r w:rsidR="00D05180">
        <w:rPr>
          <w:rFonts w:cs="Helvetica"/>
          <w:color w:val="000000" w:themeColor="text1"/>
        </w:rPr>
        <w:instrText xml:space="preserve"> ADDIN EN.CITE </w:instrText>
      </w:r>
      <w:r w:rsidR="00D05180">
        <w:rPr>
          <w:rFonts w:cs="Helvetica"/>
          <w:color w:val="000000" w:themeColor="text1"/>
        </w:rPr>
        <w:fldChar w:fldCharType="begin">
          <w:fldData xml:space="preserve">PEVuZE5vdGU+PENpdGU+PEF1dGhvcj5NaXlhdGFuaTwvQXV0aG9yPjxZZWFyPjIwMDk8L1llYXI+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=
</w:fldData>
        </w:fldChar>
      </w:r>
      <w:r w:rsidR="00D05180">
        <w:rPr>
          <w:rFonts w:cs="Helvetica"/>
          <w:color w:val="000000" w:themeColor="text1"/>
        </w:rPr>
        <w:instrText xml:space="preserve"> ADDIN EN.CITE.DATA </w:instrText>
      </w:r>
      <w:r w:rsidR="00D05180">
        <w:rPr>
          <w:rFonts w:cs="Helvetica"/>
          <w:color w:val="000000" w:themeColor="text1"/>
        </w:rPr>
      </w:r>
      <w:r w:rsidR="00D05180">
        <w:rPr>
          <w:rFonts w:cs="Helvetica"/>
          <w:color w:val="000000" w:themeColor="text1"/>
        </w:rPr>
        <w:fldChar w:fldCharType="end"/>
      </w:r>
      <w:r w:rsidR="00245497">
        <w:rPr>
          <w:rFonts w:cs="Helvetica"/>
          <w:color w:val="000000" w:themeColor="text1"/>
        </w:rPr>
      </w:r>
      <w:r w:rsidR="00245497">
        <w:rPr>
          <w:rFonts w:cs="Helvetica"/>
          <w:color w:val="000000" w:themeColor="text1"/>
        </w:rPr>
        <w:fldChar w:fldCharType="separate"/>
      </w:r>
      <w:r w:rsidR="00D05180" w:rsidRPr="00D05180">
        <w:rPr>
          <w:rFonts w:cs="Helvetica"/>
          <w:noProof/>
          <w:color w:val="000000" w:themeColor="text1"/>
          <w:vertAlign w:val="superscript"/>
        </w:rPr>
        <w:t>6,9</w:t>
      </w:r>
      <w:r w:rsidR="00245497">
        <w:rPr>
          <w:rFonts w:cs="Helvetica"/>
          <w:color w:val="000000" w:themeColor="text1"/>
        </w:rPr>
        <w:fldChar w:fldCharType="end"/>
      </w:r>
      <w:r w:rsidR="00245497">
        <w:rPr>
          <w:rFonts w:cs="Helvetica"/>
          <w:color w:val="000000" w:themeColor="text1"/>
        </w:rPr>
        <w:t xml:space="preserve">. </w:t>
      </w:r>
      <w:r w:rsidR="00CF13EF">
        <w:rPr>
          <w:rFonts w:cs="Helvetica"/>
          <w:color w:val="000000" w:themeColor="text1"/>
        </w:rPr>
        <w:t xml:space="preserve">The greater variability of </w:t>
      </w:r>
      <w:proofErr w:type="spellStart"/>
      <w:r w:rsidR="00CF13EF">
        <w:rPr>
          <w:rFonts w:cs="Helvetica"/>
          <w:color w:val="000000" w:themeColor="text1"/>
        </w:rPr>
        <w:t>crPWV</w:t>
      </w:r>
      <w:proofErr w:type="spellEnd"/>
      <w:r w:rsidR="00CF13EF">
        <w:rPr>
          <w:rFonts w:cs="Helvetica"/>
          <w:color w:val="000000" w:themeColor="text1"/>
        </w:rPr>
        <w:t xml:space="preserve"> compared to </w:t>
      </w:r>
      <w:proofErr w:type="spellStart"/>
      <w:r w:rsidR="00CF13EF">
        <w:rPr>
          <w:rFonts w:cs="Helvetica"/>
          <w:color w:val="000000" w:themeColor="text1"/>
        </w:rPr>
        <w:t>faPWV</w:t>
      </w:r>
      <w:proofErr w:type="spellEnd"/>
      <w:r w:rsidR="00CF13EF">
        <w:rPr>
          <w:rFonts w:cs="Helvetica"/>
          <w:color w:val="000000" w:themeColor="text1"/>
        </w:rPr>
        <w:t xml:space="preserve"> is likely due to the upper-</w:t>
      </w:r>
      <w:r w:rsidR="00DC4041">
        <w:rPr>
          <w:rFonts w:cs="Helvetica"/>
          <w:color w:val="000000" w:themeColor="text1"/>
        </w:rPr>
        <w:t>limb</w:t>
      </w:r>
      <w:r w:rsidR="00CF13EF">
        <w:rPr>
          <w:rFonts w:cs="Helvetica"/>
          <w:color w:val="000000" w:themeColor="text1"/>
        </w:rPr>
        <w:t xml:space="preserve"> arteries being more susceptible to the impact of </w:t>
      </w:r>
      <w:proofErr w:type="spellStart"/>
      <w:r w:rsidR="00CF13EF">
        <w:rPr>
          <w:rFonts w:cs="Helvetica"/>
          <w:color w:val="000000" w:themeColor="text1"/>
        </w:rPr>
        <w:t>symapthovagal</w:t>
      </w:r>
      <w:proofErr w:type="spellEnd"/>
      <w:r w:rsidR="00CF13EF">
        <w:rPr>
          <w:rFonts w:cs="Helvetica"/>
          <w:color w:val="000000" w:themeColor="text1"/>
        </w:rPr>
        <w:t xml:space="preserve"> balance on vascular tone, but also because the shorter carotid to radial pulse wave propagation time inherently increases absolute error</w:t>
      </w:r>
      <w:r w:rsidR="00CF13EF">
        <w:rPr>
          <w:rFonts w:cs="Helvetica"/>
          <w:color w:val="000000" w:themeColor="text1"/>
        </w:rPr>
        <w:fldChar w:fldCharType="begin">
          <w:fldData xml:space="preserve">PEVuZE5vdGU+PENpdGU+PEF1dGhvcj5MYXVyZW50PC9BdXRob3I+PFllYXI+MjAwNjwvWWVhcj48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</w:fldData>
        </w:fldChar>
      </w:r>
      <w:r w:rsidR="00CF13EF">
        <w:rPr>
          <w:rFonts w:cs="Helvetica"/>
          <w:color w:val="000000" w:themeColor="text1"/>
        </w:rPr>
        <w:instrText xml:space="preserve"> ADDIN EN.CITE </w:instrText>
      </w:r>
      <w:r w:rsidR="00CF13EF">
        <w:rPr>
          <w:rFonts w:cs="Helvetica"/>
          <w:color w:val="000000" w:themeColor="text1"/>
        </w:rPr>
        <w:fldChar w:fldCharType="begin">
          <w:fldData xml:space="preserve">PEVuZE5vdGU+PENpdGU+PEF1dGhvcj5MYXVyZW50PC9BdXRob3I+PFllYXI+MjAwNjwvWWVhcj48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</w:fldData>
        </w:fldChar>
      </w:r>
      <w:r w:rsidR="00CF13EF">
        <w:rPr>
          <w:rFonts w:cs="Helvetica"/>
          <w:color w:val="000000" w:themeColor="text1"/>
        </w:rPr>
        <w:instrText xml:space="preserve"> ADDIN EN.CITE.DATA </w:instrText>
      </w:r>
      <w:r w:rsidR="00CF13EF">
        <w:rPr>
          <w:rFonts w:cs="Helvetica"/>
          <w:color w:val="000000" w:themeColor="text1"/>
        </w:rPr>
      </w:r>
      <w:r w:rsidR="00CF13EF">
        <w:rPr>
          <w:rFonts w:cs="Helvetica"/>
          <w:color w:val="000000" w:themeColor="text1"/>
        </w:rPr>
        <w:fldChar w:fldCharType="end"/>
      </w:r>
      <w:r w:rsidR="00CF13EF">
        <w:rPr>
          <w:rFonts w:cs="Helvetica"/>
          <w:color w:val="000000" w:themeColor="text1"/>
        </w:rPr>
      </w:r>
      <w:r w:rsidR="00CF13EF">
        <w:rPr>
          <w:rFonts w:cs="Helvetica"/>
          <w:color w:val="000000" w:themeColor="text1"/>
        </w:rPr>
        <w:fldChar w:fldCharType="separate"/>
      </w:r>
      <w:r w:rsidR="00CF13EF" w:rsidRPr="00D10BCC">
        <w:rPr>
          <w:rFonts w:cs="Helvetica"/>
          <w:noProof/>
          <w:color w:val="000000" w:themeColor="text1"/>
          <w:vertAlign w:val="superscript"/>
        </w:rPr>
        <w:t>2</w:t>
      </w:r>
      <w:r w:rsidR="00CF13EF">
        <w:rPr>
          <w:rFonts w:cs="Helvetica"/>
          <w:color w:val="000000" w:themeColor="text1"/>
        </w:rPr>
        <w:fldChar w:fldCharType="end"/>
      </w:r>
      <w:r w:rsidR="00CF13EF">
        <w:rPr>
          <w:rFonts w:cs="Helvetica"/>
          <w:color w:val="000000" w:themeColor="text1"/>
        </w:rPr>
        <w:t>.</w:t>
      </w:r>
    </w:p>
    <w:p w14:paraId="7CFB0F84" w14:textId="77777777" w:rsidR="00D05180" w:rsidRDefault="00D05180" w:rsidP="00D05180">
      <w:pPr>
        <w:spacing w:after="0" w:line="480" w:lineRule="auto"/>
        <w:jc w:val="both"/>
        <w:rPr>
          <w:rFonts w:cs="Helvetica"/>
          <w:color w:val="000000" w:themeColor="text1"/>
        </w:rPr>
      </w:pPr>
    </w:p>
    <w:p w14:paraId="4B723F48" w14:textId="589113A3" w:rsidR="00D05180" w:rsidRDefault="00F35B07" w:rsidP="000C2C17">
      <w:pPr>
        <w:spacing w:after="0" w:line="480" w:lineRule="auto"/>
        <w:jc w:val="both"/>
        <w:rPr>
          <w:rFonts w:cs="Helvetica"/>
          <w:color w:val="000000" w:themeColor="text1"/>
        </w:rPr>
      </w:pPr>
      <w:r>
        <w:rPr>
          <w:rFonts w:cs="Helvetica"/>
          <w:color w:val="000000" w:themeColor="text1"/>
        </w:rPr>
        <w:t xml:space="preserve">Estimates of MDC </w:t>
      </w:r>
      <w:r w:rsidR="006E21E0">
        <w:rPr>
          <w:rFonts w:cs="Helvetica"/>
          <w:color w:val="000000" w:themeColor="text1"/>
        </w:rPr>
        <w:t xml:space="preserve">permit </w:t>
      </w:r>
      <w:r w:rsidR="00042B1E">
        <w:rPr>
          <w:rFonts w:cs="Helvetica"/>
          <w:color w:val="000000" w:themeColor="text1"/>
        </w:rPr>
        <w:t>practitioners</w:t>
      </w:r>
      <w:r w:rsidR="006E21E0">
        <w:rPr>
          <w:rFonts w:cs="Helvetica"/>
          <w:color w:val="000000" w:themeColor="text1"/>
        </w:rPr>
        <w:t xml:space="preserve"> to </w:t>
      </w:r>
      <w:r w:rsidR="000009F7">
        <w:rPr>
          <w:rFonts w:cs="Helvetica"/>
          <w:color w:val="000000" w:themeColor="text1"/>
        </w:rPr>
        <w:t>evaluate</w:t>
      </w:r>
      <w:r w:rsidR="006E21E0">
        <w:rPr>
          <w:rFonts w:cs="Helvetica"/>
          <w:color w:val="000000" w:themeColor="text1"/>
        </w:rPr>
        <w:t xml:space="preserve"> whether </w:t>
      </w:r>
      <w:r w:rsidR="0067142E">
        <w:rPr>
          <w:rFonts w:cs="Helvetica"/>
          <w:color w:val="000000" w:themeColor="text1"/>
        </w:rPr>
        <w:t>change</w:t>
      </w:r>
      <w:r w:rsidR="000009F7">
        <w:rPr>
          <w:rFonts w:cs="Helvetica"/>
          <w:color w:val="000000" w:themeColor="text1"/>
        </w:rPr>
        <w:t>s</w:t>
      </w:r>
      <w:r w:rsidR="0067142E">
        <w:rPr>
          <w:rFonts w:cs="Helvetica"/>
          <w:color w:val="000000" w:themeColor="text1"/>
        </w:rPr>
        <w:t xml:space="preserve"> in PWV for a</w:t>
      </w:r>
      <w:r w:rsidR="006161C1">
        <w:rPr>
          <w:rFonts w:cs="Helvetica"/>
          <w:color w:val="000000" w:themeColor="text1"/>
        </w:rPr>
        <w:t xml:space="preserve"> given</w:t>
      </w:r>
      <w:r w:rsidR="0067142E">
        <w:rPr>
          <w:rFonts w:cs="Helvetica"/>
          <w:color w:val="000000" w:themeColor="text1"/>
        </w:rPr>
        <w:t xml:space="preserve"> individual</w:t>
      </w:r>
      <w:r w:rsidR="000009F7">
        <w:rPr>
          <w:rFonts w:cs="Helvetica"/>
          <w:color w:val="000000" w:themeColor="text1"/>
        </w:rPr>
        <w:t xml:space="preserve"> are true, or </w:t>
      </w:r>
      <w:r w:rsidR="004564FF">
        <w:rPr>
          <w:rFonts w:cs="Helvetica"/>
          <w:color w:val="000000" w:themeColor="text1"/>
        </w:rPr>
        <w:t>beyond measurement variation.</w:t>
      </w:r>
      <w:r w:rsidR="00B31451">
        <w:rPr>
          <w:rFonts w:cs="Helvetica"/>
          <w:color w:val="000000" w:themeColor="text1"/>
        </w:rPr>
        <w:t xml:space="preserve"> </w:t>
      </w:r>
      <w:r w:rsidR="002A6C67">
        <w:rPr>
          <w:rFonts w:cs="Helvetica"/>
          <w:color w:val="000000" w:themeColor="text1"/>
        </w:rPr>
        <w:t>Our study suggests</w:t>
      </w:r>
      <w:r w:rsidR="00F414B9">
        <w:rPr>
          <w:rFonts w:cs="Helvetica"/>
          <w:color w:val="000000" w:themeColor="text1"/>
        </w:rPr>
        <w:t xml:space="preserve"> that the</w:t>
      </w:r>
      <w:r w:rsidR="002A6C67">
        <w:rPr>
          <w:rFonts w:cs="Helvetica"/>
          <w:color w:val="000000" w:themeColor="text1"/>
        </w:rPr>
        <w:t xml:space="preserve"> </w:t>
      </w:r>
      <w:proofErr w:type="spellStart"/>
      <w:r w:rsidR="006161C1">
        <w:rPr>
          <w:rFonts w:cs="Helvetica"/>
          <w:color w:val="000000" w:themeColor="text1"/>
        </w:rPr>
        <w:t>af</w:t>
      </w:r>
      <w:proofErr w:type="spellEnd"/>
      <w:r w:rsidR="006161C1">
        <w:rPr>
          <w:rFonts w:cs="Helvetica"/>
          <w:color w:val="000000" w:themeColor="text1"/>
        </w:rPr>
        <w:t>-SG must increase</w:t>
      </w:r>
      <w:r w:rsidR="00F414B9">
        <w:rPr>
          <w:rFonts w:cs="Helvetica"/>
          <w:color w:val="000000" w:themeColor="text1"/>
        </w:rPr>
        <w:t xml:space="preserve"> or </w:t>
      </w:r>
      <w:r w:rsidR="006161C1">
        <w:rPr>
          <w:rFonts w:cs="Helvetica"/>
          <w:color w:val="000000" w:themeColor="text1"/>
        </w:rPr>
        <w:t xml:space="preserve">decrease by </w:t>
      </w:r>
      <w:r w:rsidR="00B31451">
        <w:rPr>
          <w:rFonts w:cs="Helvetica"/>
          <w:color w:val="000000" w:themeColor="text1"/>
        </w:rPr>
        <w:t>0.22</w:t>
      </w:r>
      <w:r w:rsidR="006161C1">
        <w:rPr>
          <w:rFonts w:cs="Helvetica"/>
          <w:color w:val="000000" w:themeColor="text1"/>
        </w:rPr>
        <w:t xml:space="preserve"> (unitless) to</w:t>
      </w:r>
      <w:r w:rsidR="00B31451">
        <w:rPr>
          <w:rFonts w:cs="Helvetica"/>
          <w:color w:val="000000" w:themeColor="text1"/>
        </w:rPr>
        <w:t xml:space="preserve"> exceed measurement variation.</w:t>
      </w:r>
      <w:r w:rsidR="00C729F2">
        <w:rPr>
          <w:rFonts w:cs="Helvetica"/>
          <w:color w:val="000000" w:themeColor="text1"/>
        </w:rPr>
        <w:t xml:space="preserve"> </w:t>
      </w:r>
      <w:r w:rsidR="00670983">
        <w:rPr>
          <w:rFonts w:cs="Helvetica"/>
          <w:color w:val="000000" w:themeColor="text1"/>
        </w:rPr>
        <w:t>Importantly, t</w:t>
      </w:r>
      <w:r w:rsidR="005272BF">
        <w:rPr>
          <w:rFonts w:cs="Helvetica"/>
          <w:color w:val="000000" w:themeColor="text1"/>
        </w:rPr>
        <w:t xml:space="preserve">he relative change required </w:t>
      </w:r>
      <w:r w:rsidR="00670983">
        <w:rPr>
          <w:rFonts w:cs="Helvetica"/>
          <w:color w:val="000000" w:themeColor="text1"/>
        </w:rPr>
        <w:t xml:space="preserve">for </w:t>
      </w:r>
      <w:proofErr w:type="spellStart"/>
      <w:r w:rsidR="00670983">
        <w:rPr>
          <w:rFonts w:cs="Helvetica"/>
          <w:color w:val="000000" w:themeColor="text1"/>
        </w:rPr>
        <w:t>af</w:t>
      </w:r>
      <w:proofErr w:type="spellEnd"/>
      <w:r w:rsidR="00670983">
        <w:rPr>
          <w:rFonts w:cs="Helvetica"/>
          <w:color w:val="000000" w:themeColor="text1"/>
        </w:rPr>
        <w:t xml:space="preserve">-SG </w:t>
      </w:r>
      <w:r w:rsidR="00042B1E">
        <w:rPr>
          <w:rFonts w:cs="Helvetica"/>
          <w:color w:val="000000" w:themeColor="text1"/>
        </w:rPr>
        <w:t>(</w:t>
      </w:r>
      <w:r w:rsidR="00C729F2">
        <w:rPr>
          <w:rFonts w:cs="Helvetica"/>
          <w:color w:val="000000" w:themeColor="text1"/>
        </w:rPr>
        <w:t>13.8%</w:t>
      </w:r>
      <w:r w:rsidR="00042B1E">
        <w:rPr>
          <w:rFonts w:cs="Helvetica"/>
          <w:color w:val="000000" w:themeColor="text1"/>
        </w:rPr>
        <w:t>)</w:t>
      </w:r>
      <w:r w:rsidR="004564FF">
        <w:rPr>
          <w:rFonts w:cs="Helvetica"/>
          <w:color w:val="000000" w:themeColor="text1"/>
        </w:rPr>
        <w:t xml:space="preserve"> in the present study</w:t>
      </w:r>
      <w:r w:rsidR="00C729F2">
        <w:rPr>
          <w:rFonts w:cs="Helvetica"/>
          <w:color w:val="000000" w:themeColor="text1"/>
        </w:rPr>
        <w:t xml:space="preserve"> was similar to </w:t>
      </w:r>
      <w:proofErr w:type="spellStart"/>
      <w:r w:rsidR="00C729F2">
        <w:rPr>
          <w:rFonts w:cs="Helvetica"/>
          <w:color w:val="000000" w:themeColor="text1"/>
        </w:rPr>
        <w:t>cfPWV</w:t>
      </w:r>
      <w:proofErr w:type="spellEnd"/>
      <w:r w:rsidR="00C729F2">
        <w:rPr>
          <w:rFonts w:cs="Helvetica"/>
          <w:color w:val="000000" w:themeColor="text1"/>
        </w:rPr>
        <w:t xml:space="preserve"> (14.2%)</w:t>
      </w:r>
      <w:r w:rsidR="00845250">
        <w:rPr>
          <w:rFonts w:cs="Helvetica"/>
          <w:color w:val="000000" w:themeColor="text1"/>
        </w:rPr>
        <w:t>, a criterion measure.</w:t>
      </w:r>
      <w:r w:rsidR="00762512">
        <w:rPr>
          <w:rFonts w:cs="Helvetica"/>
          <w:color w:val="000000" w:themeColor="text1"/>
        </w:rPr>
        <w:t xml:space="preserve"> </w:t>
      </w:r>
      <w:r w:rsidR="002270A6">
        <w:rPr>
          <w:rFonts w:cs="Helvetica"/>
          <w:color w:val="000000" w:themeColor="text1"/>
        </w:rPr>
        <w:t xml:space="preserve">As a final consideration, </w:t>
      </w:r>
      <w:r w:rsidR="00E838FF">
        <w:rPr>
          <w:rFonts w:cs="Helvetica"/>
          <w:color w:val="000000" w:themeColor="text1"/>
        </w:rPr>
        <w:t xml:space="preserve">the arterial </w:t>
      </w:r>
      <w:r w:rsidR="00DB5B69">
        <w:rPr>
          <w:rFonts w:cs="Helvetica"/>
          <w:color w:val="000000" w:themeColor="text1"/>
        </w:rPr>
        <w:t>stiffness gradient can be calculat</w:t>
      </w:r>
      <w:r w:rsidR="002A6C67">
        <w:rPr>
          <w:rFonts w:cs="Helvetica"/>
          <w:color w:val="000000" w:themeColor="text1"/>
        </w:rPr>
        <w:t>ed as</w:t>
      </w:r>
      <w:r w:rsidR="00DB5B69">
        <w:rPr>
          <w:rFonts w:cs="Helvetica"/>
          <w:color w:val="000000" w:themeColor="text1"/>
        </w:rPr>
        <w:t xml:space="preserve"> the relative</w:t>
      </w:r>
      <w:r w:rsidR="00DB5B69">
        <w:rPr>
          <w:rFonts w:cs="Helvetica"/>
          <w:color w:val="000000" w:themeColor="text1"/>
        </w:rPr>
        <w:fldChar w:fldCharType="begin">
          <w:fldData xml:space="preserve">PEVuZE5vdGU+PENpdGU+PEF1dGhvcj5Gb3J0aWVyPC9BdXRob3I+PFllYXI+MjAxNTwvWWVhcj48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==
</w:fldData>
        </w:fldChar>
      </w:r>
      <w:r w:rsidR="00D05180">
        <w:rPr>
          <w:rFonts w:cs="Helvetica"/>
          <w:color w:val="000000" w:themeColor="text1"/>
        </w:rPr>
        <w:instrText xml:space="preserve"> ADDIN EN.CITE </w:instrText>
      </w:r>
      <w:r w:rsidR="00D05180">
        <w:rPr>
          <w:rFonts w:cs="Helvetica"/>
          <w:color w:val="000000" w:themeColor="text1"/>
        </w:rPr>
        <w:fldChar w:fldCharType="begin">
          <w:fldData xml:space="preserve">PEVuZE5vdGU+PENpdGU+PEF1dGhvcj5Gb3J0aWVyPC9BdXRob3I+PFllYXI+MjAxNTwvWWVhcj48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==
</w:fldData>
        </w:fldChar>
      </w:r>
      <w:r w:rsidR="00D05180">
        <w:rPr>
          <w:rFonts w:cs="Helvetica"/>
          <w:color w:val="000000" w:themeColor="text1"/>
        </w:rPr>
        <w:instrText xml:space="preserve"> ADDIN EN.CITE.DATA </w:instrText>
      </w:r>
      <w:r w:rsidR="00D05180">
        <w:rPr>
          <w:rFonts w:cs="Helvetica"/>
          <w:color w:val="000000" w:themeColor="text1"/>
        </w:rPr>
      </w:r>
      <w:r w:rsidR="00D05180">
        <w:rPr>
          <w:rFonts w:cs="Helvetica"/>
          <w:color w:val="000000" w:themeColor="text1"/>
        </w:rPr>
        <w:fldChar w:fldCharType="end"/>
      </w:r>
      <w:r w:rsidR="00DB5B69">
        <w:rPr>
          <w:rFonts w:cs="Helvetica"/>
          <w:color w:val="000000" w:themeColor="text1"/>
        </w:rPr>
      </w:r>
      <w:r w:rsidR="00DB5B69">
        <w:rPr>
          <w:rFonts w:cs="Helvetica"/>
          <w:color w:val="000000" w:themeColor="text1"/>
        </w:rPr>
        <w:fldChar w:fldCharType="separate"/>
      </w:r>
      <w:r w:rsidR="00D05180" w:rsidRPr="00D05180">
        <w:rPr>
          <w:rFonts w:cs="Helvetica"/>
          <w:noProof/>
          <w:color w:val="000000" w:themeColor="text1"/>
          <w:vertAlign w:val="superscript"/>
        </w:rPr>
        <w:t>3,4</w:t>
      </w:r>
      <w:r w:rsidR="00DB5B69">
        <w:rPr>
          <w:rFonts w:cs="Helvetica"/>
          <w:color w:val="000000" w:themeColor="text1"/>
        </w:rPr>
        <w:fldChar w:fldCharType="end"/>
      </w:r>
      <w:r w:rsidR="00DB5B69">
        <w:rPr>
          <w:rFonts w:cs="Helvetica"/>
          <w:color w:val="000000" w:themeColor="text1"/>
        </w:rPr>
        <w:t xml:space="preserve"> </w:t>
      </w:r>
      <w:r w:rsidR="002A6C67">
        <w:rPr>
          <w:rFonts w:cs="Helvetica"/>
          <w:color w:val="000000" w:themeColor="text1"/>
        </w:rPr>
        <w:t>or</w:t>
      </w:r>
      <w:r w:rsidR="00DB5B69">
        <w:rPr>
          <w:rFonts w:cs="Helvetica"/>
          <w:color w:val="000000" w:themeColor="text1"/>
        </w:rPr>
        <w:t xml:space="preserve"> absolute</w:t>
      </w:r>
      <w:r w:rsidR="007B0297">
        <w:rPr>
          <w:rFonts w:cs="Helvetica"/>
          <w:color w:val="000000" w:themeColor="text1"/>
        </w:rPr>
        <w:fldChar w:fldCharType="begin"/>
      </w:r>
      <w:r w:rsidR="00D05180">
        <w:rPr>
          <w:rFonts w:cs="Helvetica"/>
          <w:color w:val="000000" w:themeColor="text1"/>
        </w:rPr>
        <w:instrText xml:space="preserve"> ADDIN EN.CITE &lt;EndNote&gt;&lt;Cite&gt;&lt;Author&gt;Beltrami&lt;/Author&gt;&lt;Year&gt;2019&lt;/Year&gt;&lt;RecNum&gt;3912&lt;/RecNum&gt;&lt;DisplayText&gt;&lt;style face="superscript"&gt;6&lt;/style&gt;&lt;/DisplayText&gt;&lt;record&gt;&lt;rec-number&gt;3912&lt;/rec-number&gt;&lt;foreign-keys&gt;&lt;key app="EN" db-id="ddarvd9dlw5sxeeffdlv2p25vr5zw9a0srss" timestamp="1610548304"&gt;3912&lt;/key&gt;&lt;/foreign-keys&gt;&lt;ref-type name="Journal Article"&gt;17&lt;/ref-type&gt;&lt;contributors&gt;&lt;authors&gt;&lt;author&gt;Beltrami, F. G.&lt;/author&gt;&lt;author&gt;Mzee, D.&lt;/author&gt;&lt;author&gt;Spengler, C. M.&lt;/author&gt;&lt;/authors&gt;&lt;/contributors&gt;&lt;auth-address&gt;Exercise Physiology Lab, Institute of Human Movement Sciences and Sport, ETH Zurich, Zurich, Switzerland.&amp;#xD;Zurich Center for Integrative Human Physiology (ZIHP), University of Zurich, Zurich, Switzerland.&lt;/auth-address&gt;&lt;titles&gt;&lt;title&gt;Multi-Segment Indexes of Arterial Stiffness Show Lower Repeatability Than Carotid-Femoral Pulse Wave Velocity or Systolic Blood Pressure&lt;/title&gt;&lt;secondary-title&gt;Am J Hypertens&lt;/secondary-title&gt;&lt;/titles&gt;&lt;periodical&gt;&lt;full-title&gt;Am J Hypertens&lt;/full-title&gt;&lt;/periodical&gt;&lt;pages&gt;245-248&lt;/pages&gt;&lt;volume&gt;32&lt;/volume&gt;&lt;number&gt;3&lt;/number&gt;&lt;edition&gt;2018/11/13&lt;/edition&gt;&lt;keywords&gt;&lt;keyword&gt;Adult&lt;/keyword&gt;&lt;keyword&gt;Blood Pressure&lt;/keyword&gt;&lt;keyword&gt;*Carotid-Femoral Pulse Wave Velocity&lt;/keyword&gt;&lt;keyword&gt;Female&lt;/keyword&gt;&lt;keyword&gt;Healthy Volunteers&lt;/keyword&gt;&lt;keyword&gt;Humans&lt;/keyword&gt;&lt;keyword&gt;Male&lt;/keyword&gt;&lt;keyword&gt;Reproducibility of Results&lt;/keyword&gt;&lt;keyword&gt;*Vascular Stiffness&lt;/keyword&gt;&lt;keyword&gt;Young Adult&lt;/keyword&gt;&lt;/keywords&gt;&lt;dates&gt;&lt;year&gt;2019&lt;/year&gt;&lt;pub-dates&gt;&lt;date&gt;Feb 12&lt;/date&gt;&lt;/pub-dates&gt;&lt;/dates&gt;&lt;isbn&gt;1941-7225 (Electronic)&amp;#xD;0895-7061 (Linking)&lt;/isbn&gt;&lt;accession-num&gt;30418483&lt;/accession-num&gt;&lt;urls&gt;&lt;related-urls&gt;&lt;url&gt;https://www.ncbi.nlm.nih.gov/pubmed/30418483&lt;/url&gt;&lt;/related-urls&gt;&lt;/urls&gt;&lt;electronic-resource-num&gt;10.1093/ajh/hpy167&lt;/electronic-resource-num&gt;&lt;/record&gt;&lt;/Cite&gt;&lt;/EndNote&gt;</w:instrText>
      </w:r>
      <w:r w:rsidR="007B0297">
        <w:rPr>
          <w:rFonts w:cs="Helvetica"/>
          <w:color w:val="000000" w:themeColor="text1"/>
        </w:rPr>
        <w:fldChar w:fldCharType="separate"/>
      </w:r>
      <w:r w:rsidR="00D05180" w:rsidRPr="00D05180">
        <w:rPr>
          <w:rFonts w:cs="Helvetica"/>
          <w:noProof/>
          <w:color w:val="000000" w:themeColor="text1"/>
          <w:vertAlign w:val="superscript"/>
        </w:rPr>
        <w:t>6</w:t>
      </w:r>
      <w:r w:rsidR="007B0297">
        <w:rPr>
          <w:rFonts w:cs="Helvetica"/>
          <w:color w:val="000000" w:themeColor="text1"/>
        </w:rPr>
        <w:fldChar w:fldCharType="end"/>
      </w:r>
      <w:r w:rsidR="00DB5B69">
        <w:rPr>
          <w:rFonts w:cs="Helvetica"/>
          <w:color w:val="000000" w:themeColor="text1"/>
        </w:rPr>
        <w:t xml:space="preserve"> difference between central and peripheral arterial stiffness</w:t>
      </w:r>
      <w:r w:rsidR="00AC4286">
        <w:rPr>
          <w:rFonts w:cs="Helvetica"/>
          <w:color w:val="000000" w:themeColor="text1"/>
        </w:rPr>
        <w:t>. Although</w:t>
      </w:r>
      <w:r w:rsidR="00E838FF">
        <w:rPr>
          <w:rFonts w:cs="Helvetica"/>
          <w:color w:val="000000" w:themeColor="text1"/>
        </w:rPr>
        <w:t xml:space="preserve"> </w:t>
      </w:r>
      <w:proofErr w:type="spellStart"/>
      <w:r w:rsidR="00E838FF">
        <w:rPr>
          <w:rFonts w:cs="Helvetica"/>
          <w:color w:val="000000" w:themeColor="text1"/>
        </w:rPr>
        <w:t>af</w:t>
      </w:r>
      <w:proofErr w:type="spellEnd"/>
      <w:r w:rsidR="00E838FF">
        <w:rPr>
          <w:rFonts w:cs="Helvetica"/>
          <w:color w:val="000000" w:themeColor="text1"/>
        </w:rPr>
        <w:t>-SG</w:t>
      </w:r>
      <w:r w:rsidR="00E838FF" w:rsidRPr="00140FE3">
        <w:rPr>
          <w:rFonts w:cs="Helvetica"/>
          <w:color w:val="000000" w:themeColor="text1"/>
          <w:vertAlign w:val="subscript"/>
        </w:rPr>
        <w:t>ABS</w:t>
      </w:r>
      <w:r w:rsidR="00AC4286">
        <w:rPr>
          <w:rFonts w:cs="Helvetica"/>
          <w:color w:val="000000" w:themeColor="text1"/>
          <w:vertAlign w:val="subscript"/>
        </w:rPr>
        <w:t xml:space="preserve"> </w:t>
      </w:r>
      <w:r w:rsidR="00140FE3">
        <w:rPr>
          <w:rFonts w:cs="Helvetica"/>
          <w:color w:val="000000" w:themeColor="text1"/>
        </w:rPr>
        <w:t>demonstrated a comparable ICC</w:t>
      </w:r>
      <w:r w:rsidR="00685AF7">
        <w:rPr>
          <w:rFonts w:cs="Helvetica"/>
          <w:color w:val="000000" w:themeColor="text1"/>
        </w:rPr>
        <w:t xml:space="preserve">, </w:t>
      </w:r>
      <w:r w:rsidR="00140FE3">
        <w:rPr>
          <w:rFonts w:cs="Helvetica"/>
          <w:color w:val="000000" w:themeColor="text1"/>
        </w:rPr>
        <w:t>it had an MDC% more than two-fold larger than that of</w:t>
      </w:r>
      <w:r w:rsidR="00CB0443">
        <w:rPr>
          <w:rFonts w:cs="Helvetica"/>
          <w:color w:val="000000" w:themeColor="text1"/>
        </w:rPr>
        <w:t xml:space="preserve"> </w:t>
      </w:r>
      <w:proofErr w:type="spellStart"/>
      <w:r w:rsidR="00140FE3">
        <w:rPr>
          <w:rFonts w:cs="Helvetica"/>
          <w:color w:val="000000" w:themeColor="text1"/>
        </w:rPr>
        <w:t>af</w:t>
      </w:r>
      <w:proofErr w:type="spellEnd"/>
      <w:r w:rsidR="00140FE3">
        <w:rPr>
          <w:rFonts w:cs="Helvetica"/>
          <w:color w:val="000000" w:themeColor="text1"/>
        </w:rPr>
        <w:t>-SG</w:t>
      </w:r>
      <w:r w:rsidR="002A6C67">
        <w:rPr>
          <w:rFonts w:cs="Helvetica"/>
          <w:color w:val="000000" w:themeColor="text1"/>
        </w:rPr>
        <w:t xml:space="preserve">. </w:t>
      </w:r>
      <w:r w:rsidR="00685AF7">
        <w:rPr>
          <w:rFonts w:cs="Helvetica"/>
          <w:color w:val="000000" w:themeColor="text1"/>
        </w:rPr>
        <w:t>This finding is consistent to that reported for the ab-SG</w:t>
      </w:r>
      <w:r w:rsidR="00685AF7">
        <w:rPr>
          <w:rFonts w:cs="Helvetica"/>
          <w:color w:val="000000" w:themeColor="text1"/>
        </w:rPr>
        <w:fldChar w:fldCharType="begin"/>
      </w:r>
      <w:r w:rsidR="00D05180">
        <w:rPr>
          <w:rFonts w:cs="Helvetica"/>
          <w:color w:val="000000" w:themeColor="text1"/>
        </w:rPr>
        <w:instrText xml:space="preserve"> ADDIN EN.CITE &lt;EndNote&gt;&lt;Cite&gt;&lt;Author&gt;Beltrami&lt;/Author&gt;&lt;Year&gt;2019&lt;/Year&gt;&lt;RecNum&gt;3912&lt;/RecNum&gt;&lt;DisplayText&gt;&lt;style face="superscript"&gt;6&lt;/style&gt;&lt;/DisplayText&gt;&lt;record&gt;&lt;rec-number&gt;3912&lt;/rec-number&gt;&lt;foreign-keys&gt;&lt;key app="EN" db-id="ddarvd9dlw5sxeeffdlv2p25vr5zw9a0srss" timestamp="1610548304"&gt;3912&lt;/key&gt;&lt;/foreign-keys&gt;&lt;ref-type name="Journal Article"&gt;17&lt;/ref-type&gt;&lt;contributors&gt;&lt;authors&gt;&lt;author&gt;Beltrami, F. G.&lt;/author&gt;&lt;author&gt;Mzee, D.&lt;/author&gt;&lt;author&gt;Spengler, C. M.&lt;/author&gt;&lt;/authors&gt;&lt;/contributors&gt;&lt;auth-address&gt;Exercise Physiology Lab, Institute of Human Movement Sciences and Sport, ETH Zurich, Zurich, Switzerland.&amp;#xD;Zurich Center for Integrative Human Physiology (ZIHP), University of Zurich, Zurich, Switzerland.&lt;/auth-address&gt;&lt;titles&gt;&lt;title&gt;Multi-Segment Indexes of Arterial Stiffness Show Lower Repeatability Than Carotid-Femoral Pulse Wave Velocity or Systolic Blood Pressure&lt;/title&gt;&lt;secondary-title&gt;Am J Hypertens&lt;/secondary-title&gt;&lt;/titles&gt;&lt;periodical&gt;&lt;full-title&gt;Am J Hypertens&lt;/full-title&gt;&lt;/periodical&gt;&lt;pages&gt;245-248&lt;/pages&gt;&lt;volume&gt;32&lt;/volume&gt;&lt;number&gt;3&lt;/number&gt;&lt;edition&gt;2018/11/13&lt;/edition&gt;&lt;keywords&gt;&lt;keyword&gt;Adult&lt;/keyword&gt;&lt;keyword&gt;Blood Pressure&lt;/keyword&gt;&lt;keyword&gt;*Carotid-Femoral Pulse Wave Velocity&lt;/keyword&gt;&lt;keyword&gt;Female&lt;/keyword&gt;&lt;keyword&gt;Healthy Volunteers&lt;/keyword&gt;&lt;keyword&gt;Humans&lt;/keyword&gt;&lt;keyword&gt;Male&lt;/keyword&gt;&lt;keyword&gt;Reproducibility of Results&lt;/keyword&gt;&lt;keyword&gt;*Vascular Stiffness&lt;/keyword&gt;&lt;keyword&gt;Young Adult&lt;/keyword&gt;&lt;/keywords&gt;&lt;dates&gt;&lt;year&gt;2019&lt;/year&gt;&lt;pub-dates&gt;&lt;date&gt;Feb 12&lt;/date&gt;&lt;/pub-dates&gt;&lt;/dates&gt;&lt;isbn&gt;1941-7225 (Electronic)&amp;#xD;0895-7061 (Linking)&lt;/isbn&gt;&lt;accession-num&gt;30418483&lt;/accession-num&gt;&lt;urls&gt;&lt;related-urls&gt;&lt;url&gt;https://www.ncbi.nlm.nih.gov/pubmed/30418483&lt;/url&gt;&lt;/related-urls&gt;&lt;/urls&gt;&lt;electronic-resource-num&gt;10.1093/ajh/hpy167&lt;/electronic-resource-num&gt;&lt;/record&gt;&lt;/Cite&gt;&lt;/EndNote&gt;</w:instrText>
      </w:r>
      <w:r w:rsidR="00685AF7">
        <w:rPr>
          <w:rFonts w:cs="Helvetica"/>
          <w:color w:val="000000" w:themeColor="text1"/>
        </w:rPr>
        <w:fldChar w:fldCharType="separate"/>
      </w:r>
      <w:r w:rsidR="00D05180" w:rsidRPr="00D05180">
        <w:rPr>
          <w:rFonts w:cs="Helvetica"/>
          <w:noProof/>
          <w:color w:val="000000" w:themeColor="text1"/>
          <w:vertAlign w:val="superscript"/>
        </w:rPr>
        <w:t>6</w:t>
      </w:r>
      <w:r w:rsidR="00685AF7">
        <w:rPr>
          <w:rFonts w:cs="Helvetica"/>
          <w:color w:val="000000" w:themeColor="text1"/>
        </w:rPr>
        <w:fldChar w:fldCharType="end"/>
      </w:r>
      <w:r w:rsidR="00685AF7">
        <w:rPr>
          <w:rFonts w:cs="Helvetica"/>
          <w:color w:val="000000" w:themeColor="text1"/>
        </w:rPr>
        <w:t xml:space="preserve"> and suggests that r</w:t>
      </w:r>
      <w:r w:rsidR="00CB0443">
        <w:rPr>
          <w:rFonts w:cs="Helvetica"/>
          <w:color w:val="000000" w:themeColor="text1"/>
        </w:rPr>
        <w:t xml:space="preserve">elative measures </w:t>
      </w:r>
      <w:r w:rsidR="00563B0B">
        <w:rPr>
          <w:rFonts w:cs="Helvetica"/>
          <w:color w:val="000000" w:themeColor="text1"/>
        </w:rPr>
        <w:t xml:space="preserve">of the arterial stiffness gradient are preferred to absolute measures. </w:t>
      </w:r>
      <w:bookmarkStart w:id="8" w:name="_Hlk44234152"/>
      <w:bookmarkEnd w:id="7"/>
    </w:p>
    <w:p w14:paraId="2E67D738" w14:textId="37EDF5E1" w:rsidR="00AA1D74" w:rsidRDefault="00AA1D74" w:rsidP="000C2C17">
      <w:pPr>
        <w:spacing w:after="0" w:line="480" w:lineRule="auto"/>
        <w:jc w:val="both"/>
        <w:rPr>
          <w:rFonts w:cs="Helvetica"/>
          <w:color w:val="000000" w:themeColor="text1"/>
        </w:rPr>
      </w:pPr>
    </w:p>
    <w:p w14:paraId="0AE933AA" w14:textId="4C9F0D91" w:rsidR="00932360" w:rsidRPr="006421FB" w:rsidRDefault="00AA1D74" w:rsidP="00AA1D74">
      <w:pPr>
        <w:spacing w:after="0" w:line="480" w:lineRule="auto"/>
        <w:jc w:val="both"/>
        <w:rPr>
          <w:rFonts w:cs="Arial"/>
          <w:color w:val="000000" w:themeColor="text1"/>
        </w:rPr>
      </w:pPr>
      <w:r>
        <w:rPr>
          <w:rFonts w:cs="Helvetica"/>
          <w:color w:val="000000" w:themeColor="text1"/>
        </w:rPr>
        <w:t>Regardless of approach, both the present study and that of Beltrami</w:t>
      </w:r>
      <w:r>
        <w:rPr>
          <w:rFonts w:cs="Helvetica"/>
          <w:color w:val="000000" w:themeColor="text1"/>
        </w:rPr>
        <w:fldChar w:fldCharType="begin"/>
      </w:r>
      <w:r>
        <w:rPr>
          <w:rFonts w:cs="Helvetica"/>
          <w:color w:val="000000" w:themeColor="text1"/>
        </w:rPr>
        <w:instrText xml:space="preserve"> ADDIN EN.CITE &lt;EndNote&gt;&lt;Cite&gt;&lt;Author&gt;Beltrami&lt;/Author&gt;&lt;Year&gt;2019&lt;/Year&gt;&lt;RecNum&gt;3912&lt;/RecNum&gt;&lt;DisplayText&gt;&lt;style face="superscript"&gt;6&lt;/style&gt;&lt;/DisplayText&gt;&lt;record&gt;&lt;rec-number&gt;3912&lt;/rec-number&gt;&lt;foreign-keys&gt;&lt;key app="EN" db-id="ddarvd9dlw5sxeeffdlv2p25vr5zw9a0srss" timestamp="1610548304"&gt;3912&lt;/key&gt;&lt;/foreign-keys&gt;&lt;ref-type name="Journal Article"&gt;17&lt;/ref-type&gt;&lt;contributors&gt;&lt;authors&gt;&lt;author&gt;Beltrami, F. G.&lt;/author&gt;&lt;author&gt;Mzee, D.&lt;/author&gt;&lt;author&gt;Spengler, C. M.&lt;/author&gt;&lt;/authors&gt;&lt;/contributors&gt;&lt;auth-address&gt;Exercise Physiology Lab, Institute of Human Movement Sciences and Sport, ETH Zurich, Zurich, Switzerland.&amp;#xD;Zurich Center for Integrative Human Physiology (ZIHP), University of Zurich, Zurich, Switzerland.&lt;/auth-address&gt;&lt;titles&gt;&lt;title&gt;Multi-Segment Indexes of Arterial Stiffness Show Lower Repeatability Than Carotid-Femoral Pulse Wave Velocity or Systolic Blood Pressure&lt;/title&gt;&lt;secondary-title&gt;Am J Hypertens&lt;/secondary-title&gt;&lt;/titles&gt;&lt;periodical&gt;&lt;full-title&gt;Am J Hypertens&lt;/full-title&gt;&lt;/periodical&gt;&lt;pages&gt;245-248&lt;/pages&gt;&lt;volume&gt;32&lt;/volume&gt;&lt;number&gt;3&lt;/number&gt;&lt;edition&gt;2018/11/13&lt;/edition&gt;&lt;keywords&gt;&lt;keyword&gt;Adult&lt;/keyword&gt;&lt;keyword&gt;Blood Pressure&lt;/keyword&gt;&lt;keyword&gt;*Carotid-Femoral Pulse Wave Velocity&lt;/keyword&gt;&lt;keyword&gt;Female&lt;/keyword&gt;&lt;keyword&gt;Healthy Volunteers&lt;/keyword&gt;&lt;keyword&gt;Humans&lt;/keyword&gt;&lt;keyword&gt;Male&lt;/keyword&gt;&lt;keyword&gt;Reproducibility of Results&lt;/keyword&gt;&lt;keyword&gt;*Vascular Stiffness&lt;/keyword&gt;&lt;keyword&gt;Young Adult&lt;/keyword&gt;&lt;/keywords&gt;&lt;dates&gt;&lt;year&gt;2019&lt;/year&gt;&lt;pub-dates&gt;&lt;date&gt;Feb 12&lt;/date&gt;&lt;/pub-dates&gt;&lt;/dates&gt;&lt;isbn&gt;1941-7225 (Electronic)&amp;#xD;0895-7061 (Linking)&lt;/isbn&gt;&lt;accession-num&gt;30418483&lt;/accession-num&gt;&lt;urls&gt;&lt;related-urls&gt;&lt;url&gt;https://www.ncbi.nlm.nih.gov/pubmed/30418483&lt;/url&gt;&lt;/related-urls&gt;&lt;/urls&gt;&lt;electronic-resource-num&gt;10.1093/ajh/hpy167&lt;/electronic-resource-num&gt;&lt;/record&gt;&lt;/Cite&gt;&lt;/EndNote&gt;</w:instrText>
      </w:r>
      <w:r>
        <w:rPr>
          <w:rFonts w:cs="Helvetica"/>
          <w:color w:val="000000" w:themeColor="text1"/>
        </w:rPr>
        <w:fldChar w:fldCharType="separate"/>
      </w:r>
      <w:r w:rsidRPr="00D05180">
        <w:rPr>
          <w:rFonts w:cs="Helvetica"/>
          <w:noProof/>
          <w:color w:val="000000" w:themeColor="text1"/>
          <w:vertAlign w:val="superscript"/>
        </w:rPr>
        <w:t>6</w:t>
      </w:r>
      <w:r>
        <w:rPr>
          <w:rFonts w:cs="Helvetica"/>
          <w:color w:val="000000" w:themeColor="text1"/>
        </w:rPr>
        <w:fldChar w:fldCharType="end"/>
      </w:r>
      <w:r>
        <w:rPr>
          <w:rFonts w:cs="Helvetica"/>
          <w:color w:val="000000" w:themeColor="text1"/>
        </w:rPr>
        <w:t xml:space="preserve"> reported lower reliability for arterial stiffness gradient measures than for the segmental PWV measures from which they were derived. A lower reliability is likely a consequence of the additional random and measurement error, as well as biological variability, that arises from combining PWV measures. Awareness of this phenomena is important, as although </w:t>
      </w:r>
      <w:proofErr w:type="spellStart"/>
      <w:r>
        <w:rPr>
          <w:rFonts w:cs="Helvetica"/>
          <w:color w:val="000000" w:themeColor="text1"/>
        </w:rPr>
        <w:t>cfPWV</w:t>
      </w:r>
      <w:proofErr w:type="spellEnd"/>
      <w:r>
        <w:rPr>
          <w:rFonts w:cs="Helvetica"/>
          <w:color w:val="000000" w:themeColor="text1"/>
        </w:rPr>
        <w:t xml:space="preserve"> and </w:t>
      </w:r>
      <w:proofErr w:type="spellStart"/>
      <w:r>
        <w:rPr>
          <w:rFonts w:cs="Helvetica"/>
          <w:color w:val="000000" w:themeColor="text1"/>
        </w:rPr>
        <w:t>faPWV</w:t>
      </w:r>
      <w:proofErr w:type="spellEnd"/>
      <w:r>
        <w:rPr>
          <w:rFonts w:cs="Helvetica"/>
          <w:color w:val="000000" w:themeColor="text1"/>
        </w:rPr>
        <w:t xml:space="preserve"> demonstrate good </w:t>
      </w:r>
      <w:r w:rsidRPr="006421FB">
        <w:rPr>
          <w:rFonts w:cs="Helvetica"/>
          <w:color w:val="000000" w:themeColor="text1"/>
        </w:rPr>
        <w:t>reliability in young healthy adults, their reliability has been reported to be poorer in older adults</w:t>
      </w:r>
      <w:r w:rsidRPr="006421FB">
        <w:rPr>
          <w:rFonts w:cs="Helvetica"/>
          <w:color w:val="000000" w:themeColor="text1"/>
        </w:rPr>
        <w:fldChar w:fldCharType="begin"/>
      </w:r>
      <w:r w:rsidRPr="006421FB">
        <w:rPr>
          <w:rFonts w:cs="Helvetica"/>
          <w:color w:val="000000" w:themeColor="text1"/>
        </w:rPr>
        <w:instrText xml:space="preserve"> ADDIN EN.CITE &lt;EndNote&gt;&lt;Cite&gt;&lt;Author&gt;Al-Qunaibet&lt;/Author&gt;&lt;Year&gt;2016&lt;/Year&gt;&lt;RecNum&gt;3885&lt;/RecNum&gt;&lt;DisplayText&gt;&lt;style face="superscript"&gt;10&lt;/style&gt;&lt;/DisplayText&gt;&lt;record&gt;&lt;rec-number&gt;3885&lt;/rec-number&gt;&lt;foreign-keys&gt;&lt;key app="EN" db-id="ddarvd9dlw5sxeeffdlv2p25vr5zw9a0srss" timestamp="1605887032"&gt;3885&lt;/key&gt;&lt;/foreign-keys&gt;&lt;ref-type name="Journal Article"&gt;17&lt;/ref-type&gt;&lt;contributors&gt;&lt;authors&gt;&lt;author&gt;Al-Qunaibet, A.&lt;/author&gt;&lt;author&gt;Meyer, M.L.&lt;/author&gt;&lt;author&gt;Couper, D.&lt;/author&gt;&lt;author&gt;Tanaka, T.&lt;/author&gt;&lt;author&gt;Cheng, S&lt;/author&gt;&lt;author&gt;Matsushita, K.&lt;/author&gt;&lt;author&gt;Folsom, A.R.&lt;/author&gt;&lt;author&gt;Heiss, G.&lt;/author&gt;&lt;/authors&gt;&lt;/contributors&gt;&lt;titles&gt;&lt;title&gt;Repeatability of Oscillometric Determinations of the Ankle-Brachial Index. The Atherosclerosis Risk in Communities (ARIC) Study&lt;/title&gt;&lt;secondary-title&gt;Angiology: Open Acess&lt;/secondary-title&gt;&lt;/titles&gt;&lt;periodical&gt;&lt;full-title&gt;Angiology: Open Acess&lt;/full-title&gt;&lt;/periodical&gt;&lt;volume&gt;4&lt;/volume&gt;&lt;number&gt;164&lt;/number&gt;&lt;dates&gt;&lt;year&gt;2016&lt;/year&gt;&lt;/dates&gt;&lt;urls&gt;&lt;/urls&gt;&lt;electronic-resource-num&gt;10.4172/2329-9495.1000164&lt;/electronic-resource-num&gt;&lt;/record&gt;&lt;/Cite&gt;&lt;/EndNote&gt;</w:instrText>
      </w:r>
      <w:r w:rsidRPr="006421FB">
        <w:rPr>
          <w:rFonts w:cs="Helvetica"/>
          <w:color w:val="000000" w:themeColor="text1"/>
        </w:rPr>
        <w:fldChar w:fldCharType="separate"/>
      </w:r>
      <w:r w:rsidRPr="006421FB">
        <w:rPr>
          <w:rFonts w:cs="Helvetica"/>
          <w:noProof/>
          <w:color w:val="000000" w:themeColor="text1"/>
          <w:vertAlign w:val="superscript"/>
        </w:rPr>
        <w:t>10</w:t>
      </w:r>
      <w:r w:rsidRPr="006421FB">
        <w:rPr>
          <w:rFonts w:cs="Helvetica"/>
          <w:color w:val="000000" w:themeColor="text1"/>
        </w:rPr>
        <w:fldChar w:fldCharType="end"/>
      </w:r>
      <w:r w:rsidR="00932360" w:rsidRPr="006421FB">
        <w:rPr>
          <w:rFonts w:cs="Arial"/>
          <w:color w:val="000000" w:themeColor="text1"/>
        </w:rPr>
        <w:t xml:space="preserve">. Indeed, a </w:t>
      </w:r>
      <w:r w:rsidR="00932360" w:rsidRPr="006421FB">
        <w:rPr>
          <w:rFonts w:cs="Arial"/>
          <w:color w:val="000000" w:themeColor="text1"/>
        </w:rPr>
        <w:lastRenderedPageBreak/>
        <w:t xml:space="preserve">limitation of this study is the recruitment of a relatively homogeneous group of young, healthy participants, limiting the overall generalizability of our findings to populations of varying age and health states. However, prior to clinical use, it is imperative to identify whether any inherent variability is caused by the technique itself and not a consequence cardiovascular pathology. A major strength is that this is the first study to determine the between-day reliability of the </w:t>
      </w:r>
      <w:proofErr w:type="spellStart"/>
      <w:r w:rsidR="00932360" w:rsidRPr="006421FB">
        <w:rPr>
          <w:rFonts w:cs="Arial"/>
          <w:color w:val="000000" w:themeColor="text1"/>
        </w:rPr>
        <w:t>af</w:t>
      </w:r>
      <w:proofErr w:type="spellEnd"/>
      <w:r w:rsidR="00932360" w:rsidRPr="006421FB">
        <w:rPr>
          <w:rFonts w:cs="Arial"/>
          <w:color w:val="000000" w:themeColor="text1"/>
        </w:rPr>
        <w:t>-SG, a novel marker of arterial health.</w:t>
      </w:r>
    </w:p>
    <w:p w14:paraId="2FA7EC23" w14:textId="77777777" w:rsidR="00D05180" w:rsidRDefault="00D05180" w:rsidP="000C2C17">
      <w:pPr>
        <w:spacing w:after="0" w:line="480" w:lineRule="auto"/>
        <w:jc w:val="both"/>
        <w:rPr>
          <w:rFonts w:cs="Helvetica"/>
          <w:color w:val="000000" w:themeColor="text1"/>
        </w:rPr>
      </w:pPr>
    </w:p>
    <w:p w14:paraId="7F55FEBE" w14:textId="75C86FCA" w:rsidR="00856557" w:rsidRDefault="006161C1" w:rsidP="000C2C17">
      <w:pPr>
        <w:spacing w:after="0" w:line="480" w:lineRule="auto"/>
        <w:jc w:val="both"/>
        <w:rPr>
          <w:rFonts w:cs="Arial"/>
          <w:lang w:val="en-GB"/>
        </w:rPr>
      </w:pPr>
      <w:r>
        <w:rPr>
          <w:rFonts w:cs="Arial"/>
          <w:lang w:val="en-GB"/>
        </w:rPr>
        <w:t>Acceptable</w:t>
      </w:r>
      <w:r w:rsidRPr="00D23FA4">
        <w:rPr>
          <w:rFonts w:cs="Arial"/>
          <w:lang w:val="en-GB"/>
        </w:rPr>
        <w:t xml:space="preserve"> </w:t>
      </w:r>
      <w:r w:rsidR="00D23FA4" w:rsidRPr="00D23FA4">
        <w:rPr>
          <w:rFonts w:cs="Arial"/>
          <w:lang w:val="en-GB"/>
        </w:rPr>
        <w:t>reliability of arterial health assessment tools</w:t>
      </w:r>
      <w:r w:rsidR="00D23FA4">
        <w:rPr>
          <w:rFonts w:cs="Arial"/>
          <w:lang w:val="en-GB"/>
        </w:rPr>
        <w:t xml:space="preserve"> is critical </w:t>
      </w:r>
      <w:r>
        <w:rPr>
          <w:rFonts w:cs="Arial"/>
          <w:lang w:val="en-GB"/>
        </w:rPr>
        <w:t xml:space="preserve">to </w:t>
      </w:r>
      <w:r w:rsidR="00D23FA4">
        <w:rPr>
          <w:rFonts w:cs="Arial"/>
          <w:lang w:val="en-GB"/>
        </w:rPr>
        <w:t>a</w:t>
      </w:r>
      <w:r w:rsidR="00101B01">
        <w:rPr>
          <w:rFonts w:cs="Arial"/>
          <w:lang w:val="en-GB"/>
        </w:rPr>
        <w:t>ccurate</w:t>
      </w:r>
      <w:r w:rsidR="00D23FA4">
        <w:rPr>
          <w:rFonts w:cs="Arial"/>
          <w:lang w:val="en-GB"/>
        </w:rPr>
        <w:t xml:space="preserve"> CVD risk stratification.</w:t>
      </w:r>
      <w:r w:rsidR="00101B01">
        <w:rPr>
          <w:rFonts w:cs="Arial"/>
          <w:lang w:val="en-GB"/>
        </w:rPr>
        <w:t xml:space="preserve"> The current study found that the </w:t>
      </w:r>
      <w:proofErr w:type="spellStart"/>
      <w:r w:rsidR="00101B01">
        <w:rPr>
          <w:rFonts w:cs="Arial"/>
          <w:lang w:val="en-GB"/>
        </w:rPr>
        <w:t>af</w:t>
      </w:r>
      <w:proofErr w:type="spellEnd"/>
      <w:r w:rsidR="00101B01">
        <w:rPr>
          <w:rFonts w:cs="Arial"/>
          <w:lang w:val="en-GB"/>
        </w:rPr>
        <w:t>-SG, a novel marker of arterial health, demonstrates good reliability</w:t>
      </w:r>
      <w:r w:rsidR="00A81C9B">
        <w:rPr>
          <w:rFonts w:cs="Arial"/>
          <w:lang w:val="en-GB"/>
        </w:rPr>
        <w:t xml:space="preserve">. </w:t>
      </w:r>
      <w:r w:rsidR="00101B01">
        <w:rPr>
          <w:rFonts w:cs="Arial"/>
          <w:lang w:val="en-GB"/>
        </w:rPr>
        <w:t xml:space="preserve">Whilst further research </w:t>
      </w:r>
      <w:bookmarkStart w:id="9" w:name="_GoBack"/>
      <w:bookmarkEnd w:id="9"/>
      <w:r w:rsidR="00101B01">
        <w:rPr>
          <w:rFonts w:cs="Arial"/>
          <w:lang w:val="en-GB"/>
        </w:rPr>
        <w:t xml:space="preserve">is needed to identify if </w:t>
      </w:r>
      <w:r w:rsidR="00362738">
        <w:rPr>
          <w:rFonts w:cs="Arial"/>
          <w:lang w:val="en-GB"/>
        </w:rPr>
        <w:t>the reliability is impacted by age or health states, the</w:t>
      </w:r>
      <w:r w:rsidR="00101B01">
        <w:rPr>
          <w:rFonts w:cs="Arial"/>
          <w:lang w:val="en-GB"/>
        </w:rPr>
        <w:t xml:space="preserve"> </w:t>
      </w:r>
      <w:proofErr w:type="spellStart"/>
      <w:r w:rsidR="00362738">
        <w:rPr>
          <w:rFonts w:cs="Arial"/>
          <w:lang w:val="en-GB"/>
        </w:rPr>
        <w:t>af</w:t>
      </w:r>
      <w:proofErr w:type="spellEnd"/>
      <w:r w:rsidR="00362738">
        <w:rPr>
          <w:rFonts w:cs="Arial"/>
          <w:lang w:val="en-GB"/>
        </w:rPr>
        <w:t xml:space="preserve">-SG is a promising tool that may assist </w:t>
      </w:r>
      <w:r w:rsidR="00101B01">
        <w:rPr>
          <w:rFonts w:cs="Arial"/>
          <w:lang w:val="en-GB"/>
        </w:rPr>
        <w:t xml:space="preserve">clinicians and epidemiological researchers in the identification </w:t>
      </w:r>
      <w:r w:rsidR="004564FF">
        <w:rPr>
          <w:rFonts w:cs="Arial"/>
          <w:lang w:val="en-GB"/>
        </w:rPr>
        <w:t>and stratification of</w:t>
      </w:r>
      <w:r w:rsidR="00101B01">
        <w:rPr>
          <w:rFonts w:cs="Arial"/>
          <w:lang w:val="en-GB"/>
        </w:rPr>
        <w:t xml:space="preserve"> CVD risk.     </w:t>
      </w:r>
      <w:bookmarkEnd w:id="8"/>
    </w:p>
    <w:p w14:paraId="1761B627" w14:textId="77777777" w:rsidR="00E31CF1" w:rsidRPr="004564FF" w:rsidRDefault="00E31CF1" w:rsidP="00FD5FA2">
      <w:pPr>
        <w:spacing w:after="0" w:line="360" w:lineRule="auto"/>
        <w:jc w:val="both"/>
        <w:rPr>
          <w:rFonts w:cs="Arial"/>
        </w:rPr>
      </w:pPr>
    </w:p>
    <w:p w14:paraId="3874C4B6" w14:textId="77777777" w:rsidR="00FD5FA2" w:rsidRDefault="00FD5FA2" w:rsidP="009A1D27">
      <w:pPr>
        <w:pStyle w:val="Heading3"/>
      </w:pPr>
      <w:r>
        <w:t>CONFLICT OF INTEREST</w:t>
      </w:r>
    </w:p>
    <w:p w14:paraId="72AB50F5" w14:textId="77777777" w:rsidR="00FD5FA2" w:rsidRDefault="00FD5FA2" w:rsidP="00FD5FA2">
      <w:pPr>
        <w:spacing w:after="0" w:line="360" w:lineRule="auto"/>
        <w:jc w:val="both"/>
        <w:rPr>
          <w:rFonts w:cs="Arial"/>
          <w:lang w:val="en-GB"/>
        </w:rPr>
      </w:pPr>
      <w:r>
        <w:rPr>
          <w:rFonts w:cs="Arial"/>
          <w:lang w:val="en-GB"/>
        </w:rPr>
        <w:t>None.</w:t>
      </w:r>
    </w:p>
    <w:p w14:paraId="314DB4DA" w14:textId="77777777" w:rsidR="00FD5FA2" w:rsidRDefault="00FD5FA2" w:rsidP="00FD5FA2">
      <w:pPr>
        <w:spacing w:after="0" w:line="360" w:lineRule="auto"/>
        <w:jc w:val="both"/>
        <w:rPr>
          <w:rFonts w:cs="Arial"/>
          <w:lang w:val="en-GB"/>
        </w:rPr>
      </w:pPr>
    </w:p>
    <w:p w14:paraId="0D1FCDC4" w14:textId="77777777" w:rsidR="00FD5FA2" w:rsidRDefault="00FD5FA2" w:rsidP="009A1D27">
      <w:pPr>
        <w:pStyle w:val="Heading3"/>
      </w:pPr>
      <w:r>
        <w:t>FINANCIAL SUPPORT</w:t>
      </w:r>
    </w:p>
    <w:p w14:paraId="50DF7868" w14:textId="53C4C6F8" w:rsidR="00FD5FA2" w:rsidRDefault="00FD5FA2" w:rsidP="00101B01">
      <w:pPr>
        <w:spacing w:after="0" w:line="360" w:lineRule="auto"/>
        <w:jc w:val="both"/>
        <w:rPr>
          <w:rFonts w:cs="Arial"/>
          <w:lang w:val="en-GB"/>
        </w:rPr>
      </w:pPr>
      <w:r>
        <w:rPr>
          <w:rFonts w:cs="Arial"/>
          <w:lang w:val="en-GB"/>
        </w:rPr>
        <w:t>None.</w:t>
      </w:r>
    </w:p>
    <w:p w14:paraId="1CF21C69" w14:textId="77777777" w:rsidR="00FF7BEA" w:rsidRPr="00101B01" w:rsidRDefault="00FF7BEA" w:rsidP="00101B01">
      <w:pPr>
        <w:spacing w:after="0" w:line="360" w:lineRule="auto"/>
        <w:jc w:val="both"/>
        <w:rPr>
          <w:rFonts w:cs="Arial"/>
          <w:lang w:val="en-GB"/>
        </w:rPr>
      </w:pPr>
    </w:p>
    <w:p w14:paraId="0A74D737" w14:textId="53B11B90" w:rsidR="0019342D" w:rsidRDefault="0019342D" w:rsidP="009A1D27">
      <w:pPr>
        <w:pStyle w:val="Heading3"/>
      </w:pPr>
      <w:r>
        <w:t>ACKNOWLEDGEMENTS</w:t>
      </w:r>
    </w:p>
    <w:p w14:paraId="38A1278C" w14:textId="698D2AD1" w:rsidR="00F178AC" w:rsidRDefault="003F7C01" w:rsidP="0022261E">
      <w:pPr>
        <w:spacing w:after="0" w:line="360" w:lineRule="auto"/>
      </w:pPr>
      <w:r>
        <w:t>None.</w:t>
      </w:r>
    </w:p>
    <w:p w14:paraId="67B08883" w14:textId="297831CC" w:rsidR="003F7C01" w:rsidRDefault="003F7C01" w:rsidP="0022261E">
      <w:pPr>
        <w:spacing w:after="0" w:line="360" w:lineRule="auto"/>
      </w:pPr>
    </w:p>
    <w:p w14:paraId="18667A0F" w14:textId="7CE04802" w:rsidR="000C2C17" w:rsidRDefault="000C2C17" w:rsidP="0022261E">
      <w:pPr>
        <w:spacing w:after="0" w:line="360" w:lineRule="auto"/>
      </w:pPr>
    </w:p>
    <w:p w14:paraId="43375CF4" w14:textId="3DF5C998" w:rsidR="00D05180" w:rsidRDefault="00D05180" w:rsidP="0022261E">
      <w:pPr>
        <w:spacing w:after="0" w:line="360" w:lineRule="auto"/>
      </w:pPr>
    </w:p>
    <w:p w14:paraId="1943949A" w14:textId="50A89D41" w:rsidR="00D05180" w:rsidRDefault="00D05180" w:rsidP="0022261E">
      <w:pPr>
        <w:spacing w:after="0" w:line="360" w:lineRule="auto"/>
      </w:pPr>
    </w:p>
    <w:p w14:paraId="6FA5A120" w14:textId="402332A6" w:rsidR="00D05180" w:rsidRDefault="00D05180" w:rsidP="0022261E">
      <w:pPr>
        <w:spacing w:after="0" w:line="360" w:lineRule="auto"/>
      </w:pPr>
    </w:p>
    <w:p w14:paraId="215AE50C" w14:textId="3711AF90" w:rsidR="00D05180" w:rsidRDefault="00D05180" w:rsidP="0022261E">
      <w:pPr>
        <w:spacing w:after="0" w:line="360" w:lineRule="auto"/>
      </w:pPr>
    </w:p>
    <w:p w14:paraId="3C88F59D" w14:textId="6D435AC1" w:rsidR="00D05180" w:rsidRDefault="00D05180" w:rsidP="0022261E">
      <w:pPr>
        <w:spacing w:after="0" w:line="360" w:lineRule="auto"/>
      </w:pPr>
    </w:p>
    <w:p w14:paraId="4BFD8C55" w14:textId="58FD7A36" w:rsidR="00D05180" w:rsidRDefault="00D05180" w:rsidP="0022261E">
      <w:pPr>
        <w:spacing w:after="0" w:line="360" w:lineRule="auto"/>
      </w:pPr>
    </w:p>
    <w:p w14:paraId="10B7668F" w14:textId="77777777" w:rsidR="00D05180" w:rsidRPr="00F178AC" w:rsidRDefault="00D05180" w:rsidP="0022261E">
      <w:pPr>
        <w:spacing w:after="0" w:line="360" w:lineRule="auto"/>
      </w:pPr>
    </w:p>
    <w:p w14:paraId="664F5955" w14:textId="064105BC" w:rsidR="0019342D" w:rsidRPr="00EE050D" w:rsidRDefault="0019342D" w:rsidP="009A1D27">
      <w:pPr>
        <w:pStyle w:val="Heading1"/>
      </w:pPr>
      <w:r>
        <w:lastRenderedPageBreak/>
        <w:t>REFERENCES</w:t>
      </w:r>
    </w:p>
    <w:p w14:paraId="2C28F99E" w14:textId="77777777" w:rsidR="00B8706B" w:rsidRDefault="00B8706B" w:rsidP="003B24C8">
      <w:pPr>
        <w:tabs>
          <w:tab w:val="left" w:pos="2525"/>
        </w:tabs>
        <w:spacing w:line="480" w:lineRule="auto"/>
        <w:rPr>
          <w:noProof/>
        </w:rPr>
      </w:pPr>
    </w:p>
    <w:p w14:paraId="68DABF54" w14:textId="77777777" w:rsidR="00AA1D74" w:rsidRPr="00AA1D74" w:rsidRDefault="00B8706B" w:rsidP="00546291">
      <w:pPr>
        <w:pStyle w:val="EndNoteBibliography"/>
        <w:spacing w:after="0" w:line="360" w:lineRule="auto"/>
        <w:ind w:left="720" w:hanging="720"/>
      </w:pPr>
      <w:r>
        <w:fldChar w:fldCharType="begin"/>
      </w:r>
      <w:r>
        <w:instrText xml:space="preserve"> ADDIN EN.REFLIST </w:instrText>
      </w:r>
      <w:r>
        <w:fldChar w:fldCharType="separate"/>
      </w:r>
      <w:r w:rsidR="00AA1D74" w:rsidRPr="00AA1D74">
        <w:t>1.</w:t>
      </w:r>
      <w:r w:rsidR="00AA1D74" w:rsidRPr="00AA1D74">
        <w:tab/>
        <w:t xml:space="preserve">London GM, Pannier B. Arterial functions: how to interpret the complex physiology. </w:t>
      </w:r>
      <w:r w:rsidR="00AA1D74" w:rsidRPr="00AA1D74">
        <w:rPr>
          <w:i/>
        </w:rPr>
        <w:t xml:space="preserve">Nephrol Dial Transplant. </w:t>
      </w:r>
      <w:r w:rsidR="00AA1D74" w:rsidRPr="00AA1D74">
        <w:t>2010;</w:t>
      </w:r>
      <w:r w:rsidR="00AA1D74" w:rsidRPr="00AA1D74">
        <w:rPr>
          <w:b/>
        </w:rPr>
        <w:t>25</w:t>
      </w:r>
      <w:r w:rsidR="00AA1D74" w:rsidRPr="00AA1D74">
        <w:t>(12):3815-3823.</w:t>
      </w:r>
    </w:p>
    <w:p w14:paraId="037DBE9C" w14:textId="77777777" w:rsidR="00AA1D74" w:rsidRPr="00AA1D74" w:rsidRDefault="00AA1D74" w:rsidP="00546291">
      <w:pPr>
        <w:pStyle w:val="EndNoteBibliography"/>
        <w:spacing w:after="0" w:line="360" w:lineRule="auto"/>
        <w:ind w:left="720" w:hanging="720"/>
      </w:pPr>
      <w:r w:rsidRPr="00AA1D74">
        <w:t>2.</w:t>
      </w:r>
      <w:r w:rsidRPr="00AA1D74">
        <w:tab/>
        <w:t xml:space="preserve">Laurent S, Cockcroft J, Van Bortel L, Boutouyrie P, Giannattasio C, Hayoz D, et al. Expert consensus document on arterial stiffness: methodological issues and clinical applications. </w:t>
      </w:r>
      <w:r w:rsidRPr="00AA1D74">
        <w:rPr>
          <w:i/>
        </w:rPr>
        <w:t xml:space="preserve">Eur Heart J. </w:t>
      </w:r>
      <w:r w:rsidRPr="00AA1D74">
        <w:t>2006;</w:t>
      </w:r>
      <w:r w:rsidRPr="00AA1D74">
        <w:rPr>
          <w:b/>
        </w:rPr>
        <w:t>27</w:t>
      </w:r>
      <w:r w:rsidRPr="00AA1D74">
        <w:t>(21):2588-2605.</w:t>
      </w:r>
    </w:p>
    <w:p w14:paraId="6C675711" w14:textId="77777777" w:rsidR="00AA1D74" w:rsidRPr="00AA1D74" w:rsidRDefault="00AA1D74" w:rsidP="00546291">
      <w:pPr>
        <w:pStyle w:val="EndNoteBibliography"/>
        <w:spacing w:after="0" w:line="360" w:lineRule="auto"/>
        <w:ind w:left="720" w:hanging="720"/>
      </w:pPr>
      <w:r w:rsidRPr="00AA1D74">
        <w:t>3.</w:t>
      </w:r>
      <w:r w:rsidRPr="00AA1D74">
        <w:tab/>
        <w:t xml:space="preserve">Fortier C, Mac-Way F, Desmeules S, Marquis K, De Serres SA, Lebel M, et al. Aortic-brachial stiffness mismatch and mortality in dialysis population. </w:t>
      </w:r>
      <w:r w:rsidRPr="00AA1D74">
        <w:rPr>
          <w:i/>
        </w:rPr>
        <w:t xml:space="preserve">Hypertension. </w:t>
      </w:r>
      <w:r w:rsidRPr="00AA1D74">
        <w:t>2015;</w:t>
      </w:r>
      <w:r w:rsidRPr="00AA1D74">
        <w:rPr>
          <w:b/>
        </w:rPr>
        <w:t>65</w:t>
      </w:r>
      <w:r w:rsidRPr="00AA1D74">
        <w:t>(2):378-384.</w:t>
      </w:r>
    </w:p>
    <w:p w14:paraId="0F019056" w14:textId="77777777" w:rsidR="00AA1D74" w:rsidRPr="00AA1D74" w:rsidRDefault="00AA1D74" w:rsidP="00546291">
      <w:pPr>
        <w:pStyle w:val="EndNoteBibliography"/>
        <w:spacing w:after="0" w:line="360" w:lineRule="auto"/>
        <w:ind w:left="720" w:hanging="720"/>
      </w:pPr>
      <w:r w:rsidRPr="00AA1D74">
        <w:t>4.</w:t>
      </w:r>
      <w:r w:rsidRPr="00AA1D74">
        <w:tab/>
        <w:t xml:space="preserve">Stone K, Fryer S, Meyer M, Kucharska-newton A, Faulkner J, Zieff G, et al. The Aortic-Femoral Arterial Stiffness Gradient: An Atherosclerosis Risk in Communities (ARIC) Study. </w:t>
      </w:r>
      <w:r w:rsidRPr="00AA1D74">
        <w:rPr>
          <w:i/>
        </w:rPr>
        <w:t xml:space="preserve">Journal of Hypertension. </w:t>
      </w:r>
      <w:r w:rsidRPr="00AA1D74">
        <w:t>in press.).</w:t>
      </w:r>
    </w:p>
    <w:p w14:paraId="20B97E93" w14:textId="77777777" w:rsidR="00AA1D74" w:rsidRPr="00AA1D74" w:rsidRDefault="00AA1D74" w:rsidP="00546291">
      <w:pPr>
        <w:pStyle w:val="EndNoteBibliography"/>
        <w:spacing w:after="0" w:line="360" w:lineRule="auto"/>
        <w:ind w:left="720" w:hanging="720"/>
      </w:pPr>
      <w:r w:rsidRPr="00AA1D74">
        <w:t>5.</w:t>
      </w:r>
      <w:r w:rsidRPr="00AA1D74">
        <w:tab/>
        <w:t xml:space="preserve">Stone K, Fryer S, Kelsch E, Burnet K, Zieff G, Faulkner J, et al. Validity and reliability of lower-limb pulse-wave velocity assessments using an oscillometric technique. </w:t>
      </w:r>
      <w:r w:rsidRPr="00AA1D74">
        <w:rPr>
          <w:i/>
        </w:rPr>
        <w:t xml:space="preserve">Exp Physiol. </w:t>
      </w:r>
      <w:r w:rsidRPr="00AA1D74">
        <w:t>2019;</w:t>
      </w:r>
      <w:r w:rsidRPr="00AA1D74">
        <w:rPr>
          <w:b/>
        </w:rPr>
        <w:t>104</w:t>
      </w:r>
      <w:r w:rsidRPr="00AA1D74">
        <w:t>(5):765-774.</w:t>
      </w:r>
    </w:p>
    <w:p w14:paraId="3B9D0DAB" w14:textId="77777777" w:rsidR="00AA1D74" w:rsidRPr="00AA1D74" w:rsidRDefault="00AA1D74" w:rsidP="00546291">
      <w:pPr>
        <w:pStyle w:val="EndNoteBibliography"/>
        <w:spacing w:after="0" w:line="360" w:lineRule="auto"/>
        <w:ind w:left="720" w:hanging="720"/>
      </w:pPr>
      <w:r w:rsidRPr="00AA1D74">
        <w:t>6.</w:t>
      </w:r>
      <w:r w:rsidRPr="00AA1D74">
        <w:tab/>
        <w:t xml:space="preserve">Beltrami FG, Mzee D, Spengler CM. Multi-Segment Indexes of Arterial Stiffness Show Lower Repeatability Than Carotid-Femoral Pulse Wave Velocity or Systolic Blood Pressure. </w:t>
      </w:r>
      <w:r w:rsidRPr="00AA1D74">
        <w:rPr>
          <w:i/>
        </w:rPr>
        <w:t xml:space="preserve">Am J Hypertens. </w:t>
      </w:r>
      <w:r w:rsidRPr="00AA1D74">
        <w:t>2019;</w:t>
      </w:r>
      <w:r w:rsidRPr="00AA1D74">
        <w:rPr>
          <w:b/>
        </w:rPr>
        <w:t>32</w:t>
      </w:r>
      <w:r w:rsidRPr="00AA1D74">
        <w:t>(3):245-248.</w:t>
      </w:r>
    </w:p>
    <w:p w14:paraId="2BA0809B" w14:textId="77777777" w:rsidR="00AA1D74" w:rsidRPr="00AA1D74" w:rsidRDefault="00AA1D74" w:rsidP="00546291">
      <w:pPr>
        <w:pStyle w:val="EndNoteBibliography"/>
        <w:spacing w:after="0" w:line="360" w:lineRule="auto"/>
        <w:ind w:left="720" w:hanging="720"/>
      </w:pPr>
      <w:r w:rsidRPr="00AA1D74">
        <w:t>7.</w:t>
      </w:r>
      <w:r w:rsidRPr="00AA1D74">
        <w:tab/>
        <w:t xml:space="preserve">Koo TK, Li MY. A Guideline of Selecting and Reporting Intraclass Correlation Coefficients for Reliability Research. </w:t>
      </w:r>
      <w:r w:rsidRPr="00AA1D74">
        <w:rPr>
          <w:i/>
        </w:rPr>
        <w:t xml:space="preserve">J Chiropr Med. </w:t>
      </w:r>
      <w:r w:rsidRPr="00AA1D74">
        <w:t>2016;</w:t>
      </w:r>
      <w:r w:rsidRPr="00AA1D74">
        <w:rPr>
          <w:b/>
        </w:rPr>
        <w:t>15</w:t>
      </w:r>
      <w:r w:rsidRPr="00AA1D74">
        <w:t>(2):155-163.</w:t>
      </w:r>
    </w:p>
    <w:p w14:paraId="2AF8A48E" w14:textId="77777777" w:rsidR="00AA1D74" w:rsidRPr="00AA1D74" w:rsidRDefault="00AA1D74" w:rsidP="00546291">
      <w:pPr>
        <w:pStyle w:val="EndNoteBibliography"/>
        <w:spacing w:after="0" w:line="360" w:lineRule="auto"/>
        <w:ind w:left="720" w:hanging="720"/>
      </w:pPr>
      <w:r w:rsidRPr="00AA1D74">
        <w:t>8.</w:t>
      </w:r>
      <w:r w:rsidRPr="00AA1D74">
        <w:tab/>
        <w:t xml:space="preserve">Meyer ML, Tanaka H, Palta P, Patel MD, Camplain R, Couper D, et al. Repeatability of Central and Peripheral Pulse Wave Velocity Measures: The Atherosclerosis Risk in Communities (ARIC) Study. </w:t>
      </w:r>
      <w:r w:rsidRPr="00AA1D74">
        <w:rPr>
          <w:i/>
        </w:rPr>
        <w:t xml:space="preserve">Am J Hypertens. </w:t>
      </w:r>
      <w:r w:rsidRPr="00AA1D74">
        <w:t>2016;</w:t>
      </w:r>
      <w:r w:rsidRPr="00AA1D74">
        <w:rPr>
          <w:b/>
        </w:rPr>
        <w:t>29</w:t>
      </w:r>
      <w:r w:rsidRPr="00AA1D74">
        <w:t>(4):470-475.</w:t>
      </w:r>
    </w:p>
    <w:p w14:paraId="321A83BF" w14:textId="77777777" w:rsidR="00AA1D74" w:rsidRPr="00AA1D74" w:rsidRDefault="00AA1D74" w:rsidP="00546291">
      <w:pPr>
        <w:pStyle w:val="EndNoteBibliography"/>
        <w:spacing w:after="0" w:line="360" w:lineRule="auto"/>
        <w:ind w:left="720" w:hanging="720"/>
      </w:pPr>
      <w:r w:rsidRPr="00AA1D74">
        <w:t>9.</w:t>
      </w:r>
      <w:r w:rsidRPr="00AA1D74">
        <w:tab/>
        <w:t xml:space="preserve">Miyatani M, Masani K, Oh PI, Miyachi M, Popovic MR, Craven BC. Pulse wave velocity for assessment of arterial stiffness among people with spinal cord injury: a pilot study. </w:t>
      </w:r>
      <w:r w:rsidRPr="00AA1D74">
        <w:rPr>
          <w:i/>
        </w:rPr>
        <w:t xml:space="preserve">J Spinal Cord Med. </w:t>
      </w:r>
      <w:r w:rsidRPr="00AA1D74">
        <w:t>2009;</w:t>
      </w:r>
      <w:r w:rsidRPr="00AA1D74">
        <w:rPr>
          <w:b/>
        </w:rPr>
        <w:t>32</w:t>
      </w:r>
      <w:r w:rsidRPr="00AA1D74">
        <w:t>(1):72-78.</w:t>
      </w:r>
    </w:p>
    <w:p w14:paraId="5F61B999" w14:textId="77777777" w:rsidR="00AA1D74" w:rsidRPr="00AA1D74" w:rsidRDefault="00AA1D74" w:rsidP="00546291">
      <w:pPr>
        <w:pStyle w:val="EndNoteBibliography"/>
        <w:spacing w:line="360" w:lineRule="auto"/>
        <w:ind w:left="720" w:hanging="720"/>
      </w:pPr>
      <w:r w:rsidRPr="00AA1D74">
        <w:t>10.</w:t>
      </w:r>
      <w:r w:rsidRPr="00AA1D74">
        <w:tab/>
        <w:t xml:space="preserve">Al-Qunaibet A, Meyer ML, Couper D, Tanaka T, Cheng S, Matsushita K, et al. Repeatability of Oscillometric Determinations of the Ankle-Brachial Index. The Atherosclerosis Risk in Communities (ARIC) Study. </w:t>
      </w:r>
      <w:r w:rsidRPr="00AA1D74">
        <w:rPr>
          <w:i/>
        </w:rPr>
        <w:t xml:space="preserve">Angiology: Open Acess. </w:t>
      </w:r>
      <w:r w:rsidRPr="00AA1D74">
        <w:t>2016;</w:t>
      </w:r>
      <w:r w:rsidRPr="00AA1D74">
        <w:rPr>
          <w:b/>
        </w:rPr>
        <w:t>4</w:t>
      </w:r>
      <w:r w:rsidRPr="00AA1D74">
        <w:t>(164).</w:t>
      </w:r>
    </w:p>
    <w:p w14:paraId="25D2DE77" w14:textId="6D45EC22" w:rsidR="00AB4E1B" w:rsidRDefault="00B8706B" w:rsidP="003B24C8">
      <w:pPr>
        <w:spacing w:after="0" w:line="480" w:lineRule="auto"/>
        <w:ind w:left="567" w:hanging="720"/>
      </w:pPr>
      <w:r>
        <w:fldChar w:fldCharType="end"/>
      </w:r>
    </w:p>
    <w:p w14:paraId="1FA09AC0" w14:textId="77777777" w:rsidR="008F61D2" w:rsidRDefault="008F61D2" w:rsidP="008F61D2">
      <w:pPr>
        <w:spacing w:after="0" w:line="480" w:lineRule="auto"/>
        <w:ind w:left="567" w:hanging="720"/>
      </w:pPr>
    </w:p>
    <w:p w14:paraId="6F5D6C0C" w14:textId="77777777" w:rsidR="008F61D2" w:rsidRPr="00EE050D" w:rsidRDefault="008F61D2" w:rsidP="008F61D2">
      <w:pPr>
        <w:pStyle w:val="Heading1"/>
      </w:pPr>
      <w:r>
        <w:lastRenderedPageBreak/>
        <w:t>FIGURE CAPTIONS</w:t>
      </w:r>
    </w:p>
    <w:p w14:paraId="6E070051" w14:textId="77777777" w:rsidR="008F61D2" w:rsidRDefault="008F61D2" w:rsidP="008F61D2">
      <w:pPr>
        <w:spacing w:after="0" w:line="480" w:lineRule="auto"/>
        <w:ind w:left="567" w:hanging="720"/>
      </w:pPr>
    </w:p>
    <w:p w14:paraId="1DA41C4A" w14:textId="4D2FB9DF" w:rsidR="008F61D2" w:rsidRPr="0092199A" w:rsidRDefault="008F61D2" w:rsidP="008F61D2">
      <w:pPr>
        <w:spacing w:after="0" w:line="360" w:lineRule="auto"/>
        <w:jc w:val="both"/>
      </w:pPr>
      <w:r w:rsidRPr="0092199A">
        <w:rPr>
          <w:b/>
        </w:rPr>
        <w:t xml:space="preserve">Figure 1. </w:t>
      </w:r>
      <w:r w:rsidRPr="00CB3905">
        <w:t xml:space="preserve">Determination of </w:t>
      </w:r>
      <w:r>
        <w:t>relative (1) and absolute (2)</w:t>
      </w:r>
      <w:r w:rsidRPr="00CB3905">
        <w:t xml:space="preserve"> aortic-femoral arterial stiffness gradient </w:t>
      </w:r>
      <w:r>
        <w:t xml:space="preserve">measures </w:t>
      </w:r>
      <w:r w:rsidRPr="00CB3905">
        <w:t>from carotid-femoral pulse wave velocity and femoral-ankle pulse wave velocity</w:t>
      </w:r>
      <w:r>
        <w:t xml:space="preserve"> </w:t>
      </w:r>
      <w:r w:rsidRPr="00CB3905">
        <w:t>assessments.</w:t>
      </w:r>
      <w:r w:rsidRPr="0092199A">
        <w:rPr>
          <w:b/>
        </w:rPr>
        <w:t xml:space="preserve"> </w:t>
      </w:r>
      <w:r w:rsidRPr="0092199A">
        <w:rPr>
          <w:b/>
          <w:sz w:val="20"/>
          <w:szCs w:val="20"/>
        </w:rPr>
        <w:t>Abbreviations:</w:t>
      </w:r>
      <w:r w:rsidRPr="0092199A">
        <w:rPr>
          <w:sz w:val="20"/>
          <w:szCs w:val="20"/>
        </w:rPr>
        <w:t xml:space="preserve"> </w:t>
      </w:r>
      <w:proofErr w:type="spellStart"/>
      <w:r>
        <w:rPr>
          <w:sz w:val="20"/>
          <w:szCs w:val="20"/>
        </w:rPr>
        <w:t>cfPWV</w:t>
      </w:r>
      <w:proofErr w:type="spellEnd"/>
      <w:r>
        <w:rPr>
          <w:sz w:val="20"/>
          <w:szCs w:val="20"/>
        </w:rPr>
        <w:t xml:space="preserve">, carotid-femoral pulse wave velocity; </w:t>
      </w:r>
      <w:proofErr w:type="spellStart"/>
      <w:r>
        <w:rPr>
          <w:sz w:val="20"/>
          <w:szCs w:val="20"/>
        </w:rPr>
        <w:t>faPWV</w:t>
      </w:r>
      <w:proofErr w:type="spellEnd"/>
      <w:r>
        <w:rPr>
          <w:sz w:val="20"/>
          <w:szCs w:val="20"/>
        </w:rPr>
        <w:t xml:space="preserve">, femoral-ankle pulse wave velocity, </w:t>
      </w:r>
      <w:proofErr w:type="spellStart"/>
      <w:r>
        <w:rPr>
          <w:sz w:val="20"/>
          <w:szCs w:val="20"/>
        </w:rPr>
        <w:t>af</w:t>
      </w:r>
      <w:proofErr w:type="spellEnd"/>
      <w:r>
        <w:rPr>
          <w:sz w:val="20"/>
          <w:szCs w:val="20"/>
        </w:rPr>
        <w:t xml:space="preserve">-SG, relative aortic-femoral stiffness gradient, </w:t>
      </w:r>
      <w:proofErr w:type="spellStart"/>
      <w:r>
        <w:rPr>
          <w:sz w:val="20"/>
          <w:szCs w:val="20"/>
        </w:rPr>
        <w:t>af</w:t>
      </w:r>
      <w:proofErr w:type="spellEnd"/>
      <w:r>
        <w:rPr>
          <w:sz w:val="20"/>
          <w:szCs w:val="20"/>
        </w:rPr>
        <w:t>-SG</w:t>
      </w:r>
      <w:r w:rsidRPr="00B5541E">
        <w:rPr>
          <w:sz w:val="20"/>
          <w:szCs w:val="20"/>
          <w:vertAlign w:val="subscript"/>
        </w:rPr>
        <w:t>ABS</w:t>
      </w:r>
      <w:r>
        <w:rPr>
          <w:sz w:val="20"/>
          <w:szCs w:val="20"/>
        </w:rPr>
        <w:t xml:space="preserve">, absolute aortic-femoral stiffness gradient; </w:t>
      </w:r>
      <w:proofErr w:type="spellStart"/>
      <w:r w:rsidRPr="0092199A">
        <w:rPr>
          <w:sz w:val="20"/>
          <w:szCs w:val="20"/>
        </w:rPr>
        <w:t>d</w:t>
      </w:r>
      <w:r w:rsidRPr="00B5541E">
        <w:rPr>
          <w:sz w:val="20"/>
          <w:szCs w:val="20"/>
          <w:vertAlign w:val="subscript"/>
        </w:rPr>
        <w:t>sf</w:t>
      </w:r>
      <w:proofErr w:type="spellEnd"/>
      <w:r w:rsidRPr="0092199A">
        <w:rPr>
          <w:sz w:val="20"/>
          <w:szCs w:val="20"/>
        </w:rPr>
        <w:t xml:space="preserve">, sternal notch to femoral distance; </w:t>
      </w:r>
      <w:proofErr w:type="spellStart"/>
      <w:r w:rsidRPr="0092199A">
        <w:rPr>
          <w:sz w:val="20"/>
          <w:szCs w:val="20"/>
        </w:rPr>
        <w:t>d</w:t>
      </w:r>
      <w:r w:rsidRPr="00B5541E">
        <w:rPr>
          <w:sz w:val="20"/>
          <w:szCs w:val="20"/>
          <w:vertAlign w:val="subscript"/>
        </w:rPr>
        <w:t>sc</w:t>
      </w:r>
      <w:proofErr w:type="spellEnd"/>
      <w:r w:rsidRPr="0092199A">
        <w:rPr>
          <w:sz w:val="20"/>
          <w:szCs w:val="20"/>
        </w:rPr>
        <w:t xml:space="preserve">, sternal notch to carotid distance; </w:t>
      </w:r>
      <w:proofErr w:type="spellStart"/>
      <w:r w:rsidRPr="0092199A">
        <w:rPr>
          <w:sz w:val="20"/>
          <w:szCs w:val="20"/>
        </w:rPr>
        <w:t>d</w:t>
      </w:r>
      <w:r w:rsidRPr="00B5541E">
        <w:rPr>
          <w:sz w:val="20"/>
          <w:szCs w:val="20"/>
          <w:vertAlign w:val="subscript"/>
        </w:rPr>
        <w:t>fa</w:t>
      </w:r>
      <w:proofErr w:type="spellEnd"/>
      <w:r w:rsidRPr="0092199A">
        <w:rPr>
          <w:sz w:val="20"/>
          <w:szCs w:val="20"/>
        </w:rPr>
        <w:t xml:space="preserve">, femoral to ankle distance; </w:t>
      </w:r>
      <w:proofErr w:type="spellStart"/>
      <w:r w:rsidRPr="0092199A">
        <w:rPr>
          <w:sz w:val="20"/>
          <w:szCs w:val="20"/>
        </w:rPr>
        <w:t>cfPTT</w:t>
      </w:r>
      <w:proofErr w:type="spellEnd"/>
      <w:r w:rsidRPr="0092199A">
        <w:rPr>
          <w:sz w:val="20"/>
          <w:szCs w:val="20"/>
        </w:rPr>
        <w:t xml:space="preserve">, carotid to femoral pulse-transit time; </w:t>
      </w:r>
      <w:proofErr w:type="spellStart"/>
      <w:r w:rsidRPr="0092199A">
        <w:rPr>
          <w:sz w:val="20"/>
          <w:szCs w:val="20"/>
        </w:rPr>
        <w:t>faPTT</w:t>
      </w:r>
      <w:proofErr w:type="spellEnd"/>
      <w:r w:rsidRPr="0092199A">
        <w:rPr>
          <w:sz w:val="20"/>
          <w:szCs w:val="20"/>
        </w:rPr>
        <w:t>, femoral</w:t>
      </w:r>
      <w:r>
        <w:rPr>
          <w:sz w:val="20"/>
          <w:szCs w:val="20"/>
        </w:rPr>
        <w:t xml:space="preserve"> to </w:t>
      </w:r>
      <w:r w:rsidRPr="0092199A">
        <w:rPr>
          <w:sz w:val="20"/>
          <w:szCs w:val="20"/>
        </w:rPr>
        <w:t>ankle pulse transit time.</w:t>
      </w:r>
    </w:p>
    <w:p w14:paraId="2E80D60E" w14:textId="71D83E5C" w:rsidR="008F61D2" w:rsidRPr="00B14581" w:rsidRDefault="008F61D2" w:rsidP="003B24C8">
      <w:pPr>
        <w:spacing w:after="0" w:line="480" w:lineRule="auto"/>
        <w:ind w:left="567" w:hanging="720"/>
      </w:pPr>
    </w:p>
    <w:sectPr w:rsidR="008F61D2" w:rsidRPr="00B14581" w:rsidSect="00A4248E">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BFD1" w16cex:dateUtc="2021-04-16T11:48:00Z"/>
  <w16cex:commentExtensible w16cex:durableId="2423BAC2" w16cex:dateUtc="2021-04-16T11:26:00Z"/>
  <w16cex:commentExtensible w16cex:durableId="2423BBA2" w16cex:dateUtc="2021-04-16T11:30:00Z"/>
  <w16cex:commentExtensible w16cex:durableId="2423BBAC" w16cex:dateUtc="2021-04-16T11:30:00Z"/>
  <w16cex:commentExtensible w16cex:durableId="2423BFDE" w16cex:dateUtc="2021-04-16T11:48:00Z"/>
  <w16cex:commentExtensible w16cex:durableId="2423C19D" w16cex:dateUtc="2021-04-16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D219" w14:textId="77777777" w:rsidR="00DD1D47" w:rsidRDefault="00DD1D47" w:rsidP="003F4F7B">
      <w:pPr>
        <w:spacing w:after="0"/>
      </w:pPr>
      <w:r>
        <w:separator/>
      </w:r>
    </w:p>
    <w:p w14:paraId="2BC3E625" w14:textId="77777777" w:rsidR="00DD1D47" w:rsidRDefault="00DD1D47"/>
  </w:endnote>
  <w:endnote w:type="continuationSeparator" w:id="0">
    <w:p w14:paraId="4111BD78" w14:textId="77777777" w:rsidR="00DD1D47" w:rsidRDefault="00DD1D47" w:rsidP="003F4F7B">
      <w:pPr>
        <w:spacing w:after="0"/>
      </w:pPr>
      <w:r>
        <w:continuationSeparator/>
      </w:r>
    </w:p>
    <w:p w14:paraId="609E82ED" w14:textId="77777777" w:rsidR="00DD1D47" w:rsidRDefault="00DD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Regular">
    <w:altName w:val="Segoe UI"/>
    <w:charset w:val="00"/>
    <w:family w:val="swiss"/>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25406"/>
      <w:docPartObj>
        <w:docPartGallery w:val="Page Numbers (Bottom of Page)"/>
        <w:docPartUnique/>
      </w:docPartObj>
    </w:sdtPr>
    <w:sdtEndPr>
      <w:rPr>
        <w:noProof/>
      </w:rPr>
    </w:sdtEndPr>
    <w:sdtContent>
      <w:p w14:paraId="4666A28E" w14:textId="14985A6B" w:rsidR="00FB3913" w:rsidRDefault="00FB391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04CC2953" w14:textId="77777777" w:rsidR="00FB3913" w:rsidRDefault="00FB3913">
    <w:pPr>
      <w:pStyle w:val="Footer"/>
    </w:pPr>
  </w:p>
  <w:p w14:paraId="3F5AB6E0" w14:textId="77777777" w:rsidR="00FB3913" w:rsidRDefault="00FB3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FE2F" w14:textId="77777777" w:rsidR="00DD1D47" w:rsidRDefault="00DD1D47" w:rsidP="003F4F7B">
      <w:pPr>
        <w:spacing w:after="0"/>
      </w:pPr>
      <w:r>
        <w:separator/>
      </w:r>
    </w:p>
    <w:p w14:paraId="495E4EE1" w14:textId="77777777" w:rsidR="00DD1D47" w:rsidRDefault="00DD1D47"/>
  </w:footnote>
  <w:footnote w:type="continuationSeparator" w:id="0">
    <w:p w14:paraId="51126BFD" w14:textId="77777777" w:rsidR="00DD1D47" w:rsidRDefault="00DD1D47" w:rsidP="003F4F7B">
      <w:pPr>
        <w:spacing w:after="0"/>
      </w:pPr>
      <w:r>
        <w:continuationSeparator/>
      </w:r>
    </w:p>
    <w:p w14:paraId="4AC5AD63" w14:textId="77777777" w:rsidR="00DD1D47" w:rsidRDefault="00DD1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FCD8" w14:textId="0E84226D" w:rsidR="00FB3913" w:rsidRDefault="00FB3913" w:rsidP="004B4E08">
    <w:pPr>
      <w:pStyle w:val="Header"/>
    </w:pPr>
    <w:r>
      <w:t>Reliability of the aortic-femoral stiffness gradient</w:t>
    </w:r>
  </w:p>
  <w:p w14:paraId="04D38250" w14:textId="77777777" w:rsidR="00FB3913" w:rsidRDefault="00FB39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45C36"/>
    <w:multiLevelType w:val="hybridMultilevel"/>
    <w:tmpl w:val="D45EA564"/>
    <w:lvl w:ilvl="0" w:tplc="793C70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ypertension Research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arvd9dlw5sxeeffdlv2p25vr5zw9a0srss&quot;&gt;My New EndNote Library&lt;record-ids&gt;&lt;item&gt;18&lt;/item&gt;&lt;item&gt;671&lt;/item&gt;&lt;item&gt;3720&lt;/item&gt;&lt;item&gt;3762&lt;/item&gt;&lt;item&gt;3788&lt;/item&gt;&lt;item&gt;3790&lt;/item&gt;&lt;item&gt;3794&lt;/item&gt;&lt;item&gt;3885&lt;/item&gt;&lt;item&gt;3887&lt;/item&gt;&lt;item&gt;3912&lt;/item&gt;&lt;/record-ids&gt;&lt;/item&gt;&lt;/Libraries&gt;"/>
  </w:docVars>
  <w:rsids>
    <w:rsidRoot w:val="00A74B44"/>
    <w:rsid w:val="000003B3"/>
    <w:rsid w:val="000009F7"/>
    <w:rsid w:val="00001D49"/>
    <w:rsid w:val="00002384"/>
    <w:rsid w:val="00002846"/>
    <w:rsid w:val="00002F93"/>
    <w:rsid w:val="0000407E"/>
    <w:rsid w:val="000047A0"/>
    <w:rsid w:val="00005433"/>
    <w:rsid w:val="00005BDE"/>
    <w:rsid w:val="00006B8B"/>
    <w:rsid w:val="000119C1"/>
    <w:rsid w:val="00011F51"/>
    <w:rsid w:val="000129EB"/>
    <w:rsid w:val="000135B8"/>
    <w:rsid w:val="000136CD"/>
    <w:rsid w:val="00013963"/>
    <w:rsid w:val="00013B81"/>
    <w:rsid w:val="00014C2B"/>
    <w:rsid w:val="000160AC"/>
    <w:rsid w:val="00016A2A"/>
    <w:rsid w:val="000201D4"/>
    <w:rsid w:val="00020305"/>
    <w:rsid w:val="00020722"/>
    <w:rsid w:val="000229FA"/>
    <w:rsid w:val="00022FAA"/>
    <w:rsid w:val="00023141"/>
    <w:rsid w:val="00025054"/>
    <w:rsid w:val="00025613"/>
    <w:rsid w:val="0002646E"/>
    <w:rsid w:val="0002700B"/>
    <w:rsid w:val="00027301"/>
    <w:rsid w:val="000319B8"/>
    <w:rsid w:val="00033592"/>
    <w:rsid w:val="000337F6"/>
    <w:rsid w:val="00034506"/>
    <w:rsid w:val="00035247"/>
    <w:rsid w:val="00036FDF"/>
    <w:rsid w:val="000376F6"/>
    <w:rsid w:val="00040D86"/>
    <w:rsid w:val="0004243D"/>
    <w:rsid w:val="000425C5"/>
    <w:rsid w:val="0004298B"/>
    <w:rsid w:val="00042B1E"/>
    <w:rsid w:val="00043AE8"/>
    <w:rsid w:val="00043B5D"/>
    <w:rsid w:val="00044544"/>
    <w:rsid w:val="00046470"/>
    <w:rsid w:val="00046F56"/>
    <w:rsid w:val="00046FB4"/>
    <w:rsid w:val="00047A00"/>
    <w:rsid w:val="00051C44"/>
    <w:rsid w:val="000525AF"/>
    <w:rsid w:val="00052B2A"/>
    <w:rsid w:val="000530EA"/>
    <w:rsid w:val="0005314E"/>
    <w:rsid w:val="0005335E"/>
    <w:rsid w:val="00054939"/>
    <w:rsid w:val="00054C70"/>
    <w:rsid w:val="000559F6"/>
    <w:rsid w:val="00060093"/>
    <w:rsid w:val="000605CF"/>
    <w:rsid w:val="000629F8"/>
    <w:rsid w:val="0006354E"/>
    <w:rsid w:val="00064CC0"/>
    <w:rsid w:val="0006512E"/>
    <w:rsid w:val="000660AB"/>
    <w:rsid w:val="00067655"/>
    <w:rsid w:val="00071372"/>
    <w:rsid w:val="00072BF6"/>
    <w:rsid w:val="00072CD7"/>
    <w:rsid w:val="000734B3"/>
    <w:rsid w:val="000751AC"/>
    <w:rsid w:val="00075494"/>
    <w:rsid w:val="00076F5B"/>
    <w:rsid w:val="000801CD"/>
    <w:rsid w:val="00080215"/>
    <w:rsid w:val="00080BA9"/>
    <w:rsid w:val="0008258A"/>
    <w:rsid w:val="00084C8C"/>
    <w:rsid w:val="000852DA"/>
    <w:rsid w:val="00085742"/>
    <w:rsid w:val="00085EAC"/>
    <w:rsid w:val="000906AB"/>
    <w:rsid w:val="0009126B"/>
    <w:rsid w:val="00093B01"/>
    <w:rsid w:val="0009571B"/>
    <w:rsid w:val="000960EC"/>
    <w:rsid w:val="000967BE"/>
    <w:rsid w:val="000975BF"/>
    <w:rsid w:val="000A00CA"/>
    <w:rsid w:val="000A0609"/>
    <w:rsid w:val="000A0E41"/>
    <w:rsid w:val="000A1973"/>
    <w:rsid w:val="000A1A36"/>
    <w:rsid w:val="000A2E7C"/>
    <w:rsid w:val="000A3147"/>
    <w:rsid w:val="000A3713"/>
    <w:rsid w:val="000A4BB3"/>
    <w:rsid w:val="000A4EDB"/>
    <w:rsid w:val="000A5577"/>
    <w:rsid w:val="000A60E1"/>
    <w:rsid w:val="000A640A"/>
    <w:rsid w:val="000A733E"/>
    <w:rsid w:val="000A784E"/>
    <w:rsid w:val="000B0318"/>
    <w:rsid w:val="000B06F8"/>
    <w:rsid w:val="000B18CB"/>
    <w:rsid w:val="000B1FCD"/>
    <w:rsid w:val="000B2D6A"/>
    <w:rsid w:val="000B2F70"/>
    <w:rsid w:val="000B47F6"/>
    <w:rsid w:val="000B6432"/>
    <w:rsid w:val="000C086F"/>
    <w:rsid w:val="000C2343"/>
    <w:rsid w:val="000C2C17"/>
    <w:rsid w:val="000C3F76"/>
    <w:rsid w:val="000C4C52"/>
    <w:rsid w:val="000C4D60"/>
    <w:rsid w:val="000C5D99"/>
    <w:rsid w:val="000C70A7"/>
    <w:rsid w:val="000C7413"/>
    <w:rsid w:val="000C7D70"/>
    <w:rsid w:val="000D124D"/>
    <w:rsid w:val="000D218C"/>
    <w:rsid w:val="000D49DE"/>
    <w:rsid w:val="000D4AAC"/>
    <w:rsid w:val="000D53FC"/>
    <w:rsid w:val="000D77D2"/>
    <w:rsid w:val="000D7A3B"/>
    <w:rsid w:val="000E086B"/>
    <w:rsid w:val="000E26DD"/>
    <w:rsid w:val="000E28DB"/>
    <w:rsid w:val="000E2DDC"/>
    <w:rsid w:val="000E3666"/>
    <w:rsid w:val="000E3BAD"/>
    <w:rsid w:val="000E58F5"/>
    <w:rsid w:val="000E5FFF"/>
    <w:rsid w:val="000E64DE"/>
    <w:rsid w:val="000F0057"/>
    <w:rsid w:val="000F250A"/>
    <w:rsid w:val="000F39B1"/>
    <w:rsid w:val="000F3E6D"/>
    <w:rsid w:val="000F4841"/>
    <w:rsid w:val="000F72F3"/>
    <w:rsid w:val="000F75A3"/>
    <w:rsid w:val="000F7DD1"/>
    <w:rsid w:val="00100104"/>
    <w:rsid w:val="00100418"/>
    <w:rsid w:val="0010105A"/>
    <w:rsid w:val="001019FA"/>
    <w:rsid w:val="00101A2C"/>
    <w:rsid w:val="00101B01"/>
    <w:rsid w:val="00101BAD"/>
    <w:rsid w:val="00102167"/>
    <w:rsid w:val="00105211"/>
    <w:rsid w:val="0010633B"/>
    <w:rsid w:val="0011125E"/>
    <w:rsid w:val="001121FC"/>
    <w:rsid w:val="001123A6"/>
    <w:rsid w:val="00112B0F"/>
    <w:rsid w:val="00112E31"/>
    <w:rsid w:val="00112FEA"/>
    <w:rsid w:val="00115049"/>
    <w:rsid w:val="00116C21"/>
    <w:rsid w:val="001171C5"/>
    <w:rsid w:val="001179C5"/>
    <w:rsid w:val="00117AAE"/>
    <w:rsid w:val="00120EFF"/>
    <w:rsid w:val="001233CD"/>
    <w:rsid w:val="00123C81"/>
    <w:rsid w:val="00123E5A"/>
    <w:rsid w:val="0012467E"/>
    <w:rsid w:val="001255C6"/>
    <w:rsid w:val="00125EF5"/>
    <w:rsid w:val="0012716E"/>
    <w:rsid w:val="00127D72"/>
    <w:rsid w:val="00130739"/>
    <w:rsid w:val="001327D9"/>
    <w:rsid w:val="001343FF"/>
    <w:rsid w:val="0013630D"/>
    <w:rsid w:val="00136B52"/>
    <w:rsid w:val="00137186"/>
    <w:rsid w:val="00137208"/>
    <w:rsid w:val="00137AA8"/>
    <w:rsid w:val="0014000F"/>
    <w:rsid w:val="00140672"/>
    <w:rsid w:val="0014082C"/>
    <w:rsid w:val="00140A67"/>
    <w:rsid w:val="00140FE3"/>
    <w:rsid w:val="00141A06"/>
    <w:rsid w:val="001424E1"/>
    <w:rsid w:val="001427DE"/>
    <w:rsid w:val="0014473E"/>
    <w:rsid w:val="001453BC"/>
    <w:rsid w:val="001463D6"/>
    <w:rsid w:val="001469A4"/>
    <w:rsid w:val="0015093B"/>
    <w:rsid w:val="00152960"/>
    <w:rsid w:val="00152AC3"/>
    <w:rsid w:val="00152FF0"/>
    <w:rsid w:val="001530B3"/>
    <w:rsid w:val="0015377A"/>
    <w:rsid w:val="00153D58"/>
    <w:rsid w:val="00154D3E"/>
    <w:rsid w:val="0015593C"/>
    <w:rsid w:val="00155D24"/>
    <w:rsid w:val="0016021A"/>
    <w:rsid w:val="0016110A"/>
    <w:rsid w:val="00161CF1"/>
    <w:rsid w:val="0016229A"/>
    <w:rsid w:val="0016241D"/>
    <w:rsid w:val="001627A2"/>
    <w:rsid w:val="00162B96"/>
    <w:rsid w:val="00163648"/>
    <w:rsid w:val="001636FA"/>
    <w:rsid w:val="00163DE1"/>
    <w:rsid w:val="00163DE6"/>
    <w:rsid w:val="00163F72"/>
    <w:rsid w:val="001644EE"/>
    <w:rsid w:val="00165933"/>
    <w:rsid w:val="00166283"/>
    <w:rsid w:val="00167333"/>
    <w:rsid w:val="00167648"/>
    <w:rsid w:val="001709FB"/>
    <w:rsid w:val="00171B0B"/>
    <w:rsid w:val="001721F4"/>
    <w:rsid w:val="00172C68"/>
    <w:rsid w:val="00173CDA"/>
    <w:rsid w:val="001744D3"/>
    <w:rsid w:val="00174859"/>
    <w:rsid w:val="0017611A"/>
    <w:rsid w:val="001764B3"/>
    <w:rsid w:val="00176E92"/>
    <w:rsid w:val="001772F6"/>
    <w:rsid w:val="001802E2"/>
    <w:rsid w:val="00180A25"/>
    <w:rsid w:val="00182878"/>
    <w:rsid w:val="001837F5"/>
    <w:rsid w:val="00184771"/>
    <w:rsid w:val="00185DC0"/>
    <w:rsid w:val="0018786D"/>
    <w:rsid w:val="00187CCE"/>
    <w:rsid w:val="001904EA"/>
    <w:rsid w:val="001905DC"/>
    <w:rsid w:val="001908F5"/>
    <w:rsid w:val="00190B36"/>
    <w:rsid w:val="00190C04"/>
    <w:rsid w:val="00192488"/>
    <w:rsid w:val="00193298"/>
    <w:rsid w:val="0019342D"/>
    <w:rsid w:val="00195A7C"/>
    <w:rsid w:val="00195D7A"/>
    <w:rsid w:val="0019732D"/>
    <w:rsid w:val="001A07D8"/>
    <w:rsid w:val="001A2AAD"/>
    <w:rsid w:val="001A2DD1"/>
    <w:rsid w:val="001A319C"/>
    <w:rsid w:val="001A36BA"/>
    <w:rsid w:val="001A417A"/>
    <w:rsid w:val="001A529F"/>
    <w:rsid w:val="001A57DC"/>
    <w:rsid w:val="001A5F72"/>
    <w:rsid w:val="001A76D0"/>
    <w:rsid w:val="001A77B5"/>
    <w:rsid w:val="001B0906"/>
    <w:rsid w:val="001B11A8"/>
    <w:rsid w:val="001B37B8"/>
    <w:rsid w:val="001B4219"/>
    <w:rsid w:val="001B44BC"/>
    <w:rsid w:val="001B53E7"/>
    <w:rsid w:val="001B6797"/>
    <w:rsid w:val="001B6FA2"/>
    <w:rsid w:val="001B733E"/>
    <w:rsid w:val="001C03E3"/>
    <w:rsid w:val="001C09EE"/>
    <w:rsid w:val="001C0BA7"/>
    <w:rsid w:val="001C11AD"/>
    <w:rsid w:val="001C2142"/>
    <w:rsid w:val="001C2363"/>
    <w:rsid w:val="001C37A6"/>
    <w:rsid w:val="001C3BA9"/>
    <w:rsid w:val="001C4E7F"/>
    <w:rsid w:val="001C5B67"/>
    <w:rsid w:val="001C5BFA"/>
    <w:rsid w:val="001C5FE8"/>
    <w:rsid w:val="001C65B5"/>
    <w:rsid w:val="001C6CDD"/>
    <w:rsid w:val="001D0636"/>
    <w:rsid w:val="001D0C06"/>
    <w:rsid w:val="001D0DB9"/>
    <w:rsid w:val="001D10D2"/>
    <w:rsid w:val="001D1E11"/>
    <w:rsid w:val="001D2F26"/>
    <w:rsid w:val="001D3AA7"/>
    <w:rsid w:val="001D450D"/>
    <w:rsid w:val="001D490D"/>
    <w:rsid w:val="001D505C"/>
    <w:rsid w:val="001D6A79"/>
    <w:rsid w:val="001D6FFD"/>
    <w:rsid w:val="001D7846"/>
    <w:rsid w:val="001D7A7D"/>
    <w:rsid w:val="001E060B"/>
    <w:rsid w:val="001E077B"/>
    <w:rsid w:val="001E0E64"/>
    <w:rsid w:val="001E1AF6"/>
    <w:rsid w:val="001E27DF"/>
    <w:rsid w:val="001E2DAA"/>
    <w:rsid w:val="001E2E79"/>
    <w:rsid w:val="001E60C0"/>
    <w:rsid w:val="001E6E79"/>
    <w:rsid w:val="001E7F25"/>
    <w:rsid w:val="001F16CE"/>
    <w:rsid w:val="001F1B16"/>
    <w:rsid w:val="001F3222"/>
    <w:rsid w:val="001F4189"/>
    <w:rsid w:val="001F5152"/>
    <w:rsid w:val="001F5667"/>
    <w:rsid w:val="001F634B"/>
    <w:rsid w:val="001F64C3"/>
    <w:rsid w:val="001F6D8B"/>
    <w:rsid w:val="001F7051"/>
    <w:rsid w:val="001F73E1"/>
    <w:rsid w:val="00200955"/>
    <w:rsid w:val="00200AB7"/>
    <w:rsid w:val="002018E9"/>
    <w:rsid w:val="002023B4"/>
    <w:rsid w:val="00202819"/>
    <w:rsid w:val="00202833"/>
    <w:rsid w:val="0020461F"/>
    <w:rsid w:val="00204F1D"/>
    <w:rsid w:val="002053CE"/>
    <w:rsid w:val="002055A8"/>
    <w:rsid w:val="00207119"/>
    <w:rsid w:val="00207B74"/>
    <w:rsid w:val="00210534"/>
    <w:rsid w:val="002117C6"/>
    <w:rsid w:val="00213CCC"/>
    <w:rsid w:val="002145C7"/>
    <w:rsid w:val="002147C6"/>
    <w:rsid w:val="00215A4A"/>
    <w:rsid w:val="00216FA6"/>
    <w:rsid w:val="002174DB"/>
    <w:rsid w:val="00217D93"/>
    <w:rsid w:val="0022123A"/>
    <w:rsid w:val="002218B8"/>
    <w:rsid w:val="00221F00"/>
    <w:rsid w:val="0022261E"/>
    <w:rsid w:val="0022300A"/>
    <w:rsid w:val="002236FB"/>
    <w:rsid w:val="00223AE6"/>
    <w:rsid w:val="00223E54"/>
    <w:rsid w:val="002248F3"/>
    <w:rsid w:val="00226A10"/>
    <w:rsid w:val="002270A6"/>
    <w:rsid w:val="0022790D"/>
    <w:rsid w:val="00230018"/>
    <w:rsid w:val="002314B6"/>
    <w:rsid w:val="00231D85"/>
    <w:rsid w:val="00234663"/>
    <w:rsid w:val="002348F8"/>
    <w:rsid w:val="00234974"/>
    <w:rsid w:val="002349E0"/>
    <w:rsid w:val="00234E37"/>
    <w:rsid w:val="00235C0C"/>
    <w:rsid w:val="00236208"/>
    <w:rsid w:val="00236A36"/>
    <w:rsid w:val="00236EFA"/>
    <w:rsid w:val="00237BD2"/>
    <w:rsid w:val="00241312"/>
    <w:rsid w:val="00243029"/>
    <w:rsid w:val="0024343D"/>
    <w:rsid w:val="00244746"/>
    <w:rsid w:val="00244E21"/>
    <w:rsid w:val="00245497"/>
    <w:rsid w:val="002466CE"/>
    <w:rsid w:val="002477D8"/>
    <w:rsid w:val="00247F45"/>
    <w:rsid w:val="002533FC"/>
    <w:rsid w:val="00255332"/>
    <w:rsid w:val="0025626A"/>
    <w:rsid w:val="00256E10"/>
    <w:rsid w:val="00260EEA"/>
    <w:rsid w:val="0026117F"/>
    <w:rsid w:val="00261533"/>
    <w:rsid w:val="00261B28"/>
    <w:rsid w:val="002648F3"/>
    <w:rsid w:val="002664C9"/>
    <w:rsid w:val="002675A8"/>
    <w:rsid w:val="00271722"/>
    <w:rsid w:val="002718D6"/>
    <w:rsid w:val="00272659"/>
    <w:rsid w:val="00272C8A"/>
    <w:rsid w:val="00273864"/>
    <w:rsid w:val="002738DA"/>
    <w:rsid w:val="00273C3E"/>
    <w:rsid w:val="00275EB8"/>
    <w:rsid w:val="00275FEF"/>
    <w:rsid w:val="00276BD0"/>
    <w:rsid w:val="002770AC"/>
    <w:rsid w:val="00277590"/>
    <w:rsid w:val="00277652"/>
    <w:rsid w:val="0028016E"/>
    <w:rsid w:val="002802FE"/>
    <w:rsid w:val="002803FF"/>
    <w:rsid w:val="002815C4"/>
    <w:rsid w:val="00282876"/>
    <w:rsid w:val="002830B4"/>
    <w:rsid w:val="00283C7E"/>
    <w:rsid w:val="00283E45"/>
    <w:rsid w:val="00284075"/>
    <w:rsid w:val="00285B8E"/>
    <w:rsid w:val="00286D98"/>
    <w:rsid w:val="00286E57"/>
    <w:rsid w:val="00287CA4"/>
    <w:rsid w:val="00287DAD"/>
    <w:rsid w:val="00290A2E"/>
    <w:rsid w:val="00290AF6"/>
    <w:rsid w:val="00290C34"/>
    <w:rsid w:val="00290C68"/>
    <w:rsid w:val="0029192A"/>
    <w:rsid w:val="00291BB5"/>
    <w:rsid w:val="00292DFD"/>
    <w:rsid w:val="002937F3"/>
    <w:rsid w:val="002944B8"/>
    <w:rsid w:val="00294DDF"/>
    <w:rsid w:val="00294EE3"/>
    <w:rsid w:val="00295036"/>
    <w:rsid w:val="002958BC"/>
    <w:rsid w:val="00296A0B"/>
    <w:rsid w:val="00297C8D"/>
    <w:rsid w:val="002A0A21"/>
    <w:rsid w:val="002A1B98"/>
    <w:rsid w:val="002A252A"/>
    <w:rsid w:val="002A3329"/>
    <w:rsid w:val="002A3920"/>
    <w:rsid w:val="002A3A7B"/>
    <w:rsid w:val="002A45D8"/>
    <w:rsid w:val="002A4904"/>
    <w:rsid w:val="002A5E8A"/>
    <w:rsid w:val="002A6C67"/>
    <w:rsid w:val="002A6CFF"/>
    <w:rsid w:val="002A6E75"/>
    <w:rsid w:val="002A7CD9"/>
    <w:rsid w:val="002B0F51"/>
    <w:rsid w:val="002B144C"/>
    <w:rsid w:val="002B297A"/>
    <w:rsid w:val="002B3C31"/>
    <w:rsid w:val="002B4974"/>
    <w:rsid w:val="002B7105"/>
    <w:rsid w:val="002B71C9"/>
    <w:rsid w:val="002B7935"/>
    <w:rsid w:val="002C1385"/>
    <w:rsid w:val="002C27D2"/>
    <w:rsid w:val="002C2D50"/>
    <w:rsid w:val="002C3510"/>
    <w:rsid w:val="002C4F7D"/>
    <w:rsid w:val="002C575D"/>
    <w:rsid w:val="002C5AA5"/>
    <w:rsid w:val="002C5C39"/>
    <w:rsid w:val="002C66B5"/>
    <w:rsid w:val="002D0FFD"/>
    <w:rsid w:val="002D10FF"/>
    <w:rsid w:val="002D18B7"/>
    <w:rsid w:val="002D226A"/>
    <w:rsid w:val="002D2791"/>
    <w:rsid w:val="002D2A5A"/>
    <w:rsid w:val="002D305A"/>
    <w:rsid w:val="002D3630"/>
    <w:rsid w:val="002D46DB"/>
    <w:rsid w:val="002D5422"/>
    <w:rsid w:val="002D5C56"/>
    <w:rsid w:val="002D609B"/>
    <w:rsid w:val="002D68CD"/>
    <w:rsid w:val="002D6D2B"/>
    <w:rsid w:val="002D7D92"/>
    <w:rsid w:val="002E1793"/>
    <w:rsid w:val="002E1B39"/>
    <w:rsid w:val="002E3DEA"/>
    <w:rsid w:val="002E4C09"/>
    <w:rsid w:val="002E4DCF"/>
    <w:rsid w:val="002E7267"/>
    <w:rsid w:val="002E78C3"/>
    <w:rsid w:val="002E7EF9"/>
    <w:rsid w:val="002E7FAF"/>
    <w:rsid w:val="002F0567"/>
    <w:rsid w:val="002F1982"/>
    <w:rsid w:val="002F1FDF"/>
    <w:rsid w:val="002F2B95"/>
    <w:rsid w:val="002F3E71"/>
    <w:rsid w:val="002F402B"/>
    <w:rsid w:val="002F49FD"/>
    <w:rsid w:val="002F4B64"/>
    <w:rsid w:val="002F6634"/>
    <w:rsid w:val="002F69E6"/>
    <w:rsid w:val="002F6ACE"/>
    <w:rsid w:val="00300534"/>
    <w:rsid w:val="00300B7C"/>
    <w:rsid w:val="00301784"/>
    <w:rsid w:val="0030230C"/>
    <w:rsid w:val="00302E2A"/>
    <w:rsid w:val="00303042"/>
    <w:rsid w:val="00303286"/>
    <w:rsid w:val="00305E02"/>
    <w:rsid w:val="003064AB"/>
    <w:rsid w:val="0030660A"/>
    <w:rsid w:val="00306732"/>
    <w:rsid w:val="00311434"/>
    <w:rsid w:val="00312DA8"/>
    <w:rsid w:val="0031315A"/>
    <w:rsid w:val="00314439"/>
    <w:rsid w:val="00314C3B"/>
    <w:rsid w:val="00316B18"/>
    <w:rsid w:val="00317175"/>
    <w:rsid w:val="0031734B"/>
    <w:rsid w:val="00317F71"/>
    <w:rsid w:val="00320611"/>
    <w:rsid w:val="00320EAC"/>
    <w:rsid w:val="0032113D"/>
    <w:rsid w:val="003217FE"/>
    <w:rsid w:val="0032304B"/>
    <w:rsid w:val="00324161"/>
    <w:rsid w:val="00326B65"/>
    <w:rsid w:val="0032708B"/>
    <w:rsid w:val="00327BCE"/>
    <w:rsid w:val="00330B6F"/>
    <w:rsid w:val="003339D8"/>
    <w:rsid w:val="003356E3"/>
    <w:rsid w:val="003364EE"/>
    <w:rsid w:val="00336552"/>
    <w:rsid w:val="00336902"/>
    <w:rsid w:val="00337BE4"/>
    <w:rsid w:val="00340354"/>
    <w:rsid w:val="00340DAB"/>
    <w:rsid w:val="00341EB9"/>
    <w:rsid w:val="0034252E"/>
    <w:rsid w:val="003426B9"/>
    <w:rsid w:val="00344676"/>
    <w:rsid w:val="00344DA1"/>
    <w:rsid w:val="003458EB"/>
    <w:rsid w:val="00345D72"/>
    <w:rsid w:val="00346143"/>
    <w:rsid w:val="00346DC5"/>
    <w:rsid w:val="00347950"/>
    <w:rsid w:val="00350266"/>
    <w:rsid w:val="00350DCD"/>
    <w:rsid w:val="00350F36"/>
    <w:rsid w:val="00351DC7"/>
    <w:rsid w:val="003547D6"/>
    <w:rsid w:val="00354B28"/>
    <w:rsid w:val="00355E96"/>
    <w:rsid w:val="00356144"/>
    <w:rsid w:val="003574D0"/>
    <w:rsid w:val="00357EA3"/>
    <w:rsid w:val="00360336"/>
    <w:rsid w:val="00360403"/>
    <w:rsid w:val="0036045A"/>
    <w:rsid w:val="00360BBF"/>
    <w:rsid w:val="00361538"/>
    <w:rsid w:val="00361C5A"/>
    <w:rsid w:val="00361E19"/>
    <w:rsid w:val="00361FC2"/>
    <w:rsid w:val="00362738"/>
    <w:rsid w:val="00362830"/>
    <w:rsid w:val="0036324A"/>
    <w:rsid w:val="00363726"/>
    <w:rsid w:val="00363F0C"/>
    <w:rsid w:val="0036440B"/>
    <w:rsid w:val="0036551C"/>
    <w:rsid w:val="00365F21"/>
    <w:rsid w:val="00366775"/>
    <w:rsid w:val="00366C26"/>
    <w:rsid w:val="0037116A"/>
    <w:rsid w:val="003712E2"/>
    <w:rsid w:val="00373474"/>
    <w:rsid w:val="00374A12"/>
    <w:rsid w:val="00375692"/>
    <w:rsid w:val="003771FE"/>
    <w:rsid w:val="00377DBB"/>
    <w:rsid w:val="00377E47"/>
    <w:rsid w:val="00380349"/>
    <w:rsid w:val="00380577"/>
    <w:rsid w:val="00380A09"/>
    <w:rsid w:val="00383F0B"/>
    <w:rsid w:val="00384D0F"/>
    <w:rsid w:val="00385B38"/>
    <w:rsid w:val="00385C57"/>
    <w:rsid w:val="0039426E"/>
    <w:rsid w:val="00394621"/>
    <w:rsid w:val="0039487A"/>
    <w:rsid w:val="003950E4"/>
    <w:rsid w:val="00396CD0"/>
    <w:rsid w:val="00396D15"/>
    <w:rsid w:val="003971A9"/>
    <w:rsid w:val="00397CA3"/>
    <w:rsid w:val="003A1303"/>
    <w:rsid w:val="003A28AB"/>
    <w:rsid w:val="003A310D"/>
    <w:rsid w:val="003A4411"/>
    <w:rsid w:val="003A4C37"/>
    <w:rsid w:val="003A68CA"/>
    <w:rsid w:val="003A72D5"/>
    <w:rsid w:val="003A7A7D"/>
    <w:rsid w:val="003B0F8A"/>
    <w:rsid w:val="003B1549"/>
    <w:rsid w:val="003B188D"/>
    <w:rsid w:val="003B1966"/>
    <w:rsid w:val="003B1D87"/>
    <w:rsid w:val="003B1F35"/>
    <w:rsid w:val="003B24C8"/>
    <w:rsid w:val="003B2606"/>
    <w:rsid w:val="003B28B6"/>
    <w:rsid w:val="003B3D00"/>
    <w:rsid w:val="003B3DB7"/>
    <w:rsid w:val="003B4556"/>
    <w:rsid w:val="003B5DDD"/>
    <w:rsid w:val="003B69C4"/>
    <w:rsid w:val="003B6CA9"/>
    <w:rsid w:val="003B7059"/>
    <w:rsid w:val="003B72CD"/>
    <w:rsid w:val="003C2625"/>
    <w:rsid w:val="003C3290"/>
    <w:rsid w:val="003C3329"/>
    <w:rsid w:val="003C5863"/>
    <w:rsid w:val="003C5A2C"/>
    <w:rsid w:val="003C64D9"/>
    <w:rsid w:val="003C69D6"/>
    <w:rsid w:val="003D0891"/>
    <w:rsid w:val="003D1A56"/>
    <w:rsid w:val="003D44D1"/>
    <w:rsid w:val="003D46CA"/>
    <w:rsid w:val="003D7B19"/>
    <w:rsid w:val="003E04AE"/>
    <w:rsid w:val="003E056E"/>
    <w:rsid w:val="003E07C3"/>
    <w:rsid w:val="003E0D9F"/>
    <w:rsid w:val="003E1A5D"/>
    <w:rsid w:val="003E4F7D"/>
    <w:rsid w:val="003E6DB0"/>
    <w:rsid w:val="003F1324"/>
    <w:rsid w:val="003F1B57"/>
    <w:rsid w:val="003F27D2"/>
    <w:rsid w:val="003F3123"/>
    <w:rsid w:val="003F4AE1"/>
    <w:rsid w:val="003F4EE9"/>
    <w:rsid w:val="003F4F7B"/>
    <w:rsid w:val="003F58B8"/>
    <w:rsid w:val="003F5AD7"/>
    <w:rsid w:val="003F6087"/>
    <w:rsid w:val="003F6F1D"/>
    <w:rsid w:val="003F704D"/>
    <w:rsid w:val="003F7C01"/>
    <w:rsid w:val="003F7FB6"/>
    <w:rsid w:val="004005F5"/>
    <w:rsid w:val="004013D9"/>
    <w:rsid w:val="00402552"/>
    <w:rsid w:val="00403693"/>
    <w:rsid w:val="00403A37"/>
    <w:rsid w:val="00403F28"/>
    <w:rsid w:val="004057B3"/>
    <w:rsid w:val="004058CB"/>
    <w:rsid w:val="004058E4"/>
    <w:rsid w:val="00405DCC"/>
    <w:rsid w:val="004060EA"/>
    <w:rsid w:val="004065B0"/>
    <w:rsid w:val="00406EE8"/>
    <w:rsid w:val="00407A9F"/>
    <w:rsid w:val="00407E68"/>
    <w:rsid w:val="00410744"/>
    <w:rsid w:val="0041123D"/>
    <w:rsid w:val="00411552"/>
    <w:rsid w:val="004115B3"/>
    <w:rsid w:val="00412C93"/>
    <w:rsid w:val="00412E72"/>
    <w:rsid w:val="00414096"/>
    <w:rsid w:val="00417039"/>
    <w:rsid w:val="00417D20"/>
    <w:rsid w:val="00417EE1"/>
    <w:rsid w:val="00420D2A"/>
    <w:rsid w:val="00422A9F"/>
    <w:rsid w:val="004246C3"/>
    <w:rsid w:val="004252CA"/>
    <w:rsid w:val="00425DDB"/>
    <w:rsid w:val="0042621B"/>
    <w:rsid w:val="0042627F"/>
    <w:rsid w:val="00426C92"/>
    <w:rsid w:val="00426F05"/>
    <w:rsid w:val="0042712E"/>
    <w:rsid w:val="004272B4"/>
    <w:rsid w:val="004301D9"/>
    <w:rsid w:val="00430647"/>
    <w:rsid w:val="004308DE"/>
    <w:rsid w:val="00430CC1"/>
    <w:rsid w:val="004310C8"/>
    <w:rsid w:val="00431C00"/>
    <w:rsid w:val="00431DA7"/>
    <w:rsid w:val="004325D4"/>
    <w:rsid w:val="0043415A"/>
    <w:rsid w:val="00434B3A"/>
    <w:rsid w:val="00435E3A"/>
    <w:rsid w:val="004362DD"/>
    <w:rsid w:val="0044006A"/>
    <w:rsid w:val="00441760"/>
    <w:rsid w:val="0044205E"/>
    <w:rsid w:val="004433EE"/>
    <w:rsid w:val="0044348F"/>
    <w:rsid w:val="00443529"/>
    <w:rsid w:val="0044357B"/>
    <w:rsid w:val="0044383E"/>
    <w:rsid w:val="0044593A"/>
    <w:rsid w:val="00445F09"/>
    <w:rsid w:val="00450492"/>
    <w:rsid w:val="004510E4"/>
    <w:rsid w:val="004516A5"/>
    <w:rsid w:val="00452540"/>
    <w:rsid w:val="00452BFE"/>
    <w:rsid w:val="00455065"/>
    <w:rsid w:val="00455BC9"/>
    <w:rsid w:val="004564FF"/>
    <w:rsid w:val="00456924"/>
    <w:rsid w:val="0046005B"/>
    <w:rsid w:val="00460B12"/>
    <w:rsid w:val="00460E5A"/>
    <w:rsid w:val="0046141D"/>
    <w:rsid w:val="00461E1A"/>
    <w:rsid w:val="00462B90"/>
    <w:rsid w:val="00463202"/>
    <w:rsid w:val="004637A0"/>
    <w:rsid w:val="00463962"/>
    <w:rsid w:val="00463B14"/>
    <w:rsid w:val="00464AF9"/>
    <w:rsid w:val="00466406"/>
    <w:rsid w:val="00466AAF"/>
    <w:rsid w:val="00466BFD"/>
    <w:rsid w:val="00467AAD"/>
    <w:rsid w:val="00471307"/>
    <w:rsid w:val="0047237E"/>
    <w:rsid w:val="00473054"/>
    <w:rsid w:val="004733D7"/>
    <w:rsid w:val="00474066"/>
    <w:rsid w:val="0047425D"/>
    <w:rsid w:val="00474316"/>
    <w:rsid w:val="004744E9"/>
    <w:rsid w:val="004748F9"/>
    <w:rsid w:val="00475B39"/>
    <w:rsid w:val="004766EC"/>
    <w:rsid w:val="00480223"/>
    <w:rsid w:val="004802AB"/>
    <w:rsid w:val="00480F1F"/>
    <w:rsid w:val="004814FB"/>
    <w:rsid w:val="00481F73"/>
    <w:rsid w:val="0048236F"/>
    <w:rsid w:val="0048286C"/>
    <w:rsid w:val="00483804"/>
    <w:rsid w:val="00483C4A"/>
    <w:rsid w:val="00484015"/>
    <w:rsid w:val="00484904"/>
    <w:rsid w:val="00485506"/>
    <w:rsid w:val="004862D8"/>
    <w:rsid w:val="00486840"/>
    <w:rsid w:val="00486AA4"/>
    <w:rsid w:val="00487545"/>
    <w:rsid w:val="004904C2"/>
    <w:rsid w:val="004909DF"/>
    <w:rsid w:val="00490D0C"/>
    <w:rsid w:val="00491898"/>
    <w:rsid w:val="004918F7"/>
    <w:rsid w:val="0049204E"/>
    <w:rsid w:val="004926E7"/>
    <w:rsid w:val="0049277B"/>
    <w:rsid w:val="00492A95"/>
    <w:rsid w:val="00492DD7"/>
    <w:rsid w:val="00492F54"/>
    <w:rsid w:val="00493227"/>
    <w:rsid w:val="00493CDC"/>
    <w:rsid w:val="004947CE"/>
    <w:rsid w:val="00494978"/>
    <w:rsid w:val="00494994"/>
    <w:rsid w:val="0049501C"/>
    <w:rsid w:val="004957C0"/>
    <w:rsid w:val="00495EFE"/>
    <w:rsid w:val="00497235"/>
    <w:rsid w:val="004A141B"/>
    <w:rsid w:val="004A1E44"/>
    <w:rsid w:val="004A3D93"/>
    <w:rsid w:val="004A3EE9"/>
    <w:rsid w:val="004A3FF1"/>
    <w:rsid w:val="004A4AE7"/>
    <w:rsid w:val="004A55CD"/>
    <w:rsid w:val="004A5E3A"/>
    <w:rsid w:val="004A6834"/>
    <w:rsid w:val="004B171C"/>
    <w:rsid w:val="004B2CFC"/>
    <w:rsid w:val="004B39A2"/>
    <w:rsid w:val="004B43E9"/>
    <w:rsid w:val="004B4D4F"/>
    <w:rsid w:val="004B4E08"/>
    <w:rsid w:val="004B4FF6"/>
    <w:rsid w:val="004B50A5"/>
    <w:rsid w:val="004B6FA1"/>
    <w:rsid w:val="004C0B41"/>
    <w:rsid w:val="004C137A"/>
    <w:rsid w:val="004C1CE9"/>
    <w:rsid w:val="004C1D99"/>
    <w:rsid w:val="004C3D60"/>
    <w:rsid w:val="004C652F"/>
    <w:rsid w:val="004C772B"/>
    <w:rsid w:val="004D16DB"/>
    <w:rsid w:val="004D1992"/>
    <w:rsid w:val="004D1D0A"/>
    <w:rsid w:val="004D213D"/>
    <w:rsid w:val="004D4662"/>
    <w:rsid w:val="004D5BED"/>
    <w:rsid w:val="004D5CEA"/>
    <w:rsid w:val="004D7AD6"/>
    <w:rsid w:val="004E16D6"/>
    <w:rsid w:val="004E2B07"/>
    <w:rsid w:val="004E584C"/>
    <w:rsid w:val="004E61EE"/>
    <w:rsid w:val="004E72EE"/>
    <w:rsid w:val="004F0116"/>
    <w:rsid w:val="004F0C8F"/>
    <w:rsid w:val="004F0E6B"/>
    <w:rsid w:val="004F0FB1"/>
    <w:rsid w:val="004F112C"/>
    <w:rsid w:val="004F1AFB"/>
    <w:rsid w:val="004F218B"/>
    <w:rsid w:val="004F2CAD"/>
    <w:rsid w:val="004F3272"/>
    <w:rsid w:val="004F3368"/>
    <w:rsid w:val="004F40E2"/>
    <w:rsid w:val="004F410C"/>
    <w:rsid w:val="004F4308"/>
    <w:rsid w:val="004F43DB"/>
    <w:rsid w:val="004F5153"/>
    <w:rsid w:val="004F52A0"/>
    <w:rsid w:val="004F74C7"/>
    <w:rsid w:val="004F7EE1"/>
    <w:rsid w:val="00501D3D"/>
    <w:rsid w:val="00503A2A"/>
    <w:rsid w:val="00506D8A"/>
    <w:rsid w:val="00507267"/>
    <w:rsid w:val="00507987"/>
    <w:rsid w:val="0051072B"/>
    <w:rsid w:val="005117E0"/>
    <w:rsid w:val="005127AD"/>
    <w:rsid w:val="005131F2"/>
    <w:rsid w:val="005150A0"/>
    <w:rsid w:val="00515182"/>
    <w:rsid w:val="00516C25"/>
    <w:rsid w:val="0051776B"/>
    <w:rsid w:val="00520F77"/>
    <w:rsid w:val="005213AC"/>
    <w:rsid w:val="005217DF"/>
    <w:rsid w:val="005251D6"/>
    <w:rsid w:val="005256DB"/>
    <w:rsid w:val="005256F7"/>
    <w:rsid w:val="00525975"/>
    <w:rsid w:val="005272BF"/>
    <w:rsid w:val="00530CA7"/>
    <w:rsid w:val="0053288D"/>
    <w:rsid w:val="00534BD5"/>
    <w:rsid w:val="00534CEB"/>
    <w:rsid w:val="00534D43"/>
    <w:rsid w:val="00535671"/>
    <w:rsid w:val="00535E3B"/>
    <w:rsid w:val="00537D99"/>
    <w:rsid w:val="005405DE"/>
    <w:rsid w:val="00542776"/>
    <w:rsid w:val="00543A31"/>
    <w:rsid w:val="00543DAF"/>
    <w:rsid w:val="00544D91"/>
    <w:rsid w:val="00546291"/>
    <w:rsid w:val="00546C31"/>
    <w:rsid w:val="00547551"/>
    <w:rsid w:val="00547E9F"/>
    <w:rsid w:val="005502C0"/>
    <w:rsid w:val="00550523"/>
    <w:rsid w:val="00551132"/>
    <w:rsid w:val="0055233D"/>
    <w:rsid w:val="00552EC8"/>
    <w:rsid w:val="00552FB6"/>
    <w:rsid w:val="0055363B"/>
    <w:rsid w:val="00556A7E"/>
    <w:rsid w:val="00560400"/>
    <w:rsid w:val="005609F2"/>
    <w:rsid w:val="00560BA5"/>
    <w:rsid w:val="00560C67"/>
    <w:rsid w:val="00560FD4"/>
    <w:rsid w:val="0056202D"/>
    <w:rsid w:val="00563787"/>
    <w:rsid w:val="00563B0B"/>
    <w:rsid w:val="00564E15"/>
    <w:rsid w:val="005665F1"/>
    <w:rsid w:val="005669D0"/>
    <w:rsid w:val="00570A1A"/>
    <w:rsid w:val="005711A1"/>
    <w:rsid w:val="00571CBA"/>
    <w:rsid w:val="00571DC6"/>
    <w:rsid w:val="0057320A"/>
    <w:rsid w:val="005733B5"/>
    <w:rsid w:val="00573EA4"/>
    <w:rsid w:val="00574471"/>
    <w:rsid w:val="005746F3"/>
    <w:rsid w:val="0057470E"/>
    <w:rsid w:val="00575830"/>
    <w:rsid w:val="00576A9B"/>
    <w:rsid w:val="00576C0D"/>
    <w:rsid w:val="00576C79"/>
    <w:rsid w:val="00581503"/>
    <w:rsid w:val="00583299"/>
    <w:rsid w:val="00584D65"/>
    <w:rsid w:val="005904D5"/>
    <w:rsid w:val="005914B8"/>
    <w:rsid w:val="00592919"/>
    <w:rsid w:val="00592EBC"/>
    <w:rsid w:val="005938D5"/>
    <w:rsid w:val="00594736"/>
    <w:rsid w:val="00594786"/>
    <w:rsid w:val="00594902"/>
    <w:rsid w:val="00595EA1"/>
    <w:rsid w:val="00596EC5"/>
    <w:rsid w:val="0059716E"/>
    <w:rsid w:val="00597539"/>
    <w:rsid w:val="00597577"/>
    <w:rsid w:val="005A0C20"/>
    <w:rsid w:val="005A125E"/>
    <w:rsid w:val="005A1852"/>
    <w:rsid w:val="005A26DA"/>
    <w:rsid w:val="005A4FBA"/>
    <w:rsid w:val="005A5AFA"/>
    <w:rsid w:val="005A5F9E"/>
    <w:rsid w:val="005A6320"/>
    <w:rsid w:val="005A7C33"/>
    <w:rsid w:val="005B18A0"/>
    <w:rsid w:val="005B2994"/>
    <w:rsid w:val="005B2CAF"/>
    <w:rsid w:val="005B3645"/>
    <w:rsid w:val="005B3A95"/>
    <w:rsid w:val="005B5C34"/>
    <w:rsid w:val="005B654F"/>
    <w:rsid w:val="005B6CA7"/>
    <w:rsid w:val="005B7FC5"/>
    <w:rsid w:val="005C0171"/>
    <w:rsid w:val="005C021D"/>
    <w:rsid w:val="005C124C"/>
    <w:rsid w:val="005C1F66"/>
    <w:rsid w:val="005C2A7E"/>
    <w:rsid w:val="005C379B"/>
    <w:rsid w:val="005C3951"/>
    <w:rsid w:val="005C43B4"/>
    <w:rsid w:val="005C54B1"/>
    <w:rsid w:val="005C5628"/>
    <w:rsid w:val="005C6D24"/>
    <w:rsid w:val="005C7849"/>
    <w:rsid w:val="005C7987"/>
    <w:rsid w:val="005D12E6"/>
    <w:rsid w:val="005D1C10"/>
    <w:rsid w:val="005D1F30"/>
    <w:rsid w:val="005D26DB"/>
    <w:rsid w:val="005D3A1A"/>
    <w:rsid w:val="005D41B9"/>
    <w:rsid w:val="005D521A"/>
    <w:rsid w:val="005D5B7E"/>
    <w:rsid w:val="005D5E77"/>
    <w:rsid w:val="005D63BC"/>
    <w:rsid w:val="005D6579"/>
    <w:rsid w:val="005D679B"/>
    <w:rsid w:val="005D7ED6"/>
    <w:rsid w:val="005E038D"/>
    <w:rsid w:val="005E064C"/>
    <w:rsid w:val="005E09D2"/>
    <w:rsid w:val="005E1184"/>
    <w:rsid w:val="005E148C"/>
    <w:rsid w:val="005E23B9"/>
    <w:rsid w:val="005E2ED2"/>
    <w:rsid w:val="005E435A"/>
    <w:rsid w:val="005E4BC6"/>
    <w:rsid w:val="005E4CBE"/>
    <w:rsid w:val="005E51DE"/>
    <w:rsid w:val="005E6D8E"/>
    <w:rsid w:val="005E7899"/>
    <w:rsid w:val="005E799B"/>
    <w:rsid w:val="005E7F2A"/>
    <w:rsid w:val="005F0996"/>
    <w:rsid w:val="005F0E25"/>
    <w:rsid w:val="005F1EC7"/>
    <w:rsid w:val="005F3526"/>
    <w:rsid w:val="005F41F6"/>
    <w:rsid w:val="005F4283"/>
    <w:rsid w:val="005F7645"/>
    <w:rsid w:val="005F7DB8"/>
    <w:rsid w:val="005F7E68"/>
    <w:rsid w:val="0060034C"/>
    <w:rsid w:val="0060186B"/>
    <w:rsid w:val="00601D4D"/>
    <w:rsid w:val="00602167"/>
    <w:rsid w:val="0060226C"/>
    <w:rsid w:val="006037F8"/>
    <w:rsid w:val="00604331"/>
    <w:rsid w:val="006045A1"/>
    <w:rsid w:val="00604EF9"/>
    <w:rsid w:val="006062AD"/>
    <w:rsid w:val="00610CE9"/>
    <w:rsid w:val="00610D37"/>
    <w:rsid w:val="0061123A"/>
    <w:rsid w:val="006117C5"/>
    <w:rsid w:val="00611E18"/>
    <w:rsid w:val="00612ABC"/>
    <w:rsid w:val="00613182"/>
    <w:rsid w:val="006149BB"/>
    <w:rsid w:val="0061522F"/>
    <w:rsid w:val="006157EB"/>
    <w:rsid w:val="00615E2E"/>
    <w:rsid w:val="006161C1"/>
    <w:rsid w:val="00616399"/>
    <w:rsid w:val="00620E06"/>
    <w:rsid w:val="006219A5"/>
    <w:rsid w:val="006224DB"/>
    <w:rsid w:val="006239BF"/>
    <w:rsid w:val="00624794"/>
    <w:rsid w:val="00626561"/>
    <w:rsid w:val="0062720D"/>
    <w:rsid w:val="00627E18"/>
    <w:rsid w:val="006325A5"/>
    <w:rsid w:val="00632738"/>
    <w:rsid w:val="00632A1E"/>
    <w:rsid w:val="006335C1"/>
    <w:rsid w:val="00633E0C"/>
    <w:rsid w:val="006347ED"/>
    <w:rsid w:val="00635252"/>
    <w:rsid w:val="0063624A"/>
    <w:rsid w:val="006370A5"/>
    <w:rsid w:val="006376CE"/>
    <w:rsid w:val="0063784A"/>
    <w:rsid w:val="00640CFF"/>
    <w:rsid w:val="00641097"/>
    <w:rsid w:val="00641826"/>
    <w:rsid w:val="006421FB"/>
    <w:rsid w:val="00643473"/>
    <w:rsid w:val="0064386E"/>
    <w:rsid w:val="00643897"/>
    <w:rsid w:val="00643AE4"/>
    <w:rsid w:val="00644A44"/>
    <w:rsid w:val="006460E6"/>
    <w:rsid w:val="006467B0"/>
    <w:rsid w:val="0064698E"/>
    <w:rsid w:val="0064722D"/>
    <w:rsid w:val="006472CC"/>
    <w:rsid w:val="00647E44"/>
    <w:rsid w:val="00650342"/>
    <w:rsid w:val="006512FE"/>
    <w:rsid w:val="00653213"/>
    <w:rsid w:val="00653F7A"/>
    <w:rsid w:val="006540B5"/>
    <w:rsid w:val="00654B26"/>
    <w:rsid w:val="006563D8"/>
    <w:rsid w:val="00657D72"/>
    <w:rsid w:val="0066197F"/>
    <w:rsid w:val="0066269C"/>
    <w:rsid w:val="00662981"/>
    <w:rsid w:val="00662DA9"/>
    <w:rsid w:val="00665036"/>
    <w:rsid w:val="006659BA"/>
    <w:rsid w:val="00670157"/>
    <w:rsid w:val="006706C2"/>
    <w:rsid w:val="00670983"/>
    <w:rsid w:val="00670D9D"/>
    <w:rsid w:val="0067142E"/>
    <w:rsid w:val="0067162C"/>
    <w:rsid w:val="0067199A"/>
    <w:rsid w:val="00671A3A"/>
    <w:rsid w:val="0067272F"/>
    <w:rsid w:val="006738C8"/>
    <w:rsid w:val="00674B6E"/>
    <w:rsid w:val="00674CA9"/>
    <w:rsid w:val="006754C8"/>
    <w:rsid w:val="00676064"/>
    <w:rsid w:val="00676778"/>
    <w:rsid w:val="00677172"/>
    <w:rsid w:val="006771C4"/>
    <w:rsid w:val="006772CB"/>
    <w:rsid w:val="00677804"/>
    <w:rsid w:val="00682B96"/>
    <w:rsid w:val="00684998"/>
    <w:rsid w:val="00685AF7"/>
    <w:rsid w:val="00685BB4"/>
    <w:rsid w:val="00687330"/>
    <w:rsid w:val="00687C78"/>
    <w:rsid w:val="006907E0"/>
    <w:rsid w:val="00690F64"/>
    <w:rsid w:val="00693176"/>
    <w:rsid w:val="0069331B"/>
    <w:rsid w:val="0069343C"/>
    <w:rsid w:val="006939D1"/>
    <w:rsid w:val="00693D7E"/>
    <w:rsid w:val="00693FF4"/>
    <w:rsid w:val="00694483"/>
    <w:rsid w:val="00697520"/>
    <w:rsid w:val="006A06A3"/>
    <w:rsid w:val="006A0B51"/>
    <w:rsid w:val="006A25EA"/>
    <w:rsid w:val="006A2A4D"/>
    <w:rsid w:val="006A2B11"/>
    <w:rsid w:val="006A2C86"/>
    <w:rsid w:val="006A3E88"/>
    <w:rsid w:val="006A4364"/>
    <w:rsid w:val="006A4782"/>
    <w:rsid w:val="006A4DF9"/>
    <w:rsid w:val="006A5FD7"/>
    <w:rsid w:val="006A66E3"/>
    <w:rsid w:val="006A6D39"/>
    <w:rsid w:val="006A6D73"/>
    <w:rsid w:val="006A6E66"/>
    <w:rsid w:val="006A6F54"/>
    <w:rsid w:val="006A7CFA"/>
    <w:rsid w:val="006A7EFA"/>
    <w:rsid w:val="006A7F25"/>
    <w:rsid w:val="006B03B1"/>
    <w:rsid w:val="006B096C"/>
    <w:rsid w:val="006B1741"/>
    <w:rsid w:val="006B1BF3"/>
    <w:rsid w:val="006B279B"/>
    <w:rsid w:val="006B6A6B"/>
    <w:rsid w:val="006B72EC"/>
    <w:rsid w:val="006B75D1"/>
    <w:rsid w:val="006B7A8F"/>
    <w:rsid w:val="006C12DF"/>
    <w:rsid w:val="006C1D54"/>
    <w:rsid w:val="006C39C1"/>
    <w:rsid w:val="006C4994"/>
    <w:rsid w:val="006C56F7"/>
    <w:rsid w:val="006C6D44"/>
    <w:rsid w:val="006D039B"/>
    <w:rsid w:val="006D058C"/>
    <w:rsid w:val="006D19A1"/>
    <w:rsid w:val="006D2D9E"/>
    <w:rsid w:val="006D33CE"/>
    <w:rsid w:val="006D3879"/>
    <w:rsid w:val="006D3D86"/>
    <w:rsid w:val="006D4452"/>
    <w:rsid w:val="006D5000"/>
    <w:rsid w:val="006D5C32"/>
    <w:rsid w:val="006D6A66"/>
    <w:rsid w:val="006D6EBF"/>
    <w:rsid w:val="006E1300"/>
    <w:rsid w:val="006E1FD5"/>
    <w:rsid w:val="006E21E0"/>
    <w:rsid w:val="006E27A4"/>
    <w:rsid w:val="006E33B1"/>
    <w:rsid w:val="006E390A"/>
    <w:rsid w:val="006E3AA7"/>
    <w:rsid w:val="006E4A77"/>
    <w:rsid w:val="006E4F21"/>
    <w:rsid w:val="006E740C"/>
    <w:rsid w:val="006E7C18"/>
    <w:rsid w:val="006E7C48"/>
    <w:rsid w:val="006E7DC4"/>
    <w:rsid w:val="006F0457"/>
    <w:rsid w:val="006F1E42"/>
    <w:rsid w:val="006F2754"/>
    <w:rsid w:val="006F2C49"/>
    <w:rsid w:val="006F3383"/>
    <w:rsid w:val="006F389F"/>
    <w:rsid w:val="006F477E"/>
    <w:rsid w:val="006F4F04"/>
    <w:rsid w:val="006F5639"/>
    <w:rsid w:val="006F6CF9"/>
    <w:rsid w:val="006F73E1"/>
    <w:rsid w:val="006F789E"/>
    <w:rsid w:val="007007BF"/>
    <w:rsid w:val="00700A3B"/>
    <w:rsid w:val="007026EF"/>
    <w:rsid w:val="00702B4A"/>
    <w:rsid w:val="00704706"/>
    <w:rsid w:val="00705082"/>
    <w:rsid w:val="00705164"/>
    <w:rsid w:val="00707D04"/>
    <w:rsid w:val="0071177C"/>
    <w:rsid w:val="00713BE9"/>
    <w:rsid w:val="00714124"/>
    <w:rsid w:val="00715448"/>
    <w:rsid w:val="00715966"/>
    <w:rsid w:val="00715E49"/>
    <w:rsid w:val="00717D54"/>
    <w:rsid w:val="00720012"/>
    <w:rsid w:val="007200BA"/>
    <w:rsid w:val="007203B8"/>
    <w:rsid w:val="00723BF7"/>
    <w:rsid w:val="00725A0B"/>
    <w:rsid w:val="00725DB2"/>
    <w:rsid w:val="007261EC"/>
    <w:rsid w:val="00726779"/>
    <w:rsid w:val="0073046A"/>
    <w:rsid w:val="0073091B"/>
    <w:rsid w:val="007310F5"/>
    <w:rsid w:val="007327A2"/>
    <w:rsid w:val="00735D0B"/>
    <w:rsid w:val="0073610C"/>
    <w:rsid w:val="00744FF2"/>
    <w:rsid w:val="00744FF5"/>
    <w:rsid w:val="00745621"/>
    <w:rsid w:val="0074680A"/>
    <w:rsid w:val="007500B9"/>
    <w:rsid w:val="00750B8B"/>
    <w:rsid w:val="007512ED"/>
    <w:rsid w:val="00751D33"/>
    <w:rsid w:val="00752BDC"/>
    <w:rsid w:val="007530F3"/>
    <w:rsid w:val="007542E6"/>
    <w:rsid w:val="00754A8F"/>
    <w:rsid w:val="0075515A"/>
    <w:rsid w:val="0075580D"/>
    <w:rsid w:val="00756495"/>
    <w:rsid w:val="00756DC2"/>
    <w:rsid w:val="007575CC"/>
    <w:rsid w:val="00761316"/>
    <w:rsid w:val="007614AA"/>
    <w:rsid w:val="00761A87"/>
    <w:rsid w:val="00761D6F"/>
    <w:rsid w:val="007620AF"/>
    <w:rsid w:val="00762512"/>
    <w:rsid w:val="00762801"/>
    <w:rsid w:val="00762E3F"/>
    <w:rsid w:val="00764B0A"/>
    <w:rsid w:val="00766322"/>
    <w:rsid w:val="00767631"/>
    <w:rsid w:val="00767C1D"/>
    <w:rsid w:val="007706B7"/>
    <w:rsid w:val="00776536"/>
    <w:rsid w:val="00777104"/>
    <w:rsid w:val="00777B55"/>
    <w:rsid w:val="007806FD"/>
    <w:rsid w:val="00780954"/>
    <w:rsid w:val="0078249C"/>
    <w:rsid w:val="0078417C"/>
    <w:rsid w:val="007845BA"/>
    <w:rsid w:val="00784DFB"/>
    <w:rsid w:val="007859DC"/>
    <w:rsid w:val="007862CC"/>
    <w:rsid w:val="007871A8"/>
    <w:rsid w:val="0078753F"/>
    <w:rsid w:val="007921D2"/>
    <w:rsid w:val="0079456A"/>
    <w:rsid w:val="00795E77"/>
    <w:rsid w:val="0079729A"/>
    <w:rsid w:val="00797B2D"/>
    <w:rsid w:val="007A030D"/>
    <w:rsid w:val="007A0423"/>
    <w:rsid w:val="007A0439"/>
    <w:rsid w:val="007A07B1"/>
    <w:rsid w:val="007A2F35"/>
    <w:rsid w:val="007A4696"/>
    <w:rsid w:val="007A5CC0"/>
    <w:rsid w:val="007A63D9"/>
    <w:rsid w:val="007A6C0A"/>
    <w:rsid w:val="007B0297"/>
    <w:rsid w:val="007B0473"/>
    <w:rsid w:val="007B04BA"/>
    <w:rsid w:val="007B067A"/>
    <w:rsid w:val="007B0D02"/>
    <w:rsid w:val="007B0ED1"/>
    <w:rsid w:val="007B107D"/>
    <w:rsid w:val="007B1132"/>
    <w:rsid w:val="007B2055"/>
    <w:rsid w:val="007B2647"/>
    <w:rsid w:val="007B28FB"/>
    <w:rsid w:val="007B2E4C"/>
    <w:rsid w:val="007B2F8F"/>
    <w:rsid w:val="007B393B"/>
    <w:rsid w:val="007B419D"/>
    <w:rsid w:val="007B5304"/>
    <w:rsid w:val="007B651A"/>
    <w:rsid w:val="007B677D"/>
    <w:rsid w:val="007B6C69"/>
    <w:rsid w:val="007C06E2"/>
    <w:rsid w:val="007C0C65"/>
    <w:rsid w:val="007C1918"/>
    <w:rsid w:val="007C1CEA"/>
    <w:rsid w:val="007C320B"/>
    <w:rsid w:val="007C35C7"/>
    <w:rsid w:val="007C4C38"/>
    <w:rsid w:val="007C6F2A"/>
    <w:rsid w:val="007C738B"/>
    <w:rsid w:val="007D0058"/>
    <w:rsid w:val="007D3759"/>
    <w:rsid w:val="007D6265"/>
    <w:rsid w:val="007E1D57"/>
    <w:rsid w:val="007E36C0"/>
    <w:rsid w:val="007E3E82"/>
    <w:rsid w:val="007E4028"/>
    <w:rsid w:val="007E72FA"/>
    <w:rsid w:val="007E7477"/>
    <w:rsid w:val="007E7E56"/>
    <w:rsid w:val="007F0A8A"/>
    <w:rsid w:val="007F1B92"/>
    <w:rsid w:val="007F206F"/>
    <w:rsid w:val="007F5274"/>
    <w:rsid w:val="007F5846"/>
    <w:rsid w:val="007F5A1F"/>
    <w:rsid w:val="007F65E6"/>
    <w:rsid w:val="00800088"/>
    <w:rsid w:val="00800554"/>
    <w:rsid w:val="00800AC2"/>
    <w:rsid w:val="00801E4B"/>
    <w:rsid w:val="0080361F"/>
    <w:rsid w:val="008036A2"/>
    <w:rsid w:val="00804CE4"/>
    <w:rsid w:val="008063A5"/>
    <w:rsid w:val="00806A0E"/>
    <w:rsid w:val="00810987"/>
    <w:rsid w:val="00811796"/>
    <w:rsid w:val="00812D9E"/>
    <w:rsid w:val="008130A3"/>
    <w:rsid w:val="0081317A"/>
    <w:rsid w:val="008136E9"/>
    <w:rsid w:val="0081522D"/>
    <w:rsid w:val="008157F6"/>
    <w:rsid w:val="00816ACC"/>
    <w:rsid w:val="00816B83"/>
    <w:rsid w:val="00816E55"/>
    <w:rsid w:val="00817461"/>
    <w:rsid w:val="00821852"/>
    <w:rsid w:val="00821BBC"/>
    <w:rsid w:val="00821CEB"/>
    <w:rsid w:val="00822127"/>
    <w:rsid w:val="00822526"/>
    <w:rsid w:val="00823A19"/>
    <w:rsid w:val="00823C5B"/>
    <w:rsid w:val="0082656B"/>
    <w:rsid w:val="00830E0B"/>
    <w:rsid w:val="0083158F"/>
    <w:rsid w:val="008325C2"/>
    <w:rsid w:val="00832F9D"/>
    <w:rsid w:val="00833372"/>
    <w:rsid w:val="008335AA"/>
    <w:rsid w:val="008349B7"/>
    <w:rsid w:val="00834B38"/>
    <w:rsid w:val="008364D7"/>
    <w:rsid w:val="00841249"/>
    <w:rsid w:val="0084269C"/>
    <w:rsid w:val="00842C1E"/>
    <w:rsid w:val="008447E1"/>
    <w:rsid w:val="00845250"/>
    <w:rsid w:val="00845B66"/>
    <w:rsid w:val="00846BF6"/>
    <w:rsid w:val="00846E1F"/>
    <w:rsid w:val="0084755F"/>
    <w:rsid w:val="008476C1"/>
    <w:rsid w:val="00847D34"/>
    <w:rsid w:val="00850AB4"/>
    <w:rsid w:val="00850C7A"/>
    <w:rsid w:val="00852200"/>
    <w:rsid w:val="00852F27"/>
    <w:rsid w:val="0085333C"/>
    <w:rsid w:val="008554B6"/>
    <w:rsid w:val="00855F8C"/>
    <w:rsid w:val="00856557"/>
    <w:rsid w:val="00857E7F"/>
    <w:rsid w:val="0086090D"/>
    <w:rsid w:val="00862EBC"/>
    <w:rsid w:val="00863C57"/>
    <w:rsid w:val="00864A5A"/>
    <w:rsid w:val="008656EE"/>
    <w:rsid w:val="0086777D"/>
    <w:rsid w:val="0087118E"/>
    <w:rsid w:val="0087237B"/>
    <w:rsid w:val="00872A6E"/>
    <w:rsid w:val="00873CFC"/>
    <w:rsid w:val="00873DF9"/>
    <w:rsid w:val="00873F4C"/>
    <w:rsid w:val="008743FC"/>
    <w:rsid w:val="00874ED4"/>
    <w:rsid w:val="00875138"/>
    <w:rsid w:val="008751B7"/>
    <w:rsid w:val="00875260"/>
    <w:rsid w:val="00876639"/>
    <w:rsid w:val="008768E1"/>
    <w:rsid w:val="008774B9"/>
    <w:rsid w:val="00880883"/>
    <w:rsid w:val="00881419"/>
    <w:rsid w:val="00881BE5"/>
    <w:rsid w:val="008837D5"/>
    <w:rsid w:val="00883ECB"/>
    <w:rsid w:val="00884B44"/>
    <w:rsid w:val="008856A6"/>
    <w:rsid w:val="00885B21"/>
    <w:rsid w:val="00886E70"/>
    <w:rsid w:val="00887360"/>
    <w:rsid w:val="0088788F"/>
    <w:rsid w:val="0089021A"/>
    <w:rsid w:val="00890E1A"/>
    <w:rsid w:val="00891ED1"/>
    <w:rsid w:val="0089280B"/>
    <w:rsid w:val="00893130"/>
    <w:rsid w:val="00893396"/>
    <w:rsid w:val="0089563A"/>
    <w:rsid w:val="00895A56"/>
    <w:rsid w:val="008963DA"/>
    <w:rsid w:val="00896C79"/>
    <w:rsid w:val="00896D45"/>
    <w:rsid w:val="008A13F5"/>
    <w:rsid w:val="008A1716"/>
    <w:rsid w:val="008A1A40"/>
    <w:rsid w:val="008A27AB"/>
    <w:rsid w:val="008A2A71"/>
    <w:rsid w:val="008A2AEE"/>
    <w:rsid w:val="008A2C7E"/>
    <w:rsid w:val="008A39DC"/>
    <w:rsid w:val="008A3F4A"/>
    <w:rsid w:val="008A490F"/>
    <w:rsid w:val="008A4A9A"/>
    <w:rsid w:val="008A50CA"/>
    <w:rsid w:val="008A77D0"/>
    <w:rsid w:val="008A7FBB"/>
    <w:rsid w:val="008B1F3E"/>
    <w:rsid w:val="008B2595"/>
    <w:rsid w:val="008B2632"/>
    <w:rsid w:val="008B3285"/>
    <w:rsid w:val="008B363A"/>
    <w:rsid w:val="008B49A0"/>
    <w:rsid w:val="008B4E47"/>
    <w:rsid w:val="008B5AE0"/>
    <w:rsid w:val="008B6FE2"/>
    <w:rsid w:val="008B7BDA"/>
    <w:rsid w:val="008C062D"/>
    <w:rsid w:val="008C1795"/>
    <w:rsid w:val="008C21B6"/>
    <w:rsid w:val="008C34B0"/>
    <w:rsid w:val="008C3F5A"/>
    <w:rsid w:val="008C6771"/>
    <w:rsid w:val="008D04E9"/>
    <w:rsid w:val="008D0952"/>
    <w:rsid w:val="008D2450"/>
    <w:rsid w:val="008D2679"/>
    <w:rsid w:val="008D2804"/>
    <w:rsid w:val="008D407B"/>
    <w:rsid w:val="008D5774"/>
    <w:rsid w:val="008D71DF"/>
    <w:rsid w:val="008D7C1D"/>
    <w:rsid w:val="008E0CDF"/>
    <w:rsid w:val="008E1448"/>
    <w:rsid w:val="008E3F6A"/>
    <w:rsid w:val="008E78AA"/>
    <w:rsid w:val="008E7B8D"/>
    <w:rsid w:val="008F151F"/>
    <w:rsid w:val="008F1982"/>
    <w:rsid w:val="008F2A4E"/>
    <w:rsid w:val="008F39D7"/>
    <w:rsid w:val="008F4917"/>
    <w:rsid w:val="008F61D2"/>
    <w:rsid w:val="008F6409"/>
    <w:rsid w:val="008F7303"/>
    <w:rsid w:val="009017C9"/>
    <w:rsid w:val="009030BE"/>
    <w:rsid w:val="00903E63"/>
    <w:rsid w:val="009050CC"/>
    <w:rsid w:val="00905D45"/>
    <w:rsid w:val="00906DE6"/>
    <w:rsid w:val="00906FDB"/>
    <w:rsid w:val="00907075"/>
    <w:rsid w:val="00907753"/>
    <w:rsid w:val="009079AB"/>
    <w:rsid w:val="00911E95"/>
    <w:rsid w:val="00912087"/>
    <w:rsid w:val="00912277"/>
    <w:rsid w:val="00912E6B"/>
    <w:rsid w:val="00913157"/>
    <w:rsid w:val="009132D9"/>
    <w:rsid w:val="009133B1"/>
    <w:rsid w:val="00915EFC"/>
    <w:rsid w:val="0091734D"/>
    <w:rsid w:val="009177CC"/>
    <w:rsid w:val="00921749"/>
    <w:rsid w:val="00921A05"/>
    <w:rsid w:val="00922A2F"/>
    <w:rsid w:val="00922DBC"/>
    <w:rsid w:val="0092316F"/>
    <w:rsid w:val="009235FC"/>
    <w:rsid w:val="00923835"/>
    <w:rsid w:val="00923902"/>
    <w:rsid w:val="00923F8E"/>
    <w:rsid w:val="00924B27"/>
    <w:rsid w:val="00924C43"/>
    <w:rsid w:val="009270D7"/>
    <w:rsid w:val="009300BD"/>
    <w:rsid w:val="00932360"/>
    <w:rsid w:val="009353AD"/>
    <w:rsid w:val="00935751"/>
    <w:rsid w:val="00935922"/>
    <w:rsid w:val="00935DE5"/>
    <w:rsid w:val="00936F5E"/>
    <w:rsid w:val="009374A2"/>
    <w:rsid w:val="00940F79"/>
    <w:rsid w:val="00941511"/>
    <w:rsid w:val="00942B82"/>
    <w:rsid w:val="009430BB"/>
    <w:rsid w:val="009434A7"/>
    <w:rsid w:val="00943AA0"/>
    <w:rsid w:val="00943BAA"/>
    <w:rsid w:val="00944049"/>
    <w:rsid w:val="009449FB"/>
    <w:rsid w:val="00944E37"/>
    <w:rsid w:val="009460BF"/>
    <w:rsid w:val="0094653D"/>
    <w:rsid w:val="0094738D"/>
    <w:rsid w:val="00947B30"/>
    <w:rsid w:val="00950A2D"/>
    <w:rsid w:val="0095262A"/>
    <w:rsid w:val="00952AD5"/>
    <w:rsid w:val="00952FF2"/>
    <w:rsid w:val="00955570"/>
    <w:rsid w:val="0095558F"/>
    <w:rsid w:val="00960524"/>
    <w:rsid w:val="00961178"/>
    <w:rsid w:val="0096215C"/>
    <w:rsid w:val="00964240"/>
    <w:rsid w:val="00965C0C"/>
    <w:rsid w:val="00966049"/>
    <w:rsid w:val="0096715E"/>
    <w:rsid w:val="00967DF4"/>
    <w:rsid w:val="009702C2"/>
    <w:rsid w:val="009726D0"/>
    <w:rsid w:val="0097284A"/>
    <w:rsid w:val="0097321B"/>
    <w:rsid w:val="00973245"/>
    <w:rsid w:val="0097346E"/>
    <w:rsid w:val="0097459F"/>
    <w:rsid w:val="00974F88"/>
    <w:rsid w:val="00976447"/>
    <w:rsid w:val="00977775"/>
    <w:rsid w:val="009777E2"/>
    <w:rsid w:val="00980282"/>
    <w:rsid w:val="00980293"/>
    <w:rsid w:val="00980730"/>
    <w:rsid w:val="009815C8"/>
    <w:rsid w:val="00981956"/>
    <w:rsid w:val="00982244"/>
    <w:rsid w:val="009827A3"/>
    <w:rsid w:val="009829F5"/>
    <w:rsid w:val="00982E54"/>
    <w:rsid w:val="0098425C"/>
    <w:rsid w:val="0098467E"/>
    <w:rsid w:val="009846BC"/>
    <w:rsid w:val="00985139"/>
    <w:rsid w:val="00986555"/>
    <w:rsid w:val="00990827"/>
    <w:rsid w:val="00990D4F"/>
    <w:rsid w:val="00991A49"/>
    <w:rsid w:val="0099276D"/>
    <w:rsid w:val="00992D55"/>
    <w:rsid w:val="009936A8"/>
    <w:rsid w:val="00993916"/>
    <w:rsid w:val="00993FC8"/>
    <w:rsid w:val="00994C61"/>
    <w:rsid w:val="00995FD9"/>
    <w:rsid w:val="009963EA"/>
    <w:rsid w:val="0099702E"/>
    <w:rsid w:val="0099724F"/>
    <w:rsid w:val="00997CEA"/>
    <w:rsid w:val="00997D04"/>
    <w:rsid w:val="009A0188"/>
    <w:rsid w:val="009A07FC"/>
    <w:rsid w:val="009A0DC7"/>
    <w:rsid w:val="009A1D27"/>
    <w:rsid w:val="009A31EA"/>
    <w:rsid w:val="009A43A3"/>
    <w:rsid w:val="009A442A"/>
    <w:rsid w:val="009A586E"/>
    <w:rsid w:val="009A593C"/>
    <w:rsid w:val="009A6791"/>
    <w:rsid w:val="009A7C7B"/>
    <w:rsid w:val="009A7D7A"/>
    <w:rsid w:val="009B0F88"/>
    <w:rsid w:val="009B1764"/>
    <w:rsid w:val="009B228B"/>
    <w:rsid w:val="009B26EC"/>
    <w:rsid w:val="009B40ED"/>
    <w:rsid w:val="009B4539"/>
    <w:rsid w:val="009B5EA8"/>
    <w:rsid w:val="009B641D"/>
    <w:rsid w:val="009B65AA"/>
    <w:rsid w:val="009B6765"/>
    <w:rsid w:val="009B6DAB"/>
    <w:rsid w:val="009B7214"/>
    <w:rsid w:val="009B7AEB"/>
    <w:rsid w:val="009B7B7F"/>
    <w:rsid w:val="009C0A99"/>
    <w:rsid w:val="009C0B27"/>
    <w:rsid w:val="009C0ED4"/>
    <w:rsid w:val="009C1541"/>
    <w:rsid w:val="009C1C13"/>
    <w:rsid w:val="009C1C95"/>
    <w:rsid w:val="009C2F72"/>
    <w:rsid w:val="009C2FCB"/>
    <w:rsid w:val="009C3647"/>
    <w:rsid w:val="009C3AF1"/>
    <w:rsid w:val="009C3B8D"/>
    <w:rsid w:val="009C5080"/>
    <w:rsid w:val="009C674E"/>
    <w:rsid w:val="009C7406"/>
    <w:rsid w:val="009D0188"/>
    <w:rsid w:val="009D12B6"/>
    <w:rsid w:val="009D12F2"/>
    <w:rsid w:val="009D1AD5"/>
    <w:rsid w:val="009D1AE3"/>
    <w:rsid w:val="009D2A07"/>
    <w:rsid w:val="009D323C"/>
    <w:rsid w:val="009D37E8"/>
    <w:rsid w:val="009D475F"/>
    <w:rsid w:val="009D5113"/>
    <w:rsid w:val="009D58E3"/>
    <w:rsid w:val="009D5989"/>
    <w:rsid w:val="009D6325"/>
    <w:rsid w:val="009D6E5D"/>
    <w:rsid w:val="009D7C35"/>
    <w:rsid w:val="009E0A75"/>
    <w:rsid w:val="009E2DBA"/>
    <w:rsid w:val="009E2EFF"/>
    <w:rsid w:val="009E38C4"/>
    <w:rsid w:val="009E424D"/>
    <w:rsid w:val="009E511C"/>
    <w:rsid w:val="009E6A29"/>
    <w:rsid w:val="009E7126"/>
    <w:rsid w:val="009E72E4"/>
    <w:rsid w:val="009E7E34"/>
    <w:rsid w:val="009F0074"/>
    <w:rsid w:val="009F1871"/>
    <w:rsid w:val="009F64F6"/>
    <w:rsid w:val="009F69CB"/>
    <w:rsid w:val="009F6C34"/>
    <w:rsid w:val="009F7715"/>
    <w:rsid w:val="00A0050D"/>
    <w:rsid w:val="00A00CA5"/>
    <w:rsid w:val="00A011CE"/>
    <w:rsid w:val="00A014B3"/>
    <w:rsid w:val="00A0501F"/>
    <w:rsid w:val="00A065D8"/>
    <w:rsid w:val="00A06736"/>
    <w:rsid w:val="00A06C6B"/>
    <w:rsid w:val="00A073DE"/>
    <w:rsid w:val="00A075AF"/>
    <w:rsid w:val="00A076D7"/>
    <w:rsid w:val="00A07CEF"/>
    <w:rsid w:val="00A07EFB"/>
    <w:rsid w:val="00A10661"/>
    <w:rsid w:val="00A1238C"/>
    <w:rsid w:val="00A12F7E"/>
    <w:rsid w:val="00A13569"/>
    <w:rsid w:val="00A1510A"/>
    <w:rsid w:val="00A1674F"/>
    <w:rsid w:val="00A17869"/>
    <w:rsid w:val="00A22923"/>
    <w:rsid w:val="00A22B15"/>
    <w:rsid w:val="00A22D5E"/>
    <w:rsid w:val="00A24304"/>
    <w:rsid w:val="00A24B6D"/>
    <w:rsid w:val="00A26985"/>
    <w:rsid w:val="00A2745E"/>
    <w:rsid w:val="00A30396"/>
    <w:rsid w:val="00A32780"/>
    <w:rsid w:val="00A32BF7"/>
    <w:rsid w:val="00A32EC4"/>
    <w:rsid w:val="00A34522"/>
    <w:rsid w:val="00A35551"/>
    <w:rsid w:val="00A366E7"/>
    <w:rsid w:val="00A36E9D"/>
    <w:rsid w:val="00A373A3"/>
    <w:rsid w:val="00A377C7"/>
    <w:rsid w:val="00A41152"/>
    <w:rsid w:val="00A41700"/>
    <w:rsid w:val="00A41AA5"/>
    <w:rsid w:val="00A42475"/>
    <w:rsid w:val="00A4248E"/>
    <w:rsid w:val="00A4314B"/>
    <w:rsid w:val="00A43DAD"/>
    <w:rsid w:val="00A4429C"/>
    <w:rsid w:val="00A44435"/>
    <w:rsid w:val="00A459D4"/>
    <w:rsid w:val="00A46082"/>
    <w:rsid w:val="00A47645"/>
    <w:rsid w:val="00A47880"/>
    <w:rsid w:val="00A50EAE"/>
    <w:rsid w:val="00A53CE5"/>
    <w:rsid w:val="00A55836"/>
    <w:rsid w:val="00A56302"/>
    <w:rsid w:val="00A5653A"/>
    <w:rsid w:val="00A61824"/>
    <w:rsid w:val="00A61EAD"/>
    <w:rsid w:val="00A62A76"/>
    <w:rsid w:val="00A6311E"/>
    <w:rsid w:val="00A634FB"/>
    <w:rsid w:val="00A645ED"/>
    <w:rsid w:val="00A64F72"/>
    <w:rsid w:val="00A65354"/>
    <w:rsid w:val="00A66061"/>
    <w:rsid w:val="00A66349"/>
    <w:rsid w:val="00A665AD"/>
    <w:rsid w:val="00A669E5"/>
    <w:rsid w:val="00A67205"/>
    <w:rsid w:val="00A67441"/>
    <w:rsid w:val="00A70874"/>
    <w:rsid w:val="00A70B2A"/>
    <w:rsid w:val="00A712E3"/>
    <w:rsid w:val="00A71820"/>
    <w:rsid w:val="00A71ABE"/>
    <w:rsid w:val="00A7319D"/>
    <w:rsid w:val="00A73F57"/>
    <w:rsid w:val="00A7412B"/>
    <w:rsid w:val="00A7475E"/>
    <w:rsid w:val="00A74B44"/>
    <w:rsid w:val="00A75105"/>
    <w:rsid w:val="00A75DA3"/>
    <w:rsid w:val="00A763B5"/>
    <w:rsid w:val="00A763E0"/>
    <w:rsid w:val="00A771F6"/>
    <w:rsid w:val="00A77DA4"/>
    <w:rsid w:val="00A8001F"/>
    <w:rsid w:val="00A80208"/>
    <w:rsid w:val="00A81837"/>
    <w:rsid w:val="00A81ABF"/>
    <w:rsid w:val="00A81C9B"/>
    <w:rsid w:val="00A82DD8"/>
    <w:rsid w:val="00A832FF"/>
    <w:rsid w:val="00A84E73"/>
    <w:rsid w:val="00A859AF"/>
    <w:rsid w:val="00A85D05"/>
    <w:rsid w:val="00A85FB2"/>
    <w:rsid w:val="00A866F3"/>
    <w:rsid w:val="00A874F1"/>
    <w:rsid w:val="00A8769A"/>
    <w:rsid w:val="00A9026C"/>
    <w:rsid w:val="00A906DC"/>
    <w:rsid w:val="00A909C1"/>
    <w:rsid w:val="00A90B8F"/>
    <w:rsid w:val="00A91C36"/>
    <w:rsid w:val="00A931C9"/>
    <w:rsid w:val="00A93EF4"/>
    <w:rsid w:val="00A946CB"/>
    <w:rsid w:val="00A94B5E"/>
    <w:rsid w:val="00A94F99"/>
    <w:rsid w:val="00A95760"/>
    <w:rsid w:val="00A971D8"/>
    <w:rsid w:val="00A9790A"/>
    <w:rsid w:val="00A97EFE"/>
    <w:rsid w:val="00AA0A48"/>
    <w:rsid w:val="00AA0ADD"/>
    <w:rsid w:val="00AA1009"/>
    <w:rsid w:val="00AA1D74"/>
    <w:rsid w:val="00AA257E"/>
    <w:rsid w:val="00AA358F"/>
    <w:rsid w:val="00AA3F39"/>
    <w:rsid w:val="00AA4387"/>
    <w:rsid w:val="00AA444B"/>
    <w:rsid w:val="00AA4A35"/>
    <w:rsid w:val="00AA4BDC"/>
    <w:rsid w:val="00AA6282"/>
    <w:rsid w:val="00AB01E0"/>
    <w:rsid w:val="00AB03B4"/>
    <w:rsid w:val="00AB07A8"/>
    <w:rsid w:val="00AB137E"/>
    <w:rsid w:val="00AB275C"/>
    <w:rsid w:val="00AB4E1B"/>
    <w:rsid w:val="00AB5033"/>
    <w:rsid w:val="00AB59C4"/>
    <w:rsid w:val="00AB5CD4"/>
    <w:rsid w:val="00AB6A83"/>
    <w:rsid w:val="00AB6D1D"/>
    <w:rsid w:val="00AC04D2"/>
    <w:rsid w:val="00AC0983"/>
    <w:rsid w:val="00AC1407"/>
    <w:rsid w:val="00AC30A8"/>
    <w:rsid w:val="00AC372D"/>
    <w:rsid w:val="00AC4286"/>
    <w:rsid w:val="00AC4C47"/>
    <w:rsid w:val="00AC6FCD"/>
    <w:rsid w:val="00AC70AA"/>
    <w:rsid w:val="00AC797A"/>
    <w:rsid w:val="00AD216D"/>
    <w:rsid w:val="00AD4347"/>
    <w:rsid w:val="00AD5470"/>
    <w:rsid w:val="00AD568E"/>
    <w:rsid w:val="00AD5EDA"/>
    <w:rsid w:val="00AD66F1"/>
    <w:rsid w:val="00AE09DA"/>
    <w:rsid w:val="00AE12E8"/>
    <w:rsid w:val="00AE139F"/>
    <w:rsid w:val="00AE4113"/>
    <w:rsid w:val="00AE431A"/>
    <w:rsid w:val="00AE59C4"/>
    <w:rsid w:val="00AE5EF2"/>
    <w:rsid w:val="00AF13BF"/>
    <w:rsid w:val="00AF1688"/>
    <w:rsid w:val="00AF1D52"/>
    <w:rsid w:val="00AF21FC"/>
    <w:rsid w:val="00AF2B06"/>
    <w:rsid w:val="00AF2CCF"/>
    <w:rsid w:val="00AF4FF1"/>
    <w:rsid w:val="00AF5451"/>
    <w:rsid w:val="00AF57D7"/>
    <w:rsid w:val="00AF5DF8"/>
    <w:rsid w:val="00AF6906"/>
    <w:rsid w:val="00AF6AB3"/>
    <w:rsid w:val="00AF6FB2"/>
    <w:rsid w:val="00AF7615"/>
    <w:rsid w:val="00AF7C7F"/>
    <w:rsid w:val="00B007CB"/>
    <w:rsid w:val="00B01588"/>
    <w:rsid w:val="00B01ACB"/>
    <w:rsid w:val="00B02F31"/>
    <w:rsid w:val="00B037D4"/>
    <w:rsid w:val="00B0577E"/>
    <w:rsid w:val="00B05E31"/>
    <w:rsid w:val="00B06A9F"/>
    <w:rsid w:val="00B06B76"/>
    <w:rsid w:val="00B06D6C"/>
    <w:rsid w:val="00B06ED4"/>
    <w:rsid w:val="00B06F59"/>
    <w:rsid w:val="00B0769A"/>
    <w:rsid w:val="00B07AA6"/>
    <w:rsid w:val="00B13E99"/>
    <w:rsid w:val="00B1534B"/>
    <w:rsid w:val="00B15505"/>
    <w:rsid w:val="00B16705"/>
    <w:rsid w:val="00B16FEF"/>
    <w:rsid w:val="00B17072"/>
    <w:rsid w:val="00B2091B"/>
    <w:rsid w:val="00B23569"/>
    <w:rsid w:val="00B241CC"/>
    <w:rsid w:val="00B24A7E"/>
    <w:rsid w:val="00B26B8E"/>
    <w:rsid w:val="00B27A80"/>
    <w:rsid w:val="00B27C6F"/>
    <w:rsid w:val="00B3050C"/>
    <w:rsid w:val="00B30D3E"/>
    <w:rsid w:val="00B310B0"/>
    <w:rsid w:val="00B31451"/>
    <w:rsid w:val="00B31BB4"/>
    <w:rsid w:val="00B331F9"/>
    <w:rsid w:val="00B3371E"/>
    <w:rsid w:val="00B355A0"/>
    <w:rsid w:val="00B3581A"/>
    <w:rsid w:val="00B35B0A"/>
    <w:rsid w:val="00B36633"/>
    <w:rsid w:val="00B36E43"/>
    <w:rsid w:val="00B40EDE"/>
    <w:rsid w:val="00B416E1"/>
    <w:rsid w:val="00B41822"/>
    <w:rsid w:val="00B41DC9"/>
    <w:rsid w:val="00B439EA"/>
    <w:rsid w:val="00B440BB"/>
    <w:rsid w:val="00B452E6"/>
    <w:rsid w:val="00B45C27"/>
    <w:rsid w:val="00B46AC5"/>
    <w:rsid w:val="00B46FF3"/>
    <w:rsid w:val="00B47F5C"/>
    <w:rsid w:val="00B516CD"/>
    <w:rsid w:val="00B51AD4"/>
    <w:rsid w:val="00B521DA"/>
    <w:rsid w:val="00B5254E"/>
    <w:rsid w:val="00B525EF"/>
    <w:rsid w:val="00B538D2"/>
    <w:rsid w:val="00B53D41"/>
    <w:rsid w:val="00B53D62"/>
    <w:rsid w:val="00B54EB5"/>
    <w:rsid w:val="00B5695C"/>
    <w:rsid w:val="00B619C2"/>
    <w:rsid w:val="00B629C2"/>
    <w:rsid w:val="00B63622"/>
    <w:rsid w:val="00B63631"/>
    <w:rsid w:val="00B63ADE"/>
    <w:rsid w:val="00B64374"/>
    <w:rsid w:val="00B65484"/>
    <w:rsid w:val="00B67451"/>
    <w:rsid w:val="00B67821"/>
    <w:rsid w:val="00B67836"/>
    <w:rsid w:val="00B719CE"/>
    <w:rsid w:val="00B727B5"/>
    <w:rsid w:val="00B73891"/>
    <w:rsid w:val="00B73EC9"/>
    <w:rsid w:val="00B75110"/>
    <w:rsid w:val="00B75A24"/>
    <w:rsid w:val="00B75F6F"/>
    <w:rsid w:val="00B7640E"/>
    <w:rsid w:val="00B7727F"/>
    <w:rsid w:val="00B77384"/>
    <w:rsid w:val="00B7746B"/>
    <w:rsid w:val="00B7768C"/>
    <w:rsid w:val="00B8128A"/>
    <w:rsid w:val="00B822DC"/>
    <w:rsid w:val="00B82DF5"/>
    <w:rsid w:val="00B854B3"/>
    <w:rsid w:val="00B856DA"/>
    <w:rsid w:val="00B867BD"/>
    <w:rsid w:val="00B8706B"/>
    <w:rsid w:val="00B87C2E"/>
    <w:rsid w:val="00B90C96"/>
    <w:rsid w:val="00B91342"/>
    <w:rsid w:val="00B92170"/>
    <w:rsid w:val="00B929E4"/>
    <w:rsid w:val="00B9315C"/>
    <w:rsid w:val="00B94D9F"/>
    <w:rsid w:val="00B94ECF"/>
    <w:rsid w:val="00B94F92"/>
    <w:rsid w:val="00B95C7B"/>
    <w:rsid w:val="00B96806"/>
    <w:rsid w:val="00BA1695"/>
    <w:rsid w:val="00BA28A5"/>
    <w:rsid w:val="00BA3324"/>
    <w:rsid w:val="00BA3B90"/>
    <w:rsid w:val="00BA482A"/>
    <w:rsid w:val="00BA5B6C"/>
    <w:rsid w:val="00BA607B"/>
    <w:rsid w:val="00BA7405"/>
    <w:rsid w:val="00BB0637"/>
    <w:rsid w:val="00BB0C90"/>
    <w:rsid w:val="00BB1C50"/>
    <w:rsid w:val="00BB36B5"/>
    <w:rsid w:val="00BB39B6"/>
    <w:rsid w:val="00BB3B7F"/>
    <w:rsid w:val="00BB40A3"/>
    <w:rsid w:val="00BB6214"/>
    <w:rsid w:val="00BB6C83"/>
    <w:rsid w:val="00BB7AF3"/>
    <w:rsid w:val="00BC0BAB"/>
    <w:rsid w:val="00BC1C44"/>
    <w:rsid w:val="00BC31B7"/>
    <w:rsid w:val="00BC381F"/>
    <w:rsid w:val="00BC3A9C"/>
    <w:rsid w:val="00BC6949"/>
    <w:rsid w:val="00BC78C6"/>
    <w:rsid w:val="00BC7D19"/>
    <w:rsid w:val="00BD0617"/>
    <w:rsid w:val="00BD0789"/>
    <w:rsid w:val="00BD094C"/>
    <w:rsid w:val="00BD2892"/>
    <w:rsid w:val="00BD36C6"/>
    <w:rsid w:val="00BD383B"/>
    <w:rsid w:val="00BD3A28"/>
    <w:rsid w:val="00BD3CF7"/>
    <w:rsid w:val="00BD51EE"/>
    <w:rsid w:val="00BD602E"/>
    <w:rsid w:val="00BD6D4F"/>
    <w:rsid w:val="00BD7786"/>
    <w:rsid w:val="00BE0AE7"/>
    <w:rsid w:val="00BE25D4"/>
    <w:rsid w:val="00BE4CCD"/>
    <w:rsid w:val="00BE4D0D"/>
    <w:rsid w:val="00BE59CC"/>
    <w:rsid w:val="00BE7026"/>
    <w:rsid w:val="00BE78C2"/>
    <w:rsid w:val="00BE7D7D"/>
    <w:rsid w:val="00BE7F14"/>
    <w:rsid w:val="00BF08CE"/>
    <w:rsid w:val="00BF0C69"/>
    <w:rsid w:val="00BF1F7A"/>
    <w:rsid w:val="00BF2921"/>
    <w:rsid w:val="00BF346F"/>
    <w:rsid w:val="00BF42DB"/>
    <w:rsid w:val="00BF5004"/>
    <w:rsid w:val="00BF5685"/>
    <w:rsid w:val="00BF58AC"/>
    <w:rsid w:val="00BF6270"/>
    <w:rsid w:val="00BF6923"/>
    <w:rsid w:val="00BF759E"/>
    <w:rsid w:val="00C00B00"/>
    <w:rsid w:val="00C02CA4"/>
    <w:rsid w:val="00C038D1"/>
    <w:rsid w:val="00C03C26"/>
    <w:rsid w:val="00C042B9"/>
    <w:rsid w:val="00C04468"/>
    <w:rsid w:val="00C05417"/>
    <w:rsid w:val="00C05925"/>
    <w:rsid w:val="00C05B72"/>
    <w:rsid w:val="00C06B09"/>
    <w:rsid w:val="00C07BF4"/>
    <w:rsid w:val="00C07EBA"/>
    <w:rsid w:val="00C122C2"/>
    <w:rsid w:val="00C126E0"/>
    <w:rsid w:val="00C12703"/>
    <w:rsid w:val="00C1285F"/>
    <w:rsid w:val="00C13673"/>
    <w:rsid w:val="00C14226"/>
    <w:rsid w:val="00C1579B"/>
    <w:rsid w:val="00C1582E"/>
    <w:rsid w:val="00C158CF"/>
    <w:rsid w:val="00C15B37"/>
    <w:rsid w:val="00C15E04"/>
    <w:rsid w:val="00C161B8"/>
    <w:rsid w:val="00C165D4"/>
    <w:rsid w:val="00C173D8"/>
    <w:rsid w:val="00C17858"/>
    <w:rsid w:val="00C17B21"/>
    <w:rsid w:val="00C20818"/>
    <w:rsid w:val="00C20860"/>
    <w:rsid w:val="00C20943"/>
    <w:rsid w:val="00C20EF5"/>
    <w:rsid w:val="00C21974"/>
    <w:rsid w:val="00C2231C"/>
    <w:rsid w:val="00C25548"/>
    <w:rsid w:val="00C257D2"/>
    <w:rsid w:val="00C26495"/>
    <w:rsid w:val="00C26EC7"/>
    <w:rsid w:val="00C30C0E"/>
    <w:rsid w:val="00C30FB9"/>
    <w:rsid w:val="00C316B9"/>
    <w:rsid w:val="00C33399"/>
    <w:rsid w:val="00C333D8"/>
    <w:rsid w:val="00C3342C"/>
    <w:rsid w:val="00C33FF3"/>
    <w:rsid w:val="00C364CC"/>
    <w:rsid w:val="00C373DB"/>
    <w:rsid w:val="00C37B6B"/>
    <w:rsid w:val="00C40B79"/>
    <w:rsid w:val="00C41938"/>
    <w:rsid w:val="00C4314F"/>
    <w:rsid w:val="00C46A8D"/>
    <w:rsid w:val="00C472AA"/>
    <w:rsid w:val="00C47575"/>
    <w:rsid w:val="00C519D5"/>
    <w:rsid w:val="00C51A3C"/>
    <w:rsid w:val="00C51B98"/>
    <w:rsid w:val="00C54173"/>
    <w:rsid w:val="00C5499E"/>
    <w:rsid w:val="00C56669"/>
    <w:rsid w:val="00C56DED"/>
    <w:rsid w:val="00C60AF9"/>
    <w:rsid w:val="00C60DF7"/>
    <w:rsid w:val="00C60F53"/>
    <w:rsid w:val="00C61E2B"/>
    <w:rsid w:val="00C621FE"/>
    <w:rsid w:val="00C62897"/>
    <w:rsid w:val="00C62F9E"/>
    <w:rsid w:val="00C64077"/>
    <w:rsid w:val="00C64163"/>
    <w:rsid w:val="00C663B5"/>
    <w:rsid w:val="00C663C3"/>
    <w:rsid w:val="00C6734B"/>
    <w:rsid w:val="00C7084D"/>
    <w:rsid w:val="00C70D00"/>
    <w:rsid w:val="00C71EEA"/>
    <w:rsid w:val="00C729F2"/>
    <w:rsid w:val="00C72ED4"/>
    <w:rsid w:val="00C7318F"/>
    <w:rsid w:val="00C73CFE"/>
    <w:rsid w:val="00C74021"/>
    <w:rsid w:val="00C7417A"/>
    <w:rsid w:val="00C75CBB"/>
    <w:rsid w:val="00C76712"/>
    <w:rsid w:val="00C76FE5"/>
    <w:rsid w:val="00C779C2"/>
    <w:rsid w:val="00C8009A"/>
    <w:rsid w:val="00C80D50"/>
    <w:rsid w:val="00C82A90"/>
    <w:rsid w:val="00C83071"/>
    <w:rsid w:val="00C83ECE"/>
    <w:rsid w:val="00C84C35"/>
    <w:rsid w:val="00C850D3"/>
    <w:rsid w:val="00C8540C"/>
    <w:rsid w:val="00C85E11"/>
    <w:rsid w:val="00C866A9"/>
    <w:rsid w:val="00C87124"/>
    <w:rsid w:val="00C87A4D"/>
    <w:rsid w:val="00C908B4"/>
    <w:rsid w:val="00C918EC"/>
    <w:rsid w:val="00C920F3"/>
    <w:rsid w:val="00C93498"/>
    <w:rsid w:val="00C942EF"/>
    <w:rsid w:val="00C960FC"/>
    <w:rsid w:val="00C96DED"/>
    <w:rsid w:val="00C96F5B"/>
    <w:rsid w:val="00CA02C7"/>
    <w:rsid w:val="00CA1593"/>
    <w:rsid w:val="00CA1AA7"/>
    <w:rsid w:val="00CA1C92"/>
    <w:rsid w:val="00CA1DA4"/>
    <w:rsid w:val="00CA21EB"/>
    <w:rsid w:val="00CA4E09"/>
    <w:rsid w:val="00CA5843"/>
    <w:rsid w:val="00CA58CA"/>
    <w:rsid w:val="00CA5FC6"/>
    <w:rsid w:val="00CA6A04"/>
    <w:rsid w:val="00CB0443"/>
    <w:rsid w:val="00CB1008"/>
    <w:rsid w:val="00CB126D"/>
    <w:rsid w:val="00CB137E"/>
    <w:rsid w:val="00CB16D9"/>
    <w:rsid w:val="00CB2280"/>
    <w:rsid w:val="00CB331D"/>
    <w:rsid w:val="00CB33EE"/>
    <w:rsid w:val="00CB580F"/>
    <w:rsid w:val="00CB59A0"/>
    <w:rsid w:val="00CC085E"/>
    <w:rsid w:val="00CC1115"/>
    <w:rsid w:val="00CC16DB"/>
    <w:rsid w:val="00CC1843"/>
    <w:rsid w:val="00CC21FC"/>
    <w:rsid w:val="00CC235D"/>
    <w:rsid w:val="00CC29A0"/>
    <w:rsid w:val="00CC2B58"/>
    <w:rsid w:val="00CC2F16"/>
    <w:rsid w:val="00CC4CEB"/>
    <w:rsid w:val="00CC4FF0"/>
    <w:rsid w:val="00CC5624"/>
    <w:rsid w:val="00CC7487"/>
    <w:rsid w:val="00CC7722"/>
    <w:rsid w:val="00CC7877"/>
    <w:rsid w:val="00CC7ED7"/>
    <w:rsid w:val="00CD0078"/>
    <w:rsid w:val="00CD20DD"/>
    <w:rsid w:val="00CD2E0C"/>
    <w:rsid w:val="00CD4C60"/>
    <w:rsid w:val="00CD6127"/>
    <w:rsid w:val="00CD7611"/>
    <w:rsid w:val="00CD782C"/>
    <w:rsid w:val="00CD7E8C"/>
    <w:rsid w:val="00CD7F25"/>
    <w:rsid w:val="00CE0F60"/>
    <w:rsid w:val="00CE11A5"/>
    <w:rsid w:val="00CE2C8F"/>
    <w:rsid w:val="00CF13EF"/>
    <w:rsid w:val="00CF19A9"/>
    <w:rsid w:val="00CF57BC"/>
    <w:rsid w:val="00CF67F4"/>
    <w:rsid w:val="00CF6BE9"/>
    <w:rsid w:val="00CF7E3A"/>
    <w:rsid w:val="00D00143"/>
    <w:rsid w:val="00D011FD"/>
    <w:rsid w:val="00D0215A"/>
    <w:rsid w:val="00D05180"/>
    <w:rsid w:val="00D06DBE"/>
    <w:rsid w:val="00D078AF"/>
    <w:rsid w:val="00D07A9C"/>
    <w:rsid w:val="00D10AF7"/>
    <w:rsid w:val="00D10BCC"/>
    <w:rsid w:val="00D139E4"/>
    <w:rsid w:val="00D14137"/>
    <w:rsid w:val="00D14E01"/>
    <w:rsid w:val="00D153C5"/>
    <w:rsid w:val="00D15F92"/>
    <w:rsid w:val="00D17CF5"/>
    <w:rsid w:val="00D20596"/>
    <w:rsid w:val="00D20D8B"/>
    <w:rsid w:val="00D20E43"/>
    <w:rsid w:val="00D2141A"/>
    <w:rsid w:val="00D21C6D"/>
    <w:rsid w:val="00D2220D"/>
    <w:rsid w:val="00D22AD4"/>
    <w:rsid w:val="00D22FD7"/>
    <w:rsid w:val="00D23FA4"/>
    <w:rsid w:val="00D24D1F"/>
    <w:rsid w:val="00D25894"/>
    <w:rsid w:val="00D25930"/>
    <w:rsid w:val="00D25BC0"/>
    <w:rsid w:val="00D25D26"/>
    <w:rsid w:val="00D32792"/>
    <w:rsid w:val="00D36ADB"/>
    <w:rsid w:val="00D36DF3"/>
    <w:rsid w:val="00D37135"/>
    <w:rsid w:val="00D37830"/>
    <w:rsid w:val="00D37C18"/>
    <w:rsid w:val="00D37F96"/>
    <w:rsid w:val="00D4362A"/>
    <w:rsid w:val="00D4423C"/>
    <w:rsid w:val="00D449B9"/>
    <w:rsid w:val="00D45293"/>
    <w:rsid w:val="00D45AB0"/>
    <w:rsid w:val="00D45BF4"/>
    <w:rsid w:val="00D469BC"/>
    <w:rsid w:val="00D469C1"/>
    <w:rsid w:val="00D47B83"/>
    <w:rsid w:val="00D502DD"/>
    <w:rsid w:val="00D5066F"/>
    <w:rsid w:val="00D527C8"/>
    <w:rsid w:val="00D532B7"/>
    <w:rsid w:val="00D53482"/>
    <w:rsid w:val="00D53517"/>
    <w:rsid w:val="00D540D6"/>
    <w:rsid w:val="00D55925"/>
    <w:rsid w:val="00D611A2"/>
    <w:rsid w:val="00D61925"/>
    <w:rsid w:val="00D61E9F"/>
    <w:rsid w:val="00D61F7E"/>
    <w:rsid w:val="00D6281E"/>
    <w:rsid w:val="00D62E39"/>
    <w:rsid w:val="00D643EB"/>
    <w:rsid w:val="00D64AB2"/>
    <w:rsid w:val="00D652BE"/>
    <w:rsid w:val="00D65818"/>
    <w:rsid w:val="00D65EA7"/>
    <w:rsid w:val="00D6623C"/>
    <w:rsid w:val="00D66DEF"/>
    <w:rsid w:val="00D70158"/>
    <w:rsid w:val="00D72AFD"/>
    <w:rsid w:val="00D72CC9"/>
    <w:rsid w:val="00D72E55"/>
    <w:rsid w:val="00D735B8"/>
    <w:rsid w:val="00D73E18"/>
    <w:rsid w:val="00D742DC"/>
    <w:rsid w:val="00D756DA"/>
    <w:rsid w:val="00D76006"/>
    <w:rsid w:val="00D765DB"/>
    <w:rsid w:val="00D775F9"/>
    <w:rsid w:val="00D778B8"/>
    <w:rsid w:val="00D77920"/>
    <w:rsid w:val="00D804F8"/>
    <w:rsid w:val="00D827FE"/>
    <w:rsid w:val="00D83F8F"/>
    <w:rsid w:val="00D851F9"/>
    <w:rsid w:val="00D87718"/>
    <w:rsid w:val="00D930A7"/>
    <w:rsid w:val="00D93F42"/>
    <w:rsid w:val="00D94BC9"/>
    <w:rsid w:val="00D94DAB"/>
    <w:rsid w:val="00D9506D"/>
    <w:rsid w:val="00D95C9C"/>
    <w:rsid w:val="00D9696C"/>
    <w:rsid w:val="00DA05B7"/>
    <w:rsid w:val="00DA0ABB"/>
    <w:rsid w:val="00DA10F4"/>
    <w:rsid w:val="00DA122F"/>
    <w:rsid w:val="00DA1B8A"/>
    <w:rsid w:val="00DA1DB9"/>
    <w:rsid w:val="00DA3B67"/>
    <w:rsid w:val="00DA547D"/>
    <w:rsid w:val="00DA5F0F"/>
    <w:rsid w:val="00DA6075"/>
    <w:rsid w:val="00DB0D9B"/>
    <w:rsid w:val="00DB1290"/>
    <w:rsid w:val="00DB169A"/>
    <w:rsid w:val="00DB2336"/>
    <w:rsid w:val="00DB365E"/>
    <w:rsid w:val="00DB4F52"/>
    <w:rsid w:val="00DB5A44"/>
    <w:rsid w:val="00DB5B69"/>
    <w:rsid w:val="00DB603F"/>
    <w:rsid w:val="00DB6198"/>
    <w:rsid w:val="00DB643B"/>
    <w:rsid w:val="00DB694B"/>
    <w:rsid w:val="00DB6E35"/>
    <w:rsid w:val="00DB78FE"/>
    <w:rsid w:val="00DC0262"/>
    <w:rsid w:val="00DC03D3"/>
    <w:rsid w:val="00DC042E"/>
    <w:rsid w:val="00DC1581"/>
    <w:rsid w:val="00DC3E9D"/>
    <w:rsid w:val="00DC4041"/>
    <w:rsid w:val="00DC42F2"/>
    <w:rsid w:val="00DC4ED2"/>
    <w:rsid w:val="00DC71B9"/>
    <w:rsid w:val="00DC7973"/>
    <w:rsid w:val="00DD0D42"/>
    <w:rsid w:val="00DD1D47"/>
    <w:rsid w:val="00DD2400"/>
    <w:rsid w:val="00DD2483"/>
    <w:rsid w:val="00DD27C8"/>
    <w:rsid w:val="00DD290A"/>
    <w:rsid w:val="00DD3829"/>
    <w:rsid w:val="00DD3E36"/>
    <w:rsid w:val="00DD44ED"/>
    <w:rsid w:val="00DD4EAA"/>
    <w:rsid w:val="00DD4F71"/>
    <w:rsid w:val="00DD4FB9"/>
    <w:rsid w:val="00DD542D"/>
    <w:rsid w:val="00DD5867"/>
    <w:rsid w:val="00DD5932"/>
    <w:rsid w:val="00DD6A11"/>
    <w:rsid w:val="00DE1636"/>
    <w:rsid w:val="00DE2240"/>
    <w:rsid w:val="00DE2E10"/>
    <w:rsid w:val="00DE3242"/>
    <w:rsid w:val="00DE3B0D"/>
    <w:rsid w:val="00DE3CCB"/>
    <w:rsid w:val="00DE532B"/>
    <w:rsid w:val="00DE5811"/>
    <w:rsid w:val="00DE5E32"/>
    <w:rsid w:val="00DE639C"/>
    <w:rsid w:val="00DE7059"/>
    <w:rsid w:val="00DF13BA"/>
    <w:rsid w:val="00DF2537"/>
    <w:rsid w:val="00DF37C7"/>
    <w:rsid w:val="00DF39E9"/>
    <w:rsid w:val="00DF468C"/>
    <w:rsid w:val="00DF73F8"/>
    <w:rsid w:val="00DF7FE6"/>
    <w:rsid w:val="00E00117"/>
    <w:rsid w:val="00E00537"/>
    <w:rsid w:val="00E00576"/>
    <w:rsid w:val="00E00931"/>
    <w:rsid w:val="00E00CA4"/>
    <w:rsid w:val="00E01558"/>
    <w:rsid w:val="00E02E1C"/>
    <w:rsid w:val="00E02E3E"/>
    <w:rsid w:val="00E036C4"/>
    <w:rsid w:val="00E044D3"/>
    <w:rsid w:val="00E046BB"/>
    <w:rsid w:val="00E04948"/>
    <w:rsid w:val="00E04ECB"/>
    <w:rsid w:val="00E05B4A"/>
    <w:rsid w:val="00E05BA5"/>
    <w:rsid w:val="00E05F6B"/>
    <w:rsid w:val="00E10459"/>
    <w:rsid w:val="00E1082D"/>
    <w:rsid w:val="00E10CD1"/>
    <w:rsid w:val="00E10D9D"/>
    <w:rsid w:val="00E12267"/>
    <w:rsid w:val="00E13927"/>
    <w:rsid w:val="00E145A1"/>
    <w:rsid w:val="00E14BBD"/>
    <w:rsid w:val="00E14BE5"/>
    <w:rsid w:val="00E15BB1"/>
    <w:rsid w:val="00E16409"/>
    <w:rsid w:val="00E16D72"/>
    <w:rsid w:val="00E17B3F"/>
    <w:rsid w:val="00E20BD6"/>
    <w:rsid w:val="00E219D7"/>
    <w:rsid w:val="00E22EBF"/>
    <w:rsid w:val="00E230AA"/>
    <w:rsid w:val="00E23643"/>
    <w:rsid w:val="00E24356"/>
    <w:rsid w:val="00E24408"/>
    <w:rsid w:val="00E246F2"/>
    <w:rsid w:val="00E247E3"/>
    <w:rsid w:val="00E24A22"/>
    <w:rsid w:val="00E24EF3"/>
    <w:rsid w:val="00E2533A"/>
    <w:rsid w:val="00E2592C"/>
    <w:rsid w:val="00E278A0"/>
    <w:rsid w:val="00E27A60"/>
    <w:rsid w:val="00E315FB"/>
    <w:rsid w:val="00E317B8"/>
    <w:rsid w:val="00E31CF1"/>
    <w:rsid w:val="00E336D7"/>
    <w:rsid w:val="00E34DAE"/>
    <w:rsid w:val="00E353F2"/>
    <w:rsid w:val="00E357B0"/>
    <w:rsid w:val="00E36E63"/>
    <w:rsid w:val="00E37DD2"/>
    <w:rsid w:val="00E4159D"/>
    <w:rsid w:val="00E4646F"/>
    <w:rsid w:val="00E47C45"/>
    <w:rsid w:val="00E51501"/>
    <w:rsid w:val="00E51A71"/>
    <w:rsid w:val="00E51B1F"/>
    <w:rsid w:val="00E53FBB"/>
    <w:rsid w:val="00E54766"/>
    <w:rsid w:val="00E54F64"/>
    <w:rsid w:val="00E5556B"/>
    <w:rsid w:val="00E56425"/>
    <w:rsid w:val="00E571F5"/>
    <w:rsid w:val="00E575F0"/>
    <w:rsid w:val="00E61A25"/>
    <w:rsid w:val="00E61C4F"/>
    <w:rsid w:val="00E62045"/>
    <w:rsid w:val="00E62A95"/>
    <w:rsid w:val="00E6467B"/>
    <w:rsid w:val="00E64B72"/>
    <w:rsid w:val="00E64BE6"/>
    <w:rsid w:val="00E64C3C"/>
    <w:rsid w:val="00E66B45"/>
    <w:rsid w:val="00E70BE7"/>
    <w:rsid w:val="00E72C51"/>
    <w:rsid w:val="00E72E0B"/>
    <w:rsid w:val="00E72F9A"/>
    <w:rsid w:val="00E732FE"/>
    <w:rsid w:val="00E73414"/>
    <w:rsid w:val="00E745DD"/>
    <w:rsid w:val="00E75D08"/>
    <w:rsid w:val="00E75D1A"/>
    <w:rsid w:val="00E772C8"/>
    <w:rsid w:val="00E838FF"/>
    <w:rsid w:val="00E83B12"/>
    <w:rsid w:val="00E849A8"/>
    <w:rsid w:val="00E86564"/>
    <w:rsid w:val="00E866E6"/>
    <w:rsid w:val="00E8704F"/>
    <w:rsid w:val="00E90406"/>
    <w:rsid w:val="00E90E5D"/>
    <w:rsid w:val="00E9117A"/>
    <w:rsid w:val="00E917A9"/>
    <w:rsid w:val="00E91C90"/>
    <w:rsid w:val="00E91EE8"/>
    <w:rsid w:val="00E92394"/>
    <w:rsid w:val="00E937F0"/>
    <w:rsid w:val="00E95549"/>
    <w:rsid w:val="00E956EB"/>
    <w:rsid w:val="00E9591F"/>
    <w:rsid w:val="00E95F19"/>
    <w:rsid w:val="00E97314"/>
    <w:rsid w:val="00E97449"/>
    <w:rsid w:val="00E97C6A"/>
    <w:rsid w:val="00EA0651"/>
    <w:rsid w:val="00EA1E65"/>
    <w:rsid w:val="00EA3B7E"/>
    <w:rsid w:val="00EA3B80"/>
    <w:rsid w:val="00EA3E6A"/>
    <w:rsid w:val="00EA4EBF"/>
    <w:rsid w:val="00EA5C8F"/>
    <w:rsid w:val="00EA7CB6"/>
    <w:rsid w:val="00EB085B"/>
    <w:rsid w:val="00EB101B"/>
    <w:rsid w:val="00EB21FB"/>
    <w:rsid w:val="00EB3488"/>
    <w:rsid w:val="00EB35A0"/>
    <w:rsid w:val="00EB445E"/>
    <w:rsid w:val="00EB45F8"/>
    <w:rsid w:val="00EB4A61"/>
    <w:rsid w:val="00EB6351"/>
    <w:rsid w:val="00EB7976"/>
    <w:rsid w:val="00EB7C70"/>
    <w:rsid w:val="00EC18C1"/>
    <w:rsid w:val="00EC24EC"/>
    <w:rsid w:val="00EC25AC"/>
    <w:rsid w:val="00EC2864"/>
    <w:rsid w:val="00EC28F3"/>
    <w:rsid w:val="00EC3452"/>
    <w:rsid w:val="00EC3C46"/>
    <w:rsid w:val="00EC5966"/>
    <w:rsid w:val="00EC67D9"/>
    <w:rsid w:val="00EC6BBD"/>
    <w:rsid w:val="00EC73DE"/>
    <w:rsid w:val="00EC7FD5"/>
    <w:rsid w:val="00ED1287"/>
    <w:rsid w:val="00ED1E60"/>
    <w:rsid w:val="00ED29EC"/>
    <w:rsid w:val="00ED31E5"/>
    <w:rsid w:val="00ED322A"/>
    <w:rsid w:val="00ED43F8"/>
    <w:rsid w:val="00ED4D83"/>
    <w:rsid w:val="00ED4DC2"/>
    <w:rsid w:val="00ED721F"/>
    <w:rsid w:val="00ED75A7"/>
    <w:rsid w:val="00EE02EF"/>
    <w:rsid w:val="00EE03EE"/>
    <w:rsid w:val="00EE050D"/>
    <w:rsid w:val="00EE27C8"/>
    <w:rsid w:val="00EE2C40"/>
    <w:rsid w:val="00EE36CC"/>
    <w:rsid w:val="00EE3894"/>
    <w:rsid w:val="00EE3E69"/>
    <w:rsid w:val="00EE4885"/>
    <w:rsid w:val="00EE5B6E"/>
    <w:rsid w:val="00EE6414"/>
    <w:rsid w:val="00EE7D13"/>
    <w:rsid w:val="00EF2AD9"/>
    <w:rsid w:val="00EF4588"/>
    <w:rsid w:val="00EF474A"/>
    <w:rsid w:val="00EF4E3E"/>
    <w:rsid w:val="00EF787B"/>
    <w:rsid w:val="00EF7C0F"/>
    <w:rsid w:val="00F00E89"/>
    <w:rsid w:val="00F0386B"/>
    <w:rsid w:val="00F04565"/>
    <w:rsid w:val="00F05A56"/>
    <w:rsid w:val="00F07022"/>
    <w:rsid w:val="00F073A4"/>
    <w:rsid w:val="00F07986"/>
    <w:rsid w:val="00F13607"/>
    <w:rsid w:val="00F137E3"/>
    <w:rsid w:val="00F14BED"/>
    <w:rsid w:val="00F153F9"/>
    <w:rsid w:val="00F155F2"/>
    <w:rsid w:val="00F157E1"/>
    <w:rsid w:val="00F178AC"/>
    <w:rsid w:val="00F2128C"/>
    <w:rsid w:val="00F21655"/>
    <w:rsid w:val="00F21BFE"/>
    <w:rsid w:val="00F24856"/>
    <w:rsid w:val="00F25580"/>
    <w:rsid w:val="00F2588A"/>
    <w:rsid w:val="00F3248D"/>
    <w:rsid w:val="00F336D6"/>
    <w:rsid w:val="00F340F9"/>
    <w:rsid w:val="00F346A6"/>
    <w:rsid w:val="00F34B5E"/>
    <w:rsid w:val="00F34B70"/>
    <w:rsid w:val="00F35B07"/>
    <w:rsid w:val="00F36E04"/>
    <w:rsid w:val="00F37939"/>
    <w:rsid w:val="00F37B68"/>
    <w:rsid w:val="00F414B9"/>
    <w:rsid w:val="00F41679"/>
    <w:rsid w:val="00F41BA2"/>
    <w:rsid w:val="00F42652"/>
    <w:rsid w:val="00F42A8F"/>
    <w:rsid w:val="00F43A9C"/>
    <w:rsid w:val="00F43CD0"/>
    <w:rsid w:val="00F43F7B"/>
    <w:rsid w:val="00F459D6"/>
    <w:rsid w:val="00F45DA5"/>
    <w:rsid w:val="00F46E3C"/>
    <w:rsid w:val="00F50842"/>
    <w:rsid w:val="00F51339"/>
    <w:rsid w:val="00F51B7A"/>
    <w:rsid w:val="00F51D1A"/>
    <w:rsid w:val="00F5222C"/>
    <w:rsid w:val="00F53ED4"/>
    <w:rsid w:val="00F54135"/>
    <w:rsid w:val="00F54329"/>
    <w:rsid w:val="00F55422"/>
    <w:rsid w:val="00F56633"/>
    <w:rsid w:val="00F56A0C"/>
    <w:rsid w:val="00F56F2F"/>
    <w:rsid w:val="00F57877"/>
    <w:rsid w:val="00F57CC5"/>
    <w:rsid w:val="00F612D2"/>
    <w:rsid w:val="00F62C85"/>
    <w:rsid w:val="00F639FC"/>
    <w:rsid w:val="00F642D6"/>
    <w:rsid w:val="00F66949"/>
    <w:rsid w:val="00F66AB9"/>
    <w:rsid w:val="00F66BB1"/>
    <w:rsid w:val="00F6750D"/>
    <w:rsid w:val="00F67DC1"/>
    <w:rsid w:val="00F67E55"/>
    <w:rsid w:val="00F70F0E"/>
    <w:rsid w:val="00F715CC"/>
    <w:rsid w:val="00F726FF"/>
    <w:rsid w:val="00F72A53"/>
    <w:rsid w:val="00F73AE1"/>
    <w:rsid w:val="00F74057"/>
    <w:rsid w:val="00F74325"/>
    <w:rsid w:val="00F74693"/>
    <w:rsid w:val="00F74AD0"/>
    <w:rsid w:val="00F753DA"/>
    <w:rsid w:val="00F75B9E"/>
    <w:rsid w:val="00F764B0"/>
    <w:rsid w:val="00F7658C"/>
    <w:rsid w:val="00F77EBD"/>
    <w:rsid w:val="00F804C4"/>
    <w:rsid w:val="00F81125"/>
    <w:rsid w:val="00F82368"/>
    <w:rsid w:val="00F84750"/>
    <w:rsid w:val="00F84B9F"/>
    <w:rsid w:val="00F85762"/>
    <w:rsid w:val="00F86D5E"/>
    <w:rsid w:val="00F9276C"/>
    <w:rsid w:val="00F93876"/>
    <w:rsid w:val="00F93A26"/>
    <w:rsid w:val="00F96C1D"/>
    <w:rsid w:val="00F971F1"/>
    <w:rsid w:val="00F97A0E"/>
    <w:rsid w:val="00FA032C"/>
    <w:rsid w:val="00FA0E68"/>
    <w:rsid w:val="00FA1A99"/>
    <w:rsid w:val="00FA1F55"/>
    <w:rsid w:val="00FA23CE"/>
    <w:rsid w:val="00FA3423"/>
    <w:rsid w:val="00FA4DC7"/>
    <w:rsid w:val="00FA4E1B"/>
    <w:rsid w:val="00FA5C41"/>
    <w:rsid w:val="00FA6021"/>
    <w:rsid w:val="00FA796D"/>
    <w:rsid w:val="00FB0705"/>
    <w:rsid w:val="00FB0A4D"/>
    <w:rsid w:val="00FB0B5C"/>
    <w:rsid w:val="00FB0E58"/>
    <w:rsid w:val="00FB2161"/>
    <w:rsid w:val="00FB27EF"/>
    <w:rsid w:val="00FB2FA2"/>
    <w:rsid w:val="00FB3482"/>
    <w:rsid w:val="00FB37F4"/>
    <w:rsid w:val="00FB3913"/>
    <w:rsid w:val="00FB56BB"/>
    <w:rsid w:val="00FB6A2B"/>
    <w:rsid w:val="00FB7381"/>
    <w:rsid w:val="00FC1D41"/>
    <w:rsid w:val="00FC220E"/>
    <w:rsid w:val="00FC2BC1"/>
    <w:rsid w:val="00FC2DBC"/>
    <w:rsid w:val="00FC2E5E"/>
    <w:rsid w:val="00FC3BBA"/>
    <w:rsid w:val="00FC3F6A"/>
    <w:rsid w:val="00FC4420"/>
    <w:rsid w:val="00FC4829"/>
    <w:rsid w:val="00FC52B8"/>
    <w:rsid w:val="00FC591E"/>
    <w:rsid w:val="00FC604F"/>
    <w:rsid w:val="00FC6829"/>
    <w:rsid w:val="00FD20A7"/>
    <w:rsid w:val="00FD21FB"/>
    <w:rsid w:val="00FD4573"/>
    <w:rsid w:val="00FD465E"/>
    <w:rsid w:val="00FD5FA2"/>
    <w:rsid w:val="00FD68E0"/>
    <w:rsid w:val="00FD7EAF"/>
    <w:rsid w:val="00FE0086"/>
    <w:rsid w:val="00FE07AB"/>
    <w:rsid w:val="00FE1A68"/>
    <w:rsid w:val="00FE274B"/>
    <w:rsid w:val="00FE2BAD"/>
    <w:rsid w:val="00FE2F79"/>
    <w:rsid w:val="00FE55F6"/>
    <w:rsid w:val="00FE5D50"/>
    <w:rsid w:val="00FE799D"/>
    <w:rsid w:val="00FF14F4"/>
    <w:rsid w:val="00FF19E1"/>
    <w:rsid w:val="00FF2042"/>
    <w:rsid w:val="00FF27D6"/>
    <w:rsid w:val="00FF2A8A"/>
    <w:rsid w:val="00FF34F0"/>
    <w:rsid w:val="00FF4917"/>
    <w:rsid w:val="00FF4946"/>
    <w:rsid w:val="00FF570C"/>
    <w:rsid w:val="00FF5F23"/>
    <w:rsid w:val="00FF6C6F"/>
    <w:rsid w:val="00FF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B0A21"/>
  <w15:chartTrackingRefBased/>
  <w15:docId w15:val="{9A9C7BDE-8A54-4681-BCD2-294D0DE2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0D2"/>
    <w:pPr>
      <w:spacing w:after="60" w:line="240" w:lineRule="auto"/>
    </w:pPr>
    <w:rPr>
      <w:rFonts w:ascii="Arial" w:hAnsi="Arial" w:cs="Times New Roman"/>
    </w:rPr>
  </w:style>
  <w:style w:type="paragraph" w:styleId="Heading1">
    <w:name w:val="heading 1"/>
    <w:basedOn w:val="Heading2"/>
    <w:next w:val="Normal"/>
    <w:link w:val="Heading1Char"/>
    <w:autoRedefine/>
    <w:qFormat/>
    <w:rsid w:val="009A1D27"/>
    <w:pPr>
      <w:shd w:val="clear" w:color="auto" w:fill="000000" w:themeFill="text1"/>
      <w:outlineLvl w:val="0"/>
    </w:pPr>
  </w:style>
  <w:style w:type="paragraph" w:styleId="Heading2">
    <w:name w:val="heading 2"/>
    <w:basedOn w:val="Normal"/>
    <w:next w:val="Normal"/>
    <w:link w:val="Heading2Char"/>
    <w:autoRedefine/>
    <w:qFormat/>
    <w:rsid w:val="009A1D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outlineLvl w:val="1"/>
    </w:pPr>
    <w:rPr>
      <w:rFonts w:cs="Arial"/>
      <w:b/>
    </w:rPr>
  </w:style>
  <w:style w:type="paragraph" w:styleId="Heading3">
    <w:name w:val="heading 3"/>
    <w:basedOn w:val="Heading2"/>
    <w:next w:val="Normal"/>
    <w:link w:val="Heading3Char"/>
    <w:uiPriority w:val="9"/>
    <w:unhideWhenUsed/>
    <w:qFormat/>
    <w:rsid w:val="00EE050D"/>
    <w:pPr>
      <w:shd w:val="clear" w:color="auto" w:fill="auto"/>
      <w:outlineLvl w:val="2"/>
    </w:pPr>
  </w:style>
  <w:style w:type="paragraph" w:styleId="Heading4">
    <w:name w:val="heading 4"/>
    <w:basedOn w:val="Normal"/>
    <w:next w:val="Normal"/>
    <w:link w:val="Heading4Char"/>
    <w:uiPriority w:val="9"/>
    <w:unhideWhenUsed/>
    <w:qFormat/>
    <w:rsid w:val="001721F4"/>
    <w:pPr>
      <w:pBdr>
        <w:top w:val="single" w:sz="4" w:space="1" w:color="auto"/>
        <w:left w:val="single" w:sz="4" w:space="4" w:color="auto"/>
        <w:bottom w:val="single" w:sz="4" w:space="1" w:color="auto"/>
        <w:right w:val="single" w:sz="4" w:space="4" w:color="auto"/>
      </w:pBdr>
      <w:shd w:val="clear" w:color="auto" w:fill="0020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D27"/>
    <w:rPr>
      <w:rFonts w:ascii="Arial" w:hAnsi="Arial" w:cs="Arial"/>
      <w:b/>
      <w:shd w:val="clear" w:color="auto" w:fill="000000" w:themeFill="text1"/>
    </w:rPr>
  </w:style>
  <w:style w:type="character" w:customStyle="1" w:styleId="Heading2Char">
    <w:name w:val="Heading 2 Char"/>
    <w:link w:val="Heading2"/>
    <w:rsid w:val="009A1D27"/>
    <w:rPr>
      <w:rFonts w:ascii="Arial" w:hAnsi="Arial" w:cs="Arial"/>
      <w:b/>
      <w:shd w:val="clear" w:color="auto" w:fill="BFBFBF" w:themeFill="background1" w:themeFillShade="BF"/>
    </w:rPr>
  </w:style>
  <w:style w:type="paragraph" w:styleId="NoSpacing">
    <w:name w:val="No Spacing"/>
    <w:aliases w:val="Table"/>
    <w:basedOn w:val="Normal"/>
    <w:uiPriority w:val="1"/>
    <w:qFormat/>
    <w:rsid w:val="001721F4"/>
    <w:pPr>
      <w:framePr w:hSpace="180" w:wrap="around" w:vAnchor="text" w:hAnchor="margin" w:y="35"/>
      <w:spacing w:after="0"/>
    </w:pPr>
    <w:rPr>
      <w:sz w:val="16"/>
    </w:rPr>
  </w:style>
  <w:style w:type="character" w:customStyle="1" w:styleId="Heading4Char">
    <w:name w:val="Heading 4 Char"/>
    <w:basedOn w:val="DefaultParagraphFont"/>
    <w:link w:val="Heading4"/>
    <w:uiPriority w:val="9"/>
    <w:rsid w:val="001721F4"/>
    <w:rPr>
      <w:rFonts w:ascii="Arial" w:eastAsia="Calibri" w:hAnsi="Arial" w:cs="Times New Roman"/>
      <w:shd w:val="clear" w:color="auto" w:fill="002060"/>
    </w:rPr>
  </w:style>
  <w:style w:type="paragraph" w:styleId="ListParagraph">
    <w:name w:val="List Paragraph"/>
    <w:basedOn w:val="Normal"/>
    <w:uiPriority w:val="34"/>
    <w:qFormat/>
    <w:rsid w:val="001D10D2"/>
    <w:pPr>
      <w:numPr>
        <w:numId w:val="1"/>
      </w:numPr>
      <w:spacing w:after="0"/>
      <w:contextualSpacing/>
    </w:pPr>
  </w:style>
  <w:style w:type="character" w:customStyle="1" w:styleId="Heading3Char">
    <w:name w:val="Heading 3 Char"/>
    <w:basedOn w:val="DefaultParagraphFont"/>
    <w:link w:val="Heading3"/>
    <w:uiPriority w:val="9"/>
    <w:rsid w:val="00EE050D"/>
    <w:rPr>
      <w:rFonts w:ascii="Arial" w:hAnsi="Arial" w:cs="Arial"/>
      <w:b/>
    </w:rPr>
  </w:style>
  <w:style w:type="paragraph" w:styleId="TOC1">
    <w:name w:val="toc 1"/>
    <w:basedOn w:val="Normal"/>
    <w:next w:val="Normal"/>
    <w:autoRedefine/>
    <w:uiPriority w:val="39"/>
    <w:unhideWhenUsed/>
    <w:rsid w:val="00EE050D"/>
    <w:pPr>
      <w:spacing w:after="100"/>
    </w:pPr>
  </w:style>
  <w:style w:type="paragraph" w:styleId="TOC2">
    <w:name w:val="toc 2"/>
    <w:basedOn w:val="Normal"/>
    <w:next w:val="Normal"/>
    <w:autoRedefine/>
    <w:uiPriority w:val="39"/>
    <w:unhideWhenUsed/>
    <w:rsid w:val="00DC4ED2"/>
    <w:pPr>
      <w:spacing w:after="100"/>
      <w:ind w:left="220"/>
    </w:pPr>
  </w:style>
  <w:style w:type="paragraph" w:styleId="TOC3">
    <w:name w:val="toc 3"/>
    <w:basedOn w:val="Normal"/>
    <w:next w:val="Normal"/>
    <w:autoRedefine/>
    <w:uiPriority w:val="39"/>
    <w:unhideWhenUsed/>
    <w:rsid w:val="00DC4ED2"/>
    <w:pPr>
      <w:spacing w:after="100"/>
      <w:ind w:left="440"/>
    </w:pPr>
  </w:style>
  <w:style w:type="paragraph" w:styleId="Header">
    <w:name w:val="header"/>
    <w:basedOn w:val="Normal"/>
    <w:link w:val="HeaderChar"/>
    <w:uiPriority w:val="99"/>
    <w:unhideWhenUsed/>
    <w:rsid w:val="003F4F7B"/>
    <w:pPr>
      <w:tabs>
        <w:tab w:val="center" w:pos="4680"/>
        <w:tab w:val="right" w:pos="9360"/>
      </w:tabs>
      <w:spacing w:after="0"/>
    </w:pPr>
  </w:style>
  <w:style w:type="character" w:customStyle="1" w:styleId="HeaderChar">
    <w:name w:val="Header Char"/>
    <w:basedOn w:val="DefaultParagraphFont"/>
    <w:link w:val="Header"/>
    <w:uiPriority w:val="99"/>
    <w:rsid w:val="003F4F7B"/>
    <w:rPr>
      <w:rFonts w:ascii="Arial" w:hAnsi="Arial" w:cs="Times New Roman"/>
    </w:rPr>
  </w:style>
  <w:style w:type="paragraph" w:styleId="Footer">
    <w:name w:val="footer"/>
    <w:basedOn w:val="Normal"/>
    <w:link w:val="FooterChar"/>
    <w:uiPriority w:val="99"/>
    <w:unhideWhenUsed/>
    <w:rsid w:val="003F4F7B"/>
    <w:pPr>
      <w:tabs>
        <w:tab w:val="center" w:pos="4680"/>
        <w:tab w:val="right" w:pos="9360"/>
      </w:tabs>
      <w:spacing w:after="0"/>
    </w:pPr>
  </w:style>
  <w:style w:type="character" w:customStyle="1" w:styleId="FooterChar">
    <w:name w:val="Footer Char"/>
    <w:basedOn w:val="DefaultParagraphFont"/>
    <w:link w:val="Footer"/>
    <w:uiPriority w:val="99"/>
    <w:rsid w:val="003F4F7B"/>
    <w:rPr>
      <w:rFonts w:ascii="Arial" w:hAnsi="Arial" w:cs="Times New Roman"/>
    </w:rPr>
  </w:style>
  <w:style w:type="table" w:styleId="TableGrid">
    <w:name w:val="Table Grid"/>
    <w:basedOn w:val="TableNormal"/>
    <w:uiPriority w:val="39"/>
    <w:rsid w:val="003F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C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4D5BED"/>
    <w:rPr>
      <w:color w:val="0000FF"/>
      <w:u w:val="single"/>
    </w:rPr>
  </w:style>
  <w:style w:type="character" w:styleId="CommentReference">
    <w:name w:val="annotation reference"/>
    <w:basedOn w:val="DefaultParagraphFont"/>
    <w:uiPriority w:val="99"/>
    <w:semiHidden/>
    <w:unhideWhenUsed/>
    <w:rsid w:val="00A373A3"/>
    <w:rPr>
      <w:sz w:val="16"/>
      <w:szCs w:val="16"/>
    </w:rPr>
  </w:style>
  <w:style w:type="paragraph" w:styleId="CommentText">
    <w:name w:val="annotation text"/>
    <w:basedOn w:val="Normal"/>
    <w:link w:val="CommentTextChar"/>
    <w:uiPriority w:val="99"/>
    <w:unhideWhenUsed/>
    <w:rsid w:val="00A373A3"/>
    <w:rPr>
      <w:sz w:val="20"/>
      <w:szCs w:val="20"/>
    </w:rPr>
  </w:style>
  <w:style w:type="character" w:customStyle="1" w:styleId="CommentTextChar">
    <w:name w:val="Comment Text Char"/>
    <w:basedOn w:val="DefaultParagraphFont"/>
    <w:link w:val="CommentText"/>
    <w:uiPriority w:val="99"/>
    <w:rsid w:val="00A373A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3A3"/>
    <w:rPr>
      <w:b/>
      <w:bCs/>
    </w:rPr>
  </w:style>
  <w:style w:type="character" w:customStyle="1" w:styleId="CommentSubjectChar">
    <w:name w:val="Comment Subject Char"/>
    <w:basedOn w:val="CommentTextChar"/>
    <w:link w:val="CommentSubject"/>
    <w:uiPriority w:val="99"/>
    <w:semiHidden/>
    <w:rsid w:val="00A373A3"/>
    <w:rPr>
      <w:rFonts w:ascii="Arial" w:hAnsi="Arial" w:cs="Times New Roman"/>
      <w:b/>
      <w:bCs/>
      <w:sz w:val="20"/>
      <w:szCs w:val="20"/>
    </w:rPr>
  </w:style>
  <w:style w:type="paragraph" w:styleId="BalloonText">
    <w:name w:val="Balloon Text"/>
    <w:basedOn w:val="Normal"/>
    <w:link w:val="BalloonTextChar"/>
    <w:uiPriority w:val="99"/>
    <w:semiHidden/>
    <w:unhideWhenUsed/>
    <w:rsid w:val="00A373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A3"/>
    <w:rPr>
      <w:rFonts w:ascii="Segoe UI" w:hAnsi="Segoe UI" w:cs="Segoe UI"/>
      <w:sz w:val="18"/>
      <w:szCs w:val="18"/>
    </w:rPr>
  </w:style>
  <w:style w:type="paragraph" w:customStyle="1" w:styleId="EndNoteBibliographyTitle">
    <w:name w:val="EndNote Bibliography Title"/>
    <w:basedOn w:val="Normal"/>
    <w:link w:val="EndNoteBibliographyTitleChar"/>
    <w:rsid w:val="00B96806"/>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B96806"/>
    <w:rPr>
      <w:rFonts w:ascii="Arial" w:hAnsi="Arial" w:cs="Arial"/>
      <w:noProof/>
    </w:rPr>
  </w:style>
  <w:style w:type="paragraph" w:customStyle="1" w:styleId="EndNoteBibliography">
    <w:name w:val="EndNote Bibliography"/>
    <w:basedOn w:val="Normal"/>
    <w:link w:val="EndNoteBibliographyChar"/>
    <w:rsid w:val="00B96806"/>
    <w:rPr>
      <w:rFonts w:cs="Arial"/>
      <w:noProof/>
    </w:rPr>
  </w:style>
  <w:style w:type="character" w:customStyle="1" w:styleId="EndNoteBibliographyChar">
    <w:name w:val="EndNote Bibliography Char"/>
    <w:basedOn w:val="DefaultParagraphFont"/>
    <w:link w:val="EndNoteBibliography"/>
    <w:rsid w:val="00B96806"/>
    <w:rPr>
      <w:rFonts w:ascii="Arial" w:hAnsi="Arial" w:cs="Arial"/>
      <w:noProof/>
    </w:rPr>
  </w:style>
  <w:style w:type="character" w:customStyle="1" w:styleId="UnresolvedMention1">
    <w:name w:val="Unresolved Mention1"/>
    <w:basedOn w:val="DefaultParagraphFont"/>
    <w:uiPriority w:val="99"/>
    <w:semiHidden/>
    <w:unhideWhenUsed/>
    <w:rsid w:val="00495EFE"/>
    <w:rPr>
      <w:color w:val="605E5C"/>
      <w:shd w:val="clear" w:color="auto" w:fill="E1DFDD"/>
    </w:rPr>
  </w:style>
  <w:style w:type="character" w:styleId="FollowedHyperlink">
    <w:name w:val="FollowedHyperlink"/>
    <w:basedOn w:val="DefaultParagraphFont"/>
    <w:uiPriority w:val="99"/>
    <w:semiHidden/>
    <w:unhideWhenUsed/>
    <w:rsid w:val="001A2DD1"/>
    <w:rPr>
      <w:color w:val="954F72" w:themeColor="followedHyperlink"/>
      <w:u w:val="single"/>
    </w:rPr>
  </w:style>
  <w:style w:type="paragraph" w:styleId="Revision">
    <w:name w:val="Revision"/>
    <w:hidden/>
    <w:uiPriority w:val="99"/>
    <w:semiHidden/>
    <w:rsid w:val="000734B3"/>
    <w:pPr>
      <w:spacing w:after="0" w:line="240" w:lineRule="auto"/>
    </w:pPr>
    <w:rPr>
      <w:rFonts w:ascii="Arial" w:hAnsi="Arial" w:cs="Times New Roman"/>
    </w:rPr>
  </w:style>
  <w:style w:type="paragraph" w:customStyle="1" w:styleId="paragraph">
    <w:name w:val="paragraph"/>
    <w:basedOn w:val="Normal"/>
    <w:rsid w:val="000F7DD1"/>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0F7DD1"/>
  </w:style>
  <w:style w:type="character" w:customStyle="1" w:styleId="eop">
    <w:name w:val="eop"/>
    <w:basedOn w:val="DefaultParagraphFont"/>
    <w:rsid w:val="000F7DD1"/>
  </w:style>
  <w:style w:type="paragraph" w:styleId="NormalWeb">
    <w:name w:val="Normal (Web)"/>
    <w:basedOn w:val="Normal"/>
    <w:uiPriority w:val="99"/>
    <w:semiHidden/>
    <w:unhideWhenUsed/>
    <w:rsid w:val="002F4B64"/>
    <w:pPr>
      <w:spacing w:before="100" w:beforeAutospacing="1" w:after="100" w:afterAutospacing="1"/>
    </w:pPr>
    <w:rPr>
      <w:rFonts w:ascii="Times New Roman" w:eastAsia="Times New Roman" w:hAnsi="Times New Roman"/>
      <w:sz w:val="24"/>
      <w:szCs w:val="24"/>
      <w:lang w:val="en-GB" w:eastAsia="en-GB"/>
    </w:rPr>
  </w:style>
  <w:style w:type="character" w:styleId="PlaceholderText">
    <w:name w:val="Placeholder Text"/>
    <w:basedOn w:val="DefaultParagraphFont"/>
    <w:uiPriority w:val="99"/>
    <w:semiHidden/>
    <w:rsid w:val="008F4917"/>
    <w:rPr>
      <w:color w:val="808080"/>
    </w:rPr>
  </w:style>
  <w:style w:type="character" w:customStyle="1" w:styleId="mi">
    <w:name w:val="mi"/>
    <w:basedOn w:val="DefaultParagraphFont"/>
    <w:rsid w:val="00723BF7"/>
  </w:style>
  <w:style w:type="character" w:customStyle="1" w:styleId="mo">
    <w:name w:val="mo"/>
    <w:basedOn w:val="DefaultParagraphFont"/>
    <w:rsid w:val="00723BF7"/>
  </w:style>
  <w:style w:type="character" w:styleId="UnresolvedMention">
    <w:name w:val="Unresolved Mention"/>
    <w:basedOn w:val="DefaultParagraphFont"/>
    <w:uiPriority w:val="99"/>
    <w:semiHidden/>
    <w:unhideWhenUsed/>
    <w:rsid w:val="0005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060">
      <w:bodyDiv w:val="1"/>
      <w:marLeft w:val="0"/>
      <w:marRight w:val="0"/>
      <w:marTop w:val="0"/>
      <w:marBottom w:val="0"/>
      <w:divBdr>
        <w:top w:val="none" w:sz="0" w:space="0" w:color="auto"/>
        <w:left w:val="none" w:sz="0" w:space="0" w:color="auto"/>
        <w:bottom w:val="none" w:sz="0" w:space="0" w:color="auto"/>
        <w:right w:val="none" w:sz="0" w:space="0" w:color="auto"/>
      </w:divBdr>
    </w:div>
    <w:div w:id="49967112">
      <w:bodyDiv w:val="1"/>
      <w:marLeft w:val="0"/>
      <w:marRight w:val="0"/>
      <w:marTop w:val="0"/>
      <w:marBottom w:val="0"/>
      <w:divBdr>
        <w:top w:val="none" w:sz="0" w:space="0" w:color="auto"/>
        <w:left w:val="none" w:sz="0" w:space="0" w:color="auto"/>
        <w:bottom w:val="none" w:sz="0" w:space="0" w:color="auto"/>
        <w:right w:val="none" w:sz="0" w:space="0" w:color="auto"/>
      </w:divBdr>
    </w:div>
    <w:div w:id="70198909">
      <w:bodyDiv w:val="1"/>
      <w:marLeft w:val="0"/>
      <w:marRight w:val="0"/>
      <w:marTop w:val="0"/>
      <w:marBottom w:val="0"/>
      <w:divBdr>
        <w:top w:val="none" w:sz="0" w:space="0" w:color="auto"/>
        <w:left w:val="none" w:sz="0" w:space="0" w:color="auto"/>
        <w:bottom w:val="none" w:sz="0" w:space="0" w:color="auto"/>
        <w:right w:val="none" w:sz="0" w:space="0" w:color="auto"/>
      </w:divBdr>
    </w:div>
    <w:div w:id="72045933">
      <w:bodyDiv w:val="1"/>
      <w:marLeft w:val="0"/>
      <w:marRight w:val="0"/>
      <w:marTop w:val="0"/>
      <w:marBottom w:val="0"/>
      <w:divBdr>
        <w:top w:val="none" w:sz="0" w:space="0" w:color="auto"/>
        <w:left w:val="none" w:sz="0" w:space="0" w:color="auto"/>
        <w:bottom w:val="none" w:sz="0" w:space="0" w:color="auto"/>
        <w:right w:val="none" w:sz="0" w:space="0" w:color="auto"/>
      </w:divBdr>
    </w:div>
    <w:div w:id="81488296">
      <w:bodyDiv w:val="1"/>
      <w:marLeft w:val="0"/>
      <w:marRight w:val="0"/>
      <w:marTop w:val="0"/>
      <w:marBottom w:val="0"/>
      <w:divBdr>
        <w:top w:val="none" w:sz="0" w:space="0" w:color="auto"/>
        <w:left w:val="none" w:sz="0" w:space="0" w:color="auto"/>
        <w:bottom w:val="none" w:sz="0" w:space="0" w:color="auto"/>
        <w:right w:val="none" w:sz="0" w:space="0" w:color="auto"/>
      </w:divBdr>
    </w:div>
    <w:div w:id="131871029">
      <w:bodyDiv w:val="1"/>
      <w:marLeft w:val="0"/>
      <w:marRight w:val="0"/>
      <w:marTop w:val="0"/>
      <w:marBottom w:val="0"/>
      <w:divBdr>
        <w:top w:val="none" w:sz="0" w:space="0" w:color="auto"/>
        <w:left w:val="none" w:sz="0" w:space="0" w:color="auto"/>
        <w:bottom w:val="none" w:sz="0" w:space="0" w:color="auto"/>
        <w:right w:val="none" w:sz="0" w:space="0" w:color="auto"/>
      </w:divBdr>
    </w:div>
    <w:div w:id="145782759">
      <w:bodyDiv w:val="1"/>
      <w:marLeft w:val="0"/>
      <w:marRight w:val="0"/>
      <w:marTop w:val="0"/>
      <w:marBottom w:val="0"/>
      <w:divBdr>
        <w:top w:val="none" w:sz="0" w:space="0" w:color="auto"/>
        <w:left w:val="none" w:sz="0" w:space="0" w:color="auto"/>
        <w:bottom w:val="none" w:sz="0" w:space="0" w:color="auto"/>
        <w:right w:val="none" w:sz="0" w:space="0" w:color="auto"/>
      </w:divBdr>
    </w:div>
    <w:div w:id="163473530">
      <w:bodyDiv w:val="1"/>
      <w:marLeft w:val="0"/>
      <w:marRight w:val="0"/>
      <w:marTop w:val="0"/>
      <w:marBottom w:val="0"/>
      <w:divBdr>
        <w:top w:val="none" w:sz="0" w:space="0" w:color="auto"/>
        <w:left w:val="none" w:sz="0" w:space="0" w:color="auto"/>
        <w:bottom w:val="none" w:sz="0" w:space="0" w:color="auto"/>
        <w:right w:val="none" w:sz="0" w:space="0" w:color="auto"/>
      </w:divBdr>
    </w:div>
    <w:div w:id="183055885">
      <w:bodyDiv w:val="1"/>
      <w:marLeft w:val="0"/>
      <w:marRight w:val="0"/>
      <w:marTop w:val="0"/>
      <w:marBottom w:val="0"/>
      <w:divBdr>
        <w:top w:val="none" w:sz="0" w:space="0" w:color="auto"/>
        <w:left w:val="none" w:sz="0" w:space="0" w:color="auto"/>
        <w:bottom w:val="none" w:sz="0" w:space="0" w:color="auto"/>
        <w:right w:val="none" w:sz="0" w:space="0" w:color="auto"/>
      </w:divBdr>
    </w:div>
    <w:div w:id="208273792">
      <w:bodyDiv w:val="1"/>
      <w:marLeft w:val="0"/>
      <w:marRight w:val="0"/>
      <w:marTop w:val="0"/>
      <w:marBottom w:val="0"/>
      <w:divBdr>
        <w:top w:val="none" w:sz="0" w:space="0" w:color="auto"/>
        <w:left w:val="none" w:sz="0" w:space="0" w:color="auto"/>
        <w:bottom w:val="none" w:sz="0" w:space="0" w:color="auto"/>
        <w:right w:val="none" w:sz="0" w:space="0" w:color="auto"/>
      </w:divBdr>
    </w:div>
    <w:div w:id="222371536">
      <w:bodyDiv w:val="1"/>
      <w:marLeft w:val="0"/>
      <w:marRight w:val="0"/>
      <w:marTop w:val="0"/>
      <w:marBottom w:val="0"/>
      <w:divBdr>
        <w:top w:val="none" w:sz="0" w:space="0" w:color="auto"/>
        <w:left w:val="none" w:sz="0" w:space="0" w:color="auto"/>
        <w:bottom w:val="none" w:sz="0" w:space="0" w:color="auto"/>
        <w:right w:val="none" w:sz="0" w:space="0" w:color="auto"/>
      </w:divBdr>
    </w:div>
    <w:div w:id="223299506">
      <w:bodyDiv w:val="1"/>
      <w:marLeft w:val="0"/>
      <w:marRight w:val="0"/>
      <w:marTop w:val="0"/>
      <w:marBottom w:val="0"/>
      <w:divBdr>
        <w:top w:val="none" w:sz="0" w:space="0" w:color="auto"/>
        <w:left w:val="none" w:sz="0" w:space="0" w:color="auto"/>
        <w:bottom w:val="none" w:sz="0" w:space="0" w:color="auto"/>
        <w:right w:val="none" w:sz="0" w:space="0" w:color="auto"/>
      </w:divBdr>
    </w:div>
    <w:div w:id="226186902">
      <w:bodyDiv w:val="1"/>
      <w:marLeft w:val="0"/>
      <w:marRight w:val="0"/>
      <w:marTop w:val="0"/>
      <w:marBottom w:val="0"/>
      <w:divBdr>
        <w:top w:val="none" w:sz="0" w:space="0" w:color="auto"/>
        <w:left w:val="none" w:sz="0" w:space="0" w:color="auto"/>
        <w:bottom w:val="none" w:sz="0" w:space="0" w:color="auto"/>
        <w:right w:val="none" w:sz="0" w:space="0" w:color="auto"/>
      </w:divBdr>
    </w:div>
    <w:div w:id="236481201">
      <w:bodyDiv w:val="1"/>
      <w:marLeft w:val="0"/>
      <w:marRight w:val="0"/>
      <w:marTop w:val="0"/>
      <w:marBottom w:val="0"/>
      <w:divBdr>
        <w:top w:val="none" w:sz="0" w:space="0" w:color="auto"/>
        <w:left w:val="none" w:sz="0" w:space="0" w:color="auto"/>
        <w:bottom w:val="none" w:sz="0" w:space="0" w:color="auto"/>
        <w:right w:val="none" w:sz="0" w:space="0" w:color="auto"/>
      </w:divBdr>
    </w:div>
    <w:div w:id="251163970">
      <w:bodyDiv w:val="1"/>
      <w:marLeft w:val="0"/>
      <w:marRight w:val="0"/>
      <w:marTop w:val="0"/>
      <w:marBottom w:val="0"/>
      <w:divBdr>
        <w:top w:val="none" w:sz="0" w:space="0" w:color="auto"/>
        <w:left w:val="none" w:sz="0" w:space="0" w:color="auto"/>
        <w:bottom w:val="none" w:sz="0" w:space="0" w:color="auto"/>
        <w:right w:val="none" w:sz="0" w:space="0" w:color="auto"/>
      </w:divBdr>
    </w:div>
    <w:div w:id="285697029">
      <w:bodyDiv w:val="1"/>
      <w:marLeft w:val="0"/>
      <w:marRight w:val="0"/>
      <w:marTop w:val="0"/>
      <w:marBottom w:val="0"/>
      <w:divBdr>
        <w:top w:val="none" w:sz="0" w:space="0" w:color="auto"/>
        <w:left w:val="none" w:sz="0" w:space="0" w:color="auto"/>
        <w:bottom w:val="none" w:sz="0" w:space="0" w:color="auto"/>
        <w:right w:val="none" w:sz="0" w:space="0" w:color="auto"/>
      </w:divBdr>
    </w:div>
    <w:div w:id="291375218">
      <w:bodyDiv w:val="1"/>
      <w:marLeft w:val="0"/>
      <w:marRight w:val="0"/>
      <w:marTop w:val="0"/>
      <w:marBottom w:val="0"/>
      <w:divBdr>
        <w:top w:val="none" w:sz="0" w:space="0" w:color="auto"/>
        <w:left w:val="none" w:sz="0" w:space="0" w:color="auto"/>
        <w:bottom w:val="none" w:sz="0" w:space="0" w:color="auto"/>
        <w:right w:val="none" w:sz="0" w:space="0" w:color="auto"/>
      </w:divBdr>
    </w:div>
    <w:div w:id="297959305">
      <w:bodyDiv w:val="1"/>
      <w:marLeft w:val="0"/>
      <w:marRight w:val="0"/>
      <w:marTop w:val="0"/>
      <w:marBottom w:val="0"/>
      <w:divBdr>
        <w:top w:val="none" w:sz="0" w:space="0" w:color="auto"/>
        <w:left w:val="none" w:sz="0" w:space="0" w:color="auto"/>
        <w:bottom w:val="none" w:sz="0" w:space="0" w:color="auto"/>
        <w:right w:val="none" w:sz="0" w:space="0" w:color="auto"/>
      </w:divBdr>
    </w:div>
    <w:div w:id="302390721">
      <w:bodyDiv w:val="1"/>
      <w:marLeft w:val="0"/>
      <w:marRight w:val="0"/>
      <w:marTop w:val="0"/>
      <w:marBottom w:val="0"/>
      <w:divBdr>
        <w:top w:val="none" w:sz="0" w:space="0" w:color="auto"/>
        <w:left w:val="none" w:sz="0" w:space="0" w:color="auto"/>
        <w:bottom w:val="none" w:sz="0" w:space="0" w:color="auto"/>
        <w:right w:val="none" w:sz="0" w:space="0" w:color="auto"/>
      </w:divBdr>
    </w:div>
    <w:div w:id="309794433">
      <w:bodyDiv w:val="1"/>
      <w:marLeft w:val="0"/>
      <w:marRight w:val="0"/>
      <w:marTop w:val="0"/>
      <w:marBottom w:val="0"/>
      <w:divBdr>
        <w:top w:val="none" w:sz="0" w:space="0" w:color="auto"/>
        <w:left w:val="none" w:sz="0" w:space="0" w:color="auto"/>
        <w:bottom w:val="none" w:sz="0" w:space="0" w:color="auto"/>
        <w:right w:val="none" w:sz="0" w:space="0" w:color="auto"/>
      </w:divBdr>
    </w:div>
    <w:div w:id="314846436">
      <w:bodyDiv w:val="1"/>
      <w:marLeft w:val="0"/>
      <w:marRight w:val="0"/>
      <w:marTop w:val="0"/>
      <w:marBottom w:val="0"/>
      <w:divBdr>
        <w:top w:val="none" w:sz="0" w:space="0" w:color="auto"/>
        <w:left w:val="none" w:sz="0" w:space="0" w:color="auto"/>
        <w:bottom w:val="none" w:sz="0" w:space="0" w:color="auto"/>
        <w:right w:val="none" w:sz="0" w:space="0" w:color="auto"/>
      </w:divBdr>
    </w:div>
    <w:div w:id="333531815">
      <w:bodyDiv w:val="1"/>
      <w:marLeft w:val="0"/>
      <w:marRight w:val="0"/>
      <w:marTop w:val="0"/>
      <w:marBottom w:val="0"/>
      <w:divBdr>
        <w:top w:val="none" w:sz="0" w:space="0" w:color="auto"/>
        <w:left w:val="none" w:sz="0" w:space="0" w:color="auto"/>
        <w:bottom w:val="none" w:sz="0" w:space="0" w:color="auto"/>
        <w:right w:val="none" w:sz="0" w:space="0" w:color="auto"/>
      </w:divBdr>
    </w:div>
    <w:div w:id="346100010">
      <w:bodyDiv w:val="1"/>
      <w:marLeft w:val="0"/>
      <w:marRight w:val="0"/>
      <w:marTop w:val="0"/>
      <w:marBottom w:val="0"/>
      <w:divBdr>
        <w:top w:val="none" w:sz="0" w:space="0" w:color="auto"/>
        <w:left w:val="none" w:sz="0" w:space="0" w:color="auto"/>
        <w:bottom w:val="none" w:sz="0" w:space="0" w:color="auto"/>
        <w:right w:val="none" w:sz="0" w:space="0" w:color="auto"/>
      </w:divBdr>
    </w:div>
    <w:div w:id="358817361">
      <w:bodyDiv w:val="1"/>
      <w:marLeft w:val="0"/>
      <w:marRight w:val="0"/>
      <w:marTop w:val="0"/>
      <w:marBottom w:val="0"/>
      <w:divBdr>
        <w:top w:val="none" w:sz="0" w:space="0" w:color="auto"/>
        <w:left w:val="none" w:sz="0" w:space="0" w:color="auto"/>
        <w:bottom w:val="none" w:sz="0" w:space="0" w:color="auto"/>
        <w:right w:val="none" w:sz="0" w:space="0" w:color="auto"/>
      </w:divBdr>
    </w:div>
    <w:div w:id="431896983">
      <w:bodyDiv w:val="1"/>
      <w:marLeft w:val="0"/>
      <w:marRight w:val="0"/>
      <w:marTop w:val="0"/>
      <w:marBottom w:val="0"/>
      <w:divBdr>
        <w:top w:val="none" w:sz="0" w:space="0" w:color="auto"/>
        <w:left w:val="none" w:sz="0" w:space="0" w:color="auto"/>
        <w:bottom w:val="none" w:sz="0" w:space="0" w:color="auto"/>
        <w:right w:val="none" w:sz="0" w:space="0" w:color="auto"/>
      </w:divBdr>
    </w:div>
    <w:div w:id="513500141">
      <w:bodyDiv w:val="1"/>
      <w:marLeft w:val="0"/>
      <w:marRight w:val="0"/>
      <w:marTop w:val="0"/>
      <w:marBottom w:val="0"/>
      <w:divBdr>
        <w:top w:val="none" w:sz="0" w:space="0" w:color="auto"/>
        <w:left w:val="none" w:sz="0" w:space="0" w:color="auto"/>
        <w:bottom w:val="none" w:sz="0" w:space="0" w:color="auto"/>
        <w:right w:val="none" w:sz="0" w:space="0" w:color="auto"/>
      </w:divBdr>
    </w:div>
    <w:div w:id="519928451">
      <w:bodyDiv w:val="1"/>
      <w:marLeft w:val="0"/>
      <w:marRight w:val="0"/>
      <w:marTop w:val="0"/>
      <w:marBottom w:val="0"/>
      <w:divBdr>
        <w:top w:val="none" w:sz="0" w:space="0" w:color="auto"/>
        <w:left w:val="none" w:sz="0" w:space="0" w:color="auto"/>
        <w:bottom w:val="none" w:sz="0" w:space="0" w:color="auto"/>
        <w:right w:val="none" w:sz="0" w:space="0" w:color="auto"/>
      </w:divBdr>
    </w:div>
    <w:div w:id="525145727">
      <w:bodyDiv w:val="1"/>
      <w:marLeft w:val="0"/>
      <w:marRight w:val="0"/>
      <w:marTop w:val="0"/>
      <w:marBottom w:val="0"/>
      <w:divBdr>
        <w:top w:val="none" w:sz="0" w:space="0" w:color="auto"/>
        <w:left w:val="none" w:sz="0" w:space="0" w:color="auto"/>
        <w:bottom w:val="none" w:sz="0" w:space="0" w:color="auto"/>
        <w:right w:val="none" w:sz="0" w:space="0" w:color="auto"/>
      </w:divBdr>
    </w:div>
    <w:div w:id="527255013">
      <w:bodyDiv w:val="1"/>
      <w:marLeft w:val="0"/>
      <w:marRight w:val="0"/>
      <w:marTop w:val="0"/>
      <w:marBottom w:val="0"/>
      <w:divBdr>
        <w:top w:val="none" w:sz="0" w:space="0" w:color="auto"/>
        <w:left w:val="none" w:sz="0" w:space="0" w:color="auto"/>
        <w:bottom w:val="none" w:sz="0" w:space="0" w:color="auto"/>
        <w:right w:val="none" w:sz="0" w:space="0" w:color="auto"/>
      </w:divBdr>
    </w:div>
    <w:div w:id="550767310">
      <w:bodyDiv w:val="1"/>
      <w:marLeft w:val="0"/>
      <w:marRight w:val="0"/>
      <w:marTop w:val="0"/>
      <w:marBottom w:val="0"/>
      <w:divBdr>
        <w:top w:val="none" w:sz="0" w:space="0" w:color="auto"/>
        <w:left w:val="none" w:sz="0" w:space="0" w:color="auto"/>
        <w:bottom w:val="none" w:sz="0" w:space="0" w:color="auto"/>
        <w:right w:val="none" w:sz="0" w:space="0" w:color="auto"/>
      </w:divBdr>
    </w:div>
    <w:div w:id="556235759">
      <w:bodyDiv w:val="1"/>
      <w:marLeft w:val="0"/>
      <w:marRight w:val="0"/>
      <w:marTop w:val="0"/>
      <w:marBottom w:val="0"/>
      <w:divBdr>
        <w:top w:val="none" w:sz="0" w:space="0" w:color="auto"/>
        <w:left w:val="none" w:sz="0" w:space="0" w:color="auto"/>
        <w:bottom w:val="none" w:sz="0" w:space="0" w:color="auto"/>
        <w:right w:val="none" w:sz="0" w:space="0" w:color="auto"/>
      </w:divBdr>
    </w:div>
    <w:div w:id="594560190">
      <w:bodyDiv w:val="1"/>
      <w:marLeft w:val="0"/>
      <w:marRight w:val="0"/>
      <w:marTop w:val="0"/>
      <w:marBottom w:val="0"/>
      <w:divBdr>
        <w:top w:val="none" w:sz="0" w:space="0" w:color="auto"/>
        <w:left w:val="none" w:sz="0" w:space="0" w:color="auto"/>
        <w:bottom w:val="none" w:sz="0" w:space="0" w:color="auto"/>
        <w:right w:val="none" w:sz="0" w:space="0" w:color="auto"/>
      </w:divBdr>
    </w:div>
    <w:div w:id="598178104">
      <w:bodyDiv w:val="1"/>
      <w:marLeft w:val="0"/>
      <w:marRight w:val="0"/>
      <w:marTop w:val="0"/>
      <w:marBottom w:val="0"/>
      <w:divBdr>
        <w:top w:val="none" w:sz="0" w:space="0" w:color="auto"/>
        <w:left w:val="none" w:sz="0" w:space="0" w:color="auto"/>
        <w:bottom w:val="none" w:sz="0" w:space="0" w:color="auto"/>
        <w:right w:val="none" w:sz="0" w:space="0" w:color="auto"/>
      </w:divBdr>
    </w:div>
    <w:div w:id="608709102">
      <w:bodyDiv w:val="1"/>
      <w:marLeft w:val="0"/>
      <w:marRight w:val="0"/>
      <w:marTop w:val="0"/>
      <w:marBottom w:val="0"/>
      <w:divBdr>
        <w:top w:val="none" w:sz="0" w:space="0" w:color="auto"/>
        <w:left w:val="none" w:sz="0" w:space="0" w:color="auto"/>
        <w:bottom w:val="none" w:sz="0" w:space="0" w:color="auto"/>
        <w:right w:val="none" w:sz="0" w:space="0" w:color="auto"/>
      </w:divBdr>
    </w:div>
    <w:div w:id="616956022">
      <w:bodyDiv w:val="1"/>
      <w:marLeft w:val="0"/>
      <w:marRight w:val="0"/>
      <w:marTop w:val="0"/>
      <w:marBottom w:val="0"/>
      <w:divBdr>
        <w:top w:val="none" w:sz="0" w:space="0" w:color="auto"/>
        <w:left w:val="none" w:sz="0" w:space="0" w:color="auto"/>
        <w:bottom w:val="none" w:sz="0" w:space="0" w:color="auto"/>
        <w:right w:val="none" w:sz="0" w:space="0" w:color="auto"/>
      </w:divBdr>
    </w:div>
    <w:div w:id="622543833">
      <w:bodyDiv w:val="1"/>
      <w:marLeft w:val="0"/>
      <w:marRight w:val="0"/>
      <w:marTop w:val="0"/>
      <w:marBottom w:val="0"/>
      <w:divBdr>
        <w:top w:val="none" w:sz="0" w:space="0" w:color="auto"/>
        <w:left w:val="none" w:sz="0" w:space="0" w:color="auto"/>
        <w:bottom w:val="none" w:sz="0" w:space="0" w:color="auto"/>
        <w:right w:val="none" w:sz="0" w:space="0" w:color="auto"/>
      </w:divBdr>
    </w:div>
    <w:div w:id="659887012">
      <w:bodyDiv w:val="1"/>
      <w:marLeft w:val="0"/>
      <w:marRight w:val="0"/>
      <w:marTop w:val="0"/>
      <w:marBottom w:val="0"/>
      <w:divBdr>
        <w:top w:val="none" w:sz="0" w:space="0" w:color="auto"/>
        <w:left w:val="none" w:sz="0" w:space="0" w:color="auto"/>
        <w:bottom w:val="none" w:sz="0" w:space="0" w:color="auto"/>
        <w:right w:val="none" w:sz="0" w:space="0" w:color="auto"/>
      </w:divBdr>
    </w:div>
    <w:div w:id="663817762">
      <w:bodyDiv w:val="1"/>
      <w:marLeft w:val="0"/>
      <w:marRight w:val="0"/>
      <w:marTop w:val="0"/>
      <w:marBottom w:val="0"/>
      <w:divBdr>
        <w:top w:val="none" w:sz="0" w:space="0" w:color="auto"/>
        <w:left w:val="none" w:sz="0" w:space="0" w:color="auto"/>
        <w:bottom w:val="none" w:sz="0" w:space="0" w:color="auto"/>
        <w:right w:val="none" w:sz="0" w:space="0" w:color="auto"/>
      </w:divBdr>
    </w:div>
    <w:div w:id="675571379">
      <w:bodyDiv w:val="1"/>
      <w:marLeft w:val="0"/>
      <w:marRight w:val="0"/>
      <w:marTop w:val="0"/>
      <w:marBottom w:val="0"/>
      <w:divBdr>
        <w:top w:val="none" w:sz="0" w:space="0" w:color="auto"/>
        <w:left w:val="none" w:sz="0" w:space="0" w:color="auto"/>
        <w:bottom w:val="none" w:sz="0" w:space="0" w:color="auto"/>
        <w:right w:val="none" w:sz="0" w:space="0" w:color="auto"/>
      </w:divBdr>
    </w:div>
    <w:div w:id="681443369">
      <w:bodyDiv w:val="1"/>
      <w:marLeft w:val="0"/>
      <w:marRight w:val="0"/>
      <w:marTop w:val="0"/>
      <w:marBottom w:val="0"/>
      <w:divBdr>
        <w:top w:val="none" w:sz="0" w:space="0" w:color="auto"/>
        <w:left w:val="none" w:sz="0" w:space="0" w:color="auto"/>
        <w:bottom w:val="none" w:sz="0" w:space="0" w:color="auto"/>
        <w:right w:val="none" w:sz="0" w:space="0" w:color="auto"/>
      </w:divBdr>
    </w:div>
    <w:div w:id="695694035">
      <w:bodyDiv w:val="1"/>
      <w:marLeft w:val="0"/>
      <w:marRight w:val="0"/>
      <w:marTop w:val="0"/>
      <w:marBottom w:val="0"/>
      <w:divBdr>
        <w:top w:val="none" w:sz="0" w:space="0" w:color="auto"/>
        <w:left w:val="none" w:sz="0" w:space="0" w:color="auto"/>
        <w:bottom w:val="none" w:sz="0" w:space="0" w:color="auto"/>
        <w:right w:val="none" w:sz="0" w:space="0" w:color="auto"/>
      </w:divBdr>
    </w:div>
    <w:div w:id="696081614">
      <w:bodyDiv w:val="1"/>
      <w:marLeft w:val="0"/>
      <w:marRight w:val="0"/>
      <w:marTop w:val="0"/>
      <w:marBottom w:val="0"/>
      <w:divBdr>
        <w:top w:val="none" w:sz="0" w:space="0" w:color="auto"/>
        <w:left w:val="none" w:sz="0" w:space="0" w:color="auto"/>
        <w:bottom w:val="none" w:sz="0" w:space="0" w:color="auto"/>
        <w:right w:val="none" w:sz="0" w:space="0" w:color="auto"/>
      </w:divBdr>
    </w:div>
    <w:div w:id="696933166">
      <w:bodyDiv w:val="1"/>
      <w:marLeft w:val="0"/>
      <w:marRight w:val="0"/>
      <w:marTop w:val="0"/>
      <w:marBottom w:val="0"/>
      <w:divBdr>
        <w:top w:val="none" w:sz="0" w:space="0" w:color="auto"/>
        <w:left w:val="none" w:sz="0" w:space="0" w:color="auto"/>
        <w:bottom w:val="none" w:sz="0" w:space="0" w:color="auto"/>
        <w:right w:val="none" w:sz="0" w:space="0" w:color="auto"/>
      </w:divBdr>
    </w:div>
    <w:div w:id="708723908">
      <w:bodyDiv w:val="1"/>
      <w:marLeft w:val="0"/>
      <w:marRight w:val="0"/>
      <w:marTop w:val="0"/>
      <w:marBottom w:val="0"/>
      <w:divBdr>
        <w:top w:val="none" w:sz="0" w:space="0" w:color="auto"/>
        <w:left w:val="none" w:sz="0" w:space="0" w:color="auto"/>
        <w:bottom w:val="none" w:sz="0" w:space="0" w:color="auto"/>
        <w:right w:val="none" w:sz="0" w:space="0" w:color="auto"/>
      </w:divBdr>
    </w:div>
    <w:div w:id="720523411">
      <w:bodyDiv w:val="1"/>
      <w:marLeft w:val="0"/>
      <w:marRight w:val="0"/>
      <w:marTop w:val="0"/>
      <w:marBottom w:val="0"/>
      <w:divBdr>
        <w:top w:val="none" w:sz="0" w:space="0" w:color="auto"/>
        <w:left w:val="none" w:sz="0" w:space="0" w:color="auto"/>
        <w:bottom w:val="none" w:sz="0" w:space="0" w:color="auto"/>
        <w:right w:val="none" w:sz="0" w:space="0" w:color="auto"/>
      </w:divBdr>
    </w:div>
    <w:div w:id="722142217">
      <w:bodyDiv w:val="1"/>
      <w:marLeft w:val="0"/>
      <w:marRight w:val="0"/>
      <w:marTop w:val="0"/>
      <w:marBottom w:val="0"/>
      <w:divBdr>
        <w:top w:val="none" w:sz="0" w:space="0" w:color="auto"/>
        <w:left w:val="none" w:sz="0" w:space="0" w:color="auto"/>
        <w:bottom w:val="none" w:sz="0" w:space="0" w:color="auto"/>
        <w:right w:val="none" w:sz="0" w:space="0" w:color="auto"/>
      </w:divBdr>
    </w:div>
    <w:div w:id="740758348">
      <w:bodyDiv w:val="1"/>
      <w:marLeft w:val="0"/>
      <w:marRight w:val="0"/>
      <w:marTop w:val="0"/>
      <w:marBottom w:val="0"/>
      <w:divBdr>
        <w:top w:val="none" w:sz="0" w:space="0" w:color="auto"/>
        <w:left w:val="none" w:sz="0" w:space="0" w:color="auto"/>
        <w:bottom w:val="none" w:sz="0" w:space="0" w:color="auto"/>
        <w:right w:val="none" w:sz="0" w:space="0" w:color="auto"/>
      </w:divBdr>
    </w:div>
    <w:div w:id="743651058">
      <w:bodyDiv w:val="1"/>
      <w:marLeft w:val="0"/>
      <w:marRight w:val="0"/>
      <w:marTop w:val="0"/>
      <w:marBottom w:val="0"/>
      <w:divBdr>
        <w:top w:val="none" w:sz="0" w:space="0" w:color="auto"/>
        <w:left w:val="none" w:sz="0" w:space="0" w:color="auto"/>
        <w:bottom w:val="none" w:sz="0" w:space="0" w:color="auto"/>
        <w:right w:val="none" w:sz="0" w:space="0" w:color="auto"/>
      </w:divBdr>
    </w:div>
    <w:div w:id="744448459">
      <w:bodyDiv w:val="1"/>
      <w:marLeft w:val="0"/>
      <w:marRight w:val="0"/>
      <w:marTop w:val="0"/>
      <w:marBottom w:val="0"/>
      <w:divBdr>
        <w:top w:val="none" w:sz="0" w:space="0" w:color="auto"/>
        <w:left w:val="none" w:sz="0" w:space="0" w:color="auto"/>
        <w:bottom w:val="none" w:sz="0" w:space="0" w:color="auto"/>
        <w:right w:val="none" w:sz="0" w:space="0" w:color="auto"/>
      </w:divBdr>
    </w:div>
    <w:div w:id="760837836">
      <w:bodyDiv w:val="1"/>
      <w:marLeft w:val="0"/>
      <w:marRight w:val="0"/>
      <w:marTop w:val="0"/>
      <w:marBottom w:val="0"/>
      <w:divBdr>
        <w:top w:val="none" w:sz="0" w:space="0" w:color="auto"/>
        <w:left w:val="none" w:sz="0" w:space="0" w:color="auto"/>
        <w:bottom w:val="none" w:sz="0" w:space="0" w:color="auto"/>
        <w:right w:val="none" w:sz="0" w:space="0" w:color="auto"/>
      </w:divBdr>
    </w:div>
    <w:div w:id="803547966">
      <w:bodyDiv w:val="1"/>
      <w:marLeft w:val="0"/>
      <w:marRight w:val="0"/>
      <w:marTop w:val="0"/>
      <w:marBottom w:val="0"/>
      <w:divBdr>
        <w:top w:val="none" w:sz="0" w:space="0" w:color="auto"/>
        <w:left w:val="none" w:sz="0" w:space="0" w:color="auto"/>
        <w:bottom w:val="none" w:sz="0" w:space="0" w:color="auto"/>
        <w:right w:val="none" w:sz="0" w:space="0" w:color="auto"/>
      </w:divBdr>
    </w:div>
    <w:div w:id="864947321">
      <w:bodyDiv w:val="1"/>
      <w:marLeft w:val="0"/>
      <w:marRight w:val="0"/>
      <w:marTop w:val="0"/>
      <w:marBottom w:val="0"/>
      <w:divBdr>
        <w:top w:val="none" w:sz="0" w:space="0" w:color="auto"/>
        <w:left w:val="none" w:sz="0" w:space="0" w:color="auto"/>
        <w:bottom w:val="none" w:sz="0" w:space="0" w:color="auto"/>
        <w:right w:val="none" w:sz="0" w:space="0" w:color="auto"/>
      </w:divBdr>
    </w:div>
    <w:div w:id="895507776">
      <w:bodyDiv w:val="1"/>
      <w:marLeft w:val="0"/>
      <w:marRight w:val="0"/>
      <w:marTop w:val="0"/>
      <w:marBottom w:val="0"/>
      <w:divBdr>
        <w:top w:val="none" w:sz="0" w:space="0" w:color="auto"/>
        <w:left w:val="none" w:sz="0" w:space="0" w:color="auto"/>
        <w:bottom w:val="none" w:sz="0" w:space="0" w:color="auto"/>
        <w:right w:val="none" w:sz="0" w:space="0" w:color="auto"/>
      </w:divBdr>
    </w:div>
    <w:div w:id="926622706">
      <w:bodyDiv w:val="1"/>
      <w:marLeft w:val="0"/>
      <w:marRight w:val="0"/>
      <w:marTop w:val="0"/>
      <w:marBottom w:val="0"/>
      <w:divBdr>
        <w:top w:val="none" w:sz="0" w:space="0" w:color="auto"/>
        <w:left w:val="none" w:sz="0" w:space="0" w:color="auto"/>
        <w:bottom w:val="none" w:sz="0" w:space="0" w:color="auto"/>
        <w:right w:val="none" w:sz="0" w:space="0" w:color="auto"/>
      </w:divBdr>
    </w:div>
    <w:div w:id="951714519">
      <w:bodyDiv w:val="1"/>
      <w:marLeft w:val="0"/>
      <w:marRight w:val="0"/>
      <w:marTop w:val="0"/>
      <w:marBottom w:val="0"/>
      <w:divBdr>
        <w:top w:val="none" w:sz="0" w:space="0" w:color="auto"/>
        <w:left w:val="none" w:sz="0" w:space="0" w:color="auto"/>
        <w:bottom w:val="none" w:sz="0" w:space="0" w:color="auto"/>
        <w:right w:val="none" w:sz="0" w:space="0" w:color="auto"/>
      </w:divBdr>
    </w:div>
    <w:div w:id="951864086">
      <w:bodyDiv w:val="1"/>
      <w:marLeft w:val="0"/>
      <w:marRight w:val="0"/>
      <w:marTop w:val="0"/>
      <w:marBottom w:val="0"/>
      <w:divBdr>
        <w:top w:val="none" w:sz="0" w:space="0" w:color="auto"/>
        <w:left w:val="none" w:sz="0" w:space="0" w:color="auto"/>
        <w:bottom w:val="none" w:sz="0" w:space="0" w:color="auto"/>
        <w:right w:val="none" w:sz="0" w:space="0" w:color="auto"/>
      </w:divBdr>
    </w:div>
    <w:div w:id="969243498">
      <w:bodyDiv w:val="1"/>
      <w:marLeft w:val="0"/>
      <w:marRight w:val="0"/>
      <w:marTop w:val="0"/>
      <w:marBottom w:val="0"/>
      <w:divBdr>
        <w:top w:val="none" w:sz="0" w:space="0" w:color="auto"/>
        <w:left w:val="none" w:sz="0" w:space="0" w:color="auto"/>
        <w:bottom w:val="none" w:sz="0" w:space="0" w:color="auto"/>
        <w:right w:val="none" w:sz="0" w:space="0" w:color="auto"/>
      </w:divBdr>
    </w:div>
    <w:div w:id="986587333">
      <w:bodyDiv w:val="1"/>
      <w:marLeft w:val="0"/>
      <w:marRight w:val="0"/>
      <w:marTop w:val="0"/>
      <w:marBottom w:val="0"/>
      <w:divBdr>
        <w:top w:val="none" w:sz="0" w:space="0" w:color="auto"/>
        <w:left w:val="none" w:sz="0" w:space="0" w:color="auto"/>
        <w:bottom w:val="none" w:sz="0" w:space="0" w:color="auto"/>
        <w:right w:val="none" w:sz="0" w:space="0" w:color="auto"/>
      </w:divBdr>
    </w:div>
    <w:div w:id="1008338131">
      <w:bodyDiv w:val="1"/>
      <w:marLeft w:val="0"/>
      <w:marRight w:val="0"/>
      <w:marTop w:val="0"/>
      <w:marBottom w:val="0"/>
      <w:divBdr>
        <w:top w:val="none" w:sz="0" w:space="0" w:color="auto"/>
        <w:left w:val="none" w:sz="0" w:space="0" w:color="auto"/>
        <w:bottom w:val="none" w:sz="0" w:space="0" w:color="auto"/>
        <w:right w:val="none" w:sz="0" w:space="0" w:color="auto"/>
      </w:divBdr>
    </w:div>
    <w:div w:id="1026716003">
      <w:bodyDiv w:val="1"/>
      <w:marLeft w:val="0"/>
      <w:marRight w:val="0"/>
      <w:marTop w:val="0"/>
      <w:marBottom w:val="0"/>
      <w:divBdr>
        <w:top w:val="none" w:sz="0" w:space="0" w:color="auto"/>
        <w:left w:val="none" w:sz="0" w:space="0" w:color="auto"/>
        <w:bottom w:val="none" w:sz="0" w:space="0" w:color="auto"/>
        <w:right w:val="none" w:sz="0" w:space="0" w:color="auto"/>
      </w:divBdr>
    </w:div>
    <w:div w:id="1037895489">
      <w:bodyDiv w:val="1"/>
      <w:marLeft w:val="0"/>
      <w:marRight w:val="0"/>
      <w:marTop w:val="0"/>
      <w:marBottom w:val="0"/>
      <w:divBdr>
        <w:top w:val="none" w:sz="0" w:space="0" w:color="auto"/>
        <w:left w:val="none" w:sz="0" w:space="0" w:color="auto"/>
        <w:bottom w:val="none" w:sz="0" w:space="0" w:color="auto"/>
        <w:right w:val="none" w:sz="0" w:space="0" w:color="auto"/>
      </w:divBdr>
    </w:div>
    <w:div w:id="1043597578">
      <w:bodyDiv w:val="1"/>
      <w:marLeft w:val="0"/>
      <w:marRight w:val="0"/>
      <w:marTop w:val="0"/>
      <w:marBottom w:val="0"/>
      <w:divBdr>
        <w:top w:val="none" w:sz="0" w:space="0" w:color="auto"/>
        <w:left w:val="none" w:sz="0" w:space="0" w:color="auto"/>
        <w:bottom w:val="none" w:sz="0" w:space="0" w:color="auto"/>
        <w:right w:val="none" w:sz="0" w:space="0" w:color="auto"/>
      </w:divBdr>
      <w:divsChild>
        <w:div w:id="1736539157">
          <w:marLeft w:val="0"/>
          <w:marRight w:val="0"/>
          <w:marTop w:val="0"/>
          <w:marBottom w:val="0"/>
          <w:divBdr>
            <w:top w:val="none" w:sz="0" w:space="0" w:color="auto"/>
            <w:left w:val="none" w:sz="0" w:space="0" w:color="auto"/>
            <w:bottom w:val="none" w:sz="0" w:space="0" w:color="auto"/>
            <w:right w:val="none" w:sz="0" w:space="0" w:color="auto"/>
          </w:divBdr>
        </w:div>
        <w:div w:id="1792433410">
          <w:marLeft w:val="0"/>
          <w:marRight w:val="0"/>
          <w:marTop w:val="0"/>
          <w:marBottom w:val="0"/>
          <w:divBdr>
            <w:top w:val="none" w:sz="0" w:space="0" w:color="auto"/>
            <w:left w:val="none" w:sz="0" w:space="0" w:color="auto"/>
            <w:bottom w:val="none" w:sz="0" w:space="0" w:color="auto"/>
            <w:right w:val="none" w:sz="0" w:space="0" w:color="auto"/>
          </w:divBdr>
        </w:div>
      </w:divsChild>
    </w:div>
    <w:div w:id="1047997343">
      <w:bodyDiv w:val="1"/>
      <w:marLeft w:val="0"/>
      <w:marRight w:val="0"/>
      <w:marTop w:val="0"/>
      <w:marBottom w:val="0"/>
      <w:divBdr>
        <w:top w:val="none" w:sz="0" w:space="0" w:color="auto"/>
        <w:left w:val="none" w:sz="0" w:space="0" w:color="auto"/>
        <w:bottom w:val="none" w:sz="0" w:space="0" w:color="auto"/>
        <w:right w:val="none" w:sz="0" w:space="0" w:color="auto"/>
      </w:divBdr>
    </w:div>
    <w:div w:id="1051460005">
      <w:bodyDiv w:val="1"/>
      <w:marLeft w:val="0"/>
      <w:marRight w:val="0"/>
      <w:marTop w:val="0"/>
      <w:marBottom w:val="0"/>
      <w:divBdr>
        <w:top w:val="none" w:sz="0" w:space="0" w:color="auto"/>
        <w:left w:val="none" w:sz="0" w:space="0" w:color="auto"/>
        <w:bottom w:val="none" w:sz="0" w:space="0" w:color="auto"/>
        <w:right w:val="none" w:sz="0" w:space="0" w:color="auto"/>
      </w:divBdr>
    </w:div>
    <w:div w:id="1058093860">
      <w:bodyDiv w:val="1"/>
      <w:marLeft w:val="0"/>
      <w:marRight w:val="0"/>
      <w:marTop w:val="0"/>
      <w:marBottom w:val="0"/>
      <w:divBdr>
        <w:top w:val="none" w:sz="0" w:space="0" w:color="auto"/>
        <w:left w:val="none" w:sz="0" w:space="0" w:color="auto"/>
        <w:bottom w:val="none" w:sz="0" w:space="0" w:color="auto"/>
        <w:right w:val="none" w:sz="0" w:space="0" w:color="auto"/>
      </w:divBdr>
    </w:div>
    <w:div w:id="1061290242">
      <w:bodyDiv w:val="1"/>
      <w:marLeft w:val="0"/>
      <w:marRight w:val="0"/>
      <w:marTop w:val="0"/>
      <w:marBottom w:val="0"/>
      <w:divBdr>
        <w:top w:val="none" w:sz="0" w:space="0" w:color="auto"/>
        <w:left w:val="none" w:sz="0" w:space="0" w:color="auto"/>
        <w:bottom w:val="none" w:sz="0" w:space="0" w:color="auto"/>
        <w:right w:val="none" w:sz="0" w:space="0" w:color="auto"/>
      </w:divBdr>
    </w:div>
    <w:div w:id="1061951293">
      <w:bodyDiv w:val="1"/>
      <w:marLeft w:val="0"/>
      <w:marRight w:val="0"/>
      <w:marTop w:val="0"/>
      <w:marBottom w:val="0"/>
      <w:divBdr>
        <w:top w:val="none" w:sz="0" w:space="0" w:color="auto"/>
        <w:left w:val="none" w:sz="0" w:space="0" w:color="auto"/>
        <w:bottom w:val="none" w:sz="0" w:space="0" w:color="auto"/>
        <w:right w:val="none" w:sz="0" w:space="0" w:color="auto"/>
      </w:divBdr>
    </w:div>
    <w:div w:id="1064909987">
      <w:bodyDiv w:val="1"/>
      <w:marLeft w:val="0"/>
      <w:marRight w:val="0"/>
      <w:marTop w:val="0"/>
      <w:marBottom w:val="0"/>
      <w:divBdr>
        <w:top w:val="none" w:sz="0" w:space="0" w:color="auto"/>
        <w:left w:val="none" w:sz="0" w:space="0" w:color="auto"/>
        <w:bottom w:val="none" w:sz="0" w:space="0" w:color="auto"/>
        <w:right w:val="none" w:sz="0" w:space="0" w:color="auto"/>
      </w:divBdr>
    </w:div>
    <w:div w:id="1101337541">
      <w:bodyDiv w:val="1"/>
      <w:marLeft w:val="0"/>
      <w:marRight w:val="0"/>
      <w:marTop w:val="0"/>
      <w:marBottom w:val="0"/>
      <w:divBdr>
        <w:top w:val="none" w:sz="0" w:space="0" w:color="auto"/>
        <w:left w:val="none" w:sz="0" w:space="0" w:color="auto"/>
        <w:bottom w:val="none" w:sz="0" w:space="0" w:color="auto"/>
        <w:right w:val="none" w:sz="0" w:space="0" w:color="auto"/>
      </w:divBdr>
    </w:div>
    <w:div w:id="1112355568">
      <w:bodyDiv w:val="1"/>
      <w:marLeft w:val="0"/>
      <w:marRight w:val="0"/>
      <w:marTop w:val="0"/>
      <w:marBottom w:val="0"/>
      <w:divBdr>
        <w:top w:val="none" w:sz="0" w:space="0" w:color="auto"/>
        <w:left w:val="none" w:sz="0" w:space="0" w:color="auto"/>
        <w:bottom w:val="none" w:sz="0" w:space="0" w:color="auto"/>
        <w:right w:val="none" w:sz="0" w:space="0" w:color="auto"/>
      </w:divBdr>
    </w:div>
    <w:div w:id="1113131456">
      <w:bodyDiv w:val="1"/>
      <w:marLeft w:val="0"/>
      <w:marRight w:val="0"/>
      <w:marTop w:val="0"/>
      <w:marBottom w:val="0"/>
      <w:divBdr>
        <w:top w:val="none" w:sz="0" w:space="0" w:color="auto"/>
        <w:left w:val="none" w:sz="0" w:space="0" w:color="auto"/>
        <w:bottom w:val="none" w:sz="0" w:space="0" w:color="auto"/>
        <w:right w:val="none" w:sz="0" w:space="0" w:color="auto"/>
      </w:divBdr>
    </w:div>
    <w:div w:id="1123502245">
      <w:bodyDiv w:val="1"/>
      <w:marLeft w:val="0"/>
      <w:marRight w:val="0"/>
      <w:marTop w:val="0"/>
      <w:marBottom w:val="0"/>
      <w:divBdr>
        <w:top w:val="none" w:sz="0" w:space="0" w:color="auto"/>
        <w:left w:val="none" w:sz="0" w:space="0" w:color="auto"/>
        <w:bottom w:val="none" w:sz="0" w:space="0" w:color="auto"/>
        <w:right w:val="none" w:sz="0" w:space="0" w:color="auto"/>
      </w:divBdr>
    </w:div>
    <w:div w:id="1129667770">
      <w:bodyDiv w:val="1"/>
      <w:marLeft w:val="0"/>
      <w:marRight w:val="0"/>
      <w:marTop w:val="0"/>
      <w:marBottom w:val="0"/>
      <w:divBdr>
        <w:top w:val="none" w:sz="0" w:space="0" w:color="auto"/>
        <w:left w:val="none" w:sz="0" w:space="0" w:color="auto"/>
        <w:bottom w:val="none" w:sz="0" w:space="0" w:color="auto"/>
        <w:right w:val="none" w:sz="0" w:space="0" w:color="auto"/>
      </w:divBdr>
    </w:div>
    <w:div w:id="1141120551">
      <w:bodyDiv w:val="1"/>
      <w:marLeft w:val="0"/>
      <w:marRight w:val="0"/>
      <w:marTop w:val="0"/>
      <w:marBottom w:val="0"/>
      <w:divBdr>
        <w:top w:val="none" w:sz="0" w:space="0" w:color="auto"/>
        <w:left w:val="none" w:sz="0" w:space="0" w:color="auto"/>
        <w:bottom w:val="none" w:sz="0" w:space="0" w:color="auto"/>
        <w:right w:val="none" w:sz="0" w:space="0" w:color="auto"/>
      </w:divBdr>
    </w:div>
    <w:div w:id="1178160281">
      <w:bodyDiv w:val="1"/>
      <w:marLeft w:val="0"/>
      <w:marRight w:val="0"/>
      <w:marTop w:val="0"/>
      <w:marBottom w:val="0"/>
      <w:divBdr>
        <w:top w:val="none" w:sz="0" w:space="0" w:color="auto"/>
        <w:left w:val="none" w:sz="0" w:space="0" w:color="auto"/>
        <w:bottom w:val="none" w:sz="0" w:space="0" w:color="auto"/>
        <w:right w:val="none" w:sz="0" w:space="0" w:color="auto"/>
      </w:divBdr>
    </w:div>
    <w:div w:id="1206917390">
      <w:bodyDiv w:val="1"/>
      <w:marLeft w:val="0"/>
      <w:marRight w:val="0"/>
      <w:marTop w:val="0"/>
      <w:marBottom w:val="0"/>
      <w:divBdr>
        <w:top w:val="none" w:sz="0" w:space="0" w:color="auto"/>
        <w:left w:val="none" w:sz="0" w:space="0" w:color="auto"/>
        <w:bottom w:val="none" w:sz="0" w:space="0" w:color="auto"/>
        <w:right w:val="none" w:sz="0" w:space="0" w:color="auto"/>
      </w:divBdr>
    </w:div>
    <w:div w:id="1280795508">
      <w:bodyDiv w:val="1"/>
      <w:marLeft w:val="0"/>
      <w:marRight w:val="0"/>
      <w:marTop w:val="0"/>
      <w:marBottom w:val="0"/>
      <w:divBdr>
        <w:top w:val="none" w:sz="0" w:space="0" w:color="auto"/>
        <w:left w:val="none" w:sz="0" w:space="0" w:color="auto"/>
        <w:bottom w:val="none" w:sz="0" w:space="0" w:color="auto"/>
        <w:right w:val="none" w:sz="0" w:space="0" w:color="auto"/>
      </w:divBdr>
    </w:div>
    <w:div w:id="1290624395">
      <w:bodyDiv w:val="1"/>
      <w:marLeft w:val="0"/>
      <w:marRight w:val="0"/>
      <w:marTop w:val="0"/>
      <w:marBottom w:val="0"/>
      <w:divBdr>
        <w:top w:val="none" w:sz="0" w:space="0" w:color="auto"/>
        <w:left w:val="none" w:sz="0" w:space="0" w:color="auto"/>
        <w:bottom w:val="none" w:sz="0" w:space="0" w:color="auto"/>
        <w:right w:val="none" w:sz="0" w:space="0" w:color="auto"/>
      </w:divBdr>
    </w:div>
    <w:div w:id="1311590353">
      <w:bodyDiv w:val="1"/>
      <w:marLeft w:val="0"/>
      <w:marRight w:val="0"/>
      <w:marTop w:val="0"/>
      <w:marBottom w:val="0"/>
      <w:divBdr>
        <w:top w:val="none" w:sz="0" w:space="0" w:color="auto"/>
        <w:left w:val="none" w:sz="0" w:space="0" w:color="auto"/>
        <w:bottom w:val="none" w:sz="0" w:space="0" w:color="auto"/>
        <w:right w:val="none" w:sz="0" w:space="0" w:color="auto"/>
      </w:divBdr>
    </w:div>
    <w:div w:id="1313021998">
      <w:bodyDiv w:val="1"/>
      <w:marLeft w:val="0"/>
      <w:marRight w:val="0"/>
      <w:marTop w:val="0"/>
      <w:marBottom w:val="0"/>
      <w:divBdr>
        <w:top w:val="none" w:sz="0" w:space="0" w:color="auto"/>
        <w:left w:val="none" w:sz="0" w:space="0" w:color="auto"/>
        <w:bottom w:val="none" w:sz="0" w:space="0" w:color="auto"/>
        <w:right w:val="none" w:sz="0" w:space="0" w:color="auto"/>
      </w:divBdr>
    </w:div>
    <w:div w:id="1313175985">
      <w:bodyDiv w:val="1"/>
      <w:marLeft w:val="0"/>
      <w:marRight w:val="0"/>
      <w:marTop w:val="0"/>
      <w:marBottom w:val="0"/>
      <w:divBdr>
        <w:top w:val="none" w:sz="0" w:space="0" w:color="auto"/>
        <w:left w:val="none" w:sz="0" w:space="0" w:color="auto"/>
        <w:bottom w:val="none" w:sz="0" w:space="0" w:color="auto"/>
        <w:right w:val="none" w:sz="0" w:space="0" w:color="auto"/>
      </w:divBdr>
    </w:div>
    <w:div w:id="1315719315">
      <w:bodyDiv w:val="1"/>
      <w:marLeft w:val="0"/>
      <w:marRight w:val="0"/>
      <w:marTop w:val="0"/>
      <w:marBottom w:val="0"/>
      <w:divBdr>
        <w:top w:val="none" w:sz="0" w:space="0" w:color="auto"/>
        <w:left w:val="none" w:sz="0" w:space="0" w:color="auto"/>
        <w:bottom w:val="none" w:sz="0" w:space="0" w:color="auto"/>
        <w:right w:val="none" w:sz="0" w:space="0" w:color="auto"/>
      </w:divBdr>
    </w:div>
    <w:div w:id="1330791323">
      <w:bodyDiv w:val="1"/>
      <w:marLeft w:val="0"/>
      <w:marRight w:val="0"/>
      <w:marTop w:val="0"/>
      <w:marBottom w:val="0"/>
      <w:divBdr>
        <w:top w:val="none" w:sz="0" w:space="0" w:color="auto"/>
        <w:left w:val="none" w:sz="0" w:space="0" w:color="auto"/>
        <w:bottom w:val="none" w:sz="0" w:space="0" w:color="auto"/>
        <w:right w:val="none" w:sz="0" w:space="0" w:color="auto"/>
      </w:divBdr>
    </w:div>
    <w:div w:id="1358459225">
      <w:bodyDiv w:val="1"/>
      <w:marLeft w:val="0"/>
      <w:marRight w:val="0"/>
      <w:marTop w:val="0"/>
      <w:marBottom w:val="0"/>
      <w:divBdr>
        <w:top w:val="none" w:sz="0" w:space="0" w:color="auto"/>
        <w:left w:val="none" w:sz="0" w:space="0" w:color="auto"/>
        <w:bottom w:val="none" w:sz="0" w:space="0" w:color="auto"/>
        <w:right w:val="none" w:sz="0" w:space="0" w:color="auto"/>
      </w:divBdr>
    </w:div>
    <w:div w:id="1360201874">
      <w:bodyDiv w:val="1"/>
      <w:marLeft w:val="0"/>
      <w:marRight w:val="0"/>
      <w:marTop w:val="0"/>
      <w:marBottom w:val="0"/>
      <w:divBdr>
        <w:top w:val="none" w:sz="0" w:space="0" w:color="auto"/>
        <w:left w:val="none" w:sz="0" w:space="0" w:color="auto"/>
        <w:bottom w:val="none" w:sz="0" w:space="0" w:color="auto"/>
        <w:right w:val="none" w:sz="0" w:space="0" w:color="auto"/>
      </w:divBdr>
    </w:div>
    <w:div w:id="1386875751">
      <w:bodyDiv w:val="1"/>
      <w:marLeft w:val="0"/>
      <w:marRight w:val="0"/>
      <w:marTop w:val="0"/>
      <w:marBottom w:val="0"/>
      <w:divBdr>
        <w:top w:val="none" w:sz="0" w:space="0" w:color="auto"/>
        <w:left w:val="none" w:sz="0" w:space="0" w:color="auto"/>
        <w:bottom w:val="none" w:sz="0" w:space="0" w:color="auto"/>
        <w:right w:val="none" w:sz="0" w:space="0" w:color="auto"/>
      </w:divBdr>
    </w:div>
    <w:div w:id="1388724681">
      <w:bodyDiv w:val="1"/>
      <w:marLeft w:val="0"/>
      <w:marRight w:val="0"/>
      <w:marTop w:val="0"/>
      <w:marBottom w:val="0"/>
      <w:divBdr>
        <w:top w:val="none" w:sz="0" w:space="0" w:color="auto"/>
        <w:left w:val="none" w:sz="0" w:space="0" w:color="auto"/>
        <w:bottom w:val="none" w:sz="0" w:space="0" w:color="auto"/>
        <w:right w:val="none" w:sz="0" w:space="0" w:color="auto"/>
      </w:divBdr>
    </w:div>
    <w:div w:id="1396318428">
      <w:bodyDiv w:val="1"/>
      <w:marLeft w:val="0"/>
      <w:marRight w:val="0"/>
      <w:marTop w:val="0"/>
      <w:marBottom w:val="0"/>
      <w:divBdr>
        <w:top w:val="none" w:sz="0" w:space="0" w:color="auto"/>
        <w:left w:val="none" w:sz="0" w:space="0" w:color="auto"/>
        <w:bottom w:val="none" w:sz="0" w:space="0" w:color="auto"/>
        <w:right w:val="none" w:sz="0" w:space="0" w:color="auto"/>
      </w:divBdr>
    </w:div>
    <w:div w:id="1422144033">
      <w:bodyDiv w:val="1"/>
      <w:marLeft w:val="0"/>
      <w:marRight w:val="0"/>
      <w:marTop w:val="0"/>
      <w:marBottom w:val="0"/>
      <w:divBdr>
        <w:top w:val="none" w:sz="0" w:space="0" w:color="auto"/>
        <w:left w:val="none" w:sz="0" w:space="0" w:color="auto"/>
        <w:bottom w:val="none" w:sz="0" w:space="0" w:color="auto"/>
        <w:right w:val="none" w:sz="0" w:space="0" w:color="auto"/>
      </w:divBdr>
    </w:div>
    <w:div w:id="1422801810">
      <w:bodyDiv w:val="1"/>
      <w:marLeft w:val="0"/>
      <w:marRight w:val="0"/>
      <w:marTop w:val="0"/>
      <w:marBottom w:val="0"/>
      <w:divBdr>
        <w:top w:val="none" w:sz="0" w:space="0" w:color="auto"/>
        <w:left w:val="none" w:sz="0" w:space="0" w:color="auto"/>
        <w:bottom w:val="none" w:sz="0" w:space="0" w:color="auto"/>
        <w:right w:val="none" w:sz="0" w:space="0" w:color="auto"/>
      </w:divBdr>
    </w:div>
    <w:div w:id="1429614223">
      <w:bodyDiv w:val="1"/>
      <w:marLeft w:val="0"/>
      <w:marRight w:val="0"/>
      <w:marTop w:val="0"/>
      <w:marBottom w:val="0"/>
      <w:divBdr>
        <w:top w:val="none" w:sz="0" w:space="0" w:color="auto"/>
        <w:left w:val="none" w:sz="0" w:space="0" w:color="auto"/>
        <w:bottom w:val="none" w:sz="0" w:space="0" w:color="auto"/>
        <w:right w:val="none" w:sz="0" w:space="0" w:color="auto"/>
      </w:divBdr>
    </w:div>
    <w:div w:id="1444304200">
      <w:bodyDiv w:val="1"/>
      <w:marLeft w:val="0"/>
      <w:marRight w:val="0"/>
      <w:marTop w:val="0"/>
      <w:marBottom w:val="0"/>
      <w:divBdr>
        <w:top w:val="none" w:sz="0" w:space="0" w:color="auto"/>
        <w:left w:val="none" w:sz="0" w:space="0" w:color="auto"/>
        <w:bottom w:val="none" w:sz="0" w:space="0" w:color="auto"/>
        <w:right w:val="none" w:sz="0" w:space="0" w:color="auto"/>
      </w:divBdr>
    </w:div>
    <w:div w:id="1445079375">
      <w:bodyDiv w:val="1"/>
      <w:marLeft w:val="0"/>
      <w:marRight w:val="0"/>
      <w:marTop w:val="0"/>
      <w:marBottom w:val="0"/>
      <w:divBdr>
        <w:top w:val="none" w:sz="0" w:space="0" w:color="auto"/>
        <w:left w:val="none" w:sz="0" w:space="0" w:color="auto"/>
        <w:bottom w:val="none" w:sz="0" w:space="0" w:color="auto"/>
        <w:right w:val="none" w:sz="0" w:space="0" w:color="auto"/>
      </w:divBdr>
    </w:div>
    <w:div w:id="1446846632">
      <w:bodyDiv w:val="1"/>
      <w:marLeft w:val="0"/>
      <w:marRight w:val="0"/>
      <w:marTop w:val="0"/>
      <w:marBottom w:val="0"/>
      <w:divBdr>
        <w:top w:val="none" w:sz="0" w:space="0" w:color="auto"/>
        <w:left w:val="none" w:sz="0" w:space="0" w:color="auto"/>
        <w:bottom w:val="none" w:sz="0" w:space="0" w:color="auto"/>
        <w:right w:val="none" w:sz="0" w:space="0" w:color="auto"/>
      </w:divBdr>
    </w:div>
    <w:div w:id="1471508709">
      <w:bodyDiv w:val="1"/>
      <w:marLeft w:val="0"/>
      <w:marRight w:val="0"/>
      <w:marTop w:val="0"/>
      <w:marBottom w:val="0"/>
      <w:divBdr>
        <w:top w:val="none" w:sz="0" w:space="0" w:color="auto"/>
        <w:left w:val="none" w:sz="0" w:space="0" w:color="auto"/>
        <w:bottom w:val="none" w:sz="0" w:space="0" w:color="auto"/>
        <w:right w:val="none" w:sz="0" w:space="0" w:color="auto"/>
      </w:divBdr>
    </w:div>
    <w:div w:id="1484348754">
      <w:bodyDiv w:val="1"/>
      <w:marLeft w:val="0"/>
      <w:marRight w:val="0"/>
      <w:marTop w:val="0"/>
      <w:marBottom w:val="0"/>
      <w:divBdr>
        <w:top w:val="none" w:sz="0" w:space="0" w:color="auto"/>
        <w:left w:val="none" w:sz="0" w:space="0" w:color="auto"/>
        <w:bottom w:val="none" w:sz="0" w:space="0" w:color="auto"/>
        <w:right w:val="none" w:sz="0" w:space="0" w:color="auto"/>
      </w:divBdr>
    </w:div>
    <w:div w:id="1490708855">
      <w:bodyDiv w:val="1"/>
      <w:marLeft w:val="0"/>
      <w:marRight w:val="0"/>
      <w:marTop w:val="0"/>
      <w:marBottom w:val="0"/>
      <w:divBdr>
        <w:top w:val="none" w:sz="0" w:space="0" w:color="auto"/>
        <w:left w:val="none" w:sz="0" w:space="0" w:color="auto"/>
        <w:bottom w:val="none" w:sz="0" w:space="0" w:color="auto"/>
        <w:right w:val="none" w:sz="0" w:space="0" w:color="auto"/>
      </w:divBdr>
    </w:div>
    <w:div w:id="1491016437">
      <w:bodyDiv w:val="1"/>
      <w:marLeft w:val="0"/>
      <w:marRight w:val="0"/>
      <w:marTop w:val="0"/>
      <w:marBottom w:val="0"/>
      <w:divBdr>
        <w:top w:val="none" w:sz="0" w:space="0" w:color="auto"/>
        <w:left w:val="none" w:sz="0" w:space="0" w:color="auto"/>
        <w:bottom w:val="none" w:sz="0" w:space="0" w:color="auto"/>
        <w:right w:val="none" w:sz="0" w:space="0" w:color="auto"/>
      </w:divBdr>
    </w:div>
    <w:div w:id="1495682944">
      <w:bodyDiv w:val="1"/>
      <w:marLeft w:val="0"/>
      <w:marRight w:val="0"/>
      <w:marTop w:val="0"/>
      <w:marBottom w:val="0"/>
      <w:divBdr>
        <w:top w:val="none" w:sz="0" w:space="0" w:color="auto"/>
        <w:left w:val="none" w:sz="0" w:space="0" w:color="auto"/>
        <w:bottom w:val="none" w:sz="0" w:space="0" w:color="auto"/>
        <w:right w:val="none" w:sz="0" w:space="0" w:color="auto"/>
      </w:divBdr>
    </w:div>
    <w:div w:id="1498493246">
      <w:bodyDiv w:val="1"/>
      <w:marLeft w:val="0"/>
      <w:marRight w:val="0"/>
      <w:marTop w:val="0"/>
      <w:marBottom w:val="0"/>
      <w:divBdr>
        <w:top w:val="none" w:sz="0" w:space="0" w:color="auto"/>
        <w:left w:val="none" w:sz="0" w:space="0" w:color="auto"/>
        <w:bottom w:val="none" w:sz="0" w:space="0" w:color="auto"/>
        <w:right w:val="none" w:sz="0" w:space="0" w:color="auto"/>
      </w:divBdr>
    </w:div>
    <w:div w:id="1540169064">
      <w:bodyDiv w:val="1"/>
      <w:marLeft w:val="0"/>
      <w:marRight w:val="0"/>
      <w:marTop w:val="0"/>
      <w:marBottom w:val="0"/>
      <w:divBdr>
        <w:top w:val="none" w:sz="0" w:space="0" w:color="auto"/>
        <w:left w:val="none" w:sz="0" w:space="0" w:color="auto"/>
        <w:bottom w:val="none" w:sz="0" w:space="0" w:color="auto"/>
        <w:right w:val="none" w:sz="0" w:space="0" w:color="auto"/>
      </w:divBdr>
    </w:div>
    <w:div w:id="1548254333">
      <w:bodyDiv w:val="1"/>
      <w:marLeft w:val="0"/>
      <w:marRight w:val="0"/>
      <w:marTop w:val="0"/>
      <w:marBottom w:val="0"/>
      <w:divBdr>
        <w:top w:val="none" w:sz="0" w:space="0" w:color="auto"/>
        <w:left w:val="none" w:sz="0" w:space="0" w:color="auto"/>
        <w:bottom w:val="none" w:sz="0" w:space="0" w:color="auto"/>
        <w:right w:val="none" w:sz="0" w:space="0" w:color="auto"/>
      </w:divBdr>
    </w:div>
    <w:div w:id="1551922090">
      <w:bodyDiv w:val="1"/>
      <w:marLeft w:val="0"/>
      <w:marRight w:val="0"/>
      <w:marTop w:val="0"/>
      <w:marBottom w:val="0"/>
      <w:divBdr>
        <w:top w:val="none" w:sz="0" w:space="0" w:color="auto"/>
        <w:left w:val="none" w:sz="0" w:space="0" w:color="auto"/>
        <w:bottom w:val="none" w:sz="0" w:space="0" w:color="auto"/>
        <w:right w:val="none" w:sz="0" w:space="0" w:color="auto"/>
      </w:divBdr>
    </w:div>
    <w:div w:id="1563254626">
      <w:bodyDiv w:val="1"/>
      <w:marLeft w:val="0"/>
      <w:marRight w:val="0"/>
      <w:marTop w:val="0"/>
      <w:marBottom w:val="0"/>
      <w:divBdr>
        <w:top w:val="none" w:sz="0" w:space="0" w:color="auto"/>
        <w:left w:val="none" w:sz="0" w:space="0" w:color="auto"/>
        <w:bottom w:val="none" w:sz="0" w:space="0" w:color="auto"/>
        <w:right w:val="none" w:sz="0" w:space="0" w:color="auto"/>
      </w:divBdr>
    </w:div>
    <w:div w:id="1583444963">
      <w:bodyDiv w:val="1"/>
      <w:marLeft w:val="0"/>
      <w:marRight w:val="0"/>
      <w:marTop w:val="0"/>
      <w:marBottom w:val="0"/>
      <w:divBdr>
        <w:top w:val="none" w:sz="0" w:space="0" w:color="auto"/>
        <w:left w:val="none" w:sz="0" w:space="0" w:color="auto"/>
        <w:bottom w:val="none" w:sz="0" w:space="0" w:color="auto"/>
        <w:right w:val="none" w:sz="0" w:space="0" w:color="auto"/>
      </w:divBdr>
    </w:div>
    <w:div w:id="1603419102">
      <w:bodyDiv w:val="1"/>
      <w:marLeft w:val="0"/>
      <w:marRight w:val="0"/>
      <w:marTop w:val="0"/>
      <w:marBottom w:val="0"/>
      <w:divBdr>
        <w:top w:val="none" w:sz="0" w:space="0" w:color="auto"/>
        <w:left w:val="none" w:sz="0" w:space="0" w:color="auto"/>
        <w:bottom w:val="none" w:sz="0" w:space="0" w:color="auto"/>
        <w:right w:val="none" w:sz="0" w:space="0" w:color="auto"/>
      </w:divBdr>
    </w:div>
    <w:div w:id="1624195443">
      <w:bodyDiv w:val="1"/>
      <w:marLeft w:val="0"/>
      <w:marRight w:val="0"/>
      <w:marTop w:val="0"/>
      <w:marBottom w:val="0"/>
      <w:divBdr>
        <w:top w:val="none" w:sz="0" w:space="0" w:color="auto"/>
        <w:left w:val="none" w:sz="0" w:space="0" w:color="auto"/>
        <w:bottom w:val="none" w:sz="0" w:space="0" w:color="auto"/>
        <w:right w:val="none" w:sz="0" w:space="0" w:color="auto"/>
      </w:divBdr>
    </w:div>
    <w:div w:id="1682315997">
      <w:bodyDiv w:val="1"/>
      <w:marLeft w:val="0"/>
      <w:marRight w:val="0"/>
      <w:marTop w:val="0"/>
      <w:marBottom w:val="0"/>
      <w:divBdr>
        <w:top w:val="none" w:sz="0" w:space="0" w:color="auto"/>
        <w:left w:val="none" w:sz="0" w:space="0" w:color="auto"/>
        <w:bottom w:val="none" w:sz="0" w:space="0" w:color="auto"/>
        <w:right w:val="none" w:sz="0" w:space="0" w:color="auto"/>
      </w:divBdr>
    </w:div>
    <w:div w:id="1689215709">
      <w:bodyDiv w:val="1"/>
      <w:marLeft w:val="0"/>
      <w:marRight w:val="0"/>
      <w:marTop w:val="0"/>
      <w:marBottom w:val="0"/>
      <w:divBdr>
        <w:top w:val="none" w:sz="0" w:space="0" w:color="auto"/>
        <w:left w:val="none" w:sz="0" w:space="0" w:color="auto"/>
        <w:bottom w:val="none" w:sz="0" w:space="0" w:color="auto"/>
        <w:right w:val="none" w:sz="0" w:space="0" w:color="auto"/>
      </w:divBdr>
    </w:div>
    <w:div w:id="1701005555">
      <w:bodyDiv w:val="1"/>
      <w:marLeft w:val="0"/>
      <w:marRight w:val="0"/>
      <w:marTop w:val="0"/>
      <w:marBottom w:val="0"/>
      <w:divBdr>
        <w:top w:val="none" w:sz="0" w:space="0" w:color="auto"/>
        <w:left w:val="none" w:sz="0" w:space="0" w:color="auto"/>
        <w:bottom w:val="none" w:sz="0" w:space="0" w:color="auto"/>
        <w:right w:val="none" w:sz="0" w:space="0" w:color="auto"/>
      </w:divBdr>
    </w:div>
    <w:div w:id="1712800643">
      <w:bodyDiv w:val="1"/>
      <w:marLeft w:val="0"/>
      <w:marRight w:val="0"/>
      <w:marTop w:val="0"/>
      <w:marBottom w:val="0"/>
      <w:divBdr>
        <w:top w:val="none" w:sz="0" w:space="0" w:color="auto"/>
        <w:left w:val="none" w:sz="0" w:space="0" w:color="auto"/>
        <w:bottom w:val="none" w:sz="0" w:space="0" w:color="auto"/>
        <w:right w:val="none" w:sz="0" w:space="0" w:color="auto"/>
      </w:divBdr>
    </w:div>
    <w:div w:id="1766226615">
      <w:bodyDiv w:val="1"/>
      <w:marLeft w:val="0"/>
      <w:marRight w:val="0"/>
      <w:marTop w:val="0"/>
      <w:marBottom w:val="0"/>
      <w:divBdr>
        <w:top w:val="none" w:sz="0" w:space="0" w:color="auto"/>
        <w:left w:val="none" w:sz="0" w:space="0" w:color="auto"/>
        <w:bottom w:val="none" w:sz="0" w:space="0" w:color="auto"/>
        <w:right w:val="none" w:sz="0" w:space="0" w:color="auto"/>
      </w:divBdr>
    </w:div>
    <w:div w:id="1830290517">
      <w:bodyDiv w:val="1"/>
      <w:marLeft w:val="0"/>
      <w:marRight w:val="0"/>
      <w:marTop w:val="0"/>
      <w:marBottom w:val="0"/>
      <w:divBdr>
        <w:top w:val="none" w:sz="0" w:space="0" w:color="auto"/>
        <w:left w:val="none" w:sz="0" w:space="0" w:color="auto"/>
        <w:bottom w:val="none" w:sz="0" w:space="0" w:color="auto"/>
        <w:right w:val="none" w:sz="0" w:space="0" w:color="auto"/>
      </w:divBdr>
    </w:div>
    <w:div w:id="1845706585">
      <w:bodyDiv w:val="1"/>
      <w:marLeft w:val="0"/>
      <w:marRight w:val="0"/>
      <w:marTop w:val="0"/>
      <w:marBottom w:val="0"/>
      <w:divBdr>
        <w:top w:val="none" w:sz="0" w:space="0" w:color="auto"/>
        <w:left w:val="none" w:sz="0" w:space="0" w:color="auto"/>
        <w:bottom w:val="none" w:sz="0" w:space="0" w:color="auto"/>
        <w:right w:val="none" w:sz="0" w:space="0" w:color="auto"/>
      </w:divBdr>
    </w:div>
    <w:div w:id="1899054278">
      <w:bodyDiv w:val="1"/>
      <w:marLeft w:val="0"/>
      <w:marRight w:val="0"/>
      <w:marTop w:val="0"/>
      <w:marBottom w:val="0"/>
      <w:divBdr>
        <w:top w:val="none" w:sz="0" w:space="0" w:color="auto"/>
        <w:left w:val="none" w:sz="0" w:space="0" w:color="auto"/>
        <w:bottom w:val="none" w:sz="0" w:space="0" w:color="auto"/>
        <w:right w:val="none" w:sz="0" w:space="0" w:color="auto"/>
      </w:divBdr>
    </w:div>
    <w:div w:id="1904174787">
      <w:bodyDiv w:val="1"/>
      <w:marLeft w:val="0"/>
      <w:marRight w:val="0"/>
      <w:marTop w:val="0"/>
      <w:marBottom w:val="0"/>
      <w:divBdr>
        <w:top w:val="none" w:sz="0" w:space="0" w:color="auto"/>
        <w:left w:val="none" w:sz="0" w:space="0" w:color="auto"/>
        <w:bottom w:val="none" w:sz="0" w:space="0" w:color="auto"/>
        <w:right w:val="none" w:sz="0" w:space="0" w:color="auto"/>
      </w:divBdr>
    </w:div>
    <w:div w:id="1916819153">
      <w:bodyDiv w:val="1"/>
      <w:marLeft w:val="0"/>
      <w:marRight w:val="0"/>
      <w:marTop w:val="0"/>
      <w:marBottom w:val="0"/>
      <w:divBdr>
        <w:top w:val="none" w:sz="0" w:space="0" w:color="auto"/>
        <w:left w:val="none" w:sz="0" w:space="0" w:color="auto"/>
        <w:bottom w:val="none" w:sz="0" w:space="0" w:color="auto"/>
        <w:right w:val="none" w:sz="0" w:space="0" w:color="auto"/>
      </w:divBdr>
    </w:div>
    <w:div w:id="1927807516">
      <w:bodyDiv w:val="1"/>
      <w:marLeft w:val="0"/>
      <w:marRight w:val="0"/>
      <w:marTop w:val="0"/>
      <w:marBottom w:val="0"/>
      <w:divBdr>
        <w:top w:val="none" w:sz="0" w:space="0" w:color="auto"/>
        <w:left w:val="none" w:sz="0" w:space="0" w:color="auto"/>
        <w:bottom w:val="none" w:sz="0" w:space="0" w:color="auto"/>
        <w:right w:val="none" w:sz="0" w:space="0" w:color="auto"/>
      </w:divBdr>
    </w:div>
    <w:div w:id="1933707905">
      <w:bodyDiv w:val="1"/>
      <w:marLeft w:val="0"/>
      <w:marRight w:val="0"/>
      <w:marTop w:val="0"/>
      <w:marBottom w:val="0"/>
      <w:divBdr>
        <w:top w:val="none" w:sz="0" w:space="0" w:color="auto"/>
        <w:left w:val="none" w:sz="0" w:space="0" w:color="auto"/>
        <w:bottom w:val="none" w:sz="0" w:space="0" w:color="auto"/>
        <w:right w:val="none" w:sz="0" w:space="0" w:color="auto"/>
      </w:divBdr>
    </w:div>
    <w:div w:id="1953201895">
      <w:bodyDiv w:val="1"/>
      <w:marLeft w:val="0"/>
      <w:marRight w:val="0"/>
      <w:marTop w:val="0"/>
      <w:marBottom w:val="0"/>
      <w:divBdr>
        <w:top w:val="none" w:sz="0" w:space="0" w:color="auto"/>
        <w:left w:val="none" w:sz="0" w:space="0" w:color="auto"/>
        <w:bottom w:val="none" w:sz="0" w:space="0" w:color="auto"/>
        <w:right w:val="none" w:sz="0" w:space="0" w:color="auto"/>
      </w:divBdr>
    </w:div>
    <w:div w:id="1979647597">
      <w:bodyDiv w:val="1"/>
      <w:marLeft w:val="0"/>
      <w:marRight w:val="0"/>
      <w:marTop w:val="0"/>
      <w:marBottom w:val="0"/>
      <w:divBdr>
        <w:top w:val="none" w:sz="0" w:space="0" w:color="auto"/>
        <w:left w:val="none" w:sz="0" w:space="0" w:color="auto"/>
        <w:bottom w:val="none" w:sz="0" w:space="0" w:color="auto"/>
        <w:right w:val="none" w:sz="0" w:space="0" w:color="auto"/>
      </w:divBdr>
    </w:div>
    <w:div w:id="2001692565">
      <w:bodyDiv w:val="1"/>
      <w:marLeft w:val="0"/>
      <w:marRight w:val="0"/>
      <w:marTop w:val="0"/>
      <w:marBottom w:val="0"/>
      <w:divBdr>
        <w:top w:val="none" w:sz="0" w:space="0" w:color="auto"/>
        <w:left w:val="none" w:sz="0" w:space="0" w:color="auto"/>
        <w:bottom w:val="none" w:sz="0" w:space="0" w:color="auto"/>
        <w:right w:val="none" w:sz="0" w:space="0" w:color="auto"/>
      </w:divBdr>
    </w:div>
    <w:div w:id="2003510519">
      <w:bodyDiv w:val="1"/>
      <w:marLeft w:val="0"/>
      <w:marRight w:val="0"/>
      <w:marTop w:val="0"/>
      <w:marBottom w:val="0"/>
      <w:divBdr>
        <w:top w:val="none" w:sz="0" w:space="0" w:color="auto"/>
        <w:left w:val="none" w:sz="0" w:space="0" w:color="auto"/>
        <w:bottom w:val="none" w:sz="0" w:space="0" w:color="auto"/>
        <w:right w:val="none" w:sz="0" w:space="0" w:color="auto"/>
      </w:divBdr>
    </w:div>
    <w:div w:id="2013293795">
      <w:bodyDiv w:val="1"/>
      <w:marLeft w:val="0"/>
      <w:marRight w:val="0"/>
      <w:marTop w:val="0"/>
      <w:marBottom w:val="0"/>
      <w:divBdr>
        <w:top w:val="none" w:sz="0" w:space="0" w:color="auto"/>
        <w:left w:val="none" w:sz="0" w:space="0" w:color="auto"/>
        <w:bottom w:val="none" w:sz="0" w:space="0" w:color="auto"/>
        <w:right w:val="none" w:sz="0" w:space="0" w:color="auto"/>
      </w:divBdr>
    </w:div>
    <w:div w:id="2051108816">
      <w:bodyDiv w:val="1"/>
      <w:marLeft w:val="0"/>
      <w:marRight w:val="0"/>
      <w:marTop w:val="0"/>
      <w:marBottom w:val="0"/>
      <w:divBdr>
        <w:top w:val="none" w:sz="0" w:space="0" w:color="auto"/>
        <w:left w:val="none" w:sz="0" w:space="0" w:color="auto"/>
        <w:bottom w:val="none" w:sz="0" w:space="0" w:color="auto"/>
        <w:right w:val="none" w:sz="0" w:space="0" w:color="auto"/>
      </w:divBdr>
    </w:div>
    <w:div w:id="2066295146">
      <w:bodyDiv w:val="1"/>
      <w:marLeft w:val="0"/>
      <w:marRight w:val="0"/>
      <w:marTop w:val="0"/>
      <w:marBottom w:val="0"/>
      <w:divBdr>
        <w:top w:val="none" w:sz="0" w:space="0" w:color="auto"/>
        <w:left w:val="none" w:sz="0" w:space="0" w:color="auto"/>
        <w:bottom w:val="none" w:sz="0" w:space="0" w:color="auto"/>
        <w:right w:val="none" w:sz="0" w:space="0" w:color="auto"/>
      </w:divBdr>
    </w:div>
    <w:div w:id="2111047165">
      <w:bodyDiv w:val="1"/>
      <w:marLeft w:val="0"/>
      <w:marRight w:val="0"/>
      <w:marTop w:val="0"/>
      <w:marBottom w:val="0"/>
      <w:divBdr>
        <w:top w:val="none" w:sz="0" w:space="0" w:color="auto"/>
        <w:left w:val="none" w:sz="0" w:space="0" w:color="auto"/>
        <w:bottom w:val="none" w:sz="0" w:space="0" w:color="auto"/>
        <w:right w:val="none" w:sz="0" w:space="0" w:color="auto"/>
      </w:divBdr>
    </w:div>
    <w:div w:id="2111314000">
      <w:bodyDiv w:val="1"/>
      <w:marLeft w:val="0"/>
      <w:marRight w:val="0"/>
      <w:marTop w:val="0"/>
      <w:marBottom w:val="0"/>
      <w:divBdr>
        <w:top w:val="none" w:sz="0" w:space="0" w:color="auto"/>
        <w:left w:val="none" w:sz="0" w:space="0" w:color="auto"/>
        <w:bottom w:val="none" w:sz="0" w:space="0" w:color="auto"/>
        <w:right w:val="none" w:sz="0" w:space="0" w:color="auto"/>
      </w:divBdr>
    </w:div>
    <w:div w:id="21282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ronstone@hotmail.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7F72-8645-4190-8376-10F7B18B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stoner</dc:creator>
  <cp:keywords/>
  <dc:description/>
  <cp:lastModifiedBy>STONE, Keeron</cp:lastModifiedBy>
  <cp:revision>16</cp:revision>
  <dcterms:created xsi:type="dcterms:W3CDTF">2021-04-16T13:54:00Z</dcterms:created>
  <dcterms:modified xsi:type="dcterms:W3CDTF">2021-07-08T15:20:00Z</dcterms:modified>
</cp:coreProperties>
</file>