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BA" w:rsidRPr="00376CFF" w:rsidRDefault="004F59BA" w:rsidP="004F59BA">
      <w:pPr>
        <w:spacing w:after="0" w:line="360" w:lineRule="auto"/>
        <w:jc w:val="both"/>
        <w:rPr>
          <w:color w:val="FF0000"/>
        </w:rPr>
      </w:pPr>
      <w:r w:rsidRPr="00376CFF">
        <w:rPr>
          <w:b/>
          <w:color w:val="FF0000"/>
        </w:rPr>
        <w:t xml:space="preserve">TABLE 1. </w:t>
      </w:r>
      <w:r w:rsidR="000722CA" w:rsidRPr="00376CFF">
        <w:rPr>
          <w:color w:val="FF0000"/>
        </w:rPr>
        <w:t>Between</w:t>
      </w:r>
      <w:r w:rsidRPr="00376CFF">
        <w:rPr>
          <w:color w:val="FF0000"/>
        </w:rPr>
        <w:t>-day</w:t>
      </w:r>
      <w:r w:rsidRPr="00376CFF">
        <w:rPr>
          <w:b/>
          <w:color w:val="FF0000"/>
        </w:rPr>
        <w:t xml:space="preserve"> </w:t>
      </w:r>
      <w:r w:rsidRPr="00376CFF">
        <w:rPr>
          <w:color w:val="FF0000"/>
        </w:rPr>
        <w:t xml:space="preserve">reliability of </w:t>
      </w:r>
      <w:r w:rsidR="000722CA" w:rsidRPr="00376CFF">
        <w:rPr>
          <w:color w:val="FF0000"/>
        </w:rPr>
        <w:t>pulse wave velocity</w:t>
      </w:r>
      <w:r w:rsidRPr="00376CFF">
        <w:rPr>
          <w:color w:val="FF0000"/>
        </w:rPr>
        <w:t xml:space="preserve"> and arterial stiffness gradient measures. </w:t>
      </w:r>
      <w:r w:rsidRPr="00376CFF">
        <w:rPr>
          <w:b/>
          <w:color w:val="FF0000"/>
        </w:rPr>
        <w:t xml:space="preserve"> </w:t>
      </w:r>
    </w:p>
    <w:tbl>
      <w:tblPr>
        <w:tblpPr w:leftFromText="180" w:rightFromText="180" w:horzAnchor="margin" w:tblpXSpec="center" w:tblpY="419"/>
        <w:tblW w:w="15342" w:type="dxa"/>
        <w:tblLook w:val="04A0" w:firstRow="1" w:lastRow="0" w:firstColumn="1" w:lastColumn="0" w:noHBand="0" w:noVBand="1"/>
      </w:tblPr>
      <w:tblGrid>
        <w:gridCol w:w="1418"/>
        <w:gridCol w:w="667"/>
        <w:gridCol w:w="751"/>
        <w:gridCol w:w="667"/>
        <w:gridCol w:w="567"/>
        <w:gridCol w:w="667"/>
        <w:gridCol w:w="567"/>
        <w:gridCol w:w="267"/>
        <w:gridCol w:w="794"/>
        <w:gridCol w:w="686"/>
        <w:gridCol w:w="267"/>
        <w:gridCol w:w="567"/>
        <w:gridCol w:w="687"/>
        <w:gridCol w:w="627"/>
        <w:gridCol w:w="567"/>
        <w:gridCol w:w="687"/>
        <w:gridCol w:w="627"/>
        <w:gridCol w:w="667"/>
        <w:gridCol w:w="687"/>
        <w:gridCol w:w="727"/>
        <w:gridCol w:w="667"/>
        <w:gridCol w:w="787"/>
        <w:gridCol w:w="727"/>
      </w:tblGrid>
      <w:tr w:rsidR="004E1151" w:rsidRPr="004E1151" w:rsidTr="000C2CC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Visit 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Visit 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Visit 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Between visit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024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Reliability Coefficients</w:t>
            </w:r>
          </w:p>
        </w:tc>
      </w:tr>
      <w:tr w:rsidR="004E1151" w:rsidRPr="004E1151" w:rsidTr="000C2CC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MD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ICC (95% CI)</w:t>
            </w:r>
          </w:p>
        </w:tc>
        <w:tc>
          <w:tcPr>
            <w:tcW w:w="18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SEM (95% CI)</w:t>
            </w:r>
          </w:p>
        </w:tc>
        <w:tc>
          <w:tcPr>
            <w:tcW w:w="20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MDC (95% CI)</w:t>
            </w:r>
          </w:p>
        </w:tc>
        <w:tc>
          <w:tcPr>
            <w:tcW w:w="2181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FFFFFF"/>
                <w:sz w:val="18"/>
                <w:szCs w:val="18"/>
                <w:lang w:val="en-GB" w:eastAsia="en-GB"/>
              </w:rPr>
              <w:t>MDC% (95% CI)</w:t>
            </w:r>
          </w:p>
        </w:tc>
      </w:tr>
      <w:tr w:rsidR="004E1151" w:rsidRPr="004E1151" w:rsidTr="000C2CC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proofErr w:type="spellStart"/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cfPWV</w:t>
            </w:r>
            <w:proofErr w:type="spellEnd"/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 xml:space="preserve"> (m/s)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5.72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5.51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0.68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5.54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0.72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(0.67-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(0.19-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0.41)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(0.53-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1.15)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14.19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(9.56-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20.51)</w:t>
            </w:r>
          </w:p>
        </w:tc>
      </w:tr>
      <w:tr w:rsidR="004E1151" w:rsidRPr="004E1151" w:rsidTr="000C2CC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proofErr w:type="spellStart"/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faPWV</w:t>
            </w:r>
            <w:proofErr w:type="spellEnd"/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 xml:space="preserve"> (m/s)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8.84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1.02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8.59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1.08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8.71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1.03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0.38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(0.68-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(0.26-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0.55)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1.05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(0.71-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1.52)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12.08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(8.13-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17.48)</w:t>
            </w:r>
          </w:p>
        </w:tc>
      </w:tr>
      <w:tr w:rsidR="004E1151" w:rsidRPr="004E1151" w:rsidTr="000C2CC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af</w:t>
            </w:r>
            <w:proofErr w:type="spellEnd"/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-SG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1.57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1.59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(0.54-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(0.05-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0.11)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(0.15-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0.31)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13.79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(9.39-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19.54)</w:t>
            </w:r>
          </w:p>
        </w:tc>
      </w:tr>
      <w:tr w:rsidR="004E1151" w:rsidRPr="004E1151" w:rsidTr="000C2CC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af</w:t>
            </w:r>
            <w:proofErr w:type="spellEnd"/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-SG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vertAlign w:val="subscript"/>
                <w:lang w:val="en-GB" w:eastAsia="en-GB"/>
              </w:rPr>
              <w:t>ABS</w:t>
            </w:r>
            <w:r w:rsidR="00445A22">
              <w:rPr>
                <w:rFonts w:eastAsia="Times New Roman" w:cs="Arial"/>
                <w:color w:val="000000"/>
                <w:sz w:val="18"/>
                <w:szCs w:val="18"/>
                <w:vertAlign w:val="subscript"/>
                <w:lang w:val="en-GB" w:eastAsia="en-GB"/>
              </w:rPr>
              <w:t xml:space="preserve"> </w:t>
            </w:r>
            <w:r w:rsidR="00445A22"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(m/s)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3.17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0.83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-0.03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0.43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(0.56-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(0.24-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0.51)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(0.68-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1.41)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31.78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(21.60-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45.14)</w:t>
            </w:r>
          </w:p>
        </w:tc>
      </w:tr>
      <w:tr w:rsidR="004E1151" w:rsidRPr="004E1151" w:rsidTr="000C2CC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SBP</w:t>
            </w:r>
            <w:r w:rsidR="00850FAF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(mmHg)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(0.64-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0.92)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(2.52-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5.37)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10.34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(6.98-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14.88)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(6.03-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12.84)</w:t>
            </w:r>
          </w:p>
        </w:tc>
      </w:tr>
      <w:tr w:rsidR="000C2CCF" w:rsidRPr="004E1151" w:rsidTr="000C2CC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DBP</w:t>
            </w:r>
            <w:r w:rsidR="00445A2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850FAF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(mmHg)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0.74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(0.48-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2.72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(1.86-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3.81)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7.53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(5.16-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10.57)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11.33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(7.76-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151" w:rsidRPr="004E1151" w:rsidRDefault="004E1151" w:rsidP="004E1151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15.91)</w:t>
            </w:r>
          </w:p>
        </w:tc>
      </w:tr>
      <w:tr w:rsidR="000C2CCF" w:rsidRPr="004E1151" w:rsidTr="000C2CCF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MAP (mmHg)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(0.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56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91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sz w:val="18"/>
                <w:szCs w:val="18"/>
                <w:lang w:val="en-GB" w:eastAsia="en-GB"/>
              </w:rPr>
              <w:t>2.</w:t>
            </w:r>
            <w:r>
              <w:rPr>
                <w:rFonts w:eastAsia="Times New Roman" w:cs="Arial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(1.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73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64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4.79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10.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08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8.53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5.78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2CCF" w:rsidRPr="004E1151" w:rsidRDefault="000C2CCF" w:rsidP="000C2CCF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12.16</w:t>
            </w:r>
            <w:r w:rsidRPr="004E1151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</w:tbl>
    <w:p w:rsidR="00C942E8" w:rsidRDefault="00C942E8" w:rsidP="004F59BA">
      <w:pPr>
        <w:spacing w:after="0" w:line="360" w:lineRule="auto"/>
      </w:pPr>
    </w:p>
    <w:p w:rsidR="004F59BA" w:rsidRPr="00B14581" w:rsidRDefault="004F59BA" w:rsidP="004F59BA">
      <w:pPr>
        <w:spacing w:after="0" w:line="360" w:lineRule="auto"/>
        <w:jc w:val="both"/>
      </w:pPr>
      <w:r w:rsidRPr="00361FC2">
        <w:rPr>
          <w:b/>
        </w:rPr>
        <w:t>Abbreviations:</w:t>
      </w:r>
      <w:r w:rsidRPr="00361FC2">
        <w:t xml:space="preserve"> </w:t>
      </w:r>
      <w:proofErr w:type="spellStart"/>
      <w:r>
        <w:t>cfPWV</w:t>
      </w:r>
      <w:proofErr w:type="spellEnd"/>
      <w:r>
        <w:t xml:space="preserve">, carotid-femoral pulse-wave velocity; </w:t>
      </w:r>
      <w:proofErr w:type="spellStart"/>
      <w:r>
        <w:t>faPWV</w:t>
      </w:r>
      <w:proofErr w:type="spellEnd"/>
      <w:r>
        <w:t>,</w:t>
      </w:r>
      <w:r w:rsidRPr="00597577">
        <w:t xml:space="preserve"> </w:t>
      </w:r>
      <w:r>
        <w:t xml:space="preserve">femoral-ankle pulse-eave velocity; </w:t>
      </w:r>
      <w:proofErr w:type="spellStart"/>
      <w:r>
        <w:t>af</w:t>
      </w:r>
      <w:proofErr w:type="spellEnd"/>
      <w:r>
        <w:t xml:space="preserve">-SG, aortic-femoral arterial stiffness gradient, </w:t>
      </w:r>
      <w:proofErr w:type="spellStart"/>
      <w:r>
        <w:t>af</w:t>
      </w:r>
      <w:proofErr w:type="spellEnd"/>
      <w:r>
        <w:t>-SG</w:t>
      </w:r>
      <w:r w:rsidRPr="00597577">
        <w:rPr>
          <w:vertAlign w:val="subscript"/>
        </w:rPr>
        <w:t>ABS</w:t>
      </w:r>
      <w:r>
        <w:t>;</w:t>
      </w:r>
      <w:r w:rsidR="004E1151">
        <w:t xml:space="preserve"> </w:t>
      </w:r>
      <w:r>
        <w:t>absolute aortic-femoral arterial stiffness gradient;</w:t>
      </w:r>
      <w:r w:rsidR="004E1151">
        <w:t xml:space="preserve"> SBP, systolic blood pressure; DBP, diastolic blood pressure;</w:t>
      </w:r>
      <w:r w:rsidR="000C2CCF">
        <w:t xml:space="preserve"> MAP, mean arterial pressure;</w:t>
      </w:r>
      <w:r>
        <w:t xml:space="preserve"> MD, mean difference; </w:t>
      </w:r>
      <w:r w:rsidRPr="00361FC2">
        <w:t>CI, confidence interval; ICC, intra-class correlation coefficient;</w:t>
      </w:r>
      <w:r w:rsidR="004E1151">
        <w:t xml:space="preserve"> </w:t>
      </w:r>
      <w:r w:rsidR="004E1151" w:rsidRPr="00361FC2">
        <w:t>SEM, standard error of measurement</w:t>
      </w:r>
      <w:r w:rsidR="004E1151">
        <w:t>;</w:t>
      </w:r>
      <w:r w:rsidRPr="00361FC2">
        <w:t xml:space="preserve"> </w:t>
      </w:r>
      <w:r>
        <w:t>MDC</w:t>
      </w:r>
      <w:r w:rsidRPr="00361FC2">
        <w:t xml:space="preserve">, </w:t>
      </w:r>
      <w:r w:rsidRPr="009E7126">
        <w:t xml:space="preserve">minimum detectable </w:t>
      </w:r>
      <w:r>
        <w:t>change</w:t>
      </w:r>
      <w:r w:rsidRPr="00361FC2">
        <w:t>.</w:t>
      </w:r>
    </w:p>
    <w:p w:rsidR="00D71A34" w:rsidRDefault="00D71A34">
      <w:bookmarkStart w:id="0" w:name="_GoBack"/>
      <w:bookmarkEnd w:id="0"/>
    </w:p>
    <w:sectPr w:rsidR="00D71A34" w:rsidSect="003C2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BA"/>
    <w:rsid w:val="000722CA"/>
    <w:rsid w:val="000C2CCF"/>
    <w:rsid w:val="00376CFF"/>
    <w:rsid w:val="00445A22"/>
    <w:rsid w:val="004E1151"/>
    <w:rsid w:val="004F59BA"/>
    <w:rsid w:val="00850FAF"/>
    <w:rsid w:val="00C942E8"/>
    <w:rsid w:val="00D71A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1065"/>
  <w15:chartTrackingRefBased/>
  <w15:docId w15:val="{BB3386DA-70ED-449F-BEFB-73CFE6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9BA"/>
    <w:pPr>
      <w:spacing w:after="6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Keeron</dc:creator>
  <cp:keywords/>
  <dc:description/>
  <cp:lastModifiedBy>Keeron Stone</cp:lastModifiedBy>
  <cp:revision>6</cp:revision>
  <dcterms:created xsi:type="dcterms:W3CDTF">2021-03-15T14:17:00Z</dcterms:created>
  <dcterms:modified xsi:type="dcterms:W3CDTF">2021-05-31T11:04:00Z</dcterms:modified>
</cp:coreProperties>
</file>